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1EB" w:rsidRDefault="002941EB" w:rsidP="00A63CBA">
      <w:pPr>
        <w:jc w:val="center"/>
        <w:rPr>
          <w:rFonts w:ascii="Times New Roman" w:hAnsi="Times New Roman" w:cs="Times New Roman"/>
          <w:sz w:val="28"/>
          <w:szCs w:val="28"/>
        </w:rPr>
      </w:pPr>
      <w:r>
        <w:rPr>
          <w:rFonts w:ascii="Times New Roman" w:hAnsi="Times New Roman" w:cs="Times New Roman"/>
          <w:sz w:val="28"/>
          <w:szCs w:val="28"/>
        </w:rPr>
        <w:t>Казахский национальный университет им. аль-Фараби</w:t>
      </w: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r w:rsidRPr="009002A4">
        <w:rPr>
          <w:rFonts w:ascii="Times New Roman" w:hAnsi="Times New Roman"/>
          <w:sz w:val="28"/>
          <w:szCs w:val="28"/>
        </w:rPr>
        <w:t>К.Б.Мусабеков, С.М.Тажибаев</w:t>
      </w:r>
      <w:r>
        <w:rPr>
          <w:rFonts w:ascii="Times New Roman" w:hAnsi="Times New Roman"/>
          <w:sz w:val="28"/>
          <w:szCs w:val="28"/>
        </w:rPr>
        <w:t>а</w:t>
      </w:r>
      <w:r w:rsidRPr="009002A4">
        <w:rPr>
          <w:rFonts w:ascii="Times New Roman" w:hAnsi="Times New Roman"/>
          <w:sz w:val="28"/>
          <w:szCs w:val="28"/>
        </w:rPr>
        <w:t>, К.И.Омаров</w:t>
      </w:r>
      <w:r>
        <w:rPr>
          <w:rFonts w:ascii="Times New Roman" w:hAnsi="Times New Roman"/>
          <w:sz w:val="28"/>
          <w:szCs w:val="28"/>
        </w:rPr>
        <w:t>а</w:t>
      </w:r>
      <w:r w:rsidRPr="009002A4">
        <w:rPr>
          <w:rFonts w:ascii="Times New Roman" w:hAnsi="Times New Roman"/>
          <w:sz w:val="28"/>
          <w:szCs w:val="28"/>
        </w:rPr>
        <w:t>, А.К.Коканбаев, С.Ш.Кумаргалиев</w:t>
      </w:r>
      <w:r>
        <w:rPr>
          <w:rFonts w:ascii="Times New Roman" w:hAnsi="Times New Roman"/>
          <w:sz w:val="28"/>
          <w:szCs w:val="28"/>
        </w:rPr>
        <w:t>а</w:t>
      </w:r>
      <w:r w:rsidRPr="009002A4">
        <w:rPr>
          <w:rFonts w:ascii="Times New Roman" w:hAnsi="Times New Roman"/>
          <w:sz w:val="28"/>
          <w:szCs w:val="28"/>
        </w:rPr>
        <w:t>, А.О.Адильбеков</w:t>
      </w:r>
      <w:r>
        <w:rPr>
          <w:rFonts w:ascii="Times New Roman" w:hAnsi="Times New Roman"/>
          <w:sz w:val="28"/>
          <w:szCs w:val="28"/>
        </w:rPr>
        <w:t>а</w:t>
      </w:r>
      <w:r w:rsidRPr="009002A4">
        <w:rPr>
          <w:rFonts w:ascii="Times New Roman" w:hAnsi="Times New Roman"/>
          <w:sz w:val="28"/>
          <w:szCs w:val="28"/>
        </w:rPr>
        <w:t>, Ж.Б.Оспанов</w:t>
      </w:r>
      <w:r>
        <w:rPr>
          <w:rFonts w:ascii="Times New Roman" w:hAnsi="Times New Roman"/>
          <w:sz w:val="28"/>
          <w:szCs w:val="28"/>
        </w:rPr>
        <w:t>а</w:t>
      </w:r>
      <w:r w:rsidRPr="009002A4">
        <w:rPr>
          <w:rFonts w:ascii="Times New Roman" w:hAnsi="Times New Roman"/>
          <w:sz w:val="28"/>
          <w:szCs w:val="28"/>
        </w:rPr>
        <w:t>, О.А.Есимов</w:t>
      </w:r>
      <w:r>
        <w:rPr>
          <w:rFonts w:ascii="Times New Roman" w:hAnsi="Times New Roman"/>
          <w:sz w:val="28"/>
          <w:szCs w:val="28"/>
        </w:rPr>
        <w:t>а</w:t>
      </w:r>
      <w:r w:rsidRPr="009002A4">
        <w:rPr>
          <w:rFonts w:ascii="Times New Roman" w:hAnsi="Times New Roman"/>
          <w:sz w:val="28"/>
          <w:szCs w:val="28"/>
        </w:rPr>
        <w:t>, А.Б.Оразымбетов</w:t>
      </w:r>
      <w:r>
        <w:rPr>
          <w:rFonts w:ascii="Times New Roman" w:hAnsi="Times New Roman"/>
          <w:sz w:val="28"/>
          <w:szCs w:val="28"/>
        </w:rPr>
        <w:t>а</w:t>
      </w: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Pr="009002A4" w:rsidRDefault="002941EB" w:rsidP="002941EB">
      <w:pPr>
        <w:jc w:val="center"/>
        <w:rPr>
          <w:rFonts w:ascii="Times New Roman" w:hAnsi="Times New Roman"/>
          <w:sz w:val="28"/>
          <w:szCs w:val="28"/>
        </w:rPr>
      </w:pPr>
      <w:r w:rsidRPr="009002A4">
        <w:rPr>
          <w:rFonts w:ascii="Times New Roman" w:hAnsi="Times New Roman"/>
          <w:sz w:val="28"/>
          <w:szCs w:val="28"/>
        </w:rPr>
        <w:t xml:space="preserve">«Лабораторные работы по коллоидной химии» </w:t>
      </w: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pPr>
        <w:rPr>
          <w:rFonts w:ascii="Times New Roman" w:hAnsi="Times New Roman" w:cs="Times New Roman"/>
          <w:sz w:val="28"/>
          <w:szCs w:val="28"/>
        </w:rPr>
      </w:pPr>
      <w:r>
        <w:rPr>
          <w:rFonts w:ascii="Times New Roman" w:hAnsi="Times New Roman" w:cs="Times New Roman"/>
          <w:sz w:val="28"/>
          <w:szCs w:val="28"/>
        </w:rPr>
        <w:br w:type="page"/>
      </w: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rsidP="002941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Рецензенты:</w:t>
      </w:r>
    </w:p>
    <w:p w:rsidR="002941EB" w:rsidRDefault="002941EB" w:rsidP="002941EB">
      <w:pPr>
        <w:spacing w:after="0" w:line="240" w:lineRule="auto"/>
        <w:rPr>
          <w:rFonts w:ascii="Times New Roman" w:hAnsi="Times New Roman"/>
          <w:sz w:val="28"/>
          <w:szCs w:val="28"/>
        </w:rPr>
      </w:pPr>
    </w:p>
    <w:p w:rsidR="002941EB" w:rsidRPr="002941EB" w:rsidRDefault="002941EB" w:rsidP="002941EB">
      <w:pPr>
        <w:spacing w:after="0" w:line="240" w:lineRule="auto"/>
        <w:rPr>
          <w:rFonts w:ascii="Times New Roman" w:hAnsi="Times New Roman"/>
          <w:sz w:val="28"/>
          <w:szCs w:val="28"/>
        </w:rPr>
      </w:pPr>
      <w:r w:rsidRPr="002941EB">
        <w:rPr>
          <w:rFonts w:ascii="Times New Roman" w:hAnsi="Times New Roman"/>
          <w:sz w:val="28"/>
          <w:szCs w:val="28"/>
        </w:rPr>
        <w:t xml:space="preserve">Профессор кафедры физической химии, </w:t>
      </w:r>
    </w:p>
    <w:p w:rsidR="002941EB" w:rsidRPr="002941EB" w:rsidRDefault="002941EB" w:rsidP="002941EB">
      <w:pPr>
        <w:spacing w:after="0" w:line="240" w:lineRule="auto"/>
        <w:rPr>
          <w:rFonts w:ascii="Times New Roman" w:hAnsi="Times New Roman"/>
          <w:sz w:val="28"/>
          <w:szCs w:val="28"/>
        </w:rPr>
      </w:pPr>
      <w:r w:rsidRPr="002941EB">
        <w:rPr>
          <w:rFonts w:ascii="Times New Roman" w:hAnsi="Times New Roman"/>
          <w:sz w:val="28"/>
          <w:szCs w:val="28"/>
        </w:rPr>
        <w:t>катализа и нефтехимии КазНУ</w:t>
      </w:r>
    </w:p>
    <w:p w:rsidR="002941EB" w:rsidRPr="002941EB" w:rsidRDefault="002941EB" w:rsidP="002941EB">
      <w:pPr>
        <w:spacing w:after="0" w:line="240" w:lineRule="auto"/>
        <w:rPr>
          <w:rFonts w:ascii="Times New Roman" w:hAnsi="Times New Roman"/>
          <w:sz w:val="28"/>
          <w:szCs w:val="28"/>
        </w:rPr>
      </w:pPr>
      <w:r w:rsidRPr="002941EB">
        <w:rPr>
          <w:rFonts w:ascii="Times New Roman" w:hAnsi="Times New Roman"/>
          <w:sz w:val="28"/>
          <w:szCs w:val="28"/>
        </w:rPr>
        <w:t>им. аль-Фараби, д.х.н.</w:t>
      </w:r>
      <w:r w:rsidRPr="002941EB">
        <w:rPr>
          <w:rFonts w:ascii="Times New Roman" w:hAnsi="Times New Roman"/>
          <w:sz w:val="28"/>
          <w:szCs w:val="28"/>
        </w:rPr>
        <w:tab/>
      </w:r>
      <w:r w:rsidRPr="002941EB">
        <w:rPr>
          <w:rFonts w:ascii="Times New Roman" w:hAnsi="Times New Roman"/>
          <w:sz w:val="28"/>
          <w:szCs w:val="28"/>
        </w:rPr>
        <w:tab/>
      </w:r>
      <w:r w:rsidRPr="002941EB">
        <w:rPr>
          <w:rFonts w:ascii="Times New Roman" w:hAnsi="Times New Roman"/>
          <w:sz w:val="28"/>
          <w:szCs w:val="28"/>
        </w:rPr>
        <w:tab/>
        <w:t xml:space="preserve">                                      Е.А. Аубакиров </w:t>
      </w:r>
    </w:p>
    <w:p w:rsidR="002941EB" w:rsidRPr="002941EB" w:rsidRDefault="002941EB" w:rsidP="002941EB">
      <w:pPr>
        <w:spacing w:after="0" w:line="240" w:lineRule="auto"/>
        <w:rPr>
          <w:rFonts w:ascii="Times New Roman" w:hAnsi="Times New Roman"/>
          <w:sz w:val="28"/>
          <w:szCs w:val="28"/>
        </w:rPr>
      </w:pPr>
    </w:p>
    <w:p w:rsidR="002941EB" w:rsidRPr="002941EB" w:rsidRDefault="002941EB" w:rsidP="002941EB">
      <w:pPr>
        <w:spacing w:after="0" w:line="240" w:lineRule="auto"/>
        <w:jc w:val="both"/>
        <w:rPr>
          <w:rFonts w:ascii="Times New Roman" w:hAnsi="Times New Roman"/>
          <w:sz w:val="28"/>
          <w:szCs w:val="28"/>
        </w:rPr>
      </w:pPr>
      <w:r w:rsidRPr="002941EB">
        <w:rPr>
          <w:rFonts w:ascii="Times New Roman" w:hAnsi="Times New Roman"/>
          <w:sz w:val="28"/>
          <w:szCs w:val="28"/>
        </w:rPr>
        <w:t xml:space="preserve">Декан факультета </w:t>
      </w:r>
      <w:proofErr w:type="gramStart"/>
      <w:r w:rsidRPr="002941EB">
        <w:rPr>
          <w:rFonts w:ascii="Times New Roman" w:hAnsi="Times New Roman"/>
          <w:sz w:val="28"/>
          <w:szCs w:val="28"/>
        </w:rPr>
        <w:t>легкой</w:t>
      </w:r>
      <w:proofErr w:type="gramEnd"/>
      <w:r w:rsidRPr="002941EB">
        <w:rPr>
          <w:rFonts w:ascii="Times New Roman" w:hAnsi="Times New Roman"/>
          <w:sz w:val="28"/>
          <w:szCs w:val="28"/>
        </w:rPr>
        <w:t xml:space="preserve"> </w:t>
      </w:r>
    </w:p>
    <w:p w:rsidR="002941EB" w:rsidRPr="002941EB" w:rsidRDefault="002941EB" w:rsidP="002941EB">
      <w:pPr>
        <w:spacing w:after="0" w:line="240" w:lineRule="auto"/>
        <w:jc w:val="both"/>
        <w:rPr>
          <w:rFonts w:ascii="Times New Roman" w:hAnsi="Times New Roman"/>
          <w:sz w:val="28"/>
          <w:szCs w:val="28"/>
        </w:rPr>
      </w:pPr>
      <w:r w:rsidRPr="002941EB">
        <w:rPr>
          <w:rFonts w:ascii="Times New Roman" w:hAnsi="Times New Roman"/>
          <w:sz w:val="28"/>
          <w:szCs w:val="28"/>
        </w:rPr>
        <w:t>промышленности и дизайна АТУ,</w:t>
      </w:r>
    </w:p>
    <w:p w:rsidR="002941EB" w:rsidRPr="002941EB" w:rsidRDefault="002941EB" w:rsidP="002941EB">
      <w:pPr>
        <w:spacing w:after="0" w:line="240" w:lineRule="auto"/>
        <w:jc w:val="both"/>
        <w:rPr>
          <w:rFonts w:ascii="Times New Roman" w:hAnsi="Times New Roman"/>
          <w:sz w:val="28"/>
          <w:szCs w:val="28"/>
        </w:rPr>
      </w:pPr>
      <w:r w:rsidRPr="002941EB">
        <w:rPr>
          <w:rFonts w:ascii="Times New Roman" w:hAnsi="Times New Roman"/>
          <w:sz w:val="28"/>
          <w:szCs w:val="28"/>
        </w:rPr>
        <w:t>д.х.н., профессор                                                               М.К. Курманалиев</w:t>
      </w:r>
    </w:p>
    <w:p w:rsidR="002941EB" w:rsidRPr="002941EB" w:rsidRDefault="002941EB" w:rsidP="002941EB">
      <w:pPr>
        <w:spacing w:after="0" w:line="240" w:lineRule="auto"/>
        <w:jc w:val="both"/>
        <w:rPr>
          <w:rFonts w:ascii="Times New Roman" w:hAnsi="Times New Roman"/>
          <w:sz w:val="28"/>
          <w:szCs w:val="28"/>
        </w:rPr>
      </w:pPr>
    </w:p>
    <w:p w:rsidR="002941EB" w:rsidRPr="002941EB" w:rsidRDefault="002941EB" w:rsidP="002941EB">
      <w:pPr>
        <w:spacing w:after="0" w:line="240" w:lineRule="auto"/>
        <w:rPr>
          <w:rFonts w:ascii="Times New Roman" w:hAnsi="Times New Roman"/>
          <w:sz w:val="28"/>
          <w:szCs w:val="28"/>
        </w:rPr>
      </w:pPr>
      <w:r w:rsidRPr="002941EB">
        <w:rPr>
          <w:rFonts w:ascii="Times New Roman" w:hAnsi="Times New Roman"/>
          <w:sz w:val="28"/>
          <w:szCs w:val="28"/>
        </w:rPr>
        <w:t>Ассоциированный профессор</w:t>
      </w:r>
    </w:p>
    <w:p w:rsidR="002941EB" w:rsidRPr="002941EB" w:rsidRDefault="002941EB" w:rsidP="002941EB">
      <w:pPr>
        <w:spacing w:after="0" w:line="240" w:lineRule="auto"/>
        <w:rPr>
          <w:rFonts w:ascii="Times New Roman" w:hAnsi="Times New Roman"/>
          <w:sz w:val="28"/>
          <w:szCs w:val="28"/>
        </w:rPr>
      </w:pPr>
      <w:r w:rsidRPr="002941EB">
        <w:rPr>
          <w:rFonts w:ascii="Times New Roman" w:hAnsi="Times New Roman"/>
          <w:sz w:val="28"/>
          <w:szCs w:val="28"/>
        </w:rPr>
        <w:t>кафедры химической инженерии</w:t>
      </w:r>
    </w:p>
    <w:p w:rsidR="002941EB" w:rsidRPr="002941EB" w:rsidRDefault="002941EB" w:rsidP="002941EB">
      <w:pPr>
        <w:spacing w:after="0" w:line="240" w:lineRule="auto"/>
        <w:rPr>
          <w:rFonts w:ascii="Times New Roman" w:hAnsi="Times New Roman"/>
          <w:sz w:val="28"/>
          <w:szCs w:val="28"/>
        </w:rPr>
      </w:pPr>
      <w:r w:rsidRPr="002941EB">
        <w:rPr>
          <w:rFonts w:ascii="Times New Roman" w:hAnsi="Times New Roman"/>
          <w:sz w:val="28"/>
          <w:szCs w:val="28"/>
        </w:rPr>
        <w:t>Казахско-Бри</w:t>
      </w:r>
      <w:r>
        <w:rPr>
          <w:rFonts w:ascii="Times New Roman" w:hAnsi="Times New Roman"/>
          <w:sz w:val="28"/>
          <w:szCs w:val="28"/>
        </w:rPr>
        <w:t>танского университета, д.х.н.</w:t>
      </w:r>
      <w:r>
        <w:rPr>
          <w:rFonts w:ascii="Times New Roman" w:hAnsi="Times New Roman"/>
          <w:sz w:val="28"/>
          <w:szCs w:val="28"/>
        </w:rPr>
        <w:tab/>
      </w:r>
      <w:r>
        <w:rPr>
          <w:rFonts w:ascii="Times New Roman" w:hAnsi="Times New Roman"/>
          <w:sz w:val="28"/>
          <w:szCs w:val="28"/>
        </w:rPr>
        <w:tab/>
        <w:t xml:space="preserve">        </w:t>
      </w:r>
      <w:r w:rsidRPr="002941EB">
        <w:rPr>
          <w:rFonts w:ascii="Times New Roman" w:hAnsi="Times New Roman"/>
          <w:sz w:val="28"/>
          <w:szCs w:val="28"/>
        </w:rPr>
        <w:t>К.Ж.</w:t>
      </w:r>
      <w:r>
        <w:rPr>
          <w:rFonts w:ascii="Times New Roman" w:hAnsi="Times New Roman"/>
          <w:sz w:val="28"/>
          <w:szCs w:val="28"/>
        </w:rPr>
        <w:t xml:space="preserve"> </w:t>
      </w:r>
      <w:r w:rsidRPr="002941EB">
        <w:rPr>
          <w:rFonts w:ascii="Times New Roman" w:hAnsi="Times New Roman"/>
          <w:sz w:val="28"/>
          <w:szCs w:val="28"/>
        </w:rPr>
        <w:t xml:space="preserve">Абдиев </w:t>
      </w:r>
    </w:p>
    <w:p w:rsidR="002941EB" w:rsidRPr="00231D3F" w:rsidRDefault="002941EB" w:rsidP="002941EB">
      <w:pPr>
        <w:spacing w:after="0" w:line="240" w:lineRule="auto"/>
        <w:jc w:val="both"/>
        <w:rPr>
          <w:rFonts w:ascii="Times New Roman" w:hAnsi="Times New Roman"/>
          <w:sz w:val="28"/>
          <w:szCs w:val="28"/>
        </w:rPr>
      </w:pPr>
    </w:p>
    <w:p w:rsidR="002941EB" w:rsidRDefault="002941EB" w:rsidP="002941EB">
      <w:pPr>
        <w:spacing w:after="0" w:line="240" w:lineRule="auto"/>
        <w:ind w:firstLine="567"/>
        <w:jc w:val="both"/>
        <w:rPr>
          <w:rFonts w:ascii="Times New Roman" w:hAnsi="Times New Roman" w:cs="Times New Roman"/>
          <w:sz w:val="28"/>
          <w:szCs w:val="28"/>
        </w:rPr>
      </w:pPr>
    </w:p>
    <w:p w:rsidR="002941EB" w:rsidRPr="009002A4" w:rsidRDefault="002941EB" w:rsidP="002941EB">
      <w:pPr>
        <w:spacing w:after="0" w:line="240" w:lineRule="auto"/>
        <w:rPr>
          <w:rFonts w:ascii="Times New Roman" w:hAnsi="Times New Roman"/>
          <w:sz w:val="28"/>
          <w:szCs w:val="28"/>
        </w:rPr>
      </w:pPr>
    </w:p>
    <w:p w:rsidR="002941EB" w:rsidRDefault="002941EB" w:rsidP="002941EB">
      <w:pPr>
        <w:jc w:val="both"/>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2941EB" w:rsidRDefault="002941EB" w:rsidP="00A63CBA">
      <w:pPr>
        <w:jc w:val="center"/>
        <w:rPr>
          <w:rFonts w:ascii="Times New Roman" w:hAnsi="Times New Roman" w:cs="Times New Roman"/>
          <w:sz w:val="28"/>
          <w:szCs w:val="28"/>
        </w:rPr>
      </w:pPr>
    </w:p>
    <w:p w:rsidR="00723FE3" w:rsidRDefault="00723FE3" w:rsidP="00C6748B">
      <w:pPr>
        <w:spacing w:after="0" w:line="240" w:lineRule="auto"/>
        <w:ind w:firstLine="567"/>
        <w:jc w:val="both"/>
        <w:rPr>
          <w:rFonts w:ascii="Times New Roman" w:hAnsi="Times New Roman"/>
          <w:sz w:val="24"/>
          <w:szCs w:val="24"/>
        </w:rPr>
      </w:pPr>
    </w:p>
    <w:p w:rsidR="00723FE3" w:rsidRDefault="00723FE3" w:rsidP="00C6748B">
      <w:pPr>
        <w:spacing w:after="0" w:line="240" w:lineRule="auto"/>
        <w:ind w:firstLine="567"/>
        <w:jc w:val="both"/>
        <w:rPr>
          <w:rFonts w:ascii="Times New Roman" w:hAnsi="Times New Roman"/>
          <w:sz w:val="24"/>
          <w:szCs w:val="24"/>
        </w:rPr>
      </w:pPr>
    </w:p>
    <w:p w:rsidR="00723FE3" w:rsidRDefault="00723FE3" w:rsidP="00C6748B">
      <w:pPr>
        <w:spacing w:after="0" w:line="240" w:lineRule="auto"/>
        <w:ind w:firstLine="567"/>
        <w:jc w:val="both"/>
        <w:rPr>
          <w:rFonts w:ascii="Times New Roman" w:hAnsi="Times New Roman"/>
          <w:sz w:val="24"/>
          <w:szCs w:val="24"/>
        </w:rPr>
      </w:pPr>
    </w:p>
    <w:p w:rsidR="00723FE3" w:rsidRDefault="00723FE3" w:rsidP="00C6748B">
      <w:pPr>
        <w:spacing w:after="0" w:line="240" w:lineRule="auto"/>
        <w:ind w:firstLine="567"/>
        <w:jc w:val="both"/>
        <w:rPr>
          <w:rFonts w:ascii="Times New Roman" w:hAnsi="Times New Roman"/>
          <w:sz w:val="24"/>
          <w:szCs w:val="24"/>
        </w:rPr>
      </w:pPr>
    </w:p>
    <w:p w:rsidR="00723FE3" w:rsidRDefault="00723FE3" w:rsidP="00C6748B">
      <w:pPr>
        <w:spacing w:after="0" w:line="240" w:lineRule="auto"/>
        <w:ind w:firstLine="567"/>
        <w:jc w:val="both"/>
        <w:rPr>
          <w:rFonts w:ascii="Times New Roman" w:hAnsi="Times New Roman"/>
          <w:sz w:val="24"/>
          <w:szCs w:val="24"/>
        </w:rPr>
      </w:pPr>
    </w:p>
    <w:p w:rsidR="00723FE3" w:rsidRDefault="00723FE3" w:rsidP="00C6748B">
      <w:pPr>
        <w:spacing w:after="0" w:line="240" w:lineRule="auto"/>
        <w:ind w:firstLine="567"/>
        <w:jc w:val="both"/>
        <w:rPr>
          <w:rFonts w:ascii="Times New Roman" w:hAnsi="Times New Roman"/>
          <w:sz w:val="24"/>
          <w:szCs w:val="24"/>
        </w:rPr>
      </w:pPr>
    </w:p>
    <w:p w:rsidR="00723FE3" w:rsidRDefault="00723FE3" w:rsidP="00C6748B">
      <w:pPr>
        <w:spacing w:after="0" w:line="240" w:lineRule="auto"/>
        <w:ind w:firstLine="567"/>
        <w:jc w:val="both"/>
        <w:rPr>
          <w:rFonts w:ascii="Times New Roman" w:hAnsi="Times New Roman"/>
          <w:sz w:val="24"/>
          <w:szCs w:val="24"/>
        </w:rPr>
      </w:pPr>
    </w:p>
    <w:p w:rsidR="00723FE3" w:rsidRDefault="00723FE3" w:rsidP="00C6748B">
      <w:pPr>
        <w:spacing w:after="0" w:line="240" w:lineRule="auto"/>
        <w:ind w:firstLine="567"/>
        <w:jc w:val="both"/>
        <w:rPr>
          <w:rFonts w:ascii="Times New Roman" w:hAnsi="Times New Roman"/>
          <w:sz w:val="24"/>
          <w:szCs w:val="24"/>
        </w:rPr>
      </w:pPr>
    </w:p>
    <w:p w:rsidR="00723FE3" w:rsidRDefault="00723FE3" w:rsidP="00C6748B">
      <w:pPr>
        <w:spacing w:after="0" w:line="240" w:lineRule="auto"/>
        <w:ind w:firstLine="567"/>
        <w:jc w:val="both"/>
        <w:rPr>
          <w:rFonts w:ascii="Times New Roman" w:hAnsi="Times New Roman"/>
          <w:sz w:val="24"/>
          <w:szCs w:val="24"/>
        </w:rPr>
      </w:pPr>
    </w:p>
    <w:p w:rsidR="00723FE3" w:rsidRDefault="00723FE3" w:rsidP="00C6748B">
      <w:pPr>
        <w:spacing w:after="0" w:line="240" w:lineRule="auto"/>
        <w:ind w:firstLine="567"/>
        <w:jc w:val="both"/>
        <w:rPr>
          <w:rFonts w:ascii="Times New Roman" w:hAnsi="Times New Roman"/>
          <w:sz w:val="24"/>
          <w:szCs w:val="24"/>
        </w:rPr>
      </w:pPr>
    </w:p>
    <w:p w:rsidR="00723FE3" w:rsidRDefault="00723FE3" w:rsidP="00C6748B">
      <w:pPr>
        <w:spacing w:after="0" w:line="240" w:lineRule="auto"/>
        <w:ind w:firstLine="567"/>
        <w:jc w:val="both"/>
        <w:rPr>
          <w:rFonts w:ascii="Times New Roman" w:hAnsi="Times New Roman"/>
          <w:sz w:val="24"/>
          <w:szCs w:val="24"/>
        </w:rPr>
      </w:pPr>
    </w:p>
    <w:p w:rsidR="00C6748B" w:rsidRDefault="006C263B" w:rsidP="00C6748B">
      <w:pPr>
        <w:spacing w:after="0" w:line="240" w:lineRule="auto"/>
        <w:ind w:firstLine="567"/>
        <w:jc w:val="both"/>
        <w:rPr>
          <w:rFonts w:ascii="Times New Roman" w:hAnsi="Times New Roman"/>
          <w:sz w:val="24"/>
          <w:szCs w:val="24"/>
        </w:rPr>
      </w:pPr>
      <w:r>
        <w:rPr>
          <w:rFonts w:ascii="Times New Roman" w:hAnsi="Times New Roman"/>
          <w:sz w:val="24"/>
          <w:szCs w:val="24"/>
        </w:rPr>
        <w:t>В учебном пособии п</w:t>
      </w:r>
      <w:r w:rsidR="00C14FB7" w:rsidRPr="00C14FB7">
        <w:rPr>
          <w:rFonts w:ascii="Times New Roman" w:hAnsi="Times New Roman"/>
          <w:sz w:val="24"/>
          <w:szCs w:val="24"/>
        </w:rPr>
        <w:t xml:space="preserve">редставлены </w:t>
      </w:r>
      <w:r>
        <w:rPr>
          <w:rFonts w:ascii="Times New Roman" w:hAnsi="Times New Roman"/>
          <w:sz w:val="24"/>
          <w:szCs w:val="24"/>
        </w:rPr>
        <w:t xml:space="preserve">теоретические основы и </w:t>
      </w:r>
      <w:r w:rsidR="00C14FB7" w:rsidRPr="00C14FB7">
        <w:rPr>
          <w:rFonts w:ascii="Times New Roman" w:hAnsi="Times New Roman"/>
          <w:sz w:val="24"/>
          <w:szCs w:val="24"/>
        </w:rPr>
        <w:t xml:space="preserve">лабораторные работы по </w:t>
      </w:r>
      <w:r>
        <w:rPr>
          <w:rFonts w:ascii="Times New Roman" w:hAnsi="Times New Roman"/>
          <w:sz w:val="24"/>
          <w:szCs w:val="24"/>
        </w:rPr>
        <w:t xml:space="preserve">основным разделам коллоидной химии: поверхностные явления, </w:t>
      </w:r>
      <w:r w:rsidR="00C14FB7" w:rsidRPr="00C14FB7">
        <w:rPr>
          <w:rFonts w:ascii="Times New Roman" w:hAnsi="Times New Roman"/>
          <w:sz w:val="24"/>
          <w:szCs w:val="24"/>
        </w:rPr>
        <w:t>адсорбци</w:t>
      </w:r>
      <w:r w:rsidR="00C6748B">
        <w:rPr>
          <w:rFonts w:ascii="Times New Roman" w:hAnsi="Times New Roman"/>
          <w:sz w:val="24"/>
          <w:szCs w:val="24"/>
        </w:rPr>
        <w:t>я поверхностно-активных веществ, молекулярно-кинетические свойства дисперсных систем, устойчивость и коагуляция коллоидов, лиофильные и лиофобные дисперсные систем</w:t>
      </w:r>
      <w:r w:rsidR="00C14FB7" w:rsidRPr="00C14FB7">
        <w:rPr>
          <w:rFonts w:ascii="Times New Roman" w:hAnsi="Times New Roman"/>
          <w:sz w:val="24"/>
          <w:szCs w:val="24"/>
        </w:rPr>
        <w:t xml:space="preserve">. </w:t>
      </w:r>
    </w:p>
    <w:p w:rsidR="00C6748B" w:rsidRPr="00C6748B" w:rsidRDefault="00C6748B" w:rsidP="00C6748B">
      <w:pPr>
        <w:spacing w:after="0" w:line="240" w:lineRule="auto"/>
        <w:ind w:firstLine="567"/>
        <w:jc w:val="both"/>
        <w:rPr>
          <w:rFonts w:ascii="Times New Roman" w:hAnsi="Times New Roman"/>
          <w:sz w:val="24"/>
          <w:szCs w:val="24"/>
        </w:rPr>
      </w:pPr>
      <w:r w:rsidRPr="00C6748B">
        <w:rPr>
          <w:rFonts w:ascii="Times New Roman" w:hAnsi="Times New Roman"/>
          <w:sz w:val="24"/>
          <w:szCs w:val="24"/>
        </w:rPr>
        <w:t xml:space="preserve">Учебное пособие предназначено для студентов </w:t>
      </w:r>
      <w:r w:rsidR="00723FE3">
        <w:rPr>
          <w:rFonts w:ascii="Times New Roman" w:hAnsi="Times New Roman"/>
          <w:sz w:val="24"/>
          <w:szCs w:val="24"/>
        </w:rPr>
        <w:t xml:space="preserve">и </w:t>
      </w:r>
      <w:proofErr w:type="gramStart"/>
      <w:r w:rsidR="00723FE3">
        <w:rPr>
          <w:rFonts w:ascii="Times New Roman" w:hAnsi="Times New Roman"/>
          <w:sz w:val="24"/>
          <w:szCs w:val="24"/>
        </w:rPr>
        <w:t>магистрантов</w:t>
      </w:r>
      <w:proofErr w:type="gramEnd"/>
      <w:r w:rsidR="00723FE3">
        <w:rPr>
          <w:rFonts w:ascii="Times New Roman" w:hAnsi="Times New Roman"/>
          <w:sz w:val="24"/>
          <w:szCs w:val="24"/>
        </w:rPr>
        <w:t xml:space="preserve"> химических и химико-технологических </w:t>
      </w:r>
      <w:r w:rsidRPr="00C6748B">
        <w:rPr>
          <w:rFonts w:ascii="Times New Roman" w:hAnsi="Times New Roman" w:cs="Times New Roman"/>
          <w:sz w:val="24"/>
          <w:szCs w:val="24"/>
        </w:rPr>
        <w:t>специальност</w:t>
      </w:r>
      <w:r w:rsidR="00723FE3">
        <w:rPr>
          <w:rFonts w:ascii="Times New Roman" w:hAnsi="Times New Roman" w:cs="Times New Roman"/>
          <w:sz w:val="24"/>
          <w:szCs w:val="24"/>
        </w:rPr>
        <w:t>ей</w:t>
      </w:r>
      <w:r w:rsidR="00723FE3">
        <w:rPr>
          <w:rFonts w:ascii="Times New Roman" w:hAnsi="Times New Roman"/>
          <w:sz w:val="24"/>
          <w:szCs w:val="24"/>
        </w:rPr>
        <w:t>.</w:t>
      </w:r>
    </w:p>
    <w:p w:rsidR="00C14FB7" w:rsidRPr="00C14FB7" w:rsidRDefault="00C14FB7" w:rsidP="00C14FB7">
      <w:pPr>
        <w:ind w:firstLine="567"/>
        <w:rPr>
          <w:rFonts w:ascii="Times New Roman" w:hAnsi="Times New Roman"/>
          <w:sz w:val="24"/>
          <w:szCs w:val="24"/>
        </w:rPr>
      </w:pPr>
    </w:p>
    <w:p w:rsidR="00A63CBA" w:rsidRPr="00A63CBA" w:rsidRDefault="00A63CBA" w:rsidP="00A63CBA">
      <w:pPr>
        <w:jc w:val="center"/>
        <w:rPr>
          <w:rFonts w:ascii="Times New Roman" w:hAnsi="Times New Roman" w:cs="Times New Roman"/>
          <w:sz w:val="28"/>
          <w:szCs w:val="28"/>
        </w:rPr>
      </w:pPr>
      <w:r w:rsidRPr="00A63CBA">
        <w:rPr>
          <w:rFonts w:ascii="Times New Roman" w:hAnsi="Times New Roman" w:cs="Times New Roman"/>
          <w:sz w:val="28"/>
          <w:szCs w:val="28"/>
        </w:rPr>
        <w:lastRenderedPageBreak/>
        <w:t>Предисловие</w:t>
      </w:r>
    </w:p>
    <w:p w:rsidR="00A63CBA" w:rsidRPr="00A63CBA" w:rsidRDefault="00A63CBA" w:rsidP="00A63CBA">
      <w:pPr>
        <w:spacing w:after="0" w:line="240" w:lineRule="auto"/>
        <w:ind w:firstLine="709"/>
        <w:jc w:val="both"/>
        <w:rPr>
          <w:rFonts w:ascii="Times New Roman" w:hAnsi="Times New Roman" w:cs="Times New Roman"/>
          <w:sz w:val="28"/>
          <w:szCs w:val="28"/>
        </w:rPr>
      </w:pPr>
      <w:r w:rsidRPr="00A63CBA">
        <w:rPr>
          <w:rFonts w:ascii="Times New Roman" w:hAnsi="Times New Roman" w:cs="Times New Roman"/>
          <w:sz w:val="28"/>
          <w:szCs w:val="28"/>
        </w:rPr>
        <w:t>Учебное пособие «Лабораторные работы по коллоидной химии» разработано для студентов химических и химико-технологических специальностей высших учебных заведений.  Учебное пособие отражает многолетний опыт преподавания коллоидной химии на кафедре аналитической, коллоидной химии и технологии редких элементов Казахского национального университета им.</w:t>
      </w:r>
      <w:r w:rsidR="006227B8" w:rsidRPr="006227B8">
        <w:rPr>
          <w:rFonts w:ascii="Times New Roman" w:hAnsi="Times New Roman" w:cs="Times New Roman"/>
          <w:sz w:val="28"/>
          <w:szCs w:val="28"/>
        </w:rPr>
        <w:t xml:space="preserve"> </w:t>
      </w:r>
      <w:r w:rsidRPr="00A63CBA">
        <w:rPr>
          <w:rFonts w:ascii="Times New Roman" w:hAnsi="Times New Roman" w:cs="Times New Roman"/>
          <w:sz w:val="28"/>
          <w:szCs w:val="28"/>
        </w:rPr>
        <w:t xml:space="preserve">аль-Фараби. </w:t>
      </w:r>
    </w:p>
    <w:p w:rsidR="00A63CBA" w:rsidRPr="00A63CBA" w:rsidRDefault="00A63CBA" w:rsidP="00A63CBA">
      <w:pPr>
        <w:spacing w:after="0" w:line="240" w:lineRule="auto"/>
        <w:ind w:firstLine="709"/>
        <w:jc w:val="both"/>
        <w:rPr>
          <w:rFonts w:ascii="Times New Roman" w:hAnsi="Times New Roman" w:cs="Times New Roman"/>
          <w:sz w:val="28"/>
          <w:szCs w:val="28"/>
        </w:rPr>
      </w:pPr>
      <w:r w:rsidRPr="00A63CBA">
        <w:rPr>
          <w:rFonts w:ascii="Times New Roman" w:hAnsi="Times New Roman" w:cs="Times New Roman"/>
          <w:sz w:val="28"/>
          <w:szCs w:val="28"/>
        </w:rPr>
        <w:t>Цель данного учебного пособия научить студентов экспериментальным методам исследования поверхностных явлений, методам получения и исследования свойств дисперсных систем.</w:t>
      </w:r>
    </w:p>
    <w:p w:rsidR="00A63CBA" w:rsidRPr="00A63CBA" w:rsidRDefault="00A63CBA" w:rsidP="00A63CBA">
      <w:pPr>
        <w:spacing w:after="0" w:line="240" w:lineRule="auto"/>
        <w:ind w:firstLine="709"/>
        <w:jc w:val="both"/>
        <w:rPr>
          <w:rFonts w:ascii="Times New Roman" w:hAnsi="Times New Roman" w:cs="Times New Roman"/>
          <w:sz w:val="28"/>
          <w:szCs w:val="28"/>
        </w:rPr>
      </w:pPr>
      <w:proofErr w:type="gramStart"/>
      <w:r w:rsidRPr="00A63CBA">
        <w:rPr>
          <w:rFonts w:ascii="Times New Roman" w:hAnsi="Times New Roman" w:cs="Times New Roman"/>
          <w:sz w:val="28"/>
          <w:szCs w:val="28"/>
        </w:rPr>
        <w:t xml:space="preserve">В практикуме представлены лабораторные работы по всем основным главам коллоидной химии: поверхностные явления (адсорбция на границе раздела жидкость – газ, твердое тело – жидкость, явление смачивания твердых поверхностей, модификация поверхностей), молекулярно-кинетические свойства дисперсных систем (седиментационный анализ суспензий), лиофильные системы (определение критической концентрации мицеллообразования поверхностно-активных веществ), устойчивость лиофобных систем (изучение коагуляции и стабилизации золей, получение эмульсий и пен), электрические свойства дисперсных систем (определение </w:t>
      </w:r>
      <w:proofErr w:type="gramEnd"/>
      <w:r w:rsidRPr="00A63CBA">
        <w:rPr>
          <w:rFonts w:ascii="Times New Roman" w:hAnsi="Times New Roman" w:cs="Times New Roman"/>
          <w:sz w:val="28"/>
          <w:szCs w:val="28"/>
        </w:rPr>
        <w:t xml:space="preserve">электрокинетического потенциала методом электрофореза). </w:t>
      </w:r>
    </w:p>
    <w:p w:rsidR="00A63CBA" w:rsidRPr="00A63CBA" w:rsidRDefault="00A63CBA" w:rsidP="00A63CBA">
      <w:pPr>
        <w:spacing w:after="0" w:line="240" w:lineRule="auto"/>
        <w:ind w:firstLine="709"/>
        <w:jc w:val="both"/>
        <w:rPr>
          <w:rFonts w:ascii="Times New Roman" w:hAnsi="Times New Roman" w:cs="Times New Roman"/>
          <w:sz w:val="28"/>
          <w:szCs w:val="28"/>
        </w:rPr>
      </w:pPr>
      <w:r w:rsidRPr="00A63CBA">
        <w:rPr>
          <w:rFonts w:ascii="Times New Roman" w:hAnsi="Times New Roman" w:cs="Times New Roman"/>
          <w:sz w:val="28"/>
          <w:szCs w:val="28"/>
        </w:rPr>
        <w:t>В помощь студентам к каждой лабораторной работе приведены краткие теоретические введения и контрольные вопросы для самоконтроля. Практикум составлен с учетом пререквизитов, предусмотренных учебной программой студентов (высшая математика, физика, неорганическая химия, органическая химия). Поэтому не было необходимости специально останавливаться на определении погрешности измерений, обработке опытных данных и построении графиков и таблиц. Методические разработки экспериментов приведены с учетом опыта проведения лабораторных работ преподавателями и сотрудниками кафедры.</w:t>
      </w:r>
    </w:p>
    <w:p w:rsidR="00A63CBA" w:rsidRPr="00A63CBA" w:rsidRDefault="00A63CBA" w:rsidP="00A63CBA">
      <w:pPr>
        <w:spacing w:after="0" w:line="240" w:lineRule="auto"/>
        <w:ind w:firstLine="709"/>
        <w:jc w:val="both"/>
        <w:rPr>
          <w:rFonts w:ascii="Times New Roman" w:hAnsi="Times New Roman" w:cs="Times New Roman"/>
          <w:sz w:val="28"/>
          <w:szCs w:val="28"/>
        </w:rPr>
      </w:pPr>
      <w:r w:rsidRPr="00A63CBA">
        <w:rPr>
          <w:rFonts w:ascii="Times New Roman" w:hAnsi="Times New Roman" w:cs="Times New Roman"/>
          <w:sz w:val="28"/>
          <w:szCs w:val="28"/>
        </w:rPr>
        <w:t>Авторы надеются, что учебное пособие «Лабораторные работы по коллоидной химии» будет способствовать более глубокому пониманию коллоидной химии студентами, любые замечания и пожелания читателей будут приняты с благодарностью.</w:t>
      </w:r>
    </w:p>
    <w:p w:rsidR="00A63CBA" w:rsidRPr="00FC0A15" w:rsidRDefault="00A63CBA" w:rsidP="007042A9">
      <w:pPr>
        <w:spacing w:after="0" w:line="240" w:lineRule="auto"/>
        <w:jc w:val="center"/>
        <w:rPr>
          <w:rFonts w:ascii="Times New Roman" w:hAnsi="Times New Roman" w:cs="Times New Roman"/>
          <w:b/>
          <w:sz w:val="28"/>
          <w:szCs w:val="28"/>
        </w:rPr>
      </w:pPr>
    </w:p>
    <w:p w:rsidR="00A63CBA" w:rsidRPr="00FC0A15" w:rsidRDefault="00A63CBA" w:rsidP="007042A9">
      <w:pPr>
        <w:spacing w:after="0" w:line="240" w:lineRule="auto"/>
        <w:jc w:val="center"/>
        <w:rPr>
          <w:rFonts w:ascii="Times New Roman" w:hAnsi="Times New Roman" w:cs="Times New Roman"/>
          <w:b/>
          <w:sz w:val="28"/>
          <w:szCs w:val="28"/>
        </w:rPr>
      </w:pPr>
    </w:p>
    <w:p w:rsidR="00A63CBA" w:rsidRPr="00FC0A15" w:rsidRDefault="00A63CBA" w:rsidP="007042A9">
      <w:pPr>
        <w:spacing w:after="0" w:line="240" w:lineRule="auto"/>
        <w:jc w:val="center"/>
        <w:rPr>
          <w:rFonts w:ascii="Times New Roman" w:hAnsi="Times New Roman" w:cs="Times New Roman"/>
          <w:b/>
          <w:sz w:val="28"/>
          <w:szCs w:val="28"/>
        </w:rPr>
      </w:pPr>
    </w:p>
    <w:p w:rsidR="00A63CBA" w:rsidRPr="00FC0A15" w:rsidRDefault="00A63CBA" w:rsidP="007042A9">
      <w:pPr>
        <w:spacing w:after="0" w:line="240" w:lineRule="auto"/>
        <w:jc w:val="center"/>
        <w:rPr>
          <w:rFonts w:ascii="Times New Roman" w:hAnsi="Times New Roman" w:cs="Times New Roman"/>
          <w:b/>
          <w:sz w:val="28"/>
          <w:szCs w:val="28"/>
        </w:rPr>
      </w:pPr>
    </w:p>
    <w:p w:rsidR="00A63CBA" w:rsidRPr="00FC0A15" w:rsidRDefault="00A63CBA" w:rsidP="007042A9">
      <w:pPr>
        <w:spacing w:after="0" w:line="240" w:lineRule="auto"/>
        <w:jc w:val="center"/>
        <w:rPr>
          <w:rFonts w:ascii="Times New Roman" w:hAnsi="Times New Roman" w:cs="Times New Roman"/>
          <w:b/>
          <w:sz w:val="28"/>
          <w:szCs w:val="28"/>
        </w:rPr>
      </w:pPr>
    </w:p>
    <w:p w:rsidR="00A63CBA" w:rsidRPr="00FC0A15" w:rsidRDefault="00A63CBA" w:rsidP="007042A9">
      <w:pPr>
        <w:spacing w:after="0" w:line="240" w:lineRule="auto"/>
        <w:jc w:val="center"/>
        <w:rPr>
          <w:rFonts w:ascii="Times New Roman" w:hAnsi="Times New Roman" w:cs="Times New Roman"/>
          <w:b/>
          <w:sz w:val="28"/>
          <w:szCs w:val="28"/>
        </w:rPr>
      </w:pPr>
    </w:p>
    <w:p w:rsidR="00A63CBA" w:rsidRPr="00FC0A15" w:rsidRDefault="00A63CBA" w:rsidP="007042A9">
      <w:pPr>
        <w:spacing w:after="0" w:line="240" w:lineRule="auto"/>
        <w:jc w:val="center"/>
        <w:rPr>
          <w:rFonts w:ascii="Times New Roman" w:hAnsi="Times New Roman" w:cs="Times New Roman"/>
          <w:b/>
          <w:sz w:val="28"/>
          <w:szCs w:val="28"/>
        </w:rPr>
      </w:pPr>
    </w:p>
    <w:p w:rsidR="00A63CBA" w:rsidRPr="00FC0A15" w:rsidRDefault="00A63CBA" w:rsidP="007042A9">
      <w:pPr>
        <w:spacing w:after="0" w:line="240" w:lineRule="auto"/>
        <w:jc w:val="center"/>
        <w:rPr>
          <w:rFonts w:ascii="Times New Roman" w:hAnsi="Times New Roman" w:cs="Times New Roman"/>
          <w:b/>
          <w:sz w:val="28"/>
          <w:szCs w:val="28"/>
        </w:rPr>
      </w:pPr>
    </w:p>
    <w:p w:rsidR="00A63CBA" w:rsidRPr="00FC0A15" w:rsidRDefault="00A63CBA" w:rsidP="007042A9">
      <w:pPr>
        <w:spacing w:after="0" w:line="240" w:lineRule="auto"/>
        <w:jc w:val="center"/>
        <w:rPr>
          <w:rFonts w:ascii="Times New Roman" w:hAnsi="Times New Roman" w:cs="Times New Roman"/>
          <w:b/>
          <w:sz w:val="28"/>
          <w:szCs w:val="28"/>
        </w:rPr>
      </w:pPr>
    </w:p>
    <w:p w:rsidR="00A63CBA" w:rsidRPr="00FC0A15" w:rsidRDefault="00A63CBA" w:rsidP="007042A9">
      <w:pPr>
        <w:spacing w:after="0" w:line="240" w:lineRule="auto"/>
        <w:jc w:val="center"/>
        <w:rPr>
          <w:rFonts w:ascii="Times New Roman" w:hAnsi="Times New Roman" w:cs="Times New Roman"/>
          <w:b/>
          <w:sz w:val="28"/>
          <w:szCs w:val="28"/>
        </w:rPr>
      </w:pPr>
    </w:p>
    <w:p w:rsidR="007042A9" w:rsidRPr="00252B53" w:rsidRDefault="007042A9" w:rsidP="007042A9">
      <w:pPr>
        <w:spacing w:after="0" w:line="240" w:lineRule="auto"/>
        <w:jc w:val="center"/>
        <w:rPr>
          <w:rFonts w:ascii="Times New Roman" w:hAnsi="Times New Roman" w:cs="Times New Roman"/>
          <w:b/>
          <w:sz w:val="28"/>
          <w:szCs w:val="28"/>
        </w:rPr>
      </w:pPr>
      <w:r w:rsidRPr="00252B53">
        <w:rPr>
          <w:rFonts w:ascii="Times New Roman" w:hAnsi="Times New Roman" w:cs="Times New Roman"/>
          <w:b/>
          <w:sz w:val="28"/>
          <w:szCs w:val="28"/>
        </w:rPr>
        <w:lastRenderedPageBreak/>
        <w:t>1. АДСОРБЦИЯ ИЗ РАСТВОРОВ</w:t>
      </w:r>
    </w:p>
    <w:p w:rsidR="0065584B" w:rsidRPr="00252B53" w:rsidRDefault="0065584B" w:rsidP="007042A9">
      <w:pPr>
        <w:spacing w:after="0" w:line="240" w:lineRule="auto"/>
        <w:jc w:val="center"/>
        <w:rPr>
          <w:rFonts w:ascii="Times New Roman" w:hAnsi="Times New Roman" w:cs="Times New Roman"/>
          <w:b/>
          <w:sz w:val="28"/>
          <w:szCs w:val="28"/>
        </w:rPr>
      </w:pPr>
    </w:p>
    <w:p w:rsidR="007042A9" w:rsidRDefault="007042A9" w:rsidP="007042A9">
      <w:pPr>
        <w:spacing w:after="0" w:line="240" w:lineRule="auto"/>
        <w:ind w:firstLine="708"/>
        <w:jc w:val="both"/>
        <w:rPr>
          <w:rFonts w:ascii="Times New Roman" w:hAnsi="Times New Roman" w:cs="Times New Roman"/>
          <w:sz w:val="28"/>
          <w:szCs w:val="28"/>
        </w:rPr>
      </w:pPr>
      <w:r w:rsidRPr="00B47B48">
        <w:rPr>
          <w:rFonts w:ascii="Times New Roman" w:hAnsi="Times New Roman" w:cs="Times New Roman"/>
          <w:sz w:val="28"/>
          <w:szCs w:val="28"/>
        </w:rPr>
        <w:t xml:space="preserve">Адсорбцией называется самопроизвольное перераспределение компонентов системы между поверхностным слоем и объемом фазы. </w:t>
      </w:r>
      <w:r>
        <w:rPr>
          <w:rFonts w:ascii="Times New Roman" w:hAnsi="Times New Roman" w:cs="Times New Roman"/>
          <w:sz w:val="28"/>
          <w:szCs w:val="28"/>
        </w:rPr>
        <w:t>А</w:t>
      </w:r>
      <w:r w:rsidRPr="00B47B48">
        <w:rPr>
          <w:rFonts w:ascii="Times New Roman" w:hAnsi="Times New Roman" w:cs="Times New Roman"/>
          <w:sz w:val="28"/>
          <w:szCs w:val="28"/>
        </w:rPr>
        <w:t>дсорбци</w:t>
      </w:r>
      <w:r>
        <w:rPr>
          <w:rFonts w:ascii="Times New Roman" w:hAnsi="Times New Roman" w:cs="Times New Roman"/>
          <w:sz w:val="28"/>
          <w:szCs w:val="28"/>
        </w:rPr>
        <w:t>я</w:t>
      </w:r>
      <w:r w:rsidRPr="00B47B48">
        <w:rPr>
          <w:rFonts w:ascii="Times New Roman" w:hAnsi="Times New Roman" w:cs="Times New Roman"/>
          <w:sz w:val="28"/>
          <w:szCs w:val="28"/>
        </w:rPr>
        <w:t xml:space="preserve"> (Г</w:t>
      </w:r>
      <w:r w:rsidRPr="00B47B48">
        <w:rPr>
          <w:rFonts w:ascii="Times New Roman" w:hAnsi="Times New Roman" w:cs="Times New Roman"/>
          <w:sz w:val="28"/>
          <w:szCs w:val="28"/>
          <w:vertAlign w:val="subscript"/>
          <w:lang w:val="kk-KZ"/>
        </w:rPr>
        <w:t>і</w:t>
      </w:r>
      <w:r w:rsidRPr="00B47B48">
        <w:rPr>
          <w:rFonts w:ascii="Times New Roman" w:hAnsi="Times New Roman" w:cs="Times New Roman"/>
          <w:sz w:val="28"/>
          <w:szCs w:val="28"/>
        </w:rPr>
        <w:t>) и связанны</w:t>
      </w:r>
      <w:r>
        <w:rPr>
          <w:rFonts w:ascii="Times New Roman" w:hAnsi="Times New Roman" w:cs="Times New Roman"/>
          <w:sz w:val="28"/>
          <w:szCs w:val="28"/>
        </w:rPr>
        <w:t>е</w:t>
      </w:r>
      <w:r w:rsidRPr="00B47B48">
        <w:rPr>
          <w:rFonts w:ascii="Times New Roman" w:hAnsi="Times New Roman" w:cs="Times New Roman"/>
          <w:sz w:val="28"/>
          <w:szCs w:val="28"/>
        </w:rPr>
        <w:t xml:space="preserve"> с нею изменения поверхностного натяжения</w:t>
      </w:r>
      <w:proofErr w:type="gramStart"/>
      <w:r w:rsidRPr="00B47B48">
        <w:rPr>
          <w:rFonts w:ascii="Times New Roman" w:hAnsi="Times New Roman" w:cs="Times New Roman"/>
          <w:sz w:val="28"/>
          <w:szCs w:val="28"/>
        </w:rPr>
        <w:t xml:space="preserve"> (</w:t>
      </w:r>
      <m:oMath>
        <m:r>
          <w:rPr>
            <w:rFonts w:ascii="Cambria Math" w:hAnsi="Cambria Math" w:cs="Times New Roman"/>
            <w:sz w:val="28"/>
            <w:szCs w:val="28"/>
            <w:lang w:val="en-US"/>
          </w:rPr>
          <m:t>dσ</m:t>
        </m:r>
      </m:oMath>
      <w:r>
        <w:rPr>
          <w:rFonts w:ascii="Times New Roman" w:hAnsi="Times New Roman" w:cs="Times New Roman"/>
          <w:sz w:val="28"/>
          <w:szCs w:val="28"/>
        </w:rPr>
        <w:t xml:space="preserve">) </w:t>
      </w:r>
      <w:proofErr w:type="gramEnd"/>
      <w:r w:rsidRPr="00B47B48">
        <w:rPr>
          <w:rFonts w:ascii="Times New Roman" w:hAnsi="Times New Roman" w:cs="Times New Roman"/>
          <w:sz w:val="28"/>
          <w:szCs w:val="28"/>
        </w:rPr>
        <w:t>и химическ</w:t>
      </w:r>
      <w:r>
        <w:rPr>
          <w:rFonts w:ascii="Times New Roman" w:hAnsi="Times New Roman" w:cs="Times New Roman"/>
          <w:sz w:val="28"/>
          <w:szCs w:val="28"/>
        </w:rPr>
        <w:t>их</w:t>
      </w:r>
      <w:r w:rsidRPr="00B47B48">
        <w:rPr>
          <w:rFonts w:ascii="Times New Roman" w:hAnsi="Times New Roman" w:cs="Times New Roman"/>
          <w:sz w:val="28"/>
          <w:szCs w:val="28"/>
        </w:rPr>
        <w:t xml:space="preserve"> потенциал</w:t>
      </w:r>
      <w:r>
        <w:rPr>
          <w:rFonts w:ascii="Times New Roman" w:hAnsi="Times New Roman" w:cs="Times New Roman"/>
          <w:sz w:val="28"/>
          <w:szCs w:val="28"/>
        </w:rPr>
        <w:t>ов</w:t>
      </w:r>
      <w:r w:rsidRPr="00B47B48">
        <w:rPr>
          <w:rFonts w:ascii="Times New Roman" w:hAnsi="Times New Roman" w:cs="Times New Roman"/>
          <w:sz w:val="28"/>
          <w:szCs w:val="28"/>
        </w:rPr>
        <w:t xml:space="preserve"> (</w:t>
      </w:r>
      <w:r w:rsidRPr="00B47B48">
        <w:rPr>
          <w:rFonts w:ascii="Times New Roman" w:hAnsi="Times New Roman" w:cs="Times New Roman"/>
          <w:sz w:val="28"/>
          <w:szCs w:val="28"/>
          <w:lang w:val="en-US"/>
        </w:rPr>
        <w:t>d</w:t>
      </w:r>
      <w:r w:rsidRPr="00B47B48">
        <w:rPr>
          <w:rFonts w:ascii="Times New Roman" w:hAnsi="Times New Roman" w:cs="Times New Roman"/>
          <w:sz w:val="28"/>
          <w:szCs w:val="28"/>
        </w:rPr>
        <w:t>μ</w:t>
      </w:r>
      <w:r w:rsidRPr="00B47B48">
        <w:rPr>
          <w:rFonts w:ascii="Times New Roman" w:hAnsi="Times New Roman" w:cs="Times New Roman"/>
          <w:sz w:val="28"/>
          <w:szCs w:val="28"/>
          <w:vertAlign w:val="subscript"/>
          <w:lang w:val="kk-KZ"/>
        </w:rPr>
        <w:t>і</w:t>
      </w:r>
      <w:r>
        <w:rPr>
          <w:rFonts w:ascii="Times New Roman" w:hAnsi="Times New Roman" w:cs="Times New Roman"/>
          <w:sz w:val="28"/>
          <w:szCs w:val="28"/>
        </w:rPr>
        <w:t xml:space="preserve">) </w:t>
      </w:r>
      <w:r w:rsidRPr="00B47B48">
        <w:rPr>
          <w:rFonts w:ascii="Times New Roman" w:hAnsi="Times New Roman" w:cs="Times New Roman"/>
          <w:sz w:val="28"/>
          <w:szCs w:val="28"/>
        </w:rPr>
        <w:t>компонент</w:t>
      </w:r>
      <w:r>
        <w:rPr>
          <w:rFonts w:ascii="Times New Roman" w:hAnsi="Times New Roman" w:cs="Times New Roman"/>
          <w:sz w:val="28"/>
          <w:szCs w:val="28"/>
        </w:rPr>
        <w:t>ов системы</w:t>
      </w:r>
      <w:r w:rsidRPr="00B47B48">
        <w:rPr>
          <w:rFonts w:ascii="Times New Roman" w:hAnsi="Times New Roman" w:cs="Times New Roman"/>
          <w:sz w:val="28"/>
          <w:szCs w:val="28"/>
        </w:rPr>
        <w:t xml:space="preserve"> связаны между собой фундаментальным адсорбционным уравнением Гиббса: </w:t>
      </w:r>
    </w:p>
    <w:p w:rsidR="007042A9" w:rsidRPr="00B47B48" w:rsidRDefault="007042A9" w:rsidP="007042A9">
      <w:pPr>
        <w:spacing w:after="0" w:line="240" w:lineRule="auto"/>
        <w:ind w:firstLine="708"/>
        <w:jc w:val="both"/>
        <w:rPr>
          <w:rFonts w:ascii="Times New Roman" w:hAnsi="Times New Roman" w:cs="Times New Roman"/>
          <w:sz w:val="28"/>
          <w:szCs w:val="28"/>
        </w:rPr>
      </w:pPr>
    </w:p>
    <w:p w:rsidR="007042A9" w:rsidRDefault="007042A9" w:rsidP="007042A9">
      <w:pPr>
        <w:spacing w:after="0" w:line="240" w:lineRule="auto"/>
        <w:jc w:val="right"/>
        <w:rPr>
          <w:rFonts w:ascii="Times New Roman" w:eastAsiaTheme="minorEastAsia" w:hAnsi="Times New Roman" w:cs="Times New Roman"/>
          <w:sz w:val="28"/>
          <w:szCs w:val="28"/>
          <w:lang w:val="kk-KZ"/>
        </w:rPr>
      </w:pPr>
      <w:r>
        <w:rPr>
          <w:rFonts w:ascii="Times New Roman" w:eastAsiaTheme="minorEastAsia" w:hAnsi="Times New Roman" w:cs="Times New Roman"/>
          <w:i/>
          <w:sz w:val="28"/>
          <w:szCs w:val="28"/>
          <w:vertAlign w:val="subscript"/>
          <w:lang w:val="kk-KZ"/>
        </w:rPr>
        <w:t xml:space="preserve">           </w:t>
      </w:r>
      <w:r w:rsidR="009D7060" w:rsidRPr="00287549">
        <w:rPr>
          <w:color w:val="000000"/>
          <w:position w:val="-14"/>
        </w:rPr>
        <w:object w:dxaOrig="17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05.75pt;height:24pt" o:ole="" fillcolor="window">
            <v:imagedata r:id="rId7" o:title=""/>
          </v:shape>
          <o:OLEObject Type="Embed" ProgID="Equation.3" ShapeID="_x0000_i1069" DrawAspect="Content" ObjectID="_1426516678" r:id="rId8"/>
        </w:object>
      </w:r>
      <w:r>
        <w:rPr>
          <w:rFonts w:ascii="Times New Roman" w:eastAsiaTheme="minorEastAsia" w:hAnsi="Times New Roman" w:cs="Times New Roman"/>
          <w:i/>
          <w:sz w:val="28"/>
          <w:szCs w:val="28"/>
          <w:vertAlign w:val="subscript"/>
          <w:lang w:val="kk-KZ"/>
        </w:rPr>
        <w:t xml:space="preserve">                                                                </w:t>
      </w:r>
      <w:r w:rsidRPr="007042A9">
        <w:rPr>
          <w:rFonts w:ascii="Times New Roman" w:eastAsiaTheme="minorEastAsia" w:hAnsi="Times New Roman" w:cs="Times New Roman"/>
          <w:sz w:val="28"/>
          <w:szCs w:val="28"/>
          <w:lang w:val="kk-KZ"/>
        </w:rPr>
        <w:t>(</w:t>
      </w:r>
      <w:r w:rsidR="007A5FCF" w:rsidRPr="00C372B0">
        <w:rPr>
          <w:rFonts w:ascii="Times New Roman" w:eastAsiaTheme="minorEastAsia" w:hAnsi="Times New Roman" w:cs="Times New Roman"/>
          <w:sz w:val="28"/>
          <w:szCs w:val="28"/>
        </w:rPr>
        <w:t>1.</w:t>
      </w:r>
      <w:r w:rsidRPr="007042A9">
        <w:rPr>
          <w:rFonts w:ascii="Times New Roman" w:eastAsiaTheme="minorEastAsia" w:hAnsi="Times New Roman" w:cs="Times New Roman"/>
          <w:sz w:val="28"/>
          <w:szCs w:val="28"/>
          <w:lang w:val="kk-KZ"/>
        </w:rPr>
        <w:t>1)</w:t>
      </w:r>
    </w:p>
    <w:p w:rsidR="007042A9" w:rsidRPr="00B47B48" w:rsidRDefault="007042A9" w:rsidP="007042A9">
      <w:pPr>
        <w:spacing w:after="0" w:line="240" w:lineRule="auto"/>
        <w:jc w:val="right"/>
        <w:rPr>
          <w:rFonts w:ascii="Times New Roman" w:eastAsiaTheme="minorEastAsia" w:hAnsi="Times New Roman" w:cs="Times New Roman"/>
          <w:i/>
          <w:sz w:val="28"/>
          <w:szCs w:val="28"/>
          <w:vertAlign w:val="subscript"/>
          <w:lang w:val="kk-KZ"/>
        </w:rPr>
      </w:pPr>
    </w:p>
    <w:p w:rsidR="007042A9" w:rsidRPr="00B47B48" w:rsidRDefault="007042A9" w:rsidP="007042A9">
      <w:pPr>
        <w:spacing w:after="0" w:line="240" w:lineRule="auto"/>
        <w:jc w:val="both"/>
        <w:rPr>
          <w:rFonts w:ascii="Times New Roman" w:hAnsi="Times New Roman" w:cs="Times New Roman"/>
          <w:sz w:val="28"/>
          <w:szCs w:val="28"/>
        </w:rPr>
      </w:pPr>
      <w:r w:rsidRPr="00B47B48">
        <w:rPr>
          <w:rFonts w:ascii="Times New Roman" w:eastAsiaTheme="minorEastAsia" w:hAnsi="Times New Roman" w:cs="Times New Roman"/>
          <w:sz w:val="28"/>
          <w:szCs w:val="28"/>
          <w:lang w:val="kk-KZ"/>
        </w:rPr>
        <w:t xml:space="preserve">где </w:t>
      </w:r>
      <w:r w:rsidRPr="00B47B48">
        <w:rPr>
          <w:rFonts w:ascii="Times New Roman" w:hAnsi="Times New Roman" w:cs="Times New Roman"/>
          <w:sz w:val="28"/>
          <w:szCs w:val="28"/>
        </w:rPr>
        <w:t>Г</w:t>
      </w:r>
      <w:r w:rsidRPr="00B47B48">
        <w:rPr>
          <w:rFonts w:ascii="Times New Roman" w:hAnsi="Times New Roman" w:cs="Times New Roman"/>
          <w:sz w:val="28"/>
          <w:szCs w:val="28"/>
          <w:vertAlign w:val="subscript"/>
          <w:lang w:val="kk-KZ"/>
        </w:rPr>
        <w:t xml:space="preserve">і </w:t>
      </w:r>
      <w:r w:rsidRPr="00B47B48">
        <w:rPr>
          <w:rFonts w:ascii="Times New Roman" w:hAnsi="Times New Roman" w:cs="Times New Roman"/>
          <w:sz w:val="28"/>
          <w:szCs w:val="28"/>
        </w:rPr>
        <w:t>– избытки компонентов в поверхностном слое (на единицу поверхности) по сравнению с исходной концентрацией; μ</w:t>
      </w:r>
      <w:r w:rsidRPr="00B47B48">
        <w:rPr>
          <w:rFonts w:ascii="Times New Roman" w:hAnsi="Times New Roman" w:cs="Times New Roman"/>
          <w:sz w:val="28"/>
          <w:szCs w:val="28"/>
          <w:vertAlign w:val="subscript"/>
          <w:lang w:val="kk-KZ"/>
        </w:rPr>
        <w:t xml:space="preserve">і </w:t>
      </w:r>
      <w:r w:rsidRPr="00B47B48">
        <w:rPr>
          <w:rFonts w:ascii="Times New Roman" w:hAnsi="Times New Roman" w:cs="Times New Roman"/>
          <w:sz w:val="28"/>
          <w:szCs w:val="28"/>
        </w:rPr>
        <w:t>– химические потенциалы компонентов.</w:t>
      </w:r>
    </w:p>
    <w:p w:rsidR="007042A9" w:rsidRDefault="007042A9" w:rsidP="007042A9">
      <w:pPr>
        <w:spacing w:after="0" w:line="240" w:lineRule="auto"/>
        <w:jc w:val="both"/>
        <w:rPr>
          <w:rFonts w:ascii="Times New Roman" w:hAnsi="Times New Roman" w:cs="Times New Roman"/>
          <w:sz w:val="28"/>
          <w:szCs w:val="28"/>
        </w:rPr>
      </w:pPr>
      <w:r w:rsidRPr="00B47B48">
        <w:rPr>
          <w:rFonts w:ascii="Times New Roman" w:hAnsi="Times New Roman" w:cs="Times New Roman"/>
          <w:sz w:val="28"/>
          <w:szCs w:val="28"/>
        </w:rPr>
        <w:tab/>
        <w:t xml:space="preserve">Принимая во внимание, что </w:t>
      </w:r>
      <w:r w:rsidRPr="007042A9">
        <w:rPr>
          <w:rFonts w:ascii="Times New Roman" w:hAnsi="Times New Roman" w:cs="Times New Roman"/>
          <w:i/>
          <w:sz w:val="28"/>
          <w:szCs w:val="28"/>
        </w:rPr>
        <w:t>μ=μ</w:t>
      </w:r>
      <w:r w:rsidRPr="007042A9">
        <w:rPr>
          <w:rFonts w:ascii="Times New Roman" w:hAnsi="Times New Roman" w:cs="Times New Roman"/>
          <w:i/>
          <w:sz w:val="28"/>
          <w:szCs w:val="28"/>
          <w:vertAlign w:val="superscript"/>
        </w:rPr>
        <w:t>о</w:t>
      </w:r>
      <w:r w:rsidRPr="007042A9">
        <w:rPr>
          <w:rFonts w:ascii="Times New Roman" w:hAnsi="Times New Roman" w:cs="Times New Roman"/>
          <w:i/>
          <w:sz w:val="28"/>
          <w:szCs w:val="28"/>
        </w:rPr>
        <w:t xml:space="preserve"> + </w:t>
      </w:r>
      <w:r w:rsidRPr="007042A9">
        <w:rPr>
          <w:rFonts w:ascii="Times New Roman" w:hAnsi="Times New Roman" w:cs="Times New Roman"/>
          <w:i/>
          <w:sz w:val="28"/>
          <w:szCs w:val="28"/>
          <w:lang w:val="en-US"/>
        </w:rPr>
        <w:t>RTln</w:t>
      </w:r>
      <w:r w:rsidRPr="007042A9">
        <w:rPr>
          <w:rFonts w:ascii="Times New Roman" w:hAnsi="Times New Roman" w:cs="Times New Roman"/>
          <w:i/>
          <w:sz w:val="28"/>
          <w:szCs w:val="28"/>
        </w:rPr>
        <w:t>а</w:t>
      </w:r>
      <w:r w:rsidRPr="007042A9">
        <w:rPr>
          <w:rFonts w:ascii="Times New Roman" w:hAnsi="Times New Roman" w:cs="Times New Roman"/>
          <w:i/>
          <w:sz w:val="28"/>
          <w:szCs w:val="28"/>
          <w:vertAlign w:val="subscript"/>
          <w:lang w:val="en-US"/>
        </w:rPr>
        <w:t>i</w:t>
      </w:r>
      <w:r w:rsidRPr="00B47B48">
        <w:rPr>
          <w:rFonts w:ascii="Times New Roman" w:hAnsi="Times New Roman" w:cs="Times New Roman"/>
          <w:sz w:val="28"/>
          <w:szCs w:val="28"/>
          <w:vertAlign w:val="subscript"/>
        </w:rPr>
        <w:t xml:space="preserve"> </w:t>
      </w:r>
      <w:r w:rsidRPr="00B47B48">
        <w:rPr>
          <w:rFonts w:ascii="Times New Roman" w:hAnsi="Times New Roman" w:cs="Times New Roman"/>
          <w:sz w:val="28"/>
          <w:szCs w:val="28"/>
        </w:rPr>
        <w:t xml:space="preserve">, а </w:t>
      </w:r>
      <w:r w:rsidRPr="007042A9">
        <w:rPr>
          <w:rFonts w:ascii="Times New Roman" w:hAnsi="Times New Roman" w:cs="Times New Roman"/>
          <w:i/>
          <w:sz w:val="28"/>
          <w:szCs w:val="28"/>
          <w:lang w:val="en-US"/>
        </w:rPr>
        <w:t>dμ</w:t>
      </w:r>
      <w:r w:rsidRPr="007042A9">
        <w:rPr>
          <w:rFonts w:ascii="Times New Roman" w:hAnsi="Times New Roman" w:cs="Times New Roman"/>
          <w:i/>
          <w:sz w:val="28"/>
          <w:szCs w:val="28"/>
          <w:vertAlign w:val="subscript"/>
          <w:lang w:val="en-US"/>
        </w:rPr>
        <w:t>i</w:t>
      </w:r>
      <w:r w:rsidRPr="007042A9">
        <w:rPr>
          <w:rFonts w:ascii="Times New Roman" w:hAnsi="Times New Roman" w:cs="Times New Roman"/>
          <w:i/>
          <w:sz w:val="28"/>
          <w:szCs w:val="28"/>
        </w:rPr>
        <w:t xml:space="preserve"> = </w:t>
      </w:r>
      <w:r w:rsidRPr="007042A9">
        <w:rPr>
          <w:rFonts w:ascii="Times New Roman" w:hAnsi="Times New Roman" w:cs="Times New Roman"/>
          <w:i/>
          <w:sz w:val="28"/>
          <w:szCs w:val="28"/>
          <w:lang w:val="en-US"/>
        </w:rPr>
        <w:t>RTlna</w:t>
      </w:r>
      <w:r w:rsidRPr="007042A9">
        <w:rPr>
          <w:rFonts w:ascii="Times New Roman" w:hAnsi="Times New Roman" w:cs="Times New Roman"/>
          <w:i/>
          <w:sz w:val="28"/>
          <w:szCs w:val="28"/>
          <w:vertAlign w:val="subscript"/>
          <w:lang w:val="en-US"/>
        </w:rPr>
        <w:t>i</w:t>
      </w:r>
      <w:r w:rsidRPr="00B47B48">
        <w:rPr>
          <w:rFonts w:ascii="Times New Roman" w:hAnsi="Times New Roman" w:cs="Times New Roman"/>
          <w:sz w:val="28"/>
          <w:szCs w:val="28"/>
        </w:rPr>
        <w:t xml:space="preserve"> , получим</w:t>
      </w:r>
    </w:p>
    <w:p w:rsidR="007042A9" w:rsidRPr="00B47B48" w:rsidRDefault="00DB1D82" w:rsidP="007042A9">
      <w:pPr>
        <w:spacing w:after="0" w:line="240" w:lineRule="auto"/>
        <w:jc w:val="both"/>
        <w:rPr>
          <w:rFonts w:ascii="Times New Roman" w:hAnsi="Times New Roman" w:cs="Times New Roman"/>
          <w:sz w:val="28"/>
          <w:szCs w:val="28"/>
        </w:rPr>
      </w:pPr>
      <w:r w:rsidRPr="00DB1D82">
        <w:rPr>
          <w:noProof/>
          <w:color w:val="000000"/>
          <w:position w:val="-32"/>
        </w:rPr>
        <w:pict>
          <v:shape id="_x0000_s1223" type="#_x0000_t75" style="position:absolute;left:0;text-align:left;margin-left:188.25pt;margin-top:14.25pt;width:90.75pt;height:41.25pt;z-index:251664384" fillcolor="window">
            <v:imagedata r:id="rId9" o:title=""/>
            <w10:wrap type="square" side="right"/>
          </v:shape>
          <o:OLEObject Type="Embed" ProgID="Equation.3" ShapeID="_x0000_s1223" DrawAspect="Content" ObjectID="_1426516902" r:id="rId10"/>
        </w:pict>
      </w:r>
    </w:p>
    <w:p w:rsidR="007042A9" w:rsidRPr="009D7060" w:rsidRDefault="009D7060" w:rsidP="009D7060">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k-KZ"/>
        </w:rPr>
        <w:t xml:space="preserve">                                        </w:t>
      </w:r>
      <w:r w:rsidRPr="009D7060">
        <w:rPr>
          <w:rFonts w:ascii="Times New Roman" w:hAnsi="Times New Roman" w:cs="Times New Roman"/>
          <w:color w:val="000000"/>
          <w:sz w:val="28"/>
          <w:szCs w:val="28"/>
        </w:rPr>
        <w:t>(1.2)</w:t>
      </w:r>
      <w:r w:rsidRPr="009D7060">
        <w:rPr>
          <w:rFonts w:ascii="Times New Roman" w:hAnsi="Times New Roman" w:cs="Times New Roman"/>
          <w:sz w:val="28"/>
          <w:szCs w:val="28"/>
        </w:rPr>
        <w:br w:type="textWrapping" w:clear="all"/>
      </w:r>
    </w:p>
    <w:p w:rsidR="007042A9" w:rsidRDefault="007042A9" w:rsidP="007042A9">
      <w:pPr>
        <w:spacing w:after="0" w:line="240" w:lineRule="auto"/>
        <w:jc w:val="both"/>
        <w:rPr>
          <w:rFonts w:ascii="Times New Roman" w:hAnsi="Times New Roman" w:cs="Times New Roman"/>
          <w:sz w:val="28"/>
          <w:szCs w:val="28"/>
          <w:lang w:val="kk-KZ"/>
        </w:rPr>
      </w:pPr>
      <w:r w:rsidRPr="00B47B48">
        <w:rPr>
          <w:rFonts w:ascii="Times New Roman" w:hAnsi="Times New Roman" w:cs="Times New Roman"/>
          <w:sz w:val="28"/>
          <w:szCs w:val="28"/>
        </w:rPr>
        <w:tab/>
        <w:t xml:space="preserve">При малых концентрациях адсорбата в бинарном растворе </w:t>
      </w:r>
      <w:r w:rsidRPr="00B47B48">
        <w:rPr>
          <w:rFonts w:ascii="Times New Roman" w:hAnsi="Times New Roman" w:cs="Times New Roman"/>
          <w:i/>
          <w:sz w:val="28"/>
          <w:szCs w:val="28"/>
        </w:rPr>
        <w:t>а</w:t>
      </w:r>
      <w:r w:rsidRPr="00B47B48">
        <w:rPr>
          <w:rFonts w:ascii="Times New Roman" w:hAnsi="Times New Roman" w:cs="Times New Roman"/>
          <w:sz w:val="28"/>
          <w:szCs w:val="28"/>
        </w:rPr>
        <w:t xml:space="preserve"> можно заменить на </w:t>
      </w:r>
      <w:r w:rsidRPr="00B47B48">
        <w:rPr>
          <w:rFonts w:ascii="Times New Roman" w:hAnsi="Times New Roman" w:cs="Times New Roman"/>
          <w:i/>
          <w:sz w:val="28"/>
          <w:szCs w:val="28"/>
        </w:rPr>
        <w:t>с</w:t>
      </w:r>
      <w:r w:rsidRPr="00B47B48">
        <w:rPr>
          <w:rFonts w:ascii="Times New Roman" w:hAnsi="Times New Roman" w:cs="Times New Roman"/>
          <w:sz w:val="28"/>
          <w:szCs w:val="28"/>
        </w:rPr>
        <w:t xml:space="preserve"> и соотношение (</w:t>
      </w:r>
      <w:r w:rsidR="007A5FCF" w:rsidRPr="007A5FCF">
        <w:rPr>
          <w:rFonts w:ascii="Times New Roman" w:hAnsi="Times New Roman" w:cs="Times New Roman"/>
          <w:sz w:val="28"/>
          <w:szCs w:val="28"/>
        </w:rPr>
        <w:t>1.</w:t>
      </w:r>
      <w:r w:rsidRPr="00B47B48">
        <w:rPr>
          <w:rFonts w:ascii="Times New Roman" w:hAnsi="Times New Roman" w:cs="Times New Roman"/>
          <w:sz w:val="28"/>
          <w:szCs w:val="28"/>
        </w:rPr>
        <w:t xml:space="preserve">2) </w:t>
      </w:r>
      <w:r w:rsidR="0065584B" w:rsidRPr="00B47B48">
        <w:rPr>
          <w:rFonts w:ascii="Times New Roman" w:hAnsi="Times New Roman" w:cs="Times New Roman"/>
          <w:sz w:val="28"/>
          <w:szCs w:val="28"/>
        </w:rPr>
        <w:t>переходит</w:t>
      </w:r>
      <w:r w:rsidRPr="00B47B48">
        <w:rPr>
          <w:rFonts w:ascii="Times New Roman" w:hAnsi="Times New Roman" w:cs="Times New Roman"/>
          <w:sz w:val="28"/>
          <w:szCs w:val="28"/>
        </w:rPr>
        <w:t xml:space="preserve"> в широко используемое урав</w:t>
      </w:r>
      <w:r w:rsidR="0065584B">
        <w:rPr>
          <w:rFonts w:ascii="Times New Roman" w:hAnsi="Times New Roman" w:cs="Times New Roman"/>
          <w:sz w:val="28"/>
          <w:szCs w:val="28"/>
        </w:rPr>
        <w:t>нение для гиббсовской адсорбции</w:t>
      </w:r>
      <w:r w:rsidRPr="00B47B48">
        <w:rPr>
          <w:rFonts w:ascii="Times New Roman" w:hAnsi="Times New Roman" w:cs="Times New Roman"/>
          <w:sz w:val="28"/>
          <w:szCs w:val="28"/>
        </w:rPr>
        <w:t>:</w:t>
      </w:r>
    </w:p>
    <w:p w:rsidR="009D7060" w:rsidRPr="009D7060" w:rsidRDefault="009D7060" w:rsidP="007042A9">
      <w:pPr>
        <w:spacing w:after="0" w:line="240" w:lineRule="auto"/>
        <w:jc w:val="both"/>
        <w:rPr>
          <w:rFonts w:ascii="Times New Roman" w:hAnsi="Times New Roman" w:cs="Times New Roman"/>
          <w:sz w:val="28"/>
          <w:szCs w:val="28"/>
          <w:lang w:val="kk-KZ"/>
        </w:rPr>
      </w:pPr>
    </w:p>
    <w:p w:rsidR="009D7060" w:rsidRPr="009D7060" w:rsidRDefault="009D7060" w:rsidP="009D7060">
      <w:pPr>
        <w:spacing w:after="0" w:line="240" w:lineRule="auto"/>
        <w:rPr>
          <w:rFonts w:ascii="Times New Roman" w:eastAsiaTheme="minorEastAsia" w:hAnsi="Times New Roman" w:cs="Times New Roman"/>
          <w:i/>
          <w:sz w:val="28"/>
          <w:szCs w:val="28"/>
          <w:lang w:val="kk-KZ"/>
        </w:rPr>
      </w:pPr>
      <w:r>
        <w:rPr>
          <w:color w:val="000000"/>
          <w:lang w:val="kk-KZ"/>
        </w:rPr>
        <w:t xml:space="preserve">                                                            </w:t>
      </w:r>
      <w:r w:rsidRPr="009D7060">
        <w:rPr>
          <w:rFonts w:ascii="Times New Roman" w:hAnsi="Times New Roman" w:cs="Times New Roman"/>
          <w:color w:val="000000"/>
          <w:sz w:val="28"/>
          <w:szCs w:val="28"/>
          <w:lang w:val="kk-KZ"/>
        </w:rPr>
        <w:t>(1.3)</w:t>
      </w:r>
      <w:r w:rsidR="00DB1D82" w:rsidRPr="00DB1D82">
        <w:rPr>
          <w:rFonts w:ascii="Times New Roman" w:hAnsi="Times New Roman" w:cs="Times New Roman"/>
          <w:noProof/>
          <w:color w:val="000000"/>
          <w:position w:val="-28"/>
          <w:sz w:val="28"/>
          <w:szCs w:val="28"/>
        </w:rPr>
        <w:pict>
          <v:shape id="_x0000_s1224" type="#_x0000_t75" style="position:absolute;margin-left:189.75pt;margin-top:-.25pt;width:88.5pt;height:36pt;z-index:251666432;mso-position-horizontal-relative:text;mso-position-vertical-relative:text" fillcolor="window">
            <v:imagedata r:id="rId11" o:title=""/>
            <w10:wrap type="square" side="right"/>
          </v:shape>
          <o:OLEObject Type="Embed" ProgID="Equation.3" ShapeID="_x0000_s1224" DrawAspect="Content" ObjectID="_1426516903" r:id="rId12"/>
        </w:pict>
      </w:r>
      <w:r w:rsidRPr="009D7060">
        <w:rPr>
          <w:rFonts w:ascii="Times New Roman" w:hAnsi="Times New Roman" w:cs="Times New Roman"/>
          <w:color w:val="000000"/>
          <w:position w:val="-28"/>
          <w:sz w:val="28"/>
          <w:szCs w:val="28"/>
          <w:lang w:val="kk-KZ"/>
        </w:rPr>
        <w:br w:type="textWrapping" w:clear="all"/>
      </w:r>
    </w:p>
    <w:p w:rsidR="007042A9" w:rsidRPr="00B47B48" w:rsidRDefault="0065584B" w:rsidP="007042A9">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w:t>
      </w:r>
      <w:r w:rsidR="007042A9" w:rsidRPr="00B47B48">
        <w:rPr>
          <w:rFonts w:ascii="Times New Roman" w:eastAsiaTheme="minorEastAsia" w:hAnsi="Times New Roman" w:cs="Times New Roman"/>
          <w:sz w:val="28"/>
          <w:szCs w:val="28"/>
        </w:rPr>
        <w:t xml:space="preserve">де </w:t>
      </w:r>
      <w:r w:rsidR="007042A9" w:rsidRPr="00B47B48">
        <w:rPr>
          <w:rFonts w:ascii="Times New Roman" w:eastAsiaTheme="minorEastAsia" w:hAnsi="Times New Roman" w:cs="Times New Roman"/>
          <w:i/>
          <w:sz w:val="28"/>
          <w:szCs w:val="28"/>
        </w:rPr>
        <w:t>с</w:t>
      </w:r>
      <w:r w:rsidR="007042A9" w:rsidRPr="00B47B48">
        <w:rPr>
          <w:rFonts w:ascii="Times New Roman" w:eastAsiaTheme="minorEastAsia" w:hAnsi="Times New Roman" w:cs="Times New Roman"/>
          <w:sz w:val="28"/>
          <w:szCs w:val="28"/>
        </w:rPr>
        <w:t xml:space="preserve"> – равновесная концентрация адсорбата в растворе.</w:t>
      </w:r>
    </w:p>
    <w:p w:rsidR="007042A9" w:rsidRDefault="007042A9" w:rsidP="007042A9">
      <w:pPr>
        <w:spacing w:after="0" w:line="240" w:lineRule="auto"/>
        <w:jc w:val="both"/>
        <w:rPr>
          <w:rFonts w:ascii="Times New Roman" w:eastAsiaTheme="minorEastAsia" w:hAnsi="Times New Roman" w:cs="Times New Roman"/>
          <w:sz w:val="28"/>
          <w:szCs w:val="28"/>
        </w:rPr>
      </w:pPr>
      <w:r w:rsidRPr="00B47B48">
        <w:rPr>
          <w:rFonts w:ascii="Times New Roman" w:eastAsiaTheme="minorEastAsia" w:hAnsi="Times New Roman" w:cs="Times New Roman"/>
          <w:sz w:val="28"/>
          <w:szCs w:val="28"/>
        </w:rPr>
        <w:tab/>
        <w:t>В адсорбционном уравнении Гиббса (</w:t>
      </w:r>
      <w:r w:rsidR="007A5FCF" w:rsidRPr="007A5FCF">
        <w:rPr>
          <w:rFonts w:ascii="Times New Roman" w:eastAsiaTheme="minorEastAsia" w:hAnsi="Times New Roman" w:cs="Times New Roman"/>
          <w:sz w:val="28"/>
          <w:szCs w:val="28"/>
        </w:rPr>
        <w:t>1.</w:t>
      </w:r>
      <w:r w:rsidRPr="00B47B48">
        <w:rPr>
          <w:rFonts w:ascii="Times New Roman" w:eastAsiaTheme="minorEastAsia" w:hAnsi="Times New Roman" w:cs="Times New Roman"/>
          <w:sz w:val="28"/>
          <w:szCs w:val="28"/>
        </w:rPr>
        <w:t xml:space="preserve">3) влияние природы веществ на адсорбцию отражает производная </w:t>
      </w:r>
      <m:oMath>
        <m:f>
          <m:fPr>
            <m:ctrlPr>
              <w:rPr>
                <w:rFonts w:ascii="Cambria Math" w:hAnsi="Times New Roman" w:cs="Times New Roman"/>
                <w:i/>
                <w:sz w:val="28"/>
                <w:szCs w:val="28"/>
              </w:rPr>
            </m:ctrlPr>
          </m:fPr>
          <m:num>
            <m:r>
              <w:rPr>
                <w:rFonts w:ascii="Cambria Math" w:hAnsi="Times New Roman" w:cs="Times New Roman"/>
                <w:sz w:val="28"/>
                <w:szCs w:val="28"/>
              </w:rPr>
              <m:t>dσ</m:t>
            </m:r>
          </m:num>
          <m:den>
            <m:r>
              <w:rPr>
                <w:rFonts w:ascii="Cambria Math" w:hAnsi="Times New Roman" w:cs="Times New Roman"/>
                <w:sz w:val="28"/>
                <w:szCs w:val="28"/>
              </w:rPr>
              <m:t>dc</m:t>
            </m:r>
          </m:den>
        </m:f>
      </m:oMath>
      <w:r w:rsidRPr="00B47B48">
        <w:rPr>
          <w:rFonts w:ascii="Times New Roman" w:eastAsiaTheme="minorEastAsia" w:hAnsi="Times New Roman" w:cs="Times New Roman"/>
          <w:sz w:val="28"/>
          <w:szCs w:val="28"/>
        </w:rPr>
        <w:t>. Эта производная</w:t>
      </w:r>
      <w:r w:rsidR="0065584B">
        <w:rPr>
          <w:rFonts w:ascii="Times New Roman" w:eastAsiaTheme="minorEastAsia" w:hAnsi="Times New Roman" w:cs="Times New Roman"/>
          <w:sz w:val="28"/>
          <w:szCs w:val="28"/>
        </w:rPr>
        <w:t xml:space="preserve"> определяет и знак гиббсовской </w:t>
      </w:r>
      <w:r w:rsidRPr="00B47B48">
        <w:rPr>
          <w:rFonts w:ascii="Times New Roman" w:eastAsiaTheme="minorEastAsia" w:hAnsi="Times New Roman" w:cs="Times New Roman"/>
          <w:sz w:val="28"/>
          <w:szCs w:val="28"/>
        </w:rPr>
        <w:t xml:space="preserve">адсорбции. Таким образом, величина </w:t>
      </w:r>
      <m:oMath>
        <m:f>
          <m:fPr>
            <m:ctrlPr>
              <w:rPr>
                <w:rFonts w:ascii="Cambria Math" w:hAnsi="Times New Roman" w:cs="Times New Roman"/>
                <w:i/>
                <w:sz w:val="28"/>
                <w:szCs w:val="28"/>
              </w:rPr>
            </m:ctrlPr>
          </m:fPr>
          <m:num>
            <m:r>
              <w:rPr>
                <w:rFonts w:ascii="Cambria Math" w:hAnsi="Times New Roman" w:cs="Times New Roman"/>
                <w:sz w:val="28"/>
                <w:szCs w:val="28"/>
              </w:rPr>
              <m:t>dσ</m:t>
            </m:r>
          </m:num>
          <m:den>
            <m:r>
              <w:rPr>
                <w:rFonts w:ascii="Cambria Math" w:hAnsi="Times New Roman" w:cs="Times New Roman"/>
                <w:sz w:val="28"/>
                <w:szCs w:val="28"/>
              </w:rPr>
              <m:t>dc</m:t>
            </m:r>
          </m:den>
        </m:f>
      </m:oMath>
      <w:r w:rsidRPr="00B47B48">
        <w:rPr>
          <w:rFonts w:ascii="Times New Roman" w:eastAsiaTheme="minorEastAsia" w:hAnsi="Times New Roman" w:cs="Times New Roman"/>
          <w:sz w:val="28"/>
          <w:szCs w:val="28"/>
        </w:rPr>
        <w:t xml:space="preserve"> может служить характеристикой поведения веществ при адсорбции. Что бы исключить влияние концентрации на производную, берут ее предельное значение при </w:t>
      </w:r>
      <w:r w:rsidRPr="00B47B48">
        <w:rPr>
          <w:rFonts w:ascii="Times New Roman" w:eastAsiaTheme="minorEastAsia" w:hAnsi="Times New Roman" w:cs="Times New Roman"/>
          <w:i/>
          <w:sz w:val="28"/>
          <w:szCs w:val="28"/>
        </w:rPr>
        <w:t>с</w:t>
      </w:r>
      <w:r w:rsidR="0065584B">
        <w:rPr>
          <w:rFonts w:ascii="Times New Roman" w:eastAsiaTheme="minorEastAsia" w:hAnsi="Times New Roman" w:cs="Times New Roman"/>
          <w:sz w:val="28"/>
          <w:szCs w:val="28"/>
        </w:rPr>
        <w:t>→</w:t>
      </w:r>
      <w:r w:rsidRPr="00B47B48">
        <w:rPr>
          <w:rFonts w:ascii="Times New Roman" w:eastAsiaTheme="minorEastAsia" w:hAnsi="Times New Roman" w:cs="Times New Roman"/>
          <w:sz w:val="28"/>
          <w:szCs w:val="28"/>
        </w:rPr>
        <w:t>0. Эту величину П.А.Ребиндер н</w:t>
      </w:r>
      <w:r w:rsidR="0065584B">
        <w:rPr>
          <w:rFonts w:ascii="Times New Roman" w:eastAsiaTheme="minorEastAsia" w:hAnsi="Times New Roman" w:cs="Times New Roman"/>
          <w:sz w:val="28"/>
          <w:szCs w:val="28"/>
        </w:rPr>
        <w:t>азвал поверхностной активностью</w:t>
      </w:r>
      <w:r w:rsidRPr="00B47B48">
        <w:rPr>
          <w:rFonts w:ascii="Times New Roman" w:eastAsiaTheme="minorEastAsia" w:hAnsi="Times New Roman" w:cs="Times New Roman"/>
          <w:sz w:val="28"/>
          <w:szCs w:val="28"/>
        </w:rPr>
        <w:t>:</w:t>
      </w:r>
    </w:p>
    <w:p w:rsidR="0065584B" w:rsidRPr="00B47B48" w:rsidRDefault="0065584B" w:rsidP="007042A9">
      <w:pPr>
        <w:spacing w:after="0" w:line="240" w:lineRule="auto"/>
        <w:jc w:val="both"/>
        <w:rPr>
          <w:rFonts w:ascii="Times New Roman" w:eastAsiaTheme="minorEastAsia" w:hAnsi="Times New Roman" w:cs="Times New Roman"/>
          <w:sz w:val="28"/>
          <w:szCs w:val="28"/>
        </w:rPr>
      </w:pPr>
    </w:p>
    <w:p w:rsidR="009D7060" w:rsidRDefault="009D7060" w:rsidP="009D7060">
      <w:pPr>
        <w:spacing w:after="0" w:line="240" w:lineRule="auto"/>
        <w:jc w:val="right"/>
        <w:rPr>
          <w:rFonts w:ascii="Times New Roman" w:eastAsiaTheme="minorEastAsia" w:hAnsi="Times New Roman" w:cs="Times New Roman"/>
          <w:bCs/>
          <w:i/>
          <w:sz w:val="28"/>
          <w:szCs w:val="28"/>
          <w:lang w:val="kk-KZ"/>
        </w:rPr>
      </w:pPr>
      <w:r w:rsidRPr="009D7060">
        <w:rPr>
          <w:color w:val="000000"/>
          <w:position w:val="-30"/>
          <w:lang w:val="kk-KZ"/>
        </w:rPr>
        <w:object w:dxaOrig="2780" w:dyaOrig="700">
          <v:shape id="_x0000_i1070" type="#_x0000_t75" style="width:167.25pt;height:42pt" o:ole="" fillcolor="window">
            <v:imagedata r:id="rId13" o:title=""/>
          </v:shape>
          <o:OLEObject Type="Embed" ProgID="Equation.3" ShapeID="_x0000_i1070" DrawAspect="Content" ObjectID="_1426516679" r:id="rId14"/>
        </w:object>
      </w:r>
      <w:r>
        <w:rPr>
          <w:rFonts w:ascii="Times New Roman" w:eastAsiaTheme="minorEastAsia" w:hAnsi="Times New Roman" w:cs="Times New Roman"/>
          <w:bCs/>
          <w:i/>
          <w:sz w:val="28"/>
          <w:szCs w:val="28"/>
          <w:lang w:val="kk-KZ"/>
        </w:rPr>
        <w:t xml:space="preserve">                                  </w:t>
      </w:r>
      <w:r w:rsidRPr="009D7060">
        <w:rPr>
          <w:rFonts w:ascii="Times New Roman" w:hAnsi="Times New Roman" w:cs="Times New Roman"/>
          <w:color w:val="000000"/>
          <w:sz w:val="28"/>
          <w:szCs w:val="28"/>
          <w:lang w:val="kk-KZ"/>
        </w:rPr>
        <w:t>(1.4)</w:t>
      </w:r>
    </w:p>
    <w:p w:rsidR="0065584B" w:rsidRPr="009D7060" w:rsidRDefault="009D7060" w:rsidP="009D7060">
      <w:pPr>
        <w:spacing w:after="0" w:line="240" w:lineRule="auto"/>
        <w:jc w:val="center"/>
        <w:rPr>
          <w:rFonts w:ascii="Times New Roman" w:eastAsiaTheme="minorEastAsia" w:hAnsi="Times New Roman" w:cs="Times New Roman"/>
          <w:bCs/>
          <w:sz w:val="28"/>
          <w:szCs w:val="28"/>
        </w:rPr>
      </w:pPr>
      <w:r>
        <w:rPr>
          <w:rFonts w:ascii="Times New Roman" w:eastAsiaTheme="minorEastAsia" w:hAnsi="Times New Roman" w:cs="Times New Roman"/>
          <w:bCs/>
          <w:i/>
          <w:sz w:val="28"/>
          <w:szCs w:val="28"/>
          <w:lang w:val="kk-KZ"/>
        </w:rPr>
        <w:t xml:space="preserve">                            </w:t>
      </w:r>
    </w:p>
    <w:p w:rsidR="007042A9" w:rsidRPr="00B47B48" w:rsidRDefault="007042A9" w:rsidP="007042A9">
      <w:pPr>
        <w:spacing w:after="0" w:line="240" w:lineRule="auto"/>
        <w:ind w:firstLine="708"/>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 xml:space="preserve">Поверхностная активность является важнейшей адсорбционной характеристикой веществ, определяющей многие их свойства и области применения. Единицами измерения поверхностной активности в СИ являются </w:t>
      </w:r>
      <w:r w:rsidR="0065584B">
        <w:rPr>
          <w:rFonts w:ascii="Times New Roman" w:eastAsiaTheme="minorEastAsia" w:hAnsi="Times New Roman" w:cs="Times New Roman"/>
          <w:bCs/>
          <w:sz w:val="28"/>
          <w:szCs w:val="28"/>
        </w:rPr>
        <w:t>Д</w:t>
      </w:r>
      <w:r w:rsidRPr="00B47B48">
        <w:rPr>
          <w:rFonts w:ascii="Times New Roman" w:eastAsiaTheme="minorEastAsia" w:hAnsi="Times New Roman" w:cs="Times New Roman"/>
          <w:bCs/>
          <w:sz w:val="28"/>
          <w:szCs w:val="28"/>
        </w:rPr>
        <w:t>ж</w:t>
      </w:r>
      <m:oMath>
        <m:r>
          <w:rPr>
            <w:rFonts w:ascii="Times New Roman" w:eastAsiaTheme="minorEastAsia" w:hAnsi="Times New Roman" w:cs="Times New Roman"/>
            <w:sz w:val="28"/>
            <w:szCs w:val="28"/>
          </w:rPr>
          <m:t>∙</m:t>
        </m:r>
      </m:oMath>
      <w:r w:rsidRPr="00B47B48">
        <w:rPr>
          <w:rFonts w:ascii="Times New Roman" w:eastAsiaTheme="minorEastAsia" w:hAnsi="Times New Roman" w:cs="Times New Roman"/>
          <w:bCs/>
          <w:sz w:val="28"/>
          <w:szCs w:val="28"/>
        </w:rPr>
        <w:t>м/моль или н</w:t>
      </w:r>
      <m:oMath>
        <m:r>
          <w:rPr>
            <w:rFonts w:ascii="Times New Roman" w:eastAsiaTheme="minorEastAsia" w:hAnsi="Times New Roman" w:cs="Times New Roman"/>
            <w:sz w:val="28"/>
            <w:szCs w:val="28"/>
          </w:rPr>
          <m:t>∙</m:t>
        </m:r>
      </m:oMath>
      <w:r w:rsidRPr="00B47B48">
        <w:rPr>
          <w:rFonts w:ascii="Times New Roman" w:eastAsiaTheme="minorEastAsia" w:hAnsi="Times New Roman" w:cs="Times New Roman"/>
          <w:bCs/>
          <w:sz w:val="28"/>
          <w:szCs w:val="28"/>
        </w:rPr>
        <w:t>м</w:t>
      </w:r>
      <w:r w:rsidRPr="00B47B48">
        <w:rPr>
          <w:rFonts w:ascii="Times New Roman" w:eastAsiaTheme="minorEastAsia" w:hAnsi="Times New Roman" w:cs="Times New Roman"/>
          <w:bCs/>
          <w:sz w:val="28"/>
          <w:szCs w:val="28"/>
          <w:vertAlign w:val="superscript"/>
        </w:rPr>
        <w:t>2</w:t>
      </w:r>
      <w:r w:rsidR="009D7060">
        <w:rPr>
          <w:rFonts w:ascii="Times New Roman" w:eastAsiaTheme="minorEastAsia" w:hAnsi="Times New Roman" w:cs="Times New Roman"/>
          <w:bCs/>
          <w:sz w:val="28"/>
          <w:szCs w:val="28"/>
        </w:rPr>
        <w:t>/моль</w:t>
      </w:r>
      <w:r w:rsidRPr="00B47B48">
        <w:rPr>
          <w:rFonts w:ascii="Times New Roman" w:eastAsiaTheme="minorEastAsia" w:hAnsi="Times New Roman" w:cs="Times New Roman"/>
          <w:bCs/>
          <w:sz w:val="28"/>
          <w:szCs w:val="28"/>
        </w:rPr>
        <w:t>, а также в гиббсах (</w:t>
      </w:r>
      <w:r w:rsidR="0065584B">
        <w:rPr>
          <w:rFonts w:ascii="Times New Roman" w:eastAsiaTheme="minorEastAsia" w:hAnsi="Times New Roman" w:cs="Times New Roman"/>
          <w:bCs/>
          <w:sz w:val="28"/>
          <w:szCs w:val="28"/>
        </w:rPr>
        <w:t>э</w:t>
      </w:r>
      <w:r w:rsidRPr="00B47B48">
        <w:rPr>
          <w:rFonts w:ascii="Times New Roman" w:eastAsiaTheme="minorEastAsia" w:hAnsi="Times New Roman" w:cs="Times New Roman"/>
          <w:bCs/>
          <w:sz w:val="28"/>
          <w:szCs w:val="28"/>
        </w:rPr>
        <w:t>рг</w:t>
      </w:r>
      <m:oMath>
        <m:r>
          <w:rPr>
            <w:rFonts w:ascii="Times New Roman" w:eastAsiaTheme="minorEastAsia" w:hAnsi="Times New Roman" w:cs="Times New Roman"/>
            <w:sz w:val="28"/>
            <w:szCs w:val="28"/>
          </w:rPr>
          <m:t>∙</m:t>
        </m:r>
      </m:oMath>
      <w:r w:rsidR="009D7060">
        <w:rPr>
          <w:rFonts w:ascii="Times New Roman" w:eastAsiaTheme="minorEastAsia" w:hAnsi="Times New Roman" w:cs="Times New Roman"/>
          <w:bCs/>
          <w:sz w:val="28"/>
          <w:szCs w:val="28"/>
        </w:rPr>
        <w:t>см/моль)</w:t>
      </w:r>
      <w:r w:rsidRPr="00B47B48">
        <w:rPr>
          <w:rFonts w:ascii="Times New Roman" w:eastAsiaTheme="minorEastAsia" w:hAnsi="Times New Roman" w:cs="Times New Roman"/>
          <w:bCs/>
          <w:sz w:val="28"/>
          <w:szCs w:val="28"/>
        </w:rPr>
        <w:t>.</w:t>
      </w:r>
    </w:p>
    <w:p w:rsidR="009D7060" w:rsidRPr="009D7060" w:rsidRDefault="007042A9" w:rsidP="009D7060">
      <w:pPr>
        <w:spacing w:after="0" w:line="240" w:lineRule="auto"/>
        <w:ind w:right="45" w:firstLine="709"/>
        <w:jc w:val="both"/>
        <w:rPr>
          <w:rFonts w:ascii="Times New Roman" w:hAnsi="Times New Roman" w:cs="Times New Roman"/>
          <w:color w:val="000000"/>
          <w:sz w:val="28"/>
          <w:szCs w:val="28"/>
          <w:lang w:val="kk-KZ"/>
        </w:rPr>
      </w:pPr>
      <w:r w:rsidRPr="009D7060">
        <w:rPr>
          <w:rFonts w:ascii="Times New Roman" w:eastAsiaTheme="minorEastAsia" w:hAnsi="Times New Roman" w:cs="Times New Roman"/>
          <w:sz w:val="28"/>
          <w:szCs w:val="28"/>
        </w:rPr>
        <w:lastRenderedPageBreak/>
        <w:t>Уравнение (</w:t>
      </w:r>
      <w:r w:rsidR="007A5FCF" w:rsidRPr="009D7060">
        <w:rPr>
          <w:rFonts w:ascii="Times New Roman" w:eastAsiaTheme="minorEastAsia" w:hAnsi="Times New Roman" w:cs="Times New Roman"/>
          <w:sz w:val="28"/>
          <w:szCs w:val="28"/>
        </w:rPr>
        <w:t>1.</w:t>
      </w:r>
      <w:r w:rsidRPr="009D7060">
        <w:rPr>
          <w:rFonts w:ascii="Times New Roman" w:eastAsiaTheme="minorEastAsia" w:hAnsi="Times New Roman" w:cs="Times New Roman"/>
          <w:sz w:val="28"/>
          <w:szCs w:val="28"/>
        </w:rPr>
        <w:t>4) показывает, что чем сильнее уменьшается поверхностное натяжение с увеличением концентрации адсорбируемого вещества, тем больше поверхностная активность этого вещества. Физический смысл поверхностной активности состоит в том, что она представляет силу, удерживающую вещество на поверхности и рассчитанную на единицу гиббсовской адсорбции.</w:t>
      </w:r>
      <w:r w:rsidR="009D7060" w:rsidRPr="009D7060">
        <w:rPr>
          <w:rFonts w:ascii="Times New Roman" w:hAnsi="Times New Roman" w:cs="Times New Roman"/>
          <w:color w:val="000000"/>
          <w:sz w:val="28"/>
          <w:szCs w:val="28"/>
          <w:lang w:val="kk-KZ"/>
        </w:rPr>
        <w:t xml:space="preserve"> </w:t>
      </w:r>
      <w:r w:rsidR="009D7060">
        <w:rPr>
          <w:rFonts w:ascii="Times New Roman" w:hAnsi="Times New Roman" w:cs="Times New Roman"/>
          <w:color w:val="000000"/>
          <w:sz w:val="28"/>
          <w:szCs w:val="28"/>
          <w:lang w:val="kk-KZ"/>
        </w:rPr>
        <w:t>Поверхностную активность можно рассчитать графически по изотерме поверхностного натяжения</w:t>
      </w:r>
      <w:r w:rsidR="009D7060" w:rsidRPr="009D7060">
        <w:rPr>
          <w:rFonts w:ascii="Times New Roman" w:hAnsi="Times New Roman" w:cs="Times New Roman"/>
          <w:color w:val="000000"/>
          <w:sz w:val="28"/>
          <w:szCs w:val="28"/>
          <w:lang w:val="kk-KZ"/>
        </w:rPr>
        <w:t xml:space="preserve"> </w:t>
      </w:r>
      <w:r w:rsidR="009D7060" w:rsidRPr="009D7060">
        <w:rPr>
          <w:rFonts w:ascii="Times New Roman" w:hAnsi="Times New Roman" w:cs="Times New Roman"/>
          <w:color w:val="000000"/>
          <w:position w:val="-10"/>
          <w:sz w:val="28"/>
          <w:szCs w:val="28"/>
          <w:lang w:val="kk-KZ"/>
        </w:rPr>
        <w:object w:dxaOrig="940" w:dyaOrig="320">
          <v:shape id="_x0000_i1071" type="#_x0000_t75" style="width:47.25pt;height:16.5pt" o:ole="" fillcolor="window">
            <v:imagedata r:id="rId15" o:title=""/>
          </v:shape>
          <o:OLEObject Type="Embed" ProgID="Equation.3" ShapeID="_x0000_i1071" DrawAspect="Content" ObjectID="_1426516680" r:id="rId16"/>
        </w:object>
      </w:r>
      <w:r w:rsidR="009D7060" w:rsidRPr="009D7060">
        <w:rPr>
          <w:rFonts w:ascii="Times New Roman" w:hAnsi="Times New Roman" w:cs="Times New Roman"/>
          <w:color w:val="000000"/>
          <w:sz w:val="28"/>
          <w:szCs w:val="28"/>
          <w:lang w:val="kk-KZ"/>
        </w:rPr>
        <w:t xml:space="preserve">. </w:t>
      </w:r>
      <w:r w:rsidR="009D7060">
        <w:rPr>
          <w:rFonts w:ascii="Times New Roman" w:hAnsi="Times New Roman" w:cs="Times New Roman"/>
          <w:color w:val="000000"/>
          <w:sz w:val="28"/>
          <w:szCs w:val="28"/>
          <w:lang w:val="kk-KZ"/>
        </w:rPr>
        <w:t>Для этого проводят касательную к кривой  до пересечения с осью ординат</w:t>
      </w:r>
      <w:r w:rsidR="009D7060" w:rsidRPr="009D7060">
        <w:rPr>
          <w:rFonts w:ascii="Times New Roman" w:hAnsi="Times New Roman" w:cs="Times New Roman"/>
          <w:color w:val="000000"/>
          <w:sz w:val="28"/>
          <w:szCs w:val="28"/>
          <w:lang w:val="kk-KZ"/>
        </w:rPr>
        <w:t xml:space="preserve">, </w:t>
      </w:r>
      <w:r w:rsidR="009D7060">
        <w:rPr>
          <w:rFonts w:ascii="Times New Roman" w:hAnsi="Times New Roman" w:cs="Times New Roman"/>
          <w:color w:val="000000"/>
          <w:sz w:val="28"/>
          <w:szCs w:val="28"/>
          <w:lang w:val="kk-KZ"/>
        </w:rPr>
        <w:t xml:space="preserve">отрицательный тангенс прилежащего угла этой касательной является поверхностной активностью  </w:t>
      </w:r>
      <w:r w:rsidR="009D7060" w:rsidRPr="009D7060">
        <w:rPr>
          <w:rFonts w:ascii="Times New Roman" w:hAnsi="Times New Roman" w:cs="Times New Roman"/>
          <w:color w:val="000000"/>
          <w:sz w:val="28"/>
          <w:szCs w:val="28"/>
          <w:lang w:val="kk-KZ"/>
        </w:rPr>
        <w:t xml:space="preserve"> </w:t>
      </w:r>
      <w:r w:rsidR="009D7060" w:rsidRPr="009D7060">
        <w:rPr>
          <w:rFonts w:ascii="Times New Roman" w:hAnsi="Times New Roman" w:cs="Times New Roman"/>
          <w:color w:val="000000"/>
          <w:position w:val="-10"/>
          <w:sz w:val="28"/>
          <w:szCs w:val="28"/>
          <w:lang w:val="kk-KZ"/>
        </w:rPr>
        <w:object w:dxaOrig="980" w:dyaOrig="279">
          <v:shape id="_x0000_i1072" type="#_x0000_t75" style="width:48.75pt;height:14.25pt" o:ole="" fillcolor="window">
            <v:imagedata r:id="rId17" o:title=""/>
          </v:shape>
          <o:OLEObject Type="Embed" ProgID="Equation.3" ShapeID="_x0000_i1072" DrawAspect="Content" ObjectID="_1426516681" r:id="rId18"/>
        </w:object>
      </w:r>
      <w:r w:rsidR="009D7060">
        <w:rPr>
          <w:rFonts w:ascii="Times New Roman" w:hAnsi="Times New Roman" w:cs="Times New Roman"/>
          <w:color w:val="000000"/>
          <w:sz w:val="28"/>
          <w:szCs w:val="28"/>
          <w:lang w:val="kk-KZ"/>
        </w:rPr>
        <w:t xml:space="preserve"> (рис.1)</w:t>
      </w:r>
      <w:r w:rsidR="009D7060" w:rsidRPr="009D7060">
        <w:rPr>
          <w:rFonts w:ascii="Times New Roman" w:hAnsi="Times New Roman" w:cs="Times New Roman"/>
          <w:color w:val="000000"/>
          <w:sz w:val="28"/>
          <w:szCs w:val="28"/>
          <w:lang w:val="kk-KZ"/>
        </w:rPr>
        <w:t>.</w:t>
      </w:r>
    </w:p>
    <w:p w:rsidR="009D7060" w:rsidRPr="007A5FCF" w:rsidRDefault="007042A9" w:rsidP="009D7060">
      <w:pPr>
        <w:spacing w:after="0" w:line="240" w:lineRule="auto"/>
        <w:jc w:val="both"/>
        <w:rPr>
          <w:rFonts w:ascii="Times New Roman" w:eastAsiaTheme="minorEastAsia" w:hAnsi="Times New Roman" w:cs="Times New Roman"/>
          <w:bCs/>
          <w:sz w:val="28"/>
          <w:szCs w:val="28"/>
        </w:rPr>
      </w:pPr>
      <w:r w:rsidRPr="009D7060">
        <w:rPr>
          <w:rFonts w:ascii="Times New Roman" w:eastAsiaTheme="minorEastAsia" w:hAnsi="Times New Roman" w:cs="Times New Roman"/>
          <w:sz w:val="28"/>
          <w:szCs w:val="28"/>
          <w:lang w:val="kk-KZ"/>
        </w:rPr>
        <w:tab/>
      </w:r>
    </w:p>
    <w:p w:rsidR="009D7060" w:rsidRPr="00E45730" w:rsidRDefault="009D7060" w:rsidP="009D7060">
      <w:pPr>
        <w:spacing w:after="0" w:line="240" w:lineRule="auto"/>
        <w:jc w:val="center"/>
        <w:rPr>
          <w:rFonts w:ascii="Times New Roman" w:eastAsiaTheme="minorEastAsia" w:hAnsi="Times New Roman" w:cs="Times New Roman"/>
          <w:bCs/>
          <w:sz w:val="28"/>
          <w:szCs w:val="28"/>
          <w:lang w:val="en-US"/>
        </w:rPr>
      </w:pPr>
      <w:r>
        <w:rPr>
          <w:noProof/>
          <w:lang w:eastAsia="ru-RU"/>
        </w:rPr>
        <w:drawing>
          <wp:inline distT="0" distB="0" distL="0" distR="0">
            <wp:extent cx="2511266" cy="2072666"/>
            <wp:effectExtent l="19050" t="0" r="3334" b="0"/>
            <wp:docPr id="1" name="Рисунок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9" cstate="print"/>
                    <a:srcRect l="11182"/>
                    <a:stretch>
                      <a:fillRect/>
                    </a:stretch>
                  </pic:blipFill>
                  <pic:spPr bwMode="auto">
                    <a:xfrm>
                      <a:off x="0" y="0"/>
                      <a:ext cx="2523569" cy="2082820"/>
                    </a:xfrm>
                    <a:prstGeom prst="rect">
                      <a:avLst/>
                    </a:prstGeom>
                    <a:noFill/>
                    <a:ln w="9525">
                      <a:noFill/>
                      <a:miter lim="800000"/>
                      <a:headEnd/>
                      <a:tailEnd/>
                    </a:ln>
                  </pic:spPr>
                </pic:pic>
              </a:graphicData>
            </a:graphic>
          </wp:inline>
        </w:drawing>
      </w:r>
    </w:p>
    <w:p w:rsidR="009D7060" w:rsidRPr="00B47B48" w:rsidRDefault="009D7060" w:rsidP="009D7060">
      <w:pPr>
        <w:spacing w:after="0" w:line="240" w:lineRule="auto"/>
        <w:jc w:val="both"/>
        <w:rPr>
          <w:rFonts w:ascii="Times New Roman" w:eastAsiaTheme="minorEastAsia" w:hAnsi="Times New Roman" w:cs="Times New Roman"/>
          <w:bCs/>
          <w:sz w:val="28"/>
          <w:szCs w:val="28"/>
        </w:rPr>
      </w:pPr>
    </w:p>
    <w:p w:rsidR="009D7060" w:rsidRPr="008C18D7" w:rsidRDefault="009D7060" w:rsidP="009D7060">
      <w:pPr>
        <w:spacing w:after="0" w:line="240" w:lineRule="auto"/>
        <w:jc w:val="center"/>
        <w:rPr>
          <w:rFonts w:ascii="Times New Roman" w:eastAsiaTheme="minorEastAsia" w:hAnsi="Times New Roman" w:cs="Times New Roman"/>
          <w:bCs/>
          <w:sz w:val="24"/>
          <w:szCs w:val="24"/>
        </w:rPr>
      </w:pPr>
      <w:r w:rsidRPr="008C18D7">
        <w:rPr>
          <w:rFonts w:ascii="Times New Roman" w:eastAsiaTheme="minorEastAsia" w:hAnsi="Times New Roman" w:cs="Times New Roman"/>
          <w:bCs/>
          <w:sz w:val="24"/>
          <w:szCs w:val="24"/>
        </w:rPr>
        <w:t>Рис.</w:t>
      </w:r>
      <w:r w:rsidRPr="008C18D7">
        <w:rPr>
          <w:rFonts w:ascii="Times New Roman" w:eastAsiaTheme="minorEastAsia" w:hAnsi="Times New Roman" w:cs="Times New Roman"/>
          <w:bCs/>
          <w:sz w:val="24"/>
          <w:szCs w:val="24"/>
          <w:lang w:val="kk-KZ"/>
        </w:rPr>
        <w:t>1</w:t>
      </w:r>
      <w:r w:rsidRPr="008C18D7">
        <w:rPr>
          <w:rFonts w:ascii="Times New Roman" w:eastAsiaTheme="minorEastAsia" w:hAnsi="Times New Roman" w:cs="Times New Roman"/>
          <w:bCs/>
          <w:sz w:val="24"/>
          <w:szCs w:val="24"/>
        </w:rPr>
        <w:t>.</w:t>
      </w:r>
      <w:r w:rsidR="003243D3">
        <w:rPr>
          <w:rFonts w:ascii="Times New Roman" w:eastAsiaTheme="minorEastAsia" w:hAnsi="Times New Roman" w:cs="Times New Roman"/>
          <w:bCs/>
          <w:sz w:val="24"/>
          <w:szCs w:val="24"/>
        </w:rPr>
        <w:t>1</w:t>
      </w:r>
      <w:r w:rsidRPr="008C18D7">
        <w:rPr>
          <w:rFonts w:ascii="Times New Roman" w:eastAsiaTheme="minorEastAsia" w:hAnsi="Times New Roman" w:cs="Times New Roman"/>
          <w:bCs/>
          <w:sz w:val="24"/>
          <w:szCs w:val="24"/>
        </w:rPr>
        <w:t xml:space="preserve"> Зависимость поверхностного натяжения от концентрации водного раствора: </w:t>
      </w:r>
      <w:r w:rsidRPr="008C18D7">
        <w:rPr>
          <w:rFonts w:ascii="Times New Roman" w:eastAsiaTheme="minorEastAsia" w:hAnsi="Times New Roman" w:cs="Times New Roman"/>
          <w:bCs/>
          <w:sz w:val="24"/>
          <w:szCs w:val="24"/>
          <w:lang w:val="en-US"/>
        </w:rPr>
        <w:t>I</w:t>
      </w:r>
      <w:r w:rsidRPr="008C18D7">
        <w:rPr>
          <w:rFonts w:ascii="Times New Roman" w:eastAsiaTheme="minorEastAsia" w:hAnsi="Times New Roman" w:cs="Times New Roman"/>
          <w:bCs/>
          <w:sz w:val="24"/>
          <w:szCs w:val="24"/>
        </w:rPr>
        <w:t xml:space="preserve">- масляной кислоты, </w:t>
      </w:r>
      <w:r w:rsidRPr="008C18D7">
        <w:rPr>
          <w:rFonts w:ascii="Times New Roman" w:eastAsiaTheme="minorEastAsia" w:hAnsi="Times New Roman" w:cs="Times New Roman"/>
          <w:bCs/>
          <w:sz w:val="24"/>
          <w:szCs w:val="24"/>
          <w:lang w:val="en-US"/>
        </w:rPr>
        <w:t>II</w:t>
      </w:r>
      <w:r w:rsidRPr="008C18D7">
        <w:rPr>
          <w:rFonts w:ascii="Times New Roman" w:eastAsiaTheme="minorEastAsia" w:hAnsi="Times New Roman" w:cs="Times New Roman"/>
          <w:bCs/>
          <w:sz w:val="24"/>
          <w:szCs w:val="24"/>
        </w:rPr>
        <w:t xml:space="preserve"> - сульфата натрия</w:t>
      </w:r>
    </w:p>
    <w:p w:rsidR="009D7060" w:rsidRDefault="009D7060" w:rsidP="009D7060">
      <w:pPr>
        <w:spacing w:after="0" w:line="240" w:lineRule="auto"/>
        <w:jc w:val="both"/>
        <w:rPr>
          <w:rFonts w:ascii="Times New Roman" w:eastAsiaTheme="minorEastAsia" w:hAnsi="Times New Roman" w:cs="Times New Roman"/>
          <w:sz w:val="28"/>
          <w:szCs w:val="28"/>
        </w:rPr>
      </w:pPr>
    </w:p>
    <w:p w:rsidR="007042A9" w:rsidRPr="00B47B48" w:rsidRDefault="007042A9" w:rsidP="009D7060">
      <w:pPr>
        <w:spacing w:after="0" w:line="240" w:lineRule="auto"/>
        <w:ind w:firstLine="709"/>
        <w:jc w:val="both"/>
        <w:rPr>
          <w:rFonts w:ascii="Times New Roman" w:eastAsiaTheme="minorEastAsia" w:hAnsi="Times New Roman" w:cs="Times New Roman"/>
          <w:sz w:val="28"/>
          <w:szCs w:val="28"/>
        </w:rPr>
      </w:pPr>
      <w:r w:rsidRPr="009D7060">
        <w:rPr>
          <w:rFonts w:ascii="Times New Roman" w:eastAsiaTheme="minorEastAsia" w:hAnsi="Times New Roman" w:cs="Times New Roman"/>
          <w:sz w:val="28"/>
          <w:szCs w:val="28"/>
        </w:rPr>
        <w:t>Поверхностная активность, как и гиббсовская</w:t>
      </w:r>
      <w:r w:rsidRPr="00B47B48">
        <w:rPr>
          <w:rFonts w:ascii="Times New Roman" w:eastAsiaTheme="minorEastAsia" w:hAnsi="Times New Roman" w:cs="Times New Roman"/>
          <w:sz w:val="28"/>
          <w:szCs w:val="28"/>
        </w:rPr>
        <w:t xml:space="preserve"> адсорбция, может быть положительной и отрицательной. Абсолютное значение и знак ее зависят от природы как адсорбируемого вещества, так и среды (растворителя). Если с увеличением концентрации вещества </w:t>
      </w:r>
      <w:r w:rsidR="009D7060" w:rsidRPr="00B47B48">
        <w:rPr>
          <w:rFonts w:ascii="Times New Roman" w:eastAsiaTheme="minorEastAsia" w:hAnsi="Times New Roman" w:cs="Times New Roman"/>
          <w:sz w:val="28"/>
          <w:szCs w:val="28"/>
        </w:rPr>
        <w:t>поверхностное</w:t>
      </w:r>
      <w:r w:rsidRPr="00B47B48">
        <w:rPr>
          <w:rFonts w:ascii="Times New Roman" w:eastAsiaTheme="minorEastAsia" w:hAnsi="Times New Roman" w:cs="Times New Roman"/>
          <w:sz w:val="28"/>
          <w:szCs w:val="28"/>
        </w:rPr>
        <w:t xml:space="preserve">  натяжение на границе раздела фаз понижается, то такое вещество называют поверхностно-активным. Для таких веществ  </w:t>
      </w:r>
    </w:p>
    <w:p w:rsidR="007042A9" w:rsidRPr="00B47B48" w:rsidRDefault="0065584B" w:rsidP="007042A9">
      <w:pPr>
        <w:spacing w:after="0" w:line="240" w:lineRule="auto"/>
        <w:jc w:val="both"/>
        <w:rPr>
          <w:rFonts w:ascii="Times New Roman" w:eastAsiaTheme="minorEastAsia" w:hAnsi="Times New Roman" w:cs="Times New Roman"/>
          <w:bCs/>
          <w:i/>
          <w:sz w:val="28"/>
          <w:szCs w:val="28"/>
        </w:rPr>
      </w:pPr>
      <m:oMathPara>
        <m:oMath>
          <m:r>
            <m:rPr>
              <m:sty m:val="p"/>
            </m:rPr>
            <w:rPr>
              <w:rFonts w:ascii="Cambria Math" w:eastAsiaTheme="minorEastAsia" w:hAnsi="Cambria Math" w:cs="Times New Roman"/>
              <w:sz w:val="28"/>
              <w:szCs w:val="28"/>
              <w:lang w:val="en-US"/>
            </w:rPr>
            <m:t>g</m:t>
          </m:r>
          <m:r>
            <w:rPr>
              <w:rFonts w:ascii="Cambria Math" w:eastAsiaTheme="minorEastAsia" w:hAnsi="Times New Roman" w:cs="Times New Roman"/>
              <w:sz w:val="28"/>
              <w:szCs w:val="28"/>
            </w:rPr>
            <m:t xml:space="preserve">&gt;0,  </m:t>
          </m:r>
          <m:f>
            <m:fPr>
              <m:ctrlPr>
                <w:rPr>
                  <w:rFonts w:ascii="Cambria Math" w:eastAsiaTheme="minorEastAsia" w:hAnsi="Times New Roman" w:cs="Times New Roman"/>
                  <w:bCs/>
                  <w:i/>
                  <w:sz w:val="28"/>
                  <w:szCs w:val="28"/>
                  <w:lang w:val="kk-KZ"/>
                </w:rPr>
              </m:ctrlPr>
            </m:fPr>
            <m:num>
              <m:r>
                <w:rPr>
                  <w:rFonts w:ascii="Cambria Math" w:eastAsiaTheme="minorEastAsia" w:hAnsi="Cambria Math" w:cs="Times New Roman"/>
                  <w:sz w:val="28"/>
                  <w:szCs w:val="28"/>
                  <w:lang w:val="kk-KZ"/>
                </w:rPr>
                <m:t>dσ</m:t>
              </m:r>
            </m:num>
            <m:den>
              <m:r>
                <w:rPr>
                  <w:rFonts w:ascii="Cambria Math" w:eastAsiaTheme="minorEastAsia" w:hAnsi="Cambria Math" w:cs="Times New Roman"/>
                  <w:sz w:val="28"/>
                  <w:szCs w:val="28"/>
                  <w:lang w:val="kk-KZ"/>
                </w:rPr>
                <m:t>dc</m:t>
              </m:r>
            </m:den>
          </m:f>
          <m:r>
            <w:rPr>
              <w:rFonts w:ascii="Cambria Math" w:eastAsiaTheme="minorEastAsia" w:hAnsi="Times New Roman" w:cs="Times New Roman"/>
              <w:sz w:val="28"/>
              <w:szCs w:val="28"/>
              <w:lang w:val="kk-KZ"/>
            </w:rPr>
            <m:t xml:space="preserve">&lt;0  </m:t>
          </m:r>
          <m:r>
            <m:rPr>
              <m:sty m:val="p"/>
            </m:rPr>
            <w:rPr>
              <w:rFonts w:ascii="Cambria Math" w:eastAsiaTheme="minorEastAsia" w:hAnsi="Times New Roman" w:cs="Times New Roman"/>
              <w:sz w:val="28"/>
              <w:szCs w:val="28"/>
            </w:rPr>
            <m:t>и</m:t>
          </m:r>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Г</m:t>
          </m:r>
          <m:r>
            <w:rPr>
              <w:rFonts w:ascii="Cambria Math" w:eastAsiaTheme="minorEastAsia" w:hAnsi="Times New Roman" w:cs="Times New Roman"/>
              <w:sz w:val="28"/>
              <w:szCs w:val="28"/>
            </w:rPr>
            <m:t>&gt;0 .</m:t>
          </m:r>
        </m:oMath>
      </m:oMathPara>
    </w:p>
    <w:p w:rsidR="0065584B" w:rsidRDefault="007042A9" w:rsidP="007042A9">
      <w:pPr>
        <w:spacing w:after="0" w:line="240" w:lineRule="auto"/>
        <w:jc w:val="both"/>
        <w:rPr>
          <w:rFonts w:ascii="Times New Roman" w:eastAsiaTheme="minorEastAsia" w:hAnsi="Times New Roman" w:cs="Times New Roman"/>
          <w:bCs/>
          <w:sz w:val="28"/>
          <w:szCs w:val="28"/>
          <w:lang w:val="en-US"/>
        </w:rPr>
      </w:pPr>
      <w:r w:rsidRPr="00B47B48">
        <w:rPr>
          <w:rFonts w:ascii="Times New Roman" w:eastAsiaTheme="minorEastAsia" w:hAnsi="Times New Roman" w:cs="Times New Roman"/>
          <w:bCs/>
          <w:sz w:val="28"/>
          <w:szCs w:val="28"/>
        </w:rPr>
        <w:tab/>
      </w:r>
    </w:p>
    <w:p w:rsidR="007042A9" w:rsidRDefault="007042A9" w:rsidP="007042A9">
      <w:pPr>
        <w:spacing w:after="0" w:line="240" w:lineRule="auto"/>
        <w:jc w:val="both"/>
        <w:rPr>
          <w:rFonts w:ascii="Times New Roman" w:eastAsiaTheme="minorEastAsia" w:hAnsi="Times New Roman" w:cs="Times New Roman"/>
          <w:bCs/>
          <w:sz w:val="28"/>
          <w:szCs w:val="28"/>
          <w:lang w:val="en-US"/>
        </w:rPr>
      </w:pPr>
      <w:r w:rsidRPr="00B47B48">
        <w:rPr>
          <w:rFonts w:ascii="Times New Roman" w:eastAsiaTheme="minorEastAsia" w:hAnsi="Times New Roman" w:cs="Times New Roman"/>
          <w:bCs/>
          <w:sz w:val="28"/>
          <w:szCs w:val="28"/>
        </w:rPr>
        <w:t>Вещества,</w:t>
      </w:r>
      <w:r w:rsidR="0065584B" w:rsidRPr="0065584B">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повышающие поверхностное натяжение на границе раздела фаз с увеличением концентрации, называют поверхностно-инактивными. Для них</w:t>
      </w:r>
    </w:p>
    <w:p w:rsidR="0065584B" w:rsidRPr="0065584B" w:rsidRDefault="0065584B" w:rsidP="007042A9">
      <w:pPr>
        <w:spacing w:after="0" w:line="240" w:lineRule="auto"/>
        <w:jc w:val="both"/>
        <w:rPr>
          <w:rFonts w:ascii="Times New Roman" w:eastAsiaTheme="minorEastAsia" w:hAnsi="Times New Roman" w:cs="Times New Roman"/>
          <w:bCs/>
          <w:sz w:val="28"/>
          <w:szCs w:val="28"/>
          <w:lang w:val="en-US"/>
        </w:rPr>
      </w:pPr>
    </w:p>
    <w:p w:rsidR="007042A9" w:rsidRDefault="008D21D4" w:rsidP="007042A9">
      <w:pPr>
        <w:spacing w:after="0" w:line="240" w:lineRule="auto"/>
        <w:jc w:val="both"/>
        <w:rPr>
          <w:rFonts w:ascii="Times New Roman" w:eastAsiaTheme="minorEastAsia" w:hAnsi="Times New Roman" w:cs="Times New Roman"/>
          <w:i/>
          <w:sz w:val="28"/>
          <w:szCs w:val="28"/>
          <w:lang w:val="en-US"/>
        </w:rPr>
      </w:pPr>
      <m:oMathPara>
        <m:oMath>
          <m:r>
            <m:rPr>
              <m:sty m:val="p"/>
            </m:rPr>
            <w:rPr>
              <w:rFonts w:ascii="Cambria Math" w:eastAsiaTheme="minorEastAsia" w:hAnsi="Cambria Math" w:cs="Times New Roman"/>
              <w:sz w:val="28"/>
              <w:szCs w:val="28"/>
            </w:rPr>
            <m:t>g</m:t>
          </m:r>
          <m:r>
            <w:rPr>
              <w:rFonts w:ascii="Cambria Math" w:eastAsiaTheme="minorEastAsia" w:hAnsi="Times New Roman" w:cs="Times New Roman"/>
              <w:sz w:val="28"/>
              <w:szCs w:val="28"/>
            </w:rPr>
            <m:t xml:space="preserve">&lt;0,  </m:t>
          </m:r>
          <m:f>
            <m:fPr>
              <m:ctrlPr>
                <w:rPr>
                  <w:rFonts w:ascii="Cambria Math" w:eastAsiaTheme="minorEastAsia" w:hAnsi="Times New Roman" w:cs="Times New Roman"/>
                  <w:bCs/>
                  <w:i/>
                  <w:sz w:val="28"/>
                  <w:szCs w:val="28"/>
                  <w:lang w:val="kk-KZ"/>
                </w:rPr>
              </m:ctrlPr>
            </m:fPr>
            <m:num>
              <m:r>
                <w:rPr>
                  <w:rFonts w:ascii="Cambria Math" w:eastAsiaTheme="minorEastAsia" w:hAnsi="Cambria Math" w:cs="Times New Roman"/>
                  <w:sz w:val="28"/>
                  <w:szCs w:val="28"/>
                  <w:lang w:val="kk-KZ"/>
                </w:rPr>
                <m:t>d</m:t>
              </m:r>
              <m:r>
                <w:rPr>
                  <w:rFonts w:ascii="Cambria Math" w:eastAsiaTheme="minorEastAsia" w:hAnsi="Times New Roman" w:cs="Times New Roman"/>
                  <w:sz w:val="28"/>
                  <w:szCs w:val="28"/>
                  <w:lang w:val="kk-KZ"/>
                </w:rPr>
                <m:t xml:space="preserve"> </m:t>
              </m:r>
              <m:r>
                <w:rPr>
                  <w:rFonts w:ascii="Cambria Math" w:eastAsiaTheme="minorEastAsia" w:hAnsi="Cambria Math" w:cs="Times New Roman"/>
                  <w:sz w:val="28"/>
                  <w:szCs w:val="28"/>
                  <w:lang w:val="kk-KZ"/>
                </w:rPr>
                <m:t>σ</m:t>
              </m:r>
            </m:num>
            <m:den>
              <m:r>
                <w:rPr>
                  <w:rFonts w:ascii="Cambria Math" w:eastAsiaTheme="minorEastAsia" w:hAnsi="Cambria Math" w:cs="Times New Roman"/>
                  <w:sz w:val="28"/>
                  <w:szCs w:val="28"/>
                  <w:lang w:val="kk-KZ"/>
                </w:rPr>
                <m:t>d</m:t>
              </m:r>
              <m:r>
                <w:rPr>
                  <w:rFonts w:ascii="Cambria Math" w:eastAsiaTheme="minorEastAsia" w:hAnsi="Times New Roman" w:cs="Times New Roman"/>
                  <w:sz w:val="28"/>
                  <w:szCs w:val="28"/>
                  <w:lang w:val="kk-KZ"/>
                </w:rPr>
                <m:t xml:space="preserve"> </m:t>
              </m:r>
              <m:r>
                <w:rPr>
                  <w:rFonts w:ascii="Cambria Math" w:eastAsiaTheme="minorEastAsia" w:hAnsi="Cambria Math" w:cs="Times New Roman"/>
                  <w:sz w:val="28"/>
                  <w:szCs w:val="28"/>
                  <w:lang w:val="kk-KZ"/>
                </w:rPr>
                <m:t>c</m:t>
              </m:r>
            </m:den>
          </m:f>
          <m:r>
            <w:rPr>
              <w:rFonts w:ascii="Cambria Math" w:eastAsiaTheme="minorEastAsia" w:hAnsi="Cambria Math" w:cs="Times New Roman"/>
              <w:sz w:val="28"/>
              <w:szCs w:val="28"/>
              <w:lang w:val="kk-KZ"/>
            </w:rPr>
            <m:t>&gt;</m:t>
          </m:r>
          <m:r>
            <w:rPr>
              <w:rFonts w:ascii="Cambria Math" w:eastAsiaTheme="minorEastAsia" w:hAnsi="Times New Roman" w:cs="Times New Roman"/>
              <w:sz w:val="28"/>
              <w:szCs w:val="28"/>
              <w:lang w:val="kk-KZ"/>
            </w:rPr>
            <m:t xml:space="preserve">0  </m:t>
          </m:r>
          <m:r>
            <m:rPr>
              <m:sty m:val="p"/>
            </m:rPr>
            <w:rPr>
              <w:rFonts w:ascii="Cambria Math" w:eastAsiaTheme="minorEastAsia" w:hAnsi="Times New Roman" w:cs="Times New Roman"/>
              <w:sz w:val="28"/>
              <w:szCs w:val="28"/>
            </w:rPr>
            <m:t>и</m:t>
          </m:r>
          <m:r>
            <w:rPr>
              <w:rFonts w:ascii="Cambria Math" w:eastAsiaTheme="minorEastAsia" w:hAnsi="Times New Roman" w:cs="Times New Roman"/>
              <w:sz w:val="28"/>
              <w:szCs w:val="28"/>
            </w:rPr>
            <m:t xml:space="preserve">  </m:t>
          </m:r>
          <m:r>
            <w:rPr>
              <w:rFonts w:ascii="Cambria Math" w:eastAsiaTheme="minorEastAsia" w:hAnsi="Times New Roman" w:cs="Times New Roman"/>
              <w:sz w:val="28"/>
              <w:szCs w:val="28"/>
            </w:rPr>
            <m:t>Г</m:t>
          </m:r>
          <m:r>
            <w:rPr>
              <w:rFonts w:ascii="Cambria Math" w:eastAsiaTheme="minorEastAsia" w:hAnsi="Times New Roman" w:cs="Times New Roman"/>
              <w:sz w:val="28"/>
              <w:szCs w:val="28"/>
            </w:rPr>
            <m:t>&lt;0 .</m:t>
          </m:r>
        </m:oMath>
      </m:oMathPara>
    </w:p>
    <w:p w:rsidR="0065584B" w:rsidRPr="0065584B" w:rsidRDefault="0065584B" w:rsidP="007042A9">
      <w:pPr>
        <w:spacing w:after="0" w:line="240" w:lineRule="auto"/>
        <w:jc w:val="both"/>
        <w:rPr>
          <w:rFonts w:ascii="Times New Roman" w:eastAsiaTheme="minorEastAsia" w:hAnsi="Times New Roman" w:cs="Times New Roman"/>
          <w:bCs/>
          <w:i/>
          <w:sz w:val="28"/>
          <w:szCs w:val="28"/>
          <w:lang w:val="en-US"/>
        </w:rPr>
      </w:pP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Отрицательная гиббсовская адсорбция Г</w:t>
      </w:r>
      <m:oMath>
        <m:r>
          <w:rPr>
            <w:rFonts w:ascii="Cambria Math" w:eastAsiaTheme="minorEastAsia" w:hAnsi="Cambria Math" w:cs="Times New Roman"/>
            <w:sz w:val="28"/>
            <w:szCs w:val="28"/>
          </w:rPr>
          <m:t xml:space="preserve"> </m:t>
        </m:r>
        <m:r>
          <m:rPr>
            <m:sty m:val="p"/>
          </m:rPr>
          <w:rPr>
            <w:rFonts w:ascii="Cambria Math" w:eastAsiaTheme="minorEastAsia" w:hAnsi="Times New Roman" w:cs="Times New Roman"/>
            <w:sz w:val="28"/>
            <w:szCs w:val="28"/>
          </w:rPr>
          <m:t>&lt;</m:t>
        </m:r>
      </m:oMath>
      <w:r w:rsidR="007A5FCF">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 xml:space="preserve">0 означает, что концентрация адсорбируемого вещества в </w:t>
      </w:r>
      <w:r w:rsidR="007A5FCF" w:rsidRPr="00B47B48">
        <w:rPr>
          <w:rFonts w:ascii="Times New Roman" w:eastAsiaTheme="minorEastAsia" w:hAnsi="Times New Roman" w:cs="Times New Roman"/>
          <w:bCs/>
          <w:sz w:val="28"/>
          <w:szCs w:val="28"/>
        </w:rPr>
        <w:t>объеме</w:t>
      </w:r>
      <w:r w:rsidRPr="00B47B48">
        <w:rPr>
          <w:rFonts w:ascii="Times New Roman" w:eastAsiaTheme="minorEastAsia" w:hAnsi="Times New Roman" w:cs="Times New Roman"/>
          <w:bCs/>
          <w:sz w:val="28"/>
          <w:szCs w:val="28"/>
        </w:rPr>
        <w:t xml:space="preserve"> больше, чем в поверхностном слое. При увеличении концентрации  поверхностно-инактивного вещества в обьеме его концентрпация в поверхностном слое растет медленнее. В результате с </w:t>
      </w:r>
      <w:r w:rsidRPr="00B47B48">
        <w:rPr>
          <w:rFonts w:ascii="Times New Roman" w:eastAsiaTheme="minorEastAsia" w:hAnsi="Times New Roman" w:cs="Times New Roman"/>
          <w:bCs/>
          <w:sz w:val="28"/>
          <w:szCs w:val="28"/>
        </w:rPr>
        <w:lastRenderedPageBreak/>
        <w:t>ростом концентрации повер</w:t>
      </w:r>
      <w:r w:rsidR="007A5FCF">
        <w:rPr>
          <w:rFonts w:ascii="Times New Roman" w:eastAsiaTheme="minorEastAsia" w:hAnsi="Times New Roman" w:cs="Times New Roman"/>
          <w:bCs/>
          <w:sz w:val="28"/>
          <w:szCs w:val="28"/>
        </w:rPr>
        <w:t>х</w:t>
      </w:r>
      <w:r w:rsidRPr="00B47B48">
        <w:rPr>
          <w:rFonts w:ascii="Times New Roman" w:eastAsiaTheme="minorEastAsia" w:hAnsi="Times New Roman" w:cs="Times New Roman"/>
          <w:bCs/>
          <w:sz w:val="28"/>
          <w:szCs w:val="28"/>
        </w:rPr>
        <w:t>ностно-инактивного вещества в о</w:t>
      </w:r>
      <w:r w:rsidR="007A5FCF">
        <w:rPr>
          <w:rFonts w:ascii="Times New Roman" w:eastAsiaTheme="minorEastAsia" w:hAnsi="Times New Roman" w:cs="Times New Roman"/>
          <w:bCs/>
          <w:sz w:val="28"/>
          <w:szCs w:val="28"/>
        </w:rPr>
        <w:t>бъ</w:t>
      </w:r>
      <w:r w:rsidRPr="00B47B48">
        <w:rPr>
          <w:rFonts w:ascii="Times New Roman" w:eastAsiaTheme="minorEastAsia" w:hAnsi="Times New Roman" w:cs="Times New Roman"/>
          <w:bCs/>
          <w:sz w:val="28"/>
          <w:szCs w:val="28"/>
        </w:rPr>
        <w:t xml:space="preserve">еме </w:t>
      </w:r>
      <w:r w:rsidR="007A5FCF" w:rsidRPr="00B47B48">
        <w:rPr>
          <w:rFonts w:ascii="Times New Roman" w:eastAsiaTheme="minorEastAsia" w:hAnsi="Times New Roman" w:cs="Times New Roman"/>
          <w:bCs/>
          <w:sz w:val="28"/>
          <w:szCs w:val="28"/>
        </w:rPr>
        <w:t xml:space="preserve">величина гиббсовской адсорбции </w:t>
      </w:r>
      <w:r w:rsidRPr="00B47B48">
        <w:rPr>
          <w:rFonts w:ascii="Times New Roman" w:eastAsiaTheme="minorEastAsia" w:hAnsi="Times New Roman" w:cs="Times New Roman"/>
          <w:bCs/>
          <w:sz w:val="28"/>
          <w:szCs w:val="28"/>
        </w:rPr>
        <w:t xml:space="preserve">отрицательная (рис. </w:t>
      </w:r>
      <w:r w:rsidR="0050664B">
        <w:rPr>
          <w:rFonts w:ascii="Times New Roman" w:eastAsiaTheme="minorEastAsia" w:hAnsi="Times New Roman" w:cs="Times New Roman"/>
          <w:bCs/>
          <w:sz w:val="28"/>
          <w:szCs w:val="28"/>
        </w:rPr>
        <w:t>1.</w:t>
      </w:r>
      <w:r w:rsidR="007A5FCF">
        <w:rPr>
          <w:rFonts w:ascii="Times New Roman" w:eastAsiaTheme="minorEastAsia" w:hAnsi="Times New Roman" w:cs="Times New Roman"/>
          <w:bCs/>
          <w:sz w:val="28"/>
          <w:szCs w:val="28"/>
        </w:rPr>
        <w:t>1</w:t>
      </w:r>
      <w:r w:rsidRPr="00B47B48">
        <w:rPr>
          <w:rFonts w:ascii="Times New Roman" w:eastAsiaTheme="minorEastAsia" w:hAnsi="Times New Roman" w:cs="Times New Roman"/>
          <w:bCs/>
          <w:sz w:val="28"/>
          <w:szCs w:val="28"/>
        </w:rPr>
        <w:t>).</w:t>
      </w: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Термин «поверхностно-активные вещества»</w:t>
      </w:r>
      <w:r w:rsidR="007A5FCF" w:rsidRPr="007A5FCF">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 xml:space="preserve">(ПАВ) обычно применяют к специфическим веществам, обладающим очень поверхностной активностью по отношению к воде, что является следствием их особого </w:t>
      </w:r>
      <w:r w:rsidR="007A5FCF" w:rsidRPr="00B47B48">
        <w:rPr>
          <w:rFonts w:ascii="Times New Roman" w:eastAsiaTheme="minorEastAsia" w:hAnsi="Times New Roman" w:cs="Times New Roman"/>
          <w:bCs/>
          <w:sz w:val="28"/>
          <w:szCs w:val="28"/>
        </w:rPr>
        <w:t>строения</w:t>
      </w:r>
      <w:r w:rsidRPr="00B47B48">
        <w:rPr>
          <w:rFonts w:ascii="Times New Roman" w:eastAsiaTheme="minorEastAsia" w:hAnsi="Times New Roman" w:cs="Times New Roman"/>
          <w:bCs/>
          <w:sz w:val="28"/>
          <w:szCs w:val="28"/>
        </w:rPr>
        <w:t xml:space="preserve">. Молекулы ПАВ имеют неполярную (углеводородную) часть и полярную, представленную </w:t>
      </w:r>
      <w:r w:rsidR="007A5FCF" w:rsidRPr="00B47B48">
        <w:rPr>
          <w:rFonts w:ascii="Times New Roman" w:eastAsiaTheme="minorEastAsia" w:hAnsi="Times New Roman" w:cs="Times New Roman"/>
          <w:bCs/>
          <w:sz w:val="28"/>
          <w:szCs w:val="28"/>
        </w:rPr>
        <w:t>функциональными</w:t>
      </w:r>
      <w:r w:rsidRPr="00B47B48">
        <w:rPr>
          <w:rFonts w:ascii="Times New Roman" w:eastAsiaTheme="minorEastAsia" w:hAnsi="Times New Roman" w:cs="Times New Roman"/>
          <w:bCs/>
          <w:sz w:val="28"/>
          <w:szCs w:val="28"/>
        </w:rPr>
        <w:t xml:space="preserve"> группами </w:t>
      </w:r>
      <w:r w:rsidR="009D7060">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 xml:space="preserve">–СООН, </w:t>
      </w:r>
      <w:r w:rsidR="009D7060" w:rsidRPr="00B47B48">
        <w:rPr>
          <w:rFonts w:ascii="Times New Roman" w:eastAsiaTheme="minorEastAsia" w:hAnsi="Times New Roman" w:cs="Times New Roman"/>
          <w:bCs/>
          <w:sz w:val="28"/>
          <w:szCs w:val="28"/>
        </w:rPr>
        <w:t>–</w:t>
      </w:r>
      <w:r w:rsidRPr="00B47B48">
        <w:rPr>
          <w:rFonts w:ascii="Times New Roman" w:eastAsiaTheme="minorEastAsia" w:hAnsi="Times New Roman" w:cs="Times New Roman"/>
          <w:bCs/>
          <w:sz w:val="28"/>
          <w:szCs w:val="28"/>
          <w:lang w:val="en-US"/>
        </w:rPr>
        <w:t>NH</w:t>
      </w:r>
      <w:r w:rsidRPr="00B47B48">
        <w:rPr>
          <w:rFonts w:ascii="Times New Roman" w:eastAsiaTheme="minorEastAsia" w:hAnsi="Times New Roman" w:cs="Times New Roman"/>
          <w:bCs/>
          <w:sz w:val="28"/>
          <w:szCs w:val="28"/>
          <w:vertAlign w:val="subscript"/>
        </w:rPr>
        <w:t>2</w:t>
      </w:r>
      <w:r w:rsidRPr="00B47B48">
        <w:rPr>
          <w:rFonts w:ascii="Times New Roman" w:eastAsiaTheme="minorEastAsia" w:hAnsi="Times New Roman" w:cs="Times New Roman"/>
          <w:bCs/>
          <w:sz w:val="28"/>
          <w:szCs w:val="28"/>
        </w:rPr>
        <w:t xml:space="preserve">, </w:t>
      </w:r>
      <w:r w:rsidR="009D7060" w:rsidRPr="00B47B48">
        <w:rPr>
          <w:rFonts w:ascii="Times New Roman" w:eastAsiaTheme="minorEastAsia" w:hAnsi="Times New Roman" w:cs="Times New Roman"/>
          <w:bCs/>
          <w:sz w:val="28"/>
          <w:szCs w:val="28"/>
        </w:rPr>
        <w:t>–</w:t>
      </w:r>
      <w:r w:rsidRPr="00B47B48">
        <w:rPr>
          <w:rFonts w:ascii="Times New Roman" w:eastAsiaTheme="minorEastAsia" w:hAnsi="Times New Roman" w:cs="Times New Roman"/>
          <w:bCs/>
          <w:sz w:val="28"/>
          <w:szCs w:val="28"/>
          <w:lang w:val="en-US"/>
        </w:rPr>
        <w:t>O</w:t>
      </w:r>
      <w:r w:rsidR="009D7060" w:rsidRPr="00B47B48">
        <w:rPr>
          <w:rFonts w:ascii="Times New Roman" w:eastAsiaTheme="minorEastAsia" w:hAnsi="Times New Roman" w:cs="Times New Roman"/>
          <w:bCs/>
          <w:sz w:val="28"/>
          <w:szCs w:val="28"/>
        </w:rPr>
        <w:t>–</w:t>
      </w:r>
      <w:r w:rsidRPr="00B47B48">
        <w:rPr>
          <w:rFonts w:ascii="Times New Roman" w:eastAsiaTheme="minorEastAsia" w:hAnsi="Times New Roman" w:cs="Times New Roman"/>
          <w:bCs/>
          <w:sz w:val="28"/>
          <w:szCs w:val="28"/>
        </w:rPr>
        <w:t xml:space="preserve">, </w:t>
      </w:r>
      <w:r w:rsidR="009D7060" w:rsidRPr="00B47B48">
        <w:rPr>
          <w:rFonts w:ascii="Times New Roman" w:eastAsiaTheme="minorEastAsia" w:hAnsi="Times New Roman" w:cs="Times New Roman"/>
          <w:bCs/>
          <w:sz w:val="28"/>
          <w:szCs w:val="28"/>
        </w:rPr>
        <w:t>–</w:t>
      </w:r>
      <w:r w:rsidRPr="00B47B48">
        <w:rPr>
          <w:rFonts w:ascii="Times New Roman" w:eastAsiaTheme="minorEastAsia" w:hAnsi="Times New Roman" w:cs="Times New Roman"/>
          <w:bCs/>
          <w:sz w:val="28"/>
          <w:szCs w:val="28"/>
          <w:lang w:val="en-US"/>
        </w:rPr>
        <w:t>SO</w:t>
      </w:r>
      <w:r w:rsidRPr="00B47B48">
        <w:rPr>
          <w:rFonts w:ascii="Times New Roman" w:eastAsiaTheme="minorEastAsia" w:hAnsi="Times New Roman" w:cs="Times New Roman"/>
          <w:bCs/>
          <w:sz w:val="28"/>
          <w:szCs w:val="28"/>
          <w:vertAlign w:val="subscript"/>
        </w:rPr>
        <w:t>2</w:t>
      </w:r>
      <w:r w:rsidRPr="00B47B48">
        <w:rPr>
          <w:rFonts w:ascii="Times New Roman" w:eastAsiaTheme="minorEastAsia" w:hAnsi="Times New Roman" w:cs="Times New Roman"/>
          <w:bCs/>
          <w:sz w:val="28"/>
          <w:szCs w:val="28"/>
          <w:lang w:val="en-US"/>
        </w:rPr>
        <w:t>OH</w:t>
      </w:r>
      <w:r w:rsidRPr="00B47B48">
        <w:rPr>
          <w:rFonts w:ascii="Times New Roman" w:eastAsiaTheme="minorEastAsia" w:hAnsi="Times New Roman" w:cs="Times New Roman"/>
          <w:bCs/>
          <w:sz w:val="28"/>
          <w:szCs w:val="28"/>
        </w:rPr>
        <w:t xml:space="preserve"> и др. Углеводородные радикалы выталкиваются</w:t>
      </w:r>
      <w:r w:rsidR="007A5FCF" w:rsidRPr="007A5FCF">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из воды на поверхность, и их адсорбция Г</w:t>
      </w:r>
      <m:oMath>
        <m:r>
          <w:rPr>
            <w:rFonts w:ascii="Cambria Math" w:eastAsiaTheme="minorEastAsia" w:hAnsi="Times New Roman" w:cs="Times New Roman"/>
            <w:sz w:val="28"/>
            <w:szCs w:val="28"/>
          </w:rPr>
          <m:t>&gt;</m:t>
        </m:r>
      </m:oMath>
      <w:r w:rsidRPr="00B47B48">
        <w:rPr>
          <w:rFonts w:ascii="Times New Roman" w:eastAsiaTheme="minorEastAsia" w:hAnsi="Times New Roman" w:cs="Times New Roman"/>
          <w:bCs/>
          <w:sz w:val="28"/>
          <w:szCs w:val="28"/>
        </w:rPr>
        <w:t>0. ПАВ типа обычных мыл (олеат натрия) в концентрации 10</w:t>
      </w:r>
      <w:r w:rsidRPr="00B47B48">
        <w:rPr>
          <w:rFonts w:ascii="Times New Roman" w:eastAsiaTheme="minorEastAsia" w:hAnsi="Times New Roman" w:cs="Times New Roman"/>
          <w:bCs/>
          <w:sz w:val="28"/>
          <w:szCs w:val="28"/>
          <w:vertAlign w:val="superscript"/>
        </w:rPr>
        <w:t>-6</w:t>
      </w:r>
      <w:r w:rsidRPr="00B47B48">
        <w:rPr>
          <w:rFonts w:ascii="Times New Roman" w:eastAsiaTheme="minorEastAsia" w:hAnsi="Times New Roman" w:cs="Times New Roman"/>
          <w:bCs/>
          <w:sz w:val="28"/>
          <w:szCs w:val="28"/>
        </w:rPr>
        <w:t xml:space="preserve"> моль/см</w:t>
      </w:r>
      <w:r w:rsidRPr="00B47B48">
        <w:rPr>
          <w:rFonts w:ascii="Times New Roman" w:eastAsiaTheme="minorEastAsia" w:hAnsi="Times New Roman" w:cs="Times New Roman"/>
          <w:bCs/>
          <w:sz w:val="28"/>
          <w:szCs w:val="28"/>
          <w:vertAlign w:val="superscript"/>
        </w:rPr>
        <w:t>3</w:t>
      </w:r>
      <w:r w:rsidR="009D7060">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 xml:space="preserve">1 моль/л) понижают </w:t>
      </w:r>
      <m:oMath>
        <m:r>
          <w:rPr>
            <w:rFonts w:ascii="Cambria Math" w:eastAsiaTheme="minorEastAsia" w:hAnsi="Cambria Math" w:cs="Times New Roman"/>
            <w:sz w:val="28"/>
            <w:szCs w:val="28"/>
          </w:rPr>
          <m:t>σ</m:t>
        </m:r>
      </m:oMath>
      <w:r w:rsidRPr="00B47B48">
        <w:rPr>
          <w:rFonts w:ascii="Times New Roman" w:eastAsiaTheme="minorEastAsia" w:hAnsi="Times New Roman" w:cs="Times New Roman"/>
          <w:bCs/>
          <w:sz w:val="28"/>
          <w:szCs w:val="28"/>
        </w:rPr>
        <w:t xml:space="preserve"> воды при 298К с 72,5</w:t>
      </w:r>
      <m:oMath>
        <m:r>
          <w:rPr>
            <w:rFonts w:ascii="Times New Roman" w:eastAsiaTheme="minorEastAsia" w:hAnsi="Times New Roman" w:cs="Times New Roman"/>
            <w:sz w:val="28"/>
            <w:szCs w:val="28"/>
          </w:rPr>
          <m:t>∙</m:t>
        </m:r>
      </m:oMath>
      <w:r w:rsidRPr="00B47B48">
        <w:rPr>
          <w:rFonts w:ascii="Times New Roman" w:eastAsiaTheme="minorEastAsia" w:hAnsi="Times New Roman" w:cs="Times New Roman"/>
          <w:bCs/>
          <w:sz w:val="28"/>
          <w:szCs w:val="28"/>
        </w:rPr>
        <w:t>10</w:t>
      </w:r>
      <w:r w:rsidRPr="00B47B48">
        <w:rPr>
          <w:rFonts w:ascii="Times New Roman" w:eastAsiaTheme="minorEastAsia" w:hAnsi="Times New Roman" w:cs="Times New Roman"/>
          <w:bCs/>
          <w:sz w:val="28"/>
          <w:szCs w:val="28"/>
          <w:vertAlign w:val="superscript"/>
        </w:rPr>
        <w:t xml:space="preserve">-3 </w:t>
      </w:r>
      <w:r w:rsidRPr="00B47B48">
        <w:rPr>
          <w:rFonts w:ascii="Times New Roman" w:eastAsiaTheme="minorEastAsia" w:hAnsi="Times New Roman" w:cs="Times New Roman"/>
          <w:bCs/>
          <w:sz w:val="28"/>
          <w:szCs w:val="28"/>
        </w:rPr>
        <w:t>до 30</w:t>
      </w:r>
      <m:oMath>
        <m:r>
          <w:rPr>
            <w:rFonts w:ascii="Times New Roman" w:eastAsiaTheme="minorEastAsia" w:hAnsi="Times New Roman" w:cs="Times New Roman"/>
            <w:sz w:val="28"/>
            <w:szCs w:val="28"/>
          </w:rPr>
          <m:t>∙</m:t>
        </m:r>
      </m:oMath>
      <w:r w:rsidRPr="00B47B48">
        <w:rPr>
          <w:rFonts w:ascii="Times New Roman" w:eastAsiaTheme="minorEastAsia" w:hAnsi="Times New Roman" w:cs="Times New Roman"/>
          <w:bCs/>
          <w:sz w:val="28"/>
          <w:szCs w:val="28"/>
        </w:rPr>
        <w:t>10</w:t>
      </w:r>
      <w:r w:rsidRPr="00B47B48">
        <w:rPr>
          <w:rFonts w:ascii="Times New Roman" w:eastAsiaTheme="minorEastAsia" w:hAnsi="Times New Roman" w:cs="Times New Roman"/>
          <w:bCs/>
          <w:sz w:val="28"/>
          <w:szCs w:val="28"/>
          <w:vertAlign w:val="superscript"/>
        </w:rPr>
        <w:t>-3</w:t>
      </w:r>
      <w:r w:rsidRPr="00B47B48">
        <w:rPr>
          <w:rFonts w:ascii="Times New Roman" w:eastAsiaTheme="minorEastAsia" w:hAnsi="Times New Roman" w:cs="Times New Roman"/>
          <w:bCs/>
          <w:sz w:val="28"/>
          <w:szCs w:val="28"/>
        </w:rPr>
        <w:t xml:space="preserve"> </w:t>
      </w:r>
      <w:r w:rsidR="007A5FCF">
        <w:rPr>
          <w:rFonts w:ascii="Times New Roman" w:eastAsiaTheme="minorEastAsia" w:hAnsi="Times New Roman" w:cs="Times New Roman"/>
          <w:bCs/>
          <w:sz w:val="28"/>
          <w:szCs w:val="28"/>
        </w:rPr>
        <w:t>Д</w:t>
      </w:r>
      <w:r w:rsidRPr="00B47B48">
        <w:rPr>
          <w:rFonts w:ascii="Times New Roman" w:eastAsiaTheme="minorEastAsia" w:hAnsi="Times New Roman" w:cs="Times New Roman"/>
          <w:bCs/>
          <w:sz w:val="28"/>
          <w:szCs w:val="28"/>
        </w:rPr>
        <w:t>ж/м</w:t>
      </w:r>
      <w:r w:rsidRPr="00B47B48">
        <w:rPr>
          <w:rFonts w:ascii="Times New Roman" w:eastAsiaTheme="minorEastAsia" w:hAnsi="Times New Roman" w:cs="Times New Roman"/>
          <w:bCs/>
          <w:sz w:val="28"/>
          <w:szCs w:val="28"/>
          <w:vertAlign w:val="superscript"/>
        </w:rPr>
        <w:t>2</w:t>
      </w:r>
      <w:r w:rsidRPr="00B47B48">
        <w:rPr>
          <w:rFonts w:ascii="Times New Roman" w:eastAsiaTheme="minorEastAsia" w:hAnsi="Times New Roman" w:cs="Times New Roman"/>
          <w:bCs/>
          <w:sz w:val="28"/>
          <w:szCs w:val="28"/>
        </w:rPr>
        <w:t>,</w:t>
      </w:r>
      <w:r w:rsidR="007A5FCF">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 xml:space="preserve">что дает  </w:t>
      </w:r>
      <m:oMath>
        <m:r>
          <w:rPr>
            <w:rFonts w:ascii="Cambria Math" w:eastAsiaTheme="minorEastAsia" w:hAnsi="Cambria Math" w:cs="Times New Roman"/>
            <w:sz w:val="28"/>
            <w:szCs w:val="28"/>
          </w:rPr>
          <m:t>g</m:t>
        </m:r>
        <m:r>
          <m:rPr>
            <m:sty m:val="p"/>
          </m:rPr>
          <w:rPr>
            <w:rFonts w:ascii="Cambria Math" w:eastAsiaTheme="minorEastAsia" w:hAnsi="Times New Roman" w:cs="Times New Roman"/>
            <w:sz w:val="28"/>
            <w:szCs w:val="28"/>
          </w:rPr>
          <m:t>=4</m:t>
        </m:r>
        <m:r>
          <m:rPr>
            <m:sty m:val="p"/>
          </m:rPr>
          <w:rPr>
            <w:rFonts w:ascii="Cambria Math" w:eastAsiaTheme="minorEastAsia" w:hAnsi="Times New Roman" w:cs="Times New Roman"/>
            <w:sz w:val="28"/>
            <w:szCs w:val="28"/>
          </w:rPr>
          <m:t>∙</m:t>
        </m:r>
        <m:r>
          <m:rPr>
            <m:sty m:val="p"/>
          </m:rPr>
          <w:rPr>
            <w:rFonts w:ascii="Cambria Math" w:eastAsiaTheme="minorEastAsia" w:hAnsi="Times New Roman" w:cs="Times New Roman"/>
            <w:sz w:val="28"/>
            <w:szCs w:val="28"/>
          </w:rPr>
          <m:t>10</m:t>
        </m:r>
      </m:oMath>
      <w:r w:rsidRPr="00B47B48">
        <w:rPr>
          <w:rFonts w:ascii="Times New Roman" w:eastAsiaTheme="minorEastAsia" w:hAnsi="Times New Roman" w:cs="Times New Roman"/>
          <w:bCs/>
          <w:sz w:val="28"/>
          <w:szCs w:val="28"/>
          <w:vertAlign w:val="superscript"/>
        </w:rPr>
        <w:t>7</w:t>
      </w:r>
      <w:r w:rsidRPr="00B47B48">
        <w:rPr>
          <w:rFonts w:ascii="Times New Roman" w:eastAsiaTheme="minorEastAsia" w:hAnsi="Times New Roman" w:cs="Times New Roman"/>
          <w:bCs/>
          <w:sz w:val="28"/>
          <w:szCs w:val="28"/>
        </w:rPr>
        <w:t xml:space="preserve"> гиббс. Это значит, что в определенной толщине поверхностного слоя концентрация ПАВ в 3</w:t>
      </w:r>
      <m:oMath>
        <m:r>
          <w:rPr>
            <w:rFonts w:ascii="Times New Roman" w:eastAsiaTheme="minorEastAsia" w:hAnsi="Times New Roman" w:cs="Times New Roman"/>
            <w:sz w:val="28"/>
            <w:szCs w:val="28"/>
          </w:rPr>
          <m:t>∙</m:t>
        </m:r>
      </m:oMath>
      <w:r w:rsidRPr="00B47B48">
        <w:rPr>
          <w:rFonts w:ascii="Times New Roman" w:eastAsiaTheme="minorEastAsia" w:hAnsi="Times New Roman" w:cs="Times New Roman"/>
          <w:bCs/>
          <w:sz w:val="28"/>
          <w:szCs w:val="28"/>
        </w:rPr>
        <w:t>10</w:t>
      </w:r>
      <w:r w:rsidRPr="00B47B48">
        <w:rPr>
          <w:rFonts w:ascii="Times New Roman" w:eastAsiaTheme="minorEastAsia" w:hAnsi="Times New Roman" w:cs="Times New Roman"/>
          <w:bCs/>
          <w:sz w:val="28"/>
          <w:szCs w:val="28"/>
          <w:vertAlign w:val="superscript"/>
        </w:rPr>
        <w:t>4</w:t>
      </w:r>
      <w:r w:rsidRPr="00B47B48">
        <w:rPr>
          <w:rFonts w:ascii="Times New Roman" w:eastAsiaTheme="minorEastAsia" w:hAnsi="Times New Roman" w:cs="Times New Roman"/>
          <w:bCs/>
          <w:sz w:val="28"/>
          <w:szCs w:val="28"/>
        </w:rPr>
        <w:t xml:space="preserve"> раз, (т.е. в десятки тысяч раз) превышает концентрацию ПАВ в </w:t>
      </w:r>
      <w:r w:rsidR="007A5FCF" w:rsidRPr="00B47B48">
        <w:rPr>
          <w:rFonts w:ascii="Times New Roman" w:eastAsiaTheme="minorEastAsia" w:hAnsi="Times New Roman" w:cs="Times New Roman"/>
          <w:bCs/>
          <w:sz w:val="28"/>
          <w:szCs w:val="28"/>
        </w:rPr>
        <w:t>объеме</w:t>
      </w:r>
      <w:r w:rsidRPr="00B47B48">
        <w:rPr>
          <w:rFonts w:ascii="Times New Roman" w:eastAsiaTheme="minorEastAsia" w:hAnsi="Times New Roman" w:cs="Times New Roman"/>
          <w:bCs/>
          <w:sz w:val="28"/>
          <w:szCs w:val="28"/>
        </w:rPr>
        <w:t xml:space="preserve"> раствора.</w:t>
      </w: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Примером поверхностно-инактивных веществ по отношению к воде являются неорганические соли, которые сильно гидратируются. Они взаимодействуют с водой сильнее, чем молекулы воды между собой. Вследствие этого они имеют отрицательную адсорбцию Г</w:t>
      </w:r>
      <m:oMath>
        <m:r>
          <w:rPr>
            <w:rFonts w:ascii="Cambria Math" w:eastAsiaTheme="minorEastAsia" w:hAnsi="Times New Roman" w:cs="Times New Roman"/>
            <w:sz w:val="28"/>
            <w:szCs w:val="28"/>
          </w:rPr>
          <m:t>&lt;</m:t>
        </m:r>
      </m:oMath>
      <w:r w:rsidRPr="00B47B48">
        <w:rPr>
          <w:rFonts w:ascii="Times New Roman" w:eastAsiaTheme="minorEastAsia" w:hAnsi="Times New Roman" w:cs="Times New Roman"/>
          <w:bCs/>
          <w:sz w:val="28"/>
          <w:szCs w:val="28"/>
        </w:rPr>
        <w:t xml:space="preserve">0. При добавлении неорганических солей к воде поверхностное натяжение повышается. Но в связи с тем, что адсорбция отрицательна, увеличение концентрации в поверхностном слое отстает от роста её в </w:t>
      </w:r>
      <w:r w:rsidR="007A5FCF" w:rsidRPr="00B47B48">
        <w:rPr>
          <w:rFonts w:ascii="Times New Roman" w:eastAsiaTheme="minorEastAsia" w:hAnsi="Times New Roman" w:cs="Times New Roman"/>
          <w:bCs/>
          <w:sz w:val="28"/>
          <w:szCs w:val="28"/>
        </w:rPr>
        <w:t>объеме</w:t>
      </w:r>
      <w:r w:rsidRPr="00B47B48">
        <w:rPr>
          <w:rFonts w:ascii="Times New Roman" w:eastAsiaTheme="minorEastAsia" w:hAnsi="Times New Roman" w:cs="Times New Roman"/>
          <w:bCs/>
          <w:sz w:val="28"/>
          <w:szCs w:val="28"/>
        </w:rPr>
        <w:t>. Поэтому поверхностное натяжение раствора с увеличением концентрации поверхностно-инактивных веществ растет очень медленно</w:t>
      </w: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 xml:space="preserve">Величина адсорбции зависит от природы адсорбирующей поверхности, природы адсорбента, его концентрации, температуры и др. Зависимость величины адсорбции от концентрации адсорбируемого вещества в </w:t>
      </w:r>
      <w:r w:rsidR="007A5FCF" w:rsidRPr="00B47B48">
        <w:rPr>
          <w:rFonts w:ascii="Times New Roman" w:eastAsiaTheme="minorEastAsia" w:hAnsi="Times New Roman" w:cs="Times New Roman"/>
          <w:bCs/>
          <w:sz w:val="28"/>
          <w:szCs w:val="28"/>
        </w:rPr>
        <w:t>объеме</w:t>
      </w:r>
      <w:r w:rsidRPr="00B47B48">
        <w:rPr>
          <w:rFonts w:ascii="Times New Roman" w:eastAsiaTheme="minorEastAsia" w:hAnsi="Times New Roman" w:cs="Times New Roman"/>
          <w:bCs/>
          <w:sz w:val="28"/>
          <w:szCs w:val="28"/>
        </w:rPr>
        <w:t xml:space="preserve"> при постоянной температуре называется изотермой адсорбции.</w:t>
      </w:r>
    </w:p>
    <w:p w:rsidR="007A5FCF" w:rsidRPr="00C372B0" w:rsidRDefault="007042A9" w:rsidP="007A5FCF">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 xml:space="preserve">Аналитическим выражением изотермы мономолекулярной </w:t>
      </w:r>
      <w:r w:rsidR="007A5FCF" w:rsidRPr="00B47B48">
        <w:rPr>
          <w:rFonts w:ascii="Times New Roman" w:eastAsiaTheme="minorEastAsia" w:hAnsi="Times New Roman" w:cs="Times New Roman"/>
          <w:bCs/>
          <w:sz w:val="28"/>
          <w:szCs w:val="28"/>
        </w:rPr>
        <w:t>адсорбции</w:t>
      </w:r>
      <w:r w:rsidRPr="00B47B48">
        <w:rPr>
          <w:rFonts w:ascii="Times New Roman" w:eastAsiaTheme="minorEastAsia" w:hAnsi="Times New Roman" w:cs="Times New Roman"/>
          <w:bCs/>
          <w:sz w:val="28"/>
          <w:szCs w:val="28"/>
        </w:rPr>
        <w:t xml:space="preserve">  при невысоких концентрациях адсорбата является уравнение Ленгмюра:</w:t>
      </w: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 xml:space="preserve"> </w:t>
      </w:r>
    </w:p>
    <w:p w:rsidR="007A5FCF" w:rsidRPr="009D7060" w:rsidRDefault="009D7060" w:rsidP="009D7060">
      <w:pPr>
        <w:spacing w:after="0" w:line="240" w:lineRule="auto"/>
        <w:jc w:val="right"/>
        <w:rPr>
          <w:rFonts w:ascii="Times New Roman" w:hAnsi="Times New Roman" w:cs="Times New Roman"/>
          <w:color w:val="000000"/>
          <w:position w:val="-24"/>
          <w:sz w:val="28"/>
          <w:szCs w:val="28"/>
          <w:lang w:val="kk-KZ"/>
        </w:rPr>
      </w:pPr>
      <w:r w:rsidRPr="009D7060">
        <w:rPr>
          <w:rFonts w:ascii="Times New Roman" w:hAnsi="Times New Roman" w:cs="Times New Roman"/>
          <w:color w:val="000000"/>
          <w:sz w:val="28"/>
          <w:szCs w:val="28"/>
          <w:lang w:val="kk-KZ"/>
        </w:rPr>
        <w:t>(1.5)</w:t>
      </w:r>
      <w:r w:rsidR="00DB1D82">
        <w:rPr>
          <w:rFonts w:ascii="Times New Roman" w:hAnsi="Times New Roman" w:cs="Times New Roman"/>
          <w:noProof/>
          <w:color w:val="000000"/>
          <w:position w:val="-24"/>
          <w:sz w:val="28"/>
          <w:szCs w:val="28"/>
        </w:rPr>
        <w:pict>
          <v:shape id="_x0000_s1225" type="#_x0000_t75" style="position:absolute;left:0;text-align:left;margin-left:187.5pt;margin-top:-.45pt;width:93pt;height:38.25pt;z-index:251668480;mso-position-horizontal-relative:text;mso-position-vertical-relative:text" fillcolor="window">
            <v:imagedata r:id="rId20" o:title=""/>
            <w10:wrap type="square" side="right"/>
          </v:shape>
          <o:OLEObject Type="Embed" ProgID="Equation.3" ShapeID="_x0000_s1225" DrawAspect="Content" ObjectID="_1426516904" r:id="rId21"/>
        </w:pict>
      </w:r>
      <w:r w:rsidRPr="009D7060">
        <w:rPr>
          <w:rFonts w:ascii="Times New Roman" w:hAnsi="Times New Roman" w:cs="Times New Roman"/>
          <w:color w:val="000000"/>
          <w:position w:val="-24"/>
          <w:sz w:val="28"/>
          <w:szCs w:val="28"/>
          <w:lang w:val="kk-KZ"/>
        </w:rPr>
        <w:br w:type="textWrapping" w:clear="all"/>
      </w:r>
    </w:p>
    <w:p w:rsidR="007042A9" w:rsidRPr="00B47B48" w:rsidRDefault="007042A9" w:rsidP="007A5FCF">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 xml:space="preserve">где А </w:t>
      </w:r>
      <m:oMath>
        <m:r>
          <w:rPr>
            <w:rFonts w:ascii="Cambria Math" w:eastAsiaTheme="minorEastAsia" w:hAnsi="Times New Roman" w:cs="Times New Roman"/>
            <w:sz w:val="28"/>
            <w:szCs w:val="28"/>
          </w:rPr>
          <m:t>∞</m:t>
        </m:r>
      </m:oMath>
      <w:r w:rsidRPr="00B47B48">
        <w:rPr>
          <w:rFonts w:ascii="Times New Roman" w:eastAsiaTheme="minorEastAsia" w:hAnsi="Times New Roman" w:cs="Times New Roman"/>
          <w:bCs/>
          <w:sz w:val="28"/>
          <w:szCs w:val="28"/>
        </w:rPr>
        <w:t xml:space="preserve"> - предельная величи</w:t>
      </w:r>
      <w:r w:rsidR="007A5FCF">
        <w:rPr>
          <w:rFonts w:ascii="Times New Roman" w:eastAsiaTheme="minorEastAsia" w:hAnsi="Times New Roman" w:cs="Times New Roman"/>
          <w:bCs/>
          <w:sz w:val="28"/>
          <w:szCs w:val="28"/>
        </w:rPr>
        <w:t>на адсорбции (емкость монослоя)</w:t>
      </w:r>
      <w:r w:rsidRPr="00B47B48">
        <w:rPr>
          <w:rFonts w:ascii="Times New Roman" w:eastAsiaTheme="minorEastAsia" w:hAnsi="Times New Roman" w:cs="Times New Roman"/>
          <w:bCs/>
          <w:sz w:val="28"/>
          <w:szCs w:val="28"/>
        </w:rPr>
        <w:t>; К</w:t>
      </w:r>
      <w:r w:rsidR="007A5FCF" w:rsidRPr="007A5FCF">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 константа равновесия адсорбционного процесса, выраженная через отношение скоростей адсорбции и десорбции.</w:t>
      </w:r>
    </w:p>
    <w:p w:rsidR="007042A9" w:rsidRPr="007A5FCF" w:rsidRDefault="007042A9" w:rsidP="007042A9">
      <w:pPr>
        <w:spacing w:after="0" w:line="240" w:lineRule="auto"/>
        <w:ind w:firstLine="708"/>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Связь адсорбционного уравнения Гиббса (</w:t>
      </w:r>
      <w:r w:rsidR="007A5FCF" w:rsidRPr="007A5FCF">
        <w:rPr>
          <w:rFonts w:ascii="Times New Roman" w:eastAsiaTheme="minorEastAsia" w:hAnsi="Times New Roman" w:cs="Times New Roman"/>
          <w:bCs/>
          <w:sz w:val="28"/>
          <w:szCs w:val="28"/>
        </w:rPr>
        <w:t>1.</w:t>
      </w:r>
      <w:r w:rsidRPr="00B47B48">
        <w:rPr>
          <w:rFonts w:ascii="Times New Roman" w:eastAsiaTheme="minorEastAsia" w:hAnsi="Times New Roman" w:cs="Times New Roman"/>
          <w:bCs/>
          <w:sz w:val="28"/>
          <w:szCs w:val="28"/>
        </w:rPr>
        <w:t>3) с уравнением Ленгмюра (</w:t>
      </w:r>
      <w:r w:rsidR="007A5FCF" w:rsidRPr="007A5FCF">
        <w:rPr>
          <w:rFonts w:ascii="Times New Roman" w:eastAsiaTheme="minorEastAsia" w:hAnsi="Times New Roman" w:cs="Times New Roman"/>
          <w:bCs/>
          <w:sz w:val="28"/>
          <w:szCs w:val="28"/>
        </w:rPr>
        <w:t>1.</w:t>
      </w:r>
      <w:r w:rsidRPr="00B47B48">
        <w:rPr>
          <w:rFonts w:ascii="Times New Roman" w:eastAsiaTheme="minorEastAsia" w:hAnsi="Times New Roman" w:cs="Times New Roman"/>
          <w:bCs/>
          <w:sz w:val="28"/>
          <w:szCs w:val="28"/>
        </w:rPr>
        <w:t>5) для ПАВ дает уравнение Шишковского, показывающее изменение по</w:t>
      </w:r>
      <w:r w:rsidR="007A5FCF">
        <w:rPr>
          <w:rFonts w:ascii="Times New Roman" w:eastAsiaTheme="minorEastAsia" w:hAnsi="Times New Roman" w:cs="Times New Roman"/>
          <w:bCs/>
          <w:sz w:val="28"/>
          <w:szCs w:val="28"/>
        </w:rPr>
        <w:t>верхностного натяжения раствора</w:t>
      </w:r>
      <w:r w:rsidR="007A5FCF" w:rsidRPr="007A5FCF">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 xml:space="preserve">(двумерного давления π) с концентрацией </w:t>
      </w:r>
      <w:r w:rsidR="007A5FCF" w:rsidRPr="00B47B48">
        <w:rPr>
          <w:rFonts w:ascii="Times New Roman" w:eastAsiaTheme="minorEastAsia" w:hAnsi="Times New Roman" w:cs="Times New Roman"/>
          <w:bCs/>
          <w:sz w:val="28"/>
          <w:szCs w:val="28"/>
        </w:rPr>
        <w:t>растворенного</w:t>
      </w:r>
      <w:r w:rsidRPr="00B47B48">
        <w:rPr>
          <w:rFonts w:ascii="Times New Roman" w:eastAsiaTheme="minorEastAsia" w:hAnsi="Times New Roman" w:cs="Times New Roman"/>
          <w:bCs/>
          <w:sz w:val="28"/>
          <w:szCs w:val="28"/>
        </w:rPr>
        <w:t xml:space="preserve"> ПАВ в обьеме:</w:t>
      </w:r>
    </w:p>
    <w:p w:rsidR="007A5FCF" w:rsidRPr="007A5FCF" w:rsidRDefault="007A5FCF" w:rsidP="007042A9">
      <w:pPr>
        <w:spacing w:after="0" w:line="240" w:lineRule="auto"/>
        <w:ind w:firstLine="708"/>
        <w:jc w:val="both"/>
        <w:rPr>
          <w:rFonts w:ascii="Times New Roman" w:eastAsiaTheme="minorEastAsia" w:hAnsi="Times New Roman" w:cs="Times New Roman"/>
          <w:bCs/>
          <w:sz w:val="28"/>
          <w:szCs w:val="28"/>
        </w:rPr>
      </w:pPr>
    </w:p>
    <w:p w:rsidR="007042A9" w:rsidRPr="00252B53" w:rsidRDefault="009D7060" w:rsidP="007A5FCF">
      <w:pPr>
        <w:spacing w:after="0" w:line="240" w:lineRule="auto"/>
        <w:jc w:val="right"/>
        <w:rPr>
          <w:rFonts w:ascii="Times New Roman" w:eastAsiaTheme="minorEastAsia" w:hAnsi="Times New Roman" w:cs="Times New Roman"/>
          <w:bCs/>
          <w:sz w:val="28"/>
          <w:szCs w:val="28"/>
        </w:rPr>
      </w:pPr>
      <w:r w:rsidRPr="00287549">
        <w:rPr>
          <w:color w:val="000000"/>
          <w:position w:val="-12"/>
          <w:lang w:val="kk-KZ"/>
        </w:rPr>
        <w:object w:dxaOrig="3000" w:dyaOrig="360">
          <v:shape id="_x0000_i1073" type="#_x0000_t75" style="width:174.75pt;height:21.75pt" o:ole="" fillcolor="window">
            <v:imagedata r:id="rId22" o:title=""/>
          </v:shape>
          <o:OLEObject Type="Embed" ProgID="Equation.3" ShapeID="_x0000_i1073" DrawAspect="Content" ObjectID="_1426516682" r:id="rId23"/>
        </w:object>
      </w:r>
      <w:r w:rsidR="007A5FCF" w:rsidRPr="00252B53">
        <w:rPr>
          <w:rFonts w:ascii="Times New Roman" w:eastAsiaTheme="minorEastAsia" w:hAnsi="Times New Roman" w:cs="Times New Roman"/>
          <w:bCs/>
          <w:sz w:val="28"/>
          <w:szCs w:val="28"/>
        </w:rPr>
        <w:t xml:space="preserve">                             </w:t>
      </w:r>
      <w:r w:rsidR="007042A9" w:rsidRPr="00B47B48">
        <w:rPr>
          <w:rFonts w:ascii="Times New Roman" w:eastAsiaTheme="minorEastAsia" w:hAnsi="Times New Roman" w:cs="Times New Roman"/>
          <w:bCs/>
          <w:sz w:val="28"/>
          <w:szCs w:val="28"/>
        </w:rPr>
        <w:t>(</w:t>
      </w:r>
      <w:r w:rsidR="007A5FCF" w:rsidRPr="00252B53">
        <w:rPr>
          <w:rFonts w:ascii="Times New Roman" w:eastAsiaTheme="minorEastAsia" w:hAnsi="Times New Roman" w:cs="Times New Roman"/>
          <w:bCs/>
          <w:sz w:val="28"/>
          <w:szCs w:val="28"/>
        </w:rPr>
        <w:t>1.</w:t>
      </w:r>
      <w:r w:rsidR="007042A9" w:rsidRPr="00B47B48">
        <w:rPr>
          <w:rFonts w:ascii="Times New Roman" w:eastAsiaTheme="minorEastAsia" w:hAnsi="Times New Roman" w:cs="Times New Roman"/>
          <w:bCs/>
          <w:sz w:val="28"/>
          <w:szCs w:val="28"/>
        </w:rPr>
        <w:t>6)</w:t>
      </w:r>
    </w:p>
    <w:p w:rsidR="007A5FCF" w:rsidRPr="00252B53" w:rsidRDefault="007A5FCF" w:rsidP="007042A9">
      <w:pPr>
        <w:spacing w:after="0" w:line="240" w:lineRule="auto"/>
        <w:jc w:val="center"/>
        <w:rPr>
          <w:rFonts w:ascii="Times New Roman" w:eastAsiaTheme="minorEastAsia" w:hAnsi="Times New Roman" w:cs="Times New Roman"/>
          <w:bCs/>
          <w:sz w:val="28"/>
          <w:szCs w:val="28"/>
        </w:rPr>
      </w:pPr>
    </w:p>
    <w:p w:rsidR="007042A9" w:rsidRPr="00B47B48" w:rsidRDefault="007042A9" w:rsidP="007042A9">
      <w:pPr>
        <w:spacing w:after="0" w:line="240" w:lineRule="auto"/>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lastRenderedPageBreak/>
        <w:t>где  σ</w:t>
      </w:r>
      <w:r w:rsidRPr="00B47B48">
        <w:rPr>
          <w:rFonts w:ascii="Times New Roman" w:eastAsiaTheme="minorEastAsia" w:hAnsi="Times New Roman" w:cs="Times New Roman"/>
          <w:bCs/>
          <w:sz w:val="28"/>
          <w:szCs w:val="28"/>
          <w:vertAlign w:val="subscript"/>
        </w:rPr>
        <w:t>0</w:t>
      </w:r>
      <w:r w:rsidR="00252B53" w:rsidRPr="00252B53">
        <w:rPr>
          <w:rFonts w:ascii="Times New Roman" w:eastAsiaTheme="minorEastAsia" w:hAnsi="Times New Roman" w:cs="Times New Roman"/>
          <w:bCs/>
          <w:sz w:val="28"/>
          <w:szCs w:val="28"/>
          <w:vertAlign w:val="subscript"/>
        </w:rPr>
        <w:t xml:space="preserve"> </w:t>
      </w:r>
      <w:r w:rsidRPr="00B47B48">
        <w:rPr>
          <w:rFonts w:ascii="Times New Roman" w:eastAsiaTheme="minorEastAsia" w:hAnsi="Times New Roman" w:cs="Times New Roman"/>
          <w:bCs/>
          <w:sz w:val="28"/>
          <w:szCs w:val="28"/>
        </w:rPr>
        <w:t xml:space="preserve">- поверхностное натяжение чистого растворителя;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А</m:t>
            </m:r>
          </m:e>
          <m:sub>
            <m:r>
              <w:rPr>
                <w:rFonts w:ascii="Times New Roman" w:eastAsiaTheme="minorEastAsia" w:hAnsi="Times New Roman" w:cs="Times New Roman"/>
                <w:sz w:val="28"/>
                <w:szCs w:val="28"/>
              </w:rPr>
              <m:t>∞</m:t>
            </m:r>
          </m:sub>
        </m:sSub>
        <m:r>
          <w:rPr>
            <w:rFonts w:ascii="Cambria Math" w:eastAsiaTheme="minorEastAsia" w:hAnsi="Times New Roman" w:cs="Times New Roman"/>
            <w:sz w:val="28"/>
            <w:szCs w:val="28"/>
          </w:rPr>
          <m:t xml:space="preserve"> </m:t>
        </m:r>
      </m:oMath>
      <w:r w:rsidRPr="00B47B48">
        <w:rPr>
          <w:rFonts w:ascii="Times New Roman" w:eastAsiaTheme="minorEastAsia" w:hAnsi="Times New Roman" w:cs="Times New Roman"/>
          <w:bCs/>
          <w:sz w:val="28"/>
          <w:szCs w:val="28"/>
        </w:rPr>
        <w:t>- предельное количество молей ПАВ на 1 см</w:t>
      </w:r>
      <w:r w:rsidRPr="00B47B48">
        <w:rPr>
          <w:rFonts w:ascii="Times New Roman" w:eastAsiaTheme="minorEastAsia" w:hAnsi="Times New Roman" w:cs="Times New Roman"/>
          <w:bCs/>
          <w:sz w:val="28"/>
          <w:szCs w:val="28"/>
          <w:vertAlign w:val="superscript"/>
        </w:rPr>
        <w:t>2</w:t>
      </w:r>
      <w:r w:rsidR="00252B53" w:rsidRPr="00252B53">
        <w:rPr>
          <w:rFonts w:ascii="Times New Roman" w:eastAsiaTheme="minorEastAsia" w:hAnsi="Times New Roman" w:cs="Times New Roman"/>
          <w:bCs/>
          <w:sz w:val="28"/>
          <w:szCs w:val="28"/>
          <w:vertAlign w:val="superscript"/>
        </w:rPr>
        <w:t xml:space="preserve"> </w:t>
      </w:r>
      <w:r w:rsidR="00252B53" w:rsidRPr="00252B53">
        <w:rPr>
          <w:rFonts w:ascii="Times New Roman" w:eastAsiaTheme="minorEastAsia" w:hAnsi="Times New Roman" w:cs="Times New Roman"/>
          <w:bCs/>
          <w:sz w:val="28"/>
          <w:szCs w:val="28"/>
        </w:rPr>
        <w:t>(</w:t>
      </w:r>
      <w:r w:rsidR="00252B53">
        <w:rPr>
          <w:rFonts w:ascii="Times New Roman" w:eastAsiaTheme="minorEastAsia" w:hAnsi="Times New Roman" w:cs="Times New Roman"/>
          <w:bCs/>
          <w:sz w:val="28"/>
          <w:szCs w:val="28"/>
        </w:rPr>
        <w:t>предельная адсорбция</w:t>
      </w:r>
      <w:r w:rsidR="00252B53" w:rsidRPr="00252B53">
        <w:rPr>
          <w:rFonts w:ascii="Times New Roman" w:eastAsiaTheme="minorEastAsia" w:hAnsi="Times New Roman" w:cs="Times New Roman"/>
          <w:bCs/>
          <w:sz w:val="28"/>
          <w:szCs w:val="28"/>
        </w:rPr>
        <w:t>)</w:t>
      </w:r>
      <w:r w:rsidRPr="00B47B48">
        <w:rPr>
          <w:rFonts w:ascii="Times New Roman" w:eastAsiaTheme="minorEastAsia" w:hAnsi="Times New Roman" w:cs="Times New Roman"/>
          <w:bCs/>
          <w:sz w:val="28"/>
          <w:szCs w:val="28"/>
        </w:rPr>
        <w:t>.</w:t>
      </w:r>
    </w:p>
    <w:p w:rsidR="009D7060" w:rsidRDefault="007042A9" w:rsidP="00252B53">
      <w:pPr>
        <w:spacing w:after="0" w:line="240" w:lineRule="auto"/>
        <w:jc w:val="both"/>
        <w:rPr>
          <w:color w:val="000000"/>
          <w:position w:val="-12"/>
          <w:lang w:val="kk-KZ"/>
        </w:rPr>
      </w:pPr>
      <w:r w:rsidRPr="00B47B48">
        <w:rPr>
          <w:rFonts w:ascii="Times New Roman" w:eastAsiaTheme="minorEastAsia" w:hAnsi="Times New Roman" w:cs="Times New Roman"/>
          <w:bCs/>
          <w:sz w:val="28"/>
          <w:szCs w:val="28"/>
        </w:rPr>
        <w:tab/>
        <w:t>Совместное решение уравнений Гиббса (3) и Шишковского (6) для высокоактивных ПАВ дает выражение для двумерного давления в поверхностном слое (π), равного разности поверхностных натяжений растворителя и раствора:</w:t>
      </w:r>
      <w:r w:rsidR="009D7060" w:rsidRPr="009D7060">
        <w:rPr>
          <w:color w:val="000000"/>
          <w:position w:val="-12"/>
          <w:lang w:val="kk-KZ"/>
        </w:rPr>
        <w:t xml:space="preserve"> </w:t>
      </w:r>
    </w:p>
    <w:p w:rsidR="009B6037" w:rsidRDefault="009B6037" w:rsidP="00252B53">
      <w:pPr>
        <w:spacing w:after="0" w:line="240" w:lineRule="auto"/>
        <w:jc w:val="both"/>
        <w:rPr>
          <w:color w:val="000000"/>
          <w:position w:val="-12"/>
          <w:lang w:val="kk-KZ"/>
        </w:rPr>
      </w:pPr>
    </w:p>
    <w:p w:rsidR="007042A9" w:rsidRDefault="009B6037" w:rsidP="009B6037">
      <w:pPr>
        <w:spacing w:after="0" w:line="240" w:lineRule="auto"/>
        <w:jc w:val="right"/>
        <w:rPr>
          <w:rFonts w:ascii="Times New Roman" w:eastAsiaTheme="minorEastAsia" w:hAnsi="Times New Roman" w:cs="Times New Roman"/>
          <w:bCs/>
          <w:sz w:val="28"/>
          <w:szCs w:val="28"/>
        </w:rPr>
      </w:pPr>
      <w:r w:rsidRPr="00287549">
        <w:rPr>
          <w:color w:val="000000"/>
          <w:position w:val="-12"/>
          <w:lang w:val="kk-KZ"/>
        </w:rPr>
        <w:object w:dxaOrig="1920" w:dyaOrig="360">
          <v:shape id="_x0000_i1074" type="#_x0000_t75" style="width:111.75pt;height:21.75pt" o:ole="" fillcolor="window">
            <v:imagedata r:id="rId24" o:title=""/>
          </v:shape>
          <o:OLEObject Type="Embed" ProgID="Equation.3" ShapeID="_x0000_i1074" DrawAspect="Content" ObjectID="_1426516683" r:id="rId25"/>
        </w:object>
      </w:r>
      <w:r w:rsidR="009D7060">
        <w:rPr>
          <w:color w:val="000000"/>
          <w:position w:val="-12"/>
          <w:lang w:val="kk-KZ"/>
        </w:rPr>
        <w:t xml:space="preserve"> </w:t>
      </w:r>
      <w:r w:rsidRPr="009D7060">
        <w:rPr>
          <w:rFonts w:ascii="Times New Roman" w:hAnsi="Times New Roman" w:cs="Times New Roman"/>
          <w:color w:val="000000"/>
          <w:position w:val="-12"/>
          <w:sz w:val="28"/>
          <w:szCs w:val="28"/>
          <w:lang w:val="kk-KZ"/>
        </w:rPr>
        <w:t>или</w:t>
      </w:r>
      <w:r w:rsidRPr="00287549">
        <w:rPr>
          <w:color w:val="000000"/>
          <w:position w:val="-12"/>
          <w:lang w:val="kk-KZ"/>
        </w:rPr>
        <w:t xml:space="preserve"> </w:t>
      </w:r>
      <w:r w:rsidRPr="009D7060">
        <w:rPr>
          <w:color w:val="000000"/>
          <w:position w:val="-10"/>
          <w:lang w:val="kk-KZ"/>
        </w:rPr>
        <w:object w:dxaOrig="1100" w:dyaOrig="340">
          <v:shape id="_x0000_i1075" type="#_x0000_t75" style="width:64.5pt;height:19.5pt" o:ole="" fillcolor="window">
            <v:imagedata r:id="rId26" o:title=""/>
          </v:shape>
          <o:OLEObject Type="Embed" ProgID="Equation.3" ShapeID="_x0000_i1075" DrawAspect="Content" ObjectID="_1426516684" r:id="rId27"/>
        </w:object>
      </w:r>
      <w:r>
        <w:rPr>
          <w:color w:val="000000"/>
          <w:position w:val="-12"/>
          <w:lang w:val="kk-KZ"/>
        </w:rPr>
        <w:t xml:space="preserve">                                         </w:t>
      </w:r>
      <w:r w:rsidRPr="00B47B48">
        <w:rPr>
          <w:rFonts w:ascii="Times New Roman" w:eastAsiaTheme="minorEastAsia" w:hAnsi="Times New Roman" w:cs="Times New Roman"/>
          <w:bCs/>
          <w:sz w:val="28"/>
          <w:szCs w:val="28"/>
        </w:rPr>
        <w:t>(</w:t>
      </w:r>
      <w:r w:rsidRPr="00252B53">
        <w:rPr>
          <w:rFonts w:ascii="Times New Roman" w:eastAsiaTheme="minorEastAsia" w:hAnsi="Times New Roman" w:cs="Times New Roman"/>
          <w:bCs/>
          <w:sz w:val="28"/>
          <w:szCs w:val="28"/>
        </w:rPr>
        <w:t>1.</w:t>
      </w:r>
      <w:r>
        <w:rPr>
          <w:rFonts w:ascii="Times New Roman" w:eastAsiaTheme="minorEastAsia" w:hAnsi="Times New Roman" w:cs="Times New Roman"/>
          <w:bCs/>
          <w:sz w:val="28"/>
          <w:szCs w:val="28"/>
        </w:rPr>
        <w:t>7</w:t>
      </w:r>
      <w:r w:rsidRPr="00B47B48">
        <w:rPr>
          <w:rFonts w:ascii="Times New Roman" w:eastAsiaTheme="minorEastAsia" w:hAnsi="Times New Roman" w:cs="Times New Roman"/>
          <w:bCs/>
          <w:sz w:val="28"/>
          <w:szCs w:val="28"/>
        </w:rPr>
        <w:t>)</w:t>
      </w:r>
    </w:p>
    <w:p w:rsidR="00252B53" w:rsidRPr="009D7060" w:rsidRDefault="009D7060" w:rsidP="00252B53">
      <w:pPr>
        <w:spacing w:after="0" w:line="240" w:lineRule="auto"/>
        <w:jc w:val="both"/>
        <w:rPr>
          <w:rFonts w:ascii="Times New Roman" w:eastAsiaTheme="minorEastAsia" w:hAnsi="Times New Roman" w:cs="Times New Roman"/>
          <w:bCs/>
          <w:sz w:val="28"/>
          <w:szCs w:val="28"/>
        </w:rPr>
      </w:pPr>
      <w:r w:rsidRPr="009D7060">
        <w:rPr>
          <w:rFonts w:ascii="Times New Roman" w:eastAsiaTheme="minorEastAsia" w:hAnsi="Times New Roman" w:cs="Times New Roman"/>
          <w:bCs/>
          <w:sz w:val="28"/>
          <w:szCs w:val="28"/>
        </w:rPr>
        <w:t xml:space="preserve"> </w:t>
      </w:r>
    </w:p>
    <w:p w:rsidR="007042A9" w:rsidRPr="00B47B48" w:rsidRDefault="007042A9" w:rsidP="007042A9">
      <w:pPr>
        <w:spacing w:after="0" w:line="240" w:lineRule="auto"/>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 xml:space="preserve">где </w:t>
      </w:r>
      <m:oMath>
        <m:r>
          <m:rPr>
            <m:sty m:val="p"/>
          </m:rPr>
          <w:rPr>
            <w:rFonts w:ascii="Cambria Math" w:eastAsiaTheme="minorEastAsia" w:hAnsi="Times New Roman" w:cs="Times New Roman"/>
            <w:sz w:val="28"/>
            <w:szCs w:val="28"/>
          </w:rPr>
          <m:t xml:space="preserve"> </m:t>
        </m:r>
        <m:r>
          <m:rPr>
            <m:sty m:val="p"/>
          </m:rPr>
          <w:rPr>
            <w:rFonts w:ascii="Cambria Math" w:eastAsiaTheme="minorEastAsia" w:hAnsi="Times New Roman" w:cs="Times New Roman"/>
            <w:sz w:val="28"/>
            <w:szCs w:val="28"/>
            <w:lang w:val="en-US"/>
          </w:rPr>
          <m:t>S</m:t>
        </m:r>
      </m:oMath>
      <w:r w:rsidRPr="00B47B48">
        <w:rPr>
          <w:rFonts w:ascii="Times New Roman" w:eastAsiaTheme="minorEastAsia" w:hAnsi="Times New Roman" w:cs="Times New Roman"/>
          <w:bCs/>
          <w:sz w:val="28"/>
          <w:szCs w:val="28"/>
          <w:vertAlign w:val="subscript"/>
          <w:lang w:val="en-US"/>
        </w:rPr>
        <w:t>M</w:t>
      </w:r>
      <w:r w:rsidR="00252B53">
        <w:rPr>
          <w:rFonts w:ascii="Times New Roman" w:eastAsiaTheme="minorEastAsia" w:hAnsi="Times New Roman" w:cs="Times New Roman"/>
          <w:bCs/>
          <w:sz w:val="28"/>
          <w:szCs w:val="28"/>
          <w:vertAlign w:val="subscript"/>
        </w:rPr>
        <w:t xml:space="preserve"> </w:t>
      </w:r>
      <w:r w:rsidRPr="00B47B48">
        <w:rPr>
          <w:rFonts w:ascii="Times New Roman" w:eastAsiaTheme="minorEastAsia" w:hAnsi="Times New Roman" w:cs="Times New Roman"/>
          <w:bCs/>
          <w:sz w:val="28"/>
          <w:szCs w:val="28"/>
        </w:rPr>
        <w:t xml:space="preserve">- поверхность, занимаемая </w:t>
      </w:r>
      <w:r w:rsidR="00252B53">
        <w:rPr>
          <w:rFonts w:ascii="Times New Roman" w:eastAsiaTheme="minorEastAsia" w:hAnsi="Times New Roman" w:cs="Times New Roman"/>
          <w:bCs/>
          <w:sz w:val="28"/>
          <w:szCs w:val="28"/>
        </w:rPr>
        <w:t>1</w:t>
      </w:r>
      <w:r w:rsidRPr="00B47B48">
        <w:rPr>
          <w:rFonts w:ascii="Times New Roman" w:eastAsiaTheme="minorEastAsia" w:hAnsi="Times New Roman" w:cs="Times New Roman"/>
          <w:bCs/>
          <w:sz w:val="28"/>
          <w:szCs w:val="28"/>
        </w:rPr>
        <w:t xml:space="preserve"> мол</w:t>
      </w:r>
      <w:r w:rsidR="00252B53">
        <w:rPr>
          <w:rFonts w:ascii="Times New Roman" w:eastAsiaTheme="minorEastAsia" w:hAnsi="Times New Roman" w:cs="Times New Roman"/>
          <w:bCs/>
          <w:sz w:val="28"/>
          <w:szCs w:val="28"/>
        </w:rPr>
        <w:t>ь</w:t>
      </w:r>
      <w:r w:rsidRPr="00B47B48">
        <w:rPr>
          <w:rFonts w:ascii="Times New Roman" w:eastAsiaTheme="minorEastAsia" w:hAnsi="Times New Roman" w:cs="Times New Roman"/>
          <w:bCs/>
          <w:sz w:val="28"/>
          <w:szCs w:val="28"/>
        </w:rPr>
        <w:t xml:space="preserve"> ПАВ</w:t>
      </w:r>
      <w:r w:rsidR="00252B53">
        <w:rPr>
          <w:rFonts w:ascii="Times New Roman" w:eastAsiaTheme="minorEastAsia" w:hAnsi="Times New Roman" w:cs="Times New Roman"/>
          <w:bCs/>
          <w:sz w:val="28"/>
          <w:szCs w:val="28"/>
        </w:rPr>
        <w:t>.</w:t>
      </w:r>
    </w:p>
    <w:p w:rsidR="007042A9" w:rsidRPr="00B47B48" w:rsidRDefault="007042A9" w:rsidP="00252B53">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Это уравнение справедливо только в области разбавленных растворов ПАВ.</w:t>
      </w:r>
    </w:p>
    <w:p w:rsidR="007042A9" w:rsidRPr="00B47B48" w:rsidRDefault="007042A9" w:rsidP="00252B53">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Уравнение Гиббса, Ленгмюра и Шишковского по экспериментальным данным о поверхностном натяжении  растворов позволяют:</w:t>
      </w:r>
    </w:p>
    <w:p w:rsidR="007042A9" w:rsidRPr="00B47B48" w:rsidRDefault="007042A9" w:rsidP="00252B53">
      <w:pPr>
        <w:pStyle w:val="a3"/>
        <w:numPr>
          <w:ilvl w:val="0"/>
          <w:numId w:val="1"/>
        </w:numPr>
        <w:spacing w:after="0" w:line="240" w:lineRule="auto"/>
        <w:ind w:left="0" w:firstLine="0"/>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рассчитать адсорбцию ПАВ на межфазной границе раствор</w:t>
      </w:r>
      <w:r w:rsidR="00252B53">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 воздух;</w:t>
      </w:r>
    </w:p>
    <w:p w:rsidR="007042A9" w:rsidRPr="00B47B48" w:rsidRDefault="007042A9" w:rsidP="00252B53">
      <w:pPr>
        <w:pStyle w:val="a3"/>
        <w:numPr>
          <w:ilvl w:val="0"/>
          <w:numId w:val="1"/>
        </w:numPr>
        <w:spacing w:after="0" w:line="240" w:lineRule="auto"/>
        <w:ind w:left="0" w:firstLine="0"/>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определить характеристики  поверхностного мономолекулярного слоя- предельную адсорбцию, толщину, линейные размеры молекул ПАВ.</w:t>
      </w:r>
    </w:p>
    <w:p w:rsidR="007042A9" w:rsidRPr="00B47B48" w:rsidRDefault="007042A9" w:rsidP="00252B53">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 xml:space="preserve">Наиболее доступными для экспериментального измерения поверхностного натяжения являются системы жидкость-газ и жидкость-жидкость. Определяемая при этом зависимость σ(с) в соответствии с уравнением Гиббса позволяет </w:t>
      </w:r>
      <w:r w:rsidR="00252B53" w:rsidRPr="00B47B48">
        <w:rPr>
          <w:rFonts w:ascii="Times New Roman" w:eastAsiaTheme="minorEastAsia" w:hAnsi="Times New Roman" w:cs="Times New Roman"/>
          <w:bCs/>
          <w:sz w:val="28"/>
          <w:szCs w:val="28"/>
        </w:rPr>
        <w:t>рассчитать</w:t>
      </w:r>
      <w:r w:rsidRPr="00B47B48">
        <w:rPr>
          <w:rFonts w:ascii="Times New Roman" w:eastAsiaTheme="minorEastAsia" w:hAnsi="Times New Roman" w:cs="Times New Roman"/>
          <w:bCs/>
          <w:sz w:val="28"/>
          <w:szCs w:val="28"/>
        </w:rPr>
        <w:t xml:space="preserve"> адсорбцию ПАВ на межфазных границах.</w:t>
      </w:r>
    </w:p>
    <w:p w:rsidR="007042A9" w:rsidRPr="00B47B48" w:rsidRDefault="007042A9" w:rsidP="00252B53">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Для твердых тел существующие методы определения поверхностного натяжения весьма немногочисленны, трудоемки и не очень точные. Поэтому адсорбция на твердых телах может быть измерена непосредственно по разности между начальной и равновесной концентрацией раствора ПАВ.</w:t>
      </w:r>
    </w:p>
    <w:p w:rsidR="007042A9" w:rsidRPr="008D21D4" w:rsidRDefault="007042A9" w:rsidP="00252B53">
      <w:pPr>
        <w:spacing w:after="0" w:line="240" w:lineRule="auto"/>
        <w:ind w:firstLine="709"/>
        <w:rPr>
          <w:rFonts w:ascii="Times New Roman" w:eastAsiaTheme="minorEastAsia" w:hAnsi="Times New Roman" w:cs="Times New Roman"/>
          <w:b/>
          <w:bCs/>
          <w:i/>
          <w:sz w:val="28"/>
          <w:szCs w:val="28"/>
        </w:rPr>
      </w:pPr>
      <w:r w:rsidRPr="008D21D4">
        <w:rPr>
          <w:rFonts w:ascii="Times New Roman" w:eastAsiaTheme="minorEastAsia" w:hAnsi="Times New Roman" w:cs="Times New Roman"/>
          <w:b/>
          <w:bCs/>
          <w:i/>
          <w:sz w:val="28"/>
          <w:szCs w:val="28"/>
        </w:rPr>
        <w:t>Методы измерения поверхностного натяжения</w:t>
      </w: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Существующие методы определения поверхностного натяжения разделяются на 3 основные группы:</w:t>
      </w:r>
    </w:p>
    <w:p w:rsidR="007042A9" w:rsidRPr="00B47B48" w:rsidRDefault="00252B53" w:rsidP="00252B53">
      <w:pPr>
        <w:tabs>
          <w:tab w:val="left" w:pos="993"/>
        </w:tabs>
        <w:spacing w:after="0" w:line="240" w:lineRule="auto"/>
        <w:ind w:firstLine="709"/>
        <w:jc w:val="both"/>
        <w:rPr>
          <w:rFonts w:ascii="Times New Roman" w:eastAsiaTheme="minorEastAsia" w:hAnsi="Times New Roman" w:cs="Times New Roman"/>
          <w:bCs/>
          <w:sz w:val="28"/>
          <w:szCs w:val="28"/>
          <w:u w:val="single"/>
        </w:rPr>
      </w:pPr>
      <w:r>
        <w:rPr>
          <w:rFonts w:ascii="Times New Roman" w:eastAsiaTheme="minorEastAsia" w:hAnsi="Times New Roman" w:cs="Times New Roman"/>
          <w:bCs/>
          <w:sz w:val="28"/>
          <w:szCs w:val="28"/>
          <w:lang w:val="kk-KZ"/>
        </w:rPr>
        <w:t>1</w:t>
      </w:r>
      <w:r w:rsidR="007042A9" w:rsidRPr="00B47B48">
        <w:rPr>
          <w:rFonts w:ascii="Times New Roman" w:eastAsiaTheme="minorEastAsia" w:hAnsi="Times New Roman" w:cs="Times New Roman"/>
          <w:bCs/>
          <w:sz w:val="28"/>
          <w:szCs w:val="28"/>
          <w:lang w:val="kk-KZ"/>
        </w:rPr>
        <w:t>.</w:t>
      </w:r>
      <w:r w:rsidR="007042A9" w:rsidRPr="00B47B48">
        <w:rPr>
          <w:rFonts w:ascii="Times New Roman" w:eastAsiaTheme="minorEastAsia" w:hAnsi="Times New Roman" w:cs="Times New Roman"/>
          <w:bCs/>
          <w:sz w:val="28"/>
          <w:szCs w:val="28"/>
          <w:u w:val="single"/>
        </w:rPr>
        <w:t xml:space="preserve"> Статические методы</w:t>
      </w:r>
    </w:p>
    <w:p w:rsidR="007042A9" w:rsidRPr="00B47B48" w:rsidRDefault="007042A9" w:rsidP="00252B53">
      <w:pPr>
        <w:pStyle w:val="a3"/>
        <w:numPr>
          <w:ilvl w:val="0"/>
          <w:numId w:val="2"/>
        </w:numPr>
        <w:tabs>
          <w:tab w:val="left" w:pos="993"/>
        </w:tabs>
        <w:spacing w:after="0" w:line="240" w:lineRule="auto"/>
        <w:ind w:left="0" w:firstLine="709"/>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метод капиллярного поднятия;</w:t>
      </w:r>
    </w:p>
    <w:p w:rsidR="007042A9" w:rsidRPr="00B47B48" w:rsidRDefault="007042A9" w:rsidP="00252B53">
      <w:pPr>
        <w:pStyle w:val="a3"/>
        <w:numPr>
          <w:ilvl w:val="0"/>
          <w:numId w:val="2"/>
        </w:numPr>
        <w:tabs>
          <w:tab w:val="left" w:pos="993"/>
        </w:tabs>
        <w:spacing w:after="0" w:line="240" w:lineRule="auto"/>
        <w:ind w:left="0" w:firstLine="709"/>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методы лежачей капли (пузыря) и висячей капли;</w:t>
      </w:r>
    </w:p>
    <w:p w:rsidR="007042A9" w:rsidRPr="00B47B48" w:rsidRDefault="007042A9" w:rsidP="00252B53">
      <w:pPr>
        <w:pStyle w:val="a3"/>
        <w:numPr>
          <w:ilvl w:val="0"/>
          <w:numId w:val="2"/>
        </w:numPr>
        <w:tabs>
          <w:tab w:val="left" w:pos="993"/>
        </w:tabs>
        <w:spacing w:after="0" w:line="240" w:lineRule="auto"/>
        <w:ind w:left="0" w:firstLine="709"/>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измерение кривизны жидкой поверхности раздела;</w:t>
      </w:r>
    </w:p>
    <w:p w:rsidR="007042A9" w:rsidRPr="00B47B48" w:rsidRDefault="007042A9" w:rsidP="00252B53">
      <w:pPr>
        <w:pStyle w:val="a3"/>
        <w:numPr>
          <w:ilvl w:val="0"/>
          <w:numId w:val="2"/>
        </w:numPr>
        <w:tabs>
          <w:tab w:val="left" w:pos="993"/>
        </w:tabs>
        <w:spacing w:after="0" w:line="240" w:lineRule="auto"/>
        <w:ind w:left="0" w:firstLine="709"/>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метод уравновешивания кольца, пластинки и другого твердо</w:t>
      </w:r>
      <w:r w:rsidR="00252B53">
        <w:rPr>
          <w:rFonts w:ascii="Times New Roman" w:eastAsiaTheme="minorEastAsia" w:hAnsi="Times New Roman" w:cs="Times New Roman"/>
          <w:bCs/>
          <w:sz w:val="28"/>
          <w:szCs w:val="28"/>
        </w:rPr>
        <w:t>го тела в поверхностном слое (</w:t>
      </w:r>
      <w:r w:rsidRPr="00B47B48">
        <w:rPr>
          <w:rFonts w:ascii="Times New Roman" w:eastAsiaTheme="minorEastAsia" w:hAnsi="Times New Roman" w:cs="Times New Roman"/>
          <w:bCs/>
          <w:sz w:val="28"/>
          <w:szCs w:val="28"/>
        </w:rPr>
        <w:t>Вильгельми);</w:t>
      </w:r>
    </w:p>
    <w:p w:rsidR="007042A9" w:rsidRPr="00B47B48" w:rsidRDefault="007042A9" w:rsidP="00252B53">
      <w:pPr>
        <w:pStyle w:val="a3"/>
        <w:numPr>
          <w:ilvl w:val="0"/>
          <w:numId w:val="2"/>
        </w:numPr>
        <w:tabs>
          <w:tab w:val="left" w:pos="993"/>
        </w:tabs>
        <w:spacing w:after="0" w:line="240" w:lineRule="auto"/>
        <w:ind w:left="0" w:firstLine="709"/>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метод уравновешивания барьера и др.</w:t>
      </w:r>
    </w:p>
    <w:p w:rsidR="007042A9" w:rsidRPr="00B47B48" w:rsidRDefault="007042A9" w:rsidP="00252B53">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 xml:space="preserve">Эти методы дают возможность измерять σ при неподвижной межфазной поверхности,  находящейся в равновесии с </w:t>
      </w:r>
      <w:r w:rsidR="00252B53" w:rsidRPr="00B47B48">
        <w:rPr>
          <w:rFonts w:ascii="Times New Roman" w:eastAsiaTheme="minorEastAsia" w:hAnsi="Times New Roman" w:cs="Times New Roman"/>
          <w:bCs/>
          <w:sz w:val="28"/>
          <w:szCs w:val="28"/>
        </w:rPr>
        <w:t>объемом</w:t>
      </w:r>
      <w:r w:rsidRPr="00B47B48">
        <w:rPr>
          <w:rFonts w:ascii="Times New Roman" w:eastAsiaTheme="minorEastAsia" w:hAnsi="Times New Roman" w:cs="Times New Roman"/>
          <w:bCs/>
          <w:sz w:val="28"/>
          <w:szCs w:val="28"/>
        </w:rPr>
        <w:t xml:space="preserve"> и не изменяющейся в течении измерения.</w:t>
      </w:r>
    </w:p>
    <w:p w:rsidR="007042A9" w:rsidRPr="00B47B48" w:rsidRDefault="00252B53" w:rsidP="00252B53">
      <w:pPr>
        <w:spacing w:after="0" w:line="240" w:lineRule="auto"/>
        <w:ind w:firstLine="709"/>
        <w:jc w:val="both"/>
        <w:rPr>
          <w:rFonts w:ascii="Times New Roman" w:eastAsiaTheme="minorEastAsia" w:hAnsi="Times New Roman" w:cs="Times New Roman"/>
          <w:bCs/>
          <w:sz w:val="28"/>
          <w:szCs w:val="28"/>
          <w:lang w:val="kk-KZ"/>
        </w:rPr>
      </w:pPr>
      <w:r>
        <w:rPr>
          <w:rFonts w:ascii="Times New Roman" w:eastAsiaTheme="minorEastAsia" w:hAnsi="Times New Roman" w:cs="Times New Roman"/>
          <w:bCs/>
          <w:sz w:val="28"/>
          <w:szCs w:val="28"/>
          <w:lang w:val="kk-KZ"/>
        </w:rPr>
        <w:t>2</w:t>
      </w:r>
      <w:r w:rsidR="007042A9" w:rsidRPr="00B47B48">
        <w:rPr>
          <w:rFonts w:ascii="Times New Roman" w:eastAsiaTheme="minorEastAsia" w:hAnsi="Times New Roman" w:cs="Times New Roman"/>
          <w:bCs/>
          <w:sz w:val="28"/>
          <w:szCs w:val="28"/>
          <w:lang w:val="kk-KZ"/>
        </w:rPr>
        <w:t xml:space="preserve">. </w:t>
      </w:r>
      <w:r w:rsidR="007042A9" w:rsidRPr="00B47B48">
        <w:rPr>
          <w:rFonts w:ascii="Times New Roman" w:eastAsiaTheme="minorEastAsia" w:hAnsi="Times New Roman" w:cs="Times New Roman"/>
          <w:bCs/>
          <w:sz w:val="28"/>
          <w:szCs w:val="28"/>
          <w:u w:val="single"/>
          <w:lang w:val="kk-KZ"/>
        </w:rPr>
        <w:t>Полустатические методы</w:t>
      </w:r>
    </w:p>
    <w:p w:rsidR="007042A9" w:rsidRPr="00B47B48" w:rsidRDefault="007042A9" w:rsidP="00252B53">
      <w:pPr>
        <w:pStyle w:val="a3"/>
        <w:numPr>
          <w:ilvl w:val="0"/>
          <w:numId w:val="3"/>
        </w:numPr>
        <w:tabs>
          <w:tab w:val="left" w:pos="993"/>
        </w:tabs>
        <w:spacing w:after="0" w:line="240" w:lineRule="auto"/>
        <w:ind w:left="0" w:firstLine="709"/>
        <w:jc w:val="both"/>
        <w:rPr>
          <w:rFonts w:ascii="Times New Roman" w:eastAsiaTheme="minorEastAsia" w:hAnsi="Times New Roman" w:cs="Times New Roman"/>
          <w:bCs/>
          <w:sz w:val="28"/>
          <w:szCs w:val="28"/>
          <w:lang w:val="kk-KZ"/>
        </w:rPr>
      </w:pPr>
      <w:r w:rsidRPr="00B47B48">
        <w:rPr>
          <w:rFonts w:ascii="Times New Roman" w:eastAsiaTheme="minorEastAsia" w:hAnsi="Times New Roman" w:cs="Times New Roman"/>
          <w:bCs/>
          <w:sz w:val="28"/>
          <w:szCs w:val="28"/>
          <w:lang w:val="kk-KZ"/>
        </w:rPr>
        <w:t>метод наибольшего давления образования пузырьков и капель ;</w:t>
      </w:r>
    </w:p>
    <w:p w:rsidR="007042A9" w:rsidRPr="00B47B48" w:rsidRDefault="007042A9" w:rsidP="00252B53">
      <w:pPr>
        <w:pStyle w:val="a3"/>
        <w:numPr>
          <w:ilvl w:val="0"/>
          <w:numId w:val="3"/>
        </w:numPr>
        <w:tabs>
          <w:tab w:val="left" w:pos="993"/>
        </w:tabs>
        <w:spacing w:after="0" w:line="240" w:lineRule="auto"/>
        <w:ind w:left="0" w:firstLine="709"/>
        <w:jc w:val="both"/>
        <w:rPr>
          <w:rFonts w:ascii="Times New Roman" w:eastAsiaTheme="minorEastAsia" w:hAnsi="Times New Roman" w:cs="Times New Roman"/>
          <w:bCs/>
          <w:sz w:val="28"/>
          <w:szCs w:val="28"/>
          <w:lang w:val="kk-KZ"/>
        </w:rPr>
      </w:pPr>
      <w:r w:rsidRPr="00B47B48">
        <w:rPr>
          <w:rFonts w:ascii="Times New Roman" w:eastAsiaTheme="minorEastAsia" w:hAnsi="Times New Roman" w:cs="Times New Roman"/>
          <w:bCs/>
          <w:sz w:val="28"/>
          <w:szCs w:val="28"/>
          <w:lang w:val="kk-KZ"/>
        </w:rPr>
        <w:t>метод отрыва кольца или рамки;</w:t>
      </w:r>
    </w:p>
    <w:p w:rsidR="007042A9" w:rsidRPr="00B47B48" w:rsidRDefault="007042A9" w:rsidP="00252B53">
      <w:pPr>
        <w:pStyle w:val="a3"/>
        <w:numPr>
          <w:ilvl w:val="0"/>
          <w:numId w:val="3"/>
        </w:numPr>
        <w:tabs>
          <w:tab w:val="left" w:pos="993"/>
        </w:tabs>
        <w:spacing w:after="0" w:line="240" w:lineRule="auto"/>
        <w:ind w:left="0" w:firstLine="709"/>
        <w:jc w:val="both"/>
        <w:rPr>
          <w:rFonts w:ascii="Times New Roman" w:eastAsiaTheme="minorEastAsia" w:hAnsi="Times New Roman" w:cs="Times New Roman"/>
          <w:bCs/>
          <w:sz w:val="28"/>
          <w:szCs w:val="28"/>
          <w:lang w:val="kk-KZ"/>
        </w:rPr>
      </w:pPr>
      <w:r w:rsidRPr="00B47B48">
        <w:rPr>
          <w:rFonts w:ascii="Times New Roman" w:eastAsiaTheme="minorEastAsia" w:hAnsi="Times New Roman" w:cs="Times New Roman"/>
          <w:bCs/>
          <w:sz w:val="28"/>
          <w:szCs w:val="28"/>
          <w:lang w:val="kk-KZ"/>
        </w:rPr>
        <w:t>метод</w:t>
      </w:r>
      <w:r w:rsidR="00252B53">
        <w:rPr>
          <w:rFonts w:ascii="Times New Roman" w:eastAsiaTheme="minorEastAsia" w:hAnsi="Times New Roman" w:cs="Times New Roman"/>
          <w:bCs/>
          <w:sz w:val="28"/>
          <w:szCs w:val="28"/>
          <w:lang w:val="kk-KZ"/>
        </w:rPr>
        <w:t xml:space="preserve"> </w:t>
      </w:r>
      <w:r w:rsidRPr="00B47B48">
        <w:rPr>
          <w:rFonts w:ascii="Times New Roman" w:eastAsiaTheme="minorEastAsia" w:hAnsi="Times New Roman" w:cs="Times New Roman"/>
          <w:bCs/>
          <w:sz w:val="28"/>
          <w:szCs w:val="28"/>
          <w:lang w:val="kk-KZ"/>
        </w:rPr>
        <w:t xml:space="preserve">взвешивания и счета капель </w:t>
      </w:r>
      <w:r w:rsidR="00252B53">
        <w:rPr>
          <w:rFonts w:ascii="Times New Roman" w:eastAsiaTheme="minorEastAsia" w:hAnsi="Times New Roman" w:cs="Times New Roman"/>
          <w:bCs/>
          <w:sz w:val="28"/>
          <w:szCs w:val="28"/>
          <w:lang w:val="kk-KZ"/>
        </w:rPr>
        <w:t xml:space="preserve">- </w:t>
      </w:r>
      <w:r w:rsidRPr="00B47B48">
        <w:rPr>
          <w:rFonts w:ascii="Times New Roman" w:eastAsiaTheme="minorEastAsia" w:hAnsi="Times New Roman" w:cs="Times New Roman"/>
          <w:bCs/>
          <w:sz w:val="28"/>
          <w:szCs w:val="28"/>
          <w:lang w:val="kk-KZ"/>
        </w:rPr>
        <w:t>сталагмометрический метод.</w:t>
      </w:r>
    </w:p>
    <w:p w:rsidR="007042A9" w:rsidRPr="00B47B48" w:rsidRDefault="00252B53" w:rsidP="00252B53">
      <w:pPr>
        <w:spacing w:after="0" w:line="240" w:lineRule="auto"/>
        <w:ind w:firstLine="709"/>
        <w:jc w:val="both"/>
        <w:rPr>
          <w:rFonts w:ascii="Times New Roman" w:eastAsiaTheme="minorEastAsia" w:hAnsi="Times New Roman" w:cs="Times New Roman"/>
          <w:bCs/>
          <w:sz w:val="28"/>
          <w:szCs w:val="28"/>
          <w:u w:val="single"/>
          <w:lang w:val="kk-KZ"/>
        </w:rPr>
      </w:pPr>
      <w:r>
        <w:rPr>
          <w:rFonts w:ascii="Times New Roman" w:eastAsiaTheme="minorEastAsia" w:hAnsi="Times New Roman" w:cs="Times New Roman"/>
          <w:bCs/>
          <w:sz w:val="28"/>
          <w:szCs w:val="28"/>
          <w:lang w:val="kk-KZ"/>
        </w:rPr>
        <w:t>3</w:t>
      </w:r>
      <w:r w:rsidR="007042A9" w:rsidRPr="00B47B48">
        <w:rPr>
          <w:rFonts w:ascii="Times New Roman" w:eastAsiaTheme="minorEastAsia" w:hAnsi="Times New Roman" w:cs="Times New Roman"/>
          <w:bCs/>
          <w:sz w:val="28"/>
          <w:szCs w:val="28"/>
          <w:lang w:val="kk-KZ"/>
        </w:rPr>
        <w:t xml:space="preserve">. </w:t>
      </w:r>
      <w:r w:rsidR="007042A9" w:rsidRPr="00B47B48">
        <w:rPr>
          <w:rFonts w:ascii="Times New Roman" w:eastAsiaTheme="minorEastAsia" w:hAnsi="Times New Roman" w:cs="Times New Roman"/>
          <w:bCs/>
          <w:sz w:val="28"/>
          <w:szCs w:val="28"/>
          <w:u w:val="single"/>
          <w:lang w:val="kk-KZ"/>
        </w:rPr>
        <w:t xml:space="preserve">Динамические методы </w:t>
      </w:r>
    </w:p>
    <w:p w:rsidR="007042A9" w:rsidRPr="00B47B48" w:rsidRDefault="007042A9" w:rsidP="00252B53">
      <w:pPr>
        <w:pStyle w:val="a3"/>
        <w:numPr>
          <w:ilvl w:val="0"/>
          <w:numId w:val="4"/>
        </w:numPr>
        <w:tabs>
          <w:tab w:val="left" w:pos="993"/>
        </w:tabs>
        <w:spacing w:after="0" w:line="240" w:lineRule="auto"/>
        <w:ind w:left="0" w:firstLine="709"/>
        <w:jc w:val="both"/>
        <w:rPr>
          <w:rFonts w:ascii="Times New Roman" w:eastAsiaTheme="minorEastAsia" w:hAnsi="Times New Roman" w:cs="Times New Roman"/>
          <w:bCs/>
          <w:sz w:val="28"/>
          <w:szCs w:val="28"/>
          <w:u w:val="single"/>
          <w:lang w:val="kk-KZ"/>
        </w:rPr>
      </w:pPr>
      <w:r w:rsidRPr="00B47B48">
        <w:rPr>
          <w:rFonts w:ascii="Times New Roman" w:eastAsiaTheme="minorEastAsia" w:hAnsi="Times New Roman" w:cs="Times New Roman"/>
          <w:bCs/>
          <w:sz w:val="28"/>
          <w:szCs w:val="28"/>
          <w:lang w:val="kk-KZ"/>
        </w:rPr>
        <w:lastRenderedPageBreak/>
        <w:t>метод капиллярных волн;</w:t>
      </w:r>
    </w:p>
    <w:p w:rsidR="007042A9" w:rsidRPr="00B47B48" w:rsidRDefault="007042A9" w:rsidP="00252B53">
      <w:pPr>
        <w:pStyle w:val="a3"/>
        <w:numPr>
          <w:ilvl w:val="0"/>
          <w:numId w:val="4"/>
        </w:numPr>
        <w:tabs>
          <w:tab w:val="left" w:pos="993"/>
        </w:tabs>
        <w:spacing w:after="0" w:line="240" w:lineRule="auto"/>
        <w:ind w:left="0" w:firstLine="709"/>
        <w:jc w:val="both"/>
        <w:rPr>
          <w:rFonts w:ascii="Times New Roman" w:eastAsiaTheme="minorEastAsia" w:hAnsi="Times New Roman" w:cs="Times New Roman"/>
          <w:bCs/>
          <w:sz w:val="28"/>
          <w:szCs w:val="28"/>
          <w:u w:val="single"/>
          <w:lang w:val="kk-KZ"/>
        </w:rPr>
      </w:pPr>
      <w:r w:rsidRPr="00B47B48">
        <w:rPr>
          <w:rFonts w:ascii="Times New Roman" w:eastAsiaTheme="minorEastAsia" w:hAnsi="Times New Roman" w:cs="Times New Roman"/>
          <w:bCs/>
          <w:sz w:val="28"/>
          <w:szCs w:val="28"/>
          <w:lang w:val="kk-KZ"/>
        </w:rPr>
        <w:t>метод колеблящихся струй и капель</w:t>
      </w:r>
      <w:r w:rsidR="00252B53">
        <w:rPr>
          <w:rFonts w:ascii="Times New Roman" w:eastAsiaTheme="minorEastAsia" w:hAnsi="Times New Roman" w:cs="Times New Roman"/>
          <w:bCs/>
          <w:sz w:val="28"/>
          <w:szCs w:val="28"/>
          <w:lang w:val="kk-KZ"/>
        </w:rPr>
        <w:t>.</w:t>
      </w:r>
    </w:p>
    <w:p w:rsidR="007042A9" w:rsidRPr="00B47B48" w:rsidRDefault="00252B53" w:rsidP="00252B53">
      <w:pPr>
        <w:spacing w:after="0" w:line="240" w:lineRule="auto"/>
        <w:ind w:firstLine="709"/>
        <w:jc w:val="both"/>
        <w:rPr>
          <w:rFonts w:ascii="Times New Roman" w:eastAsiaTheme="minorEastAsia" w:hAnsi="Times New Roman" w:cs="Times New Roman"/>
          <w:bCs/>
          <w:sz w:val="28"/>
          <w:szCs w:val="28"/>
          <w:lang w:val="kk-KZ"/>
        </w:rPr>
      </w:pPr>
      <w:r>
        <w:rPr>
          <w:rFonts w:ascii="Times New Roman" w:eastAsiaTheme="minorEastAsia" w:hAnsi="Times New Roman" w:cs="Times New Roman"/>
          <w:bCs/>
          <w:sz w:val="28"/>
          <w:szCs w:val="28"/>
          <w:lang w:val="kk-KZ"/>
        </w:rPr>
        <w:t>Динами</w:t>
      </w:r>
      <w:r w:rsidR="007042A9" w:rsidRPr="00B47B48">
        <w:rPr>
          <w:rFonts w:ascii="Times New Roman" w:eastAsiaTheme="minorEastAsia" w:hAnsi="Times New Roman" w:cs="Times New Roman"/>
          <w:bCs/>
          <w:sz w:val="28"/>
          <w:szCs w:val="28"/>
          <w:lang w:val="kk-KZ"/>
        </w:rPr>
        <w:t>ческие методы сложны в аппаратурном оформлении. Кроме того в случае растворов, в частности, растворов ПАВ, необходимо определенное время для установления равновесия в поверхностном слое.</w:t>
      </w:r>
    </w:p>
    <w:p w:rsidR="007042A9" w:rsidRPr="00B47B48" w:rsidRDefault="007042A9" w:rsidP="00252B53">
      <w:pPr>
        <w:spacing w:after="0" w:line="240" w:lineRule="auto"/>
        <w:jc w:val="both"/>
        <w:rPr>
          <w:rFonts w:ascii="Times New Roman" w:eastAsiaTheme="minorEastAsia" w:hAnsi="Times New Roman" w:cs="Times New Roman"/>
          <w:bCs/>
          <w:sz w:val="28"/>
          <w:szCs w:val="28"/>
          <w:lang w:val="kk-KZ"/>
        </w:rPr>
      </w:pPr>
      <w:r w:rsidRPr="00B47B48">
        <w:rPr>
          <w:rFonts w:ascii="Times New Roman" w:eastAsiaTheme="minorEastAsia" w:hAnsi="Times New Roman" w:cs="Times New Roman"/>
          <w:bCs/>
          <w:sz w:val="28"/>
          <w:szCs w:val="28"/>
          <w:lang w:val="kk-KZ"/>
        </w:rPr>
        <w:tab/>
        <w:t>В практических целях более часто используются статические и полустатические методы, позволяющие измерять равновесные значения поверхностного натяжения  жидкостей.</w:t>
      </w:r>
    </w:p>
    <w:p w:rsidR="007042A9" w:rsidRPr="00E45730" w:rsidRDefault="007042A9" w:rsidP="00252B53">
      <w:pPr>
        <w:spacing w:after="0" w:line="240" w:lineRule="auto"/>
        <w:jc w:val="both"/>
        <w:rPr>
          <w:rFonts w:ascii="Times New Roman" w:eastAsiaTheme="minorEastAsia" w:hAnsi="Times New Roman" w:cs="Times New Roman"/>
          <w:bCs/>
          <w:sz w:val="28"/>
          <w:szCs w:val="28"/>
          <w:lang w:val="kk-KZ"/>
        </w:rPr>
      </w:pPr>
      <w:r w:rsidRPr="00B47B48">
        <w:rPr>
          <w:rFonts w:ascii="Times New Roman" w:eastAsiaTheme="minorEastAsia" w:hAnsi="Times New Roman" w:cs="Times New Roman"/>
          <w:bCs/>
          <w:sz w:val="28"/>
          <w:szCs w:val="28"/>
          <w:lang w:val="kk-KZ"/>
        </w:rPr>
        <w:tab/>
        <w:t xml:space="preserve">В данном лабораторном практикуме предлагается использовать два довольно распространенных полустатических метода измерения поверхностного натяжения растворов: </w:t>
      </w:r>
      <w:r w:rsidR="00497D93">
        <w:rPr>
          <w:rFonts w:ascii="Times New Roman" w:eastAsiaTheme="minorEastAsia" w:hAnsi="Times New Roman" w:cs="Times New Roman"/>
          <w:bCs/>
          <w:sz w:val="28"/>
          <w:szCs w:val="28"/>
          <w:lang w:val="kk-KZ"/>
        </w:rPr>
        <w:t xml:space="preserve">метод </w:t>
      </w:r>
      <w:r w:rsidRPr="00B47B48">
        <w:rPr>
          <w:rFonts w:ascii="Times New Roman" w:eastAsiaTheme="minorEastAsia" w:hAnsi="Times New Roman" w:cs="Times New Roman"/>
          <w:bCs/>
          <w:sz w:val="28"/>
          <w:szCs w:val="28"/>
          <w:lang w:val="kk-KZ"/>
        </w:rPr>
        <w:t>макси</w:t>
      </w:r>
      <w:r w:rsidR="00497D93">
        <w:rPr>
          <w:rFonts w:ascii="Times New Roman" w:eastAsiaTheme="minorEastAsia" w:hAnsi="Times New Roman" w:cs="Times New Roman"/>
          <w:bCs/>
          <w:sz w:val="28"/>
          <w:szCs w:val="28"/>
          <w:lang w:val="kk-KZ"/>
        </w:rPr>
        <w:t>м</w:t>
      </w:r>
      <w:r w:rsidRPr="00B47B48">
        <w:rPr>
          <w:rFonts w:ascii="Times New Roman" w:eastAsiaTheme="minorEastAsia" w:hAnsi="Times New Roman" w:cs="Times New Roman"/>
          <w:bCs/>
          <w:sz w:val="28"/>
          <w:szCs w:val="28"/>
          <w:lang w:val="kk-KZ"/>
        </w:rPr>
        <w:t>ального давления пузырька и сталогмометрический</w:t>
      </w:r>
      <w:r w:rsidR="00497D93">
        <w:rPr>
          <w:rFonts w:ascii="Times New Roman" w:eastAsiaTheme="minorEastAsia" w:hAnsi="Times New Roman" w:cs="Times New Roman"/>
          <w:bCs/>
          <w:sz w:val="28"/>
          <w:szCs w:val="28"/>
          <w:lang w:val="kk-KZ"/>
        </w:rPr>
        <w:t xml:space="preserve"> метод</w:t>
      </w:r>
      <w:r w:rsidRPr="00B47B48">
        <w:rPr>
          <w:rFonts w:ascii="Times New Roman" w:eastAsiaTheme="minorEastAsia" w:hAnsi="Times New Roman" w:cs="Times New Roman"/>
          <w:bCs/>
          <w:sz w:val="28"/>
          <w:szCs w:val="28"/>
          <w:lang w:val="kk-KZ"/>
        </w:rPr>
        <w:t>.</w:t>
      </w:r>
    </w:p>
    <w:p w:rsidR="007042A9" w:rsidRPr="008D21D4" w:rsidRDefault="007042A9" w:rsidP="00497D93">
      <w:pPr>
        <w:spacing w:after="0" w:line="240" w:lineRule="auto"/>
        <w:ind w:firstLine="709"/>
        <w:rPr>
          <w:rFonts w:ascii="Times New Roman" w:eastAsiaTheme="minorEastAsia" w:hAnsi="Times New Roman" w:cs="Times New Roman"/>
          <w:b/>
          <w:bCs/>
          <w:i/>
          <w:sz w:val="28"/>
          <w:szCs w:val="28"/>
        </w:rPr>
      </w:pPr>
      <w:r w:rsidRPr="008D21D4">
        <w:rPr>
          <w:rFonts w:ascii="Times New Roman" w:eastAsiaTheme="minorEastAsia" w:hAnsi="Times New Roman" w:cs="Times New Roman"/>
          <w:b/>
          <w:bCs/>
          <w:i/>
          <w:sz w:val="28"/>
          <w:szCs w:val="28"/>
          <w:lang w:val="kk-KZ"/>
        </w:rPr>
        <w:t>Метод максималь</w:t>
      </w:r>
      <w:r w:rsidR="00497D93" w:rsidRPr="008D21D4">
        <w:rPr>
          <w:rFonts w:ascii="Times New Roman" w:eastAsiaTheme="minorEastAsia" w:hAnsi="Times New Roman" w:cs="Times New Roman"/>
          <w:b/>
          <w:bCs/>
          <w:i/>
          <w:sz w:val="28"/>
          <w:szCs w:val="28"/>
          <w:lang w:val="kk-KZ"/>
        </w:rPr>
        <w:t>н</w:t>
      </w:r>
      <w:r w:rsidRPr="008D21D4">
        <w:rPr>
          <w:rFonts w:ascii="Times New Roman" w:eastAsiaTheme="minorEastAsia" w:hAnsi="Times New Roman" w:cs="Times New Roman"/>
          <w:b/>
          <w:bCs/>
          <w:i/>
          <w:sz w:val="28"/>
          <w:szCs w:val="28"/>
          <w:lang w:val="kk-KZ"/>
        </w:rPr>
        <w:t>ого давления пузырька (метод Ребиндера)</w:t>
      </w:r>
    </w:p>
    <w:p w:rsidR="007042A9" w:rsidRDefault="007042A9" w:rsidP="00497D93">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 xml:space="preserve">Известно, что при наличии </w:t>
      </w:r>
      <w:r w:rsidR="00497D93" w:rsidRPr="00B47B48">
        <w:rPr>
          <w:rFonts w:ascii="Times New Roman" w:eastAsiaTheme="minorEastAsia" w:hAnsi="Times New Roman" w:cs="Times New Roman"/>
          <w:bCs/>
          <w:sz w:val="28"/>
          <w:szCs w:val="28"/>
        </w:rPr>
        <w:t>искривленной</w:t>
      </w:r>
      <w:r w:rsidRPr="00B47B48">
        <w:rPr>
          <w:rFonts w:ascii="Times New Roman" w:eastAsiaTheme="minorEastAsia" w:hAnsi="Times New Roman" w:cs="Times New Roman"/>
          <w:bCs/>
          <w:sz w:val="28"/>
          <w:szCs w:val="28"/>
        </w:rPr>
        <w:t xml:space="preserve"> поверхности раздела фаз (</w:t>
      </w:r>
      <w:r w:rsidR="00497D93">
        <w:rPr>
          <w:rFonts w:ascii="Times New Roman" w:eastAsiaTheme="minorEastAsia" w:hAnsi="Times New Roman" w:cs="Times New Roman"/>
          <w:bCs/>
          <w:sz w:val="28"/>
          <w:szCs w:val="28"/>
        </w:rPr>
        <w:t xml:space="preserve">например, </w:t>
      </w:r>
      <w:r w:rsidRPr="00B47B48">
        <w:rPr>
          <w:rFonts w:ascii="Times New Roman" w:eastAsiaTheme="minorEastAsia" w:hAnsi="Times New Roman" w:cs="Times New Roman"/>
          <w:bCs/>
          <w:sz w:val="28"/>
          <w:szCs w:val="28"/>
        </w:rPr>
        <w:t xml:space="preserve">пузырек газа в жидкости или капля </w:t>
      </w:r>
      <w:r w:rsidR="00497D93">
        <w:rPr>
          <w:rFonts w:ascii="Times New Roman" w:eastAsiaTheme="minorEastAsia" w:hAnsi="Times New Roman" w:cs="Times New Roman"/>
          <w:bCs/>
          <w:sz w:val="28"/>
          <w:szCs w:val="28"/>
        </w:rPr>
        <w:t>масла в воде</w:t>
      </w:r>
      <w:r w:rsidRPr="00B47B48">
        <w:rPr>
          <w:rFonts w:ascii="Times New Roman" w:eastAsiaTheme="minorEastAsia" w:hAnsi="Times New Roman" w:cs="Times New Roman"/>
          <w:bCs/>
          <w:sz w:val="28"/>
          <w:szCs w:val="28"/>
        </w:rPr>
        <w:t xml:space="preserve">) возникает некоторое дополнительное внутреннее давление </w:t>
      </w:r>
      <m:oMath>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Р</m:t>
        </m:r>
        <m:r>
          <w:rPr>
            <w:rFonts w:ascii="Cambria Math" w:eastAsiaTheme="minorEastAsia" w:hAnsi="Times New Roman" w:cs="Times New Roman"/>
            <w:sz w:val="28"/>
            <w:szCs w:val="28"/>
          </w:rPr>
          <m:t>.</m:t>
        </m:r>
      </m:oMath>
      <w:r w:rsidRPr="00B47B48">
        <w:rPr>
          <w:rFonts w:ascii="Times New Roman" w:eastAsiaTheme="minorEastAsia" w:hAnsi="Times New Roman" w:cs="Times New Roman"/>
          <w:bCs/>
          <w:sz w:val="28"/>
          <w:szCs w:val="28"/>
        </w:rPr>
        <w:t xml:space="preserve"> Это, так называемое кап</w:t>
      </w:r>
      <w:r w:rsidR="00497D93">
        <w:rPr>
          <w:rFonts w:ascii="Times New Roman" w:eastAsiaTheme="minorEastAsia" w:hAnsi="Times New Roman" w:cs="Times New Roman"/>
          <w:bCs/>
          <w:sz w:val="28"/>
          <w:szCs w:val="28"/>
        </w:rPr>
        <w:t>и</w:t>
      </w:r>
      <w:r w:rsidRPr="00B47B48">
        <w:rPr>
          <w:rFonts w:ascii="Times New Roman" w:eastAsiaTheme="minorEastAsia" w:hAnsi="Times New Roman" w:cs="Times New Roman"/>
          <w:bCs/>
          <w:sz w:val="28"/>
          <w:szCs w:val="28"/>
        </w:rPr>
        <w:t xml:space="preserve">ллярное давление  </w:t>
      </w:r>
      <m:oMath>
        <m:r>
          <w:rPr>
            <w:rFonts w:ascii="Times New Roman" w:eastAsiaTheme="minorEastAsia" w:hAnsi="Times New Roman" w:cs="Times New Roman"/>
            <w:sz w:val="28"/>
            <w:szCs w:val="28"/>
          </w:rPr>
          <m:t>∆</m:t>
        </m:r>
        <w:proofErr w:type="gramStart"/>
        <m:r>
          <w:rPr>
            <w:rFonts w:ascii="Cambria Math" w:eastAsiaTheme="minorEastAsia" w:hAnsi="Times New Roman" w:cs="Times New Roman"/>
            <w:sz w:val="28"/>
            <w:szCs w:val="28"/>
          </w:rPr>
          <m:t>Р</m:t>
        </m:r>
      </m:oMath>
      <w:proofErr w:type="gramEnd"/>
      <w:r w:rsidRPr="00B47B48">
        <w:rPr>
          <w:rFonts w:ascii="Times New Roman" w:eastAsiaTheme="minorEastAsia" w:hAnsi="Times New Roman" w:cs="Times New Roman"/>
          <w:bCs/>
          <w:sz w:val="28"/>
          <w:szCs w:val="28"/>
        </w:rPr>
        <w:t xml:space="preserve">, направлено со стороны жидкости и стремится уменьшить поверхность пузырька, сжать его. Величина капиллярного давления определяется природой жидкости (величиной поверхностного натяжения) и зависит от кривизны поверхности. По закону Лапласа для пузырька газа или капельки жидкости, имеющей сферическую форму, дополнительно внутреннее давление выражается как </w:t>
      </w:r>
    </w:p>
    <w:p w:rsidR="00497D93" w:rsidRPr="00B47B48" w:rsidRDefault="00497D93" w:rsidP="00497D93">
      <w:pPr>
        <w:spacing w:after="0" w:line="240" w:lineRule="auto"/>
        <w:jc w:val="both"/>
        <w:rPr>
          <w:rFonts w:ascii="Times New Roman" w:eastAsiaTheme="minorEastAsia" w:hAnsi="Times New Roman" w:cs="Times New Roman"/>
          <w:bCs/>
          <w:sz w:val="28"/>
          <w:szCs w:val="28"/>
        </w:rPr>
      </w:pPr>
    </w:p>
    <w:p w:rsidR="00497D93" w:rsidRPr="009B6037" w:rsidRDefault="009B6037" w:rsidP="009B6037">
      <w:pPr>
        <w:spacing w:after="0" w:line="240" w:lineRule="auto"/>
        <w:jc w:val="right"/>
        <w:rPr>
          <w:rFonts w:ascii="Times New Roman" w:eastAsiaTheme="minorEastAsia" w:hAnsi="Times New Roman" w:cs="Times New Roman"/>
          <w:bCs/>
          <w:sz w:val="28"/>
          <w:szCs w:val="28"/>
        </w:rPr>
      </w:pPr>
      <w:r w:rsidRPr="000E09A5">
        <w:rPr>
          <w:color w:val="000000"/>
          <w:position w:val="-24"/>
          <w:lang w:val="kk-KZ"/>
        </w:rPr>
        <w:t xml:space="preserve">    </w:t>
      </w:r>
      <w:r w:rsidRPr="009B6037">
        <w:rPr>
          <w:rFonts w:ascii="Times New Roman" w:hAnsi="Times New Roman" w:cs="Times New Roman"/>
          <w:color w:val="000000"/>
          <w:position w:val="-24"/>
          <w:sz w:val="28"/>
          <w:szCs w:val="28"/>
          <w:lang w:val="kk-KZ"/>
        </w:rPr>
        <w:object w:dxaOrig="1120" w:dyaOrig="620">
          <v:shape id="_x0000_i1076" type="#_x0000_t75" style="width:66pt;height:37.5pt" o:ole="" fillcolor="window">
            <v:imagedata r:id="rId28" o:title=""/>
          </v:shape>
          <o:OLEObject Type="Embed" ProgID="Equation.3" ShapeID="_x0000_i1076" DrawAspect="Content" ObjectID="_1426516685" r:id="rId29"/>
        </w:object>
      </w:r>
      <w:r w:rsidRPr="009B6037">
        <w:rPr>
          <w:rFonts w:ascii="Times New Roman" w:hAnsi="Times New Roman" w:cs="Times New Roman"/>
          <w:color w:val="000000"/>
          <w:position w:val="-24"/>
          <w:sz w:val="28"/>
          <w:szCs w:val="28"/>
          <w:lang w:val="kk-KZ"/>
        </w:rPr>
        <w:t xml:space="preserve">               </w:t>
      </w:r>
      <w:r>
        <w:rPr>
          <w:rFonts w:ascii="Times New Roman" w:hAnsi="Times New Roman" w:cs="Times New Roman"/>
          <w:color w:val="000000"/>
          <w:position w:val="-24"/>
          <w:sz w:val="28"/>
          <w:szCs w:val="28"/>
          <w:lang w:val="kk-KZ"/>
        </w:rPr>
        <w:t xml:space="preserve">                  </w:t>
      </w:r>
      <w:r w:rsidRPr="009B6037">
        <w:rPr>
          <w:rFonts w:ascii="Times New Roman" w:hAnsi="Times New Roman" w:cs="Times New Roman"/>
          <w:color w:val="000000"/>
          <w:position w:val="-24"/>
          <w:sz w:val="28"/>
          <w:szCs w:val="28"/>
          <w:lang w:val="kk-KZ"/>
        </w:rPr>
        <w:t xml:space="preserve">                  (1.</w:t>
      </w:r>
      <w:r>
        <w:rPr>
          <w:rFonts w:ascii="Times New Roman" w:hAnsi="Times New Roman" w:cs="Times New Roman"/>
          <w:color w:val="000000"/>
          <w:position w:val="-24"/>
          <w:sz w:val="28"/>
          <w:szCs w:val="28"/>
          <w:lang w:val="kk-KZ"/>
        </w:rPr>
        <w:t>8</w:t>
      </w:r>
      <w:r w:rsidRPr="009B6037">
        <w:rPr>
          <w:rFonts w:ascii="Times New Roman" w:hAnsi="Times New Roman" w:cs="Times New Roman"/>
          <w:color w:val="000000"/>
          <w:position w:val="-24"/>
          <w:sz w:val="28"/>
          <w:szCs w:val="28"/>
          <w:lang w:val="kk-KZ"/>
        </w:rPr>
        <w:t>)</w:t>
      </w:r>
    </w:p>
    <w:p w:rsidR="009B6037" w:rsidRDefault="009B6037" w:rsidP="007042A9">
      <w:pPr>
        <w:spacing w:after="0" w:line="240" w:lineRule="auto"/>
        <w:jc w:val="both"/>
        <w:rPr>
          <w:rFonts w:ascii="Times New Roman" w:eastAsiaTheme="minorEastAsia" w:hAnsi="Times New Roman" w:cs="Times New Roman"/>
          <w:bCs/>
          <w:sz w:val="28"/>
          <w:szCs w:val="28"/>
        </w:rPr>
      </w:pP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 xml:space="preserve">где </w:t>
      </w:r>
      <w:r w:rsidRPr="00B47B48">
        <w:rPr>
          <w:rFonts w:ascii="Times New Roman" w:eastAsiaTheme="minorEastAsia" w:hAnsi="Times New Roman" w:cs="Times New Roman"/>
          <w:bCs/>
          <w:sz w:val="28"/>
          <w:szCs w:val="28"/>
          <w:lang w:val="en-US"/>
        </w:rPr>
        <w:t>R</w:t>
      </w:r>
      <w:r w:rsidRPr="00B47B48">
        <w:rPr>
          <w:rFonts w:ascii="Times New Roman" w:eastAsiaTheme="minorEastAsia" w:hAnsi="Times New Roman" w:cs="Times New Roman"/>
          <w:bCs/>
          <w:sz w:val="28"/>
          <w:szCs w:val="28"/>
        </w:rPr>
        <w:t>- радиус кривизны поверхности.</w:t>
      </w: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Центр кривизны мож</w:t>
      </w:r>
      <w:r w:rsidR="00497D93">
        <w:rPr>
          <w:rFonts w:ascii="Times New Roman" w:eastAsiaTheme="minorEastAsia" w:hAnsi="Times New Roman" w:cs="Times New Roman"/>
          <w:bCs/>
          <w:sz w:val="28"/>
          <w:szCs w:val="28"/>
        </w:rPr>
        <w:t>ет находиться внутри жидкости (</w:t>
      </w:r>
      <w:r w:rsidRPr="00B47B48">
        <w:rPr>
          <w:rFonts w:ascii="Times New Roman" w:eastAsiaTheme="minorEastAsia" w:hAnsi="Times New Roman" w:cs="Times New Roman"/>
          <w:bCs/>
          <w:sz w:val="28"/>
          <w:szCs w:val="28"/>
        </w:rPr>
        <w:t xml:space="preserve">положительная кривизна) и вне жидкости (отрицательная кривизна). Для плоской поверхности </w:t>
      </w:r>
      <w:r w:rsidRPr="00B47B48">
        <w:rPr>
          <w:rFonts w:ascii="Times New Roman" w:eastAsiaTheme="minorEastAsia" w:hAnsi="Times New Roman" w:cs="Times New Roman"/>
          <w:bCs/>
          <w:sz w:val="28"/>
          <w:szCs w:val="28"/>
          <w:lang w:val="en-US"/>
        </w:rPr>
        <w:t>R</w:t>
      </w:r>
      <w:r w:rsidRPr="00B47B48">
        <w:rPr>
          <w:rFonts w:ascii="Times New Roman" w:eastAsiaTheme="minorEastAsia" w:hAnsi="Times New Roman" w:cs="Times New Roman"/>
          <w:bCs/>
          <w:sz w:val="28"/>
          <w:szCs w:val="28"/>
        </w:rPr>
        <w:t>=</w:t>
      </w:r>
      <m:oMath>
        <m:r>
          <w:rPr>
            <w:rFonts w:ascii="Cambria Math" w:eastAsiaTheme="minorEastAsia" w:hAnsi="Times New Roman" w:cs="Times New Roman"/>
            <w:sz w:val="28"/>
            <w:szCs w:val="28"/>
          </w:rPr>
          <m:t>∞</m:t>
        </m:r>
      </m:oMath>
      <w:r w:rsidRPr="00B47B48">
        <w:rPr>
          <w:rFonts w:ascii="Times New Roman" w:eastAsiaTheme="minorEastAsia" w:hAnsi="Times New Roman" w:cs="Times New Roman"/>
          <w:bCs/>
          <w:sz w:val="28"/>
          <w:szCs w:val="28"/>
        </w:rPr>
        <w:t>.</w:t>
      </w:r>
      <w:r w:rsidR="009B6037">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rPr>
        <w:t>Согласно уравнени</w:t>
      </w:r>
      <w:r w:rsidR="009B6037">
        <w:rPr>
          <w:rFonts w:ascii="Times New Roman" w:eastAsiaTheme="minorEastAsia" w:hAnsi="Times New Roman" w:cs="Times New Roman"/>
          <w:bCs/>
          <w:sz w:val="28"/>
          <w:szCs w:val="28"/>
        </w:rPr>
        <w:t>ю</w:t>
      </w:r>
      <w:r w:rsidRPr="00B47B48">
        <w:rPr>
          <w:rFonts w:ascii="Times New Roman" w:eastAsiaTheme="minorEastAsia" w:hAnsi="Times New Roman" w:cs="Times New Roman"/>
          <w:bCs/>
          <w:sz w:val="28"/>
          <w:szCs w:val="28"/>
        </w:rPr>
        <w:t xml:space="preserve"> (</w:t>
      </w:r>
      <w:r w:rsidR="009B6037">
        <w:rPr>
          <w:rFonts w:ascii="Times New Roman" w:eastAsiaTheme="minorEastAsia" w:hAnsi="Times New Roman" w:cs="Times New Roman"/>
          <w:bCs/>
          <w:sz w:val="28"/>
          <w:szCs w:val="28"/>
        </w:rPr>
        <w:t>1.</w:t>
      </w:r>
      <w:r w:rsidRPr="00B47B48">
        <w:rPr>
          <w:rFonts w:ascii="Times New Roman" w:eastAsiaTheme="minorEastAsia" w:hAnsi="Times New Roman" w:cs="Times New Roman"/>
          <w:bCs/>
          <w:sz w:val="28"/>
          <w:szCs w:val="28"/>
        </w:rPr>
        <w:t xml:space="preserve">8), для плоской поверзности </w:t>
      </w:r>
      <m:oMath>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Р</m:t>
        </m:r>
        <m:r>
          <w:rPr>
            <w:rFonts w:ascii="Cambria Math" w:eastAsiaTheme="minorEastAsia" w:hAnsi="Times New Roman" w:cs="Times New Roman"/>
            <w:sz w:val="28"/>
            <w:szCs w:val="28"/>
          </w:rPr>
          <m:t>=0</m:t>
        </m:r>
      </m:oMath>
      <w:r w:rsidRPr="00B47B48">
        <w:rPr>
          <w:rFonts w:ascii="Times New Roman" w:eastAsiaTheme="minorEastAsia" w:hAnsi="Times New Roman" w:cs="Times New Roman"/>
          <w:bCs/>
          <w:sz w:val="28"/>
          <w:szCs w:val="28"/>
        </w:rPr>
        <w:t xml:space="preserve">, для выпуклой поверхности </w:t>
      </w:r>
      <m:oMath>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Р</m:t>
        </m:r>
        <m:r>
          <w:rPr>
            <w:rFonts w:ascii="Cambria Math" w:eastAsiaTheme="minorEastAsia" w:hAnsi="Times New Roman" w:cs="Times New Roman"/>
            <w:sz w:val="28"/>
            <w:szCs w:val="28"/>
          </w:rPr>
          <m:t>&gt;0</m:t>
        </m:r>
      </m:oMath>
      <w:r w:rsidRPr="00B47B48">
        <w:rPr>
          <w:rFonts w:ascii="Times New Roman" w:eastAsiaTheme="minorEastAsia" w:hAnsi="Times New Roman" w:cs="Times New Roman"/>
          <w:bCs/>
          <w:sz w:val="28"/>
          <w:szCs w:val="28"/>
        </w:rPr>
        <w:t xml:space="preserve"> и для вогнутой поверхности </w:t>
      </w:r>
      <m:oMath>
        <m:r>
          <w:rPr>
            <w:rFonts w:ascii="Times New Roman" w:eastAsiaTheme="minorEastAsia" w:hAnsi="Times New Roman" w:cs="Times New Roman"/>
            <w:sz w:val="28"/>
            <w:szCs w:val="28"/>
          </w:rPr>
          <m:t>∆</m:t>
        </m:r>
      </m:oMath>
      <w:r w:rsidRPr="00B47B48">
        <w:rPr>
          <w:rFonts w:ascii="Times New Roman" w:eastAsiaTheme="minorEastAsia" w:hAnsi="Times New Roman" w:cs="Times New Roman"/>
          <w:bCs/>
          <w:sz w:val="28"/>
          <w:szCs w:val="28"/>
        </w:rPr>
        <w:t>Р&lt;0.</w:t>
      </w:r>
    </w:p>
    <w:p w:rsidR="007042A9" w:rsidRPr="00B47B48" w:rsidRDefault="007042A9" w:rsidP="007042A9">
      <w:pPr>
        <w:spacing w:after="0" w:line="240" w:lineRule="auto"/>
        <w:jc w:val="both"/>
        <w:rPr>
          <w:rFonts w:ascii="Times New Roman" w:eastAsiaTheme="minorEastAsia" w:hAnsi="Times New Roman" w:cs="Times New Roman"/>
          <w:bCs/>
          <w:sz w:val="28"/>
          <w:szCs w:val="28"/>
          <w:lang w:val="kk-KZ"/>
        </w:rPr>
      </w:pPr>
      <w:r w:rsidRPr="00B47B48">
        <w:rPr>
          <w:rFonts w:ascii="Times New Roman" w:eastAsiaTheme="minorEastAsia" w:hAnsi="Times New Roman" w:cs="Times New Roman"/>
          <w:bCs/>
          <w:i/>
          <w:sz w:val="28"/>
          <w:szCs w:val="28"/>
        </w:rPr>
        <w:tab/>
      </w:r>
      <w:r w:rsidRPr="00B47B48">
        <w:rPr>
          <w:rFonts w:ascii="Times New Roman" w:eastAsiaTheme="minorEastAsia" w:hAnsi="Times New Roman" w:cs="Times New Roman"/>
          <w:bCs/>
          <w:sz w:val="28"/>
          <w:szCs w:val="28"/>
        </w:rPr>
        <w:t xml:space="preserve">При опускании тонкого стеклянного капилляра в воду в результате смачивания образуется </w:t>
      </w:r>
      <w:r w:rsidR="00497D93" w:rsidRPr="00B47B48">
        <w:rPr>
          <w:rFonts w:ascii="Times New Roman" w:eastAsiaTheme="minorEastAsia" w:hAnsi="Times New Roman" w:cs="Times New Roman"/>
          <w:bCs/>
          <w:sz w:val="28"/>
          <w:szCs w:val="28"/>
        </w:rPr>
        <w:t>искривленная</w:t>
      </w:r>
      <w:r w:rsidRPr="00B47B48">
        <w:rPr>
          <w:rFonts w:ascii="Times New Roman" w:eastAsiaTheme="minorEastAsia" w:hAnsi="Times New Roman" w:cs="Times New Roman"/>
          <w:bCs/>
          <w:sz w:val="28"/>
          <w:szCs w:val="28"/>
        </w:rPr>
        <w:t xml:space="preserve"> поверхность (мениск). Давление под этой поверхностью понижено по сравнению с давлением у плоской поверхности. В  результате возникает выталкивающая сила, поднимающая жидкость в капилляре до тех пор, пока вес столба не уравновесит действующую силу. Существует количественная зависимость высоты </w:t>
      </w:r>
      <w:r w:rsidRPr="00B47B48">
        <w:rPr>
          <w:rFonts w:ascii="Times New Roman" w:eastAsiaTheme="minorEastAsia" w:hAnsi="Times New Roman" w:cs="Times New Roman"/>
          <w:bCs/>
          <w:sz w:val="28"/>
          <w:szCs w:val="28"/>
          <w:lang w:val="kk-KZ"/>
        </w:rPr>
        <w:t xml:space="preserve">Һ, от радиуса кривизны поверхности </w:t>
      </w:r>
      <w:r w:rsidRPr="00B47B48">
        <w:rPr>
          <w:rFonts w:ascii="Times New Roman" w:eastAsiaTheme="minorEastAsia" w:hAnsi="Times New Roman" w:cs="Times New Roman"/>
          <w:bCs/>
          <w:sz w:val="28"/>
          <w:szCs w:val="28"/>
          <w:lang w:val="en-US"/>
        </w:rPr>
        <w:t>R</w:t>
      </w:r>
      <w:r w:rsidRPr="00B47B48">
        <w:rPr>
          <w:rFonts w:ascii="Times New Roman" w:eastAsiaTheme="minorEastAsia" w:hAnsi="Times New Roman" w:cs="Times New Roman"/>
          <w:bCs/>
          <w:sz w:val="28"/>
          <w:szCs w:val="28"/>
        </w:rPr>
        <w:t xml:space="preserve">, радиуса трубки </w:t>
      </w:r>
      <w:r w:rsidRPr="00B47B48">
        <w:rPr>
          <w:rFonts w:ascii="Times New Roman" w:eastAsiaTheme="minorEastAsia" w:hAnsi="Times New Roman" w:cs="Times New Roman"/>
          <w:bCs/>
          <w:sz w:val="28"/>
          <w:szCs w:val="28"/>
          <w:lang w:val="en-US"/>
        </w:rPr>
        <w:t>r</w:t>
      </w:r>
      <w:r w:rsidRPr="00B47B48">
        <w:rPr>
          <w:rFonts w:ascii="Times New Roman" w:eastAsiaTheme="minorEastAsia" w:hAnsi="Times New Roman" w:cs="Times New Roman"/>
          <w:bCs/>
          <w:sz w:val="28"/>
          <w:szCs w:val="28"/>
        </w:rPr>
        <w:t xml:space="preserve">, краевого угла </w:t>
      </w:r>
      <m:oMath>
        <m:r>
          <w:rPr>
            <w:rFonts w:ascii="Cambria Math" w:eastAsiaTheme="minorEastAsia" w:hAnsi="Cambria Math" w:cs="Times New Roman"/>
            <w:sz w:val="28"/>
            <w:szCs w:val="28"/>
          </w:rPr>
          <m:t>θ</m:t>
        </m:r>
      </m:oMath>
      <w:r w:rsidRPr="00B47B48">
        <w:rPr>
          <w:rFonts w:ascii="Times New Roman" w:eastAsiaTheme="minorEastAsia" w:hAnsi="Times New Roman" w:cs="Times New Roman"/>
          <w:bCs/>
          <w:sz w:val="28"/>
          <w:szCs w:val="28"/>
          <w:lang w:val="kk-KZ"/>
        </w:rPr>
        <w:t xml:space="preserve"> и пограничного натяжения σ искревленного слоя, называемая уравнением Жюрена:</w:t>
      </w:r>
    </w:p>
    <w:p w:rsidR="009B6037" w:rsidRPr="009B6037" w:rsidRDefault="009B6037" w:rsidP="009B6037">
      <w:pPr>
        <w:ind w:firstLine="454"/>
        <w:jc w:val="right"/>
        <w:rPr>
          <w:rFonts w:ascii="Times New Roman" w:hAnsi="Times New Roman" w:cs="Times New Roman"/>
          <w:color w:val="000000"/>
          <w:sz w:val="28"/>
          <w:szCs w:val="28"/>
          <w:lang w:val="kk-KZ"/>
        </w:rPr>
      </w:pPr>
      <w:r w:rsidRPr="009B6037">
        <w:rPr>
          <w:rFonts w:ascii="Times New Roman" w:hAnsi="Times New Roman" w:cs="Times New Roman"/>
          <w:color w:val="000000"/>
          <w:position w:val="-30"/>
          <w:sz w:val="28"/>
          <w:szCs w:val="28"/>
          <w:lang w:val="kk-KZ"/>
        </w:rPr>
        <w:object w:dxaOrig="1820" w:dyaOrig="680">
          <v:shape id="_x0000_i1077" type="#_x0000_t75" style="width:108.75pt;height:42pt" o:ole="" fillcolor="window">
            <v:imagedata r:id="rId30" o:title=""/>
          </v:shape>
          <o:OLEObject Type="Embed" ProgID="Equation.3" ShapeID="_x0000_i1077" DrawAspect="Content" ObjectID="_1426516686" r:id="rId31"/>
        </w:object>
      </w:r>
      <w:r w:rsidRPr="009B6037">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w:t>
      </w:r>
      <w:r w:rsidRPr="009B6037">
        <w:rPr>
          <w:rFonts w:ascii="Times New Roman" w:hAnsi="Times New Roman" w:cs="Times New Roman"/>
          <w:color w:val="000000"/>
          <w:sz w:val="28"/>
          <w:szCs w:val="28"/>
          <w:lang w:val="kk-KZ"/>
        </w:rPr>
        <w:t xml:space="preserve">                   (1.</w:t>
      </w:r>
      <w:r>
        <w:rPr>
          <w:rFonts w:ascii="Times New Roman" w:hAnsi="Times New Roman" w:cs="Times New Roman"/>
          <w:color w:val="000000"/>
          <w:sz w:val="28"/>
          <w:szCs w:val="28"/>
          <w:lang w:val="kk-KZ"/>
        </w:rPr>
        <w:t>9</w:t>
      </w:r>
      <w:r w:rsidRPr="009B6037">
        <w:rPr>
          <w:rFonts w:ascii="Times New Roman" w:hAnsi="Times New Roman" w:cs="Times New Roman"/>
          <w:color w:val="000000"/>
          <w:sz w:val="28"/>
          <w:szCs w:val="28"/>
          <w:lang w:val="kk-KZ"/>
        </w:rPr>
        <w:t>)</w:t>
      </w:r>
    </w:p>
    <w:p w:rsidR="00497D93" w:rsidRDefault="00497D93" w:rsidP="007042A9">
      <w:pPr>
        <w:spacing w:after="0" w:line="240" w:lineRule="auto"/>
        <w:jc w:val="both"/>
        <w:rPr>
          <w:rFonts w:ascii="Times New Roman" w:eastAsiaTheme="minorEastAsia" w:hAnsi="Times New Roman" w:cs="Times New Roman"/>
          <w:bCs/>
          <w:sz w:val="28"/>
          <w:szCs w:val="28"/>
        </w:rPr>
      </w:pP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 xml:space="preserve">где </w:t>
      </w:r>
      <m:oMath>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ρ</m:t>
            </m:r>
          </m:e>
          <m:sup>
            <m:r>
              <w:rPr>
                <w:rFonts w:ascii="Cambria Math" w:eastAsiaTheme="minorEastAsia" w:hAnsi="Cambria Math" w:cs="Times New Roman"/>
                <w:sz w:val="28"/>
                <w:szCs w:val="28"/>
                <w:lang w:val="en-US"/>
              </w:rPr>
              <m:t>β</m:t>
            </m:r>
          </m:sup>
        </m:sSup>
        <m:r>
          <w:rPr>
            <w:rFonts w:ascii="Cambria Math" w:eastAsiaTheme="minorEastAsia" w:hAnsi="Times New Roman" w:cs="Times New Roman"/>
            <w:sz w:val="28"/>
            <w:szCs w:val="28"/>
          </w:rPr>
          <m:t xml:space="preserve"> </m:t>
        </m:r>
        <m:r>
          <m:rPr>
            <m:sty m:val="p"/>
          </m:rPr>
          <w:rPr>
            <w:rFonts w:ascii="Cambria Math" w:eastAsiaTheme="minorEastAsia" w:hAnsi="Times New Roman" w:cs="Times New Roman"/>
            <w:sz w:val="28"/>
            <w:szCs w:val="28"/>
          </w:rPr>
          <m:t>и</m:t>
        </m:r>
        <m:r>
          <w:rPr>
            <w:rFonts w:ascii="Cambria Math" w:eastAsiaTheme="minorEastAsia" w:hAnsi="Times New Roman" w:cs="Times New Roman"/>
            <w:sz w:val="28"/>
            <w:szCs w:val="28"/>
          </w:rPr>
          <m:t xml:space="preserve">  </m:t>
        </m:r>
        <m:sSup>
          <m:sSupPr>
            <m:ctrlPr>
              <w:rPr>
                <w:rFonts w:ascii="Cambria Math" w:eastAsiaTheme="minorEastAsia" w:hAnsi="Times New Roman" w:cs="Times New Roman"/>
                <w:i/>
                <w:sz w:val="28"/>
                <w:szCs w:val="28"/>
                <w:lang w:val="en-US"/>
              </w:rPr>
            </m:ctrlPr>
          </m:sSupPr>
          <m:e>
            <m:r>
              <w:rPr>
                <w:rFonts w:ascii="Cambria Math" w:eastAsiaTheme="minorEastAsia" w:hAnsi="Cambria Math" w:cs="Times New Roman"/>
                <w:sz w:val="28"/>
                <w:szCs w:val="28"/>
                <w:lang w:val="en-US"/>
              </w:rPr>
              <m:t>ρ</m:t>
            </m:r>
          </m:e>
          <m:sup>
            <m:r>
              <w:rPr>
                <w:rFonts w:ascii="Cambria Math" w:eastAsiaTheme="minorEastAsia" w:hAnsi="Cambria Math" w:cs="Times New Roman"/>
                <w:sz w:val="28"/>
                <w:szCs w:val="28"/>
                <w:lang w:val="en-US"/>
              </w:rPr>
              <m:t>α</m:t>
            </m:r>
          </m:sup>
        </m:sSup>
      </m:oMath>
      <w:r w:rsidRPr="00B47B48">
        <w:rPr>
          <w:rFonts w:ascii="Times New Roman" w:eastAsiaTheme="minorEastAsia" w:hAnsi="Times New Roman" w:cs="Times New Roman"/>
          <w:bCs/>
          <w:sz w:val="28"/>
          <w:szCs w:val="28"/>
        </w:rPr>
        <w:t xml:space="preserve"> - плотности двух обьемныхфаз.</w:t>
      </w: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 xml:space="preserve">Если </w:t>
      </w:r>
      <m:oMath>
        <m:r>
          <w:rPr>
            <w:rFonts w:ascii="Cambria Math" w:eastAsiaTheme="minorEastAsia" w:hAnsi="Cambria Math" w:cs="Times New Roman"/>
            <w:sz w:val="28"/>
            <w:szCs w:val="28"/>
            <w:lang w:val="en-US"/>
          </w:rPr>
          <m:t>α</m:t>
        </m:r>
        <m:r>
          <w:rPr>
            <w:rFonts w:ascii="Times New Roman" w:eastAsiaTheme="minorEastAsia" w:hAnsi="Times New Roman" w:cs="Times New Roman"/>
            <w:sz w:val="28"/>
            <w:szCs w:val="28"/>
          </w:rPr>
          <m:t>-</m:t>
        </m:r>
      </m:oMath>
      <w:r w:rsidRPr="00B47B48">
        <w:rPr>
          <w:rFonts w:ascii="Times New Roman" w:eastAsiaTheme="minorEastAsia" w:hAnsi="Times New Roman" w:cs="Times New Roman"/>
          <w:bCs/>
          <w:sz w:val="28"/>
          <w:szCs w:val="28"/>
        </w:rPr>
        <w:t xml:space="preserve">пар или воздух, то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ρ</m:t>
            </m:r>
          </m:e>
          <m:sup>
            <m:r>
              <w:rPr>
                <w:rFonts w:ascii="Cambria Math" w:eastAsiaTheme="minorEastAsia" w:hAnsi="Cambria Math" w:cs="Times New Roman"/>
                <w:sz w:val="28"/>
                <w:szCs w:val="28"/>
                <w:lang w:val="en-US"/>
              </w:rPr>
              <m:t>β</m:t>
            </m:r>
          </m:sup>
        </m:sSup>
        <m:r>
          <w:rPr>
            <w:rFonts w:ascii="Cambria Math" w:eastAsiaTheme="minorEastAsia" w:hAnsi="Cambria Math" w:cs="Times New Roman"/>
            <w:sz w:val="28"/>
            <w:szCs w:val="28"/>
          </w:rPr>
          <m:t>≫</m:t>
        </m:r>
        <m:r>
          <w:rPr>
            <w:rFonts w:ascii="Cambria Math" w:eastAsiaTheme="minorEastAsia" w:hAnsi="Times New Roman" w:cs="Times New Roman"/>
            <w:sz w:val="28"/>
            <w:szCs w:val="28"/>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ρ</m:t>
            </m:r>
          </m:e>
          <m:sup>
            <m:r>
              <w:rPr>
                <w:rFonts w:ascii="Cambria Math" w:eastAsiaTheme="minorEastAsia" w:hAnsi="Cambria Math" w:cs="Times New Roman"/>
                <w:sz w:val="28"/>
                <w:szCs w:val="28"/>
                <w:lang w:val="en-US"/>
              </w:rPr>
              <m:t>α</m:t>
            </m:r>
          </m:sup>
        </m:sSup>
      </m:oMath>
      <w:r w:rsidRPr="00B47B48">
        <w:rPr>
          <w:rFonts w:ascii="Times New Roman" w:eastAsiaTheme="minorEastAsia" w:hAnsi="Times New Roman" w:cs="Times New Roman"/>
          <w:bCs/>
          <w:sz w:val="28"/>
          <w:szCs w:val="28"/>
        </w:rPr>
        <w:t xml:space="preserve"> и величиной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ρ</m:t>
            </m:r>
          </m:e>
          <m:sup>
            <m:r>
              <w:rPr>
                <w:rFonts w:ascii="Cambria Math" w:eastAsiaTheme="minorEastAsia" w:hAnsi="Cambria Math" w:cs="Times New Roman"/>
                <w:sz w:val="28"/>
                <w:szCs w:val="28"/>
                <w:lang w:val="en-US"/>
              </w:rPr>
              <m:t>α</m:t>
            </m:r>
          </m:sup>
        </m:sSup>
      </m:oMath>
      <w:r w:rsidRPr="00B47B48">
        <w:rPr>
          <w:rFonts w:ascii="Times New Roman" w:eastAsiaTheme="minorEastAsia" w:hAnsi="Times New Roman" w:cs="Times New Roman"/>
          <w:bCs/>
          <w:sz w:val="28"/>
          <w:szCs w:val="28"/>
        </w:rPr>
        <w:t xml:space="preserve"> в этом случае можно пренебречь.</w:t>
      </w:r>
    </w:p>
    <w:p w:rsidR="007042A9"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 xml:space="preserve">В случае несмачивания  </w:t>
      </w:r>
      <w:r w:rsidRPr="00B47B48">
        <w:rPr>
          <w:rFonts w:ascii="Times New Roman" w:eastAsiaTheme="minorEastAsia" w:hAnsi="Times New Roman" w:cs="Times New Roman"/>
          <w:bCs/>
          <w:i/>
          <w:sz w:val="28"/>
          <w:szCs w:val="28"/>
          <w:lang w:val="en-US"/>
        </w:rPr>
        <w:t>cos</w:t>
      </w:r>
      <m:oMath>
        <m:r>
          <w:rPr>
            <w:rFonts w:ascii="Cambria Math" w:eastAsiaTheme="minorEastAsia" w:hAnsi="Cambria Math" w:cs="Times New Roman"/>
            <w:sz w:val="28"/>
            <w:szCs w:val="28"/>
            <w:lang w:val="en-US"/>
          </w:rPr>
          <m:t>θ</m:t>
        </m:r>
      </m:oMath>
      <w:r w:rsidRPr="00B47B48">
        <w:rPr>
          <w:rFonts w:ascii="Times New Roman" w:eastAsiaTheme="minorEastAsia" w:hAnsi="Times New Roman" w:cs="Times New Roman"/>
          <w:bCs/>
          <w:i/>
          <w:sz w:val="28"/>
          <w:szCs w:val="28"/>
        </w:rPr>
        <w:t>&lt;0</w:t>
      </w:r>
      <w:r w:rsidRPr="00B47B48">
        <w:rPr>
          <w:rFonts w:ascii="Times New Roman" w:eastAsiaTheme="minorEastAsia" w:hAnsi="Times New Roman" w:cs="Times New Roman"/>
          <w:bCs/>
          <w:sz w:val="28"/>
          <w:szCs w:val="28"/>
        </w:rPr>
        <w:t xml:space="preserve"> и, согласно уравнению (</w:t>
      </w:r>
      <w:r w:rsidR="00497D93">
        <w:rPr>
          <w:rFonts w:ascii="Times New Roman" w:eastAsiaTheme="minorEastAsia" w:hAnsi="Times New Roman" w:cs="Times New Roman"/>
          <w:bCs/>
          <w:sz w:val="28"/>
          <w:szCs w:val="28"/>
        </w:rPr>
        <w:t>1.</w:t>
      </w:r>
      <w:r w:rsidRPr="00B47B48">
        <w:rPr>
          <w:rFonts w:ascii="Times New Roman" w:eastAsiaTheme="minorEastAsia" w:hAnsi="Times New Roman" w:cs="Times New Roman"/>
          <w:bCs/>
          <w:sz w:val="28"/>
          <w:szCs w:val="28"/>
        </w:rPr>
        <w:t xml:space="preserve">9)  </w:t>
      </w:r>
      <w:r w:rsidRPr="00B47B48">
        <w:rPr>
          <w:rFonts w:ascii="Times New Roman" w:eastAsiaTheme="minorEastAsia" w:hAnsi="Times New Roman" w:cs="Times New Roman"/>
          <w:bCs/>
          <w:sz w:val="28"/>
          <w:szCs w:val="28"/>
          <w:lang w:val="en-US"/>
        </w:rPr>
        <w:t>h</w:t>
      </w:r>
      <w:r w:rsidRPr="00B47B48">
        <w:rPr>
          <w:rFonts w:ascii="Times New Roman" w:eastAsiaTheme="minorEastAsia" w:hAnsi="Times New Roman" w:cs="Times New Roman"/>
          <w:bCs/>
          <w:sz w:val="28"/>
          <w:szCs w:val="28"/>
        </w:rPr>
        <w:t>&lt;0, т.е. уровень жидкости должен опускаться. В случае полного смачивания (</w:t>
      </w:r>
      <w:r w:rsidRPr="00B47B48">
        <w:rPr>
          <w:rFonts w:ascii="Times New Roman" w:eastAsiaTheme="minorEastAsia" w:hAnsi="Times New Roman" w:cs="Times New Roman"/>
          <w:bCs/>
          <w:i/>
          <w:sz w:val="28"/>
          <w:szCs w:val="28"/>
          <w:lang w:val="en-US"/>
        </w:rPr>
        <w:t>cos</w:t>
      </w:r>
      <m:oMath>
        <m:r>
          <w:rPr>
            <w:rFonts w:ascii="Cambria Math" w:eastAsiaTheme="minorEastAsia" w:hAnsi="Cambria Math" w:cs="Times New Roman"/>
            <w:sz w:val="28"/>
            <w:szCs w:val="28"/>
            <w:lang w:val="en-US"/>
          </w:rPr>
          <m:t>θ</m:t>
        </m:r>
      </m:oMath>
      <w:r w:rsidRPr="00B47B48">
        <w:rPr>
          <w:rFonts w:ascii="Times New Roman" w:eastAsiaTheme="minorEastAsia" w:hAnsi="Times New Roman" w:cs="Times New Roman"/>
          <w:bCs/>
          <w:i/>
          <w:sz w:val="28"/>
          <w:szCs w:val="28"/>
        </w:rPr>
        <w:t>=1)</w:t>
      </w:r>
      <w:r w:rsidRPr="00B47B48">
        <w:rPr>
          <w:rFonts w:ascii="Times New Roman" w:eastAsiaTheme="minorEastAsia" w:hAnsi="Times New Roman" w:cs="Times New Roman"/>
          <w:bCs/>
          <w:sz w:val="28"/>
          <w:szCs w:val="28"/>
        </w:rPr>
        <w:t xml:space="preserve"> получается упрощенное выражение, используемое на практике при небольших краевых углах:</w:t>
      </w:r>
    </w:p>
    <w:p w:rsidR="009B6037" w:rsidRPr="00C372B0" w:rsidRDefault="009B6037" w:rsidP="007042A9">
      <w:pPr>
        <w:spacing w:after="0" w:line="240" w:lineRule="auto"/>
        <w:jc w:val="both"/>
        <w:rPr>
          <w:rFonts w:ascii="Times New Roman" w:eastAsiaTheme="minorEastAsia" w:hAnsi="Times New Roman" w:cs="Times New Roman"/>
          <w:bCs/>
          <w:sz w:val="28"/>
          <w:szCs w:val="28"/>
        </w:rPr>
      </w:pPr>
    </w:p>
    <w:p w:rsidR="009B6037" w:rsidRPr="009B6037" w:rsidRDefault="009B6037" w:rsidP="009B6037">
      <w:pPr>
        <w:ind w:firstLine="454"/>
        <w:jc w:val="right"/>
        <w:rPr>
          <w:rFonts w:ascii="Times New Roman" w:hAnsi="Times New Roman" w:cs="Times New Roman"/>
          <w:color w:val="000000"/>
          <w:position w:val="-30"/>
          <w:sz w:val="28"/>
          <w:szCs w:val="28"/>
          <w:lang w:val="kk-KZ"/>
        </w:rPr>
      </w:pPr>
      <w:r w:rsidRPr="009B6037">
        <w:rPr>
          <w:rFonts w:ascii="Times New Roman" w:hAnsi="Times New Roman" w:cs="Times New Roman"/>
          <w:color w:val="000000"/>
          <w:position w:val="-30"/>
          <w:sz w:val="28"/>
          <w:szCs w:val="28"/>
        </w:rPr>
        <w:object w:dxaOrig="1080" w:dyaOrig="680">
          <v:shape id="_x0000_i1078" type="#_x0000_t75" style="width:64.5pt;height:41.25pt" o:ole="" fillcolor="window">
            <v:imagedata r:id="rId32" o:title=""/>
          </v:shape>
          <o:OLEObject Type="Embed" ProgID="Equation.3" ShapeID="_x0000_i1078" DrawAspect="Content" ObjectID="_1426516687" r:id="rId33"/>
        </w:object>
      </w:r>
      <w:r w:rsidRPr="009B6037">
        <w:rPr>
          <w:rFonts w:ascii="Times New Roman" w:hAnsi="Times New Roman" w:cs="Times New Roman"/>
          <w:color w:val="000000"/>
          <w:position w:val="-30"/>
          <w:sz w:val="28"/>
          <w:szCs w:val="28"/>
          <w:lang w:val="kk-KZ"/>
        </w:rPr>
        <w:t xml:space="preserve">     </w:t>
      </w:r>
      <w:r>
        <w:rPr>
          <w:rFonts w:ascii="Times New Roman" w:hAnsi="Times New Roman" w:cs="Times New Roman"/>
          <w:color w:val="000000"/>
          <w:position w:val="-30"/>
          <w:sz w:val="28"/>
          <w:szCs w:val="28"/>
          <w:lang w:val="kk-KZ"/>
        </w:rPr>
        <w:t xml:space="preserve">                       </w:t>
      </w:r>
      <w:r w:rsidRPr="009B6037">
        <w:rPr>
          <w:rFonts w:ascii="Times New Roman" w:hAnsi="Times New Roman" w:cs="Times New Roman"/>
          <w:color w:val="000000"/>
          <w:position w:val="-30"/>
          <w:sz w:val="28"/>
          <w:szCs w:val="28"/>
          <w:lang w:val="kk-KZ"/>
        </w:rPr>
        <w:t xml:space="preserve">                          (1.</w:t>
      </w:r>
      <w:r>
        <w:rPr>
          <w:rFonts w:ascii="Times New Roman" w:hAnsi="Times New Roman" w:cs="Times New Roman"/>
          <w:color w:val="000000"/>
          <w:position w:val="-30"/>
          <w:sz w:val="28"/>
          <w:szCs w:val="28"/>
          <w:lang w:val="kk-KZ"/>
        </w:rPr>
        <w:t>10</w:t>
      </w:r>
      <w:r w:rsidRPr="009B6037">
        <w:rPr>
          <w:rFonts w:ascii="Times New Roman" w:hAnsi="Times New Roman" w:cs="Times New Roman"/>
          <w:color w:val="000000"/>
          <w:position w:val="-30"/>
          <w:sz w:val="28"/>
          <w:szCs w:val="28"/>
          <w:lang w:val="kk-KZ"/>
        </w:rPr>
        <w:t>)</w:t>
      </w: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Уравнение (</w:t>
      </w:r>
      <w:r w:rsidR="00497D93" w:rsidRPr="00497D93">
        <w:rPr>
          <w:rFonts w:ascii="Times New Roman" w:eastAsiaTheme="minorEastAsia" w:hAnsi="Times New Roman" w:cs="Times New Roman"/>
          <w:bCs/>
          <w:sz w:val="28"/>
          <w:szCs w:val="28"/>
        </w:rPr>
        <w:t>1.</w:t>
      </w:r>
      <w:r w:rsidR="009B6037">
        <w:rPr>
          <w:rFonts w:ascii="Times New Roman" w:eastAsiaTheme="minorEastAsia" w:hAnsi="Times New Roman" w:cs="Times New Roman"/>
          <w:bCs/>
          <w:sz w:val="28"/>
          <w:szCs w:val="28"/>
        </w:rPr>
        <w:t>9</w:t>
      </w:r>
      <w:r w:rsidRPr="00B47B48">
        <w:rPr>
          <w:rFonts w:ascii="Times New Roman" w:eastAsiaTheme="minorEastAsia" w:hAnsi="Times New Roman" w:cs="Times New Roman"/>
          <w:bCs/>
          <w:sz w:val="28"/>
          <w:szCs w:val="28"/>
        </w:rPr>
        <w:t>) дает основу для экспериментального измерения поверхностного натяжения методом наибольшего дав</w:t>
      </w:r>
      <w:r w:rsidR="00497D93">
        <w:rPr>
          <w:rFonts w:ascii="Times New Roman" w:eastAsiaTheme="minorEastAsia" w:hAnsi="Times New Roman" w:cs="Times New Roman"/>
          <w:bCs/>
          <w:sz w:val="28"/>
          <w:szCs w:val="28"/>
        </w:rPr>
        <w:t>ления пузырьков. Для нахождения</w:t>
      </w:r>
      <w:r w:rsidRPr="00B47B4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σ</m:t>
        </m:r>
      </m:oMath>
      <w:r w:rsidRPr="00B47B48">
        <w:rPr>
          <w:rFonts w:ascii="Times New Roman" w:eastAsiaTheme="minorEastAsia" w:hAnsi="Times New Roman" w:cs="Times New Roman"/>
          <w:bCs/>
          <w:sz w:val="28"/>
          <w:szCs w:val="28"/>
        </w:rPr>
        <w:t xml:space="preserve"> нужно измерить давление </w:t>
      </w:r>
      <m:oMath>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Р</m:t>
        </m:r>
      </m:oMath>
      <w:r w:rsidRPr="00B47B48">
        <w:rPr>
          <w:rFonts w:ascii="Times New Roman" w:eastAsiaTheme="minorEastAsia" w:hAnsi="Times New Roman" w:cs="Times New Roman"/>
          <w:bCs/>
          <w:sz w:val="28"/>
          <w:szCs w:val="28"/>
        </w:rPr>
        <w:t xml:space="preserve">, которое необходимо приложить, чтобы образовался пузырек воздуха из капилляра радиусом </w:t>
      </w:r>
      <w:r w:rsidRPr="00B47B48">
        <w:rPr>
          <w:rFonts w:ascii="Times New Roman" w:eastAsiaTheme="minorEastAsia" w:hAnsi="Times New Roman" w:cs="Times New Roman"/>
          <w:bCs/>
          <w:i/>
          <w:sz w:val="28"/>
          <w:szCs w:val="28"/>
          <w:lang w:val="en-US"/>
        </w:rPr>
        <w:t>r</w:t>
      </w:r>
      <w:r w:rsidRPr="00B47B48">
        <w:rPr>
          <w:rFonts w:ascii="Times New Roman" w:eastAsiaTheme="minorEastAsia" w:hAnsi="Times New Roman" w:cs="Times New Roman"/>
          <w:bCs/>
          <w:sz w:val="28"/>
          <w:szCs w:val="28"/>
        </w:rPr>
        <w:t xml:space="preserve">, опущенного в исследуемую жидкость. Для образования пузырька необходимо преодолеть капиллярное давление </w:t>
      </w:r>
      <w:r w:rsidR="009B6037" w:rsidRPr="009B6037">
        <w:rPr>
          <w:rFonts w:ascii="Times New Roman" w:hAnsi="Times New Roman" w:cs="Times New Roman"/>
          <w:color w:val="000000"/>
          <w:position w:val="-24"/>
          <w:sz w:val="28"/>
          <w:szCs w:val="28"/>
          <w:lang w:val="kk-KZ"/>
        </w:rPr>
        <w:object w:dxaOrig="940" w:dyaOrig="620">
          <v:shape id="_x0000_i1079" type="#_x0000_t75" style="width:55.5pt;height:37.5pt" o:ole="" fillcolor="window">
            <v:imagedata r:id="rId34" o:title=""/>
          </v:shape>
          <o:OLEObject Type="Embed" ProgID="Equation.3" ShapeID="_x0000_i1079" DrawAspect="Content" ObjectID="_1426516688" r:id="rId35"/>
        </w:object>
      </w:r>
      <w:r w:rsidR="009B6037">
        <w:rPr>
          <w:rFonts w:ascii="Times New Roman" w:hAnsi="Times New Roman" w:cs="Times New Roman"/>
          <w:color w:val="000000"/>
          <w:position w:val="-24"/>
          <w:sz w:val="28"/>
          <w:szCs w:val="28"/>
          <w:lang w:val="kk-KZ"/>
        </w:rPr>
        <w:t xml:space="preserve"> </w:t>
      </w:r>
      <w:r w:rsidRPr="00B47B48">
        <w:rPr>
          <w:rFonts w:ascii="Times New Roman" w:eastAsiaTheme="minorEastAsia" w:hAnsi="Times New Roman" w:cs="Times New Roman"/>
          <w:bCs/>
          <w:sz w:val="28"/>
          <w:szCs w:val="28"/>
        </w:rPr>
        <w:t xml:space="preserve">на </w:t>
      </w:r>
      <w:proofErr w:type="gramStart"/>
      <w:r w:rsidRPr="00B47B48">
        <w:rPr>
          <w:rFonts w:ascii="Times New Roman" w:eastAsiaTheme="minorEastAsia" w:hAnsi="Times New Roman" w:cs="Times New Roman"/>
          <w:bCs/>
          <w:sz w:val="28"/>
          <w:szCs w:val="28"/>
        </w:rPr>
        <w:t>вогнутый</w:t>
      </w:r>
      <w:proofErr w:type="gramEnd"/>
      <w:r w:rsidRPr="00B47B48">
        <w:rPr>
          <w:rFonts w:ascii="Times New Roman" w:eastAsiaTheme="minorEastAsia" w:hAnsi="Times New Roman" w:cs="Times New Roman"/>
          <w:bCs/>
          <w:sz w:val="28"/>
          <w:szCs w:val="28"/>
        </w:rPr>
        <w:t xml:space="preserve"> со стороны жидкости поверхности образующего пузырька. По мере увеличения давления этот пузырек растет, меняя свою форму и радиус кривизны.</w:t>
      </w: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На рис.</w:t>
      </w:r>
      <w:r w:rsidR="00497D93" w:rsidRPr="00497D93">
        <w:rPr>
          <w:rFonts w:ascii="Times New Roman" w:eastAsiaTheme="minorEastAsia" w:hAnsi="Times New Roman" w:cs="Times New Roman"/>
          <w:bCs/>
          <w:sz w:val="28"/>
          <w:szCs w:val="28"/>
        </w:rPr>
        <w:t xml:space="preserve"> </w:t>
      </w:r>
      <w:r w:rsidR="003243D3">
        <w:rPr>
          <w:rFonts w:ascii="Times New Roman" w:eastAsiaTheme="minorEastAsia" w:hAnsi="Times New Roman" w:cs="Times New Roman"/>
          <w:bCs/>
          <w:sz w:val="28"/>
          <w:szCs w:val="28"/>
        </w:rPr>
        <w:t>1.</w:t>
      </w:r>
      <w:r w:rsidRPr="00B47B48">
        <w:rPr>
          <w:rFonts w:ascii="Times New Roman" w:eastAsiaTheme="minorEastAsia" w:hAnsi="Times New Roman" w:cs="Times New Roman"/>
          <w:bCs/>
          <w:sz w:val="28"/>
          <w:szCs w:val="28"/>
        </w:rPr>
        <w:t xml:space="preserve">2 показано, что вначале (позиция 1) пузырек имеет большой радиус кривизны и поверхность его почти плоская. В этом случае  Р &lt; </w:t>
      </w:r>
      <m:oMath>
        <m:r>
          <w:rPr>
            <w:rFonts w:ascii="Times New Roman" w:eastAsiaTheme="minorEastAsia" w:hAnsi="Times New Roman" w:cs="Times New Roman"/>
            <w:sz w:val="28"/>
            <w:szCs w:val="28"/>
          </w:rPr>
          <m:t>∆</m:t>
        </m:r>
        <m:r>
          <w:rPr>
            <w:rFonts w:ascii="Cambria Math" w:eastAsiaTheme="minorEastAsia" w:hAnsi="Cambria Math" w:cs="Times New Roman"/>
            <w:sz w:val="28"/>
            <w:szCs w:val="28"/>
            <w:lang w:val="en-US"/>
          </w:rPr>
          <m:t>P</m:t>
        </m:r>
      </m:oMath>
      <w:r w:rsidRPr="00B47B48">
        <w:rPr>
          <w:rFonts w:ascii="Times New Roman" w:eastAsiaTheme="minorEastAsia" w:hAnsi="Times New Roman" w:cs="Times New Roman"/>
          <w:bCs/>
          <w:sz w:val="28"/>
          <w:szCs w:val="28"/>
        </w:rPr>
        <w:t>. Далее радиус кривизны умньшается, пузырек газа стано</w:t>
      </w:r>
      <w:r w:rsidR="00D81704">
        <w:rPr>
          <w:rFonts w:ascii="Times New Roman" w:eastAsiaTheme="minorEastAsia" w:hAnsi="Times New Roman" w:cs="Times New Roman"/>
          <w:bCs/>
          <w:sz w:val="28"/>
          <w:szCs w:val="28"/>
        </w:rPr>
        <w:t>вится все более выпуклым. При</w:t>
      </w:r>
      <w:r w:rsidR="00D81704" w:rsidRPr="00D81704">
        <w:rPr>
          <w:rFonts w:ascii="Times New Roman" w:eastAsiaTheme="minorEastAsia" w:hAnsi="Times New Roman" w:cs="Times New Roman"/>
          <w:bCs/>
          <w:sz w:val="28"/>
          <w:szCs w:val="28"/>
        </w:rPr>
        <w:t xml:space="preserve"> </w:t>
      </w:r>
      <w:r w:rsidRPr="00B47B48">
        <w:rPr>
          <w:rFonts w:ascii="Times New Roman" w:eastAsiaTheme="minorEastAsia" w:hAnsi="Times New Roman" w:cs="Times New Roman"/>
          <w:bCs/>
          <w:sz w:val="28"/>
          <w:szCs w:val="28"/>
          <w:lang w:val="en-US"/>
        </w:rPr>
        <w:t>R</w:t>
      </w:r>
      <w:r w:rsidRPr="00B47B48">
        <w:rPr>
          <w:rFonts w:ascii="Times New Roman" w:eastAsiaTheme="minorEastAsia" w:hAnsi="Times New Roman" w:cs="Times New Roman"/>
          <w:bCs/>
          <w:sz w:val="28"/>
          <w:szCs w:val="28"/>
        </w:rPr>
        <w:t>=</w:t>
      </w:r>
      <w:r w:rsidRPr="00B47B48">
        <w:rPr>
          <w:rFonts w:ascii="Times New Roman" w:eastAsiaTheme="minorEastAsia" w:hAnsi="Times New Roman" w:cs="Times New Roman"/>
          <w:bCs/>
          <w:sz w:val="28"/>
          <w:szCs w:val="28"/>
          <w:lang w:val="en-US"/>
        </w:rPr>
        <w:t>r</w:t>
      </w:r>
      <w:r w:rsidRPr="00B47B48">
        <w:rPr>
          <w:rFonts w:ascii="Times New Roman" w:eastAsiaTheme="minorEastAsia" w:hAnsi="Times New Roman" w:cs="Times New Roman"/>
          <w:bCs/>
          <w:sz w:val="28"/>
          <w:szCs w:val="28"/>
        </w:rPr>
        <w:t xml:space="preserve"> (позиция 2) давление внутри капилляра равно внутреннему давлению   Р = </w:t>
      </w:r>
      <m:oMath>
        <m:r>
          <w:rPr>
            <w:rFonts w:ascii="Times New Roman" w:eastAsiaTheme="minorEastAsia" w:hAnsi="Times New Roman" w:cs="Times New Roman"/>
            <w:sz w:val="28"/>
            <w:szCs w:val="28"/>
          </w:rPr>
          <m:t>∆</m:t>
        </m:r>
        <m:r>
          <w:rPr>
            <w:rFonts w:ascii="Cambria Math" w:eastAsiaTheme="minorEastAsia" w:hAnsi="Cambria Math" w:cs="Times New Roman"/>
            <w:sz w:val="28"/>
            <w:szCs w:val="28"/>
            <w:lang w:val="en-US"/>
          </w:rPr>
          <m:t>P</m:t>
        </m:r>
      </m:oMath>
      <w:r w:rsidRPr="00B47B48">
        <w:rPr>
          <w:rFonts w:ascii="Times New Roman" w:eastAsiaTheme="minorEastAsia" w:hAnsi="Times New Roman" w:cs="Times New Roman"/>
          <w:bCs/>
          <w:sz w:val="28"/>
          <w:szCs w:val="28"/>
        </w:rPr>
        <w:t xml:space="preserve"> и достигает максимального значения. В этих условиях величина давления на стенки пузырька со стороны жидкости равна газовой фазы. </w:t>
      </w:r>
    </w:p>
    <w:p w:rsidR="00FC0DDF" w:rsidRPr="00C372B0" w:rsidRDefault="00DB1D82" w:rsidP="00FC0DDF">
      <w:pPr>
        <w:spacing w:after="0" w:line="240" w:lineRule="auto"/>
        <w:ind w:firstLine="454"/>
        <w:jc w:val="center"/>
        <w:rPr>
          <w:rFonts w:ascii="Times New Roman" w:eastAsiaTheme="minorEastAsia" w:hAnsi="Times New Roman" w:cs="Times New Roman"/>
          <w:bCs/>
          <w:sz w:val="28"/>
          <w:szCs w:val="28"/>
        </w:rPr>
      </w:pPr>
      <w:r w:rsidRPr="00DB1D82">
        <w:rPr>
          <w:noProof/>
          <w:sz w:val="18"/>
          <w:szCs w:val="18"/>
          <w:lang w:eastAsia="ru-RU"/>
        </w:rPr>
        <w:pict>
          <v:group id="_x0000_s1267" style="position:absolute;left:0;text-align:left;margin-left:148.45pt;margin-top:13.45pt;width:126pt;height:115pt;z-index:-251646976" coordorigin="2861,11974" coordsize="2440,2660">
            <v:group id="_x0000_s1268" style="position:absolute;left:2861;top:11974;width:2440;height:2660" coordorigin="2421,5454" coordsize="2440,2660">
              <v:shape id="_x0000_s1269" style="position:absolute;left:3644;top:5471;width:1;height:2643;mso-position-horizontal:absolute;mso-position-vertical:absolute" coordsize="1,2643" path="m,l,2643e" filled="f">
                <v:path arrowok="t"/>
              </v:shape>
              <v:shape id="_x0000_s1270" style="position:absolute;left:3076;top:7331;width:1136;height:526;mso-position-horizontal:absolute;mso-position-vertical:absolute" coordsize="1136,526" path="m,9l149,250,250,384r81,82l453,513r156,13l737,499r88,-54l940,347,1048,214,1136,e" filled="f">
                <v:path arrowok="t"/>
              </v:shape>
              <v:shape id="_x0000_s1271" style="position:absolute;left:3085;top:7327;width:1136;height:287;mso-position-horizontal:absolute;mso-position-vertical:absolute" coordsize="1136,214" path="m,3l72,79r68,40l268,167r75,20l444,200r95,14l627,214r81,-7l816,187,940,139,1061,88,1136,e" filled="f">
                <v:path arrowok="t"/>
              </v:shape>
              <v:shape id="_x0000_s1272" style="position:absolute;left:3085;top:7327;width:1136;height:774;mso-position-horizontal:absolute;mso-position-vertical:absolute" coordsize="1136,774" path="m,17l86,372,194,598,349,727r122,33l600,774,735,740,843,686,944,585r88,-224l1136,e" filled="f">
                <v:path arrowok="t"/>
              </v:shape>
              <v:shape id="_x0000_s1273" style="position:absolute;left:2752;top:5493;width:2109;height:1852;mso-position-horizontal:absolute;mso-position-vertical:absolute" coordsize="2109,1670" path="m2109,l1906,1663,,1670e" filled="f">
                <v:path arrowok="t"/>
              </v:shape>
              <v:shape id="_x0000_s1274" style="position:absolute;left:2427;top:5454;width:2434;height:278;mso-position-horizontal:absolute;mso-position-vertical:absolute" coordsize="2434,251" path="m,69l345,229,645,13,974,251,1217,r196,241l1773,13r336,191l2434,35e" filled="f">
                <v:path arrowok="t"/>
              </v:shape>
              <v:group id="_x0000_s1275" style="position:absolute;left:2421;top:5471;width:649;height:1874" coordorigin="2421,5402" coordsize="649,1690">
                <v:shape id="_x0000_s1276" style="position:absolute;left:2421;top:5454;width:642;height:1638;mso-position-horizontal:absolute;mso-position-vertical:absolute" coordsize="642,1638" path="m,l222,1638r420,-7e" filled="f">
                  <v:path arrowok="t"/>
                </v:shape>
                <v:shape id="_x0000_s1277" style="position:absolute;left:3069;top:5402;width:1;height:1690;mso-position-horizontal:absolute;mso-position-vertical:absolute" coordsize="1,1690" path="m,l,1690e" filled="f">
                  <v:path arrowok="t"/>
                </v:shape>
              </v:group>
              <v:shape id="_x0000_s1278" style="position:absolute;left:4212;top:5477;width:1;height:1852" coordsize="1,1852" path="m,l,1852e" filled="f">
                <v:path arrowok="t"/>
              </v:shape>
              <v:shape id="_x0000_s1279" style="position:absolute;left:3076;top:6384;width:1141;height:2;mso-position-horizontal:absolute;mso-position-vertical:absolute" coordsize="1141,2" path="m,l1141,2e" filled="f">
                <v:stroke startarrow="classic" startarrowwidth="narrow" startarrowlength="long" endarrow="classic" endarrowwidth="narrow" endarrowlength="long"/>
                <v:path arrowok="t"/>
              </v:shape>
              <v:shape id="_x0000_s1280" style="position:absolute;left:3076;top:6845;width:1136;height:487;mso-position-horizontal:absolute;mso-position-vertical:absolute" coordsize="1136,387" path="m,380l68,210r61,-68l264,78,372,34,500,,615,,811,35r129,71l1061,208r75,179e" filled="f">
                <v:stroke dashstyle="longDash"/>
                <v:path arrowok="t"/>
              </v:shape>
              <v:shape id="_x0000_s1281" style="position:absolute;left:3085;top:7044;width:1136;height:291;mso-position-horizontal:absolute;mso-position-vertical:absolute" coordsize="1136,201" path="m,198l95,101,207,61,316,27,430,7,559,r95,7l811,27,940,62r92,53l1136,201e" filled="f">
                <v:stroke dashstyle="longDash"/>
                <v:path arrowok="t"/>
              </v:shape>
              <v:group id="_x0000_s1282" style="position:absolute;left:2522;top:5643;width:493;height:1664" coordorigin="2522,5557" coordsize="493,1501">
                <v:shape id="_x0000_s1283" style="position:absolute;left:2522;top:5598;width:88;height:209" coordsize="88,209" path="m88,l,209e" filled="f">
                  <v:path arrowok="t"/>
                </v:shape>
                <v:shape id="_x0000_s1284" style="position:absolute;left:2549;top:5618;width:142;height:365;mso-position-horizontal:absolute;mso-position-vertical:absolute" coordsize="142,365" path="m142,l,365e" filled="f">
                  <v:path arrowok="t"/>
                </v:shape>
                <v:shape id="_x0000_s1285" style="position:absolute;left:2630;top:5706;width:345;height:845;mso-position-horizontal:absolute;mso-position-vertical:absolute" coordsize="345,845" path="m345,l,845e" filled="f">
                  <v:path arrowok="t"/>
                </v:shape>
                <v:shape id="_x0000_s1286" style="position:absolute;left:2583;top:5659;width:209;height:486;mso-position-horizontal:absolute;mso-position-vertical:absolute" coordsize="209,486" path="m209,l,486e" filled="f">
                  <v:path arrowok="t"/>
                </v:shape>
                <v:shape id="_x0000_s1287" style="position:absolute;left:2670;top:5956;width:305;height:757;mso-position-horizontal:absolute;mso-position-vertical:absolute" coordsize="305,757" path="m305,l,757e" filled="f">
                  <v:path arrowok="t"/>
                </v:shape>
                <v:shape id="_x0000_s1288" style="position:absolute;left:2610;top:5557;width:331;height:791;mso-position-horizontal:absolute;mso-position-vertical:absolute" coordsize="331,791" path="m331,l,791e" filled="f">
                  <v:path arrowok="t"/>
                </v:shape>
                <v:shape id="_x0000_s1289" style="position:absolute;left:2691;top:6078;width:324;height:784;mso-position-horizontal:absolute;mso-position-vertical:absolute" coordsize="324,784" path="m324,l,784e" filled="f">
                  <v:path arrowok="t"/>
                </v:shape>
                <v:shape id="_x0000_s1290" style="position:absolute;left:2745;top:6355;width:263;height:608;mso-position-horizontal:absolute;mso-position-vertical:absolute" coordsize="263,608" path="m263,l,608e" filled="f">
                  <v:path arrowok="t"/>
                </v:shape>
                <v:shape id="_x0000_s1291" style="position:absolute;left:2799;top:6612;width:189;height:426;mso-position-horizontal:absolute;mso-position-vertical:absolute" coordsize="189,426" path="m189,l,426e" filled="f">
                  <v:path arrowok="t"/>
                </v:shape>
                <v:shape id="_x0000_s1292" style="position:absolute;left:2894;top:6808;width:114;height:250;mso-position-horizontal:absolute;mso-position-vertical:absolute" coordsize="114,250" path="m114,l,250e" filled="f">
                  <v:path arrowok="t"/>
                </v:shape>
              </v:group>
              <v:group id="_x0000_s1293" style="position:absolute;left:4268;top:5660;width:493;height:1665;flip:x" coordorigin="2522,5557" coordsize="493,1501">
                <v:shape id="_x0000_s1294" style="position:absolute;left:2522;top:5598;width:88;height:209" coordsize="88,209" path="m88,l,209e" filled="f">
                  <v:path arrowok="t"/>
                </v:shape>
                <v:shape id="_x0000_s1295" style="position:absolute;left:2549;top:5618;width:142;height:365;mso-position-horizontal:absolute;mso-position-vertical:absolute" coordsize="142,365" path="m142,l,365e" filled="f">
                  <v:path arrowok="t"/>
                </v:shape>
                <v:shape id="_x0000_s1296" style="position:absolute;left:2630;top:5706;width:345;height:845;mso-position-horizontal:absolute;mso-position-vertical:absolute" coordsize="345,845" path="m345,l,845e" filled="f">
                  <v:path arrowok="t"/>
                </v:shape>
                <v:shape id="_x0000_s1297" style="position:absolute;left:2583;top:5659;width:209;height:486;mso-position-horizontal:absolute;mso-position-vertical:absolute" coordsize="209,486" path="m209,l,486e" filled="f">
                  <v:path arrowok="t"/>
                </v:shape>
                <v:shape id="_x0000_s1298" style="position:absolute;left:2670;top:5956;width:305;height:757;mso-position-horizontal:absolute;mso-position-vertical:absolute" coordsize="305,757" path="m305,l,757e" filled="f">
                  <v:path arrowok="t"/>
                </v:shape>
                <v:shape id="_x0000_s1299" style="position:absolute;left:2610;top:5557;width:331;height:791;mso-position-horizontal:absolute;mso-position-vertical:absolute" coordsize="331,791" path="m331,l,791e" filled="f">
                  <v:path arrowok="t"/>
                </v:shape>
                <v:shape id="_x0000_s1300" style="position:absolute;left:2691;top:6078;width:324;height:784;mso-position-horizontal:absolute;mso-position-vertical:absolute" coordsize="324,784" path="m324,l,784e" filled="f">
                  <v:path arrowok="t"/>
                </v:shape>
                <v:shape id="_x0000_s1301" style="position:absolute;left:2745;top:6355;width:263;height:608;mso-position-horizontal:absolute;mso-position-vertical:absolute" coordsize="263,608" path="m263,l,608e" filled="f">
                  <v:path arrowok="t"/>
                </v:shape>
                <v:shape id="_x0000_s1302" style="position:absolute;left:2799;top:6612;width:189;height:426;mso-position-horizontal:absolute;mso-position-vertical:absolute" coordsize="189,426" path="m189,l,426e" filled="f">
                  <v:path arrowok="t"/>
                </v:shape>
                <v:shape id="_x0000_s1303" style="position:absolute;left:2894;top:6808;width:114;height:250;mso-position-horizontal:absolute;mso-position-vertical:absolute" coordsize="114,250" path="m114,l,250e" filled="f">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04" type="#_x0000_t136" style="position:absolute;left:4185;top:12609;width:216;height:225" fillcolor="black">
              <v:shadow color="#868686"/>
              <v:textpath style="font-family:&quot;Times New Roman&quot;;font-size:9pt;font-weight:bold;v-text-kern:t" trim="t" fitpath="t" string="2r"/>
            </v:shape>
            <v:shape id="_x0000_s1305" type="#_x0000_t136" style="position:absolute;left:4221;top:13869;width:90;height:225" fillcolor="black">
              <v:shadow color="#868686"/>
              <v:textpath style="font-family:&quot;Times New Roman&quot;;font-size:9pt;font-weight:bold;v-text-kern:t" trim="t" fitpath="t" string="1"/>
            </v:shape>
            <v:shape id="_x0000_s1306" type="#_x0000_t136" style="position:absolute;left:4131;top:14109;width:90;height:225" fillcolor="black">
              <v:shadow color="#868686"/>
              <v:textpath style="font-family:&quot;Times New Roman&quot;;font-size:9pt;font-weight:bold;v-text-kern:t" trim="t" fitpath="t" string="2"/>
            </v:shape>
            <v:shape id="_x0000_s1307" type="#_x0000_t136" style="position:absolute;left:4311;top:14274;width:90;height:225" fillcolor="black">
              <v:shadow color="#868686"/>
              <v:textpath style="font-family:&quot;Times New Roman&quot;;font-size:9pt;font-weight:bold;v-text-kern:t" trim="t" fitpath="t" string="3"/>
            </v:shape>
          </v:group>
        </w:pict>
      </w:r>
    </w:p>
    <w:p w:rsidR="00FC0DDF" w:rsidRPr="00C372B0" w:rsidRDefault="00FC0DDF" w:rsidP="007042A9">
      <w:pPr>
        <w:spacing w:after="0" w:line="240" w:lineRule="auto"/>
        <w:jc w:val="center"/>
        <w:rPr>
          <w:rFonts w:ascii="Times New Roman" w:eastAsiaTheme="minorEastAsia" w:hAnsi="Times New Roman" w:cs="Times New Roman"/>
          <w:bCs/>
          <w:sz w:val="28"/>
          <w:szCs w:val="28"/>
        </w:rPr>
      </w:pPr>
    </w:p>
    <w:p w:rsidR="00FC0DDF" w:rsidRPr="00C372B0" w:rsidRDefault="00FC0DDF" w:rsidP="00FC0DDF">
      <w:pPr>
        <w:spacing w:after="0" w:line="240" w:lineRule="auto"/>
        <w:rPr>
          <w:rFonts w:ascii="Times New Roman" w:eastAsiaTheme="minorEastAsia" w:hAnsi="Times New Roman" w:cs="Times New Roman"/>
          <w:bCs/>
          <w:sz w:val="28"/>
          <w:szCs w:val="28"/>
        </w:rPr>
      </w:pPr>
    </w:p>
    <w:p w:rsidR="00FC0DDF" w:rsidRPr="00C372B0" w:rsidRDefault="00FC0DDF" w:rsidP="00FC0DDF">
      <w:pPr>
        <w:spacing w:after="0" w:line="240" w:lineRule="auto"/>
        <w:rPr>
          <w:rFonts w:ascii="Times New Roman" w:eastAsiaTheme="minorEastAsia" w:hAnsi="Times New Roman" w:cs="Times New Roman"/>
          <w:bCs/>
          <w:sz w:val="28"/>
          <w:szCs w:val="28"/>
        </w:rPr>
      </w:pPr>
    </w:p>
    <w:p w:rsidR="00FC0DDF" w:rsidRPr="00C372B0" w:rsidRDefault="00FC0DDF" w:rsidP="00FC0DDF">
      <w:pPr>
        <w:spacing w:after="0" w:line="240" w:lineRule="auto"/>
        <w:rPr>
          <w:rFonts w:ascii="Times New Roman" w:eastAsiaTheme="minorEastAsia" w:hAnsi="Times New Roman" w:cs="Times New Roman"/>
          <w:bCs/>
          <w:sz w:val="28"/>
          <w:szCs w:val="28"/>
        </w:rPr>
      </w:pPr>
    </w:p>
    <w:p w:rsidR="00FC0DDF" w:rsidRPr="00C372B0" w:rsidRDefault="00FC0DDF" w:rsidP="00FC0DDF">
      <w:pPr>
        <w:spacing w:after="0" w:line="240" w:lineRule="auto"/>
        <w:rPr>
          <w:rFonts w:ascii="Times New Roman" w:eastAsiaTheme="minorEastAsia" w:hAnsi="Times New Roman" w:cs="Times New Roman"/>
          <w:bCs/>
          <w:sz w:val="28"/>
          <w:szCs w:val="28"/>
        </w:rPr>
      </w:pPr>
    </w:p>
    <w:p w:rsidR="00FC0DDF" w:rsidRPr="00C372B0" w:rsidRDefault="00FC0DDF" w:rsidP="00FC0DDF">
      <w:pPr>
        <w:spacing w:after="0" w:line="240" w:lineRule="auto"/>
        <w:rPr>
          <w:rFonts w:ascii="Times New Roman" w:eastAsiaTheme="minorEastAsia" w:hAnsi="Times New Roman" w:cs="Times New Roman"/>
          <w:bCs/>
          <w:sz w:val="28"/>
          <w:szCs w:val="28"/>
        </w:rPr>
      </w:pPr>
    </w:p>
    <w:p w:rsidR="00FC0DDF" w:rsidRPr="00C372B0" w:rsidRDefault="00FC0DDF" w:rsidP="00FC0DDF">
      <w:pPr>
        <w:spacing w:after="0" w:line="240" w:lineRule="auto"/>
        <w:rPr>
          <w:rFonts w:ascii="Times New Roman" w:eastAsiaTheme="minorEastAsia" w:hAnsi="Times New Roman" w:cs="Times New Roman"/>
          <w:bCs/>
          <w:sz w:val="28"/>
          <w:szCs w:val="28"/>
        </w:rPr>
      </w:pPr>
    </w:p>
    <w:p w:rsidR="00FC0DDF" w:rsidRPr="00C372B0" w:rsidRDefault="00FC0DDF" w:rsidP="007042A9">
      <w:pPr>
        <w:spacing w:after="0" w:line="240" w:lineRule="auto"/>
        <w:jc w:val="center"/>
        <w:rPr>
          <w:rFonts w:ascii="Times New Roman" w:eastAsiaTheme="minorEastAsia" w:hAnsi="Times New Roman" w:cs="Times New Roman"/>
          <w:bCs/>
          <w:sz w:val="28"/>
          <w:szCs w:val="28"/>
        </w:rPr>
      </w:pPr>
    </w:p>
    <w:p w:rsidR="00FC0DDF" w:rsidRPr="00C372B0" w:rsidRDefault="00FC0DDF" w:rsidP="007042A9">
      <w:pPr>
        <w:spacing w:after="0" w:line="240" w:lineRule="auto"/>
        <w:jc w:val="center"/>
        <w:rPr>
          <w:rFonts w:ascii="Times New Roman" w:eastAsiaTheme="minorEastAsia" w:hAnsi="Times New Roman" w:cs="Times New Roman"/>
          <w:bCs/>
          <w:sz w:val="28"/>
          <w:szCs w:val="28"/>
        </w:rPr>
      </w:pPr>
    </w:p>
    <w:p w:rsidR="007042A9" w:rsidRPr="008C18D7" w:rsidRDefault="007042A9" w:rsidP="007042A9">
      <w:pPr>
        <w:spacing w:after="0" w:line="240" w:lineRule="auto"/>
        <w:jc w:val="center"/>
        <w:rPr>
          <w:rFonts w:ascii="Times New Roman" w:eastAsiaTheme="minorEastAsia" w:hAnsi="Times New Roman" w:cs="Times New Roman"/>
          <w:bCs/>
          <w:sz w:val="24"/>
          <w:szCs w:val="24"/>
        </w:rPr>
      </w:pPr>
      <w:r w:rsidRPr="008C18D7">
        <w:rPr>
          <w:rFonts w:ascii="Times New Roman" w:eastAsiaTheme="minorEastAsia" w:hAnsi="Times New Roman" w:cs="Times New Roman"/>
          <w:bCs/>
          <w:sz w:val="24"/>
          <w:szCs w:val="24"/>
        </w:rPr>
        <w:t xml:space="preserve">Рис. </w:t>
      </w:r>
      <w:r w:rsidR="003243D3">
        <w:rPr>
          <w:rFonts w:ascii="Times New Roman" w:eastAsiaTheme="minorEastAsia" w:hAnsi="Times New Roman" w:cs="Times New Roman"/>
          <w:bCs/>
          <w:sz w:val="24"/>
          <w:szCs w:val="24"/>
        </w:rPr>
        <w:t>1.</w:t>
      </w:r>
      <w:r w:rsidRPr="008C18D7">
        <w:rPr>
          <w:rFonts w:ascii="Times New Roman" w:eastAsiaTheme="minorEastAsia" w:hAnsi="Times New Roman" w:cs="Times New Roman"/>
          <w:bCs/>
          <w:sz w:val="24"/>
          <w:szCs w:val="24"/>
        </w:rPr>
        <w:t>2. Образован</w:t>
      </w:r>
      <w:r w:rsidR="00D81704" w:rsidRPr="008C18D7">
        <w:rPr>
          <w:rFonts w:ascii="Times New Roman" w:eastAsiaTheme="minorEastAsia" w:hAnsi="Times New Roman" w:cs="Times New Roman"/>
          <w:bCs/>
          <w:sz w:val="24"/>
          <w:szCs w:val="24"/>
        </w:rPr>
        <w:t>ие пузырька воздуха в капилляре</w:t>
      </w:r>
    </w:p>
    <w:p w:rsidR="00D81704" w:rsidRPr="00C372B0"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r>
    </w:p>
    <w:p w:rsidR="007042A9" w:rsidRPr="00B47B48" w:rsidRDefault="007042A9" w:rsidP="00D81704">
      <w:pPr>
        <w:spacing w:after="0" w:line="240" w:lineRule="auto"/>
        <w:ind w:firstLine="709"/>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 xml:space="preserve">При дальнейшем увеличении давления радиус кривизны снова начинает увеличиваться, давление </w:t>
      </w:r>
      <w:r w:rsidR="00D81704">
        <w:rPr>
          <w:rFonts w:ascii="Times New Roman" w:eastAsiaTheme="minorEastAsia" w:hAnsi="Times New Roman" w:cs="Times New Roman"/>
          <w:bCs/>
          <w:sz w:val="28"/>
          <w:szCs w:val="28"/>
          <w:lang w:val="en-US"/>
        </w:rPr>
        <w:t>c</w:t>
      </w:r>
      <w:r w:rsidRPr="00B47B48">
        <w:rPr>
          <w:rFonts w:ascii="Times New Roman" w:eastAsiaTheme="minorEastAsia" w:hAnsi="Times New Roman" w:cs="Times New Roman"/>
          <w:bCs/>
          <w:sz w:val="28"/>
          <w:szCs w:val="28"/>
        </w:rPr>
        <w:t xml:space="preserve">о стороны стенки пузырька падает, оно не может уравновесить давление воздуха внутри пузырька , поэтому пузырек </w:t>
      </w:r>
      <w:r w:rsidRPr="00B47B48">
        <w:rPr>
          <w:rFonts w:ascii="Times New Roman" w:eastAsiaTheme="minorEastAsia" w:hAnsi="Times New Roman" w:cs="Times New Roman"/>
          <w:bCs/>
          <w:sz w:val="28"/>
          <w:szCs w:val="28"/>
        </w:rPr>
        <w:lastRenderedPageBreak/>
        <w:t>приходит в неустойчивое состояние – он быстро расширяется и отрывается от капилляра.</w:t>
      </w:r>
    </w:p>
    <w:p w:rsidR="007042A9" w:rsidRPr="00B47B48" w:rsidRDefault="007042A9" w:rsidP="007042A9">
      <w:pPr>
        <w:spacing w:after="0" w:line="240" w:lineRule="auto"/>
        <w:jc w:val="both"/>
        <w:rPr>
          <w:rFonts w:ascii="Times New Roman" w:eastAsiaTheme="minorEastAsia" w:hAnsi="Times New Roman" w:cs="Times New Roman"/>
          <w:bCs/>
          <w:sz w:val="28"/>
          <w:szCs w:val="28"/>
        </w:rPr>
      </w:pPr>
      <w:r w:rsidRPr="00B47B48">
        <w:rPr>
          <w:rFonts w:ascii="Times New Roman" w:eastAsiaTheme="minorEastAsia" w:hAnsi="Times New Roman" w:cs="Times New Roman"/>
          <w:bCs/>
          <w:sz w:val="28"/>
          <w:szCs w:val="28"/>
        </w:rPr>
        <w:tab/>
        <w:t>Схема прибора Ребиндера для измерения поверхностного натяжения приведена н</w:t>
      </w:r>
      <w:r w:rsidR="00D81704">
        <w:rPr>
          <w:rFonts w:ascii="Times New Roman" w:eastAsiaTheme="minorEastAsia" w:hAnsi="Times New Roman" w:cs="Times New Roman"/>
          <w:bCs/>
          <w:sz w:val="28"/>
          <w:szCs w:val="28"/>
          <w:lang w:val="kk-KZ"/>
        </w:rPr>
        <w:t>а</w:t>
      </w:r>
      <w:r w:rsidRPr="00B47B48">
        <w:rPr>
          <w:rFonts w:ascii="Times New Roman" w:eastAsiaTheme="minorEastAsia" w:hAnsi="Times New Roman" w:cs="Times New Roman"/>
          <w:bCs/>
          <w:sz w:val="28"/>
          <w:szCs w:val="28"/>
        </w:rPr>
        <w:t xml:space="preserve"> рис.</w:t>
      </w:r>
      <w:r w:rsidR="00D81704">
        <w:rPr>
          <w:rFonts w:ascii="Times New Roman" w:eastAsiaTheme="minorEastAsia" w:hAnsi="Times New Roman" w:cs="Times New Roman"/>
          <w:bCs/>
          <w:sz w:val="28"/>
          <w:szCs w:val="28"/>
          <w:lang w:val="kk-KZ"/>
        </w:rPr>
        <w:t xml:space="preserve"> </w:t>
      </w:r>
      <w:r w:rsidR="003243D3">
        <w:rPr>
          <w:rFonts w:ascii="Times New Roman" w:eastAsiaTheme="minorEastAsia" w:hAnsi="Times New Roman" w:cs="Times New Roman"/>
          <w:bCs/>
          <w:sz w:val="28"/>
          <w:szCs w:val="28"/>
          <w:lang w:val="kk-KZ"/>
        </w:rPr>
        <w:t>1.</w:t>
      </w:r>
      <w:r w:rsidRPr="00B47B48">
        <w:rPr>
          <w:rFonts w:ascii="Times New Roman" w:eastAsiaTheme="minorEastAsia" w:hAnsi="Times New Roman" w:cs="Times New Roman"/>
          <w:bCs/>
          <w:sz w:val="28"/>
          <w:szCs w:val="28"/>
        </w:rPr>
        <w:t>3.</w:t>
      </w:r>
    </w:p>
    <w:p w:rsidR="007042A9" w:rsidRDefault="007042A9" w:rsidP="007042A9">
      <w:pPr>
        <w:spacing w:after="0" w:line="240" w:lineRule="auto"/>
        <w:jc w:val="both"/>
        <w:rPr>
          <w:rFonts w:ascii="Times New Roman" w:eastAsiaTheme="minorEastAsia" w:hAnsi="Times New Roman" w:cs="Times New Roman"/>
          <w:bCs/>
          <w:sz w:val="28"/>
          <w:szCs w:val="28"/>
          <w:lang w:val="kk-KZ"/>
        </w:rPr>
      </w:pPr>
      <w:r w:rsidRPr="00B47B48">
        <w:rPr>
          <w:rFonts w:ascii="Times New Roman" w:eastAsiaTheme="minorEastAsia" w:hAnsi="Times New Roman" w:cs="Times New Roman"/>
          <w:bCs/>
          <w:sz w:val="28"/>
          <w:szCs w:val="28"/>
        </w:rPr>
        <w:tab/>
        <w:t xml:space="preserve">Исследуемый раствор наливают в ячейку (1) до уровня, при котором кончик (2) только касался поверхности, слегка </w:t>
      </w:r>
      <w:r w:rsidR="00D81704" w:rsidRPr="00B47B48">
        <w:rPr>
          <w:rFonts w:ascii="Times New Roman" w:eastAsiaTheme="minorEastAsia" w:hAnsi="Times New Roman" w:cs="Times New Roman"/>
          <w:bCs/>
          <w:sz w:val="28"/>
          <w:szCs w:val="28"/>
        </w:rPr>
        <w:t>приподнимая</w:t>
      </w:r>
      <w:r w:rsidRPr="00B47B48">
        <w:rPr>
          <w:rFonts w:ascii="Times New Roman" w:eastAsiaTheme="minorEastAsia" w:hAnsi="Times New Roman" w:cs="Times New Roman"/>
          <w:bCs/>
          <w:sz w:val="28"/>
          <w:szCs w:val="28"/>
        </w:rPr>
        <w:t xml:space="preserve"> </w:t>
      </w:r>
      <w:r w:rsidR="00D81704" w:rsidRPr="00B47B48">
        <w:rPr>
          <w:rFonts w:ascii="Times New Roman" w:eastAsiaTheme="minorEastAsia" w:hAnsi="Times New Roman" w:cs="Times New Roman"/>
          <w:bCs/>
          <w:sz w:val="28"/>
          <w:szCs w:val="28"/>
        </w:rPr>
        <w:t>жидкость</w:t>
      </w:r>
      <w:r w:rsidRPr="00B47B48">
        <w:rPr>
          <w:rFonts w:ascii="Times New Roman" w:eastAsiaTheme="minorEastAsia" w:hAnsi="Times New Roman" w:cs="Times New Roman"/>
          <w:bCs/>
          <w:sz w:val="28"/>
          <w:szCs w:val="28"/>
        </w:rPr>
        <w:t>. Глубина погружения капилляра долж</w:t>
      </w:r>
      <w:r w:rsidR="009B6037">
        <w:rPr>
          <w:rFonts w:ascii="Times New Roman" w:eastAsiaTheme="minorEastAsia" w:hAnsi="Times New Roman" w:cs="Times New Roman"/>
          <w:bCs/>
          <w:sz w:val="28"/>
          <w:szCs w:val="28"/>
        </w:rPr>
        <w:t>на быть близкой к нулю для того</w:t>
      </w:r>
      <w:r w:rsidRPr="00B47B48">
        <w:rPr>
          <w:rFonts w:ascii="Times New Roman" w:eastAsiaTheme="minorEastAsia" w:hAnsi="Times New Roman" w:cs="Times New Roman"/>
          <w:bCs/>
          <w:sz w:val="28"/>
          <w:szCs w:val="28"/>
        </w:rPr>
        <w:t>, чтобы исключить трудно учитываемое гидростатическое давление. Избыток жидкости отбирается с помощью капилляра. Измерительную ячейку соединяют отводной трубой (3) с аспиратором (4) и микроманометром (5). Манометр (5) с помощью регулировочных ножек устанавлива</w:t>
      </w:r>
      <w:r w:rsidR="00D81704">
        <w:rPr>
          <w:rFonts w:ascii="Times New Roman" w:eastAsiaTheme="minorEastAsia" w:hAnsi="Times New Roman" w:cs="Times New Roman"/>
          <w:bCs/>
          <w:sz w:val="28"/>
          <w:szCs w:val="28"/>
        </w:rPr>
        <w:t>ют в горизонтальном положении (</w:t>
      </w:r>
      <w:r w:rsidRPr="00B47B48">
        <w:rPr>
          <w:rFonts w:ascii="Times New Roman" w:eastAsiaTheme="minorEastAsia" w:hAnsi="Times New Roman" w:cs="Times New Roman"/>
          <w:bCs/>
          <w:sz w:val="28"/>
          <w:szCs w:val="28"/>
        </w:rPr>
        <w:t>по уровню макроманометра). Кронштейн микроманометра (6) с измерительной трубкой (7) устанавлива</w:t>
      </w:r>
      <w:r w:rsidR="00D81704">
        <w:rPr>
          <w:rFonts w:ascii="Times New Roman" w:eastAsiaTheme="minorEastAsia" w:hAnsi="Times New Roman" w:cs="Times New Roman"/>
          <w:bCs/>
          <w:sz w:val="28"/>
          <w:szCs w:val="28"/>
        </w:rPr>
        <w:t>ют в положение, соответствующее</w:t>
      </w:r>
      <w:r w:rsidR="009B6037">
        <w:rPr>
          <w:rFonts w:ascii="Times New Roman" w:eastAsiaTheme="minorEastAsia" w:hAnsi="Times New Roman" w:cs="Times New Roman"/>
          <w:bCs/>
          <w:sz w:val="28"/>
          <w:szCs w:val="28"/>
          <w:lang w:val="kk-KZ"/>
        </w:rPr>
        <w:t xml:space="preserve"> </w:t>
      </w:r>
      <w:r w:rsidRPr="00B47B48">
        <w:rPr>
          <w:rFonts w:ascii="Times New Roman" w:eastAsiaTheme="minorEastAsia" w:hAnsi="Times New Roman" w:cs="Times New Roman"/>
          <w:bCs/>
          <w:sz w:val="28"/>
          <w:szCs w:val="28"/>
        </w:rPr>
        <w:t>К=0,3. Вращая регулятор уровня манометрической жидкости (8), устанавливают мениск в манометрической трубке на нуль. Аспиратор (4) наполняют водой до указанной метки и плотно закрывают пробкой. Трехходовой</w:t>
      </w:r>
      <w:r w:rsidR="00D81704">
        <w:rPr>
          <w:rFonts w:ascii="Times New Roman" w:eastAsiaTheme="minorEastAsia" w:hAnsi="Times New Roman" w:cs="Times New Roman"/>
          <w:bCs/>
          <w:sz w:val="28"/>
          <w:szCs w:val="28"/>
          <w:lang w:val="kk-KZ"/>
        </w:rPr>
        <w:t xml:space="preserve"> </w:t>
      </w:r>
      <w:r w:rsidRPr="00B47B48">
        <w:rPr>
          <w:rFonts w:ascii="Times New Roman" w:eastAsiaTheme="minorEastAsia" w:hAnsi="Times New Roman" w:cs="Times New Roman"/>
          <w:bCs/>
          <w:sz w:val="28"/>
          <w:szCs w:val="28"/>
        </w:rPr>
        <w:t xml:space="preserve">кран (9) поворачивается по часовой стрелке до упора. Медленно открывая кран </w:t>
      </w:r>
      <w:r w:rsidR="00D81704" w:rsidRPr="00B47B48">
        <w:rPr>
          <w:rFonts w:ascii="Times New Roman" w:eastAsiaTheme="minorEastAsia" w:hAnsi="Times New Roman" w:cs="Times New Roman"/>
          <w:bCs/>
          <w:sz w:val="28"/>
          <w:szCs w:val="28"/>
        </w:rPr>
        <w:t>аспиратора</w:t>
      </w:r>
      <w:r w:rsidRPr="00B47B48">
        <w:rPr>
          <w:rFonts w:ascii="Times New Roman" w:eastAsiaTheme="minorEastAsia" w:hAnsi="Times New Roman" w:cs="Times New Roman"/>
          <w:bCs/>
          <w:sz w:val="28"/>
          <w:szCs w:val="28"/>
        </w:rPr>
        <w:t xml:space="preserve"> и осторожно сливая воду из него, создают разрежение в системе. Величину давления в капилляре регистрируют по поднятию жидкости в </w:t>
      </w:r>
      <w:r w:rsidR="00D81704" w:rsidRPr="00B47B48">
        <w:rPr>
          <w:rFonts w:ascii="Times New Roman" w:eastAsiaTheme="minorEastAsia" w:hAnsi="Times New Roman" w:cs="Times New Roman"/>
          <w:bCs/>
          <w:sz w:val="28"/>
          <w:szCs w:val="28"/>
        </w:rPr>
        <w:t>измерительной</w:t>
      </w:r>
      <w:r w:rsidRPr="00B47B48">
        <w:rPr>
          <w:rFonts w:ascii="Times New Roman" w:eastAsiaTheme="minorEastAsia" w:hAnsi="Times New Roman" w:cs="Times New Roman"/>
          <w:bCs/>
          <w:sz w:val="28"/>
          <w:szCs w:val="28"/>
        </w:rPr>
        <w:t xml:space="preserve"> трубке (7)</w:t>
      </w:r>
    </w:p>
    <w:p w:rsidR="00D81704" w:rsidRPr="00D81704" w:rsidRDefault="00D81704" w:rsidP="007042A9">
      <w:pPr>
        <w:spacing w:after="0" w:line="240" w:lineRule="auto"/>
        <w:jc w:val="both"/>
        <w:rPr>
          <w:rFonts w:ascii="Times New Roman" w:eastAsiaTheme="minorEastAsia" w:hAnsi="Times New Roman" w:cs="Times New Roman"/>
          <w:bCs/>
          <w:sz w:val="28"/>
          <w:szCs w:val="28"/>
          <w:lang w:val="kk-KZ"/>
        </w:rPr>
      </w:pPr>
    </w:p>
    <w:p w:rsidR="00D81704" w:rsidRPr="00D81704" w:rsidRDefault="00DB1D82" w:rsidP="00D81704">
      <w:pPr>
        <w:spacing w:after="0" w:line="240" w:lineRule="auto"/>
        <w:jc w:val="center"/>
        <w:rPr>
          <w:rFonts w:ascii="Times New Roman" w:eastAsiaTheme="minorEastAsia" w:hAnsi="Times New Roman" w:cs="Times New Roman"/>
          <w:bCs/>
          <w:sz w:val="28"/>
          <w:szCs w:val="28"/>
          <w:lang w:val="kk-KZ"/>
        </w:rPr>
      </w:pPr>
      <w:r>
        <w:rPr>
          <w:rFonts w:ascii="Times New Roman" w:eastAsiaTheme="minorEastAsia" w:hAnsi="Times New Roman" w:cs="Times New Roman"/>
          <w:bCs/>
          <w:noProof/>
          <w:sz w:val="28"/>
          <w:szCs w:val="28"/>
          <w:lang w:eastAsia="ru-RU"/>
        </w:rPr>
        <w:pict>
          <v:group id="_x0000_s1062" style="position:absolute;left:0;text-align:left;margin-left:-4.05pt;margin-top:15.2pt;width:474.2pt;height:164.5pt;z-index:-251656192" coordorigin="2161,1689" coordsize="8579,2865">
            <v:group id="_x0000_s1063" style="position:absolute;left:2161;top:1689;width:8579;height:2865" coordorigin="2161,834" coordsize="8579,2865">
              <v:shape id="_x0000_s1064" style="position:absolute;left:3782;top:924;width:1369;height:845" coordsize="1369,845" path="m3,845c10,797,,603,43,557v43,-46,150,41,216,13c325,542,349,450,439,390,529,330,709,270,799,210,889,150,919,60,979,30,1039,,1099,,1159,30v60,30,150,120,180,180c1369,270,1339,330,1339,390v,60,,120,,180c1339,630,1339,690,1339,750e" filled="f" strokeweight="3pt">
                <v:path arrowok="t"/>
              </v:shape>
              <v:shape id="_x0000_s1065" style="position:absolute;left:2161;top:3690;width:8579;height:1;mso-position-horizontal:absolute;mso-position-vertical:absolute" coordsize="8579,1" path="m,l8579,e" filled="f">
                <v:path arrowok="t"/>
              </v:shape>
              <v:group id="_x0000_s1066" style="position:absolute;left:4401;top:1314;width:2003;height:2385" coordorigin="4401,1314" coordsize="2003,2385">
                <v:group id="_x0000_s1067" style="position:absolute;left:4401;top:1314;width:1627;height:2377" coordorigin="3501,1314" coordsize="1627,2377">
                  <v:shape id="_x0000_s1068" style="position:absolute;left:3501;top:1608;width:94;height:1717;mso-position-horizontal:absolute;mso-position-vertical:absolute" coordsize="94,1717" path="m94,l40,20,,101,,1717e" filled="f">
                    <v:path arrowok="t"/>
                  </v:shape>
                  <v:line id="_x0000_s1069" style="position:absolute" from="3508,3331" to="5128,3331"/>
                  <v:shape id="_x0000_s1070" style="position:absolute;left:3521;top:1314;width:1594;height:341;mso-position-horizontal:absolute;mso-position-vertical:absolute" coordsize="1594,341" path="m,341l61,294,510,169,545,r482,l1056,169r488,116l1594,321e" filled="f">
                    <v:path arrowok="t"/>
                  </v:shape>
                  <v:shape id="_x0000_s1071" style="position:absolute;left:5069;top:1601;width:54;height:1734;mso-position-horizontal:absolute;mso-position-vertical:absolute" coordsize="54,1734" path="m,l47,41r7,88l52,1734e" filled="f">
                    <v:path arrowok="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72" type="#_x0000_t8" style="position:absolute;left:4026;top:1316;width:562;height:179;flip:y" adj="1839" fillcolor="black"/>
                  <v:shape id="_x0000_s1073" style="position:absolute;left:3508;top:1976;width:1614;height:1;mso-position-horizontal:absolute;mso-position-vertical:absolute" coordsize="1614,1" path="m,l1614,e" filled="f">
                    <v:path arrowok="t"/>
                  </v:shape>
                  <v:shape id="_x0000_s1074" style="position:absolute;left:3653;top:2162;width:488;height:1" coordsize="488,1" path="m,l488,e" filled="f">
                    <v:path arrowok="t"/>
                  </v:shape>
                  <v:shape id="_x0000_s1075" style="position:absolute;left:4135;top:2493;width:384;height:1;mso-position-horizontal:absolute;mso-position-vertical:absolute" coordsize="384,1" path="m,l384,e" filled="f">
                    <v:path arrowok="t"/>
                  </v:shape>
                  <v:shape id="_x0000_s1076" style="position:absolute;left:4617;top:2430;width:331;height:1;mso-position-horizontal:absolute;mso-position-vertical:absolute" coordsize="331,1" path="m,l331,e" filled="f">
                    <v:path arrowok="t"/>
                  </v:shape>
                  <v:line id="_x0000_s1077" style="position:absolute" from="4408,2251" to="4768,2251"/>
                  <v:shape id="_x0000_s1078" style="position:absolute;left:3688;top:2609;width:424;height:2;mso-position-horizontal:absolute;mso-position-vertical:absolute" coordsize="424,2" path="m,2l424,e" filled="f">
                    <v:path arrowok="t"/>
                  </v:shape>
                  <v:line id="_x0000_s1079" style="position:absolute" from="4408,2611" to="4768,2611"/>
                  <v:line id="_x0000_s1080" style="position:absolute" from="4048,2971" to="4588,2971"/>
                  <v:line id="_x0000_s1081" style="position:absolute" from="4408,2791" to="4948,2791"/>
                  <v:shape id="_x0000_s1082" style="position:absolute;left:3648;top:2360;width:586;height:1;mso-position-horizontal:absolute;mso-position-vertical:absolute" coordsize="586,1" path="m,l586,e" filled="f">
                    <v:path arrowok="t"/>
                  </v:shape>
                  <v:shape id="_x0000_s1083" style="position:absolute;left:3868;top:2790;width:331;height:1;mso-position-horizontal:absolute;mso-position-vertical:absolute" coordsize="331,1" path="m,l331,e" filled="f">
                    <v:path arrowok="t"/>
                  </v:shape>
                  <v:line id="_x0000_s1084" style="position:absolute" from="4228,2071" to="4408,2071"/>
                  <v:line id="_x0000_s1085" style="position:absolute" from="3688,2971" to="3868,2971"/>
                  <v:shape id="_x0000_s1086" style="position:absolute;left:3787;top:3155;width:441;height:1;mso-position-horizontal:absolute;mso-position-vertical:absolute" coordsize="441,1" path="m,l441,e" filled="f">
                    <v:path arrowok="t"/>
                  </v:shape>
                  <v:shape id="_x0000_s1087" style="position:absolute;left:4542;top:3109;width:406;height:1" coordsize="406,1" path="m,l406,e" filled="f">
                    <v:path arrowok="t"/>
                  </v:shape>
                  <v:shape id="_x0000_s1088" style="position:absolute;left:4710;top:2900;width:244;height:1" coordsize="244,1" path="m,l244,e" filled="f">
                    <v:path arrowok="t"/>
                  </v:shape>
                  <v:shape id="_x0000_s1089" style="position:absolute;left:3682;top:3260;width:552;height:1" coordsize="552,1" path="m,l552,e" filled="f">
                    <v:path arrowok="t"/>
                  </v:shape>
                  <v:shape id="_x0000_s1090" style="position:absolute;left:4414;top:3225;width:482;height:1;mso-position-horizontal:absolute;mso-position-vertical:absolute" coordsize="482,1" path="m,l482,e" filled="f">
                    <v:path arrowok="t"/>
                  </v:shape>
                  <v:shape id="_x0000_s1091" style="position:absolute;left:4600;top:2133;width:412;height:1;mso-position-horizontal:absolute;mso-position-vertical:absolute" coordsize="412,1" path="m,l412,e" filled="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2" type="#_x0000_t5" style="position:absolute;left:3688;top:3331;width:180;height:360;flip:y"/>
                  <v:shape id="_x0000_s1093" type="#_x0000_t5" style="position:absolute;left:4768;top:3331;width:180;height:360;flip:y"/>
                </v:group>
                <v:rect id="_x0000_s1094" style="position:absolute;left:6021;top:3114;width:115;height:144"/>
                <v:group id="_x0000_s1095" style="position:absolute;left:6021;top:3294;width:383;height:405" coordorigin="5278,3258" coordsize="377,441">
                  <v:shape id="_x0000_s1096" style="position:absolute;left:5278;top:3327;width:134;height:372" coordsize="134,372" path="m134,l,372e" filled="f">
                    <v:path arrowok="t"/>
                  </v:shape>
                  <v:shape id="_x0000_s1097" style="position:absolute;left:5534;top:3327;width:121;height:366;mso-position-horizontal:absolute;mso-position-vertical:absolute" coordsize="121,366" path="m,l121,366e" filled="f">
                    <v:path arrowok="t"/>
                  </v:shape>
                  <v:shape id="_x0000_s1098" style="position:absolute;left:5409;top:3258;width:1;height:77" coordsize="1,77" path="m,l,77e" filled="f">
                    <v:path arrowok="t"/>
                  </v:shape>
                  <v:shape id="_x0000_s1099" style="position:absolute;left:5409;top:3258;width:126;height:1" coordsize="126,1" path="m,l126,e" filled="f">
                    <v:path arrowok="t"/>
                  </v:shape>
                  <v:shape id="_x0000_s1100" style="position:absolute;left:5535;top:3263;width:1;height:67" coordsize="1,67" path="m,l,67e" filled="f">
                    <v:path arrowok="t"/>
                  </v:shape>
                </v:group>
                <v:shape id="_x0000_s1101" style="position:absolute;left:6147;top:3177;width:81;height:117;mso-position-horizontal:absolute;mso-position-vertical:absolute" coordsize="81,117" path="m,l81,5,77,117e" filled="f" strokeweight="2.25pt">
                  <v:path arrowok="t"/>
                </v:shape>
                <v:shape id="_x0000_s1102" style="position:absolute;left:6138;top:3060;width:113;height:104;mso-position-horizontal:absolute;mso-position-vertical:absolute" coordsize="113,104" path="m50,104l113,,,,50,104e" fillcolor="black">
                  <v:path arrowok="t"/>
                </v:shape>
              </v:group>
              <v:shape id="_x0000_s1103" style="position:absolute;left:2793;top:1661;width:717;height:1965;mso-position-horizontal:absolute;mso-position-vertical:absolute" coordsize="717,1965" path="m299,hdc284,58,176,20,155,76v-11,56,9,138,-14,217hbc121,367,53,421,33,522hdc41,621,17,751,19,901,40,1059,,1299,33,1449v21,70,80,288,108,358c162,1846,201,1896,215,1936v69,20,228,29,298,6c584,1912,585,1888,614,1807hbc644,1725,682,1601,695,1449hdc709,1298,696,1051,695,894hbc695,741,717,630,695,529hdc691,441,575,350,560,286hbc541,214,580,135,578,99hdc571,61,546,74,519,58hbc492,42,439,14,418,2hde" filled="f">
                <v:path arrowok="t"/>
              </v:shape>
              <v:shape id="_x0000_s1104" style="position:absolute;left:3090;top:1260;width:2;height:1667" coordsize="2,1667" path="m2,l,1667e" filled="f">
                <v:path arrowok="t"/>
              </v:shape>
              <v:shape id="_x0000_s1105" style="position:absolute;left:3218;top:1256;width:1;height:1678;mso-position-horizontal:absolute;mso-position-vertical:absolute" coordsize="1,1678" path="m,l1,1678e" filled="f">
                <v:path arrowok="t"/>
              </v:shape>
              <v:shape id="_x0000_s1106" style="position:absolute;left:2997;top:2903;width:307;height:409;mso-position-horizontal:absolute;mso-position-vertical:absolute" coordsize="307,409" path="m93,4hdc83,17,8,127,18,160,,212,73,329,131,346v20,32,29,63,40,63hbc183,409,184,385,203,346hdc227,287,307,237,288,175,290,118,230,35,221,e" filled="f">
                <v:path arrowok="t"/>
              </v:shape>
              <v:shape id="_x0000_s1107" style="position:absolute;left:2889;top:3312;width:567;height:1" coordsize="567,1" path="m,l567,e" filled="f">
                <v:path arrowok="t"/>
              </v:shape>
              <v:shape id="_x0000_s1108" style="position:absolute;left:3006;top:3474;width:135;height:1" coordsize="135,1" path="m,l135,1e" filled="f">
                <v:path arrowok="t"/>
              </v:shape>
              <v:shape id="_x0000_s1109" style="position:absolute;left:3246;top:3474;width:135;height:1;mso-position-horizontal:absolute;mso-position-vertical:absolute" coordsize="135,1" path="m,l135,1e" filled="f">
                <v:path arrowok="t"/>
              </v:shape>
              <v:shape id="_x0000_s1110" style="position:absolute;left:3087;top:3407;width:194;height:1;mso-position-horizontal:absolute;mso-position-vertical:absolute" coordsize="194,1" path="m,l194,e" filled="f">
                <v:path arrowok="t"/>
              </v:shape>
              <v:shape id="_x0000_s1111" style="position:absolute;left:3267;top:3366;width:104;height:1;mso-position-horizontal:absolute;mso-position-vertical:absolute" coordsize="104,1" path="m,l104,e" filled="f">
                <v:path arrowok="t"/>
              </v:shape>
              <v:shape id="_x0000_s1112" style="position:absolute;left:2952;top:3357;width:180;height:1;mso-position-horizontal:absolute;mso-position-vertical:absolute" coordsize="180,1" path="m,l180,e" filled="f">
                <v:path arrowok="t"/>
              </v:shape>
              <v:shape id="_x0000_s1113" style="position:absolute;left:3159;top:3533;width:131;height:1;mso-position-horizontal:absolute;mso-position-vertical:absolute" coordsize="131,1" path="m,l131,e" filled="f">
                <v:path arrowok="t"/>
              </v:shape>
              <v:shape id="_x0000_s1114" style="position:absolute;left:3074;top:3582;width:112;height:1;mso-position-horizontal:absolute;mso-position-vertical:absolute" coordsize="112,1" path="m,l112,e" filled="f">
                <v:path arrowok="t"/>
              </v:shape>
              <v:shape id="_x0000_s1115" style="position:absolute;left:3092;top:1256;width:126;height:1" coordsize="126,1" path="m126,l,e" filled="f">
                <v:path arrowok="t"/>
              </v:shape>
              <v:shape id="_x0000_s1116" style="position:absolute;left:3492;top:1773;width:259;height:753" coordsize="259,753" path="m,711v36,-13,173,42,216,-76c259,517,249,132,257,e" filled="f">
                <v:path arrowok="t"/>
              </v:shape>
              <v:shape id="_x0000_s1117" style="position:absolute;left:3488;top:1773;width:355;height:820;mso-position-horizontal:absolute;mso-position-vertical:absolute" coordsize="355,820" path="m,783v49,-16,239,37,297,-94c355,558,336,144,346,e" filled="f">
                <v:path arrowok="t"/>
              </v:shape>
              <v:shape id="_x0000_s1118" style="position:absolute;left:3753;top:1764;width:81;height:1" coordsize="81,1" path="m,l81,e" filled="f">
                <v:path arrowok="t"/>
              </v:shape>
              <v:shape id="_x0000_s1119" style="position:absolute;left:6858;top:3465;width:2952;height:1" coordsize="2952,1" path="m,l2952,e" filled="f">
                <v:path arrowok="t"/>
              </v:shape>
              <v:shape id="_x0000_s1120" style="position:absolute;left:9441;top:3474;width:1;height:212" coordsize="1,212" path="m,l,212e" filled="f">
                <v:path arrowok="t"/>
              </v:shape>
              <v:shape id="_x0000_s1121" style="position:absolute;left:8721;top:2394;width:544;height:1080;mso-position-horizontal:absolute;mso-position-vertical:absolute" coordsize="353,961" path="m349,961v-3,-59,4,-242,-18,-355c309,493,251,377,214,282,177,187,146,68,111,34,76,,6,35,3,75,,115,57,191,93,277v36,86,100,201,126,315c245,706,244,884,250,961e" filled="f">
                <v:path arrowok="t"/>
              </v:shape>
              <v:shape id="_x0000_s1122" style="position:absolute;left:8858;top:2543;width:43;height:53;mso-position-horizontal:absolute;mso-position-vertical:absolute" coordsize="43,53" path="m15,hdc26,16,43,53,6,40,,22,4,15,15,xe" fillcolor="black">
                <v:path arrowok="t"/>
              </v:shape>
              <v:shape id="_x0000_s1123" style="position:absolute;left:9081;top:2934;width:43;height:53;mso-position-horizontal:absolute;mso-position-vertical:absolute" coordsize="43,53" path="m15,hdc26,16,43,53,6,40,,22,4,15,15,xe" fillcolor="black">
                <v:path arrowok="t"/>
              </v:shape>
              <v:shape id="_x0000_s1124" style="position:absolute;left:9161;top:3248;width:49;height:45;mso-position-horizontal:absolute;mso-position-vertical:absolute" coordsize="49,45" path="m15,hdc26,16,49,45,4,45,,18,4,15,15,xe" fillcolor="black">
                <v:path arrowok="t"/>
              </v:shape>
              <v:shape id="_x0000_s1125" style="position:absolute;left:8960;top:2723;width:29;height:46;mso-position-horizontal:absolute;mso-position-vertical:absolute" coordsize="62,46" path="m51,hdc62,16,43,46,6,33,,15,33,3,51,xe" fillcolor="black">
                <v:path arrowok="t"/>
              </v:shape>
              <v:shape id="_x0000_s1126" style="position:absolute;left:7641;top:2561;width:1640;height:913" coordsize="1640,913" path="m,913c273,761,1298,190,1640,e" filled="f">
                <v:path arrowok="t"/>
              </v:shape>
              <v:shape id="_x0000_s1127" style="position:absolute;left:7740;top:2704;width:1631;height:881" coordsize="1631,881" path="m,881l1631,e" filled="f">
                <v:path arrowok="t"/>
              </v:shape>
              <v:shape id="_x0000_s1128" style="position:absolute;left:7729;top:2678;width:1624;height:877;mso-position-horizontal:absolute;mso-position-vertical:absolute" coordsize="1624,877" path="m,877l1624,e" filled="f">
                <v:path arrowok="t"/>
              </v:shape>
              <v:shape id="_x0000_s1129" style="position:absolute;left:7641;top:2574;width:1620;height:904;mso-position-horizontal:absolute;mso-position-vertical:absolute" coordsize="1620,904" path="m,904l1620,e" filled="f">
                <v:path arrowok="t"/>
              </v:shape>
              <v:shape id="_x0000_s1130" style="position:absolute;left:9285;top:2558;width:86;height:150" coordsize="86,150" path="m,l86,150e" filled="f">
                <v:path arrowok="t"/>
              </v:shape>
              <v:shape id="_x0000_s1131" style="position:absolute;left:7628;top:3469;width:86;height:142" coordsize="86,142" path="m,l86,142e" filled="f" strokeweight="4.5pt">
                <v:path arrowok="t"/>
              </v:shape>
              <v:shape id="_x0000_s1132" style="position:absolute;left:8302;top:3291;width:1;height:179" coordsize="1,179" path="m,l,179e" filled="f">
                <v:path arrowok="t"/>
              </v:shape>
              <v:shape id="_x0000_s1133" style="position:absolute;left:7281;top:3287;width:1;height:187" coordsize="1,187" path="m,l1,187e" filled="f">
                <v:path arrowok="t"/>
              </v:shape>
              <v:shape id="_x0000_s1134" style="position:absolute;left:7281;top:3294;width:667;height:1" coordsize="667,1" path="m,l667,1e" filled="f">
                <v:path arrowok="t"/>
              </v:shape>
              <v:group id="_x0000_s1135" style="position:absolute;left:7843;top:3144;width:158;height:147" coordorigin="7843,3144" coordsize="158,147">
                <v:shape id="_x0000_s1136" style="position:absolute;left:7920;top:3144;width:1;height:147" coordsize="1,147" path="m,147l,e" filled="f" strokeweight="2.25pt">
                  <v:path arrowok="t"/>
                </v:shape>
                <v:shape id="_x0000_s1137" style="position:absolute;left:7843;top:3153;width:158;height:1" coordsize="158,1" path="m,l158,e" filled="f" strokeweight="1.5pt">
                  <v:path arrowok="t"/>
                </v:shape>
              </v:group>
              <v:shape id="_x0000_s1138" style="position:absolute;left:7407;top:3212;width:234;height:82" coordsize="234,82" path="m,79hdc24,58,14,20,41,2,80,3,153,,192,2v32,13,30,67,42,80e" filled="f">
                <v:path arrowok="t"/>
              </v:shape>
              <v:shape id="_x0000_s1139" style="position:absolute;left:7489;top:3153;width:77;height:56" coordsize="77,56" path="m,56hdc6,39,2,14,20,8,29,2,56,,65,8hbc74,16,74,46,77,56hde" filled="f">
                <v:path arrowok="t"/>
              </v:shape>
              <v:shape id="_x0000_s1140" style="position:absolute;left:7273;top:3169;width:224;height:73" coordsize="224,73" path="m224,l,73e" filled="f">
                <v:path arrowok="t"/>
              </v:shape>
              <v:shape id="_x0000_s1141" style="position:absolute;left:7052;top:3344;width:1;height:355" coordsize="1,355" path="m,l,355e" filled="f" strokeweight="3pt">
                <v:path arrowok="t"/>
              </v:shape>
              <v:shape id="_x0000_s1142" style="position:absolute;left:6957;top:3248;width:209;height:106;mso-position-horizontal:absolute;mso-position-vertical:absolute" coordsize="209,106" path="m207,46hdc205,59,173,87,153,96hbc137,106,127,106,108,105hdc90,104,57,99,41,91hbc25,83,10,66,9,55hdc,43,22,33,36,24hbc50,15,73,2,95,1hdc116,,148,8,167,15hbc186,22,209,33,207,46hdxe">
                <v:path arrowok="t"/>
              </v:shape>
              <v:shape id="_x0000_s1143" style="position:absolute;left:7526;top:3461;width:457;height:202" coordsize="457,202" path="m111,90v-11,6,-52,20,-68,36c27,142,,172,16,184v16,12,76,18,122,14c184,194,242,195,295,162,348,129,423,34,457,e" filled="f" strokeweight="1.5pt">
                <v:path arrowok="t"/>
              </v:shape>
              <v:shape id="_x0000_s1144" style="position:absolute;left:9324;top:2592;width:72;height:41" coordsize="72,41" path="m,41l72,e" filled="f" strokeweight="2.25pt">
                <v:path arrowok="t"/>
              </v:shape>
              <v:shape id="_x0000_s1145" style="position:absolute;left:9351;top:2529;width:72;height:117" coordsize="72,117" path="m,l72,117e" filled="f" strokeweight="2.25pt">
                <v:path arrowok="t"/>
              </v:shape>
              <v:shape id="_x0000_s1146" style="position:absolute;left:5301;top:834;width:3551;height:1936" coordsize="3551,1936" path="m,840c30,540,60,240,180,120,300,,540,30,720,120v180,90,330,390,540,540c1470,810,1830,900,1980,1020v150,120,60,240,180,360c2280,1500,2520,1650,2700,1740v180,90,398,164,540,180c3382,1936,3486,1856,3551,1839e" filled="f" strokeweight="3pt">
                <v:path arrowok="t"/>
              </v:shape>
              <v:shape id="_x0000_s1147" style="position:absolute;left:9005;top:2446;width:467;height:155" coordsize="467,155" path="m,155v13,-4,37,-6,76,-27c115,107,175,49,234,29,293,9,397,,432,7v35,7,23,47,13,67c435,94,385,117,369,128e" filled="f" strokeweight="3pt">
                <v:path arrowok="t"/>
              </v:shape>
              <v:shape id="_x0000_s1148" style="position:absolute;left:8141;top:3191;width:79;height:139;mso-position-horizontal:absolute;mso-position-vertical:absolute" coordsize="79,139" path="m,l79,139e" filled="f">
                <v:path arrowok="t"/>
              </v:shape>
              <v:shape id="_x0000_s1149" style="position:absolute;left:8411;top:3038;width:79;height:142;mso-position-horizontal:absolute;mso-position-vertical:absolute" coordsize="79,142" path="m,l79,142e" filled="f">
                <v:path arrowok="t"/>
              </v:shape>
              <v:shape id="_x0000_s1150" style="position:absolute;left:8674;top:2910;width:71;height:131;mso-position-horizontal:absolute;mso-position-vertical:absolute" coordsize="71,131" path="m,l71,131e" filled="f">
                <v:path arrowok="t"/>
              </v:shape>
              <v:shape id="_x0000_s1151" style="position:absolute;left:7684;top:2588;width:1612;height:900;mso-position-horizontal:absolute;mso-position-vertical:absolute" coordsize="1612,900" path="m,900l1612,e" filled="f">
                <v:path arrowok="t"/>
              </v:shape>
              <v:shape id="_x0000_s1152" style="position:absolute;left:8895;top:2771;width:83;height:158;mso-position-horizontal:absolute;mso-position-vertical:absolute" coordsize="83,158" path="m,l83,158e" filled="f">
                <v:path arrowok="t"/>
              </v:shape>
              <v:shape id="_x0000_s1153" style="position:absolute;left:9139;top:2636;width:90;height:154;mso-position-horizontal:absolute;mso-position-vertical:absolute" coordsize="90,154" path="m,l90,154e" filled="f">
                <v:path arrowok="t"/>
              </v:shape>
              <v:group id="_x0000_s1154" style="position:absolute;left:7871;top:3289;width:300;height:187" coordorigin="7871,3289" coordsize="300,187">
                <v:shape id="_x0000_s1155" style="position:absolute;left:7871;top:3341;width:72;height:135" coordsize="72,135" path="m,l72,135e" filled="f">
                  <v:path arrowok="t"/>
                </v:shape>
                <v:shape id="_x0000_s1156" style="position:absolute;left:7943;top:3379;width:37;height:71;mso-position-horizontal:absolute;mso-position-vertical:absolute" coordsize="37,71" path="m,l37,71e" filled="f">
                  <v:path arrowok="t"/>
                </v:shape>
                <v:shape id="_x0000_s1157" style="position:absolute;left:8006;top:3349;width:42;height:71;mso-position-horizontal:absolute;mso-position-vertical:absolute" coordsize="42,71" path="m,l42,71e" filled="f">
                  <v:path arrowok="t"/>
                </v:shape>
                <v:shape id="_x0000_s1158" style="position:absolute;left:8070;top:3319;width:45;height:75;mso-position-horizontal:absolute;mso-position-vertical:absolute" coordsize="45,75" path="m,l45,75e" filled="f">
                  <v:path arrowok="t"/>
                </v:shape>
                <v:shape id="_x0000_s1159" style="position:absolute;left:8130;top:3289;width:41;height:71;mso-position-horizontal:absolute;mso-position-vertical:absolute" coordsize="41,71" path="m,l41,71e" filled="f">
                  <v:path arrowok="t"/>
                </v:shape>
              </v:group>
              <v:shape id="_x0000_s1160" style="position:absolute;left:8231;top:3233;width:42;height:67;mso-position-horizontal:absolute;mso-position-vertical:absolute" coordsize="42,67" path="m,l42,67e" filled="f">
                <v:path arrowok="t"/>
              </v:shape>
              <v:shape id="_x0000_s1161" style="position:absolute;left:8291;top:3206;width:34;height:60;mso-position-horizontal:absolute;mso-position-vertical:absolute" coordsize="34,60" path="m,l34,60e" filled="f">
                <v:path arrowok="t"/>
              </v:shape>
              <v:shape id="_x0000_s1162" style="position:absolute;left:8351;top:3176;width:38;height:57;mso-position-horizontal:absolute;mso-position-vertical:absolute" coordsize="38,57" path="m,l38,57e" filled="f">
                <v:path arrowok="t"/>
              </v:shape>
              <v:shape id="_x0000_s1163" style="position:absolute;left:8411;top:3139;width:42;height:67;mso-position-horizontal:absolute;mso-position-vertical:absolute" coordsize="42,67" path="m,l42,67e" filled="f">
                <v:path arrowok="t"/>
              </v:shape>
              <v:shape id="_x0000_s1164" style="position:absolute;left:8505;top:3090;width:38;height:68;mso-position-horizontal:absolute;mso-position-vertical:absolute" coordsize="38,68" path="m,l38,68e" filled="f">
                <v:path arrowok="t"/>
              </v:shape>
              <v:shape id="_x0000_s1165" style="position:absolute;left:8558;top:3060;width:37;height:68;mso-position-horizontal:absolute;mso-position-vertical:absolute" coordsize="37,68" path="m,l37,68e" filled="f">
                <v:path arrowok="t"/>
              </v:shape>
              <v:shape id="_x0000_s1166" style="position:absolute;left:8614;top:3034;width:34;height:64;mso-position-horizontal:absolute;mso-position-vertical:absolute" coordsize="34,64" path="m,l34,64e" filled="f">
                <v:path arrowok="t"/>
              </v:shape>
              <v:shape id="_x0000_s1167" style="position:absolute;left:8666;top:3008;width:42;height:56;mso-position-horizontal:absolute;mso-position-vertical:absolute" coordsize="42,56" path="m,l42,56e" filled="f">
                <v:path arrowok="t"/>
              </v:shape>
              <v:shape id="_x0000_s1168" style="position:absolute;left:8760;top:2951;width:38;height:64;mso-position-horizontal:absolute;mso-position-vertical:absolute" coordsize="38,64" path="m,l38,64e" filled="f">
                <v:path arrowok="t"/>
              </v:shape>
              <v:shape id="_x0000_s1169" style="position:absolute;left:8809;top:2929;width:37;height:56;mso-position-horizontal:absolute;mso-position-vertical:absolute" coordsize="37,56" path="m,l37,56e" filled="f">
                <v:path arrowok="t"/>
              </v:shape>
              <v:shape id="_x0000_s1170" style="position:absolute;left:8854;top:2899;width:45;height:64;mso-position-horizontal:absolute;mso-position-vertical:absolute" coordsize="45,64" path="m,l45,64e" filled="f">
                <v:path arrowok="t"/>
              </v:shape>
              <v:shape id="_x0000_s1171" style="position:absolute;left:8899;top:2873;width:37;height:63;mso-position-horizontal:absolute;mso-position-vertical:absolute" coordsize="37,63" path="m,l37,63e" filled="f">
                <v:path arrowok="t"/>
              </v:shape>
              <v:shape id="_x0000_s1172" style="position:absolute;left:8985;top:2839;width:30;height:60;mso-position-horizontal:absolute;mso-position-vertical:absolute" coordsize="30,60" path="m30,60l,e" filled="f">
                <v:path arrowok="t"/>
              </v:shape>
              <v:shape id="_x0000_s1173" style="position:absolute;left:9030;top:2809;width:38;height:64;mso-position-horizontal:absolute;mso-position-vertical:absolute" coordsize="38,64" path="m38,64l,e" filled="f">
                <v:path arrowok="t"/>
              </v:shape>
              <v:shape id="_x0000_s1174" style="position:absolute;left:9139;top:2756;width:45;height:60;mso-position-horizontal:absolute;mso-position-vertical:absolute" coordsize="45,60" path="m45,60l,e" filled="f">
                <v:path arrowok="t"/>
              </v:shape>
              <v:shape id="_x0000_s1175" style="position:absolute;left:9236;top:2708;width:34;height:52;mso-position-horizontal:absolute;mso-position-vertical:absolute" coordsize="34,52" path="m34,52l,e" filled="f">
                <v:path arrowok="t"/>
              </v:shape>
              <v:shape id="_x0000_s1176" style="position:absolute;left:9289;top:2674;width:37;height:56;mso-position-horizontal:absolute;mso-position-vertical:absolute" coordsize="37,56" path="m37,56l,e" filled="f">
                <v:path arrowok="t"/>
              </v:shape>
            </v:group>
            <v:shape id="_x0000_s1177" type="#_x0000_t136" style="position:absolute;left:2421;top:3474;width:105;height:225" fillcolor="black" stroked="f">
              <v:shadow color="#868686"/>
              <v:textpath style="font-family:&quot;Times New Roman&quot;;font-size:10pt;font-style:italic;v-text-kern:t" trim="t" fitpath="t" string="1"/>
            </v:shape>
            <v:shape id="_x0000_s1178" type="#_x0000_t136" style="position:absolute;left:3674;top:3714;width:158;height:225" fillcolor="black" stroked="f">
              <v:shadow color="#868686"/>
              <v:textpath style="font-family:&quot;Times New Roman&quot;;font-size:10pt;font-style:italic;v-text-kern:t" trim="t" fitpath="t" string="2"/>
            </v:shape>
            <v:shape id="_x0000_s1179" type="#_x0000_t136" style="position:absolute;left:4063;top:2529;width:158;height:225" fillcolor="black" stroked="f">
              <v:shadow color="#868686"/>
              <v:textpath style="font-family:&quot;Times New Roman&quot;;font-size:10pt;font-style:italic;v-text-kern:t" trim="t" fitpath="t" string="3"/>
            </v:shape>
            <v:shape id="_x0000_s1180" type="#_x0000_t136" style="position:absolute;left:6403;top:2889;width:158;height:225" fillcolor="black" stroked="f">
              <v:shadow color="#868686"/>
              <v:textpath style="font-family:&quot;Times New Roman&quot;;font-size:10pt;font-style:italic;v-text-kern:t" trim="t" fitpath="t" string="4"/>
            </v:shape>
            <v:shape id="_x0000_s1181" type="#_x0000_t136" style="position:absolute;left:9801;top:3834;width:158;height:225" fillcolor="black" stroked="f">
              <v:shadow color="#868686"/>
              <v:textpath style="font-family:&quot;Times New Roman&quot;;font-size:10pt;font-style:italic;v-text-kern:t" trim="t" fitpath="t" string="5"/>
            </v:shape>
            <v:shape id="_x0000_s1182" type="#_x0000_t136" style="position:absolute;left:9441;top:3609;width:158;height:225" fillcolor="black" stroked="f">
              <v:shadow color="#868686"/>
              <v:textpath style="font-family:&quot;Times New Roman&quot;;font-size:10pt;font-style:italic;v-text-kern:t" trim="t" fitpath="t" string="6"/>
            </v:shape>
            <v:shape id="_x0000_s1183" type="#_x0000_t136" style="position:absolute;left:8721;top:4014;width:158;height:225" fillcolor="black" stroked="f">
              <v:shadow color="#868686"/>
              <v:textpath style="font-family:&quot;Times New Roman&quot;;font-size:10pt;font-style:italic;v-text-kern:t" trim="t" fitpath="t" string="7"/>
            </v:shape>
            <v:shape id="_x0000_s1184" type="#_x0000_t136" style="position:absolute;left:8023;top:3654;width:158;height:225" fillcolor="black" stroked="f">
              <v:shadow color="#868686"/>
              <v:textpath style="font-family:&quot;Times New Roman&quot;;font-size:10pt;font-style:italic;v-text-kern:t" trim="t" fitpath="t" string="8"/>
            </v:shape>
            <v:shape id="_x0000_s1185" type="#_x0000_t136" style="position:absolute;left:7101;top:3654;width:158;height:225" fillcolor="black" stroked="f">
              <v:shadow color="#868686"/>
              <v:textpath style="font-family:&quot;Times New Roman&quot;;font-size:10pt;font-style:italic;v-text-kern:t" trim="t" fitpath="t" string="9"/>
            </v:shape>
            <v:shape id="_x0000_s1186" style="position:absolute;left:9612;top:4086;width:176;height:234" coordsize="176,234" path="m176,l,234e" filled="f" strokeweight=".5pt">
              <v:path arrowok="t"/>
            </v:shape>
            <v:shape id="_x0000_s1187" style="position:absolute;left:9207;top:3762;width:194;height:86;mso-position-horizontal:absolute;mso-position-vertical:absolute" coordsize="194,86" path="m194,l,86e" filled="f" strokeweight=".5pt">
              <v:path arrowok="t"/>
            </v:shape>
            <v:shape id="_x0000_s1188" style="position:absolute;left:8546;top:4014;width:153;height:63;mso-position-horizontal:absolute;mso-position-vertical:absolute" coordsize="153,63" path="m,l153,63e" filled="f" strokeweight=".5pt">
              <v:path arrowok="t"/>
            </v:shape>
            <v:shape id="_x0000_s1189" style="position:absolute;left:7911;top:3870;width:104;height:126;mso-position-horizontal:absolute;mso-position-vertical:absolute" coordsize="104,126" path="m,126l104,e" filled="f" strokeweight=".5pt">
              <v:path arrowok="t"/>
            </v:shape>
            <v:shape id="_x0000_s1190" style="position:absolute;left:7214;top:3866;width:216;height:175;mso-position-horizontal:absolute;mso-position-vertical:absolute" coordsize="216,175" path="m216,175l,e" filled="f" strokeweight=".5pt">
              <v:path arrowok="t"/>
            </v:shape>
            <v:shape id="_x0000_s1191" style="position:absolute;left:5832;top:3092;width:518;height:261;mso-position-horizontal:absolute;mso-position-vertical:absolute" coordsize="518,261" path="m518,l,261e" filled="f" strokeweight=".5pt">
              <v:path arrowok="t"/>
            </v:shape>
            <v:shape id="_x0000_s1192" style="position:absolute;left:4149;top:2169;width:99;height:320;mso-position-horizontal:absolute;mso-position-vertical:absolute" coordsize="99,320" path="m,320l99,e" filled="f" strokeweight=".5pt">
              <v:path arrowok="t"/>
            </v:shape>
            <v:shape id="_x0000_s1193" style="position:absolute;left:3168;top:3911;width:473;height:265;mso-position-horizontal:absolute;mso-position-vertical:absolute" coordsize="473,265" path="m,265l473,e" filled="f" strokeweight=".5pt">
              <v:path arrowok="t"/>
            </v:shape>
            <v:shape id="_x0000_s1194" style="position:absolute;left:2547;top:3438;width:387;height:149;mso-position-horizontal:absolute;mso-position-vertical:absolute" coordsize="387,149" path="m387,l,149e" filled="f" strokeweight=".5pt">
              <v:path arrowok="t"/>
            </v:shape>
          </v:group>
        </w:pict>
      </w:r>
    </w:p>
    <w:p w:rsidR="007042A9" w:rsidRPr="00E45730" w:rsidRDefault="007042A9" w:rsidP="00D81704">
      <w:pPr>
        <w:spacing w:after="0" w:line="240" w:lineRule="auto"/>
        <w:rPr>
          <w:rFonts w:ascii="Times New Roman" w:eastAsiaTheme="minorEastAsia" w:hAnsi="Times New Roman" w:cs="Times New Roman"/>
          <w:bCs/>
          <w:sz w:val="28"/>
          <w:szCs w:val="28"/>
        </w:rPr>
      </w:pPr>
    </w:p>
    <w:p w:rsidR="007042A9" w:rsidRPr="00E45730" w:rsidRDefault="007042A9" w:rsidP="00D81704">
      <w:pPr>
        <w:spacing w:after="0" w:line="240" w:lineRule="auto"/>
        <w:rPr>
          <w:rFonts w:ascii="Times New Roman" w:eastAsiaTheme="minorEastAsia" w:hAnsi="Times New Roman" w:cs="Times New Roman"/>
          <w:bCs/>
          <w:sz w:val="28"/>
          <w:szCs w:val="28"/>
        </w:rPr>
      </w:pPr>
    </w:p>
    <w:p w:rsidR="007042A9" w:rsidRPr="00D81704" w:rsidRDefault="007042A9" w:rsidP="00D81704">
      <w:pPr>
        <w:spacing w:after="0" w:line="240" w:lineRule="auto"/>
        <w:rPr>
          <w:rFonts w:ascii="Times New Roman" w:eastAsiaTheme="minorEastAsia" w:hAnsi="Times New Roman" w:cs="Times New Roman"/>
          <w:bCs/>
          <w:sz w:val="28"/>
          <w:szCs w:val="28"/>
          <w:lang w:val="kk-KZ"/>
        </w:rPr>
      </w:pPr>
    </w:p>
    <w:p w:rsidR="007042A9" w:rsidRPr="00B47B48" w:rsidRDefault="007042A9" w:rsidP="00D81704">
      <w:pPr>
        <w:spacing w:after="0" w:line="240" w:lineRule="auto"/>
        <w:rPr>
          <w:rFonts w:ascii="Times New Roman" w:eastAsiaTheme="minorEastAsia" w:hAnsi="Times New Roman" w:cs="Times New Roman"/>
          <w:bCs/>
          <w:sz w:val="28"/>
          <w:szCs w:val="28"/>
        </w:rPr>
      </w:pPr>
    </w:p>
    <w:p w:rsidR="007042A9" w:rsidRPr="005566B5" w:rsidRDefault="007042A9" w:rsidP="00D81704">
      <w:pPr>
        <w:spacing w:after="0" w:line="240" w:lineRule="auto"/>
        <w:rPr>
          <w:rFonts w:ascii="Times New Roman" w:eastAsiaTheme="minorEastAsia" w:hAnsi="Times New Roman" w:cs="Times New Roman"/>
          <w:bCs/>
          <w:sz w:val="28"/>
          <w:szCs w:val="28"/>
        </w:rPr>
      </w:pPr>
    </w:p>
    <w:p w:rsidR="007042A9" w:rsidRPr="005566B5" w:rsidRDefault="007042A9" w:rsidP="00D81704">
      <w:pPr>
        <w:spacing w:after="0" w:line="240" w:lineRule="auto"/>
        <w:rPr>
          <w:rFonts w:ascii="Times New Roman" w:eastAsiaTheme="minorEastAsia" w:hAnsi="Times New Roman" w:cs="Times New Roman"/>
          <w:bCs/>
          <w:sz w:val="28"/>
          <w:szCs w:val="28"/>
        </w:rPr>
      </w:pPr>
    </w:p>
    <w:p w:rsidR="007042A9" w:rsidRPr="005566B5" w:rsidRDefault="007042A9" w:rsidP="00D81704">
      <w:pPr>
        <w:spacing w:after="0" w:line="240" w:lineRule="auto"/>
        <w:rPr>
          <w:rFonts w:ascii="Times New Roman" w:eastAsiaTheme="minorEastAsia" w:hAnsi="Times New Roman" w:cs="Times New Roman"/>
          <w:bCs/>
          <w:sz w:val="28"/>
          <w:szCs w:val="28"/>
        </w:rPr>
      </w:pPr>
    </w:p>
    <w:p w:rsidR="007042A9" w:rsidRPr="005566B5" w:rsidRDefault="007042A9" w:rsidP="00D81704">
      <w:pPr>
        <w:spacing w:after="0" w:line="240" w:lineRule="auto"/>
        <w:rPr>
          <w:rFonts w:ascii="Times New Roman" w:eastAsiaTheme="minorEastAsia" w:hAnsi="Times New Roman" w:cs="Times New Roman"/>
          <w:bCs/>
          <w:sz w:val="28"/>
          <w:szCs w:val="28"/>
        </w:rPr>
      </w:pPr>
    </w:p>
    <w:p w:rsidR="007042A9" w:rsidRPr="005566B5" w:rsidRDefault="007042A9" w:rsidP="00D81704">
      <w:pPr>
        <w:spacing w:after="0" w:line="240" w:lineRule="auto"/>
        <w:rPr>
          <w:rFonts w:ascii="Times New Roman" w:eastAsiaTheme="minorEastAsia" w:hAnsi="Times New Roman" w:cs="Times New Roman"/>
          <w:bCs/>
          <w:sz w:val="28"/>
          <w:szCs w:val="28"/>
        </w:rPr>
      </w:pPr>
    </w:p>
    <w:p w:rsidR="007042A9" w:rsidRPr="00E45730" w:rsidRDefault="007042A9" w:rsidP="00D81704">
      <w:pPr>
        <w:spacing w:after="0" w:line="240" w:lineRule="auto"/>
        <w:rPr>
          <w:rFonts w:ascii="Times New Roman" w:eastAsiaTheme="minorEastAsia" w:hAnsi="Times New Roman" w:cs="Times New Roman"/>
          <w:bCs/>
          <w:sz w:val="28"/>
          <w:szCs w:val="28"/>
        </w:rPr>
      </w:pPr>
    </w:p>
    <w:p w:rsidR="007042A9" w:rsidRPr="00B47B48" w:rsidRDefault="007042A9" w:rsidP="00D81704">
      <w:pPr>
        <w:spacing w:after="0" w:line="240" w:lineRule="auto"/>
        <w:rPr>
          <w:rFonts w:ascii="Times New Roman" w:eastAsiaTheme="minorEastAsia" w:hAnsi="Times New Roman" w:cs="Times New Roman"/>
          <w:bCs/>
          <w:sz w:val="28"/>
          <w:szCs w:val="28"/>
        </w:rPr>
      </w:pPr>
    </w:p>
    <w:p w:rsidR="007042A9" w:rsidRPr="00B47B48" w:rsidRDefault="007042A9" w:rsidP="007042A9">
      <w:pPr>
        <w:spacing w:after="0" w:line="240" w:lineRule="auto"/>
        <w:jc w:val="both"/>
        <w:rPr>
          <w:rFonts w:ascii="Times New Roman" w:eastAsiaTheme="minorEastAsia" w:hAnsi="Times New Roman" w:cs="Times New Roman"/>
          <w:bCs/>
          <w:sz w:val="28"/>
          <w:szCs w:val="28"/>
        </w:rPr>
      </w:pPr>
    </w:p>
    <w:p w:rsidR="007042A9" w:rsidRPr="008C18D7" w:rsidRDefault="007042A9" w:rsidP="00D81704">
      <w:pPr>
        <w:spacing w:after="0" w:line="240" w:lineRule="auto"/>
        <w:jc w:val="center"/>
        <w:rPr>
          <w:rFonts w:ascii="Times New Roman" w:eastAsiaTheme="minorEastAsia" w:hAnsi="Times New Roman" w:cs="Times New Roman"/>
          <w:bCs/>
          <w:sz w:val="24"/>
          <w:szCs w:val="24"/>
          <w:lang w:val="kk-KZ"/>
        </w:rPr>
      </w:pPr>
      <w:r w:rsidRPr="008C18D7">
        <w:rPr>
          <w:rFonts w:ascii="Times New Roman" w:eastAsiaTheme="minorEastAsia" w:hAnsi="Times New Roman" w:cs="Times New Roman"/>
          <w:bCs/>
          <w:sz w:val="24"/>
          <w:szCs w:val="24"/>
        </w:rPr>
        <w:t>Рис.</w:t>
      </w:r>
      <w:r w:rsidR="003243D3">
        <w:rPr>
          <w:rFonts w:ascii="Times New Roman" w:eastAsiaTheme="minorEastAsia" w:hAnsi="Times New Roman" w:cs="Times New Roman"/>
          <w:bCs/>
          <w:sz w:val="24"/>
          <w:szCs w:val="24"/>
        </w:rPr>
        <w:t>1.</w:t>
      </w:r>
      <w:r w:rsidRPr="008C18D7">
        <w:rPr>
          <w:rFonts w:ascii="Times New Roman" w:eastAsiaTheme="minorEastAsia" w:hAnsi="Times New Roman" w:cs="Times New Roman"/>
          <w:bCs/>
          <w:sz w:val="24"/>
          <w:szCs w:val="24"/>
        </w:rPr>
        <w:t xml:space="preserve">3. Схема для измерения </w:t>
      </w:r>
      <w:r w:rsidR="00D81704" w:rsidRPr="008C18D7">
        <w:rPr>
          <w:rFonts w:ascii="Times New Roman" w:eastAsiaTheme="minorEastAsia" w:hAnsi="Times New Roman" w:cs="Times New Roman"/>
          <w:bCs/>
          <w:sz w:val="24"/>
          <w:szCs w:val="24"/>
        </w:rPr>
        <w:t>поверхностного</w:t>
      </w:r>
      <w:r w:rsidRPr="008C18D7">
        <w:rPr>
          <w:rFonts w:ascii="Times New Roman" w:eastAsiaTheme="minorEastAsia" w:hAnsi="Times New Roman" w:cs="Times New Roman"/>
          <w:bCs/>
          <w:sz w:val="24"/>
          <w:szCs w:val="24"/>
        </w:rPr>
        <w:t xml:space="preserve"> натяжения методом максимального давления  пузырька</w:t>
      </w:r>
      <w:r w:rsidR="00D81704" w:rsidRPr="008C18D7">
        <w:rPr>
          <w:rFonts w:ascii="Times New Roman" w:eastAsiaTheme="minorEastAsia" w:hAnsi="Times New Roman" w:cs="Times New Roman"/>
          <w:bCs/>
          <w:sz w:val="24"/>
          <w:szCs w:val="24"/>
          <w:lang w:val="kk-KZ"/>
        </w:rPr>
        <w:t xml:space="preserve">. 1 - </w:t>
      </w:r>
      <w:r w:rsidRPr="008C18D7">
        <w:rPr>
          <w:rFonts w:ascii="Times New Roman" w:eastAsiaTheme="minorEastAsia" w:hAnsi="Times New Roman" w:cs="Times New Roman"/>
          <w:bCs/>
          <w:sz w:val="24"/>
          <w:szCs w:val="24"/>
        </w:rPr>
        <w:t>измерительная ячейка;</w:t>
      </w:r>
      <w:r w:rsidR="00D81704" w:rsidRPr="008C18D7">
        <w:rPr>
          <w:rFonts w:ascii="Times New Roman" w:eastAsiaTheme="minorEastAsia" w:hAnsi="Times New Roman" w:cs="Times New Roman"/>
          <w:bCs/>
          <w:sz w:val="24"/>
          <w:szCs w:val="24"/>
          <w:lang w:val="kk-KZ"/>
        </w:rPr>
        <w:t xml:space="preserve"> 2 - </w:t>
      </w:r>
      <w:r w:rsidRPr="008C18D7">
        <w:rPr>
          <w:rFonts w:ascii="Times New Roman" w:eastAsiaTheme="minorEastAsia" w:hAnsi="Times New Roman" w:cs="Times New Roman"/>
          <w:bCs/>
          <w:sz w:val="24"/>
          <w:szCs w:val="24"/>
        </w:rPr>
        <w:t>пипетка с капиллярным крнчиком;</w:t>
      </w:r>
      <w:r w:rsidR="00D81704" w:rsidRPr="008C18D7">
        <w:rPr>
          <w:rFonts w:ascii="Times New Roman" w:eastAsiaTheme="minorEastAsia" w:hAnsi="Times New Roman" w:cs="Times New Roman"/>
          <w:bCs/>
          <w:sz w:val="24"/>
          <w:szCs w:val="24"/>
          <w:lang w:val="kk-KZ"/>
        </w:rPr>
        <w:t xml:space="preserve"> 3 - </w:t>
      </w:r>
      <w:r w:rsidRPr="008C18D7">
        <w:rPr>
          <w:rFonts w:ascii="Times New Roman" w:eastAsiaTheme="minorEastAsia" w:hAnsi="Times New Roman" w:cs="Times New Roman"/>
          <w:bCs/>
          <w:sz w:val="24"/>
          <w:szCs w:val="24"/>
        </w:rPr>
        <w:t>отводная трубка;</w:t>
      </w:r>
      <w:r w:rsidR="00D81704" w:rsidRPr="008C18D7">
        <w:rPr>
          <w:rFonts w:ascii="Times New Roman" w:eastAsiaTheme="minorEastAsia" w:hAnsi="Times New Roman" w:cs="Times New Roman"/>
          <w:bCs/>
          <w:sz w:val="24"/>
          <w:szCs w:val="24"/>
          <w:lang w:val="kk-KZ"/>
        </w:rPr>
        <w:t xml:space="preserve"> 4 - </w:t>
      </w:r>
      <w:r w:rsidRPr="008C18D7">
        <w:rPr>
          <w:rFonts w:ascii="Times New Roman" w:eastAsiaTheme="minorEastAsia" w:hAnsi="Times New Roman" w:cs="Times New Roman"/>
          <w:bCs/>
          <w:sz w:val="24"/>
          <w:szCs w:val="24"/>
        </w:rPr>
        <w:t>аспиратор;</w:t>
      </w:r>
      <w:r w:rsidR="00D81704" w:rsidRPr="008C18D7">
        <w:rPr>
          <w:rFonts w:ascii="Times New Roman" w:eastAsiaTheme="minorEastAsia" w:hAnsi="Times New Roman" w:cs="Times New Roman"/>
          <w:bCs/>
          <w:sz w:val="24"/>
          <w:szCs w:val="24"/>
          <w:lang w:val="kk-KZ"/>
        </w:rPr>
        <w:t xml:space="preserve"> 5 - </w:t>
      </w:r>
      <w:r w:rsidRPr="008C18D7">
        <w:rPr>
          <w:rFonts w:ascii="Times New Roman" w:eastAsiaTheme="minorEastAsia" w:hAnsi="Times New Roman" w:cs="Times New Roman"/>
          <w:bCs/>
          <w:sz w:val="24"/>
          <w:szCs w:val="24"/>
        </w:rPr>
        <w:t>жидкостной манометр.</w:t>
      </w:r>
    </w:p>
    <w:p w:rsidR="00D81704" w:rsidRPr="00D81704" w:rsidRDefault="00D81704" w:rsidP="00D81704">
      <w:pPr>
        <w:spacing w:after="0" w:line="240" w:lineRule="auto"/>
        <w:jc w:val="both"/>
        <w:rPr>
          <w:rFonts w:ascii="Times New Roman" w:eastAsiaTheme="minorEastAsia" w:hAnsi="Times New Roman" w:cs="Times New Roman"/>
          <w:bCs/>
          <w:sz w:val="28"/>
          <w:szCs w:val="28"/>
          <w:lang w:val="kk-KZ"/>
        </w:rPr>
      </w:pPr>
    </w:p>
    <w:p w:rsidR="007042A9" w:rsidRPr="00D45C55" w:rsidRDefault="007042A9" w:rsidP="00D81704">
      <w:pPr>
        <w:spacing w:after="0" w:line="240" w:lineRule="auto"/>
        <w:ind w:firstLine="709"/>
        <w:jc w:val="both"/>
        <w:rPr>
          <w:rFonts w:ascii="Times New Roman" w:hAnsi="Times New Roman" w:cs="Times New Roman"/>
          <w:sz w:val="28"/>
          <w:szCs w:val="28"/>
        </w:rPr>
      </w:pPr>
      <w:r w:rsidRPr="00B47B48">
        <w:rPr>
          <w:rFonts w:ascii="Times New Roman" w:eastAsiaTheme="minorEastAsia" w:hAnsi="Times New Roman" w:cs="Times New Roman"/>
          <w:bCs/>
          <w:sz w:val="28"/>
          <w:szCs w:val="28"/>
        </w:rPr>
        <w:t>По мере увеличения давления пузырек воздуха растет, изменяя свою форму и радиус кривизны. Момент отрыва пузырька от капилляра фиксируется по максимальному поднятию жидкости в измерительной трубке. Пузырек воздуха, пробивая поверхностный слой, лопается. В этот момент давление падает, и манометрическая жидкость начинает опускаться.</w:t>
      </w:r>
      <w:r>
        <w:rPr>
          <w:rFonts w:ascii="Times New Roman" w:eastAsiaTheme="minorEastAsia" w:hAnsi="Times New Roman" w:cs="Times New Roman"/>
          <w:bCs/>
          <w:sz w:val="28"/>
          <w:szCs w:val="28"/>
        </w:rPr>
        <w:t xml:space="preserve"> </w:t>
      </w:r>
      <w:r w:rsidRPr="00D45C55">
        <w:rPr>
          <w:rFonts w:ascii="Times New Roman" w:hAnsi="Times New Roman" w:cs="Times New Roman"/>
          <w:sz w:val="28"/>
          <w:szCs w:val="28"/>
        </w:rPr>
        <w:t xml:space="preserve">Но затем, вследствие образования нового пузырька, снова поднимается. Таким образом, уровень манометрической жидкости все время колеблется. Плавно </w:t>
      </w:r>
      <w:r w:rsidRPr="00D45C55">
        <w:rPr>
          <w:rFonts w:ascii="Times New Roman" w:hAnsi="Times New Roman" w:cs="Times New Roman"/>
          <w:sz w:val="28"/>
          <w:szCs w:val="28"/>
        </w:rPr>
        <w:lastRenderedPageBreak/>
        <w:t xml:space="preserve">регулируя степень открытия крана аспиратора, добиваются, чтобы пузырьки воздуха из капиллярного кончика проскакивали в раствор один за другим с интервалом 20-30 секунд. Если уровень манометрической жидкости в течение 2-3 минут показывает постоянное давление, его считают установившимся, и показания записывают в журнал.                             </w:t>
      </w:r>
    </w:p>
    <w:p w:rsidR="007042A9" w:rsidRDefault="007042A9" w:rsidP="00D81704">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Чтобы не определять радиус капилляра, данный метод измерения поверхностного натяжения используют как относительный метод. Так для  двух жидкостей с поверхностным натяжением σ</w:t>
      </w:r>
      <w:r w:rsidRPr="00D45C55">
        <w:rPr>
          <w:rFonts w:ascii="Times New Roman" w:hAnsi="Times New Roman" w:cs="Times New Roman"/>
          <w:sz w:val="28"/>
          <w:szCs w:val="28"/>
          <w:vertAlign w:val="subscript"/>
        </w:rPr>
        <w:t xml:space="preserve">1 </w:t>
      </w:r>
      <w:r w:rsidRPr="00D45C55">
        <w:rPr>
          <w:rFonts w:ascii="Times New Roman" w:hAnsi="Times New Roman" w:cs="Times New Roman"/>
          <w:sz w:val="28"/>
          <w:szCs w:val="28"/>
        </w:rPr>
        <w:t>и</w:t>
      </w:r>
      <w:r w:rsidRPr="00D45C55">
        <w:rPr>
          <w:rFonts w:ascii="Times New Roman" w:hAnsi="Times New Roman" w:cs="Times New Roman"/>
          <w:sz w:val="28"/>
          <w:szCs w:val="28"/>
          <w:vertAlign w:val="subscript"/>
        </w:rPr>
        <w:t xml:space="preserve"> </w:t>
      </w:r>
      <w:r w:rsidRPr="00D45C55">
        <w:rPr>
          <w:rFonts w:ascii="Times New Roman" w:hAnsi="Times New Roman" w:cs="Times New Roman"/>
          <w:sz w:val="28"/>
          <w:szCs w:val="28"/>
        </w:rPr>
        <w:t>σ</w:t>
      </w:r>
      <w:r w:rsidRPr="00D45C55">
        <w:rPr>
          <w:rFonts w:ascii="Times New Roman" w:hAnsi="Times New Roman" w:cs="Times New Roman"/>
          <w:sz w:val="28"/>
          <w:szCs w:val="28"/>
          <w:vertAlign w:val="subscript"/>
        </w:rPr>
        <w:t xml:space="preserve">2 </w:t>
      </w:r>
      <w:r w:rsidRPr="00D45C55">
        <w:rPr>
          <w:rFonts w:ascii="Times New Roman" w:hAnsi="Times New Roman" w:cs="Times New Roman"/>
          <w:sz w:val="28"/>
          <w:szCs w:val="28"/>
        </w:rPr>
        <w:t xml:space="preserve">при определении давления с одним и тем же капиллярным кончиком, получаем: </w:t>
      </w:r>
    </w:p>
    <w:p w:rsidR="009B6037" w:rsidRPr="00D45C55" w:rsidRDefault="009B6037" w:rsidP="00D81704">
      <w:pPr>
        <w:spacing w:after="0" w:line="240" w:lineRule="auto"/>
        <w:ind w:firstLine="709"/>
        <w:jc w:val="both"/>
        <w:rPr>
          <w:rFonts w:ascii="Times New Roman" w:hAnsi="Times New Roman" w:cs="Times New Roman"/>
          <w:sz w:val="28"/>
          <w:szCs w:val="28"/>
        </w:rPr>
      </w:pPr>
    </w:p>
    <w:p w:rsidR="009B6037" w:rsidRPr="009B6037" w:rsidRDefault="009B6037" w:rsidP="009B6037">
      <w:pPr>
        <w:pStyle w:val="a9"/>
        <w:ind w:right="4" w:firstLine="454"/>
        <w:jc w:val="right"/>
        <w:rPr>
          <w:rFonts w:ascii="Times New Roman" w:hAnsi="Times New Roman" w:cs="Times New Roman"/>
          <w:bCs/>
          <w:lang w:val="kk-KZ"/>
        </w:rPr>
      </w:pPr>
      <w:r w:rsidRPr="009B6037">
        <w:rPr>
          <w:rFonts w:ascii="Times New Roman" w:hAnsi="Times New Roman" w:cs="Times New Roman"/>
          <w:bCs/>
          <w:i/>
          <w:iCs/>
          <w:sz w:val="28"/>
          <w:szCs w:val="28"/>
          <w:lang w:val="kk-KZ"/>
        </w:rPr>
        <w:t xml:space="preserve">         </w:t>
      </w:r>
      <w:r w:rsidRPr="009B6037">
        <w:rPr>
          <w:rFonts w:ascii="Times New Roman" w:hAnsi="Times New Roman" w:cs="Times New Roman"/>
          <w:bCs/>
          <w:i/>
          <w:iCs/>
          <w:sz w:val="28"/>
          <w:szCs w:val="28"/>
        </w:rPr>
        <w:sym w:font="Symbol" w:char="F073"/>
      </w:r>
      <w:r w:rsidRPr="009B6037">
        <w:rPr>
          <w:rFonts w:ascii="Times New Roman" w:hAnsi="Times New Roman" w:cs="Times New Roman"/>
          <w:bCs/>
          <w:i/>
          <w:iCs/>
          <w:sz w:val="28"/>
          <w:szCs w:val="28"/>
          <w:vertAlign w:val="subscript"/>
          <w:lang w:val="kk-KZ"/>
        </w:rPr>
        <w:t>1</w:t>
      </w:r>
      <w:r w:rsidRPr="009B6037">
        <w:rPr>
          <w:rFonts w:ascii="Times New Roman" w:hAnsi="Times New Roman" w:cs="Times New Roman"/>
          <w:bCs/>
          <w:i/>
          <w:iCs/>
          <w:sz w:val="28"/>
          <w:szCs w:val="28"/>
          <w:lang w:val="kk-KZ"/>
        </w:rPr>
        <w:t xml:space="preserve"> = (r/2)P</w:t>
      </w:r>
      <w:r w:rsidRPr="009B6037">
        <w:rPr>
          <w:rFonts w:ascii="Times New Roman" w:hAnsi="Times New Roman" w:cs="Times New Roman"/>
          <w:bCs/>
          <w:i/>
          <w:iCs/>
          <w:sz w:val="28"/>
          <w:szCs w:val="28"/>
          <w:vertAlign w:val="subscript"/>
          <w:lang w:val="kk-KZ"/>
        </w:rPr>
        <w:t>1</w:t>
      </w:r>
      <w:r w:rsidRPr="009B6037">
        <w:rPr>
          <w:rFonts w:ascii="Times New Roman" w:hAnsi="Times New Roman" w:cs="Times New Roman"/>
          <w:bCs/>
          <w:i/>
          <w:iCs/>
          <w:sz w:val="28"/>
          <w:szCs w:val="28"/>
          <w:lang w:val="kk-KZ"/>
        </w:rPr>
        <w:t>;</w:t>
      </w:r>
      <w:r w:rsidRPr="009B6037">
        <w:rPr>
          <w:rFonts w:ascii="Times New Roman" w:hAnsi="Times New Roman" w:cs="Times New Roman"/>
          <w:bCs/>
          <w:i/>
          <w:iCs/>
          <w:sz w:val="28"/>
          <w:szCs w:val="28"/>
          <w:lang w:val="kk-KZ"/>
        </w:rPr>
        <w:tab/>
        <w:t xml:space="preserve"> </w:t>
      </w:r>
      <w:r w:rsidRPr="009B6037">
        <w:rPr>
          <w:rFonts w:ascii="Times New Roman" w:hAnsi="Times New Roman" w:cs="Times New Roman"/>
          <w:bCs/>
          <w:i/>
          <w:iCs/>
          <w:sz w:val="28"/>
          <w:szCs w:val="28"/>
        </w:rPr>
        <w:sym w:font="Symbol" w:char="F073"/>
      </w:r>
      <w:r w:rsidRPr="009B6037">
        <w:rPr>
          <w:rFonts w:ascii="Times New Roman" w:hAnsi="Times New Roman" w:cs="Times New Roman"/>
          <w:bCs/>
          <w:i/>
          <w:iCs/>
          <w:sz w:val="28"/>
          <w:szCs w:val="28"/>
          <w:vertAlign w:val="subscript"/>
          <w:lang w:val="kk-KZ"/>
        </w:rPr>
        <w:t>2</w:t>
      </w:r>
      <w:r w:rsidRPr="009B6037">
        <w:rPr>
          <w:rFonts w:ascii="Times New Roman" w:hAnsi="Times New Roman" w:cs="Times New Roman"/>
          <w:bCs/>
          <w:i/>
          <w:iCs/>
          <w:sz w:val="28"/>
          <w:szCs w:val="28"/>
          <w:lang w:val="kk-KZ"/>
        </w:rPr>
        <w:t xml:space="preserve"> = (r/2)P</w:t>
      </w:r>
      <w:r w:rsidRPr="009B6037">
        <w:rPr>
          <w:rFonts w:ascii="Times New Roman" w:hAnsi="Times New Roman" w:cs="Times New Roman"/>
          <w:bCs/>
          <w:i/>
          <w:iCs/>
          <w:sz w:val="28"/>
          <w:szCs w:val="28"/>
          <w:vertAlign w:val="subscript"/>
          <w:lang w:val="kk-KZ"/>
        </w:rPr>
        <w:t xml:space="preserve">2                 </w:t>
      </w:r>
      <w:r w:rsidRPr="009B6037">
        <w:rPr>
          <w:rFonts w:ascii="Times New Roman" w:hAnsi="Times New Roman" w:cs="Times New Roman"/>
          <w:bCs/>
          <w:sz w:val="28"/>
          <w:szCs w:val="28"/>
          <w:lang w:val="kk-KZ"/>
        </w:rPr>
        <w:t xml:space="preserve">                                 (1.1</w:t>
      </w:r>
      <w:r>
        <w:rPr>
          <w:rFonts w:ascii="Times New Roman" w:hAnsi="Times New Roman" w:cs="Times New Roman"/>
          <w:bCs/>
          <w:sz w:val="28"/>
          <w:szCs w:val="28"/>
          <w:lang w:val="kk-KZ"/>
        </w:rPr>
        <w:t>1</w:t>
      </w:r>
      <w:r w:rsidRPr="009B6037">
        <w:rPr>
          <w:rFonts w:ascii="Times New Roman" w:hAnsi="Times New Roman" w:cs="Times New Roman"/>
          <w:bCs/>
          <w:sz w:val="28"/>
          <w:szCs w:val="28"/>
          <w:lang w:val="kk-KZ"/>
        </w:rPr>
        <w:t>)</w:t>
      </w:r>
    </w:p>
    <w:p w:rsidR="007042A9" w:rsidRPr="00D45C55" w:rsidRDefault="007042A9" w:rsidP="007042A9">
      <w:pPr>
        <w:spacing w:after="0" w:line="240" w:lineRule="auto"/>
        <w:jc w:val="both"/>
        <w:rPr>
          <w:rFonts w:ascii="Times New Roman" w:hAnsi="Times New Roman" w:cs="Times New Roman"/>
          <w:sz w:val="28"/>
          <w:szCs w:val="28"/>
        </w:rPr>
      </w:pPr>
    </w:p>
    <w:p w:rsidR="007042A9" w:rsidRDefault="007042A9" w:rsidP="007042A9">
      <w:pPr>
        <w:spacing w:after="0" w:line="240" w:lineRule="auto"/>
        <w:jc w:val="both"/>
        <w:rPr>
          <w:rFonts w:ascii="Times New Roman" w:hAnsi="Times New Roman" w:cs="Times New Roman"/>
          <w:sz w:val="28"/>
          <w:szCs w:val="28"/>
        </w:rPr>
      </w:pPr>
      <w:r w:rsidRPr="00D45C55">
        <w:rPr>
          <w:rFonts w:ascii="Times New Roman" w:hAnsi="Times New Roman" w:cs="Times New Roman"/>
          <w:sz w:val="28"/>
          <w:szCs w:val="28"/>
        </w:rPr>
        <w:t>Путем деления этих двух уравнений друг на друга получаем:</w:t>
      </w:r>
    </w:p>
    <w:p w:rsidR="009B6037" w:rsidRPr="00D45C55" w:rsidRDefault="009B6037" w:rsidP="007042A9">
      <w:pPr>
        <w:spacing w:after="0" w:line="240" w:lineRule="auto"/>
        <w:jc w:val="both"/>
        <w:rPr>
          <w:rFonts w:ascii="Times New Roman" w:hAnsi="Times New Roman" w:cs="Times New Roman"/>
          <w:sz w:val="28"/>
          <w:szCs w:val="28"/>
        </w:rPr>
      </w:pPr>
    </w:p>
    <w:p w:rsidR="009B6037" w:rsidRPr="009B6037" w:rsidRDefault="009B6037" w:rsidP="009B6037">
      <w:pPr>
        <w:pStyle w:val="a9"/>
        <w:ind w:right="4" w:firstLine="454"/>
        <w:jc w:val="right"/>
        <w:rPr>
          <w:rFonts w:ascii="Times New Roman" w:hAnsi="Times New Roman" w:cs="Times New Roman"/>
          <w:bCs/>
          <w:sz w:val="28"/>
          <w:szCs w:val="28"/>
          <w:lang w:val="kk-KZ"/>
        </w:rPr>
      </w:pPr>
      <w:r w:rsidRPr="00287549">
        <w:rPr>
          <w:b/>
          <w:bCs/>
          <w:color w:val="000000"/>
          <w:position w:val="-30"/>
          <w:lang w:val="kk-KZ"/>
        </w:rPr>
        <w:object w:dxaOrig="1520" w:dyaOrig="700">
          <v:shape id="_x0000_i1080" type="#_x0000_t75" style="width:86.25pt;height:41.25pt" o:ole="" fillcolor="window">
            <v:imagedata r:id="rId36" o:title=""/>
          </v:shape>
          <o:OLEObject Type="Embed" ProgID="Equation.3" ShapeID="_x0000_i1080" DrawAspect="Content" ObjectID="_1426516689" r:id="rId37"/>
        </w:object>
      </w:r>
      <w:r w:rsidRPr="00426317">
        <w:rPr>
          <w:b/>
          <w:bCs/>
          <w:color w:val="000000"/>
          <w:position w:val="-30"/>
          <w:lang w:val="kk-KZ"/>
        </w:rPr>
        <w:t xml:space="preserve">  </w:t>
      </w:r>
      <w:r>
        <w:rPr>
          <w:b/>
          <w:bCs/>
          <w:color w:val="000000"/>
          <w:position w:val="-30"/>
          <w:lang w:val="kk-KZ"/>
        </w:rPr>
        <w:t xml:space="preserve">                                   </w:t>
      </w:r>
      <w:r w:rsidRPr="00426317">
        <w:rPr>
          <w:b/>
          <w:bCs/>
          <w:color w:val="000000"/>
          <w:position w:val="-30"/>
          <w:lang w:val="kk-KZ"/>
        </w:rPr>
        <w:t xml:space="preserve">                          </w:t>
      </w:r>
      <w:r w:rsidRPr="009B6037">
        <w:rPr>
          <w:rFonts w:ascii="Times New Roman" w:hAnsi="Times New Roman" w:cs="Times New Roman"/>
          <w:bCs/>
          <w:color w:val="000000"/>
          <w:position w:val="-30"/>
          <w:sz w:val="28"/>
          <w:szCs w:val="28"/>
          <w:lang w:val="kk-KZ"/>
        </w:rPr>
        <w:t>(1.1</w:t>
      </w:r>
      <w:r>
        <w:rPr>
          <w:rFonts w:ascii="Times New Roman" w:hAnsi="Times New Roman" w:cs="Times New Roman"/>
          <w:bCs/>
          <w:color w:val="000000"/>
          <w:position w:val="-30"/>
          <w:sz w:val="28"/>
          <w:szCs w:val="28"/>
          <w:lang w:val="kk-KZ"/>
        </w:rPr>
        <w:t>2</w:t>
      </w:r>
      <w:r w:rsidRPr="009B6037">
        <w:rPr>
          <w:rFonts w:ascii="Times New Roman" w:hAnsi="Times New Roman" w:cs="Times New Roman"/>
          <w:bCs/>
          <w:color w:val="000000"/>
          <w:position w:val="-30"/>
          <w:sz w:val="28"/>
          <w:szCs w:val="28"/>
          <w:lang w:val="kk-KZ"/>
        </w:rPr>
        <w:t>)</w:t>
      </w:r>
    </w:p>
    <w:p w:rsidR="007042A9" w:rsidRPr="00D45C55" w:rsidRDefault="007042A9" w:rsidP="007042A9">
      <w:pPr>
        <w:spacing w:after="0" w:line="240" w:lineRule="auto"/>
        <w:jc w:val="both"/>
        <w:rPr>
          <w:rFonts w:ascii="Times New Roman" w:hAnsi="Times New Roman" w:cs="Times New Roman"/>
          <w:sz w:val="28"/>
          <w:szCs w:val="28"/>
        </w:rPr>
      </w:pPr>
    </w:p>
    <w:p w:rsidR="007042A9" w:rsidRPr="00C372B0" w:rsidRDefault="007042A9" w:rsidP="007042A9">
      <w:pPr>
        <w:spacing w:after="0" w:line="240" w:lineRule="auto"/>
        <w:jc w:val="both"/>
        <w:rPr>
          <w:rFonts w:ascii="Times New Roman" w:hAnsi="Times New Roman" w:cs="Times New Roman"/>
          <w:sz w:val="28"/>
          <w:szCs w:val="28"/>
        </w:rPr>
      </w:pPr>
      <w:r w:rsidRPr="00D45C55">
        <w:rPr>
          <w:rFonts w:ascii="Times New Roman" w:hAnsi="Times New Roman" w:cs="Times New Roman"/>
          <w:sz w:val="28"/>
          <w:szCs w:val="28"/>
        </w:rPr>
        <w:t xml:space="preserve">где </w:t>
      </w:r>
      <w:r w:rsidR="009B6037">
        <w:rPr>
          <w:rFonts w:ascii="Times New Roman" w:hAnsi="Times New Roman" w:cs="Times New Roman"/>
          <w:sz w:val="28"/>
          <w:szCs w:val="28"/>
          <w:lang w:val="en-US"/>
        </w:rPr>
        <w:t>h</w:t>
      </w:r>
      <w:r w:rsidRPr="00D45C55">
        <w:rPr>
          <w:rFonts w:ascii="Times New Roman" w:hAnsi="Times New Roman" w:cs="Times New Roman"/>
          <w:sz w:val="28"/>
          <w:szCs w:val="28"/>
          <w:vertAlign w:val="subscript"/>
        </w:rPr>
        <w:t xml:space="preserve">1 </w:t>
      </w:r>
      <w:r w:rsidRPr="00D45C55">
        <w:rPr>
          <w:rFonts w:ascii="Times New Roman" w:hAnsi="Times New Roman" w:cs="Times New Roman"/>
          <w:sz w:val="28"/>
          <w:szCs w:val="28"/>
        </w:rPr>
        <w:t xml:space="preserve">и </w:t>
      </w:r>
      <w:r w:rsidR="009B6037">
        <w:rPr>
          <w:rFonts w:ascii="Times New Roman" w:hAnsi="Times New Roman" w:cs="Times New Roman"/>
          <w:sz w:val="28"/>
          <w:szCs w:val="28"/>
          <w:lang w:val="en-US"/>
        </w:rPr>
        <w:t>h</w:t>
      </w:r>
      <w:r w:rsidRPr="00D45C55">
        <w:rPr>
          <w:rFonts w:ascii="Times New Roman" w:hAnsi="Times New Roman" w:cs="Times New Roman"/>
          <w:sz w:val="28"/>
          <w:szCs w:val="28"/>
          <w:vertAlign w:val="subscript"/>
        </w:rPr>
        <w:t xml:space="preserve">2 </w:t>
      </w:r>
      <w:r w:rsidRPr="00D45C55">
        <w:rPr>
          <w:rFonts w:ascii="Times New Roman" w:hAnsi="Times New Roman" w:cs="Times New Roman"/>
          <w:sz w:val="28"/>
          <w:szCs w:val="28"/>
        </w:rPr>
        <w:t>– высоты жидкостей в манометрической трубке, откуда:</w:t>
      </w:r>
    </w:p>
    <w:p w:rsidR="003D2F6C" w:rsidRPr="00C372B0" w:rsidRDefault="003D2F6C" w:rsidP="007042A9">
      <w:pPr>
        <w:spacing w:after="0" w:line="240" w:lineRule="auto"/>
        <w:jc w:val="both"/>
        <w:rPr>
          <w:rFonts w:ascii="Times New Roman" w:hAnsi="Times New Roman" w:cs="Times New Roman"/>
          <w:sz w:val="28"/>
          <w:szCs w:val="28"/>
        </w:rPr>
      </w:pPr>
    </w:p>
    <w:p w:rsidR="003D2F6C" w:rsidRPr="003D2F6C" w:rsidRDefault="003D2F6C" w:rsidP="003D2F6C">
      <w:pPr>
        <w:pStyle w:val="a9"/>
        <w:ind w:right="4" w:firstLine="454"/>
        <w:jc w:val="right"/>
        <w:rPr>
          <w:rFonts w:ascii="Times New Roman" w:hAnsi="Times New Roman" w:cs="Times New Roman"/>
          <w:bCs/>
          <w:sz w:val="28"/>
          <w:szCs w:val="28"/>
          <w:lang w:val="kk-KZ"/>
        </w:rPr>
      </w:pPr>
      <w:r w:rsidRPr="003D2F6C">
        <w:rPr>
          <w:rFonts w:ascii="Times New Roman" w:hAnsi="Times New Roman" w:cs="Times New Roman"/>
          <w:bCs/>
          <w:color w:val="000000"/>
          <w:position w:val="-30"/>
          <w:sz w:val="28"/>
          <w:szCs w:val="28"/>
        </w:rPr>
        <w:object w:dxaOrig="1200" w:dyaOrig="700">
          <v:shape id="_x0000_i1081" type="#_x0000_t75" style="width:73.5pt;height:43.5pt" o:ole="" fillcolor="window">
            <v:imagedata r:id="rId38" o:title=""/>
          </v:shape>
          <o:OLEObject Type="Embed" ProgID="Equation.3" ShapeID="_x0000_i1081" DrawAspect="Content" ObjectID="_1426516690" r:id="rId39"/>
        </w:object>
      </w:r>
      <w:r w:rsidRPr="003D2F6C">
        <w:rPr>
          <w:rFonts w:ascii="Times New Roman" w:hAnsi="Times New Roman" w:cs="Times New Roman"/>
          <w:bCs/>
          <w:color w:val="000000"/>
          <w:position w:val="-30"/>
          <w:sz w:val="28"/>
          <w:szCs w:val="28"/>
          <w:lang w:val="kk-KZ"/>
        </w:rPr>
        <w:t xml:space="preserve">  </w:t>
      </w:r>
      <w:r w:rsidRPr="003D2F6C">
        <w:rPr>
          <w:rFonts w:ascii="Times New Roman" w:hAnsi="Times New Roman" w:cs="Times New Roman"/>
          <w:bCs/>
          <w:color w:val="000000"/>
          <w:position w:val="-30"/>
          <w:sz w:val="28"/>
          <w:szCs w:val="28"/>
        </w:rPr>
        <w:t xml:space="preserve">                  </w:t>
      </w:r>
      <w:r w:rsidRPr="003D2F6C">
        <w:rPr>
          <w:rFonts w:ascii="Times New Roman" w:hAnsi="Times New Roman" w:cs="Times New Roman"/>
          <w:bCs/>
          <w:color w:val="000000"/>
          <w:position w:val="-30"/>
          <w:sz w:val="28"/>
          <w:szCs w:val="28"/>
          <w:lang w:val="kk-KZ"/>
        </w:rPr>
        <w:t xml:space="preserve">                             (1.1</w:t>
      </w:r>
      <w:r w:rsidRPr="00C372B0">
        <w:rPr>
          <w:rFonts w:ascii="Times New Roman" w:hAnsi="Times New Roman" w:cs="Times New Roman"/>
          <w:bCs/>
          <w:color w:val="000000"/>
          <w:position w:val="-30"/>
          <w:sz w:val="28"/>
          <w:szCs w:val="28"/>
        </w:rPr>
        <w:t>3</w:t>
      </w:r>
      <w:r w:rsidRPr="003D2F6C">
        <w:rPr>
          <w:rFonts w:ascii="Times New Roman" w:hAnsi="Times New Roman" w:cs="Times New Roman"/>
          <w:bCs/>
          <w:color w:val="000000"/>
          <w:position w:val="-30"/>
          <w:sz w:val="28"/>
          <w:szCs w:val="28"/>
          <w:lang w:val="kk-KZ"/>
        </w:rPr>
        <w:t>)</w:t>
      </w:r>
    </w:p>
    <w:p w:rsidR="007042A9" w:rsidRPr="00D45C55" w:rsidRDefault="007042A9" w:rsidP="009B6037">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Перед измерениями ячейка, капиллярная пипетка и колбы для растворов должны быть тщательно вымыты хромовой смесью и дистиллированной водой. Начиная с чистой воды и переходя к растворам все возрастающей концентрации, определяют наибольшее  давление, при котором из капиллярного конца пипетки проскакивает пузырек воздуха. Каждое измерение  повторяют не менее 3 раза, записывают среднее значение, и затем по формуле (</w:t>
      </w:r>
      <w:r w:rsidR="003D2F6C" w:rsidRPr="003D2F6C">
        <w:rPr>
          <w:rFonts w:ascii="Times New Roman" w:hAnsi="Times New Roman" w:cs="Times New Roman"/>
          <w:sz w:val="28"/>
          <w:szCs w:val="28"/>
        </w:rPr>
        <w:t>1.13</w:t>
      </w:r>
      <w:r w:rsidRPr="00D45C55">
        <w:rPr>
          <w:rFonts w:ascii="Times New Roman" w:hAnsi="Times New Roman" w:cs="Times New Roman"/>
          <w:sz w:val="28"/>
          <w:szCs w:val="28"/>
        </w:rPr>
        <w:t xml:space="preserve">) рассчитывают поверхностное натяжение. </w:t>
      </w:r>
    </w:p>
    <w:p w:rsidR="003D2F6C" w:rsidRPr="008D21D4" w:rsidRDefault="007042A9" w:rsidP="008D21D4">
      <w:pPr>
        <w:spacing w:after="0" w:line="240" w:lineRule="auto"/>
        <w:jc w:val="both"/>
        <w:rPr>
          <w:rFonts w:ascii="Times New Roman" w:hAnsi="Times New Roman" w:cs="Times New Roman"/>
          <w:b/>
          <w:i/>
          <w:sz w:val="28"/>
          <w:szCs w:val="28"/>
        </w:rPr>
      </w:pPr>
      <w:r w:rsidRPr="00D45C55">
        <w:rPr>
          <w:rFonts w:ascii="Times New Roman" w:hAnsi="Times New Roman" w:cs="Times New Roman"/>
          <w:sz w:val="28"/>
          <w:szCs w:val="28"/>
        </w:rPr>
        <w:t xml:space="preserve">         </w:t>
      </w:r>
      <w:r w:rsidRPr="008D21D4">
        <w:rPr>
          <w:rFonts w:ascii="Times New Roman" w:hAnsi="Times New Roman" w:cs="Times New Roman"/>
          <w:b/>
          <w:i/>
          <w:sz w:val="28"/>
          <w:szCs w:val="28"/>
        </w:rPr>
        <w:t>Сталагмометрический метод</w:t>
      </w:r>
      <w:r w:rsidR="003D2F6C" w:rsidRPr="008D21D4">
        <w:rPr>
          <w:rFonts w:ascii="Times New Roman" w:hAnsi="Times New Roman" w:cs="Times New Roman"/>
          <w:b/>
          <w:i/>
          <w:sz w:val="28"/>
          <w:szCs w:val="28"/>
        </w:rPr>
        <w:t xml:space="preserve"> </w:t>
      </w:r>
    </w:p>
    <w:p w:rsidR="007042A9" w:rsidRDefault="007042A9" w:rsidP="003D2F6C">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Измерение поверхностного натяжения этим методом основано на том, что в момент отрыва капли от нижнего конца вертикальной трубки  вес капли g уравновешивается силой поверхностного  натяжения F</w:t>
      </w:r>
      <w:r w:rsidR="003D2F6C" w:rsidRPr="003D2F6C">
        <w:rPr>
          <w:rFonts w:ascii="Times New Roman" w:hAnsi="Times New Roman" w:cs="Times New Roman"/>
          <w:sz w:val="28"/>
          <w:szCs w:val="28"/>
        </w:rPr>
        <w:t xml:space="preserve"> </w:t>
      </w:r>
      <w:r w:rsidRPr="00D45C55">
        <w:rPr>
          <w:rFonts w:ascii="Times New Roman" w:hAnsi="Times New Roman" w:cs="Times New Roman"/>
          <w:sz w:val="28"/>
          <w:szCs w:val="28"/>
        </w:rPr>
        <w:t>(рис</w:t>
      </w:r>
      <w:r w:rsidR="003D2F6C">
        <w:rPr>
          <w:rFonts w:ascii="Times New Roman" w:hAnsi="Times New Roman" w:cs="Times New Roman"/>
          <w:sz w:val="28"/>
          <w:szCs w:val="28"/>
        </w:rPr>
        <w:t>.</w:t>
      </w:r>
      <w:r w:rsidRPr="00D45C55">
        <w:rPr>
          <w:rFonts w:ascii="Times New Roman" w:hAnsi="Times New Roman" w:cs="Times New Roman"/>
          <w:sz w:val="28"/>
          <w:szCs w:val="28"/>
        </w:rPr>
        <w:t xml:space="preserve"> 4а), которая действует вдоль окружности шейки  капли и препятствует ее отрыву. В момент отрыва капли в первом приближении можно считать что:</w:t>
      </w:r>
    </w:p>
    <w:p w:rsidR="003D2F6C" w:rsidRPr="003D2F6C" w:rsidRDefault="003D2F6C" w:rsidP="003D2F6C">
      <w:pPr>
        <w:spacing w:after="0" w:line="240" w:lineRule="auto"/>
        <w:ind w:firstLine="709"/>
        <w:jc w:val="both"/>
        <w:rPr>
          <w:rFonts w:ascii="Times New Roman" w:hAnsi="Times New Roman" w:cs="Times New Roman"/>
          <w:sz w:val="28"/>
          <w:szCs w:val="28"/>
        </w:rPr>
      </w:pPr>
    </w:p>
    <w:p w:rsidR="007042A9" w:rsidRPr="003D2F6C" w:rsidRDefault="003D2F6C" w:rsidP="003D2F6C">
      <w:pPr>
        <w:spacing w:after="0" w:line="240" w:lineRule="auto"/>
        <w:jc w:val="right"/>
        <w:rPr>
          <w:rFonts w:ascii="Times New Roman" w:hAnsi="Times New Roman" w:cs="Times New Roman"/>
          <w:bCs/>
          <w:color w:val="000000"/>
          <w:position w:val="-10"/>
          <w:sz w:val="28"/>
          <w:szCs w:val="28"/>
          <w:lang w:val="kk-KZ"/>
        </w:rPr>
      </w:pPr>
      <w:r w:rsidRPr="003D2F6C">
        <w:rPr>
          <w:rFonts w:ascii="Times New Roman" w:hAnsi="Times New Roman" w:cs="Times New Roman"/>
          <w:bCs/>
          <w:color w:val="000000"/>
          <w:position w:val="-10"/>
          <w:sz w:val="28"/>
          <w:szCs w:val="28"/>
        </w:rPr>
        <w:object w:dxaOrig="1460" w:dyaOrig="320">
          <v:shape id="_x0000_i1082" type="#_x0000_t75" style="width:83.25pt;height:19.5pt" o:ole="" fillcolor="window">
            <v:imagedata r:id="rId40" o:title=""/>
          </v:shape>
          <o:OLEObject Type="Embed" ProgID="Equation.3" ShapeID="_x0000_i1082" DrawAspect="Content" ObjectID="_1426516691" r:id="rId41"/>
        </w:object>
      </w:r>
      <w:r w:rsidRPr="003D2F6C">
        <w:rPr>
          <w:rFonts w:ascii="Times New Roman" w:hAnsi="Times New Roman" w:cs="Times New Roman"/>
          <w:bCs/>
          <w:color w:val="000000"/>
          <w:position w:val="-10"/>
          <w:sz w:val="28"/>
          <w:szCs w:val="28"/>
          <w:lang w:val="kk-KZ"/>
        </w:rPr>
        <w:t xml:space="preserve">      </w:t>
      </w:r>
      <w:r>
        <w:rPr>
          <w:rFonts w:ascii="Times New Roman" w:hAnsi="Times New Roman" w:cs="Times New Roman"/>
          <w:bCs/>
          <w:color w:val="000000"/>
          <w:position w:val="-10"/>
          <w:sz w:val="28"/>
          <w:szCs w:val="28"/>
          <w:lang w:val="kk-KZ"/>
        </w:rPr>
        <w:t xml:space="preserve">                   </w:t>
      </w:r>
      <w:r w:rsidRPr="003D2F6C">
        <w:rPr>
          <w:rFonts w:ascii="Times New Roman" w:hAnsi="Times New Roman" w:cs="Times New Roman"/>
          <w:bCs/>
          <w:color w:val="000000"/>
          <w:position w:val="-10"/>
          <w:sz w:val="28"/>
          <w:szCs w:val="28"/>
          <w:lang w:val="kk-KZ"/>
        </w:rPr>
        <w:t xml:space="preserve">                        (1.1</w:t>
      </w:r>
      <w:r>
        <w:rPr>
          <w:rFonts w:ascii="Times New Roman" w:hAnsi="Times New Roman" w:cs="Times New Roman"/>
          <w:bCs/>
          <w:color w:val="000000"/>
          <w:position w:val="-10"/>
          <w:sz w:val="28"/>
          <w:szCs w:val="28"/>
          <w:lang w:val="kk-KZ"/>
        </w:rPr>
        <w:t>4</w:t>
      </w:r>
      <w:r w:rsidRPr="003D2F6C">
        <w:rPr>
          <w:rFonts w:ascii="Times New Roman" w:hAnsi="Times New Roman" w:cs="Times New Roman"/>
          <w:bCs/>
          <w:color w:val="000000"/>
          <w:position w:val="-10"/>
          <w:sz w:val="28"/>
          <w:szCs w:val="28"/>
          <w:lang w:val="kk-KZ"/>
        </w:rPr>
        <w:t>)</w:t>
      </w:r>
    </w:p>
    <w:p w:rsidR="003D2F6C" w:rsidRPr="00D45C55" w:rsidRDefault="003D2F6C" w:rsidP="003D2F6C">
      <w:pPr>
        <w:spacing w:after="0" w:line="240" w:lineRule="auto"/>
        <w:jc w:val="right"/>
        <w:rPr>
          <w:rFonts w:ascii="Times New Roman" w:hAnsi="Times New Roman" w:cs="Times New Roman"/>
          <w:sz w:val="28"/>
          <w:szCs w:val="28"/>
        </w:rPr>
      </w:pPr>
    </w:p>
    <w:p w:rsidR="007042A9" w:rsidRPr="00D45C55" w:rsidRDefault="007042A9" w:rsidP="007042A9">
      <w:pPr>
        <w:spacing w:after="0" w:line="240" w:lineRule="auto"/>
        <w:jc w:val="both"/>
        <w:rPr>
          <w:rFonts w:ascii="Times New Roman" w:hAnsi="Times New Roman" w:cs="Times New Roman"/>
          <w:sz w:val="28"/>
          <w:szCs w:val="28"/>
        </w:rPr>
      </w:pPr>
      <w:r w:rsidRPr="00D45C55">
        <w:rPr>
          <w:rFonts w:ascii="Times New Roman" w:hAnsi="Times New Roman" w:cs="Times New Roman"/>
          <w:sz w:val="28"/>
          <w:szCs w:val="28"/>
        </w:rPr>
        <w:t>где</w:t>
      </w:r>
      <w:r w:rsidRPr="00D45C55">
        <w:rPr>
          <w:rFonts w:ascii="Times New Roman" w:hAnsi="Times New Roman" w:cs="Times New Roman"/>
          <w:i/>
          <w:sz w:val="28"/>
          <w:szCs w:val="28"/>
        </w:rPr>
        <w:t xml:space="preserve"> r</w:t>
      </w:r>
      <w:r w:rsidRPr="00D45C55">
        <w:rPr>
          <w:rFonts w:ascii="Times New Roman" w:hAnsi="Times New Roman" w:cs="Times New Roman"/>
          <w:sz w:val="28"/>
          <w:szCs w:val="28"/>
        </w:rPr>
        <w:t xml:space="preserve"> – внутренний радиус капилляра. </w:t>
      </w:r>
    </w:p>
    <w:p w:rsidR="007042A9" w:rsidRPr="00D45C55" w:rsidRDefault="007042A9" w:rsidP="003D2F6C">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Обычно отрыв капель не происходит по линии внутреннего периметра капилляра сталагмометрической трубки радиусом </w:t>
      </w:r>
      <w:r w:rsidRPr="00D45C55">
        <w:rPr>
          <w:rFonts w:ascii="Times New Roman" w:hAnsi="Times New Roman" w:cs="Times New Roman"/>
          <w:i/>
          <w:sz w:val="28"/>
          <w:szCs w:val="28"/>
        </w:rPr>
        <w:t>r</w:t>
      </w:r>
      <w:r w:rsidRPr="00D45C55">
        <w:rPr>
          <w:rFonts w:ascii="Times New Roman" w:hAnsi="Times New Roman" w:cs="Times New Roman"/>
          <w:sz w:val="28"/>
          <w:szCs w:val="28"/>
        </w:rPr>
        <w:t>, а осуществляется в шейке капли, имеющей меньший радиус (рис</w:t>
      </w:r>
      <w:r w:rsidR="003D2F6C">
        <w:rPr>
          <w:rFonts w:ascii="Times New Roman" w:hAnsi="Times New Roman" w:cs="Times New Roman"/>
          <w:sz w:val="28"/>
          <w:szCs w:val="28"/>
        </w:rPr>
        <w:t>.</w:t>
      </w:r>
      <w:r w:rsidRPr="00D45C55">
        <w:rPr>
          <w:rFonts w:ascii="Times New Roman" w:hAnsi="Times New Roman" w:cs="Times New Roman"/>
          <w:sz w:val="28"/>
          <w:szCs w:val="28"/>
        </w:rPr>
        <w:t xml:space="preserve"> 4б). Поэтому для более </w:t>
      </w:r>
      <w:r w:rsidRPr="00D45C55">
        <w:rPr>
          <w:rFonts w:ascii="Times New Roman" w:hAnsi="Times New Roman" w:cs="Times New Roman"/>
          <w:sz w:val="28"/>
          <w:szCs w:val="28"/>
        </w:rPr>
        <w:lastRenderedPageBreak/>
        <w:t xml:space="preserve">точного определения σ значение следует умножить на некоторый </w:t>
      </w:r>
      <w:r w:rsidR="003D2F6C" w:rsidRPr="00D45C55">
        <w:rPr>
          <w:rFonts w:ascii="Times New Roman" w:hAnsi="Times New Roman" w:cs="Times New Roman"/>
          <w:sz w:val="28"/>
          <w:szCs w:val="28"/>
        </w:rPr>
        <w:t>коэффициент</w:t>
      </w:r>
      <w:r w:rsidRPr="00D45C55">
        <w:rPr>
          <w:rFonts w:ascii="Times New Roman" w:hAnsi="Times New Roman" w:cs="Times New Roman"/>
          <w:sz w:val="28"/>
          <w:szCs w:val="28"/>
        </w:rPr>
        <w:t xml:space="preserve">, зависящий от отношения </w:t>
      </w:r>
      <w:r w:rsidR="003D2F6C" w:rsidRPr="00D45C55">
        <w:rPr>
          <w:rFonts w:ascii="Times New Roman" w:hAnsi="Times New Roman" w:cs="Times New Roman"/>
          <w:sz w:val="28"/>
          <w:szCs w:val="28"/>
        </w:rPr>
        <w:t>объема</w:t>
      </w:r>
      <w:r w:rsidR="00747144">
        <w:rPr>
          <w:rFonts w:ascii="Times New Roman" w:hAnsi="Times New Roman" w:cs="Times New Roman"/>
          <w:sz w:val="28"/>
          <w:szCs w:val="28"/>
        </w:rPr>
        <w:t xml:space="preserve"> капли </w:t>
      </w:r>
      <w:r w:rsidRPr="00D45C55">
        <w:rPr>
          <w:rFonts w:ascii="Times New Roman" w:hAnsi="Times New Roman" w:cs="Times New Roman"/>
          <w:sz w:val="28"/>
          <w:szCs w:val="28"/>
        </w:rPr>
        <w:t>V к кубу радиуса трубки, k=f(V/r</w:t>
      </w:r>
      <w:r w:rsidRPr="00D45C55">
        <w:rPr>
          <w:rFonts w:ascii="Times New Roman" w:hAnsi="Times New Roman" w:cs="Times New Roman"/>
          <w:sz w:val="28"/>
          <w:szCs w:val="28"/>
          <w:vertAlign w:val="superscript"/>
        </w:rPr>
        <w:t>3</w:t>
      </w:r>
      <w:r w:rsidRPr="00D45C55">
        <w:rPr>
          <w:rFonts w:ascii="Times New Roman" w:hAnsi="Times New Roman" w:cs="Times New Roman"/>
          <w:sz w:val="28"/>
          <w:szCs w:val="28"/>
        </w:rPr>
        <w:t xml:space="preserve">). Экспериментально показано, что этот </w:t>
      </w:r>
      <w:r w:rsidR="003D2F6C" w:rsidRPr="00D45C55">
        <w:rPr>
          <w:rFonts w:ascii="Times New Roman" w:hAnsi="Times New Roman" w:cs="Times New Roman"/>
          <w:sz w:val="28"/>
          <w:szCs w:val="28"/>
        </w:rPr>
        <w:t>коэффициент</w:t>
      </w:r>
      <w:r w:rsidRPr="00D45C55">
        <w:rPr>
          <w:rFonts w:ascii="Times New Roman" w:hAnsi="Times New Roman" w:cs="Times New Roman"/>
          <w:sz w:val="28"/>
          <w:szCs w:val="28"/>
        </w:rPr>
        <w:t xml:space="preserve"> не очень сильно меняется при изменении </w:t>
      </w:r>
      <w:r w:rsidR="003D2F6C" w:rsidRPr="00D45C55">
        <w:rPr>
          <w:rFonts w:ascii="Times New Roman" w:hAnsi="Times New Roman" w:cs="Times New Roman"/>
          <w:sz w:val="28"/>
          <w:szCs w:val="28"/>
        </w:rPr>
        <w:t>объема</w:t>
      </w:r>
      <w:r w:rsidRPr="00D45C55">
        <w:rPr>
          <w:rFonts w:ascii="Times New Roman" w:hAnsi="Times New Roman" w:cs="Times New Roman"/>
          <w:sz w:val="28"/>
          <w:szCs w:val="28"/>
        </w:rPr>
        <w:t xml:space="preserve"> кап</w:t>
      </w:r>
      <w:r w:rsidR="003D2F6C">
        <w:rPr>
          <w:rFonts w:ascii="Times New Roman" w:hAnsi="Times New Roman" w:cs="Times New Roman"/>
          <w:sz w:val="28"/>
          <w:szCs w:val="28"/>
        </w:rPr>
        <w:t>ель даже в 1000 раз. Для капель</w:t>
      </w:r>
      <w:r w:rsidRPr="00D45C55">
        <w:rPr>
          <w:rFonts w:ascii="Times New Roman" w:hAnsi="Times New Roman" w:cs="Times New Roman"/>
          <w:sz w:val="28"/>
          <w:szCs w:val="28"/>
        </w:rPr>
        <w:t xml:space="preserve">, </w:t>
      </w:r>
      <w:r w:rsidR="003D2F6C" w:rsidRPr="00D45C55">
        <w:rPr>
          <w:rFonts w:ascii="Times New Roman" w:hAnsi="Times New Roman" w:cs="Times New Roman"/>
          <w:sz w:val="28"/>
          <w:szCs w:val="28"/>
        </w:rPr>
        <w:t>сравнительно</w:t>
      </w:r>
      <w:r w:rsidRPr="00D45C55">
        <w:rPr>
          <w:rFonts w:ascii="Times New Roman" w:hAnsi="Times New Roman" w:cs="Times New Roman"/>
          <w:sz w:val="28"/>
          <w:szCs w:val="28"/>
        </w:rPr>
        <w:t xml:space="preserve"> мало отличающихся по </w:t>
      </w:r>
      <w:r w:rsidR="003D2F6C" w:rsidRPr="00D45C55">
        <w:rPr>
          <w:rFonts w:ascii="Times New Roman" w:hAnsi="Times New Roman" w:cs="Times New Roman"/>
          <w:sz w:val="28"/>
          <w:szCs w:val="28"/>
        </w:rPr>
        <w:t>объему</w:t>
      </w:r>
      <w:r w:rsidRPr="00D45C55">
        <w:rPr>
          <w:rFonts w:ascii="Times New Roman" w:hAnsi="Times New Roman" w:cs="Times New Roman"/>
          <w:sz w:val="28"/>
          <w:szCs w:val="28"/>
        </w:rPr>
        <w:t xml:space="preserve">, этот </w:t>
      </w:r>
      <w:r w:rsidR="003D2F6C" w:rsidRPr="00D45C55">
        <w:rPr>
          <w:rFonts w:ascii="Times New Roman" w:hAnsi="Times New Roman" w:cs="Times New Roman"/>
          <w:sz w:val="28"/>
          <w:szCs w:val="28"/>
        </w:rPr>
        <w:t>коэффициент</w:t>
      </w:r>
      <w:r w:rsidRPr="00D45C55">
        <w:rPr>
          <w:rFonts w:ascii="Times New Roman" w:hAnsi="Times New Roman" w:cs="Times New Roman"/>
          <w:sz w:val="28"/>
          <w:szCs w:val="28"/>
        </w:rPr>
        <w:t xml:space="preserve"> можно считать одинаковым.</w:t>
      </w:r>
    </w:p>
    <w:p w:rsidR="007042A9" w:rsidRPr="00D45C55" w:rsidRDefault="007042A9" w:rsidP="007042A9">
      <w:pPr>
        <w:spacing w:after="0" w:line="240" w:lineRule="auto"/>
        <w:jc w:val="both"/>
        <w:rPr>
          <w:rFonts w:ascii="Times New Roman" w:hAnsi="Times New Roman" w:cs="Times New Roman"/>
          <w:sz w:val="28"/>
          <w:szCs w:val="28"/>
        </w:rPr>
      </w:pPr>
    </w:p>
    <w:p w:rsidR="007042A9" w:rsidRPr="00287549" w:rsidRDefault="00DB1D82" w:rsidP="007042A9">
      <w:pPr>
        <w:pStyle w:val="a5"/>
        <w:spacing w:after="0"/>
        <w:ind w:left="0" w:firstLine="454"/>
        <w:jc w:val="both"/>
        <w:rPr>
          <w:color w:val="000000"/>
          <w:sz w:val="22"/>
          <w:szCs w:val="22"/>
          <w:lang w:val="kk-KZ"/>
        </w:rPr>
      </w:pPr>
      <w:r w:rsidRPr="00DB1D82">
        <w:rPr>
          <w:noProof/>
        </w:rPr>
        <w:pict>
          <v:group id="_x0000_s1195" style="position:absolute;left:0;text-align:left;margin-left:113.2pt;margin-top:3.5pt;width:84.15pt;height:171pt;z-index:-251655168" coordorigin="2241,5310" coordsize="1503,3204">
            <v:group id="_x0000_s1196" style="position:absolute;left:2601;top:5310;width:1143;height:3204" coordorigin="2358,4950" coordsize="1143,3204">
              <v:group id="_x0000_s1197" style="position:absolute;left:2358;top:4950;width:1143;height:3204" coordorigin="2358,5490" coordsize="1143,3204">
                <v:group id="_x0000_s1198" style="position:absolute;left:2358;top:5490;width:1034;height:3204" coordorigin="2358,5490" coordsize="1034,3204">
                  <v:group id="_x0000_s1199" style="position:absolute;left:2358;top:5490;width:1034;height:3204" coordorigin="2358,5490" coordsize="1034,3204">
                    <v:rect id="_x0000_s1200" style="position:absolute;left:2601;top:5506;width:540;height:3060" strokeweight="1pt"/>
                    <v:shape id="_x0000_s1201" style="position:absolute;left:2358;top:8559;width:1034;height:135;mso-position-horizontal:absolute;mso-position-vertical:absolute" coordsize="1034,135" path="m232,l,126r1034,9l783,e" filled="f" strokeweight="1pt">
                      <v:path arrowok="t"/>
                    </v:shape>
                    <v:rect id="_x0000_s1202" style="position:absolute;left:2781;top:5490;width:180;height:2484" strokeweight="1pt"/>
                    <v:oval id="_x0000_s1203" style="position:absolute;left:2421;top:6534;width:900;height:900" strokeweight="1pt"/>
                    <v:shape id="_x0000_s1204" style="position:absolute;left:2648;top:6354;width:133;height:256;mso-position-horizontal:absolute;mso-position-vertical:absolute" coordsize="133,256" path="m133,l97,140,,256e" strokeweight="1pt">
                      <v:path arrowok="t"/>
                    </v:shape>
                    <v:shape id="_x0000_s1205" style="position:absolute;left:2962;top:6354;width:150;height:247;mso-position-horizontal:absolute;mso-position-vertical:absolute" coordsize="150,247" path="m,l44,160r106,87e" strokeweight="1pt">
                      <v:path arrowok="t"/>
                    </v:shape>
                    <v:shape id="_x0000_s1206" style="position:absolute;left:2638;top:7355;width:143;height:259;mso-position-horizontal:absolute;mso-position-vertical:absolute" coordsize="143,259" path="m143,259l107,119,,e" strokeweight="1pt">
                      <v:path arrowok="t"/>
                    </v:shape>
                    <v:shape id="_x0000_s1207" style="position:absolute;left:2961;top:7374;width:141;height:240;mso-position-horizontal:absolute;mso-position-vertical:absolute" coordsize="141,240" path="m,240l44,80,141,e" strokeweight="1pt">
                      <v:path arrowok="t"/>
                    </v:shape>
                    <v:shape id="_x0000_s1208" style="position:absolute;left:2870;top:6340;width:1;height:1266" coordsize="1,1266" path="m,l,1266e" strokecolor="white" strokeweight="1pt">
                      <v:path arrowok="t"/>
                    </v:shape>
                    <v:shape id="_x0000_s1209" style="position:absolute;left:2625;top:6395;width:220;height:265;mso-position-horizontal:absolute;mso-position-vertical:absolute" coordsize="220,265" path="m,255l90,160,145,70r5,-45l175,5,220,,210,250,5,265e" strokecolor="white" strokeweight="1pt">
                      <v:path arrowok="t"/>
                    </v:shape>
                    <v:shape id="_x0000_s1210" style="position:absolute;left:2850;top:6390;width:215;height:225;mso-position-horizontal:absolute;mso-position-vertical:absolute" coordsize="215,225" path="m200,225r15,-35l140,125,120,70,100,,90,5,,180r81,34l190,205e" strokecolor="white" strokeweight="1pt">
                      <v:path arrowok="t"/>
                    </v:shape>
                    <v:shape id="_x0000_s1211" style="position:absolute;left:2675;top:7255;width:450;height:360;mso-position-horizontal:absolute;mso-position-vertical:absolute" coordsize="450,360" path="m86,l66,35,,70r30,90l90,230r25,125l171,225r44,36l275,360,300,245r35,-70l450,75,205,11,96,20e" strokecolor="white" strokeweight="1pt">
                      <v:path arrowok="t"/>
                    </v:shape>
                    <v:shape id="_x0000_s1212" style="position:absolute;left:2835;top:7970;width:77;height:166;mso-position-horizontal:absolute;mso-position-vertical:absolute" coordsize="77,166" path="m,l,166r77,l77,e" strokeweight="1pt">
                      <v:path arrowok="t"/>
                    </v:shape>
                  </v:group>
                  <v:shape id="_x0000_s1213" style="position:absolute;left:2781;top:6450;width:109;height:264" coordsize="109,264" path="m109,l,264e" filled="f" strokecolor="white" strokeweight="1pt">
                    <v:path arrowok="t"/>
                  </v:shape>
                </v:group>
                <v:shape id="_x0000_s1214" style="position:absolute;left:2359;top:6355;width:1142;height:1;mso-position-horizontal:absolute;mso-position-vertical:absolute" coordsize="1142,1" path="m,l1142,e" filled="f">
                  <v:stroke dashstyle="longDash"/>
                  <v:path arrowok="t"/>
                </v:shape>
                <v:shape id="_x0000_s1215" style="position:absolute;left:2359;top:7613;width:1142;height:1;mso-position-horizontal:absolute;mso-position-vertical:absolute" coordsize="1142,1" path="m,l1142,e" filled="f">
                  <v:stroke dashstyle="longDash"/>
                  <v:path arrowok="t"/>
                </v:shape>
              </v:group>
              <v:shape id="_x0000_s1216" style="position:absolute;left:2925;top:6135;width:340;height:690;mso-position-horizontal:absolute;mso-position-vertical:absolute" coordsize="340,690" path="m325,490l340,320,320,165,185,r45,175l225,275,160,245,145,345r,120l85,540,30,665,,690,120,680,275,565r35,-80e" fillcolor="black" strokecolor="white" strokeweight=".25pt">
                <v:fill r:id="rId42" o:title="" type="pattern"/>
                <v:path arrowok="t"/>
              </v:shape>
              <v:shape id="_x0000_s1217" style="position:absolute;left:2540;top:6030;width:240;height:245;mso-position-horizontal:absolute;mso-position-vertical:absolute" coordsize="240,245" path="m240,l160,25,90,75,40,130,5,195,,245,35,230,80,140r60,-15l240,5e" fillcolor="black" strokecolor="white">
                <v:fill r:id="rId42" o:title="" type="pattern"/>
                <v:path arrowok="t"/>
              </v:shape>
            </v:group>
            <v:shape id="_x0000_s1218" type="#_x0000_t136" style="position:absolute;left:2241;top:5994;width:187;height:245" fillcolor="black" stroked="f">
              <v:shadow color="#868686"/>
              <v:textpath style="font-family:&quot;Times New Roman&quot;;font-size:12pt;font-style:italic;v-text-kern:t" trim="t" fitpath="t" string="А"/>
            </v:shape>
            <v:shape id="_x0000_s1219" type="#_x0000_t136" style="position:absolute;left:2241;top:7254;width:187;height:245" fillcolor="black" stroked="f">
              <v:shadow color="#868686"/>
              <v:textpath style="font-family:&quot;Times New Roman&quot;;font-size:12pt;font-style:italic;v-text-kern:t" trim="t" fitpath="t" string="Б"/>
            </v:shape>
            <v:shape id="_x0000_s1220" type="#_x0000_t136" style="position:absolute;left:3011;top:7974;width:130;height:187" fillcolor="black" stroked="f">
              <v:shadow color="#868686"/>
              <v:textpath style="font-family:&quot;Times New Roman&quot;;font-size:12pt;v-text-kern:t" trim="t" fitpath="t" string="2"/>
            </v:shape>
            <v:shape id="_x0000_s1221" type="#_x0000_t136" style="position:absolute;left:3609;top:6714;width:72;height:187" fillcolor="black" stroked="f">
              <v:shadow color="#868686"/>
              <v:textpath style="font-family:&quot;Times New Roman&quot;;font-size:12pt;v-text-kern:t" trim="t" fitpath="t" string="1"/>
            </v:shape>
            <w10:wrap type="square"/>
          </v:group>
        </w:pict>
      </w:r>
    </w:p>
    <w:p w:rsidR="007042A9" w:rsidRPr="00287549" w:rsidRDefault="00DB1D82" w:rsidP="007042A9">
      <w:pPr>
        <w:pStyle w:val="a5"/>
        <w:spacing w:after="0"/>
        <w:ind w:left="0" w:firstLine="454"/>
        <w:jc w:val="both"/>
        <w:rPr>
          <w:color w:val="000000"/>
          <w:sz w:val="22"/>
          <w:szCs w:val="22"/>
          <w:lang w:val="kk-KZ"/>
        </w:rPr>
      </w:pPr>
      <w:r w:rsidRPr="00DB1D82">
        <w:rPr>
          <w:noProof/>
        </w:rPr>
        <w:pict>
          <v:shapetype id="_x0000_t202" coordsize="21600,21600" o:spt="202" path="m,l,21600r21600,l21600,xe">
            <v:stroke joinstyle="miter"/>
            <v:path gradientshapeok="t" o:connecttype="rect"/>
          </v:shapetype>
          <v:shape id="_x0000_s1222" type="#_x0000_t202" style="position:absolute;left:0;text-align:left;margin-left:260.6pt;margin-top:7.6pt;width:168.4pt;height:100.1pt;z-index:251662336" stroked="f">
            <v:textbox style="mso-next-textbox:#_x0000_s1222">
              <w:txbxContent>
                <w:p w:rsidR="002941EB" w:rsidRPr="00747144" w:rsidRDefault="002941EB" w:rsidP="007471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Рис.1.4</w:t>
                  </w:r>
                  <w:r w:rsidRPr="00747144">
                    <w:rPr>
                      <w:rFonts w:ascii="Times New Roman" w:hAnsi="Times New Roman" w:cs="Times New Roman"/>
                      <w:sz w:val="24"/>
                      <w:szCs w:val="24"/>
                    </w:rPr>
                    <w:t xml:space="preserve">. </w:t>
                  </w:r>
                  <w:r>
                    <w:rPr>
                      <w:rFonts w:ascii="Times New Roman" w:hAnsi="Times New Roman" w:cs="Times New Roman"/>
                      <w:sz w:val="24"/>
                      <w:szCs w:val="24"/>
                    </w:rPr>
                    <w:t>Строение с</w:t>
                  </w:r>
                  <w:r w:rsidRPr="00747144">
                    <w:rPr>
                      <w:rFonts w:ascii="Times New Roman" w:hAnsi="Times New Roman" w:cs="Times New Roman"/>
                      <w:sz w:val="24"/>
                      <w:szCs w:val="24"/>
                    </w:rPr>
                    <w:t>талагмометр</w:t>
                  </w:r>
                  <w:r>
                    <w:rPr>
                      <w:rFonts w:ascii="Times New Roman" w:hAnsi="Times New Roman" w:cs="Times New Roman"/>
                      <w:sz w:val="24"/>
                      <w:szCs w:val="24"/>
                    </w:rPr>
                    <w:t>а</w:t>
                  </w:r>
                  <w:r w:rsidRPr="00747144">
                    <w:rPr>
                      <w:rFonts w:ascii="Times New Roman" w:hAnsi="Times New Roman" w:cs="Times New Roman"/>
                      <w:sz w:val="24"/>
                      <w:szCs w:val="24"/>
                    </w:rPr>
                    <w:t>:</w:t>
                  </w:r>
                </w:p>
                <w:p w:rsidR="002941EB" w:rsidRPr="00747144" w:rsidRDefault="002941EB" w:rsidP="00747144">
                  <w:pPr>
                    <w:spacing w:after="0" w:line="240" w:lineRule="auto"/>
                    <w:jc w:val="center"/>
                    <w:rPr>
                      <w:rFonts w:ascii="Times New Roman" w:hAnsi="Times New Roman" w:cs="Times New Roman"/>
                      <w:sz w:val="24"/>
                      <w:szCs w:val="24"/>
                    </w:rPr>
                  </w:pPr>
                  <w:r w:rsidRPr="00747144">
                    <w:rPr>
                      <w:rFonts w:ascii="Times New Roman" w:hAnsi="Times New Roman" w:cs="Times New Roman"/>
                      <w:sz w:val="24"/>
                      <w:szCs w:val="24"/>
                    </w:rPr>
                    <w:t xml:space="preserve">1 – </w:t>
                  </w:r>
                  <w:r>
                    <w:rPr>
                      <w:rFonts w:ascii="Times New Roman" w:hAnsi="Times New Roman" w:cs="Times New Roman"/>
                      <w:sz w:val="24"/>
                      <w:szCs w:val="24"/>
                    </w:rPr>
                    <w:t>расширение</w:t>
                  </w:r>
                  <w:r w:rsidRPr="00747144">
                    <w:rPr>
                      <w:rFonts w:ascii="Times New Roman" w:hAnsi="Times New Roman" w:cs="Times New Roman"/>
                      <w:sz w:val="24"/>
                      <w:szCs w:val="24"/>
                    </w:rPr>
                    <w:t>;</w:t>
                  </w:r>
                </w:p>
                <w:p w:rsidR="002941EB" w:rsidRDefault="002941EB" w:rsidP="00747144">
                  <w:pPr>
                    <w:spacing w:after="0" w:line="240" w:lineRule="auto"/>
                    <w:jc w:val="center"/>
                    <w:rPr>
                      <w:rFonts w:ascii="Times New Roman" w:hAnsi="Times New Roman" w:cs="Times New Roman"/>
                      <w:sz w:val="24"/>
                      <w:szCs w:val="24"/>
                    </w:rPr>
                  </w:pPr>
                  <w:r w:rsidRPr="00747144">
                    <w:rPr>
                      <w:rFonts w:ascii="Times New Roman" w:hAnsi="Times New Roman" w:cs="Times New Roman"/>
                      <w:sz w:val="24"/>
                      <w:szCs w:val="24"/>
                    </w:rPr>
                    <w:t xml:space="preserve">2 – </w:t>
                  </w:r>
                  <w:r>
                    <w:rPr>
                      <w:rFonts w:ascii="Times New Roman" w:hAnsi="Times New Roman" w:cs="Times New Roman"/>
                      <w:sz w:val="24"/>
                      <w:szCs w:val="24"/>
                    </w:rPr>
                    <w:t xml:space="preserve">отверстие </w:t>
                  </w:r>
                  <w:r w:rsidRPr="00747144">
                    <w:rPr>
                      <w:rFonts w:ascii="Times New Roman" w:hAnsi="Times New Roman" w:cs="Times New Roman"/>
                      <w:sz w:val="24"/>
                      <w:szCs w:val="24"/>
                    </w:rPr>
                    <w:t>капилляр</w:t>
                  </w:r>
                  <w:r>
                    <w:rPr>
                      <w:rFonts w:ascii="Times New Roman" w:hAnsi="Times New Roman" w:cs="Times New Roman"/>
                      <w:sz w:val="24"/>
                      <w:szCs w:val="24"/>
                    </w:rPr>
                    <w:t>а</w:t>
                  </w:r>
                  <w:r w:rsidRPr="00747144">
                    <w:rPr>
                      <w:rFonts w:ascii="Times New Roman" w:hAnsi="Times New Roman" w:cs="Times New Roman"/>
                      <w:sz w:val="24"/>
                      <w:szCs w:val="24"/>
                    </w:rPr>
                    <w:t xml:space="preserve">; </w:t>
                  </w:r>
                </w:p>
                <w:p w:rsidR="002941EB" w:rsidRPr="00747144" w:rsidRDefault="002941EB" w:rsidP="007471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метки</w:t>
                  </w:r>
                  <w:r w:rsidRPr="007471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47144">
                    <w:rPr>
                      <w:rFonts w:ascii="Times New Roman" w:hAnsi="Times New Roman" w:cs="Times New Roman"/>
                      <w:sz w:val="24"/>
                      <w:szCs w:val="24"/>
                    </w:rPr>
                    <w:t xml:space="preserve">А, Б </w:t>
                  </w:r>
                </w:p>
                <w:p w:rsidR="002941EB" w:rsidRPr="00747144" w:rsidRDefault="002941EB" w:rsidP="00747144">
                  <w:pPr>
                    <w:spacing w:after="0" w:line="240" w:lineRule="auto"/>
                    <w:jc w:val="center"/>
                    <w:rPr>
                      <w:rFonts w:ascii="Times New Roman" w:hAnsi="Times New Roman" w:cs="Times New Roman"/>
                      <w:sz w:val="24"/>
                      <w:szCs w:val="24"/>
                      <w:lang w:val="kk-KZ"/>
                    </w:rPr>
                  </w:pPr>
                </w:p>
              </w:txbxContent>
            </v:textbox>
            <w10:wrap type="square"/>
          </v:shape>
        </w:pict>
      </w:r>
    </w:p>
    <w:p w:rsidR="007042A9" w:rsidRPr="00287549" w:rsidRDefault="007042A9" w:rsidP="007042A9">
      <w:pPr>
        <w:pStyle w:val="a5"/>
        <w:spacing w:after="0"/>
        <w:ind w:left="0" w:firstLine="454"/>
        <w:jc w:val="both"/>
        <w:rPr>
          <w:color w:val="000000"/>
          <w:sz w:val="22"/>
          <w:szCs w:val="22"/>
          <w:lang w:val="kk-KZ"/>
        </w:rPr>
      </w:pPr>
    </w:p>
    <w:p w:rsidR="007042A9" w:rsidRPr="00287549" w:rsidRDefault="007042A9" w:rsidP="007042A9">
      <w:pPr>
        <w:pStyle w:val="a5"/>
        <w:spacing w:after="0"/>
        <w:ind w:left="0" w:firstLine="454"/>
        <w:jc w:val="both"/>
        <w:rPr>
          <w:color w:val="000000"/>
          <w:sz w:val="22"/>
          <w:szCs w:val="22"/>
          <w:lang w:val="kk-KZ"/>
        </w:rPr>
      </w:pPr>
    </w:p>
    <w:p w:rsidR="007042A9" w:rsidRPr="00287549" w:rsidRDefault="007042A9" w:rsidP="007042A9">
      <w:pPr>
        <w:pStyle w:val="a5"/>
        <w:spacing w:after="0"/>
        <w:ind w:left="0" w:firstLine="454"/>
        <w:jc w:val="both"/>
        <w:rPr>
          <w:color w:val="000000"/>
          <w:sz w:val="22"/>
          <w:szCs w:val="22"/>
          <w:lang w:val="kk-KZ"/>
        </w:rPr>
      </w:pPr>
    </w:p>
    <w:p w:rsidR="007042A9" w:rsidRPr="00287549" w:rsidRDefault="007042A9" w:rsidP="007042A9">
      <w:pPr>
        <w:pStyle w:val="a5"/>
        <w:spacing w:after="0"/>
        <w:ind w:left="0" w:firstLine="454"/>
        <w:jc w:val="both"/>
        <w:rPr>
          <w:color w:val="000000"/>
          <w:sz w:val="22"/>
          <w:szCs w:val="22"/>
          <w:lang w:val="kk-KZ"/>
        </w:rPr>
      </w:pPr>
    </w:p>
    <w:p w:rsidR="007042A9" w:rsidRPr="00287549" w:rsidRDefault="007042A9" w:rsidP="007042A9">
      <w:pPr>
        <w:pStyle w:val="a5"/>
        <w:spacing w:after="0"/>
        <w:ind w:left="0" w:firstLine="454"/>
        <w:jc w:val="both"/>
        <w:rPr>
          <w:color w:val="000000"/>
          <w:sz w:val="22"/>
          <w:szCs w:val="22"/>
          <w:lang w:val="kk-KZ"/>
        </w:rPr>
      </w:pPr>
    </w:p>
    <w:p w:rsidR="007042A9" w:rsidRPr="00D0213C" w:rsidRDefault="007042A9" w:rsidP="007042A9">
      <w:pPr>
        <w:spacing w:after="0" w:line="240" w:lineRule="auto"/>
        <w:jc w:val="both"/>
        <w:rPr>
          <w:rFonts w:ascii="Times New Roman" w:hAnsi="Times New Roman" w:cs="Times New Roman"/>
          <w:sz w:val="28"/>
          <w:szCs w:val="28"/>
        </w:rPr>
      </w:pPr>
    </w:p>
    <w:p w:rsidR="007042A9" w:rsidRPr="00D45C55" w:rsidRDefault="007042A9" w:rsidP="007042A9">
      <w:pPr>
        <w:spacing w:after="0" w:line="240" w:lineRule="auto"/>
        <w:jc w:val="both"/>
        <w:rPr>
          <w:rFonts w:ascii="Times New Roman" w:hAnsi="Times New Roman" w:cs="Times New Roman"/>
          <w:sz w:val="28"/>
          <w:szCs w:val="28"/>
        </w:rPr>
      </w:pPr>
    </w:p>
    <w:p w:rsidR="007042A9" w:rsidRPr="00D45C55" w:rsidRDefault="007042A9" w:rsidP="007042A9">
      <w:pPr>
        <w:spacing w:after="0" w:line="240" w:lineRule="auto"/>
        <w:jc w:val="both"/>
        <w:rPr>
          <w:rFonts w:ascii="Times New Roman" w:hAnsi="Times New Roman" w:cs="Times New Roman"/>
          <w:sz w:val="28"/>
          <w:szCs w:val="28"/>
        </w:rPr>
      </w:pPr>
    </w:p>
    <w:p w:rsidR="007042A9" w:rsidRPr="00D45C55" w:rsidRDefault="007042A9" w:rsidP="007042A9">
      <w:pPr>
        <w:spacing w:after="0" w:line="240" w:lineRule="auto"/>
        <w:jc w:val="both"/>
        <w:rPr>
          <w:rFonts w:ascii="Times New Roman" w:hAnsi="Times New Roman" w:cs="Times New Roman"/>
          <w:sz w:val="28"/>
          <w:szCs w:val="28"/>
        </w:rPr>
      </w:pPr>
    </w:p>
    <w:p w:rsidR="00747144" w:rsidRDefault="00747144" w:rsidP="007042A9">
      <w:pPr>
        <w:spacing w:after="0" w:line="240" w:lineRule="auto"/>
        <w:jc w:val="both"/>
        <w:rPr>
          <w:rFonts w:ascii="Times New Roman" w:hAnsi="Times New Roman" w:cs="Times New Roman"/>
          <w:sz w:val="28"/>
          <w:szCs w:val="28"/>
        </w:rPr>
      </w:pPr>
    </w:p>
    <w:p w:rsidR="00747144" w:rsidRDefault="00747144" w:rsidP="007042A9">
      <w:pPr>
        <w:spacing w:after="0" w:line="240" w:lineRule="auto"/>
        <w:jc w:val="both"/>
        <w:rPr>
          <w:rFonts w:ascii="Times New Roman" w:hAnsi="Times New Roman" w:cs="Times New Roman"/>
          <w:sz w:val="28"/>
          <w:szCs w:val="28"/>
        </w:rPr>
      </w:pPr>
    </w:p>
    <w:p w:rsidR="00747144" w:rsidRDefault="00747144" w:rsidP="007042A9">
      <w:pPr>
        <w:spacing w:after="0" w:line="240" w:lineRule="auto"/>
        <w:jc w:val="both"/>
        <w:rPr>
          <w:rFonts w:ascii="Times New Roman" w:hAnsi="Times New Roman" w:cs="Times New Roman"/>
          <w:sz w:val="28"/>
          <w:szCs w:val="28"/>
        </w:rPr>
      </w:pPr>
    </w:p>
    <w:p w:rsidR="007042A9" w:rsidRPr="00D45C55" w:rsidRDefault="007042A9" w:rsidP="00747144">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Так как в момент отрыва F=g, определив вес образующейся капли g, можно вычислить поверхностное натяжение жидкости σ. </w:t>
      </w:r>
    </w:p>
    <w:p w:rsidR="007042A9" w:rsidRDefault="007042A9" w:rsidP="00747144">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Для определения веса капли пользуются сталагмометром, который представляет собой стеклянную трубку с расширением посредине, заканчивающуюся внизу капилляром (рис</w:t>
      </w:r>
      <w:r w:rsidR="00747144">
        <w:rPr>
          <w:rFonts w:ascii="Times New Roman" w:hAnsi="Times New Roman" w:cs="Times New Roman"/>
          <w:sz w:val="28"/>
          <w:szCs w:val="28"/>
        </w:rPr>
        <w:t>.</w:t>
      </w:r>
      <w:r w:rsidRPr="00D45C55">
        <w:rPr>
          <w:rFonts w:ascii="Times New Roman" w:hAnsi="Times New Roman" w:cs="Times New Roman"/>
          <w:sz w:val="28"/>
          <w:szCs w:val="28"/>
        </w:rPr>
        <w:t xml:space="preserve"> </w:t>
      </w:r>
      <w:r w:rsidR="003243D3">
        <w:rPr>
          <w:rFonts w:ascii="Times New Roman" w:hAnsi="Times New Roman" w:cs="Times New Roman"/>
          <w:sz w:val="28"/>
          <w:szCs w:val="28"/>
        </w:rPr>
        <w:t>1.</w:t>
      </w:r>
      <w:r w:rsidR="00747144">
        <w:rPr>
          <w:rFonts w:ascii="Times New Roman" w:hAnsi="Times New Roman" w:cs="Times New Roman"/>
          <w:sz w:val="28"/>
          <w:szCs w:val="28"/>
        </w:rPr>
        <w:t>4</w:t>
      </w:r>
      <w:r w:rsidRPr="00D45C55">
        <w:rPr>
          <w:rFonts w:ascii="Times New Roman" w:hAnsi="Times New Roman" w:cs="Times New Roman"/>
          <w:sz w:val="28"/>
          <w:szCs w:val="28"/>
        </w:rPr>
        <w:t xml:space="preserve">). Трубка обычно имеет горизонтальную коленчатую часть, в которую впаян капилляр для того, чтобы жидкость капала медленнее. Сталагмометрическую трубку заполняют исследуемой жидкостью </w:t>
      </w:r>
      <w:r w:rsidR="00747144">
        <w:rPr>
          <w:rFonts w:ascii="Times New Roman" w:hAnsi="Times New Roman" w:cs="Times New Roman"/>
          <w:sz w:val="28"/>
          <w:szCs w:val="28"/>
        </w:rPr>
        <w:t xml:space="preserve">до </w:t>
      </w:r>
      <w:r w:rsidRPr="00D45C55">
        <w:rPr>
          <w:rFonts w:ascii="Times New Roman" w:hAnsi="Times New Roman" w:cs="Times New Roman"/>
          <w:sz w:val="28"/>
          <w:szCs w:val="28"/>
        </w:rPr>
        <w:t xml:space="preserve">определенного </w:t>
      </w:r>
      <w:r w:rsidR="00747144">
        <w:rPr>
          <w:rFonts w:ascii="Times New Roman" w:hAnsi="Times New Roman" w:cs="Times New Roman"/>
          <w:sz w:val="28"/>
          <w:szCs w:val="28"/>
        </w:rPr>
        <w:t>объема</w:t>
      </w:r>
      <w:r w:rsidRPr="00D45C55">
        <w:rPr>
          <w:rFonts w:ascii="Times New Roman" w:hAnsi="Times New Roman" w:cs="Times New Roman"/>
          <w:sz w:val="28"/>
          <w:szCs w:val="28"/>
        </w:rPr>
        <w:t xml:space="preserve"> V и измеряют число капель</w:t>
      </w:r>
      <w:r w:rsidRPr="00D45C55">
        <w:rPr>
          <w:rFonts w:ascii="Times New Roman" w:hAnsi="Times New Roman" w:cs="Times New Roman"/>
          <w:i/>
          <w:sz w:val="28"/>
          <w:szCs w:val="28"/>
        </w:rPr>
        <w:t xml:space="preserve"> n</w:t>
      </w:r>
      <w:r w:rsidRPr="00D45C55">
        <w:rPr>
          <w:rFonts w:ascii="Times New Roman" w:hAnsi="Times New Roman" w:cs="Times New Roman"/>
          <w:sz w:val="28"/>
          <w:szCs w:val="28"/>
        </w:rPr>
        <w:t xml:space="preserve">, вытекающих из данного </w:t>
      </w:r>
      <w:r w:rsidR="00747144">
        <w:rPr>
          <w:rFonts w:ascii="Times New Roman" w:hAnsi="Times New Roman" w:cs="Times New Roman"/>
          <w:sz w:val="28"/>
          <w:szCs w:val="28"/>
        </w:rPr>
        <w:t>объема</w:t>
      </w:r>
      <w:r w:rsidRPr="00D45C55">
        <w:rPr>
          <w:rFonts w:ascii="Times New Roman" w:hAnsi="Times New Roman" w:cs="Times New Roman"/>
          <w:sz w:val="28"/>
          <w:szCs w:val="28"/>
        </w:rPr>
        <w:t>, ограниченного двумя метками. Вес капли рассчитывают по уравнению:</w:t>
      </w:r>
    </w:p>
    <w:p w:rsidR="00747144" w:rsidRPr="00D45C55" w:rsidRDefault="00747144" w:rsidP="00747144">
      <w:pPr>
        <w:spacing w:after="0" w:line="240" w:lineRule="auto"/>
        <w:ind w:firstLine="709"/>
        <w:jc w:val="both"/>
        <w:rPr>
          <w:rFonts w:ascii="Times New Roman" w:hAnsi="Times New Roman" w:cs="Times New Roman"/>
          <w:sz w:val="28"/>
          <w:szCs w:val="28"/>
        </w:rPr>
      </w:pPr>
    </w:p>
    <w:p w:rsidR="00747144" w:rsidRPr="00747144" w:rsidRDefault="00747144" w:rsidP="00747144">
      <w:pPr>
        <w:ind w:firstLine="454"/>
        <w:jc w:val="right"/>
        <w:rPr>
          <w:rFonts w:ascii="Times New Roman" w:hAnsi="Times New Roman" w:cs="Times New Roman"/>
          <w:color w:val="000000"/>
          <w:sz w:val="28"/>
          <w:szCs w:val="28"/>
          <w:lang w:val="kk-KZ"/>
        </w:rPr>
      </w:pPr>
      <w:r w:rsidRPr="00747144">
        <w:rPr>
          <w:rFonts w:ascii="Times New Roman" w:hAnsi="Times New Roman" w:cs="Times New Roman"/>
          <w:color w:val="000000"/>
          <w:position w:val="-24"/>
          <w:sz w:val="28"/>
          <w:szCs w:val="28"/>
          <w:lang w:val="kk-KZ"/>
        </w:rPr>
        <w:object w:dxaOrig="859" w:dyaOrig="620">
          <v:shape id="_x0000_i1083" type="#_x0000_t75" style="width:51.75pt;height:36.75pt" o:ole="" fillcolor="window">
            <v:imagedata r:id="rId43" o:title=""/>
          </v:shape>
          <o:OLEObject Type="Embed" ProgID="Equation.3" ShapeID="_x0000_i1083" DrawAspect="Content" ObjectID="_1426516692" r:id="rId44"/>
        </w:object>
      </w:r>
      <w:r w:rsidRPr="00747144">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w:t>
      </w:r>
      <w:r w:rsidRPr="00747144">
        <w:rPr>
          <w:rFonts w:ascii="Times New Roman" w:hAnsi="Times New Roman" w:cs="Times New Roman"/>
          <w:color w:val="000000"/>
          <w:sz w:val="28"/>
          <w:szCs w:val="28"/>
          <w:lang w:val="kk-KZ"/>
        </w:rPr>
        <w:t xml:space="preserve">            (1.15)</w:t>
      </w:r>
    </w:p>
    <w:p w:rsidR="007042A9" w:rsidRPr="00D45C55" w:rsidRDefault="007042A9" w:rsidP="007042A9">
      <w:pPr>
        <w:spacing w:after="0" w:line="240" w:lineRule="auto"/>
        <w:jc w:val="both"/>
        <w:rPr>
          <w:rFonts w:ascii="Times New Roman" w:hAnsi="Times New Roman" w:cs="Times New Roman"/>
          <w:sz w:val="28"/>
          <w:szCs w:val="28"/>
        </w:rPr>
      </w:pPr>
      <w:r w:rsidRPr="00D45C55">
        <w:rPr>
          <w:rFonts w:ascii="Times New Roman" w:hAnsi="Times New Roman" w:cs="Times New Roman"/>
          <w:sz w:val="28"/>
          <w:szCs w:val="28"/>
        </w:rPr>
        <w:t>где ρ</w:t>
      </w:r>
      <w:r w:rsidR="00747144">
        <w:rPr>
          <w:rFonts w:ascii="Times New Roman" w:hAnsi="Times New Roman" w:cs="Times New Roman"/>
          <w:sz w:val="28"/>
          <w:szCs w:val="28"/>
        </w:rPr>
        <w:t xml:space="preserve"> </w:t>
      </w:r>
      <w:r w:rsidRPr="00D45C55">
        <w:rPr>
          <w:rFonts w:ascii="Times New Roman" w:hAnsi="Times New Roman" w:cs="Times New Roman"/>
          <w:sz w:val="28"/>
          <w:szCs w:val="28"/>
        </w:rPr>
        <w:t>- плотность раствора; g</w:t>
      </w:r>
      <w:r w:rsidR="00747144">
        <w:rPr>
          <w:rFonts w:ascii="Times New Roman" w:hAnsi="Times New Roman" w:cs="Times New Roman"/>
          <w:sz w:val="28"/>
          <w:szCs w:val="28"/>
        </w:rPr>
        <w:t xml:space="preserve"> </w:t>
      </w:r>
      <w:r w:rsidRPr="00D45C55">
        <w:rPr>
          <w:rFonts w:ascii="Times New Roman" w:hAnsi="Times New Roman" w:cs="Times New Roman"/>
          <w:sz w:val="28"/>
          <w:szCs w:val="28"/>
        </w:rPr>
        <w:t xml:space="preserve">- ускорение свободного падения. </w:t>
      </w:r>
    </w:p>
    <w:p w:rsidR="007042A9" w:rsidRDefault="007042A9" w:rsidP="00747144">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Очевидно, что при отрыве капли должно соблюдаться равенство. </w:t>
      </w:r>
    </w:p>
    <w:p w:rsidR="00747144" w:rsidRPr="00D45C55" w:rsidRDefault="00747144" w:rsidP="00747144">
      <w:pPr>
        <w:spacing w:after="0" w:line="240" w:lineRule="auto"/>
        <w:ind w:firstLine="709"/>
        <w:jc w:val="both"/>
        <w:rPr>
          <w:rFonts w:ascii="Times New Roman" w:hAnsi="Times New Roman" w:cs="Times New Roman"/>
          <w:sz w:val="28"/>
          <w:szCs w:val="28"/>
        </w:rPr>
      </w:pPr>
    </w:p>
    <w:p w:rsidR="00747144" w:rsidRPr="00747144" w:rsidRDefault="00747144" w:rsidP="00747144">
      <w:pPr>
        <w:ind w:firstLine="454"/>
        <w:jc w:val="right"/>
        <w:rPr>
          <w:rFonts w:ascii="Times New Roman" w:hAnsi="Times New Roman" w:cs="Times New Roman"/>
          <w:color w:val="000000"/>
          <w:sz w:val="28"/>
          <w:szCs w:val="28"/>
          <w:lang w:val="kk-KZ"/>
        </w:rPr>
      </w:pPr>
      <w:r w:rsidRPr="00747144">
        <w:rPr>
          <w:color w:val="000000"/>
          <w:position w:val="-24"/>
          <w:sz w:val="28"/>
          <w:szCs w:val="28"/>
          <w:lang w:val="kk-KZ"/>
        </w:rPr>
        <w:object w:dxaOrig="1520" w:dyaOrig="620">
          <v:shape id="_x0000_i1084" type="#_x0000_t75" style="width:92.25pt;height:38.25pt" o:ole="" fillcolor="window">
            <v:imagedata r:id="rId45" o:title=""/>
          </v:shape>
          <o:OLEObject Type="Embed" ProgID="Equation.3" ShapeID="_x0000_i1084" DrawAspect="Content" ObjectID="_1426516693" r:id="rId46"/>
        </w:object>
      </w:r>
      <w:r w:rsidRPr="00747144">
        <w:rPr>
          <w:color w:val="000000"/>
          <w:sz w:val="28"/>
          <w:szCs w:val="28"/>
          <w:lang w:val="kk-KZ"/>
        </w:rPr>
        <w:t xml:space="preserve">       </w:t>
      </w:r>
      <w:r>
        <w:rPr>
          <w:color w:val="000000"/>
          <w:sz w:val="28"/>
          <w:szCs w:val="28"/>
          <w:lang w:val="kk-KZ"/>
        </w:rPr>
        <w:t xml:space="preserve">                       </w:t>
      </w:r>
      <w:r w:rsidRPr="00747144">
        <w:rPr>
          <w:color w:val="000000"/>
          <w:sz w:val="28"/>
          <w:szCs w:val="28"/>
          <w:lang w:val="kk-KZ"/>
        </w:rPr>
        <w:t xml:space="preserve">                    </w:t>
      </w:r>
      <w:r w:rsidRPr="00747144">
        <w:rPr>
          <w:rFonts w:ascii="Times New Roman" w:hAnsi="Times New Roman" w:cs="Times New Roman"/>
          <w:color w:val="000000"/>
          <w:sz w:val="28"/>
          <w:szCs w:val="28"/>
          <w:lang w:val="kk-KZ"/>
        </w:rPr>
        <w:t>(1.16)</w:t>
      </w:r>
    </w:p>
    <w:p w:rsidR="007042A9" w:rsidRPr="00D45C55" w:rsidRDefault="007042A9" w:rsidP="00747144">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В связи со сложностью определения радиуса капилляра r и, соответственно, величины </w:t>
      </w:r>
      <w:r w:rsidR="00747144" w:rsidRPr="00D45C55">
        <w:rPr>
          <w:rFonts w:ascii="Times New Roman" w:hAnsi="Times New Roman" w:cs="Times New Roman"/>
          <w:sz w:val="28"/>
          <w:szCs w:val="28"/>
        </w:rPr>
        <w:t>коэффициента</w:t>
      </w:r>
      <w:r w:rsidR="00747144">
        <w:rPr>
          <w:rFonts w:ascii="Times New Roman" w:hAnsi="Times New Roman" w:cs="Times New Roman"/>
          <w:sz w:val="28"/>
          <w:szCs w:val="28"/>
        </w:rPr>
        <w:t xml:space="preserve"> </w:t>
      </w:r>
      <w:r w:rsidRPr="00D45C55">
        <w:rPr>
          <w:rFonts w:ascii="Times New Roman" w:hAnsi="Times New Roman" w:cs="Times New Roman"/>
          <w:sz w:val="28"/>
          <w:szCs w:val="28"/>
        </w:rPr>
        <w:t xml:space="preserve">К, поверхностное натяжение растворов находят путем сравнения данных по </w:t>
      </w:r>
      <w:r w:rsidR="00747144" w:rsidRPr="00D45C55">
        <w:rPr>
          <w:rFonts w:ascii="Times New Roman" w:hAnsi="Times New Roman" w:cs="Times New Roman"/>
          <w:sz w:val="28"/>
          <w:szCs w:val="28"/>
        </w:rPr>
        <w:t>истечению</w:t>
      </w:r>
      <w:r w:rsidRPr="00D45C55">
        <w:rPr>
          <w:rFonts w:ascii="Times New Roman" w:hAnsi="Times New Roman" w:cs="Times New Roman"/>
          <w:sz w:val="28"/>
          <w:szCs w:val="28"/>
        </w:rPr>
        <w:t xml:space="preserve"> из </w:t>
      </w:r>
      <w:r w:rsidR="00747144" w:rsidRPr="00D45C55">
        <w:rPr>
          <w:rFonts w:ascii="Times New Roman" w:hAnsi="Times New Roman" w:cs="Times New Roman"/>
          <w:sz w:val="28"/>
          <w:szCs w:val="28"/>
        </w:rPr>
        <w:t>сталагмометра</w:t>
      </w:r>
      <w:r w:rsidRPr="00D45C55">
        <w:rPr>
          <w:rFonts w:ascii="Times New Roman" w:hAnsi="Times New Roman" w:cs="Times New Roman"/>
          <w:sz w:val="28"/>
          <w:szCs w:val="28"/>
        </w:rPr>
        <w:t xml:space="preserve"> исследуемой жидкости и жидкости с известным поверхностным натяжением. Написав уравнение (</w:t>
      </w:r>
      <w:r w:rsidR="007C5B15">
        <w:rPr>
          <w:rFonts w:ascii="Times New Roman" w:hAnsi="Times New Roman" w:cs="Times New Roman"/>
          <w:sz w:val="28"/>
          <w:szCs w:val="28"/>
        </w:rPr>
        <w:t>1.16</w:t>
      </w:r>
      <w:r w:rsidRPr="00D45C55">
        <w:rPr>
          <w:rFonts w:ascii="Times New Roman" w:hAnsi="Times New Roman" w:cs="Times New Roman"/>
          <w:sz w:val="28"/>
          <w:szCs w:val="28"/>
        </w:rPr>
        <w:t xml:space="preserve">) для обеих жидкостей, разделив первое из этих </w:t>
      </w:r>
      <w:r w:rsidRPr="00D45C55">
        <w:rPr>
          <w:rFonts w:ascii="Times New Roman" w:hAnsi="Times New Roman" w:cs="Times New Roman"/>
          <w:sz w:val="28"/>
          <w:szCs w:val="28"/>
        </w:rPr>
        <w:lastRenderedPageBreak/>
        <w:t>уравнений на второе и сократив постоянные величины, получают формулу для расчета:</w:t>
      </w:r>
    </w:p>
    <w:p w:rsidR="007042A9" w:rsidRPr="007C5B15" w:rsidRDefault="007042A9" w:rsidP="007C5B15">
      <w:pPr>
        <w:tabs>
          <w:tab w:val="left" w:pos="7245"/>
        </w:tabs>
        <w:spacing w:after="0" w:line="240" w:lineRule="auto"/>
        <w:jc w:val="right"/>
        <w:rPr>
          <w:rFonts w:ascii="Times New Roman" w:hAnsi="Times New Roman" w:cs="Times New Roman"/>
          <w:sz w:val="28"/>
          <w:szCs w:val="28"/>
        </w:rPr>
      </w:pPr>
      <w:r w:rsidRPr="00D45C55">
        <w:rPr>
          <w:rFonts w:ascii="Times New Roman" w:hAnsi="Times New Roman" w:cs="Times New Roman"/>
          <w:sz w:val="28"/>
          <w:szCs w:val="28"/>
        </w:rPr>
        <w:t xml:space="preserve"> </w:t>
      </w:r>
      <w:r w:rsidRPr="00D0213C">
        <w:rPr>
          <w:rFonts w:ascii="Times New Roman" w:hAnsi="Times New Roman" w:cs="Times New Roman"/>
          <w:sz w:val="28"/>
          <w:szCs w:val="28"/>
        </w:rPr>
        <w:t xml:space="preserve">                                     </w:t>
      </w:r>
      <w:r w:rsidRPr="00D45C55">
        <w:rPr>
          <w:rFonts w:ascii="Times New Roman" w:hAnsi="Times New Roman" w:cs="Times New Roman"/>
          <w:sz w:val="28"/>
          <w:szCs w:val="28"/>
        </w:rPr>
        <w:t xml:space="preserve"> </w:t>
      </w:r>
      <w:r w:rsidR="007C5B15" w:rsidRPr="00287549">
        <w:rPr>
          <w:color w:val="000000"/>
          <w:position w:val="-30"/>
          <w:lang w:val="kk-KZ"/>
        </w:rPr>
        <w:object w:dxaOrig="1700" w:dyaOrig="700">
          <v:shape id="_x0000_i1085" type="#_x0000_t75" style="width:99.75pt;height:42pt" o:ole="" fillcolor="window">
            <v:imagedata r:id="rId47" o:title=""/>
          </v:shape>
          <o:OLEObject Type="Embed" ProgID="Equation.3" ShapeID="_x0000_i1085" DrawAspect="Content" ObjectID="_1426516694" r:id="rId48"/>
        </w:object>
      </w:r>
      <w:r w:rsidRPr="00287549">
        <w:rPr>
          <w:color w:val="000000"/>
          <w:lang w:val="kk-KZ"/>
        </w:rPr>
        <w:t xml:space="preserve">     </w:t>
      </w:r>
      <w:r w:rsidR="007C5B15">
        <w:rPr>
          <w:color w:val="000000"/>
          <w:lang w:val="kk-KZ"/>
        </w:rPr>
        <w:t xml:space="preserve">        </w:t>
      </w:r>
      <w:r w:rsidR="007C5B15" w:rsidRPr="007C5B15">
        <w:rPr>
          <w:color w:val="000000"/>
        </w:rPr>
        <w:t xml:space="preserve">                                 </w:t>
      </w:r>
      <w:r w:rsidR="007C5B15">
        <w:rPr>
          <w:color w:val="000000"/>
          <w:lang w:val="kk-KZ"/>
        </w:rPr>
        <w:t xml:space="preserve">             </w:t>
      </w:r>
      <w:r w:rsidR="007C5B15">
        <w:rPr>
          <w:color w:val="000000"/>
          <w:lang w:val="kk-KZ"/>
        </w:rPr>
        <w:tab/>
      </w:r>
      <w:r w:rsidR="007C5B15" w:rsidRPr="007C5B15">
        <w:rPr>
          <w:rFonts w:ascii="Times New Roman" w:hAnsi="Times New Roman" w:cs="Times New Roman"/>
          <w:color w:val="000000"/>
          <w:sz w:val="28"/>
          <w:szCs w:val="28"/>
          <w:lang w:val="kk-KZ"/>
        </w:rPr>
        <w:t>(1.17)</w:t>
      </w:r>
    </w:p>
    <w:p w:rsidR="007042A9" w:rsidRPr="00D45C55" w:rsidRDefault="007042A9" w:rsidP="007042A9">
      <w:pPr>
        <w:spacing w:after="0" w:line="240" w:lineRule="auto"/>
        <w:jc w:val="both"/>
        <w:rPr>
          <w:rFonts w:ascii="Times New Roman" w:hAnsi="Times New Roman" w:cs="Times New Roman"/>
          <w:sz w:val="28"/>
          <w:szCs w:val="28"/>
        </w:rPr>
      </w:pPr>
    </w:p>
    <w:p w:rsidR="007042A9" w:rsidRPr="00D45C55" w:rsidRDefault="007042A9" w:rsidP="007042A9">
      <w:pPr>
        <w:spacing w:after="0" w:line="240" w:lineRule="auto"/>
        <w:jc w:val="both"/>
        <w:rPr>
          <w:rFonts w:ascii="Times New Roman" w:hAnsi="Times New Roman" w:cs="Times New Roman"/>
          <w:sz w:val="28"/>
          <w:szCs w:val="28"/>
        </w:rPr>
      </w:pPr>
      <w:r w:rsidRPr="00D45C55">
        <w:rPr>
          <w:rFonts w:ascii="Times New Roman" w:hAnsi="Times New Roman" w:cs="Times New Roman"/>
          <w:sz w:val="28"/>
          <w:szCs w:val="28"/>
        </w:rPr>
        <w:t xml:space="preserve">где индекс </w:t>
      </w:r>
      <w:r w:rsidRPr="007C5B15">
        <w:rPr>
          <w:rFonts w:ascii="Times New Roman" w:hAnsi="Times New Roman" w:cs="Times New Roman"/>
          <w:i/>
          <w:sz w:val="28"/>
          <w:szCs w:val="28"/>
        </w:rPr>
        <w:t>х</w:t>
      </w:r>
      <w:r w:rsidRPr="00D45C55">
        <w:rPr>
          <w:rFonts w:ascii="Times New Roman" w:hAnsi="Times New Roman" w:cs="Times New Roman"/>
          <w:sz w:val="28"/>
          <w:szCs w:val="28"/>
        </w:rPr>
        <w:t xml:space="preserve"> относится к параметрам исследуемой жидкости, а индекс </w:t>
      </w:r>
      <w:r w:rsidRPr="007C5B15">
        <w:rPr>
          <w:rFonts w:ascii="Times New Roman" w:hAnsi="Times New Roman" w:cs="Times New Roman"/>
          <w:i/>
          <w:sz w:val="28"/>
          <w:szCs w:val="28"/>
        </w:rPr>
        <w:t>ст</w:t>
      </w:r>
      <w:r w:rsidR="007C5B15" w:rsidRPr="007C5B15">
        <w:rPr>
          <w:rFonts w:ascii="Times New Roman" w:hAnsi="Times New Roman" w:cs="Times New Roman"/>
          <w:i/>
          <w:sz w:val="28"/>
          <w:szCs w:val="28"/>
        </w:rPr>
        <w:t xml:space="preserve"> </w:t>
      </w:r>
      <w:r w:rsidR="007C5B15" w:rsidRPr="005247F4">
        <w:rPr>
          <w:rFonts w:ascii="Times New Roman" w:hAnsi="Times New Roman" w:cs="Times New Roman"/>
          <w:sz w:val="28"/>
          <w:szCs w:val="28"/>
        </w:rPr>
        <w:t>-</w:t>
      </w:r>
      <w:r w:rsidRPr="00D45C55">
        <w:rPr>
          <w:rFonts w:ascii="Times New Roman" w:hAnsi="Times New Roman" w:cs="Times New Roman"/>
          <w:sz w:val="28"/>
          <w:szCs w:val="28"/>
        </w:rPr>
        <w:t xml:space="preserve"> к параметрам жидкости с  известным поверхностным натяжением. </w:t>
      </w:r>
    </w:p>
    <w:p w:rsidR="007042A9" w:rsidRPr="00D45C55" w:rsidRDefault="007042A9" w:rsidP="007C5B15">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За величину </w:t>
      </w:r>
      <w:r w:rsidRPr="00D45C55">
        <w:rPr>
          <w:rFonts w:ascii="Times New Roman" w:hAnsi="Times New Roman" w:cs="Times New Roman"/>
          <w:i/>
          <w:sz w:val="28"/>
          <w:szCs w:val="28"/>
        </w:rPr>
        <w:t>n</w:t>
      </w:r>
      <w:r w:rsidRPr="00D45C55">
        <w:rPr>
          <w:rFonts w:ascii="Times New Roman" w:hAnsi="Times New Roman" w:cs="Times New Roman"/>
          <w:sz w:val="28"/>
          <w:szCs w:val="28"/>
        </w:rPr>
        <w:t xml:space="preserve">  принимают среднее значение число капель из </w:t>
      </w:r>
      <w:r w:rsidR="007C5B15">
        <w:rPr>
          <w:rFonts w:ascii="Times New Roman" w:hAnsi="Times New Roman" w:cs="Times New Roman"/>
          <w:sz w:val="28"/>
          <w:szCs w:val="28"/>
        </w:rPr>
        <w:t>3-5</w:t>
      </w:r>
      <w:r w:rsidRPr="00D45C55">
        <w:rPr>
          <w:rFonts w:ascii="Times New Roman" w:hAnsi="Times New Roman" w:cs="Times New Roman"/>
          <w:sz w:val="28"/>
          <w:szCs w:val="28"/>
        </w:rPr>
        <w:t xml:space="preserve"> измерений. Измерения проводят в условиях медле</w:t>
      </w:r>
      <w:r w:rsidR="007C5B15">
        <w:rPr>
          <w:rFonts w:ascii="Times New Roman" w:hAnsi="Times New Roman" w:cs="Times New Roman"/>
          <w:sz w:val="28"/>
          <w:szCs w:val="28"/>
        </w:rPr>
        <w:t>нного формирования капель</w:t>
      </w:r>
      <w:r w:rsidRPr="00D45C55">
        <w:rPr>
          <w:rFonts w:ascii="Times New Roman" w:hAnsi="Times New Roman" w:cs="Times New Roman"/>
          <w:sz w:val="28"/>
          <w:szCs w:val="28"/>
        </w:rPr>
        <w:t xml:space="preserve">, примерно 1-3 капель в минуту. Скорость </w:t>
      </w:r>
      <w:r w:rsidR="007C5B15" w:rsidRPr="00D45C55">
        <w:rPr>
          <w:rFonts w:ascii="Times New Roman" w:hAnsi="Times New Roman" w:cs="Times New Roman"/>
          <w:sz w:val="28"/>
          <w:szCs w:val="28"/>
        </w:rPr>
        <w:t>истечения</w:t>
      </w:r>
      <w:r w:rsidRPr="00D45C55">
        <w:rPr>
          <w:rFonts w:ascii="Times New Roman" w:hAnsi="Times New Roman" w:cs="Times New Roman"/>
          <w:sz w:val="28"/>
          <w:szCs w:val="28"/>
        </w:rPr>
        <w:t xml:space="preserve"> жидкостей поддерживают постоянной и регулируют с помощью винтового зажима, расположенного в верхней части сталагмометрической трубки. Перед началом работы для удаления загрязнений из капилляра сталагмомерическую трубку несколько ра</w:t>
      </w:r>
      <w:r w:rsidR="007C5B15">
        <w:rPr>
          <w:rFonts w:ascii="Times New Roman" w:hAnsi="Times New Roman" w:cs="Times New Roman"/>
          <w:sz w:val="28"/>
          <w:szCs w:val="28"/>
        </w:rPr>
        <w:t>з</w:t>
      </w:r>
      <w:r w:rsidRPr="00D45C55">
        <w:rPr>
          <w:rFonts w:ascii="Times New Roman" w:hAnsi="Times New Roman" w:cs="Times New Roman"/>
          <w:sz w:val="28"/>
          <w:szCs w:val="28"/>
        </w:rPr>
        <w:t xml:space="preserve"> промывают хромовой смесью и водой. </w:t>
      </w:r>
    </w:p>
    <w:p w:rsidR="0063514E" w:rsidRDefault="0063514E" w:rsidP="0063514E">
      <w:pPr>
        <w:spacing w:after="0" w:line="240" w:lineRule="auto"/>
        <w:jc w:val="center"/>
        <w:rPr>
          <w:rFonts w:ascii="Times New Roman" w:hAnsi="Times New Roman" w:cs="Times New Roman"/>
          <w:b/>
          <w:sz w:val="28"/>
          <w:szCs w:val="28"/>
        </w:rPr>
      </w:pPr>
    </w:p>
    <w:p w:rsidR="0063514E" w:rsidRPr="00252B53" w:rsidRDefault="0063514E" w:rsidP="006351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Pr="00252B53">
        <w:rPr>
          <w:rFonts w:ascii="Times New Roman" w:hAnsi="Times New Roman" w:cs="Times New Roman"/>
          <w:b/>
          <w:sz w:val="28"/>
          <w:szCs w:val="28"/>
        </w:rPr>
        <w:t>Определение удельной поверхности твердого адсорбента</w:t>
      </w:r>
    </w:p>
    <w:p w:rsidR="0063514E" w:rsidRDefault="0063514E" w:rsidP="007C5B15">
      <w:pPr>
        <w:spacing w:after="0" w:line="240" w:lineRule="auto"/>
        <w:ind w:firstLine="709"/>
        <w:jc w:val="both"/>
        <w:rPr>
          <w:rFonts w:ascii="Times New Roman" w:hAnsi="Times New Roman" w:cs="Times New Roman"/>
          <w:b/>
          <w:sz w:val="28"/>
          <w:szCs w:val="28"/>
        </w:rPr>
      </w:pPr>
    </w:p>
    <w:p w:rsidR="007042A9" w:rsidRPr="00D45C55" w:rsidRDefault="007042A9" w:rsidP="007C5B15">
      <w:pPr>
        <w:spacing w:after="0" w:line="240" w:lineRule="auto"/>
        <w:ind w:firstLine="709"/>
        <w:jc w:val="both"/>
        <w:rPr>
          <w:rFonts w:ascii="Times New Roman" w:hAnsi="Times New Roman" w:cs="Times New Roman"/>
          <w:sz w:val="28"/>
          <w:szCs w:val="28"/>
        </w:rPr>
      </w:pPr>
      <w:r w:rsidRPr="007C5B15">
        <w:rPr>
          <w:rFonts w:ascii="Times New Roman" w:hAnsi="Times New Roman" w:cs="Times New Roman"/>
          <w:b/>
          <w:sz w:val="28"/>
          <w:szCs w:val="28"/>
        </w:rPr>
        <w:t>Цель работы</w:t>
      </w:r>
      <w:r w:rsidRPr="00D45C55">
        <w:rPr>
          <w:rFonts w:ascii="Times New Roman" w:hAnsi="Times New Roman" w:cs="Times New Roman"/>
          <w:sz w:val="28"/>
          <w:szCs w:val="28"/>
        </w:rPr>
        <w:t>: получение изотерм поверхностного натяжения растворов поверхностно-активных веществ на границе с воздухом; вычисление площади поперечного сечения и осевой длины молекулы поверхностно активного вещества в насыщенном адсорбционном слое; определение предельной адсорбции ПАВ из водного раствора на угле; вычисление удельной поверхности исследуемого адсорбента.</w:t>
      </w:r>
    </w:p>
    <w:p w:rsidR="007042A9" w:rsidRPr="00D45C55" w:rsidRDefault="007042A9" w:rsidP="007C5B15">
      <w:pPr>
        <w:spacing w:after="0" w:line="240" w:lineRule="auto"/>
        <w:ind w:firstLine="709"/>
        <w:jc w:val="both"/>
        <w:rPr>
          <w:rFonts w:ascii="Times New Roman" w:hAnsi="Times New Roman" w:cs="Times New Roman"/>
          <w:sz w:val="28"/>
          <w:szCs w:val="28"/>
        </w:rPr>
      </w:pPr>
      <w:r w:rsidRPr="007C5B15">
        <w:rPr>
          <w:rFonts w:ascii="Times New Roman" w:hAnsi="Times New Roman" w:cs="Times New Roman"/>
          <w:b/>
          <w:sz w:val="28"/>
          <w:szCs w:val="28"/>
        </w:rPr>
        <w:t>Приборы и посуда:</w:t>
      </w:r>
      <w:r w:rsidRPr="00D45C55">
        <w:rPr>
          <w:rFonts w:ascii="Times New Roman" w:hAnsi="Times New Roman" w:cs="Times New Roman"/>
          <w:sz w:val="28"/>
          <w:szCs w:val="28"/>
        </w:rPr>
        <w:t xml:space="preserve"> прибор для измерения поверхностного натяжения, весы с разновесом, колбы емкостью 50</w:t>
      </w:r>
      <w:r w:rsidR="007C5B15">
        <w:rPr>
          <w:rFonts w:ascii="Times New Roman" w:hAnsi="Times New Roman" w:cs="Times New Roman"/>
          <w:sz w:val="28"/>
          <w:szCs w:val="28"/>
        </w:rPr>
        <w:t xml:space="preserve"> </w:t>
      </w:r>
      <w:r w:rsidRPr="00D45C55">
        <w:rPr>
          <w:rFonts w:ascii="Times New Roman" w:hAnsi="Times New Roman" w:cs="Times New Roman"/>
          <w:sz w:val="28"/>
          <w:szCs w:val="28"/>
        </w:rPr>
        <w:t>мл, воронки и фильтровальная бумага, пипетки на 25</w:t>
      </w:r>
      <w:r w:rsidR="007C5B15">
        <w:rPr>
          <w:rFonts w:ascii="Times New Roman" w:hAnsi="Times New Roman" w:cs="Times New Roman"/>
          <w:sz w:val="28"/>
          <w:szCs w:val="28"/>
        </w:rPr>
        <w:t xml:space="preserve"> </w:t>
      </w:r>
      <w:r w:rsidRPr="00D45C55">
        <w:rPr>
          <w:rFonts w:ascii="Times New Roman" w:hAnsi="Times New Roman" w:cs="Times New Roman"/>
          <w:sz w:val="28"/>
          <w:szCs w:val="28"/>
        </w:rPr>
        <w:t xml:space="preserve">мл. </w:t>
      </w:r>
    </w:p>
    <w:p w:rsidR="007042A9" w:rsidRPr="00D45C55" w:rsidRDefault="007042A9" w:rsidP="007C5B15">
      <w:pPr>
        <w:spacing w:after="0" w:line="240" w:lineRule="auto"/>
        <w:ind w:firstLine="709"/>
        <w:jc w:val="both"/>
        <w:rPr>
          <w:rFonts w:ascii="Times New Roman" w:hAnsi="Times New Roman" w:cs="Times New Roman"/>
          <w:sz w:val="28"/>
          <w:szCs w:val="28"/>
        </w:rPr>
      </w:pPr>
      <w:r w:rsidRPr="007C5B15">
        <w:rPr>
          <w:rFonts w:ascii="Times New Roman" w:hAnsi="Times New Roman" w:cs="Times New Roman"/>
          <w:b/>
          <w:sz w:val="28"/>
          <w:szCs w:val="28"/>
        </w:rPr>
        <w:t>Реактивы:</w:t>
      </w:r>
      <w:r w:rsidRPr="00D45C55">
        <w:rPr>
          <w:rFonts w:ascii="Times New Roman" w:hAnsi="Times New Roman" w:cs="Times New Roman"/>
          <w:sz w:val="28"/>
          <w:szCs w:val="28"/>
        </w:rPr>
        <w:t xml:space="preserve"> активированный уголь, растворы пропилового, и бутилового и изоамилового спиртов, уксусная, пропионовая, масляная  кислота. </w:t>
      </w:r>
    </w:p>
    <w:p w:rsidR="007042A9" w:rsidRPr="007C5B15" w:rsidRDefault="007042A9" w:rsidP="007C5B15">
      <w:pPr>
        <w:spacing w:after="0" w:line="240" w:lineRule="auto"/>
        <w:ind w:firstLine="709"/>
        <w:jc w:val="both"/>
        <w:rPr>
          <w:rFonts w:ascii="Times New Roman" w:hAnsi="Times New Roman" w:cs="Times New Roman"/>
          <w:b/>
          <w:sz w:val="28"/>
          <w:szCs w:val="28"/>
        </w:rPr>
      </w:pPr>
      <w:r w:rsidRPr="007C5B15">
        <w:rPr>
          <w:rFonts w:ascii="Times New Roman" w:hAnsi="Times New Roman" w:cs="Times New Roman"/>
          <w:b/>
          <w:sz w:val="28"/>
          <w:szCs w:val="28"/>
        </w:rPr>
        <w:t xml:space="preserve">Порядок выполнения работы: </w:t>
      </w:r>
    </w:p>
    <w:p w:rsidR="007042A9" w:rsidRPr="00D45C55" w:rsidRDefault="007042A9" w:rsidP="007C5B15">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Работу можно разделить на две части. В первой части работы определяют зависимость </w:t>
      </w:r>
      <w:r w:rsidR="007C5B15" w:rsidRPr="00D45C55">
        <w:rPr>
          <w:rFonts w:ascii="Times New Roman" w:hAnsi="Times New Roman" w:cs="Times New Roman"/>
          <w:sz w:val="28"/>
          <w:szCs w:val="28"/>
        </w:rPr>
        <w:t>поверхностного</w:t>
      </w:r>
      <w:r w:rsidRPr="00D45C55">
        <w:rPr>
          <w:rFonts w:ascii="Times New Roman" w:hAnsi="Times New Roman" w:cs="Times New Roman"/>
          <w:sz w:val="28"/>
          <w:szCs w:val="28"/>
        </w:rPr>
        <w:t xml:space="preserve"> натяжения растворов поверхностно-активного вещества (ПАВ) от концентрации рассчитывают адсорбцию на </w:t>
      </w:r>
      <w:r w:rsidR="007C5B15" w:rsidRPr="00D45C55">
        <w:rPr>
          <w:rFonts w:ascii="Times New Roman" w:hAnsi="Times New Roman" w:cs="Times New Roman"/>
          <w:sz w:val="28"/>
          <w:szCs w:val="28"/>
        </w:rPr>
        <w:t>поверхности</w:t>
      </w:r>
      <w:r w:rsidRPr="00D45C55">
        <w:rPr>
          <w:rFonts w:ascii="Times New Roman" w:hAnsi="Times New Roman" w:cs="Times New Roman"/>
          <w:sz w:val="28"/>
          <w:szCs w:val="28"/>
        </w:rPr>
        <w:t xml:space="preserve"> раздела раствор-воздух, площадь поперечного сечения и осевой длины молекулы ПАВ в насыщенном мономолекулярном адсорбционном слое. Во второй части работы по изменению поверхностного натяжения раствора ПАВ, находящегося в контакте с твердой фазой, определяют адсорбцию этого вещества из раствора на твердом адсорбенте и рассчитывают удельную поверхность адсорбента. </w:t>
      </w:r>
    </w:p>
    <w:p w:rsidR="007042A9" w:rsidRPr="00D45C55" w:rsidRDefault="007042A9" w:rsidP="007C5B15">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Для выполнения работы в тщательно вымытых хромовой смесью, а затем дистиллированной водой колбах готовят путем последовательных разбавлений 6 растворов ПАВ по 50 мл (по указанию преподавателя). Поскольку равновесная адсорбция ПАВ на угле достигается через 1,5-2 часа, необходимо поставить опыты по адсорбции на угле заблаговременно. </w:t>
      </w:r>
      <w:r w:rsidRPr="00D45C55">
        <w:rPr>
          <w:rFonts w:ascii="Times New Roman" w:hAnsi="Times New Roman" w:cs="Times New Roman"/>
          <w:sz w:val="28"/>
          <w:szCs w:val="28"/>
        </w:rPr>
        <w:lastRenderedPageBreak/>
        <w:t>Активированный уголь предварительно хорошо измельчают в ступке и берут 6 навесок по 1г. Навески помещают в колбы с растворами ПАВ (по 25</w:t>
      </w:r>
      <w:r w:rsidR="005247F4" w:rsidRPr="005247F4">
        <w:rPr>
          <w:rFonts w:ascii="Times New Roman" w:hAnsi="Times New Roman" w:cs="Times New Roman"/>
          <w:sz w:val="28"/>
          <w:szCs w:val="28"/>
        </w:rPr>
        <w:t xml:space="preserve"> </w:t>
      </w:r>
      <w:r w:rsidRPr="00D45C55">
        <w:rPr>
          <w:rFonts w:ascii="Times New Roman" w:hAnsi="Times New Roman" w:cs="Times New Roman"/>
          <w:sz w:val="28"/>
          <w:szCs w:val="28"/>
        </w:rPr>
        <w:t>мл), перемешивают в течение 10</w:t>
      </w:r>
      <w:r w:rsidR="005247F4" w:rsidRPr="005247F4">
        <w:rPr>
          <w:rFonts w:ascii="Times New Roman" w:hAnsi="Times New Roman" w:cs="Times New Roman"/>
          <w:sz w:val="28"/>
          <w:szCs w:val="28"/>
        </w:rPr>
        <w:t xml:space="preserve"> </w:t>
      </w:r>
      <w:r w:rsidRPr="00D45C55">
        <w:rPr>
          <w:rFonts w:ascii="Times New Roman" w:hAnsi="Times New Roman" w:cs="Times New Roman"/>
          <w:sz w:val="28"/>
          <w:szCs w:val="28"/>
        </w:rPr>
        <w:t>мин и оставляют стоять до начала измерений (не менее, чем на 1,5 часа). Затем приступают к выполнению первой части работы- измерениям поверхностного натяжения в чистых (без угля) водных растворах ПАВ. Измерение поверхностного натяжения производится по методу н</w:t>
      </w:r>
      <w:r w:rsidR="007C5B15">
        <w:rPr>
          <w:rFonts w:ascii="Times New Roman" w:hAnsi="Times New Roman" w:cs="Times New Roman"/>
          <w:sz w:val="28"/>
          <w:szCs w:val="28"/>
        </w:rPr>
        <w:t>аи</w:t>
      </w:r>
      <w:r w:rsidRPr="00D45C55">
        <w:rPr>
          <w:rFonts w:ascii="Times New Roman" w:hAnsi="Times New Roman" w:cs="Times New Roman"/>
          <w:sz w:val="28"/>
          <w:szCs w:val="28"/>
        </w:rPr>
        <w:t>большего давления пузырька или сталагмометрическим методом. Измерения начинают с воды и переходят к растворам все возрастающей концентрации. Рассчитывают по формулам (</w:t>
      </w:r>
      <w:r w:rsidR="007C5B15">
        <w:rPr>
          <w:rFonts w:ascii="Times New Roman" w:hAnsi="Times New Roman" w:cs="Times New Roman"/>
          <w:sz w:val="28"/>
          <w:szCs w:val="28"/>
        </w:rPr>
        <w:t>1.</w:t>
      </w:r>
      <w:r w:rsidRPr="00D45C55">
        <w:rPr>
          <w:rFonts w:ascii="Times New Roman" w:hAnsi="Times New Roman" w:cs="Times New Roman"/>
          <w:sz w:val="28"/>
          <w:szCs w:val="28"/>
        </w:rPr>
        <w:t>1</w:t>
      </w:r>
      <w:r w:rsidR="007C5B15">
        <w:rPr>
          <w:rFonts w:ascii="Times New Roman" w:hAnsi="Times New Roman" w:cs="Times New Roman"/>
          <w:sz w:val="28"/>
          <w:szCs w:val="28"/>
        </w:rPr>
        <w:t>3</w:t>
      </w:r>
      <w:r w:rsidRPr="00D45C55">
        <w:rPr>
          <w:rFonts w:ascii="Times New Roman" w:hAnsi="Times New Roman" w:cs="Times New Roman"/>
          <w:sz w:val="28"/>
          <w:szCs w:val="28"/>
        </w:rPr>
        <w:t>) и (</w:t>
      </w:r>
      <w:r w:rsidR="007C5B15">
        <w:rPr>
          <w:rFonts w:ascii="Times New Roman" w:hAnsi="Times New Roman" w:cs="Times New Roman"/>
          <w:sz w:val="28"/>
          <w:szCs w:val="28"/>
        </w:rPr>
        <w:t>1.</w:t>
      </w:r>
      <w:r w:rsidRPr="00D45C55">
        <w:rPr>
          <w:rFonts w:ascii="Times New Roman" w:hAnsi="Times New Roman" w:cs="Times New Roman"/>
          <w:sz w:val="28"/>
          <w:szCs w:val="28"/>
        </w:rPr>
        <w:t>1</w:t>
      </w:r>
      <w:r w:rsidR="007C5B15">
        <w:rPr>
          <w:rFonts w:ascii="Times New Roman" w:hAnsi="Times New Roman" w:cs="Times New Roman"/>
          <w:sz w:val="28"/>
          <w:szCs w:val="28"/>
        </w:rPr>
        <w:t>7</w:t>
      </w:r>
      <w:r w:rsidRPr="00D45C55">
        <w:rPr>
          <w:rFonts w:ascii="Times New Roman" w:hAnsi="Times New Roman" w:cs="Times New Roman"/>
          <w:sz w:val="28"/>
          <w:szCs w:val="28"/>
        </w:rPr>
        <w:t xml:space="preserve">) поверхностное натяжение растворов и строят в крупном масштабе 18*24 см  график </w:t>
      </w:r>
      <w:bookmarkStart w:id="0" w:name="OLE_LINK3"/>
      <w:bookmarkStart w:id="1" w:name="OLE_LINK4"/>
      <w:r w:rsidRPr="00D45C55">
        <w:rPr>
          <w:rFonts w:ascii="Times New Roman" w:hAnsi="Times New Roman" w:cs="Times New Roman"/>
          <w:sz w:val="28"/>
          <w:szCs w:val="28"/>
        </w:rPr>
        <w:t>σ</w:t>
      </w:r>
      <w:r w:rsidR="007C5B15">
        <w:rPr>
          <w:rFonts w:ascii="Times New Roman" w:hAnsi="Times New Roman" w:cs="Times New Roman"/>
          <w:sz w:val="28"/>
          <w:szCs w:val="28"/>
        </w:rPr>
        <w:t>=</w:t>
      </w:r>
      <w:r w:rsidR="007C5B15">
        <w:rPr>
          <w:rFonts w:ascii="Times New Roman" w:hAnsi="Times New Roman" w:cs="Times New Roman"/>
          <w:sz w:val="28"/>
          <w:szCs w:val="28"/>
          <w:lang w:val="en-US"/>
        </w:rPr>
        <w:t>f</w:t>
      </w:r>
      <w:r w:rsidRPr="00D45C55">
        <w:rPr>
          <w:rFonts w:ascii="Times New Roman" w:hAnsi="Times New Roman" w:cs="Times New Roman"/>
          <w:sz w:val="28"/>
          <w:szCs w:val="28"/>
        </w:rPr>
        <w:t>(с)</w:t>
      </w:r>
      <w:bookmarkEnd w:id="0"/>
      <w:bookmarkEnd w:id="1"/>
      <w:r w:rsidRPr="00D45C55">
        <w:rPr>
          <w:rFonts w:ascii="Times New Roman" w:hAnsi="Times New Roman" w:cs="Times New Roman"/>
          <w:sz w:val="28"/>
          <w:szCs w:val="28"/>
        </w:rPr>
        <w:t xml:space="preserve">, который служит также калибровочной кривой для определения равновесных концентраций ПАВ после адсорбции на угле. </w:t>
      </w:r>
    </w:p>
    <w:p w:rsidR="007042A9" w:rsidRPr="00D45C55" w:rsidRDefault="007C5B15" w:rsidP="00BE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зависимости</w:t>
      </w:r>
      <w:r w:rsidRPr="007C5B15">
        <w:rPr>
          <w:rFonts w:ascii="Times New Roman" w:hAnsi="Times New Roman" w:cs="Times New Roman"/>
          <w:sz w:val="28"/>
          <w:szCs w:val="28"/>
        </w:rPr>
        <w:t xml:space="preserve"> </w:t>
      </w:r>
      <w:r w:rsidRPr="00D45C55">
        <w:rPr>
          <w:rFonts w:ascii="Times New Roman" w:hAnsi="Times New Roman" w:cs="Times New Roman"/>
          <w:sz w:val="28"/>
          <w:szCs w:val="28"/>
        </w:rPr>
        <w:t>σ</w:t>
      </w:r>
      <w:r>
        <w:rPr>
          <w:rFonts w:ascii="Times New Roman" w:hAnsi="Times New Roman" w:cs="Times New Roman"/>
          <w:sz w:val="28"/>
          <w:szCs w:val="28"/>
        </w:rPr>
        <w:t>=</w:t>
      </w:r>
      <w:r>
        <w:rPr>
          <w:rFonts w:ascii="Times New Roman" w:hAnsi="Times New Roman" w:cs="Times New Roman"/>
          <w:sz w:val="28"/>
          <w:szCs w:val="28"/>
          <w:lang w:val="en-US"/>
        </w:rPr>
        <w:t>f</w:t>
      </w:r>
      <w:r w:rsidRPr="00D45C55">
        <w:rPr>
          <w:rFonts w:ascii="Times New Roman" w:hAnsi="Times New Roman" w:cs="Times New Roman"/>
          <w:sz w:val="28"/>
          <w:szCs w:val="28"/>
        </w:rPr>
        <w:t>(с)</w:t>
      </w:r>
      <w:r w:rsidRPr="007C5B15">
        <w:rPr>
          <w:rFonts w:ascii="Times New Roman" w:hAnsi="Times New Roman" w:cs="Times New Roman"/>
          <w:sz w:val="28"/>
          <w:szCs w:val="28"/>
        </w:rPr>
        <w:t xml:space="preserve"> </w:t>
      </w:r>
      <w:r w:rsidR="007042A9" w:rsidRPr="00D45C55">
        <w:rPr>
          <w:rFonts w:ascii="Times New Roman" w:hAnsi="Times New Roman" w:cs="Times New Roman"/>
          <w:sz w:val="28"/>
          <w:szCs w:val="28"/>
        </w:rPr>
        <w:t xml:space="preserve">по уравнению Гиббса рассчитывают адсорбцию Г при различных концентрациях ПАВ. Можно воспользоваться графическим методом. К кривой </w:t>
      </w:r>
      <w:r w:rsidRPr="00D45C55">
        <w:rPr>
          <w:rFonts w:ascii="Times New Roman" w:hAnsi="Times New Roman" w:cs="Times New Roman"/>
          <w:sz w:val="28"/>
          <w:szCs w:val="28"/>
        </w:rPr>
        <w:t>σ</w:t>
      </w:r>
      <w:r>
        <w:rPr>
          <w:rFonts w:ascii="Times New Roman" w:hAnsi="Times New Roman" w:cs="Times New Roman"/>
          <w:sz w:val="28"/>
          <w:szCs w:val="28"/>
        </w:rPr>
        <w:t>=</w:t>
      </w:r>
      <w:r>
        <w:rPr>
          <w:rFonts w:ascii="Times New Roman" w:hAnsi="Times New Roman" w:cs="Times New Roman"/>
          <w:sz w:val="28"/>
          <w:szCs w:val="28"/>
          <w:lang w:val="en-US"/>
        </w:rPr>
        <w:t>f</w:t>
      </w:r>
      <w:r w:rsidRPr="00D45C55">
        <w:rPr>
          <w:rFonts w:ascii="Times New Roman" w:hAnsi="Times New Roman" w:cs="Times New Roman"/>
          <w:sz w:val="28"/>
          <w:szCs w:val="28"/>
        </w:rPr>
        <w:t>(с)</w:t>
      </w:r>
      <w:r w:rsidRPr="007C5B15">
        <w:rPr>
          <w:rFonts w:ascii="Times New Roman" w:hAnsi="Times New Roman" w:cs="Times New Roman"/>
          <w:sz w:val="28"/>
          <w:szCs w:val="28"/>
        </w:rPr>
        <w:t xml:space="preserve"> </w:t>
      </w:r>
      <w:r w:rsidR="007042A9" w:rsidRPr="00D45C55">
        <w:rPr>
          <w:rFonts w:ascii="Times New Roman" w:hAnsi="Times New Roman" w:cs="Times New Roman"/>
          <w:sz w:val="28"/>
          <w:szCs w:val="28"/>
        </w:rPr>
        <w:t xml:space="preserve">в разных точках строят касательные и продолжают их до </w:t>
      </w:r>
      <w:r w:rsidR="005247F4">
        <w:rPr>
          <w:rFonts w:ascii="Times New Roman" w:hAnsi="Times New Roman" w:cs="Times New Roman"/>
          <w:sz w:val="28"/>
          <w:szCs w:val="28"/>
        </w:rPr>
        <w:t xml:space="preserve">пересечения с осью ординат (рис. </w:t>
      </w:r>
      <w:r w:rsidR="003243D3">
        <w:rPr>
          <w:rFonts w:ascii="Times New Roman" w:hAnsi="Times New Roman" w:cs="Times New Roman"/>
          <w:sz w:val="28"/>
          <w:szCs w:val="28"/>
        </w:rPr>
        <w:t>1.</w:t>
      </w:r>
      <w:r w:rsidR="005247F4" w:rsidRPr="005247F4">
        <w:rPr>
          <w:rFonts w:ascii="Times New Roman" w:hAnsi="Times New Roman" w:cs="Times New Roman"/>
          <w:sz w:val="28"/>
          <w:szCs w:val="28"/>
        </w:rPr>
        <w:t>5</w:t>
      </w:r>
      <w:r w:rsidR="007042A9" w:rsidRPr="00D45C55">
        <w:rPr>
          <w:rFonts w:ascii="Times New Roman" w:hAnsi="Times New Roman" w:cs="Times New Roman"/>
          <w:sz w:val="28"/>
          <w:szCs w:val="28"/>
        </w:rPr>
        <w:t xml:space="preserve">). </w:t>
      </w:r>
    </w:p>
    <w:p w:rsidR="007042A9" w:rsidRPr="00BE426B" w:rsidRDefault="007042A9" w:rsidP="007042A9">
      <w:pPr>
        <w:spacing w:after="0" w:line="240" w:lineRule="auto"/>
        <w:rPr>
          <w:color w:val="000000"/>
        </w:rPr>
      </w:pPr>
      <w:r w:rsidRPr="00287549">
        <w:rPr>
          <w:color w:val="000000"/>
          <w:lang w:val="kk-KZ"/>
        </w:rPr>
        <w:t xml:space="preserve">    </w:t>
      </w:r>
      <w:r>
        <w:rPr>
          <w:color w:val="000000"/>
          <w:lang w:val="kk-KZ"/>
        </w:rPr>
        <w:t xml:space="preserve">                             </w:t>
      </w:r>
      <w:r w:rsidRPr="00287549">
        <w:rPr>
          <w:color w:val="000000"/>
          <w:lang w:val="kk-KZ"/>
        </w:rPr>
        <w:t xml:space="preserve">  </w:t>
      </w:r>
    </w:p>
    <w:p w:rsidR="007042A9" w:rsidRPr="00D45C55" w:rsidRDefault="003D3C7A" w:rsidP="00BE426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71900" cy="241935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cstate="print"/>
                    <a:srcRect/>
                    <a:stretch>
                      <a:fillRect/>
                    </a:stretch>
                  </pic:blipFill>
                  <pic:spPr bwMode="auto">
                    <a:xfrm>
                      <a:off x="0" y="0"/>
                      <a:ext cx="3771900" cy="2419350"/>
                    </a:xfrm>
                    <a:prstGeom prst="rect">
                      <a:avLst/>
                    </a:prstGeom>
                    <a:noFill/>
                    <a:ln w="9525">
                      <a:noFill/>
                      <a:miter lim="800000"/>
                      <a:headEnd/>
                      <a:tailEnd/>
                    </a:ln>
                  </pic:spPr>
                </pic:pic>
              </a:graphicData>
            </a:graphic>
          </wp:inline>
        </w:drawing>
      </w:r>
    </w:p>
    <w:p w:rsidR="007042A9" w:rsidRPr="008C18D7" w:rsidRDefault="007042A9" w:rsidP="00BE426B">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 xml:space="preserve">Рис. </w:t>
      </w:r>
      <w:r w:rsidR="003243D3">
        <w:rPr>
          <w:rFonts w:ascii="Times New Roman" w:hAnsi="Times New Roman" w:cs="Times New Roman"/>
          <w:sz w:val="24"/>
          <w:szCs w:val="24"/>
        </w:rPr>
        <w:t>1.</w:t>
      </w:r>
      <w:r w:rsidR="00BE426B" w:rsidRPr="008C18D7">
        <w:rPr>
          <w:rFonts w:ascii="Times New Roman" w:hAnsi="Times New Roman" w:cs="Times New Roman"/>
          <w:sz w:val="24"/>
          <w:szCs w:val="24"/>
        </w:rPr>
        <w:t>5</w:t>
      </w:r>
      <w:r w:rsidRPr="008C18D7">
        <w:rPr>
          <w:rFonts w:ascii="Times New Roman" w:hAnsi="Times New Roman" w:cs="Times New Roman"/>
          <w:sz w:val="24"/>
          <w:szCs w:val="24"/>
        </w:rPr>
        <w:t>. Зависимость поверхностного натяжения σ</w:t>
      </w:r>
      <w:r w:rsidR="00FC0DDF" w:rsidRPr="008C18D7">
        <w:rPr>
          <w:rFonts w:ascii="Times New Roman" w:hAnsi="Times New Roman" w:cs="Times New Roman"/>
          <w:sz w:val="24"/>
          <w:szCs w:val="24"/>
        </w:rPr>
        <w:t>=</w:t>
      </w:r>
      <w:r w:rsidR="00FC0DDF" w:rsidRPr="008C18D7">
        <w:rPr>
          <w:rFonts w:ascii="Times New Roman" w:hAnsi="Times New Roman" w:cs="Times New Roman"/>
          <w:sz w:val="24"/>
          <w:szCs w:val="24"/>
          <w:lang w:val="en-US"/>
        </w:rPr>
        <w:t>f</w:t>
      </w:r>
      <w:r w:rsidRPr="008C18D7">
        <w:rPr>
          <w:rFonts w:ascii="Times New Roman" w:hAnsi="Times New Roman" w:cs="Times New Roman"/>
          <w:sz w:val="24"/>
          <w:szCs w:val="24"/>
        </w:rPr>
        <w:t>(с) и гиббсовской адсорбции Г</w:t>
      </w:r>
      <w:r w:rsidR="00FC0DDF" w:rsidRPr="008C18D7">
        <w:rPr>
          <w:rFonts w:ascii="Times New Roman" w:hAnsi="Times New Roman" w:cs="Times New Roman"/>
          <w:sz w:val="24"/>
          <w:szCs w:val="24"/>
        </w:rPr>
        <w:t>=</w:t>
      </w:r>
      <w:r w:rsidR="00FC0DDF" w:rsidRPr="008C18D7">
        <w:rPr>
          <w:rFonts w:ascii="Times New Roman" w:hAnsi="Times New Roman" w:cs="Times New Roman"/>
          <w:sz w:val="24"/>
          <w:szCs w:val="24"/>
          <w:lang w:val="en-US"/>
        </w:rPr>
        <w:t>f</w:t>
      </w:r>
      <w:r w:rsidRPr="008C18D7">
        <w:rPr>
          <w:rFonts w:ascii="Times New Roman" w:hAnsi="Times New Roman" w:cs="Times New Roman"/>
          <w:sz w:val="24"/>
          <w:szCs w:val="24"/>
        </w:rPr>
        <w:t>(с) от концентрации водного раствора ПАВ.</w:t>
      </w:r>
    </w:p>
    <w:p w:rsidR="00FC0DDF" w:rsidRPr="00C372B0" w:rsidRDefault="007042A9" w:rsidP="00BE426B">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     </w:t>
      </w:r>
    </w:p>
    <w:p w:rsidR="00BE426B" w:rsidRDefault="00BE426B" w:rsidP="00BE426B">
      <w:pPr>
        <w:spacing w:after="0" w:line="240" w:lineRule="auto"/>
        <w:ind w:firstLine="709"/>
        <w:jc w:val="both"/>
        <w:rPr>
          <w:rFonts w:ascii="Times New Roman" w:hAnsi="Times New Roman" w:cs="Times New Roman"/>
          <w:sz w:val="28"/>
          <w:szCs w:val="28"/>
          <w:lang w:val="kk-KZ"/>
        </w:rPr>
      </w:pPr>
      <w:r w:rsidRPr="00D45C55">
        <w:rPr>
          <w:rFonts w:ascii="Times New Roman" w:hAnsi="Times New Roman" w:cs="Times New Roman"/>
          <w:sz w:val="28"/>
          <w:szCs w:val="28"/>
        </w:rPr>
        <w:t>Через точки, в кот</w:t>
      </w:r>
      <w:r>
        <w:rPr>
          <w:rFonts w:ascii="Times New Roman" w:hAnsi="Times New Roman" w:cs="Times New Roman"/>
          <w:sz w:val="28"/>
          <w:szCs w:val="28"/>
          <w:lang w:val="kk-KZ"/>
        </w:rPr>
        <w:t>о</w:t>
      </w:r>
      <w:r w:rsidRPr="00D45C55">
        <w:rPr>
          <w:rFonts w:ascii="Times New Roman" w:hAnsi="Times New Roman" w:cs="Times New Roman"/>
          <w:sz w:val="28"/>
          <w:szCs w:val="28"/>
        </w:rPr>
        <w:t xml:space="preserve">рых построены касательные, проводятся прямые параллельно оси абцисс также до пересечения их с осью ординат. Длина отрезка </w:t>
      </w:r>
      <w:r w:rsidRPr="00D45C55">
        <w:rPr>
          <w:rFonts w:ascii="Times New Roman" w:hAnsi="Times New Roman" w:cs="Times New Roman"/>
          <w:sz w:val="28"/>
          <w:szCs w:val="28"/>
          <w:lang w:val="en-US"/>
        </w:rPr>
        <w:t>Z</w:t>
      </w:r>
      <w:r w:rsidRPr="00D45C55">
        <w:rPr>
          <w:rFonts w:ascii="Times New Roman" w:hAnsi="Times New Roman" w:cs="Times New Roman"/>
          <w:sz w:val="28"/>
          <w:szCs w:val="28"/>
        </w:rPr>
        <w:t xml:space="preserve"> по оси ординат между касательной и проведенной через ту же точку горизонтальной прямой равна</w:t>
      </w:r>
      <w:r>
        <w:rPr>
          <w:rFonts w:ascii="Times New Roman" w:hAnsi="Times New Roman" w:cs="Times New Roman"/>
          <w:sz w:val="28"/>
          <w:szCs w:val="28"/>
          <w:lang w:val="kk-KZ"/>
        </w:rPr>
        <w:t xml:space="preserve"> </w:t>
      </w:r>
      <w:r w:rsidRPr="00D45C55">
        <w:rPr>
          <w:rFonts w:ascii="Times New Roman" w:hAnsi="Times New Roman" w:cs="Times New Roman"/>
          <w:sz w:val="28"/>
          <w:szCs w:val="28"/>
        </w:rPr>
        <w:t xml:space="preserve">- Сdσ/dc. Подставив значение </w:t>
      </w:r>
      <w:r w:rsidRPr="00D45C55">
        <w:rPr>
          <w:rFonts w:ascii="Times New Roman" w:hAnsi="Times New Roman" w:cs="Times New Roman"/>
          <w:sz w:val="28"/>
          <w:szCs w:val="28"/>
          <w:lang w:val="en-US"/>
        </w:rPr>
        <w:t>Z</w:t>
      </w:r>
      <w:r w:rsidRPr="00D45C55">
        <w:rPr>
          <w:rFonts w:ascii="Times New Roman" w:hAnsi="Times New Roman" w:cs="Times New Roman"/>
          <w:sz w:val="28"/>
          <w:szCs w:val="28"/>
        </w:rPr>
        <w:t xml:space="preserve"> в уравнение Гиббса (</w:t>
      </w:r>
      <w:r>
        <w:rPr>
          <w:rFonts w:ascii="Times New Roman" w:hAnsi="Times New Roman" w:cs="Times New Roman"/>
          <w:sz w:val="28"/>
          <w:szCs w:val="28"/>
          <w:lang w:val="kk-KZ"/>
        </w:rPr>
        <w:t>1.</w:t>
      </w:r>
      <w:r w:rsidRPr="00D45C55">
        <w:rPr>
          <w:rFonts w:ascii="Times New Roman" w:hAnsi="Times New Roman" w:cs="Times New Roman"/>
          <w:sz w:val="28"/>
          <w:szCs w:val="28"/>
        </w:rPr>
        <w:t>3), получаем:</w:t>
      </w:r>
    </w:p>
    <w:p w:rsidR="00BE426B" w:rsidRPr="005247F4" w:rsidRDefault="00BE426B" w:rsidP="00BE426B">
      <w:pPr>
        <w:spacing w:after="0" w:line="240" w:lineRule="auto"/>
        <w:ind w:firstLine="709"/>
        <w:jc w:val="both"/>
        <w:rPr>
          <w:rFonts w:ascii="Times New Roman" w:hAnsi="Times New Roman" w:cs="Times New Roman"/>
          <w:sz w:val="28"/>
          <w:szCs w:val="28"/>
          <w:lang w:val="kk-KZ"/>
        </w:rPr>
      </w:pPr>
    </w:p>
    <w:p w:rsidR="00BE426B" w:rsidRPr="005247F4" w:rsidRDefault="00BE426B" w:rsidP="00BE426B">
      <w:pPr>
        <w:spacing w:after="0" w:line="240" w:lineRule="auto"/>
        <w:ind w:firstLine="709"/>
        <w:jc w:val="right"/>
        <w:rPr>
          <w:color w:val="000000"/>
          <w:sz w:val="28"/>
          <w:szCs w:val="28"/>
          <w:lang w:val="kk-KZ"/>
        </w:rPr>
      </w:pPr>
      <w:r w:rsidRPr="005247F4">
        <w:rPr>
          <w:color w:val="000000"/>
          <w:position w:val="-24"/>
          <w:sz w:val="28"/>
          <w:szCs w:val="28"/>
          <w:lang w:val="kk-KZ"/>
        </w:rPr>
        <w:object w:dxaOrig="940" w:dyaOrig="620">
          <v:shape id="_x0000_i1086" type="#_x0000_t75" style="width:62.25pt;height:41.25pt" o:ole="" fillcolor="window">
            <v:imagedata r:id="rId50" o:title=""/>
          </v:shape>
          <o:OLEObject Type="Embed" ProgID="Equation.3" ShapeID="_x0000_i1086" DrawAspect="Content" ObjectID="_1426516695" r:id="rId51"/>
        </w:object>
      </w:r>
      <w:r w:rsidRPr="005247F4">
        <w:rPr>
          <w:color w:val="000000"/>
          <w:sz w:val="28"/>
          <w:szCs w:val="28"/>
          <w:lang w:val="kk-KZ"/>
        </w:rPr>
        <w:t xml:space="preserve">                                                                 </w:t>
      </w:r>
      <w:r w:rsidRPr="005247F4">
        <w:rPr>
          <w:rFonts w:ascii="Times New Roman" w:hAnsi="Times New Roman" w:cs="Times New Roman"/>
          <w:color w:val="000000"/>
          <w:sz w:val="28"/>
          <w:szCs w:val="28"/>
          <w:lang w:val="kk-KZ"/>
        </w:rPr>
        <w:t>(1.1</w:t>
      </w:r>
      <w:r>
        <w:rPr>
          <w:rFonts w:ascii="Times New Roman" w:hAnsi="Times New Roman" w:cs="Times New Roman"/>
          <w:color w:val="000000"/>
          <w:sz w:val="28"/>
          <w:szCs w:val="28"/>
          <w:lang w:val="kk-KZ"/>
        </w:rPr>
        <w:t>8</w:t>
      </w:r>
      <w:r w:rsidRPr="005247F4">
        <w:rPr>
          <w:rFonts w:ascii="Times New Roman" w:hAnsi="Times New Roman" w:cs="Times New Roman"/>
          <w:color w:val="000000"/>
          <w:sz w:val="28"/>
          <w:szCs w:val="28"/>
          <w:lang w:val="kk-KZ"/>
        </w:rPr>
        <w:t>)</w:t>
      </w:r>
    </w:p>
    <w:p w:rsidR="00BE426B" w:rsidRDefault="00BE426B" w:rsidP="00BE426B">
      <w:pPr>
        <w:spacing w:after="0" w:line="240" w:lineRule="auto"/>
        <w:ind w:firstLine="709"/>
        <w:jc w:val="both"/>
        <w:rPr>
          <w:color w:val="000000"/>
          <w:lang w:val="kk-KZ"/>
        </w:rPr>
      </w:pPr>
    </w:p>
    <w:p w:rsidR="00BE426B" w:rsidRPr="00FC0DDF" w:rsidRDefault="00BE426B" w:rsidP="00BE426B">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Так подсчитываются величины Г для тех концентраций, для которых в соответствующих точках на кривой σ</w:t>
      </w:r>
      <w:r w:rsidRPr="00BE426B">
        <w:rPr>
          <w:rFonts w:ascii="Times New Roman" w:hAnsi="Times New Roman" w:cs="Times New Roman"/>
          <w:sz w:val="28"/>
          <w:szCs w:val="28"/>
        </w:rPr>
        <w:t>=</w:t>
      </w:r>
      <w:r>
        <w:rPr>
          <w:rFonts w:ascii="Times New Roman" w:hAnsi="Times New Roman" w:cs="Times New Roman"/>
          <w:sz w:val="28"/>
          <w:szCs w:val="28"/>
          <w:lang w:val="en-US"/>
        </w:rPr>
        <w:t>f</w:t>
      </w:r>
      <w:r w:rsidRPr="00D45C55">
        <w:rPr>
          <w:rFonts w:ascii="Times New Roman" w:hAnsi="Times New Roman" w:cs="Times New Roman"/>
          <w:sz w:val="28"/>
          <w:szCs w:val="28"/>
        </w:rPr>
        <w:t xml:space="preserve">(с) построены касательные. Их </w:t>
      </w:r>
      <w:r w:rsidRPr="00D45C55">
        <w:rPr>
          <w:rFonts w:ascii="Times New Roman" w:hAnsi="Times New Roman" w:cs="Times New Roman"/>
          <w:sz w:val="28"/>
          <w:szCs w:val="28"/>
        </w:rPr>
        <w:lastRenderedPageBreak/>
        <w:t>значение наносят на график и п</w:t>
      </w:r>
      <w:r>
        <w:rPr>
          <w:rFonts w:ascii="Times New Roman" w:hAnsi="Times New Roman" w:cs="Times New Roman"/>
          <w:sz w:val="28"/>
          <w:szCs w:val="28"/>
        </w:rPr>
        <w:t>о</w:t>
      </w:r>
      <w:r w:rsidRPr="00D45C55">
        <w:rPr>
          <w:rFonts w:ascii="Times New Roman" w:hAnsi="Times New Roman" w:cs="Times New Roman"/>
          <w:sz w:val="28"/>
          <w:szCs w:val="28"/>
        </w:rPr>
        <w:t>лучают адсорбционную изотерму Г</w:t>
      </w:r>
      <w:r w:rsidRPr="00BE426B">
        <w:rPr>
          <w:rFonts w:ascii="Times New Roman" w:hAnsi="Times New Roman" w:cs="Times New Roman"/>
          <w:sz w:val="28"/>
          <w:szCs w:val="28"/>
        </w:rPr>
        <w:t>=</w:t>
      </w:r>
      <w:r>
        <w:rPr>
          <w:rFonts w:ascii="Times New Roman" w:hAnsi="Times New Roman" w:cs="Times New Roman"/>
          <w:sz w:val="28"/>
          <w:szCs w:val="28"/>
          <w:lang w:val="en-US"/>
        </w:rPr>
        <w:t>f</w:t>
      </w:r>
      <w:r w:rsidRPr="00D45C55">
        <w:rPr>
          <w:rFonts w:ascii="Times New Roman" w:hAnsi="Times New Roman" w:cs="Times New Roman"/>
          <w:sz w:val="28"/>
          <w:szCs w:val="28"/>
        </w:rPr>
        <w:t>(с) (рис</w:t>
      </w:r>
      <w:r w:rsidRPr="00BE426B">
        <w:rPr>
          <w:rFonts w:ascii="Times New Roman" w:hAnsi="Times New Roman" w:cs="Times New Roman"/>
          <w:sz w:val="28"/>
          <w:szCs w:val="28"/>
        </w:rPr>
        <w:t>.</w:t>
      </w:r>
      <w:r w:rsidRPr="00D45C55">
        <w:rPr>
          <w:rFonts w:ascii="Times New Roman" w:hAnsi="Times New Roman" w:cs="Times New Roman"/>
          <w:sz w:val="28"/>
          <w:szCs w:val="28"/>
        </w:rPr>
        <w:t xml:space="preserve"> </w:t>
      </w:r>
      <w:r w:rsidR="003243D3">
        <w:rPr>
          <w:rFonts w:ascii="Times New Roman" w:hAnsi="Times New Roman" w:cs="Times New Roman"/>
          <w:sz w:val="28"/>
          <w:szCs w:val="28"/>
        </w:rPr>
        <w:t>1.</w:t>
      </w:r>
      <w:r w:rsidR="003D3C7A" w:rsidRPr="003D3C7A">
        <w:rPr>
          <w:rFonts w:ascii="Times New Roman" w:hAnsi="Times New Roman" w:cs="Times New Roman"/>
          <w:sz w:val="28"/>
          <w:szCs w:val="28"/>
        </w:rPr>
        <w:t>5</w:t>
      </w:r>
      <w:r w:rsidRPr="00D45C55">
        <w:rPr>
          <w:rFonts w:ascii="Times New Roman" w:hAnsi="Times New Roman" w:cs="Times New Roman"/>
          <w:sz w:val="28"/>
          <w:szCs w:val="28"/>
        </w:rPr>
        <w:t>)</w:t>
      </w:r>
      <w:r w:rsidR="00FC0DDF" w:rsidRPr="00FC0DDF">
        <w:rPr>
          <w:rFonts w:ascii="Times New Roman" w:hAnsi="Times New Roman" w:cs="Times New Roman"/>
          <w:sz w:val="28"/>
          <w:szCs w:val="28"/>
        </w:rPr>
        <w:t>.</w:t>
      </w:r>
    </w:p>
    <w:p w:rsidR="007042A9" w:rsidRPr="00D45C55" w:rsidRDefault="007042A9" w:rsidP="003D3C7A">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Пренебрегая разницей между величиной адсорбции А и величиной гиббсовской адсорбции Г для поверхностно-активных веществ, можно очитать Г</w:t>
      </w:r>
      <w:r w:rsidR="003D3C7A">
        <w:rPr>
          <w:rFonts w:ascii="Times New Roman" w:hAnsi="Times New Roman" w:cs="Times New Roman"/>
          <w:sz w:val="28"/>
          <w:szCs w:val="28"/>
        </w:rPr>
        <w:t>≈</w:t>
      </w:r>
      <w:r w:rsidRPr="00D45C55">
        <w:rPr>
          <w:rFonts w:ascii="Times New Roman" w:hAnsi="Times New Roman" w:cs="Times New Roman"/>
          <w:sz w:val="28"/>
          <w:szCs w:val="28"/>
        </w:rPr>
        <w:t xml:space="preserve">А. </w:t>
      </w:r>
    </w:p>
    <w:p w:rsidR="002D6C7B" w:rsidRDefault="007042A9" w:rsidP="003D3C7A">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По уравнению Ленгмюра (</w:t>
      </w:r>
      <w:r w:rsidR="003D3C7A" w:rsidRPr="003D3C7A">
        <w:rPr>
          <w:rFonts w:ascii="Times New Roman" w:hAnsi="Times New Roman" w:cs="Times New Roman"/>
          <w:sz w:val="28"/>
          <w:szCs w:val="28"/>
        </w:rPr>
        <w:t>1.</w:t>
      </w:r>
      <w:r w:rsidRPr="00D45C55">
        <w:rPr>
          <w:rFonts w:ascii="Times New Roman" w:hAnsi="Times New Roman" w:cs="Times New Roman"/>
          <w:sz w:val="28"/>
          <w:szCs w:val="28"/>
        </w:rPr>
        <w:t>5) рассчитывают значение предельной адсорбции Г</w:t>
      </w:r>
      <w:r w:rsidRPr="00D45C55">
        <w:rPr>
          <w:rFonts w:ascii="Times New Roman" w:hAnsi="Times New Roman" w:cs="Times New Roman"/>
          <w:sz w:val="28"/>
          <w:szCs w:val="28"/>
          <w:vertAlign w:val="subscript"/>
        </w:rPr>
        <w:t xml:space="preserve"> </w:t>
      </w:r>
      <w:r w:rsidRPr="00D45C55">
        <w:rPr>
          <w:rFonts w:ascii="Times New Roman" w:hAnsi="Times New Roman" w:cs="Times New Roman"/>
          <w:sz w:val="28"/>
          <w:szCs w:val="28"/>
        </w:rPr>
        <w:t>и константу К. Для этого используют графический способ, преображающий уравнение Ленгмюра в уравнение прямой</w:t>
      </w:r>
      <w:r w:rsidR="002D6C7B">
        <w:rPr>
          <w:rFonts w:ascii="Times New Roman" w:hAnsi="Times New Roman" w:cs="Times New Roman"/>
          <w:sz w:val="28"/>
          <w:szCs w:val="28"/>
        </w:rPr>
        <w:t>:</w:t>
      </w:r>
    </w:p>
    <w:p w:rsidR="007042A9" w:rsidRPr="00D45C55" w:rsidRDefault="007042A9" w:rsidP="003D3C7A">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 </w:t>
      </w:r>
    </w:p>
    <w:p w:rsidR="002D6C7B" w:rsidRDefault="00DB1D82" w:rsidP="00CF3B24">
      <w:pPr>
        <w:spacing w:after="0" w:line="240" w:lineRule="auto"/>
        <w:ind w:firstLine="709"/>
        <w:jc w:val="right"/>
        <w:rPr>
          <w:rFonts w:ascii="Times New Roman" w:hAnsi="Times New Roman" w:cs="Times New Roman"/>
          <w:color w:val="000000"/>
          <w:position w:val="-66"/>
          <w:sz w:val="28"/>
          <w:szCs w:val="28"/>
          <w:lang w:val="kk-KZ"/>
        </w:rPr>
      </w:pPr>
      <w:r w:rsidRPr="00DB1D82">
        <w:rPr>
          <w:rFonts w:ascii="Times New Roman" w:hAnsi="Times New Roman" w:cs="Times New Roman"/>
          <w:noProof/>
          <w:sz w:val="28"/>
          <w:szCs w:val="28"/>
          <w:lang w:eastAsia="ru-RU"/>
        </w:rPr>
        <w:pict>
          <v:shape id="_x0000_s1308" type="#_x0000_t75" style="position:absolute;left:0;text-align:left;margin-left:74.7pt;margin-top:.4pt;width:220.5pt;height:45.75pt;z-index:251670528" fillcolor="window">
            <v:imagedata r:id="rId52" o:title=""/>
            <w10:wrap type="square"/>
          </v:shape>
          <o:OLEObject Type="Embed" ProgID="Equation.3" ShapeID="_x0000_s1308" DrawAspect="Content" ObjectID="_1426516905" r:id="rId53"/>
        </w:pict>
      </w:r>
      <w:r w:rsidR="00CF3B24">
        <w:rPr>
          <w:rFonts w:ascii="Times New Roman" w:hAnsi="Times New Roman" w:cs="Times New Roman"/>
          <w:color w:val="000000"/>
          <w:position w:val="-66"/>
          <w:sz w:val="28"/>
          <w:szCs w:val="28"/>
          <w:lang w:val="kk-KZ"/>
        </w:rPr>
        <w:t xml:space="preserve">       </w:t>
      </w:r>
      <w:r w:rsidR="002D6C7B" w:rsidRPr="002D6C7B">
        <w:rPr>
          <w:rFonts w:ascii="Times New Roman" w:hAnsi="Times New Roman" w:cs="Times New Roman"/>
          <w:color w:val="000000"/>
          <w:position w:val="-66"/>
          <w:sz w:val="28"/>
          <w:szCs w:val="28"/>
          <w:lang w:val="kk-KZ"/>
        </w:rPr>
        <w:t>(1.1</w:t>
      </w:r>
      <w:r w:rsidR="00657F43">
        <w:rPr>
          <w:rFonts w:ascii="Times New Roman" w:hAnsi="Times New Roman" w:cs="Times New Roman"/>
          <w:color w:val="000000"/>
          <w:position w:val="-66"/>
          <w:sz w:val="28"/>
          <w:szCs w:val="28"/>
          <w:lang w:val="kk-KZ"/>
        </w:rPr>
        <w:t>9</w:t>
      </w:r>
      <w:r w:rsidR="002D6C7B" w:rsidRPr="002D6C7B">
        <w:rPr>
          <w:rFonts w:ascii="Times New Roman" w:hAnsi="Times New Roman" w:cs="Times New Roman"/>
          <w:color w:val="000000"/>
          <w:position w:val="-66"/>
          <w:sz w:val="28"/>
          <w:szCs w:val="28"/>
          <w:lang w:val="kk-KZ"/>
        </w:rPr>
        <w:t>)</w:t>
      </w:r>
    </w:p>
    <w:p w:rsidR="002D6C7B" w:rsidRDefault="002D6C7B" w:rsidP="002D6C7B">
      <w:pPr>
        <w:spacing w:after="0" w:line="240" w:lineRule="auto"/>
        <w:ind w:firstLine="709"/>
        <w:jc w:val="both"/>
        <w:rPr>
          <w:rFonts w:ascii="Times New Roman" w:hAnsi="Times New Roman" w:cs="Times New Roman"/>
          <w:sz w:val="28"/>
          <w:szCs w:val="28"/>
        </w:rPr>
      </w:pPr>
    </w:p>
    <w:p w:rsidR="00CF3B24" w:rsidRPr="00CF3B24" w:rsidRDefault="00CF3B24" w:rsidP="00CF3B24">
      <w:pPr>
        <w:ind w:firstLine="454"/>
        <w:jc w:val="right"/>
        <w:rPr>
          <w:rFonts w:ascii="Times New Roman" w:hAnsi="Times New Roman" w:cs="Times New Roman"/>
          <w:color w:val="000000"/>
          <w:sz w:val="28"/>
          <w:szCs w:val="28"/>
          <w:lang w:val="kk-KZ"/>
        </w:rPr>
      </w:pPr>
      <w:r w:rsidRPr="00287549">
        <w:rPr>
          <w:color w:val="000000"/>
          <w:position w:val="-30"/>
        </w:rPr>
        <w:object w:dxaOrig="1579" w:dyaOrig="680">
          <v:shape id="_x0000_i1087" type="#_x0000_t75" style="width:106.5pt;height:48pt" o:ole="" fillcolor="window">
            <v:imagedata r:id="rId54" o:title=""/>
          </v:shape>
          <o:OLEObject Type="Embed" ProgID="Equation.3" ShapeID="_x0000_i1087" DrawAspect="Content" ObjectID="_1426516696" r:id="rId55"/>
        </w:object>
      </w:r>
      <w:r w:rsidRPr="000E09A5">
        <w:rPr>
          <w:color w:val="000000"/>
          <w:lang w:val="kk-KZ"/>
        </w:rPr>
        <w:t xml:space="preserve">     </w:t>
      </w:r>
      <w:r w:rsidRPr="00287549">
        <w:rPr>
          <w:color w:val="000000"/>
          <w:position w:val="-30"/>
        </w:rPr>
        <w:object w:dxaOrig="1700" w:dyaOrig="680">
          <v:shape id="_x0000_i1088" type="#_x0000_t75" style="width:110.25pt;height:44.25pt" o:ole="" fillcolor="window">
            <v:imagedata r:id="rId56" o:title=""/>
          </v:shape>
          <o:OLEObject Type="Embed" ProgID="Equation.3" ShapeID="_x0000_i1088" DrawAspect="Content" ObjectID="_1426516697" r:id="rId57"/>
        </w:object>
      </w:r>
      <w:r w:rsidRPr="000E09A5">
        <w:rPr>
          <w:color w:val="000000"/>
          <w:lang w:val="kk-KZ"/>
        </w:rPr>
        <w:t xml:space="preserve">   </w:t>
      </w:r>
      <w:r>
        <w:rPr>
          <w:color w:val="000000"/>
          <w:lang w:val="kk-KZ"/>
        </w:rPr>
        <w:t xml:space="preserve">                                </w:t>
      </w:r>
      <w:r w:rsidRPr="000E09A5">
        <w:rPr>
          <w:color w:val="000000"/>
          <w:lang w:val="kk-KZ"/>
        </w:rPr>
        <w:t xml:space="preserve">          </w:t>
      </w:r>
      <w:r w:rsidRPr="00CF3B24">
        <w:rPr>
          <w:rFonts w:ascii="Times New Roman" w:hAnsi="Times New Roman" w:cs="Times New Roman"/>
          <w:color w:val="000000"/>
          <w:sz w:val="28"/>
          <w:szCs w:val="28"/>
          <w:lang w:val="kk-KZ"/>
        </w:rPr>
        <w:t>(1.</w:t>
      </w:r>
      <w:r w:rsidR="00657F43">
        <w:rPr>
          <w:rFonts w:ascii="Times New Roman" w:hAnsi="Times New Roman" w:cs="Times New Roman"/>
          <w:color w:val="000000"/>
          <w:sz w:val="28"/>
          <w:szCs w:val="28"/>
          <w:lang w:val="kk-KZ"/>
        </w:rPr>
        <w:t>20</w:t>
      </w:r>
      <w:r w:rsidRPr="00CF3B24">
        <w:rPr>
          <w:rFonts w:ascii="Times New Roman" w:hAnsi="Times New Roman" w:cs="Times New Roman"/>
          <w:color w:val="000000"/>
          <w:sz w:val="28"/>
          <w:szCs w:val="28"/>
          <w:lang w:val="kk-KZ"/>
        </w:rPr>
        <w:t>)</w:t>
      </w:r>
    </w:p>
    <w:p w:rsidR="00CF3B24" w:rsidRPr="00CF3B24" w:rsidRDefault="00CF3B24" w:rsidP="00CF3B24">
      <w:pPr>
        <w:ind w:firstLine="454"/>
        <w:jc w:val="right"/>
        <w:rPr>
          <w:rFonts w:ascii="Times New Roman" w:hAnsi="Times New Roman" w:cs="Times New Roman"/>
          <w:color w:val="000000"/>
          <w:sz w:val="28"/>
          <w:szCs w:val="28"/>
          <w:lang w:val="kk-KZ"/>
        </w:rPr>
      </w:pPr>
      <w:r w:rsidRPr="00CF3B24">
        <w:rPr>
          <w:rFonts w:ascii="Times New Roman" w:hAnsi="Times New Roman" w:cs="Times New Roman"/>
          <w:color w:val="000000"/>
          <w:position w:val="-24"/>
          <w:sz w:val="28"/>
          <w:szCs w:val="28"/>
        </w:rPr>
        <w:object w:dxaOrig="1120" w:dyaOrig="620">
          <v:shape id="_x0000_i1089" type="#_x0000_t75" style="width:70.5pt;height:40.5pt" o:ole="" fillcolor="window">
            <v:imagedata r:id="rId58" o:title=""/>
          </v:shape>
          <o:OLEObject Type="Embed" ProgID="Equation.3" ShapeID="_x0000_i1089" DrawAspect="Content" ObjectID="_1426516698" r:id="rId59"/>
        </w:object>
      </w:r>
      <w:r w:rsidRPr="00CF3B24">
        <w:rPr>
          <w:rFonts w:ascii="Times New Roman" w:hAnsi="Times New Roman" w:cs="Times New Roman"/>
          <w:color w:val="000000"/>
          <w:position w:val="-24"/>
          <w:sz w:val="28"/>
          <w:szCs w:val="28"/>
          <w:lang w:val="kk-KZ"/>
        </w:rPr>
        <w:t xml:space="preserve">                                           </w:t>
      </w:r>
      <w:r>
        <w:rPr>
          <w:rFonts w:ascii="Times New Roman" w:hAnsi="Times New Roman" w:cs="Times New Roman"/>
          <w:color w:val="000000"/>
          <w:position w:val="-24"/>
          <w:sz w:val="28"/>
          <w:szCs w:val="28"/>
          <w:lang w:val="kk-KZ"/>
        </w:rPr>
        <w:t xml:space="preserve">              </w:t>
      </w:r>
      <w:r w:rsidRPr="00CF3B24">
        <w:rPr>
          <w:rFonts w:ascii="Times New Roman" w:hAnsi="Times New Roman" w:cs="Times New Roman"/>
          <w:color w:val="000000"/>
          <w:position w:val="-24"/>
          <w:sz w:val="28"/>
          <w:szCs w:val="28"/>
          <w:lang w:val="kk-KZ"/>
        </w:rPr>
        <w:t xml:space="preserve">    </w:t>
      </w:r>
      <w:r w:rsidRPr="00CF3B24">
        <w:rPr>
          <w:rFonts w:ascii="Times New Roman" w:hAnsi="Times New Roman" w:cs="Times New Roman"/>
          <w:color w:val="000000"/>
          <w:sz w:val="28"/>
          <w:szCs w:val="28"/>
          <w:lang w:val="kk-KZ"/>
        </w:rPr>
        <w:t>(1.2</w:t>
      </w:r>
      <w:r w:rsidR="00657F43">
        <w:rPr>
          <w:rFonts w:ascii="Times New Roman" w:hAnsi="Times New Roman" w:cs="Times New Roman"/>
          <w:color w:val="000000"/>
          <w:sz w:val="28"/>
          <w:szCs w:val="28"/>
          <w:lang w:val="kk-KZ"/>
        </w:rPr>
        <w:t>1</w:t>
      </w:r>
      <w:r w:rsidRPr="00CF3B24">
        <w:rPr>
          <w:rFonts w:ascii="Times New Roman" w:hAnsi="Times New Roman" w:cs="Times New Roman"/>
          <w:color w:val="000000"/>
          <w:sz w:val="28"/>
          <w:szCs w:val="28"/>
          <w:lang w:val="kk-KZ"/>
        </w:rPr>
        <w:t>)</w:t>
      </w:r>
    </w:p>
    <w:p w:rsidR="007042A9" w:rsidRPr="005566B5" w:rsidRDefault="002D6C7B" w:rsidP="00751467">
      <w:pPr>
        <w:spacing w:after="0" w:line="240" w:lineRule="auto"/>
        <w:ind w:firstLine="709"/>
        <w:jc w:val="both"/>
        <w:rPr>
          <w:rFonts w:ascii="Times New Roman" w:hAnsi="Times New Roman" w:cs="Times New Roman"/>
          <w:color w:val="000000"/>
          <w:sz w:val="18"/>
          <w:szCs w:val="18"/>
          <w:lang w:val="kk-KZ"/>
        </w:rPr>
      </w:pPr>
      <w:r w:rsidRPr="00D45C55">
        <w:rPr>
          <w:rFonts w:ascii="Times New Roman" w:hAnsi="Times New Roman" w:cs="Times New Roman"/>
          <w:sz w:val="28"/>
          <w:szCs w:val="28"/>
        </w:rPr>
        <w:t xml:space="preserve">Для нахождения </w:t>
      </w:r>
      <w:r w:rsidR="00CF3B24" w:rsidRPr="00287549">
        <w:rPr>
          <w:color w:val="000000"/>
          <w:position w:val="-10"/>
        </w:rPr>
        <w:object w:dxaOrig="360" w:dyaOrig="340">
          <v:shape id="_x0000_i1090" type="#_x0000_t75" style="width:21.75pt;height:20.25pt" o:ole="" fillcolor="window">
            <v:imagedata r:id="rId60" o:title=""/>
          </v:shape>
          <o:OLEObject Type="Embed" ProgID="Equation.3" ShapeID="_x0000_i1090" DrawAspect="Content" ObjectID="_1426516699" r:id="rId61"/>
        </w:object>
      </w:r>
      <w:r w:rsidRPr="00D45C55">
        <w:rPr>
          <w:rFonts w:ascii="Times New Roman" w:hAnsi="Times New Roman" w:cs="Times New Roman"/>
          <w:sz w:val="28"/>
          <w:szCs w:val="28"/>
        </w:rPr>
        <w:t xml:space="preserve">, откладывают на оси </w:t>
      </w:r>
      <w:r w:rsidR="00CF3B24" w:rsidRPr="00D45C55">
        <w:rPr>
          <w:rFonts w:ascii="Times New Roman" w:hAnsi="Times New Roman" w:cs="Times New Roman"/>
          <w:sz w:val="28"/>
          <w:szCs w:val="28"/>
        </w:rPr>
        <w:t>абсцисс</w:t>
      </w:r>
      <w:r w:rsidRPr="00D45C55">
        <w:rPr>
          <w:rFonts w:ascii="Times New Roman" w:hAnsi="Times New Roman" w:cs="Times New Roman"/>
          <w:sz w:val="28"/>
          <w:szCs w:val="28"/>
        </w:rPr>
        <w:t xml:space="preserve"> значения концентрации</w:t>
      </w:r>
      <w:proofErr w:type="gramStart"/>
      <w:r w:rsidRPr="00D45C55">
        <w:rPr>
          <w:rFonts w:ascii="Times New Roman" w:hAnsi="Times New Roman" w:cs="Times New Roman"/>
          <w:sz w:val="28"/>
          <w:szCs w:val="28"/>
        </w:rPr>
        <w:t xml:space="preserve"> С</w:t>
      </w:r>
      <w:proofErr w:type="gramEnd"/>
      <w:r w:rsidRPr="00D45C55">
        <w:rPr>
          <w:rFonts w:ascii="Times New Roman" w:hAnsi="Times New Roman" w:cs="Times New Roman"/>
          <w:sz w:val="28"/>
          <w:szCs w:val="28"/>
        </w:rPr>
        <w:t>, а на оси ординат</w:t>
      </w:r>
      <w:r w:rsidR="00CF3B24">
        <w:rPr>
          <w:rFonts w:ascii="Times New Roman" w:hAnsi="Times New Roman" w:cs="Times New Roman"/>
          <w:sz w:val="28"/>
          <w:szCs w:val="28"/>
        </w:rPr>
        <w:t xml:space="preserve"> </w:t>
      </w:r>
      <w:r w:rsidRPr="00D45C55">
        <w:rPr>
          <w:rFonts w:ascii="Times New Roman" w:hAnsi="Times New Roman" w:cs="Times New Roman"/>
          <w:sz w:val="28"/>
          <w:szCs w:val="28"/>
        </w:rPr>
        <w:t>-</w:t>
      </w:r>
      <w:r w:rsidR="00CF3B24">
        <w:rPr>
          <w:rFonts w:ascii="Times New Roman" w:hAnsi="Times New Roman" w:cs="Times New Roman"/>
          <w:sz w:val="28"/>
          <w:szCs w:val="28"/>
        </w:rPr>
        <w:t xml:space="preserve"> </w:t>
      </w:r>
      <w:r w:rsidRPr="00D45C55">
        <w:rPr>
          <w:rFonts w:ascii="Times New Roman" w:hAnsi="Times New Roman" w:cs="Times New Roman"/>
          <w:sz w:val="28"/>
          <w:szCs w:val="28"/>
        </w:rPr>
        <w:t xml:space="preserve">величины </w:t>
      </w:r>
      <w:r>
        <w:rPr>
          <w:rFonts w:ascii="Times New Roman" w:hAnsi="Times New Roman" w:cs="Times New Roman"/>
          <w:sz w:val="28"/>
          <w:szCs w:val="28"/>
          <w:lang w:val="en-US"/>
        </w:rPr>
        <w:t>C</w:t>
      </w:r>
      <w:r>
        <w:rPr>
          <w:rFonts w:ascii="Times New Roman" w:hAnsi="Times New Roman" w:cs="Times New Roman"/>
          <w:sz w:val="28"/>
          <w:szCs w:val="28"/>
        </w:rPr>
        <w:t>/</w:t>
      </w:r>
      <w:r w:rsidRPr="00D45C55">
        <w:rPr>
          <w:rFonts w:ascii="Times New Roman" w:hAnsi="Times New Roman" w:cs="Times New Roman"/>
          <w:sz w:val="28"/>
          <w:szCs w:val="28"/>
        </w:rPr>
        <w:t>Г и соединяют полученные точки прямой (рис</w:t>
      </w:r>
      <w:r w:rsidRPr="002D6C7B">
        <w:rPr>
          <w:rFonts w:ascii="Times New Roman" w:hAnsi="Times New Roman" w:cs="Times New Roman"/>
          <w:sz w:val="28"/>
          <w:szCs w:val="28"/>
        </w:rPr>
        <w:t>. 6</w:t>
      </w:r>
      <w:r w:rsidRPr="00D45C55">
        <w:rPr>
          <w:rFonts w:ascii="Times New Roman" w:hAnsi="Times New Roman" w:cs="Times New Roman"/>
          <w:sz w:val="28"/>
          <w:szCs w:val="28"/>
        </w:rPr>
        <w:t xml:space="preserve">). </w:t>
      </w:r>
    </w:p>
    <w:p w:rsidR="007042A9" w:rsidRPr="00D45C55" w:rsidRDefault="00751467" w:rsidP="002D6C7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14625" cy="2514600"/>
            <wp:effectExtent l="1905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2" cstate="print"/>
                    <a:srcRect/>
                    <a:stretch>
                      <a:fillRect/>
                    </a:stretch>
                  </pic:blipFill>
                  <pic:spPr bwMode="auto">
                    <a:xfrm>
                      <a:off x="0" y="0"/>
                      <a:ext cx="2714625" cy="2514600"/>
                    </a:xfrm>
                    <a:prstGeom prst="rect">
                      <a:avLst/>
                    </a:prstGeom>
                    <a:noFill/>
                    <a:ln w="9525">
                      <a:noFill/>
                      <a:miter lim="800000"/>
                      <a:headEnd/>
                      <a:tailEnd/>
                    </a:ln>
                  </pic:spPr>
                </pic:pic>
              </a:graphicData>
            </a:graphic>
          </wp:inline>
        </w:drawing>
      </w:r>
    </w:p>
    <w:p w:rsidR="007042A9" w:rsidRPr="00D45C55" w:rsidRDefault="007042A9" w:rsidP="007042A9">
      <w:pPr>
        <w:spacing w:after="0" w:line="240" w:lineRule="auto"/>
        <w:jc w:val="both"/>
        <w:rPr>
          <w:rFonts w:ascii="Times New Roman" w:hAnsi="Times New Roman" w:cs="Times New Roman"/>
          <w:sz w:val="28"/>
          <w:szCs w:val="28"/>
        </w:rPr>
      </w:pPr>
    </w:p>
    <w:p w:rsidR="007042A9" w:rsidRPr="008C18D7" w:rsidRDefault="007042A9" w:rsidP="002D6C7B">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Рис.</w:t>
      </w:r>
      <w:r w:rsidR="003243D3">
        <w:rPr>
          <w:rFonts w:ascii="Times New Roman" w:hAnsi="Times New Roman" w:cs="Times New Roman"/>
          <w:sz w:val="24"/>
          <w:szCs w:val="24"/>
        </w:rPr>
        <w:t>1.</w:t>
      </w:r>
      <w:r w:rsidR="002D6C7B" w:rsidRPr="008C18D7">
        <w:rPr>
          <w:rFonts w:ascii="Times New Roman" w:hAnsi="Times New Roman" w:cs="Times New Roman"/>
          <w:sz w:val="24"/>
          <w:szCs w:val="24"/>
        </w:rPr>
        <w:t>6</w:t>
      </w:r>
      <w:r w:rsidRPr="008C18D7">
        <w:rPr>
          <w:rFonts w:ascii="Times New Roman" w:hAnsi="Times New Roman" w:cs="Times New Roman"/>
          <w:sz w:val="24"/>
          <w:szCs w:val="24"/>
        </w:rPr>
        <w:t>. Изотерма адсорбции в координатах линейной формы уравнения Ленгмюра</w:t>
      </w:r>
    </w:p>
    <w:p w:rsidR="002D6C7B" w:rsidRPr="00C372B0" w:rsidRDefault="002D6C7B" w:rsidP="002D6C7B">
      <w:pPr>
        <w:spacing w:after="0" w:line="240" w:lineRule="auto"/>
        <w:jc w:val="center"/>
        <w:rPr>
          <w:rFonts w:ascii="Times New Roman" w:hAnsi="Times New Roman" w:cs="Times New Roman"/>
          <w:sz w:val="28"/>
          <w:szCs w:val="28"/>
        </w:rPr>
      </w:pPr>
    </w:p>
    <w:p w:rsidR="00751467" w:rsidRDefault="00751467" w:rsidP="00751467">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Котангенс угла φ, образуемого этой прямой с осью абцисс, равняется </w:t>
      </w:r>
      <w:r w:rsidRPr="00287549">
        <w:rPr>
          <w:color w:val="000000"/>
          <w:position w:val="-10"/>
        </w:rPr>
        <w:object w:dxaOrig="360" w:dyaOrig="340">
          <v:shape id="_x0000_i1091" type="#_x0000_t75" style="width:18pt;height:17.25pt" o:ole="" fillcolor="window">
            <v:imagedata r:id="rId63" o:title=""/>
          </v:shape>
          <o:OLEObject Type="Embed" ProgID="Equation.3" ShapeID="_x0000_i1091" DrawAspect="Content" ObjectID="_1426516700" r:id="rId64"/>
        </w:object>
      </w:r>
      <w:r w:rsidRPr="00D45C55">
        <w:rPr>
          <w:rFonts w:ascii="Times New Roman" w:hAnsi="Times New Roman" w:cs="Times New Roman"/>
          <w:sz w:val="28"/>
          <w:szCs w:val="28"/>
        </w:rPr>
        <w:t xml:space="preserve">, а отрезок ординат, </w:t>
      </w:r>
      <w:r>
        <w:rPr>
          <w:rFonts w:ascii="Times New Roman" w:hAnsi="Times New Roman" w:cs="Times New Roman"/>
          <w:sz w:val="28"/>
          <w:szCs w:val="28"/>
        </w:rPr>
        <w:t>о</w:t>
      </w:r>
      <w:r w:rsidRPr="00D45C55">
        <w:rPr>
          <w:rFonts w:ascii="Times New Roman" w:hAnsi="Times New Roman" w:cs="Times New Roman"/>
          <w:sz w:val="28"/>
          <w:szCs w:val="28"/>
        </w:rPr>
        <w:t xml:space="preserve">тсекаемой прямой, равен </w:t>
      </w:r>
      <w:r w:rsidRPr="00751467">
        <w:rPr>
          <w:rFonts w:ascii="Times New Roman" w:hAnsi="Times New Roman" w:cs="Times New Roman"/>
          <w:i/>
          <w:sz w:val="28"/>
          <w:szCs w:val="28"/>
        </w:rPr>
        <w:t>в</w:t>
      </w:r>
      <w:r w:rsidRPr="00D45C55">
        <w:rPr>
          <w:rFonts w:ascii="Times New Roman" w:hAnsi="Times New Roman" w:cs="Times New Roman"/>
          <w:sz w:val="28"/>
          <w:szCs w:val="28"/>
        </w:rPr>
        <w:t>=1/</w:t>
      </w:r>
      <w:proofErr w:type="gramStart"/>
      <w:r w:rsidRPr="00D45C55">
        <w:rPr>
          <w:rFonts w:ascii="Times New Roman" w:hAnsi="Times New Roman" w:cs="Times New Roman"/>
          <w:sz w:val="28"/>
          <w:szCs w:val="28"/>
        </w:rPr>
        <w:t>К</w:t>
      </w:r>
      <w:proofErr w:type="gramEnd"/>
      <w:r w:rsidRPr="00287549">
        <w:rPr>
          <w:color w:val="000000"/>
          <w:position w:val="-10"/>
        </w:rPr>
        <w:object w:dxaOrig="360" w:dyaOrig="340">
          <v:shape id="_x0000_i1092" type="#_x0000_t75" style="width:18pt;height:17.25pt" o:ole="" fillcolor="window">
            <v:imagedata r:id="rId63" o:title=""/>
          </v:shape>
          <o:OLEObject Type="Embed" ProgID="Equation.3" ShapeID="_x0000_i1092" DrawAspect="Content" ObjectID="_1426516701" r:id="rId65"/>
        </w:object>
      </w:r>
      <w:r w:rsidRPr="00D45C55">
        <w:rPr>
          <w:rFonts w:ascii="Times New Roman" w:hAnsi="Times New Roman" w:cs="Times New Roman"/>
          <w:sz w:val="28"/>
          <w:szCs w:val="28"/>
        </w:rPr>
        <w:t xml:space="preserve">. Откуда, подставляя </w:t>
      </w:r>
      <w:r w:rsidRPr="00287549">
        <w:rPr>
          <w:color w:val="000000"/>
          <w:position w:val="-10"/>
        </w:rPr>
        <w:object w:dxaOrig="360" w:dyaOrig="340">
          <v:shape id="_x0000_i1093" type="#_x0000_t75" style="width:18pt;height:17.25pt" o:ole="" fillcolor="window">
            <v:imagedata r:id="rId63" o:title=""/>
          </v:shape>
          <o:OLEObject Type="Embed" ProgID="Equation.3" ShapeID="_x0000_i1093" DrawAspect="Content" ObjectID="_1426516702" r:id="rId66"/>
        </w:object>
      </w:r>
      <w:r w:rsidRPr="00D45C55">
        <w:rPr>
          <w:rFonts w:ascii="Times New Roman" w:hAnsi="Times New Roman" w:cs="Times New Roman"/>
          <w:sz w:val="28"/>
          <w:szCs w:val="28"/>
        </w:rPr>
        <w:t xml:space="preserve">, определяют К. Зная значение </w:t>
      </w:r>
      <w:r w:rsidRPr="00287549">
        <w:rPr>
          <w:color w:val="000000"/>
          <w:position w:val="-10"/>
        </w:rPr>
        <w:object w:dxaOrig="360" w:dyaOrig="340">
          <v:shape id="_x0000_i1094" type="#_x0000_t75" style="width:18pt;height:17.25pt" o:ole="" fillcolor="window">
            <v:imagedata r:id="rId63" o:title=""/>
          </v:shape>
          <o:OLEObject Type="Embed" ProgID="Equation.3" ShapeID="_x0000_i1094" DrawAspect="Content" ObjectID="_1426516703" r:id="rId67"/>
        </w:object>
      </w:r>
      <w:r w:rsidRPr="00D45C55">
        <w:rPr>
          <w:rFonts w:ascii="Times New Roman" w:hAnsi="Times New Roman" w:cs="Times New Roman"/>
          <w:sz w:val="28"/>
          <w:szCs w:val="28"/>
        </w:rPr>
        <w:t xml:space="preserve">, вычисляют площадь поперечного сечения </w:t>
      </w:r>
      <w:r w:rsidRPr="00751467">
        <w:rPr>
          <w:rFonts w:ascii="Times New Roman" w:hAnsi="Times New Roman" w:cs="Times New Roman"/>
          <w:sz w:val="28"/>
          <w:szCs w:val="28"/>
        </w:rPr>
        <w:t>(</w:t>
      </w:r>
      <w:r w:rsidRPr="00751467">
        <w:rPr>
          <w:rFonts w:ascii="Times New Roman" w:hAnsi="Times New Roman" w:cs="Times New Roman"/>
          <w:sz w:val="28"/>
          <w:szCs w:val="28"/>
          <w:lang w:val="en-US"/>
        </w:rPr>
        <w:t>s</w:t>
      </w:r>
      <w:r w:rsidRPr="00751467">
        <w:rPr>
          <w:rFonts w:ascii="Times New Roman" w:hAnsi="Times New Roman" w:cs="Times New Roman"/>
          <w:sz w:val="28"/>
          <w:szCs w:val="28"/>
        </w:rPr>
        <w:t>)</w:t>
      </w:r>
      <w:r w:rsidRPr="00D45C55">
        <w:rPr>
          <w:rFonts w:ascii="Times New Roman" w:hAnsi="Times New Roman" w:cs="Times New Roman"/>
          <w:sz w:val="28"/>
          <w:szCs w:val="28"/>
        </w:rPr>
        <w:t xml:space="preserve"> и осеву</w:t>
      </w:r>
      <w:r>
        <w:rPr>
          <w:rFonts w:ascii="Times New Roman" w:hAnsi="Times New Roman" w:cs="Times New Roman"/>
          <w:sz w:val="28"/>
          <w:szCs w:val="28"/>
        </w:rPr>
        <w:t>ю</w:t>
      </w:r>
      <w:r w:rsidRPr="00D45C55">
        <w:rPr>
          <w:rFonts w:ascii="Times New Roman" w:hAnsi="Times New Roman" w:cs="Times New Roman"/>
          <w:sz w:val="28"/>
          <w:szCs w:val="28"/>
        </w:rPr>
        <w:t xml:space="preserve"> длину </w:t>
      </w:r>
      <w:r w:rsidRPr="00751467">
        <w:rPr>
          <w:rFonts w:ascii="Times New Roman" w:hAnsi="Times New Roman" w:cs="Times New Roman"/>
          <w:color w:val="000000"/>
          <w:sz w:val="28"/>
          <w:szCs w:val="28"/>
          <w:lang w:val="kk-KZ"/>
        </w:rPr>
        <w:t>(δ)</w:t>
      </w:r>
      <w:r w:rsidRPr="00751467">
        <w:rPr>
          <w:rFonts w:ascii="Times New Roman" w:hAnsi="Times New Roman" w:cs="Times New Roman"/>
          <w:sz w:val="28"/>
          <w:szCs w:val="28"/>
        </w:rPr>
        <w:t xml:space="preserve"> </w:t>
      </w:r>
      <w:r w:rsidRPr="00D45C55">
        <w:rPr>
          <w:rFonts w:ascii="Times New Roman" w:hAnsi="Times New Roman" w:cs="Times New Roman"/>
          <w:sz w:val="28"/>
          <w:szCs w:val="28"/>
        </w:rPr>
        <w:t>молекулы ПАВ по формулам:</w:t>
      </w:r>
    </w:p>
    <w:p w:rsidR="00657F43" w:rsidRPr="00D45C55" w:rsidRDefault="00657F43" w:rsidP="00751467">
      <w:pPr>
        <w:spacing w:after="0" w:line="240" w:lineRule="auto"/>
        <w:ind w:firstLine="709"/>
        <w:jc w:val="both"/>
        <w:rPr>
          <w:rFonts w:ascii="Times New Roman" w:hAnsi="Times New Roman" w:cs="Times New Roman"/>
          <w:sz w:val="28"/>
          <w:szCs w:val="28"/>
        </w:rPr>
      </w:pPr>
    </w:p>
    <w:p w:rsidR="00751467" w:rsidRPr="00657F43" w:rsidRDefault="00751467" w:rsidP="00751467">
      <w:pPr>
        <w:spacing w:after="0" w:line="240" w:lineRule="auto"/>
        <w:ind w:firstLine="709"/>
        <w:jc w:val="right"/>
        <w:rPr>
          <w:rFonts w:ascii="Times New Roman" w:hAnsi="Times New Roman" w:cs="Times New Roman"/>
          <w:sz w:val="28"/>
          <w:szCs w:val="28"/>
        </w:rPr>
      </w:pPr>
      <w:r w:rsidRPr="00287549">
        <w:rPr>
          <w:color w:val="000000"/>
          <w:position w:val="-30"/>
          <w:lang w:val="kk-KZ"/>
        </w:rPr>
        <w:object w:dxaOrig="1140" w:dyaOrig="680">
          <v:shape id="_x0000_i1095" type="#_x0000_t75" style="width:72.75pt;height:44.25pt" o:ole="" fillcolor="window">
            <v:imagedata r:id="rId68" o:title=""/>
          </v:shape>
          <o:OLEObject Type="Embed" ProgID="Equation.3" ShapeID="_x0000_i1095" DrawAspect="Content" ObjectID="_1426516704" r:id="rId69"/>
        </w:object>
      </w:r>
      <w:r w:rsidRPr="00657F43">
        <w:rPr>
          <w:color w:val="000000"/>
          <w:position w:val="-30"/>
        </w:rPr>
        <w:t xml:space="preserve">                                                                 </w:t>
      </w:r>
      <w:r w:rsidRPr="00751467">
        <w:rPr>
          <w:rFonts w:ascii="Times New Roman" w:hAnsi="Times New Roman" w:cs="Times New Roman"/>
          <w:color w:val="000000"/>
          <w:sz w:val="28"/>
          <w:szCs w:val="28"/>
          <w:lang w:val="kk-KZ"/>
        </w:rPr>
        <w:t>(1.2</w:t>
      </w:r>
      <w:r w:rsidR="00657F43">
        <w:rPr>
          <w:rFonts w:ascii="Times New Roman" w:hAnsi="Times New Roman" w:cs="Times New Roman"/>
          <w:color w:val="000000"/>
          <w:sz w:val="28"/>
          <w:szCs w:val="28"/>
          <w:lang w:val="kk-KZ"/>
        </w:rPr>
        <w:t>2</w:t>
      </w:r>
      <w:r w:rsidRPr="00751467">
        <w:rPr>
          <w:rFonts w:ascii="Times New Roman" w:hAnsi="Times New Roman" w:cs="Times New Roman"/>
          <w:color w:val="000000"/>
          <w:sz w:val="28"/>
          <w:szCs w:val="28"/>
          <w:lang w:val="kk-KZ"/>
        </w:rPr>
        <w:t>)</w:t>
      </w:r>
    </w:p>
    <w:p w:rsidR="00657F43" w:rsidRDefault="00657F43" w:rsidP="00657F43">
      <w:pPr>
        <w:rPr>
          <w:rFonts w:ascii="Times New Roman" w:hAnsi="Times New Roman" w:cs="Times New Roman"/>
          <w:sz w:val="28"/>
          <w:szCs w:val="28"/>
        </w:rPr>
      </w:pPr>
    </w:p>
    <w:p w:rsidR="00657F43" w:rsidRDefault="00657F43" w:rsidP="00657F43">
      <w:pPr>
        <w:rPr>
          <w:rFonts w:ascii="Times New Roman" w:hAnsi="Times New Roman" w:cs="Times New Roman"/>
          <w:sz w:val="28"/>
          <w:szCs w:val="28"/>
        </w:rPr>
      </w:pPr>
      <w:r>
        <w:rPr>
          <w:rFonts w:ascii="Times New Roman" w:hAnsi="Times New Roman" w:cs="Times New Roman"/>
          <w:sz w:val="28"/>
          <w:szCs w:val="28"/>
        </w:rPr>
        <w:t xml:space="preserve">где </w:t>
      </w:r>
      <w:r w:rsidR="00751467" w:rsidRPr="00D45C55">
        <w:rPr>
          <w:rFonts w:ascii="Times New Roman" w:hAnsi="Times New Roman" w:cs="Times New Roman"/>
          <w:sz w:val="28"/>
          <w:szCs w:val="28"/>
        </w:rPr>
        <w:t>Ν</w:t>
      </w:r>
      <w:r w:rsidR="00751467" w:rsidRPr="00D45C55">
        <w:rPr>
          <w:rFonts w:ascii="Times New Roman" w:hAnsi="Times New Roman" w:cs="Times New Roman"/>
          <w:sz w:val="28"/>
          <w:szCs w:val="28"/>
          <w:vertAlign w:val="subscript"/>
        </w:rPr>
        <w:t>А</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00751467" w:rsidRPr="00D45C55">
        <w:rPr>
          <w:rFonts w:ascii="Times New Roman" w:hAnsi="Times New Roman" w:cs="Times New Roman"/>
          <w:sz w:val="28"/>
          <w:szCs w:val="28"/>
        </w:rPr>
        <w:t xml:space="preserve">число Авагадро и </w:t>
      </w:r>
    </w:p>
    <w:p w:rsidR="00657F43" w:rsidRDefault="003378E8" w:rsidP="00657F43">
      <w:pPr>
        <w:ind w:firstLine="454"/>
        <w:jc w:val="right"/>
        <w:rPr>
          <w:color w:val="000000"/>
          <w:lang w:val="kk-KZ"/>
        </w:rPr>
      </w:pPr>
      <w:r w:rsidRPr="00287549">
        <w:rPr>
          <w:color w:val="000000"/>
          <w:position w:val="-28"/>
          <w:lang w:val="kk-KZ"/>
        </w:rPr>
        <w:object w:dxaOrig="1060" w:dyaOrig="660">
          <v:shape id="_x0000_i1096" type="#_x0000_t75" style="width:67.5pt;height:42pt" o:ole="" fillcolor="window">
            <v:imagedata r:id="rId70" o:title=""/>
          </v:shape>
          <o:OLEObject Type="Embed" ProgID="Equation.3" ShapeID="_x0000_i1096" DrawAspect="Content" ObjectID="_1426516705" r:id="rId71"/>
        </w:object>
      </w:r>
      <w:r w:rsidR="00657F43" w:rsidRPr="00287549">
        <w:rPr>
          <w:color w:val="000000"/>
          <w:lang w:val="kk-KZ"/>
        </w:rPr>
        <w:t xml:space="preserve">,   </w:t>
      </w:r>
      <w:r w:rsidR="00657F43">
        <w:rPr>
          <w:color w:val="000000"/>
          <w:lang w:val="kk-KZ"/>
        </w:rPr>
        <w:t xml:space="preserve">                      </w:t>
      </w:r>
      <w:r>
        <w:rPr>
          <w:color w:val="000000"/>
          <w:lang w:val="kk-KZ"/>
        </w:rPr>
        <w:t xml:space="preserve">                                       </w:t>
      </w:r>
      <w:r w:rsidR="00657F43">
        <w:rPr>
          <w:color w:val="000000"/>
          <w:lang w:val="kk-KZ"/>
        </w:rPr>
        <w:t xml:space="preserve">     </w:t>
      </w:r>
      <w:r w:rsidR="00657F43" w:rsidRPr="00287549">
        <w:rPr>
          <w:color w:val="000000"/>
          <w:lang w:val="kk-KZ"/>
        </w:rPr>
        <w:t xml:space="preserve">  </w:t>
      </w:r>
      <w:r w:rsidR="00657F43" w:rsidRPr="003378E8">
        <w:rPr>
          <w:rFonts w:ascii="Times New Roman" w:hAnsi="Times New Roman" w:cs="Times New Roman"/>
          <w:color w:val="000000"/>
          <w:sz w:val="28"/>
          <w:szCs w:val="28"/>
          <w:lang w:val="kk-KZ"/>
        </w:rPr>
        <w:t>(1.2</w:t>
      </w:r>
      <w:r>
        <w:rPr>
          <w:rFonts w:ascii="Times New Roman" w:hAnsi="Times New Roman" w:cs="Times New Roman"/>
          <w:color w:val="000000"/>
          <w:sz w:val="28"/>
          <w:szCs w:val="28"/>
          <w:lang w:val="kk-KZ"/>
        </w:rPr>
        <w:t>3</w:t>
      </w:r>
      <w:r w:rsidR="00657F43" w:rsidRPr="003378E8">
        <w:rPr>
          <w:rFonts w:ascii="Times New Roman" w:hAnsi="Times New Roman" w:cs="Times New Roman"/>
          <w:color w:val="000000"/>
          <w:sz w:val="28"/>
          <w:szCs w:val="28"/>
          <w:lang w:val="kk-KZ"/>
        </w:rPr>
        <w:t>)</w:t>
      </w:r>
    </w:p>
    <w:p w:rsidR="00751467" w:rsidRPr="00D45C55" w:rsidRDefault="003378E8" w:rsidP="003378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00751467" w:rsidRPr="00D45C55">
        <w:rPr>
          <w:rFonts w:ascii="Times New Roman" w:hAnsi="Times New Roman" w:cs="Times New Roman"/>
          <w:sz w:val="28"/>
          <w:szCs w:val="28"/>
        </w:rPr>
        <w:t>де М</w:t>
      </w:r>
      <w:r>
        <w:rPr>
          <w:rFonts w:ascii="Times New Roman" w:hAnsi="Times New Roman" w:cs="Times New Roman"/>
          <w:sz w:val="28"/>
          <w:szCs w:val="28"/>
        </w:rPr>
        <w:t xml:space="preserve"> </w:t>
      </w:r>
      <w:r w:rsidR="00751467" w:rsidRPr="00D45C55">
        <w:rPr>
          <w:rFonts w:ascii="Times New Roman" w:hAnsi="Times New Roman" w:cs="Times New Roman"/>
          <w:sz w:val="28"/>
          <w:szCs w:val="28"/>
        </w:rPr>
        <w:t>-</w:t>
      </w:r>
      <w:r>
        <w:rPr>
          <w:rFonts w:ascii="Times New Roman" w:hAnsi="Times New Roman" w:cs="Times New Roman"/>
          <w:sz w:val="28"/>
          <w:szCs w:val="28"/>
        </w:rPr>
        <w:t xml:space="preserve"> </w:t>
      </w:r>
      <w:r w:rsidR="00751467" w:rsidRPr="00D45C55">
        <w:rPr>
          <w:rFonts w:ascii="Times New Roman" w:hAnsi="Times New Roman" w:cs="Times New Roman"/>
          <w:sz w:val="28"/>
          <w:szCs w:val="28"/>
        </w:rPr>
        <w:t>молекулярный вес;</w:t>
      </w:r>
      <w:r>
        <w:rPr>
          <w:rFonts w:ascii="Times New Roman" w:hAnsi="Times New Roman" w:cs="Times New Roman"/>
          <w:sz w:val="28"/>
          <w:szCs w:val="28"/>
        </w:rPr>
        <w:t xml:space="preserve"> </w:t>
      </w:r>
      <w:r w:rsidR="00751467" w:rsidRPr="00D45C55">
        <w:rPr>
          <w:rFonts w:ascii="Times New Roman" w:hAnsi="Times New Roman" w:cs="Times New Roman"/>
          <w:sz w:val="28"/>
          <w:szCs w:val="28"/>
        </w:rPr>
        <w:t>ρ</w:t>
      </w:r>
      <w:r>
        <w:rPr>
          <w:rFonts w:ascii="Times New Roman" w:hAnsi="Times New Roman" w:cs="Times New Roman"/>
          <w:sz w:val="28"/>
          <w:szCs w:val="28"/>
        </w:rPr>
        <w:t xml:space="preserve"> </w:t>
      </w:r>
      <w:r w:rsidR="00751467" w:rsidRPr="00D45C55">
        <w:rPr>
          <w:rFonts w:ascii="Times New Roman" w:hAnsi="Times New Roman" w:cs="Times New Roman"/>
          <w:sz w:val="28"/>
          <w:szCs w:val="28"/>
        </w:rPr>
        <w:t xml:space="preserve">- плотность ПАВ. </w:t>
      </w:r>
    </w:p>
    <w:p w:rsidR="007042A9" w:rsidRDefault="007042A9" w:rsidP="003378E8">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Во второй части работы после установления адсорбционного равновесия (1,5-2 часа) растворы ПАВ отделяют от угля путем фильтрации и определяют поверхностное натяжение. Затем находят равновесную концентрацию растворов по изотерм</w:t>
      </w:r>
      <w:r w:rsidR="003378E8">
        <w:rPr>
          <w:rFonts w:ascii="Times New Roman" w:hAnsi="Times New Roman" w:cs="Times New Roman"/>
          <w:sz w:val="28"/>
          <w:szCs w:val="28"/>
        </w:rPr>
        <w:t>ам</w:t>
      </w:r>
      <w:r w:rsidRPr="00D45C55">
        <w:rPr>
          <w:rFonts w:ascii="Times New Roman" w:hAnsi="Times New Roman" w:cs="Times New Roman"/>
          <w:sz w:val="28"/>
          <w:szCs w:val="28"/>
        </w:rPr>
        <w:t xml:space="preserve"> поверхностного натяжения (калибровочной кривой), полученной в первой части работы. Для каждой концентрации рассчитывают </w:t>
      </w:r>
      <w:r w:rsidR="003378E8" w:rsidRPr="00D45C55">
        <w:rPr>
          <w:rFonts w:ascii="Times New Roman" w:hAnsi="Times New Roman" w:cs="Times New Roman"/>
          <w:sz w:val="28"/>
          <w:szCs w:val="28"/>
        </w:rPr>
        <w:t>адсорбцию</w:t>
      </w:r>
      <w:r w:rsidRPr="00D45C55">
        <w:rPr>
          <w:rFonts w:ascii="Times New Roman" w:hAnsi="Times New Roman" w:cs="Times New Roman"/>
          <w:sz w:val="28"/>
          <w:szCs w:val="28"/>
        </w:rPr>
        <w:t xml:space="preserve"> ПАВ на угле по формуле:</w:t>
      </w:r>
    </w:p>
    <w:p w:rsidR="003378E8" w:rsidRPr="00D45C55" w:rsidRDefault="003378E8" w:rsidP="003378E8">
      <w:pPr>
        <w:spacing w:after="0" w:line="240" w:lineRule="auto"/>
        <w:ind w:firstLine="709"/>
        <w:jc w:val="both"/>
        <w:rPr>
          <w:rFonts w:ascii="Times New Roman" w:hAnsi="Times New Roman" w:cs="Times New Roman"/>
          <w:sz w:val="28"/>
          <w:szCs w:val="28"/>
        </w:rPr>
      </w:pPr>
    </w:p>
    <w:p w:rsidR="003378E8" w:rsidRPr="003378E8" w:rsidRDefault="003378E8" w:rsidP="003378E8">
      <w:pPr>
        <w:ind w:firstLine="454"/>
        <w:jc w:val="right"/>
        <w:rPr>
          <w:rFonts w:ascii="Times New Roman" w:hAnsi="Times New Roman" w:cs="Times New Roman"/>
          <w:color w:val="000000"/>
          <w:sz w:val="28"/>
          <w:szCs w:val="28"/>
          <w:lang w:val="kk-KZ"/>
        </w:rPr>
      </w:pPr>
      <w:r w:rsidRPr="003378E8">
        <w:rPr>
          <w:rFonts w:ascii="Times New Roman" w:hAnsi="Times New Roman" w:cs="Times New Roman"/>
          <w:color w:val="000000"/>
          <w:position w:val="-24"/>
          <w:sz w:val="28"/>
          <w:szCs w:val="28"/>
          <w:lang w:val="kk-KZ"/>
        </w:rPr>
        <w:object w:dxaOrig="1600" w:dyaOrig="660">
          <v:shape id="_x0000_i1097" type="#_x0000_t75" style="width:103.5pt;height:42pt" o:ole="" fillcolor="window">
            <v:imagedata r:id="rId72" o:title=""/>
          </v:shape>
          <o:OLEObject Type="Embed" ProgID="Equation.3" ShapeID="_x0000_i1097" DrawAspect="Content" ObjectID="_1426516706" r:id="rId73"/>
        </w:object>
      </w:r>
      <w:r w:rsidRPr="003378E8">
        <w:rPr>
          <w:rFonts w:ascii="Times New Roman" w:hAnsi="Times New Roman" w:cs="Times New Roman"/>
          <w:color w:val="000000"/>
          <w:sz w:val="28"/>
          <w:szCs w:val="28"/>
          <w:lang w:val="kk-KZ"/>
        </w:rPr>
        <w:t xml:space="preserve">                                                   (1.24)</w:t>
      </w:r>
    </w:p>
    <w:p w:rsidR="007042A9" w:rsidRPr="003378E8" w:rsidRDefault="003378E8" w:rsidP="007042A9">
      <w:pPr>
        <w:spacing w:after="0" w:line="240" w:lineRule="auto"/>
        <w:jc w:val="both"/>
        <w:rPr>
          <w:rFonts w:ascii="Times New Roman" w:hAnsi="Times New Roman" w:cs="Times New Roman"/>
          <w:sz w:val="28"/>
          <w:szCs w:val="28"/>
        </w:rPr>
      </w:pPr>
      <w:r w:rsidRPr="003378E8">
        <w:rPr>
          <w:rFonts w:ascii="Times New Roman" w:hAnsi="Times New Roman" w:cs="Times New Roman"/>
          <w:sz w:val="28"/>
          <w:szCs w:val="28"/>
        </w:rPr>
        <w:t>г</w:t>
      </w:r>
      <w:r w:rsidR="007042A9" w:rsidRPr="003378E8">
        <w:rPr>
          <w:rFonts w:ascii="Times New Roman" w:hAnsi="Times New Roman" w:cs="Times New Roman"/>
          <w:sz w:val="28"/>
          <w:szCs w:val="28"/>
        </w:rPr>
        <w:t xml:space="preserve">де </w:t>
      </w:r>
      <w:r w:rsidRPr="003378E8">
        <w:rPr>
          <w:rFonts w:ascii="Times New Roman" w:hAnsi="Times New Roman" w:cs="Times New Roman"/>
          <w:i/>
          <w:iCs/>
          <w:color w:val="000000"/>
          <w:sz w:val="28"/>
          <w:szCs w:val="28"/>
          <w:lang w:val="kk-KZ"/>
        </w:rPr>
        <w:t>m</w:t>
      </w:r>
      <w:r w:rsidRPr="00287549">
        <w:rPr>
          <w:color w:val="000000"/>
          <w:lang w:val="kk-KZ"/>
        </w:rPr>
        <w:t xml:space="preserve"> –</w:t>
      </w:r>
      <w:r w:rsidR="007042A9" w:rsidRPr="003378E8">
        <w:rPr>
          <w:rFonts w:ascii="Times New Roman" w:hAnsi="Times New Roman" w:cs="Times New Roman"/>
          <w:sz w:val="28"/>
          <w:szCs w:val="28"/>
        </w:rPr>
        <w:t xml:space="preserve"> навеска угля, кг,</w:t>
      </w:r>
      <w:r>
        <w:rPr>
          <w:rFonts w:ascii="Times New Roman" w:hAnsi="Times New Roman" w:cs="Times New Roman"/>
          <w:sz w:val="28"/>
          <w:szCs w:val="28"/>
        </w:rPr>
        <w:t xml:space="preserve"> </w:t>
      </w:r>
      <w:r w:rsidRPr="003378E8">
        <w:rPr>
          <w:rFonts w:ascii="Times New Roman" w:hAnsi="Times New Roman" w:cs="Times New Roman"/>
          <w:i/>
          <w:sz w:val="28"/>
          <w:szCs w:val="28"/>
          <w:lang w:val="en-US"/>
        </w:rPr>
        <w:t>V</w:t>
      </w:r>
      <w:r w:rsidRPr="003378E8">
        <w:rPr>
          <w:rFonts w:ascii="Cambria Math" w:hAnsi="Cambria Math" w:cs="Times New Roman"/>
          <w:sz w:val="28"/>
          <w:szCs w:val="28"/>
        </w:rPr>
        <w:t xml:space="preserve"> -</w:t>
      </w:r>
      <w:r w:rsidR="007042A9" w:rsidRPr="003378E8">
        <w:rPr>
          <w:rFonts w:ascii="Times New Roman" w:hAnsi="Times New Roman" w:cs="Times New Roman"/>
          <w:sz w:val="28"/>
          <w:szCs w:val="28"/>
        </w:rPr>
        <w:t xml:space="preserve"> объем раствора, из которого происходит адсорбция, м</w:t>
      </w:r>
      <w:r w:rsidR="007042A9" w:rsidRPr="003378E8">
        <w:rPr>
          <w:rFonts w:ascii="Times New Roman" w:hAnsi="Times New Roman" w:cs="Times New Roman"/>
          <w:sz w:val="28"/>
          <w:szCs w:val="28"/>
          <w:vertAlign w:val="superscript"/>
        </w:rPr>
        <w:t>3</w:t>
      </w:r>
      <w:r w:rsidR="007042A9" w:rsidRPr="003378E8">
        <w:rPr>
          <w:rFonts w:ascii="Times New Roman" w:hAnsi="Times New Roman" w:cs="Times New Roman"/>
          <w:sz w:val="28"/>
          <w:szCs w:val="28"/>
        </w:rPr>
        <w:t>,</w:t>
      </w:r>
      <w:r w:rsidRPr="003378E8">
        <w:rPr>
          <w:rFonts w:ascii="Times New Roman" w:hAnsi="Times New Roman" w:cs="Times New Roman"/>
          <w:sz w:val="28"/>
          <w:szCs w:val="28"/>
        </w:rPr>
        <w:t xml:space="preserve"> </w:t>
      </w:r>
      <w:r w:rsidR="007042A9" w:rsidRPr="003378E8">
        <w:rPr>
          <w:rFonts w:ascii="Times New Roman" w:hAnsi="Times New Roman" w:cs="Times New Roman"/>
          <w:i/>
          <w:sz w:val="28"/>
          <w:szCs w:val="28"/>
        </w:rPr>
        <w:t>С</w:t>
      </w:r>
      <w:r w:rsidR="007042A9" w:rsidRPr="003378E8">
        <w:rPr>
          <w:rFonts w:ascii="Times New Roman" w:hAnsi="Times New Roman" w:cs="Times New Roman"/>
          <w:i/>
          <w:sz w:val="28"/>
          <w:szCs w:val="28"/>
          <w:vertAlign w:val="subscript"/>
        </w:rPr>
        <w:t>о</w:t>
      </w:r>
      <w:r w:rsidRPr="003378E8">
        <w:rPr>
          <w:rFonts w:ascii="Times New Roman" w:hAnsi="Times New Roman" w:cs="Times New Roman"/>
          <w:sz w:val="28"/>
          <w:szCs w:val="28"/>
          <w:vertAlign w:val="subscript"/>
        </w:rPr>
        <w:t xml:space="preserve"> </w:t>
      </w:r>
      <w:r w:rsidR="007042A9" w:rsidRPr="003378E8">
        <w:rPr>
          <w:rFonts w:ascii="Times New Roman" w:hAnsi="Times New Roman" w:cs="Times New Roman"/>
          <w:sz w:val="28"/>
          <w:szCs w:val="28"/>
        </w:rPr>
        <w:t>- исходная концентрация ПАВ, кмоль/м</w:t>
      </w:r>
      <w:r w:rsidR="007042A9" w:rsidRPr="003378E8">
        <w:rPr>
          <w:rFonts w:ascii="Times New Roman" w:hAnsi="Times New Roman" w:cs="Times New Roman"/>
          <w:sz w:val="28"/>
          <w:szCs w:val="28"/>
          <w:vertAlign w:val="superscript"/>
        </w:rPr>
        <w:t>3</w:t>
      </w:r>
      <w:r w:rsidR="007042A9" w:rsidRPr="003378E8">
        <w:rPr>
          <w:rFonts w:ascii="Times New Roman" w:hAnsi="Times New Roman" w:cs="Times New Roman"/>
          <w:sz w:val="28"/>
          <w:szCs w:val="28"/>
        </w:rPr>
        <w:t>,</w:t>
      </w:r>
      <w:r w:rsidRPr="003378E8">
        <w:rPr>
          <w:rFonts w:ascii="Times New Roman" w:hAnsi="Times New Roman" w:cs="Times New Roman"/>
          <w:sz w:val="28"/>
          <w:szCs w:val="28"/>
        </w:rPr>
        <w:t xml:space="preserve"> </w:t>
      </w:r>
      <w:r w:rsidR="007042A9" w:rsidRPr="003378E8">
        <w:rPr>
          <w:rFonts w:ascii="Times New Roman" w:hAnsi="Times New Roman" w:cs="Times New Roman"/>
          <w:i/>
          <w:sz w:val="28"/>
          <w:szCs w:val="28"/>
        </w:rPr>
        <w:t>С</w:t>
      </w:r>
      <w:r w:rsidR="007042A9" w:rsidRPr="003378E8">
        <w:rPr>
          <w:rFonts w:ascii="Times New Roman" w:hAnsi="Times New Roman" w:cs="Times New Roman"/>
          <w:i/>
          <w:sz w:val="28"/>
          <w:szCs w:val="28"/>
          <w:vertAlign w:val="subscript"/>
        </w:rPr>
        <w:t>р</w:t>
      </w:r>
      <w:r w:rsidRPr="003378E8">
        <w:rPr>
          <w:rFonts w:ascii="Times New Roman" w:hAnsi="Times New Roman" w:cs="Times New Roman"/>
          <w:sz w:val="28"/>
          <w:szCs w:val="28"/>
          <w:vertAlign w:val="subscript"/>
        </w:rPr>
        <w:t xml:space="preserve"> </w:t>
      </w:r>
      <w:r w:rsidR="007042A9" w:rsidRPr="003378E8">
        <w:rPr>
          <w:rFonts w:ascii="Times New Roman" w:hAnsi="Times New Roman" w:cs="Times New Roman"/>
          <w:sz w:val="28"/>
          <w:szCs w:val="28"/>
        </w:rPr>
        <w:t>- равновесная концентрация ПАВ, кмоль/м</w:t>
      </w:r>
      <w:r w:rsidR="007042A9" w:rsidRPr="003378E8">
        <w:rPr>
          <w:rFonts w:ascii="Times New Roman" w:hAnsi="Times New Roman" w:cs="Times New Roman"/>
          <w:sz w:val="28"/>
          <w:szCs w:val="28"/>
          <w:vertAlign w:val="superscript"/>
        </w:rPr>
        <w:t>3</w:t>
      </w:r>
      <w:r w:rsidR="007042A9" w:rsidRPr="003378E8">
        <w:rPr>
          <w:rFonts w:ascii="Times New Roman" w:hAnsi="Times New Roman" w:cs="Times New Roman"/>
          <w:sz w:val="28"/>
          <w:szCs w:val="28"/>
        </w:rPr>
        <w:t>.</w:t>
      </w:r>
    </w:p>
    <w:p w:rsidR="007042A9" w:rsidRPr="00C372B0" w:rsidRDefault="007042A9" w:rsidP="003378E8">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Предельную величину адсор</w:t>
      </w:r>
      <w:r w:rsidR="003378E8">
        <w:rPr>
          <w:rFonts w:ascii="Times New Roman" w:hAnsi="Times New Roman" w:cs="Times New Roman"/>
          <w:sz w:val="28"/>
          <w:szCs w:val="28"/>
        </w:rPr>
        <w:t>бции ПАВ на активированном угле</w:t>
      </w:r>
      <w:r w:rsidR="003378E8" w:rsidRPr="003378E8">
        <w:rPr>
          <w:rFonts w:ascii="Times New Roman" w:hAnsi="Times New Roman" w:cs="Times New Roman"/>
          <w:sz w:val="28"/>
          <w:szCs w:val="28"/>
        </w:rPr>
        <w:t xml:space="preserve"> </w:t>
      </w:r>
      <w:r w:rsidRPr="00D45C55">
        <w:rPr>
          <w:rFonts w:ascii="Times New Roman" w:hAnsi="Times New Roman" w:cs="Times New Roman"/>
          <w:sz w:val="28"/>
          <w:szCs w:val="28"/>
        </w:rPr>
        <w:t>А</w:t>
      </w:r>
      <w:r w:rsidRPr="00D45C55">
        <w:rPr>
          <w:rFonts w:ascii="Times New Roman" w:hAnsi="Times New Roman" w:cs="Times New Roman"/>
          <w:sz w:val="28"/>
          <w:szCs w:val="28"/>
          <w:vertAlign w:val="subscript"/>
        </w:rPr>
        <w:t xml:space="preserve">∞ </w:t>
      </w:r>
      <w:r w:rsidRPr="00D45C55">
        <w:rPr>
          <w:rFonts w:ascii="Times New Roman" w:hAnsi="Times New Roman" w:cs="Times New Roman"/>
          <w:sz w:val="28"/>
          <w:szCs w:val="28"/>
        </w:rPr>
        <w:t xml:space="preserve">определяют графически, исходя из </w:t>
      </w:r>
      <w:r w:rsidR="003378E8" w:rsidRPr="00D45C55">
        <w:rPr>
          <w:rFonts w:ascii="Times New Roman" w:hAnsi="Times New Roman" w:cs="Times New Roman"/>
          <w:sz w:val="28"/>
          <w:szCs w:val="28"/>
        </w:rPr>
        <w:t>спрямленной</w:t>
      </w:r>
      <w:r w:rsidRPr="00D45C55">
        <w:rPr>
          <w:rFonts w:ascii="Times New Roman" w:hAnsi="Times New Roman" w:cs="Times New Roman"/>
          <w:sz w:val="28"/>
          <w:szCs w:val="28"/>
        </w:rPr>
        <w:t xml:space="preserve"> изотермы адсорбции Ленгмюра </w:t>
      </w:r>
      <w:r w:rsidRPr="003378E8">
        <w:rPr>
          <w:rFonts w:ascii="Times New Roman" w:hAnsi="Times New Roman" w:cs="Times New Roman"/>
          <w:sz w:val="28"/>
          <w:szCs w:val="28"/>
        </w:rPr>
        <w:t>С/А=</w:t>
      </w:r>
      <w:r w:rsidR="003378E8">
        <w:rPr>
          <w:rFonts w:ascii="Times New Roman" w:hAnsi="Times New Roman" w:cs="Times New Roman"/>
          <w:sz w:val="28"/>
          <w:szCs w:val="28"/>
          <w:lang w:val="en-US"/>
        </w:rPr>
        <w:t>f</w:t>
      </w:r>
      <w:r w:rsidRPr="003378E8">
        <w:rPr>
          <w:rFonts w:ascii="Times New Roman" w:hAnsi="Times New Roman" w:cs="Times New Roman"/>
          <w:sz w:val="28"/>
          <w:szCs w:val="28"/>
        </w:rPr>
        <w:t>(С).</w:t>
      </w:r>
      <w:r w:rsidRPr="00D45C55">
        <w:rPr>
          <w:rFonts w:ascii="Times New Roman" w:hAnsi="Times New Roman" w:cs="Times New Roman"/>
          <w:sz w:val="28"/>
          <w:szCs w:val="28"/>
        </w:rPr>
        <w:t xml:space="preserve"> Затем, зная вычисленную в первой части работы площадь поперечного сечения адсорбирующихся молекул </w:t>
      </w:r>
      <w:r w:rsidR="003378E8">
        <w:rPr>
          <w:rFonts w:ascii="Times New Roman" w:hAnsi="Times New Roman" w:cs="Times New Roman"/>
          <w:sz w:val="28"/>
          <w:szCs w:val="28"/>
          <w:lang w:val="en-US"/>
        </w:rPr>
        <w:t>s</w:t>
      </w:r>
      <w:r w:rsidRPr="00D45C55">
        <w:rPr>
          <w:rFonts w:ascii="Times New Roman" w:hAnsi="Times New Roman" w:cs="Times New Roman"/>
          <w:sz w:val="28"/>
          <w:szCs w:val="28"/>
        </w:rPr>
        <w:t>, рассчитывают удельную поверхность активированного угля, выражая ее в м</w:t>
      </w:r>
      <w:r w:rsidRPr="00D45C55">
        <w:rPr>
          <w:rFonts w:ascii="Times New Roman" w:hAnsi="Times New Roman" w:cs="Times New Roman"/>
          <w:sz w:val="28"/>
          <w:szCs w:val="28"/>
          <w:vertAlign w:val="superscript"/>
        </w:rPr>
        <w:t>2</w:t>
      </w:r>
      <w:r w:rsidRPr="00D45C55">
        <w:rPr>
          <w:rFonts w:ascii="Times New Roman" w:hAnsi="Times New Roman" w:cs="Times New Roman"/>
          <w:sz w:val="28"/>
          <w:szCs w:val="28"/>
        </w:rPr>
        <w:t>/кг:</w:t>
      </w:r>
    </w:p>
    <w:p w:rsidR="003378E8" w:rsidRPr="00C372B0" w:rsidRDefault="003378E8" w:rsidP="003378E8">
      <w:pPr>
        <w:spacing w:after="0" w:line="240" w:lineRule="auto"/>
        <w:ind w:firstLine="709"/>
        <w:jc w:val="both"/>
        <w:rPr>
          <w:rFonts w:ascii="Times New Roman" w:hAnsi="Times New Roman" w:cs="Times New Roman"/>
          <w:sz w:val="28"/>
          <w:szCs w:val="28"/>
        </w:rPr>
      </w:pPr>
    </w:p>
    <w:p w:rsidR="003378E8" w:rsidRPr="003378E8" w:rsidRDefault="003378E8" w:rsidP="003378E8">
      <w:pPr>
        <w:spacing w:after="0" w:line="240" w:lineRule="auto"/>
        <w:ind w:firstLine="709"/>
        <w:jc w:val="right"/>
        <w:rPr>
          <w:color w:val="000000"/>
          <w:position w:val="-12"/>
        </w:rPr>
      </w:pPr>
      <w:r w:rsidRPr="003378E8">
        <w:rPr>
          <w:color w:val="000000"/>
          <w:position w:val="-14"/>
          <w:lang w:val="kk-KZ"/>
        </w:rPr>
        <w:object w:dxaOrig="1320" w:dyaOrig="380">
          <v:shape id="_x0000_i1098" type="#_x0000_t75" style="width:82.5pt;height:24pt" o:ole="" fillcolor="window">
            <v:imagedata r:id="rId74" o:title=""/>
          </v:shape>
          <o:OLEObject Type="Embed" ProgID="Equation.3" ShapeID="_x0000_i1098" DrawAspect="Content" ObjectID="_1426516707" r:id="rId75"/>
        </w:object>
      </w:r>
      <w:r w:rsidRPr="003378E8">
        <w:rPr>
          <w:color w:val="000000"/>
          <w:position w:val="-12"/>
        </w:rPr>
        <w:t xml:space="preserve">                                                                        </w:t>
      </w:r>
      <w:r w:rsidRPr="003378E8">
        <w:rPr>
          <w:rFonts w:ascii="Times New Roman" w:hAnsi="Times New Roman" w:cs="Times New Roman"/>
          <w:color w:val="000000"/>
          <w:sz w:val="28"/>
          <w:szCs w:val="28"/>
          <w:lang w:val="kk-KZ"/>
        </w:rPr>
        <w:t>(1.2</w:t>
      </w:r>
      <w:r w:rsidRPr="003378E8">
        <w:rPr>
          <w:rFonts w:ascii="Times New Roman" w:hAnsi="Times New Roman" w:cs="Times New Roman"/>
          <w:color w:val="000000"/>
          <w:sz w:val="28"/>
          <w:szCs w:val="28"/>
        </w:rPr>
        <w:t>5</w:t>
      </w:r>
      <w:r w:rsidRPr="003378E8">
        <w:rPr>
          <w:rFonts w:ascii="Times New Roman" w:hAnsi="Times New Roman" w:cs="Times New Roman"/>
          <w:color w:val="000000"/>
          <w:sz w:val="28"/>
          <w:szCs w:val="28"/>
          <w:lang w:val="kk-KZ"/>
        </w:rPr>
        <w:t>)</w:t>
      </w:r>
      <w:r w:rsidRPr="003378E8">
        <w:rPr>
          <w:color w:val="000000"/>
          <w:position w:val="-12"/>
        </w:rPr>
        <w:t xml:space="preserve">                      </w:t>
      </w:r>
    </w:p>
    <w:p w:rsidR="003378E8" w:rsidRPr="003378E8" w:rsidRDefault="003378E8" w:rsidP="003378E8">
      <w:pPr>
        <w:spacing w:after="0" w:line="240" w:lineRule="auto"/>
        <w:ind w:firstLine="709"/>
        <w:jc w:val="both"/>
        <w:rPr>
          <w:color w:val="000000"/>
          <w:position w:val="-12"/>
        </w:rPr>
      </w:pPr>
    </w:p>
    <w:p w:rsidR="007042A9" w:rsidRPr="00D45C55" w:rsidRDefault="003378E8" w:rsidP="003378E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007042A9" w:rsidRPr="00D45C55">
        <w:rPr>
          <w:rFonts w:ascii="Times New Roman" w:hAnsi="Times New Roman" w:cs="Times New Roman"/>
          <w:sz w:val="28"/>
          <w:szCs w:val="28"/>
        </w:rPr>
        <w:t>де А</w:t>
      </w:r>
      <w:r>
        <w:rPr>
          <w:rFonts w:ascii="Times New Roman" w:hAnsi="Times New Roman" w:cs="Times New Roman"/>
          <w:sz w:val="28"/>
          <w:szCs w:val="28"/>
          <w:vertAlign w:val="subscript"/>
        </w:rPr>
        <w:t>∞</w:t>
      </w:r>
      <w:r w:rsidR="007042A9" w:rsidRPr="00D45C55">
        <w:rPr>
          <w:rFonts w:ascii="Times New Roman" w:hAnsi="Times New Roman" w:cs="Times New Roman"/>
          <w:sz w:val="28"/>
          <w:szCs w:val="28"/>
          <w:vertAlign w:val="subscript"/>
        </w:rPr>
        <w:t xml:space="preserve"> </w:t>
      </w:r>
      <w:r w:rsidRPr="003378E8">
        <w:rPr>
          <w:rFonts w:ascii="Times New Roman" w:hAnsi="Times New Roman" w:cs="Times New Roman"/>
          <w:sz w:val="28"/>
          <w:szCs w:val="28"/>
        </w:rPr>
        <w:t>-</w:t>
      </w:r>
      <w:r>
        <w:rPr>
          <w:rFonts w:ascii="Times New Roman" w:hAnsi="Times New Roman" w:cs="Times New Roman"/>
          <w:sz w:val="28"/>
          <w:szCs w:val="28"/>
          <w:vertAlign w:val="subscript"/>
        </w:rPr>
        <w:t xml:space="preserve"> </w:t>
      </w:r>
      <w:r w:rsidR="007042A9" w:rsidRPr="00D45C55">
        <w:rPr>
          <w:rFonts w:ascii="Times New Roman" w:hAnsi="Times New Roman" w:cs="Times New Roman"/>
          <w:sz w:val="28"/>
          <w:szCs w:val="28"/>
        </w:rPr>
        <w:t>величина предельной адсорбции на единице поверхности</w:t>
      </w:r>
      <w:r w:rsidR="007042A9" w:rsidRPr="00D45C55">
        <w:rPr>
          <w:rFonts w:ascii="Times New Roman" w:hAnsi="Times New Roman" w:cs="Times New Roman"/>
          <w:sz w:val="28"/>
          <w:szCs w:val="28"/>
          <w:vertAlign w:val="subscript"/>
        </w:rPr>
        <w:t xml:space="preserve"> </w:t>
      </w:r>
      <w:r w:rsidR="007042A9" w:rsidRPr="00D45C55">
        <w:rPr>
          <w:rFonts w:ascii="Times New Roman" w:hAnsi="Times New Roman" w:cs="Times New Roman"/>
          <w:sz w:val="28"/>
          <w:szCs w:val="28"/>
        </w:rPr>
        <w:t>активированного угля, кмоль/кг</w:t>
      </w:r>
      <w:r>
        <w:rPr>
          <w:rFonts w:ascii="Times New Roman" w:hAnsi="Times New Roman" w:cs="Times New Roman"/>
          <w:sz w:val="28"/>
          <w:szCs w:val="28"/>
        </w:rPr>
        <w:t xml:space="preserve">, </w:t>
      </w:r>
      <w:r>
        <w:rPr>
          <w:rFonts w:ascii="Times New Roman" w:hAnsi="Times New Roman" w:cs="Times New Roman"/>
          <w:sz w:val="28"/>
          <w:szCs w:val="28"/>
          <w:lang w:val="en-US"/>
        </w:rPr>
        <w:t>s</w:t>
      </w:r>
      <w:r w:rsidRPr="003378E8">
        <w:rPr>
          <w:rFonts w:ascii="Times New Roman" w:hAnsi="Times New Roman" w:cs="Times New Roman"/>
          <w:sz w:val="28"/>
          <w:szCs w:val="28"/>
        </w:rPr>
        <w:t xml:space="preserve"> </w:t>
      </w:r>
      <w:r w:rsidR="007042A9" w:rsidRPr="00D45C55">
        <w:rPr>
          <w:rFonts w:ascii="Times New Roman" w:hAnsi="Times New Roman" w:cs="Times New Roman"/>
          <w:sz w:val="28"/>
          <w:szCs w:val="28"/>
        </w:rPr>
        <w:t>- площадь, занимаемая одной молекулой ПАВ в насыщенном адсорбционном слое на границе ж/г, м</w:t>
      </w:r>
      <w:r w:rsidR="007042A9" w:rsidRPr="00D45C55">
        <w:rPr>
          <w:rFonts w:ascii="Times New Roman" w:hAnsi="Times New Roman" w:cs="Times New Roman"/>
          <w:sz w:val="28"/>
          <w:szCs w:val="28"/>
          <w:vertAlign w:val="superscript"/>
        </w:rPr>
        <w:t>2</w:t>
      </w:r>
      <w:r w:rsidR="007042A9" w:rsidRPr="00D45C55">
        <w:rPr>
          <w:rFonts w:ascii="Times New Roman" w:hAnsi="Times New Roman" w:cs="Times New Roman"/>
          <w:sz w:val="28"/>
          <w:szCs w:val="28"/>
        </w:rPr>
        <w:t>,</w:t>
      </w:r>
      <w:r w:rsidR="00223E13" w:rsidRPr="00223E13">
        <w:rPr>
          <w:rFonts w:ascii="Times New Roman" w:hAnsi="Times New Roman" w:cs="Times New Roman"/>
          <w:sz w:val="28"/>
          <w:szCs w:val="28"/>
        </w:rPr>
        <w:t xml:space="preserve"> </w:t>
      </w:r>
      <w:r w:rsidR="007042A9" w:rsidRPr="00D45C55">
        <w:rPr>
          <w:rFonts w:ascii="Times New Roman" w:hAnsi="Times New Roman" w:cs="Times New Roman"/>
          <w:sz w:val="28"/>
          <w:szCs w:val="28"/>
        </w:rPr>
        <w:t>Ν</w:t>
      </w:r>
      <w:r w:rsidR="007042A9" w:rsidRPr="00D45C55">
        <w:rPr>
          <w:rFonts w:ascii="Times New Roman" w:hAnsi="Times New Roman" w:cs="Times New Roman"/>
          <w:sz w:val="28"/>
          <w:szCs w:val="28"/>
          <w:vertAlign w:val="subscript"/>
        </w:rPr>
        <w:t>А</w:t>
      </w:r>
      <w:r w:rsidR="007042A9" w:rsidRPr="00D45C55">
        <w:rPr>
          <w:rFonts w:ascii="Times New Roman" w:hAnsi="Times New Roman" w:cs="Times New Roman"/>
          <w:sz w:val="28"/>
          <w:szCs w:val="28"/>
        </w:rPr>
        <w:t>- число Авогадро (Ν</w:t>
      </w:r>
      <w:r w:rsidR="007042A9" w:rsidRPr="00D45C55">
        <w:rPr>
          <w:rFonts w:ascii="Times New Roman" w:hAnsi="Times New Roman" w:cs="Times New Roman"/>
          <w:sz w:val="28"/>
          <w:szCs w:val="28"/>
          <w:vertAlign w:val="subscript"/>
        </w:rPr>
        <w:t>А</w:t>
      </w:r>
      <w:r w:rsidR="007042A9" w:rsidRPr="00D45C55">
        <w:rPr>
          <w:rFonts w:ascii="Times New Roman" w:hAnsi="Times New Roman" w:cs="Times New Roman"/>
          <w:sz w:val="28"/>
          <w:szCs w:val="28"/>
        </w:rPr>
        <w:t>= 6,02*10</w:t>
      </w:r>
      <w:r w:rsidR="007042A9" w:rsidRPr="00D45C55">
        <w:rPr>
          <w:rFonts w:ascii="Times New Roman" w:hAnsi="Times New Roman" w:cs="Times New Roman"/>
          <w:sz w:val="28"/>
          <w:szCs w:val="28"/>
          <w:vertAlign w:val="superscript"/>
        </w:rPr>
        <w:t>26</w:t>
      </w:r>
      <w:r w:rsidR="007042A9" w:rsidRPr="00D45C55">
        <w:rPr>
          <w:rFonts w:ascii="Times New Roman" w:hAnsi="Times New Roman" w:cs="Times New Roman"/>
          <w:sz w:val="28"/>
          <w:szCs w:val="28"/>
        </w:rPr>
        <w:t xml:space="preserve"> кмоль</w:t>
      </w:r>
      <w:r w:rsidR="007042A9" w:rsidRPr="00D45C55">
        <w:rPr>
          <w:rFonts w:ascii="Times New Roman" w:hAnsi="Times New Roman" w:cs="Times New Roman"/>
          <w:sz w:val="28"/>
          <w:szCs w:val="28"/>
          <w:vertAlign w:val="superscript"/>
        </w:rPr>
        <w:t>-1</w:t>
      </w:r>
      <w:r w:rsidR="007042A9" w:rsidRPr="00D45C55">
        <w:rPr>
          <w:rFonts w:ascii="Times New Roman" w:hAnsi="Times New Roman" w:cs="Times New Roman"/>
          <w:sz w:val="28"/>
          <w:szCs w:val="28"/>
        </w:rPr>
        <w:t>)</w:t>
      </w:r>
    </w:p>
    <w:p w:rsidR="007042A9" w:rsidRPr="00E45730" w:rsidRDefault="007042A9" w:rsidP="003378E8">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В отчете кратко описывается методика измерения поверхностного натяжения, дается схема прибора, подробно приводится все расчеты, связанные с работой. Полученные результаты заносятся в таблицы 1</w:t>
      </w:r>
      <w:r w:rsidR="00C2044C">
        <w:rPr>
          <w:rFonts w:ascii="Times New Roman" w:hAnsi="Times New Roman" w:cs="Times New Roman"/>
          <w:sz w:val="28"/>
          <w:szCs w:val="28"/>
        </w:rPr>
        <w:t>.1</w:t>
      </w:r>
      <w:r w:rsidRPr="00D45C55">
        <w:rPr>
          <w:rFonts w:ascii="Times New Roman" w:hAnsi="Times New Roman" w:cs="Times New Roman"/>
          <w:sz w:val="28"/>
          <w:szCs w:val="28"/>
        </w:rPr>
        <w:t xml:space="preserve"> и </w:t>
      </w:r>
      <w:r w:rsidR="00C2044C">
        <w:rPr>
          <w:rFonts w:ascii="Times New Roman" w:hAnsi="Times New Roman" w:cs="Times New Roman"/>
          <w:sz w:val="28"/>
          <w:szCs w:val="28"/>
        </w:rPr>
        <w:t>1.</w:t>
      </w:r>
      <w:r w:rsidRPr="00D45C55">
        <w:rPr>
          <w:rFonts w:ascii="Times New Roman" w:hAnsi="Times New Roman" w:cs="Times New Roman"/>
          <w:sz w:val="28"/>
          <w:szCs w:val="28"/>
        </w:rPr>
        <w:t>2</w:t>
      </w:r>
      <w:r w:rsidR="00223E13">
        <w:rPr>
          <w:rFonts w:ascii="Times New Roman" w:hAnsi="Times New Roman" w:cs="Times New Roman"/>
          <w:sz w:val="28"/>
          <w:szCs w:val="28"/>
        </w:rPr>
        <w:t xml:space="preserve">; </w:t>
      </w:r>
      <w:r w:rsidRPr="00D45C55">
        <w:rPr>
          <w:rFonts w:ascii="Times New Roman" w:hAnsi="Times New Roman" w:cs="Times New Roman"/>
          <w:sz w:val="28"/>
          <w:szCs w:val="28"/>
        </w:rPr>
        <w:t>прилагаются график</w:t>
      </w:r>
      <w:r w:rsidR="00223E13">
        <w:rPr>
          <w:rFonts w:ascii="Times New Roman" w:hAnsi="Times New Roman" w:cs="Times New Roman"/>
          <w:sz w:val="28"/>
          <w:szCs w:val="28"/>
        </w:rPr>
        <w:t>и</w:t>
      </w:r>
      <w:r w:rsidRPr="00D45C55">
        <w:rPr>
          <w:rFonts w:ascii="Times New Roman" w:hAnsi="Times New Roman" w:cs="Times New Roman"/>
          <w:sz w:val="28"/>
          <w:szCs w:val="28"/>
        </w:rPr>
        <w:t xml:space="preserve"> зависимости</w:t>
      </w:r>
      <w:proofErr w:type="gramStart"/>
      <w:r w:rsidRPr="00D45C55">
        <w:rPr>
          <w:rFonts w:ascii="Times New Roman" w:hAnsi="Times New Roman" w:cs="Times New Roman"/>
          <w:sz w:val="28"/>
          <w:szCs w:val="28"/>
        </w:rPr>
        <w:t xml:space="preserve"> </w:t>
      </w:r>
      <w:r w:rsidR="00223E13" w:rsidRPr="00287549">
        <w:rPr>
          <w:position w:val="-12"/>
        </w:rPr>
        <w:object w:dxaOrig="1100" w:dyaOrig="360">
          <v:shape id="_x0000_i1099" type="#_x0000_t75" style="width:54.75pt;height:18pt" o:ole="" fillcolor="window">
            <v:imagedata r:id="rId76" o:title=""/>
          </v:shape>
          <o:OLEObject Type="Embed" ProgID="Equation.3" ShapeID="_x0000_i1099" DrawAspect="Content" ObjectID="_1426516708" r:id="rId77"/>
        </w:object>
      </w:r>
      <w:r w:rsidRPr="00D45C55">
        <w:rPr>
          <w:rFonts w:ascii="Times New Roman" w:hAnsi="Times New Roman" w:cs="Times New Roman"/>
          <w:sz w:val="28"/>
          <w:szCs w:val="28"/>
        </w:rPr>
        <w:t xml:space="preserve">; </w:t>
      </w:r>
      <w:r w:rsidR="00223E13" w:rsidRPr="00287549">
        <w:rPr>
          <w:position w:val="-12"/>
        </w:rPr>
        <w:object w:dxaOrig="1120" w:dyaOrig="360">
          <v:shape id="_x0000_i1100" type="#_x0000_t75" style="width:54pt;height:18pt" o:ole="" fillcolor="window">
            <v:imagedata r:id="rId78" o:title=""/>
          </v:shape>
          <o:OLEObject Type="Embed" ProgID="Equation.3" ShapeID="_x0000_i1100" DrawAspect="Content" ObjectID="_1426516709" r:id="rId79"/>
        </w:object>
      </w:r>
      <w:r w:rsidRPr="00D45C55">
        <w:rPr>
          <w:rFonts w:ascii="Times New Roman" w:hAnsi="Times New Roman" w:cs="Times New Roman"/>
          <w:sz w:val="28"/>
          <w:szCs w:val="28"/>
        </w:rPr>
        <w:t xml:space="preserve">; </w:t>
      </w:r>
      <w:r w:rsidR="00223E13" w:rsidRPr="00287549">
        <w:rPr>
          <w:position w:val="-24"/>
        </w:rPr>
        <w:object w:dxaOrig="1240" w:dyaOrig="639">
          <v:shape id="_x0000_i1101" type="#_x0000_t75" style="width:62.25pt;height:32.25pt" o:ole="" fillcolor="window">
            <v:imagedata r:id="rId80" o:title=""/>
          </v:shape>
          <o:OLEObject Type="Embed" ProgID="Equation.3" ShapeID="_x0000_i1101" DrawAspect="Content" ObjectID="_1426516710" r:id="rId81"/>
        </w:object>
      </w:r>
      <w:r w:rsidRPr="00D45C55">
        <w:rPr>
          <w:rFonts w:ascii="Times New Roman" w:hAnsi="Times New Roman" w:cs="Times New Roman"/>
          <w:sz w:val="28"/>
          <w:szCs w:val="28"/>
        </w:rPr>
        <w:t>;</w:t>
      </w:r>
      <w:r w:rsidR="00223E13" w:rsidRPr="00287549">
        <w:rPr>
          <w:position w:val="-24"/>
        </w:rPr>
        <w:object w:dxaOrig="1280" w:dyaOrig="660">
          <v:shape id="_x0000_i1102" type="#_x0000_t75" style="width:62.25pt;height:33.75pt" o:ole="" fillcolor="window">
            <v:imagedata r:id="rId82" o:title=""/>
          </v:shape>
          <o:OLEObject Type="Embed" ProgID="Equation.3" ShapeID="_x0000_i1102" DrawAspect="Content" ObjectID="_1426516711" r:id="rId83"/>
        </w:object>
      </w:r>
      <w:r w:rsidRPr="00D45C55">
        <w:rPr>
          <w:rFonts w:ascii="Times New Roman" w:hAnsi="Times New Roman" w:cs="Times New Roman"/>
          <w:sz w:val="28"/>
          <w:szCs w:val="28"/>
        </w:rPr>
        <w:t>.</w:t>
      </w:r>
      <w:proofErr w:type="gramEnd"/>
    </w:p>
    <w:p w:rsidR="006F5523" w:rsidRDefault="006F5523" w:rsidP="00223E13">
      <w:pPr>
        <w:spacing w:after="0" w:line="240" w:lineRule="auto"/>
        <w:jc w:val="right"/>
        <w:rPr>
          <w:rFonts w:ascii="Times New Roman" w:hAnsi="Times New Roman" w:cs="Times New Roman"/>
          <w:sz w:val="24"/>
          <w:szCs w:val="24"/>
        </w:rPr>
      </w:pPr>
    </w:p>
    <w:p w:rsidR="00E30A5A" w:rsidRDefault="00E30A5A" w:rsidP="00223E13">
      <w:pPr>
        <w:spacing w:after="0" w:line="240" w:lineRule="auto"/>
        <w:jc w:val="right"/>
        <w:rPr>
          <w:rFonts w:ascii="Times New Roman" w:hAnsi="Times New Roman" w:cs="Times New Roman"/>
          <w:sz w:val="24"/>
          <w:szCs w:val="24"/>
        </w:rPr>
      </w:pPr>
    </w:p>
    <w:p w:rsidR="00E30A5A" w:rsidRDefault="00E30A5A" w:rsidP="00223E13">
      <w:pPr>
        <w:spacing w:after="0" w:line="240" w:lineRule="auto"/>
        <w:jc w:val="right"/>
        <w:rPr>
          <w:rFonts w:ascii="Times New Roman" w:hAnsi="Times New Roman" w:cs="Times New Roman"/>
          <w:sz w:val="24"/>
          <w:szCs w:val="24"/>
        </w:rPr>
      </w:pPr>
    </w:p>
    <w:p w:rsidR="007042A9" w:rsidRPr="008C18D7" w:rsidRDefault="007042A9" w:rsidP="00223E13">
      <w:pPr>
        <w:spacing w:after="0" w:line="240" w:lineRule="auto"/>
        <w:jc w:val="right"/>
        <w:rPr>
          <w:rFonts w:ascii="Times New Roman" w:hAnsi="Times New Roman" w:cs="Times New Roman"/>
          <w:sz w:val="24"/>
          <w:szCs w:val="24"/>
        </w:rPr>
      </w:pPr>
      <w:r w:rsidRPr="008C18D7">
        <w:rPr>
          <w:rFonts w:ascii="Times New Roman" w:hAnsi="Times New Roman" w:cs="Times New Roman"/>
          <w:sz w:val="24"/>
          <w:szCs w:val="24"/>
        </w:rPr>
        <w:lastRenderedPageBreak/>
        <w:t>Таблица 1</w:t>
      </w:r>
      <w:r w:rsidR="00C2044C" w:rsidRPr="008C18D7">
        <w:rPr>
          <w:rFonts w:ascii="Times New Roman" w:hAnsi="Times New Roman" w:cs="Times New Roman"/>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301"/>
        <w:gridCol w:w="3071"/>
        <w:gridCol w:w="1336"/>
        <w:gridCol w:w="1509"/>
        <w:gridCol w:w="1112"/>
      </w:tblGrid>
      <w:tr w:rsidR="007042A9" w:rsidRPr="008C18D7" w:rsidTr="00C2044C">
        <w:trPr>
          <w:trHeight w:val="313"/>
        </w:trPr>
        <w:tc>
          <w:tcPr>
            <w:tcW w:w="1242" w:type="dxa"/>
            <w:vMerge w:val="restart"/>
          </w:tcPr>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 колбы</w:t>
            </w:r>
          </w:p>
        </w:tc>
        <w:tc>
          <w:tcPr>
            <w:tcW w:w="8329" w:type="dxa"/>
            <w:gridSpan w:val="5"/>
          </w:tcPr>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Адсорбция на границе ж/г</w:t>
            </w:r>
          </w:p>
        </w:tc>
      </w:tr>
      <w:tr w:rsidR="007042A9" w:rsidRPr="008C18D7" w:rsidTr="00C2044C">
        <w:trPr>
          <w:trHeight w:val="312"/>
        </w:trPr>
        <w:tc>
          <w:tcPr>
            <w:tcW w:w="1242" w:type="dxa"/>
            <w:vMerge/>
          </w:tcPr>
          <w:p w:rsidR="007042A9" w:rsidRPr="008C18D7" w:rsidRDefault="007042A9" w:rsidP="00C2044C">
            <w:pPr>
              <w:jc w:val="both"/>
              <w:rPr>
                <w:rFonts w:ascii="Times New Roman" w:hAnsi="Times New Roman" w:cs="Times New Roman"/>
                <w:sz w:val="24"/>
                <w:szCs w:val="24"/>
              </w:rPr>
            </w:pPr>
          </w:p>
        </w:tc>
        <w:tc>
          <w:tcPr>
            <w:tcW w:w="1301" w:type="dxa"/>
          </w:tcPr>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С</w:t>
            </w:r>
            <w:r w:rsidRPr="008C18D7">
              <w:rPr>
                <w:rFonts w:ascii="Times New Roman" w:hAnsi="Times New Roman" w:cs="Times New Roman"/>
                <w:sz w:val="24"/>
                <w:szCs w:val="24"/>
                <w:vertAlign w:val="subscript"/>
              </w:rPr>
              <w:t>о</w:t>
            </w:r>
            <w:r w:rsidRPr="008C18D7">
              <w:rPr>
                <w:rFonts w:ascii="Times New Roman" w:hAnsi="Times New Roman" w:cs="Times New Roman"/>
                <w:sz w:val="24"/>
                <w:szCs w:val="24"/>
              </w:rPr>
              <w:t>, кмоль/м</w:t>
            </w:r>
            <w:r w:rsidRPr="008C18D7">
              <w:rPr>
                <w:rFonts w:ascii="Times New Roman" w:hAnsi="Times New Roman" w:cs="Times New Roman"/>
                <w:sz w:val="24"/>
                <w:szCs w:val="24"/>
                <w:vertAlign w:val="superscript"/>
              </w:rPr>
              <w:t>3</w:t>
            </w:r>
          </w:p>
        </w:tc>
        <w:tc>
          <w:tcPr>
            <w:tcW w:w="3071" w:type="dxa"/>
          </w:tcPr>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Наибольшее давление пузырька Р, мм или число капель</w:t>
            </w:r>
          </w:p>
        </w:tc>
        <w:tc>
          <w:tcPr>
            <w:tcW w:w="1336" w:type="dxa"/>
          </w:tcPr>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σ ж/г, дж/м</w:t>
            </w:r>
            <w:r w:rsidRPr="008C18D7">
              <w:rPr>
                <w:rFonts w:ascii="Times New Roman" w:hAnsi="Times New Roman" w:cs="Times New Roman"/>
                <w:sz w:val="24"/>
                <w:szCs w:val="24"/>
                <w:vertAlign w:val="superscript"/>
              </w:rPr>
              <w:t>2</w:t>
            </w:r>
          </w:p>
        </w:tc>
        <w:tc>
          <w:tcPr>
            <w:tcW w:w="1509" w:type="dxa"/>
          </w:tcPr>
          <w:p w:rsidR="007042A9" w:rsidRPr="008C18D7" w:rsidRDefault="007042A9" w:rsidP="008C18D7">
            <w:pPr>
              <w:jc w:val="both"/>
              <w:rPr>
                <w:rFonts w:ascii="Times New Roman" w:hAnsi="Times New Roman" w:cs="Times New Roman"/>
                <w:sz w:val="24"/>
                <w:szCs w:val="24"/>
              </w:rPr>
            </w:pPr>
            <w:r w:rsidRPr="008C18D7">
              <w:rPr>
                <w:rFonts w:ascii="Times New Roman" w:hAnsi="Times New Roman" w:cs="Times New Roman"/>
                <w:sz w:val="24"/>
                <w:szCs w:val="24"/>
              </w:rPr>
              <w:t>Г ж/г, кмоль/м</w:t>
            </w:r>
            <w:r w:rsidRPr="008C18D7">
              <w:rPr>
                <w:rFonts w:ascii="Times New Roman" w:hAnsi="Times New Roman" w:cs="Times New Roman"/>
                <w:sz w:val="24"/>
                <w:szCs w:val="24"/>
                <w:vertAlign w:val="superscript"/>
              </w:rPr>
              <w:t>2</w:t>
            </w:r>
          </w:p>
        </w:tc>
        <w:tc>
          <w:tcPr>
            <w:tcW w:w="1112" w:type="dxa"/>
          </w:tcPr>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С</w:t>
            </w:r>
            <w:r w:rsidRPr="008C18D7">
              <w:rPr>
                <w:rFonts w:ascii="Times New Roman" w:hAnsi="Times New Roman" w:cs="Times New Roman"/>
                <w:sz w:val="24"/>
                <w:szCs w:val="24"/>
                <w:vertAlign w:val="subscript"/>
              </w:rPr>
              <w:t>о</w:t>
            </w:r>
            <w:r w:rsidRPr="008C18D7">
              <w:rPr>
                <w:rFonts w:ascii="Times New Roman" w:hAnsi="Times New Roman" w:cs="Times New Roman"/>
                <w:sz w:val="24"/>
                <w:szCs w:val="24"/>
              </w:rPr>
              <w:t>/Г</w:t>
            </w:r>
          </w:p>
        </w:tc>
      </w:tr>
      <w:tr w:rsidR="007042A9" w:rsidRPr="00D45C55" w:rsidTr="00C2044C">
        <w:tc>
          <w:tcPr>
            <w:tcW w:w="9571" w:type="dxa"/>
            <w:gridSpan w:val="6"/>
          </w:tcPr>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1</w:t>
            </w:r>
          </w:p>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w:t>
            </w:r>
          </w:p>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w:t>
            </w:r>
          </w:p>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w:t>
            </w:r>
          </w:p>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w:t>
            </w:r>
          </w:p>
          <w:p w:rsidR="007042A9" w:rsidRPr="008C18D7" w:rsidRDefault="007042A9" w:rsidP="00C2044C">
            <w:pPr>
              <w:jc w:val="both"/>
              <w:rPr>
                <w:rFonts w:ascii="Times New Roman" w:hAnsi="Times New Roman" w:cs="Times New Roman"/>
                <w:sz w:val="24"/>
                <w:szCs w:val="24"/>
              </w:rPr>
            </w:pPr>
            <w:r w:rsidRPr="008C18D7">
              <w:rPr>
                <w:rFonts w:ascii="Times New Roman" w:hAnsi="Times New Roman" w:cs="Times New Roman"/>
                <w:sz w:val="24"/>
                <w:szCs w:val="24"/>
              </w:rPr>
              <w:t>.</w:t>
            </w:r>
          </w:p>
          <w:p w:rsidR="007042A9" w:rsidRPr="00D45C55" w:rsidRDefault="007042A9" w:rsidP="00C2044C">
            <w:pPr>
              <w:jc w:val="both"/>
              <w:rPr>
                <w:rFonts w:ascii="Times New Roman" w:hAnsi="Times New Roman" w:cs="Times New Roman"/>
                <w:sz w:val="28"/>
                <w:szCs w:val="28"/>
              </w:rPr>
            </w:pPr>
            <w:r w:rsidRPr="008C18D7">
              <w:rPr>
                <w:rFonts w:ascii="Times New Roman" w:hAnsi="Times New Roman" w:cs="Times New Roman"/>
                <w:sz w:val="24"/>
                <w:szCs w:val="24"/>
              </w:rPr>
              <w:t>6</w:t>
            </w:r>
          </w:p>
        </w:tc>
      </w:tr>
    </w:tbl>
    <w:p w:rsidR="007042A9" w:rsidRPr="00D45C55" w:rsidRDefault="007042A9" w:rsidP="007042A9">
      <w:pPr>
        <w:spacing w:after="0" w:line="240" w:lineRule="auto"/>
        <w:jc w:val="both"/>
        <w:rPr>
          <w:rFonts w:ascii="Times New Roman" w:hAnsi="Times New Roman" w:cs="Times New Roman"/>
          <w:sz w:val="28"/>
          <w:szCs w:val="28"/>
        </w:rPr>
      </w:pPr>
    </w:p>
    <w:p w:rsidR="007042A9" w:rsidRPr="008C18D7" w:rsidRDefault="007042A9" w:rsidP="00C2044C">
      <w:pPr>
        <w:spacing w:after="0" w:line="240" w:lineRule="auto"/>
        <w:jc w:val="right"/>
        <w:rPr>
          <w:rFonts w:ascii="Times New Roman" w:hAnsi="Times New Roman" w:cs="Times New Roman"/>
          <w:sz w:val="24"/>
          <w:szCs w:val="24"/>
          <w:lang w:val="en-US"/>
        </w:rPr>
      </w:pPr>
      <w:r w:rsidRPr="008C18D7">
        <w:rPr>
          <w:rFonts w:ascii="Times New Roman" w:hAnsi="Times New Roman" w:cs="Times New Roman"/>
          <w:sz w:val="24"/>
          <w:szCs w:val="24"/>
        </w:rPr>
        <w:t xml:space="preserve">Таблица </w:t>
      </w:r>
      <w:r w:rsidR="00C2044C" w:rsidRPr="008C18D7">
        <w:rPr>
          <w:rFonts w:ascii="Times New Roman" w:hAnsi="Times New Roman" w:cs="Times New Roman"/>
          <w:sz w:val="24"/>
          <w:szCs w:val="24"/>
        </w:rPr>
        <w:t>1.</w:t>
      </w:r>
      <w:r w:rsidRPr="008C18D7">
        <w:rPr>
          <w:rFonts w:ascii="Times New Roman" w:hAnsi="Times New Roman" w:cs="Times New Roman"/>
          <w:sz w:val="24"/>
          <w:szCs w:val="24"/>
        </w:rPr>
        <w:t>2</w:t>
      </w:r>
    </w:p>
    <w:tbl>
      <w:tblPr>
        <w:tblW w:w="0" w:type="auto"/>
        <w:tblLook w:val="04A0"/>
      </w:tblPr>
      <w:tblGrid>
        <w:gridCol w:w="1242"/>
        <w:gridCol w:w="2665"/>
        <w:gridCol w:w="1707"/>
        <w:gridCol w:w="1336"/>
        <w:gridCol w:w="1509"/>
        <w:gridCol w:w="1112"/>
      </w:tblGrid>
      <w:tr w:rsidR="007042A9" w:rsidRPr="008C18D7" w:rsidTr="00C2044C">
        <w:trPr>
          <w:trHeight w:val="313"/>
        </w:trPr>
        <w:tc>
          <w:tcPr>
            <w:tcW w:w="1242" w:type="dxa"/>
            <w:vMerge w:val="restart"/>
            <w:tcBorders>
              <w:top w:val="single" w:sz="4" w:space="0" w:color="auto"/>
              <w:left w:val="single" w:sz="4" w:space="0" w:color="auto"/>
              <w:bottom w:val="single" w:sz="4" w:space="0" w:color="auto"/>
              <w:right w:val="single" w:sz="4" w:space="0" w:color="auto"/>
            </w:tcBorders>
          </w:tcPr>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 колбы</w:t>
            </w:r>
          </w:p>
        </w:tc>
        <w:tc>
          <w:tcPr>
            <w:tcW w:w="8329" w:type="dxa"/>
            <w:gridSpan w:val="5"/>
            <w:tcBorders>
              <w:top w:val="single" w:sz="4" w:space="0" w:color="auto"/>
              <w:left w:val="single" w:sz="4" w:space="0" w:color="auto"/>
              <w:bottom w:val="single" w:sz="4" w:space="0" w:color="auto"/>
              <w:right w:val="single" w:sz="4" w:space="0" w:color="auto"/>
            </w:tcBorders>
          </w:tcPr>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Адсорбция на границе ж/т</w:t>
            </w:r>
          </w:p>
        </w:tc>
      </w:tr>
      <w:tr w:rsidR="007042A9" w:rsidRPr="008C18D7" w:rsidTr="00C2044C">
        <w:trPr>
          <w:trHeight w:val="312"/>
        </w:trPr>
        <w:tc>
          <w:tcPr>
            <w:tcW w:w="1242" w:type="dxa"/>
            <w:vMerge/>
            <w:tcBorders>
              <w:top w:val="single" w:sz="4" w:space="0" w:color="auto"/>
              <w:left w:val="single" w:sz="4" w:space="0" w:color="auto"/>
              <w:bottom w:val="single" w:sz="4" w:space="0" w:color="auto"/>
              <w:right w:val="single" w:sz="4" w:space="0" w:color="auto"/>
            </w:tcBorders>
          </w:tcPr>
          <w:p w:rsidR="007042A9" w:rsidRPr="008C18D7" w:rsidRDefault="007042A9" w:rsidP="00C2044C">
            <w:pPr>
              <w:ind w:left="142"/>
              <w:jc w:val="both"/>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Наибольшее давление пузырька Р, мм или число капель</w:t>
            </w:r>
          </w:p>
        </w:tc>
        <w:tc>
          <w:tcPr>
            <w:tcW w:w="1707" w:type="dxa"/>
            <w:tcBorders>
              <w:top w:val="single" w:sz="4" w:space="0" w:color="auto"/>
              <w:left w:val="single" w:sz="4" w:space="0" w:color="auto"/>
              <w:bottom w:val="single" w:sz="4" w:space="0" w:color="auto"/>
              <w:right w:val="single" w:sz="4" w:space="0" w:color="auto"/>
            </w:tcBorders>
          </w:tcPr>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σ ж/г, дж/м</w:t>
            </w:r>
            <w:r w:rsidRPr="008C18D7">
              <w:rPr>
                <w:rFonts w:ascii="Times New Roman" w:hAnsi="Times New Roman" w:cs="Times New Roman"/>
                <w:sz w:val="24"/>
                <w:szCs w:val="24"/>
                <w:vertAlign w:val="superscript"/>
              </w:rPr>
              <w:t>2</w:t>
            </w:r>
          </w:p>
        </w:tc>
        <w:tc>
          <w:tcPr>
            <w:tcW w:w="1336" w:type="dxa"/>
            <w:tcBorders>
              <w:top w:val="single" w:sz="4" w:space="0" w:color="auto"/>
              <w:left w:val="single" w:sz="4" w:space="0" w:color="auto"/>
              <w:bottom w:val="single" w:sz="4" w:space="0" w:color="auto"/>
              <w:right w:val="single" w:sz="4" w:space="0" w:color="auto"/>
            </w:tcBorders>
          </w:tcPr>
          <w:p w:rsidR="007042A9" w:rsidRPr="008C18D7" w:rsidRDefault="007042A9" w:rsidP="00C2044C">
            <w:pPr>
              <w:ind w:left="142"/>
              <w:jc w:val="both"/>
              <w:rPr>
                <w:rFonts w:ascii="Times New Roman" w:hAnsi="Times New Roman" w:cs="Times New Roman"/>
                <w:sz w:val="24"/>
                <w:szCs w:val="24"/>
                <w:vertAlign w:val="superscript"/>
              </w:rPr>
            </w:pPr>
            <w:r w:rsidRPr="008C18D7">
              <w:rPr>
                <w:rFonts w:ascii="Times New Roman" w:hAnsi="Times New Roman" w:cs="Times New Roman"/>
                <w:sz w:val="24"/>
                <w:szCs w:val="24"/>
              </w:rPr>
              <w:t>С</w:t>
            </w:r>
            <w:r w:rsidRPr="008C18D7">
              <w:rPr>
                <w:rFonts w:ascii="Times New Roman" w:hAnsi="Times New Roman" w:cs="Times New Roman"/>
                <w:sz w:val="24"/>
                <w:szCs w:val="24"/>
                <w:vertAlign w:val="subscript"/>
              </w:rPr>
              <w:t>р</w:t>
            </w:r>
            <w:r w:rsidRPr="008C18D7">
              <w:rPr>
                <w:rFonts w:ascii="Times New Roman" w:hAnsi="Times New Roman" w:cs="Times New Roman"/>
                <w:sz w:val="24"/>
                <w:szCs w:val="24"/>
              </w:rPr>
              <w:t>, кмоль/м</w:t>
            </w:r>
            <w:r w:rsidRPr="008C18D7">
              <w:rPr>
                <w:rFonts w:ascii="Times New Roman" w:hAnsi="Times New Roman" w:cs="Times New Roman"/>
                <w:sz w:val="24"/>
                <w:szCs w:val="24"/>
                <w:vertAlign w:val="superscript"/>
              </w:rPr>
              <w:t xml:space="preserve">3 </w:t>
            </w:r>
          </w:p>
          <w:p w:rsidR="007042A9" w:rsidRPr="008C18D7" w:rsidRDefault="007042A9" w:rsidP="00C2044C">
            <w:pPr>
              <w:ind w:left="142"/>
              <w:jc w:val="both"/>
              <w:rPr>
                <w:rFonts w:ascii="Times New Roman" w:hAnsi="Times New Roman" w:cs="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А ж/т, кмоль/м</w:t>
            </w:r>
            <w:r w:rsidRPr="008C18D7">
              <w:rPr>
                <w:rFonts w:ascii="Times New Roman" w:hAnsi="Times New Roman" w:cs="Times New Roman"/>
                <w:sz w:val="24"/>
                <w:szCs w:val="24"/>
                <w:vertAlign w:val="superscript"/>
              </w:rPr>
              <w:t>2</w:t>
            </w:r>
          </w:p>
          <w:p w:rsidR="007042A9" w:rsidRPr="008C18D7" w:rsidRDefault="007042A9" w:rsidP="00C2044C">
            <w:pPr>
              <w:ind w:left="142"/>
              <w:jc w:val="both"/>
              <w:rPr>
                <w:rFonts w:ascii="Times New Roman" w:hAnsi="Times New Roman" w:cs="Times New Roman"/>
                <w:sz w:val="24"/>
                <w:szCs w:val="24"/>
              </w:rPr>
            </w:pPr>
          </w:p>
        </w:tc>
        <w:tc>
          <w:tcPr>
            <w:tcW w:w="1112" w:type="dxa"/>
            <w:tcBorders>
              <w:top w:val="single" w:sz="4" w:space="0" w:color="auto"/>
              <w:left w:val="single" w:sz="4" w:space="0" w:color="auto"/>
              <w:bottom w:val="single" w:sz="4" w:space="0" w:color="auto"/>
              <w:right w:val="single" w:sz="4" w:space="0" w:color="auto"/>
            </w:tcBorders>
          </w:tcPr>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С</w:t>
            </w:r>
            <w:r w:rsidRPr="008C18D7">
              <w:rPr>
                <w:rFonts w:ascii="Times New Roman" w:hAnsi="Times New Roman" w:cs="Times New Roman"/>
                <w:sz w:val="24"/>
                <w:szCs w:val="24"/>
                <w:vertAlign w:val="subscript"/>
              </w:rPr>
              <w:t>р</w:t>
            </w:r>
            <w:r w:rsidRPr="008C18D7">
              <w:rPr>
                <w:rFonts w:ascii="Times New Roman" w:hAnsi="Times New Roman" w:cs="Times New Roman"/>
                <w:sz w:val="24"/>
                <w:szCs w:val="24"/>
              </w:rPr>
              <w:t>/А</w:t>
            </w:r>
          </w:p>
        </w:tc>
      </w:tr>
      <w:tr w:rsidR="007042A9" w:rsidRPr="008C18D7" w:rsidTr="00C2044C">
        <w:tc>
          <w:tcPr>
            <w:tcW w:w="9571" w:type="dxa"/>
            <w:gridSpan w:val="6"/>
            <w:tcBorders>
              <w:top w:val="single" w:sz="4" w:space="0" w:color="auto"/>
              <w:left w:val="single" w:sz="4" w:space="0" w:color="auto"/>
              <w:bottom w:val="single" w:sz="4" w:space="0" w:color="auto"/>
              <w:right w:val="single" w:sz="4" w:space="0" w:color="auto"/>
            </w:tcBorders>
          </w:tcPr>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1</w:t>
            </w:r>
          </w:p>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w:t>
            </w:r>
          </w:p>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w:t>
            </w:r>
          </w:p>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w:t>
            </w:r>
          </w:p>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w:t>
            </w:r>
          </w:p>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w:t>
            </w:r>
          </w:p>
          <w:p w:rsidR="007042A9" w:rsidRPr="008C18D7" w:rsidRDefault="007042A9" w:rsidP="00C2044C">
            <w:pPr>
              <w:ind w:left="142"/>
              <w:jc w:val="both"/>
              <w:rPr>
                <w:rFonts w:ascii="Times New Roman" w:hAnsi="Times New Roman" w:cs="Times New Roman"/>
                <w:sz w:val="24"/>
                <w:szCs w:val="24"/>
              </w:rPr>
            </w:pPr>
            <w:r w:rsidRPr="008C18D7">
              <w:rPr>
                <w:rFonts w:ascii="Times New Roman" w:hAnsi="Times New Roman" w:cs="Times New Roman"/>
                <w:sz w:val="24"/>
                <w:szCs w:val="24"/>
              </w:rPr>
              <w:t>6</w:t>
            </w:r>
          </w:p>
        </w:tc>
      </w:tr>
    </w:tbl>
    <w:p w:rsidR="007042A9" w:rsidRPr="00D45C55" w:rsidRDefault="007042A9" w:rsidP="007042A9">
      <w:pPr>
        <w:spacing w:after="0" w:line="240" w:lineRule="auto"/>
        <w:jc w:val="both"/>
        <w:rPr>
          <w:rFonts w:ascii="Times New Roman" w:hAnsi="Times New Roman" w:cs="Times New Roman"/>
          <w:sz w:val="28"/>
          <w:szCs w:val="28"/>
        </w:rPr>
      </w:pPr>
    </w:p>
    <w:p w:rsidR="007042A9" w:rsidRPr="008C18D7" w:rsidRDefault="007042A9" w:rsidP="00223E13">
      <w:pPr>
        <w:spacing w:after="0" w:line="240" w:lineRule="auto"/>
        <w:ind w:firstLine="709"/>
        <w:jc w:val="both"/>
        <w:rPr>
          <w:rFonts w:ascii="Times New Roman" w:hAnsi="Times New Roman" w:cs="Times New Roman"/>
          <w:sz w:val="28"/>
          <w:szCs w:val="28"/>
        </w:rPr>
      </w:pPr>
      <w:r w:rsidRPr="00D45C55">
        <w:rPr>
          <w:rFonts w:ascii="Times New Roman" w:hAnsi="Times New Roman" w:cs="Times New Roman"/>
          <w:sz w:val="28"/>
          <w:szCs w:val="28"/>
        </w:rPr>
        <w:t xml:space="preserve">Кроме работы с данным спиртом необходимо аналогичным образом (исключая только адсорбцию на угле) снять изотермы поверхностного натяжения </w:t>
      </w:r>
      <w:r w:rsidR="00A1031B" w:rsidRPr="00223E13">
        <w:rPr>
          <w:position w:val="-10"/>
        </w:rPr>
        <w:object w:dxaOrig="999" w:dyaOrig="320">
          <v:shape id="_x0000_i1103" type="#_x0000_t75" style="width:49.5pt;height:15.75pt" o:ole="" fillcolor="window">
            <v:imagedata r:id="rId84" o:title=""/>
          </v:shape>
          <o:OLEObject Type="Embed" ProgID="Equation.3" ShapeID="_x0000_i1103" DrawAspect="Content" ObjectID="_1426516712" r:id="rId85"/>
        </w:object>
      </w:r>
      <w:r w:rsidRPr="00D45C55">
        <w:rPr>
          <w:rFonts w:ascii="Times New Roman" w:hAnsi="Times New Roman" w:cs="Times New Roman"/>
          <w:sz w:val="28"/>
          <w:szCs w:val="28"/>
        </w:rPr>
        <w:t xml:space="preserve"> для двух других членов гомологиче</w:t>
      </w:r>
      <w:r w:rsidR="00223E13">
        <w:rPr>
          <w:rFonts w:ascii="Times New Roman" w:hAnsi="Times New Roman" w:cs="Times New Roman"/>
          <w:sz w:val="28"/>
          <w:szCs w:val="28"/>
        </w:rPr>
        <w:t>ского ряда спиртов или кислот (</w:t>
      </w:r>
      <w:r w:rsidRPr="00D45C55">
        <w:rPr>
          <w:rFonts w:ascii="Times New Roman" w:hAnsi="Times New Roman" w:cs="Times New Roman"/>
          <w:sz w:val="28"/>
          <w:szCs w:val="28"/>
        </w:rPr>
        <w:t>по указанию преподавателя). На одном графике строят три изотермы поверхностного натяжения для изучения ПАВ и проверяют, выполняется ли правило Траубе для растворов этих ПАВ.</w:t>
      </w:r>
    </w:p>
    <w:p w:rsidR="008C18D7" w:rsidRPr="00E40BFD" w:rsidRDefault="008C18D7" w:rsidP="00223E13">
      <w:pPr>
        <w:spacing w:after="0" w:line="240" w:lineRule="auto"/>
        <w:ind w:firstLine="709"/>
        <w:jc w:val="both"/>
        <w:rPr>
          <w:rFonts w:ascii="Times New Roman" w:hAnsi="Times New Roman" w:cs="Times New Roman"/>
          <w:sz w:val="28"/>
          <w:szCs w:val="28"/>
        </w:rPr>
      </w:pPr>
    </w:p>
    <w:p w:rsidR="00C372B0" w:rsidRPr="00C372B0" w:rsidRDefault="00E30A5A" w:rsidP="00C372B0">
      <w:pPr>
        <w:spacing w:after="0" w:line="240" w:lineRule="auto"/>
        <w:ind w:firstLine="709"/>
        <w:rPr>
          <w:rFonts w:ascii="Times New Roman" w:hAnsi="Times New Roman" w:cs="Times New Roman"/>
          <w:b/>
          <w:bCs/>
          <w:caps/>
          <w:sz w:val="28"/>
          <w:szCs w:val="28"/>
        </w:rPr>
      </w:pPr>
      <w:r>
        <w:rPr>
          <w:rFonts w:ascii="Times New Roman" w:hAnsi="Times New Roman" w:cs="Times New Roman"/>
          <w:b/>
          <w:bCs/>
          <w:caps/>
          <w:sz w:val="28"/>
          <w:szCs w:val="28"/>
        </w:rPr>
        <w:lastRenderedPageBreak/>
        <w:t>1.</w:t>
      </w:r>
      <w:r w:rsidR="00C2044C">
        <w:rPr>
          <w:rFonts w:ascii="Times New Roman" w:hAnsi="Times New Roman" w:cs="Times New Roman"/>
          <w:b/>
          <w:bCs/>
          <w:caps/>
          <w:sz w:val="28"/>
          <w:szCs w:val="28"/>
        </w:rPr>
        <w:t xml:space="preserve">2 </w:t>
      </w:r>
      <w:r w:rsidR="00C372B0" w:rsidRPr="00E30A5A">
        <w:rPr>
          <w:rFonts w:ascii="Times New Roman" w:hAnsi="Times New Roman" w:cs="Times New Roman"/>
          <w:b/>
          <w:bCs/>
          <w:sz w:val="28"/>
          <w:szCs w:val="28"/>
        </w:rPr>
        <w:t>Исследование адсорбции на ткани</w:t>
      </w:r>
    </w:p>
    <w:p w:rsidR="00C372B0" w:rsidRPr="00C2044C" w:rsidRDefault="00C372B0" w:rsidP="00C372B0">
      <w:pPr>
        <w:spacing w:after="0" w:line="240" w:lineRule="auto"/>
        <w:ind w:firstLine="709"/>
        <w:jc w:val="both"/>
        <w:rPr>
          <w:rFonts w:ascii="Times New Roman" w:hAnsi="Times New Roman" w:cs="Times New Roman"/>
          <w:b/>
          <w:sz w:val="28"/>
          <w:szCs w:val="28"/>
        </w:rPr>
      </w:pPr>
    </w:p>
    <w:p w:rsidR="00C372B0" w:rsidRPr="00D45C55" w:rsidRDefault="00C372B0" w:rsidP="00C372B0">
      <w:pPr>
        <w:spacing w:after="0" w:line="240" w:lineRule="auto"/>
        <w:ind w:firstLine="709"/>
        <w:jc w:val="both"/>
        <w:rPr>
          <w:rFonts w:ascii="Times New Roman" w:hAnsi="Times New Roman" w:cs="Times New Roman"/>
          <w:sz w:val="28"/>
          <w:szCs w:val="28"/>
        </w:rPr>
      </w:pPr>
      <w:r w:rsidRPr="007C5B15">
        <w:rPr>
          <w:rFonts w:ascii="Times New Roman" w:hAnsi="Times New Roman" w:cs="Times New Roman"/>
          <w:b/>
          <w:sz w:val="28"/>
          <w:szCs w:val="28"/>
        </w:rPr>
        <w:t>Цель работы</w:t>
      </w:r>
      <w:r w:rsidRPr="00D45C55">
        <w:rPr>
          <w:rFonts w:ascii="Times New Roman" w:hAnsi="Times New Roman" w:cs="Times New Roman"/>
          <w:sz w:val="28"/>
          <w:szCs w:val="28"/>
        </w:rPr>
        <w:t xml:space="preserve">: </w:t>
      </w:r>
      <w:r>
        <w:rPr>
          <w:rFonts w:ascii="Times New Roman" w:hAnsi="Times New Roman" w:cs="Times New Roman"/>
          <w:sz w:val="28"/>
          <w:szCs w:val="28"/>
        </w:rPr>
        <w:t>исследование адсорбции красителей на ткани</w:t>
      </w:r>
      <w:r w:rsidR="00680FD0">
        <w:rPr>
          <w:rFonts w:ascii="Times New Roman" w:hAnsi="Times New Roman" w:cs="Times New Roman"/>
          <w:sz w:val="28"/>
          <w:szCs w:val="28"/>
        </w:rPr>
        <w:t xml:space="preserve">, знакомство с принципами работы с фотоколориметром, </w:t>
      </w:r>
      <w:r w:rsidRPr="00D45C55">
        <w:rPr>
          <w:rFonts w:ascii="Times New Roman" w:hAnsi="Times New Roman" w:cs="Times New Roman"/>
          <w:sz w:val="28"/>
          <w:szCs w:val="28"/>
        </w:rPr>
        <w:t xml:space="preserve">определение предельной адсорбции </w:t>
      </w:r>
      <w:r w:rsidR="00680FD0">
        <w:rPr>
          <w:rFonts w:ascii="Times New Roman" w:hAnsi="Times New Roman" w:cs="Times New Roman"/>
          <w:sz w:val="28"/>
          <w:szCs w:val="28"/>
        </w:rPr>
        <w:t>красителя</w:t>
      </w:r>
      <w:r w:rsidRPr="00D45C55">
        <w:rPr>
          <w:rFonts w:ascii="Times New Roman" w:hAnsi="Times New Roman" w:cs="Times New Roman"/>
          <w:sz w:val="28"/>
          <w:szCs w:val="28"/>
        </w:rPr>
        <w:t>; вычисление удельной поверхности исследуемого адсорбента.</w:t>
      </w:r>
    </w:p>
    <w:p w:rsidR="00680FD0" w:rsidRPr="00C372B0" w:rsidRDefault="00C372B0" w:rsidP="00680FD0">
      <w:pPr>
        <w:spacing w:after="0" w:line="240" w:lineRule="auto"/>
        <w:ind w:firstLine="709"/>
        <w:jc w:val="both"/>
        <w:rPr>
          <w:rFonts w:ascii="Times New Roman" w:hAnsi="Times New Roman" w:cs="Times New Roman"/>
          <w:sz w:val="28"/>
          <w:szCs w:val="28"/>
        </w:rPr>
      </w:pPr>
      <w:r w:rsidRPr="007C5B15">
        <w:rPr>
          <w:rFonts w:ascii="Times New Roman" w:hAnsi="Times New Roman" w:cs="Times New Roman"/>
          <w:b/>
          <w:sz w:val="28"/>
          <w:szCs w:val="28"/>
        </w:rPr>
        <w:t>Приборы и посуда:</w:t>
      </w:r>
      <w:r w:rsidRPr="00D45C55">
        <w:rPr>
          <w:rFonts w:ascii="Times New Roman" w:hAnsi="Times New Roman" w:cs="Times New Roman"/>
          <w:sz w:val="28"/>
          <w:szCs w:val="28"/>
        </w:rPr>
        <w:t xml:space="preserve"> </w:t>
      </w:r>
      <w:r w:rsidR="00680FD0">
        <w:rPr>
          <w:rFonts w:ascii="Times New Roman" w:hAnsi="Times New Roman" w:cs="Times New Roman"/>
          <w:sz w:val="28"/>
          <w:szCs w:val="28"/>
        </w:rPr>
        <w:t>м</w:t>
      </w:r>
      <w:r w:rsidR="00680FD0" w:rsidRPr="00C372B0">
        <w:rPr>
          <w:rFonts w:ascii="Times New Roman" w:hAnsi="Times New Roman" w:cs="Times New Roman"/>
          <w:sz w:val="28"/>
          <w:szCs w:val="28"/>
        </w:rPr>
        <w:t>ерные колбы емкостью 100 мл (6 шт.);</w:t>
      </w:r>
      <w:r w:rsidR="00680FD0">
        <w:rPr>
          <w:rFonts w:ascii="Times New Roman" w:hAnsi="Times New Roman" w:cs="Times New Roman"/>
          <w:sz w:val="28"/>
          <w:szCs w:val="28"/>
        </w:rPr>
        <w:t xml:space="preserve"> с</w:t>
      </w:r>
      <w:r w:rsidR="00680FD0" w:rsidRPr="00C372B0">
        <w:rPr>
          <w:rFonts w:ascii="Times New Roman" w:hAnsi="Times New Roman" w:cs="Times New Roman"/>
          <w:sz w:val="28"/>
          <w:szCs w:val="28"/>
        </w:rPr>
        <w:t>таканчики емкостью 100 мл (6 шт.);</w:t>
      </w:r>
      <w:r w:rsidR="00680FD0">
        <w:rPr>
          <w:rFonts w:ascii="Times New Roman" w:hAnsi="Times New Roman" w:cs="Times New Roman"/>
          <w:sz w:val="28"/>
          <w:szCs w:val="28"/>
        </w:rPr>
        <w:t xml:space="preserve"> с</w:t>
      </w:r>
      <w:r w:rsidR="00680FD0" w:rsidRPr="00C372B0">
        <w:rPr>
          <w:rFonts w:ascii="Times New Roman" w:hAnsi="Times New Roman" w:cs="Times New Roman"/>
          <w:sz w:val="28"/>
          <w:szCs w:val="28"/>
        </w:rPr>
        <w:t>теклянная палочка;</w:t>
      </w:r>
      <w:r w:rsidR="00680FD0">
        <w:rPr>
          <w:rFonts w:ascii="Times New Roman" w:hAnsi="Times New Roman" w:cs="Times New Roman"/>
          <w:sz w:val="28"/>
          <w:szCs w:val="28"/>
        </w:rPr>
        <w:t xml:space="preserve"> м</w:t>
      </w:r>
      <w:r w:rsidR="00680FD0" w:rsidRPr="00C372B0">
        <w:rPr>
          <w:rFonts w:ascii="Times New Roman" w:hAnsi="Times New Roman" w:cs="Times New Roman"/>
          <w:sz w:val="28"/>
          <w:szCs w:val="28"/>
        </w:rPr>
        <w:t>ерные цилиндры на 50 мл;</w:t>
      </w:r>
      <w:r w:rsidR="00680FD0">
        <w:rPr>
          <w:rFonts w:ascii="Times New Roman" w:hAnsi="Times New Roman" w:cs="Times New Roman"/>
          <w:sz w:val="28"/>
          <w:szCs w:val="28"/>
        </w:rPr>
        <w:t xml:space="preserve"> п</w:t>
      </w:r>
      <w:r w:rsidR="00680FD0" w:rsidRPr="00C372B0">
        <w:rPr>
          <w:rFonts w:ascii="Times New Roman" w:hAnsi="Times New Roman" w:cs="Times New Roman"/>
          <w:sz w:val="28"/>
          <w:szCs w:val="28"/>
        </w:rPr>
        <w:t>инцет;</w:t>
      </w:r>
      <w:r w:rsidR="00680FD0">
        <w:rPr>
          <w:rFonts w:ascii="Times New Roman" w:hAnsi="Times New Roman" w:cs="Times New Roman"/>
          <w:sz w:val="28"/>
          <w:szCs w:val="28"/>
        </w:rPr>
        <w:t xml:space="preserve"> а</w:t>
      </w:r>
      <w:r w:rsidR="00680FD0" w:rsidRPr="00C372B0">
        <w:rPr>
          <w:rFonts w:ascii="Times New Roman" w:hAnsi="Times New Roman" w:cs="Times New Roman"/>
          <w:sz w:val="28"/>
          <w:szCs w:val="28"/>
        </w:rPr>
        <w:t>налитические весы;</w:t>
      </w:r>
      <w:r w:rsidR="00680FD0">
        <w:rPr>
          <w:rFonts w:ascii="Times New Roman" w:hAnsi="Times New Roman" w:cs="Times New Roman"/>
          <w:sz w:val="28"/>
          <w:szCs w:val="28"/>
        </w:rPr>
        <w:t xml:space="preserve"> ф</w:t>
      </w:r>
      <w:r w:rsidR="006F69B7">
        <w:rPr>
          <w:rFonts w:ascii="Times New Roman" w:hAnsi="Times New Roman" w:cs="Times New Roman"/>
          <w:sz w:val="28"/>
          <w:szCs w:val="28"/>
        </w:rPr>
        <w:t>отокалориметр.</w:t>
      </w:r>
    </w:p>
    <w:p w:rsidR="006F69B7" w:rsidRPr="00C372B0" w:rsidRDefault="00C372B0" w:rsidP="006F69B7">
      <w:pPr>
        <w:spacing w:after="0" w:line="240" w:lineRule="auto"/>
        <w:ind w:firstLine="709"/>
        <w:rPr>
          <w:rFonts w:ascii="Times New Roman" w:hAnsi="Times New Roman" w:cs="Times New Roman"/>
          <w:sz w:val="28"/>
          <w:szCs w:val="28"/>
        </w:rPr>
      </w:pPr>
      <w:r w:rsidRPr="007C5B15">
        <w:rPr>
          <w:rFonts w:ascii="Times New Roman" w:hAnsi="Times New Roman" w:cs="Times New Roman"/>
          <w:b/>
          <w:sz w:val="28"/>
          <w:szCs w:val="28"/>
        </w:rPr>
        <w:t>Реактивы:</w:t>
      </w:r>
      <w:r w:rsidRPr="00D45C55">
        <w:rPr>
          <w:rFonts w:ascii="Times New Roman" w:hAnsi="Times New Roman" w:cs="Times New Roman"/>
          <w:sz w:val="28"/>
          <w:szCs w:val="28"/>
        </w:rPr>
        <w:t xml:space="preserve"> </w:t>
      </w:r>
      <w:r w:rsidR="006F69B7">
        <w:rPr>
          <w:rFonts w:ascii="Times New Roman" w:hAnsi="Times New Roman" w:cs="Times New Roman"/>
          <w:sz w:val="28"/>
          <w:szCs w:val="28"/>
        </w:rPr>
        <w:t>т</w:t>
      </w:r>
      <w:r w:rsidR="006F69B7" w:rsidRPr="00C372B0">
        <w:rPr>
          <w:rFonts w:ascii="Times New Roman" w:hAnsi="Times New Roman" w:cs="Times New Roman"/>
          <w:sz w:val="28"/>
          <w:szCs w:val="28"/>
        </w:rPr>
        <w:t>кань;</w:t>
      </w:r>
      <w:r w:rsidR="006F69B7">
        <w:rPr>
          <w:rFonts w:ascii="Times New Roman" w:hAnsi="Times New Roman" w:cs="Times New Roman"/>
          <w:sz w:val="28"/>
          <w:szCs w:val="28"/>
        </w:rPr>
        <w:t xml:space="preserve"> р</w:t>
      </w:r>
      <w:r w:rsidR="006F69B7" w:rsidRPr="00C372B0">
        <w:rPr>
          <w:rFonts w:ascii="Times New Roman" w:hAnsi="Times New Roman" w:cs="Times New Roman"/>
          <w:sz w:val="28"/>
          <w:szCs w:val="28"/>
        </w:rPr>
        <w:t>аствор красителя исходной концентрации;</w:t>
      </w:r>
    </w:p>
    <w:p w:rsidR="00C372B0" w:rsidRPr="007C5B15" w:rsidRDefault="00C372B0" w:rsidP="00C372B0">
      <w:pPr>
        <w:spacing w:after="0" w:line="240" w:lineRule="auto"/>
        <w:ind w:firstLine="709"/>
        <w:jc w:val="both"/>
        <w:rPr>
          <w:rFonts w:ascii="Times New Roman" w:hAnsi="Times New Roman" w:cs="Times New Roman"/>
          <w:b/>
          <w:sz w:val="28"/>
          <w:szCs w:val="28"/>
        </w:rPr>
      </w:pPr>
      <w:r w:rsidRPr="007C5B15">
        <w:rPr>
          <w:rFonts w:ascii="Times New Roman" w:hAnsi="Times New Roman" w:cs="Times New Roman"/>
          <w:b/>
          <w:sz w:val="28"/>
          <w:szCs w:val="28"/>
        </w:rPr>
        <w:t xml:space="preserve">Порядок выполнения работы: </w:t>
      </w:r>
    </w:p>
    <w:p w:rsidR="00C372B0" w:rsidRPr="00C372B0" w:rsidRDefault="00C372B0" w:rsidP="00C372B0">
      <w:pPr>
        <w:spacing w:after="0" w:line="240" w:lineRule="auto"/>
        <w:ind w:firstLine="709"/>
        <w:jc w:val="both"/>
        <w:rPr>
          <w:rFonts w:ascii="Times New Roman" w:hAnsi="Times New Roman" w:cs="Times New Roman"/>
          <w:sz w:val="28"/>
          <w:szCs w:val="28"/>
        </w:rPr>
      </w:pPr>
      <w:r w:rsidRPr="00C372B0">
        <w:rPr>
          <w:rFonts w:ascii="Times New Roman" w:hAnsi="Times New Roman" w:cs="Times New Roman"/>
          <w:sz w:val="28"/>
          <w:szCs w:val="28"/>
        </w:rPr>
        <w:t xml:space="preserve">Из исходного раствора готовят в мерных колбах 5 растворов </w:t>
      </w:r>
      <w:r w:rsidR="006F69B7">
        <w:rPr>
          <w:rFonts w:ascii="Times New Roman" w:hAnsi="Times New Roman" w:cs="Times New Roman"/>
          <w:sz w:val="28"/>
          <w:szCs w:val="28"/>
        </w:rPr>
        <w:t xml:space="preserve">таких концентраций, чтобы </w:t>
      </w:r>
      <w:r w:rsidRPr="00C372B0">
        <w:rPr>
          <w:rFonts w:ascii="Times New Roman" w:hAnsi="Times New Roman" w:cs="Times New Roman"/>
          <w:sz w:val="28"/>
          <w:szCs w:val="28"/>
        </w:rPr>
        <w:t xml:space="preserve">каждый последующий раствор был вдвое разбавленнее предыдущего. </w:t>
      </w:r>
      <w:r w:rsidR="006F69B7">
        <w:rPr>
          <w:rFonts w:ascii="Times New Roman" w:hAnsi="Times New Roman" w:cs="Times New Roman"/>
          <w:sz w:val="28"/>
          <w:szCs w:val="28"/>
        </w:rPr>
        <w:t>Из приготовленных растворов, в</w:t>
      </w:r>
      <w:r w:rsidRPr="00C372B0">
        <w:rPr>
          <w:rFonts w:ascii="Times New Roman" w:hAnsi="Times New Roman" w:cs="Times New Roman"/>
          <w:sz w:val="28"/>
          <w:szCs w:val="28"/>
        </w:rPr>
        <w:t xml:space="preserve"> том числе и исходного,  отбирают мерным цилиндром по 25 мл раствора и </w:t>
      </w:r>
      <w:r w:rsidR="006F69B7">
        <w:rPr>
          <w:rFonts w:ascii="Times New Roman" w:hAnsi="Times New Roman" w:cs="Times New Roman"/>
          <w:sz w:val="28"/>
          <w:szCs w:val="28"/>
        </w:rPr>
        <w:t>переносят в стаканчики. Шесть лоскутков ткани одинаковых по</w:t>
      </w:r>
      <w:r w:rsidRPr="00C372B0">
        <w:rPr>
          <w:rFonts w:ascii="Times New Roman" w:hAnsi="Times New Roman" w:cs="Times New Roman"/>
          <w:sz w:val="28"/>
          <w:szCs w:val="28"/>
        </w:rPr>
        <w:t xml:space="preserve"> фактуре и размеру (приблизительно 2х5</w:t>
      </w:r>
      <w:r w:rsidR="006F69B7">
        <w:rPr>
          <w:rFonts w:ascii="Times New Roman" w:hAnsi="Times New Roman" w:cs="Times New Roman"/>
          <w:sz w:val="28"/>
          <w:szCs w:val="28"/>
        </w:rPr>
        <w:t xml:space="preserve"> </w:t>
      </w:r>
      <w:r w:rsidRPr="00C372B0">
        <w:rPr>
          <w:rFonts w:ascii="Times New Roman" w:hAnsi="Times New Roman" w:cs="Times New Roman"/>
          <w:sz w:val="28"/>
          <w:szCs w:val="28"/>
        </w:rPr>
        <w:t>см) взвешивают на аналитических весах, фиксируя массу каждого лоскутка в отдельности. Взвешенные кусочки ткани смачивают дистиллированной водой и помещают в растворы красителя. Крашение ткани проводят в течении 30 мин, периодически перемешивая содержимое стаканчика стеклянной палочкой. Пока в растворах происходит крашение, проводят оп</w:t>
      </w:r>
      <w:r w:rsidR="00177E8F">
        <w:rPr>
          <w:rFonts w:ascii="Times New Roman" w:hAnsi="Times New Roman" w:cs="Times New Roman"/>
          <w:sz w:val="28"/>
          <w:szCs w:val="28"/>
        </w:rPr>
        <w:t xml:space="preserve">ределение оптической плотности </w:t>
      </w:r>
      <w:r w:rsidRPr="00C372B0">
        <w:rPr>
          <w:rFonts w:ascii="Times New Roman" w:hAnsi="Times New Roman" w:cs="Times New Roman"/>
          <w:sz w:val="28"/>
          <w:szCs w:val="28"/>
        </w:rPr>
        <w:t>оставшихся в мерных колбах растворов с помощью фотокалориметра ФЭК-56М или КФ</w:t>
      </w:r>
      <w:r w:rsidR="00177E8F">
        <w:rPr>
          <w:rFonts w:ascii="Times New Roman" w:hAnsi="Times New Roman" w:cs="Times New Roman"/>
          <w:sz w:val="28"/>
          <w:szCs w:val="28"/>
        </w:rPr>
        <w:t>К</w:t>
      </w:r>
      <w:r w:rsidRPr="00C372B0">
        <w:rPr>
          <w:rFonts w:ascii="Times New Roman" w:hAnsi="Times New Roman" w:cs="Times New Roman"/>
          <w:sz w:val="28"/>
          <w:szCs w:val="28"/>
        </w:rPr>
        <w:t>. Светофильтр</w:t>
      </w:r>
      <w:r w:rsidR="00177E8F">
        <w:rPr>
          <w:rFonts w:ascii="Times New Roman" w:hAnsi="Times New Roman" w:cs="Times New Roman"/>
          <w:sz w:val="28"/>
          <w:szCs w:val="28"/>
        </w:rPr>
        <w:t>,</w:t>
      </w:r>
      <w:r w:rsidRPr="00C372B0">
        <w:rPr>
          <w:rFonts w:ascii="Times New Roman" w:hAnsi="Times New Roman" w:cs="Times New Roman"/>
          <w:sz w:val="28"/>
          <w:szCs w:val="28"/>
        </w:rPr>
        <w:t xml:space="preserve"> с которым проводят исследование</w:t>
      </w:r>
      <w:r w:rsidR="00177E8F">
        <w:rPr>
          <w:rFonts w:ascii="Times New Roman" w:hAnsi="Times New Roman" w:cs="Times New Roman"/>
          <w:sz w:val="28"/>
          <w:szCs w:val="28"/>
        </w:rPr>
        <w:t>,</w:t>
      </w:r>
      <w:r w:rsidRPr="00C372B0">
        <w:rPr>
          <w:rFonts w:ascii="Times New Roman" w:hAnsi="Times New Roman" w:cs="Times New Roman"/>
          <w:sz w:val="28"/>
          <w:szCs w:val="28"/>
        </w:rPr>
        <w:t xml:space="preserve"> указывается преподавателем. По полученным данным строится калибровочная кривая А=f(С</w:t>
      </w:r>
      <w:r w:rsidRPr="00C372B0">
        <w:rPr>
          <w:rFonts w:ascii="Times New Roman" w:hAnsi="Times New Roman" w:cs="Times New Roman"/>
          <w:sz w:val="28"/>
          <w:szCs w:val="28"/>
          <w:vertAlign w:val="subscript"/>
        </w:rPr>
        <w:t>1</w:t>
      </w:r>
      <w:r w:rsidRPr="00C372B0">
        <w:rPr>
          <w:rFonts w:ascii="Times New Roman" w:hAnsi="Times New Roman" w:cs="Times New Roman"/>
          <w:sz w:val="28"/>
          <w:szCs w:val="28"/>
        </w:rPr>
        <w:t>). По истечении указанного времени кусочки ткани из растворов удаляют. Далее с помощью фотокалориметра вновь определяют оптическую плотность каждого раствора красителя используя кривую зависимости А=f(С</w:t>
      </w:r>
      <w:r w:rsidRPr="00C372B0">
        <w:rPr>
          <w:rFonts w:ascii="Times New Roman" w:hAnsi="Times New Roman" w:cs="Times New Roman"/>
          <w:sz w:val="28"/>
          <w:szCs w:val="28"/>
          <w:vertAlign w:val="subscript"/>
        </w:rPr>
        <w:t>1</w:t>
      </w:r>
      <w:r w:rsidRPr="00C372B0">
        <w:rPr>
          <w:rFonts w:ascii="Times New Roman" w:hAnsi="Times New Roman" w:cs="Times New Roman"/>
          <w:sz w:val="28"/>
          <w:szCs w:val="28"/>
        </w:rPr>
        <w:t>). Как калибровочную по известной оптической плотности растворов после крашения (адсорбция красителя на ткани) находят соответствующие ей концентрации (С</w:t>
      </w:r>
      <w:r w:rsidRPr="00C372B0">
        <w:rPr>
          <w:rFonts w:ascii="Times New Roman" w:hAnsi="Times New Roman" w:cs="Times New Roman"/>
          <w:sz w:val="28"/>
          <w:szCs w:val="28"/>
          <w:vertAlign w:val="subscript"/>
        </w:rPr>
        <w:t>2</w:t>
      </w:r>
      <w:r w:rsidRPr="00C372B0">
        <w:rPr>
          <w:rFonts w:ascii="Times New Roman" w:hAnsi="Times New Roman" w:cs="Times New Roman"/>
          <w:sz w:val="28"/>
          <w:szCs w:val="28"/>
        </w:rPr>
        <w:t>).</w:t>
      </w:r>
    </w:p>
    <w:p w:rsidR="00C372B0" w:rsidRPr="00C372B0" w:rsidRDefault="00C372B0" w:rsidP="00C372B0">
      <w:pPr>
        <w:spacing w:after="0" w:line="240" w:lineRule="auto"/>
        <w:ind w:firstLine="709"/>
        <w:jc w:val="both"/>
        <w:rPr>
          <w:rFonts w:ascii="Times New Roman" w:hAnsi="Times New Roman" w:cs="Times New Roman"/>
          <w:sz w:val="28"/>
          <w:szCs w:val="28"/>
        </w:rPr>
      </w:pPr>
      <w:r w:rsidRPr="00C372B0">
        <w:rPr>
          <w:rFonts w:ascii="Times New Roman" w:hAnsi="Times New Roman" w:cs="Times New Roman"/>
          <w:sz w:val="28"/>
          <w:szCs w:val="28"/>
        </w:rPr>
        <w:t>Для этого из точки, соответствующей величине А</w:t>
      </w:r>
      <w:r w:rsidRPr="00C372B0">
        <w:rPr>
          <w:rFonts w:ascii="Times New Roman" w:hAnsi="Times New Roman" w:cs="Times New Roman"/>
          <w:sz w:val="28"/>
          <w:szCs w:val="28"/>
          <w:vertAlign w:val="subscript"/>
        </w:rPr>
        <w:t>2</w:t>
      </w:r>
      <w:r w:rsidRPr="00C372B0">
        <w:rPr>
          <w:rFonts w:ascii="Times New Roman" w:hAnsi="Times New Roman" w:cs="Times New Roman"/>
          <w:sz w:val="28"/>
          <w:szCs w:val="28"/>
        </w:rPr>
        <w:t xml:space="preserve"> раствора после адсорбции проводят  прямую параллельную оси абсцисс до пересечения с калибровочной кривой. Из точки пересечения опускают перпендикуляр на ось абсцисс.</w:t>
      </w:r>
    </w:p>
    <w:p w:rsidR="00C372B0" w:rsidRDefault="00C372B0" w:rsidP="00C372B0">
      <w:pPr>
        <w:spacing w:after="0" w:line="240" w:lineRule="auto"/>
        <w:ind w:firstLine="709"/>
        <w:jc w:val="both"/>
        <w:rPr>
          <w:rFonts w:ascii="Times New Roman" w:hAnsi="Times New Roman" w:cs="Times New Roman"/>
          <w:sz w:val="28"/>
          <w:szCs w:val="28"/>
        </w:rPr>
      </w:pPr>
      <w:r w:rsidRPr="00C372B0">
        <w:rPr>
          <w:rFonts w:ascii="Times New Roman" w:hAnsi="Times New Roman" w:cs="Times New Roman"/>
          <w:sz w:val="28"/>
          <w:szCs w:val="28"/>
        </w:rPr>
        <w:t>Величину адсорбции красителя рассчитывают по формуле:</w:t>
      </w:r>
    </w:p>
    <w:p w:rsidR="00177E8F" w:rsidRPr="00C372B0" w:rsidRDefault="00177E8F" w:rsidP="00C372B0">
      <w:pPr>
        <w:spacing w:after="0" w:line="240" w:lineRule="auto"/>
        <w:ind w:firstLine="709"/>
        <w:jc w:val="both"/>
        <w:rPr>
          <w:rFonts w:ascii="Times New Roman" w:hAnsi="Times New Roman" w:cs="Times New Roman"/>
          <w:sz w:val="28"/>
          <w:szCs w:val="28"/>
        </w:rPr>
      </w:pPr>
    </w:p>
    <w:p w:rsidR="00C372B0" w:rsidRPr="00C372B0" w:rsidRDefault="00C372B0" w:rsidP="0050664B">
      <w:pPr>
        <w:spacing w:after="0" w:line="240" w:lineRule="auto"/>
        <w:ind w:firstLine="709"/>
        <w:jc w:val="right"/>
        <w:rPr>
          <w:rFonts w:ascii="Times New Roman" w:hAnsi="Times New Roman" w:cs="Times New Roman"/>
          <w:sz w:val="28"/>
          <w:szCs w:val="28"/>
        </w:rPr>
      </w:pPr>
      <w:r w:rsidRPr="00C372B0">
        <w:rPr>
          <w:rFonts w:ascii="Times New Roman" w:hAnsi="Times New Roman" w:cs="Times New Roman"/>
          <w:position w:val="-22"/>
          <w:sz w:val="28"/>
          <w:szCs w:val="28"/>
        </w:rPr>
        <w:object w:dxaOrig="1500" w:dyaOrig="620">
          <v:shape id="_x0000_i1104" type="#_x0000_t75" style="width:75.75pt;height:30.75pt" o:ole="" fillcolor="window">
            <v:imagedata r:id="rId86" o:title=""/>
          </v:shape>
          <o:OLEObject Type="Embed" ProgID="Equation.3" ShapeID="_x0000_i1104" DrawAspect="Content" ObjectID="_1426516713" r:id="rId87"/>
        </w:object>
      </w:r>
      <w:r w:rsidR="0050664B">
        <w:rPr>
          <w:rFonts w:ascii="Times New Roman" w:hAnsi="Times New Roman" w:cs="Times New Roman"/>
          <w:position w:val="-22"/>
          <w:sz w:val="28"/>
          <w:szCs w:val="28"/>
        </w:rPr>
        <w:t xml:space="preserve">                                                      (</w:t>
      </w:r>
      <w:r w:rsidR="00E30A5A">
        <w:rPr>
          <w:rFonts w:ascii="Times New Roman" w:hAnsi="Times New Roman" w:cs="Times New Roman"/>
          <w:position w:val="-22"/>
          <w:sz w:val="28"/>
          <w:szCs w:val="28"/>
        </w:rPr>
        <w:t>1</w:t>
      </w:r>
      <w:r w:rsidR="0050664B">
        <w:rPr>
          <w:rFonts w:ascii="Times New Roman" w:hAnsi="Times New Roman" w:cs="Times New Roman"/>
          <w:position w:val="-22"/>
          <w:sz w:val="28"/>
          <w:szCs w:val="28"/>
        </w:rPr>
        <w:t>.</w:t>
      </w:r>
      <w:r w:rsidR="00E30A5A">
        <w:rPr>
          <w:rFonts w:ascii="Times New Roman" w:hAnsi="Times New Roman" w:cs="Times New Roman"/>
          <w:position w:val="-22"/>
          <w:sz w:val="28"/>
          <w:szCs w:val="28"/>
        </w:rPr>
        <w:t>26</w:t>
      </w:r>
      <w:r w:rsidR="0050664B">
        <w:rPr>
          <w:rFonts w:ascii="Times New Roman" w:hAnsi="Times New Roman" w:cs="Times New Roman"/>
          <w:position w:val="-22"/>
          <w:sz w:val="28"/>
          <w:szCs w:val="28"/>
        </w:rPr>
        <w:t>)</w:t>
      </w:r>
    </w:p>
    <w:p w:rsidR="00C372B0" w:rsidRPr="00C372B0" w:rsidRDefault="00C372B0" w:rsidP="00C372B0">
      <w:pPr>
        <w:spacing w:after="0" w:line="240" w:lineRule="auto"/>
        <w:ind w:firstLine="709"/>
        <w:jc w:val="both"/>
        <w:rPr>
          <w:rFonts w:ascii="Times New Roman" w:hAnsi="Times New Roman" w:cs="Times New Roman"/>
          <w:sz w:val="28"/>
          <w:szCs w:val="28"/>
        </w:rPr>
      </w:pPr>
    </w:p>
    <w:p w:rsidR="00C372B0" w:rsidRPr="00C372B0" w:rsidRDefault="00177E8F" w:rsidP="00177E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где </w:t>
      </w:r>
      <w:r w:rsidR="00C372B0" w:rsidRPr="00C372B0">
        <w:rPr>
          <w:rFonts w:ascii="Times New Roman" w:hAnsi="Times New Roman" w:cs="Times New Roman"/>
          <w:sz w:val="28"/>
          <w:szCs w:val="28"/>
        </w:rPr>
        <w:t>С</w:t>
      </w:r>
      <w:r w:rsidR="00C372B0" w:rsidRPr="00C372B0">
        <w:rPr>
          <w:rFonts w:ascii="Times New Roman" w:hAnsi="Times New Roman" w:cs="Times New Roman"/>
          <w:sz w:val="28"/>
          <w:szCs w:val="28"/>
          <w:vertAlign w:val="subscript"/>
        </w:rPr>
        <w:t>1</w:t>
      </w:r>
      <w:r w:rsidR="00C372B0" w:rsidRPr="00C372B0">
        <w:rPr>
          <w:rFonts w:ascii="Times New Roman" w:hAnsi="Times New Roman" w:cs="Times New Roman"/>
          <w:sz w:val="28"/>
          <w:szCs w:val="28"/>
        </w:rPr>
        <w:t>- концентрация красителя в г/л до адсорбции;</w:t>
      </w:r>
      <w:r>
        <w:rPr>
          <w:rFonts w:ascii="Times New Roman" w:hAnsi="Times New Roman" w:cs="Times New Roman"/>
          <w:sz w:val="28"/>
          <w:szCs w:val="28"/>
        </w:rPr>
        <w:t xml:space="preserve"> </w:t>
      </w:r>
      <w:r w:rsidR="00C372B0" w:rsidRPr="00C372B0">
        <w:rPr>
          <w:rFonts w:ascii="Times New Roman" w:hAnsi="Times New Roman" w:cs="Times New Roman"/>
          <w:sz w:val="28"/>
          <w:szCs w:val="28"/>
        </w:rPr>
        <w:t>С</w:t>
      </w:r>
      <w:r w:rsidR="00C372B0" w:rsidRPr="00C372B0">
        <w:rPr>
          <w:rFonts w:ascii="Times New Roman" w:hAnsi="Times New Roman" w:cs="Times New Roman"/>
          <w:sz w:val="28"/>
          <w:szCs w:val="28"/>
          <w:vertAlign w:val="subscript"/>
        </w:rPr>
        <w:t>2</w:t>
      </w:r>
      <w:r w:rsidR="00C372B0" w:rsidRPr="00C372B0">
        <w:rPr>
          <w:rFonts w:ascii="Times New Roman" w:hAnsi="Times New Roman" w:cs="Times New Roman"/>
          <w:sz w:val="28"/>
          <w:szCs w:val="28"/>
        </w:rPr>
        <w:t xml:space="preserve"> - концентрация красителя в г/л после адсорбции; </w:t>
      </w:r>
      <w:r w:rsidR="00C372B0" w:rsidRPr="00C372B0">
        <w:rPr>
          <w:rFonts w:ascii="Times New Roman" w:hAnsi="Times New Roman" w:cs="Times New Roman"/>
          <w:caps/>
          <w:sz w:val="28"/>
          <w:szCs w:val="28"/>
        </w:rPr>
        <w:t xml:space="preserve">v </w:t>
      </w:r>
      <w:r w:rsidR="00C372B0" w:rsidRPr="00C372B0">
        <w:rPr>
          <w:rFonts w:ascii="Times New Roman" w:hAnsi="Times New Roman" w:cs="Times New Roman"/>
          <w:sz w:val="28"/>
          <w:szCs w:val="28"/>
        </w:rPr>
        <w:t>- объем раствора, из которого велась адсорбция в литрах; m - масса адсорбента, в граммах</w:t>
      </w:r>
    </w:p>
    <w:p w:rsidR="00C372B0" w:rsidRDefault="00C372B0" w:rsidP="00C372B0">
      <w:pPr>
        <w:spacing w:after="0" w:line="240" w:lineRule="auto"/>
        <w:ind w:firstLine="709"/>
        <w:jc w:val="both"/>
        <w:rPr>
          <w:rFonts w:ascii="Times New Roman" w:hAnsi="Times New Roman" w:cs="Times New Roman"/>
          <w:sz w:val="28"/>
          <w:szCs w:val="28"/>
        </w:rPr>
      </w:pPr>
      <w:r w:rsidRPr="00C372B0">
        <w:rPr>
          <w:rFonts w:ascii="Times New Roman" w:hAnsi="Times New Roman" w:cs="Times New Roman"/>
          <w:sz w:val="28"/>
          <w:szCs w:val="28"/>
        </w:rPr>
        <w:t>Полученные данные оформляются в виде таблицы:</w:t>
      </w:r>
    </w:p>
    <w:p w:rsidR="008C18D7" w:rsidRDefault="008C18D7" w:rsidP="001D169E">
      <w:pPr>
        <w:spacing w:after="0" w:line="240" w:lineRule="auto"/>
        <w:ind w:firstLine="709"/>
        <w:jc w:val="right"/>
        <w:rPr>
          <w:rFonts w:ascii="Times New Roman" w:hAnsi="Times New Roman" w:cs="Times New Roman"/>
          <w:sz w:val="28"/>
          <w:szCs w:val="28"/>
        </w:rPr>
      </w:pPr>
    </w:p>
    <w:p w:rsidR="00177E8F" w:rsidRPr="008C18D7" w:rsidRDefault="001D169E" w:rsidP="001D169E">
      <w:pPr>
        <w:spacing w:after="0" w:line="240" w:lineRule="auto"/>
        <w:ind w:firstLine="709"/>
        <w:jc w:val="right"/>
        <w:rPr>
          <w:rFonts w:ascii="Times New Roman" w:hAnsi="Times New Roman" w:cs="Times New Roman"/>
          <w:sz w:val="24"/>
          <w:szCs w:val="24"/>
        </w:rPr>
      </w:pPr>
      <w:r w:rsidRPr="008C18D7">
        <w:rPr>
          <w:rFonts w:ascii="Times New Roman" w:hAnsi="Times New Roman" w:cs="Times New Roman"/>
          <w:sz w:val="24"/>
          <w:szCs w:val="24"/>
        </w:rPr>
        <w:lastRenderedPageBreak/>
        <w:t xml:space="preserve">Таблица </w:t>
      </w:r>
      <w:r w:rsidR="00E30A5A">
        <w:rPr>
          <w:rFonts w:ascii="Times New Roman" w:hAnsi="Times New Roman" w:cs="Times New Roman"/>
          <w:sz w:val="24"/>
          <w:szCs w:val="24"/>
        </w:rPr>
        <w:t>1</w:t>
      </w:r>
      <w:r w:rsidR="00C2044C" w:rsidRPr="008C18D7">
        <w:rPr>
          <w:rFonts w:ascii="Times New Roman" w:hAnsi="Times New Roman" w:cs="Times New Roman"/>
          <w:sz w:val="24"/>
          <w:szCs w:val="24"/>
        </w:rPr>
        <w:t>.</w:t>
      </w:r>
      <w:r w:rsidR="00E30A5A">
        <w:rPr>
          <w:rFonts w:ascii="Times New Roman" w:hAnsi="Times New Roman" w:cs="Times New Roman"/>
          <w:sz w:val="24"/>
          <w:szCs w:val="24"/>
        </w:rPr>
        <w:t>3</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842"/>
        <w:gridCol w:w="1315"/>
        <w:gridCol w:w="2190"/>
        <w:gridCol w:w="2628"/>
        <w:gridCol w:w="1298"/>
        <w:gridCol w:w="1298"/>
      </w:tblGrid>
      <w:tr w:rsidR="00C372B0" w:rsidRPr="008C18D7" w:rsidTr="00BD0B5E">
        <w:tc>
          <w:tcPr>
            <w:tcW w:w="440"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r w:rsidRPr="008C18D7">
              <w:rPr>
                <w:rFonts w:ascii="Times New Roman" w:hAnsi="Times New Roman" w:cs="Times New Roman"/>
                <w:sz w:val="24"/>
                <w:szCs w:val="24"/>
              </w:rPr>
              <w:t>№</w:t>
            </w:r>
          </w:p>
        </w:tc>
        <w:tc>
          <w:tcPr>
            <w:tcW w:w="687"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r w:rsidRPr="008C18D7">
              <w:rPr>
                <w:rFonts w:ascii="Times New Roman" w:hAnsi="Times New Roman" w:cs="Times New Roman"/>
                <w:sz w:val="24"/>
                <w:szCs w:val="24"/>
              </w:rPr>
              <w:t>С</w:t>
            </w:r>
            <w:r w:rsidRPr="008C18D7">
              <w:rPr>
                <w:rFonts w:ascii="Times New Roman" w:hAnsi="Times New Roman" w:cs="Times New Roman"/>
                <w:sz w:val="24"/>
                <w:szCs w:val="24"/>
                <w:vertAlign w:val="subscript"/>
              </w:rPr>
              <w:t>1</w:t>
            </w:r>
          </w:p>
        </w:tc>
        <w:tc>
          <w:tcPr>
            <w:tcW w:w="1144"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r w:rsidRPr="008C18D7">
              <w:rPr>
                <w:rFonts w:ascii="Times New Roman" w:hAnsi="Times New Roman" w:cs="Times New Roman"/>
                <w:sz w:val="24"/>
                <w:szCs w:val="24"/>
              </w:rPr>
              <w:t>А</w:t>
            </w:r>
            <w:r w:rsidRPr="008C18D7">
              <w:rPr>
                <w:rFonts w:ascii="Times New Roman" w:hAnsi="Times New Roman" w:cs="Times New Roman"/>
                <w:sz w:val="24"/>
                <w:szCs w:val="24"/>
                <w:vertAlign w:val="subscript"/>
              </w:rPr>
              <w:t>1</w:t>
            </w:r>
          </w:p>
          <w:p w:rsidR="00C372B0" w:rsidRPr="008C18D7" w:rsidRDefault="00C372B0" w:rsidP="001D169E">
            <w:pPr>
              <w:spacing w:after="0" w:line="240" w:lineRule="auto"/>
              <w:ind w:left="-284" w:firstLine="52"/>
              <w:jc w:val="center"/>
              <w:rPr>
                <w:rFonts w:ascii="Times New Roman" w:hAnsi="Times New Roman" w:cs="Times New Roman"/>
                <w:sz w:val="24"/>
                <w:szCs w:val="24"/>
              </w:rPr>
            </w:pPr>
            <w:r w:rsidRPr="008C18D7">
              <w:rPr>
                <w:rFonts w:ascii="Times New Roman" w:hAnsi="Times New Roman" w:cs="Times New Roman"/>
                <w:sz w:val="24"/>
                <w:szCs w:val="24"/>
              </w:rPr>
              <w:t>до адсорбции</w:t>
            </w:r>
          </w:p>
        </w:tc>
        <w:tc>
          <w:tcPr>
            <w:tcW w:w="1373" w:type="pct"/>
          </w:tcPr>
          <w:p w:rsidR="00C372B0" w:rsidRPr="008C18D7" w:rsidRDefault="00C372B0" w:rsidP="001D169E">
            <w:pPr>
              <w:spacing w:after="0" w:line="240" w:lineRule="auto"/>
              <w:ind w:left="-284" w:firstLine="52"/>
              <w:jc w:val="center"/>
              <w:rPr>
                <w:rFonts w:ascii="Times New Roman" w:hAnsi="Times New Roman" w:cs="Times New Roman"/>
                <w:sz w:val="24"/>
                <w:szCs w:val="24"/>
                <w:vertAlign w:val="subscript"/>
              </w:rPr>
            </w:pPr>
            <w:r w:rsidRPr="008C18D7">
              <w:rPr>
                <w:rFonts w:ascii="Times New Roman" w:hAnsi="Times New Roman" w:cs="Times New Roman"/>
                <w:sz w:val="24"/>
                <w:szCs w:val="24"/>
              </w:rPr>
              <w:t>А</w:t>
            </w:r>
            <w:r w:rsidRPr="008C18D7">
              <w:rPr>
                <w:rFonts w:ascii="Times New Roman" w:hAnsi="Times New Roman" w:cs="Times New Roman"/>
                <w:sz w:val="24"/>
                <w:szCs w:val="24"/>
                <w:vertAlign w:val="subscript"/>
              </w:rPr>
              <w:t>2</w:t>
            </w:r>
          </w:p>
          <w:p w:rsidR="00C372B0" w:rsidRPr="008C18D7" w:rsidRDefault="00C372B0" w:rsidP="001D169E">
            <w:pPr>
              <w:spacing w:after="0" w:line="240" w:lineRule="auto"/>
              <w:ind w:left="-284" w:firstLine="52"/>
              <w:jc w:val="center"/>
              <w:rPr>
                <w:rFonts w:ascii="Times New Roman" w:hAnsi="Times New Roman" w:cs="Times New Roman"/>
                <w:sz w:val="24"/>
                <w:szCs w:val="24"/>
              </w:rPr>
            </w:pPr>
            <w:r w:rsidRPr="008C18D7">
              <w:rPr>
                <w:rFonts w:ascii="Times New Roman" w:hAnsi="Times New Roman" w:cs="Times New Roman"/>
                <w:sz w:val="24"/>
                <w:szCs w:val="24"/>
              </w:rPr>
              <w:t>после адсорбции</w:t>
            </w:r>
          </w:p>
        </w:tc>
        <w:tc>
          <w:tcPr>
            <w:tcW w:w="678"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r w:rsidRPr="008C18D7">
              <w:rPr>
                <w:rFonts w:ascii="Times New Roman" w:hAnsi="Times New Roman" w:cs="Times New Roman"/>
                <w:sz w:val="24"/>
                <w:szCs w:val="24"/>
              </w:rPr>
              <w:t>С</w:t>
            </w:r>
            <w:r w:rsidRPr="008C18D7">
              <w:rPr>
                <w:rFonts w:ascii="Times New Roman" w:hAnsi="Times New Roman" w:cs="Times New Roman"/>
                <w:sz w:val="24"/>
                <w:szCs w:val="24"/>
                <w:vertAlign w:val="subscript"/>
              </w:rPr>
              <w:t>2</w:t>
            </w:r>
          </w:p>
        </w:tc>
        <w:tc>
          <w:tcPr>
            <w:tcW w:w="678"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r w:rsidRPr="008C18D7">
              <w:rPr>
                <w:rFonts w:ascii="Times New Roman" w:hAnsi="Times New Roman" w:cs="Times New Roman"/>
                <w:sz w:val="24"/>
                <w:szCs w:val="24"/>
              </w:rPr>
              <w:t>а</w:t>
            </w:r>
          </w:p>
        </w:tc>
      </w:tr>
      <w:tr w:rsidR="00C372B0" w:rsidRPr="008C18D7" w:rsidTr="00BD0B5E">
        <w:tc>
          <w:tcPr>
            <w:tcW w:w="440"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p>
        </w:tc>
        <w:tc>
          <w:tcPr>
            <w:tcW w:w="687"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p>
        </w:tc>
        <w:tc>
          <w:tcPr>
            <w:tcW w:w="1144"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p>
        </w:tc>
        <w:tc>
          <w:tcPr>
            <w:tcW w:w="1373"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p>
        </w:tc>
        <w:tc>
          <w:tcPr>
            <w:tcW w:w="678"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p>
        </w:tc>
        <w:tc>
          <w:tcPr>
            <w:tcW w:w="678" w:type="pct"/>
          </w:tcPr>
          <w:p w:rsidR="00C372B0" w:rsidRPr="008C18D7" w:rsidRDefault="00C372B0" w:rsidP="001D169E">
            <w:pPr>
              <w:spacing w:after="0" w:line="240" w:lineRule="auto"/>
              <w:ind w:left="-284" w:firstLine="52"/>
              <w:jc w:val="center"/>
              <w:rPr>
                <w:rFonts w:ascii="Times New Roman" w:hAnsi="Times New Roman" w:cs="Times New Roman"/>
                <w:sz w:val="24"/>
                <w:szCs w:val="24"/>
              </w:rPr>
            </w:pPr>
          </w:p>
        </w:tc>
      </w:tr>
    </w:tbl>
    <w:p w:rsidR="00C372B0" w:rsidRPr="00C372B0" w:rsidRDefault="00C372B0" w:rsidP="00C372B0">
      <w:pPr>
        <w:spacing w:after="0" w:line="240" w:lineRule="auto"/>
        <w:ind w:firstLine="709"/>
        <w:jc w:val="both"/>
        <w:rPr>
          <w:rFonts w:ascii="Times New Roman" w:hAnsi="Times New Roman" w:cs="Times New Roman"/>
          <w:sz w:val="28"/>
          <w:szCs w:val="28"/>
        </w:rPr>
      </w:pPr>
    </w:p>
    <w:p w:rsidR="00C372B0" w:rsidRPr="00C372B0" w:rsidRDefault="00C372B0" w:rsidP="00C372B0">
      <w:pPr>
        <w:spacing w:after="0" w:line="240" w:lineRule="auto"/>
        <w:ind w:firstLine="709"/>
        <w:jc w:val="both"/>
        <w:rPr>
          <w:rFonts w:ascii="Times New Roman" w:hAnsi="Times New Roman" w:cs="Times New Roman"/>
          <w:sz w:val="28"/>
          <w:szCs w:val="28"/>
        </w:rPr>
      </w:pPr>
      <w:r w:rsidRPr="00C372B0">
        <w:rPr>
          <w:rFonts w:ascii="Times New Roman" w:hAnsi="Times New Roman" w:cs="Times New Roman"/>
          <w:sz w:val="28"/>
          <w:szCs w:val="28"/>
        </w:rPr>
        <w:t>Строят изотерму адсорбции а=f(С</w:t>
      </w:r>
      <w:r w:rsidRPr="00C372B0">
        <w:rPr>
          <w:rFonts w:ascii="Times New Roman" w:hAnsi="Times New Roman" w:cs="Times New Roman"/>
          <w:sz w:val="28"/>
          <w:szCs w:val="28"/>
          <w:vertAlign w:val="subscript"/>
        </w:rPr>
        <w:t>2</w:t>
      </w:r>
      <w:r w:rsidRPr="00C372B0">
        <w:rPr>
          <w:rFonts w:ascii="Times New Roman" w:hAnsi="Times New Roman" w:cs="Times New Roman"/>
          <w:sz w:val="28"/>
          <w:szCs w:val="28"/>
        </w:rPr>
        <w:t>)</w:t>
      </w:r>
    </w:p>
    <w:p w:rsidR="00C372B0" w:rsidRPr="00C372B0" w:rsidRDefault="00C372B0" w:rsidP="00C372B0">
      <w:pPr>
        <w:spacing w:after="0" w:line="240" w:lineRule="auto"/>
        <w:ind w:firstLine="709"/>
        <w:jc w:val="both"/>
        <w:rPr>
          <w:rFonts w:ascii="Times New Roman" w:hAnsi="Times New Roman" w:cs="Times New Roman"/>
          <w:sz w:val="28"/>
          <w:szCs w:val="28"/>
        </w:rPr>
      </w:pPr>
      <w:r w:rsidRPr="00C372B0">
        <w:rPr>
          <w:rFonts w:ascii="Times New Roman" w:hAnsi="Times New Roman" w:cs="Times New Roman"/>
          <w:sz w:val="28"/>
          <w:szCs w:val="28"/>
        </w:rPr>
        <w:t>Используя уравнение Ленгмюра, определяют графическим методом значение максимальной адсорбции а</w:t>
      </w:r>
      <w:r w:rsidRPr="00C372B0">
        <w:rPr>
          <w:rFonts w:ascii="Times New Roman" w:hAnsi="Times New Roman" w:cs="Times New Roman"/>
          <w:sz w:val="28"/>
          <w:szCs w:val="28"/>
          <w:vertAlign w:val="subscript"/>
        </w:rPr>
        <w:t>max</w:t>
      </w:r>
      <w:r w:rsidRPr="00C372B0">
        <w:rPr>
          <w:rFonts w:ascii="Times New Roman" w:hAnsi="Times New Roman" w:cs="Times New Roman"/>
          <w:sz w:val="28"/>
          <w:szCs w:val="28"/>
        </w:rPr>
        <w:t>,  для чего уравнение Ленгмюра преобразуют в уравнение прямой:</w:t>
      </w:r>
    </w:p>
    <w:p w:rsidR="00C372B0" w:rsidRPr="00C372B0" w:rsidRDefault="00C372B0" w:rsidP="00C372B0">
      <w:pPr>
        <w:spacing w:after="0" w:line="240" w:lineRule="auto"/>
        <w:ind w:firstLine="709"/>
        <w:jc w:val="both"/>
        <w:rPr>
          <w:rFonts w:ascii="Times New Roman" w:hAnsi="Times New Roman" w:cs="Times New Roman"/>
          <w:sz w:val="28"/>
          <w:szCs w:val="28"/>
        </w:rPr>
      </w:pPr>
    </w:p>
    <w:p w:rsidR="00C372B0" w:rsidRPr="00C372B0" w:rsidRDefault="00177E8F" w:rsidP="0050664B">
      <w:pPr>
        <w:spacing w:after="0" w:line="240" w:lineRule="auto"/>
        <w:ind w:firstLine="709"/>
        <w:jc w:val="right"/>
        <w:rPr>
          <w:rFonts w:ascii="Times New Roman" w:hAnsi="Times New Roman" w:cs="Times New Roman"/>
          <w:sz w:val="28"/>
          <w:szCs w:val="28"/>
        </w:rPr>
      </w:pPr>
      <w:r w:rsidRPr="00C372B0">
        <w:rPr>
          <w:rFonts w:ascii="Times New Roman" w:hAnsi="Times New Roman" w:cs="Times New Roman"/>
          <w:position w:val="-28"/>
          <w:sz w:val="28"/>
          <w:szCs w:val="28"/>
        </w:rPr>
        <w:object w:dxaOrig="1960" w:dyaOrig="680">
          <v:shape id="_x0000_i1105" type="#_x0000_t75" style="width:107.25pt;height:36.75pt" o:ole="" fillcolor="window">
            <v:imagedata r:id="rId88" o:title=""/>
          </v:shape>
          <o:OLEObject Type="Embed" ProgID="Equation.3" ShapeID="_x0000_i1105" DrawAspect="Content" ObjectID="_1426516714" r:id="rId89"/>
        </w:object>
      </w:r>
      <w:r w:rsidR="0050664B">
        <w:rPr>
          <w:rFonts w:ascii="Times New Roman" w:hAnsi="Times New Roman" w:cs="Times New Roman"/>
          <w:position w:val="-28"/>
          <w:sz w:val="28"/>
          <w:szCs w:val="28"/>
        </w:rPr>
        <w:t xml:space="preserve">                                         (</w:t>
      </w:r>
      <w:r w:rsidR="00E30A5A">
        <w:rPr>
          <w:rFonts w:ascii="Times New Roman" w:hAnsi="Times New Roman" w:cs="Times New Roman"/>
          <w:position w:val="-28"/>
          <w:sz w:val="28"/>
          <w:szCs w:val="28"/>
        </w:rPr>
        <w:t>1</w:t>
      </w:r>
      <w:r w:rsidR="0050664B">
        <w:rPr>
          <w:rFonts w:ascii="Times New Roman" w:hAnsi="Times New Roman" w:cs="Times New Roman"/>
          <w:position w:val="-28"/>
          <w:sz w:val="28"/>
          <w:szCs w:val="28"/>
        </w:rPr>
        <w:t>.2</w:t>
      </w:r>
      <w:r w:rsidR="00E30A5A">
        <w:rPr>
          <w:rFonts w:ascii="Times New Roman" w:hAnsi="Times New Roman" w:cs="Times New Roman"/>
          <w:position w:val="-28"/>
          <w:sz w:val="28"/>
          <w:szCs w:val="28"/>
        </w:rPr>
        <w:t>7</w:t>
      </w:r>
      <w:r w:rsidR="0050664B">
        <w:rPr>
          <w:rFonts w:ascii="Times New Roman" w:hAnsi="Times New Roman" w:cs="Times New Roman"/>
          <w:position w:val="-28"/>
          <w:sz w:val="28"/>
          <w:szCs w:val="28"/>
        </w:rPr>
        <w:t>)</w:t>
      </w:r>
    </w:p>
    <w:p w:rsidR="00C372B0" w:rsidRPr="00C372B0" w:rsidRDefault="00C372B0" w:rsidP="00C372B0">
      <w:pPr>
        <w:spacing w:after="0" w:line="240" w:lineRule="auto"/>
        <w:ind w:firstLine="709"/>
        <w:jc w:val="both"/>
        <w:rPr>
          <w:rFonts w:ascii="Times New Roman" w:hAnsi="Times New Roman" w:cs="Times New Roman"/>
          <w:sz w:val="28"/>
          <w:szCs w:val="28"/>
        </w:rPr>
      </w:pPr>
    </w:p>
    <w:p w:rsidR="00C372B0" w:rsidRPr="00C372B0" w:rsidRDefault="00C372B0" w:rsidP="00C372B0">
      <w:pPr>
        <w:spacing w:after="0" w:line="240" w:lineRule="auto"/>
        <w:ind w:firstLine="709"/>
        <w:jc w:val="both"/>
        <w:rPr>
          <w:rFonts w:ascii="Times New Roman" w:hAnsi="Times New Roman" w:cs="Times New Roman"/>
          <w:sz w:val="28"/>
          <w:szCs w:val="28"/>
        </w:rPr>
      </w:pPr>
      <w:r w:rsidRPr="00C372B0">
        <w:rPr>
          <w:rFonts w:ascii="Times New Roman" w:hAnsi="Times New Roman" w:cs="Times New Roman"/>
          <w:sz w:val="28"/>
          <w:szCs w:val="28"/>
        </w:rPr>
        <w:t xml:space="preserve">Строят график в координатах: </w:t>
      </w:r>
      <w:r w:rsidR="00177E8F" w:rsidRPr="00C372B0">
        <w:rPr>
          <w:rFonts w:ascii="Times New Roman" w:hAnsi="Times New Roman" w:cs="Times New Roman"/>
          <w:position w:val="-22"/>
          <w:sz w:val="28"/>
          <w:szCs w:val="28"/>
        </w:rPr>
        <w:object w:dxaOrig="1060" w:dyaOrig="620">
          <v:shape id="_x0000_i1106" type="#_x0000_t75" style="width:57.75pt;height:33.75pt" o:ole="" fillcolor="window">
            <v:imagedata r:id="rId90" o:title=""/>
          </v:shape>
          <o:OLEObject Type="Embed" ProgID="Equation.3" ShapeID="_x0000_i1106" DrawAspect="Content" ObjectID="_1426516715" r:id="rId91"/>
        </w:object>
      </w:r>
    </w:p>
    <w:p w:rsidR="00C372B0" w:rsidRDefault="00C372B0" w:rsidP="00C372B0">
      <w:pPr>
        <w:spacing w:after="0" w:line="240" w:lineRule="auto"/>
        <w:ind w:firstLine="709"/>
        <w:jc w:val="both"/>
        <w:rPr>
          <w:rFonts w:ascii="Times New Roman" w:hAnsi="Times New Roman" w:cs="Times New Roman"/>
          <w:sz w:val="28"/>
          <w:szCs w:val="28"/>
        </w:rPr>
      </w:pPr>
      <w:r w:rsidRPr="00C372B0">
        <w:rPr>
          <w:rFonts w:ascii="Times New Roman" w:hAnsi="Times New Roman" w:cs="Times New Roman"/>
          <w:sz w:val="28"/>
          <w:szCs w:val="28"/>
        </w:rPr>
        <w:t>По котангенсу угла наклона этой прямой к оси абсцисс находят значение а</w:t>
      </w:r>
      <w:r w:rsidRPr="00C372B0">
        <w:rPr>
          <w:rFonts w:ascii="Times New Roman" w:hAnsi="Times New Roman" w:cs="Times New Roman"/>
          <w:sz w:val="28"/>
          <w:szCs w:val="28"/>
          <w:vertAlign w:val="subscript"/>
        </w:rPr>
        <w:t>max</w:t>
      </w:r>
      <w:r w:rsidRPr="00C372B0">
        <w:rPr>
          <w:rFonts w:ascii="Times New Roman" w:hAnsi="Times New Roman" w:cs="Times New Roman"/>
          <w:sz w:val="28"/>
          <w:szCs w:val="28"/>
        </w:rPr>
        <w:t>, т.е. а</w:t>
      </w:r>
      <w:r w:rsidRPr="00C372B0">
        <w:rPr>
          <w:rFonts w:ascii="Times New Roman" w:hAnsi="Times New Roman" w:cs="Times New Roman"/>
          <w:sz w:val="28"/>
          <w:szCs w:val="28"/>
          <w:vertAlign w:val="subscript"/>
        </w:rPr>
        <w:t>max</w:t>
      </w:r>
      <w:r w:rsidRPr="00C372B0">
        <w:rPr>
          <w:rFonts w:ascii="Times New Roman" w:hAnsi="Times New Roman" w:cs="Times New Roman"/>
          <w:sz w:val="28"/>
          <w:szCs w:val="28"/>
        </w:rPr>
        <w:t> =ctg </w:t>
      </w:r>
      <w:r w:rsidRPr="00C372B0">
        <w:rPr>
          <w:rFonts w:ascii="Times New Roman" w:hAnsi="Times New Roman" w:cs="Times New Roman"/>
          <w:sz w:val="28"/>
          <w:szCs w:val="28"/>
        </w:rPr>
        <w:sym w:font="Symbol" w:char="F061"/>
      </w:r>
      <w:r w:rsidRPr="00C372B0">
        <w:rPr>
          <w:rFonts w:ascii="Times New Roman" w:hAnsi="Times New Roman" w:cs="Times New Roman"/>
          <w:sz w:val="28"/>
          <w:szCs w:val="28"/>
        </w:rPr>
        <w:t>.</w:t>
      </w:r>
    </w:p>
    <w:p w:rsidR="001D169E" w:rsidRDefault="001D169E" w:rsidP="00C372B0">
      <w:pPr>
        <w:spacing w:after="0" w:line="240" w:lineRule="auto"/>
        <w:ind w:firstLine="709"/>
        <w:jc w:val="both"/>
        <w:rPr>
          <w:rFonts w:ascii="Times New Roman" w:hAnsi="Times New Roman" w:cs="Times New Roman"/>
          <w:sz w:val="28"/>
          <w:szCs w:val="28"/>
        </w:rPr>
      </w:pPr>
    </w:p>
    <w:p w:rsidR="00BD0B5E" w:rsidRPr="00D83959" w:rsidRDefault="00D83959" w:rsidP="00C2044C">
      <w:pPr>
        <w:spacing w:after="0" w:line="240" w:lineRule="auto"/>
        <w:ind w:firstLine="709"/>
        <w:jc w:val="both"/>
        <w:rPr>
          <w:rFonts w:ascii="Times New Roman" w:hAnsi="Times New Roman" w:cs="Times New Roman"/>
          <w:b/>
          <w:sz w:val="28"/>
          <w:szCs w:val="28"/>
        </w:rPr>
      </w:pPr>
      <w:r>
        <w:rPr>
          <w:rFonts w:ascii="Times New Roman" w:hAnsi="Times New Roman" w:cs="Times New Roman"/>
          <w:b/>
          <w:caps/>
          <w:sz w:val="28"/>
          <w:szCs w:val="28"/>
        </w:rPr>
        <w:t>1.</w:t>
      </w:r>
      <w:r w:rsidR="00C2044C">
        <w:rPr>
          <w:rFonts w:ascii="Times New Roman" w:hAnsi="Times New Roman" w:cs="Times New Roman"/>
          <w:b/>
          <w:caps/>
          <w:sz w:val="28"/>
          <w:szCs w:val="28"/>
        </w:rPr>
        <w:t xml:space="preserve">3 </w:t>
      </w:r>
      <w:r w:rsidR="00BD0B5E" w:rsidRPr="00D83959">
        <w:rPr>
          <w:rFonts w:ascii="Times New Roman" w:hAnsi="Times New Roman" w:cs="Times New Roman"/>
          <w:b/>
          <w:sz w:val="28"/>
          <w:szCs w:val="28"/>
        </w:rPr>
        <w:t>Адсорбция уксусной кислоты из водных растворов активированным углем</w:t>
      </w:r>
    </w:p>
    <w:p w:rsidR="00BD0B5E" w:rsidRPr="009D6A6C" w:rsidRDefault="00BD0B5E" w:rsidP="00BD0B5E">
      <w:pPr>
        <w:spacing w:after="0" w:line="240" w:lineRule="auto"/>
        <w:ind w:firstLine="709"/>
        <w:jc w:val="center"/>
        <w:rPr>
          <w:rFonts w:ascii="Times New Roman" w:hAnsi="Times New Roman" w:cs="Times New Roman"/>
          <w:b/>
          <w:sz w:val="28"/>
          <w:szCs w:val="28"/>
        </w:rPr>
      </w:pPr>
    </w:p>
    <w:p w:rsidR="00BD0B5E" w:rsidRPr="009D6A6C" w:rsidRDefault="0050664B"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 </w:t>
      </w:r>
      <w:r w:rsidR="00BD0B5E" w:rsidRPr="009D6A6C">
        <w:rPr>
          <w:rFonts w:ascii="Times New Roman" w:hAnsi="Times New Roman" w:cs="Times New Roman"/>
          <w:sz w:val="28"/>
          <w:szCs w:val="28"/>
        </w:rPr>
        <w:t>«Частицы на поверхности твердых тел, подобно молекулам жидкости поверхностном слое имеют неуравновешанную часть силового поля, направленную в сторону другой фазы. Поэтому твердые тела, подобно жидкостям, обладают значительным запасом свободной поверхностной энергии, которую они стремятся уменьшить за счет адсорбции веществ, понижающих поверхностное натяжение .Однако, для твердых тел неизвестны способы непосредственного измерения поверхностного натяжения, что препятствует применению к ним основного термодинамического уравнения Гиббса,  имеющего универсальное значение. Обычные твердые адсорбенты – глины , уголь, силикагель, иониты – представляют собой пористые тела или мелкораздробленные  порошки. Эти адсорбенты пронизаны очень большим числом капилляров и трещин, поэтому определить их удельную поверхность трудно.  Величину адсорбции измеряют поэтому по разности концентрации  адсорбированного вещества в растворе до и после адсорбции, и адсорбцию выражают числом молей адсорбированного вещества не на единицу поверхности</w:t>
      </w:r>
      <w:r>
        <w:rPr>
          <w:rFonts w:ascii="Times New Roman" w:hAnsi="Times New Roman" w:cs="Times New Roman"/>
          <w:sz w:val="28"/>
          <w:szCs w:val="28"/>
        </w:rPr>
        <w:t>, а на единицу массы адсорбента</w:t>
      </w:r>
      <w:r w:rsidR="00BD0B5E" w:rsidRPr="009D6A6C">
        <w:rPr>
          <w:rFonts w:ascii="Times New Roman" w:hAnsi="Times New Roman" w:cs="Times New Roman"/>
          <w:sz w:val="28"/>
          <w:szCs w:val="28"/>
        </w:rPr>
        <w:t>»</w:t>
      </w:r>
      <w:r>
        <w:rPr>
          <w:rFonts w:ascii="Times New Roman" w:hAnsi="Times New Roman" w:cs="Times New Roman"/>
          <w:sz w:val="28"/>
          <w:szCs w:val="28"/>
        </w:rPr>
        <w:t>.</w:t>
      </w:r>
      <w:r w:rsidR="00BD0B5E" w:rsidRPr="009D6A6C">
        <w:rPr>
          <w:rFonts w:ascii="Times New Roman" w:hAnsi="Times New Roman" w:cs="Times New Roman"/>
          <w:sz w:val="28"/>
          <w:szCs w:val="28"/>
        </w:rPr>
        <w:t xml:space="preserve">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Из всего выше сказанного следует, что хорошие адсорбенты должны обладать высокоразвитой поверхностью, присуще пористым  телам и высокодисперсным порошкам.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А.В.Думанский еще в 1913 году показал, что при измельчении частиц дисперсной фазы суммарная поверхность раздела быстро растет, а вместе с ней растет и запас свободной поверхностной энергии,  что оказывает большое влияние на свойства дисперсной системы. Мерой запаса свободной </w:t>
      </w:r>
      <w:r w:rsidRPr="009D6A6C">
        <w:rPr>
          <w:rFonts w:ascii="Times New Roman" w:hAnsi="Times New Roman" w:cs="Times New Roman"/>
          <w:sz w:val="28"/>
          <w:szCs w:val="28"/>
        </w:rPr>
        <w:lastRenderedPageBreak/>
        <w:t xml:space="preserve">поверхностной энергии единицы площади раздела является поверхностное натяжение на границе раздела фаз. </w:t>
      </w: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720090</wp:posOffset>
            </wp:positionH>
            <wp:positionV relativeFrom="paragraph">
              <wp:posOffset>114935</wp:posOffset>
            </wp:positionV>
            <wp:extent cx="3972560" cy="1133475"/>
            <wp:effectExtent l="19050" t="0" r="8890" b="9525"/>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lum contrast="30000"/>
                    </a:blip>
                    <a:srcRect/>
                    <a:stretch>
                      <a:fillRect/>
                    </a:stretch>
                  </pic:blipFill>
                  <pic:spPr bwMode="auto">
                    <a:xfrm flipH="1">
                      <a:off x="0" y="0"/>
                      <a:ext cx="3972560" cy="1133475"/>
                    </a:xfrm>
                    <a:prstGeom prst="rect">
                      <a:avLst/>
                    </a:prstGeom>
                    <a:noFill/>
                    <a:ln w="9525">
                      <a:noFill/>
                      <a:miter lim="800000"/>
                      <a:headEnd/>
                      <a:tailEnd/>
                    </a:ln>
                  </pic:spPr>
                </pic:pic>
              </a:graphicData>
            </a:graphic>
          </wp:anchor>
        </w:drawing>
      </w: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Таким образом, запас свободной поверхностной энергии всей дисперсной системы</w:t>
      </w:r>
      <w:r>
        <w:rPr>
          <w:rFonts w:ascii="Times New Roman" w:hAnsi="Times New Roman" w:cs="Times New Roman"/>
          <w:sz w:val="28"/>
          <w:szCs w:val="28"/>
        </w:rPr>
        <w:t xml:space="preserve"> </w:t>
      </w:r>
      <w:r w:rsidRPr="009D6A6C">
        <w:rPr>
          <w:rFonts w:ascii="Times New Roman" w:hAnsi="Times New Roman" w:cs="Times New Roman"/>
          <w:sz w:val="28"/>
          <w:szCs w:val="28"/>
        </w:rPr>
        <w:t>(А) будет равен:</w:t>
      </w: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Pr="009D6A6C" w:rsidRDefault="00BD0B5E" w:rsidP="00BD0B5E">
      <w:pPr>
        <w:spacing w:after="0" w:line="240" w:lineRule="auto"/>
        <w:ind w:firstLine="709"/>
        <w:jc w:val="right"/>
        <w:rPr>
          <w:rFonts w:ascii="Times New Roman" w:hAnsi="Times New Roman" w:cs="Times New Roman"/>
          <w:sz w:val="28"/>
          <w:szCs w:val="28"/>
        </w:rPr>
      </w:pPr>
      <w:r w:rsidRPr="009D6A6C">
        <w:rPr>
          <w:rFonts w:ascii="Times New Roman" w:hAnsi="Times New Roman" w:cs="Times New Roman"/>
          <w:position w:val="-10"/>
          <w:sz w:val="28"/>
          <w:szCs w:val="28"/>
          <w:lang w:val="kk-KZ"/>
        </w:rPr>
        <w:object w:dxaOrig="980" w:dyaOrig="320">
          <v:shape id="_x0000_i1107" type="#_x0000_t75" style="width:59.25pt;height:19.5pt" o:ole="">
            <v:imagedata r:id="rId93" o:title=""/>
          </v:shape>
          <o:OLEObject Type="Embed" ProgID="Equation.3" ShapeID="_x0000_i1107" DrawAspect="Content" ObjectID="_1426516716" r:id="rId94"/>
        </w:object>
      </w:r>
      <w:r>
        <w:rPr>
          <w:rFonts w:ascii="Times New Roman" w:hAnsi="Times New Roman" w:cs="Times New Roman"/>
          <w:position w:val="-10"/>
          <w:sz w:val="28"/>
          <w:szCs w:val="28"/>
          <w:lang w:val="kk-KZ"/>
        </w:rPr>
        <w:t xml:space="preserve">                                                    </w:t>
      </w:r>
      <w:r w:rsidRPr="009D6A6C">
        <w:rPr>
          <w:rFonts w:ascii="Times New Roman" w:hAnsi="Times New Roman" w:cs="Times New Roman"/>
          <w:position w:val="-10"/>
          <w:sz w:val="28"/>
          <w:szCs w:val="28"/>
          <w:lang w:val="kk-KZ"/>
        </w:rPr>
        <w:t xml:space="preserve"> </w:t>
      </w:r>
      <w:r w:rsidRPr="009D6A6C">
        <w:rPr>
          <w:rFonts w:ascii="Times New Roman" w:hAnsi="Times New Roman" w:cs="Times New Roman"/>
          <w:sz w:val="28"/>
          <w:szCs w:val="28"/>
        </w:rPr>
        <w:t>(</w:t>
      </w:r>
      <w:r w:rsidR="00D83959">
        <w:rPr>
          <w:rFonts w:ascii="Times New Roman" w:hAnsi="Times New Roman" w:cs="Times New Roman"/>
          <w:sz w:val="28"/>
          <w:szCs w:val="28"/>
        </w:rPr>
        <w:t>1</w:t>
      </w:r>
      <w:r>
        <w:rPr>
          <w:rFonts w:ascii="Times New Roman" w:hAnsi="Times New Roman" w:cs="Times New Roman"/>
          <w:sz w:val="28"/>
          <w:szCs w:val="28"/>
        </w:rPr>
        <w:t>.</w:t>
      </w:r>
      <w:r w:rsidR="00D83959">
        <w:rPr>
          <w:rFonts w:ascii="Times New Roman" w:hAnsi="Times New Roman" w:cs="Times New Roman"/>
          <w:sz w:val="28"/>
          <w:szCs w:val="28"/>
        </w:rPr>
        <w:t>28</w:t>
      </w:r>
      <w:r w:rsidRPr="009D6A6C">
        <w:rPr>
          <w:rFonts w:ascii="Times New Roman" w:hAnsi="Times New Roman" w:cs="Times New Roman"/>
          <w:sz w:val="28"/>
          <w:szCs w:val="28"/>
        </w:rPr>
        <w:t>)</w:t>
      </w:r>
    </w:p>
    <w:p w:rsidR="00BD0B5E" w:rsidRDefault="00BD0B5E" w:rsidP="00BD0B5E">
      <w:pPr>
        <w:spacing w:after="0" w:line="240" w:lineRule="auto"/>
        <w:jc w:val="both"/>
        <w:rPr>
          <w:rFonts w:ascii="Times New Roman" w:hAnsi="Times New Roman" w:cs="Times New Roman"/>
          <w:sz w:val="28"/>
          <w:szCs w:val="28"/>
        </w:rPr>
      </w:pPr>
    </w:p>
    <w:p w:rsidR="00BD0B5E" w:rsidRPr="009D6A6C" w:rsidRDefault="00BD0B5E" w:rsidP="00BD0B5E">
      <w:pPr>
        <w:spacing w:after="0" w:line="240" w:lineRule="auto"/>
        <w:jc w:val="both"/>
        <w:rPr>
          <w:rFonts w:ascii="Times New Roman" w:hAnsi="Times New Roman" w:cs="Times New Roman"/>
          <w:sz w:val="28"/>
          <w:szCs w:val="28"/>
        </w:rPr>
      </w:pPr>
      <w:r w:rsidRPr="009D6A6C">
        <w:rPr>
          <w:rFonts w:ascii="Times New Roman" w:hAnsi="Times New Roman" w:cs="Times New Roman"/>
          <w:sz w:val="28"/>
          <w:szCs w:val="28"/>
        </w:rPr>
        <w:t xml:space="preserve">где: Ѕ-площадь поверхности раздела фаз, </w:t>
      </w:r>
      <w:r w:rsidRPr="009D6A6C">
        <w:rPr>
          <w:rFonts w:ascii="Times New Roman" w:hAnsi="Times New Roman" w:cs="Times New Roman"/>
          <w:sz w:val="28"/>
          <w:szCs w:val="28"/>
          <w:lang w:val="en-US"/>
        </w:rPr>
        <w:t>σ</w:t>
      </w:r>
      <w:r w:rsidRPr="009D6A6C">
        <w:rPr>
          <w:rFonts w:ascii="Times New Roman" w:hAnsi="Times New Roman" w:cs="Times New Roman"/>
          <w:sz w:val="28"/>
          <w:szCs w:val="28"/>
        </w:rPr>
        <w:t>- поверхностное натяжение на границе раздела фаз.</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За меру площади раздела фаз удобно принимать удельную поверхность, т.е. поверхность, которой обладает единица объема дисперсной фазы</w:t>
      </w:r>
    </w:p>
    <w:p w:rsidR="00BD0B5E" w:rsidRPr="009D6A6C" w:rsidRDefault="00BD0B5E" w:rsidP="00BD0B5E">
      <w:pPr>
        <w:spacing w:after="0" w:line="240" w:lineRule="auto"/>
        <w:ind w:firstLine="709"/>
        <w:jc w:val="right"/>
        <w:rPr>
          <w:rFonts w:ascii="Times New Roman" w:hAnsi="Times New Roman" w:cs="Times New Roman"/>
          <w:sz w:val="28"/>
          <w:szCs w:val="28"/>
        </w:rPr>
      </w:pPr>
      <w:r w:rsidRPr="009D6A6C">
        <w:rPr>
          <w:rFonts w:ascii="Times New Roman" w:hAnsi="Times New Roman" w:cs="Times New Roman"/>
          <w:position w:val="-24"/>
          <w:sz w:val="28"/>
          <w:szCs w:val="28"/>
          <w:lang w:val="kk-KZ"/>
        </w:rPr>
        <w:object w:dxaOrig="1340" w:dyaOrig="660">
          <v:shape id="_x0000_i1108" type="#_x0000_t75" style="width:78pt;height:38.25pt" o:ole="">
            <v:imagedata r:id="rId95" o:title=""/>
          </v:shape>
          <o:OLEObject Type="Embed" ProgID="Equation.3" ShapeID="_x0000_i1108" DrawAspect="Content" ObjectID="_1426516717" r:id="rId96"/>
        </w:object>
      </w:r>
      <w:r w:rsidRPr="009D6A6C">
        <w:rPr>
          <w:rFonts w:ascii="Times New Roman" w:hAnsi="Times New Roman" w:cs="Times New Roman"/>
          <w:position w:val="-24"/>
          <w:sz w:val="28"/>
          <w:szCs w:val="28"/>
          <w:lang w:val="kk-KZ"/>
        </w:rPr>
        <w:t xml:space="preserve">                 </w:t>
      </w:r>
      <w:r>
        <w:rPr>
          <w:rFonts w:ascii="Times New Roman" w:hAnsi="Times New Roman" w:cs="Times New Roman"/>
          <w:position w:val="-24"/>
          <w:sz w:val="28"/>
          <w:szCs w:val="28"/>
          <w:lang w:val="kk-KZ"/>
        </w:rPr>
        <w:t xml:space="preserve">                            </w:t>
      </w:r>
      <w:r w:rsidRPr="009D6A6C">
        <w:rPr>
          <w:rFonts w:ascii="Times New Roman" w:hAnsi="Times New Roman" w:cs="Times New Roman"/>
          <w:position w:val="-24"/>
          <w:sz w:val="28"/>
          <w:szCs w:val="28"/>
          <w:lang w:val="kk-KZ"/>
        </w:rPr>
        <w:t xml:space="preserve">        (</w:t>
      </w:r>
      <w:r w:rsidR="00D83959">
        <w:rPr>
          <w:rFonts w:ascii="Times New Roman" w:hAnsi="Times New Roman" w:cs="Times New Roman"/>
          <w:position w:val="-24"/>
          <w:sz w:val="28"/>
          <w:szCs w:val="28"/>
          <w:lang w:val="kk-KZ"/>
        </w:rPr>
        <w:t>1</w:t>
      </w:r>
      <w:r>
        <w:rPr>
          <w:rFonts w:ascii="Times New Roman" w:hAnsi="Times New Roman" w:cs="Times New Roman"/>
          <w:position w:val="-24"/>
          <w:sz w:val="28"/>
          <w:szCs w:val="28"/>
          <w:lang w:val="kk-KZ"/>
        </w:rPr>
        <w:t>.</w:t>
      </w:r>
      <w:r w:rsidRPr="009D6A6C">
        <w:rPr>
          <w:rFonts w:ascii="Times New Roman" w:hAnsi="Times New Roman" w:cs="Times New Roman"/>
          <w:position w:val="-24"/>
          <w:sz w:val="28"/>
          <w:szCs w:val="28"/>
          <w:lang w:val="kk-KZ"/>
        </w:rPr>
        <w:t>2</w:t>
      </w:r>
      <w:r w:rsidR="00D83959">
        <w:rPr>
          <w:rFonts w:ascii="Times New Roman" w:hAnsi="Times New Roman" w:cs="Times New Roman"/>
          <w:position w:val="-24"/>
          <w:sz w:val="28"/>
          <w:szCs w:val="28"/>
          <w:lang w:val="kk-KZ"/>
        </w:rPr>
        <w:t>9</w:t>
      </w:r>
      <w:r w:rsidRPr="009D6A6C">
        <w:rPr>
          <w:rFonts w:ascii="Times New Roman" w:hAnsi="Times New Roman" w:cs="Times New Roman"/>
          <w:position w:val="-24"/>
          <w:sz w:val="28"/>
          <w:szCs w:val="28"/>
          <w:lang w:val="kk-KZ"/>
        </w:rPr>
        <w:t>)</w:t>
      </w: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Как связана</w:t>
      </w:r>
      <w:r>
        <w:rPr>
          <w:rFonts w:ascii="Times New Roman" w:hAnsi="Times New Roman" w:cs="Times New Roman"/>
          <w:sz w:val="28"/>
          <w:szCs w:val="28"/>
        </w:rPr>
        <w:t xml:space="preserve"> величина удельной поверхности </w:t>
      </w:r>
      <w:r w:rsidRPr="009D6A6C">
        <w:rPr>
          <w:rFonts w:ascii="Times New Roman" w:hAnsi="Times New Roman" w:cs="Times New Roman"/>
          <w:sz w:val="28"/>
          <w:szCs w:val="28"/>
        </w:rPr>
        <w:t xml:space="preserve">с размером и формой частиц, можно показать на следующих простых примерах. </w:t>
      </w:r>
    </w:p>
    <w:p w:rsidR="00BD0B5E" w:rsidRDefault="00BD0B5E" w:rsidP="00BD0B5E">
      <w:pPr>
        <w:pStyle w:val="a3"/>
        <w:numPr>
          <w:ilvl w:val="0"/>
          <w:numId w:val="6"/>
        </w:numPr>
        <w:spacing w:after="0" w:line="240" w:lineRule="auto"/>
        <w:ind w:left="0" w:firstLine="709"/>
        <w:jc w:val="both"/>
        <w:rPr>
          <w:rFonts w:ascii="Times New Roman" w:hAnsi="Times New Roman" w:cs="Times New Roman"/>
          <w:sz w:val="28"/>
          <w:szCs w:val="28"/>
        </w:rPr>
      </w:pPr>
      <w:r w:rsidRPr="009D6A6C">
        <w:rPr>
          <w:rFonts w:ascii="Times New Roman" w:hAnsi="Times New Roman" w:cs="Times New Roman"/>
          <w:sz w:val="28"/>
          <w:szCs w:val="28"/>
        </w:rPr>
        <w:t>Возьмем 1 см</w:t>
      </w:r>
      <w:r w:rsidRPr="009D6A6C">
        <w:rPr>
          <w:rFonts w:ascii="Times New Roman" w:hAnsi="Times New Roman" w:cs="Times New Roman"/>
          <w:sz w:val="28"/>
          <w:szCs w:val="28"/>
          <w:vertAlign w:val="superscript"/>
        </w:rPr>
        <w:t>3</w:t>
      </w:r>
      <w:r w:rsidRPr="009D6A6C">
        <w:rPr>
          <w:rFonts w:ascii="Times New Roman" w:hAnsi="Times New Roman" w:cs="Times New Roman"/>
          <w:sz w:val="28"/>
          <w:szCs w:val="28"/>
        </w:rPr>
        <w:t xml:space="preserve"> твердого вещества в форме куба. Длину</w:t>
      </w:r>
      <w:r>
        <w:rPr>
          <w:rFonts w:ascii="Times New Roman" w:hAnsi="Times New Roman" w:cs="Times New Roman"/>
          <w:sz w:val="28"/>
          <w:szCs w:val="28"/>
        </w:rPr>
        <w:t xml:space="preserve"> его ребра обозначим буквой «а»</w:t>
      </w:r>
      <w:r w:rsidRPr="009D6A6C">
        <w:rPr>
          <w:rFonts w:ascii="Times New Roman" w:hAnsi="Times New Roman" w:cs="Times New Roman"/>
          <w:sz w:val="28"/>
          <w:szCs w:val="28"/>
        </w:rPr>
        <w:t>, равной 1 см. Удельная  поверхность куба будет равна:</w:t>
      </w:r>
    </w:p>
    <w:p w:rsidR="00BD0B5E" w:rsidRPr="009D6A6C" w:rsidRDefault="00BD0B5E" w:rsidP="00BD0B5E">
      <w:pPr>
        <w:pStyle w:val="a3"/>
        <w:spacing w:after="0" w:line="240" w:lineRule="auto"/>
        <w:ind w:left="709"/>
        <w:jc w:val="both"/>
        <w:rPr>
          <w:rFonts w:ascii="Times New Roman" w:hAnsi="Times New Roman" w:cs="Times New Roman"/>
          <w:sz w:val="28"/>
          <w:szCs w:val="28"/>
        </w:rPr>
      </w:pPr>
    </w:p>
    <w:p w:rsidR="00BD0B5E" w:rsidRDefault="00BD0B5E" w:rsidP="00BD0B5E">
      <w:pPr>
        <w:pStyle w:val="a3"/>
        <w:spacing w:after="0" w:line="240" w:lineRule="auto"/>
        <w:ind w:left="0" w:firstLine="709"/>
        <w:jc w:val="right"/>
        <w:rPr>
          <w:rFonts w:ascii="Times New Roman" w:hAnsi="Times New Roman" w:cs="Times New Roman"/>
          <w:position w:val="-24"/>
          <w:sz w:val="28"/>
          <w:szCs w:val="28"/>
          <w:lang w:val="kk-KZ"/>
        </w:rPr>
      </w:pPr>
      <w:r w:rsidRPr="009D6A6C">
        <w:rPr>
          <w:rFonts w:ascii="Times New Roman" w:hAnsi="Times New Roman" w:cs="Times New Roman"/>
          <w:position w:val="-24"/>
          <w:sz w:val="28"/>
          <w:szCs w:val="28"/>
        </w:rPr>
        <w:object w:dxaOrig="2820" w:dyaOrig="660">
          <v:shape id="_x0000_i1109" type="#_x0000_t75" style="width:161.25pt;height:38.25pt" o:ole="">
            <v:imagedata r:id="rId97" o:title=""/>
          </v:shape>
          <o:OLEObject Type="Embed" ProgID="Equation.3" ShapeID="_x0000_i1109" DrawAspect="Content" ObjectID="_1426516718" r:id="rId98"/>
        </w:object>
      </w:r>
      <w:r w:rsidRPr="009D6A6C">
        <w:rPr>
          <w:rFonts w:ascii="Times New Roman" w:hAnsi="Times New Roman" w:cs="Times New Roman"/>
          <w:position w:val="-24"/>
          <w:sz w:val="28"/>
          <w:szCs w:val="28"/>
          <w:lang w:val="kk-KZ"/>
        </w:rPr>
        <w:t xml:space="preserve">      </w:t>
      </w:r>
      <w:r>
        <w:rPr>
          <w:rFonts w:ascii="Times New Roman" w:hAnsi="Times New Roman" w:cs="Times New Roman"/>
          <w:position w:val="-24"/>
          <w:sz w:val="28"/>
          <w:szCs w:val="28"/>
          <w:lang w:val="kk-KZ"/>
        </w:rPr>
        <w:t xml:space="preserve">               </w:t>
      </w:r>
      <w:r w:rsidRPr="009D6A6C">
        <w:rPr>
          <w:rFonts w:ascii="Times New Roman" w:hAnsi="Times New Roman" w:cs="Times New Roman"/>
          <w:position w:val="-24"/>
          <w:sz w:val="28"/>
          <w:szCs w:val="28"/>
          <w:lang w:val="kk-KZ"/>
        </w:rPr>
        <w:t xml:space="preserve">               (</w:t>
      </w:r>
      <w:r w:rsidR="00D83959">
        <w:rPr>
          <w:rFonts w:ascii="Times New Roman" w:hAnsi="Times New Roman" w:cs="Times New Roman"/>
          <w:position w:val="-24"/>
          <w:sz w:val="28"/>
          <w:szCs w:val="28"/>
          <w:lang w:val="kk-KZ"/>
        </w:rPr>
        <w:t>1</w:t>
      </w:r>
      <w:r>
        <w:rPr>
          <w:rFonts w:ascii="Times New Roman" w:hAnsi="Times New Roman" w:cs="Times New Roman"/>
          <w:position w:val="-24"/>
          <w:sz w:val="28"/>
          <w:szCs w:val="28"/>
          <w:lang w:val="kk-KZ"/>
        </w:rPr>
        <w:t>.</w:t>
      </w:r>
      <w:r w:rsidRPr="009D6A6C">
        <w:rPr>
          <w:rFonts w:ascii="Times New Roman" w:hAnsi="Times New Roman" w:cs="Times New Roman"/>
          <w:position w:val="-24"/>
          <w:sz w:val="28"/>
          <w:szCs w:val="28"/>
          <w:lang w:val="kk-KZ"/>
        </w:rPr>
        <w:t>3</w:t>
      </w:r>
      <w:r w:rsidR="00D83959">
        <w:rPr>
          <w:rFonts w:ascii="Times New Roman" w:hAnsi="Times New Roman" w:cs="Times New Roman"/>
          <w:position w:val="-24"/>
          <w:sz w:val="28"/>
          <w:szCs w:val="28"/>
          <w:lang w:val="kk-KZ"/>
        </w:rPr>
        <w:t>0</w:t>
      </w:r>
      <w:r w:rsidRPr="009D6A6C">
        <w:rPr>
          <w:rFonts w:ascii="Times New Roman" w:hAnsi="Times New Roman" w:cs="Times New Roman"/>
          <w:position w:val="-24"/>
          <w:sz w:val="28"/>
          <w:szCs w:val="28"/>
          <w:lang w:val="kk-KZ"/>
        </w:rPr>
        <w:t>)</w:t>
      </w:r>
    </w:p>
    <w:p w:rsidR="00BD0B5E" w:rsidRPr="009D6A6C" w:rsidRDefault="00BD0B5E" w:rsidP="00BD0B5E">
      <w:pPr>
        <w:pStyle w:val="a3"/>
        <w:spacing w:after="0" w:line="240" w:lineRule="auto"/>
        <w:ind w:left="0" w:firstLine="709"/>
        <w:jc w:val="right"/>
        <w:rPr>
          <w:rFonts w:ascii="Times New Roman" w:hAnsi="Times New Roman" w:cs="Times New Roman"/>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Будем разрезать его на все более мелкие правильные одинаковые кубики. Сначала каждое ребро куба поделим пополам, тогда а=1/2см. Степень измельчения или степень дисперсности по Думанскому, как величина обратная размеру поперечника частиц  будет равен</w:t>
      </w: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Default="00BD0B5E" w:rsidP="00BD0B5E">
      <w:pPr>
        <w:spacing w:after="0" w:line="240" w:lineRule="auto"/>
        <w:ind w:firstLine="709"/>
        <w:jc w:val="right"/>
        <w:rPr>
          <w:rFonts w:ascii="Times New Roman" w:hAnsi="Times New Roman" w:cs="Times New Roman"/>
          <w:position w:val="-30"/>
          <w:sz w:val="28"/>
          <w:szCs w:val="28"/>
          <w:lang w:val="kk-KZ"/>
        </w:rPr>
      </w:pPr>
      <w:r w:rsidRPr="009D6A6C">
        <w:rPr>
          <w:rFonts w:ascii="Times New Roman" w:hAnsi="Times New Roman" w:cs="Times New Roman"/>
          <w:position w:val="-30"/>
          <w:sz w:val="28"/>
          <w:szCs w:val="28"/>
          <w:lang w:val="kk-KZ"/>
        </w:rPr>
        <w:object w:dxaOrig="1660" w:dyaOrig="680">
          <v:shape id="_x0000_i1110" type="#_x0000_t75" style="width:102pt;height:41.25pt" o:ole="">
            <v:imagedata r:id="rId99" o:title=""/>
          </v:shape>
          <o:OLEObject Type="Embed" ProgID="Equation.3" ShapeID="_x0000_i1110" DrawAspect="Content" ObjectID="_1426516719" r:id="rId100"/>
        </w:object>
      </w:r>
      <w:r w:rsidRPr="009D6A6C">
        <w:rPr>
          <w:rFonts w:ascii="Times New Roman" w:hAnsi="Times New Roman" w:cs="Times New Roman"/>
          <w:position w:val="-30"/>
          <w:sz w:val="28"/>
          <w:szCs w:val="28"/>
          <w:lang w:val="kk-KZ"/>
        </w:rPr>
        <w:t xml:space="preserve">                  </w:t>
      </w:r>
      <w:r w:rsidRPr="009D6A6C">
        <w:rPr>
          <w:rFonts w:ascii="Times New Roman" w:hAnsi="Times New Roman" w:cs="Times New Roman"/>
          <w:position w:val="-30"/>
          <w:sz w:val="28"/>
          <w:szCs w:val="28"/>
        </w:rPr>
        <w:t xml:space="preserve">   </w:t>
      </w:r>
      <w:r w:rsidRPr="009D6A6C">
        <w:rPr>
          <w:rFonts w:ascii="Times New Roman" w:hAnsi="Times New Roman" w:cs="Times New Roman"/>
          <w:position w:val="-30"/>
          <w:sz w:val="28"/>
          <w:szCs w:val="28"/>
          <w:lang w:val="kk-KZ"/>
        </w:rPr>
        <w:t xml:space="preserve">      </w:t>
      </w:r>
      <w:r>
        <w:rPr>
          <w:rFonts w:ascii="Times New Roman" w:hAnsi="Times New Roman" w:cs="Times New Roman"/>
          <w:position w:val="-30"/>
          <w:sz w:val="28"/>
          <w:szCs w:val="28"/>
          <w:lang w:val="kk-KZ"/>
        </w:rPr>
        <w:t xml:space="preserve">               </w:t>
      </w:r>
      <w:r w:rsidRPr="009D6A6C">
        <w:rPr>
          <w:rFonts w:ascii="Times New Roman" w:hAnsi="Times New Roman" w:cs="Times New Roman"/>
          <w:position w:val="-30"/>
          <w:sz w:val="28"/>
          <w:szCs w:val="28"/>
          <w:lang w:val="kk-KZ"/>
        </w:rPr>
        <w:t xml:space="preserve">       (</w:t>
      </w:r>
      <w:r w:rsidR="00D83959">
        <w:rPr>
          <w:rFonts w:ascii="Times New Roman" w:hAnsi="Times New Roman" w:cs="Times New Roman"/>
          <w:position w:val="-30"/>
          <w:sz w:val="28"/>
          <w:szCs w:val="28"/>
          <w:lang w:val="kk-KZ"/>
        </w:rPr>
        <w:t>1</w:t>
      </w:r>
      <w:r>
        <w:rPr>
          <w:rFonts w:ascii="Times New Roman" w:hAnsi="Times New Roman" w:cs="Times New Roman"/>
          <w:position w:val="-30"/>
          <w:sz w:val="28"/>
          <w:szCs w:val="28"/>
          <w:lang w:val="kk-KZ"/>
        </w:rPr>
        <w:t>.</w:t>
      </w:r>
      <w:r w:rsidR="00D83959">
        <w:rPr>
          <w:rFonts w:ascii="Times New Roman" w:hAnsi="Times New Roman" w:cs="Times New Roman"/>
          <w:position w:val="-30"/>
          <w:sz w:val="28"/>
          <w:szCs w:val="28"/>
          <w:lang w:val="kk-KZ"/>
        </w:rPr>
        <w:t>31</w:t>
      </w:r>
      <w:r w:rsidRPr="009D6A6C">
        <w:rPr>
          <w:rFonts w:ascii="Times New Roman" w:hAnsi="Times New Roman" w:cs="Times New Roman"/>
          <w:position w:val="-30"/>
          <w:sz w:val="28"/>
          <w:szCs w:val="28"/>
          <w:lang w:val="kk-KZ"/>
        </w:rPr>
        <w:t>)</w:t>
      </w:r>
    </w:p>
    <w:p w:rsidR="00BD0B5E" w:rsidRPr="009D6A6C" w:rsidRDefault="00BD0B5E" w:rsidP="00BD0B5E">
      <w:pPr>
        <w:spacing w:after="0" w:line="240" w:lineRule="auto"/>
        <w:ind w:firstLine="709"/>
        <w:jc w:val="right"/>
        <w:rPr>
          <w:rFonts w:ascii="Times New Roman" w:hAnsi="Times New Roman" w:cs="Times New Roman"/>
          <w:sz w:val="28"/>
          <w:szCs w:val="28"/>
          <w:lang w:val="kk-KZ"/>
        </w:rPr>
      </w:pP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При этом получится 8 кубиков. Число их обозначим буквой «</w:t>
      </w:r>
      <w:r w:rsidRPr="009D6A6C">
        <w:rPr>
          <w:rFonts w:ascii="Times New Roman" w:hAnsi="Times New Roman" w:cs="Times New Roman"/>
          <w:sz w:val="28"/>
          <w:szCs w:val="28"/>
          <w:lang w:val="en-US"/>
        </w:rPr>
        <w:t>n</w:t>
      </w:r>
      <w:r w:rsidRPr="009D6A6C">
        <w:rPr>
          <w:rFonts w:ascii="Times New Roman" w:hAnsi="Times New Roman" w:cs="Times New Roman"/>
          <w:sz w:val="28"/>
          <w:szCs w:val="28"/>
        </w:rPr>
        <w:t xml:space="preserve">».  Суммарная поверхность всех полученных кубиков будет равна: </w:t>
      </w:r>
      <w:r w:rsidRPr="009D6A6C">
        <w:rPr>
          <w:rFonts w:ascii="Times New Roman" w:hAnsi="Times New Roman" w:cs="Times New Roman"/>
          <w:sz w:val="28"/>
          <w:szCs w:val="28"/>
          <w:lang w:val="en-US"/>
        </w:rPr>
        <w:t>S</w:t>
      </w:r>
      <w:r w:rsidRPr="009D6A6C">
        <w:rPr>
          <w:rFonts w:ascii="Times New Roman" w:hAnsi="Times New Roman" w:cs="Times New Roman"/>
          <w:sz w:val="28"/>
          <w:szCs w:val="28"/>
        </w:rPr>
        <w:t>=6</w:t>
      </w:r>
      <w:r w:rsidRPr="009D6A6C">
        <w:rPr>
          <w:rFonts w:ascii="Times New Roman" w:hAnsi="Times New Roman" w:cs="Times New Roman"/>
          <w:sz w:val="28"/>
          <w:szCs w:val="28"/>
          <w:lang w:val="en-US"/>
        </w:rPr>
        <w:t>a</w:t>
      </w:r>
      <w:r w:rsidRPr="009D6A6C">
        <w:rPr>
          <w:rFonts w:ascii="Times New Roman" w:hAnsi="Times New Roman" w:cs="Times New Roman"/>
          <w:sz w:val="28"/>
          <w:szCs w:val="28"/>
          <w:vertAlign w:val="superscript"/>
        </w:rPr>
        <w:t>2</w:t>
      </w:r>
      <w:r w:rsidRPr="009D6A6C">
        <w:rPr>
          <w:rFonts w:ascii="Times New Roman" w:hAnsi="Times New Roman" w:cs="Times New Roman"/>
          <w:sz w:val="28"/>
          <w:szCs w:val="28"/>
          <w:lang w:val="en-US"/>
        </w:rPr>
        <w:t>n</w:t>
      </w:r>
      <w:r w:rsidRPr="009D6A6C">
        <w:rPr>
          <w:rFonts w:ascii="Times New Roman" w:hAnsi="Times New Roman" w:cs="Times New Roman"/>
          <w:sz w:val="28"/>
          <w:szCs w:val="28"/>
        </w:rPr>
        <w:t xml:space="preserve">.  </w:t>
      </w:r>
      <w:r w:rsidRPr="009D6A6C">
        <w:rPr>
          <w:rFonts w:ascii="Times New Roman" w:hAnsi="Times New Roman" w:cs="Times New Roman"/>
          <w:sz w:val="28"/>
          <w:szCs w:val="28"/>
        </w:rPr>
        <w:lastRenderedPageBreak/>
        <w:t>Удельную поверхность, т.е. поверхность 1 см</w:t>
      </w:r>
      <w:r w:rsidRPr="009D6A6C">
        <w:rPr>
          <w:rFonts w:ascii="Times New Roman" w:hAnsi="Times New Roman" w:cs="Times New Roman"/>
          <w:sz w:val="28"/>
          <w:szCs w:val="28"/>
          <w:vertAlign w:val="superscript"/>
        </w:rPr>
        <w:t>3</w:t>
      </w:r>
      <w:r w:rsidRPr="009D6A6C">
        <w:rPr>
          <w:rFonts w:ascii="Times New Roman" w:hAnsi="Times New Roman" w:cs="Times New Roman"/>
          <w:sz w:val="28"/>
          <w:szCs w:val="28"/>
        </w:rPr>
        <w:t>,  можно найти, определив суммарную поверхность всех кубиков, полученных из 1 см</w:t>
      </w:r>
      <w:r w:rsidRPr="009D6A6C">
        <w:rPr>
          <w:rFonts w:ascii="Times New Roman" w:hAnsi="Times New Roman" w:cs="Times New Roman"/>
          <w:sz w:val="28"/>
          <w:szCs w:val="28"/>
          <w:vertAlign w:val="superscript"/>
        </w:rPr>
        <w:t>3</w:t>
      </w:r>
      <w:r w:rsidRPr="009D6A6C">
        <w:rPr>
          <w:rFonts w:ascii="Times New Roman" w:hAnsi="Times New Roman" w:cs="Times New Roman"/>
          <w:sz w:val="28"/>
          <w:szCs w:val="28"/>
        </w:rPr>
        <w:t xml:space="preserve"> разрезанием:</w:t>
      </w:r>
    </w:p>
    <w:p w:rsidR="00BD0B5E" w:rsidRPr="009D6A6C" w:rsidRDefault="00BD0B5E" w:rsidP="00BD0B5E">
      <w:pPr>
        <w:spacing w:after="0" w:line="240" w:lineRule="auto"/>
        <w:ind w:firstLine="709"/>
        <w:jc w:val="both"/>
        <w:rPr>
          <w:rFonts w:ascii="Times New Roman" w:hAnsi="Times New Roman" w:cs="Times New Roman"/>
          <w:sz w:val="28"/>
          <w:szCs w:val="28"/>
          <w:lang w:val="kk-KZ"/>
        </w:rPr>
      </w:pPr>
    </w:p>
    <w:p w:rsidR="00BD0B5E" w:rsidRPr="009D6A6C" w:rsidRDefault="00BD0B5E" w:rsidP="00BD0B5E">
      <w:pPr>
        <w:spacing w:after="0" w:line="240" w:lineRule="auto"/>
        <w:jc w:val="right"/>
        <w:rPr>
          <w:rFonts w:ascii="Times New Roman" w:hAnsi="Times New Roman" w:cs="Times New Roman"/>
          <w:position w:val="-24"/>
          <w:sz w:val="28"/>
          <w:szCs w:val="28"/>
          <w:lang w:val="kk-KZ"/>
        </w:rPr>
      </w:pPr>
      <w:r w:rsidRPr="009D6A6C">
        <w:rPr>
          <w:rFonts w:ascii="Times New Roman" w:hAnsi="Times New Roman" w:cs="Times New Roman"/>
          <w:position w:val="-24"/>
          <w:sz w:val="28"/>
          <w:szCs w:val="28"/>
        </w:rPr>
        <w:object w:dxaOrig="6820" w:dyaOrig="680">
          <v:shape id="_x0000_i1111" type="#_x0000_t75" style="width:406.5pt;height:39.75pt" o:ole="">
            <v:imagedata r:id="rId101" o:title=""/>
          </v:shape>
          <o:OLEObject Type="Embed" ProgID="Equation.3" ShapeID="_x0000_i1111" DrawAspect="Content" ObjectID="_1426516720" r:id="rId102"/>
        </w:object>
      </w:r>
      <w:r w:rsidRPr="009D6A6C">
        <w:rPr>
          <w:rFonts w:ascii="Times New Roman" w:hAnsi="Times New Roman" w:cs="Times New Roman"/>
          <w:position w:val="-24"/>
          <w:sz w:val="28"/>
          <w:szCs w:val="28"/>
          <w:lang w:val="kk-KZ"/>
        </w:rPr>
        <w:t>(</w:t>
      </w:r>
      <w:r w:rsidR="00D83959">
        <w:rPr>
          <w:rFonts w:ascii="Times New Roman" w:hAnsi="Times New Roman" w:cs="Times New Roman"/>
          <w:position w:val="-24"/>
          <w:sz w:val="28"/>
          <w:szCs w:val="28"/>
          <w:lang w:val="kk-KZ"/>
        </w:rPr>
        <w:t>1</w:t>
      </w:r>
      <w:r>
        <w:rPr>
          <w:rFonts w:ascii="Times New Roman" w:hAnsi="Times New Roman" w:cs="Times New Roman"/>
          <w:position w:val="-24"/>
          <w:sz w:val="28"/>
          <w:szCs w:val="28"/>
          <w:lang w:val="kk-KZ"/>
        </w:rPr>
        <w:t>.</w:t>
      </w:r>
      <w:r w:rsidR="00D83959">
        <w:rPr>
          <w:rFonts w:ascii="Times New Roman" w:hAnsi="Times New Roman" w:cs="Times New Roman"/>
          <w:position w:val="-24"/>
          <w:sz w:val="28"/>
          <w:szCs w:val="28"/>
          <w:lang w:val="kk-KZ"/>
        </w:rPr>
        <w:t>32</w:t>
      </w:r>
      <w:r w:rsidRPr="009D6A6C">
        <w:rPr>
          <w:rFonts w:ascii="Times New Roman" w:hAnsi="Times New Roman" w:cs="Times New Roman"/>
          <w:position w:val="-24"/>
          <w:sz w:val="28"/>
          <w:szCs w:val="28"/>
          <w:lang w:val="kk-KZ"/>
        </w:rPr>
        <w:t>)</w:t>
      </w: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Далее поделим каждое ребро у всех полученных  кубиков еще раз пополам, тогда как длина ребра вновь полученного кубика будет равна а=1/4, а число их </w:t>
      </w:r>
      <w:r w:rsidRPr="009D6A6C">
        <w:rPr>
          <w:rFonts w:ascii="Times New Roman" w:hAnsi="Times New Roman" w:cs="Times New Roman"/>
          <w:sz w:val="28"/>
          <w:szCs w:val="28"/>
          <w:lang w:val="en-US"/>
        </w:rPr>
        <w:t>n</w:t>
      </w:r>
      <w:r w:rsidRPr="009D6A6C">
        <w:rPr>
          <w:rFonts w:ascii="Times New Roman" w:hAnsi="Times New Roman" w:cs="Times New Roman"/>
          <w:sz w:val="28"/>
          <w:szCs w:val="28"/>
        </w:rPr>
        <w:t>= 64, дисперсность Д=1/1/4=4. Удельная поверхность:</w:t>
      </w: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Pr="009D6A6C" w:rsidRDefault="00BD0B5E" w:rsidP="00BD0B5E">
      <w:pPr>
        <w:spacing w:after="0" w:line="240" w:lineRule="auto"/>
        <w:ind w:firstLine="709"/>
        <w:jc w:val="right"/>
        <w:rPr>
          <w:rFonts w:ascii="Times New Roman" w:hAnsi="Times New Roman" w:cs="Times New Roman"/>
          <w:sz w:val="28"/>
          <w:szCs w:val="28"/>
        </w:rPr>
      </w:pPr>
      <w:r w:rsidRPr="009D6A6C">
        <w:rPr>
          <w:rFonts w:ascii="Times New Roman" w:hAnsi="Times New Roman" w:cs="Times New Roman"/>
          <w:position w:val="-24"/>
          <w:sz w:val="28"/>
          <w:szCs w:val="28"/>
          <w:lang w:val="kk-KZ"/>
        </w:rPr>
        <w:object w:dxaOrig="6240" w:dyaOrig="680">
          <v:shape id="_x0000_i1112" type="#_x0000_t75" style="width:375pt;height:41.25pt" o:ole="">
            <v:imagedata r:id="rId103" o:title=""/>
          </v:shape>
          <o:OLEObject Type="Embed" ProgID="Equation.3" ShapeID="_x0000_i1112" DrawAspect="Content" ObjectID="_1426516721" r:id="rId104"/>
        </w:object>
      </w:r>
      <w:r>
        <w:rPr>
          <w:rFonts w:ascii="Times New Roman" w:hAnsi="Times New Roman" w:cs="Times New Roman"/>
          <w:sz w:val="28"/>
          <w:szCs w:val="28"/>
          <w:lang w:val="kk-KZ"/>
        </w:rPr>
        <w:t xml:space="preserve">        (3.</w:t>
      </w:r>
      <w:r w:rsidRPr="00BD0B5E">
        <w:rPr>
          <w:rFonts w:ascii="Times New Roman" w:hAnsi="Times New Roman" w:cs="Times New Roman"/>
          <w:sz w:val="28"/>
          <w:szCs w:val="28"/>
        </w:rPr>
        <w:t>6</w:t>
      </w:r>
      <w:r w:rsidRPr="009D6A6C">
        <w:rPr>
          <w:rFonts w:ascii="Times New Roman" w:hAnsi="Times New Roman" w:cs="Times New Roman"/>
          <w:sz w:val="28"/>
          <w:szCs w:val="28"/>
          <w:lang w:val="kk-KZ"/>
        </w:rPr>
        <w:t>)</w:t>
      </w:r>
    </w:p>
    <w:p w:rsidR="00BD0B5E" w:rsidRPr="009D6A6C" w:rsidRDefault="00BD0B5E" w:rsidP="00BD0B5E">
      <w:pPr>
        <w:spacing w:after="0" w:line="240" w:lineRule="auto"/>
        <w:ind w:firstLine="709"/>
        <w:jc w:val="center"/>
        <w:rPr>
          <w:rFonts w:ascii="Times New Roman" w:hAnsi="Times New Roman" w:cs="Times New Roman"/>
          <w:position w:val="-24"/>
          <w:sz w:val="28"/>
          <w:szCs w:val="28"/>
          <w:lang w:val="kk-KZ"/>
        </w:rPr>
      </w:pP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Таким образом, удельная поверхность в данном случае по мере измельчения будет расти, подчиняясь уравнению:</w:t>
      </w:r>
      <w:r>
        <w:rPr>
          <w:rFonts w:ascii="Times New Roman" w:hAnsi="Times New Roman" w:cs="Times New Roman"/>
          <w:sz w:val="28"/>
          <w:szCs w:val="28"/>
        </w:rPr>
        <w:t xml:space="preserve"> </w:t>
      </w:r>
      <w:r w:rsidRPr="009D6A6C">
        <w:rPr>
          <w:rFonts w:ascii="Times New Roman" w:hAnsi="Times New Roman" w:cs="Times New Roman"/>
          <w:sz w:val="28"/>
          <w:szCs w:val="28"/>
          <w:lang w:val="en-US"/>
        </w:rPr>
        <w:t>S</w:t>
      </w:r>
      <w:r w:rsidRPr="009D6A6C">
        <w:rPr>
          <w:rFonts w:ascii="Times New Roman" w:hAnsi="Times New Roman" w:cs="Times New Roman"/>
          <w:sz w:val="28"/>
          <w:szCs w:val="28"/>
          <w:vertAlign w:val="subscript"/>
        </w:rPr>
        <w:t>0</w:t>
      </w:r>
      <w:r w:rsidRPr="009D6A6C">
        <w:rPr>
          <w:rFonts w:ascii="Times New Roman" w:hAnsi="Times New Roman" w:cs="Times New Roman"/>
          <w:sz w:val="28"/>
          <w:szCs w:val="28"/>
        </w:rPr>
        <w:t>=6</w:t>
      </w:r>
      <w:r w:rsidRPr="009D6A6C">
        <w:rPr>
          <w:rFonts w:ascii="Times New Roman" w:hAnsi="Times New Roman" w:cs="Times New Roman"/>
          <w:sz w:val="28"/>
          <w:szCs w:val="28"/>
          <w:lang w:val="en-US"/>
        </w:rPr>
        <w:t>D</w:t>
      </w: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К такому же соотношению между удельной поверхностью и степенью дисперсности можно прийти и более простым путем, поделив площадь поверхности одного кубика, полученного при дроблении на его объем, т.е. отнеся ее к единице объема </w:t>
      </w: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Default="00434CE0" w:rsidP="00BD0B5E">
      <w:pPr>
        <w:spacing w:after="0" w:line="240" w:lineRule="auto"/>
        <w:ind w:firstLine="709"/>
        <w:jc w:val="right"/>
        <w:rPr>
          <w:rFonts w:ascii="Times New Roman" w:hAnsi="Times New Roman" w:cs="Times New Roman"/>
          <w:sz w:val="28"/>
          <w:szCs w:val="28"/>
          <w:lang w:val="kk-KZ"/>
        </w:rPr>
      </w:pPr>
      <w:r w:rsidRPr="009D6A6C">
        <w:rPr>
          <w:rFonts w:ascii="Times New Roman" w:hAnsi="Times New Roman" w:cs="Times New Roman"/>
          <w:position w:val="-24"/>
          <w:sz w:val="28"/>
          <w:szCs w:val="28"/>
          <w:lang w:val="kk-KZ"/>
        </w:rPr>
        <w:object w:dxaOrig="2799" w:dyaOrig="660">
          <v:shape id="_x0000_i1113" type="#_x0000_t75" style="width:190.5pt;height:41.25pt" o:ole="">
            <v:imagedata r:id="rId105" o:title=""/>
          </v:shape>
          <o:OLEObject Type="Embed" ProgID="Equation.3" ShapeID="_x0000_i1113" DrawAspect="Content" ObjectID="_1426516722" r:id="rId106"/>
        </w:object>
      </w:r>
      <w:r w:rsidR="00BD0B5E" w:rsidRPr="009D6A6C">
        <w:rPr>
          <w:rFonts w:ascii="Times New Roman" w:hAnsi="Times New Roman" w:cs="Times New Roman"/>
          <w:sz w:val="28"/>
          <w:szCs w:val="28"/>
          <w:lang w:val="kk-KZ"/>
        </w:rPr>
        <w:t xml:space="preserve">         </w:t>
      </w:r>
      <w:r w:rsidR="00BD0B5E">
        <w:rPr>
          <w:rFonts w:ascii="Times New Roman" w:hAnsi="Times New Roman" w:cs="Times New Roman"/>
          <w:sz w:val="28"/>
          <w:szCs w:val="28"/>
          <w:lang w:val="kk-KZ"/>
        </w:rPr>
        <w:t xml:space="preserve">         </w:t>
      </w:r>
      <w:r w:rsidR="00BD0B5E" w:rsidRPr="009D6A6C">
        <w:rPr>
          <w:rFonts w:ascii="Times New Roman" w:hAnsi="Times New Roman" w:cs="Times New Roman"/>
          <w:sz w:val="28"/>
          <w:szCs w:val="28"/>
          <w:lang w:val="kk-KZ"/>
        </w:rPr>
        <w:t xml:space="preserve">          (</w:t>
      </w:r>
      <w:r w:rsidR="00BD0B5E">
        <w:rPr>
          <w:rFonts w:ascii="Times New Roman" w:hAnsi="Times New Roman" w:cs="Times New Roman"/>
          <w:sz w:val="28"/>
          <w:szCs w:val="28"/>
          <w:lang w:val="kk-KZ"/>
        </w:rPr>
        <w:t>3.</w:t>
      </w:r>
      <w:r w:rsidR="00BD0B5E" w:rsidRPr="009D6A6C">
        <w:rPr>
          <w:rFonts w:ascii="Times New Roman" w:hAnsi="Times New Roman" w:cs="Times New Roman"/>
          <w:sz w:val="28"/>
          <w:szCs w:val="28"/>
          <w:lang w:val="kk-KZ"/>
        </w:rPr>
        <w:t>7)</w:t>
      </w:r>
    </w:p>
    <w:p w:rsidR="00BD0B5E" w:rsidRPr="009D6A6C" w:rsidRDefault="00BD0B5E" w:rsidP="00BD0B5E">
      <w:pPr>
        <w:spacing w:after="0" w:line="240" w:lineRule="auto"/>
        <w:ind w:firstLine="709"/>
        <w:jc w:val="both"/>
        <w:rPr>
          <w:rFonts w:ascii="Times New Roman" w:hAnsi="Times New Roman" w:cs="Times New Roman"/>
          <w:sz w:val="28"/>
          <w:szCs w:val="28"/>
        </w:rPr>
      </w:pPr>
    </w:p>
    <w:p w:rsidR="00434CE0"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Пользуясь этой формулой легко рассчитать удельную поверхность порошка с кубическими частицами любой степени дисперсности. Результаты такого расчета для н</w:t>
      </w:r>
      <w:r w:rsidR="00434CE0">
        <w:rPr>
          <w:rFonts w:ascii="Times New Roman" w:hAnsi="Times New Roman" w:cs="Times New Roman"/>
          <w:sz w:val="28"/>
          <w:szCs w:val="28"/>
        </w:rPr>
        <w:t xml:space="preserve">аглядности приведены в таблице </w:t>
      </w:r>
      <w:r w:rsidR="00C2044C">
        <w:rPr>
          <w:rFonts w:ascii="Times New Roman" w:hAnsi="Times New Roman" w:cs="Times New Roman"/>
          <w:sz w:val="28"/>
          <w:szCs w:val="28"/>
        </w:rPr>
        <w:t>3.1</w:t>
      </w:r>
      <w:r w:rsidRPr="009D6A6C">
        <w:rPr>
          <w:rFonts w:ascii="Times New Roman" w:hAnsi="Times New Roman" w:cs="Times New Roman"/>
          <w:sz w:val="28"/>
          <w:szCs w:val="28"/>
        </w:rPr>
        <w:t xml:space="preserve">. </w:t>
      </w:r>
    </w:p>
    <w:p w:rsidR="00434CE0" w:rsidRDefault="00434CE0" w:rsidP="00BD0B5E">
      <w:pPr>
        <w:spacing w:after="0" w:line="240" w:lineRule="auto"/>
        <w:ind w:firstLine="709"/>
        <w:jc w:val="both"/>
        <w:rPr>
          <w:rFonts w:ascii="Times New Roman" w:hAnsi="Times New Roman" w:cs="Times New Roman"/>
          <w:sz w:val="28"/>
          <w:szCs w:val="28"/>
          <w:lang w:val="kk-KZ"/>
        </w:rPr>
      </w:pPr>
    </w:p>
    <w:p w:rsidR="00BD0B5E" w:rsidRDefault="00434CE0" w:rsidP="008C18D7">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 xml:space="preserve">Таблица </w:t>
      </w:r>
      <w:r w:rsidR="00C2044C" w:rsidRPr="008C18D7">
        <w:rPr>
          <w:rFonts w:ascii="Times New Roman" w:hAnsi="Times New Roman" w:cs="Times New Roman"/>
          <w:sz w:val="24"/>
          <w:szCs w:val="24"/>
          <w:lang w:val="kk-KZ"/>
        </w:rPr>
        <w:t>3.1</w:t>
      </w:r>
      <w:r w:rsidRPr="008C18D7">
        <w:rPr>
          <w:rFonts w:ascii="Times New Roman" w:hAnsi="Times New Roman" w:cs="Times New Roman"/>
          <w:sz w:val="24"/>
          <w:szCs w:val="24"/>
          <w:lang w:val="kk-KZ"/>
        </w:rPr>
        <w:t>. Зависимость удельной поверхности  от степни дисперсности</w:t>
      </w:r>
    </w:p>
    <w:p w:rsidR="008C18D7" w:rsidRPr="008C18D7" w:rsidRDefault="008C18D7" w:rsidP="008C18D7">
      <w:pPr>
        <w:spacing w:after="0" w:line="240" w:lineRule="auto"/>
        <w:jc w:val="center"/>
        <w:rPr>
          <w:rFonts w:ascii="Times New Roman" w:hAnsi="Times New Roman" w:cs="Times New Roman"/>
          <w:sz w:val="24"/>
          <w:szCs w:val="24"/>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7"/>
        <w:gridCol w:w="2229"/>
        <w:gridCol w:w="4961"/>
      </w:tblGrid>
      <w:tr w:rsidR="00BD0B5E" w:rsidRPr="008C18D7" w:rsidTr="00434CE0">
        <w:trPr>
          <w:trHeight w:val="1038"/>
        </w:trPr>
        <w:tc>
          <w:tcPr>
            <w:tcW w:w="1158" w:type="pct"/>
          </w:tcPr>
          <w:p w:rsidR="00BD0B5E" w:rsidRPr="008C18D7" w:rsidRDefault="00BD0B5E" w:rsidP="00434CE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Длина ребра куба</w:t>
            </w:r>
            <w:r w:rsidR="00434CE0" w:rsidRPr="008C18D7">
              <w:rPr>
                <w:rFonts w:ascii="Times New Roman" w:hAnsi="Times New Roman" w:cs="Times New Roman"/>
                <w:sz w:val="24"/>
                <w:szCs w:val="24"/>
                <w:lang w:val="kk-KZ"/>
              </w:rPr>
              <w:t xml:space="preserve"> </w:t>
            </w:r>
            <w:r w:rsidRPr="008C18D7">
              <w:rPr>
                <w:rFonts w:ascii="Times New Roman" w:hAnsi="Times New Roman" w:cs="Times New Roman"/>
                <w:sz w:val="24"/>
                <w:szCs w:val="24"/>
                <w:lang w:val="kk-KZ"/>
              </w:rPr>
              <w:t>a, см</w:t>
            </w:r>
          </w:p>
          <w:p w:rsidR="00BD0B5E" w:rsidRPr="008C18D7" w:rsidRDefault="00BD0B5E" w:rsidP="00434CE0">
            <w:pPr>
              <w:spacing w:after="0" w:line="240" w:lineRule="auto"/>
              <w:jc w:val="center"/>
              <w:rPr>
                <w:rFonts w:ascii="Times New Roman" w:hAnsi="Times New Roman" w:cs="Times New Roman"/>
                <w:sz w:val="24"/>
                <w:szCs w:val="24"/>
                <w:lang w:val="kk-KZ"/>
              </w:rPr>
            </w:pPr>
          </w:p>
        </w:tc>
        <w:tc>
          <w:tcPr>
            <w:tcW w:w="1191" w:type="pct"/>
          </w:tcPr>
          <w:p w:rsidR="00BD0B5E" w:rsidRPr="008C18D7" w:rsidRDefault="00BD0B5E" w:rsidP="00434CE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Дисперсность</w:t>
            </w:r>
          </w:p>
          <w:p w:rsidR="00BD0B5E" w:rsidRPr="008C18D7" w:rsidRDefault="00BD0B5E" w:rsidP="00434CE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position w:val="-24"/>
                <w:sz w:val="24"/>
                <w:szCs w:val="24"/>
              </w:rPr>
              <w:object w:dxaOrig="680" w:dyaOrig="620">
                <v:shape id="_x0000_i1114" type="#_x0000_t75" style="width:33.75pt;height:30.75pt" o:ole="">
                  <v:imagedata r:id="rId107" o:title=""/>
                </v:shape>
                <o:OLEObject Type="Embed" ProgID="Equation.3" ShapeID="_x0000_i1114" DrawAspect="Content" ObjectID="_1426516723" r:id="rId108"/>
              </w:object>
            </w:r>
          </w:p>
        </w:tc>
        <w:tc>
          <w:tcPr>
            <w:tcW w:w="265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Удельная поверхность</w:t>
            </w:r>
          </w:p>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position w:val="-24"/>
                <w:sz w:val="24"/>
                <w:szCs w:val="24"/>
              </w:rPr>
              <w:object w:dxaOrig="3140" w:dyaOrig="660">
                <v:shape id="_x0000_i1115" type="#_x0000_t75" style="width:152.25pt;height:33.75pt" o:ole="">
                  <v:imagedata r:id="rId109" o:title=""/>
                </v:shape>
                <o:OLEObject Type="Embed" ProgID="Equation.3" ShapeID="_x0000_i1115" DrawAspect="Content" ObjectID="_1426516724" r:id="rId110"/>
              </w:object>
            </w:r>
            <w:r w:rsidRPr="008C18D7">
              <w:rPr>
                <w:rFonts w:ascii="Times New Roman" w:hAnsi="Times New Roman" w:cs="Times New Roman"/>
                <w:sz w:val="24"/>
                <w:szCs w:val="24"/>
                <w:lang w:val="kk-KZ"/>
              </w:rPr>
              <w:t xml:space="preserve"> или </w:t>
            </w:r>
            <w:r w:rsidRPr="008C18D7">
              <w:rPr>
                <w:rFonts w:ascii="Times New Roman" w:hAnsi="Times New Roman" w:cs="Times New Roman"/>
                <w:position w:val="-10"/>
                <w:sz w:val="24"/>
                <w:szCs w:val="24"/>
              </w:rPr>
              <w:object w:dxaOrig="960" w:dyaOrig="360">
                <v:shape id="_x0000_i1116" type="#_x0000_t75" style="width:38.25pt;height:14.25pt" o:ole="">
                  <v:imagedata r:id="rId111" o:title=""/>
                </v:shape>
                <o:OLEObject Type="Embed" ProgID="Equation.3" ShapeID="_x0000_i1116" DrawAspect="Content" ObjectID="_1426516725" r:id="rId112"/>
              </w:object>
            </w:r>
          </w:p>
        </w:tc>
      </w:tr>
      <w:tr w:rsidR="00BD0B5E" w:rsidRPr="008C18D7" w:rsidTr="00434CE0">
        <w:trPr>
          <w:trHeight w:val="256"/>
        </w:trPr>
        <w:tc>
          <w:tcPr>
            <w:tcW w:w="1158"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w:t>
            </w:r>
          </w:p>
        </w:tc>
        <w:tc>
          <w:tcPr>
            <w:tcW w:w="119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w:t>
            </w:r>
          </w:p>
        </w:tc>
        <w:tc>
          <w:tcPr>
            <w:tcW w:w="2651" w:type="pct"/>
          </w:tcPr>
          <w:p w:rsidR="00BD0B5E" w:rsidRPr="008C18D7" w:rsidRDefault="00BD0B5E" w:rsidP="00434CE0">
            <w:pPr>
              <w:spacing w:after="0" w:line="240" w:lineRule="auto"/>
              <w:jc w:val="center"/>
              <w:rPr>
                <w:rFonts w:ascii="Times New Roman" w:hAnsi="Times New Roman" w:cs="Times New Roman"/>
                <w:sz w:val="24"/>
                <w:szCs w:val="24"/>
                <w:vertAlign w:val="superscript"/>
              </w:rPr>
            </w:pPr>
            <w:r w:rsidRPr="008C18D7">
              <w:rPr>
                <w:rFonts w:ascii="Times New Roman" w:hAnsi="Times New Roman" w:cs="Times New Roman"/>
                <w:sz w:val="24"/>
                <w:szCs w:val="24"/>
              </w:rPr>
              <w:t>6 см</w:t>
            </w:r>
            <w:r w:rsidRPr="008C18D7">
              <w:rPr>
                <w:rFonts w:ascii="Times New Roman" w:hAnsi="Times New Roman" w:cs="Times New Roman"/>
                <w:sz w:val="24"/>
                <w:szCs w:val="24"/>
                <w:vertAlign w:val="superscript"/>
              </w:rPr>
              <w:t>2</w:t>
            </w:r>
            <w:r w:rsidRPr="008C18D7">
              <w:rPr>
                <w:rFonts w:ascii="Times New Roman" w:hAnsi="Times New Roman" w:cs="Times New Roman"/>
                <w:sz w:val="24"/>
                <w:szCs w:val="24"/>
              </w:rPr>
              <w:t>/см</w:t>
            </w:r>
            <w:r w:rsidRPr="008C18D7">
              <w:rPr>
                <w:rFonts w:ascii="Times New Roman" w:hAnsi="Times New Roman" w:cs="Times New Roman"/>
                <w:sz w:val="24"/>
                <w:szCs w:val="24"/>
                <w:vertAlign w:val="superscript"/>
              </w:rPr>
              <w:t>3</w:t>
            </w:r>
          </w:p>
        </w:tc>
      </w:tr>
      <w:tr w:rsidR="00BD0B5E" w:rsidRPr="008C18D7" w:rsidTr="00434CE0">
        <w:trPr>
          <w:trHeight w:val="256"/>
        </w:trPr>
        <w:tc>
          <w:tcPr>
            <w:tcW w:w="1158" w:type="pct"/>
          </w:tcPr>
          <w:p w:rsidR="00BD0B5E" w:rsidRPr="008C18D7" w:rsidRDefault="00BD0B5E" w:rsidP="00434CE0">
            <w:pPr>
              <w:spacing w:after="0" w:line="240" w:lineRule="auto"/>
              <w:jc w:val="center"/>
              <w:rPr>
                <w:rFonts w:ascii="Times New Roman" w:hAnsi="Times New Roman" w:cs="Times New Roman"/>
                <w:sz w:val="24"/>
                <w:szCs w:val="24"/>
                <w:vertAlign w:val="superscript"/>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-1</w:t>
            </w:r>
          </w:p>
        </w:tc>
        <w:tc>
          <w:tcPr>
            <w:tcW w:w="119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p>
        </w:tc>
        <w:tc>
          <w:tcPr>
            <w:tcW w:w="2651" w:type="pct"/>
          </w:tcPr>
          <w:p w:rsidR="00BD0B5E" w:rsidRPr="008C18D7" w:rsidRDefault="00434CE0"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 xml:space="preserve">60 </w:t>
            </w:r>
            <w:r w:rsidR="00BD0B5E" w:rsidRPr="008C18D7">
              <w:rPr>
                <w:rFonts w:ascii="Times New Roman" w:hAnsi="Times New Roman" w:cs="Times New Roman"/>
                <w:sz w:val="24"/>
                <w:szCs w:val="24"/>
              </w:rPr>
              <w:t>см</w:t>
            </w:r>
            <w:r w:rsidR="00BD0B5E" w:rsidRPr="008C18D7">
              <w:rPr>
                <w:rFonts w:ascii="Times New Roman" w:hAnsi="Times New Roman" w:cs="Times New Roman"/>
                <w:sz w:val="24"/>
                <w:szCs w:val="24"/>
                <w:vertAlign w:val="superscript"/>
              </w:rPr>
              <w:t>2</w:t>
            </w:r>
            <w:r w:rsidR="00BD0B5E" w:rsidRPr="008C18D7">
              <w:rPr>
                <w:rFonts w:ascii="Times New Roman" w:hAnsi="Times New Roman" w:cs="Times New Roman"/>
                <w:sz w:val="24"/>
                <w:szCs w:val="24"/>
              </w:rPr>
              <w:t>/см</w:t>
            </w:r>
            <w:r w:rsidR="00BD0B5E" w:rsidRPr="008C18D7">
              <w:rPr>
                <w:rFonts w:ascii="Times New Roman" w:hAnsi="Times New Roman" w:cs="Times New Roman"/>
                <w:sz w:val="24"/>
                <w:szCs w:val="24"/>
                <w:vertAlign w:val="superscript"/>
              </w:rPr>
              <w:t>3</w:t>
            </w:r>
          </w:p>
        </w:tc>
      </w:tr>
      <w:tr w:rsidR="00BD0B5E" w:rsidRPr="008C18D7" w:rsidTr="00434CE0">
        <w:trPr>
          <w:trHeight w:val="256"/>
        </w:trPr>
        <w:tc>
          <w:tcPr>
            <w:tcW w:w="1158"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-2</w:t>
            </w:r>
          </w:p>
        </w:tc>
        <w:tc>
          <w:tcPr>
            <w:tcW w:w="119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2</w:t>
            </w:r>
          </w:p>
        </w:tc>
        <w:tc>
          <w:tcPr>
            <w:tcW w:w="265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600 см</w:t>
            </w:r>
            <w:r w:rsidRPr="008C18D7">
              <w:rPr>
                <w:rFonts w:ascii="Times New Roman" w:hAnsi="Times New Roman" w:cs="Times New Roman"/>
                <w:sz w:val="24"/>
                <w:szCs w:val="24"/>
                <w:vertAlign w:val="superscript"/>
              </w:rPr>
              <w:t>2</w:t>
            </w:r>
            <w:r w:rsidRPr="008C18D7">
              <w:rPr>
                <w:rFonts w:ascii="Times New Roman" w:hAnsi="Times New Roman" w:cs="Times New Roman"/>
                <w:sz w:val="24"/>
                <w:szCs w:val="24"/>
              </w:rPr>
              <w:t xml:space="preserve"> = 0,06 м</w:t>
            </w:r>
            <w:r w:rsidRPr="008C18D7">
              <w:rPr>
                <w:rFonts w:ascii="Times New Roman" w:hAnsi="Times New Roman" w:cs="Times New Roman"/>
                <w:sz w:val="24"/>
                <w:szCs w:val="24"/>
                <w:vertAlign w:val="superscript"/>
              </w:rPr>
              <w:t>2</w:t>
            </w:r>
            <w:r w:rsidRPr="008C18D7">
              <w:rPr>
                <w:rFonts w:ascii="Times New Roman" w:hAnsi="Times New Roman" w:cs="Times New Roman"/>
                <w:sz w:val="24"/>
                <w:szCs w:val="24"/>
              </w:rPr>
              <w:t>/см</w:t>
            </w:r>
            <w:r w:rsidRPr="008C18D7">
              <w:rPr>
                <w:rFonts w:ascii="Times New Roman" w:hAnsi="Times New Roman" w:cs="Times New Roman"/>
                <w:sz w:val="24"/>
                <w:szCs w:val="24"/>
                <w:vertAlign w:val="superscript"/>
              </w:rPr>
              <w:t>3</w:t>
            </w:r>
          </w:p>
        </w:tc>
      </w:tr>
      <w:tr w:rsidR="00BD0B5E" w:rsidRPr="008C18D7" w:rsidTr="00434CE0">
        <w:trPr>
          <w:trHeight w:val="256"/>
        </w:trPr>
        <w:tc>
          <w:tcPr>
            <w:tcW w:w="1158"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-3</w:t>
            </w:r>
          </w:p>
        </w:tc>
        <w:tc>
          <w:tcPr>
            <w:tcW w:w="119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3</w:t>
            </w:r>
          </w:p>
        </w:tc>
        <w:tc>
          <w:tcPr>
            <w:tcW w:w="265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6000 см</w:t>
            </w:r>
            <w:r w:rsidRPr="008C18D7">
              <w:rPr>
                <w:rFonts w:ascii="Times New Roman" w:hAnsi="Times New Roman" w:cs="Times New Roman"/>
                <w:sz w:val="24"/>
                <w:szCs w:val="24"/>
                <w:vertAlign w:val="superscript"/>
              </w:rPr>
              <w:t>2</w:t>
            </w:r>
            <w:r w:rsidRPr="008C18D7">
              <w:rPr>
                <w:rFonts w:ascii="Times New Roman" w:hAnsi="Times New Roman" w:cs="Times New Roman"/>
                <w:sz w:val="24"/>
                <w:szCs w:val="24"/>
              </w:rPr>
              <w:t xml:space="preserve"> = 0,6 м</w:t>
            </w:r>
            <w:r w:rsidRPr="008C18D7">
              <w:rPr>
                <w:rFonts w:ascii="Times New Roman" w:hAnsi="Times New Roman" w:cs="Times New Roman"/>
                <w:sz w:val="24"/>
                <w:szCs w:val="24"/>
                <w:vertAlign w:val="superscript"/>
              </w:rPr>
              <w:t>2</w:t>
            </w:r>
            <w:r w:rsidRPr="008C18D7">
              <w:rPr>
                <w:rFonts w:ascii="Times New Roman" w:hAnsi="Times New Roman" w:cs="Times New Roman"/>
                <w:sz w:val="24"/>
                <w:szCs w:val="24"/>
              </w:rPr>
              <w:t>/см</w:t>
            </w:r>
            <w:r w:rsidRPr="008C18D7">
              <w:rPr>
                <w:rFonts w:ascii="Times New Roman" w:hAnsi="Times New Roman" w:cs="Times New Roman"/>
                <w:sz w:val="24"/>
                <w:szCs w:val="24"/>
                <w:vertAlign w:val="superscript"/>
              </w:rPr>
              <w:t>3</w:t>
            </w:r>
          </w:p>
        </w:tc>
      </w:tr>
      <w:tr w:rsidR="00BD0B5E" w:rsidRPr="008C18D7" w:rsidTr="00434CE0">
        <w:trPr>
          <w:trHeight w:val="256"/>
        </w:trPr>
        <w:tc>
          <w:tcPr>
            <w:tcW w:w="1158"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-4</w:t>
            </w:r>
          </w:p>
        </w:tc>
        <w:tc>
          <w:tcPr>
            <w:tcW w:w="119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4</w:t>
            </w:r>
          </w:p>
        </w:tc>
        <w:tc>
          <w:tcPr>
            <w:tcW w:w="265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60000 см</w:t>
            </w:r>
            <w:r w:rsidRPr="008C18D7">
              <w:rPr>
                <w:rFonts w:ascii="Times New Roman" w:hAnsi="Times New Roman" w:cs="Times New Roman"/>
                <w:sz w:val="24"/>
                <w:szCs w:val="24"/>
                <w:vertAlign w:val="superscript"/>
              </w:rPr>
              <w:t>2</w:t>
            </w:r>
            <w:r w:rsidRPr="008C18D7">
              <w:rPr>
                <w:rFonts w:ascii="Times New Roman" w:hAnsi="Times New Roman" w:cs="Times New Roman"/>
                <w:sz w:val="24"/>
                <w:szCs w:val="24"/>
              </w:rPr>
              <w:t xml:space="preserve"> = </w:t>
            </w:r>
            <w:smartTag w:uri="urn:schemas-microsoft-com:office:smarttags" w:element="metricconverter">
              <w:smartTagPr>
                <w:attr w:name="ProductID" w:val="6 м2"/>
              </w:smartTagPr>
              <w:r w:rsidRPr="008C18D7">
                <w:rPr>
                  <w:rFonts w:ascii="Times New Roman" w:hAnsi="Times New Roman" w:cs="Times New Roman"/>
                  <w:sz w:val="24"/>
                  <w:szCs w:val="24"/>
                </w:rPr>
                <w:t>6 м</w:t>
              </w:r>
              <w:r w:rsidRPr="008C18D7">
                <w:rPr>
                  <w:rFonts w:ascii="Times New Roman" w:hAnsi="Times New Roman" w:cs="Times New Roman"/>
                  <w:sz w:val="24"/>
                  <w:szCs w:val="24"/>
                  <w:vertAlign w:val="superscript"/>
                </w:rPr>
                <w:t>2</w:t>
              </w:r>
            </w:smartTag>
          </w:p>
        </w:tc>
      </w:tr>
      <w:tr w:rsidR="00BD0B5E" w:rsidRPr="008C18D7" w:rsidTr="00434CE0">
        <w:trPr>
          <w:trHeight w:val="256"/>
        </w:trPr>
        <w:tc>
          <w:tcPr>
            <w:tcW w:w="1158"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-5</w:t>
            </w:r>
          </w:p>
        </w:tc>
        <w:tc>
          <w:tcPr>
            <w:tcW w:w="119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5</w:t>
            </w:r>
          </w:p>
        </w:tc>
        <w:tc>
          <w:tcPr>
            <w:tcW w:w="2651" w:type="pct"/>
            <w:vMerge w:val="restart"/>
          </w:tcPr>
          <w:p w:rsidR="00BD0B5E" w:rsidRPr="008C18D7" w:rsidRDefault="00DB1D82" w:rsidP="00434CE0">
            <w:pPr>
              <w:spacing w:after="0" w:line="240" w:lineRule="auto"/>
              <w:jc w:val="center"/>
              <w:rPr>
                <w:rFonts w:ascii="Times New Roman" w:hAnsi="Times New Roman" w:cs="Times New Roman"/>
                <w:sz w:val="24"/>
                <w:szCs w:val="24"/>
                <w:vertAlign w:val="superscript"/>
                <w:lang w:val="kk-KZ"/>
              </w:rPr>
            </w:pPr>
            <w:r w:rsidRPr="00DB1D82">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53" type="#_x0000_t88" style="position:absolute;left:0;text-align:left;margin-left:52.2pt;margin-top:1.5pt;width:12pt;height:43.1pt;z-index:251674624;mso-position-horizontal-relative:text;mso-position-vertical-relative:text">
                  <w10:anchorlock/>
                </v:shape>
              </w:pict>
            </w:r>
            <w:r w:rsidRPr="00DB1D82">
              <w:rPr>
                <w:rFonts w:ascii="Times New Roman" w:hAnsi="Times New Roman" w:cs="Times New Roman"/>
                <w:noProof/>
                <w:sz w:val="24"/>
                <w:szCs w:val="24"/>
              </w:rPr>
              <w:pict>
                <v:shape id="_x0000_s1352" type="#_x0000_t202" style="position:absolute;left:0;text-align:left;margin-left:70.95pt;margin-top:1.5pt;width:81.45pt;height:44.2pt;z-index:251673600;mso-position-horizontal-relative:text;mso-position-vertical-relative:text" strokecolor="white">
                  <v:textbox style="mso-next-textbox:#_x0000_s1352">
                    <w:txbxContent>
                      <w:p w:rsidR="002941EB" w:rsidRPr="00434CE0" w:rsidRDefault="002941EB" w:rsidP="00BD0B5E">
                        <w:pPr>
                          <w:rPr>
                            <w:rFonts w:ascii="Times New Roman" w:hAnsi="Times New Roman" w:cs="Times New Roman"/>
                            <w:sz w:val="18"/>
                            <w:szCs w:val="18"/>
                          </w:rPr>
                        </w:pPr>
                        <w:r w:rsidRPr="00434CE0">
                          <w:rPr>
                            <w:rFonts w:ascii="Times New Roman" w:hAnsi="Times New Roman" w:cs="Times New Roman"/>
                            <w:sz w:val="18"/>
                            <w:szCs w:val="18"/>
                            <w:lang w:val="kk-KZ"/>
                          </w:rPr>
                          <w:t>Мир  коллоидов- это мир больших поверхностей</w:t>
                        </w:r>
                      </w:p>
                    </w:txbxContent>
                  </v:textbox>
                  <w10:anchorlock/>
                </v:shape>
              </w:pict>
            </w:r>
            <w:r w:rsidR="00BD0B5E" w:rsidRPr="008C18D7">
              <w:rPr>
                <w:rFonts w:ascii="Times New Roman" w:hAnsi="Times New Roman" w:cs="Times New Roman"/>
                <w:sz w:val="24"/>
                <w:szCs w:val="24"/>
                <w:lang w:val="kk-KZ"/>
              </w:rPr>
              <w:t>60 м</w:t>
            </w:r>
            <w:r w:rsidR="00BD0B5E" w:rsidRPr="008C18D7">
              <w:rPr>
                <w:rFonts w:ascii="Times New Roman" w:hAnsi="Times New Roman" w:cs="Times New Roman"/>
                <w:sz w:val="24"/>
                <w:szCs w:val="24"/>
                <w:vertAlign w:val="superscript"/>
                <w:lang w:val="kk-KZ"/>
              </w:rPr>
              <w:t>2</w:t>
            </w:r>
          </w:p>
          <w:p w:rsidR="00BD0B5E" w:rsidRPr="008C18D7" w:rsidRDefault="00BD0B5E" w:rsidP="00434CE0">
            <w:pPr>
              <w:spacing w:after="0" w:line="240" w:lineRule="auto"/>
              <w:jc w:val="center"/>
              <w:rPr>
                <w:rFonts w:ascii="Times New Roman" w:hAnsi="Times New Roman" w:cs="Times New Roman"/>
                <w:sz w:val="24"/>
                <w:szCs w:val="24"/>
                <w:vertAlign w:val="superscript"/>
                <w:lang w:val="kk-KZ"/>
              </w:rPr>
            </w:pPr>
            <w:smartTag w:uri="urn:schemas-microsoft-com:office:smarttags" w:element="metricconverter">
              <w:smartTagPr>
                <w:attr w:name="ProductID" w:val="600 м2"/>
              </w:smartTagPr>
              <w:r w:rsidRPr="008C18D7">
                <w:rPr>
                  <w:rFonts w:ascii="Times New Roman" w:hAnsi="Times New Roman" w:cs="Times New Roman"/>
                  <w:sz w:val="24"/>
                  <w:szCs w:val="24"/>
                  <w:lang w:val="kk-KZ"/>
                </w:rPr>
                <w:t>600 м</w:t>
              </w:r>
              <w:r w:rsidRPr="008C18D7">
                <w:rPr>
                  <w:rFonts w:ascii="Times New Roman" w:hAnsi="Times New Roman" w:cs="Times New Roman"/>
                  <w:sz w:val="24"/>
                  <w:szCs w:val="24"/>
                  <w:vertAlign w:val="superscript"/>
                  <w:lang w:val="kk-KZ"/>
                </w:rPr>
                <w:t>2</w:t>
              </w:r>
            </w:smartTag>
          </w:p>
          <w:p w:rsidR="00BD0B5E" w:rsidRPr="008C18D7" w:rsidRDefault="00BD0B5E" w:rsidP="00434CE0">
            <w:pPr>
              <w:spacing w:after="0" w:line="240" w:lineRule="auto"/>
              <w:jc w:val="center"/>
              <w:rPr>
                <w:rFonts w:ascii="Times New Roman" w:hAnsi="Times New Roman" w:cs="Times New Roman"/>
                <w:sz w:val="24"/>
                <w:szCs w:val="24"/>
                <w:vertAlign w:val="superscript"/>
                <w:lang w:val="kk-KZ"/>
              </w:rPr>
            </w:pPr>
            <w:smartTag w:uri="urn:schemas-microsoft-com:office:smarttags" w:element="metricconverter">
              <w:smartTagPr>
                <w:attr w:name="ProductID" w:val="6000 м2"/>
              </w:smartTagPr>
              <w:r w:rsidRPr="008C18D7">
                <w:rPr>
                  <w:rFonts w:ascii="Times New Roman" w:hAnsi="Times New Roman" w:cs="Times New Roman"/>
                  <w:sz w:val="24"/>
                  <w:szCs w:val="24"/>
                  <w:lang w:val="kk-KZ"/>
                </w:rPr>
                <w:t>6000 м</w:t>
              </w:r>
              <w:r w:rsidRPr="008C18D7">
                <w:rPr>
                  <w:rFonts w:ascii="Times New Roman" w:hAnsi="Times New Roman" w:cs="Times New Roman"/>
                  <w:sz w:val="24"/>
                  <w:szCs w:val="24"/>
                  <w:vertAlign w:val="superscript"/>
                  <w:lang w:val="kk-KZ"/>
                </w:rPr>
                <w:t>2</w:t>
              </w:r>
            </w:smartTag>
          </w:p>
        </w:tc>
      </w:tr>
      <w:tr w:rsidR="00BD0B5E" w:rsidRPr="009D6A6C" w:rsidTr="00434CE0">
        <w:trPr>
          <w:trHeight w:val="271"/>
        </w:trPr>
        <w:tc>
          <w:tcPr>
            <w:tcW w:w="1158"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-6</w:t>
            </w:r>
          </w:p>
        </w:tc>
        <w:tc>
          <w:tcPr>
            <w:tcW w:w="119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6</w:t>
            </w:r>
          </w:p>
        </w:tc>
        <w:tc>
          <w:tcPr>
            <w:tcW w:w="2651" w:type="pct"/>
            <w:vMerge/>
          </w:tcPr>
          <w:p w:rsidR="00BD0B5E" w:rsidRPr="008C18D7" w:rsidRDefault="00BD0B5E" w:rsidP="00434CE0">
            <w:pPr>
              <w:spacing w:after="0" w:line="240" w:lineRule="auto"/>
              <w:jc w:val="center"/>
              <w:rPr>
                <w:rFonts w:ascii="Times New Roman" w:hAnsi="Times New Roman" w:cs="Times New Roman"/>
                <w:sz w:val="24"/>
                <w:szCs w:val="24"/>
              </w:rPr>
            </w:pPr>
          </w:p>
        </w:tc>
      </w:tr>
      <w:tr w:rsidR="00BD0B5E" w:rsidRPr="009D6A6C" w:rsidTr="00434CE0">
        <w:trPr>
          <w:trHeight w:val="414"/>
        </w:trPr>
        <w:tc>
          <w:tcPr>
            <w:tcW w:w="1158"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-7</w:t>
            </w:r>
          </w:p>
        </w:tc>
        <w:tc>
          <w:tcPr>
            <w:tcW w:w="119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7</w:t>
            </w:r>
          </w:p>
        </w:tc>
        <w:tc>
          <w:tcPr>
            <w:tcW w:w="2651" w:type="pct"/>
            <w:vMerge/>
          </w:tcPr>
          <w:p w:rsidR="00BD0B5E" w:rsidRPr="008C18D7" w:rsidRDefault="00BD0B5E" w:rsidP="00434CE0">
            <w:pPr>
              <w:spacing w:after="0" w:line="240" w:lineRule="auto"/>
              <w:jc w:val="center"/>
              <w:rPr>
                <w:rFonts w:ascii="Times New Roman" w:hAnsi="Times New Roman" w:cs="Times New Roman"/>
                <w:sz w:val="24"/>
                <w:szCs w:val="24"/>
              </w:rPr>
            </w:pPr>
          </w:p>
        </w:tc>
      </w:tr>
      <w:tr w:rsidR="00BD0B5E" w:rsidRPr="009D6A6C" w:rsidTr="00434CE0">
        <w:trPr>
          <w:trHeight w:val="341"/>
        </w:trPr>
        <w:tc>
          <w:tcPr>
            <w:tcW w:w="1158"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-8</w:t>
            </w:r>
          </w:p>
        </w:tc>
        <w:tc>
          <w:tcPr>
            <w:tcW w:w="119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10</w:t>
            </w:r>
            <w:r w:rsidRPr="008C18D7">
              <w:rPr>
                <w:rFonts w:ascii="Times New Roman" w:hAnsi="Times New Roman" w:cs="Times New Roman"/>
                <w:sz w:val="24"/>
                <w:szCs w:val="24"/>
                <w:vertAlign w:val="superscript"/>
              </w:rPr>
              <w:t>8</w:t>
            </w:r>
          </w:p>
        </w:tc>
        <w:tc>
          <w:tcPr>
            <w:tcW w:w="2651" w:type="pct"/>
          </w:tcPr>
          <w:p w:rsidR="00BD0B5E" w:rsidRPr="008C18D7" w:rsidRDefault="00BD0B5E" w:rsidP="00434CE0">
            <w:pPr>
              <w:spacing w:after="0" w:line="240" w:lineRule="auto"/>
              <w:jc w:val="center"/>
              <w:rPr>
                <w:rFonts w:ascii="Times New Roman" w:hAnsi="Times New Roman" w:cs="Times New Roman"/>
                <w:sz w:val="24"/>
                <w:szCs w:val="24"/>
              </w:rPr>
            </w:pPr>
            <w:r w:rsidRPr="008C18D7">
              <w:rPr>
                <w:rFonts w:ascii="Times New Roman" w:hAnsi="Times New Roman" w:cs="Times New Roman"/>
                <w:position w:val="-12"/>
                <w:sz w:val="24"/>
                <w:szCs w:val="24"/>
              </w:rPr>
              <w:object w:dxaOrig="780" w:dyaOrig="360">
                <v:shape id="_x0000_i1117" type="#_x0000_t75" style="width:45.75pt;height:18pt" o:ole="">
                  <v:imagedata r:id="rId113" o:title=""/>
                </v:shape>
                <o:OLEObject Type="Embed" ProgID="Equation.3" ShapeID="_x0000_i1117" DrawAspect="Content" ObjectID="_1426516726" r:id="rId114"/>
              </w:object>
            </w:r>
          </w:p>
        </w:tc>
      </w:tr>
    </w:tbl>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lastRenderedPageBreak/>
        <w:t xml:space="preserve">Из таблицы </w:t>
      </w:r>
      <w:r w:rsidR="00C2044C">
        <w:rPr>
          <w:rFonts w:ascii="Times New Roman" w:hAnsi="Times New Roman" w:cs="Times New Roman"/>
          <w:sz w:val="28"/>
          <w:szCs w:val="28"/>
        </w:rPr>
        <w:t>3.1</w:t>
      </w:r>
      <w:r w:rsidR="00434CE0">
        <w:rPr>
          <w:rFonts w:ascii="Times New Roman" w:hAnsi="Times New Roman" w:cs="Times New Roman"/>
          <w:sz w:val="28"/>
          <w:szCs w:val="28"/>
        </w:rPr>
        <w:t xml:space="preserve"> </w:t>
      </w:r>
      <w:r w:rsidRPr="009D6A6C">
        <w:rPr>
          <w:rFonts w:ascii="Times New Roman" w:hAnsi="Times New Roman" w:cs="Times New Roman"/>
          <w:sz w:val="28"/>
          <w:szCs w:val="28"/>
        </w:rPr>
        <w:t>видно, что удельная поверхность с увеличением степени дисперсности быстро растет. Особенно велика она у коллоидно – дисперсных сис</w:t>
      </w:r>
      <w:r w:rsidR="00434CE0">
        <w:rPr>
          <w:rFonts w:ascii="Times New Roman" w:hAnsi="Times New Roman" w:cs="Times New Roman"/>
          <w:sz w:val="28"/>
          <w:szCs w:val="28"/>
        </w:rPr>
        <w:t xml:space="preserve">тем и запас удельной свободной </w:t>
      </w:r>
      <w:r w:rsidRPr="009D6A6C">
        <w:rPr>
          <w:rFonts w:ascii="Times New Roman" w:hAnsi="Times New Roman" w:cs="Times New Roman"/>
          <w:sz w:val="28"/>
          <w:szCs w:val="28"/>
        </w:rPr>
        <w:t>поверхностной энергии (</w:t>
      </w:r>
      <w:r w:rsidRPr="009D6A6C">
        <w:rPr>
          <w:rFonts w:ascii="Times New Roman" w:hAnsi="Times New Roman" w:cs="Times New Roman"/>
          <w:sz w:val="28"/>
          <w:szCs w:val="28"/>
          <w:lang w:val="en-US"/>
        </w:rPr>
        <w:t>U</w:t>
      </w:r>
      <w:r w:rsidRPr="009D6A6C">
        <w:rPr>
          <w:rFonts w:ascii="Times New Roman" w:hAnsi="Times New Roman" w:cs="Times New Roman"/>
          <w:sz w:val="28"/>
          <w:szCs w:val="28"/>
          <w:vertAlign w:val="subscript"/>
          <w:lang w:val="en-US"/>
        </w:rPr>
        <w:t>s</w:t>
      </w:r>
      <w:r w:rsidRPr="009D6A6C">
        <w:rPr>
          <w:rFonts w:ascii="Times New Roman" w:hAnsi="Times New Roman" w:cs="Times New Roman"/>
          <w:sz w:val="28"/>
          <w:szCs w:val="28"/>
        </w:rPr>
        <w:t xml:space="preserve">) у них достигает максимальных значений.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При переходе к молекулярно – или ионно-дисперсным системам физическая поверхность раздела между дисперсной фазой и дисперсионной средой исчезает, система становится гомогенной и не обладает запасом свободной поверхностной энергии (</w:t>
      </w:r>
      <w:r w:rsidRPr="009D6A6C">
        <w:rPr>
          <w:rFonts w:ascii="Times New Roman" w:hAnsi="Times New Roman" w:cs="Times New Roman"/>
          <w:sz w:val="28"/>
          <w:szCs w:val="28"/>
          <w:lang w:val="en-US"/>
        </w:rPr>
        <w:t>U</w:t>
      </w:r>
      <w:r w:rsidRPr="009D6A6C">
        <w:rPr>
          <w:rFonts w:ascii="Times New Roman" w:hAnsi="Times New Roman" w:cs="Times New Roman"/>
          <w:sz w:val="28"/>
          <w:szCs w:val="28"/>
          <w:vertAlign w:val="subscript"/>
          <w:lang w:val="en-US"/>
        </w:rPr>
        <w:t>s</w:t>
      </w:r>
      <w:r w:rsidRPr="009D6A6C">
        <w:rPr>
          <w:rFonts w:ascii="Times New Roman" w:hAnsi="Times New Roman" w:cs="Times New Roman"/>
          <w:sz w:val="28"/>
          <w:szCs w:val="28"/>
        </w:rPr>
        <w:t xml:space="preserve">). </w:t>
      </w: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2. Для частиц шарообразной формы соотношение между удельной поверхностью и степенью дисперсности будет таким: </w:t>
      </w:r>
    </w:p>
    <w:p w:rsidR="00434CE0" w:rsidRPr="009D6A6C" w:rsidRDefault="00434CE0" w:rsidP="00BD0B5E">
      <w:pPr>
        <w:spacing w:after="0" w:line="240" w:lineRule="auto"/>
        <w:ind w:firstLine="709"/>
        <w:jc w:val="both"/>
        <w:rPr>
          <w:rFonts w:ascii="Times New Roman" w:hAnsi="Times New Roman" w:cs="Times New Roman"/>
          <w:sz w:val="28"/>
          <w:szCs w:val="28"/>
        </w:rPr>
      </w:pPr>
    </w:p>
    <w:p w:rsidR="00BD0B5E" w:rsidRPr="009D6A6C" w:rsidRDefault="00434CE0" w:rsidP="00434CE0">
      <w:pPr>
        <w:spacing w:after="0" w:line="240" w:lineRule="auto"/>
        <w:ind w:firstLine="709"/>
        <w:jc w:val="right"/>
        <w:rPr>
          <w:rFonts w:ascii="Times New Roman" w:hAnsi="Times New Roman" w:cs="Times New Roman"/>
          <w:sz w:val="28"/>
          <w:szCs w:val="28"/>
          <w:lang w:val="kk-KZ"/>
        </w:rPr>
      </w:pPr>
      <w:r w:rsidRPr="009D6A6C">
        <w:rPr>
          <w:rFonts w:ascii="Times New Roman" w:hAnsi="Times New Roman" w:cs="Times New Roman"/>
          <w:position w:val="-40"/>
          <w:sz w:val="28"/>
          <w:szCs w:val="28"/>
          <w:lang w:val="kk-KZ"/>
        </w:rPr>
        <w:object w:dxaOrig="2120" w:dyaOrig="820">
          <v:shape id="_x0000_i1118" type="#_x0000_t75" style="width:127.5pt;height:49.5pt" o:ole="">
            <v:imagedata r:id="rId115" o:title=""/>
          </v:shape>
          <o:OLEObject Type="Embed" ProgID="Equation.3" ShapeID="_x0000_i1118" DrawAspect="Content" ObjectID="_1426516727" r:id="rId116"/>
        </w:object>
      </w:r>
      <w:r w:rsidR="00BD0B5E" w:rsidRPr="009D6A6C">
        <w:rPr>
          <w:rFonts w:ascii="Times New Roman" w:hAnsi="Times New Roman" w:cs="Times New Roman"/>
          <w:sz w:val="28"/>
          <w:szCs w:val="28"/>
          <w:lang w:val="kk-KZ"/>
        </w:rPr>
        <w:t xml:space="preserve">      </w:t>
      </w:r>
      <w:r w:rsidR="0053196B">
        <w:rPr>
          <w:rFonts w:ascii="Times New Roman" w:hAnsi="Times New Roman" w:cs="Times New Roman"/>
          <w:sz w:val="28"/>
          <w:szCs w:val="28"/>
          <w:lang w:val="kk-KZ"/>
        </w:rPr>
        <w:t xml:space="preserve">              </w:t>
      </w:r>
      <w:r w:rsidR="00BD0B5E" w:rsidRPr="009D6A6C">
        <w:rPr>
          <w:rFonts w:ascii="Times New Roman" w:hAnsi="Times New Roman" w:cs="Times New Roman"/>
          <w:sz w:val="28"/>
          <w:szCs w:val="28"/>
          <w:lang w:val="kk-KZ"/>
        </w:rPr>
        <w:t xml:space="preserve">                           (</w:t>
      </w:r>
      <w:r w:rsidR="0053196B">
        <w:rPr>
          <w:rFonts w:ascii="Times New Roman" w:hAnsi="Times New Roman" w:cs="Times New Roman"/>
          <w:sz w:val="28"/>
          <w:szCs w:val="28"/>
          <w:lang w:val="kk-KZ"/>
        </w:rPr>
        <w:t>3.</w:t>
      </w:r>
      <w:r w:rsidR="00BD0B5E" w:rsidRPr="009D6A6C">
        <w:rPr>
          <w:rFonts w:ascii="Times New Roman" w:hAnsi="Times New Roman" w:cs="Times New Roman"/>
          <w:sz w:val="28"/>
          <w:szCs w:val="28"/>
          <w:lang w:val="kk-KZ"/>
        </w:rPr>
        <w:t>8)</w:t>
      </w:r>
    </w:p>
    <w:p w:rsidR="00BD0B5E" w:rsidRPr="009D6A6C" w:rsidRDefault="00BD0B5E" w:rsidP="00BD0B5E">
      <w:pPr>
        <w:spacing w:after="0" w:line="240" w:lineRule="auto"/>
        <w:ind w:firstLine="709"/>
        <w:jc w:val="both"/>
        <w:rPr>
          <w:rFonts w:ascii="Times New Roman" w:hAnsi="Times New Roman" w:cs="Times New Roman"/>
          <w:b/>
          <w:sz w:val="28"/>
          <w:szCs w:val="28"/>
        </w:rPr>
      </w:pPr>
    </w:p>
    <w:p w:rsidR="00BD0B5E" w:rsidRPr="009D6A6C" w:rsidRDefault="0053196B" w:rsidP="0053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00BD0B5E" w:rsidRPr="009D6A6C">
        <w:rPr>
          <w:rFonts w:ascii="Times New Roman" w:hAnsi="Times New Roman" w:cs="Times New Roman"/>
          <w:sz w:val="28"/>
          <w:szCs w:val="28"/>
          <w:lang w:val="en-US"/>
        </w:rPr>
        <w:t>r</w:t>
      </w:r>
      <w:r w:rsidR="00BD0B5E" w:rsidRPr="009D6A6C">
        <w:rPr>
          <w:rFonts w:ascii="Times New Roman" w:hAnsi="Times New Roman" w:cs="Times New Roman"/>
          <w:sz w:val="28"/>
          <w:szCs w:val="28"/>
        </w:rPr>
        <w:t xml:space="preserve"> – радиус частиц</w:t>
      </w:r>
      <w:r>
        <w:rPr>
          <w:rFonts w:ascii="Times New Roman" w:hAnsi="Times New Roman" w:cs="Times New Roman"/>
          <w:sz w:val="28"/>
          <w:szCs w:val="28"/>
        </w:rPr>
        <w:t>.</w:t>
      </w:r>
    </w:p>
    <w:p w:rsidR="0053196B"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Перейдем от радиуса к диаметру или поперечнику частицы а=2</w:t>
      </w:r>
      <w:r w:rsidRPr="009D6A6C">
        <w:rPr>
          <w:rFonts w:ascii="Times New Roman" w:hAnsi="Times New Roman" w:cs="Times New Roman"/>
          <w:sz w:val="28"/>
          <w:szCs w:val="28"/>
          <w:lang w:val="en-US"/>
        </w:rPr>
        <w:t>r</w:t>
      </w:r>
      <w:r w:rsidRPr="009D6A6C">
        <w:rPr>
          <w:rFonts w:ascii="Times New Roman" w:hAnsi="Times New Roman" w:cs="Times New Roman"/>
          <w:sz w:val="28"/>
          <w:szCs w:val="28"/>
        </w:rPr>
        <w:t>, тогда</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 </w:t>
      </w:r>
    </w:p>
    <w:p w:rsidR="00BD0B5E" w:rsidRDefault="0053196B" w:rsidP="0053196B">
      <w:pPr>
        <w:spacing w:after="0" w:line="240" w:lineRule="auto"/>
        <w:ind w:firstLine="709"/>
        <w:jc w:val="right"/>
        <w:rPr>
          <w:rFonts w:ascii="Times New Roman" w:hAnsi="Times New Roman" w:cs="Times New Roman"/>
          <w:sz w:val="28"/>
          <w:szCs w:val="28"/>
          <w:lang w:val="kk-KZ"/>
        </w:rPr>
      </w:pPr>
      <w:r w:rsidRPr="009D6A6C">
        <w:rPr>
          <w:rFonts w:ascii="Times New Roman" w:hAnsi="Times New Roman" w:cs="Times New Roman"/>
          <w:position w:val="-24"/>
          <w:sz w:val="28"/>
          <w:szCs w:val="28"/>
        </w:rPr>
        <w:object w:dxaOrig="3159" w:dyaOrig="620">
          <v:shape id="_x0000_i1119" type="#_x0000_t75" style="width:189.75pt;height:36.75pt" o:ole="">
            <v:imagedata r:id="rId117" o:title=""/>
          </v:shape>
          <o:OLEObject Type="Embed" ProgID="Equation.3" ShapeID="_x0000_i1119" DrawAspect="Content" ObjectID="_1426516728" r:id="rId118"/>
        </w:object>
      </w:r>
      <w:r w:rsidR="00BD0B5E" w:rsidRPr="009D6A6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BD0B5E" w:rsidRPr="009D6A6C">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00BD0B5E" w:rsidRPr="009D6A6C">
        <w:rPr>
          <w:rFonts w:ascii="Times New Roman" w:hAnsi="Times New Roman" w:cs="Times New Roman"/>
          <w:sz w:val="28"/>
          <w:szCs w:val="28"/>
          <w:lang w:val="kk-KZ"/>
        </w:rPr>
        <w:t>9)</w:t>
      </w:r>
    </w:p>
    <w:p w:rsidR="0053196B" w:rsidRPr="009D6A6C" w:rsidRDefault="0053196B" w:rsidP="00BD0B5E">
      <w:pPr>
        <w:spacing w:after="0" w:line="240" w:lineRule="auto"/>
        <w:ind w:firstLine="709"/>
        <w:rPr>
          <w:rFonts w:ascii="Times New Roman" w:hAnsi="Times New Roman" w:cs="Times New Roman"/>
          <w:sz w:val="28"/>
          <w:szCs w:val="28"/>
          <w:lang w:val="kk-KZ"/>
        </w:rPr>
      </w:pP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Но для шара объемом в 1 см</w:t>
      </w:r>
      <w:r w:rsidRPr="009D6A6C">
        <w:rPr>
          <w:rFonts w:ascii="Times New Roman" w:hAnsi="Times New Roman" w:cs="Times New Roman"/>
          <w:sz w:val="28"/>
          <w:szCs w:val="28"/>
          <w:vertAlign w:val="superscript"/>
        </w:rPr>
        <w:t>3</w:t>
      </w:r>
      <w:r w:rsidRPr="009D6A6C">
        <w:rPr>
          <w:rFonts w:ascii="Times New Roman" w:hAnsi="Times New Roman" w:cs="Times New Roman"/>
          <w:sz w:val="28"/>
          <w:szCs w:val="28"/>
        </w:rPr>
        <w:t xml:space="preserve"> </w:t>
      </w:r>
      <w:r w:rsidRPr="009D6A6C">
        <w:rPr>
          <w:rFonts w:ascii="Times New Roman" w:hAnsi="Times New Roman" w:cs="Times New Roman"/>
          <w:sz w:val="28"/>
          <w:szCs w:val="28"/>
          <w:lang w:val="en-US"/>
        </w:rPr>
        <w:t>V</w:t>
      </w:r>
      <w:r w:rsidRPr="009D6A6C">
        <w:rPr>
          <w:rFonts w:ascii="Times New Roman" w:hAnsi="Times New Roman" w:cs="Times New Roman"/>
          <w:sz w:val="28"/>
          <w:szCs w:val="28"/>
        </w:rPr>
        <w:t>=4/3</w:t>
      </w:r>
      <w:r w:rsidRPr="009D6A6C">
        <w:rPr>
          <w:rFonts w:ascii="Times New Roman" w:hAnsi="Times New Roman" w:cs="Times New Roman"/>
          <w:sz w:val="28"/>
          <w:szCs w:val="28"/>
          <w:lang w:val="en-US"/>
        </w:rPr>
        <w:t>πr</w:t>
      </w:r>
      <w:r w:rsidRPr="009D6A6C">
        <w:rPr>
          <w:rFonts w:ascii="Times New Roman" w:hAnsi="Times New Roman" w:cs="Times New Roman"/>
          <w:sz w:val="28"/>
          <w:szCs w:val="28"/>
          <w:vertAlign w:val="superscript"/>
        </w:rPr>
        <w:t>3</w:t>
      </w:r>
      <w:r w:rsidRPr="009D6A6C">
        <w:rPr>
          <w:rFonts w:ascii="Times New Roman" w:hAnsi="Times New Roman" w:cs="Times New Roman"/>
          <w:sz w:val="28"/>
          <w:szCs w:val="28"/>
        </w:rPr>
        <w:t>= 1 см</w:t>
      </w:r>
      <w:r w:rsidRPr="009D6A6C">
        <w:rPr>
          <w:rFonts w:ascii="Times New Roman" w:hAnsi="Times New Roman" w:cs="Times New Roman"/>
          <w:sz w:val="28"/>
          <w:szCs w:val="28"/>
          <w:vertAlign w:val="superscript"/>
        </w:rPr>
        <w:t>3</w:t>
      </w:r>
      <w:r w:rsidRPr="009D6A6C">
        <w:rPr>
          <w:rFonts w:ascii="Times New Roman" w:hAnsi="Times New Roman" w:cs="Times New Roman"/>
          <w:sz w:val="28"/>
          <w:szCs w:val="28"/>
        </w:rPr>
        <w:t>, радиус равен</w:t>
      </w:r>
    </w:p>
    <w:p w:rsidR="0053196B" w:rsidRPr="009D6A6C" w:rsidRDefault="0053196B" w:rsidP="00BD0B5E">
      <w:pPr>
        <w:spacing w:after="0" w:line="240" w:lineRule="auto"/>
        <w:ind w:firstLine="709"/>
        <w:jc w:val="both"/>
        <w:rPr>
          <w:rFonts w:ascii="Times New Roman" w:hAnsi="Times New Roman" w:cs="Times New Roman"/>
          <w:sz w:val="28"/>
          <w:szCs w:val="28"/>
        </w:rPr>
      </w:pPr>
    </w:p>
    <w:p w:rsidR="00BD0B5E" w:rsidRDefault="0053196B" w:rsidP="0053196B">
      <w:pPr>
        <w:spacing w:after="0" w:line="240" w:lineRule="auto"/>
        <w:ind w:firstLine="709"/>
        <w:jc w:val="right"/>
        <w:rPr>
          <w:rFonts w:ascii="Times New Roman" w:hAnsi="Times New Roman" w:cs="Times New Roman"/>
          <w:sz w:val="28"/>
          <w:szCs w:val="28"/>
        </w:rPr>
      </w:pPr>
      <w:r w:rsidRPr="009D6A6C">
        <w:rPr>
          <w:rFonts w:ascii="Times New Roman" w:hAnsi="Times New Roman" w:cs="Times New Roman"/>
          <w:position w:val="-42"/>
          <w:sz w:val="28"/>
          <w:szCs w:val="28"/>
        </w:rPr>
        <w:object w:dxaOrig="3920" w:dyaOrig="859">
          <v:shape id="_x0000_i1120" type="#_x0000_t75" style="width:232.5pt;height:50.25pt" o:ole="">
            <v:imagedata r:id="rId119" o:title=""/>
          </v:shape>
          <o:OLEObject Type="Embed" ProgID="Equation.3" ShapeID="_x0000_i1120" DrawAspect="Content" ObjectID="_1426516729" r:id="rId120"/>
        </w:object>
      </w:r>
      <w:r>
        <w:rPr>
          <w:rFonts w:ascii="Times New Roman" w:hAnsi="Times New Roman" w:cs="Times New Roman"/>
          <w:position w:val="-42"/>
          <w:sz w:val="28"/>
          <w:szCs w:val="28"/>
        </w:rPr>
        <w:t xml:space="preserve">                                 </w:t>
      </w:r>
      <w:r w:rsidR="00BD0B5E">
        <w:rPr>
          <w:rFonts w:ascii="Times New Roman" w:hAnsi="Times New Roman" w:cs="Times New Roman"/>
          <w:sz w:val="28"/>
          <w:szCs w:val="28"/>
        </w:rPr>
        <w:t>(</w:t>
      </w:r>
      <w:r>
        <w:rPr>
          <w:rFonts w:ascii="Times New Roman" w:hAnsi="Times New Roman" w:cs="Times New Roman"/>
          <w:sz w:val="28"/>
          <w:szCs w:val="28"/>
        </w:rPr>
        <w:t>3.</w:t>
      </w:r>
      <w:r w:rsidR="00BD0B5E">
        <w:rPr>
          <w:rFonts w:ascii="Times New Roman" w:hAnsi="Times New Roman" w:cs="Times New Roman"/>
          <w:sz w:val="28"/>
          <w:szCs w:val="28"/>
        </w:rPr>
        <w:t>1</w:t>
      </w:r>
      <w:r w:rsidR="00BD0B5E" w:rsidRPr="00BD0B5E">
        <w:rPr>
          <w:rFonts w:ascii="Times New Roman" w:hAnsi="Times New Roman" w:cs="Times New Roman"/>
          <w:sz w:val="28"/>
          <w:szCs w:val="28"/>
        </w:rPr>
        <w:t>0</w:t>
      </w:r>
      <w:r w:rsidR="00BD0B5E" w:rsidRPr="009D6A6C">
        <w:rPr>
          <w:rFonts w:ascii="Times New Roman" w:hAnsi="Times New Roman" w:cs="Times New Roman"/>
          <w:sz w:val="28"/>
          <w:szCs w:val="28"/>
        </w:rPr>
        <w:t>)</w:t>
      </w:r>
    </w:p>
    <w:p w:rsidR="0053196B" w:rsidRPr="009D6A6C" w:rsidRDefault="0053196B" w:rsidP="00BD0B5E">
      <w:pPr>
        <w:spacing w:after="0" w:line="240" w:lineRule="auto"/>
        <w:ind w:firstLine="709"/>
        <w:jc w:val="both"/>
        <w:rPr>
          <w:rFonts w:ascii="Times New Roman" w:hAnsi="Times New Roman" w:cs="Times New Roman"/>
          <w:b/>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Удельная поверхность такого шарика объемом в 1 см</w:t>
      </w:r>
      <w:r w:rsidRPr="009D6A6C">
        <w:rPr>
          <w:rFonts w:ascii="Times New Roman" w:hAnsi="Times New Roman" w:cs="Times New Roman"/>
          <w:sz w:val="28"/>
          <w:szCs w:val="28"/>
          <w:vertAlign w:val="superscript"/>
        </w:rPr>
        <w:t>3</w:t>
      </w:r>
      <w:r w:rsidRPr="009D6A6C">
        <w:rPr>
          <w:rFonts w:ascii="Times New Roman" w:hAnsi="Times New Roman" w:cs="Times New Roman"/>
          <w:sz w:val="28"/>
          <w:szCs w:val="28"/>
        </w:rPr>
        <w:t xml:space="preserve"> будет равна</w:t>
      </w:r>
    </w:p>
    <w:p w:rsidR="0053196B" w:rsidRPr="009D6A6C" w:rsidRDefault="0053196B" w:rsidP="00BD0B5E">
      <w:pPr>
        <w:spacing w:after="0" w:line="240" w:lineRule="auto"/>
        <w:ind w:firstLine="709"/>
        <w:jc w:val="both"/>
        <w:rPr>
          <w:rFonts w:ascii="Times New Roman" w:hAnsi="Times New Roman" w:cs="Times New Roman"/>
          <w:sz w:val="28"/>
          <w:szCs w:val="28"/>
        </w:rPr>
      </w:pPr>
    </w:p>
    <w:p w:rsidR="00BD0B5E" w:rsidRPr="009D6A6C" w:rsidRDefault="0053196B" w:rsidP="0053196B">
      <w:pPr>
        <w:spacing w:after="0" w:line="240" w:lineRule="auto"/>
        <w:ind w:firstLine="709"/>
        <w:jc w:val="right"/>
        <w:rPr>
          <w:rFonts w:ascii="Times New Roman" w:hAnsi="Times New Roman" w:cs="Times New Roman"/>
          <w:b/>
          <w:sz w:val="28"/>
          <w:szCs w:val="28"/>
        </w:rPr>
      </w:pPr>
      <w:r w:rsidRPr="009D6A6C">
        <w:rPr>
          <w:rFonts w:ascii="Times New Roman" w:hAnsi="Times New Roman" w:cs="Times New Roman"/>
          <w:position w:val="-28"/>
          <w:sz w:val="28"/>
          <w:szCs w:val="28"/>
        </w:rPr>
        <w:object w:dxaOrig="3360" w:dyaOrig="660">
          <v:shape id="_x0000_i1121" type="#_x0000_t75" style="width:203.25pt;height:39.75pt" o:ole="">
            <v:imagedata r:id="rId121" o:title=""/>
          </v:shape>
          <o:OLEObject Type="Embed" ProgID="Equation.3" ShapeID="_x0000_i1121" DrawAspect="Content" ObjectID="_1426516730" r:id="rId122"/>
        </w:object>
      </w:r>
      <w:r>
        <w:rPr>
          <w:rFonts w:ascii="Times New Roman" w:hAnsi="Times New Roman" w:cs="Times New Roman"/>
          <w:position w:val="-28"/>
          <w:sz w:val="28"/>
          <w:szCs w:val="28"/>
        </w:rPr>
        <w:t xml:space="preserve">                                  </w:t>
      </w:r>
      <w:r w:rsidR="00BD0B5E">
        <w:rPr>
          <w:rFonts w:ascii="Times New Roman" w:hAnsi="Times New Roman" w:cs="Times New Roman"/>
          <w:sz w:val="28"/>
          <w:szCs w:val="28"/>
        </w:rPr>
        <w:t>(</w:t>
      </w:r>
      <w:r>
        <w:rPr>
          <w:rFonts w:ascii="Times New Roman" w:hAnsi="Times New Roman" w:cs="Times New Roman"/>
          <w:sz w:val="28"/>
          <w:szCs w:val="28"/>
        </w:rPr>
        <w:t>3.</w:t>
      </w:r>
      <w:r w:rsidR="00BD0B5E">
        <w:rPr>
          <w:rFonts w:ascii="Times New Roman" w:hAnsi="Times New Roman" w:cs="Times New Roman"/>
          <w:sz w:val="28"/>
          <w:szCs w:val="28"/>
        </w:rPr>
        <w:t>1</w:t>
      </w:r>
      <w:r w:rsidR="00BD0B5E" w:rsidRPr="00BD0B5E">
        <w:rPr>
          <w:rFonts w:ascii="Times New Roman" w:hAnsi="Times New Roman" w:cs="Times New Roman"/>
          <w:sz w:val="28"/>
          <w:szCs w:val="28"/>
        </w:rPr>
        <w:t>1</w:t>
      </w:r>
      <w:r w:rsidR="00BD0B5E" w:rsidRPr="009D6A6C">
        <w:rPr>
          <w:rFonts w:ascii="Times New Roman" w:hAnsi="Times New Roman" w:cs="Times New Roman"/>
          <w:sz w:val="28"/>
          <w:szCs w:val="28"/>
        </w:rPr>
        <w:t>)</w:t>
      </w:r>
    </w:p>
    <w:p w:rsidR="0053196B" w:rsidRDefault="0053196B" w:rsidP="00BD0B5E">
      <w:pPr>
        <w:spacing w:after="0" w:line="240" w:lineRule="auto"/>
        <w:ind w:firstLine="709"/>
        <w:jc w:val="both"/>
        <w:rPr>
          <w:rFonts w:ascii="Times New Roman" w:hAnsi="Times New Roman" w:cs="Times New Roman"/>
          <w:sz w:val="28"/>
          <w:szCs w:val="28"/>
        </w:rPr>
      </w:pPr>
    </w:p>
    <w:p w:rsidR="0053196B"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При дроблении его на одинаковые частички шарообразной формы с диаметром «а» удельная поверхность будет расти:</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 </w:t>
      </w:r>
    </w:p>
    <w:p w:rsidR="00BD0B5E" w:rsidRPr="009D6A6C" w:rsidRDefault="0053196B" w:rsidP="0053196B">
      <w:pPr>
        <w:spacing w:after="0" w:line="240" w:lineRule="auto"/>
        <w:ind w:firstLine="709"/>
        <w:jc w:val="right"/>
        <w:rPr>
          <w:rFonts w:ascii="Times New Roman" w:hAnsi="Times New Roman" w:cs="Times New Roman"/>
          <w:b/>
          <w:sz w:val="28"/>
          <w:szCs w:val="28"/>
        </w:rPr>
      </w:pPr>
      <w:r w:rsidRPr="009D6A6C">
        <w:rPr>
          <w:rFonts w:ascii="Times New Roman" w:hAnsi="Times New Roman" w:cs="Times New Roman"/>
          <w:position w:val="-24"/>
          <w:sz w:val="28"/>
          <w:szCs w:val="28"/>
        </w:rPr>
        <w:object w:dxaOrig="2260" w:dyaOrig="620">
          <v:shape id="_x0000_i1122" type="#_x0000_t75" style="width:138.75pt;height:36pt" o:ole="">
            <v:imagedata r:id="rId123" o:title=""/>
          </v:shape>
          <o:OLEObject Type="Embed" ProgID="Equation.3" ShapeID="_x0000_i1122" DrawAspect="Content" ObjectID="_1426516731" r:id="rId124"/>
        </w:object>
      </w:r>
      <w:r>
        <w:rPr>
          <w:rFonts w:ascii="Times New Roman" w:hAnsi="Times New Roman" w:cs="Times New Roman"/>
          <w:position w:val="-24"/>
          <w:sz w:val="28"/>
          <w:szCs w:val="28"/>
        </w:rPr>
        <w:t xml:space="preserve">                                                </w:t>
      </w:r>
      <w:r w:rsidR="00BD0B5E">
        <w:rPr>
          <w:rFonts w:ascii="Times New Roman" w:hAnsi="Times New Roman" w:cs="Times New Roman"/>
          <w:sz w:val="28"/>
          <w:szCs w:val="28"/>
        </w:rPr>
        <w:t>(</w:t>
      </w:r>
      <w:r>
        <w:rPr>
          <w:rFonts w:ascii="Times New Roman" w:hAnsi="Times New Roman" w:cs="Times New Roman"/>
          <w:sz w:val="28"/>
          <w:szCs w:val="28"/>
        </w:rPr>
        <w:t>3.</w:t>
      </w:r>
      <w:r w:rsidR="00BD0B5E">
        <w:rPr>
          <w:rFonts w:ascii="Times New Roman" w:hAnsi="Times New Roman" w:cs="Times New Roman"/>
          <w:sz w:val="28"/>
          <w:szCs w:val="28"/>
        </w:rPr>
        <w:t>1</w:t>
      </w:r>
      <w:r w:rsidR="00BD0B5E" w:rsidRPr="00D96CDD">
        <w:rPr>
          <w:rFonts w:ascii="Times New Roman" w:hAnsi="Times New Roman" w:cs="Times New Roman"/>
          <w:sz w:val="28"/>
          <w:szCs w:val="28"/>
        </w:rPr>
        <w:t>2</w:t>
      </w:r>
      <w:r w:rsidR="00BD0B5E" w:rsidRPr="009D6A6C">
        <w:rPr>
          <w:rFonts w:ascii="Times New Roman" w:hAnsi="Times New Roman" w:cs="Times New Roman"/>
          <w:sz w:val="28"/>
          <w:szCs w:val="28"/>
        </w:rPr>
        <w:t>)</w:t>
      </w:r>
    </w:p>
    <w:p w:rsidR="0053196B" w:rsidRDefault="0053196B" w:rsidP="00BD0B5E">
      <w:pPr>
        <w:spacing w:after="0" w:line="240" w:lineRule="auto"/>
        <w:ind w:firstLine="709"/>
        <w:jc w:val="both"/>
        <w:rPr>
          <w:rFonts w:ascii="Times New Roman" w:hAnsi="Times New Roman" w:cs="Times New Roman"/>
          <w:sz w:val="28"/>
          <w:szCs w:val="28"/>
        </w:rPr>
      </w:pP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3. Для частиц цилиндрической формы –волокон – со</w:t>
      </w:r>
      <w:r w:rsidR="0053196B">
        <w:rPr>
          <w:rFonts w:ascii="Times New Roman" w:hAnsi="Times New Roman" w:cs="Times New Roman"/>
          <w:sz w:val="28"/>
          <w:szCs w:val="28"/>
        </w:rPr>
        <w:t xml:space="preserve">отношение между удельной </w:t>
      </w:r>
      <w:r w:rsidRPr="009D6A6C">
        <w:rPr>
          <w:rFonts w:ascii="Times New Roman" w:hAnsi="Times New Roman" w:cs="Times New Roman"/>
          <w:sz w:val="28"/>
          <w:szCs w:val="28"/>
        </w:rPr>
        <w:t xml:space="preserve">поверхностью и дисперсностью таково: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где </w:t>
      </w:r>
      <w:r w:rsidRPr="009D6A6C">
        <w:rPr>
          <w:rFonts w:ascii="Times New Roman" w:hAnsi="Times New Roman" w:cs="Times New Roman"/>
          <w:sz w:val="28"/>
          <w:szCs w:val="28"/>
          <w:lang w:val="en-US"/>
        </w:rPr>
        <w:t>S</w:t>
      </w:r>
      <w:r w:rsidRPr="009D6A6C">
        <w:rPr>
          <w:rFonts w:ascii="Times New Roman" w:hAnsi="Times New Roman" w:cs="Times New Roman"/>
          <w:sz w:val="28"/>
          <w:szCs w:val="28"/>
        </w:rPr>
        <w:t>- площадь поверхности, равная сумме площади боковой поверхности и площади оснований.</w:t>
      </w:r>
    </w:p>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Default="0053196B" w:rsidP="00BD0B5E">
      <w:pPr>
        <w:spacing w:after="0" w:line="240" w:lineRule="auto"/>
        <w:ind w:firstLine="709"/>
        <w:jc w:val="both"/>
        <w:rPr>
          <w:rFonts w:ascii="Times New Roman" w:hAnsi="Times New Roman" w:cs="Times New Roman"/>
          <w:position w:val="-24"/>
          <w:sz w:val="28"/>
          <w:szCs w:val="28"/>
          <w:lang w:val="kk-KZ"/>
        </w:rPr>
      </w:pPr>
      <w:r w:rsidRPr="009D6A6C">
        <w:rPr>
          <w:rFonts w:ascii="Times New Roman" w:hAnsi="Times New Roman" w:cs="Times New Roman"/>
          <w:position w:val="-24"/>
          <w:sz w:val="28"/>
          <w:szCs w:val="28"/>
        </w:rPr>
        <w:object w:dxaOrig="4420" w:dyaOrig="660">
          <v:shape id="_x0000_i1123" type="#_x0000_t75" style="width:261.75pt;height:39.75pt" o:ole="">
            <v:imagedata r:id="rId125" o:title=""/>
          </v:shape>
          <o:OLEObject Type="Embed" ProgID="Equation.3" ShapeID="_x0000_i1123" DrawAspect="Content" ObjectID="_1426516732" r:id="rId126"/>
        </w:object>
      </w:r>
      <w:r w:rsidR="00BD0B5E" w:rsidRPr="009D6A6C">
        <w:rPr>
          <w:rFonts w:ascii="Times New Roman" w:hAnsi="Times New Roman" w:cs="Times New Roman"/>
          <w:position w:val="-24"/>
          <w:sz w:val="28"/>
          <w:szCs w:val="28"/>
          <w:lang w:val="kk-KZ"/>
        </w:rPr>
        <w:t xml:space="preserve">   </w:t>
      </w:r>
      <w:r>
        <w:rPr>
          <w:rFonts w:ascii="Times New Roman" w:hAnsi="Times New Roman" w:cs="Times New Roman"/>
          <w:position w:val="-24"/>
          <w:sz w:val="28"/>
          <w:szCs w:val="28"/>
          <w:lang w:val="kk-KZ"/>
        </w:rPr>
        <w:t xml:space="preserve">                                 (3.13)</w:t>
      </w:r>
    </w:p>
    <w:p w:rsidR="0053196B"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Для сильно вытянутых волокон площадь оснований цилиндра по сравнению с площадью боковой поверхности очень мала и ею можно пренебречь. Тогда </w:t>
      </w:r>
    </w:p>
    <w:p w:rsidR="0053196B" w:rsidRDefault="0053196B" w:rsidP="00BD0B5E">
      <w:pPr>
        <w:spacing w:after="0" w:line="240" w:lineRule="auto"/>
        <w:ind w:firstLine="709"/>
        <w:jc w:val="both"/>
        <w:rPr>
          <w:rFonts w:ascii="Times New Roman" w:hAnsi="Times New Roman" w:cs="Times New Roman"/>
          <w:sz w:val="28"/>
          <w:szCs w:val="28"/>
        </w:rPr>
      </w:pPr>
    </w:p>
    <w:p w:rsidR="00BD0B5E" w:rsidRPr="009D6A6C" w:rsidRDefault="0053196B" w:rsidP="0053196B">
      <w:pPr>
        <w:spacing w:after="0" w:line="240" w:lineRule="auto"/>
        <w:ind w:firstLine="709"/>
        <w:jc w:val="right"/>
        <w:rPr>
          <w:rFonts w:ascii="Times New Roman" w:hAnsi="Times New Roman" w:cs="Times New Roman"/>
          <w:b/>
          <w:sz w:val="28"/>
          <w:szCs w:val="28"/>
        </w:rPr>
      </w:pPr>
      <w:r w:rsidRPr="009D6A6C">
        <w:rPr>
          <w:rFonts w:ascii="Times New Roman" w:hAnsi="Times New Roman" w:cs="Times New Roman"/>
          <w:position w:val="-24"/>
          <w:sz w:val="28"/>
          <w:szCs w:val="28"/>
        </w:rPr>
        <w:object w:dxaOrig="1960" w:dyaOrig="620">
          <v:shape id="_x0000_i1124" type="#_x0000_t75" style="width:145.5pt;height:36.75pt" o:ole="">
            <v:imagedata r:id="rId127" o:title=""/>
          </v:shape>
          <o:OLEObject Type="Embed" ProgID="Equation.3" ShapeID="_x0000_i1124" DrawAspect="Content" ObjectID="_1426516733" r:id="rId128"/>
        </w:object>
      </w:r>
      <w:r w:rsidR="00BD0B5E" w:rsidRPr="009D6A6C">
        <w:rPr>
          <w:rFonts w:ascii="Times New Roman" w:hAnsi="Times New Roman" w:cs="Times New Roman"/>
          <w:position w:val="-24"/>
          <w:sz w:val="28"/>
          <w:szCs w:val="28"/>
          <w:lang w:val="kk-KZ"/>
        </w:rPr>
        <w:t xml:space="preserve">      </w:t>
      </w:r>
      <w:r>
        <w:rPr>
          <w:rFonts w:ascii="Times New Roman" w:hAnsi="Times New Roman" w:cs="Times New Roman"/>
          <w:position w:val="-24"/>
          <w:sz w:val="28"/>
          <w:szCs w:val="28"/>
          <w:lang w:val="kk-KZ"/>
        </w:rPr>
        <w:t xml:space="preserve">                                  (3.14)</w:t>
      </w:r>
    </w:p>
    <w:p w:rsidR="0053196B" w:rsidRDefault="0053196B" w:rsidP="00BD0B5E">
      <w:pPr>
        <w:spacing w:after="0" w:line="240" w:lineRule="auto"/>
        <w:ind w:firstLine="709"/>
        <w:jc w:val="both"/>
        <w:rPr>
          <w:rFonts w:ascii="Times New Roman" w:hAnsi="Times New Roman" w:cs="Times New Roman"/>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Перейдем от радиуса к диаметру </w:t>
      </w:r>
      <w:r w:rsidRPr="009D6A6C">
        <w:rPr>
          <w:rFonts w:ascii="Times New Roman" w:hAnsi="Times New Roman" w:cs="Times New Roman"/>
          <w:sz w:val="28"/>
          <w:szCs w:val="28"/>
          <w:lang w:val="en-US"/>
        </w:rPr>
        <w:t>a</w:t>
      </w:r>
      <w:r w:rsidRPr="009D6A6C">
        <w:rPr>
          <w:rFonts w:ascii="Times New Roman" w:hAnsi="Times New Roman" w:cs="Times New Roman"/>
          <w:sz w:val="28"/>
          <w:szCs w:val="28"/>
        </w:rPr>
        <w:t>=2</w:t>
      </w:r>
      <w:r w:rsidRPr="009D6A6C">
        <w:rPr>
          <w:rFonts w:ascii="Times New Roman" w:hAnsi="Times New Roman" w:cs="Times New Roman"/>
          <w:sz w:val="28"/>
          <w:szCs w:val="28"/>
          <w:lang w:val="en-US"/>
        </w:rPr>
        <w:t>r</w:t>
      </w:r>
      <w:r w:rsidR="0053196B">
        <w:rPr>
          <w:rFonts w:ascii="Times New Roman" w:hAnsi="Times New Roman" w:cs="Times New Roman"/>
          <w:sz w:val="28"/>
          <w:szCs w:val="28"/>
        </w:rPr>
        <w:t xml:space="preserve"> и </w:t>
      </w:r>
      <w:r w:rsidRPr="009D6A6C">
        <w:rPr>
          <w:rFonts w:ascii="Times New Roman" w:hAnsi="Times New Roman" w:cs="Times New Roman"/>
          <w:sz w:val="28"/>
          <w:szCs w:val="28"/>
        </w:rPr>
        <w:t>получим</w:t>
      </w:r>
    </w:p>
    <w:p w:rsidR="0053196B" w:rsidRPr="009D6A6C" w:rsidRDefault="0053196B" w:rsidP="00BD0B5E">
      <w:pPr>
        <w:spacing w:after="0" w:line="240" w:lineRule="auto"/>
        <w:ind w:firstLine="709"/>
        <w:jc w:val="both"/>
        <w:rPr>
          <w:rFonts w:ascii="Times New Roman" w:hAnsi="Times New Roman" w:cs="Times New Roman"/>
          <w:sz w:val="28"/>
          <w:szCs w:val="28"/>
        </w:rPr>
      </w:pPr>
    </w:p>
    <w:p w:rsidR="00BD0B5E" w:rsidRPr="009D6A6C" w:rsidRDefault="0053196B" w:rsidP="0053196B">
      <w:pPr>
        <w:spacing w:after="0" w:line="240" w:lineRule="auto"/>
        <w:ind w:firstLine="709"/>
        <w:jc w:val="right"/>
        <w:rPr>
          <w:rFonts w:ascii="Times New Roman" w:hAnsi="Times New Roman" w:cs="Times New Roman"/>
          <w:b/>
          <w:sz w:val="28"/>
          <w:szCs w:val="28"/>
        </w:rPr>
      </w:pPr>
      <w:r w:rsidRPr="009D6A6C">
        <w:rPr>
          <w:rFonts w:ascii="Times New Roman" w:hAnsi="Times New Roman" w:cs="Times New Roman"/>
          <w:position w:val="-24"/>
          <w:sz w:val="28"/>
          <w:szCs w:val="28"/>
          <w:lang w:val="kk-KZ"/>
        </w:rPr>
        <w:object w:dxaOrig="3340" w:dyaOrig="620">
          <v:shape id="_x0000_i1125" type="#_x0000_t75" style="width:213.75pt;height:37.5pt" o:ole="">
            <v:imagedata r:id="rId129" o:title=""/>
          </v:shape>
          <o:OLEObject Type="Embed" ProgID="Equation.3" ShapeID="_x0000_i1125" DrawAspect="Content" ObjectID="_1426516734" r:id="rId130"/>
        </w:object>
      </w:r>
      <w:r w:rsidR="00BD0B5E" w:rsidRPr="009D6A6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BD0B5E" w:rsidRPr="009D6A6C">
        <w:rPr>
          <w:rFonts w:ascii="Times New Roman" w:hAnsi="Times New Roman" w:cs="Times New Roman"/>
          <w:sz w:val="28"/>
          <w:szCs w:val="28"/>
          <w:lang w:val="kk-KZ"/>
        </w:rPr>
        <w:t xml:space="preserve">    </w:t>
      </w:r>
      <w:r w:rsidR="00BD0B5E">
        <w:rPr>
          <w:rFonts w:ascii="Times New Roman" w:hAnsi="Times New Roman" w:cs="Times New Roman"/>
          <w:sz w:val="28"/>
          <w:szCs w:val="28"/>
          <w:lang w:val="kk-KZ"/>
        </w:rPr>
        <w:t>(</w:t>
      </w:r>
      <w:r>
        <w:rPr>
          <w:rFonts w:ascii="Times New Roman" w:hAnsi="Times New Roman" w:cs="Times New Roman"/>
          <w:sz w:val="28"/>
          <w:szCs w:val="28"/>
          <w:lang w:val="kk-KZ"/>
        </w:rPr>
        <w:t>3.</w:t>
      </w:r>
      <w:r w:rsidR="00BD0B5E">
        <w:rPr>
          <w:rFonts w:ascii="Times New Roman" w:hAnsi="Times New Roman" w:cs="Times New Roman"/>
          <w:sz w:val="28"/>
          <w:szCs w:val="28"/>
          <w:lang w:val="kk-KZ"/>
        </w:rPr>
        <w:t>1</w:t>
      </w:r>
      <w:r>
        <w:rPr>
          <w:rFonts w:ascii="Times New Roman" w:hAnsi="Times New Roman" w:cs="Times New Roman"/>
          <w:sz w:val="28"/>
          <w:szCs w:val="28"/>
        </w:rPr>
        <w:t>5</w:t>
      </w:r>
      <w:r w:rsidR="00BD0B5E" w:rsidRPr="009D6A6C">
        <w:rPr>
          <w:rFonts w:ascii="Times New Roman" w:hAnsi="Times New Roman" w:cs="Times New Roman"/>
          <w:sz w:val="28"/>
          <w:szCs w:val="28"/>
          <w:lang w:val="kk-KZ"/>
        </w:rPr>
        <w:t>)</w:t>
      </w:r>
    </w:p>
    <w:p w:rsidR="0053196B" w:rsidRDefault="0053196B" w:rsidP="00BD0B5E">
      <w:pPr>
        <w:spacing w:after="0" w:line="240" w:lineRule="auto"/>
        <w:ind w:firstLine="709"/>
        <w:jc w:val="both"/>
        <w:rPr>
          <w:rFonts w:ascii="Times New Roman" w:hAnsi="Times New Roman" w:cs="Times New Roman"/>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4. Для частиц, имеющих форму тонких пластинок или пленок, соотношение </w:t>
      </w:r>
      <w:r w:rsidRPr="009D6A6C">
        <w:rPr>
          <w:rFonts w:ascii="Times New Roman" w:hAnsi="Times New Roman" w:cs="Times New Roman"/>
          <w:sz w:val="28"/>
          <w:szCs w:val="28"/>
          <w:lang w:val="en-US"/>
        </w:rPr>
        <w:t>S</w:t>
      </w:r>
      <w:r w:rsidRPr="009D6A6C">
        <w:rPr>
          <w:rFonts w:ascii="Times New Roman" w:hAnsi="Times New Roman" w:cs="Times New Roman"/>
          <w:sz w:val="28"/>
          <w:szCs w:val="28"/>
          <w:vertAlign w:val="subscript"/>
        </w:rPr>
        <w:t>0</w:t>
      </w:r>
      <w:r w:rsidRPr="009D6A6C">
        <w:rPr>
          <w:rFonts w:ascii="Times New Roman" w:hAnsi="Times New Roman" w:cs="Times New Roman"/>
          <w:sz w:val="28"/>
          <w:szCs w:val="28"/>
        </w:rPr>
        <w:t xml:space="preserve"> и </w:t>
      </w:r>
      <w:r w:rsidRPr="009D6A6C">
        <w:rPr>
          <w:rFonts w:ascii="Times New Roman" w:hAnsi="Times New Roman" w:cs="Times New Roman"/>
          <w:sz w:val="28"/>
          <w:szCs w:val="28"/>
          <w:lang w:val="en-US"/>
        </w:rPr>
        <w:t>D</w:t>
      </w:r>
      <w:r w:rsidRPr="009D6A6C">
        <w:rPr>
          <w:rFonts w:ascii="Times New Roman" w:hAnsi="Times New Roman" w:cs="Times New Roman"/>
          <w:sz w:val="28"/>
          <w:szCs w:val="28"/>
        </w:rPr>
        <w:t xml:space="preserve"> будет таким: </w:t>
      </w:r>
    </w:p>
    <w:p w:rsidR="0053196B" w:rsidRPr="009D6A6C" w:rsidRDefault="0053196B" w:rsidP="00BD0B5E">
      <w:pPr>
        <w:spacing w:after="0" w:line="240" w:lineRule="auto"/>
        <w:ind w:firstLine="709"/>
        <w:jc w:val="both"/>
        <w:rPr>
          <w:rFonts w:ascii="Times New Roman" w:hAnsi="Times New Roman" w:cs="Times New Roman"/>
          <w:sz w:val="28"/>
          <w:szCs w:val="28"/>
        </w:rPr>
      </w:pPr>
    </w:p>
    <w:p w:rsidR="00BD0B5E" w:rsidRPr="0053196B" w:rsidRDefault="0053196B" w:rsidP="0053196B">
      <w:pPr>
        <w:spacing w:after="0" w:line="240" w:lineRule="auto"/>
        <w:ind w:firstLine="709"/>
        <w:jc w:val="right"/>
        <w:rPr>
          <w:rFonts w:ascii="Times New Roman" w:hAnsi="Times New Roman" w:cs="Times New Roman"/>
          <w:b/>
          <w:sz w:val="28"/>
          <w:szCs w:val="28"/>
        </w:rPr>
      </w:pPr>
      <w:r w:rsidRPr="009D6A6C">
        <w:rPr>
          <w:rFonts w:ascii="Times New Roman" w:hAnsi="Times New Roman" w:cs="Times New Roman"/>
          <w:position w:val="-24"/>
          <w:sz w:val="28"/>
          <w:szCs w:val="28"/>
        </w:rPr>
        <w:object w:dxaOrig="3019" w:dyaOrig="620">
          <v:shape id="_x0000_i1126" type="#_x0000_t75" style="width:168pt;height:35.25pt" o:ole="">
            <v:imagedata r:id="rId131" o:title=""/>
          </v:shape>
          <o:OLEObject Type="Embed" ProgID="Equation.3" ShapeID="_x0000_i1126" DrawAspect="Content" ObjectID="_1426516735" r:id="rId132"/>
        </w:object>
      </w:r>
      <w:r>
        <w:rPr>
          <w:rFonts w:ascii="Times New Roman" w:hAnsi="Times New Roman" w:cs="Times New Roman"/>
          <w:position w:val="-24"/>
          <w:sz w:val="28"/>
          <w:szCs w:val="28"/>
        </w:rPr>
        <w:t xml:space="preserve">                                        (3.16)</w:t>
      </w:r>
    </w:p>
    <w:p w:rsidR="0053196B" w:rsidRDefault="0053196B" w:rsidP="00BD0B5E">
      <w:pPr>
        <w:spacing w:after="0" w:line="240" w:lineRule="auto"/>
        <w:ind w:firstLine="709"/>
        <w:jc w:val="both"/>
        <w:rPr>
          <w:rFonts w:ascii="Times New Roman" w:hAnsi="Times New Roman" w:cs="Times New Roman"/>
          <w:sz w:val="28"/>
          <w:szCs w:val="28"/>
        </w:rPr>
      </w:pP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Величинами 2</w:t>
      </w:r>
      <w:r w:rsidRPr="009D6A6C">
        <w:rPr>
          <w:rFonts w:ascii="Times New Roman" w:hAnsi="Times New Roman" w:cs="Times New Roman"/>
          <w:sz w:val="28"/>
          <w:szCs w:val="28"/>
          <w:lang w:val="en-US"/>
        </w:rPr>
        <w:t>lh</w:t>
      </w:r>
      <w:r w:rsidRPr="009D6A6C">
        <w:rPr>
          <w:rFonts w:ascii="Times New Roman" w:hAnsi="Times New Roman" w:cs="Times New Roman"/>
          <w:sz w:val="28"/>
          <w:szCs w:val="28"/>
        </w:rPr>
        <w:t xml:space="preserve"> и 2</w:t>
      </w:r>
      <w:r w:rsidRPr="009D6A6C">
        <w:rPr>
          <w:rFonts w:ascii="Times New Roman" w:hAnsi="Times New Roman" w:cs="Times New Roman"/>
          <w:sz w:val="28"/>
          <w:szCs w:val="28"/>
          <w:lang w:val="en-US"/>
        </w:rPr>
        <w:t>Ph</w:t>
      </w:r>
      <w:r w:rsidRPr="009D6A6C">
        <w:rPr>
          <w:rFonts w:ascii="Times New Roman" w:hAnsi="Times New Roman" w:cs="Times New Roman"/>
          <w:sz w:val="28"/>
          <w:szCs w:val="28"/>
        </w:rPr>
        <w:t xml:space="preserve"> можно пренебречь, т.к. они для весьма тонких пластин незначительны по сравнению с площадью 2</w:t>
      </w:r>
      <w:r w:rsidRPr="009D6A6C">
        <w:rPr>
          <w:rFonts w:ascii="Times New Roman" w:hAnsi="Times New Roman" w:cs="Times New Roman"/>
          <w:sz w:val="28"/>
          <w:szCs w:val="28"/>
          <w:lang w:val="en-US"/>
        </w:rPr>
        <w:t>lP</w:t>
      </w:r>
      <w:r w:rsidRPr="009D6A6C">
        <w:rPr>
          <w:rFonts w:ascii="Times New Roman" w:hAnsi="Times New Roman" w:cs="Times New Roman"/>
          <w:sz w:val="28"/>
          <w:szCs w:val="28"/>
        </w:rPr>
        <w:t>.</w:t>
      </w:r>
    </w:p>
    <w:p w:rsidR="0053196B" w:rsidRDefault="00BD0B5E" w:rsidP="00BD0B5E">
      <w:pPr>
        <w:spacing w:after="0" w:line="240" w:lineRule="auto"/>
        <w:ind w:firstLine="709"/>
        <w:rPr>
          <w:rFonts w:ascii="Times New Roman" w:hAnsi="Times New Roman" w:cs="Times New Roman"/>
          <w:sz w:val="28"/>
          <w:szCs w:val="28"/>
        </w:rPr>
      </w:pPr>
      <w:r w:rsidRPr="009D6A6C">
        <w:rPr>
          <w:rFonts w:ascii="Times New Roman" w:hAnsi="Times New Roman" w:cs="Times New Roman"/>
          <w:sz w:val="28"/>
          <w:szCs w:val="28"/>
        </w:rPr>
        <w:t xml:space="preserve">Тогда </w:t>
      </w:r>
    </w:p>
    <w:p w:rsidR="0053196B" w:rsidRDefault="0053196B" w:rsidP="00BD0B5E">
      <w:pPr>
        <w:spacing w:after="0" w:line="240" w:lineRule="auto"/>
        <w:ind w:firstLine="709"/>
        <w:rPr>
          <w:rFonts w:ascii="Times New Roman" w:hAnsi="Times New Roman" w:cs="Times New Roman"/>
          <w:sz w:val="28"/>
          <w:szCs w:val="28"/>
        </w:rPr>
      </w:pPr>
    </w:p>
    <w:p w:rsidR="00BD0B5E" w:rsidRPr="009D6A6C" w:rsidRDefault="0053196B" w:rsidP="0053196B">
      <w:pPr>
        <w:spacing w:after="0" w:line="240" w:lineRule="auto"/>
        <w:ind w:firstLine="709"/>
        <w:jc w:val="right"/>
        <w:rPr>
          <w:rFonts w:ascii="Times New Roman" w:hAnsi="Times New Roman" w:cs="Times New Roman"/>
          <w:position w:val="-24"/>
          <w:sz w:val="28"/>
          <w:szCs w:val="28"/>
          <w:lang w:val="kk-KZ"/>
        </w:rPr>
      </w:pPr>
      <w:r w:rsidRPr="009D6A6C">
        <w:rPr>
          <w:rFonts w:ascii="Times New Roman" w:hAnsi="Times New Roman" w:cs="Times New Roman"/>
          <w:position w:val="-24"/>
          <w:sz w:val="28"/>
          <w:szCs w:val="28"/>
        </w:rPr>
        <w:object w:dxaOrig="3260" w:dyaOrig="620">
          <v:shape id="_x0000_i1127" type="#_x0000_t75" style="width:179.25pt;height:34.5pt" o:ole="">
            <v:imagedata r:id="rId133" o:title=""/>
          </v:shape>
          <o:OLEObject Type="Embed" ProgID="Equation.3" ShapeID="_x0000_i1127" DrawAspect="Content" ObjectID="_1426516736" r:id="rId134"/>
        </w:object>
      </w:r>
      <w:r>
        <w:rPr>
          <w:rFonts w:ascii="Times New Roman" w:hAnsi="Times New Roman" w:cs="Times New Roman"/>
          <w:position w:val="-24"/>
          <w:sz w:val="28"/>
          <w:szCs w:val="28"/>
        </w:rPr>
        <w:t xml:space="preserve">                                       (3.17</w:t>
      </w:r>
      <w:r w:rsidR="00BD0B5E" w:rsidRPr="009D6A6C">
        <w:rPr>
          <w:rFonts w:ascii="Times New Roman" w:hAnsi="Times New Roman" w:cs="Times New Roman"/>
          <w:position w:val="-24"/>
          <w:sz w:val="28"/>
          <w:szCs w:val="28"/>
          <w:lang w:val="kk-KZ"/>
        </w:rPr>
        <w:t>)</w:t>
      </w:r>
    </w:p>
    <w:p w:rsidR="00BD0B5E" w:rsidRPr="009D6A6C" w:rsidRDefault="00BD0B5E" w:rsidP="00BD0B5E">
      <w:pPr>
        <w:spacing w:after="0" w:line="240" w:lineRule="auto"/>
        <w:ind w:firstLine="709"/>
        <w:jc w:val="both"/>
        <w:rPr>
          <w:rFonts w:ascii="Times New Roman" w:hAnsi="Times New Roman" w:cs="Times New Roman"/>
          <w:b/>
          <w:sz w:val="28"/>
          <w:szCs w:val="28"/>
        </w:rPr>
      </w:pPr>
    </w:p>
    <w:p w:rsidR="00BD0B5E" w:rsidRPr="009D6A6C" w:rsidRDefault="00BD0B5E" w:rsidP="00BD0B5E">
      <w:pPr>
        <w:spacing w:after="0" w:line="240" w:lineRule="auto"/>
        <w:ind w:firstLine="709"/>
        <w:rPr>
          <w:rFonts w:ascii="Times New Roman" w:hAnsi="Times New Roman" w:cs="Times New Roman"/>
          <w:sz w:val="28"/>
          <w:szCs w:val="28"/>
        </w:rPr>
      </w:pPr>
      <w:r w:rsidRPr="009D6A6C">
        <w:rPr>
          <w:rFonts w:ascii="Times New Roman" w:hAnsi="Times New Roman" w:cs="Times New Roman"/>
          <w:sz w:val="28"/>
          <w:szCs w:val="28"/>
        </w:rPr>
        <w:t xml:space="preserve">Если </w:t>
      </w:r>
      <w:r w:rsidRPr="009D6A6C">
        <w:rPr>
          <w:rFonts w:ascii="Times New Roman" w:hAnsi="Times New Roman" w:cs="Times New Roman"/>
          <w:sz w:val="28"/>
          <w:szCs w:val="28"/>
          <w:lang w:val="en-US"/>
        </w:rPr>
        <w:t>h</w:t>
      </w:r>
      <w:r w:rsidRPr="009D6A6C">
        <w:rPr>
          <w:rFonts w:ascii="Times New Roman" w:hAnsi="Times New Roman" w:cs="Times New Roman"/>
          <w:sz w:val="28"/>
          <w:szCs w:val="28"/>
        </w:rPr>
        <w:t xml:space="preserve">-минимальный параметр, то степень дисперсности, найденная как </w:t>
      </w:r>
      <w:r w:rsidRPr="009D6A6C">
        <w:rPr>
          <w:rFonts w:ascii="Times New Roman" w:hAnsi="Times New Roman" w:cs="Times New Roman"/>
          <w:position w:val="-24"/>
          <w:sz w:val="28"/>
          <w:szCs w:val="28"/>
        </w:rPr>
        <w:object w:dxaOrig="680" w:dyaOrig="620">
          <v:shape id="_x0000_i1128" type="#_x0000_t75" style="width:33.75pt;height:30.75pt" o:ole="">
            <v:imagedata r:id="rId135" o:title=""/>
          </v:shape>
          <o:OLEObject Type="Embed" ProgID="Equation.3" ShapeID="_x0000_i1128" DrawAspect="Content" ObjectID="_1426516737" r:id="rId136"/>
        </w:object>
      </w:r>
      <w:r w:rsidRPr="009D6A6C">
        <w:rPr>
          <w:rFonts w:ascii="Times New Roman" w:hAnsi="Times New Roman" w:cs="Times New Roman"/>
          <w:sz w:val="28"/>
          <w:szCs w:val="28"/>
        </w:rPr>
        <w:t xml:space="preserve">, будет максимальной.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Из двух последних примеров видно, что при одностороннем диспергировании, например, при получении полимерных пленок, при выдувании мыльного пузыря, поучении синтетических волокон, диспергировании растворов, мы получаем частицы с сильно отличающимся параметрами. Для вычисления удельной поверхности в таких случаях берут минимальные размеры частиц или максимальную степень дисперсности.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Из приведенных примеров видно, что в зависимости от формы частиц коэффициент пере</w:t>
      </w:r>
      <w:r w:rsidR="0053196B">
        <w:rPr>
          <w:rFonts w:ascii="Times New Roman" w:hAnsi="Times New Roman" w:cs="Times New Roman"/>
          <w:sz w:val="28"/>
          <w:szCs w:val="28"/>
        </w:rPr>
        <w:t xml:space="preserve">д </w:t>
      </w:r>
      <w:r w:rsidRPr="009D6A6C">
        <w:rPr>
          <w:rFonts w:ascii="Times New Roman" w:hAnsi="Times New Roman" w:cs="Times New Roman"/>
          <w:sz w:val="28"/>
          <w:szCs w:val="28"/>
          <w:lang w:val="en-US"/>
        </w:rPr>
        <w:t>D</w:t>
      </w:r>
      <w:r w:rsidRPr="009D6A6C">
        <w:rPr>
          <w:rFonts w:ascii="Times New Roman" w:hAnsi="Times New Roman" w:cs="Times New Roman"/>
          <w:sz w:val="28"/>
          <w:szCs w:val="28"/>
        </w:rPr>
        <w:t xml:space="preserve"> в уравнении, связывающем удельную поверхность с дисперсностью, меняется, а в общем виде, в том числе и для частиц неправильной формы, можно написать: </w:t>
      </w:r>
      <w:r w:rsidR="0053196B" w:rsidRPr="009D6A6C">
        <w:rPr>
          <w:rFonts w:ascii="Times New Roman" w:hAnsi="Times New Roman" w:cs="Times New Roman"/>
          <w:position w:val="-12"/>
          <w:sz w:val="28"/>
          <w:szCs w:val="28"/>
        </w:rPr>
        <w:object w:dxaOrig="1080" w:dyaOrig="360">
          <v:shape id="_x0000_i1129" type="#_x0000_t75" style="width:63.75pt;height:21.75pt" o:ole="">
            <v:imagedata r:id="rId137" o:title=""/>
          </v:shape>
          <o:OLEObject Type="Embed" ProgID="Equation.3" ShapeID="_x0000_i1129" DrawAspect="Content" ObjectID="_1426516738" r:id="rId138"/>
        </w:object>
      </w:r>
      <w:r w:rsidR="0053196B">
        <w:rPr>
          <w:rFonts w:ascii="Times New Roman" w:hAnsi="Times New Roman" w:cs="Times New Roman"/>
          <w:position w:val="-12"/>
          <w:sz w:val="28"/>
          <w:szCs w:val="28"/>
        </w:rPr>
        <w:t xml:space="preserve">, </w:t>
      </w:r>
      <w:r w:rsidRPr="009D6A6C">
        <w:rPr>
          <w:rFonts w:ascii="Times New Roman" w:hAnsi="Times New Roman" w:cs="Times New Roman"/>
          <w:sz w:val="28"/>
          <w:szCs w:val="28"/>
        </w:rPr>
        <w:t>где К-коэффициент, зависящий от формы частиц.</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lastRenderedPageBreak/>
        <w:t xml:space="preserve">Таким образом, удельная поверхность дисперсных систем сильно зависит как от формы частиц, так и от их размеров. </w:t>
      </w:r>
    </w:p>
    <w:p w:rsidR="00A843A8" w:rsidRPr="009D6A6C" w:rsidRDefault="00A843A8" w:rsidP="00A843A8">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b/>
          <w:sz w:val="28"/>
          <w:szCs w:val="28"/>
        </w:rPr>
        <w:t>Цель работы:</w:t>
      </w:r>
      <w:r w:rsidRPr="009D6A6C">
        <w:rPr>
          <w:rFonts w:ascii="Times New Roman" w:hAnsi="Times New Roman" w:cs="Times New Roman"/>
          <w:sz w:val="28"/>
          <w:szCs w:val="28"/>
        </w:rPr>
        <w:t xml:space="preserve"> установить количественную зависимость адсорбции активированным углем уксусной кислоты от концентрации раствора. Начертить изотерму адсорбции. По полученным результатам определить постоянные в уравнении изотермы Бедеккера – Фрейндлиха. Пользуясь изотермой Ленгмюра, вычислить величину активной удельной поверхности адсорбента. </w:t>
      </w:r>
    </w:p>
    <w:p w:rsidR="0050664B" w:rsidRPr="007C5B15" w:rsidRDefault="0050664B" w:rsidP="0050664B">
      <w:pPr>
        <w:spacing w:after="0" w:line="240" w:lineRule="auto"/>
        <w:ind w:firstLine="709"/>
        <w:jc w:val="both"/>
        <w:rPr>
          <w:rFonts w:ascii="Times New Roman" w:hAnsi="Times New Roman" w:cs="Times New Roman"/>
          <w:b/>
          <w:sz w:val="28"/>
          <w:szCs w:val="28"/>
        </w:rPr>
      </w:pPr>
      <w:r w:rsidRPr="007C5B15">
        <w:rPr>
          <w:rFonts w:ascii="Times New Roman" w:hAnsi="Times New Roman" w:cs="Times New Roman"/>
          <w:b/>
          <w:sz w:val="28"/>
          <w:szCs w:val="28"/>
        </w:rPr>
        <w:t xml:space="preserve">Порядок выполнения работы: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Для того, чтобы каждый  студент  работал самостоятельно и результаты его работы были объективными, в каждой лаборатории лаборанты готовят исходные растворы уксусной кислоты своей концентрации, которая периодически меняется и остается известной только преподавателю и лаборанту. Из этих растворов по указанию преподавателя студенты путем разбавления готовят свои исходные растворы, концентрацию которых определяют титрованием.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Начиная работу, студент получает у лаборанта бюретку на 50мл, пипетки на 5, 10 и 50 мл, мерный цилиндр на 100мл. 3 стакана на 100-150 мл для титрования  и 12 колбочек на 100-150мл. Всю посуду тщательно моют. 6 вымытых колб ставят сушить в сушильный шкаф. Остальные 6 колбочек нумеруют так: </w:t>
      </w:r>
      <w:r w:rsidRPr="009D6A6C">
        <w:rPr>
          <w:rFonts w:ascii="Times New Roman" w:hAnsi="Times New Roman" w:cs="Times New Roman"/>
          <w:sz w:val="28"/>
          <w:szCs w:val="28"/>
          <w:lang w:val="kk-KZ"/>
        </w:rPr>
        <w:t xml:space="preserve"> І</w:t>
      </w:r>
      <w:r w:rsidRPr="009D6A6C">
        <w:rPr>
          <w:rFonts w:ascii="Times New Roman" w:hAnsi="Times New Roman" w:cs="Times New Roman"/>
          <w:sz w:val="28"/>
          <w:szCs w:val="28"/>
        </w:rPr>
        <w:t xml:space="preserve">’, 2’; 3’, 4’, 5’ и 6’. В них готовят по 100мл исходных растворов уксусной кислоты для адсорбции. Концентрация этих растворов позднее будет определяться титрованием, поэтому их готовят разбавлениям с помощью мерного цилиндра. Концентрация каждого следующего раствора должна быть вдвое меньше предыдущей. </w:t>
      </w:r>
    </w:p>
    <w:p w:rsidR="00BD0B5E" w:rsidRDefault="00BD0B5E" w:rsidP="00BD0B5E">
      <w:pPr>
        <w:spacing w:after="0" w:line="240" w:lineRule="auto"/>
        <w:ind w:firstLine="709"/>
        <w:rPr>
          <w:rFonts w:ascii="Times New Roman" w:hAnsi="Times New Roman" w:cs="Times New Roman"/>
          <w:sz w:val="28"/>
          <w:szCs w:val="28"/>
        </w:rPr>
      </w:pPr>
      <w:r w:rsidRPr="009D6A6C">
        <w:rPr>
          <w:rFonts w:ascii="Times New Roman" w:hAnsi="Times New Roman" w:cs="Times New Roman"/>
          <w:sz w:val="28"/>
          <w:szCs w:val="28"/>
        </w:rPr>
        <w:t>Растворы  готовятся по указанию преподавателя и составы их могут быть, например, такими:</w:t>
      </w:r>
    </w:p>
    <w:p w:rsidR="00407E90" w:rsidRPr="008C18D7" w:rsidRDefault="00407E90" w:rsidP="00407E90">
      <w:pPr>
        <w:spacing w:after="0" w:line="240" w:lineRule="auto"/>
        <w:ind w:firstLine="709"/>
        <w:jc w:val="right"/>
        <w:rPr>
          <w:rFonts w:ascii="Times New Roman" w:hAnsi="Times New Roman" w:cs="Times New Roman"/>
          <w:sz w:val="24"/>
          <w:szCs w:val="24"/>
        </w:rPr>
      </w:pPr>
      <w:r w:rsidRPr="008C18D7">
        <w:rPr>
          <w:rFonts w:ascii="Times New Roman" w:hAnsi="Times New Roman" w:cs="Times New Roman"/>
          <w:sz w:val="24"/>
          <w:szCs w:val="24"/>
        </w:rPr>
        <w:t xml:space="preserve">Таблица </w:t>
      </w:r>
      <w:r w:rsidR="00C2044C" w:rsidRPr="008C18D7">
        <w:rPr>
          <w:rFonts w:ascii="Times New Roman" w:hAnsi="Times New Roman" w:cs="Times New Roman"/>
          <w:sz w:val="24"/>
          <w:szCs w:val="24"/>
        </w:rPr>
        <w:t>3.2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1118"/>
        <w:gridCol w:w="1053"/>
        <w:gridCol w:w="1053"/>
        <w:gridCol w:w="1053"/>
        <w:gridCol w:w="1053"/>
        <w:gridCol w:w="1053"/>
      </w:tblGrid>
      <w:tr w:rsidR="00BD0B5E" w:rsidRPr="008C18D7" w:rsidTr="00407E90">
        <w:trPr>
          <w:jc w:val="center"/>
        </w:trPr>
        <w:tc>
          <w:tcPr>
            <w:tcW w:w="1666" w:type="pct"/>
          </w:tcPr>
          <w:p w:rsidR="00BD0B5E" w:rsidRPr="008C18D7" w:rsidRDefault="00BD0B5E" w:rsidP="00407E90">
            <w:pPr>
              <w:spacing w:after="0" w:line="240" w:lineRule="auto"/>
              <w:rPr>
                <w:rFonts w:ascii="Times New Roman" w:hAnsi="Times New Roman" w:cs="Times New Roman"/>
                <w:sz w:val="24"/>
                <w:szCs w:val="24"/>
                <w:lang w:val="kk-KZ"/>
              </w:rPr>
            </w:pPr>
            <w:r w:rsidRPr="008C18D7">
              <w:rPr>
                <w:rFonts w:ascii="Times New Roman" w:hAnsi="Times New Roman" w:cs="Times New Roman"/>
                <w:sz w:val="24"/>
                <w:szCs w:val="24"/>
                <w:lang w:val="kk-KZ"/>
              </w:rPr>
              <w:t>№ раствора</w:t>
            </w:r>
          </w:p>
        </w:tc>
        <w:tc>
          <w:tcPr>
            <w:tcW w:w="584"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1</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2</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3</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4</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5</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6</w:t>
            </w:r>
          </w:p>
        </w:tc>
      </w:tr>
      <w:tr w:rsidR="00BD0B5E" w:rsidRPr="008C18D7" w:rsidTr="00407E90">
        <w:trPr>
          <w:trHeight w:val="613"/>
          <w:jc w:val="center"/>
        </w:trPr>
        <w:tc>
          <w:tcPr>
            <w:tcW w:w="1666" w:type="pct"/>
          </w:tcPr>
          <w:p w:rsidR="00BD0B5E" w:rsidRPr="008C18D7" w:rsidRDefault="00BD0B5E" w:rsidP="00407E90">
            <w:pPr>
              <w:spacing w:after="0" w:line="240" w:lineRule="auto"/>
              <w:rPr>
                <w:rFonts w:ascii="Times New Roman" w:hAnsi="Times New Roman" w:cs="Times New Roman"/>
                <w:sz w:val="24"/>
                <w:szCs w:val="24"/>
                <w:lang w:val="kk-KZ"/>
              </w:rPr>
            </w:pPr>
            <w:r w:rsidRPr="008C18D7">
              <w:rPr>
                <w:rFonts w:ascii="Times New Roman" w:hAnsi="Times New Roman" w:cs="Times New Roman"/>
                <w:sz w:val="24"/>
                <w:szCs w:val="24"/>
                <w:lang w:val="kk-KZ"/>
              </w:rPr>
              <w:t>Взято мл уксусной кислоты</w:t>
            </w:r>
          </w:p>
        </w:tc>
        <w:tc>
          <w:tcPr>
            <w:tcW w:w="584"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100</w:t>
            </w:r>
          </w:p>
          <w:p w:rsidR="00BD0B5E" w:rsidRPr="008C18D7" w:rsidRDefault="00BD0B5E" w:rsidP="00407E90">
            <w:pPr>
              <w:spacing w:after="0" w:line="240" w:lineRule="auto"/>
              <w:jc w:val="center"/>
              <w:rPr>
                <w:rFonts w:ascii="Times New Roman" w:hAnsi="Times New Roman" w:cs="Times New Roman"/>
                <w:sz w:val="24"/>
                <w:szCs w:val="24"/>
              </w:rPr>
            </w:pP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50</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25</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12</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6</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3</w:t>
            </w:r>
          </w:p>
        </w:tc>
      </w:tr>
      <w:tr w:rsidR="00BD0B5E" w:rsidRPr="008C18D7" w:rsidTr="00407E90">
        <w:trPr>
          <w:jc w:val="center"/>
        </w:trPr>
        <w:tc>
          <w:tcPr>
            <w:tcW w:w="1666" w:type="pct"/>
          </w:tcPr>
          <w:p w:rsidR="00BD0B5E" w:rsidRPr="008C18D7" w:rsidRDefault="00BD0B5E" w:rsidP="00407E90">
            <w:pPr>
              <w:spacing w:after="0" w:line="240" w:lineRule="auto"/>
              <w:rPr>
                <w:rFonts w:ascii="Times New Roman" w:hAnsi="Times New Roman" w:cs="Times New Roman"/>
                <w:sz w:val="24"/>
                <w:szCs w:val="24"/>
                <w:lang w:val="kk-KZ"/>
              </w:rPr>
            </w:pPr>
            <w:r w:rsidRPr="008C18D7">
              <w:rPr>
                <w:rFonts w:ascii="Times New Roman" w:hAnsi="Times New Roman" w:cs="Times New Roman"/>
                <w:sz w:val="24"/>
                <w:szCs w:val="24"/>
                <w:lang w:val="kk-KZ"/>
              </w:rPr>
              <w:t>Мл воды</w:t>
            </w:r>
          </w:p>
        </w:tc>
        <w:tc>
          <w:tcPr>
            <w:tcW w:w="584"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0</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lang w:val="kk-KZ"/>
              </w:rPr>
              <w:t>50</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75</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88</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94</w:t>
            </w:r>
          </w:p>
        </w:tc>
        <w:tc>
          <w:tcPr>
            <w:tcW w:w="550"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97</w:t>
            </w:r>
          </w:p>
        </w:tc>
      </w:tr>
    </w:tbl>
    <w:p w:rsidR="00BD0B5E" w:rsidRPr="009D6A6C" w:rsidRDefault="00BD0B5E" w:rsidP="00BD0B5E">
      <w:pPr>
        <w:spacing w:after="0" w:line="240" w:lineRule="auto"/>
        <w:ind w:firstLine="709"/>
        <w:jc w:val="both"/>
        <w:rPr>
          <w:rFonts w:ascii="Times New Roman" w:hAnsi="Times New Roman" w:cs="Times New Roman"/>
          <w:sz w:val="28"/>
          <w:szCs w:val="28"/>
        </w:rPr>
      </w:pPr>
    </w:p>
    <w:p w:rsidR="00BD0B5E" w:rsidRPr="009D6A6C" w:rsidRDefault="00BD0B5E" w:rsidP="00407E90">
      <w:pPr>
        <w:spacing w:after="0" w:line="240" w:lineRule="auto"/>
        <w:jc w:val="both"/>
        <w:rPr>
          <w:rFonts w:ascii="Times New Roman" w:hAnsi="Times New Roman" w:cs="Times New Roman"/>
          <w:sz w:val="28"/>
          <w:szCs w:val="28"/>
        </w:rPr>
      </w:pPr>
      <w:r w:rsidRPr="009D6A6C">
        <w:rPr>
          <w:rFonts w:ascii="Times New Roman" w:hAnsi="Times New Roman" w:cs="Times New Roman"/>
          <w:sz w:val="28"/>
          <w:szCs w:val="28"/>
        </w:rPr>
        <w:t>или другими, по усмотрению преподавателя.</w:t>
      </w: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Состав растворов записывают в таблицу </w:t>
      </w:r>
      <w:r w:rsidR="00C2044C">
        <w:rPr>
          <w:rFonts w:ascii="Times New Roman" w:hAnsi="Times New Roman" w:cs="Times New Roman"/>
          <w:sz w:val="28"/>
          <w:szCs w:val="28"/>
        </w:rPr>
        <w:t>3.3</w:t>
      </w:r>
      <w:r w:rsidRPr="009D6A6C">
        <w:rPr>
          <w:rFonts w:ascii="Times New Roman" w:hAnsi="Times New Roman" w:cs="Times New Roman"/>
          <w:sz w:val="28"/>
          <w:szCs w:val="28"/>
        </w:rPr>
        <w:t>, начиная с самого разбавленного:</w:t>
      </w:r>
    </w:p>
    <w:p w:rsidR="00407E90" w:rsidRDefault="00407E90" w:rsidP="00407E90">
      <w:pPr>
        <w:spacing w:after="0" w:line="240" w:lineRule="auto"/>
        <w:ind w:firstLine="709"/>
        <w:jc w:val="right"/>
        <w:rPr>
          <w:rFonts w:ascii="Times New Roman" w:hAnsi="Times New Roman" w:cs="Times New Roman"/>
          <w:sz w:val="28"/>
          <w:szCs w:val="28"/>
        </w:rPr>
      </w:pPr>
    </w:p>
    <w:p w:rsidR="00BD0B5E" w:rsidRPr="008C18D7" w:rsidRDefault="00BD0B5E" w:rsidP="00407E90">
      <w:pPr>
        <w:spacing w:after="0" w:line="240" w:lineRule="auto"/>
        <w:ind w:firstLine="709"/>
        <w:jc w:val="right"/>
        <w:rPr>
          <w:rFonts w:ascii="Times New Roman" w:hAnsi="Times New Roman" w:cs="Times New Roman"/>
          <w:sz w:val="24"/>
          <w:szCs w:val="24"/>
        </w:rPr>
      </w:pPr>
      <w:r w:rsidRPr="008C18D7">
        <w:rPr>
          <w:rFonts w:ascii="Times New Roman" w:hAnsi="Times New Roman" w:cs="Times New Roman"/>
          <w:sz w:val="24"/>
          <w:szCs w:val="24"/>
        </w:rPr>
        <w:t xml:space="preserve">Таблица </w:t>
      </w:r>
      <w:r w:rsidR="00C2044C" w:rsidRPr="008C18D7">
        <w:rPr>
          <w:rFonts w:ascii="Times New Roman" w:hAnsi="Times New Roman" w:cs="Times New Roman"/>
          <w:sz w:val="24"/>
          <w:szCs w:val="24"/>
        </w:rPr>
        <w:t>3.3</w:t>
      </w:r>
      <w:r w:rsidR="00407E90" w:rsidRPr="008C18D7">
        <w:rPr>
          <w:rFonts w:ascii="Times New Roman" w:hAnsi="Times New Roman" w:cs="Times New Roman"/>
          <w:sz w:val="24"/>
          <w:szCs w:val="24"/>
        </w:rPr>
        <w:t>.</w:t>
      </w:r>
      <w:r w:rsidRPr="008C18D7">
        <w:rPr>
          <w:rFonts w:ascii="Times New Roman" w:hAnsi="Times New Roman" w:cs="Times New Roman"/>
          <w:sz w:val="24"/>
          <w:szCs w:val="24"/>
        </w:rPr>
        <w:t xml:space="preserve"> Состав и концентрация исходных растворов</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433"/>
        <w:gridCol w:w="878"/>
        <w:gridCol w:w="1518"/>
        <w:gridCol w:w="1162"/>
        <w:gridCol w:w="1319"/>
        <w:gridCol w:w="1787"/>
      </w:tblGrid>
      <w:tr w:rsidR="00BD0B5E" w:rsidRPr="008C18D7" w:rsidTr="00407E90">
        <w:tc>
          <w:tcPr>
            <w:tcW w:w="673" w:type="pct"/>
            <w:vMerge w:val="restart"/>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 раствора</w:t>
            </w:r>
          </w:p>
        </w:tc>
        <w:tc>
          <w:tcPr>
            <w:tcW w:w="1235" w:type="pct"/>
            <w:gridSpan w:val="2"/>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Состав раствора</w:t>
            </w:r>
          </w:p>
        </w:tc>
        <w:tc>
          <w:tcPr>
            <w:tcW w:w="811" w:type="pct"/>
            <w:vMerge w:val="restart"/>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Взято для титрования мл раствора, мл</w:t>
            </w:r>
          </w:p>
        </w:tc>
        <w:tc>
          <w:tcPr>
            <w:tcW w:w="1326" w:type="pct"/>
            <w:gridSpan w:val="2"/>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Пошло на титрование</w:t>
            </w:r>
            <w:r w:rsidR="00407E90" w:rsidRPr="008C18D7">
              <w:rPr>
                <w:rFonts w:ascii="Times New Roman" w:hAnsi="Times New Roman" w:cs="Times New Roman"/>
                <w:sz w:val="24"/>
                <w:szCs w:val="24"/>
                <w:lang w:val="kk-KZ"/>
              </w:rPr>
              <w:t xml:space="preserve"> </w:t>
            </w:r>
            <w:r w:rsidRPr="008C18D7">
              <w:rPr>
                <w:rFonts w:ascii="Times New Roman" w:hAnsi="Times New Roman" w:cs="Times New Roman"/>
                <w:sz w:val="24"/>
                <w:szCs w:val="24"/>
                <w:lang w:val="kk-KZ"/>
              </w:rPr>
              <w:t>0,1 н раствора NaOH  , мл</w:t>
            </w:r>
          </w:p>
        </w:tc>
        <w:tc>
          <w:tcPr>
            <w:tcW w:w="955" w:type="pct"/>
          </w:tcPr>
          <w:p w:rsidR="00407E90" w:rsidRPr="008C18D7" w:rsidRDefault="00BD0B5E" w:rsidP="00407E90">
            <w:pPr>
              <w:spacing w:after="0" w:line="240" w:lineRule="auto"/>
              <w:ind w:firstLine="34"/>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 xml:space="preserve">Концентр. </w:t>
            </w:r>
          </w:p>
          <w:p w:rsidR="00BD0B5E" w:rsidRPr="008C18D7" w:rsidRDefault="00BD0B5E" w:rsidP="00407E90">
            <w:pPr>
              <w:spacing w:after="0" w:line="240" w:lineRule="auto"/>
              <w:ind w:firstLine="34"/>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р-ров до адсорбции С, моль/л</w:t>
            </w:r>
          </w:p>
        </w:tc>
      </w:tr>
      <w:tr w:rsidR="00BD0B5E" w:rsidRPr="008C18D7" w:rsidTr="00407E90">
        <w:tc>
          <w:tcPr>
            <w:tcW w:w="673" w:type="pct"/>
            <w:vMerge/>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p>
        </w:tc>
        <w:tc>
          <w:tcPr>
            <w:tcW w:w="766" w:type="pct"/>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Уксусной кислоты, мл</w:t>
            </w:r>
          </w:p>
        </w:tc>
        <w:tc>
          <w:tcPr>
            <w:tcW w:w="469" w:type="pct"/>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воды, мл</w:t>
            </w:r>
          </w:p>
        </w:tc>
        <w:tc>
          <w:tcPr>
            <w:tcW w:w="811" w:type="pct"/>
            <w:vMerge/>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p>
        </w:tc>
        <w:tc>
          <w:tcPr>
            <w:tcW w:w="621" w:type="pct"/>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истинное</w:t>
            </w:r>
          </w:p>
        </w:tc>
        <w:tc>
          <w:tcPr>
            <w:tcW w:w="705" w:type="pct"/>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среднее</w:t>
            </w:r>
          </w:p>
        </w:tc>
        <w:tc>
          <w:tcPr>
            <w:tcW w:w="955" w:type="pct"/>
          </w:tcPr>
          <w:p w:rsidR="00BD0B5E" w:rsidRPr="008C18D7" w:rsidRDefault="00BD0B5E" w:rsidP="00407E90">
            <w:pPr>
              <w:spacing w:after="0" w:line="240" w:lineRule="auto"/>
              <w:ind w:firstLine="34"/>
              <w:jc w:val="center"/>
              <w:rPr>
                <w:rFonts w:ascii="Times New Roman" w:hAnsi="Times New Roman" w:cs="Times New Roman"/>
                <w:sz w:val="24"/>
                <w:szCs w:val="24"/>
                <w:lang w:val="kk-KZ"/>
              </w:rPr>
            </w:pPr>
          </w:p>
        </w:tc>
      </w:tr>
      <w:tr w:rsidR="00BD0B5E" w:rsidRPr="008C18D7" w:rsidTr="00407E90">
        <w:tc>
          <w:tcPr>
            <w:tcW w:w="673"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6</w:t>
            </w:r>
          </w:p>
        </w:tc>
        <w:tc>
          <w:tcPr>
            <w:tcW w:w="766"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469"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81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62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70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95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r>
      <w:tr w:rsidR="00BD0B5E" w:rsidRPr="008C18D7" w:rsidTr="00407E90">
        <w:tc>
          <w:tcPr>
            <w:tcW w:w="673"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lastRenderedPageBreak/>
              <w:t>5</w:t>
            </w:r>
          </w:p>
        </w:tc>
        <w:tc>
          <w:tcPr>
            <w:tcW w:w="766"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469"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81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62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70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95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r>
      <w:tr w:rsidR="00BD0B5E" w:rsidRPr="008C18D7" w:rsidTr="00407E90">
        <w:tc>
          <w:tcPr>
            <w:tcW w:w="673"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4</w:t>
            </w:r>
          </w:p>
        </w:tc>
        <w:tc>
          <w:tcPr>
            <w:tcW w:w="766"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469"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81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62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70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95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r>
      <w:tr w:rsidR="00BD0B5E" w:rsidRPr="008C18D7" w:rsidTr="00407E90">
        <w:tc>
          <w:tcPr>
            <w:tcW w:w="673"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3</w:t>
            </w:r>
          </w:p>
        </w:tc>
        <w:tc>
          <w:tcPr>
            <w:tcW w:w="766"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469"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81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62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70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95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r>
      <w:tr w:rsidR="00BD0B5E" w:rsidRPr="008C18D7" w:rsidTr="00407E90">
        <w:tc>
          <w:tcPr>
            <w:tcW w:w="673"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2</w:t>
            </w:r>
          </w:p>
        </w:tc>
        <w:tc>
          <w:tcPr>
            <w:tcW w:w="766"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469"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81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62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70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95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r>
      <w:tr w:rsidR="00BD0B5E" w:rsidRPr="008C18D7" w:rsidTr="00407E90">
        <w:tc>
          <w:tcPr>
            <w:tcW w:w="673"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1</w:t>
            </w:r>
          </w:p>
        </w:tc>
        <w:tc>
          <w:tcPr>
            <w:tcW w:w="766"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469"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81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621"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70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c>
          <w:tcPr>
            <w:tcW w:w="955" w:type="pct"/>
          </w:tcPr>
          <w:p w:rsidR="00BD0B5E" w:rsidRPr="008C18D7" w:rsidRDefault="00BD0B5E" w:rsidP="00407E90">
            <w:pPr>
              <w:spacing w:after="0" w:line="240" w:lineRule="auto"/>
              <w:ind w:firstLine="34"/>
              <w:jc w:val="both"/>
              <w:rPr>
                <w:rFonts w:ascii="Times New Roman" w:hAnsi="Times New Roman" w:cs="Times New Roman"/>
                <w:sz w:val="24"/>
                <w:szCs w:val="24"/>
                <w:lang w:val="kk-KZ"/>
              </w:rPr>
            </w:pPr>
          </w:p>
        </w:tc>
      </w:tr>
    </w:tbl>
    <w:p w:rsidR="00407E90" w:rsidRDefault="00407E90" w:rsidP="00BD0B5E">
      <w:pPr>
        <w:spacing w:after="0" w:line="240" w:lineRule="auto"/>
        <w:ind w:firstLine="709"/>
        <w:jc w:val="both"/>
        <w:rPr>
          <w:rFonts w:ascii="Times New Roman" w:hAnsi="Times New Roman" w:cs="Times New Roman"/>
          <w:sz w:val="28"/>
          <w:szCs w:val="28"/>
        </w:rPr>
      </w:pP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Дают растворам постоять, а за это время на технических весах отвешивают (на часовых стеклах или глянцевой бумаге), шесть навесок по 1г активированного угля. Из сушильного шкафа достают высушенные колбы, охлаждают их, нумеруют 1, 2, 3, 4, 5, 6 и используют для адсорбции. В эти сухие колбы, начиная с самого разбавленного и постепенно переходя ко все концентрированным, вливают пипеткой, предварительно сполоснув ее небольшим </w:t>
      </w:r>
      <w:r w:rsidR="00407E90">
        <w:rPr>
          <w:rFonts w:ascii="Times New Roman" w:hAnsi="Times New Roman" w:cs="Times New Roman"/>
          <w:sz w:val="28"/>
          <w:szCs w:val="28"/>
        </w:rPr>
        <w:t xml:space="preserve">количеством  данного раствора, по 50,0мл </w:t>
      </w:r>
      <w:r w:rsidRPr="009D6A6C">
        <w:rPr>
          <w:rFonts w:ascii="Times New Roman" w:hAnsi="Times New Roman" w:cs="Times New Roman"/>
          <w:sz w:val="28"/>
          <w:szCs w:val="28"/>
        </w:rPr>
        <w:t>приготовленных ранее исходных растворов. Из колбы 6’ вливают в колбу 6, из колбы 5’, в колбу 5 и т.д.</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Высушивание колб необходимо для того, чтобы при отливании исходных растворов концентрации их не изменилась /6/. Остатки исходных растворов сохраняют для определения их концентрации титрованием.</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Затем в колбы, куда по 50 мл исходных растворов, приблизительно одновременно высыпают по приготовленной навеске угля,  растворы хорошо взбалтывают и, записав время, оставляют стоять на 1,5-2 часа, пока не установится адсорбционное равновесие. Время от времени раствор взбалтывают.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Пока идет адсорбция, определяют титрованием концентрацию оставшихся исходных растворов «С’». Титрование начинают с самого разбавленного раствора, повторяя его не менее 3 раз. Титруют 0,1 н раствором щелочи в присутствии фенолфталеина. Аликвоты для титрования у разбавленных растворов (№6’, 5’, 4’ и 3’) берут по 10мл, у концентрированных (2’ и 1’) – п 5мл. результаты титрования заносят в таблицу </w:t>
      </w:r>
      <w:r w:rsidR="00C2044C">
        <w:rPr>
          <w:rFonts w:ascii="Times New Roman" w:hAnsi="Times New Roman" w:cs="Times New Roman"/>
          <w:sz w:val="28"/>
          <w:szCs w:val="28"/>
        </w:rPr>
        <w:t>3.3</w:t>
      </w:r>
      <w:r w:rsidRPr="009D6A6C">
        <w:rPr>
          <w:rFonts w:ascii="Times New Roman" w:hAnsi="Times New Roman" w:cs="Times New Roman"/>
          <w:sz w:val="28"/>
          <w:szCs w:val="28"/>
        </w:rPr>
        <w:t xml:space="preserve">. Рассчитывают концентрацию исходных растворов «С’», и записывают результаты в ту же таблицу.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Далее приступают к определению концентрации уксусной кислоты в растворах после адсорбции. Последние 10мин. перед этим растворы не взбалтывают, чтобы уголь осел. Осторожно отбирают пипеткой прозрачный раствор, не допуская попадания в него адсорбента, и титруют такие же аликвоты той же щелочью, как и прежде. Титрование опять начинают с самого разбавленного раствора.</w:t>
      </w: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Если адсорбент - высокодисперсный, плохо оседающий порошок, то растворы после адсорбции фильтруют через складчатые фильтры в сухие колбы. Во избежание ошибок за счет адсорбции кислоты фильтром, его сначала насыщают небольшим количеством (3-5мл)  фильтруемого раствора, и весь фильтрат от этой порции раствора выбрасывают. Результаты титрования записывают в таблицу </w:t>
      </w:r>
      <w:r w:rsidR="00C2044C">
        <w:rPr>
          <w:rFonts w:ascii="Times New Roman" w:hAnsi="Times New Roman" w:cs="Times New Roman"/>
          <w:sz w:val="28"/>
          <w:szCs w:val="28"/>
        </w:rPr>
        <w:t>3.4</w:t>
      </w:r>
      <w:r w:rsidR="00407E90">
        <w:rPr>
          <w:rFonts w:ascii="Times New Roman" w:hAnsi="Times New Roman" w:cs="Times New Roman"/>
          <w:sz w:val="28"/>
          <w:szCs w:val="28"/>
        </w:rPr>
        <w:t>.</w:t>
      </w:r>
    </w:p>
    <w:p w:rsidR="00407E90" w:rsidRDefault="00407E90" w:rsidP="00BD0B5E">
      <w:pPr>
        <w:spacing w:after="0" w:line="240" w:lineRule="auto"/>
        <w:ind w:firstLine="709"/>
        <w:jc w:val="both"/>
        <w:rPr>
          <w:rFonts w:ascii="Times New Roman" w:hAnsi="Times New Roman" w:cs="Times New Roman"/>
          <w:sz w:val="28"/>
          <w:szCs w:val="28"/>
        </w:rPr>
      </w:pPr>
    </w:p>
    <w:p w:rsidR="006F5523" w:rsidRPr="009D6A6C" w:rsidRDefault="006F5523" w:rsidP="00BD0B5E">
      <w:pPr>
        <w:spacing w:after="0" w:line="240" w:lineRule="auto"/>
        <w:ind w:firstLine="709"/>
        <w:jc w:val="both"/>
        <w:rPr>
          <w:rFonts w:ascii="Times New Roman" w:hAnsi="Times New Roman" w:cs="Times New Roman"/>
          <w:sz w:val="28"/>
          <w:szCs w:val="28"/>
        </w:rPr>
      </w:pPr>
    </w:p>
    <w:p w:rsidR="00BD0B5E" w:rsidRDefault="00BD0B5E" w:rsidP="00407E90">
      <w:pPr>
        <w:spacing w:after="0" w:line="240" w:lineRule="auto"/>
        <w:ind w:firstLine="709"/>
        <w:jc w:val="right"/>
        <w:rPr>
          <w:rFonts w:ascii="Times New Roman" w:hAnsi="Times New Roman" w:cs="Times New Roman"/>
          <w:sz w:val="24"/>
          <w:szCs w:val="24"/>
        </w:rPr>
      </w:pPr>
      <w:r w:rsidRPr="008C18D7">
        <w:rPr>
          <w:rFonts w:ascii="Times New Roman" w:hAnsi="Times New Roman" w:cs="Times New Roman"/>
          <w:sz w:val="24"/>
          <w:szCs w:val="24"/>
        </w:rPr>
        <w:lastRenderedPageBreak/>
        <w:t>Таблица</w:t>
      </w:r>
      <w:r w:rsidR="00407E90" w:rsidRPr="008C18D7">
        <w:rPr>
          <w:rFonts w:ascii="Times New Roman" w:hAnsi="Times New Roman" w:cs="Times New Roman"/>
          <w:sz w:val="24"/>
          <w:szCs w:val="24"/>
        </w:rPr>
        <w:t xml:space="preserve"> </w:t>
      </w:r>
      <w:r w:rsidR="00C2044C" w:rsidRPr="008C18D7">
        <w:rPr>
          <w:rFonts w:ascii="Times New Roman" w:hAnsi="Times New Roman" w:cs="Times New Roman"/>
          <w:sz w:val="24"/>
          <w:szCs w:val="24"/>
        </w:rPr>
        <w:t>3.4</w:t>
      </w:r>
      <w:r w:rsidR="00407E90" w:rsidRPr="008C18D7">
        <w:rPr>
          <w:rFonts w:ascii="Times New Roman" w:hAnsi="Times New Roman" w:cs="Times New Roman"/>
          <w:sz w:val="24"/>
          <w:szCs w:val="24"/>
        </w:rPr>
        <w:t xml:space="preserve">. </w:t>
      </w:r>
      <w:r w:rsidRPr="008C18D7">
        <w:rPr>
          <w:rFonts w:ascii="Times New Roman" w:hAnsi="Times New Roman" w:cs="Times New Roman"/>
          <w:sz w:val="24"/>
          <w:szCs w:val="24"/>
        </w:rPr>
        <w:t>Концентрация уксусной кислоты после адсорбции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9"/>
        <w:gridCol w:w="2064"/>
        <w:gridCol w:w="1579"/>
        <w:gridCol w:w="1792"/>
        <w:gridCol w:w="2427"/>
      </w:tblGrid>
      <w:tr w:rsidR="00BD0B5E" w:rsidRPr="008C18D7" w:rsidTr="00407E90">
        <w:tc>
          <w:tcPr>
            <w:tcW w:w="893" w:type="pct"/>
            <w:vMerge w:val="restar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 раствора</w:t>
            </w:r>
          </w:p>
        </w:tc>
        <w:tc>
          <w:tcPr>
            <w:tcW w:w="1078" w:type="pct"/>
            <w:vMerge w:val="restar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Взято для титрования мл раствора, мл</w:t>
            </w:r>
          </w:p>
        </w:tc>
        <w:tc>
          <w:tcPr>
            <w:tcW w:w="1761" w:type="pct"/>
            <w:gridSpan w:val="2"/>
          </w:tcPr>
          <w:p w:rsidR="00BD0B5E" w:rsidRPr="008C18D7" w:rsidRDefault="00BD0B5E" w:rsidP="00407E90">
            <w:pPr>
              <w:spacing w:after="0" w:line="240" w:lineRule="auto"/>
              <w:rPr>
                <w:rFonts w:ascii="Times New Roman" w:hAnsi="Times New Roman" w:cs="Times New Roman"/>
                <w:sz w:val="24"/>
                <w:szCs w:val="24"/>
                <w:lang w:val="kk-KZ"/>
              </w:rPr>
            </w:pPr>
            <w:r w:rsidRPr="008C18D7">
              <w:rPr>
                <w:rFonts w:ascii="Times New Roman" w:hAnsi="Times New Roman" w:cs="Times New Roman"/>
                <w:sz w:val="24"/>
                <w:szCs w:val="24"/>
                <w:lang w:val="kk-KZ"/>
              </w:rPr>
              <w:t>Пошло на титрование  0,1 н    щелочи, мл</w:t>
            </w:r>
          </w:p>
        </w:tc>
        <w:tc>
          <w:tcPr>
            <w:tcW w:w="1268"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Концентрация после  адсорбции С, гмоль/л</w:t>
            </w:r>
          </w:p>
        </w:tc>
      </w:tr>
      <w:tr w:rsidR="00BD0B5E" w:rsidRPr="008C18D7" w:rsidTr="00407E90">
        <w:tc>
          <w:tcPr>
            <w:tcW w:w="893" w:type="pct"/>
            <w:vMerge/>
          </w:tcPr>
          <w:p w:rsidR="00BD0B5E" w:rsidRPr="008C18D7" w:rsidRDefault="00BD0B5E" w:rsidP="00407E90">
            <w:pPr>
              <w:spacing w:after="0" w:line="240" w:lineRule="auto"/>
              <w:jc w:val="center"/>
              <w:rPr>
                <w:rFonts w:ascii="Times New Roman" w:hAnsi="Times New Roman" w:cs="Times New Roman"/>
                <w:sz w:val="24"/>
                <w:szCs w:val="24"/>
                <w:lang w:val="kk-KZ"/>
              </w:rPr>
            </w:pPr>
          </w:p>
        </w:tc>
        <w:tc>
          <w:tcPr>
            <w:tcW w:w="1078" w:type="pct"/>
            <w:vMerge/>
          </w:tcPr>
          <w:p w:rsidR="00BD0B5E" w:rsidRPr="008C18D7" w:rsidRDefault="00BD0B5E" w:rsidP="00407E90">
            <w:pPr>
              <w:spacing w:after="0" w:line="240" w:lineRule="auto"/>
              <w:jc w:val="center"/>
              <w:rPr>
                <w:rFonts w:ascii="Times New Roman" w:hAnsi="Times New Roman" w:cs="Times New Roman"/>
                <w:sz w:val="24"/>
                <w:szCs w:val="24"/>
                <w:lang w:val="kk-KZ"/>
              </w:rPr>
            </w:pPr>
          </w:p>
        </w:tc>
        <w:tc>
          <w:tcPr>
            <w:tcW w:w="825"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истинное</w:t>
            </w:r>
          </w:p>
        </w:tc>
        <w:tc>
          <w:tcPr>
            <w:tcW w:w="936" w:type="pct"/>
          </w:tcPr>
          <w:p w:rsidR="00BD0B5E" w:rsidRPr="008C18D7" w:rsidRDefault="00BD0B5E" w:rsidP="00407E90">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среднее</w:t>
            </w:r>
          </w:p>
        </w:tc>
        <w:tc>
          <w:tcPr>
            <w:tcW w:w="1268" w:type="pct"/>
          </w:tcPr>
          <w:p w:rsidR="00BD0B5E" w:rsidRPr="008C18D7" w:rsidRDefault="00BD0B5E" w:rsidP="00407E90">
            <w:pPr>
              <w:spacing w:after="0" w:line="240" w:lineRule="auto"/>
              <w:jc w:val="center"/>
              <w:rPr>
                <w:rFonts w:ascii="Times New Roman" w:hAnsi="Times New Roman" w:cs="Times New Roman"/>
                <w:sz w:val="24"/>
                <w:szCs w:val="24"/>
                <w:lang w:val="kk-KZ"/>
              </w:rPr>
            </w:pPr>
          </w:p>
        </w:tc>
      </w:tr>
      <w:tr w:rsidR="00BD0B5E" w:rsidRPr="008C18D7" w:rsidTr="00407E90">
        <w:tc>
          <w:tcPr>
            <w:tcW w:w="893"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6</w:t>
            </w:r>
          </w:p>
        </w:tc>
        <w:tc>
          <w:tcPr>
            <w:tcW w:w="107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5</w:t>
            </w:r>
          </w:p>
        </w:tc>
        <w:tc>
          <w:tcPr>
            <w:tcW w:w="825"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936"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126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r>
      <w:tr w:rsidR="00BD0B5E" w:rsidRPr="008C18D7" w:rsidTr="00407E90">
        <w:tc>
          <w:tcPr>
            <w:tcW w:w="893"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5</w:t>
            </w:r>
          </w:p>
        </w:tc>
        <w:tc>
          <w:tcPr>
            <w:tcW w:w="107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5</w:t>
            </w:r>
          </w:p>
        </w:tc>
        <w:tc>
          <w:tcPr>
            <w:tcW w:w="825"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936"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126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r>
      <w:tr w:rsidR="00BD0B5E" w:rsidRPr="008C18D7" w:rsidTr="00407E90">
        <w:tc>
          <w:tcPr>
            <w:tcW w:w="893"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4</w:t>
            </w:r>
          </w:p>
        </w:tc>
        <w:tc>
          <w:tcPr>
            <w:tcW w:w="107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10</w:t>
            </w:r>
          </w:p>
        </w:tc>
        <w:tc>
          <w:tcPr>
            <w:tcW w:w="825"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936"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126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r>
      <w:tr w:rsidR="00BD0B5E" w:rsidRPr="008C18D7" w:rsidTr="00407E90">
        <w:tc>
          <w:tcPr>
            <w:tcW w:w="893"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3</w:t>
            </w:r>
          </w:p>
        </w:tc>
        <w:tc>
          <w:tcPr>
            <w:tcW w:w="107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10</w:t>
            </w:r>
          </w:p>
        </w:tc>
        <w:tc>
          <w:tcPr>
            <w:tcW w:w="825"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936"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126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r>
      <w:tr w:rsidR="00BD0B5E" w:rsidRPr="008C18D7" w:rsidTr="00407E90">
        <w:tc>
          <w:tcPr>
            <w:tcW w:w="893"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2</w:t>
            </w:r>
          </w:p>
        </w:tc>
        <w:tc>
          <w:tcPr>
            <w:tcW w:w="107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10</w:t>
            </w:r>
          </w:p>
        </w:tc>
        <w:tc>
          <w:tcPr>
            <w:tcW w:w="825"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936"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126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r>
      <w:tr w:rsidR="00BD0B5E" w:rsidRPr="008C18D7" w:rsidTr="00407E90">
        <w:tc>
          <w:tcPr>
            <w:tcW w:w="893"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1</w:t>
            </w:r>
          </w:p>
        </w:tc>
        <w:tc>
          <w:tcPr>
            <w:tcW w:w="107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r w:rsidRPr="008C18D7">
              <w:rPr>
                <w:rFonts w:ascii="Times New Roman" w:hAnsi="Times New Roman" w:cs="Times New Roman"/>
                <w:sz w:val="24"/>
                <w:szCs w:val="24"/>
                <w:lang w:val="kk-KZ"/>
              </w:rPr>
              <w:t>10</w:t>
            </w:r>
          </w:p>
        </w:tc>
        <w:tc>
          <w:tcPr>
            <w:tcW w:w="825"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936"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c>
          <w:tcPr>
            <w:tcW w:w="1268" w:type="pct"/>
          </w:tcPr>
          <w:p w:rsidR="00BD0B5E" w:rsidRPr="008C18D7" w:rsidRDefault="00BD0B5E" w:rsidP="00407E90">
            <w:pPr>
              <w:spacing w:after="0" w:line="240" w:lineRule="auto"/>
              <w:ind w:firstLine="709"/>
              <w:jc w:val="both"/>
              <w:rPr>
                <w:rFonts w:ascii="Times New Roman" w:hAnsi="Times New Roman" w:cs="Times New Roman"/>
                <w:sz w:val="24"/>
                <w:szCs w:val="24"/>
                <w:lang w:val="kk-KZ"/>
              </w:rPr>
            </w:pPr>
          </w:p>
        </w:tc>
      </w:tr>
    </w:tbl>
    <w:p w:rsidR="00C2044C" w:rsidRDefault="00C2044C" w:rsidP="00BD0B5E">
      <w:pPr>
        <w:spacing w:after="0" w:line="240" w:lineRule="auto"/>
        <w:ind w:firstLine="709"/>
        <w:jc w:val="both"/>
        <w:rPr>
          <w:rFonts w:ascii="Times New Roman" w:hAnsi="Times New Roman" w:cs="Times New Roman"/>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После того, как титрование закончено, использованный уголь из всех колб переносят в одну колбу и сдают лаборанту для регенерации. Моют использованную посуду, приводят в порядок рабочее место и приступают к расчетам. Сначала рассчитают концентрацию растворов после адсорбции  «С». Далее мы будем называть ее равновесной концентрацией. Расчеты записывают в тетрадь, а результаты записывают в таблицу </w:t>
      </w:r>
      <w:r w:rsidR="00C2044C">
        <w:rPr>
          <w:rFonts w:ascii="Times New Roman" w:hAnsi="Times New Roman" w:cs="Times New Roman"/>
          <w:sz w:val="28"/>
          <w:szCs w:val="28"/>
        </w:rPr>
        <w:t>3.3</w:t>
      </w:r>
      <w:r w:rsidRPr="009D6A6C">
        <w:rPr>
          <w:rFonts w:ascii="Times New Roman" w:hAnsi="Times New Roman" w:cs="Times New Roman"/>
          <w:sz w:val="28"/>
          <w:szCs w:val="28"/>
        </w:rPr>
        <w:t>. Затем рассчитывают по убыли концентрации растворов за счет адсорбции (С’ - С) количество адсорбированной уксусной кислоты активированным углем по формуле:</w:t>
      </w:r>
    </w:p>
    <w:p w:rsidR="00407E90" w:rsidRPr="009D6A6C" w:rsidRDefault="00407E90" w:rsidP="00BD0B5E">
      <w:pPr>
        <w:spacing w:after="0" w:line="240" w:lineRule="auto"/>
        <w:ind w:firstLine="709"/>
        <w:jc w:val="both"/>
        <w:rPr>
          <w:rFonts w:ascii="Times New Roman" w:hAnsi="Times New Roman" w:cs="Times New Roman"/>
          <w:sz w:val="28"/>
          <w:szCs w:val="28"/>
        </w:rPr>
      </w:pPr>
    </w:p>
    <w:p w:rsidR="00BD0B5E" w:rsidRDefault="00C2044C" w:rsidP="00407E90">
      <w:pPr>
        <w:spacing w:after="0" w:line="240" w:lineRule="auto"/>
        <w:ind w:firstLine="709"/>
        <w:jc w:val="right"/>
        <w:rPr>
          <w:rFonts w:ascii="Times New Roman" w:eastAsiaTheme="minorEastAsia" w:hAnsi="Times New Roman" w:cs="Times New Roman"/>
          <w:sz w:val="28"/>
          <w:szCs w:val="28"/>
        </w:rPr>
      </w:pPr>
      <w:r w:rsidRPr="00A177AB">
        <w:rPr>
          <w:position w:val="-24"/>
          <w:lang w:val="kk-KZ"/>
        </w:rPr>
        <w:object w:dxaOrig="1420" w:dyaOrig="639">
          <v:shape id="_x0000_i1130" type="#_x0000_t75" style="width:90pt;height:41.25pt" o:ole="">
            <v:imagedata r:id="rId139" o:title=""/>
          </v:shape>
          <o:OLEObject Type="Embed" ProgID="Equation.3" ShapeID="_x0000_i1130" DrawAspect="Content" ObjectID="_1426516739" r:id="rId140"/>
        </w:object>
      </w:r>
      <w:r w:rsidR="00BD0B5E" w:rsidRPr="009D6A6C">
        <w:rPr>
          <w:rFonts w:ascii="Times New Roman" w:eastAsiaTheme="minorEastAsia" w:hAnsi="Times New Roman" w:cs="Times New Roman"/>
          <w:sz w:val="28"/>
          <w:szCs w:val="28"/>
        </w:rPr>
        <w:t xml:space="preserve"> </w:t>
      </w:r>
      <w:r w:rsidR="00BD0B5E" w:rsidRPr="009D6A6C">
        <w:rPr>
          <w:rFonts w:ascii="Times New Roman" w:eastAsiaTheme="minorEastAsia" w:hAnsi="Times New Roman" w:cs="Times New Roman"/>
          <w:sz w:val="28"/>
          <w:szCs w:val="28"/>
        </w:rPr>
        <w:tab/>
      </w:r>
      <w:r w:rsidR="00407E90">
        <w:rPr>
          <w:rFonts w:ascii="Times New Roman" w:eastAsiaTheme="minorEastAsia" w:hAnsi="Times New Roman" w:cs="Times New Roman"/>
          <w:sz w:val="28"/>
          <w:szCs w:val="28"/>
        </w:rPr>
        <w:t xml:space="preserve">                                      </w:t>
      </w:r>
      <w:r w:rsidR="00BD0B5E" w:rsidRPr="009D6A6C">
        <w:rPr>
          <w:rFonts w:ascii="Times New Roman" w:eastAsiaTheme="minorEastAsia" w:hAnsi="Times New Roman" w:cs="Times New Roman"/>
          <w:sz w:val="28"/>
          <w:szCs w:val="28"/>
        </w:rPr>
        <w:tab/>
      </w:r>
      <w:r w:rsidR="00BD0B5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3.18</w:t>
      </w:r>
      <w:r w:rsidR="00407E90">
        <w:rPr>
          <w:rFonts w:ascii="Times New Roman" w:eastAsiaTheme="minorEastAsia" w:hAnsi="Times New Roman" w:cs="Times New Roman"/>
          <w:sz w:val="28"/>
          <w:szCs w:val="28"/>
        </w:rPr>
        <w:t>)</w:t>
      </w:r>
    </w:p>
    <w:p w:rsidR="00C2044C" w:rsidRPr="009D6A6C" w:rsidRDefault="00C2044C" w:rsidP="00407E90">
      <w:pPr>
        <w:spacing w:after="0" w:line="240" w:lineRule="auto"/>
        <w:ind w:firstLine="709"/>
        <w:jc w:val="right"/>
        <w:rPr>
          <w:rFonts w:ascii="Times New Roman" w:eastAsiaTheme="minorEastAsia" w:hAnsi="Times New Roman" w:cs="Times New Roman"/>
          <w:sz w:val="28"/>
          <w:szCs w:val="28"/>
        </w:rPr>
      </w:pPr>
    </w:p>
    <w:p w:rsidR="00BD0B5E" w:rsidRPr="009D6A6C" w:rsidRDefault="00BD0B5E" w:rsidP="00C2044C">
      <w:pPr>
        <w:spacing w:after="0" w:line="240" w:lineRule="auto"/>
        <w:jc w:val="both"/>
        <w:rPr>
          <w:rFonts w:ascii="Times New Roman" w:eastAsiaTheme="minorEastAsia" w:hAnsi="Times New Roman" w:cs="Times New Roman"/>
          <w:sz w:val="28"/>
          <w:szCs w:val="28"/>
        </w:rPr>
      </w:pPr>
      <w:r w:rsidRPr="009D6A6C">
        <w:rPr>
          <w:rFonts w:ascii="Times New Roman" w:eastAsiaTheme="minorEastAsia" w:hAnsi="Times New Roman" w:cs="Times New Roman"/>
          <w:sz w:val="28"/>
          <w:szCs w:val="28"/>
        </w:rPr>
        <w:t xml:space="preserve">где: Х – количеств адсорбированной уксусной кислоты в гмоль/л; </w:t>
      </w:r>
      <w:r w:rsidRPr="009D6A6C">
        <w:rPr>
          <w:rFonts w:ascii="Times New Roman" w:eastAsiaTheme="minorEastAsia" w:hAnsi="Times New Roman" w:cs="Times New Roman"/>
          <w:sz w:val="28"/>
          <w:szCs w:val="28"/>
          <w:lang w:val="en-US"/>
        </w:rPr>
        <w:t>m</w:t>
      </w:r>
      <w:r w:rsidRPr="009D6A6C">
        <w:rPr>
          <w:rFonts w:ascii="Times New Roman" w:eastAsiaTheme="minorEastAsia" w:hAnsi="Times New Roman" w:cs="Times New Roman"/>
          <w:sz w:val="28"/>
          <w:szCs w:val="28"/>
        </w:rPr>
        <w:t xml:space="preserve"> – количество адсорбента, г;</w:t>
      </w:r>
      <w:r w:rsidR="00C2044C">
        <w:rPr>
          <w:rFonts w:ascii="Times New Roman" w:eastAsiaTheme="minorEastAsia" w:hAnsi="Times New Roman" w:cs="Times New Roman"/>
          <w:sz w:val="28"/>
          <w:szCs w:val="28"/>
        </w:rPr>
        <w:t xml:space="preserve"> </w:t>
      </w:r>
      <w:r w:rsidRPr="009D6A6C">
        <w:rPr>
          <w:rFonts w:ascii="Times New Roman" w:eastAsiaTheme="minorEastAsia" w:hAnsi="Times New Roman" w:cs="Times New Roman"/>
          <w:sz w:val="28"/>
          <w:szCs w:val="28"/>
        </w:rPr>
        <w:t>(</w:t>
      </w:r>
      <w:r w:rsidRPr="009D6A6C">
        <w:rPr>
          <w:rFonts w:ascii="Times New Roman" w:eastAsiaTheme="minorEastAsia" w:hAnsi="Times New Roman" w:cs="Times New Roman"/>
          <w:sz w:val="28"/>
          <w:szCs w:val="28"/>
          <w:lang w:val="kk-KZ"/>
        </w:rPr>
        <w:t>С</w:t>
      </w:r>
      <w:r w:rsidRPr="009D6A6C">
        <w:rPr>
          <w:rFonts w:ascii="Times New Roman" w:eastAsiaTheme="minorEastAsia" w:hAnsi="Times New Roman" w:cs="Times New Roman"/>
          <w:sz w:val="28"/>
          <w:szCs w:val="28"/>
        </w:rPr>
        <w:t xml:space="preserve">’ - </w:t>
      </w:r>
      <w:r w:rsidRPr="009D6A6C">
        <w:rPr>
          <w:rFonts w:ascii="Times New Roman" w:eastAsiaTheme="minorEastAsia" w:hAnsi="Times New Roman" w:cs="Times New Roman"/>
          <w:sz w:val="28"/>
          <w:szCs w:val="28"/>
          <w:lang w:val="en-US"/>
        </w:rPr>
        <w:t>C</w:t>
      </w:r>
      <w:r w:rsidRPr="009D6A6C">
        <w:rPr>
          <w:rFonts w:ascii="Times New Roman" w:eastAsiaTheme="minorEastAsia" w:hAnsi="Times New Roman" w:cs="Times New Roman"/>
          <w:sz w:val="28"/>
          <w:szCs w:val="28"/>
        </w:rPr>
        <w:t>) – убыль концентрации уксусной кислоты в г</w:t>
      </w:r>
      <w:r w:rsidR="00C2044C">
        <w:rPr>
          <w:rFonts w:ascii="Times New Roman" w:eastAsiaTheme="minorEastAsia" w:hAnsi="Times New Roman" w:cs="Times New Roman"/>
          <w:sz w:val="28"/>
          <w:szCs w:val="28"/>
        </w:rPr>
        <w:t>м</w:t>
      </w:r>
      <w:r w:rsidRPr="009D6A6C">
        <w:rPr>
          <w:rFonts w:ascii="Times New Roman" w:eastAsiaTheme="minorEastAsia" w:hAnsi="Times New Roman" w:cs="Times New Roman"/>
          <w:sz w:val="28"/>
          <w:szCs w:val="28"/>
        </w:rPr>
        <w:t>оль/л,</w:t>
      </w:r>
      <w:r w:rsidR="00C2044C">
        <w:rPr>
          <w:rFonts w:ascii="Times New Roman" w:eastAsiaTheme="minorEastAsia" w:hAnsi="Times New Roman" w:cs="Times New Roman"/>
          <w:sz w:val="28"/>
          <w:szCs w:val="28"/>
        </w:rPr>
        <w:t xml:space="preserve"> </w:t>
      </w:r>
      <w:r w:rsidR="00C2044C" w:rsidRPr="00A177AB">
        <w:rPr>
          <w:position w:val="-24"/>
          <w:lang w:val="kk-KZ"/>
        </w:rPr>
        <w:object w:dxaOrig="740" w:dyaOrig="620">
          <v:shape id="_x0000_i1131" type="#_x0000_t75" style="width:42.75pt;height:36.75pt" o:ole="">
            <v:imagedata r:id="rId141" o:title=""/>
          </v:shape>
          <o:OLEObject Type="Embed" ProgID="Equation.3" ShapeID="_x0000_i1131" DrawAspect="Content" ObjectID="_1426516740" r:id="rId142"/>
        </w:object>
      </w:r>
      <w:r w:rsidRPr="009D6A6C">
        <w:rPr>
          <w:rFonts w:ascii="Times New Roman" w:eastAsiaTheme="minorEastAsia" w:hAnsi="Times New Roman" w:cs="Times New Roman"/>
          <w:sz w:val="28"/>
          <w:szCs w:val="28"/>
        </w:rPr>
        <w:t>- убыль концентрации уксусной кислоты в 1 мл раствора; υ – объем раствора уксусной кислоты, взятого для адсорбции, в данном случае 50мл.</w:t>
      </w:r>
    </w:p>
    <w:p w:rsidR="00BD0B5E" w:rsidRPr="009D6A6C" w:rsidRDefault="00BD0B5E" w:rsidP="00BD0B5E">
      <w:pPr>
        <w:spacing w:after="0" w:line="240" w:lineRule="auto"/>
        <w:ind w:firstLine="709"/>
        <w:jc w:val="both"/>
        <w:rPr>
          <w:rFonts w:ascii="Times New Roman" w:eastAsiaTheme="minorEastAsia" w:hAnsi="Times New Roman" w:cs="Times New Roman"/>
          <w:sz w:val="28"/>
          <w:szCs w:val="28"/>
        </w:rPr>
      </w:pPr>
      <w:r w:rsidRPr="009D6A6C">
        <w:rPr>
          <w:rFonts w:ascii="Times New Roman" w:eastAsiaTheme="minorEastAsia" w:hAnsi="Times New Roman" w:cs="Times New Roman"/>
          <w:sz w:val="28"/>
          <w:szCs w:val="28"/>
        </w:rPr>
        <w:t xml:space="preserve">Расчеты записывают в тетрадь, а результаты заносят в таблицу </w:t>
      </w:r>
      <w:r w:rsidR="00C2044C">
        <w:rPr>
          <w:rFonts w:ascii="Times New Roman" w:eastAsiaTheme="minorEastAsia" w:hAnsi="Times New Roman" w:cs="Times New Roman"/>
          <w:sz w:val="28"/>
          <w:szCs w:val="28"/>
        </w:rPr>
        <w:t>3.</w:t>
      </w:r>
      <w:r w:rsidRPr="009D6A6C">
        <w:rPr>
          <w:rFonts w:ascii="Times New Roman" w:eastAsiaTheme="minorEastAsia" w:hAnsi="Times New Roman" w:cs="Times New Roman"/>
          <w:sz w:val="28"/>
          <w:szCs w:val="28"/>
        </w:rPr>
        <w:t>4</w:t>
      </w:r>
    </w:p>
    <w:p w:rsidR="00BB6BC5" w:rsidRDefault="00BB6BC5" w:rsidP="00BD0B5E">
      <w:pPr>
        <w:spacing w:after="0" w:line="240" w:lineRule="auto"/>
        <w:ind w:firstLine="709"/>
        <w:jc w:val="both"/>
        <w:rPr>
          <w:rFonts w:ascii="Times New Roman" w:eastAsiaTheme="minorEastAsia" w:hAnsi="Times New Roman" w:cs="Times New Roman"/>
          <w:sz w:val="28"/>
          <w:szCs w:val="28"/>
        </w:rPr>
      </w:pPr>
    </w:p>
    <w:p w:rsidR="00BD0B5E" w:rsidRPr="008C18D7" w:rsidRDefault="00BD0B5E" w:rsidP="00BB6BC5">
      <w:pPr>
        <w:spacing w:after="0" w:line="240" w:lineRule="auto"/>
        <w:ind w:firstLine="709"/>
        <w:jc w:val="right"/>
        <w:rPr>
          <w:rFonts w:ascii="Times New Roman" w:eastAsiaTheme="minorEastAsia" w:hAnsi="Times New Roman" w:cs="Times New Roman"/>
          <w:sz w:val="24"/>
          <w:szCs w:val="24"/>
          <w:lang w:val="kk-KZ"/>
        </w:rPr>
      </w:pPr>
      <w:r w:rsidRPr="008C18D7">
        <w:rPr>
          <w:rFonts w:ascii="Times New Roman" w:eastAsiaTheme="minorEastAsia" w:hAnsi="Times New Roman" w:cs="Times New Roman"/>
          <w:sz w:val="24"/>
          <w:szCs w:val="24"/>
        </w:rPr>
        <w:t>Таблица</w:t>
      </w:r>
      <w:r w:rsidR="00C2044C" w:rsidRPr="008C18D7">
        <w:rPr>
          <w:rFonts w:ascii="Times New Roman" w:eastAsiaTheme="minorEastAsia" w:hAnsi="Times New Roman" w:cs="Times New Roman"/>
          <w:sz w:val="24"/>
          <w:szCs w:val="24"/>
        </w:rPr>
        <w:t xml:space="preserve"> 3.</w:t>
      </w:r>
      <w:r w:rsidRPr="008C18D7">
        <w:rPr>
          <w:rFonts w:ascii="Times New Roman" w:eastAsiaTheme="minorEastAsia" w:hAnsi="Times New Roman" w:cs="Times New Roman"/>
          <w:sz w:val="24"/>
          <w:szCs w:val="24"/>
        </w:rPr>
        <w:t>4</w:t>
      </w:r>
      <w:r w:rsidR="00C2044C" w:rsidRPr="008C18D7">
        <w:rPr>
          <w:rFonts w:ascii="Times New Roman" w:eastAsiaTheme="minorEastAsia" w:hAnsi="Times New Roman" w:cs="Times New Roman"/>
          <w:sz w:val="24"/>
          <w:szCs w:val="24"/>
        </w:rPr>
        <w:t xml:space="preserve">. </w:t>
      </w:r>
      <w:r w:rsidRPr="008C18D7">
        <w:rPr>
          <w:rFonts w:ascii="Times New Roman" w:eastAsiaTheme="minorEastAsia" w:hAnsi="Times New Roman" w:cs="Times New Roman"/>
          <w:sz w:val="24"/>
          <w:szCs w:val="24"/>
        </w:rPr>
        <w:t>Адсорбция уксусной кислоты активированным углем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813"/>
        <w:gridCol w:w="1893"/>
        <w:gridCol w:w="863"/>
        <w:gridCol w:w="894"/>
        <w:gridCol w:w="833"/>
        <w:gridCol w:w="1018"/>
        <w:gridCol w:w="1015"/>
      </w:tblGrid>
      <w:tr w:rsidR="00BD0B5E" w:rsidRPr="008C18D7" w:rsidTr="00BB6BC5">
        <w:trPr>
          <w:trHeight w:val="771"/>
        </w:trPr>
        <w:tc>
          <w:tcPr>
            <w:tcW w:w="648" w:type="pct"/>
          </w:tcPr>
          <w:p w:rsidR="00BD0B5E" w:rsidRPr="008C18D7" w:rsidRDefault="00BD0B5E" w:rsidP="00C2044C">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w:t>
            </w:r>
          </w:p>
          <w:p w:rsidR="00BD0B5E" w:rsidRPr="008C18D7" w:rsidRDefault="00BD0B5E" w:rsidP="00C2044C">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растворов</w:t>
            </w:r>
          </w:p>
        </w:tc>
        <w:tc>
          <w:tcPr>
            <w:tcW w:w="947" w:type="pct"/>
            <w:vAlign w:val="center"/>
          </w:tcPr>
          <w:p w:rsidR="00C2044C" w:rsidRPr="008C18D7" w:rsidRDefault="00BD0B5E" w:rsidP="00BB6BC5">
            <w:pPr>
              <w:spacing w:after="0" w:line="240" w:lineRule="auto"/>
              <w:jc w:val="center"/>
              <w:rPr>
                <w:rFonts w:ascii="Times New Roman" w:hAnsi="Times New Roman" w:cs="Times New Roman"/>
                <w:iCs/>
                <w:sz w:val="24"/>
                <w:szCs w:val="24"/>
                <w:lang w:val="kk-KZ"/>
              </w:rPr>
            </w:pPr>
            <w:r w:rsidRPr="008C18D7">
              <w:rPr>
                <w:rFonts w:ascii="Times New Roman" w:hAnsi="Times New Roman" w:cs="Times New Roman"/>
                <w:iCs/>
                <w:sz w:val="24"/>
                <w:szCs w:val="24"/>
                <w:lang w:val="kk-KZ"/>
              </w:rPr>
              <w:t>Концент. исходных</w:t>
            </w:r>
          </w:p>
          <w:p w:rsidR="00BD0B5E" w:rsidRPr="008C18D7" w:rsidRDefault="00BD0B5E" w:rsidP="00BB6BC5">
            <w:pPr>
              <w:spacing w:after="0" w:line="240" w:lineRule="auto"/>
              <w:jc w:val="center"/>
              <w:rPr>
                <w:rFonts w:ascii="Times New Roman" w:hAnsi="Times New Roman" w:cs="Times New Roman"/>
                <w:iCs/>
                <w:sz w:val="24"/>
                <w:szCs w:val="24"/>
                <w:lang w:val="kk-KZ"/>
              </w:rPr>
            </w:pPr>
            <w:r w:rsidRPr="008C18D7">
              <w:rPr>
                <w:rFonts w:ascii="Times New Roman" w:hAnsi="Times New Roman" w:cs="Times New Roman"/>
                <w:iCs/>
                <w:sz w:val="24"/>
                <w:szCs w:val="24"/>
                <w:lang w:val="kk-KZ"/>
              </w:rPr>
              <w:t>р-ров,</w:t>
            </w:r>
          </w:p>
          <w:p w:rsidR="00BD0B5E" w:rsidRPr="008C18D7" w:rsidRDefault="00C2044C" w:rsidP="00BB6BC5">
            <w:pPr>
              <w:spacing w:after="0" w:line="240" w:lineRule="auto"/>
              <w:jc w:val="center"/>
              <w:rPr>
                <w:rFonts w:ascii="Times New Roman" w:hAnsi="Times New Roman" w:cs="Times New Roman"/>
                <w:iCs/>
                <w:sz w:val="24"/>
                <w:szCs w:val="24"/>
              </w:rPr>
            </w:pPr>
            <w:r w:rsidRPr="008C18D7">
              <w:rPr>
                <w:rFonts w:ascii="Times New Roman" w:hAnsi="Times New Roman" w:cs="Times New Roman"/>
                <w:iCs/>
                <w:sz w:val="24"/>
                <w:szCs w:val="24"/>
                <w:lang w:val="kk-KZ"/>
              </w:rPr>
              <w:t>г</w:t>
            </w:r>
            <w:r w:rsidR="00BD0B5E" w:rsidRPr="008C18D7">
              <w:rPr>
                <w:rFonts w:ascii="Times New Roman" w:hAnsi="Times New Roman" w:cs="Times New Roman"/>
                <w:iCs/>
                <w:sz w:val="24"/>
                <w:szCs w:val="24"/>
                <w:lang w:val="kk-KZ"/>
              </w:rPr>
              <w:t>мол</w:t>
            </w:r>
            <w:r w:rsidR="00BD0B5E" w:rsidRPr="008C18D7">
              <w:rPr>
                <w:rFonts w:ascii="Times New Roman" w:hAnsi="Times New Roman" w:cs="Times New Roman"/>
                <w:iCs/>
                <w:sz w:val="24"/>
                <w:szCs w:val="24"/>
              </w:rPr>
              <w:t>/л,</w:t>
            </w:r>
            <w:r w:rsidR="00BD0B5E" w:rsidRPr="008C18D7">
              <w:rPr>
                <w:rFonts w:ascii="Times New Roman" w:hAnsi="Times New Roman" w:cs="Times New Roman"/>
                <w:iCs/>
                <w:sz w:val="24"/>
                <w:szCs w:val="24"/>
                <w:lang w:val="kk-KZ"/>
              </w:rPr>
              <w:t xml:space="preserve"> С</w:t>
            </w:r>
          </w:p>
        </w:tc>
        <w:tc>
          <w:tcPr>
            <w:tcW w:w="989" w:type="pct"/>
            <w:vAlign w:val="center"/>
          </w:tcPr>
          <w:p w:rsidR="00BD0B5E" w:rsidRPr="008C18D7" w:rsidRDefault="00BD0B5E" w:rsidP="00BB6BC5">
            <w:pPr>
              <w:spacing w:after="0" w:line="240" w:lineRule="auto"/>
              <w:jc w:val="center"/>
              <w:rPr>
                <w:rFonts w:ascii="Times New Roman" w:hAnsi="Times New Roman" w:cs="Times New Roman"/>
                <w:iCs/>
                <w:sz w:val="24"/>
                <w:szCs w:val="24"/>
                <w:lang w:val="kk-KZ"/>
              </w:rPr>
            </w:pPr>
            <w:r w:rsidRPr="008C18D7">
              <w:rPr>
                <w:rFonts w:ascii="Times New Roman" w:hAnsi="Times New Roman" w:cs="Times New Roman"/>
                <w:iCs/>
                <w:sz w:val="24"/>
                <w:szCs w:val="24"/>
              </w:rPr>
              <w:t xml:space="preserve">Концент. </w:t>
            </w:r>
            <w:r w:rsidR="00BB6BC5" w:rsidRPr="008C18D7">
              <w:rPr>
                <w:rFonts w:ascii="Times New Roman" w:hAnsi="Times New Roman" w:cs="Times New Roman"/>
                <w:iCs/>
                <w:sz w:val="24"/>
                <w:szCs w:val="24"/>
              </w:rPr>
              <w:t>р</w:t>
            </w:r>
            <w:r w:rsidRPr="008C18D7">
              <w:rPr>
                <w:rFonts w:ascii="Times New Roman" w:hAnsi="Times New Roman" w:cs="Times New Roman"/>
                <w:iCs/>
                <w:sz w:val="24"/>
                <w:szCs w:val="24"/>
              </w:rPr>
              <w:t>-ров после адсорбции г</w:t>
            </w:r>
            <w:r w:rsidR="00BB6BC5" w:rsidRPr="008C18D7">
              <w:rPr>
                <w:rFonts w:ascii="Times New Roman" w:hAnsi="Times New Roman" w:cs="Times New Roman"/>
                <w:iCs/>
                <w:sz w:val="24"/>
                <w:szCs w:val="24"/>
                <w:lang w:val="kk-KZ"/>
              </w:rPr>
              <w:t>м</w:t>
            </w:r>
            <w:r w:rsidRPr="008C18D7">
              <w:rPr>
                <w:rFonts w:ascii="Times New Roman" w:hAnsi="Times New Roman" w:cs="Times New Roman"/>
                <w:iCs/>
                <w:sz w:val="24"/>
                <w:szCs w:val="24"/>
                <w:lang w:val="kk-KZ"/>
              </w:rPr>
              <w:t>ол</w:t>
            </w:r>
            <w:r w:rsidR="00BB6BC5" w:rsidRPr="008C18D7">
              <w:rPr>
                <w:rFonts w:ascii="Times New Roman" w:hAnsi="Times New Roman" w:cs="Times New Roman"/>
                <w:iCs/>
                <w:sz w:val="24"/>
                <w:szCs w:val="24"/>
                <w:lang w:val="kk-KZ"/>
              </w:rPr>
              <w:t>ь</w:t>
            </w:r>
            <w:r w:rsidRPr="008C18D7">
              <w:rPr>
                <w:rFonts w:ascii="Times New Roman" w:hAnsi="Times New Roman" w:cs="Times New Roman"/>
                <w:iCs/>
                <w:sz w:val="24"/>
                <w:szCs w:val="24"/>
              </w:rPr>
              <w:t>/л,</w:t>
            </w:r>
            <w:r w:rsidR="00BB6BC5" w:rsidRPr="008C18D7">
              <w:rPr>
                <w:rFonts w:ascii="Times New Roman" w:hAnsi="Times New Roman" w:cs="Times New Roman"/>
                <w:iCs/>
                <w:sz w:val="24"/>
                <w:szCs w:val="24"/>
              </w:rPr>
              <w:t xml:space="preserve"> </w:t>
            </w:r>
            <w:r w:rsidRPr="008C18D7">
              <w:rPr>
                <w:rFonts w:ascii="Times New Roman" w:hAnsi="Times New Roman" w:cs="Times New Roman"/>
                <w:iCs/>
                <w:sz w:val="24"/>
                <w:szCs w:val="24"/>
                <w:lang w:val="kk-KZ"/>
              </w:rPr>
              <w:t>С</w:t>
            </w:r>
            <w:r w:rsidRPr="008C18D7">
              <w:rPr>
                <w:rFonts w:ascii="Times New Roman" w:hAnsi="Times New Roman" w:cs="Times New Roman"/>
                <w:iCs/>
                <w:sz w:val="24"/>
                <w:szCs w:val="24"/>
                <w:vertAlign w:val="subscript"/>
                <w:lang w:val="kk-KZ"/>
              </w:rPr>
              <w:t>1</w:t>
            </w:r>
          </w:p>
        </w:tc>
        <w:tc>
          <w:tcPr>
            <w:tcW w:w="451" w:type="pct"/>
            <w:vAlign w:val="center"/>
          </w:tcPr>
          <w:p w:rsidR="00BD0B5E" w:rsidRPr="008C18D7" w:rsidRDefault="00BD0B5E" w:rsidP="00C2044C">
            <w:pPr>
              <w:spacing w:after="0" w:line="240" w:lineRule="auto"/>
              <w:jc w:val="center"/>
              <w:rPr>
                <w:rFonts w:ascii="Times New Roman" w:hAnsi="Times New Roman" w:cs="Times New Roman"/>
                <w:iCs/>
                <w:sz w:val="24"/>
                <w:szCs w:val="24"/>
              </w:rPr>
            </w:pPr>
            <w:r w:rsidRPr="008C18D7">
              <w:rPr>
                <w:rFonts w:ascii="Times New Roman" w:hAnsi="Times New Roman" w:cs="Times New Roman"/>
                <w:iCs/>
                <w:sz w:val="24"/>
                <w:szCs w:val="24"/>
                <w:lang w:val="en-US"/>
              </w:rPr>
              <w:t>c</w:t>
            </w:r>
            <w:r w:rsidRPr="008C18D7">
              <w:rPr>
                <w:rFonts w:ascii="Times New Roman" w:hAnsi="Times New Roman" w:cs="Times New Roman"/>
                <w:iCs/>
                <w:sz w:val="24"/>
                <w:szCs w:val="24"/>
                <w:lang w:val="kk-KZ"/>
              </w:rPr>
              <w:t>-с</w:t>
            </w:r>
            <w:r w:rsidRPr="008C18D7">
              <w:rPr>
                <w:rFonts w:ascii="Times New Roman" w:hAnsi="Times New Roman" w:cs="Times New Roman"/>
                <w:iCs/>
                <w:sz w:val="24"/>
                <w:szCs w:val="24"/>
                <w:vertAlign w:val="subscript"/>
                <w:lang w:val="kk-KZ"/>
              </w:rPr>
              <w:t>1</w:t>
            </w:r>
            <w:r w:rsidRPr="008C18D7">
              <w:rPr>
                <w:rFonts w:ascii="Times New Roman" w:hAnsi="Times New Roman" w:cs="Times New Roman"/>
                <w:iCs/>
                <w:sz w:val="24"/>
                <w:szCs w:val="24"/>
              </w:rPr>
              <w:t>=</w:t>
            </w:r>
            <w:r w:rsidRPr="008C18D7">
              <w:rPr>
                <w:rFonts w:ascii="Times New Roman" w:hAnsi="Times New Roman" w:cs="Times New Roman"/>
                <w:iCs/>
                <w:sz w:val="24"/>
                <w:szCs w:val="24"/>
                <w:lang w:val="en-US"/>
              </w:rPr>
              <w:t>x</w:t>
            </w:r>
          </w:p>
        </w:tc>
        <w:tc>
          <w:tcPr>
            <w:tcW w:w="467" w:type="pct"/>
            <w:vAlign w:val="center"/>
          </w:tcPr>
          <w:p w:rsidR="00BD0B5E" w:rsidRPr="008C18D7" w:rsidRDefault="00BD0B5E" w:rsidP="00C2044C">
            <w:pPr>
              <w:spacing w:after="0" w:line="240" w:lineRule="auto"/>
              <w:jc w:val="center"/>
              <w:rPr>
                <w:rFonts w:ascii="Times New Roman" w:hAnsi="Times New Roman" w:cs="Times New Roman"/>
                <w:iCs/>
                <w:sz w:val="24"/>
                <w:szCs w:val="24"/>
                <w:lang w:val="kk-KZ"/>
              </w:rPr>
            </w:pPr>
            <w:r w:rsidRPr="008C18D7">
              <w:rPr>
                <w:rFonts w:ascii="Times New Roman" w:hAnsi="Times New Roman" w:cs="Times New Roman"/>
                <w:iCs/>
                <w:position w:val="-24"/>
                <w:sz w:val="24"/>
                <w:szCs w:val="24"/>
                <w:lang w:val="kk-KZ"/>
              </w:rPr>
              <w:object w:dxaOrig="300" w:dyaOrig="620">
                <v:shape id="_x0000_i1132" type="#_x0000_t75" style="width:11.25pt;height:25.5pt" o:ole="">
                  <v:imagedata r:id="rId143" o:title=""/>
                </v:shape>
                <o:OLEObject Type="Embed" ProgID="Equation.3" ShapeID="_x0000_i1132" DrawAspect="Content" ObjectID="_1426516741" r:id="rId144"/>
              </w:object>
            </w:r>
            <w:r w:rsidRPr="008C18D7">
              <w:rPr>
                <w:rFonts w:ascii="Times New Roman" w:hAnsi="Times New Roman" w:cs="Times New Roman"/>
                <w:iCs/>
                <w:position w:val="-24"/>
                <w:sz w:val="24"/>
                <w:szCs w:val="24"/>
                <w:lang w:val="kk-KZ"/>
              </w:rPr>
              <w:t>,</w:t>
            </w:r>
            <w:r w:rsidR="00BB6BC5" w:rsidRPr="008C18D7">
              <w:rPr>
                <w:rFonts w:ascii="Times New Roman" w:hAnsi="Times New Roman" w:cs="Times New Roman"/>
                <w:iCs/>
                <w:position w:val="-24"/>
                <w:sz w:val="24"/>
                <w:szCs w:val="24"/>
                <w:lang w:val="kk-KZ"/>
              </w:rPr>
              <w:t xml:space="preserve"> </w:t>
            </w:r>
            <w:r w:rsidRPr="008C18D7">
              <w:rPr>
                <w:rFonts w:ascii="Times New Roman" w:hAnsi="Times New Roman" w:cs="Times New Roman"/>
                <w:iCs/>
                <w:position w:val="-24"/>
                <w:sz w:val="24"/>
                <w:szCs w:val="24"/>
                <w:lang w:val="kk-KZ"/>
              </w:rPr>
              <w:t>гмол/л</w:t>
            </w:r>
          </w:p>
        </w:tc>
        <w:tc>
          <w:tcPr>
            <w:tcW w:w="435" w:type="pct"/>
            <w:vAlign w:val="center"/>
          </w:tcPr>
          <w:p w:rsidR="00BD0B5E" w:rsidRPr="008C18D7" w:rsidRDefault="00BD0B5E" w:rsidP="00BB6BC5">
            <w:pPr>
              <w:spacing w:after="0" w:line="240" w:lineRule="auto"/>
              <w:rPr>
                <w:rFonts w:ascii="Times New Roman" w:hAnsi="Times New Roman" w:cs="Times New Roman"/>
                <w:iCs/>
                <w:sz w:val="24"/>
                <w:szCs w:val="24"/>
                <w:lang w:val="kk-KZ"/>
              </w:rPr>
            </w:pPr>
            <w:r w:rsidRPr="008C18D7">
              <w:rPr>
                <w:rFonts w:ascii="Times New Roman" w:hAnsi="Times New Roman" w:cs="Times New Roman"/>
                <w:sz w:val="24"/>
                <w:szCs w:val="24"/>
                <w:lang w:val="kk-KZ"/>
              </w:rPr>
              <w:t>lg</w:t>
            </w:r>
            <w:r w:rsidR="00BB6BC5" w:rsidRPr="008C18D7">
              <w:rPr>
                <w:rFonts w:ascii="Times New Roman" w:hAnsi="Times New Roman" w:cs="Times New Roman"/>
                <w:iCs/>
                <w:sz w:val="24"/>
                <w:szCs w:val="24"/>
                <w:lang w:val="kk-KZ"/>
              </w:rPr>
              <w:t>С</w:t>
            </w:r>
            <w:r w:rsidRPr="008C18D7">
              <w:rPr>
                <w:rFonts w:ascii="Times New Roman" w:hAnsi="Times New Roman" w:cs="Times New Roman"/>
                <w:iCs/>
                <w:sz w:val="24"/>
                <w:szCs w:val="24"/>
                <w:vertAlign w:val="subscript"/>
                <w:lang w:val="kk-KZ"/>
              </w:rPr>
              <w:t>1</w:t>
            </w:r>
          </w:p>
        </w:tc>
        <w:tc>
          <w:tcPr>
            <w:tcW w:w="532" w:type="pct"/>
            <w:vAlign w:val="center"/>
          </w:tcPr>
          <w:p w:rsidR="00BD0B5E" w:rsidRPr="008C18D7" w:rsidRDefault="00BD0B5E" w:rsidP="00C2044C">
            <w:pPr>
              <w:spacing w:after="0" w:line="240" w:lineRule="auto"/>
              <w:rPr>
                <w:rFonts w:ascii="Times New Roman" w:hAnsi="Times New Roman" w:cs="Times New Roman"/>
                <w:iCs/>
                <w:sz w:val="24"/>
                <w:szCs w:val="24"/>
                <w:lang w:val="kk-KZ"/>
              </w:rPr>
            </w:pPr>
            <w:r w:rsidRPr="008C18D7">
              <w:rPr>
                <w:rFonts w:ascii="Times New Roman" w:hAnsi="Times New Roman" w:cs="Times New Roman"/>
                <w:sz w:val="24"/>
                <w:szCs w:val="24"/>
                <w:lang w:val="kk-KZ"/>
              </w:rPr>
              <w:t>lg</w:t>
            </w:r>
            <w:r w:rsidRPr="008C18D7">
              <w:rPr>
                <w:rFonts w:ascii="Times New Roman" w:hAnsi="Times New Roman" w:cs="Times New Roman"/>
                <w:iCs/>
                <w:position w:val="-24"/>
                <w:sz w:val="24"/>
                <w:szCs w:val="24"/>
                <w:lang w:val="kk-KZ"/>
              </w:rPr>
              <w:object w:dxaOrig="300" w:dyaOrig="620">
                <v:shape id="_x0000_i1133" type="#_x0000_t75" style="width:11.25pt;height:23.25pt" o:ole="">
                  <v:imagedata r:id="rId143" o:title=""/>
                </v:shape>
                <o:OLEObject Type="Embed" ProgID="Equation.3" ShapeID="_x0000_i1133" DrawAspect="Content" ObjectID="_1426516742" r:id="rId145"/>
              </w:object>
            </w:r>
          </w:p>
        </w:tc>
        <w:tc>
          <w:tcPr>
            <w:tcW w:w="530" w:type="pct"/>
          </w:tcPr>
          <w:p w:rsidR="00BD0B5E" w:rsidRPr="008C18D7" w:rsidRDefault="00BD0B5E" w:rsidP="00C2044C">
            <w:pPr>
              <w:spacing w:after="0" w:line="240" w:lineRule="auto"/>
              <w:rPr>
                <w:rFonts w:ascii="Times New Roman" w:hAnsi="Times New Roman" w:cs="Times New Roman"/>
                <w:sz w:val="24"/>
                <w:szCs w:val="24"/>
                <w:lang w:val="kk-KZ"/>
              </w:rPr>
            </w:pPr>
          </w:p>
          <w:p w:rsidR="00BD0B5E" w:rsidRPr="008C18D7" w:rsidRDefault="00BD0B5E" w:rsidP="00C2044C">
            <w:pPr>
              <w:spacing w:after="0" w:line="240" w:lineRule="auto"/>
              <w:rPr>
                <w:rFonts w:ascii="Times New Roman" w:hAnsi="Times New Roman" w:cs="Times New Roman"/>
                <w:sz w:val="24"/>
                <w:szCs w:val="24"/>
                <w:vertAlign w:val="superscript"/>
                <w:lang w:val="kk-KZ"/>
              </w:rPr>
            </w:pPr>
            <w:r w:rsidRPr="008C18D7">
              <w:rPr>
                <w:rFonts w:ascii="Times New Roman" w:hAnsi="Times New Roman" w:cs="Times New Roman"/>
                <w:sz w:val="24"/>
                <w:szCs w:val="24"/>
                <w:lang w:val="kk-KZ"/>
              </w:rPr>
              <w:t>С</w:t>
            </w:r>
            <w:r w:rsidRPr="008C18D7">
              <w:rPr>
                <w:rFonts w:ascii="Times New Roman" w:hAnsi="Times New Roman" w:cs="Times New Roman"/>
                <w:sz w:val="24"/>
                <w:szCs w:val="24"/>
                <w:vertAlign w:val="subscript"/>
                <w:lang w:val="kk-KZ"/>
              </w:rPr>
              <w:t>1</w:t>
            </w:r>
            <w:r w:rsidRPr="008C18D7">
              <w:rPr>
                <w:rFonts w:ascii="Times New Roman" w:hAnsi="Times New Roman" w:cs="Times New Roman"/>
                <w:sz w:val="24"/>
                <w:szCs w:val="24"/>
                <w:lang w:val="kk-KZ"/>
              </w:rPr>
              <w:t>/Г</w:t>
            </w:r>
            <w:r w:rsidRPr="008C18D7">
              <w:rPr>
                <w:rFonts w:ascii="Times New Roman" w:hAnsi="Times New Roman" w:cs="Times New Roman"/>
                <w:sz w:val="24"/>
                <w:szCs w:val="24"/>
                <w:vertAlign w:val="superscript"/>
                <w:lang w:val="kk-KZ"/>
              </w:rPr>
              <w:t>/</w:t>
            </w:r>
          </w:p>
          <w:p w:rsidR="00BD0B5E" w:rsidRPr="008C18D7" w:rsidRDefault="00BD0B5E" w:rsidP="00C2044C">
            <w:pPr>
              <w:spacing w:after="0" w:line="240" w:lineRule="auto"/>
              <w:rPr>
                <w:rFonts w:ascii="Times New Roman" w:hAnsi="Times New Roman" w:cs="Times New Roman"/>
                <w:sz w:val="24"/>
                <w:szCs w:val="24"/>
                <w:lang w:val="kk-KZ"/>
              </w:rPr>
            </w:pPr>
          </w:p>
        </w:tc>
      </w:tr>
      <w:tr w:rsidR="00BD0B5E" w:rsidRPr="008C18D7" w:rsidTr="00BB6BC5">
        <w:trPr>
          <w:trHeight w:val="327"/>
        </w:trPr>
        <w:tc>
          <w:tcPr>
            <w:tcW w:w="648" w:type="pct"/>
          </w:tcPr>
          <w:p w:rsidR="00BD0B5E" w:rsidRPr="008C18D7" w:rsidRDefault="00BD0B5E" w:rsidP="00C2044C">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1</w:t>
            </w:r>
          </w:p>
        </w:tc>
        <w:tc>
          <w:tcPr>
            <w:tcW w:w="947" w:type="pct"/>
          </w:tcPr>
          <w:p w:rsidR="00BD0B5E" w:rsidRPr="008C18D7" w:rsidRDefault="00BD0B5E" w:rsidP="00C2044C">
            <w:pPr>
              <w:spacing w:after="0" w:line="240" w:lineRule="auto"/>
              <w:jc w:val="center"/>
              <w:rPr>
                <w:rFonts w:ascii="Times New Roman" w:hAnsi="Times New Roman" w:cs="Times New Roman"/>
                <w:sz w:val="24"/>
                <w:szCs w:val="24"/>
                <w:vertAlign w:val="superscript"/>
                <w:lang w:val="kk-KZ"/>
              </w:rPr>
            </w:pPr>
          </w:p>
        </w:tc>
        <w:tc>
          <w:tcPr>
            <w:tcW w:w="989"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51"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6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35"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2"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0"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r>
      <w:tr w:rsidR="00BD0B5E" w:rsidRPr="008C18D7" w:rsidTr="00BB6BC5">
        <w:trPr>
          <w:trHeight w:val="327"/>
        </w:trPr>
        <w:tc>
          <w:tcPr>
            <w:tcW w:w="648" w:type="pct"/>
          </w:tcPr>
          <w:p w:rsidR="00BD0B5E" w:rsidRPr="008C18D7" w:rsidRDefault="00BD0B5E" w:rsidP="00C2044C">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2</w:t>
            </w:r>
          </w:p>
        </w:tc>
        <w:tc>
          <w:tcPr>
            <w:tcW w:w="94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989"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51"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6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35"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2"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0"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r>
      <w:tr w:rsidR="00BD0B5E" w:rsidRPr="008C18D7" w:rsidTr="00BB6BC5">
        <w:trPr>
          <w:trHeight w:val="327"/>
        </w:trPr>
        <w:tc>
          <w:tcPr>
            <w:tcW w:w="648" w:type="pct"/>
          </w:tcPr>
          <w:p w:rsidR="00BD0B5E" w:rsidRPr="008C18D7" w:rsidRDefault="00BD0B5E" w:rsidP="00C2044C">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3</w:t>
            </w:r>
          </w:p>
        </w:tc>
        <w:tc>
          <w:tcPr>
            <w:tcW w:w="94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989"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51"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6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35"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2"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0"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r>
      <w:tr w:rsidR="00BD0B5E" w:rsidRPr="008C18D7" w:rsidTr="00BB6BC5">
        <w:trPr>
          <w:trHeight w:val="327"/>
        </w:trPr>
        <w:tc>
          <w:tcPr>
            <w:tcW w:w="648" w:type="pct"/>
          </w:tcPr>
          <w:p w:rsidR="00BD0B5E" w:rsidRPr="008C18D7" w:rsidRDefault="00BD0B5E" w:rsidP="00C2044C">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4</w:t>
            </w:r>
          </w:p>
        </w:tc>
        <w:tc>
          <w:tcPr>
            <w:tcW w:w="94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989"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51"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6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35"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2"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0"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r>
      <w:tr w:rsidR="00BD0B5E" w:rsidRPr="008C18D7" w:rsidTr="00BB6BC5">
        <w:trPr>
          <w:trHeight w:val="327"/>
        </w:trPr>
        <w:tc>
          <w:tcPr>
            <w:tcW w:w="648" w:type="pct"/>
          </w:tcPr>
          <w:p w:rsidR="00BD0B5E" w:rsidRPr="008C18D7" w:rsidRDefault="00BD0B5E" w:rsidP="00C2044C">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5</w:t>
            </w:r>
          </w:p>
        </w:tc>
        <w:tc>
          <w:tcPr>
            <w:tcW w:w="94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989"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51"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6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35"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2"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0"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r>
      <w:tr w:rsidR="00BD0B5E" w:rsidRPr="008C18D7" w:rsidTr="00BB6BC5">
        <w:trPr>
          <w:trHeight w:val="343"/>
        </w:trPr>
        <w:tc>
          <w:tcPr>
            <w:tcW w:w="648" w:type="pct"/>
          </w:tcPr>
          <w:p w:rsidR="00BD0B5E" w:rsidRPr="008C18D7" w:rsidRDefault="00BD0B5E" w:rsidP="00C2044C">
            <w:pPr>
              <w:spacing w:after="0" w:line="240" w:lineRule="auto"/>
              <w:jc w:val="center"/>
              <w:rPr>
                <w:rFonts w:ascii="Times New Roman" w:hAnsi="Times New Roman" w:cs="Times New Roman"/>
                <w:sz w:val="24"/>
                <w:szCs w:val="24"/>
                <w:lang w:val="kk-KZ"/>
              </w:rPr>
            </w:pPr>
            <w:r w:rsidRPr="008C18D7">
              <w:rPr>
                <w:rFonts w:ascii="Times New Roman" w:hAnsi="Times New Roman" w:cs="Times New Roman"/>
                <w:sz w:val="24"/>
                <w:szCs w:val="24"/>
                <w:lang w:val="kk-KZ"/>
              </w:rPr>
              <w:t>6</w:t>
            </w:r>
          </w:p>
        </w:tc>
        <w:tc>
          <w:tcPr>
            <w:tcW w:w="94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989"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51"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67"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435"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2"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c>
          <w:tcPr>
            <w:tcW w:w="530" w:type="pct"/>
          </w:tcPr>
          <w:p w:rsidR="00BD0B5E" w:rsidRPr="008C18D7" w:rsidRDefault="00BD0B5E" w:rsidP="00C2044C">
            <w:pPr>
              <w:spacing w:after="0" w:line="240" w:lineRule="auto"/>
              <w:jc w:val="center"/>
              <w:rPr>
                <w:rFonts w:ascii="Times New Roman" w:hAnsi="Times New Roman" w:cs="Times New Roman"/>
                <w:sz w:val="24"/>
                <w:szCs w:val="24"/>
                <w:lang w:val="kk-KZ"/>
              </w:rPr>
            </w:pPr>
          </w:p>
        </w:tc>
      </w:tr>
    </w:tbl>
    <w:p w:rsidR="00BD0B5E" w:rsidRPr="009D6A6C" w:rsidRDefault="00BD0B5E" w:rsidP="00BD0B5E">
      <w:pPr>
        <w:spacing w:after="0" w:line="240" w:lineRule="auto"/>
        <w:ind w:firstLine="709"/>
        <w:jc w:val="both"/>
        <w:rPr>
          <w:rFonts w:ascii="Times New Roman" w:eastAsiaTheme="minorEastAsia" w:hAnsi="Times New Roman" w:cs="Times New Roman"/>
          <w:sz w:val="28"/>
          <w:szCs w:val="28"/>
        </w:rPr>
      </w:pPr>
    </w:p>
    <w:p w:rsidR="00BD0B5E" w:rsidRPr="009D6A6C" w:rsidRDefault="00BD0B5E" w:rsidP="00BD0B5E">
      <w:pPr>
        <w:spacing w:after="0" w:line="240" w:lineRule="auto"/>
        <w:ind w:firstLine="709"/>
        <w:jc w:val="both"/>
        <w:rPr>
          <w:rFonts w:ascii="Times New Roman" w:eastAsiaTheme="minorEastAsia" w:hAnsi="Times New Roman" w:cs="Times New Roman"/>
          <w:sz w:val="28"/>
          <w:szCs w:val="28"/>
        </w:rPr>
      </w:pPr>
      <w:r w:rsidRPr="009D6A6C">
        <w:rPr>
          <w:rFonts w:ascii="Times New Roman" w:eastAsiaTheme="minorEastAsia" w:hAnsi="Times New Roman" w:cs="Times New Roman"/>
          <w:sz w:val="28"/>
          <w:szCs w:val="28"/>
        </w:rPr>
        <w:lastRenderedPageBreak/>
        <w:t>По полученным результатам строят изотерму адсорбции, откладывая  на оси абсцисс равновесную концентрацию С,</w:t>
      </w:r>
      <m:oMath>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гмоль</m:t>
            </m:r>
          </m:num>
          <m:den>
            <m:r>
              <w:rPr>
                <w:rFonts w:ascii="Times New Roman" w:eastAsiaTheme="minorEastAsia" w:hAnsi="Times New Roman" w:cs="Times New Roman"/>
                <w:sz w:val="28"/>
                <w:szCs w:val="28"/>
              </w:rPr>
              <m:t>л</m:t>
            </m:r>
          </m:den>
        </m:f>
      </m:oMath>
      <w:r w:rsidRPr="009D6A6C">
        <w:rPr>
          <w:rFonts w:ascii="Times New Roman" w:eastAsiaTheme="minorEastAsia" w:hAnsi="Times New Roman" w:cs="Times New Roman"/>
          <w:sz w:val="28"/>
          <w:szCs w:val="28"/>
        </w:rPr>
        <w:t xml:space="preserve"> и на оси ординат – количество адсорбированного вещества </w:t>
      </w:r>
      <m:oMath>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х</m:t>
            </m:r>
          </m:num>
          <m:den>
            <m:r>
              <w:rPr>
                <w:rFonts w:ascii="Cambria Math" w:eastAsiaTheme="minorEastAsia" w:hAnsi="Cambria Math" w:cs="Times New Roman"/>
                <w:sz w:val="28"/>
                <w:szCs w:val="28"/>
                <w:lang w:val="en-US"/>
              </w:rPr>
              <m:t>m</m:t>
            </m:r>
          </m:den>
        </m:f>
      </m:oMath>
      <w:r w:rsidRPr="009D6A6C">
        <w:rPr>
          <w:rFonts w:ascii="Times New Roman" w:eastAsiaTheme="minorEastAsia" w:hAnsi="Times New Roman" w:cs="Times New Roman"/>
          <w:sz w:val="28"/>
          <w:szCs w:val="28"/>
        </w:rPr>
        <w:t>,</w:t>
      </w:r>
      <m:oMath>
        <m:f>
          <m:fPr>
            <m:ctrlPr>
              <w:rPr>
                <w:rFonts w:ascii="Cambria Math" w:eastAsiaTheme="minorEastAsia" w:hAnsi="Times New Roman" w:cs="Times New Roman"/>
                <w:i/>
                <w:sz w:val="28"/>
                <w:szCs w:val="28"/>
              </w:rPr>
            </m:ctrlPr>
          </m:fPr>
          <m:num>
            <m:r>
              <w:rPr>
                <w:rFonts w:ascii="Times New Roman" w:eastAsiaTheme="minorEastAsia" w:hAnsi="Times New Roman" w:cs="Times New Roman"/>
                <w:sz w:val="28"/>
                <w:szCs w:val="28"/>
              </w:rPr>
              <m:t>гмоль</m:t>
            </m:r>
          </m:num>
          <m:den>
            <m:r>
              <w:rPr>
                <w:rFonts w:ascii="Times New Roman" w:eastAsiaTheme="minorEastAsia" w:hAnsi="Times New Roman" w:cs="Times New Roman"/>
                <w:sz w:val="28"/>
                <w:szCs w:val="28"/>
              </w:rPr>
              <m:t>л</m:t>
            </m:r>
          </m:den>
        </m:f>
      </m:oMath>
    </w:p>
    <w:p w:rsidR="00BB6BC5" w:rsidRDefault="00BB6BC5" w:rsidP="00BB6BC5">
      <w:pPr>
        <w:spacing w:after="0" w:line="240" w:lineRule="auto"/>
        <w:ind w:firstLine="709"/>
        <w:jc w:val="center"/>
        <w:rPr>
          <w:rFonts w:ascii="Times New Roman" w:hAnsi="Times New Roman" w:cs="Times New Roman"/>
          <w:sz w:val="28"/>
          <w:szCs w:val="28"/>
        </w:rPr>
      </w:pPr>
    </w:p>
    <w:p w:rsidR="00BB6BC5" w:rsidRDefault="00BB6BC5" w:rsidP="00BB6BC5">
      <w:pPr>
        <w:spacing w:after="0" w:line="240" w:lineRule="auto"/>
        <w:ind w:firstLine="709"/>
        <w:jc w:val="center"/>
        <w:rPr>
          <w:rFonts w:ascii="Times New Roman" w:hAnsi="Times New Roman" w:cs="Times New Roman"/>
          <w:sz w:val="28"/>
          <w:szCs w:val="28"/>
        </w:rPr>
      </w:pPr>
    </w:p>
    <w:p w:rsidR="00BB6BC5" w:rsidRDefault="00DB1D82" w:rsidP="00BB6BC5">
      <w:pPr>
        <w:spacing w:after="0" w:line="240" w:lineRule="auto"/>
        <w:ind w:firstLine="709"/>
        <w:jc w:val="center"/>
        <w:rPr>
          <w:rFonts w:ascii="Times New Roman" w:hAnsi="Times New Roman" w:cs="Times New Roman"/>
          <w:sz w:val="28"/>
          <w:szCs w:val="28"/>
        </w:rPr>
      </w:pPr>
      <w:r w:rsidRPr="00DB1D82">
        <w:rPr>
          <w:rFonts w:ascii="Times New Roman" w:hAnsi="Times New Roman" w:cs="Times New Roman"/>
          <w:sz w:val="28"/>
          <w:szCs w:val="28"/>
          <w:lang w:val="kk-KZ"/>
        </w:rPr>
        <w:pict>
          <v:group id="_x0000_s1345" editas="canvas" style="position:absolute;left:0;text-align:left;margin-left:41.7pt;margin-top:-16.15pt;width:225.6pt;height:197.75pt;z-index:-251639808" coordorigin="2399,7915" coordsize="3539,3061" wrapcoords="-72 -82 -72 2945 3373 3845 3445 18900 11051 19555 17940 19555 17940 21518 21672 21518 21672 18573 3875 18245 4162 16936 4664 15627 5310 14318 6243 13009 7463 11700 9185 10391 11912 9082 15787 8018 15572 7773 3803 7773 3803 3845 4377 2700 4377 -82 -72 -82">
            <o:lock v:ext="edit" aspectratio="t"/>
            <v:shape id="_x0000_s1346" type="#_x0000_t75" style="position:absolute;left:2399;top:7915;width:3539;height:3061" o:preferrelative="f">
              <v:fill o:detectmouseclick="t"/>
              <v:path o:extrusionok="t" o:connecttype="none"/>
              <o:lock v:ext="edit" text="t"/>
            </v:shape>
            <v:line id="_x0000_s1347" style="position:absolute" from="2987,8054" to="3005,10576" strokeweight="1.5pt"/>
            <v:line id="_x0000_s1348" style="position:absolute" from="2987,10576" to="5387,10576" strokeweight="1.5pt"/>
            <v:shape id="_x0000_s1349" style="position:absolute;left:2987;top:9043;width:1976;height:1533" coordsize="2520,1980" path="m,1980c75,1665,150,1350,360,1080,570,810,900,540,1260,360,1620,180,2310,60,2520,e" filled="f" strokeweight="2.25pt">
              <v:path arrowok="t"/>
            </v:shape>
            <v:shape id="_x0000_s1350" type="#_x0000_t202" style="position:absolute;left:5375;top:10568;width:563;height:408" strokecolor="white">
              <v:textbox style="mso-next-textbox:#_x0000_s1350">
                <w:txbxContent>
                  <w:p w:rsidR="002941EB" w:rsidRPr="00BB6BC5" w:rsidRDefault="002941EB" w:rsidP="00BD0B5E">
                    <w:pPr>
                      <w:rPr>
                        <w:rFonts w:ascii="Times New Roman" w:hAnsi="Times New Roman" w:cs="Times New Roman"/>
                      </w:rPr>
                    </w:pPr>
                    <w:r w:rsidRPr="00BB6BC5">
                      <w:rPr>
                        <w:rFonts w:ascii="Times New Roman" w:hAnsi="Times New Roman" w:cs="Times New Roman"/>
                      </w:rPr>
                      <w:t>С</w:t>
                    </w:r>
                  </w:p>
                </w:txbxContent>
              </v:textbox>
            </v:shape>
            <v:shape id="_x0000_s1351" type="#_x0000_t202" style="position:absolute;left:2399;top:7915;width:704;height:419" strokecolor="white">
              <v:textbox style="mso-next-textbox:#_x0000_s1351">
                <w:txbxContent>
                  <w:p w:rsidR="002941EB" w:rsidRPr="00BB6BC5" w:rsidRDefault="002941EB" w:rsidP="00BD0B5E">
                    <w:pPr>
                      <w:rPr>
                        <w:rFonts w:ascii="Times New Roman" w:hAnsi="Times New Roman" w:cs="Times New Roman"/>
                        <w:lang w:val="en-US"/>
                      </w:rPr>
                    </w:pPr>
                    <w:r w:rsidRPr="00BB6BC5">
                      <w:rPr>
                        <w:rFonts w:ascii="Times New Roman" w:hAnsi="Times New Roman" w:cs="Times New Roman"/>
                        <w:lang w:val="en-US"/>
                      </w:rPr>
                      <w:t>X/m</w:t>
                    </w:r>
                  </w:p>
                </w:txbxContent>
              </v:textbox>
            </v:shape>
            <w10:wrap type="tight"/>
          </v:group>
        </w:pict>
      </w:r>
    </w:p>
    <w:p w:rsidR="00BB6BC5" w:rsidRDefault="00BB6BC5" w:rsidP="00BB6BC5">
      <w:pPr>
        <w:spacing w:after="0" w:line="240" w:lineRule="auto"/>
        <w:ind w:firstLine="709"/>
        <w:jc w:val="center"/>
        <w:rPr>
          <w:rFonts w:ascii="Times New Roman" w:hAnsi="Times New Roman" w:cs="Times New Roman"/>
          <w:sz w:val="28"/>
          <w:szCs w:val="28"/>
        </w:rPr>
      </w:pPr>
    </w:p>
    <w:p w:rsidR="00BB6BC5" w:rsidRDefault="00BB6BC5" w:rsidP="00BB6BC5">
      <w:pPr>
        <w:spacing w:after="0" w:line="240" w:lineRule="auto"/>
        <w:ind w:firstLine="709"/>
        <w:jc w:val="center"/>
        <w:rPr>
          <w:rFonts w:ascii="Times New Roman" w:hAnsi="Times New Roman" w:cs="Times New Roman"/>
          <w:sz w:val="28"/>
          <w:szCs w:val="28"/>
        </w:rPr>
      </w:pPr>
    </w:p>
    <w:p w:rsidR="00BB6BC5" w:rsidRDefault="00BB6BC5" w:rsidP="00BB6BC5">
      <w:pPr>
        <w:spacing w:after="0" w:line="240" w:lineRule="auto"/>
        <w:ind w:firstLine="709"/>
        <w:jc w:val="center"/>
        <w:rPr>
          <w:rFonts w:ascii="Times New Roman" w:hAnsi="Times New Roman" w:cs="Times New Roman"/>
          <w:sz w:val="28"/>
          <w:szCs w:val="28"/>
        </w:rPr>
      </w:pPr>
    </w:p>
    <w:p w:rsidR="00BB6BC5" w:rsidRDefault="00BB6BC5" w:rsidP="00BB6BC5">
      <w:pPr>
        <w:spacing w:after="0" w:line="240" w:lineRule="auto"/>
        <w:ind w:firstLine="709"/>
        <w:jc w:val="center"/>
        <w:rPr>
          <w:rFonts w:ascii="Times New Roman" w:hAnsi="Times New Roman" w:cs="Times New Roman"/>
          <w:sz w:val="28"/>
          <w:szCs w:val="28"/>
        </w:rPr>
      </w:pPr>
    </w:p>
    <w:p w:rsidR="00BB6BC5" w:rsidRDefault="00BB6BC5" w:rsidP="00BB6BC5">
      <w:pPr>
        <w:spacing w:after="0" w:line="240" w:lineRule="auto"/>
        <w:ind w:firstLine="709"/>
        <w:jc w:val="center"/>
        <w:rPr>
          <w:rFonts w:ascii="Times New Roman" w:hAnsi="Times New Roman" w:cs="Times New Roman"/>
          <w:sz w:val="28"/>
          <w:szCs w:val="28"/>
        </w:rPr>
      </w:pPr>
    </w:p>
    <w:p w:rsidR="00BB6BC5" w:rsidRDefault="00BB6BC5" w:rsidP="00BB6BC5">
      <w:pPr>
        <w:spacing w:after="0" w:line="240" w:lineRule="auto"/>
        <w:ind w:firstLine="709"/>
        <w:jc w:val="center"/>
        <w:rPr>
          <w:rFonts w:ascii="Times New Roman" w:hAnsi="Times New Roman" w:cs="Times New Roman"/>
          <w:sz w:val="28"/>
          <w:szCs w:val="28"/>
        </w:rPr>
      </w:pPr>
    </w:p>
    <w:p w:rsidR="006F5523" w:rsidRDefault="006F5523" w:rsidP="00A843A8">
      <w:pPr>
        <w:spacing w:after="0" w:line="240" w:lineRule="auto"/>
        <w:jc w:val="center"/>
        <w:rPr>
          <w:rFonts w:ascii="Times New Roman" w:hAnsi="Times New Roman" w:cs="Times New Roman"/>
          <w:sz w:val="24"/>
          <w:szCs w:val="24"/>
        </w:rPr>
      </w:pPr>
    </w:p>
    <w:p w:rsidR="006F5523" w:rsidRDefault="006F5523" w:rsidP="00A843A8">
      <w:pPr>
        <w:spacing w:after="0" w:line="240" w:lineRule="auto"/>
        <w:jc w:val="center"/>
        <w:rPr>
          <w:rFonts w:ascii="Times New Roman" w:hAnsi="Times New Roman" w:cs="Times New Roman"/>
          <w:sz w:val="24"/>
          <w:szCs w:val="24"/>
        </w:rPr>
      </w:pPr>
    </w:p>
    <w:p w:rsidR="006F5523" w:rsidRDefault="006F5523" w:rsidP="00A843A8">
      <w:pPr>
        <w:spacing w:after="0" w:line="240" w:lineRule="auto"/>
        <w:jc w:val="center"/>
        <w:rPr>
          <w:rFonts w:ascii="Times New Roman" w:hAnsi="Times New Roman" w:cs="Times New Roman"/>
          <w:sz w:val="24"/>
          <w:szCs w:val="24"/>
        </w:rPr>
      </w:pPr>
    </w:p>
    <w:p w:rsidR="006F5523" w:rsidRDefault="006F5523" w:rsidP="00A843A8">
      <w:pPr>
        <w:spacing w:after="0" w:line="240" w:lineRule="auto"/>
        <w:jc w:val="center"/>
        <w:rPr>
          <w:rFonts w:ascii="Times New Roman" w:hAnsi="Times New Roman" w:cs="Times New Roman"/>
          <w:sz w:val="24"/>
          <w:szCs w:val="24"/>
        </w:rPr>
      </w:pPr>
    </w:p>
    <w:p w:rsidR="00BD0B5E" w:rsidRPr="008C18D7" w:rsidRDefault="00BD0B5E" w:rsidP="00A843A8">
      <w:pPr>
        <w:spacing w:after="0" w:line="240" w:lineRule="auto"/>
        <w:jc w:val="center"/>
        <w:rPr>
          <w:rFonts w:ascii="Times New Roman" w:hAnsi="Times New Roman" w:cs="Times New Roman"/>
          <w:sz w:val="24"/>
          <w:szCs w:val="24"/>
        </w:rPr>
      </w:pPr>
      <w:r w:rsidRPr="008C18D7">
        <w:rPr>
          <w:rFonts w:ascii="Times New Roman" w:hAnsi="Times New Roman" w:cs="Times New Roman"/>
          <w:sz w:val="24"/>
          <w:szCs w:val="24"/>
        </w:rPr>
        <w:t>Рис.</w:t>
      </w:r>
      <w:r w:rsidR="00A843A8">
        <w:rPr>
          <w:rFonts w:ascii="Times New Roman" w:hAnsi="Times New Roman" w:cs="Times New Roman"/>
          <w:sz w:val="24"/>
          <w:szCs w:val="24"/>
        </w:rPr>
        <w:t>3.1</w:t>
      </w:r>
    </w:p>
    <w:p w:rsidR="00C65A66" w:rsidRDefault="00C65A66" w:rsidP="00BD0B5E">
      <w:pPr>
        <w:spacing w:after="0" w:line="240" w:lineRule="auto"/>
        <w:ind w:firstLine="709"/>
        <w:jc w:val="both"/>
        <w:rPr>
          <w:rFonts w:ascii="Times New Roman" w:hAnsi="Times New Roman" w:cs="Times New Roman"/>
          <w:sz w:val="28"/>
          <w:szCs w:val="28"/>
        </w:rPr>
      </w:pPr>
    </w:p>
    <w:p w:rsidR="00BD0B5E"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Для того, чтобы установить связь между количеством адсорбированного вещества и равновесной концентрацией его в растворе, на практике часто пользуется наиболее простым, найденным  эмпирически Бедеккером и тщательно проверенным Фрейндлихом, уравнением, которое называется изотермой  Фрейндлиха</w:t>
      </w:r>
    </w:p>
    <w:p w:rsidR="00BB6BC5" w:rsidRPr="009D6A6C" w:rsidRDefault="00BB6BC5" w:rsidP="00BD0B5E">
      <w:pPr>
        <w:spacing w:after="0" w:line="240" w:lineRule="auto"/>
        <w:ind w:firstLine="709"/>
        <w:jc w:val="both"/>
        <w:rPr>
          <w:rFonts w:ascii="Times New Roman" w:hAnsi="Times New Roman" w:cs="Times New Roman"/>
          <w:sz w:val="28"/>
          <w:szCs w:val="28"/>
          <w:lang w:val="kk-KZ"/>
        </w:rPr>
      </w:pPr>
    </w:p>
    <w:p w:rsidR="00BB6BC5" w:rsidRDefault="00C65A66" w:rsidP="00BB6BC5">
      <w:pPr>
        <w:ind w:left="360" w:firstLine="454"/>
        <w:jc w:val="right"/>
        <w:rPr>
          <w:position w:val="-24"/>
          <w:lang w:val="kk-KZ"/>
        </w:rPr>
      </w:pPr>
      <w:r w:rsidRPr="00287549">
        <w:rPr>
          <w:b/>
          <w:bCs/>
          <w:i/>
          <w:iCs/>
          <w:position w:val="-18"/>
          <w:lang w:val="en-US"/>
        </w:rPr>
        <w:object w:dxaOrig="1219" w:dyaOrig="520">
          <v:shape id="_x0000_i1134" type="#_x0000_t75" style="width:75.75pt;height:32.25pt" o:ole="">
            <v:imagedata r:id="rId146" o:title=""/>
          </v:shape>
          <o:OLEObject Type="Embed" ProgID="Equation.3" ShapeID="_x0000_i1134" DrawAspect="Content" ObjectID="_1426516743" r:id="rId147"/>
        </w:object>
      </w:r>
      <w:r w:rsidR="00BB6BC5">
        <w:rPr>
          <w:b/>
          <w:bCs/>
          <w:i/>
          <w:iCs/>
          <w:position w:val="-18"/>
          <w:lang w:val="kk-KZ"/>
        </w:rPr>
        <w:t xml:space="preserve">                                                                   </w:t>
      </w:r>
      <w:r w:rsidR="00BB6BC5" w:rsidRPr="00BB6BC5">
        <w:rPr>
          <w:rFonts w:ascii="Times New Roman" w:hAnsi="Times New Roman" w:cs="Times New Roman"/>
          <w:position w:val="-24"/>
          <w:sz w:val="28"/>
          <w:szCs w:val="28"/>
          <w:lang w:val="kk-KZ"/>
        </w:rPr>
        <w:t>(3.1</w:t>
      </w:r>
      <w:r w:rsidR="00BB6BC5">
        <w:rPr>
          <w:rFonts w:ascii="Times New Roman" w:hAnsi="Times New Roman" w:cs="Times New Roman"/>
          <w:position w:val="-24"/>
          <w:sz w:val="28"/>
          <w:szCs w:val="28"/>
          <w:lang w:val="kk-KZ"/>
        </w:rPr>
        <w:t>9</w:t>
      </w:r>
      <w:r w:rsidR="00BB6BC5" w:rsidRPr="00BB6BC5">
        <w:rPr>
          <w:rFonts w:ascii="Times New Roman" w:hAnsi="Times New Roman" w:cs="Times New Roman"/>
          <w:position w:val="-24"/>
          <w:sz w:val="28"/>
          <w:szCs w:val="28"/>
          <w:lang w:val="kk-KZ"/>
        </w:rPr>
        <w:t>)</w:t>
      </w:r>
    </w:p>
    <w:p w:rsidR="00BD0B5E" w:rsidRPr="009D6A6C" w:rsidRDefault="00BB6BC5" w:rsidP="00BB6B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00BD0B5E" w:rsidRPr="009D6A6C">
        <w:rPr>
          <w:rFonts w:ascii="Times New Roman" w:hAnsi="Times New Roman" w:cs="Times New Roman"/>
          <w:sz w:val="28"/>
          <w:szCs w:val="28"/>
        </w:rPr>
        <w:t>де Х- количеств</w:t>
      </w:r>
      <w:r>
        <w:rPr>
          <w:rFonts w:ascii="Times New Roman" w:hAnsi="Times New Roman" w:cs="Times New Roman"/>
          <w:sz w:val="28"/>
          <w:szCs w:val="28"/>
        </w:rPr>
        <w:t>о</w:t>
      </w:r>
      <w:r w:rsidR="00BD0B5E" w:rsidRPr="009D6A6C">
        <w:rPr>
          <w:rFonts w:ascii="Times New Roman" w:hAnsi="Times New Roman" w:cs="Times New Roman"/>
          <w:sz w:val="28"/>
          <w:szCs w:val="28"/>
        </w:rPr>
        <w:t xml:space="preserve"> адсорбированного вещества; </w:t>
      </w:r>
      <w:r w:rsidR="00BD0B5E" w:rsidRPr="009D6A6C">
        <w:rPr>
          <w:rFonts w:ascii="Times New Roman" w:hAnsi="Times New Roman" w:cs="Times New Roman"/>
          <w:sz w:val="28"/>
          <w:szCs w:val="28"/>
          <w:lang w:val="en-US"/>
        </w:rPr>
        <w:t>m</w:t>
      </w:r>
      <w:r>
        <w:rPr>
          <w:rFonts w:ascii="Times New Roman" w:hAnsi="Times New Roman" w:cs="Times New Roman"/>
          <w:sz w:val="28"/>
          <w:szCs w:val="28"/>
        </w:rPr>
        <w:t xml:space="preserve"> – к</w:t>
      </w:r>
      <w:r w:rsidR="00BD0B5E" w:rsidRPr="009D6A6C">
        <w:rPr>
          <w:rFonts w:ascii="Times New Roman" w:hAnsi="Times New Roman" w:cs="Times New Roman"/>
          <w:sz w:val="28"/>
          <w:szCs w:val="28"/>
        </w:rPr>
        <w:t>оличество адсорбента, г</w:t>
      </w:r>
      <w:r>
        <w:rPr>
          <w:rFonts w:ascii="Times New Roman" w:hAnsi="Times New Roman" w:cs="Times New Roman"/>
          <w:sz w:val="28"/>
          <w:szCs w:val="28"/>
        </w:rPr>
        <w:t>;</w:t>
      </w:r>
      <w:r w:rsidR="00BD0B5E" w:rsidRPr="009D6A6C">
        <w:rPr>
          <w:rFonts w:ascii="Times New Roman" w:hAnsi="Times New Roman" w:cs="Times New Roman"/>
          <w:sz w:val="28"/>
          <w:szCs w:val="28"/>
        </w:rPr>
        <w:t xml:space="preserve"> С – равновесная концентрация адсорбтива в растворе; а- постоянные.</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 xml:space="preserve">Адсорбция протекает на поверхности адсорбента. Следовательно, количество адсорбированного вещества зависит от величины поверхности адсорбента. В уравнении же Фрейндлиха оно отнесено  массе адсорбента, с которой связано только косвенно. Постоянная </w:t>
      </w:r>
      <w:r w:rsidR="00BB6BC5">
        <w:rPr>
          <w:rFonts w:ascii="Times New Roman" w:hAnsi="Times New Roman" w:cs="Times New Roman"/>
          <w:sz w:val="28"/>
          <w:szCs w:val="28"/>
        </w:rPr>
        <w:t xml:space="preserve">«а» в уравнении дает </w:t>
      </w:r>
      <w:r w:rsidRPr="009D6A6C">
        <w:rPr>
          <w:rFonts w:ascii="Times New Roman" w:hAnsi="Times New Roman" w:cs="Times New Roman"/>
          <w:sz w:val="28"/>
          <w:szCs w:val="28"/>
        </w:rPr>
        <w:t xml:space="preserve">соотношение между величиной поверхности и массой адсорбента. </w:t>
      </w:r>
    </w:p>
    <w:p w:rsidR="00BD0B5E" w:rsidRPr="009D6A6C" w:rsidRDefault="00BD0B5E" w:rsidP="00BD0B5E">
      <w:pPr>
        <w:spacing w:after="0" w:line="240" w:lineRule="auto"/>
        <w:ind w:firstLine="709"/>
        <w:jc w:val="both"/>
        <w:rPr>
          <w:rFonts w:ascii="Times New Roman" w:hAnsi="Times New Roman" w:cs="Times New Roman"/>
          <w:sz w:val="28"/>
          <w:szCs w:val="28"/>
        </w:rPr>
      </w:pPr>
      <w:r w:rsidRPr="009D6A6C">
        <w:rPr>
          <w:rFonts w:ascii="Times New Roman" w:hAnsi="Times New Roman" w:cs="Times New Roman"/>
          <w:sz w:val="28"/>
          <w:szCs w:val="28"/>
        </w:rPr>
        <w:t>Кроме того известно, что в адсорбционных процессах проявляется некоторый химизм. Так, на неполярных адсорбентах лучше адсорбируются  неполярные  вещ</w:t>
      </w:r>
      <w:r w:rsidR="00A843A8">
        <w:rPr>
          <w:rFonts w:ascii="Times New Roman" w:hAnsi="Times New Roman" w:cs="Times New Roman"/>
          <w:sz w:val="28"/>
          <w:szCs w:val="28"/>
        </w:rPr>
        <w:t xml:space="preserve">ества, а на полярных–полярные. </w:t>
      </w:r>
      <w:r w:rsidRPr="009D6A6C">
        <w:rPr>
          <w:rFonts w:ascii="Times New Roman" w:hAnsi="Times New Roman" w:cs="Times New Roman"/>
          <w:sz w:val="28"/>
          <w:szCs w:val="28"/>
        </w:rPr>
        <w:t xml:space="preserve">Постоянная </w:t>
      </w:r>
      <w:r w:rsidR="00A843A8">
        <w:rPr>
          <w:rFonts w:ascii="Times New Roman" w:hAnsi="Times New Roman" w:cs="Times New Roman"/>
          <w:sz w:val="28"/>
          <w:szCs w:val="28"/>
        </w:rPr>
        <w:t>1</w:t>
      </w:r>
      <w:r w:rsidRPr="009D6A6C">
        <w:rPr>
          <w:rFonts w:ascii="Times New Roman" w:hAnsi="Times New Roman" w:cs="Times New Roman"/>
          <w:sz w:val="28"/>
          <w:szCs w:val="28"/>
        </w:rPr>
        <w:t>/</w:t>
      </w:r>
      <w:r w:rsidRPr="009D6A6C">
        <w:rPr>
          <w:rFonts w:ascii="Times New Roman" w:hAnsi="Times New Roman" w:cs="Times New Roman"/>
          <w:sz w:val="28"/>
          <w:szCs w:val="28"/>
          <w:lang w:val="en-US"/>
        </w:rPr>
        <w:t>n</w:t>
      </w:r>
      <w:r w:rsidRPr="00F32ABB">
        <w:rPr>
          <w:rFonts w:ascii="Times New Roman" w:hAnsi="Times New Roman" w:cs="Times New Roman"/>
          <w:sz w:val="28"/>
          <w:szCs w:val="28"/>
        </w:rPr>
        <w:t xml:space="preserve"> </w:t>
      </w:r>
      <w:r w:rsidRPr="009D6A6C">
        <w:rPr>
          <w:rFonts w:ascii="Times New Roman" w:hAnsi="Times New Roman" w:cs="Times New Roman"/>
          <w:sz w:val="28"/>
          <w:szCs w:val="28"/>
        </w:rPr>
        <w:t xml:space="preserve">характеризует средство между адсорбтивом и адсорбентом. </w:t>
      </w:r>
    </w:p>
    <w:p w:rsidR="00BD0B5E" w:rsidRDefault="00BD0B5E" w:rsidP="00BD0B5E">
      <w:pPr>
        <w:spacing w:after="0" w:line="240" w:lineRule="auto"/>
        <w:ind w:firstLine="709"/>
        <w:jc w:val="both"/>
        <w:rPr>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Для того, чтобы воспользоваться изотермой Фрейндлиха, в ней нужно определить постоянные. Их удобно находить графическим методом. Для этого изотерму логарифмированием превращают в уравнение прямой:</w:t>
      </w:r>
    </w:p>
    <w:p w:rsidR="00BB6BC5" w:rsidRPr="009D6A6C" w:rsidRDefault="00BB6BC5" w:rsidP="00BD0B5E">
      <w:pPr>
        <w:spacing w:after="0" w:line="240" w:lineRule="auto"/>
        <w:ind w:firstLine="709"/>
        <w:jc w:val="both"/>
        <w:rPr>
          <w:rFonts w:ascii="Times New Roman" w:hAnsi="Times New Roman" w:cs="Times New Roman"/>
          <w:color w:val="000000"/>
          <w:sz w:val="28"/>
          <w:szCs w:val="28"/>
          <w:shd w:val="clear" w:color="auto" w:fill="FFFFFF"/>
          <w:lang w:val="kk-KZ"/>
        </w:rPr>
      </w:pPr>
    </w:p>
    <w:p w:rsidR="00BB6BC5" w:rsidRPr="00BB6BC5" w:rsidRDefault="006F061B" w:rsidP="00BB6BC5">
      <w:pPr>
        <w:ind w:firstLine="454"/>
        <w:jc w:val="right"/>
        <w:rPr>
          <w:rFonts w:ascii="Times New Roman" w:hAnsi="Times New Roman" w:cs="Times New Roman"/>
          <w:sz w:val="28"/>
          <w:szCs w:val="28"/>
          <w:lang w:val="kk-KZ"/>
        </w:rPr>
      </w:pPr>
      <w:r w:rsidRPr="00BB6BC5">
        <w:rPr>
          <w:rFonts w:ascii="Times New Roman" w:hAnsi="Times New Roman" w:cs="Times New Roman"/>
          <w:position w:val="-24"/>
          <w:sz w:val="28"/>
          <w:szCs w:val="28"/>
          <w:lang w:val="en-US"/>
        </w:rPr>
        <w:object w:dxaOrig="2079" w:dyaOrig="620">
          <v:shape id="_x0000_i1135" type="#_x0000_t75" style="width:115.5pt;height:34.5pt" o:ole="">
            <v:imagedata r:id="rId148" o:title=""/>
          </v:shape>
          <o:OLEObject Type="Embed" ProgID="Equation.3" ShapeID="_x0000_i1135" DrawAspect="Content" ObjectID="_1426516744" r:id="rId149"/>
        </w:object>
      </w:r>
      <w:r w:rsidR="00BB6BC5" w:rsidRPr="00BB6BC5">
        <w:rPr>
          <w:rFonts w:ascii="Times New Roman" w:hAnsi="Times New Roman" w:cs="Times New Roman"/>
          <w:sz w:val="28"/>
          <w:szCs w:val="28"/>
          <w:lang w:val="kk-KZ"/>
        </w:rPr>
        <w:t xml:space="preserve">                                               </w:t>
      </w:r>
      <w:r w:rsidR="00BB6BC5" w:rsidRPr="00BB6BC5">
        <w:rPr>
          <w:rFonts w:ascii="Times New Roman" w:hAnsi="Times New Roman" w:cs="Times New Roman"/>
          <w:position w:val="-24"/>
          <w:sz w:val="28"/>
          <w:szCs w:val="28"/>
          <w:lang w:val="kk-KZ"/>
        </w:rPr>
        <w:t>(3.20)</w:t>
      </w:r>
    </w:p>
    <w:p w:rsidR="00BD0B5E" w:rsidRPr="009D6A6C" w:rsidRDefault="00BD0B5E" w:rsidP="00BD0B5E">
      <w:pPr>
        <w:spacing w:after="0" w:line="240" w:lineRule="auto"/>
        <w:ind w:firstLine="709"/>
        <w:jc w:val="both"/>
        <w:rPr>
          <w:rStyle w:val="apple-converted-space"/>
          <w:rFonts w:ascii="Times New Roman" w:hAnsi="Times New Roman" w:cs="Times New Roman"/>
          <w:color w:val="000000"/>
          <w:sz w:val="28"/>
          <w:szCs w:val="28"/>
          <w:shd w:val="clear" w:color="auto" w:fill="FFFFFF"/>
          <w:lang w:val="kk-KZ"/>
        </w:rPr>
      </w:pPr>
      <w:r w:rsidRPr="009D6A6C">
        <w:rPr>
          <w:rFonts w:ascii="Times New Roman" w:hAnsi="Times New Roman" w:cs="Times New Roman"/>
          <w:color w:val="000000"/>
          <w:sz w:val="28"/>
          <w:szCs w:val="28"/>
          <w:shd w:val="clear" w:color="auto" w:fill="FFFFFF"/>
        </w:rPr>
        <w:lastRenderedPageBreak/>
        <w:t xml:space="preserve">Находят логарифмы экспериментально найденных </w:t>
      </w:r>
      <w:r w:rsidRPr="006F061B">
        <w:rPr>
          <w:rFonts w:ascii="Times New Roman" w:hAnsi="Times New Roman" w:cs="Times New Roman"/>
          <w:i/>
          <w:color w:val="000000"/>
          <w:sz w:val="28"/>
          <w:szCs w:val="28"/>
          <w:shd w:val="clear" w:color="auto" w:fill="FFFFFF"/>
        </w:rPr>
        <w:t>х/</w:t>
      </w:r>
      <w:r w:rsidR="006F061B">
        <w:rPr>
          <w:rFonts w:ascii="Times New Roman" w:hAnsi="Times New Roman" w:cs="Times New Roman"/>
          <w:i/>
          <w:color w:val="000000"/>
          <w:sz w:val="28"/>
          <w:szCs w:val="28"/>
          <w:shd w:val="clear" w:color="auto" w:fill="FFFFFF"/>
          <w:lang w:val="en-US"/>
        </w:rPr>
        <w:t>m</w:t>
      </w:r>
      <w:r w:rsidRPr="009D6A6C">
        <w:rPr>
          <w:rFonts w:ascii="Times New Roman" w:hAnsi="Times New Roman" w:cs="Times New Roman"/>
          <w:color w:val="000000"/>
          <w:sz w:val="28"/>
          <w:szCs w:val="28"/>
          <w:shd w:val="clear" w:color="auto" w:fill="FFFFFF"/>
        </w:rPr>
        <w:t xml:space="preserve"> и "С", заносят их в таблицу 4 </w:t>
      </w:r>
      <w:r w:rsidRPr="009D6A6C">
        <w:rPr>
          <w:rFonts w:ascii="Times New Roman" w:hAnsi="Times New Roman" w:cs="Times New Roman"/>
          <w:color w:val="000000"/>
          <w:sz w:val="28"/>
          <w:szCs w:val="28"/>
          <w:shd w:val="clear" w:color="auto" w:fill="FFFFFF"/>
          <w:lang w:val="kk-KZ"/>
        </w:rPr>
        <w:t xml:space="preserve"> </w:t>
      </w:r>
      <w:r w:rsidRPr="009D6A6C">
        <w:rPr>
          <w:rFonts w:ascii="Times New Roman" w:hAnsi="Times New Roman" w:cs="Times New Roman"/>
          <w:color w:val="000000"/>
          <w:sz w:val="28"/>
          <w:szCs w:val="28"/>
          <w:shd w:val="clear" w:color="auto" w:fill="FFFFFF"/>
        </w:rPr>
        <w:t xml:space="preserve">и строят по ним график, откладывая на ост ординат lg </w:t>
      </w:r>
      <w:r w:rsidR="006F061B" w:rsidRPr="006F061B">
        <w:rPr>
          <w:rFonts w:ascii="Times New Roman" w:hAnsi="Times New Roman" w:cs="Times New Roman"/>
          <w:i/>
          <w:color w:val="000000"/>
          <w:sz w:val="28"/>
          <w:szCs w:val="28"/>
          <w:shd w:val="clear" w:color="auto" w:fill="FFFFFF"/>
        </w:rPr>
        <w:t>х/</w:t>
      </w:r>
      <w:r w:rsidR="006F061B">
        <w:rPr>
          <w:rFonts w:ascii="Times New Roman" w:hAnsi="Times New Roman" w:cs="Times New Roman"/>
          <w:i/>
          <w:color w:val="000000"/>
          <w:sz w:val="28"/>
          <w:szCs w:val="28"/>
          <w:shd w:val="clear" w:color="auto" w:fill="FFFFFF"/>
          <w:lang w:val="en-US"/>
        </w:rPr>
        <w:t>m</w:t>
      </w:r>
      <w:r w:rsidRPr="009D6A6C">
        <w:rPr>
          <w:rFonts w:ascii="Times New Roman" w:hAnsi="Times New Roman" w:cs="Times New Roman"/>
          <w:color w:val="000000"/>
          <w:sz w:val="28"/>
          <w:szCs w:val="28"/>
          <w:shd w:val="clear" w:color="auto" w:fill="FFFFFF"/>
        </w:rPr>
        <w:t>, а на оси абсцис</w:t>
      </w:r>
      <w:r w:rsidR="006F061B">
        <w:rPr>
          <w:rFonts w:ascii="Times New Roman" w:hAnsi="Times New Roman" w:cs="Times New Roman"/>
          <w:color w:val="000000"/>
          <w:sz w:val="28"/>
          <w:szCs w:val="28"/>
          <w:shd w:val="clear" w:color="auto" w:fill="FFFFFF"/>
          <w:lang w:val="en-US"/>
        </w:rPr>
        <w:t>c</w:t>
      </w:r>
      <w:r w:rsidRPr="009D6A6C">
        <w:rPr>
          <w:rFonts w:ascii="Times New Roman" w:hAnsi="Times New Roman" w:cs="Times New Roman"/>
          <w:color w:val="000000"/>
          <w:sz w:val="28"/>
          <w:szCs w:val="28"/>
          <w:shd w:val="clear" w:color="auto" w:fill="FFFFFF"/>
        </w:rPr>
        <w:t xml:space="preserve"> lgC, как показано на рис.</w:t>
      </w:r>
      <w:r w:rsidR="00A843A8">
        <w:rPr>
          <w:rFonts w:ascii="Times New Roman" w:hAnsi="Times New Roman" w:cs="Times New Roman"/>
          <w:color w:val="000000"/>
          <w:sz w:val="28"/>
          <w:szCs w:val="28"/>
          <w:shd w:val="clear" w:color="auto" w:fill="FFFFFF"/>
        </w:rPr>
        <w:t>3.2</w:t>
      </w:r>
      <w:r w:rsidRPr="009D6A6C">
        <w:rPr>
          <w:rFonts w:ascii="Times New Roman" w:hAnsi="Times New Roman" w:cs="Times New Roman"/>
          <w:color w:val="000000"/>
          <w:sz w:val="28"/>
          <w:szCs w:val="28"/>
          <w:shd w:val="clear" w:color="auto" w:fill="FFFFFF"/>
        </w:rPr>
        <w:t xml:space="preserve">. </w:t>
      </w:r>
    </w:p>
    <w:p w:rsidR="00BD0B5E" w:rsidRPr="009D6A6C" w:rsidRDefault="00BD0B5E" w:rsidP="00BD0B5E">
      <w:pPr>
        <w:spacing w:after="0" w:line="240" w:lineRule="auto"/>
        <w:ind w:firstLine="709"/>
        <w:jc w:val="center"/>
        <w:rPr>
          <w:rFonts w:ascii="Times New Roman" w:hAnsi="Times New Roman" w:cs="Times New Roman"/>
          <w:sz w:val="28"/>
          <w:szCs w:val="28"/>
          <w:lang w:val="kk-KZ"/>
        </w:rPr>
      </w:pPr>
      <w:r w:rsidRPr="009D6A6C">
        <w:rPr>
          <w:rFonts w:ascii="Times New Roman" w:hAnsi="Times New Roman" w:cs="Times New Roman"/>
          <w:noProof/>
          <w:sz w:val="28"/>
          <w:szCs w:val="28"/>
          <w:lang w:eastAsia="ru-RU"/>
        </w:rPr>
        <w:drawing>
          <wp:inline distT="0" distB="0" distL="0" distR="0">
            <wp:extent cx="3514725" cy="298132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0" cstate="print"/>
                    <a:srcRect/>
                    <a:stretch>
                      <a:fillRect/>
                    </a:stretch>
                  </pic:blipFill>
                  <pic:spPr bwMode="auto">
                    <a:xfrm>
                      <a:off x="0" y="0"/>
                      <a:ext cx="3514725" cy="2981325"/>
                    </a:xfrm>
                    <a:prstGeom prst="rect">
                      <a:avLst/>
                    </a:prstGeom>
                    <a:noFill/>
                    <a:ln w="9525">
                      <a:noFill/>
                      <a:miter lim="800000"/>
                      <a:headEnd/>
                      <a:tailEnd/>
                    </a:ln>
                  </pic:spPr>
                </pic:pic>
              </a:graphicData>
            </a:graphic>
          </wp:inline>
        </w:drawing>
      </w:r>
    </w:p>
    <w:p w:rsidR="008C18D7" w:rsidRDefault="008C18D7" w:rsidP="00BD0B5E">
      <w:pPr>
        <w:spacing w:after="0" w:line="240" w:lineRule="auto"/>
        <w:ind w:firstLine="709"/>
        <w:jc w:val="both"/>
        <w:rPr>
          <w:rFonts w:ascii="Times New Roman" w:hAnsi="Times New Roman" w:cs="Times New Roman"/>
          <w:color w:val="000000"/>
          <w:sz w:val="28"/>
          <w:szCs w:val="28"/>
          <w:shd w:val="clear" w:color="auto" w:fill="FFFFFF"/>
        </w:rPr>
      </w:pPr>
    </w:p>
    <w:p w:rsidR="00A843A8" w:rsidRDefault="00A843A8" w:rsidP="00A843A8">
      <w:pPr>
        <w:spacing w:after="0" w:line="240" w:lineRule="auto"/>
        <w:ind w:firstLine="709"/>
        <w:jc w:val="center"/>
        <w:rPr>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рис.</w:t>
      </w:r>
      <w:r>
        <w:rPr>
          <w:rFonts w:ascii="Times New Roman" w:hAnsi="Times New Roman" w:cs="Times New Roman"/>
          <w:color w:val="000000"/>
          <w:sz w:val="28"/>
          <w:szCs w:val="28"/>
          <w:shd w:val="clear" w:color="auto" w:fill="FFFFFF"/>
        </w:rPr>
        <w:t>3.2</w:t>
      </w:r>
    </w:p>
    <w:p w:rsidR="00A843A8" w:rsidRDefault="00A843A8" w:rsidP="00A843A8">
      <w:pPr>
        <w:spacing w:after="0" w:line="240" w:lineRule="auto"/>
        <w:ind w:firstLine="709"/>
        <w:jc w:val="center"/>
        <w:rPr>
          <w:rFonts w:ascii="Times New Roman" w:hAnsi="Times New Roman" w:cs="Times New Roman"/>
          <w:color w:val="000000"/>
          <w:sz w:val="28"/>
          <w:szCs w:val="28"/>
          <w:shd w:val="clear" w:color="auto" w:fill="FFFFFF"/>
        </w:rPr>
      </w:pPr>
    </w:p>
    <w:p w:rsidR="00BD0B5E" w:rsidRPr="009D6A6C" w:rsidRDefault="00BD0B5E" w:rsidP="00BD0B5E">
      <w:pPr>
        <w:spacing w:after="0" w:line="240" w:lineRule="auto"/>
        <w:ind w:firstLine="709"/>
        <w:jc w:val="both"/>
        <w:rPr>
          <w:rFonts w:ascii="Times New Roman" w:hAnsi="Times New Roman" w:cs="Times New Roman"/>
          <w:color w:val="000000"/>
          <w:sz w:val="28"/>
          <w:szCs w:val="28"/>
          <w:shd w:val="clear" w:color="auto" w:fill="FFFFFF"/>
          <w:lang w:val="kk-KZ"/>
        </w:rPr>
      </w:pPr>
      <w:r w:rsidRPr="009D6A6C">
        <w:rPr>
          <w:rFonts w:ascii="Times New Roman" w:hAnsi="Times New Roman" w:cs="Times New Roman"/>
          <w:color w:val="000000"/>
          <w:sz w:val="28"/>
          <w:szCs w:val="28"/>
          <w:shd w:val="clear" w:color="auto" w:fill="FFFFFF"/>
        </w:rPr>
        <w:t>В зависимости от того, в каких единицах мы выражаем концентрацию и количество адсорбированного вещества, на графике получим прямую I, II или III. В наших условиях, когда концентрация выражена в г</w:t>
      </w:r>
      <w:r w:rsidR="006F061B">
        <w:rPr>
          <w:rFonts w:ascii="Times New Roman" w:hAnsi="Times New Roman" w:cs="Times New Roman"/>
          <w:color w:val="000000"/>
          <w:sz w:val="28"/>
          <w:szCs w:val="28"/>
          <w:shd w:val="clear" w:color="auto" w:fill="FFFFFF"/>
        </w:rPr>
        <w:t>м</w:t>
      </w:r>
      <w:r w:rsidRPr="009D6A6C">
        <w:rPr>
          <w:rFonts w:ascii="Times New Roman" w:hAnsi="Times New Roman" w:cs="Times New Roman"/>
          <w:color w:val="000000"/>
          <w:sz w:val="28"/>
          <w:szCs w:val="28"/>
          <w:shd w:val="clear" w:color="auto" w:fill="FFFFFF"/>
        </w:rPr>
        <w:t xml:space="preserve">оль/л, а количество адсорбтива в г </w:t>
      </w:r>
      <w:r w:rsidR="006F061B">
        <w:rPr>
          <w:rFonts w:ascii="Times New Roman" w:hAnsi="Times New Roman" w:cs="Times New Roman"/>
          <w:color w:val="000000"/>
          <w:sz w:val="28"/>
          <w:szCs w:val="28"/>
          <w:shd w:val="clear" w:color="auto" w:fill="FFFFFF"/>
        </w:rPr>
        <w:t>м</w:t>
      </w:r>
      <w:r w:rsidRPr="009D6A6C">
        <w:rPr>
          <w:rFonts w:ascii="Times New Roman" w:hAnsi="Times New Roman" w:cs="Times New Roman"/>
          <w:color w:val="000000"/>
          <w:sz w:val="28"/>
          <w:szCs w:val="28"/>
          <w:shd w:val="clear" w:color="auto" w:fill="FFFFFF"/>
        </w:rPr>
        <w:t>оль/г, получим линию I</w:t>
      </w:r>
      <w:r w:rsidR="008C18D7">
        <w:rPr>
          <w:rFonts w:ascii="Times New Roman" w:hAnsi="Times New Roman" w:cs="Times New Roman"/>
          <w:color w:val="000000"/>
          <w:sz w:val="28"/>
          <w:szCs w:val="28"/>
          <w:shd w:val="clear" w:color="auto" w:fill="FFFFFF"/>
          <w:lang w:val="en-US"/>
        </w:rPr>
        <w:t>V</w:t>
      </w:r>
      <w:r w:rsidRPr="009D6A6C">
        <w:rPr>
          <w:rFonts w:ascii="Times New Roman" w:hAnsi="Times New Roman" w:cs="Times New Roman"/>
          <w:color w:val="000000"/>
          <w:sz w:val="28"/>
          <w:szCs w:val="28"/>
          <w:shd w:val="clear" w:color="auto" w:fill="FFFFFF"/>
        </w:rPr>
        <w:t xml:space="preserve">. </w:t>
      </w:r>
    </w:p>
    <w:p w:rsidR="008C18D7" w:rsidRPr="008C18D7" w:rsidRDefault="00BD0B5E" w:rsidP="00BD0B5E">
      <w:pPr>
        <w:spacing w:after="0" w:line="240" w:lineRule="auto"/>
        <w:ind w:firstLine="709"/>
        <w:jc w:val="both"/>
        <w:rPr>
          <w:rStyle w:val="apple-converted-space"/>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При построении графика на осях координат удобно брать одинаковый масштаб. Если уравнение приложим и полученные результаты верны, то все точки лягут на прямую. Это служит проверкой как правильности полученных результатов, так и того, что исследуемый нами процесс является адсорбцией.</w:t>
      </w:r>
      <w:r w:rsidRPr="009D6A6C">
        <w:rPr>
          <w:rStyle w:val="apple-converted-space"/>
          <w:rFonts w:ascii="Times New Roman" w:hAnsi="Times New Roman" w:cs="Times New Roman"/>
          <w:color w:val="000000"/>
          <w:sz w:val="28"/>
          <w:szCs w:val="28"/>
          <w:shd w:val="clear" w:color="auto" w:fill="FFFFFF"/>
        </w:rPr>
        <w:t> </w:t>
      </w:r>
      <w:r w:rsidRPr="009D6A6C">
        <w:rPr>
          <w:rFonts w:ascii="Times New Roman" w:hAnsi="Times New Roman" w:cs="Times New Roman"/>
          <w:color w:val="000000"/>
          <w:sz w:val="28"/>
          <w:szCs w:val="28"/>
        </w:rPr>
        <w:br/>
      </w:r>
      <w:r w:rsidRPr="009D6A6C">
        <w:rPr>
          <w:rFonts w:ascii="Times New Roman" w:hAnsi="Times New Roman" w:cs="Times New Roman"/>
          <w:color w:val="000000"/>
          <w:sz w:val="28"/>
          <w:szCs w:val="28"/>
          <w:shd w:val="clear" w:color="auto" w:fill="FFFFFF"/>
        </w:rPr>
        <w:t>Исходя из свойств уравнения прямой, отрезок, отсекаемый продолжением прямой IY от оси ординат (ОВ) будет равен lg</w:t>
      </w:r>
      <w:r w:rsidRPr="008C18D7">
        <w:rPr>
          <w:rFonts w:ascii="Times New Roman" w:hAnsi="Times New Roman" w:cs="Times New Roman"/>
          <w:i/>
          <w:color w:val="000000"/>
          <w:sz w:val="28"/>
          <w:szCs w:val="28"/>
          <w:shd w:val="clear" w:color="auto" w:fill="FFFFFF"/>
        </w:rPr>
        <w:t>a</w:t>
      </w:r>
      <w:r w:rsidRPr="009D6A6C">
        <w:rPr>
          <w:rFonts w:ascii="Times New Roman" w:hAnsi="Times New Roman" w:cs="Times New Roman"/>
          <w:color w:val="000000"/>
          <w:sz w:val="28"/>
          <w:szCs w:val="28"/>
          <w:shd w:val="clear" w:color="auto" w:fill="FFFFFF"/>
        </w:rPr>
        <w:t>. Отсюда найдем «</w:t>
      </w:r>
      <w:r w:rsidRPr="008C18D7">
        <w:rPr>
          <w:rFonts w:ascii="Times New Roman" w:hAnsi="Times New Roman" w:cs="Times New Roman"/>
          <w:i/>
          <w:color w:val="000000"/>
          <w:sz w:val="28"/>
          <w:szCs w:val="28"/>
          <w:shd w:val="clear" w:color="auto" w:fill="FFFFFF"/>
          <w:lang w:val="en-US"/>
        </w:rPr>
        <w:t>a</w:t>
      </w:r>
      <w:r w:rsidRPr="009D6A6C">
        <w:rPr>
          <w:rFonts w:ascii="Times New Roman" w:hAnsi="Times New Roman" w:cs="Times New Roman"/>
          <w:color w:val="000000"/>
          <w:sz w:val="28"/>
          <w:szCs w:val="28"/>
          <w:shd w:val="clear" w:color="auto" w:fill="FFFFFF"/>
        </w:rPr>
        <w:t xml:space="preserve">». По таблицам логарифмов найдем число, мантисса которого равна 0,4 или 0,4000. Оно равно 251. Учтем характеристику, тогда </w:t>
      </w:r>
      <w:r w:rsidRPr="008C18D7">
        <w:rPr>
          <w:rFonts w:ascii="Times New Roman" w:hAnsi="Times New Roman" w:cs="Times New Roman"/>
          <w:i/>
          <w:color w:val="000000"/>
          <w:sz w:val="28"/>
          <w:szCs w:val="28"/>
          <w:shd w:val="clear" w:color="auto" w:fill="FFFFFF"/>
        </w:rPr>
        <w:t>а</w:t>
      </w:r>
      <w:r w:rsidRPr="009D6A6C">
        <w:rPr>
          <w:rFonts w:ascii="Times New Roman" w:hAnsi="Times New Roman" w:cs="Times New Roman"/>
          <w:color w:val="000000"/>
          <w:sz w:val="28"/>
          <w:szCs w:val="28"/>
          <w:shd w:val="clear" w:color="auto" w:fill="FFFFFF"/>
        </w:rPr>
        <w:t>=0,0251 или 2,51 x</w:t>
      </w:r>
      <w:r w:rsidRPr="009D6A6C">
        <w:rPr>
          <w:rFonts w:ascii="Times New Roman" w:hAnsi="Times New Roman" w:cs="Times New Roman"/>
          <w:color w:val="000000"/>
          <w:sz w:val="28"/>
          <w:szCs w:val="28"/>
          <w:shd w:val="clear" w:color="auto" w:fill="FFFFFF"/>
          <w:lang w:val="kk-KZ"/>
        </w:rPr>
        <w:t>10</w:t>
      </w:r>
      <w:r w:rsidRPr="009D6A6C">
        <w:rPr>
          <w:rFonts w:ascii="Times New Roman" w:hAnsi="Times New Roman" w:cs="Times New Roman"/>
          <w:color w:val="000000"/>
          <w:sz w:val="28"/>
          <w:szCs w:val="28"/>
          <w:shd w:val="clear" w:color="auto" w:fill="FFFFFF"/>
          <w:vertAlign w:val="superscript"/>
        </w:rPr>
        <w:t xml:space="preserve">-2 </w:t>
      </w:r>
      <w:r w:rsidRPr="009D6A6C">
        <w:rPr>
          <w:rFonts w:ascii="Times New Roman" w:hAnsi="Times New Roman" w:cs="Times New Roman"/>
          <w:color w:val="000000"/>
          <w:sz w:val="28"/>
          <w:szCs w:val="28"/>
          <w:shd w:val="clear" w:color="auto" w:fill="FFFFFF"/>
        </w:rPr>
        <w:t xml:space="preserve">. Постоянная </w:t>
      </w:r>
      <w:r w:rsidR="008C18D7" w:rsidRPr="008C18D7">
        <w:rPr>
          <w:rFonts w:ascii="Times New Roman" w:hAnsi="Times New Roman" w:cs="Times New Roman"/>
          <w:color w:val="000000"/>
          <w:sz w:val="28"/>
          <w:szCs w:val="28"/>
          <w:shd w:val="clear" w:color="auto" w:fill="FFFFFF"/>
        </w:rPr>
        <w:t>1</w:t>
      </w:r>
      <w:r w:rsidRPr="009D6A6C">
        <w:rPr>
          <w:rFonts w:ascii="Times New Roman" w:hAnsi="Times New Roman" w:cs="Times New Roman"/>
          <w:color w:val="000000"/>
          <w:sz w:val="28"/>
          <w:szCs w:val="28"/>
          <w:shd w:val="clear" w:color="auto" w:fill="FFFFFF"/>
        </w:rPr>
        <w:t>/n будет равна тангенсу угла наклона (</w:t>
      </w:r>
      <w:r w:rsidRPr="009D6A6C">
        <w:rPr>
          <w:rFonts w:ascii="Times New Roman" w:hAnsi="Times New Roman" w:cs="Times New Roman"/>
          <w:sz w:val="28"/>
          <w:szCs w:val="28"/>
          <w:lang w:val="kk-KZ"/>
        </w:rPr>
        <w:t>φ</w:t>
      </w:r>
      <w:r w:rsidRPr="009D6A6C">
        <w:rPr>
          <w:rFonts w:ascii="Times New Roman" w:hAnsi="Times New Roman" w:cs="Times New Roman"/>
          <w:color w:val="000000"/>
          <w:sz w:val="28"/>
          <w:szCs w:val="28"/>
          <w:shd w:val="clear" w:color="auto" w:fill="FFFFFF"/>
        </w:rPr>
        <w:t xml:space="preserve">) нашей прямой  </w:t>
      </w:r>
      <w:r w:rsidRPr="009D6A6C">
        <w:rPr>
          <w:rFonts w:ascii="Times New Roman" w:hAnsi="Times New Roman" w:cs="Times New Roman"/>
          <w:sz w:val="28"/>
          <w:szCs w:val="28"/>
          <w:lang w:val="kk-KZ"/>
        </w:rPr>
        <w:t>tgφ</w:t>
      </w:r>
      <w:r w:rsidRPr="009D6A6C">
        <w:rPr>
          <w:rFonts w:ascii="Times New Roman" w:hAnsi="Times New Roman" w:cs="Times New Roman"/>
          <w:color w:val="000000"/>
          <w:sz w:val="28"/>
          <w:szCs w:val="28"/>
          <w:shd w:val="clear" w:color="auto" w:fill="FFFFFF"/>
        </w:rPr>
        <w:t>, который  легко найти из отношения катетов в/</w:t>
      </w:r>
      <w:r w:rsidRPr="008C18D7">
        <w:rPr>
          <w:rFonts w:ascii="Times New Roman" w:hAnsi="Times New Roman" w:cs="Times New Roman"/>
          <w:i/>
          <w:color w:val="000000"/>
          <w:sz w:val="28"/>
          <w:szCs w:val="28"/>
          <w:shd w:val="clear" w:color="auto" w:fill="FFFFFF"/>
        </w:rPr>
        <w:t>a</w:t>
      </w:r>
      <w:r w:rsidRPr="009D6A6C">
        <w:rPr>
          <w:rFonts w:ascii="Times New Roman" w:hAnsi="Times New Roman" w:cs="Times New Roman"/>
          <w:color w:val="000000"/>
          <w:sz w:val="28"/>
          <w:szCs w:val="28"/>
          <w:shd w:val="clear" w:color="auto" w:fill="FFFFFF"/>
        </w:rPr>
        <w:t xml:space="preserve">. На нашем графике оно равно </w:t>
      </w:r>
      <w:r w:rsidR="008C18D7" w:rsidRPr="008C18D7">
        <w:rPr>
          <w:rFonts w:ascii="Times New Roman" w:hAnsi="Times New Roman" w:cs="Times New Roman"/>
          <w:color w:val="000000"/>
          <w:sz w:val="28"/>
          <w:szCs w:val="28"/>
          <w:shd w:val="clear" w:color="auto" w:fill="FFFFFF"/>
        </w:rPr>
        <w:t>1</w:t>
      </w:r>
      <w:r w:rsidRPr="009D6A6C">
        <w:rPr>
          <w:rFonts w:ascii="Times New Roman" w:hAnsi="Times New Roman" w:cs="Times New Roman"/>
          <w:color w:val="000000"/>
          <w:sz w:val="28"/>
          <w:szCs w:val="28"/>
          <w:shd w:val="clear" w:color="auto" w:fill="FFFFFF"/>
        </w:rPr>
        <w:t xml:space="preserve">/4. Найденные значения </w:t>
      </w:r>
      <w:r w:rsidRPr="008C18D7">
        <w:rPr>
          <w:rFonts w:ascii="Times New Roman" w:hAnsi="Times New Roman" w:cs="Times New Roman"/>
          <w:i/>
          <w:color w:val="000000"/>
          <w:sz w:val="28"/>
          <w:szCs w:val="28"/>
          <w:shd w:val="clear" w:color="auto" w:fill="FFFFFF"/>
        </w:rPr>
        <w:t>а</w:t>
      </w:r>
      <w:r w:rsidRPr="009D6A6C">
        <w:rPr>
          <w:rFonts w:ascii="Times New Roman" w:hAnsi="Times New Roman" w:cs="Times New Roman"/>
          <w:color w:val="000000"/>
          <w:sz w:val="28"/>
          <w:szCs w:val="28"/>
          <w:shd w:val="clear" w:color="auto" w:fill="FFFFFF"/>
        </w:rPr>
        <w:t xml:space="preserve"> и 1/n подставим в уравнение изотермы Фрейндлиха, например</w:t>
      </w:r>
      <w:r w:rsidRPr="009D6A6C">
        <w:rPr>
          <w:rStyle w:val="apple-converted-space"/>
          <w:rFonts w:ascii="Times New Roman" w:hAnsi="Times New Roman" w:cs="Times New Roman"/>
          <w:color w:val="000000"/>
          <w:sz w:val="28"/>
          <w:szCs w:val="28"/>
          <w:shd w:val="clear" w:color="auto" w:fill="FFFFFF"/>
        </w:rPr>
        <w:t> </w:t>
      </w:r>
    </w:p>
    <w:p w:rsidR="008C18D7" w:rsidRPr="00E40BFD" w:rsidRDefault="008C18D7" w:rsidP="00BD0B5E">
      <w:pPr>
        <w:spacing w:after="0" w:line="240" w:lineRule="auto"/>
        <w:ind w:firstLine="709"/>
        <w:jc w:val="both"/>
        <w:rPr>
          <w:rStyle w:val="apple-converted-space"/>
          <w:rFonts w:ascii="Times New Roman" w:hAnsi="Times New Roman" w:cs="Times New Roman"/>
          <w:color w:val="000000"/>
          <w:sz w:val="28"/>
          <w:szCs w:val="28"/>
          <w:shd w:val="clear" w:color="auto" w:fill="FFFFFF"/>
        </w:rPr>
      </w:pPr>
    </w:p>
    <w:p w:rsidR="00BD0B5E" w:rsidRDefault="00BD0B5E" w:rsidP="008C18D7">
      <w:pPr>
        <w:spacing w:after="0" w:line="240" w:lineRule="auto"/>
        <w:ind w:firstLine="709"/>
        <w:jc w:val="center"/>
        <w:rPr>
          <w:rFonts w:ascii="Times New Roman" w:hAnsi="Times New Roman" w:cs="Times New Roman"/>
          <w:bCs/>
          <w:iCs/>
          <w:position w:val="-18"/>
          <w:sz w:val="28"/>
          <w:szCs w:val="28"/>
          <w:vertAlign w:val="superscript"/>
          <w:lang w:val="kk-KZ"/>
        </w:rPr>
      </w:pPr>
      <w:r w:rsidRPr="009D6A6C">
        <w:rPr>
          <w:rFonts w:ascii="Times New Roman" w:hAnsi="Times New Roman" w:cs="Times New Roman"/>
          <w:bCs/>
          <w:iCs/>
          <w:position w:val="-18"/>
          <w:sz w:val="28"/>
          <w:szCs w:val="28"/>
          <w:lang w:val="en-US"/>
        </w:rPr>
        <w:object w:dxaOrig="1219" w:dyaOrig="520">
          <v:shape id="_x0000_i1136" type="#_x0000_t75" style="width:60pt;height:26.25pt" o:ole="">
            <v:imagedata r:id="rId146" o:title=""/>
          </v:shape>
          <o:OLEObject Type="Embed" ProgID="Equation.3" ShapeID="_x0000_i1136" DrawAspect="Content" ObjectID="_1426516745" r:id="rId151"/>
        </w:object>
      </w:r>
      <w:r w:rsidRPr="009D6A6C">
        <w:rPr>
          <w:rFonts w:ascii="Times New Roman" w:hAnsi="Times New Roman" w:cs="Times New Roman"/>
          <w:bCs/>
          <w:iCs/>
          <w:position w:val="-18"/>
          <w:sz w:val="28"/>
          <w:szCs w:val="28"/>
          <w:lang w:val="kk-KZ"/>
        </w:rPr>
        <w:t>=2,51х10</w:t>
      </w:r>
      <w:r w:rsidRPr="009D6A6C">
        <w:rPr>
          <w:rFonts w:ascii="Times New Roman" w:hAnsi="Times New Roman" w:cs="Times New Roman"/>
          <w:bCs/>
          <w:iCs/>
          <w:position w:val="-18"/>
          <w:sz w:val="28"/>
          <w:szCs w:val="28"/>
          <w:vertAlign w:val="superscript"/>
          <w:lang w:val="kk-KZ"/>
        </w:rPr>
        <w:t>-2</w:t>
      </w:r>
      <w:r w:rsidRPr="009D6A6C">
        <w:rPr>
          <w:rFonts w:ascii="Times New Roman" w:hAnsi="Times New Roman" w:cs="Times New Roman"/>
          <w:bCs/>
          <w:iCs/>
          <w:position w:val="-18"/>
          <w:sz w:val="28"/>
          <w:szCs w:val="28"/>
          <w:lang w:val="kk-KZ"/>
        </w:rPr>
        <w:t>хС</w:t>
      </w:r>
      <w:r w:rsidRPr="009D6A6C">
        <w:rPr>
          <w:rFonts w:ascii="Times New Roman" w:hAnsi="Times New Roman" w:cs="Times New Roman"/>
          <w:bCs/>
          <w:iCs/>
          <w:position w:val="-18"/>
          <w:sz w:val="28"/>
          <w:szCs w:val="28"/>
          <w:vertAlign w:val="superscript"/>
          <w:lang w:val="kk-KZ"/>
        </w:rPr>
        <w:t>1/4</w:t>
      </w:r>
    </w:p>
    <w:p w:rsidR="006F061B" w:rsidRPr="006F061B" w:rsidRDefault="006F061B" w:rsidP="00BD0B5E">
      <w:pPr>
        <w:spacing w:after="0" w:line="240" w:lineRule="auto"/>
        <w:ind w:firstLine="709"/>
        <w:jc w:val="both"/>
        <w:rPr>
          <w:rFonts w:ascii="Times New Roman" w:hAnsi="Times New Roman" w:cs="Times New Roman"/>
          <w:bCs/>
          <w:iCs/>
          <w:position w:val="-18"/>
          <w:sz w:val="28"/>
          <w:szCs w:val="28"/>
          <w:lang w:val="kk-KZ"/>
        </w:rPr>
      </w:pPr>
    </w:p>
    <w:p w:rsidR="00BD0B5E" w:rsidRPr="009D6A6C" w:rsidRDefault="006F061B" w:rsidP="006F061B">
      <w:pPr>
        <w:spacing w:after="0" w:line="240" w:lineRule="auto"/>
        <w:ind w:firstLine="709"/>
        <w:jc w:val="center"/>
        <w:rPr>
          <w:rStyle w:val="apple-converted-space"/>
          <w:rFonts w:ascii="Times New Roman" w:hAnsi="Times New Roman" w:cs="Times New Roman"/>
          <w:color w:val="000000"/>
          <w:sz w:val="28"/>
          <w:szCs w:val="28"/>
          <w:shd w:val="clear" w:color="auto" w:fill="FFFFFF"/>
        </w:rPr>
      </w:pPr>
      <w:r w:rsidRPr="009D6A6C">
        <w:rPr>
          <w:rFonts w:ascii="Times New Roman" w:hAnsi="Times New Roman" w:cs="Times New Roman"/>
          <w:position w:val="-10"/>
          <w:sz w:val="28"/>
          <w:szCs w:val="28"/>
          <w:lang w:val="kk-KZ"/>
        </w:rPr>
        <w:object w:dxaOrig="1080" w:dyaOrig="320">
          <v:shape id="_x0000_i1137" type="#_x0000_t75" style="width:63.75pt;height:18.75pt" o:ole="">
            <v:imagedata r:id="rId152" o:title=""/>
          </v:shape>
          <o:OLEObject Type="Embed" ProgID="Equation.3" ShapeID="_x0000_i1137" DrawAspect="Content" ObjectID="_1426516746" r:id="rId153"/>
        </w:object>
      </w:r>
      <w:r w:rsidR="00BD0B5E" w:rsidRPr="009D6A6C">
        <w:rPr>
          <w:rFonts w:ascii="Times New Roman" w:hAnsi="Times New Roman" w:cs="Times New Roman"/>
          <w:sz w:val="28"/>
          <w:szCs w:val="28"/>
          <w:lang w:val="kk-KZ"/>
        </w:rPr>
        <w:t xml:space="preserve"> </w:t>
      </w:r>
      <w:r w:rsidRPr="009D6A6C">
        <w:rPr>
          <w:rFonts w:ascii="Times New Roman" w:hAnsi="Times New Roman" w:cs="Times New Roman"/>
          <w:position w:val="-10"/>
          <w:sz w:val="28"/>
          <w:szCs w:val="28"/>
          <w:lang w:val="kk-KZ"/>
        </w:rPr>
        <w:object w:dxaOrig="1680" w:dyaOrig="460">
          <v:shape id="_x0000_i1138" type="#_x0000_t75" style="width:92.25pt;height:25.5pt" o:ole="">
            <v:imagedata r:id="rId154" o:title=""/>
          </v:shape>
          <o:OLEObject Type="Embed" ProgID="Equation.3" ShapeID="_x0000_i1138" DrawAspect="Content" ObjectID="_1426516747" r:id="rId155"/>
        </w:object>
      </w:r>
      <w:r w:rsidR="00BD0B5E" w:rsidRPr="009D6A6C">
        <w:rPr>
          <w:rFonts w:ascii="Times New Roman" w:hAnsi="Times New Roman" w:cs="Times New Roman"/>
          <w:sz w:val="28"/>
          <w:szCs w:val="28"/>
          <w:lang w:val="kk-KZ"/>
        </w:rPr>
        <w:t xml:space="preserve"> </w:t>
      </w:r>
      <w:r w:rsidRPr="009D6A6C">
        <w:rPr>
          <w:rFonts w:ascii="Times New Roman" w:hAnsi="Times New Roman" w:cs="Times New Roman"/>
          <w:position w:val="-24"/>
          <w:sz w:val="28"/>
          <w:szCs w:val="28"/>
          <w:lang w:val="kk-KZ"/>
        </w:rPr>
        <w:object w:dxaOrig="240" w:dyaOrig="620">
          <v:shape id="_x0000_i1139" type="#_x0000_t75" style="width:14.25pt;height:36pt" o:ole="">
            <v:imagedata r:id="rId156" o:title=""/>
          </v:shape>
          <o:OLEObject Type="Embed" ProgID="Equation.3" ShapeID="_x0000_i1139" DrawAspect="Content" ObjectID="_1426516748" r:id="rId157"/>
        </w:object>
      </w:r>
      <w:r w:rsidR="00BD0B5E" w:rsidRPr="009D6A6C">
        <w:rPr>
          <w:rFonts w:ascii="Times New Roman" w:hAnsi="Times New Roman" w:cs="Times New Roman"/>
          <w:sz w:val="28"/>
          <w:szCs w:val="28"/>
          <w:lang w:val="kk-KZ"/>
        </w:rPr>
        <w:t>=</w:t>
      </w:r>
      <w:r w:rsidRPr="009D6A6C">
        <w:rPr>
          <w:rFonts w:ascii="Times New Roman" w:hAnsi="Times New Roman" w:cs="Times New Roman"/>
          <w:position w:val="-10"/>
          <w:sz w:val="28"/>
          <w:szCs w:val="28"/>
          <w:lang w:val="kk-KZ"/>
        </w:rPr>
        <w:object w:dxaOrig="420" w:dyaOrig="279">
          <v:shape id="_x0000_i1140" type="#_x0000_t75" style="width:26.25pt;height:18pt" o:ole="">
            <v:imagedata r:id="rId158" o:title=""/>
          </v:shape>
          <o:OLEObject Type="Embed" ProgID="Equation.3" ShapeID="_x0000_i1140" DrawAspect="Content" ObjectID="_1426516749" r:id="rId159"/>
        </w:object>
      </w:r>
      <w:r w:rsidR="00BD0B5E" w:rsidRPr="009D6A6C">
        <w:rPr>
          <w:rFonts w:ascii="Times New Roman" w:hAnsi="Times New Roman" w:cs="Times New Roman"/>
          <w:sz w:val="28"/>
          <w:szCs w:val="28"/>
          <w:lang w:val="kk-KZ"/>
        </w:rPr>
        <w:t>=</w:t>
      </w:r>
      <w:r w:rsidRPr="009D6A6C">
        <w:rPr>
          <w:rFonts w:ascii="Times New Roman" w:hAnsi="Times New Roman" w:cs="Times New Roman"/>
          <w:position w:val="-24"/>
          <w:sz w:val="28"/>
          <w:szCs w:val="28"/>
          <w:lang w:val="en-US"/>
        </w:rPr>
        <w:object w:dxaOrig="240" w:dyaOrig="620">
          <v:shape id="_x0000_i1141" type="#_x0000_t75" style="width:14.25pt;height:36.75pt" o:ole="">
            <v:imagedata r:id="rId160" o:title=""/>
          </v:shape>
          <o:OLEObject Type="Embed" ProgID="Equation.3" ShapeID="_x0000_i1141" DrawAspect="Content" ObjectID="_1426516750" r:id="rId161"/>
        </w:object>
      </w:r>
      <w:r w:rsidR="00BD0B5E" w:rsidRPr="009D6A6C">
        <w:rPr>
          <w:rFonts w:ascii="Times New Roman" w:hAnsi="Times New Roman" w:cs="Times New Roman"/>
          <w:sz w:val="28"/>
          <w:szCs w:val="28"/>
          <w:lang w:val="kk-KZ"/>
        </w:rPr>
        <w:t>=</w:t>
      </w:r>
      <w:r w:rsidRPr="009D6A6C">
        <w:rPr>
          <w:rFonts w:ascii="Times New Roman" w:hAnsi="Times New Roman" w:cs="Times New Roman"/>
          <w:position w:val="-24"/>
          <w:sz w:val="28"/>
          <w:szCs w:val="28"/>
          <w:lang w:val="en-US"/>
        </w:rPr>
        <w:object w:dxaOrig="240" w:dyaOrig="620">
          <v:shape id="_x0000_i1142" type="#_x0000_t75" style="width:13.5pt;height:34.5pt" o:ole="">
            <v:imagedata r:id="rId162" o:title=""/>
          </v:shape>
          <o:OLEObject Type="Embed" ProgID="Equation.3" ShapeID="_x0000_i1142" DrawAspect="Content" ObjectID="_1426516751" r:id="rId163"/>
        </w:object>
      </w:r>
    </w:p>
    <w:p w:rsidR="006F061B" w:rsidRDefault="006F061B" w:rsidP="00BD0B5E">
      <w:pPr>
        <w:spacing w:after="0" w:line="240" w:lineRule="auto"/>
        <w:ind w:firstLine="709"/>
        <w:jc w:val="both"/>
        <w:rPr>
          <w:rFonts w:ascii="Times New Roman" w:hAnsi="Times New Roman" w:cs="Times New Roman"/>
          <w:color w:val="000000"/>
          <w:sz w:val="28"/>
          <w:szCs w:val="28"/>
          <w:shd w:val="clear" w:color="auto" w:fill="FFFFFF"/>
        </w:rPr>
      </w:pPr>
    </w:p>
    <w:p w:rsidR="006F061B" w:rsidRDefault="00BD0B5E" w:rsidP="00BD0B5E">
      <w:pPr>
        <w:spacing w:after="0" w:line="240" w:lineRule="auto"/>
        <w:ind w:firstLine="709"/>
        <w:jc w:val="both"/>
        <w:rPr>
          <w:rStyle w:val="apple-converted-space"/>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lastRenderedPageBreak/>
        <w:t>Для проверки правильности найденных констант возьмем произвольную концентрацию "С" в использованном нами в работе интервале и вычислим для нее по уравнению (</w:t>
      </w:r>
      <w:r w:rsidR="00A843A8">
        <w:rPr>
          <w:rFonts w:ascii="Times New Roman" w:hAnsi="Times New Roman" w:cs="Times New Roman"/>
          <w:color w:val="000000"/>
          <w:sz w:val="28"/>
          <w:szCs w:val="28"/>
          <w:shd w:val="clear" w:color="auto" w:fill="FFFFFF"/>
        </w:rPr>
        <w:t>3.20</w:t>
      </w:r>
      <w:r w:rsidRPr="009D6A6C">
        <w:rPr>
          <w:rFonts w:ascii="Times New Roman" w:hAnsi="Times New Roman" w:cs="Times New Roman"/>
          <w:color w:val="000000"/>
          <w:sz w:val="28"/>
          <w:szCs w:val="28"/>
          <w:shd w:val="clear" w:color="auto" w:fill="FFFFFF"/>
        </w:rPr>
        <w:t xml:space="preserve">) количество адсорбтива </w:t>
      </w:r>
      <w:r w:rsidRPr="006F061B">
        <w:rPr>
          <w:rFonts w:ascii="Times New Roman" w:hAnsi="Times New Roman" w:cs="Times New Roman"/>
          <w:i/>
          <w:color w:val="000000"/>
          <w:sz w:val="28"/>
          <w:szCs w:val="28"/>
          <w:shd w:val="clear" w:color="auto" w:fill="FFFFFF"/>
        </w:rPr>
        <w:t>x/m</w:t>
      </w:r>
      <w:r w:rsidRPr="009D6A6C">
        <w:rPr>
          <w:rFonts w:ascii="Times New Roman" w:hAnsi="Times New Roman" w:cs="Times New Roman"/>
          <w:color w:val="000000"/>
          <w:sz w:val="28"/>
          <w:szCs w:val="28"/>
          <w:shd w:val="clear" w:color="auto" w:fill="FFFFFF"/>
        </w:rPr>
        <w:t>. Нанесем полученные результаты на график (рис.</w:t>
      </w:r>
      <w:r w:rsidR="00A843A8">
        <w:rPr>
          <w:rFonts w:ascii="Times New Roman" w:hAnsi="Times New Roman" w:cs="Times New Roman"/>
          <w:color w:val="000000"/>
          <w:sz w:val="28"/>
          <w:szCs w:val="28"/>
          <w:shd w:val="clear" w:color="auto" w:fill="FFFFFF"/>
        </w:rPr>
        <w:t>3.2</w:t>
      </w:r>
      <w:r w:rsidRPr="009D6A6C">
        <w:rPr>
          <w:rFonts w:ascii="Times New Roman" w:hAnsi="Times New Roman" w:cs="Times New Roman"/>
          <w:color w:val="000000"/>
          <w:sz w:val="28"/>
          <w:szCs w:val="28"/>
          <w:shd w:val="clear" w:color="auto" w:fill="FFFFFF"/>
        </w:rPr>
        <w:t>) и посмотрим, попадет ли точка на нашу изотерму.</w:t>
      </w:r>
      <w:r w:rsidRPr="009D6A6C">
        <w:rPr>
          <w:rStyle w:val="apple-converted-space"/>
          <w:rFonts w:ascii="Times New Roman" w:hAnsi="Times New Roman" w:cs="Times New Roman"/>
          <w:color w:val="000000"/>
          <w:sz w:val="28"/>
          <w:szCs w:val="28"/>
          <w:shd w:val="clear" w:color="auto" w:fill="FFFFFF"/>
        </w:rPr>
        <w:t> </w:t>
      </w:r>
    </w:p>
    <w:p w:rsidR="006F061B" w:rsidRDefault="00BD0B5E" w:rsidP="00BD0B5E">
      <w:pPr>
        <w:spacing w:after="0" w:line="240" w:lineRule="auto"/>
        <w:ind w:firstLine="709"/>
        <w:jc w:val="both"/>
        <w:rPr>
          <w:rStyle w:val="apple-converted-space"/>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В наших примерах все величины взяты произвольно, и , следовательно, вычисленные по ним константы не могут служить основанием для оценки правильности результатов, полученных в работе.</w:t>
      </w:r>
      <w:r w:rsidRPr="009D6A6C">
        <w:rPr>
          <w:rStyle w:val="apple-converted-space"/>
          <w:rFonts w:ascii="Times New Roman" w:hAnsi="Times New Roman" w:cs="Times New Roman"/>
          <w:color w:val="000000"/>
          <w:sz w:val="28"/>
          <w:szCs w:val="28"/>
          <w:shd w:val="clear" w:color="auto" w:fill="FFFFFF"/>
        </w:rPr>
        <w:t> </w:t>
      </w:r>
    </w:p>
    <w:p w:rsidR="006F061B" w:rsidRDefault="00BD0B5E" w:rsidP="006F061B">
      <w:pPr>
        <w:spacing w:after="0" w:line="240" w:lineRule="auto"/>
        <w:ind w:firstLine="709"/>
        <w:jc w:val="both"/>
        <w:rPr>
          <w:rStyle w:val="apple-converted-space"/>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 xml:space="preserve">На этом анализ изотермы Фрейндлиха закончим и перейдем к определению величины активной удельной поверхности нашего адсорбента </w:t>
      </w:r>
      <w:r w:rsidR="006F061B">
        <w:rPr>
          <w:rFonts w:ascii="Times New Roman" w:hAnsi="Times New Roman" w:cs="Times New Roman"/>
          <w:color w:val="000000"/>
          <w:sz w:val="28"/>
          <w:szCs w:val="28"/>
          <w:shd w:val="clear" w:color="auto" w:fill="FFFFFF"/>
        </w:rPr>
        <w:t>–</w:t>
      </w:r>
      <w:r w:rsidRPr="009D6A6C">
        <w:rPr>
          <w:rFonts w:ascii="Times New Roman" w:hAnsi="Times New Roman" w:cs="Times New Roman"/>
          <w:color w:val="000000"/>
          <w:sz w:val="28"/>
          <w:szCs w:val="28"/>
          <w:shd w:val="clear" w:color="auto" w:fill="FFFFFF"/>
        </w:rPr>
        <w:t xml:space="preserve"> активированного</w:t>
      </w:r>
      <w:r w:rsidR="006F061B">
        <w:rPr>
          <w:rFonts w:ascii="Times New Roman" w:hAnsi="Times New Roman" w:cs="Times New Roman"/>
          <w:color w:val="000000"/>
          <w:sz w:val="28"/>
          <w:szCs w:val="28"/>
          <w:shd w:val="clear" w:color="auto" w:fill="FFFFFF"/>
        </w:rPr>
        <w:t xml:space="preserve"> </w:t>
      </w:r>
      <w:r w:rsidRPr="009D6A6C">
        <w:rPr>
          <w:rFonts w:ascii="Times New Roman" w:hAnsi="Times New Roman" w:cs="Times New Roman"/>
          <w:color w:val="000000"/>
          <w:sz w:val="28"/>
          <w:szCs w:val="28"/>
          <w:shd w:val="clear" w:color="auto" w:fill="FFFFFF"/>
        </w:rPr>
        <w:t>угля.</w:t>
      </w:r>
      <w:r w:rsidRPr="009D6A6C">
        <w:rPr>
          <w:rStyle w:val="apple-converted-space"/>
          <w:rFonts w:ascii="Times New Roman" w:hAnsi="Times New Roman" w:cs="Times New Roman"/>
          <w:color w:val="000000"/>
          <w:sz w:val="28"/>
          <w:szCs w:val="28"/>
          <w:shd w:val="clear" w:color="auto" w:fill="FFFFFF"/>
        </w:rPr>
        <w:t> </w:t>
      </w:r>
      <w:r w:rsidR="006F061B">
        <w:rPr>
          <w:rStyle w:val="apple-converted-space"/>
          <w:rFonts w:ascii="Times New Roman" w:hAnsi="Times New Roman" w:cs="Times New Roman"/>
          <w:color w:val="000000"/>
          <w:sz w:val="28"/>
          <w:szCs w:val="28"/>
          <w:shd w:val="clear" w:color="auto" w:fill="FFFFFF"/>
        </w:rPr>
        <w:t xml:space="preserve"> </w:t>
      </w:r>
    </w:p>
    <w:p w:rsidR="006F061B" w:rsidRDefault="006F061B" w:rsidP="006F061B">
      <w:pPr>
        <w:spacing w:after="0" w:line="240" w:lineRule="auto"/>
        <w:ind w:firstLine="709"/>
        <w:jc w:val="both"/>
        <w:rPr>
          <w:rStyle w:val="apple-converted-space"/>
          <w:rFonts w:ascii="Times New Roman" w:hAnsi="Times New Roman" w:cs="Times New Roman"/>
          <w:color w:val="000000"/>
          <w:sz w:val="28"/>
          <w:szCs w:val="28"/>
          <w:shd w:val="clear" w:color="auto" w:fill="FFFFFF"/>
        </w:rPr>
      </w:pPr>
    </w:p>
    <w:p w:rsidR="006F061B" w:rsidRDefault="006E3EF2" w:rsidP="006F061B">
      <w:pPr>
        <w:spacing w:after="0" w:line="240" w:lineRule="auto"/>
        <w:ind w:firstLine="709"/>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3.1 </w:t>
      </w:r>
      <w:r w:rsidR="00BD0B5E" w:rsidRPr="009D6A6C">
        <w:rPr>
          <w:rFonts w:ascii="Times New Roman" w:hAnsi="Times New Roman" w:cs="Times New Roman"/>
          <w:b/>
          <w:color w:val="000000"/>
          <w:sz w:val="28"/>
          <w:szCs w:val="28"/>
          <w:shd w:val="clear" w:color="auto" w:fill="FFFFFF"/>
        </w:rPr>
        <w:t>Определение величины активной удельной поверхности активированного угля</w:t>
      </w:r>
      <w:r w:rsidR="006F061B">
        <w:rPr>
          <w:rFonts w:ascii="Times New Roman" w:hAnsi="Times New Roman" w:cs="Times New Roman"/>
          <w:b/>
          <w:color w:val="000000"/>
          <w:sz w:val="28"/>
          <w:szCs w:val="28"/>
          <w:shd w:val="clear" w:color="auto" w:fill="FFFFFF"/>
        </w:rPr>
        <w:t>.</w:t>
      </w:r>
    </w:p>
    <w:p w:rsidR="006F061B" w:rsidRDefault="00BD0B5E" w:rsidP="006F061B">
      <w:pPr>
        <w:spacing w:after="0" w:line="240" w:lineRule="auto"/>
        <w:ind w:firstLine="709"/>
        <w:jc w:val="both"/>
        <w:rPr>
          <w:rStyle w:val="apple-converted-space"/>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Определение активной удельной поверхности S' адсорбента основывается на теории "тонкого" мономолекулярного адсорбционного слоя Л</w:t>
      </w:r>
      <w:r w:rsidR="003C570C">
        <w:rPr>
          <w:rFonts w:ascii="Times New Roman" w:hAnsi="Times New Roman" w:cs="Times New Roman"/>
          <w:color w:val="000000"/>
          <w:sz w:val="28"/>
          <w:szCs w:val="28"/>
          <w:shd w:val="clear" w:color="auto" w:fill="FFFFFF"/>
        </w:rPr>
        <w:t>е</w:t>
      </w:r>
      <w:r w:rsidRPr="009D6A6C">
        <w:rPr>
          <w:rFonts w:ascii="Times New Roman" w:hAnsi="Times New Roman" w:cs="Times New Roman"/>
          <w:color w:val="000000"/>
          <w:sz w:val="28"/>
          <w:szCs w:val="28"/>
          <w:shd w:val="clear" w:color="auto" w:fill="FFFFFF"/>
        </w:rPr>
        <w:t>нгмюра. Для расчетов используется уравнение изотермы Л</w:t>
      </w:r>
      <w:r w:rsidR="003C570C">
        <w:rPr>
          <w:rFonts w:ascii="Times New Roman" w:hAnsi="Times New Roman" w:cs="Times New Roman"/>
          <w:color w:val="000000"/>
          <w:sz w:val="28"/>
          <w:szCs w:val="28"/>
          <w:shd w:val="clear" w:color="auto" w:fill="FFFFFF"/>
        </w:rPr>
        <w:t>е</w:t>
      </w:r>
      <w:r w:rsidRPr="009D6A6C">
        <w:rPr>
          <w:rFonts w:ascii="Times New Roman" w:hAnsi="Times New Roman" w:cs="Times New Roman"/>
          <w:color w:val="000000"/>
          <w:sz w:val="28"/>
          <w:szCs w:val="28"/>
          <w:shd w:val="clear" w:color="auto" w:fill="FFFFFF"/>
        </w:rPr>
        <w:t>нгмюра.</w:t>
      </w:r>
      <w:r w:rsidRPr="009D6A6C">
        <w:rPr>
          <w:rStyle w:val="apple-converted-space"/>
          <w:rFonts w:ascii="Times New Roman" w:hAnsi="Times New Roman" w:cs="Times New Roman"/>
          <w:color w:val="000000"/>
          <w:sz w:val="28"/>
          <w:szCs w:val="28"/>
          <w:shd w:val="clear" w:color="auto" w:fill="FFFFFF"/>
        </w:rPr>
        <w:t> </w:t>
      </w:r>
    </w:p>
    <w:p w:rsidR="006F061B" w:rsidRDefault="00BD0B5E" w:rsidP="006F061B">
      <w:pPr>
        <w:spacing w:after="0" w:line="240" w:lineRule="auto"/>
        <w:ind w:firstLine="709"/>
        <w:jc w:val="right"/>
        <w:rPr>
          <w:rFonts w:ascii="Times New Roman" w:hAnsi="Times New Roman" w:cs="Times New Roman"/>
          <w:sz w:val="28"/>
          <w:szCs w:val="28"/>
          <w:lang w:val="kk-KZ"/>
        </w:rPr>
      </w:pPr>
      <w:r w:rsidRPr="009D6A6C">
        <w:rPr>
          <w:rFonts w:ascii="Times New Roman" w:hAnsi="Times New Roman" w:cs="Times New Roman"/>
          <w:color w:val="000000"/>
          <w:sz w:val="28"/>
          <w:szCs w:val="28"/>
        </w:rPr>
        <w:br/>
      </w:r>
      <w:r w:rsidR="006F061B" w:rsidRPr="009D6A6C">
        <w:rPr>
          <w:rFonts w:ascii="Times New Roman" w:hAnsi="Times New Roman" w:cs="Times New Roman"/>
          <w:position w:val="-28"/>
          <w:sz w:val="28"/>
          <w:szCs w:val="28"/>
          <w:lang w:val="en-US"/>
        </w:rPr>
        <w:object w:dxaOrig="2280" w:dyaOrig="680">
          <v:shape id="_x0000_i1143" type="#_x0000_t75" style="width:113.25pt;height:33.75pt" o:ole="">
            <v:imagedata r:id="rId164" o:title=""/>
          </v:shape>
          <o:OLEObject Type="Embed" ProgID="Equation.3" ShapeID="_x0000_i1143" DrawAspect="Content" ObjectID="_1426516752" r:id="rId165"/>
        </w:object>
      </w:r>
      <w:r w:rsidR="006F061B">
        <w:rPr>
          <w:rFonts w:ascii="Times New Roman" w:hAnsi="Times New Roman" w:cs="Times New Roman"/>
          <w:position w:val="-28"/>
          <w:sz w:val="28"/>
          <w:szCs w:val="28"/>
        </w:rPr>
        <w:t xml:space="preserve">                                       </w:t>
      </w:r>
      <w:r>
        <w:rPr>
          <w:rFonts w:ascii="Times New Roman" w:hAnsi="Times New Roman" w:cs="Times New Roman"/>
          <w:sz w:val="28"/>
          <w:szCs w:val="28"/>
          <w:lang w:val="kk-KZ"/>
        </w:rPr>
        <w:t>(</w:t>
      </w:r>
      <w:r w:rsidR="006F061B">
        <w:rPr>
          <w:rFonts w:ascii="Times New Roman" w:hAnsi="Times New Roman" w:cs="Times New Roman"/>
          <w:sz w:val="28"/>
          <w:szCs w:val="28"/>
          <w:lang w:val="kk-KZ"/>
        </w:rPr>
        <w:t>3.2</w:t>
      </w:r>
      <w:r w:rsidR="00A843A8">
        <w:rPr>
          <w:rFonts w:ascii="Times New Roman" w:hAnsi="Times New Roman" w:cs="Times New Roman"/>
          <w:sz w:val="28"/>
          <w:szCs w:val="28"/>
          <w:lang w:val="kk-KZ"/>
        </w:rPr>
        <w:t>1</w:t>
      </w:r>
      <w:r w:rsidRPr="009D6A6C">
        <w:rPr>
          <w:rFonts w:ascii="Times New Roman" w:hAnsi="Times New Roman" w:cs="Times New Roman"/>
          <w:sz w:val="28"/>
          <w:szCs w:val="28"/>
          <w:lang w:val="kk-KZ"/>
        </w:rPr>
        <w:t>)</w:t>
      </w:r>
    </w:p>
    <w:p w:rsidR="003C570C" w:rsidRDefault="00BD0B5E" w:rsidP="003C570C">
      <w:pPr>
        <w:spacing w:after="0" w:line="240" w:lineRule="auto"/>
        <w:ind w:firstLine="709"/>
        <w:jc w:val="both"/>
        <w:rPr>
          <w:rStyle w:val="apple-converted-space"/>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rPr>
        <w:br/>
      </w:r>
      <w:r w:rsidR="006F061B">
        <w:rPr>
          <w:rFonts w:ascii="Times New Roman" w:hAnsi="Times New Roman" w:cs="Times New Roman"/>
          <w:color w:val="000000"/>
          <w:sz w:val="28"/>
          <w:szCs w:val="28"/>
          <w:shd w:val="clear" w:color="auto" w:fill="FFFFFF"/>
        </w:rPr>
        <w:t>г</w:t>
      </w:r>
      <w:r w:rsidRPr="009D6A6C">
        <w:rPr>
          <w:rFonts w:ascii="Times New Roman" w:hAnsi="Times New Roman" w:cs="Times New Roman"/>
          <w:color w:val="000000"/>
          <w:sz w:val="28"/>
          <w:szCs w:val="28"/>
          <w:shd w:val="clear" w:color="auto" w:fill="FFFFFF"/>
        </w:rPr>
        <w:t xml:space="preserve">де: Г - количество адсорбированного вещества при данной концентрации его в растворе, на </w:t>
      </w:r>
      <w:r w:rsidR="006F061B">
        <w:rPr>
          <w:rFonts w:ascii="Times New Roman" w:hAnsi="Times New Roman" w:cs="Times New Roman"/>
          <w:color w:val="000000"/>
          <w:sz w:val="28"/>
          <w:szCs w:val="28"/>
          <w:shd w:val="clear" w:color="auto" w:fill="FFFFFF"/>
        </w:rPr>
        <w:t>1</w:t>
      </w:r>
      <w:r w:rsidRPr="009D6A6C">
        <w:rPr>
          <w:rFonts w:ascii="Times New Roman" w:hAnsi="Times New Roman" w:cs="Times New Roman"/>
          <w:color w:val="000000"/>
          <w:sz w:val="28"/>
          <w:szCs w:val="28"/>
          <w:shd w:val="clear" w:color="auto" w:fill="FFFFFF"/>
        </w:rPr>
        <w:t xml:space="preserve"> см</w:t>
      </w:r>
      <w:r w:rsidRPr="009D6A6C">
        <w:rPr>
          <w:rFonts w:ascii="Times New Roman" w:hAnsi="Times New Roman" w:cs="Times New Roman"/>
          <w:color w:val="000000"/>
          <w:sz w:val="28"/>
          <w:szCs w:val="28"/>
          <w:shd w:val="clear" w:color="auto" w:fill="FFFFFF"/>
          <w:vertAlign w:val="superscript"/>
        </w:rPr>
        <w:t>2</w:t>
      </w:r>
      <w:r w:rsidRPr="009D6A6C">
        <w:rPr>
          <w:rFonts w:ascii="Times New Roman" w:hAnsi="Times New Roman" w:cs="Times New Roman"/>
          <w:color w:val="000000"/>
          <w:sz w:val="28"/>
          <w:szCs w:val="28"/>
          <w:shd w:val="clear" w:color="auto" w:fill="FFFFFF"/>
        </w:rPr>
        <w:t xml:space="preserve"> поверхности адсорбента, г</w:t>
      </w:r>
      <w:r w:rsidR="006F061B">
        <w:rPr>
          <w:rFonts w:ascii="Times New Roman" w:hAnsi="Times New Roman" w:cs="Times New Roman"/>
          <w:color w:val="000000"/>
          <w:sz w:val="28"/>
          <w:szCs w:val="28"/>
          <w:shd w:val="clear" w:color="auto" w:fill="FFFFFF"/>
        </w:rPr>
        <w:t>м</w:t>
      </w:r>
      <w:r w:rsidRPr="009D6A6C">
        <w:rPr>
          <w:rFonts w:ascii="Times New Roman" w:hAnsi="Times New Roman" w:cs="Times New Roman"/>
          <w:color w:val="000000"/>
          <w:sz w:val="28"/>
          <w:szCs w:val="28"/>
          <w:shd w:val="clear" w:color="auto" w:fill="FFFFFF"/>
        </w:rPr>
        <w:t>оль/см</w:t>
      </w:r>
      <w:r w:rsidRPr="009D6A6C">
        <w:rPr>
          <w:rFonts w:ascii="Times New Roman" w:hAnsi="Times New Roman" w:cs="Times New Roman"/>
          <w:color w:val="000000"/>
          <w:sz w:val="28"/>
          <w:szCs w:val="28"/>
          <w:shd w:val="clear" w:color="auto" w:fill="FFFFFF"/>
          <w:vertAlign w:val="superscript"/>
        </w:rPr>
        <w:t>2</w:t>
      </w:r>
      <w:r w:rsidRPr="009D6A6C">
        <w:rPr>
          <w:rFonts w:ascii="Times New Roman" w:hAnsi="Times New Roman" w:cs="Times New Roman"/>
          <w:color w:val="000000"/>
          <w:sz w:val="28"/>
          <w:szCs w:val="28"/>
          <w:shd w:val="clear" w:color="auto" w:fill="FFFFFF"/>
        </w:rPr>
        <w:t>;</w:t>
      </w:r>
      <w:r w:rsidR="006F061B">
        <w:rPr>
          <w:rFonts w:ascii="Times New Roman" w:hAnsi="Times New Roman" w:cs="Times New Roman"/>
          <w:color w:val="000000"/>
          <w:sz w:val="28"/>
          <w:szCs w:val="28"/>
          <w:shd w:val="clear" w:color="auto" w:fill="FFFFFF"/>
        </w:rPr>
        <w:t xml:space="preserve"> </w:t>
      </w:r>
      <w:r w:rsidRPr="009D6A6C">
        <w:rPr>
          <w:rFonts w:ascii="Times New Roman" w:hAnsi="Times New Roman" w:cs="Times New Roman"/>
          <w:position w:val="-10"/>
          <w:sz w:val="28"/>
          <w:szCs w:val="28"/>
          <w:lang w:val="en-US"/>
        </w:rPr>
        <w:object w:dxaOrig="360" w:dyaOrig="340">
          <v:shape id="_x0000_i1144" type="#_x0000_t75" style="width:18pt;height:17.25pt" o:ole="">
            <v:imagedata r:id="rId166" o:title=""/>
          </v:shape>
          <o:OLEObject Type="Embed" ProgID="Equation.3" ShapeID="_x0000_i1144" DrawAspect="Content" ObjectID="_1426516753" r:id="rId167"/>
        </w:object>
      </w:r>
      <w:r w:rsidRPr="009D6A6C">
        <w:rPr>
          <w:rFonts w:ascii="Times New Roman" w:hAnsi="Times New Roman" w:cs="Times New Roman"/>
          <w:color w:val="000000"/>
          <w:sz w:val="28"/>
          <w:szCs w:val="28"/>
          <w:shd w:val="clear" w:color="auto" w:fill="FFFFFF"/>
        </w:rPr>
        <w:t xml:space="preserve">- предельное количество адсорбированного вещества, тоже в расчете на </w:t>
      </w:r>
      <w:r w:rsidR="006F061B">
        <w:rPr>
          <w:rFonts w:ascii="Times New Roman" w:hAnsi="Times New Roman" w:cs="Times New Roman"/>
          <w:color w:val="000000"/>
          <w:sz w:val="28"/>
          <w:szCs w:val="28"/>
          <w:shd w:val="clear" w:color="auto" w:fill="FFFFFF"/>
        </w:rPr>
        <w:t>1</w:t>
      </w:r>
      <w:r w:rsidRPr="009D6A6C">
        <w:rPr>
          <w:rFonts w:ascii="Times New Roman" w:hAnsi="Times New Roman" w:cs="Times New Roman"/>
          <w:color w:val="000000"/>
          <w:sz w:val="28"/>
          <w:szCs w:val="28"/>
          <w:shd w:val="clear" w:color="auto" w:fill="FFFFFF"/>
        </w:rPr>
        <w:t xml:space="preserve"> см</w:t>
      </w:r>
      <w:r w:rsidRPr="009D6A6C">
        <w:rPr>
          <w:rFonts w:ascii="Times New Roman" w:hAnsi="Times New Roman" w:cs="Times New Roman"/>
          <w:color w:val="000000"/>
          <w:sz w:val="28"/>
          <w:szCs w:val="28"/>
          <w:shd w:val="clear" w:color="auto" w:fill="FFFFFF"/>
          <w:vertAlign w:val="superscript"/>
        </w:rPr>
        <w:t xml:space="preserve">2 </w:t>
      </w:r>
      <w:r w:rsidRPr="009D6A6C">
        <w:rPr>
          <w:rFonts w:ascii="Times New Roman" w:hAnsi="Times New Roman" w:cs="Times New Roman"/>
          <w:color w:val="000000"/>
          <w:sz w:val="28"/>
          <w:szCs w:val="28"/>
          <w:shd w:val="clear" w:color="auto" w:fill="FFFFFF"/>
        </w:rPr>
        <w:t>, когда все адсорбционные центры заняты, т.е. когда заполнен весь мономолекулярный слой, г</w:t>
      </w:r>
      <w:r w:rsidR="006F061B">
        <w:rPr>
          <w:rFonts w:ascii="Times New Roman" w:hAnsi="Times New Roman" w:cs="Times New Roman"/>
          <w:color w:val="000000"/>
          <w:sz w:val="28"/>
          <w:szCs w:val="28"/>
          <w:shd w:val="clear" w:color="auto" w:fill="FFFFFF"/>
        </w:rPr>
        <w:t>м</w:t>
      </w:r>
      <w:r w:rsidRPr="009D6A6C">
        <w:rPr>
          <w:rFonts w:ascii="Times New Roman" w:hAnsi="Times New Roman" w:cs="Times New Roman"/>
          <w:color w:val="000000"/>
          <w:sz w:val="28"/>
          <w:szCs w:val="28"/>
          <w:shd w:val="clear" w:color="auto" w:fill="FFFFFF"/>
        </w:rPr>
        <w:t>оль/см</w:t>
      </w:r>
      <w:r w:rsidRPr="009D6A6C">
        <w:rPr>
          <w:rFonts w:ascii="Times New Roman" w:hAnsi="Times New Roman" w:cs="Times New Roman"/>
          <w:color w:val="000000"/>
          <w:sz w:val="28"/>
          <w:szCs w:val="28"/>
          <w:shd w:val="clear" w:color="auto" w:fill="FFFFFF"/>
          <w:vertAlign w:val="superscript"/>
        </w:rPr>
        <w:t xml:space="preserve">2 </w:t>
      </w:r>
      <w:r w:rsidRPr="009D6A6C">
        <w:rPr>
          <w:rFonts w:ascii="Times New Roman" w:hAnsi="Times New Roman" w:cs="Times New Roman"/>
          <w:color w:val="000000"/>
          <w:sz w:val="28"/>
          <w:szCs w:val="28"/>
          <w:shd w:val="clear" w:color="auto" w:fill="FFFFFF"/>
        </w:rPr>
        <w:t>;</w:t>
      </w:r>
      <w:r w:rsidRPr="009D6A6C">
        <w:rPr>
          <w:rStyle w:val="apple-converted-space"/>
          <w:rFonts w:ascii="Times New Roman" w:hAnsi="Times New Roman" w:cs="Times New Roman"/>
          <w:color w:val="000000"/>
          <w:sz w:val="28"/>
          <w:szCs w:val="28"/>
          <w:shd w:val="clear" w:color="auto" w:fill="FFFFFF"/>
        </w:rPr>
        <w:t> </w:t>
      </w:r>
      <w:r w:rsidR="006F061B">
        <w:rPr>
          <w:rStyle w:val="apple-converted-space"/>
          <w:rFonts w:ascii="Times New Roman" w:hAnsi="Times New Roman" w:cs="Times New Roman"/>
          <w:color w:val="000000"/>
          <w:sz w:val="28"/>
          <w:szCs w:val="28"/>
          <w:shd w:val="clear" w:color="auto" w:fill="FFFFFF"/>
        </w:rPr>
        <w:t xml:space="preserve"> </w:t>
      </w:r>
      <w:proofErr w:type="gramStart"/>
      <w:r w:rsidRPr="009D6A6C">
        <w:rPr>
          <w:rFonts w:ascii="Times New Roman" w:hAnsi="Times New Roman" w:cs="Times New Roman"/>
          <w:color w:val="000000"/>
          <w:sz w:val="28"/>
          <w:szCs w:val="28"/>
          <w:shd w:val="clear" w:color="auto" w:fill="FFFFFF"/>
        </w:rPr>
        <w:t>С-</w:t>
      </w:r>
      <w:proofErr w:type="gramEnd"/>
      <w:r w:rsidRPr="009D6A6C">
        <w:rPr>
          <w:rFonts w:ascii="Times New Roman" w:hAnsi="Times New Roman" w:cs="Times New Roman"/>
          <w:color w:val="000000"/>
          <w:sz w:val="28"/>
          <w:szCs w:val="28"/>
          <w:shd w:val="clear" w:color="auto" w:fill="FFFFFF"/>
        </w:rPr>
        <w:t xml:space="preserve"> равновесная концентрация адсорбтива в растворе; гмоль/л.</w:t>
      </w:r>
      <w:r w:rsidR="006F061B">
        <w:rPr>
          <w:rFonts w:ascii="Times New Roman" w:hAnsi="Times New Roman" w:cs="Times New Roman"/>
          <w:color w:val="000000"/>
          <w:sz w:val="28"/>
          <w:szCs w:val="28"/>
          <w:shd w:val="clear" w:color="auto" w:fill="FFFFFF"/>
        </w:rPr>
        <w:t xml:space="preserve">; </w:t>
      </w:r>
      <w:r w:rsidRPr="009D6A6C">
        <w:rPr>
          <w:rFonts w:ascii="Times New Roman" w:hAnsi="Times New Roman" w:cs="Times New Roman"/>
          <w:color w:val="000000"/>
          <w:sz w:val="28"/>
          <w:szCs w:val="28"/>
          <w:shd w:val="clear" w:color="auto" w:fill="FFFFFF"/>
        </w:rPr>
        <w:t>А- постоянная. Найдите в учебниках ее физический смысл.</w:t>
      </w:r>
      <w:r w:rsidRPr="009D6A6C">
        <w:rPr>
          <w:rStyle w:val="apple-converted-space"/>
          <w:rFonts w:ascii="Times New Roman" w:hAnsi="Times New Roman" w:cs="Times New Roman"/>
          <w:color w:val="000000"/>
          <w:sz w:val="28"/>
          <w:szCs w:val="28"/>
          <w:shd w:val="clear" w:color="auto" w:fill="FFFFFF"/>
        </w:rPr>
        <w:t> </w:t>
      </w:r>
      <w:r w:rsidRPr="009D6A6C">
        <w:rPr>
          <w:rFonts w:ascii="Times New Roman" w:hAnsi="Times New Roman" w:cs="Times New Roman"/>
          <w:color w:val="000000"/>
          <w:sz w:val="28"/>
          <w:szCs w:val="28"/>
        </w:rPr>
        <w:br/>
      </w:r>
      <w:r w:rsidRPr="009D6A6C">
        <w:rPr>
          <w:rFonts w:ascii="Times New Roman" w:hAnsi="Times New Roman" w:cs="Times New Roman"/>
          <w:color w:val="000000"/>
          <w:sz w:val="28"/>
          <w:szCs w:val="28"/>
          <w:shd w:val="clear" w:color="auto" w:fill="FFFFFF"/>
        </w:rPr>
        <w:t xml:space="preserve">Перепишем это уравнение для </w:t>
      </w:r>
      <w:r w:rsidR="006F061B">
        <w:rPr>
          <w:rFonts w:ascii="Times New Roman" w:hAnsi="Times New Roman" w:cs="Times New Roman"/>
          <w:color w:val="000000"/>
          <w:sz w:val="28"/>
          <w:szCs w:val="28"/>
          <w:shd w:val="clear" w:color="auto" w:fill="FFFFFF"/>
        </w:rPr>
        <w:t>1</w:t>
      </w:r>
      <w:r w:rsidRPr="009D6A6C">
        <w:rPr>
          <w:rFonts w:ascii="Times New Roman" w:hAnsi="Times New Roman" w:cs="Times New Roman"/>
          <w:color w:val="000000"/>
          <w:sz w:val="28"/>
          <w:szCs w:val="28"/>
          <w:shd w:val="clear" w:color="auto" w:fill="FFFFFF"/>
        </w:rPr>
        <w:t xml:space="preserve"> г адсорбента, обладающего поверхностью</w:t>
      </w:r>
      <w:r w:rsidRPr="009D6A6C">
        <w:rPr>
          <w:rStyle w:val="apple-converted-space"/>
          <w:rFonts w:ascii="Times New Roman" w:hAnsi="Times New Roman" w:cs="Times New Roman"/>
          <w:color w:val="000000"/>
          <w:sz w:val="28"/>
          <w:szCs w:val="28"/>
          <w:shd w:val="clear" w:color="auto" w:fill="FFFFFF"/>
        </w:rPr>
        <w:t> </w:t>
      </w:r>
    </w:p>
    <w:p w:rsidR="00BD0B5E" w:rsidRDefault="00BD0B5E" w:rsidP="003C570C">
      <w:pPr>
        <w:spacing w:after="0" w:line="240" w:lineRule="auto"/>
        <w:ind w:firstLine="709"/>
        <w:jc w:val="center"/>
        <w:rPr>
          <w:rFonts w:ascii="Times New Roman" w:hAnsi="Times New Roman" w:cs="Times New Roman"/>
          <w:position w:val="-24"/>
          <w:sz w:val="28"/>
          <w:szCs w:val="28"/>
        </w:rPr>
      </w:pPr>
      <w:r w:rsidRPr="009D6A6C">
        <w:rPr>
          <w:rFonts w:ascii="Times New Roman" w:hAnsi="Times New Roman" w:cs="Times New Roman"/>
          <w:color w:val="000000"/>
          <w:sz w:val="28"/>
          <w:szCs w:val="28"/>
        </w:rPr>
        <w:br/>
      </w:r>
      <w:r w:rsidR="00892CD8" w:rsidRPr="009D6A6C">
        <w:rPr>
          <w:rFonts w:ascii="Times New Roman" w:hAnsi="Times New Roman" w:cs="Times New Roman"/>
          <w:position w:val="-24"/>
          <w:sz w:val="28"/>
          <w:szCs w:val="28"/>
          <w:lang w:val="en-US"/>
        </w:rPr>
        <w:object w:dxaOrig="1180" w:dyaOrig="660">
          <v:shape id="_x0000_i1145" type="#_x0000_t75" style="width:69.75pt;height:39.75pt" o:ole="">
            <v:imagedata r:id="rId168" o:title=""/>
          </v:shape>
          <o:OLEObject Type="Embed" ProgID="Equation.3" ShapeID="_x0000_i1145" DrawAspect="Content" ObjectID="_1426516754" r:id="rId169"/>
        </w:object>
      </w:r>
    </w:p>
    <w:p w:rsidR="00892CD8" w:rsidRPr="00892CD8" w:rsidRDefault="00892CD8" w:rsidP="00892CD8">
      <w:pPr>
        <w:spacing w:after="0" w:line="240" w:lineRule="auto"/>
        <w:ind w:firstLine="709"/>
        <w:jc w:val="center"/>
        <w:rPr>
          <w:rFonts w:ascii="Times New Roman" w:hAnsi="Times New Roman" w:cs="Times New Roman"/>
          <w:position w:val="-24"/>
          <w:sz w:val="28"/>
          <w:szCs w:val="28"/>
        </w:rPr>
      </w:pPr>
    </w:p>
    <w:p w:rsidR="00BD0B5E" w:rsidRDefault="00892CD8" w:rsidP="00892CD8">
      <w:pPr>
        <w:spacing w:after="0" w:line="240" w:lineRule="auto"/>
        <w:ind w:firstLine="709"/>
        <w:jc w:val="right"/>
        <w:rPr>
          <w:rFonts w:ascii="Times New Roman" w:hAnsi="Times New Roman" w:cs="Times New Roman"/>
          <w:position w:val="-24"/>
          <w:sz w:val="28"/>
          <w:szCs w:val="28"/>
        </w:rPr>
      </w:pPr>
      <w:r w:rsidRPr="009D6A6C">
        <w:rPr>
          <w:rFonts w:ascii="Times New Roman" w:hAnsi="Times New Roman" w:cs="Times New Roman"/>
          <w:position w:val="-24"/>
          <w:sz w:val="28"/>
          <w:szCs w:val="28"/>
          <w:lang w:val="en-US"/>
        </w:rPr>
        <w:object w:dxaOrig="2220" w:dyaOrig="620">
          <v:shape id="_x0000_i1146" type="#_x0000_t75" style="width:129.75pt;height:36pt" o:ole="">
            <v:imagedata r:id="rId170" o:title=""/>
          </v:shape>
          <o:OLEObject Type="Embed" ProgID="Equation.3" ShapeID="_x0000_i1146" DrawAspect="Content" ObjectID="_1426516755" r:id="rId171"/>
        </w:object>
      </w:r>
      <w:r w:rsidRPr="009D6A6C">
        <w:rPr>
          <w:rFonts w:ascii="Times New Roman" w:hAnsi="Times New Roman" w:cs="Times New Roman"/>
          <w:position w:val="-24"/>
          <w:sz w:val="28"/>
          <w:szCs w:val="28"/>
        </w:rPr>
        <w:object w:dxaOrig="720" w:dyaOrig="620">
          <v:shape id="_x0000_i1147" type="#_x0000_t75" style="width:36pt;height:30.75pt" o:ole="">
            <v:imagedata r:id="rId172" o:title=""/>
          </v:shape>
          <o:OLEObject Type="Embed" ProgID="Equation.3" ShapeID="_x0000_i1147" DrawAspect="Content" ObjectID="_1426516756" r:id="rId173"/>
        </w:object>
      </w:r>
      <w:r>
        <w:rPr>
          <w:rFonts w:ascii="Times New Roman" w:hAnsi="Times New Roman" w:cs="Times New Roman"/>
          <w:position w:val="-24"/>
          <w:sz w:val="28"/>
          <w:szCs w:val="28"/>
        </w:rPr>
        <w:t xml:space="preserve">                            </w:t>
      </w:r>
      <w:r w:rsidR="00BD0B5E" w:rsidRPr="009D6A6C">
        <w:rPr>
          <w:rFonts w:ascii="Times New Roman" w:hAnsi="Times New Roman" w:cs="Times New Roman"/>
          <w:position w:val="-24"/>
          <w:sz w:val="28"/>
          <w:szCs w:val="28"/>
        </w:rPr>
        <w:t xml:space="preserve">      </w:t>
      </w:r>
      <w:r w:rsidR="00BD0B5E">
        <w:rPr>
          <w:rFonts w:ascii="Times New Roman" w:hAnsi="Times New Roman" w:cs="Times New Roman"/>
          <w:position w:val="-24"/>
          <w:sz w:val="28"/>
          <w:szCs w:val="28"/>
        </w:rPr>
        <w:t>(</w:t>
      </w:r>
      <w:r>
        <w:rPr>
          <w:rFonts w:ascii="Times New Roman" w:hAnsi="Times New Roman" w:cs="Times New Roman"/>
          <w:position w:val="-24"/>
          <w:sz w:val="28"/>
          <w:szCs w:val="28"/>
        </w:rPr>
        <w:t>3.2</w:t>
      </w:r>
      <w:r w:rsidR="00A843A8">
        <w:rPr>
          <w:rFonts w:ascii="Times New Roman" w:hAnsi="Times New Roman" w:cs="Times New Roman"/>
          <w:position w:val="-24"/>
          <w:sz w:val="28"/>
          <w:szCs w:val="28"/>
        </w:rPr>
        <w:t>2</w:t>
      </w:r>
      <w:r w:rsidR="00BD0B5E" w:rsidRPr="009D6A6C">
        <w:rPr>
          <w:rFonts w:ascii="Times New Roman" w:hAnsi="Times New Roman" w:cs="Times New Roman"/>
          <w:position w:val="-24"/>
          <w:sz w:val="28"/>
          <w:szCs w:val="28"/>
        </w:rPr>
        <w:t>)</w:t>
      </w:r>
    </w:p>
    <w:p w:rsidR="00892CD8" w:rsidRPr="009D6A6C" w:rsidRDefault="00892CD8" w:rsidP="00892CD8">
      <w:pPr>
        <w:spacing w:after="0" w:line="240" w:lineRule="auto"/>
        <w:ind w:firstLine="709"/>
        <w:jc w:val="right"/>
        <w:rPr>
          <w:rFonts w:ascii="Times New Roman" w:hAnsi="Times New Roman" w:cs="Times New Roman"/>
          <w:position w:val="-24"/>
          <w:sz w:val="28"/>
          <w:szCs w:val="28"/>
        </w:rPr>
      </w:pPr>
    </w:p>
    <w:p w:rsidR="00BD0B5E" w:rsidRDefault="00892CD8" w:rsidP="00892CD8">
      <w:pPr>
        <w:spacing w:after="0" w:line="240" w:lineRule="auto"/>
        <w:ind w:firstLine="709"/>
        <w:jc w:val="center"/>
        <w:rPr>
          <w:rFonts w:ascii="Times New Roman" w:hAnsi="Times New Roman" w:cs="Times New Roman"/>
          <w:position w:val="-12"/>
          <w:sz w:val="28"/>
          <w:szCs w:val="28"/>
        </w:rPr>
      </w:pPr>
      <w:r w:rsidRPr="009D6A6C">
        <w:rPr>
          <w:rFonts w:ascii="Times New Roman" w:hAnsi="Times New Roman" w:cs="Times New Roman"/>
          <w:position w:val="-12"/>
          <w:sz w:val="28"/>
          <w:szCs w:val="28"/>
          <w:lang w:val="en-US"/>
        </w:rPr>
        <w:object w:dxaOrig="920" w:dyaOrig="360">
          <v:shape id="_x0000_i1148" type="#_x0000_t75" style="width:59.25pt;height:23.25pt" o:ole="">
            <v:imagedata r:id="rId174" o:title=""/>
          </v:shape>
          <o:OLEObject Type="Embed" ProgID="Equation.3" ShapeID="_x0000_i1148" DrawAspect="Content" ObjectID="_1426516757" r:id="rId175"/>
        </w:object>
      </w:r>
      <w:r w:rsidRPr="009D6A6C">
        <w:rPr>
          <w:rFonts w:ascii="Times New Roman" w:hAnsi="Times New Roman" w:cs="Times New Roman"/>
          <w:position w:val="-12"/>
          <w:sz w:val="28"/>
          <w:szCs w:val="28"/>
        </w:rPr>
        <w:object w:dxaOrig="1280" w:dyaOrig="360">
          <v:shape id="_x0000_i1149" type="#_x0000_t75" style="width:81.75pt;height:23.25pt" o:ole="">
            <v:imagedata r:id="rId176" o:title=""/>
          </v:shape>
          <o:OLEObject Type="Embed" ProgID="Equation.3" ShapeID="_x0000_i1149" DrawAspect="Content" ObjectID="_1426516758" r:id="rId177"/>
        </w:object>
      </w:r>
    </w:p>
    <w:p w:rsidR="00892CD8" w:rsidRPr="009D6A6C" w:rsidRDefault="00892CD8" w:rsidP="00892CD8">
      <w:pPr>
        <w:spacing w:after="0" w:line="240" w:lineRule="auto"/>
        <w:ind w:firstLine="709"/>
        <w:jc w:val="center"/>
        <w:rPr>
          <w:rFonts w:ascii="Times New Roman" w:hAnsi="Times New Roman" w:cs="Times New Roman"/>
          <w:position w:val="-12"/>
          <w:sz w:val="28"/>
          <w:szCs w:val="28"/>
        </w:rPr>
      </w:pPr>
    </w:p>
    <w:p w:rsidR="00BD0B5E" w:rsidRDefault="00892CD8" w:rsidP="00892CD8">
      <w:pPr>
        <w:spacing w:after="0" w:line="240" w:lineRule="auto"/>
        <w:ind w:firstLine="709"/>
        <w:jc w:val="right"/>
        <w:rPr>
          <w:rFonts w:ascii="Times New Roman" w:hAnsi="Times New Roman" w:cs="Times New Roman"/>
          <w:position w:val="-24"/>
          <w:sz w:val="28"/>
          <w:szCs w:val="28"/>
        </w:rPr>
      </w:pPr>
      <w:r w:rsidRPr="009D6A6C">
        <w:rPr>
          <w:rFonts w:ascii="Times New Roman" w:hAnsi="Times New Roman" w:cs="Times New Roman"/>
          <w:position w:val="-24"/>
          <w:sz w:val="28"/>
          <w:szCs w:val="28"/>
          <w:lang w:val="en-US"/>
        </w:rPr>
        <w:object w:dxaOrig="1500" w:dyaOrig="620">
          <v:shape id="_x0000_i1150" type="#_x0000_t75" style="width:96.75pt;height:39.75pt" o:ole="">
            <v:imagedata r:id="rId178" o:title=""/>
          </v:shape>
          <o:OLEObject Type="Embed" ProgID="Equation.3" ShapeID="_x0000_i1150" DrawAspect="Content" ObjectID="_1426516759" r:id="rId179"/>
        </w:object>
      </w:r>
      <w:r w:rsidRPr="009D6A6C">
        <w:rPr>
          <w:rFonts w:ascii="Times New Roman" w:hAnsi="Times New Roman" w:cs="Times New Roman"/>
          <w:position w:val="-24"/>
          <w:sz w:val="28"/>
          <w:szCs w:val="28"/>
        </w:rPr>
        <w:object w:dxaOrig="620" w:dyaOrig="620">
          <v:shape id="_x0000_i1151" type="#_x0000_t75" style="width:35.25pt;height:35.25pt" o:ole="">
            <v:imagedata r:id="rId180" o:title=""/>
          </v:shape>
          <o:OLEObject Type="Embed" ProgID="Equation.3" ShapeID="_x0000_i1151" DrawAspect="Content" ObjectID="_1426516760" r:id="rId181"/>
        </w:object>
      </w:r>
      <w:r w:rsidR="00BD0B5E" w:rsidRPr="009D6A6C">
        <w:rPr>
          <w:rFonts w:ascii="Times New Roman" w:hAnsi="Times New Roman" w:cs="Times New Roman"/>
          <w:position w:val="-24"/>
          <w:sz w:val="28"/>
          <w:szCs w:val="28"/>
        </w:rPr>
        <w:t xml:space="preserve">  </w:t>
      </w:r>
      <w:r>
        <w:rPr>
          <w:rFonts w:ascii="Times New Roman" w:hAnsi="Times New Roman" w:cs="Times New Roman"/>
          <w:position w:val="-24"/>
          <w:sz w:val="28"/>
          <w:szCs w:val="28"/>
        </w:rPr>
        <w:t xml:space="preserve">                                           </w:t>
      </w:r>
      <w:r w:rsidR="00BD0B5E">
        <w:rPr>
          <w:rFonts w:ascii="Times New Roman" w:hAnsi="Times New Roman" w:cs="Times New Roman"/>
          <w:position w:val="-24"/>
          <w:sz w:val="28"/>
          <w:szCs w:val="28"/>
        </w:rPr>
        <w:t>(</w:t>
      </w:r>
      <w:r>
        <w:rPr>
          <w:rFonts w:ascii="Times New Roman" w:hAnsi="Times New Roman" w:cs="Times New Roman"/>
          <w:position w:val="-24"/>
          <w:sz w:val="28"/>
          <w:szCs w:val="28"/>
        </w:rPr>
        <w:t>3.</w:t>
      </w:r>
      <w:r w:rsidR="00BD0B5E">
        <w:rPr>
          <w:rFonts w:ascii="Times New Roman" w:hAnsi="Times New Roman" w:cs="Times New Roman"/>
          <w:position w:val="-24"/>
          <w:sz w:val="28"/>
          <w:szCs w:val="28"/>
        </w:rPr>
        <w:t>2</w:t>
      </w:r>
      <w:r w:rsidR="00A843A8">
        <w:rPr>
          <w:rFonts w:ascii="Times New Roman" w:hAnsi="Times New Roman" w:cs="Times New Roman"/>
          <w:position w:val="-24"/>
          <w:sz w:val="28"/>
          <w:szCs w:val="28"/>
        </w:rPr>
        <w:t>3</w:t>
      </w:r>
      <w:r w:rsidR="00BD0B5E" w:rsidRPr="009D6A6C">
        <w:rPr>
          <w:rFonts w:ascii="Times New Roman" w:hAnsi="Times New Roman" w:cs="Times New Roman"/>
          <w:position w:val="-24"/>
          <w:sz w:val="28"/>
          <w:szCs w:val="28"/>
        </w:rPr>
        <w:t>)</w:t>
      </w:r>
    </w:p>
    <w:p w:rsidR="00892CD8" w:rsidRPr="009D6A6C" w:rsidRDefault="00892CD8" w:rsidP="00892CD8">
      <w:pPr>
        <w:spacing w:after="0" w:line="240" w:lineRule="auto"/>
        <w:ind w:firstLine="709"/>
        <w:jc w:val="right"/>
        <w:rPr>
          <w:rFonts w:ascii="Times New Roman" w:hAnsi="Times New Roman" w:cs="Times New Roman"/>
          <w:position w:val="-24"/>
          <w:sz w:val="28"/>
          <w:szCs w:val="28"/>
        </w:rPr>
      </w:pPr>
    </w:p>
    <w:p w:rsidR="00892CD8" w:rsidRDefault="00892CD8" w:rsidP="00892CD8">
      <w:pPr>
        <w:spacing w:after="0" w:line="240" w:lineRule="auto"/>
        <w:ind w:firstLine="709"/>
        <w:jc w:val="center"/>
        <w:rPr>
          <w:rFonts w:ascii="Times New Roman" w:hAnsi="Times New Roman" w:cs="Times New Roman"/>
          <w:position w:val="-30"/>
          <w:sz w:val="28"/>
          <w:szCs w:val="28"/>
        </w:rPr>
      </w:pPr>
      <w:r w:rsidRPr="009D6A6C">
        <w:rPr>
          <w:rFonts w:ascii="Times New Roman" w:hAnsi="Times New Roman" w:cs="Times New Roman"/>
          <w:position w:val="-30"/>
          <w:sz w:val="28"/>
          <w:szCs w:val="28"/>
        </w:rPr>
        <w:object w:dxaOrig="1800" w:dyaOrig="700">
          <v:shape id="_x0000_i1152" type="#_x0000_t75" style="width:102.75pt;height:40.5pt" o:ole="">
            <v:imagedata r:id="rId182" o:title=""/>
          </v:shape>
          <o:OLEObject Type="Embed" ProgID="Equation.3" ShapeID="_x0000_i1152" DrawAspect="Content" ObjectID="_1426516761" r:id="rId183"/>
        </w:object>
      </w:r>
    </w:p>
    <w:p w:rsidR="00BD0B5E" w:rsidRDefault="00BD0B5E" w:rsidP="00892CD8">
      <w:pPr>
        <w:spacing w:after="0" w:line="240" w:lineRule="auto"/>
        <w:ind w:firstLine="709"/>
        <w:jc w:val="both"/>
        <w:rPr>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lastRenderedPageBreak/>
        <w:t>Константы Г и "А" в изотерме Л</w:t>
      </w:r>
      <w:r w:rsidR="003C570C">
        <w:rPr>
          <w:rFonts w:ascii="Times New Roman" w:hAnsi="Times New Roman" w:cs="Times New Roman"/>
          <w:color w:val="000000"/>
          <w:sz w:val="28"/>
          <w:szCs w:val="28"/>
          <w:shd w:val="clear" w:color="auto" w:fill="FFFFFF"/>
        </w:rPr>
        <w:t>е</w:t>
      </w:r>
      <w:r w:rsidRPr="009D6A6C">
        <w:rPr>
          <w:rFonts w:ascii="Times New Roman" w:hAnsi="Times New Roman" w:cs="Times New Roman"/>
          <w:color w:val="000000"/>
          <w:sz w:val="28"/>
          <w:szCs w:val="28"/>
          <w:shd w:val="clear" w:color="auto" w:fill="FFFFFF"/>
        </w:rPr>
        <w:t>нгмюра удобно определять графи</w:t>
      </w:r>
      <w:r w:rsidR="00892CD8">
        <w:rPr>
          <w:rFonts w:ascii="Times New Roman" w:hAnsi="Times New Roman" w:cs="Times New Roman"/>
          <w:color w:val="000000"/>
          <w:sz w:val="28"/>
          <w:szCs w:val="28"/>
          <w:shd w:val="clear" w:color="auto" w:fill="FFFFFF"/>
        </w:rPr>
        <w:t>ческим методом, предложенным П.</w:t>
      </w:r>
      <w:r w:rsidRPr="009D6A6C">
        <w:rPr>
          <w:rFonts w:ascii="Times New Roman" w:hAnsi="Times New Roman" w:cs="Times New Roman"/>
          <w:color w:val="000000"/>
          <w:sz w:val="28"/>
          <w:szCs w:val="28"/>
          <w:shd w:val="clear" w:color="auto" w:fill="FFFFFF"/>
        </w:rPr>
        <w:t xml:space="preserve">А. Ребиндером на основании экспериментально найденной изотермы адсорбции. Уравнение </w:t>
      </w:r>
      <w:r w:rsidR="00892CD8" w:rsidRPr="009D6A6C">
        <w:rPr>
          <w:rFonts w:ascii="Times New Roman" w:hAnsi="Times New Roman" w:cs="Times New Roman"/>
          <w:position w:val="-24"/>
          <w:sz w:val="28"/>
          <w:szCs w:val="28"/>
          <w:lang w:val="kk-KZ"/>
        </w:rPr>
        <w:object w:dxaOrig="1500" w:dyaOrig="620">
          <v:shape id="_x0000_i1153" type="#_x0000_t75" style="width:88.5pt;height:36pt" o:ole="">
            <v:imagedata r:id="rId184" o:title=""/>
          </v:shape>
          <o:OLEObject Type="Embed" ProgID="Equation.3" ShapeID="_x0000_i1153" DrawAspect="Content" ObjectID="_1426516762" r:id="rId185"/>
        </w:object>
      </w:r>
      <w:r w:rsidRPr="009D6A6C">
        <w:rPr>
          <w:rFonts w:ascii="Times New Roman" w:hAnsi="Times New Roman" w:cs="Times New Roman"/>
          <w:sz w:val="28"/>
          <w:szCs w:val="28"/>
          <w:lang w:val="kk-KZ"/>
        </w:rPr>
        <w:t xml:space="preserve"> </w:t>
      </w:r>
      <w:r w:rsidRPr="009D6A6C">
        <w:rPr>
          <w:rFonts w:ascii="Times New Roman" w:hAnsi="Times New Roman" w:cs="Times New Roman"/>
          <w:color w:val="000000"/>
          <w:sz w:val="28"/>
          <w:szCs w:val="28"/>
          <w:shd w:val="clear" w:color="auto" w:fill="FFFFFF"/>
        </w:rPr>
        <w:t xml:space="preserve">преобразуем следующим образом в уравнение </w:t>
      </w:r>
      <w:proofErr w:type="gramStart"/>
      <w:r w:rsidRPr="009D6A6C">
        <w:rPr>
          <w:rFonts w:ascii="Times New Roman" w:hAnsi="Times New Roman" w:cs="Times New Roman"/>
          <w:color w:val="000000"/>
          <w:sz w:val="28"/>
          <w:szCs w:val="28"/>
          <w:shd w:val="clear" w:color="auto" w:fill="FFFFFF"/>
        </w:rPr>
        <w:t>прямой</w:t>
      </w:r>
      <w:proofErr w:type="gramEnd"/>
    </w:p>
    <w:p w:rsidR="003C570C" w:rsidRPr="009D6A6C" w:rsidRDefault="003C570C" w:rsidP="00892CD8">
      <w:pPr>
        <w:spacing w:after="0" w:line="240" w:lineRule="auto"/>
        <w:ind w:firstLine="709"/>
        <w:jc w:val="both"/>
        <w:rPr>
          <w:rFonts w:ascii="Times New Roman" w:hAnsi="Times New Roman" w:cs="Times New Roman"/>
          <w:color w:val="000000"/>
          <w:sz w:val="28"/>
          <w:szCs w:val="28"/>
          <w:shd w:val="clear" w:color="auto" w:fill="FFFFFF"/>
        </w:rPr>
      </w:pPr>
    </w:p>
    <w:p w:rsidR="00892CD8" w:rsidRDefault="00892CD8" w:rsidP="00892CD8">
      <w:pPr>
        <w:spacing w:after="0" w:line="240" w:lineRule="auto"/>
        <w:ind w:firstLine="709"/>
        <w:jc w:val="right"/>
        <w:rPr>
          <w:rFonts w:ascii="Times New Roman" w:hAnsi="Times New Roman" w:cs="Times New Roman"/>
          <w:position w:val="-10"/>
          <w:sz w:val="28"/>
          <w:szCs w:val="28"/>
          <w:lang w:val="kk-KZ"/>
        </w:rPr>
      </w:pPr>
      <w:r w:rsidRPr="009D6A6C">
        <w:rPr>
          <w:rFonts w:ascii="Times New Roman" w:hAnsi="Times New Roman" w:cs="Times New Roman"/>
          <w:position w:val="-10"/>
          <w:sz w:val="28"/>
          <w:szCs w:val="28"/>
          <w:lang w:val="kk-KZ"/>
        </w:rPr>
        <w:object w:dxaOrig="1740" w:dyaOrig="340">
          <v:shape id="_x0000_i1154" type="#_x0000_t75" style="width:117.75pt;height:23.25pt" o:ole="">
            <v:imagedata r:id="rId186" o:title=""/>
          </v:shape>
          <o:OLEObject Type="Embed" ProgID="Equation.3" ShapeID="_x0000_i1154" DrawAspect="Content" ObjectID="_1426516763" r:id="rId187"/>
        </w:object>
      </w:r>
      <w:r w:rsidR="00BD0B5E" w:rsidRPr="009D6A6C">
        <w:rPr>
          <w:rFonts w:ascii="Times New Roman" w:hAnsi="Times New Roman" w:cs="Times New Roman"/>
          <w:sz w:val="28"/>
          <w:szCs w:val="28"/>
          <w:lang w:val="kk-KZ"/>
        </w:rPr>
        <w:t xml:space="preserve">     </w:t>
      </w:r>
      <w:r w:rsidRPr="009D6A6C">
        <w:rPr>
          <w:rFonts w:ascii="Times New Roman" w:hAnsi="Times New Roman" w:cs="Times New Roman"/>
          <w:position w:val="-30"/>
          <w:sz w:val="28"/>
          <w:szCs w:val="28"/>
          <w:lang w:val="kk-KZ"/>
        </w:rPr>
        <w:object w:dxaOrig="2040" w:dyaOrig="680">
          <v:shape id="_x0000_i1155" type="#_x0000_t75" style="width:135.75pt;height:45.75pt" o:ole="">
            <v:imagedata r:id="rId188" o:title=""/>
          </v:shape>
          <o:OLEObject Type="Embed" ProgID="Equation.3" ShapeID="_x0000_i1155" DrawAspect="Content" ObjectID="_1426516764" r:id="rId189"/>
        </w:object>
      </w:r>
      <w:r w:rsidR="00BD0B5E" w:rsidRPr="009D6A6C">
        <w:rPr>
          <w:rFonts w:ascii="Times New Roman" w:hAnsi="Times New Roman" w:cs="Times New Roman"/>
          <w:position w:val="-30"/>
          <w:sz w:val="28"/>
          <w:szCs w:val="28"/>
          <w:lang w:val="kk-KZ"/>
        </w:rPr>
        <w:t xml:space="preserve">      </w:t>
      </w:r>
      <w:r w:rsidRPr="009D6A6C">
        <w:rPr>
          <w:rFonts w:ascii="Times New Roman" w:hAnsi="Times New Roman" w:cs="Times New Roman"/>
          <w:position w:val="-30"/>
          <w:sz w:val="28"/>
          <w:szCs w:val="28"/>
          <w:lang w:val="kk-KZ"/>
        </w:rPr>
        <w:object w:dxaOrig="1540" w:dyaOrig="680">
          <v:shape id="_x0000_i1156" type="#_x0000_t75" style="width:94.5pt;height:41.25pt" o:ole="">
            <v:imagedata r:id="rId190" o:title=""/>
          </v:shape>
          <o:OLEObject Type="Embed" ProgID="Equation.3" ShapeID="_x0000_i1156" DrawAspect="Content" ObjectID="_1426516765" r:id="rId191"/>
        </w:object>
      </w:r>
      <w:r w:rsidR="00BD0B5E" w:rsidRPr="009D6A6C">
        <w:rPr>
          <w:rFonts w:ascii="Times New Roman" w:hAnsi="Times New Roman" w:cs="Times New Roman"/>
          <w:sz w:val="28"/>
          <w:szCs w:val="28"/>
          <w:lang w:val="kk-KZ"/>
        </w:rPr>
        <w:t xml:space="preserve">     или   </w:t>
      </w:r>
      <w:r w:rsidR="00BD0B5E" w:rsidRPr="009D6A6C">
        <w:rPr>
          <w:rFonts w:ascii="Times New Roman" w:hAnsi="Times New Roman" w:cs="Times New Roman"/>
          <w:position w:val="-10"/>
          <w:sz w:val="28"/>
          <w:szCs w:val="28"/>
          <w:lang w:val="kk-KZ"/>
        </w:rPr>
        <w:object w:dxaOrig="180" w:dyaOrig="340">
          <v:shape id="_x0000_i1157" type="#_x0000_t75" style="width:9.75pt;height:17.25pt" o:ole="">
            <v:imagedata r:id="rId192" o:title=""/>
          </v:shape>
          <o:OLEObject Type="Embed" ProgID="Equation.3" ShapeID="_x0000_i1157" DrawAspect="Content" ObjectID="_1426516766" r:id="rId193"/>
        </w:object>
      </w:r>
    </w:p>
    <w:p w:rsidR="00BD0B5E" w:rsidRPr="009D6A6C" w:rsidRDefault="00892CD8" w:rsidP="00892CD8">
      <w:pPr>
        <w:spacing w:after="0" w:line="240" w:lineRule="auto"/>
        <w:ind w:firstLine="709"/>
        <w:jc w:val="right"/>
        <w:rPr>
          <w:rFonts w:ascii="Times New Roman" w:hAnsi="Times New Roman" w:cs="Times New Roman"/>
          <w:color w:val="000000"/>
          <w:sz w:val="28"/>
          <w:szCs w:val="28"/>
          <w:shd w:val="clear" w:color="auto" w:fill="FFFFFF"/>
        </w:rPr>
      </w:pPr>
      <w:r w:rsidRPr="009D6A6C">
        <w:rPr>
          <w:rFonts w:ascii="Times New Roman" w:hAnsi="Times New Roman" w:cs="Times New Roman"/>
          <w:position w:val="-30"/>
          <w:sz w:val="28"/>
          <w:szCs w:val="28"/>
          <w:lang w:val="kk-KZ"/>
        </w:rPr>
        <w:object w:dxaOrig="1840" w:dyaOrig="680">
          <v:shape id="_x0000_i1158" type="#_x0000_t75" style="width:123.75pt;height:45.75pt" o:ole="">
            <v:imagedata r:id="rId194" o:title=""/>
          </v:shape>
          <o:OLEObject Type="Embed" ProgID="Equation.3" ShapeID="_x0000_i1158" DrawAspect="Content" ObjectID="_1426516767" r:id="rId195"/>
        </w:object>
      </w:r>
      <w:r w:rsidR="00BD0B5E" w:rsidRPr="009D6A6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BD0B5E">
        <w:rPr>
          <w:rFonts w:ascii="Times New Roman" w:hAnsi="Times New Roman" w:cs="Times New Roman"/>
          <w:sz w:val="28"/>
          <w:szCs w:val="28"/>
          <w:lang w:val="kk-KZ"/>
        </w:rPr>
        <w:t>(</w:t>
      </w:r>
      <w:r>
        <w:rPr>
          <w:rFonts w:ascii="Times New Roman" w:hAnsi="Times New Roman" w:cs="Times New Roman"/>
          <w:sz w:val="28"/>
          <w:szCs w:val="28"/>
          <w:lang w:val="kk-KZ"/>
        </w:rPr>
        <w:t>3.</w:t>
      </w:r>
      <w:r w:rsidR="00BD0B5E">
        <w:rPr>
          <w:rFonts w:ascii="Times New Roman" w:hAnsi="Times New Roman" w:cs="Times New Roman"/>
          <w:sz w:val="28"/>
          <w:szCs w:val="28"/>
          <w:lang w:val="kk-KZ"/>
        </w:rPr>
        <w:t>2</w:t>
      </w:r>
      <w:r w:rsidR="00A843A8">
        <w:rPr>
          <w:rFonts w:ascii="Times New Roman" w:hAnsi="Times New Roman" w:cs="Times New Roman"/>
          <w:sz w:val="28"/>
          <w:szCs w:val="28"/>
        </w:rPr>
        <w:t>4</w:t>
      </w:r>
      <w:r w:rsidR="00BD0B5E" w:rsidRPr="009D6A6C">
        <w:rPr>
          <w:rFonts w:ascii="Times New Roman" w:hAnsi="Times New Roman" w:cs="Times New Roman"/>
          <w:sz w:val="28"/>
          <w:szCs w:val="28"/>
          <w:lang w:val="kk-KZ"/>
        </w:rPr>
        <w:t>)</w:t>
      </w:r>
    </w:p>
    <w:p w:rsidR="00892CD8" w:rsidRDefault="00892CD8" w:rsidP="00BD0B5E">
      <w:pPr>
        <w:spacing w:after="0" w:line="240" w:lineRule="auto"/>
        <w:ind w:firstLine="709"/>
        <w:jc w:val="both"/>
        <w:rPr>
          <w:rFonts w:ascii="Times New Roman" w:hAnsi="Times New Roman" w:cs="Times New Roman"/>
          <w:color w:val="000000"/>
          <w:sz w:val="28"/>
          <w:szCs w:val="28"/>
          <w:shd w:val="clear" w:color="auto" w:fill="FFFFFF"/>
        </w:rPr>
      </w:pPr>
    </w:p>
    <w:p w:rsidR="00C65A66" w:rsidRDefault="00BD0B5E" w:rsidP="00BD0B5E">
      <w:pPr>
        <w:spacing w:after="0" w:line="240" w:lineRule="auto"/>
        <w:ind w:firstLine="709"/>
        <w:jc w:val="both"/>
        <w:rPr>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Это</w:t>
      </w:r>
      <w:r w:rsidRPr="009D6A6C">
        <w:rPr>
          <w:rFonts w:ascii="Times New Roman" w:hAnsi="Times New Roman" w:cs="Times New Roman"/>
          <w:sz w:val="28"/>
          <w:szCs w:val="28"/>
          <w:lang w:val="kk-KZ"/>
        </w:rPr>
        <w:t xml:space="preserve"> </w:t>
      </w:r>
      <w:r w:rsidRPr="009D6A6C">
        <w:rPr>
          <w:rFonts w:ascii="Times New Roman" w:hAnsi="Times New Roman" w:cs="Times New Roman"/>
          <w:color w:val="000000"/>
          <w:sz w:val="28"/>
          <w:szCs w:val="28"/>
          <w:shd w:val="clear" w:color="auto" w:fill="FFFFFF"/>
        </w:rPr>
        <w:t>уравнение аналогично уравнению прямой: у=а+kx.</w:t>
      </w:r>
      <w:r w:rsidRPr="009D6A6C">
        <w:rPr>
          <w:rFonts w:ascii="Times New Roman" w:hAnsi="Times New Roman" w:cs="Times New Roman"/>
          <w:color w:val="000000"/>
          <w:sz w:val="28"/>
          <w:szCs w:val="28"/>
        </w:rPr>
        <w:br/>
      </w:r>
      <w:r w:rsidRPr="009D6A6C">
        <w:rPr>
          <w:rFonts w:ascii="Times New Roman" w:hAnsi="Times New Roman" w:cs="Times New Roman"/>
          <w:color w:val="000000"/>
          <w:sz w:val="28"/>
          <w:szCs w:val="28"/>
          <w:shd w:val="clear" w:color="auto" w:fill="FFFFFF"/>
        </w:rPr>
        <w:t xml:space="preserve">Для того, чтобы найти величину </w:t>
      </w:r>
      <w:r w:rsidRPr="009D6A6C">
        <w:rPr>
          <w:rFonts w:ascii="Times New Roman" w:hAnsi="Times New Roman" w:cs="Times New Roman"/>
          <w:position w:val="-10"/>
          <w:sz w:val="28"/>
          <w:szCs w:val="28"/>
          <w:lang w:val="kk-KZ"/>
        </w:rPr>
        <w:object w:dxaOrig="360" w:dyaOrig="340">
          <v:shape id="_x0000_i1159" type="#_x0000_t75" style="width:18pt;height:17.25pt" o:ole="">
            <v:imagedata r:id="rId196" o:title=""/>
          </v:shape>
          <o:OLEObject Type="Embed" ProgID="Equation.3" ShapeID="_x0000_i1159" DrawAspect="Content" ObjectID="_1426516768" r:id="rId197"/>
        </w:object>
      </w:r>
      <w:r w:rsidRPr="009D6A6C">
        <w:rPr>
          <w:rFonts w:ascii="Times New Roman" w:hAnsi="Times New Roman" w:cs="Times New Roman"/>
          <w:color w:val="000000"/>
          <w:sz w:val="28"/>
          <w:szCs w:val="28"/>
          <w:shd w:val="clear" w:color="auto" w:fill="FFFFFF"/>
        </w:rPr>
        <w:t xml:space="preserve"> ,строят график, откладывая по оси абсцисс"С", а по оси ординат</w:t>
      </w:r>
      <w:proofErr w:type="gramStart"/>
      <w:r w:rsidRPr="009D6A6C">
        <w:rPr>
          <w:rFonts w:ascii="Times New Roman" w:hAnsi="Times New Roman" w:cs="Times New Roman"/>
          <w:color w:val="000000"/>
          <w:sz w:val="28"/>
          <w:szCs w:val="28"/>
          <w:shd w:val="clear" w:color="auto" w:fill="FFFFFF"/>
        </w:rPr>
        <w:t xml:space="preserve"> С</w:t>
      </w:r>
      <w:proofErr w:type="gramEnd"/>
      <w:r w:rsidRPr="009D6A6C">
        <w:rPr>
          <w:rFonts w:ascii="Times New Roman" w:hAnsi="Times New Roman" w:cs="Times New Roman"/>
          <w:color w:val="000000"/>
          <w:sz w:val="28"/>
          <w:szCs w:val="28"/>
          <w:shd w:val="clear" w:color="auto" w:fill="FFFFFF"/>
        </w:rPr>
        <w:t>/Г'.</w:t>
      </w:r>
      <w:r w:rsidRPr="009D6A6C">
        <w:rPr>
          <w:rStyle w:val="apple-converted-space"/>
          <w:rFonts w:ascii="Times New Roman" w:hAnsi="Times New Roman" w:cs="Times New Roman"/>
          <w:color w:val="000000"/>
          <w:sz w:val="28"/>
          <w:szCs w:val="28"/>
          <w:shd w:val="clear" w:color="auto" w:fill="FFFFFF"/>
        </w:rPr>
        <w:t> </w:t>
      </w:r>
      <w:r w:rsidRPr="009D6A6C">
        <w:rPr>
          <w:rFonts w:ascii="Times New Roman" w:hAnsi="Times New Roman" w:cs="Times New Roman"/>
          <w:color w:val="000000"/>
          <w:sz w:val="28"/>
          <w:szCs w:val="28"/>
          <w:shd w:val="clear" w:color="auto" w:fill="FFFFFF"/>
        </w:rPr>
        <w:t xml:space="preserve">Г', как видно из уравнения, - это количество адсорбированного вещества на I адсорбента при концентрации С, т.е. найденное нами ранее экспериментально значение </w:t>
      </w:r>
      <w:r w:rsidR="00892CD8" w:rsidRPr="00892CD8">
        <w:rPr>
          <w:rFonts w:ascii="Times New Roman" w:hAnsi="Times New Roman" w:cs="Times New Roman"/>
          <w:i/>
          <w:color w:val="000000"/>
          <w:sz w:val="28"/>
          <w:szCs w:val="28"/>
          <w:shd w:val="clear" w:color="auto" w:fill="FFFFFF"/>
        </w:rPr>
        <w:t>х</w:t>
      </w:r>
      <w:r w:rsidRPr="00892CD8">
        <w:rPr>
          <w:rFonts w:ascii="Times New Roman" w:hAnsi="Times New Roman" w:cs="Times New Roman"/>
          <w:i/>
          <w:color w:val="000000"/>
          <w:sz w:val="28"/>
          <w:szCs w:val="28"/>
          <w:shd w:val="clear" w:color="auto" w:fill="FFFFFF"/>
        </w:rPr>
        <w:t>/m</w:t>
      </w:r>
      <w:r w:rsidRPr="009D6A6C">
        <w:rPr>
          <w:rFonts w:ascii="Times New Roman" w:hAnsi="Times New Roman" w:cs="Times New Roman"/>
          <w:color w:val="000000"/>
          <w:sz w:val="28"/>
          <w:szCs w:val="28"/>
          <w:shd w:val="clear" w:color="auto" w:fill="FFFFFF"/>
        </w:rPr>
        <w:t>.</w:t>
      </w:r>
      <w:r w:rsidRPr="009D6A6C">
        <w:rPr>
          <w:rStyle w:val="apple-converted-space"/>
          <w:rFonts w:ascii="Times New Roman" w:hAnsi="Times New Roman" w:cs="Times New Roman"/>
          <w:color w:val="000000"/>
          <w:sz w:val="28"/>
          <w:szCs w:val="28"/>
          <w:shd w:val="clear" w:color="auto" w:fill="FFFFFF"/>
        </w:rPr>
        <w:t> </w:t>
      </w:r>
      <w:r w:rsidRPr="009D6A6C">
        <w:rPr>
          <w:rFonts w:ascii="Times New Roman" w:hAnsi="Times New Roman" w:cs="Times New Roman"/>
          <w:color w:val="000000"/>
          <w:sz w:val="28"/>
          <w:szCs w:val="28"/>
        </w:rPr>
        <w:br/>
      </w:r>
      <w:r w:rsidRPr="009D6A6C">
        <w:rPr>
          <w:rFonts w:ascii="Times New Roman" w:hAnsi="Times New Roman" w:cs="Times New Roman"/>
          <w:color w:val="000000"/>
          <w:sz w:val="28"/>
          <w:szCs w:val="28"/>
          <w:shd w:val="clear" w:color="auto" w:fill="FFFFFF"/>
        </w:rPr>
        <w:t xml:space="preserve">Из таблицы </w:t>
      </w:r>
      <w:r w:rsidR="00892CD8">
        <w:rPr>
          <w:rFonts w:ascii="Times New Roman" w:hAnsi="Times New Roman" w:cs="Times New Roman"/>
          <w:color w:val="000000"/>
          <w:sz w:val="28"/>
          <w:szCs w:val="28"/>
          <w:shd w:val="clear" w:color="auto" w:fill="FFFFFF"/>
        </w:rPr>
        <w:t>3.</w:t>
      </w:r>
      <w:r w:rsidRPr="009D6A6C">
        <w:rPr>
          <w:rFonts w:ascii="Times New Roman" w:hAnsi="Times New Roman" w:cs="Times New Roman"/>
          <w:color w:val="000000"/>
          <w:sz w:val="28"/>
          <w:szCs w:val="28"/>
          <w:shd w:val="clear" w:color="auto" w:fill="FFFFFF"/>
        </w:rPr>
        <w:t xml:space="preserve">4 берем равновесные концентрации "С" и соответствующие им </w:t>
      </w:r>
      <w:r w:rsidR="00892CD8">
        <w:rPr>
          <w:rFonts w:ascii="Times New Roman" w:hAnsi="Times New Roman" w:cs="Times New Roman"/>
          <w:i/>
          <w:color w:val="000000"/>
          <w:sz w:val="28"/>
          <w:szCs w:val="28"/>
          <w:shd w:val="clear" w:color="auto" w:fill="FFFFFF"/>
        </w:rPr>
        <w:t>х</w:t>
      </w:r>
      <w:r w:rsidRPr="00892CD8">
        <w:rPr>
          <w:rFonts w:ascii="Times New Roman" w:hAnsi="Times New Roman" w:cs="Times New Roman"/>
          <w:i/>
          <w:color w:val="000000"/>
          <w:sz w:val="28"/>
          <w:szCs w:val="28"/>
          <w:shd w:val="clear" w:color="auto" w:fill="FFFFFF"/>
        </w:rPr>
        <w:t>/m</w:t>
      </w:r>
      <w:r w:rsidRPr="009D6A6C">
        <w:rPr>
          <w:rFonts w:ascii="Times New Roman" w:hAnsi="Times New Roman" w:cs="Times New Roman"/>
          <w:color w:val="000000"/>
          <w:sz w:val="28"/>
          <w:szCs w:val="28"/>
          <w:shd w:val="clear" w:color="auto" w:fill="FFFFFF"/>
        </w:rPr>
        <w:t xml:space="preserve">, рассчитываем </w:t>
      </w:r>
      <w:r w:rsidRPr="009D6A6C">
        <w:rPr>
          <w:rFonts w:ascii="Times New Roman" w:hAnsi="Times New Roman" w:cs="Times New Roman"/>
          <w:position w:val="-40"/>
          <w:sz w:val="28"/>
          <w:szCs w:val="28"/>
          <w:lang w:val="kk-KZ"/>
        </w:rPr>
        <w:object w:dxaOrig="1020" w:dyaOrig="780">
          <v:shape id="_x0000_i1160" type="#_x0000_t75" style="width:51.75pt;height:39.75pt" o:ole="">
            <v:imagedata r:id="rId198" o:title=""/>
          </v:shape>
          <o:OLEObject Type="Embed" ProgID="Equation.3" ShapeID="_x0000_i1160" DrawAspect="Content" ObjectID="_1426516769" r:id="rId199"/>
        </w:object>
      </w:r>
      <w:r w:rsidR="00892CD8">
        <w:rPr>
          <w:rFonts w:ascii="Times New Roman" w:hAnsi="Times New Roman" w:cs="Times New Roman"/>
          <w:sz w:val="28"/>
          <w:szCs w:val="28"/>
          <w:lang w:val="kk-KZ"/>
        </w:rPr>
        <w:t>. З</w:t>
      </w:r>
      <w:r w:rsidRPr="009D6A6C">
        <w:rPr>
          <w:rFonts w:ascii="Times New Roman" w:hAnsi="Times New Roman" w:cs="Times New Roman"/>
          <w:color w:val="000000"/>
          <w:sz w:val="28"/>
          <w:szCs w:val="28"/>
          <w:shd w:val="clear" w:color="auto" w:fill="FFFFFF"/>
        </w:rPr>
        <w:t xml:space="preserve">аносим полученные значения в ту же таблицу и строим график, откладывая на оси абсцисс независимую переменную </w:t>
      </w:r>
      <w:proofErr w:type="gramStart"/>
      <w:r w:rsidRPr="009D6A6C">
        <w:rPr>
          <w:rFonts w:ascii="Times New Roman" w:hAnsi="Times New Roman" w:cs="Times New Roman"/>
          <w:color w:val="000000"/>
          <w:sz w:val="28"/>
          <w:szCs w:val="28"/>
          <w:shd w:val="clear" w:color="auto" w:fill="FFFFFF"/>
        </w:rPr>
        <w:t xml:space="preserve">( </w:t>
      </w:r>
      <w:proofErr w:type="gramEnd"/>
      <w:r w:rsidRPr="009D6A6C">
        <w:rPr>
          <w:rFonts w:ascii="Times New Roman" w:hAnsi="Times New Roman" w:cs="Times New Roman"/>
          <w:color w:val="000000"/>
          <w:sz w:val="28"/>
          <w:szCs w:val="28"/>
          <w:shd w:val="clear" w:color="auto" w:fill="FFFFFF"/>
        </w:rPr>
        <w:t xml:space="preserve">в данным случае равновесную концентрацию "С") а по оси ординат функцию, </w:t>
      </w:r>
    </w:p>
    <w:p w:rsidR="00C65A66" w:rsidRDefault="00C65A66" w:rsidP="003C570C">
      <w:pPr>
        <w:spacing w:after="0" w:line="24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drawing>
          <wp:inline distT="0" distB="0" distL="0" distR="0">
            <wp:extent cx="2495550" cy="2276475"/>
            <wp:effectExtent l="19050" t="0" r="0" b="0"/>
            <wp:docPr id="8"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0" cstate="print"/>
                    <a:srcRect/>
                    <a:stretch>
                      <a:fillRect/>
                    </a:stretch>
                  </pic:blipFill>
                  <pic:spPr bwMode="auto">
                    <a:xfrm>
                      <a:off x="0" y="0"/>
                      <a:ext cx="2495550" cy="2276475"/>
                    </a:xfrm>
                    <a:prstGeom prst="rect">
                      <a:avLst/>
                    </a:prstGeom>
                    <a:noFill/>
                    <a:ln w="9525">
                      <a:noFill/>
                      <a:miter lim="800000"/>
                      <a:headEnd/>
                      <a:tailEnd/>
                    </a:ln>
                  </pic:spPr>
                </pic:pic>
              </a:graphicData>
            </a:graphic>
          </wp:inline>
        </w:drawing>
      </w:r>
    </w:p>
    <w:p w:rsidR="00C65A66" w:rsidRDefault="00C65A66" w:rsidP="00BD0B5E">
      <w:pPr>
        <w:spacing w:after="0" w:line="240" w:lineRule="auto"/>
        <w:ind w:firstLine="709"/>
        <w:jc w:val="both"/>
        <w:rPr>
          <w:rFonts w:ascii="Times New Roman" w:hAnsi="Times New Roman" w:cs="Times New Roman"/>
          <w:color w:val="000000"/>
          <w:sz w:val="28"/>
          <w:szCs w:val="28"/>
          <w:shd w:val="clear" w:color="auto" w:fill="FFFFFF"/>
        </w:rPr>
      </w:pPr>
    </w:p>
    <w:p w:rsidR="00892CD8" w:rsidRDefault="00BD0B5E" w:rsidP="00C65A66">
      <w:pPr>
        <w:spacing w:after="0" w:line="240" w:lineRule="auto"/>
        <w:jc w:val="both"/>
        <w:rPr>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 xml:space="preserve">т.е. </w:t>
      </w:r>
      <w:r w:rsidRPr="009D6A6C">
        <w:rPr>
          <w:rFonts w:ascii="Times New Roman" w:hAnsi="Times New Roman" w:cs="Times New Roman"/>
          <w:position w:val="-40"/>
          <w:sz w:val="28"/>
          <w:szCs w:val="28"/>
          <w:lang w:val="kk-KZ"/>
        </w:rPr>
        <w:object w:dxaOrig="1020" w:dyaOrig="780">
          <v:shape id="_x0000_i1161" type="#_x0000_t75" style="width:51.75pt;height:39.75pt" o:ole="">
            <v:imagedata r:id="rId201" o:title=""/>
          </v:shape>
          <o:OLEObject Type="Embed" ProgID="Equation.3" ShapeID="_x0000_i1161" DrawAspect="Content" ObjectID="_1426516770" r:id="rId202"/>
        </w:object>
      </w:r>
      <w:r w:rsidR="00892CD8">
        <w:rPr>
          <w:rFonts w:ascii="Times New Roman" w:hAnsi="Times New Roman" w:cs="Times New Roman"/>
          <w:sz w:val="28"/>
          <w:szCs w:val="28"/>
          <w:lang w:val="kk-KZ"/>
        </w:rPr>
        <w:t xml:space="preserve">. </w:t>
      </w:r>
      <w:r w:rsidRPr="009D6A6C">
        <w:rPr>
          <w:rFonts w:ascii="Times New Roman" w:hAnsi="Times New Roman" w:cs="Times New Roman"/>
          <w:color w:val="000000"/>
          <w:sz w:val="28"/>
          <w:szCs w:val="28"/>
          <w:shd w:val="clear" w:color="auto" w:fill="FFFFFF"/>
        </w:rPr>
        <w:t xml:space="preserve">Через большинство точек  проводим </w:t>
      </w:r>
      <w:proofErr w:type="gramStart"/>
      <w:r w:rsidRPr="009D6A6C">
        <w:rPr>
          <w:rFonts w:ascii="Times New Roman" w:hAnsi="Times New Roman" w:cs="Times New Roman"/>
          <w:color w:val="000000"/>
          <w:sz w:val="28"/>
          <w:szCs w:val="28"/>
          <w:shd w:val="clear" w:color="auto" w:fill="FFFFFF"/>
        </w:rPr>
        <w:t>прямую</w:t>
      </w:r>
      <w:proofErr w:type="gramEnd"/>
      <w:r w:rsidRPr="009D6A6C">
        <w:rPr>
          <w:rFonts w:ascii="Times New Roman" w:hAnsi="Times New Roman" w:cs="Times New Roman"/>
          <w:color w:val="000000"/>
          <w:sz w:val="28"/>
          <w:szCs w:val="28"/>
          <w:shd w:val="clear" w:color="auto" w:fill="FFFFFF"/>
        </w:rPr>
        <w:t xml:space="preserve">. Продолжая ее до пересечения с осью ординат, находим отрезок ОВ, равный постоянной </w:t>
      </w:r>
      <w:r w:rsidRPr="009D6A6C">
        <w:rPr>
          <w:rFonts w:ascii="Times New Roman" w:hAnsi="Times New Roman" w:cs="Times New Roman"/>
          <w:position w:val="-30"/>
          <w:sz w:val="28"/>
          <w:szCs w:val="28"/>
          <w:lang w:val="kk-KZ"/>
        </w:rPr>
        <w:object w:dxaOrig="400" w:dyaOrig="680">
          <v:shape id="_x0000_i1162" type="#_x0000_t75" style="width:20.25pt;height:33.75pt" o:ole="">
            <v:imagedata r:id="rId203" o:title=""/>
          </v:shape>
          <o:OLEObject Type="Embed" ProgID="Equation.3" ShapeID="_x0000_i1162" DrawAspect="Content" ObjectID="_1426516771" r:id="rId204"/>
        </w:object>
      </w:r>
      <w:r w:rsidRPr="009D6A6C">
        <w:rPr>
          <w:rFonts w:ascii="Times New Roman" w:hAnsi="Times New Roman" w:cs="Times New Roman"/>
          <w:color w:val="000000"/>
          <w:sz w:val="28"/>
          <w:szCs w:val="28"/>
          <w:shd w:val="clear" w:color="auto" w:fill="FFFFFF"/>
        </w:rPr>
        <w:t xml:space="preserve"> в уравнении. Тангенс угла наклона прямой будет равно I/Г' или</w:t>
      </w:r>
      <w:proofErr w:type="gramStart"/>
      <w:r w:rsidR="003C570C">
        <w:rPr>
          <w:rFonts w:ascii="Times New Roman" w:hAnsi="Times New Roman" w:cs="Times New Roman"/>
          <w:color w:val="000000"/>
          <w:sz w:val="28"/>
          <w:szCs w:val="28"/>
          <w:shd w:val="clear" w:color="auto" w:fill="FFFFFF"/>
        </w:rPr>
        <w:t xml:space="preserve"> </w:t>
      </w:r>
      <w:r w:rsidRPr="009D6A6C">
        <w:rPr>
          <w:rFonts w:ascii="Times New Roman" w:hAnsi="Times New Roman" w:cs="Times New Roman"/>
          <w:position w:val="-10"/>
          <w:sz w:val="28"/>
          <w:szCs w:val="28"/>
          <w:lang w:val="kk-KZ"/>
        </w:rPr>
        <w:object w:dxaOrig="1040" w:dyaOrig="340">
          <v:shape id="_x0000_i1163" type="#_x0000_t75" style="width:51.75pt;height:17.25pt" o:ole="">
            <v:imagedata r:id="rId205" o:title=""/>
          </v:shape>
          <o:OLEObject Type="Embed" ProgID="Equation.3" ShapeID="_x0000_i1163" DrawAspect="Content" ObjectID="_1426516772" r:id="rId206"/>
        </w:object>
      </w:r>
      <w:r w:rsidRPr="009D6A6C">
        <w:rPr>
          <w:rFonts w:ascii="Times New Roman" w:hAnsi="Times New Roman" w:cs="Times New Roman"/>
          <w:sz w:val="28"/>
          <w:szCs w:val="28"/>
          <w:lang w:val="kk-KZ"/>
        </w:rPr>
        <w:t xml:space="preserve">  </w:t>
      </w:r>
      <w:r w:rsidRPr="009D6A6C">
        <w:rPr>
          <w:rFonts w:ascii="Times New Roman" w:hAnsi="Times New Roman" w:cs="Times New Roman"/>
          <w:color w:val="000000"/>
          <w:sz w:val="28"/>
          <w:szCs w:val="28"/>
          <w:shd w:val="clear" w:color="auto" w:fill="FFFFFF"/>
        </w:rPr>
        <w:t xml:space="preserve"> П</w:t>
      </w:r>
      <w:proofErr w:type="gramEnd"/>
      <w:r w:rsidRPr="009D6A6C">
        <w:rPr>
          <w:rFonts w:ascii="Times New Roman" w:hAnsi="Times New Roman" w:cs="Times New Roman"/>
          <w:color w:val="000000"/>
          <w:sz w:val="28"/>
          <w:szCs w:val="28"/>
          <w:shd w:val="clear" w:color="auto" w:fill="FFFFFF"/>
        </w:rPr>
        <w:t>ользуясь графиком для каждой пары точек, лежащих на прямой, вычисляем и находим среднее</w:t>
      </w:r>
    </w:p>
    <w:p w:rsidR="00BD0B5E" w:rsidRPr="009D6A6C" w:rsidRDefault="00C65A66" w:rsidP="003C570C">
      <w:pPr>
        <w:spacing w:after="0" w:line="240" w:lineRule="auto"/>
        <w:jc w:val="both"/>
        <w:rPr>
          <w:rFonts w:ascii="Times New Roman" w:hAnsi="Times New Roman" w:cs="Times New Roman"/>
          <w:color w:val="000000"/>
          <w:sz w:val="28"/>
          <w:szCs w:val="28"/>
          <w:shd w:val="clear" w:color="auto" w:fill="FFFFFF"/>
        </w:rPr>
      </w:pPr>
      <w:r w:rsidRPr="00892CD8">
        <w:rPr>
          <w:rFonts w:ascii="Times New Roman" w:hAnsi="Times New Roman" w:cs="Times New Roman"/>
          <w:position w:val="-60"/>
          <w:sz w:val="28"/>
          <w:szCs w:val="28"/>
        </w:rPr>
        <w:object w:dxaOrig="3060" w:dyaOrig="980">
          <v:shape id="_x0000_i1164" type="#_x0000_t75" style="width:162pt;height:53.25pt" o:ole="">
            <v:imagedata r:id="rId207" o:title=""/>
          </v:shape>
          <o:OLEObject Type="Embed" ProgID="Equation.3" ShapeID="_x0000_i1164" DrawAspect="Content" ObjectID="_1426516773" r:id="rId208"/>
        </w:object>
      </w:r>
      <w:r w:rsidR="00BD0B5E" w:rsidRPr="009D6A6C">
        <w:rPr>
          <w:rFonts w:ascii="Times New Roman" w:hAnsi="Times New Roman" w:cs="Times New Roman"/>
          <w:color w:val="000000"/>
          <w:sz w:val="28"/>
          <w:szCs w:val="28"/>
          <w:shd w:val="clear" w:color="auto" w:fill="FFFFFF"/>
        </w:rPr>
        <w:t>Для некоторых сортов углей в области малых концентраций получается прямая, поднимающаяся круче, чем при больших концентрациях. Значения Г', найденные при этих концентрациях, завышены и найденная по ним активная удельная поверхность угля сильно отличается от приводимой в литературе. Близкие к литературным результаты получаются в области средних концентраций (от</w:t>
      </w:r>
      <w:r w:rsidR="00443123">
        <w:rPr>
          <w:rFonts w:ascii="Times New Roman" w:hAnsi="Times New Roman" w:cs="Times New Roman"/>
          <w:color w:val="000000"/>
          <w:sz w:val="28"/>
          <w:szCs w:val="28"/>
          <w:shd w:val="clear" w:color="auto" w:fill="FFFFFF"/>
        </w:rPr>
        <w:t xml:space="preserve"> </w:t>
      </w:r>
      <w:r w:rsidR="00BD0B5E" w:rsidRPr="009D6A6C">
        <w:rPr>
          <w:rFonts w:ascii="Times New Roman" w:hAnsi="Times New Roman" w:cs="Times New Roman"/>
          <w:color w:val="000000"/>
          <w:sz w:val="28"/>
          <w:szCs w:val="28"/>
          <w:shd w:val="clear" w:color="auto" w:fill="FFFFFF"/>
        </w:rPr>
        <w:t>0,05до0,5н) растворов.</w:t>
      </w:r>
    </w:p>
    <w:p w:rsidR="00BD0B5E" w:rsidRDefault="00BD0B5E" w:rsidP="00BD0B5E">
      <w:pPr>
        <w:spacing w:after="0" w:line="240" w:lineRule="auto"/>
        <w:ind w:firstLine="709"/>
        <w:jc w:val="both"/>
        <w:rPr>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 xml:space="preserve">В уравнении </w:t>
      </w:r>
      <w:r w:rsidRPr="009D6A6C">
        <w:rPr>
          <w:rFonts w:ascii="Times New Roman" w:hAnsi="Times New Roman" w:cs="Times New Roman"/>
          <w:position w:val="-30"/>
          <w:sz w:val="28"/>
          <w:szCs w:val="28"/>
        </w:rPr>
        <w:object w:dxaOrig="900" w:dyaOrig="700">
          <v:shape id="_x0000_i1165" type="#_x0000_t75" style="width:45.75pt;height:35.25pt" o:ole="">
            <v:imagedata r:id="rId209" o:title=""/>
          </v:shape>
          <o:OLEObject Type="Embed" ProgID="Equation.3" ShapeID="_x0000_i1165" DrawAspect="Content" ObjectID="_1426516774" r:id="rId210"/>
        </w:object>
      </w:r>
      <w:r w:rsidRPr="009D6A6C">
        <w:rPr>
          <w:rFonts w:ascii="Times New Roman" w:hAnsi="Times New Roman" w:cs="Times New Roman"/>
          <w:sz w:val="28"/>
          <w:szCs w:val="28"/>
          <w:lang w:val="kk-KZ"/>
        </w:rPr>
        <w:t xml:space="preserve"> </w:t>
      </w:r>
      <w:r w:rsidRPr="009D6A6C">
        <w:rPr>
          <w:rFonts w:ascii="Times New Roman" w:hAnsi="Times New Roman" w:cs="Times New Roman"/>
          <w:color w:val="000000"/>
          <w:sz w:val="28"/>
          <w:szCs w:val="28"/>
          <w:shd w:val="clear" w:color="auto" w:fill="FFFFFF"/>
        </w:rPr>
        <w:t xml:space="preserve">кроме найденной Г' имеется еще величина Г </w:t>
      </w:r>
      <w:proofErr w:type="gramStart"/>
      <w:r w:rsidRPr="009D6A6C">
        <w:rPr>
          <w:rFonts w:ascii="Times New Roman" w:hAnsi="Times New Roman" w:cs="Times New Roman"/>
          <w:color w:val="000000"/>
          <w:sz w:val="28"/>
          <w:szCs w:val="28"/>
          <w:shd w:val="clear" w:color="auto" w:fill="FFFFFF"/>
        </w:rPr>
        <w:t>-п</w:t>
      </w:r>
      <w:proofErr w:type="gramEnd"/>
      <w:r w:rsidRPr="009D6A6C">
        <w:rPr>
          <w:rFonts w:ascii="Times New Roman" w:hAnsi="Times New Roman" w:cs="Times New Roman"/>
          <w:color w:val="000000"/>
          <w:sz w:val="28"/>
          <w:szCs w:val="28"/>
          <w:shd w:val="clear" w:color="auto" w:fill="FFFFFF"/>
        </w:rPr>
        <w:t>редельное количество адсорбированной уксусной кислоты на I см</w:t>
      </w:r>
      <w:r w:rsidRPr="009D6A6C">
        <w:rPr>
          <w:rFonts w:ascii="Times New Roman" w:hAnsi="Times New Roman" w:cs="Times New Roman"/>
          <w:color w:val="000000"/>
          <w:sz w:val="28"/>
          <w:szCs w:val="28"/>
          <w:shd w:val="clear" w:color="auto" w:fill="FFFFFF"/>
          <w:vertAlign w:val="superscript"/>
        </w:rPr>
        <w:t xml:space="preserve">2 </w:t>
      </w:r>
      <w:r w:rsidRPr="009D6A6C">
        <w:rPr>
          <w:rFonts w:ascii="Times New Roman" w:hAnsi="Times New Roman" w:cs="Times New Roman"/>
          <w:color w:val="000000"/>
          <w:sz w:val="28"/>
          <w:szCs w:val="28"/>
          <w:shd w:val="clear" w:color="auto" w:fill="FFFFFF"/>
        </w:rPr>
        <w:t xml:space="preserve"> поверхности угля. Для твердых тел; особенно порошков и пористых тел, трудно приготовить образец с идеально гладкой поверхностью, которую можно было бы измерить. Поэтому в качестве эталона берут действительно идеально гладкую поверхность жидкости, которая вся одинаково активна в отношении  адсорбции. При больших концентрациях раствора поверхность его полностью покрывается адсорбированным веществом, и "Г" достигает предельного значения "</w:t>
      </w:r>
      <w:r w:rsidRPr="009D6A6C">
        <w:rPr>
          <w:rFonts w:ascii="Times New Roman" w:hAnsi="Times New Roman" w:cs="Times New Roman"/>
          <w:position w:val="-10"/>
          <w:sz w:val="28"/>
          <w:szCs w:val="28"/>
        </w:rPr>
        <w:object w:dxaOrig="360" w:dyaOrig="340">
          <v:shape id="_x0000_i1166" type="#_x0000_t75" style="width:12pt;height:17.25pt" o:ole="">
            <v:imagedata r:id="rId211" o:title=""/>
          </v:shape>
          <o:OLEObject Type="Embed" ProgID="Equation.3" ShapeID="_x0000_i1166" DrawAspect="Content" ObjectID="_1426516775" r:id="rId212"/>
        </w:object>
      </w:r>
      <w:r w:rsidRPr="009D6A6C">
        <w:rPr>
          <w:rFonts w:ascii="Times New Roman" w:hAnsi="Times New Roman" w:cs="Times New Roman"/>
          <w:position w:val="-10"/>
          <w:sz w:val="28"/>
          <w:szCs w:val="28"/>
          <w:lang w:val="kk-KZ"/>
        </w:rPr>
        <w:t xml:space="preserve"> </w:t>
      </w:r>
      <w:r w:rsidRPr="009D6A6C">
        <w:rPr>
          <w:rFonts w:ascii="Times New Roman" w:hAnsi="Times New Roman" w:cs="Times New Roman"/>
          <w:color w:val="000000"/>
          <w:sz w:val="28"/>
          <w:szCs w:val="28"/>
          <w:shd w:val="clear" w:color="auto" w:fill="FFFFFF"/>
        </w:rPr>
        <w:t>". Величина Г обычно находится по изотерме Гиббса:</w:t>
      </w:r>
    </w:p>
    <w:p w:rsidR="00443123" w:rsidRPr="009D6A6C" w:rsidRDefault="00443123" w:rsidP="00BD0B5E">
      <w:pPr>
        <w:spacing w:after="0" w:line="240" w:lineRule="auto"/>
        <w:ind w:firstLine="709"/>
        <w:jc w:val="both"/>
        <w:rPr>
          <w:rFonts w:ascii="Times New Roman" w:hAnsi="Times New Roman" w:cs="Times New Roman"/>
          <w:color w:val="000000"/>
          <w:sz w:val="28"/>
          <w:szCs w:val="28"/>
          <w:shd w:val="clear" w:color="auto" w:fill="FFFFFF"/>
        </w:rPr>
      </w:pPr>
    </w:p>
    <w:p w:rsidR="00BD0B5E" w:rsidRPr="009D6A6C" w:rsidRDefault="00BD0B5E" w:rsidP="00443123">
      <w:pPr>
        <w:spacing w:after="0" w:line="240" w:lineRule="auto"/>
        <w:ind w:firstLine="709"/>
        <w:jc w:val="right"/>
        <w:rPr>
          <w:rFonts w:ascii="Times New Roman" w:hAnsi="Times New Roman" w:cs="Times New Roman"/>
          <w:sz w:val="28"/>
          <w:szCs w:val="28"/>
          <w:lang w:val="kk-KZ"/>
        </w:rPr>
      </w:pPr>
      <w:r w:rsidRPr="009D6A6C">
        <w:rPr>
          <w:rStyle w:val="apple-converted-space"/>
          <w:rFonts w:ascii="Times New Roman" w:hAnsi="Times New Roman" w:cs="Times New Roman"/>
          <w:color w:val="000000"/>
          <w:sz w:val="28"/>
          <w:szCs w:val="28"/>
          <w:shd w:val="clear" w:color="auto" w:fill="FFFFFF"/>
        </w:rPr>
        <w:t> </w:t>
      </w:r>
      <w:r w:rsidR="00F82494" w:rsidRPr="009D6A6C">
        <w:rPr>
          <w:rFonts w:ascii="Times New Roman" w:hAnsi="Times New Roman" w:cs="Times New Roman"/>
          <w:position w:val="-24"/>
          <w:sz w:val="28"/>
          <w:szCs w:val="28"/>
        </w:rPr>
        <w:object w:dxaOrig="1300" w:dyaOrig="620">
          <v:shape id="_x0000_i1167" type="#_x0000_t75" style="width:78.75pt;height:36.75pt" o:ole="">
            <v:imagedata r:id="rId213" o:title=""/>
          </v:shape>
          <o:OLEObject Type="Embed" ProgID="Equation.3" ShapeID="_x0000_i1167" DrawAspect="Content" ObjectID="_1426516776" r:id="rId214"/>
        </w:object>
      </w:r>
      <w:r w:rsidRPr="009D6A6C">
        <w:rPr>
          <w:rFonts w:ascii="Times New Roman" w:hAnsi="Times New Roman" w:cs="Times New Roman"/>
          <w:sz w:val="28"/>
          <w:szCs w:val="28"/>
          <w:lang w:val="kk-KZ"/>
        </w:rPr>
        <w:t xml:space="preserve">  </w:t>
      </w:r>
      <w:r w:rsidR="00443123">
        <w:rPr>
          <w:rFonts w:ascii="Times New Roman" w:hAnsi="Times New Roman" w:cs="Times New Roman"/>
          <w:sz w:val="28"/>
          <w:szCs w:val="28"/>
          <w:lang w:val="kk-KZ"/>
        </w:rPr>
        <w:t xml:space="preserve">                                            </w:t>
      </w:r>
      <w:r w:rsidRPr="009D6A6C">
        <w:rPr>
          <w:rFonts w:ascii="Times New Roman" w:hAnsi="Times New Roman" w:cs="Times New Roman"/>
          <w:sz w:val="28"/>
          <w:szCs w:val="28"/>
          <w:lang w:val="kk-KZ"/>
        </w:rPr>
        <w:t>(</w:t>
      </w:r>
      <w:r w:rsidR="00F82494">
        <w:rPr>
          <w:rFonts w:ascii="Times New Roman" w:hAnsi="Times New Roman" w:cs="Times New Roman"/>
          <w:sz w:val="28"/>
          <w:szCs w:val="28"/>
          <w:lang w:val="kk-KZ"/>
        </w:rPr>
        <w:t>3.</w:t>
      </w:r>
      <w:r w:rsidRPr="009D6A6C">
        <w:rPr>
          <w:rFonts w:ascii="Times New Roman" w:hAnsi="Times New Roman" w:cs="Times New Roman"/>
          <w:sz w:val="28"/>
          <w:szCs w:val="28"/>
          <w:lang w:val="kk-KZ"/>
        </w:rPr>
        <w:t>2</w:t>
      </w:r>
      <w:r w:rsidR="00A843A8">
        <w:rPr>
          <w:rFonts w:ascii="Times New Roman" w:hAnsi="Times New Roman" w:cs="Times New Roman"/>
          <w:sz w:val="28"/>
          <w:szCs w:val="28"/>
          <w:lang w:val="kk-KZ"/>
        </w:rPr>
        <w:t>5</w:t>
      </w:r>
      <w:r w:rsidRPr="009D6A6C">
        <w:rPr>
          <w:rFonts w:ascii="Times New Roman" w:hAnsi="Times New Roman" w:cs="Times New Roman"/>
          <w:sz w:val="28"/>
          <w:szCs w:val="28"/>
          <w:lang w:val="kk-KZ"/>
        </w:rPr>
        <w:t>)</w:t>
      </w:r>
    </w:p>
    <w:p w:rsidR="00443123" w:rsidRDefault="00443123" w:rsidP="00BD0B5E">
      <w:pPr>
        <w:spacing w:after="0" w:line="240" w:lineRule="auto"/>
        <w:ind w:firstLine="709"/>
        <w:jc w:val="both"/>
        <w:rPr>
          <w:rFonts w:ascii="Times New Roman" w:hAnsi="Times New Roman" w:cs="Times New Roman"/>
          <w:i/>
          <w:iCs/>
          <w:sz w:val="28"/>
          <w:szCs w:val="28"/>
          <w:lang w:val="kk-KZ"/>
        </w:rPr>
      </w:pPr>
    </w:p>
    <w:p w:rsidR="00F82494" w:rsidRDefault="00BD0B5E" w:rsidP="00F82494">
      <w:pPr>
        <w:spacing w:after="0" w:line="240" w:lineRule="auto"/>
        <w:jc w:val="both"/>
        <w:rPr>
          <w:rFonts w:ascii="Times New Roman" w:hAnsi="Times New Roman" w:cs="Times New Roman"/>
          <w:sz w:val="28"/>
          <w:szCs w:val="28"/>
          <w:lang w:val="kk-KZ"/>
        </w:rPr>
      </w:pPr>
      <w:r w:rsidRPr="009D6A6C">
        <w:rPr>
          <w:rFonts w:ascii="Times New Roman" w:hAnsi="Times New Roman" w:cs="Times New Roman"/>
          <w:i/>
          <w:iCs/>
          <w:sz w:val="28"/>
          <w:szCs w:val="28"/>
          <w:lang w:val="kk-KZ"/>
        </w:rPr>
        <w:t>R</w:t>
      </w:r>
      <w:r w:rsidRPr="009D6A6C">
        <w:rPr>
          <w:rFonts w:ascii="Times New Roman" w:hAnsi="Times New Roman" w:cs="Times New Roman"/>
          <w:sz w:val="28"/>
          <w:szCs w:val="28"/>
          <w:lang w:val="kk-KZ"/>
        </w:rPr>
        <w:t>-yниверсальная газовая постоянная, равная 8,313х10</w:t>
      </w:r>
      <w:r w:rsidRPr="009D6A6C">
        <w:rPr>
          <w:rFonts w:ascii="Times New Roman" w:hAnsi="Times New Roman" w:cs="Times New Roman"/>
          <w:sz w:val="28"/>
          <w:szCs w:val="28"/>
          <w:vertAlign w:val="superscript"/>
          <w:lang w:val="kk-KZ"/>
        </w:rPr>
        <w:t>7</w:t>
      </w:r>
      <w:r w:rsidRPr="009D6A6C">
        <w:rPr>
          <w:rFonts w:ascii="Times New Roman" w:hAnsi="Times New Roman" w:cs="Times New Roman"/>
          <w:sz w:val="28"/>
          <w:szCs w:val="28"/>
          <w:lang w:val="kk-KZ"/>
        </w:rPr>
        <w:t xml:space="preserve"> эрг/моль град, </w:t>
      </w:r>
      <w:r w:rsidRPr="009D6A6C">
        <w:rPr>
          <w:rFonts w:ascii="Times New Roman" w:hAnsi="Times New Roman" w:cs="Times New Roman"/>
          <w:i/>
          <w:iCs/>
          <w:sz w:val="28"/>
          <w:szCs w:val="28"/>
          <w:lang w:val="kk-KZ"/>
        </w:rPr>
        <w:t>Т</w:t>
      </w:r>
      <w:r w:rsidRPr="009D6A6C">
        <w:rPr>
          <w:rFonts w:ascii="Times New Roman" w:hAnsi="Times New Roman" w:cs="Times New Roman"/>
          <w:sz w:val="28"/>
          <w:szCs w:val="28"/>
          <w:lang w:val="kk-KZ"/>
        </w:rPr>
        <w:t>-  абсолютная температура, σ</w:t>
      </w:r>
      <w:r w:rsidR="00F82494">
        <w:rPr>
          <w:rFonts w:ascii="Times New Roman" w:hAnsi="Times New Roman" w:cs="Times New Roman"/>
          <w:sz w:val="28"/>
          <w:szCs w:val="28"/>
          <w:lang w:val="kk-KZ"/>
        </w:rPr>
        <w:t xml:space="preserve"> </w:t>
      </w:r>
      <w:r w:rsidRPr="009D6A6C">
        <w:rPr>
          <w:rFonts w:ascii="Times New Roman" w:hAnsi="Times New Roman" w:cs="Times New Roman"/>
          <w:sz w:val="28"/>
          <w:szCs w:val="28"/>
          <w:lang w:val="kk-KZ"/>
        </w:rPr>
        <w:t>-</w:t>
      </w:r>
      <w:r w:rsidR="00F82494">
        <w:rPr>
          <w:rFonts w:ascii="Times New Roman" w:hAnsi="Times New Roman" w:cs="Times New Roman"/>
          <w:sz w:val="28"/>
          <w:szCs w:val="28"/>
          <w:lang w:val="kk-KZ"/>
        </w:rPr>
        <w:t xml:space="preserve"> </w:t>
      </w:r>
      <w:r w:rsidRPr="009D6A6C">
        <w:rPr>
          <w:rFonts w:ascii="Times New Roman" w:hAnsi="Times New Roman" w:cs="Times New Roman"/>
          <w:sz w:val="28"/>
          <w:szCs w:val="28"/>
          <w:lang w:val="kk-KZ"/>
        </w:rPr>
        <w:t>п</w:t>
      </w:r>
      <w:r w:rsidR="00F82494">
        <w:rPr>
          <w:rFonts w:ascii="Times New Roman" w:hAnsi="Times New Roman" w:cs="Times New Roman"/>
          <w:sz w:val="28"/>
          <w:szCs w:val="28"/>
          <w:lang w:val="kk-KZ"/>
        </w:rPr>
        <w:t>о</w:t>
      </w:r>
      <w:r w:rsidRPr="009D6A6C">
        <w:rPr>
          <w:rFonts w:ascii="Times New Roman" w:hAnsi="Times New Roman" w:cs="Times New Roman"/>
          <w:sz w:val="28"/>
          <w:szCs w:val="28"/>
          <w:lang w:val="kk-KZ"/>
        </w:rPr>
        <w:t>верхностное натяжени</w:t>
      </w:r>
      <w:r w:rsidR="00F82494">
        <w:rPr>
          <w:rFonts w:ascii="Times New Roman" w:hAnsi="Times New Roman" w:cs="Times New Roman"/>
          <w:sz w:val="28"/>
          <w:szCs w:val="28"/>
          <w:lang w:val="kk-KZ"/>
        </w:rPr>
        <w:t>е</w:t>
      </w:r>
      <w:r w:rsidRPr="009D6A6C">
        <w:rPr>
          <w:rFonts w:ascii="Times New Roman" w:hAnsi="Times New Roman" w:cs="Times New Roman"/>
          <w:sz w:val="28"/>
          <w:szCs w:val="28"/>
          <w:lang w:val="kk-KZ"/>
        </w:rPr>
        <w:t xml:space="preserve">, дин/см или эрг/см, </w:t>
      </w:r>
      <w:r w:rsidRPr="009D6A6C">
        <w:rPr>
          <w:rFonts w:ascii="Times New Roman" w:hAnsi="Times New Roman" w:cs="Times New Roman"/>
          <w:i/>
          <w:iCs/>
          <w:sz w:val="28"/>
          <w:szCs w:val="28"/>
          <w:lang w:val="kk-KZ"/>
        </w:rPr>
        <w:t>C</w:t>
      </w:r>
      <w:r w:rsidRPr="009D6A6C">
        <w:rPr>
          <w:rFonts w:ascii="Times New Roman" w:hAnsi="Times New Roman" w:cs="Times New Roman"/>
          <w:sz w:val="28"/>
          <w:szCs w:val="28"/>
          <w:lang w:val="kk-KZ"/>
        </w:rPr>
        <w:t>-концентрация раствора, моль/л.</w:t>
      </w:r>
    </w:p>
    <w:p w:rsidR="00BD0B5E" w:rsidRDefault="00BD0B5E" w:rsidP="00F82494">
      <w:pPr>
        <w:spacing w:after="0" w:line="240" w:lineRule="auto"/>
        <w:ind w:firstLine="709"/>
        <w:jc w:val="both"/>
        <w:rPr>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 xml:space="preserve">На основании измерения поверхностного натяжения растворов уксусной кислоты разных концентраций, вычисляют по изотерме Гиббса количество адсорбированного вещества на </w:t>
      </w:r>
      <w:r w:rsidR="00F82494">
        <w:rPr>
          <w:rFonts w:ascii="Times New Roman" w:hAnsi="Times New Roman" w:cs="Times New Roman"/>
          <w:color w:val="000000"/>
          <w:sz w:val="28"/>
          <w:szCs w:val="28"/>
          <w:shd w:val="clear" w:color="auto" w:fill="FFFFFF"/>
        </w:rPr>
        <w:t>1</w:t>
      </w:r>
      <w:r w:rsidRPr="009D6A6C">
        <w:rPr>
          <w:rFonts w:ascii="Times New Roman" w:hAnsi="Times New Roman" w:cs="Times New Roman"/>
          <w:color w:val="000000"/>
          <w:sz w:val="28"/>
          <w:szCs w:val="28"/>
          <w:shd w:val="clear" w:color="auto" w:fill="FFFFFF"/>
        </w:rPr>
        <w:t xml:space="preserve"> см</w:t>
      </w:r>
      <w:r w:rsidRPr="009D6A6C">
        <w:rPr>
          <w:rFonts w:ascii="Times New Roman" w:hAnsi="Times New Roman" w:cs="Times New Roman"/>
          <w:color w:val="000000"/>
          <w:sz w:val="28"/>
          <w:szCs w:val="28"/>
          <w:shd w:val="clear" w:color="auto" w:fill="FFFFFF"/>
          <w:vertAlign w:val="superscript"/>
        </w:rPr>
        <w:t xml:space="preserve">2 </w:t>
      </w:r>
      <w:r w:rsidRPr="009D6A6C">
        <w:rPr>
          <w:rFonts w:ascii="Times New Roman" w:hAnsi="Times New Roman" w:cs="Times New Roman"/>
          <w:color w:val="000000"/>
          <w:sz w:val="28"/>
          <w:szCs w:val="28"/>
          <w:shd w:val="clear" w:color="auto" w:fill="FFFFFF"/>
        </w:rPr>
        <w:t xml:space="preserve"> поверхности раствора Г; по полученным данным строят график зависимости "Г " от "С".</w:t>
      </w:r>
    </w:p>
    <w:p w:rsidR="00BD0B5E" w:rsidRPr="009D6A6C" w:rsidRDefault="00C65A66" w:rsidP="00F82494">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2628900" cy="2276475"/>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5" cstate="print"/>
                    <a:srcRect/>
                    <a:stretch>
                      <a:fillRect/>
                    </a:stretch>
                  </pic:blipFill>
                  <pic:spPr bwMode="auto">
                    <a:xfrm>
                      <a:off x="0" y="0"/>
                      <a:ext cx="2628900" cy="2276475"/>
                    </a:xfrm>
                    <a:prstGeom prst="rect">
                      <a:avLst/>
                    </a:prstGeom>
                    <a:noFill/>
                    <a:ln w="9525">
                      <a:noFill/>
                      <a:miter lim="800000"/>
                      <a:headEnd/>
                      <a:tailEnd/>
                    </a:ln>
                  </pic:spPr>
                </pic:pic>
              </a:graphicData>
            </a:graphic>
          </wp:inline>
        </w:drawing>
      </w:r>
    </w:p>
    <w:p w:rsidR="00BD0B5E" w:rsidRDefault="00BD0B5E" w:rsidP="00BD0B5E">
      <w:pPr>
        <w:spacing w:after="0" w:line="240" w:lineRule="auto"/>
        <w:ind w:firstLine="709"/>
        <w:jc w:val="both"/>
        <w:rPr>
          <w:rStyle w:val="apple-converted-space"/>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 xml:space="preserve">По этой кривой, строя к ней </w:t>
      </w:r>
      <w:r w:rsidR="00F82494" w:rsidRPr="009D6A6C">
        <w:rPr>
          <w:rFonts w:ascii="Times New Roman" w:hAnsi="Times New Roman" w:cs="Times New Roman"/>
          <w:color w:val="000000"/>
          <w:sz w:val="28"/>
          <w:szCs w:val="28"/>
          <w:shd w:val="clear" w:color="auto" w:fill="FFFFFF"/>
        </w:rPr>
        <w:t>асимптоту</w:t>
      </w:r>
      <w:r w:rsidRPr="009D6A6C">
        <w:rPr>
          <w:rFonts w:ascii="Times New Roman" w:hAnsi="Times New Roman" w:cs="Times New Roman"/>
          <w:color w:val="000000"/>
          <w:sz w:val="28"/>
          <w:szCs w:val="28"/>
          <w:shd w:val="clear" w:color="auto" w:fill="FFFFFF"/>
        </w:rPr>
        <w:t xml:space="preserve">, находят предельное количество адсорбированной уксусной кислоты на </w:t>
      </w:r>
      <w:r w:rsidR="00F82494">
        <w:rPr>
          <w:rFonts w:ascii="Times New Roman" w:hAnsi="Times New Roman" w:cs="Times New Roman"/>
          <w:color w:val="000000"/>
          <w:sz w:val="28"/>
          <w:szCs w:val="28"/>
          <w:shd w:val="clear" w:color="auto" w:fill="FFFFFF"/>
        </w:rPr>
        <w:t>1</w:t>
      </w:r>
      <w:r w:rsidRPr="009D6A6C">
        <w:rPr>
          <w:rFonts w:ascii="Times New Roman" w:hAnsi="Times New Roman" w:cs="Times New Roman"/>
          <w:color w:val="000000"/>
          <w:sz w:val="28"/>
          <w:szCs w:val="28"/>
          <w:shd w:val="clear" w:color="auto" w:fill="FFFFFF"/>
        </w:rPr>
        <w:t xml:space="preserve"> см</w:t>
      </w:r>
      <w:proofErr w:type="gramStart"/>
      <w:r w:rsidRPr="009D6A6C">
        <w:rPr>
          <w:rFonts w:ascii="Times New Roman" w:hAnsi="Times New Roman" w:cs="Times New Roman"/>
          <w:color w:val="000000"/>
          <w:sz w:val="28"/>
          <w:szCs w:val="28"/>
          <w:shd w:val="clear" w:color="auto" w:fill="FFFFFF"/>
          <w:vertAlign w:val="superscript"/>
        </w:rPr>
        <w:t>2</w:t>
      </w:r>
      <w:proofErr w:type="gramEnd"/>
      <w:r w:rsidRPr="009D6A6C">
        <w:rPr>
          <w:rFonts w:ascii="Times New Roman" w:hAnsi="Times New Roman" w:cs="Times New Roman"/>
          <w:color w:val="000000"/>
          <w:sz w:val="28"/>
          <w:szCs w:val="28"/>
          <w:shd w:val="clear" w:color="auto" w:fill="FFFFFF"/>
          <w:vertAlign w:val="superscript"/>
        </w:rPr>
        <w:t xml:space="preserve"> </w:t>
      </w:r>
      <w:r w:rsidRPr="009D6A6C">
        <w:rPr>
          <w:rFonts w:ascii="Times New Roman" w:hAnsi="Times New Roman" w:cs="Times New Roman"/>
          <w:color w:val="000000"/>
          <w:sz w:val="28"/>
          <w:szCs w:val="28"/>
          <w:shd w:val="clear" w:color="auto" w:fill="FFFFFF"/>
        </w:rPr>
        <w:t xml:space="preserve"> -</w:t>
      </w:r>
      <w:r w:rsidRPr="009D6A6C">
        <w:rPr>
          <w:rFonts w:ascii="Times New Roman" w:hAnsi="Times New Roman" w:cs="Times New Roman"/>
          <w:position w:val="-10"/>
          <w:sz w:val="28"/>
          <w:szCs w:val="28"/>
        </w:rPr>
        <w:object w:dxaOrig="360" w:dyaOrig="340">
          <v:shape id="_x0000_i1168" type="#_x0000_t75" style="width:12pt;height:17.25pt" o:ole="">
            <v:imagedata r:id="rId211" o:title=""/>
          </v:shape>
          <o:OLEObject Type="Embed" ProgID="Equation.3" ShapeID="_x0000_i1168" DrawAspect="Content" ObjectID="_1426516777" r:id="rId216"/>
        </w:object>
      </w:r>
      <w:r w:rsidRPr="009D6A6C">
        <w:rPr>
          <w:rFonts w:ascii="Times New Roman" w:hAnsi="Times New Roman" w:cs="Times New Roman"/>
          <w:color w:val="000000"/>
          <w:sz w:val="28"/>
          <w:szCs w:val="28"/>
          <w:shd w:val="clear" w:color="auto" w:fill="FFFFFF"/>
        </w:rPr>
        <w:t xml:space="preserve">. Подставляют это значение в </w:t>
      </w:r>
      <w:r w:rsidRPr="009D6A6C">
        <w:rPr>
          <w:rFonts w:ascii="Times New Roman" w:hAnsi="Times New Roman" w:cs="Times New Roman"/>
          <w:color w:val="000000"/>
          <w:sz w:val="28"/>
          <w:szCs w:val="28"/>
          <w:shd w:val="clear" w:color="auto" w:fill="FFFFFF"/>
        </w:rPr>
        <w:lastRenderedPageBreak/>
        <w:t>уравнение и находят величину активной поверхности адсорбента.</w:t>
      </w:r>
      <w:r w:rsidRPr="009D6A6C">
        <w:rPr>
          <w:rStyle w:val="apple-converted-space"/>
          <w:rFonts w:ascii="Times New Roman" w:hAnsi="Times New Roman" w:cs="Times New Roman"/>
          <w:color w:val="000000"/>
          <w:sz w:val="28"/>
          <w:szCs w:val="28"/>
          <w:shd w:val="clear" w:color="auto" w:fill="FFFFFF"/>
        </w:rPr>
        <w:t> </w:t>
      </w:r>
      <w:r w:rsidRPr="009D6A6C">
        <w:rPr>
          <w:rFonts w:ascii="Times New Roman" w:hAnsi="Times New Roman" w:cs="Times New Roman"/>
          <w:color w:val="000000"/>
          <w:sz w:val="28"/>
          <w:szCs w:val="28"/>
        </w:rPr>
        <w:br/>
      </w:r>
      <w:r w:rsidRPr="009D6A6C">
        <w:rPr>
          <w:rFonts w:ascii="Times New Roman" w:hAnsi="Times New Roman" w:cs="Times New Roman"/>
          <w:color w:val="000000"/>
          <w:sz w:val="28"/>
          <w:szCs w:val="28"/>
          <w:shd w:val="clear" w:color="auto" w:fill="FFFFFF"/>
        </w:rPr>
        <w:t xml:space="preserve">А. В. Думанский в своей книге "Учение о коллоидах" приводит значение </w:t>
      </w:r>
      <w:r w:rsidRPr="009D6A6C">
        <w:rPr>
          <w:rFonts w:ascii="Times New Roman" w:hAnsi="Times New Roman" w:cs="Times New Roman"/>
          <w:position w:val="-10"/>
          <w:sz w:val="28"/>
          <w:szCs w:val="28"/>
        </w:rPr>
        <w:object w:dxaOrig="360" w:dyaOrig="340">
          <v:shape id="_x0000_i1169" type="#_x0000_t75" style="width:12pt;height:17.25pt" o:ole="">
            <v:imagedata r:id="rId211" o:title=""/>
          </v:shape>
          <o:OLEObject Type="Embed" ProgID="Equation.3" ShapeID="_x0000_i1169" DrawAspect="Content" ObjectID="_1426516778" r:id="rId217"/>
        </w:object>
      </w:r>
      <w:r w:rsidRPr="009D6A6C">
        <w:rPr>
          <w:rFonts w:ascii="Times New Roman" w:hAnsi="Times New Roman" w:cs="Times New Roman"/>
          <w:position w:val="-10"/>
          <w:sz w:val="28"/>
          <w:szCs w:val="28"/>
          <w:lang w:val="kk-KZ"/>
        </w:rPr>
        <w:t xml:space="preserve"> </w:t>
      </w:r>
      <w:r w:rsidRPr="009D6A6C">
        <w:rPr>
          <w:rFonts w:ascii="Times New Roman" w:hAnsi="Times New Roman" w:cs="Times New Roman"/>
          <w:color w:val="000000"/>
          <w:sz w:val="28"/>
          <w:szCs w:val="28"/>
          <w:shd w:val="clear" w:color="auto" w:fill="FFFFFF"/>
        </w:rPr>
        <w:t xml:space="preserve"> для водных растворов уксусной кислоты, равное</w:t>
      </w:r>
      <w:r w:rsidRPr="009D6A6C">
        <w:rPr>
          <w:rStyle w:val="apple-converted-space"/>
          <w:rFonts w:ascii="Times New Roman" w:hAnsi="Times New Roman" w:cs="Times New Roman"/>
          <w:color w:val="000000"/>
          <w:sz w:val="28"/>
          <w:szCs w:val="28"/>
          <w:shd w:val="clear" w:color="auto" w:fill="FFFFFF"/>
        </w:rPr>
        <w:t> </w:t>
      </w:r>
    </w:p>
    <w:p w:rsidR="00F82494" w:rsidRPr="009D6A6C" w:rsidRDefault="00F82494" w:rsidP="00BD0B5E">
      <w:pPr>
        <w:spacing w:after="0" w:line="240" w:lineRule="auto"/>
        <w:ind w:firstLine="709"/>
        <w:jc w:val="both"/>
        <w:rPr>
          <w:rStyle w:val="apple-converted-space"/>
          <w:rFonts w:ascii="Times New Roman" w:hAnsi="Times New Roman" w:cs="Times New Roman"/>
          <w:color w:val="000000"/>
          <w:sz w:val="28"/>
          <w:szCs w:val="28"/>
          <w:shd w:val="clear" w:color="auto" w:fill="FFFFFF"/>
        </w:rPr>
      </w:pPr>
    </w:p>
    <w:p w:rsidR="00F82494" w:rsidRDefault="00F82494" w:rsidP="00F82494">
      <w:pPr>
        <w:spacing w:after="0" w:line="240" w:lineRule="auto"/>
        <w:ind w:firstLine="709"/>
        <w:jc w:val="center"/>
        <w:rPr>
          <w:rFonts w:ascii="Times New Roman" w:hAnsi="Times New Roman" w:cs="Times New Roman"/>
          <w:color w:val="000000"/>
          <w:sz w:val="28"/>
          <w:szCs w:val="28"/>
          <w:shd w:val="clear" w:color="auto" w:fill="FFFFFF"/>
        </w:rPr>
      </w:pPr>
      <w:r w:rsidRPr="009D6A6C">
        <w:rPr>
          <w:rFonts w:ascii="Times New Roman" w:hAnsi="Times New Roman" w:cs="Times New Roman"/>
          <w:position w:val="-24"/>
          <w:sz w:val="28"/>
          <w:szCs w:val="28"/>
          <w:lang w:val="kk-KZ"/>
        </w:rPr>
        <w:object w:dxaOrig="2240" w:dyaOrig="620">
          <v:shape id="_x0000_i1170" type="#_x0000_t75" style="width:126.75pt;height:35.25pt" o:ole="">
            <v:imagedata r:id="rId218" o:title=""/>
          </v:shape>
          <o:OLEObject Type="Embed" ProgID="Equation.3" ShapeID="_x0000_i1170" DrawAspect="Content" ObjectID="_1426516779" r:id="rId219"/>
        </w:object>
      </w:r>
      <w:r w:rsidR="00BD0B5E" w:rsidRPr="009D6A6C">
        <w:rPr>
          <w:rFonts w:ascii="Times New Roman" w:hAnsi="Times New Roman" w:cs="Times New Roman"/>
          <w:position w:val="-24"/>
          <w:sz w:val="28"/>
          <w:szCs w:val="28"/>
          <w:lang w:val="kk-KZ"/>
        </w:rPr>
        <w:t xml:space="preserve">     </w:t>
      </w:r>
      <w:r w:rsidR="00BD0B5E" w:rsidRPr="009D6A6C">
        <w:rPr>
          <w:rFonts w:ascii="Times New Roman" w:hAnsi="Times New Roman" w:cs="Times New Roman"/>
          <w:color w:val="000000"/>
          <w:sz w:val="28"/>
          <w:szCs w:val="28"/>
        </w:rPr>
        <w:br/>
      </w:r>
    </w:p>
    <w:p w:rsidR="00BD0B5E" w:rsidRDefault="00BD0B5E" w:rsidP="00BD0B5E">
      <w:pPr>
        <w:spacing w:after="0" w:line="240" w:lineRule="auto"/>
        <w:ind w:firstLine="709"/>
        <w:jc w:val="both"/>
        <w:rPr>
          <w:rFonts w:ascii="Times New Roman" w:hAnsi="Times New Roman" w:cs="Times New Roman"/>
          <w:color w:val="000000"/>
          <w:sz w:val="28"/>
          <w:szCs w:val="28"/>
          <w:shd w:val="clear" w:color="auto" w:fill="FFFFFF"/>
        </w:rPr>
      </w:pPr>
      <w:r w:rsidRPr="009D6A6C">
        <w:rPr>
          <w:rFonts w:ascii="Times New Roman" w:hAnsi="Times New Roman" w:cs="Times New Roman"/>
          <w:color w:val="000000"/>
          <w:sz w:val="28"/>
          <w:szCs w:val="28"/>
          <w:shd w:val="clear" w:color="auto" w:fill="FFFFFF"/>
        </w:rPr>
        <w:t>Таким образом, величина активной удельной поверхности активированного угля будет равна:</w:t>
      </w:r>
    </w:p>
    <w:p w:rsidR="00F82494" w:rsidRPr="009D6A6C" w:rsidRDefault="00F82494" w:rsidP="00BD0B5E">
      <w:pPr>
        <w:spacing w:after="0" w:line="240" w:lineRule="auto"/>
        <w:ind w:firstLine="709"/>
        <w:jc w:val="both"/>
        <w:rPr>
          <w:rFonts w:ascii="Times New Roman" w:hAnsi="Times New Roman" w:cs="Times New Roman"/>
          <w:color w:val="000000"/>
          <w:sz w:val="28"/>
          <w:szCs w:val="28"/>
          <w:shd w:val="clear" w:color="auto" w:fill="FFFFFF"/>
        </w:rPr>
      </w:pPr>
    </w:p>
    <w:p w:rsidR="00F82494" w:rsidRDefault="00F82494" w:rsidP="00F82494">
      <w:pPr>
        <w:spacing w:after="0" w:line="240" w:lineRule="auto"/>
        <w:ind w:firstLine="709"/>
        <w:jc w:val="center"/>
        <w:rPr>
          <w:rFonts w:ascii="Times New Roman" w:hAnsi="Times New Roman" w:cs="Times New Roman"/>
          <w:color w:val="000000"/>
          <w:sz w:val="28"/>
          <w:szCs w:val="28"/>
          <w:shd w:val="clear" w:color="auto" w:fill="FFFFFF"/>
        </w:rPr>
      </w:pPr>
      <w:r w:rsidRPr="009D6A6C">
        <w:rPr>
          <w:rFonts w:ascii="Times New Roman" w:hAnsi="Times New Roman" w:cs="Times New Roman"/>
          <w:position w:val="-28"/>
          <w:sz w:val="28"/>
          <w:szCs w:val="28"/>
          <w:lang w:val="kk-KZ"/>
        </w:rPr>
        <w:object w:dxaOrig="2420" w:dyaOrig="680">
          <v:shape id="_x0000_i1171" type="#_x0000_t75" style="width:135.75pt;height:38.25pt" o:ole="">
            <v:imagedata r:id="rId220" o:title=""/>
          </v:shape>
          <o:OLEObject Type="Embed" ProgID="Equation.3" ShapeID="_x0000_i1171" DrawAspect="Content" ObjectID="_1426516780" r:id="rId221"/>
        </w:object>
      </w:r>
      <w:r w:rsidR="00BD0B5E" w:rsidRPr="009D6A6C">
        <w:rPr>
          <w:rFonts w:ascii="Times New Roman" w:hAnsi="Times New Roman" w:cs="Times New Roman"/>
          <w:color w:val="000000"/>
          <w:sz w:val="28"/>
          <w:szCs w:val="28"/>
        </w:rPr>
        <w:br/>
      </w:r>
    </w:p>
    <w:p w:rsidR="00700BD1" w:rsidRDefault="00700BD1" w:rsidP="00582918">
      <w:pPr>
        <w:spacing w:line="240" w:lineRule="auto"/>
        <w:ind w:firstLine="708"/>
        <w:jc w:val="both"/>
        <w:rPr>
          <w:rFonts w:ascii="Times New Roman" w:hAnsi="Times New Roman"/>
          <w:sz w:val="28"/>
          <w:szCs w:val="28"/>
        </w:rPr>
      </w:pPr>
      <w:r>
        <w:rPr>
          <w:rFonts w:ascii="Times New Roman" w:hAnsi="Times New Roman"/>
          <w:b/>
          <w:sz w:val="28"/>
          <w:szCs w:val="28"/>
        </w:rPr>
        <w:t>Форма отчета</w:t>
      </w:r>
      <w:r>
        <w:rPr>
          <w:rFonts w:ascii="Times New Roman" w:hAnsi="Times New Roman"/>
          <w:sz w:val="28"/>
          <w:szCs w:val="28"/>
        </w:rPr>
        <w:t>. Отчет должен содержать название и описание цели работы, краткие теоретические положения, описание хода работы, таблицу экспериментальных данных, графики изотермы адсорбции (на миллиметровой бумаге), результаты расчетов,  вывод по проделанной работе.</w:t>
      </w:r>
    </w:p>
    <w:p w:rsidR="00700BD1" w:rsidRPr="003C570C" w:rsidRDefault="00700BD1" w:rsidP="00582918">
      <w:pPr>
        <w:spacing w:line="240" w:lineRule="auto"/>
        <w:ind w:firstLine="360"/>
        <w:jc w:val="both"/>
        <w:rPr>
          <w:rFonts w:ascii="Times New Roman" w:hAnsi="Times New Roman"/>
          <w:b/>
          <w:sz w:val="24"/>
          <w:szCs w:val="24"/>
        </w:rPr>
      </w:pPr>
      <w:r w:rsidRPr="003C570C">
        <w:rPr>
          <w:rFonts w:ascii="Times New Roman" w:hAnsi="Times New Roman"/>
          <w:b/>
          <w:sz w:val="24"/>
          <w:szCs w:val="24"/>
        </w:rPr>
        <w:t>Контрольные вопросы</w:t>
      </w:r>
    </w:p>
    <w:p w:rsidR="00700BD1" w:rsidRPr="003C570C" w:rsidRDefault="00700BD1" w:rsidP="00700BD1">
      <w:pPr>
        <w:pStyle w:val="a3"/>
        <w:numPr>
          <w:ilvl w:val="0"/>
          <w:numId w:val="9"/>
        </w:numPr>
        <w:spacing w:line="240" w:lineRule="auto"/>
        <w:jc w:val="both"/>
        <w:rPr>
          <w:rFonts w:ascii="Times New Roman" w:hAnsi="Times New Roman"/>
          <w:sz w:val="24"/>
          <w:szCs w:val="24"/>
        </w:rPr>
      </w:pPr>
      <w:r w:rsidRPr="003C570C">
        <w:rPr>
          <w:rFonts w:ascii="Times New Roman" w:hAnsi="Times New Roman"/>
          <w:sz w:val="24"/>
          <w:szCs w:val="24"/>
        </w:rPr>
        <w:t>Дайте определение  понятиям: адсорбция, адсорбент, адсорбтив, адсорбат.</w:t>
      </w:r>
    </w:p>
    <w:p w:rsidR="00700BD1" w:rsidRPr="003C570C" w:rsidRDefault="00700BD1" w:rsidP="00700BD1">
      <w:pPr>
        <w:pStyle w:val="a3"/>
        <w:numPr>
          <w:ilvl w:val="0"/>
          <w:numId w:val="9"/>
        </w:numPr>
        <w:spacing w:line="240" w:lineRule="auto"/>
        <w:jc w:val="both"/>
        <w:rPr>
          <w:rFonts w:ascii="Times New Roman" w:hAnsi="Times New Roman"/>
          <w:sz w:val="24"/>
          <w:szCs w:val="24"/>
        </w:rPr>
      </w:pPr>
      <w:r w:rsidRPr="003C570C">
        <w:rPr>
          <w:rFonts w:ascii="Times New Roman" w:hAnsi="Times New Roman"/>
          <w:sz w:val="24"/>
          <w:szCs w:val="24"/>
        </w:rPr>
        <w:t>В чем заключаются особенности адсорбции на границе разделе фаз твердое тело</w:t>
      </w:r>
      <w:r w:rsidR="00582918" w:rsidRPr="003C570C">
        <w:rPr>
          <w:rFonts w:ascii="Times New Roman" w:hAnsi="Times New Roman"/>
          <w:sz w:val="24"/>
          <w:szCs w:val="24"/>
        </w:rPr>
        <w:t xml:space="preserve"> </w:t>
      </w:r>
      <w:r w:rsidRPr="003C570C">
        <w:rPr>
          <w:rFonts w:ascii="Times New Roman" w:hAnsi="Times New Roman"/>
          <w:sz w:val="24"/>
          <w:szCs w:val="24"/>
        </w:rPr>
        <w:t>- жидкость?</w:t>
      </w:r>
    </w:p>
    <w:p w:rsidR="00700BD1" w:rsidRPr="003C570C" w:rsidRDefault="00700BD1" w:rsidP="00700BD1">
      <w:pPr>
        <w:pStyle w:val="a3"/>
        <w:numPr>
          <w:ilvl w:val="0"/>
          <w:numId w:val="9"/>
        </w:numPr>
        <w:spacing w:line="240" w:lineRule="auto"/>
        <w:jc w:val="both"/>
        <w:rPr>
          <w:rFonts w:ascii="Times New Roman" w:hAnsi="Times New Roman"/>
          <w:sz w:val="24"/>
          <w:szCs w:val="24"/>
        </w:rPr>
      </w:pPr>
      <w:r w:rsidRPr="003C570C">
        <w:rPr>
          <w:rFonts w:ascii="Times New Roman" w:hAnsi="Times New Roman"/>
          <w:sz w:val="24"/>
          <w:szCs w:val="24"/>
        </w:rPr>
        <w:t xml:space="preserve">Как определить постоянные </w:t>
      </w:r>
      <w:r w:rsidR="00582918" w:rsidRPr="003C570C">
        <w:rPr>
          <w:rFonts w:ascii="Times New Roman" w:hAnsi="Times New Roman"/>
          <w:sz w:val="24"/>
          <w:szCs w:val="24"/>
        </w:rPr>
        <w:t xml:space="preserve">в </w:t>
      </w:r>
      <w:r w:rsidRPr="003C570C">
        <w:rPr>
          <w:rFonts w:ascii="Times New Roman" w:hAnsi="Times New Roman"/>
          <w:sz w:val="24"/>
          <w:szCs w:val="24"/>
        </w:rPr>
        <w:t>уравнени</w:t>
      </w:r>
      <w:r w:rsidR="00582918" w:rsidRPr="003C570C">
        <w:rPr>
          <w:rFonts w:ascii="Times New Roman" w:hAnsi="Times New Roman"/>
          <w:sz w:val="24"/>
          <w:szCs w:val="24"/>
        </w:rPr>
        <w:t>и</w:t>
      </w:r>
      <w:r w:rsidRPr="003C570C">
        <w:rPr>
          <w:rFonts w:ascii="Times New Roman" w:hAnsi="Times New Roman"/>
          <w:sz w:val="24"/>
          <w:szCs w:val="24"/>
        </w:rPr>
        <w:t xml:space="preserve"> Фрейндлиха, если получены экспериментальные данные по адсорбции в некотором интервале концентраци</w:t>
      </w:r>
      <w:r w:rsidR="00582918" w:rsidRPr="003C570C">
        <w:rPr>
          <w:rFonts w:ascii="Times New Roman" w:hAnsi="Times New Roman"/>
          <w:sz w:val="24"/>
          <w:szCs w:val="24"/>
        </w:rPr>
        <w:t>й</w:t>
      </w:r>
      <w:r w:rsidRPr="003C570C">
        <w:rPr>
          <w:rFonts w:ascii="Times New Roman" w:hAnsi="Times New Roman"/>
          <w:sz w:val="24"/>
          <w:szCs w:val="24"/>
        </w:rPr>
        <w:t xml:space="preserve"> ?</w:t>
      </w:r>
    </w:p>
    <w:p w:rsidR="00700BD1" w:rsidRPr="003C570C" w:rsidRDefault="00700BD1" w:rsidP="00700BD1">
      <w:pPr>
        <w:pStyle w:val="a3"/>
        <w:numPr>
          <w:ilvl w:val="0"/>
          <w:numId w:val="9"/>
        </w:numPr>
        <w:spacing w:line="240" w:lineRule="auto"/>
        <w:jc w:val="both"/>
        <w:rPr>
          <w:rFonts w:ascii="Times New Roman" w:hAnsi="Times New Roman"/>
          <w:sz w:val="24"/>
          <w:szCs w:val="24"/>
        </w:rPr>
      </w:pPr>
      <w:r w:rsidRPr="003C570C">
        <w:rPr>
          <w:rFonts w:ascii="Times New Roman" w:hAnsi="Times New Roman"/>
          <w:sz w:val="24"/>
          <w:szCs w:val="24"/>
        </w:rPr>
        <w:t>По каким признакам можно отличить физическую адсорбцию от хемосорбции?</w:t>
      </w:r>
    </w:p>
    <w:p w:rsidR="00700BD1" w:rsidRDefault="00700BD1" w:rsidP="00700BD1">
      <w:pPr>
        <w:pStyle w:val="a3"/>
        <w:spacing w:line="240" w:lineRule="auto"/>
        <w:jc w:val="both"/>
        <w:rPr>
          <w:rFonts w:ascii="Times New Roman" w:hAnsi="Times New Roman"/>
          <w:sz w:val="28"/>
          <w:szCs w:val="28"/>
        </w:rPr>
      </w:pPr>
    </w:p>
    <w:p w:rsidR="008D21D4" w:rsidRPr="002D440F" w:rsidRDefault="008D21D4" w:rsidP="008D21D4">
      <w:pPr>
        <w:spacing w:after="0" w:line="240" w:lineRule="auto"/>
        <w:jc w:val="center"/>
        <w:rPr>
          <w:rFonts w:ascii="Times New Roman" w:hAnsi="Times New Roman"/>
          <w:b/>
          <w:sz w:val="28"/>
          <w:szCs w:val="28"/>
        </w:rPr>
      </w:pPr>
      <w:r w:rsidRPr="002D440F">
        <w:rPr>
          <w:rFonts w:ascii="Times New Roman" w:hAnsi="Times New Roman"/>
          <w:b/>
          <w:sz w:val="28"/>
          <w:szCs w:val="28"/>
        </w:rPr>
        <w:t xml:space="preserve">6. </w:t>
      </w:r>
      <w:r>
        <w:rPr>
          <w:rFonts w:ascii="Times New Roman" w:hAnsi="Times New Roman"/>
          <w:b/>
          <w:sz w:val="28"/>
          <w:szCs w:val="28"/>
        </w:rPr>
        <w:t>ОПРЕДЕЛЕНИЕ КРИТИЧЕСКОЙ КОНЦЕНТРАЦИИ МИЦЕЛЛООБРАЗОВАНИЯ ПОВЕРХНОСТНО-АКТИВНЫХ ВЕЩЕСТВ</w:t>
      </w:r>
    </w:p>
    <w:p w:rsidR="008D21D4" w:rsidRDefault="008D21D4" w:rsidP="008D21D4">
      <w:pPr>
        <w:spacing w:after="0" w:line="240" w:lineRule="auto"/>
        <w:jc w:val="center"/>
        <w:rPr>
          <w:rFonts w:ascii="Times New Roman" w:hAnsi="Times New Roman"/>
          <w:b/>
          <w:sz w:val="28"/>
          <w:szCs w:val="28"/>
        </w:rPr>
      </w:pPr>
    </w:p>
    <w:p w:rsidR="008D21D4" w:rsidRPr="00EA0798" w:rsidRDefault="008D21D4" w:rsidP="008D21D4">
      <w:pPr>
        <w:spacing w:after="0" w:line="240" w:lineRule="auto"/>
        <w:ind w:firstLine="708"/>
        <w:jc w:val="both"/>
        <w:rPr>
          <w:rFonts w:ascii="Times New Roman" w:hAnsi="Times New Roman"/>
          <w:sz w:val="28"/>
          <w:szCs w:val="28"/>
          <w:lang w:val="kk-KZ"/>
        </w:rPr>
      </w:pPr>
      <w:r w:rsidRPr="002D440F">
        <w:rPr>
          <w:rFonts w:ascii="Times New Roman" w:hAnsi="Times New Roman"/>
          <w:b/>
          <w:sz w:val="28"/>
          <w:szCs w:val="28"/>
          <w:lang w:val="kk-KZ"/>
        </w:rPr>
        <w:t>Мицеллообразование в растворах ПАВ</w:t>
      </w:r>
      <w:r>
        <w:rPr>
          <w:rFonts w:ascii="Times New Roman" w:hAnsi="Times New Roman"/>
          <w:b/>
          <w:sz w:val="28"/>
          <w:szCs w:val="28"/>
          <w:lang w:val="kk-KZ"/>
        </w:rPr>
        <w:t xml:space="preserve">. </w:t>
      </w:r>
      <w:r w:rsidRPr="00EA0798">
        <w:rPr>
          <w:rFonts w:ascii="Times New Roman" w:hAnsi="Times New Roman"/>
          <w:sz w:val="28"/>
          <w:szCs w:val="28"/>
          <w:lang w:val="kk-KZ"/>
        </w:rPr>
        <w:t>Типичные представители лиофильных дисперсных систем – мицеллярные дисперсии ПАВ, в которых наряду с отдельными молекулами присутствуют коллоидные частицы – ассоциаты молекул ПАВ с большой степенью ассоциации (</w:t>
      </w:r>
      <w:r w:rsidRPr="00EA0798">
        <w:rPr>
          <w:rFonts w:ascii="Times New Roman" w:hAnsi="Times New Roman"/>
          <w:sz w:val="28"/>
          <w:szCs w:val="28"/>
          <w:lang w:val="en-US"/>
        </w:rPr>
        <w:t>m</w:t>
      </w:r>
      <w:r w:rsidRPr="00964902">
        <w:rPr>
          <w:rFonts w:ascii="Times New Roman" w:hAnsi="Times New Roman"/>
          <w:sz w:val="28"/>
          <w:szCs w:val="28"/>
        </w:rPr>
        <w:t xml:space="preserve"> - </w:t>
      </w:r>
      <w:r w:rsidRPr="00EA0798">
        <w:rPr>
          <w:rFonts w:ascii="Times New Roman" w:hAnsi="Times New Roman"/>
          <w:sz w:val="28"/>
          <w:szCs w:val="28"/>
        </w:rPr>
        <w:t>степень ассоциации = 20-100</w:t>
      </w:r>
      <w:r w:rsidRPr="00EA0798">
        <w:rPr>
          <w:rFonts w:ascii="Times New Roman" w:hAnsi="Times New Roman"/>
          <w:sz w:val="28"/>
          <w:szCs w:val="28"/>
          <w:lang w:val="kk-KZ"/>
        </w:rPr>
        <w:t>). При образовании таких сферических мицелл в полярном растворителе – воде – углеводородные цепи ПАВ объединяются  в компактное ядро, а гидратированные полярные группы обращаются  в воду. Благодаря  гидрофильности наружной оболочки, экранирующей углеводородное ядро от воды, σ на границе мицелла – среда снижена до значений, меньших σ</w:t>
      </w:r>
      <w:r w:rsidRPr="00EA0798">
        <w:rPr>
          <w:rFonts w:ascii="Times New Roman" w:hAnsi="Times New Roman"/>
          <w:sz w:val="28"/>
          <w:szCs w:val="28"/>
          <w:vertAlign w:val="subscript"/>
          <w:lang w:val="kk-KZ"/>
        </w:rPr>
        <w:t>кр</w:t>
      </w:r>
      <w:r w:rsidRPr="00EA0798">
        <w:rPr>
          <w:rFonts w:ascii="Times New Roman" w:hAnsi="Times New Roman"/>
          <w:sz w:val="28"/>
          <w:szCs w:val="28"/>
          <w:lang w:val="kk-KZ"/>
        </w:rPr>
        <w:t xml:space="preserve"> (σ&lt;σ</w:t>
      </w:r>
      <w:r w:rsidRPr="00EA0798">
        <w:rPr>
          <w:rFonts w:ascii="Times New Roman" w:hAnsi="Times New Roman"/>
          <w:sz w:val="28"/>
          <w:szCs w:val="28"/>
          <w:vertAlign w:val="subscript"/>
          <w:lang w:val="kk-KZ"/>
        </w:rPr>
        <w:t>кр)</w:t>
      </w:r>
      <w:r w:rsidRPr="00EA0798">
        <w:rPr>
          <w:rFonts w:ascii="Times New Roman" w:hAnsi="Times New Roman"/>
          <w:sz w:val="28"/>
          <w:szCs w:val="28"/>
          <w:lang w:val="kk-KZ"/>
        </w:rPr>
        <w:t>, что и обусловливает термодинамическую устойчивость мицеллярных систем относительно макрофазы ПАВ. Мицеллярные системы обнаруживают свойства, присущие коллоидным системам: светорассеяние, повышенную вязкость и т.д.</w:t>
      </w:r>
    </w:p>
    <w:p w:rsidR="008D21D4" w:rsidRDefault="008D21D4" w:rsidP="008D21D4">
      <w:pPr>
        <w:spacing w:after="0" w:line="240" w:lineRule="auto"/>
        <w:ind w:firstLine="709"/>
        <w:jc w:val="both"/>
        <w:rPr>
          <w:rFonts w:ascii="Times New Roman" w:hAnsi="Times New Roman"/>
          <w:sz w:val="28"/>
          <w:szCs w:val="28"/>
          <w:lang w:val="kk-KZ"/>
        </w:rPr>
      </w:pPr>
      <w:r w:rsidRPr="00EA0798">
        <w:rPr>
          <w:rFonts w:ascii="Times New Roman" w:hAnsi="Times New Roman"/>
          <w:sz w:val="28"/>
          <w:szCs w:val="28"/>
          <w:lang w:val="kk-KZ"/>
        </w:rPr>
        <w:lastRenderedPageBreak/>
        <w:t xml:space="preserve">Способность ПАВ к мицеллообразованию определяется оптимумом соотношения гидрофильных и гидрофобных частей, т.е. ГЛБ. К мицеллообразующим ПАВ относятся натриевые, калиевые, аммониевые соли </w:t>
      </w:r>
      <w:r w:rsidRPr="00EA0798">
        <w:rPr>
          <w:rFonts w:ascii="Times New Roman" w:hAnsi="Times New Roman"/>
          <w:sz w:val="28"/>
          <w:szCs w:val="28"/>
        </w:rPr>
        <w:t xml:space="preserve"> </w:t>
      </w:r>
      <w:r w:rsidRPr="00EA0798">
        <w:rPr>
          <w:rFonts w:ascii="Times New Roman" w:hAnsi="Times New Roman"/>
          <w:sz w:val="28"/>
          <w:szCs w:val="28"/>
          <w:lang w:val="kk-KZ"/>
        </w:rPr>
        <w:t xml:space="preserve">соли жирных кислот с длиной углеводородного радикала </w:t>
      </w:r>
      <w:r w:rsidRPr="00EA0798">
        <w:rPr>
          <w:rFonts w:ascii="Times New Roman" w:hAnsi="Times New Roman"/>
          <w:sz w:val="28"/>
          <w:szCs w:val="28"/>
          <w:lang w:val="en-US"/>
        </w:rPr>
        <w:t>C</w:t>
      </w:r>
      <w:r w:rsidRPr="00EA0798">
        <w:rPr>
          <w:rFonts w:ascii="Times New Roman" w:hAnsi="Times New Roman"/>
          <w:sz w:val="28"/>
          <w:szCs w:val="28"/>
          <w:vertAlign w:val="subscript"/>
        </w:rPr>
        <w:t>12-20</w:t>
      </w:r>
      <w:r w:rsidRPr="00EA0798">
        <w:rPr>
          <w:rFonts w:ascii="Times New Roman" w:hAnsi="Times New Roman"/>
          <w:sz w:val="28"/>
          <w:szCs w:val="28"/>
        </w:rPr>
        <w:t xml:space="preserve"> </w:t>
      </w:r>
      <w:r w:rsidRPr="00EA0798">
        <w:rPr>
          <w:rFonts w:ascii="Times New Roman" w:hAnsi="Times New Roman"/>
          <w:sz w:val="28"/>
          <w:szCs w:val="28"/>
          <w:lang w:val="kk-KZ"/>
        </w:rPr>
        <w:t>и другие синтетические ионогенные и неионогенные детергенты.</w:t>
      </w:r>
    </w:p>
    <w:p w:rsidR="008D21D4" w:rsidRDefault="008D21D4" w:rsidP="008D21D4">
      <w:pPr>
        <w:spacing w:after="0" w:line="240" w:lineRule="auto"/>
        <w:ind w:firstLine="709"/>
        <w:jc w:val="both"/>
        <w:rPr>
          <w:rFonts w:ascii="Times New Roman" w:hAnsi="Times New Roman"/>
          <w:sz w:val="28"/>
          <w:szCs w:val="28"/>
          <w:lang w:val="kk-KZ"/>
        </w:rPr>
      </w:pPr>
      <w:r w:rsidRPr="00EA0798">
        <w:rPr>
          <w:rFonts w:ascii="Times New Roman" w:hAnsi="Times New Roman"/>
          <w:sz w:val="28"/>
          <w:szCs w:val="28"/>
          <w:lang w:val="kk-KZ"/>
        </w:rPr>
        <w:t>В склонности ПАВ образовывать мицеллы существенную роль играет способность полярных групп к экраниров</w:t>
      </w:r>
      <w:r w:rsidRPr="00964902">
        <w:rPr>
          <w:rFonts w:ascii="Times New Roman" w:hAnsi="Times New Roman"/>
          <w:sz w:val="28"/>
          <w:szCs w:val="28"/>
        </w:rPr>
        <w:t>анию</w:t>
      </w:r>
      <w:r w:rsidRPr="00EA0798">
        <w:rPr>
          <w:rFonts w:ascii="Times New Roman" w:hAnsi="Times New Roman"/>
          <w:sz w:val="28"/>
          <w:szCs w:val="28"/>
          <w:lang w:val="kk-KZ"/>
        </w:rPr>
        <w:t xml:space="preserve"> углеводородного ядра от контакта с водой. Эта способность определяется не только размерами полярных групп, но и их природой, характером взаимодействия с растворителем, в частности, гидратируемостью. С уменьшением степени агрегации   уменьшаются и размеры мицелл, и, соответственно, повышается доля вещества на поверхности раздела мицеллы с раствором, вследствие чего степень экранирования углеводородного ядра полярными группами должна </w:t>
      </w:r>
      <w:r>
        <w:rPr>
          <w:rFonts w:ascii="Times New Roman" w:hAnsi="Times New Roman"/>
          <w:sz w:val="28"/>
          <w:szCs w:val="28"/>
          <w:lang w:val="kk-KZ"/>
        </w:rPr>
        <w:t>снижаться</w:t>
      </w:r>
      <w:r w:rsidRPr="00EA0798">
        <w:rPr>
          <w:rFonts w:ascii="Times New Roman" w:hAnsi="Times New Roman"/>
          <w:sz w:val="28"/>
          <w:szCs w:val="28"/>
          <w:lang w:val="kk-KZ"/>
        </w:rPr>
        <w:t xml:space="preserve">. Иными словами, дроблению мицелл отвечает повышение поверхностного натяжения с уменьшением размера мицелл. Поэтому термодинамически выгодно сущетствование мицелл сферической формы с некоторой оптимальной степенью ассоциации </w:t>
      </w:r>
      <w:r w:rsidRPr="00EA0798">
        <w:rPr>
          <w:rFonts w:ascii="Times New Roman" w:hAnsi="Times New Roman"/>
          <w:sz w:val="28"/>
          <w:szCs w:val="28"/>
          <w:lang w:val="en-US"/>
        </w:rPr>
        <w:t>m</w:t>
      </w:r>
      <w:r w:rsidRPr="00EA0798">
        <w:rPr>
          <w:rFonts w:ascii="Times New Roman" w:hAnsi="Times New Roman"/>
          <w:sz w:val="28"/>
          <w:szCs w:val="28"/>
          <w:lang w:val="kk-KZ"/>
        </w:rPr>
        <w:t xml:space="preserve">, которая отвечает частицам коллоидных размеров с радиусом </w:t>
      </w:r>
      <w:r w:rsidRPr="00EA0798">
        <w:rPr>
          <w:rFonts w:ascii="Times New Roman" w:hAnsi="Times New Roman"/>
          <w:sz w:val="28"/>
          <w:szCs w:val="28"/>
          <w:lang w:val="en-US"/>
        </w:rPr>
        <w:t>r</w:t>
      </w:r>
      <w:r w:rsidRPr="00EA0798">
        <w:rPr>
          <w:rFonts w:ascii="Times New Roman" w:hAnsi="Times New Roman"/>
          <w:sz w:val="28"/>
          <w:szCs w:val="28"/>
        </w:rPr>
        <w:t xml:space="preserve">, </w:t>
      </w:r>
      <w:r w:rsidRPr="00EA0798">
        <w:rPr>
          <w:rFonts w:ascii="Times New Roman" w:hAnsi="Times New Roman"/>
          <w:sz w:val="28"/>
          <w:szCs w:val="28"/>
          <w:lang w:val="kk-KZ"/>
        </w:rPr>
        <w:t xml:space="preserve">близкой к длине углеводородной цепи </w:t>
      </w:r>
      <w:r w:rsidRPr="00EA0798">
        <w:rPr>
          <w:rFonts w:ascii="Times New Roman" w:hAnsi="Times New Roman"/>
          <w:sz w:val="28"/>
          <w:szCs w:val="28"/>
          <w:lang w:val="en-US"/>
        </w:rPr>
        <w:t>l</w:t>
      </w:r>
      <w:r w:rsidRPr="00EA0798">
        <w:rPr>
          <w:rFonts w:ascii="Times New Roman" w:hAnsi="Times New Roman"/>
          <w:sz w:val="28"/>
          <w:szCs w:val="28"/>
          <w:vertAlign w:val="subscript"/>
          <w:lang w:val="en-US"/>
        </w:rPr>
        <w:t>m</w:t>
      </w:r>
      <w:r>
        <w:rPr>
          <w:rFonts w:ascii="Times New Roman" w:hAnsi="Times New Roman"/>
          <w:sz w:val="28"/>
          <w:szCs w:val="28"/>
        </w:rPr>
        <w:t>.</w:t>
      </w:r>
    </w:p>
    <w:p w:rsidR="008D21D4" w:rsidRDefault="008D21D4" w:rsidP="008D21D4">
      <w:pPr>
        <w:spacing w:after="0" w:line="240" w:lineRule="auto"/>
        <w:ind w:firstLine="709"/>
        <w:jc w:val="both"/>
        <w:rPr>
          <w:rFonts w:ascii="Times New Roman" w:hAnsi="Times New Roman"/>
          <w:sz w:val="28"/>
          <w:szCs w:val="28"/>
          <w:lang w:val="kk-KZ"/>
        </w:rPr>
      </w:pPr>
      <w:r w:rsidRPr="00EA0798">
        <w:rPr>
          <w:rFonts w:ascii="Times New Roman" w:hAnsi="Times New Roman"/>
          <w:sz w:val="28"/>
          <w:szCs w:val="28"/>
        </w:rPr>
        <w:t>Обра</w:t>
      </w:r>
      <w:r w:rsidRPr="00EA0798">
        <w:rPr>
          <w:rFonts w:ascii="Times New Roman" w:hAnsi="Times New Roman"/>
          <w:sz w:val="28"/>
          <w:szCs w:val="28"/>
          <w:lang w:val="kk-KZ"/>
        </w:rPr>
        <w:t xml:space="preserve">зование мицелл со значительно большими степенями </w:t>
      </w:r>
      <w:proofErr w:type="gramStart"/>
      <w:r w:rsidRPr="00EA0798">
        <w:rPr>
          <w:rFonts w:ascii="Times New Roman" w:hAnsi="Times New Roman"/>
          <w:sz w:val="28"/>
          <w:szCs w:val="28"/>
          <w:lang w:val="en-US"/>
        </w:rPr>
        <w:t>a</w:t>
      </w:r>
      <w:proofErr w:type="gramEnd"/>
      <w:r w:rsidRPr="00EA0798">
        <w:rPr>
          <w:rFonts w:ascii="Times New Roman" w:hAnsi="Times New Roman"/>
          <w:sz w:val="28"/>
          <w:szCs w:val="28"/>
          <w:lang w:val="kk-KZ"/>
        </w:rPr>
        <w:t xml:space="preserve">ссоциации </w:t>
      </w:r>
      <w:r w:rsidRPr="00EA0798">
        <w:rPr>
          <w:rFonts w:ascii="Times New Roman" w:hAnsi="Times New Roman"/>
          <w:sz w:val="28"/>
          <w:szCs w:val="28"/>
          <w:lang w:val="en-US"/>
        </w:rPr>
        <w:t>m</w:t>
      </w:r>
      <w:r w:rsidRPr="00EA0798">
        <w:rPr>
          <w:rFonts w:ascii="Times New Roman" w:hAnsi="Times New Roman"/>
          <w:sz w:val="28"/>
          <w:szCs w:val="28"/>
        </w:rPr>
        <w:t xml:space="preserve"> (</w:t>
      </w:r>
      <w:r w:rsidRPr="00EA0798">
        <w:rPr>
          <w:rFonts w:ascii="Times New Roman" w:hAnsi="Times New Roman"/>
          <w:sz w:val="28"/>
          <w:szCs w:val="28"/>
          <w:lang w:val="kk-KZ"/>
        </w:rPr>
        <w:t xml:space="preserve">с большими размерами </w:t>
      </w:r>
      <w:r w:rsidRPr="00EA0798">
        <w:rPr>
          <w:rFonts w:ascii="Times New Roman" w:hAnsi="Times New Roman"/>
          <w:sz w:val="28"/>
          <w:szCs w:val="28"/>
          <w:lang w:val="en-US"/>
        </w:rPr>
        <w:t>r</w:t>
      </w:r>
      <w:r>
        <w:rPr>
          <w:rFonts w:ascii="Times New Roman" w:hAnsi="Times New Roman"/>
          <w:sz w:val="28"/>
          <w:szCs w:val="28"/>
        </w:rPr>
        <w:t xml:space="preserve"> </w:t>
      </w:r>
      <w:r w:rsidRPr="00EA0798">
        <w:rPr>
          <w:rFonts w:ascii="Times New Roman" w:hAnsi="Times New Roman"/>
          <w:sz w:val="28"/>
          <w:szCs w:val="28"/>
        </w:rPr>
        <w:t>&gt;</w:t>
      </w:r>
      <w:r>
        <w:rPr>
          <w:rFonts w:ascii="Times New Roman" w:hAnsi="Times New Roman"/>
          <w:sz w:val="28"/>
          <w:szCs w:val="28"/>
        </w:rPr>
        <w:t xml:space="preserve"> </w:t>
      </w:r>
      <w:r w:rsidRPr="00EA0798">
        <w:rPr>
          <w:rFonts w:ascii="Times New Roman" w:hAnsi="Times New Roman"/>
          <w:sz w:val="28"/>
          <w:szCs w:val="28"/>
          <w:lang w:val="en-US"/>
        </w:rPr>
        <w:t>l</w:t>
      </w:r>
      <w:r w:rsidRPr="00EA0798">
        <w:rPr>
          <w:rFonts w:ascii="Times New Roman" w:hAnsi="Times New Roman"/>
          <w:sz w:val="28"/>
          <w:szCs w:val="28"/>
          <w:vertAlign w:val="subscript"/>
          <w:lang w:val="en-US"/>
        </w:rPr>
        <w:t>m</w:t>
      </w:r>
      <w:r w:rsidRPr="00EA0798">
        <w:rPr>
          <w:rFonts w:ascii="Times New Roman" w:hAnsi="Times New Roman"/>
          <w:sz w:val="28"/>
          <w:szCs w:val="28"/>
        </w:rPr>
        <w:t>)</w:t>
      </w:r>
      <w:r w:rsidRPr="00EA0798">
        <w:rPr>
          <w:rFonts w:ascii="Times New Roman" w:hAnsi="Times New Roman"/>
          <w:sz w:val="28"/>
          <w:szCs w:val="28"/>
          <w:lang w:val="kk-KZ"/>
        </w:rPr>
        <w:t xml:space="preserve"> при сохранении сферической формы термодинамически не выгодно, поскольку должно сопровождаться вхождением полярной группы в объем мицеллы. Поэтому </w:t>
      </w:r>
      <w:r w:rsidRPr="00EA0798">
        <w:rPr>
          <w:rFonts w:ascii="Times New Roman" w:hAnsi="Times New Roman"/>
          <w:sz w:val="28"/>
          <w:szCs w:val="28"/>
          <w:lang w:val="en-US"/>
        </w:rPr>
        <w:t>m</w:t>
      </w:r>
      <w:r w:rsidRPr="00EA0798">
        <w:rPr>
          <w:rFonts w:ascii="Times New Roman" w:hAnsi="Times New Roman"/>
          <w:sz w:val="28"/>
          <w:szCs w:val="28"/>
        </w:rPr>
        <w:t xml:space="preserve"> </w:t>
      </w:r>
      <w:r w:rsidRPr="00EA0798">
        <w:rPr>
          <w:rFonts w:ascii="Times New Roman" w:hAnsi="Times New Roman"/>
          <w:sz w:val="28"/>
          <w:szCs w:val="28"/>
          <w:lang w:val="kk-KZ"/>
        </w:rPr>
        <w:t>растет не за счет увеличения размера сферических мицелл, а за счет изменения их формы – перехода к асимметрическому строению.</w:t>
      </w:r>
    </w:p>
    <w:p w:rsidR="008D21D4" w:rsidRDefault="008D21D4" w:rsidP="008D21D4">
      <w:pPr>
        <w:spacing w:after="0" w:line="240" w:lineRule="auto"/>
        <w:ind w:firstLine="709"/>
        <w:jc w:val="both"/>
        <w:rPr>
          <w:rFonts w:ascii="Times New Roman" w:hAnsi="Times New Roman"/>
          <w:sz w:val="28"/>
          <w:szCs w:val="28"/>
          <w:lang w:val="kk-KZ"/>
        </w:rPr>
      </w:pPr>
      <w:r w:rsidRPr="00EA0798">
        <w:rPr>
          <w:rFonts w:ascii="Times New Roman" w:hAnsi="Times New Roman"/>
          <w:sz w:val="28"/>
          <w:szCs w:val="28"/>
          <w:lang w:val="kk-KZ"/>
        </w:rPr>
        <w:t>Максимально возможная концентрация, при которой коллоидные ПАВ находятся еще в водном растворе в молекулярной (ионной) форме, называется критической концентрацией мицеллообразования (ККМ) (10</w:t>
      </w:r>
      <w:r w:rsidRPr="00EA0798">
        <w:rPr>
          <w:rFonts w:ascii="Times New Roman" w:hAnsi="Times New Roman"/>
          <w:sz w:val="28"/>
          <w:szCs w:val="28"/>
          <w:vertAlign w:val="superscript"/>
          <w:lang w:val="kk-KZ"/>
        </w:rPr>
        <w:t>-5</w:t>
      </w:r>
      <w:r w:rsidRPr="00EA0798">
        <w:rPr>
          <w:rFonts w:ascii="Times New Roman" w:hAnsi="Times New Roman"/>
          <w:sz w:val="28"/>
          <w:szCs w:val="28"/>
          <w:lang w:val="kk-KZ"/>
        </w:rPr>
        <w:t>-10</w:t>
      </w:r>
      <w:r w:rsidRPr="00EA0798">
        <w:rPr>
          <w:rFonts w:ascii="Times New Roman" w:hAnsi="Times New Roman"/>
          <w:sz w:val="28"/>
          <w:szCs w:val="28"/>
          <w:vertAlign w:val="superscript"/>
          <w:lang w:val="kk-KZ"/>
        </w:rPr>
        <w:t>-3</w:t>
      </w:r>
      <w:r w:rsidRPr="00EA0798">
        <w:rPr>
          <w:rFonts w:ascii="Times New Roman" w:hAnsi="Times New Roman"/>
          <w:sz w:val="28"/>
          <w:szCs w:val="28"/>
          <w:lang w:val="kk-KZ"/>
        </w:rPr>
        <w:t xml:space="preserve"> моль/л). Мицеллы характеризу</w:t>
      </w:r>
      <w:r>
        <w:rPr>
          <w:rFonts w:ascii="Times New Roman" w:hAnsi="Times New Roman"/>
          <w:sz w:val="28"/>
          <w:szCs w:val="28"/>
          <w:lang w:val="kk-KZ"/>
        </w:rPr>
        <w:t>ю</w:t>
      </w:r>
      <w:r w:rsidRPr="00EA0798">
        <w:rPr>
          <w:rFonts w:ascii="Times New Roman" w:hAnsi="Times New Roman"/>
          <w:sz w:val="28"/>
          <w:szCs w:val="28"/>
          <w:lang w:val="kk-KZ"/>
        </w:rPr>
        <w:t>т числом агрегации (число молекул в мицелле) и мицеллярной массой (суммой молекулярных масс молекул, образовавших мицеллу).</w:t>
      </w:r>
    </w:p>
    <w:p w:rsidR="008D21D4" w:rsidRDefault="008D21D4" w:rsidP="008D21D4">
      <w:pPr>
        <w:spacing w:after="0" w:line="240" w:lineRule="auto"/>
        <w:ind w:firstLine="709"/>
        <w:jc w:val="both"/>
        <w:rPr>
          <w:rFonts w:ascii="Times New Roman" w:hAnsi="Times New Roman"/>
          <w:sz w:val="28"/>
          <w:szCs w:val="28"/>
          <w:lang w:val="kk-KZ"/>
        </w:rPr>
      </w:pPr>
      <w:r w:rsidRPr="00EA0798">
        <w:rPr>
          <w:rFonts w:ascii="Times New Roman" w:hAnsi="Times New Roman"/>
          <w:sz w:val="28"/>
          <w:szCs w:val="28"/>
          <w:lang w:val="kk-KZ"/>
        </w:rPr>
        <w:t>Термодинамическ</w:t>
      </w:r>
      <w:r>
        <w:rPr>
          <w:rFonts w:ascii="Times New Roman" w:hAnsi="Times New Roman"/>
          <w:sz w:val="28"/>
          <w:szCs w:val="28"/>
          <w:lang w:val="kk-KZ"/>
        </w:rPr>
        <w:t>и</w:t>
      </w:r>
      <w:r w:rsidRPr="00EA0798">
        <w:rPr>
          <w:rFonts w:ascii="Times New Roman" w:hAnsi="Times New Roman"/>
          <w:sz w:val="28"/>
          <w:szCs w:val="28"/>
          <w:lang w:val="kk-KZ"/>
        </w:rPr>
        <w:t xml:space="preserve"> движущей силой мицеллообразования являются гидрофобные взаимодействия: углеводородная часть дифильной молекулы выталкивается из водной среды, чтобы избежать, насколько это возможно, контакта с водой. Вследствие этого образуются мицеллы, ядро которых состоит из жидкого углеводорода (плотно упакованных углеводородных цепей), а внешняя часть – из полярной группы.</w:t>
      </w:r>
    </w:p>
    <w:p w:rsidR="008D21D4" w:rsidRDefault="008D21D4" w:rsidP="008D21D4">
      <w:pPr>
        <w:spacing w:after="0" w:line="240" w:lineRule="auto"/>
        <w:ind w:firstLine="709"/>
        <w:jc w:val="both"/>
        <w:rPr>
          <w:rFonts w:ascii="Times New Roman" w:hAnsi="Times New Roman"/>
          <w:sz w:val="28"/>
          <w:szCs w:val="28"/>
          <w:lang w:val="kk-KZ"/>
        </w:rPr>
      </w:pPr>
      <w:r w:rsidRPr="00EA0798">
        <w:rPr>
          <w:rFonts w:ascii="Times New Roman" w:hAnsi="Times New Roman"/>
          <w:sz w:val="28"/>
          <w:szCs w:val="28"/>
          <w:lang w:val="kk-KZ"/>
        </w:rPr>
        <w:t xml:space="preserve">Мицеллообразование – самопроизвольный процесс, т.к. изменение потенциала Гиббса: </w:t>
      </w:r>
      <w:r w:rsidRPr="00EA0798">
        <w:rPr>
          <w:rFonts w:ascii="Times New Roman" w:hAnsi="Times New Roman"/>
          <w:sz w:val="28"/>
          <w:szCs w:val="28"/>
          <w:lang w:val="en-US"/>
        </w:rPr>
        <w:t>ΔG</w:t>
      </w:r>
      <w:r w:rsidRPr="00EA0798">
        <w:rPr>
          <w:rFonts w:ascii="Times New Roman" w:hAnsi="Times New Roman"/>
          <w:sz w:val="28"/>
          <w:szCs w:val="28"/>
        </w:rPr>
        <w:t xml:space="preserve"> = Δ</w:t>
      </w:r>
      <w:r w:rsidRPr="00EA0798">
        <w:rPr>
          <w:rFonts w:ascii="Times New Roman" w:hAnsi="Times New Roman"/>
          <w:sz w:val="28"/>
          <w:szCs w:val="28"/>
          <w:lang w:val="en-US"/>
        </w:rPr>
        <w:t>H</w:t>
      </w:r>
      <w:r w:rsidRPr="00EA0798">
        <w:rPr>
          <w:rFonts w:ascii="Times New Roman" w:hAnsi="Times New Roman"/>
          <w:sz w:val="28"/>
          <w:szCs w:val="28"/>
        </w:rPr>
        <w:t xml:space="preserve"> - </w:t>
      </w:r>
      <w:r w:rsidRPr="00EA0798">
        <w:rPr>
          <w:rFonts w:ascii="Times New Roman" w:hAnsi="Times New Roman"/>
          <w:sz w:val="28"/>
          <w:szCs w:val="28"/>
          <w:lang w:val="en-US"/>
        </w:rPr>
        <w:t>T</w:t>
      </w:r>
      <w:r w:rsidRPr="00EA0798">
        <w:rPr>
          <w:rFonts w:ascii="Times New Roman" w:hAnsi="Times New Roman"/>
          <w:sz w:val="28"/>
          <w:szCs w:val="28"/>
        </w:rPr>
        <w:t>Δ</w:t>
      </w:r>
      <w:r w:rsidRPr="00EA0798">
        <w:rPr>
          <w:rFonts w:ascii="Times New Roman" w:hAnsi="Times New Roman"/>
          <w:sz w:val="28"/>
          <w:szCs w:val="28"/>
          <w:lang w:val="en-US"/>
        </w:rPr>
        <w:t>S</w:t>
      </w:r>
      <w:r w:rsidRPr="00EA0798">
        <w:rPr>
          <w:rFonts w:ascii="Times New Roman" w:hAnsi="Times New Roman"/>
          <w:sz w:val="28"/>
          <w:szCs w:val="28"/>
        </w:rPr>
        <w:t xml:space="preserve"> &lt; 0</w:t>
      </w:r>
      <w:r w:rsidRPr="00EA0798">
        <w:rPr>
          <w:rFonts w:ascii="Times New Roman" w:hAnsi="Times New Roman"/>
          <w:sz w:val="28"/>
          <w:szCs w:val="28"/>
          <w:lang w:val="kk-KZ"/>
        </w:rPr>
        <w:t>. Изменение Δ</w:t>
      </w:r>
      <w:r w:rsidRPr="00EA0798">
        <w:rPr>
          <w:rFonts w:ascii="Times New Roman" w:hAnsi="Times New Roman"/>
          <w:sz w:val="28"/>
          <w:szCs w:val="28"/>
          <w:lang w:val="en-US"/>
        </w:rPr>
        <w:t>H</w:t>
      </w:r>
      <w:r w:rsidRPr="00EA0798">
        <w:rPr>
          <w:rFonts w:ascii="Times New Roman" w:hAnsi="Times New Roman"/>
          <w:sz w:val="28"/>
          <w:szCs w:val="28"/>
        </w:rPr>
        <w:t xml:space="preserve"> </w:t>
      </w:r>
      <w:r w:rsidRPr="00EA0798">
        <w:rPr>
          <w:rFonts w:ascii="Times New Roman" w:hAnsi="Times New Roman"/>
          <w:sz w:val="28"/>
          <w:szCs w:val="28"/>
          <w:lang w:val="kk-KZ"/>
        </w:rPr>
        <w:t xml:space="preserve">незначительно, основной вклад - энтропийный -  </w:t>
      </w:r>
      <w:r w:rsidRPr="00EA0798">
        <w:rPr>
          <w:rFonts w:ascii="Times New Roman" w:hAnsi="Times New Roman"/>
          <w:sz w:val="28"/>
          <w:szCs w:val="28"/>
          <w:lang w:val="en-US"/>
        </w:rPr>
        <w:t>T</w:t>
      </w:r>
      <w:r w:rsidRPr="00EA0798">
        <w:rPr>
          <w:rFonts w:ascii="Times New Roman" w:hAnsi="Times New Roman"/>
          <w:sz w:val="28"/>
          <w:szCs w:val="28"/>
        </w:rPr>
        <w:t>Δ</w:t>
      </w:r>
      <w:r w:rsidRPr="00EA0798">
        <w:rPr>
          <w:rFonts w:ascii="Times New Roman" w:hAnsi="Times New Roman"/>
          <w:sz w:val="28"/>
          <w:szCs w:val="28"/>
          <w:lang w:val="en-US"/>
        </w:rPr>
        <w:t>S</w:t>
      </w:r>
      <w:r w:rsidRPr="00EA0798">
        <w:rPr>
          <w:rFonts w:ascii="Times New Roman" w:hAnsi="Times New Roman"/>
          <w:sz w:val="28"/>
          <w:szCs w:val="28"/>
          <w:lang w:val="kk-KZ"/>
        </w:rPr>
        <w:t>. Удаление из воды в мицеллу углеводородных цепей дифильных молекул разупорядочивает структуру воды, в результате чего энтропия системы увеличивается.</w:t>
      </w:r>
    </w:p>
    <w:p w:rsidR="008D21D4" w:rsidRDefault="008D21D4" w:rsidP="008D21D4">
      <w:pPr>
        <w:spacing w:after="0" w:line="240" w:lineRule="auto"/>
        <w:ind w:firstLine="709"/>
        <w:jc w:val="both"/>
        <w:rPr>
          <w:rFonts w:ascii="Times New Roman" w:hAnsi="Times New Roman"/>
          <w:sz w:val="28"/>
          <w:szCs w:val="28"/>
          <w:lang w:val="kk-KZ"/>
        </w:rPr>
      </w:pPr>
      <w:r w:rsidRPr="00964902">
        <w:rPr>
          <w:rFonts w:ascii="Times New Roman" w:hAnsi="Times New Roman"/>
          <w:i/>
          <w:sz w:val="28"/>
          <w:szCs w:val="28"/>
          <w:lang w:val="kk-KZ"/>
        </w:rPr>
        <w:t>Механизм мицеллообразования</w:t>
      </w:r>
      <w:r>
        <w:rPr>
          <w:rFonts w:ascii="Times New Roman" w:hAnsi="Times New Roman"/>
          <w:sz w:val="28"/>
          <w:szCs w:val="28"/>
          <w:lang w:val="kk-KZ"/>
        </w:rPr>
        <w:t>.С</w:t>
      </w:r>
      <w:r w:rsidRPr="00EA0798">
        <w:rPr>
          <w:rFonts w:ascii="Times New Roman" w:hAnsi="Times New Roman"/>
          <w:sz w:val="28"/>
          <w:szCs w:val="28"/>
          <w:lang w:val="kk-KZ"/>
        </w:rPr>
        <w:t xml:space="preserve"> ростом концентрации увелич</w:t>
      </w:r>
      <w:r>
        <w:rPr>
          <w:rFonts w:ascii="Times New Roman" w:hAnsi="Times New Roman"/>
          <w:sz w:val="28"/>
          <w:szCs w:val="28"/>
          <w:lang w:val="kk-KZ"/>
        </w:rPr>
        <w:t xml:space="preserve">ивается и химический </w:t>
      </w:r>
      <w:r w:rsidRPr="00EA0798">
        <w:rPr>
          <w:rFonts w:ascii="Times New Roman" w:hAnsi="Times New Roman"/>
          <w:sz w:val="28"/>
          <w:szCs w:val="28"/>
          <w:lang w:val="kk-KZ"/>
        </w:rPr>
        <w:t>потенциал ПАВ, выражающий тенденцию выхода компонента из раствора. При   малых концентрациях ионы ПАВ выходят на поверхност</w:t>
      </w:r>
      <w:r>
        <w:rPr>
          <w:rFonts w:ascii="Times New Roman" w:hAnsi="Times New Roman"/>
          <w:sz w:val="28"/>
          <w:szCs w:val="28"/>
          <w:lang w:val="kk-KZ"/>
        </w:rPr>
        <w:t>ь</w:t>
      </w:r>
      <w:r w:rsidRPr="00EA0798">
        <w:rPr>
          <w:rFonts w:ascii="Times New Roman" w:hAnsi="Times New Roman"/>
          <w:sz w:val="28"/>
          <w:szCs w:val="28"/>
          <w:lang w:val="kk-KZ"/>
        </w:rPr>
        <w:t xml:space="preserve"> </w:t>
      </w:r>
      <w:r w:rsidRPr="00EA0798">
        <w:rPr>
          <w:rFonts w:ascii="Times New Roman" w:hAnsi="Times New Roman"/>
          <w:sz w:val="28"/>
          <w:szCs w:val="28"/>
          <w:lang w:val="kk-KZ"/>
        </w:rPr>
        <w:lastRenderedPageBreak/>
        <w:t>раствора, уменьшая с</w:t>
      </w:r>
      <w:r>
        <w:rPr>
          <w:rFonts w:ascii="Times New Roman" w:hAnsi="Times New Roman"/>
          <w:sz w:val="28"/>
          <w:szCs w:val="28"/>
          <w:lang w:val="kk-KZ"/>
        </w:rPr>
        <w:t>в</w:t>
      </w:r>
      <w:r w:rsidRPr="00EA0798">
        <w:rPr>
          <w:rFonts w:ascii="Times New Roman" w:hAnsi="Times New Roman"/>
          <w:sz w:val="28"/>
          <w:szCs w:val="28"/>
          <w:lang w:val="kk-KZ"/>
        </w:rPr>
        <w:t>о</w:t>
      </w:r>
      <w:r>
        <w:rPr>
          <w:rFonts w:ascii="Times New Roman" w:hAnsi="Times New Roman"/>
          <w:sz w:val="28"/>
          <w:szCs w:val="28"/>
          <w:lang w:val="kk-KZ"/>
        </w:rPr>
        <w:t>б</w:t>
      </w:r>
      <w:r w:rsidRPr="00EA0798">
        <w:rPr>
          <w:rFonts w:ascii="Times New Roman" w:hAnsi="Times New Roman"/>
          <w:sz w:val="28"/>
          <w:szCs w:val="28"/>
          <w:lang w:val="kk-KZ"/>
        </w:rPr>
        <w:t>одную энергию системы. Вскоре поверхностный слой насыщается. Тогда при увеличении концентрации систем</w:t>
      </w:r>
      <w:r>
        <w:rPr>
          <w:rFonts w:ascii="Times New Roman" w:hAnsi="Times New Roman"/>
          <w:sz w:val="28"/>
          <w:szCs w:val="28"/>
          <w:lang w:val="kk-KZ"/>
        </w:rPr>
        <w:t>а</w:t>
      </w:r>
      <w:r w:rsidRPr="00EA0798">
        <w:rPr>
          <w:rFonts w:ascii="Times New Roman" w:hAnsi="Times New Roman"/>
          <w:sz w:val="28"/>
          <w:szCs w:val="28"/>
          <w:lang w:val="kk-KZ"/>
        </w:rPr>
        <w:t xml:space="preserve"> выводит </w:t>
      </w:r>
      <w:r>
        <w:rPr>
          <w:rFonts w:ascii="Times New Roman" w:hAnsi="Times New Roman"/>
          <w:sz w:val="28"/>
          <w:szCs w:val="28"/>
          <w:lang w:val="kk-KZ"/>
        </w:rPr>
        <w:t>углеводородные  радикалы из воды в</w:t>
      </w:r>
      <w:r w:rsidRPr="00EA0798">
        <w:rPr>
          <w:rFonts w:ascii="Times New Roman" w:hAnsi="Times New Roman"/>
          <w:sz w:val="28"/>
          <w:szCs w:val="28"/>
          <w:lang w:val="kk-KZ"/>
        </w:rPr>
        <w:t xml:space="preserve"> жидкую «псевдофазу» - в мицеллу – отделяя ее от воды гидрофильной оболочкой</w:t>
      </w:r>
      <w:r>
        <w:rPr>
          <w:rFonts w:ascii="Times New Roman" w:hAnsi="Times New Roman"/>
          <w:sz w:val="28"/>
          <w:szCs w:val="28"/>
          <w:lang w:val="kk-KZ"/>
        </w:rPr>
        <w:t xml:space="preserve"> (рис. </w:t>
      </w:r>
      <w:r w:rsidRPr="002D440F">
        <w:rPr>
          <w:rFonts w:ascii="Times New Roman" w:hAnsi="Times New Roman"/>
          <w:sz w:val="28"/>
          <w:szCs w:val="28"/>
        </w:rPr>
        <w:t>6.</w:t>
      </w:r>
      <w:r>
        <w:rPr>
          <w:rFonts w:ascii="Times New Roman" w:hAnsi="Times New Roman"/>
          <w:sz w:val="28"/>
          <w:szCs w:val="28"/>
          <w:lang w:val="kk-KZ"/>
        </w:rPr>
        <w:t>1)</w:t>
      </w:r>
      <w:r w:rsidRPr="00EA0798">
        <w:rPr>
          <w:rFonts w:ascii="Times New Roman" w:hAnsi="Times New Roman"/>
          <w:sz w:val="28"/>
          <w:szCs w:val="28"/>
          <w:lang w:val="kk-KZ"/>
        </w:rPr>
        <w:t>. Это явление, часто называ</w:t>
      </w:r>
      <w:r>
        <w:rPr>
          <w:rFonts w:ascii="Times New Roman" w:hAnsi="Times New Roman"/>
          <w:sz w:val="28"/>
          <w:szCs w:val="28"/>
          <w:lang w:val="kk-KZ"/>
        </w:rPr>
        <w:t>емое</w:t>
      </w:r>
      <w:r w:rsidRPr="00EA0798">
        <w:rPr>
          <w:rFonts w:ascii="Times New Roman" w:hAnsi="Times New Roman"/>
          <w:sz w:val="28"/>
          <w:szCs w:val="28"/>
          <w:lang w:val="kk-KZ"/>
        </w:rPr>
        <w:t xml:space="preserve"> «самоадсорбцией», приводит к выигрышу энергии 1,08 </w:t>
      </w:r>
      <w:r w:rsidRPr="00EA0798">
        <w:rPr>
          <w:rFonts w:ascii="Times New Roman" w:hAnsi="Times New Roman"/>
          <w:sz w:val="28"/>
          <w:szCs w:val="28"/>
          <w:lang w:val="en-US"/>
        </w:rPr>
        <w:t>RT</w:t>
      </w:r>
      <w:r w:rsidRPr="00EA0798">
        <w:rPr>
          <w:rFonts w:ascii="Times New Roman" w:hAnsi="Times New Roman"/>
          <w:sz w:val="28"/>
          <w:szCs w:val="28"/>
        </w:rPr>
        <w:t xml:space="preserve"> </w:t>
      </w:r>
      <w:r w:rsidRPr="00EA0798">
        <w:rPr>
          <w:rFonts w:ascii="Times New Roman" w:hAnsi="Times New Roman"/>
          <w:sz w:val="28"/>
          <w:szCs w:val="28"/>
          <w:lang w:val="kk-KZ"/>
        </w:rPr>
        <w:t>(~2000 Дж)</w:t>
      </w:r>
      <w:r w:rsidRPr="00EA0798">
        <w:rPr>
          <w:rFonts w:ascii="Times New Roman" w:hAnsi="Times New Roman"/>
          <w:sz w:val="28"/>
          <w:szCs w:val="28"/>
        </w:rPr>
        <w:t xml:space="preserve"> </w:t>
      </w:r>
      <w:r w:rsidRPr="00EA0798">
        <w:rPr>
          <w:rFonts w:ascii="Times New Roman" w:hAnsi="Times New Roman"/>
          <w:sz w:val="28"/>
          <w:szCs w:val="28"/>
          <w:lang w:val="kk-KZ"/>
        </w:rPr>
        <w:t>на каждую СН</w:t>
      </w:r>
      <w:r w:rsidRPr="00E6474A">
        <w:rPr>
          <w:rFonts w:ascii="Times New Roman" w:hAnsi="Times New Roman"/>
          <w:sz w:val="28"/>
          <w:szCs w:val="28"/>
          <w:vertAlign w:val="subscript"/>
          <w:lang w:val="kk-KZ"/>
        </w:rPr>
        <w:t>2</w:t>
      </w:r>
      <w:r w:rsidRPr="00EA0798">
        <w:rPr>
          <w:rFonts w:ascii="Times New Roman" w:hAnsi="Times New Roman"/>
          <w:sz w:val="28"/>
          <w:szCs w:val="28"/>
          <w:lang w:val="kk-KZ"/>
        </w:rPr>
        <w:t>-группы, которая равна работ</w:t>
      </w:r>
      <w:r>
        <w:rPr>
          <w:rFonts w:ascii="Times New Roman" w:hAnsi="Times New Roman"/>
          <w:sz w:val="28"/>
          <w:szCs w:val="28"/>
          <w:lang w:val="kk-KZ"/>
        </w:rPr>
        <w:t>е</w:t>
      </w:r>
      <w:r w:rsidRPr="00EA0798">
        <w:rPr>
          <w:rFonts w:ascii="Times New Roman" w:hAnsi="Times New Roman"/>
          <w:sz w:val="28"/>
          <w:szCs w:val="28"/>
          <w:lang w:val="kk-KZ"/>
        </w:rPr>
        <w:t xml:space="preserve"> адсорбции на границе вода/ воздух </w:t>
      </w:r>
      <w:r>
        <w:rPr>
          <w:rFonts w:ascii="Times New Roman" w:hAnsi="Times New Roman"/>
          <w:sz w:val="28"/>
          <w:szCs w:val="28"/>
          <w:lang w:val="kk-KZ"/>
        </w:rPr>
        <w:t>(</w:t>
      </w:r>
      <w:r w:rsidRPr="00EA0798">
        <w:rPr>
          <w:rFonts w:ascii="Times New Roman" w:hAnsi="Times New Roman"/>
          <w:sz w:val="28"/>
          <w:szCs w:val="28"/>
          <w:lang w:val="kk-KZ"/>
        </w:rPr>
        <w:t>3000 Дж</w:t>
      </w:r>
      <w:r>
        <w:rPr>
          <w:rFonts w:ascii="Times New Roman" w:hAnsi="Times New Roman"/>
          <w:sz w:val="28"/>
          <w:szCs w:val="28"/>
          <w:lang w:val="kk-KZ"/>
        </w:rPr>
        <w:t>)</w:t>
      </w:r>
      <w:r w:rsidRPr="00EA0798">
        <w:rPr>
          <w:rFonts w:ascii="Times New Roman" w:hAnsi="Times New Roman"/>
          <w:sz w:val="28"/>
          <w:szCs w:val="28"/>
          <w:lang w:val="kk-KZ"/>
        </w:rPr>
        <w:t>. Чем длиннее цепь, тем больше выигрыш энергии и тем меньш</w:t>
      </w:r>
      <w:r>
        <w:rPr>
          <w:rFonts w:ascii="Times New Roman" w:hAnsi="Times New Roman"/>
          <w:sz w:val="28"/>
          <w:szCs w:val="28"/>
          <w:lang w:val="kk-KZ"/>
        </w:rPr>
        <w:t>е</w:t>
      </w:r>
      <w:r w:rsidRPr="00EA0798">
        <w:rPr>
          <w:rFonts w:ascii="Times New Roman" w:hAnsi="Times New Roman"/>
          <w:sz w:val="28"/>
          <w:szCs w:val="28"/>
          <w:lang w:val="kk-KZ"/>
        </w:rPr>
        <w:t xml:space="preserve"> концентрация ПАВ</w:t>
      </w:r>
      <w:r>
        <w:rPr>
          <w:rFonts w:ascii="Times New Roman" w:hAnsi="Times New Roman"/>
          <w:sz w:val="28"/>
          <w:szCs w:val="28"/>
          <w:lang w:val="kk-KZ"/>
        </w:rPr>
        <w:t>,</w:t>
      </w:r>
      <w:r w:rsidRPr="00EA0798">
        <w:rPr>
          <w:rFonts w:ascii="Times New Roman" w:hAnsi="Times New Roman"/>
          <w:sz w:val="28"/>
          <w:szCs w:val="28"/>
          <w:lang w:val="kk-KZ"/>
        </w:rPr>
        <w:t xml:space="preserve"> необходимая для образования мицелл. Т</w:t>
      </w:r>
      <w:r>
        <w:rPr>
          <w:rFonts w:ascii="Times New Roman" w:hAnsi="Times New Roman"/>
          <w:sz w:val="28"/>
          <w:szCs w:val="28"/>
          <w:lang w:val="kk-KZ"/>
        </w:rPr>
        <w:t xml:space="preserve">аким образом, </w:t>
      </w:r>
      <w:r w:rsidRPr="00EA0798">
        <w:rPr>
          <w:rFonts w:ascii="Times New Roman" w:hAnsi="Times New Roman"/>
          <w:sz w:val="28"/>
          <w:szCs w:val="28"/>
          <w:lang w:val="kk-KZ"/>
        </w:rPr>
        <w:t xml:space="preserve"> ККМ уменьшается с увеличением длины </w:t>
      </w:r>
      <w:r>
        <w:rPr>
          <w:rFonts w:ascii="Times New Roman" w:hAnsi="Times New Roman"/>
          <w:sz w:val="28"/>
          <w:szCs w:val="28"/>
          <w:lang w:val="kk-KZ"/>
        </w:rPr>
        <w:t>углеводородного радикала ПАВ.</w:t>
      </w:r>
      <w:r w:rsidRPr="00EA0798">
        <w:rPr>
          <w:rFonts w:ascii="Times New Roman" w:hAnsi="Times New Roman"/>
          <w:sz w:val="28"/>
          <w:szCs w:val="28"/>
          <w:lang w:val="kk-KZ"/>
        </w:rPr>
        <w:t xml:space="preserve"> </w:t>
      </w:r>
    </w:p>
    <w:p w:rsidR="008D21D4" w:rsidRDefault="008D21D4" w:rsidP="008D21D4">
      <w:pPr>
        <w:spacing w:after="0" w:line="240" w:lineRule="auto"/>
        <w:ind w:firstLine="709"/>
        <w:jc w:val="both"/>
        <w:rPr>
          <w:rFonts w:ascii="Times New Roman" w:hAnsi="Times New Roman"/>
          <w:sz w:val="28"/>
          <w:szCs w:val="28"/>
          <w:lang w:val="kk-KZ"/>
        </w:rPr>
      </w:pPr>
    </w:p>
    <w:tbl>
      <w:tblPr>
        <w:tblW w:w="0" w:type="auto"/>
        <w:jc w:val="center"/>
        <w:tblInd w:w="675" w:type="dxa"/>
        <w:tblLayout w:type="fixed"/>
        <w:tblLook w:val="04A0"/>
      </w:tblPr>
      <w:tblGrid>
        <w:gridCol w:w="2835"/>
        <w:gridCol w:w="2835"/>
      </w:tblGrid>
      <w:tr w:rsidR="008D21D4" w:rsidRPr="00CB0776" w:rsidTr="00CF585F">
        <w:trPr>
          <w:jc w:val="center"/>
        </w:trPr>
        <w:tc>
          <w:tcPr>
            <w:tcW w:w="5670" w:type="dxa"/>
            <w:gridSpan w:val="2"/>
          </w:tcPr>
          <w:p w:rsidR="008D21D4" w:rsidRPr="00CB0776" w:rsidRDefault="008D21D4" w:rsidP="00CF585F">
            <w:pPr>
              <w:rPr>
                <w:lang w:val="kk-KZ"/>
              </w:rPr>
            </w:pPr>
            <w:r>
              <w:rPr>
                <w:noProof/>
                <w:lang w:eastAsia="ru-RU"/>
              </w:rPr>
              <w:drawing>
                <wp:inline distT="0" distB="0" distL="0" distR="0">
                  <wp:extent cx="3429000" cy="914400"/>
                  <wp:effectExtent l="19050" t="0" r="0" b="0"/>
                  <wp:docPr id="4"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22" cstate="print"/>
                          <a:srcRect b="57460"/>
                          <a:stretch>
                            <a:fillRect/>
                          </a:stretch>
                        </pic:blipFill>
                        <pic:spPr bwMode="auto">
                          <a:xfrm>
                            <a:off x="0" y="0"/>
                            <a:ext cx="3429000" cy="914400"/>
                          </a:xfrm>
                          <a:prstGeom prst="rect">
                            <a:avLst/>
                          </a:prstGeom>
                          <a:noFill/>
                          <a:ln w="9525">
                            <a:noFill/>
                            <a:miter lim="800000"/>
                            <a:headEnd/>
                            <a:tailEnd/>
                          </a:ln>
                        </pic:spPr>
                      </pic:pic>
                    </a:graphicData>
                  </a:graphic>
                </wp:inline>
              </w:drawing>
            </w:r>
          </w:p>
        </w:tc>
      </w:tr>
      <w:tr w:rsidR="008D21D4" w:rsidRPr="00CB0776" w:rsidTr="00CF58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835" w:type="dxa"/>
            <w:tcBorders>
              <w:top w:val="nil"/>
              <w:left w:val="nil"/>
              <w:bottom w:val="nil"/>
              <w:right w:val="nil"/>
            </w:tcBorders>
          </w:tcPr>
          <w:p w:rsidR="008D21D4" w:rsidRPr="00CB0776" w:rsidRDefault="008D21D4" w:rsidP="00CF585F">
            <w:pPr>
              <w:spacing w:after="0" w:line="240" w:lineRule="auto"/>
              <w:jc w:val="center"/>
              <w:rPr>
                <w:kern w:val="18"/>
                <w:position w:val="-2"/>
                <w:lang w:val="kk-KZ"/>
              </w:rPr>
            </w:pPr>
            <w:r w:rsidRPr="00CB0776">
              <w:rPr>
                <w:rFonts w:ascii="Times New Roman" w:hAnsi="Times New Roman"/>
                <w:kern w:val="18"/>
                <w:position w:val="-2"/>
                <w:lang w:val="kk-KZ"/>
              </w:rPr>
              <w:t>а</w:t>
            </w:r>
          </w:p>
        </w:tc>
        <w:tc>
          <w:tcPr>
            <w:tcW w:w="2835" w:type="dxa"/>
            <w:tcBorders>
              <w:top w:val="nil"/>
              <w:left w:val="nil"/>
              <w:bottom w:val="nil"/>
              <w:right w:val="nil"/>
            </w:tcBorders>
          </w:tcPr>
          <w:p w:rsidR="008D21D4" w:rsidRPr="00CB0776" w:rsidRDefault="008D21D4" w:rsidP="00CF585F">
            <w:pPr>
              <w:spacing w:after="0" w:line="240" w:lineRule="auto"/>
              <w:jc w:val="center"/>
              <w:rPr>
                <w:lang w:val="kk-KZ"/>
              </w:rPr>
            </w:pPr>
            <w:r w:rsidRPr="00CB0776">
              <w:rPr>
                <w:rFonts w:ascii="Times New Roman" w:hAnsi="Times New Roman"/>
                <w:kern w:val="18"/>
                <w:position w:val="-2"/>
                <w:lang w:val="kk-KZ"/>
              </w:rPr>
              <w:t>б</w:t>
            </w:r>
          </w:p>
        </w:tc>
      </w:tr>
      <w:tr w:rsidR="008D21D4" w:rsidRPr="00CB0776" w:rsidTr="00CF585F">
        <w:trPr>
          <w:trHeight w:val="1635"/>
          <w:jc w:val="center"/>
        </w:trPr>
        <w:tc>
          <w:tcPr>
            <w:tcW w:w="5670" w:type="dxa"/>
            <w:gridSpan w:val="2"/>
          </w:tcPr>
          <w:p w:rsidR="008D21D4" w:rsidRPr="00CB0776" w:rsidRDefault="008D21D4" w:rsidP="00CF585F">
            <w:pPr>
              <w:jc w:val="center"/>
              <w:rPr>
                <w:rFonts w:ascii="Times New Roman" w:hAnsi="Times New Roman"/>
                <w:kern w:val="18"/>
                <w:position w:val="-2"/>
                <w:lang w:val="kk-KZ"/>
              </w:rPr>
            </w:pPr>
            <w:r>
              <w:rPr>
                <w:noProof/>
                <w:lang w:eastAsia="ru-RU"/>
              </w:rPr>
              <w:drawing>
                <wp:inline distT="0" distB="0" distL="0" distR="0">
                  <wp:extent cx="3409950" cy="971550"/>
                  <wp:effectExtent l="19050" t="0" r="0" b="0"/>
                  <wp:docPr id="14"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22" cstate="print"/>
                          <a:srcRect t="46027" b="8893"/>
                          <a:stretch>
                            <a:fillRect/>
                          </a:stretch>
                        </pic:blipFill>
                        <pic:spPr bwMode="auto">
                          <a:xfrm>
                            <a:off x="0" y="0"/>
                            <a:ext cx="3409950" cy="971550"/>
                          </a:xfrm>
                          <a:prstGeom prst="rect">
                            <a:avLst/>
                          </a:prstGeom>
                          <a:noFill/>
                          <a:ln w="9525">
                            <a:noFill/>
                            <a:miter lim="800000"/>
                            <a:headEnd/>
                            <a:tailEnd/>
                          </a:ln>
                        </pic:spPr>
                      </pic:pic>
                    </a:graphicData>
                  </a:graphic>
                </wp:inline>
              </w:drawing>
            </w:r>
          </w:p>
        </w:tc>
      </w:tr>
      <w:tr w:rsidR="008D21D4" w:rsidRPr="00CB0776" w:rsidTr="00CF585F">
        <w:trPr>
          <w:jc w:val="center"/>
        </w:trPr>
        <w:tc>
          <w:tcPr>
            <w:tcW w:w="2835" w:type="dxa"/>
          </w:tcPr>
          <w:p w:rsidR="008D21D4" w:rsidRPr="00CB0776" w:rsidRDefault="008D21D4" w:rsidP="00CF585F">
            <w:pPr>
              <w:spacing w:after="0" w:line="240" w:lineRule="auto"/>
              <w:jc w:val="center"/>
              <w:rPr>
                <w:kern w:val="18"/>
                <w:position w:val="-2"/>
                <w:lang w:val="kk-KZ"/>
              </w:rPr>
            </w:pPr>
            <w:r w:rsidRPr="00CB0776">
              <w:rPr>
                <w:rFonts w:ascii="Times New Roman" w:hAnsi="Times New Roman"/>
                <w:kern w:val="18"/>
                <w:position w:val="-2"/>
                <w:lang w:val="kk-KZ"/>
              </w:rPr>
              <w:t>в</w:t>
            </w:r>
          </w:p>
        </w:tc>
        <w:tc>
          <w:tcPr>
            <w:tcW w:w="2835" w:type="dxa"/>
          </w:tcPr>
          <w:p w:rsidR="008D21D4" w:rsidRPr="00CB0776" w:rsidRDefault="008D21D4" w:rsidP="00CF585F">
            <w:pPr>
              <w:spacing w:after="0" w:line="240" w:lineRule="auto"/>
              <w:jc w:val="center"/>
              <w:rPr>
                <w:lang w:val="kk-KZ"/>
              </w:rPr>
            </w:pPr>
            <w:r w:rsidRPr="00CB0776">
              <w:rPr>
                <w:rFonts w:ascii="Times New Roman" w:hAnsi="Times New Roman"/>
                <w:kern w:val="18"/>
                <w:position w:val="-2"/>
                <w:lang w:val="kk-KZ"/>
              </w:rPr>
              <w:t>г</w:t>
            </w:r>
          </w:p>
        </w:tc>
      </w:tr>
    </w:tbl>
    <w:p w:rsidR="008D21D4" w:rsidRPr="002D440F" w:rsidRDefault="008D21D4" w:rsidP="008D21D4">
      <w:pPr>
        <w:spacing w:after="0" w:line="240" w:lineRule="auto"/>
        <w:ind w:firstLine="709"/>
        <w:jc w:val="center"/>
        <w:rPr>
          <w:rFonts w:ascii="Times New Roman" w:hAnsi="Times New Roman"/>
          <w:bCs/>
          <w:iCs/>
          <w:sz w:val="24"/>
          <w:szCs w:val="24"/>
          <w:lang w:val="kk-KZ" w:eastAsia="ko-KR"/>
        </w:rPr>
      </w:pPr>
      <w:r w:rsidRPr="002D440F">
        <w:rPr>
          <w:rFonts w:ascii="Times New Roman" w:hAnsi="Times New Roman"/>
          <w:bCs/>
          <w:iCs/>
          <w:sz w:val="24"/>
          <w:szCs w:val="24"/>
          <w:lang w:val="kk-KZ" w:eastAsia="ko-KR"/>
        </w:rPr>
        <w:t>Рисунок 6.1. Состояние молекул ПАВ на границе раздела ж/г (а, б, в) и в объеме раствора (г)</w:t>
      </w:r>
    </w:p>
    <w:p w:rsidR="008D21D4" w:rsidRDefault="008D21D4" w:rsidP="008D21D4">
      <w:pPr>
        <w:spacing w:after="0" w:line="240" w:lineRule="auto"/>
        <w:ind w:firstLine="709"/>
        <w:jc w:val="both"/>
        <w:rPr>
          <w:rFonts w:ascii="Times New Roman" w:hAnsi="Times New Roman"/>
          <w:sz w:val="28"/>
          <w:szCs w:val="24"/>
          <w:lang w:val="kk-KZ"/>
        </w:rPr>
      </w:pPr>
    </w:p>
    <w:p w:rsidR="008D21D4" w:rsidRPr="00EF41CC" w:rsidRDefault="008D21D4" w:rsidP="008D21D4">
      <w:pPr>
        <w:spacing w:after="0" w:line="240" w:lineRule="auto"/>
        <w:ind w:firstLine="709"/>
        <w:jc w:val="both"/>
        <w:rPr>
          <w:rFonts w:ascii="Times New Roman" w:hAnsi="Times New Roman"/>
          <w:sz w:val="28"/>
          <w:szCs w:val="24"/>
          <w:lang w:val="kk-KZ"/>
        </w:rPr>
      </w:pPr>
      <w:r w:rsidRPr="00EF41CC">
        <w:rPr>
          <w:rFonts w:ascii="Times New Roman" w:hAnsi="Times New Roman"/>
          <w:sz w:val="28"/>
          <w:szCs w:val="24"/>
          <w:lang w:val="kk-KZ"/>
        </w:rPr>
        <w:t>На ККМ влияет ряд факторов:</w:t>
      </w:r>
    </w:p>
    <w:p w:rsidR="008D21D4" w:rsidRPr="00EA0798" w:rsidRDefault="008D21D4" w:rsidP="008D21D4">
      <w:pPr>
        <w:spacing w:after="0" w:line="240" w:lineRule="auto"/>
        <w:ind w:firstLine="709"/>
        <w:jc w:val="both"/>
        <w:rPr>
          <w:rFonts w:ascii="Times New Roman" w:hAnsi="Times New Roman"/>
          <w:sz w:val="28"/>
          <w:szCs w:val="24"/>
          <w:lang w:val="kk-KZ"/>
        </w:rPr>
      </w:pPr>
      <w:r>
        <w:rPr>
          <w:rFonts w:ascii="Times New Roman" w:hAnsi="Times New Roman"/>
          <w:sz w:val="28"/>
          <w:szCs w:val="24"/>
          <w:lang w:val="kk-KZ"/>
        </w:rPr>
        <w:t xml:space="preserve">1. </w:t>
      </w:r>
      <w:r w:rsidRPr="00EA0798">
        <w:rPr>
          <w:rFonts w:ascii="Times New Roman" w:hAnsi="Times New Roman"/>
          <w:sz w:val="28"/>
          <w:szCs w:val="24"/>
          <w:lang w:val="kk-KZ"/>
        </w:rPr>
        <w:t>ККМ снижается с увеличением молекулярных масс углеводородной цепи ПАВ.</w:t>
      </w:r>
    </w:p>
    <w:p w:rsidR="008D21D4" w:rsidRDefault="008D21D4" w:rsidP="008D21D4">
      <w:pPr>
        <w:spacing w:after="0" w:line="240" w:lineRule="auto"/>
        <w:ind w:firstLine="709"/>
        <w:jc w:val="both"/>
        <w:rPr>
          <w:rFonts w:ascii="Times New Roman" w:hAnsi="Times New Roman"/>
          <w:sz w:val="28"/>
          <w:szCs w:val="24"/>
          <w:lang w:val="kk-KZ"/>
        </w:rPr>
      </w:pPr>
      <w:r>
        <w:rPr>
          <w:rFonts w:ascii="Times New Roman" w:hAnsi="Times New Roman"/>
          <w:sz w:val="28"/>
          <w:szCs w:val="24"/>
          <w:lang w:val="kk-KZ"/>
        </w:rPr>
        <w:t>2. Влияние температуры:</w:t>
      </w:r>
    </w:p>
    <w:p w:rsidR="008D21D4" w:rsidRPr="00EA0798" w:rsidRDefault="008D21D4" w:rsidP="008D21D4">
      <w:pPr>
        <w:spacing w:after="0" w:line="240" w:lineRule="auto"/>
        <w:ind w:firstLine="709"/>
        <w:jc w:val="both"/>
        <w:rPr>
          <w:rFonts w:ascii="Times New Roman" w:hAnsi="Times New Roman"/>
          <w:sz w:val="28"/>
          <w:szCs w:val="24"/>
          <w:lang w:val="kk-KZ"/>
        </w:rPr>
      </w:pPr>
      <w:r w:rsidRPr="00EA0798">
        <w:rPr>
          <w:rFonts w:ascii="Times New Roman" w:hAnsi="Times New Roman"/>
          <w:sz w:val="28"/>
          <w:szCs w:val="24"/>
          <w:lang w:val="kk-KZ"/>
        </w:rPr>
        <w:t xml:space="preserve">а) для ионогенных ПАВ ККМ увеличивается с </w:t>
      </w:r>
      <w:r>
        <w:rPr>
          <w:rFonts w:ascii="Times New Roman" w:hAnsi="Times New Roman"/>
          <w:sz w:val="28"/>
          <w:szCs w:val="24"/>
          <w:lang w:val="kk-KZ"/>
        </w:rPr>
        <w:t>ростом</w:t>
      </w:r>
      <w:r w:rsidRPr="00EA0798">
        <w:rPr>
          <w:rFonts w:ascii="Times New Roman" w:hAnsi="Times New Roman"/>
          <w:sz w:val="28"/>
          <w:szCs w:val="24"/>
          <w:lang w:val="kk-KZ"/>
        </w:rPr>
        <w:t xml:space="preserve"> температуры вследствие дезагрегирующего действия теплового движения молекул. Однако этот эффект осла</w:t>
      </w:r>
      <w:r>
        <w:rPr>
          <w:rFonts w:ascii="Times New Roman" w:hAnsi="Times New Roman"/>
          <w:sz w:val="28"/>
          <w:szCs w:val="24"/>
          <w:lang w:val="kk-KZ"/>
        </w:rPr>
        <w:t>б</w:t>
      </w:r>
      <w:r w:rsidRPr="00EA0798">
        <w:rPr>
          <w:rFonts w:ascii="Times New Roman" w:hAnsi="Times New Roman"/>
          <w:sz w:val="28"/>
          <w:szCs w:val="24"/>
          <w:lang w:val="kk-KZ"/>
        </w:rPr>
        <w:t>лен гидрофобными взаимодействиями, сопровождающимися увеличением энтропии системы.</w:t>
      </w:r>
    </w:p>
    <w:p w:rsidR="008D21D4" w:rsidRPr="00646933" w:rsidRDefault="008D21D4" w:rsidP="008D21D4">
      <w:pPr>
        <w:spacing w:after="0" w:line="240" w:lineRule="auto"/>
        <w:ind w:firstLine="709"/>
        <w:jc w:val="both"/>
        <w:rPr>
          <w:rFonts w:ascii="Times New Roman" w:hAnsi="Times New Roman"/>
          <w:sz w:val="28"/>
          <w:szCs w:val="24"/>
        </w:rPr>
      </w:pPr>
      <w:r w:rsidRPr="00EA0798">
        <w:rPr>
          <w:rFonts w:ascii="Times New Roman" w:hAnsi="Times New Roman"/>
          <w:sz w:val="28"/>
          <w:szCs w:val="24"/>
          <w:lang w:val="kk-KZ"/>
        </w:rPr>
        <w:t xml:space="preserve">б) для неионогенных ПАВ ККМ уменьшается с </w:t>
      </w:r>
      <w:r>
        <w:rPr>
          <w:rFonts w:ascii="Times New Roman" w:hAnsi="Times New Roman"/>
          <w:sz w:val="28"/>
          <w:szCs w:val="24"/>
          <w:lang w:val="kk-KZ"/>
        </w:rPr>
        <w:t>ростом</w:t>
      </w:r>
      <w:r w:rsidRPr="00EA0798">
        <w:rPr>
          <w:rFonts w:ascii="Times New Roman" w:hAnsi="Times New Roman"/>
          <w:sz w:val="28"/>
          <w:szCs w:val="24"/>
          <w:lang w:val="kk-KZ"/>
        </w:rPr>
        <w:t xml:space="preserve"> температуры, так как с увеличением температуры водородные связи между эфирным атомом кислорода и молекулами воды разрушаются</w:t>
      </w:r>
      <w:r>
        <w:rPr>
          <w:rFonts w:ascii="Times New Roman" w:hAnsi="Times New Roman"/>
          <w:sz w:val="28"/>
          <w:szCs w:val="24"/>
          <w:lang w:val="kk-KZ"/>
        </w:rPr>
        <w:t>,</w:t>
      </w:r>
      <w:r w:rsidRPr="00EA0798">
        <w:rPr>
          <w:rFonts w:ascii="Times New Roman" w:hAnsi="Times New Roman"/>
          <w:sz w:val="28"/>
          <w:szCs w:val="24"/>
          <w:lang w:val="kk-KZ"/>
        </w:rPr>
        <w:t xml:space="preserve"> оксиэтиленовые цепи дегидратиру</w:t>
      </w:r>
      <w:r>
        <w:rPr>
          <w:rFonts w:ascii="Times New Roman" w:hAnsi="Times New Roman"/>
          <w:sz w:val="28"/>
          <w:szCs w:val="24"/>
          <w:lang w:val="kk-KZ"/>
        </w:rPr>
        <w:t>ю</w:t>
      </w:r>
      <w:r w:rsidRPr="00EA0798">
        <w:rPr>
          <w:rFonts w:ascii="Times New Roman" w:hAnsi="Times New Roman"/>
          <w:sz w:val="28"/>
          <w:szCs w:val="24"/>
          <w:lang w:val="kk-KZ"/>
        </w:rPr>
        <w:t>тся и уменьша</w:t>
      </w:r>
      <w:r>
        <w:rPr>
          <w:rFonts w:ascii="Times New Roman" w:hAnsi="Times New Roman"/>
          <w:sz w:val="28"/>
          <w:szCs w:val="24"/>
          <w:lang w:val="kk-KZ"/>
        </w:rPr>
        <w:t>е</w:t>
      </w:r>
      <w:r w:rsidRPr="00EA0798">
        <w:rPr>
          <w:rFonts w:ascii="Times New Roman" w:hAnsi="Times New Roman"/>
          <w:sz w:val="28"/>
          <w:szCs w:val="24"/>
          <w:lang w:val="kk-KZ"/>
        </w:rPr>
        <w:t xml:space="preserve">тся их взаимное отталкивание, препятствующее агрегации. </w:t>
      </w:r>
    </w:p>
    <w:p w:rsidR="008D21D4" w:rsidRPr="00EA0798" w:rsidRDefault="008D21D4" w:rsidP="008D21D4">
      <w:pPr>
        <w:spacing w:after="0" w:line="240" w:lineRule="auto"/>
        <w:ind w:firstLine="708"/>
        <w:jc w:val="both"/>
        <w:rPr>
          <w:rFonts w:ascii="Times New Roman" w:hAnsi="Times New Roman"/>
          <w:sz w:val="28"/>
          <w:szCs w:val="24"/>
          <w:lang w:val="kk-KZ"/>
        </w:rPr>
      </w:pPr>
      <w:r w:rsidRPr="00EA0798">
        <w:rPr>
          <w:rFonts w:ascii="Times New Roman" w:hAnsi="Times New Roman"/>
          <w:b/>
          <w:sz w:val="28"/>
          <w:szCs w:val="24"/>
          <w:lang w:val="kk-KZ"/>
        </w:rPr>
        <w:t>Мицеллообразование в неводных средах</w:t>
      </w:r>
      <w:r>
        <w:rPr>
          <w:rFonts w:ascii="Times New Roman" w:hAnsi="Times New Roman"/>
          <w:b/>
          <w:sz w:val="28"/>
          <w:szCs w:val="24"/>
          <w:lang w:val="kk-KZ"/>
        </w:rPr>
        <w:t xml:space="preserve">. </w:t>
      </w:r>
      <w:r w:rsidRPr="00EA0798">
        <w:rPr>
          <w:rFonts w:ascii="Times New Roman" w:hAnsi="Times New Roman"/>
          <w:sz w:val="28"/>
          <w:szCs w:val="24"/>
          <w:lang w:val="kk-KZ"/>
        </w:rPr>
        <w:t xml:space="preserve">В неполярных органических растворителях с низкой </w:t>
      </w:r>
      <w:r>
        <w:rPr>
          <w:rFonts w:ascii="Times New Roman" w:hAnsi="Times New Roman"/>
          <w:sz w:val="28"/>
          <w:szCs w:val="24"/>
          <w:lang w:val="kk-KZ"/>
        </w:rPr>
        <w:t xml:space="preserve">диэлектрической проницаемостью </w:t>
      </w:r>
      <w:r w:rsidRPr="00EA0798">
        <w:rPr>
          <w:rFonts w:ascii="Times New Roman" w:hAnsi="Times New Roman"/>
          <w:sz w:val="28"/>
          <w:szCs w:val="24"/>
          <w:lang w:val="kk-KZ"/>
        </w:rPr>
        <w:t>ε полярные группы дифильных молекул становятся лиофобными, в результате формируются ассоциаты, в которых ядро образовано полярны</w:t>
      </w:r>
      <w:r>
        <w:rPr>
          <w:rFonts w:ascii="Times New Roman" w:hAnsi="Times New Roman"/>
          <w:sz w:val="28"/>
          <w:szCs w:val="24"/>
          <w:lang w:val="kk-KZ"/>
        </w:rPr>
        <w:t>ми</w:t>
      </w:r>
      <w:r w:rsidRPr="00EA0798">
        <w:rPr>
          <w:rFonts w:ascii="Times New Roman" w:hAnsi="Times New Roman"/>
          <w:sz w:val="28"/>
          <w:szCs w:val="24"/>
          <w:lang w:val="kk-KZ"/>
        </w:rPr>
        <w:t xml:space="preserve"> групп</w:t>
      </w:r>
      <w:r>
        <w:rPr>
          <w:rFonts w:ascii="Times New Roman" w:hAnsi="Times New Roman"/>
          <w:sz w:val="28"/>
          <w:szCs w:val="24"/>
          <w:lang w:val="kk-KZ"/>
        </w:rPr>
        <w:t>ами</w:t>
      </w:r>
      <w:r w:rsidRPr="00EA0798">
        <w:rPr>
          <w:rFonts w:ascii="Times New Roman" w:hAnsi="Times New Roman"/>
          <w:sz w:val="28"/>
          <w:szCs w:val="24"/>
          <w:lang w:val="kk-KZ"/>
        </w:rPr>
        <w:t xml:space="preserve">, а </w:t>
      </w:r>
      <w:r>
        <w:rPr>
          <w:rFonts w:ascii="Times New Roman" w:hAnsi="Times New Roman"/>
          <w:sz w:val="28"/>
          <w:szCs w:val="24"/>
          <w:lang w:val="kk-KZ"/>
        </w:rPr>
        <w:lastRenderedPageBreak/>
        <w:t>углеводородные радикалы находятся в</w:t>
      </w:r>
      <w:r w:rsidRPr="00EA0798">
        <w:rPr>
          <w:rFonts w:ascii="Times New Roman" w:hAnsi="Times New Roman"/>
          <w:sz w:val="28"/>
          <w:szCs w:val="24"/>
          <w:lang w:val="kk-KZ"/>
        </w:rPr>
        <w:t xml:space="preserve"> неводной среде. Такие агрегаты называются «обратными мицеллами».</w:t>
      </w:r>
    </w:p>
    <w:p w:rsidR="008D21D4" w:rsidRPr="00EA0798" w:rsidRDefault="008D21D4" w:rsidP="008D21D4">
      <w:pPr>
        <w:spacing w:after="0" w:line="240" w:lineRule="auto"/>
        <w:ind w:firstLine="709"/>
        <w:jc w:val="both"/>
        <w:rPr>
          <w:rFonts w:ascii="Times New Roman" w:hAnsi="Times New Roman"/>
          <w:sz w:val="28"/>
          <w:szCs w:val="24"/>
          <w:lang w:val="kk-KZ"/>
        </w:rPr>
      </w:pPr>
      <w:r w:rsidRPr="00EA0798">
        <w:rPr>
          <w:rFonts w:ascii="Times New Roman" w:hAnsi="Times New Roman"/>
          <w:sz w:val="28"/>
          <w:szCs w:val="24"/>
          <w:lang w:val="kk-KZ"/>
        </w:rPr>
        <w:t>Ионогенные ПАВ в них не диссоциирует. За образование полярного ядра ответственны силы диполь-дипольного взаимодействия между ионными парами, а также возможны водородные связи.</w:t>
      </w:r>
    </w:p>
    <w:p w:rsidR="008D21D4" w:rsidRPr="00EA0798" w:rsidRDefault="008D21D4" w:rsidP="008D21D4">
      <w:pPr>
        <w:spacing w:after="0" w:line="240" w:lineRule="auto"/>
        <w:ind w:firstLine="709"/>
        <w:jc w:val="both"/>
        <w:rPr>
          <w:rFonts w:ascii="Times New Roman" w:hAnsi="Times New Roman"/>
          <w:sz w:val="28"/>
          <w:szCs w:val="24"/>
          <w:lang w:val="kk-KZ"/>
        </w:rPr>
      </w:pPr>
      <w:r w:rsidRPr="00EA0798">
        <w:rPr>
          <w:rFonts w:ascii="Times New Roman" w:hAnsi="Times New Roman"/>
          <w:sz w:val="28"/>
          <w:szCs w:val="24"/>
          <w:lang w:val="kk-KZ"/>
        </w:rPr>
        <w:t xml:space="preserve">ПАВ, образующие мицеллы в неполярных растворителях, нерастворимы в воде: баланс гидрофильных и олеофильных свойств молекул сильно сдвинут в сторону олеофильности. Степень агрегации </w:t>
      </w:r>
      <w:r w:rsidRPr="00EA0798">
        <w:rPr>
          <w:rFonts w:ascii="Times New Roman" w:hAnsi="Times New Roman"/>
          <w:sz w:val="28"/>
          <w:szCs w:val="24"/>
          <w:lang w:val="en-US"/>
        </w:rPr>
        <w:t>m</w:t>
      </w:r>
      <w:r w:rsidRPr="00EA0798">
        <w:rPr>
          <w:rFonts w:ascii="Times New Roman" w:hAnsi="Times New Roman"/>
          <w:sz w:val="28"/>
          <w:szCs w:val="24"/>
        </w:rPr>
        <w:t xml:space="preserve"> </w:t>
      </w:r>
      <w:r>
        <w:rPr>
          <w:rFonts w:ascii="Times New Roman" w:hAnsi="Times New Roman"/>
          <w:sz w:val="28"/>
          <w:szCs w:val="24"/>
        </w:rPr>
        <w:t>мень</w:t>
      </w:r>
      <w:r w:rsidRPr="00EA0798">
        <w:rPr>
          <w:rFonts w:ascii="Times New Roman" w:hAnsi="Times New Roman"/>
          <w:sz w:val="28"/>
          <w:szCs w:val="24"/>
          <w:lang w:val="kk-KZ"/>
        </w:rPr>
        <w:t>ше</w:t>
      </w:r>
      <w:r>
        <w:rPr>
          <w:rFonts w:ascii="Times New Roman" w:hAnsi="Times New Roman"/>
          <w:sz w:val="28"/>
          <w:szCs w:val="24"/>
          <w:lang w:val="kk-KZ"/>
        </w:rPr>
        <w:t>,</w:t>
      </w:r>
      <w:r w:rsidRPr="00EA0798">
        <w:rPr>
          <w:rFonts w:ascii="Times New Roman" w:hAnsi="Times New Roman"/>
          <w:sz w:val="28"/>
          <w:szCs w:val="24"/>
          <w:lang w:val="kk-KZ"/>
        </w:rPr>
        <w:t xml:space="preserve"> чем в прямых мицеллах. Ядро мицелл состоит из небольших по сравнению с углеводородными </w:t>
      </w:r>
      <w:r>
        <w:rPr>
          <w:rFonts w:ascii="Times New Roman" w:hAnsi="Times New Roman"/>
          <w:sz w:val="28"/>
          <w:szCs w:val="24"/>
          <w:lang w:val="kk-KZ"/>
        </w:rPr>
        <w:t>радикалами</w:t>
      </w:r>
      <w:r w:rsidRPr="00EA0798">
        <w:rPr>
          <w:rFonts w:ascii="Times New Roman" w:hAnsi="Times New Roman"/>
          <w:sz w:val="28"/>
          <w:szCs w:val="24"/>
        </w:rPr>
        <w:t xml:space="preserve"> </w:t>
      </w:r>
      <w:r w:rsidRPr="00EA0798">
        <w:rPr>
          <w:rFonts w:ascii="Times New Roman" w:hAnsi="Times New Roman"/>
          <w:sz w:val="28"/>
          <w:szCs w:val="24"/>
          <w:lang w:val="kk-KZ"/>
        </w:rPr>
        <w:t>полярных групп. Поэтому необходимая для обеспечения термодинамической устойчивости мицелл степень экраниров</w:t>
      </w:r>
      <w:r>
        <w:rPr>
          <w:rFonts w:ascii="Times New Roman" w:hAnsi="Times New Roman"/>
          <w:sz w:val="28"/>
          <w:szCs w:val="24"/>
          <w:lang w:val="kk-KZ"/>
        </w:rPr>
        <w:t>ания</w:t>
      </w:r>
      <w:r w:rsidRPr="00EA0798">
        <w:rPr>
          <w:rFonts w:ascii="Times New Roman" w:hAnsi="Times New Roman"/>
          <w:sz w:val="28"/>
          <w:szCs w:val="24"/>
          <w:lang w:val="kk-KZ"/>
        </w:rPr>
        <w:t xml:space="preserve"> ядра достигается при меньших степенях ассоциации. Агрегаты в таких растворах присутствуют при низкой концентрации ПАВ в растворе (10</w:t>
      </w:r>
      <w:r w:rsidRPr="00EA0798">
        <w:rPr>
          <w:rFonts w:ascii="Times New Roman" w:hAnsi="Times New Roman"/>
          <w:sz w:val="28"/>
          <w:szCs w:val="24"/>
          <w:vertAlign w:val="superscript"/>
          <w:lang w:val="kk-KZ"/>
        </w:rPr>
        <w:t>-6</w:t>
      </w:r>
      <w:r w:rsidRPr="00EA0798">
        <w:rPr>
          <w:rFonts w:ascii="Times New Roman" w:hAnsi="Times New Roman"/>
          <w:sz w:val="28"/>
          <w:szCs w:val="24"/>
          <w:lang w:val="kk-KZ"/>
        </w:rPr>
        <w:t>-10</w:t>
      </w:r>
      <w:r w:rsidRPr="00EA0798">
        <w:rPr>
          <w:rFonts w:ascii="Times New Roman" w:hAnsi="Times New Roman"/>
          <w:sz w:val="28"/>
          <w:szCs w:val="24"/>
          <w:vertAlign w:val="superscript"/>
          <w:lang w:val="kk-KZ"/>
        </w:rPr>
        <w:t>-7</w:t>
      </w:r>
      <w:r w:rsidRPr="00EA0798">
        <w:rPr>
          <w:rFonts w:ascii="Times New Roman" w:hAnsi="Times New Roman"/>
          <w:sz w:val="28"/>
          <w:szCs w:val="24"/>
          <w:lang w:val="kk-KZ"/>
        </w:rPr>
        <w:t xml:space="preserve"> </w:t>
      </w:r>
      <w:r>
        <w:rPr>
          <w:rFonts w:ascii="Times New Roman" w:hAnsi="Times New Roman"/>
          <w:sz w:val="28"/>
          <w:szCs w:val="24"/>
          <w:lang w:val="kk-KZ"/>
        </w:rPr>
        <w:t>М</w:t>
      </w:r>
      <w:r w:rsidRPr="00EA0798">
        <w:rPr>
          <w:rFonts w:ascii="Times New Roman" w:hAnsi="Times New Roman"/>
          <w:sz w:val="28"/>
          <w:szCs w:val="24"/>
          <w:lang w:val="kk-KZ"/>
        </w:rPr>
        <w:t>).</w:t>
      </w:r>
    </w:p>
    <w:p w:rsidR="008D21D4" w:rsidRPr="00EA0798" w:rsidRDefault="008D21D4" w:rsidP="008D21D4">
      <w:pPr>
        <w:spacing w:after="0" w:line="240" w:lineRule="auto"/>
        <w:ind w:firstLine="709"/>
        <w:jc w:val="both"/>
        <w:rPr>
          <w:rFonts w:ascii="Times New Roman" w:hAnsi="Times New Roman"/>
          <w:sz w:val="28"/>
          <w:szCs w:val="24"/>
          <w:lang w:val="kk-KZ"/>
        </w:rPr>
      </w:pPr>
      <w:r w:rsidRPr="00EA0798">
        <w:rPr>
          <w:rFonts w:ascii="Times New Roman" w:hAnsi="Times New Roman"/>
          <w:sz w:val="28"/>
          <w:szCs w:val="24"/>
          <w:lang w:val="kk-KZ"/>
        </w:rPr>
        <w:t>В образовании мицелл существенна роль полярности растворителя. Необходимо, чтобы среда являлась «хорошим растворителем» только для углеводородного радикала.</w:t>
      </w:r>
      <w:r>
        <w:rPr>
          <w:rFonts w:ascii="Times New Roman" w:hAnsi="Times New Roman"/>
          <w:sz w:val="28"/>
          <w:szCs w:val="24"/>
          <w:lang w:val="kk-KZ"/>
        </w:rPr>
        <w:t xml:space="preserve"> </w:t>
      </w:r>
      <w:r w:rsidRPr="00EA0798">
        <w:rPr>
          <w:rFonts w:ascii="Times New Roman" w:hAnsi="Times New Roman"/>
          <w:sz w:val="28"/>
          <w:szCs w:val="24"/>
          <w:lang w:val="kk-KZ"/>
        </w:rPr>
        <w:t>В средах</w:t>
      </w:r>
      <w:r>
        <w:rPr>
          <w:rFonts w:ascii="Times New Roman" w:hAnsi="Times New Roman"/>
          <w:sz w:val="28"/>
          <w:szCs w:val="24"/>
          <w:lang w:val="kk-KZ"/>
        </w:rPr>
        <w:t>,</w:t>
      </w:r>
      <w:r w:rsidRPr="00EA0798">
        <w:rPr>
          <w:rFonts w:ascii="Times New Roman" w:hAnsi="Times New Roman"/>
          <w:sz w:val="28"/>
          <w:szCs w:val="24"/>
          <w:lang w:val="kk-KZ"/>
        </w:rPr>
        <w:t xml:space="preserve"> одинаково родственных</w:t>
      </w:r>
      <w:r w:rsidRPr="003808C7">
        <w:rPr>
          <w:rFonts w:ascii="Times New Roman" w:hAnsi="Times New Roman"/>
          <w:sz w:val="28"/>
          <w:szCs w:val="24"/>
        </w:rPr>
        <w:t xml:space="preserve"> </w:t>
      </w:r>
      <w:r w:rsidRPr="00EA0798">
        <w:rPr>
          <w:rFonts w:ascii="Times New Roman" w:hAnsi="Times New Roman"/>
          <w:sz w:val="28"/>
          <w:szCs w:val="24"/>
          <w:lang w:val="kk-KZ"/>
        </w:rPr>
        <w:t xml:space="preserve">обеим частям дифильных молекул ПАВ, мицеллообразование не происходит и ПАВ обнаруживают в них истинную растворимость. </w:t>
      </w:r>
    </w:p>
    <w:p w:rsidR="008D21D4" w:rsidRDefault="008D21D4" w:rsidP="008D21D4">
      <w:pPr>
        <w:spacing w:after="0" w:line="240" w:lineRule="auto"/>
        <w:ind w:firstLine="708"/>
        <w:jc w:val="both"/>
        <w:rPr>
          <w:rFonts w:ascii="Times New Roman" w:hAnsi="Times New Roman"/>
          <w:sz w:val="28"/>
          <w:szCs w:val="24"/>
          <w:lang w:val="kk-KZ"/>
        </w:rPr>
      </w:pPr>
      <w:r w:rsidRPr="00EA0798">
        <w:rPr>
          <w:rFonts w:ascii="Times New Roman" w:hAnsi="Times New Roman"/>
          <w:b/>
          <w:sz w:val="28"/>
          <w:szCs w:val="24"/>
          <w:lang w:val="kk-KZ"/>
        </w:rPr>
        <w:t>Солюбилизация в растворах ПАВ</w:t>
      </w:r>
      <w:r>
        <w:rPr>
          <w:rFonts w:ascii="Times New Roman" w:hAnsi="Times New Roman"/>
          <w:b/>
          <w:sz w:val="28"/>
          <w:szCs w:val="24"/>
          <w:lang w:val="kk-KZ"/>
        </w:rPr>
        <w:t xml:space="preserve">. </w:t>
      </w:r>
      <w:r w:rsidRPr="00EA0798">
        <w:rPr>
          <w:rFonts w:ascii="Times New Roman" w:hAnsi="Times New Roman"/>
          <w:sz w:val="28"/>
          <w:szCs w:val="24"/>
          <w:lang w:val="kk-KZ"/>
        </w:rPr>
        <w:t>Включение в состав мицелл третьего компонента</w:t>
      </w:r>
      <w:r>
        <w:rPr>
          <w:rFonts w:ascii="Times New Roman" w:hAnsi="Times New Roman"/>
          <w:sz w:val="28"/>
          <w:szCs w:val="24"/>
          <w:lang w:val="kk-KZ"/>
        </w:rPr>
        <w:t>,</w:t>
      </w:r>
      <w:r w:rsidRPr="00EA0798">
        <w:rPr>
          <w:rFonts w:ascii="Times New Roman" w:hAnsi="Times New Roman"/>
          <w:sz w:val="28"/>
          <w:szCs w:val="24"/>
          <w:lang w:val="kk-KZ"/>
        </w:rPr>
        <w:t xml:space="preserve"> нерастворимого или слабо растворимого в дисперсной среде, называ</w:t>
      </w:r>
      <w:r>
        <w:rPr>
          <w:rFonts w:ascii="Times New Roman" w:hAnsi="Times New Roman"/>
          <w:sz w:val="28"/>
          <w:szCs w:val="24"/>
          <w:lang w:val="kk-KZ"/>
        </w:rPr>
        <w:t>е</w:t>
      </w:r>
      <w:r w:rsidRPr="00EA0798">
        <w:rPr>
          <w:rFonts w:ascii="Times New Roman" w:hAnsi="Times New Roman"/>
          <w:sz w:val="28"/>
          <w:szCs w:val="24"/>
          <w:lang w:val="kk-KZ"/>
        </w:rPr>
        <w:t>тся солюбилизацией. Вещество, котор</w:t>
      </w:r>
      <w:r>
        <w:rPr>
          <w:rFonts w:ascii="Times New Roman" w:hAnsi="Times New Roman"/>
          <w:sz w:val="28"/>
          <w:szCs w:val="24"/>
          <w:lang w:val="kk-KZ"/>
        </w:rPr>
        <w:t>о</w:t>
      </w:r>
      <w:r w:rsidRPr="00EA0798">
        <w:rPr>
          <w:rFonts w:ascii="Times New Roman" w:hAnsi="Times New Roman"/>
          <w:sz w:val="28"/>
          <w:szCs w:val="24"/>
          <w:lang w:val="kk-KZ"/>
        </w:rPr>
        <w:t>е растворяется в растворах ПАВ</w:t>
      </w:r>
      <w:r>
        <w:rPr>
          <w:rFonts w:ascii="Times New Roman" w:hAnsi="Times New Roman"/>
          <w:sz w:val="28"/>
          <w:szCs w:val="24"/>
          <w:lang w:val="kk-KZ"/>
        </w:rPr>
        <w:t xml:space="preserve">, называется </w:t>
      </w:r>
      <w:r w:rsidRPr="00EA0798">
        <w:rPr>
          <w:rFonts w:ascii="Times New Roman" w:hAnsi="Times New Roman"/>
          <w:sz w:val="28"/>
          <w:szCs w:val="24"/>
          <w:lang w:val="kk-KZ"/>
        </w:rPr>
        <w:t xml:space="preserve"> солюбилизатом. Различают прямую солюбилизацию (в водных дисперсиях ПАВ) и обратную (в углеводородных системах</w:t>
      </w:r>
      <w:r>
        <w:rPr>
          <w:rFonts w:ascii="Times New Roman" w:hAnsi="Times New Roman"/>
          <w:sz w:val="28"/>
          <w:szCs w:val="24"/>
          <w:lang w:val="kk-KZ"/>
        </w:rPr>
        <w:t>, рис.6.2</w:t>
      </w:r>
      <w:r w:rsidRPr="00EA0798">
        <w:rPr>
          <w:rFonts w:ascii="Times New Roman" w:hAnsi="Times New Roman"/>
          <w:sz w:val="28"/>
          <w:szCs w:val="24"/>
          <w:lang w:val="kk-KZ"/>
        </w:rPr>
        <w:t>).</w:t>
      </w:r>
    </w:p>
    <w:p w:rsidR="008D21D4" w:rsidRDefault="008D21D4" w:rsidP="008D21D4">
      <w:pPr>
        <w:spacing w:after="0" w:line="240" w:lineRule="auto"/>
        <w:ind w:firstLine="708"/>
        <w:jc w:val="both"/>
        <w:rPr>
          <w:rFonts w:ascii="Times New Roman" w:hAnsi="Times New Roman"/>
          <w:sz w:val="28"/>
          <w:szCs w:val="24"/>
          <w:lang w:val="kk-KZ"/>
        </w:rPr>
      </w:pPr>
    </w:p>
    <w:p w:rsidR="008D21D4" w:rsidRDefault="008D21D4" w:rsidP="008D21D4">
      <w:pPr>
        <w:spacing w:after="0" w:line="240" w:lineRule="auto"/>
        <w:ind w:firstLine="709"/>
        <w:jc w:val="center"/>
        <w:rPr>
          <w:rFonts w:ascii="KZ Times New Roman" w:hAnsi="KZ Times New Roman" w:cs="KZ Times New Roman"/>
          <w:b/>
          <w:i/>
          <w:noProof/>
          <w:lang w:val="kk-KZ" w:eastAsia="ru-RU"/>
        </w:rPr>
      </w:pPr>
      <w:r>
        <w:rPr>
          <w:rFonts w:ascii="KZ Times New Roman" w:hAnsi="KZ Times New Roman" w:cs="KZ Times New Roman"/>
          <w:b/>
          <w:i/>
          <w:noProof/>
          <w:lang w:eastAsia="ru-RU"/>
        </w:rPr>
        <w:drawing>
          <wp:inline distT="0" distB="0" distL="0" distR="0">
            <wp:extent cx="3400425" cy="952500"/>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3" cstate="print"/>
                    <a:srcRect b="28537"/>
                    <a:stretch>
                      <a:fillRect/>
                    </a:stretch>
                  </pic:blipFill>
                  <pic:spPr bwMode="auto">
                    <a:xfrm>
                      <a:off x="0" y="0"/>
                      <a:ext cx="3400425" cy="952500"/>
                    </a:xfrm>
                    <a:prstGeom prst="rect">
                      <a:avLst/>
                    </a:prstGeom>
                    <a:noFill/>
                    <a:ln w="9525">
                      <a:noFill/>
                      <a:miter lim="800000"/>
                      <a:headEnd/>
                      <a:tailEnd/>
                    </a:ln>
                  </pic:spPr>
                </pic:pic>
              </a:graphicData>
            </a:graphic>
          </wp:inline>
        </w:drawing>
      </w:r>
    </w:p>
    <w:p w:rsidR="008D21D4" w:rsidRPr="00287549" w:rsidRDefault="008D21D4" w:rsidP="008D21D4">
      <w:pPr>
        <w:spacing w:after="0" w:line="240" w:lineRule="auto"/>
        <w:ind w:firstLine="709"/>
        <w:jc w:val="center"/>
        <w:rPr>
          <w:rFonts w:ascii="KZ Times New Roman" w:hAnsi="KZ Times New Roman" w:cs="KZ Times New Roman"/>
          <w:lang w:val="kk-KZ" w:eastAsia="ko-KR"/>
        </w:rPr>
      </w:pPr>
      <w:r>
        <w:rPr>
          <w:rFonts w:ascii="KZ Times New Roman" w:hAnsi="KZ Times New Roman" w:cs="KZ Times New Roman"/>
          <w:b/>
          <w:i/>
          <w:noProof/>
          <w:lang w:val="kk-KZ" w:eastAsia="ru-RU"/>
        </w:rPr>
        <w:t xml:space="preserve">                          </w:t>
      </w:r>
      <w:r>
        <w:rPr>
          <w:rFonts w:ascii="KZ Times New Roman" w:hAnsi="KZ Times New Roman" w:cs="KZ Times New Roman"/>
          <w:noProof/>
          <w:lang w:eastAsia="ru-RU"/>
        </w:rPr>
        <w:drawing>
          <wp:inline distT="0" distB="0" distL="0" distR="0">
            <wp:extent cx="5267325" cy="466725"/>
            <wp:effectExtent l="19050" t="0" r="9525" b="0"/>
            <wp:docPr id="16"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224" cstate="print"/>
                    <a:srcRect/>
                    <a:stretch>
                      <a:fillRect/>
                    </a:stretch>
                  </pic:blipFill>
                  <pic:spPr bwMode="auto">
                    <a:xfrm>
                      <a:off x="0" y="0"/>
                      <a:ext cx="5267325" cy="466725"/>
                    </a:xfrm>
                    <a:prstGeom prst="rect">
                      <a:avLst/>
                    </a:prstGeom>
                    <a:noFill/>
                    <a:ln w="9525">
                      <a:noFill/>
                      <a:miter lim="800000"/>
                      <a:headEnd/>
                      <a:tailEnd/>
                    </a:ln>
                  </pic:spPr>
                </pic:pic>
              </a:graphicData>
            </a:graphic>
          </wp:inline>
        </w:drawing>
      </w:r>
    </w:p>
    <w:p w:rsidR="008D21D4" w:rsidRPr="002D440F" w:rsidRDefault="008D21D4" w:rsidP="008D21D4">
      <w:pPr>
        <w:spacing w:after="0" w:line="240" w:lineRule="auto"/>
        <w:ind w:firstLine="709"/>
        <w:jc w:val="center"/>
        <w:rPr>
          <w:rFonts w:ascii="KZ Times New Roman" w:hAnsi="KZ Times New Roman" w:cs="KZ Times New Roman"/>
          <w:bCs/>
          <w:iCs/>
          <w:sz w:val="24"/>
          <w:szCs w:val="24"/>
          <w:lang w:val="kk-KZ" w:eastAsia="ko-KR"/>
        </w:rPr>
      </w:pPr>
      <w:r w:rsidRPr="002D440F">
        <w:rPr>
          <w:rFonts w:ascii="KZ Times New Roman" w:hAnsi="KZ Times New Roman" w:cs="KZ Times New Roman"/>
          <w:sz w:val="24"/>
          <w:szCs w:val="24"/>
          <w:lang w:val="kk-KZ" w:eastAsia="ko-KR"/>
        </w:rPr>
        <w:t xml:space="preserve">Рисунок 6.2. </w:t>
      </w:r>
      <w:r w:rsidRPr="002D440F">
        <w:rPr>
          <w:rFonts w:ascii="KZ Times New Roman" w:hAnsi="KZ Times New Roman" w:cs="KZ Times New Roman"/>
          <w:bCs/>
          <w:iCs/>
          <w:sz w:val="24"/>
          <w:szCs w:val="24"/>
          <w:lang w:val="kk-KZ" w:eastAsia="ko-KR"/>
        </w:rPr>
        <w:t xml:space="preserve"> Солюбилизация  полярных </w:t>
      </w:r>
      <w:r w:rsidRPr="002D440F">
        <w:rPr>
          <w:rFonts w:ascii="KZ Times New Roman" w:hAnsi="KZ Times New Roman" w:cs="KZ Times New Roman"/>
          <w:bCs/>
          <w:iCs/>
          <w:sz w:val="24"/>
          <w:szCs w:val="24"/>
          <w:lang w:eastAsia="ko-KR"/>
        </w:rPr>
        <w:t>(</w:t>
      </w:r>
      <w:r w:rsidRPr="002D440F">
        <w:rPr>
          <w:rFonts w:ascii="KZ Times New Roman" w:hAnsi="KZ Times New Roman" w:cs="KZ Times New Roman"/>
          <w:bCs/>
          <w:iCs/>
          <w:sz w:val="24"/>
          <w:szCs w:val="24"/>
          <w:lang w:val="kk-KZ" w:eastAsia="ko-KR"/>
        </w:rPr>
        <w:t>а</w:t>
      </w:r>
      <w:r w:rsidRPr="002D440F">
        <w:rPr>
          <w:rFonts w:ascii="KZ Times New Roman" w:hAnsi="KZ Times New Roman" w:cs="KZ Times New Roman"/>
          <w:bCs/>
          <w:iCs/>
          <w:sz w:val="24"/>
          <w:szCs w:val="24"/>
          <w:lang w:eastAsia="ko-KR"/>
        </w:rPr>
        <w:t xml:space="preserve">) </w:t>
      </w:r>
      <w:r w:rsidRPr="002D440F">
        <w:rPr>
          <w:rFonts w:ascii="KZ Times New Roman" w:hAnsi="KZ Times New Roman" w:cs="KZ Times New Roman"/>
          <w:bCs/>
          <w:iCs/>
          <w:sz w:val="24"/>
          <w:szCs w:val="24"/>
          <w:lang w:val="kk-KZ" w:eastAsia="ko-KR"/>
        </w:rPr>
        <w:t>и неполярных</w:t>
      </w:r>
      <w:r w:rsidRPr="002D440F">
        <w:rPr>
          <w:rFonts w:ascii="KZ Times New Roman" w:hAnsi="KZ Times New Roman" w:cs="KZ Times New Roman"/>
          <w:bCs/>
          <w:iCs/>
          <w:sz w:val="24"/>
          <w:szCs w:val="24"/>
          <w:lang w:eastAsia="ko-KR"/>
        </w:rPr>
        <w:t xml:space="preserve"> (б)</w:t>
      </w:r>
      <w:r w:rsidRPr="002D440F">
        <w:rPr>
          <w:rFonts w:ascii="KZ Times New Roman" w:hAnsi="KZ Times New Roman" w:cs="KZ Times New Roman"/>
          <w:bCs/>
          <w:iCs/>
          <w:sz w:val="24"/>
          <w:szCs w:val="24"/>
          <w:lang w:val="kk-KZ" w:eastAsia="ko-KR"/>
        </w:rPr>
        <w:t xml:space="preserve"> органических молекул в мицеллах ПАВ</w:t>
      </w:r>
    </w:p>
    <w:p w:rsidR="008D21D4" w:rsidRPr="000A5031" w:rsidRDefault="008D21D4" w:rsidP="008D21D4">
      <w:pPr>
        <w:spacing w:after="0" w:line="240" w:lineRule="auto"/>
        <w:ind w:firstLine="709"/>
        <w:jc w:val="center"/>
        <w:rPr>
          <w:rFonts w:ascii="Times New Roman" w:hAnsi="Times New Roman"/>
          <w:sz w:val="28"/>
          <w:szCs w:val="28"/>
        </w:rPr>
      </w:pPr>
    </w:p>
    <w:p w:rsidR="008D21D4" w:rsidRDefault="008D21D4" w:rsidP="008D21D4">
      <w:pPr>
        <w:spacing w:after="0" w:line="240" w:lineRule="auto"/>
        <w:ind w:firstLine="709"/>
        <w:jc w:val="both"/>
        <w:rPr>
          <w:rFonts w:ascii="Times New Roman" w:hAnsi="Times New Roman"/>
          <w:sz w:val="28"/>
          <w:szCs w:val="24"/>
          <w:lang w:val="kk-KZ"/>
        </w:rPr>
      </w:pPr>
      <w:r>
        <w:rPr>
          <w:rFonts w:ascii="Times New Roman" w:hAnsi="Times New Roman"/>
          <w:sz w:val="28"/>
          <w:szCs w:val="24"/>
        </w:rPr>
        <w:t>П</w:t>
      </w:r>
      <w:r>
        <w:rPr>
          <w:rFonts w:ascii="Times New Roman" w:hAnsi="Times New Roman"/>
          <w:sz w:val="28"/>
          <w:szCs w:val="24"/>
          <w:lang w:val="kk-KZ"/>
        </w:rPr>
        <w:t xml:space="preserve">оказано, что </w:t>
      </w:r>
      <w:r w:rsidRPr="00EA0798">
        <w:rPr>
          <w:rFonts w:ascii="Times New Roman" w:hAnsi="Times New Roman"/>
          <w:sz w:val="28"/>
          <w:szCs w:val="24"/>
          <w:lang w:val="kk-KZ"/>
        </w:rPr>
        <w:t xml:space="preserve">растворимость октана в воде мала и </w:t>
      </w:r>
      <w:r>
        <w:rPr>
          <w:rFonts w:ascii="Times New Roman" w:hAnsi="Times New Roman"/>
          <w:sz w:val="28"/>
          <w:szCs w:val="24"/>
          <w:lang w:val="kk-KZ"/>
        </w:rPr>
        <w:t xml:space="preserve">составляет </w:t>
      </w:r>
      <w:r w:rsidRPr="00EA0798">
        <w:rPr>
          <w:rFonts w:ascii="Times New Roman" w:hAnsi="Times New Roman"/>
          <w:sz w:val="28"/>
          <w:szCs w:val="24"/>
          <w:lang w:val="kk-KZ"/>
        </w:rPr>
        <w:t>~0,0015%. Вместе с тем, в 10% олеате натрия мо</w:t>
      </w:r>
      <w:r>
        <w:rPr>
          <w:rFonts w:ascii="Times New Roman" w:hAnsi="Times New Roman"/>
          <w:sz w:val="28"/>
          <w:szCs w:val="24"/>
          <w:lang w:val="kk-KZ"/>
        </w:rPr>
        <w:t>жет быть раст</w:t>
      </w:r>
      <w:r w:rsidRPr="00EA0798">
        <w:rPr>
          <w:rFonts w:ascii="Times New Roman" w:hAnsi="Times New Roman"/>
          <w:sz w:val="28"/>
          <w:szCs w:val="24"/>
          <w:lang w:val="kk-KZ"/>
        </w:rPr>
        <w:t xml:space="preserve">ворено 2% октана. Количественно способность к солюбилизации может быть охарактеризована величиной относительной солюбилизации </w:t>
      </w:r>
      <w:r w:rsidRPr="00EA0798">
        <w:rPr>
          <w:rFonts w:ascii="Times New Roman" w:hAnsi="Times New Roman"/>
          <w:sz w:val="28"/>
          <w:szCs w:val="24"/>
          <w:lang w:val="en-US"/>
        </w:rPr>
        <w:t>S</w:t>
      </w:r>
      <w:r w:rsidRPr="00EA0798">
        <w:rPr>
          <w:rFonts w:ascii="Times New Roman" w:hAnsi="Times New Roman"/>
          <w:sz w:val="28"/>
          <w:szCs w:val="24"/>
        </w:rPr>
        <w:t xml:space="preserve"> – </w:t>
      </w:r>
      <w:r w:rsidRPr="00EA0798">
        <w:rPr>
          <w:rFonts w:ascii="Times New Roman" w:hAnsi="Times New Roman"/>
          <w:sz w:val="28"/>
          <w:szCs w:val="24"/>
          <w:lang w:val="kk-KZ"/>
        </w:rPr>
        <w:t>отношением число молей солюбилиз</w:t>
      </w:r>
      <w:r>
        <w:rPr>
          <w:rFonts w:ascii="Times New Roman" w:hAnsi="Times New Roman"/>
          <w:sz w:val="28"/>
          <w:szCs w:val="24"/>
          <w:lang w:val="kk-KZ"/>
        </w:rPr>
        <w:t>ованного в</w:t>
      </w:r>
      <w:r w:rsidRPr="00EA0798">
        <w:rPr>
          <w:rFonts w:ascii="Times New Roman" w:hAnsi="Times New Roman"/>
          <w:sz w:val="28"/>
          <w:szCs w:val="24"/>
          <w:lang w:val="kk-KZ"/>
        </w:rPr>
        <w:t xml:space="preserve">ещества </w:t>
      </w:r>
      <w:r w:rsidRPr="00EA0798">
        <w:rPr>
          <w:rFonts w:ascii="Times New Roman" w:hAnsi="Times New Roman"/>
          <w:sz w:val="28"/>
          <w:szCs w:val="24"/>
          <w:lang w:val="en-US"/>
        </w:rPr>
        <w:t>N</w:t>
      </w:r>
      <w:r w:rsidRPr="006B6619">
        <w:rPr>
          <w:rFonts w:ascii="Times New Roman" w:hAnsi="Times New Roman"/>
          <w:sz w:val="28"/>
          <w:szCs w:val="24"/>
          <w:vertAlign w:val="subscript"/>
          <w:lang w:val="en-US"/>
        </w:rPr>
        <w:t>sol</w:t>
      </w:r>
      <w:r w:rsidRPr="00EA0798">
        <w:rPr>
          <w:rFonts w:ascii="Times New Roman" w:hAnsi="Times New Roman"/>
          <w:sz w:val="28"/>
          <w:szCs w:val="24"/>
        </w:rPr>
        <w:t xml:space="preserve"> </w:t>
      </w:r>
      <w:r w:rsidRPr="00EA0798">
        <w:rPr>
          <w:rFonts w:ascii="Times New Roman" w:hAnsi="Times New Roman"/>
          <w:sz w:val="28"/>
          <w:szCs w:val="24"/>
          <w:lang w:val="kk-KZ"/>
        </w:rPr>
        <w:t>к числу молей ПАВ, находя</w:t>
      </w:r>
      <w:r>
        <w:rPr>
          <w:rFonts w:ascii="Times New Roman" w:hAnsi="Times New Roman"/>
          <w:sz w:val="28"/>
          <w:szCs w:val="24"/>
          <w:lang w:val="kk-KZ"/>
        </w:rPr>
        <w:t>щих</w:t>
      </w:r>
      <w:r w:rsidRPr="00EA0798">
        <w:rPr>
          <w:rFonts w:ascii="Times New Roman" w:hAnsi="Times New Roman"/>
          <w:sz w:val="28"/>
          <w:szCs w:val="24"/>
          <w:lang w:val="kk-KZ"/>
        </w:rPr>
        <w:t>ся в мицеллярно</w:t>
      </w:r>
      <w:r>
        <w:rPr>
          <w:rFonts w:ascii="Times New Roman" w:hAnsi="Times New Roman"/>
          <w:sz w:val="28"/>
          <w:szCs w:val="24"/>
          <w:lang w:val="kk-KZ"/>
        </w:rPr>
        <w:t>м состоянии</w:t>
      </w:r>
    </w:p>
    <w:p w:rsidR="008D21D4" w:rsidRPr="00EA0798" w:rsidRDefault="008D21D4" w:rsidP="008D21D4">
      <w:pPr>
        <w:spacing w:after="0" w:line="240" w:lineRule="auto"/>
        <w:ind w:firstLine="709"/>
        <w:jc w:val="both"/>
        <w:rPr>
          <w:rFonts w:ascii="Times New Roman" w:hAnsi="Times New Roman"/>
          <w:sz w:val="28"/>
          <w:szCs w:val="24"/>
          <w:lang w:val="kk-KZ"/>
        </w:rPr>
      </w:pPr>
    </w:p>
    <w:p w:rsidR="008D21D4" w:rsidRDefault="008D21D4" w:rsidP="008D21D4">
      <w:pPr>
        <w:spacing w:after="0" w:line="240" w:lineRule="auto"/>
        <w:ind w:firstLine="709"/>
        <w:jc w:val="right"/>
        <w:rPr>
          <w:rFonts w:ascii="Times New Roman" w:hAnsi="Times New Roman"/>
          <w:sz w:val="28"/>
          <w:szCs w:val="24"/>
          <w:lang w:val="kk-KZ"/>
        </w:rPr>
      </w:pPr>
      <w:r w:rsidRPr="00EA0798">
        <w:rPr>
          <w:rFonts w:ascii="Times New Roman" w:hAnsi="Times New Roman"/>
          <w:sz w:val="28"/>
          <w:szCs w:val="24"/>
        </w:rPr>
        <w:t>S=N</w:t>
      </w:r>
      <w:r w:rsidRPr="00EA0798">
        <w:rPr>
          <w:rFonts w:ascii="Times New Roman" w:hAnsi="Times New Roman"/>
          <w:sz w:val="28"/>
          <w:szCs w:val="24"/>
          <w:vertAlign w:val="subscript"/>
        </w:rPr>
        <w:t>sol</w:t>
      </w:r>
      <w:r w:rsidRPr="00EA0798">
        <w:rPr>
          <w:rFonts w:ascii="Times New Roman" w:hAnsi="Times New Roman"/>
          <w:sz w:val="28"/>
          <w:szCs w:val="24"/>
        </w:rPr>
        <w:t>/</w:t>
      </w:r>
      <w:proofErr w:type="gramStart"/>
      <w:r w:rsidRPr="00EA0798">
        <w:rPr>
          <w:rFonts w:ascii="Times New Roman" w:hAnsi="Times New Roman"/>
          <w:sz w:val="28"/>
          <w:szCs w:val="24"/>
        </w:rPr>
        <w:t>N</w:t>
      </w:r>
      <w:proofErr w:type="gramEnd"/>
      <w:r w:rsidRPr="00EA0798">
        <w:rPr>
          <w:rFonts w:ascii="Times New Roman" w:hAnsi="Times New Roman"/>
          <w:sz w:val="28"/>
          <w:szCs w:val="24"/>
          <w:vertAlign w:val="subscript"/>
          <w:lang w:val="kk-KZ"/>
        </w:rPr>
        <w:t>миц.</w:t>
      </w:r>
      <w:r>
        <w:rPr>
          <w:rFonts w:ascii="Times New Roman" w:hAnsi="Times New Roman"/>
          <w:sz w:val="28"/>
          <w:szCs w:val="24"/>
          <w:vertAlign w:val="subscript"/>
          <w:lang w:val="kk-KZ"/>
        </w:rPr>
        <w:t xml:space="preserve">                                                                      </w:t>
      </w:r>
      <w:r w:rsidRPr="002D440F">
        <w:rPr>
          <w:rFonts w:ascii="Times New Roman" w:hAnsi="Times New Roman"/>
          <w:sz w:val="28"/>
          <w:szCs w:val="24"/>
          <w:lang w:val="kk-KZ"/>
        </w:rPr>
        <w:t>(6.1)</w:t>
      </w:r>
    </w:p>
    <w:p w:rsidR="008D21D4" w:rsidRPr="002D440F" w:rsidRDefault="008D21D4" w:rsidP="008D21D4">
      <w:pPr>
        <w:spacing w:after="0" w:line="240" w:lineRule="auto"/>
        <w:ind w:firstLine="709"/>
        <w:jc w:val="right"/>
        <w:rPr>
          <w:rFonts w:ascii="Times New Roman" w:hAnsi="Times New Roman"/>
          <w:sz w:val="28"/>
          <w:szCs w:val="24"/>
          <w:lang w:val="kk-KZ"/>
        </w:rPr>
      </w:pPr>
    </w:p>
    <w:p w:rsidR="008D21D4" w:rsidRPr="00EA0798" w:rsidRDefault="008D21D4" w:rsidP="008D21D4">
      <w:pPr>
        <w:spacing w:after="0" w:line="240" w:lineRule="auto"/>
        <w:ind w:firstLine="709"/>
        <w:jc w:val="both"/>
        <w:rPr>
          <w:rFonts w:ascii="Times New Roman" w:hAnsi="Times New Roman"/>
          <w:sz w:val="28"/>
          <w:szCs w:val="24"/>
          <w:lang w:val="kk-KZ"/>
        </w:rPr>
      </w:pPr>
      <w:r w:rsidRPr="00EA0798">
        <w:rPr>
          <w:rFonts w:ascii="Times New Roman" w:hAnsi="Times New Roman"/>
          <w:sz w:val="28"/>
          <w:szCs w:val="24"/>
          <w:lang w:val="kk-KZ"/>
        </w:rPr>
        <w:t>При повышении концентрации ПАВ до области образования анизоди</w:t>
      </w:r>
      <w:r>
        <w:rPr>
          <w:rFonts w:ascii="Times New Roman" w:hAnsi="Times New Roman"/>
          <w:sz w:val="28"/>
          <w:szCs w:val="24"/>
          <w:lang w:val="kk-KZ"/>
        </w:rPr>
        <w:t>аметричных</w:t>
      </w:r>
      <w:r w:rsidRPr="00EA0798">
        <w:rPr>
          <w:rFonts w:ascii="Times New Roman" w:hAnsi="Times New Roman"/>
          <w:sz w:val="28"/>
          <w:szCs w:val="24"/>
          <w:lang w:val="kk-KZ"/>
        </w:rPr>
        <w:t xml:space="preserve"> мицелл пр</w:t>
      </w:r>
      <w:r>
        <w:rPr>
          <w:rFonts w:ascii="Times New Roman" w:hAnsi="Times New Roman"/>
          <w:sz w:val="28"/>
          <w:szCs w:val="24"/>
          <w:lang w:val="kk-KZ"/>
        </w:rPr>
        <w:t>оисходи</w:t>
      </w:r>
      <w:r w:rsidRPr="00EA0798">
        <w:rPr>
          <w:rFonts w:ascii="Times New Roman" w:hAnsi="Times New Roman"/>
          <w:sz w:val="28"/>
          <w:szCs w:val="24"/>
          <w:lang w:val="kk-KZ"/>
        </w:rPr>
        <w:t xml:space="preserve">т резкое увеличение </w:t>
      </w:r>
      <w:r w:rsidRPr="00EA0798">
        <w:rPr>
          <w:rFonts w:ascii="Times New Roman" w:hAnsi="Times New Roman"/>
          <w:sz w:val="28"/>
          <w:szCs w:val="24"/>
          <w:lang w:val="en-US"/>
        </w:rPr>
        <w:t>S</w:t>
      </w:r>
      <w:r>
        <w:rPr>
          <w:rFonts w:ascii="Times New Roman" w:hAnsi="Times New Roman"/>
          <w:sz w:val="28"/>
          <w:szCs w:val="24"/>
        </w:rPr>
        <w:t>, в</w:t>
      </w:r>
      <w:r w:rsidRPr="00EA0798">
        <w:rPr>
          <w:rFonts w:ascii="Times New Roman" w:hAnsi="Times New Roman"/>
          <w:sz w:val="28"/>
          <w:szCs w:val="24"/>
          <w:lang w:val="kk-KZ"/>
        </w:rPr>
        <w:t xml:space="preserve"> результате этого анизоди</w:t>
      </w:r>
      <w:r>
        <w:rPr>
          <w:rFonts w:ascii="Times New Roman" w:hAnsi="Times New Roman"/>
          <w:sz w:val="28"/>
          <w:szCs w:val="24"/>
          <w:lang w:val="kk-KZ"/>
        </w:rPr>
        <w:t xml:space="preserve">аметричные </w:t>
      </w:r>
      <w:r w:rsidRPr="00EA0798">
        <w:rPr>
          <w:rFonts w:ascii="Times New Roman" w:hAnsi="Times New Roman"/>
          <w:sz w:val="28"/>
          <w:szCs w:val="24"/>
          <w:lang w:val="kk-KZ"/>
        </w:rPr>
        <w:t>мицелл</w:t>
      </w:r>
      <w:r>
        <w:rPr>
          <w:rFonts w:ascii="Times New Roman" w:hAnsi="Times New Roman"/>
          <w:sz w:val="28"/>
          <w:szCs w:val="24"/>
          <w:lang w:val="kk-KZ"/>
        </w:rPr>
        <w:t>ы</w:t>
      </w:r>
      <w:r w:rsidRPr="00EA0798">
        <w:rPr>
          <w:rFonts w:ascii="Times New Roman" w:hAnsi="Times New Roman"/>
          <w:sz w:val="28"/>
          <w:szCs w:val="24"/>
          <w:lang w:val="kk-KZ"/>
        </w:rPr>
        <w:t xml:space="preserve"> снова переход</w:t>
      </w:r>
      <w:r>
        <w:rPr>
          <w:rFonts w:ascii="Times New Roman" w:hAnsi="Times New Roman"/>
          <w:sz w:val="28"/>
          <w:szCs w:val="24"/>
          <w:lang w:val="kk-KZ"/>
        </w:rPr>
        <w:t>я</w:t>
      </w:r>
      <w:r w:rsidRPr="00EA0798">
        <w:rPr>
          <w:rFonts w:ascii="Times New Roman" w:hAnsi="Times New Roman"/>
          <w:sz w:val="28"/>
          <w:szCs w:val="24"/>
          <w:lang w:val="kk-KZ"/>
        </w:rPr>
        <w:t xml:space="preserve">т в сферические. При солюбилизации увеличение молекулярной массы мицеллы </w:t>
      </w:r>
      <w:r>
        <w:rPr>
          <w:rFonts w:ascii="Times New Roman" w:hAnsi="Times New Roman"/>
          <w:sz w:val="28"/>
          <w:szCs w:val="24"/>
          <w:lang w:val="kk-KZ"/>
        </w:rPr>
        <w:t xml:space="preserve">идет </w:t>
      </w:r>
      <w:r w:rsidRPr="00EA0798">
        <w:rPr>
          <w:rFonts w:ascii="Times New Roman" w:hAnsi="Times New Roman"/>
          <w:sz w:val="28"/>
          <w:szCs w:val="24"/>
          <w:lang w:val="kk-KZ"/>
        </w:rPr>
        <w:t>не только за счет  включения молекул солюбилизата, но и из-за увеличе</w:t>
      </w:r>
      <w:r>
        <w:rPr>
          <w:rFonts w:ascii="Times New Roman" w:hAnsi="Times New Roman"/>
          <w:sz w:val="28"/>
          <w:szCs w:val="24"/>
          <w:lang w:val="kk-KZ"/>
        </w:rPr>
        <w:t>ния числа молекул ПАВ в мицелле, т</w:t>
      </w:r>
      <w:r w:rsidRPr="00EA0798">
        <w:rPr>
          <w:rFonts w:ascii="Times New Roman" w:hAnsi="Times New Roman"/>
          <w:sz w:val="28"/>
          <w:szCs w:val="24"/>
          <w:lang w:val="kk-KZ"/>
        </w:rPr>
        <w:t>ак как увеличение гидрофобности ядра при солюбилизации требует и повышени</w:t>
      </w:r>
      <w:r>
        <w:rPr>
          <w:rFonts w:ascii="Times New Roman" w:hAnsi="Times New Roman"/>
          <w:sz w:val="28"/>
          <w:szCs w:val="24"/>
          <w:lang w:val="kk-KZ"/>
        </w:rPr>
        <w:t xml:space="preserve">я количества </w:t>
      </w:r>
      <w:r w:rsidRPr="00EA0798">
        <w:rPr>
          <w:rFonts w:ascii="Times New Roman" w:hAnsi="Times New Roman"/>
          <w:sz w:val="28"/>
          <w:szCs w:val="24"/>
          <w:lang w:val="kk-KZ"/>
        </w:rPr>
        <w:t xml:space="preserve">молекул ПАВ для сохранения равновесия. </w:t>
      </w:r>
    </w:p>
    <w:p w:rsidR="008D21D4" w:rsidRPr="00EA0798" w:rsidRDefault="008D21D4" w:rsidP="008D21D4">
      <w:pPr>
        <w:spacing w:after="0" w:line="240" w:lineRule="auto"/>
        <w:ind w:firstLine="709"/>
        <w:jc w:val="both"/>
        <w:rPr>
          <w:rFonts w:ascii="Times New Roman" w:hAnsi="Times New Roman"/>
          <w:sz w:val="28"/>
          <w:szCs w:val="24"/>
          <w:lang w:val="kk-KZ"/>
        </w:rPr>
      </w:pPr>
      <w:r w:rsidRPr="00EA0798">
        <w:rPr>
          <w:rFonts w:ascii="Times New Roman" w:hAnsi="Times New Roman"/>
          <w:sz w:val="28"/>
          <w:szCs w:val="24"/>
          <w:lang w:val="kk-KZ"/>
        </w:rPr>
        <w:t>При солюбилизации в пластинчатых мицеллах органическое вещество входит во внутрь мицеллы, располагаясь между углеводородными концами молекул мыла и раздвигая слои молекулярных цепей</w:t>
      </w:r>
      <w:r>
        <w:rPr>
          <w:rFonts w:ascii="Times New Roman" w:hAnsi="Times New Roman"/>
          <w:sz w:val="28"/>
          <w:szCs w:val="24"/>
          <w:lang w:val="kk-KZ"/>
        </w:rPr>
        <w:t>.</w:t>
      </w:r>
      <w:r w:rsidRPr="00EA0798">
        <w:rPr>
          <w:rFonts w:ascii="Times New Roman" w:hAnsi="Times New Roman"/>
          <w:sz w:val="28"/>
          <w:szCs w:val="24"/>
          <w:lang w:val="kk-KZ"/>
        </w:rPr>
        <w:t xml:space="preserve"> </w:t>
      </w:r>
      <w:r>
        <w:rPr>
          <w:rFonts w:ascii="Times New Roman" w:hAnsi="Times New Roman"/>
          <w:sz w:val="28"/>
          <w:szCs w:val="24"/>
          <w:lang w:val="kk-KZ"/>
        </w:rPr>
        <w:t>При с</w:t>
      </w:r>
      <w:r w:rsidRPr="00EA0798">
        <w:rPr>
          <w:rFonts w:ascii="Times New Roman" w:hAnsi="Times New Roman"/>
          <w:sz w:val="28"/>
          <w:szCs w:val="24"/>
          <w:lang w:val="kk-KZ"/>
        </w:rPr>
        <w:t>олюбилизаци</w:t>
      </w:r>
      <w:r>
        <w:rPr>
          <w:rFonts w:ascii="Times New Roman" w:hAnsi="Times New Roman"/>
          <w:sz w:val="28"/>
          <w:szCs w:val="24"/>
          <w:lang w:val="kk-KZ"/>
        </w:rPr>
        <w:t>и</w:t>
      </w:r>
      <w:r w:rsidRPr="00EA0798">
        <w:rPr>
          <w:rFonts w:ascii="Times New Roman" w:hAnsi="Times New Roman"/>
          <w:sz w:val="28"/>
          <w:szCs w:val="24"/>
          <w:lang w:val="kk-KZ"/>
        </w:rPr>
        <w:t xml:space="preserve"> полярных органических веществ, в том числе и немицеллообраз</w:t>
      </w:r>
      <w:r>
        <w:rPr>
          <w:rFonts w:ascii="Times New Roman" w:hAnsi="Times New Roman"/>
          <w:sz w:val="28"/>
          <w:szCs w:val="24"/>
          <w:lang w:val="kk-KZ"/>
        </w:rPr>
        <w:t>ующих ПАВ,</w:t>
      </w:r>
      <w:r w:rsidRPr="00EA0798">
        <w:rPr>
          <w:rFonts w:ascii="Times New Roman" w:hAnsi="Times New Roman"/>
          <w:sz w:val="28"/>
          <w:szCs w:val="24"/>
          <w:lang w:val="kk-KZ"/>
        </w:rPr>
        <w:t xml:space="preserve"> солюбилиз</w:t>
      </w:r>
      <w:r>
        <w:rPr>
          <w:rFonts w:ascii="Times New Roman" w:hAnsi="Times New Roman"/>
          <w:sz w:val="28"/>
          <w:szCs w:val="24"/>
          <w:lang w:val="kk-KZ"/>
        </w:rPr>
        <w:t xml:space="preserve">ованные </w:t>
      </w:r>
      <w:r w:rsidRPr="00EA0798">
        <w:rPr>
          <w:rFonts w:ascii="Times New Roman" w:hAnsi="Times New Roman"/>
          <w:sz w:val="28"/>
          <w:szCs w:val="24"/>
          <w:lang w:val="kk-KZ"/>
        </w:rPr>
        <w:t>молекулы включаются в структуру мицеллы.</w:t>
      </w:r>
    </w:p>
    <w:p w:rsidR="008D21D4" w:rsidRDefault="008D21D4" w:rsidP="008D21D4">
      <w:pPr>
        <w:spacing w:after="0" w:line="240" w:lineRule="auto"/>
        <w:ind w:firstLine="709"/>
        <w:jc w:val="center"/>
        <w:rPr>
          <w:rFonts w:ascii="Times New Roman" w:hAnsi="Times New Roman"/>
          <w:b/>
          <w:sz w:val="28"/>
          <w:szCs w:val="24"/>
          <w:lang w:val="kk-KZ"/>
        </w:rPr>
      </w:pPr>
    </w:p>
    <w:p w:rsidR="008D21D4" w:rsidRPr="0093450C" w:rsidRDefault="008D21D4" w:rsidP="008D21D4">
      <w:pPr>
        <w:spacing w:after="0" w:line="240" w:lineRule="auto"/>
        <w:jc w:val="center"/>
        <w:rPr>
          <w:rFonts w:ascii="Times New Roman" w:hAnsi="Times New Roman"/>
          <w:b/>
          <w:sz w:val="28"/>
          <w:szCs w:val="24"/>
          <w:lang w:val="kk-KZ"/>
        </w:rPr>
      </w:pPr>
      <w:r>
        <w:rPr>
          <w:rFonts w:ascii="Times New Roman" w:hAnsi="Times New Roman"/>
          <w:b/>
          <w:sz w:val="28"/>
          <w:szCs w:val="24"/>
          <w:lang w:val="kk-KZ"/>
        </w:rPr>
        <w:t xml:space="preserve">6.1 </w:t>
      </w:r>
      <w:r w:rsidRPr="0093450C">
        <w:rPr>
          <w:rFonts w:ascii="Times New Roman" w:hAnsi="Times New Roman"/>
          <w:b/>
          <w:sz w:val="28"/>
          <w:szCs w:val="24"/>
          <w:lang w:val="kk-KZ"/>
        </w:rPr>
        <w:t>Определение критической концентрации мицеллообразования методом солюбилизации</w:t>
      </w:r>
    </w:p>
    <w:p w:rsidR="008D21D4" w:rsidRDefault="008D21D4" w:rsidP="008D21D4">
      <w:pPr>
        <w:spacing w:after="0" w:line="240" w:lineRule="auto"/>
        <w:ind w:firstLine="709"/>
        <w:jc w:val="both"/>
        <w:rPr>
          <w:rFonts w:ascii="Times New Roman" w:hAnsi="Times New Roman"/>
          <w:b/>
          <w:sz w:val="28"/>
          <w:szCs w:val="24"/>
          <w:lang w:val="kk-KZ"/>
        </w:rPr>
      </w:pPr>
    </w:p>
    <w:p w:rsidR="008D21D4" w:rsidRDefault="008D21D4" w:rsidP="008D21D4">
      <w:pPr>
        <w:spacing w:after="0" w:line="240" w:lineRule="auto"/>
        <w:ind w:firstLine="709"/>
        <w:jc w:val="both"/>
        <w:rPr>
          <w:rFonts w:ascii="Times New Roman" w:hAnsi="Times New Roman"/>
          <w:sz w:val="28"/>
          <w:szCs w:val="24"/>
          <w:lang w:val="kk-KZ"/>
        </w:rPr>
      </w:pPr>
      <w:r w:rsidRPr="002D440F">
        <w:rPr>
          <w:rFonts w:ascii="Times New Roman" w:hAnsi="Times New Roman"/>
          <w:sz w:val="28"/>
          <w:szCs w:val="24"/>
          <w:lang w:val="kk-KZ"/>
        </w:rPr>
        <w:t>С</w:t>
      </w:r>
      <w:r w:rsidRPr="0093450C">
        <w:rPr>
          <w:rFonts w:ascii="Times New Roman" w:hAnsi="Times New Roman"/>
          <w:sz w:val="28"/>
          <w:szCs w:val="24"/>
          <w:lang w:val="kk-KZ"/>
        </w:rPr>
        <w:t xml:space="preserve">олюбилизирующую способность ПАВ часто оценивают с помощью олеофильных красителей (например, судан ІІІ, оранжевый ОТ). Такие красители практически нерастворимы в воде, растворяются в гидрофобной части мицеллы, окрашивая раствор. Интенсивность окраски тем выше, чем больше количество коллоидно-растворенного вещества (красителя). Содержание солюбилизованного красителя </w:t>
      </w:r>
      <w:r>
        <w:rPr>
          <w:rFonts w:ascii="Times New Roman" w:hAnsi="Times New Roman"/>
          <w:sz w:val="28"/>
          <w:szCs w:val="24"/>
          <w:lang w:val="en-US"/>
        </w:rPr>
        <w:t>S</w:t>
      </w:r>
      <w:r w:rsidRPr="0031545F">
        <w:rPr>
          <w:rFonts w:ascii="Times New Roman" w:hAnsi="Times New Roman"/>
          <w:sz w:val="28"/>
          <w:szCs w:val="24"/>
        </w:rPr>
        <w:t xml:space="preserve"> </w:t>
      </w:r>
      <w:r w:rsidRPr="0093450C">
        <w:rPr>
          <w:rFonts w:ascii="Times New Roman" w:hAnsi="Times New Roman"/>
          <w:sz w:val="28"/>
          <w:szCs w:val="24"/>
          <w:lang w:val="kk-KZ"/>
        </w:rPr>
        <w:t xml:space="preserve">определяют, измеряя оптическую плотность </w:t>
      </w:r>
      <w:r>
        <w:rPr>
          <w:rFonts w:ascii="Times New Roman" w:hAnsi="Times New Roman"/>
          <w:sz w:val="28"/>
          <w:szCs w:val="24"/>
          <w:lang w:val="en-US"/>
        </w:rPr>
        <w:t>D</w:t>
      </w:r>
      <w:r w:rsidRPr="0031545F">
        <w:rPr>
          <w:rFonts w:ascii="Times New Roman" w:hAnsi="Times New Roman"/>
          <w:sz w:val="28"/>
          <w:szCs w:val="24"/>
        </w:rPr>
        <w:t xml:space="preserve"> </w:t>
      </w:r>
      <w:r w:rsidRPr="0093450C">
        <w:rPr>
          <w:rFonts w:ascii="Times New Roman" w:hAnsi="Times New Roman"/>
          <w:sz w:val="28"/>
          <w:szCs w:val="24"/>
          <w:lang w:val="kk-KZ"/>
        </w:rPr>
        <w:t>раствора. Мольную солюбилизирующую способность  S</w:t>
      </w:r>
      <w:r w:rsidRPr="0093450C">
        <w:rPr>
          <w:rFonts w:ascii="Times New Roman" w:hAnsi="Times New Roman"/>
          <w:sz w:val="28"/>
          <w:szCs w:val="24"/>
          <w:vertAlign w:val="subscript"/>
          <w:lang w:val="kk-KZ"/>
        </w:rPr>
        <w:t>m</w:t>
      </w:r>
      <w:r w:rsidRPr="0093450C">
        <w:rPr>
          <w:rFonts w:ascii="Times New Roman" w:hAnsi="Times New Roman"/>
          <w:sz w:val="28"/>
          <w:szCs w:val="24"/>
          <w:lang w:val="kk-KZ"/>
        </w:rPr>
        <w:t xml:space="preserve"> данного раствора ПАВ рассчитывают как отношение полученного значения  S к концентрации ПАВ:</w:t>
      </w:r>
    </w:p>
    <w:p w:rsidR="008D21D4" w:rsidRPr="0093450C" w:rsidRDefault="008D21D4" w:rsidP="008D21D4">
      <w:pPr>
        <w:spacing w:after="0" w:line="240" w:lineRule="auto"/>
        <w:ind w:firstLine="709"/>
        <w:jc w:val="both"/>
        <w:rPr>
          <w:rFonts w:ascii="Times New Roman" w:hAnsi="Times New Roman"/>
          <w:sz w:val="28"/>
          <w:szCs w:val="24"/>
          <w:lang w:val="kk-KZ"/>
        </w:rPr>
      </w:pPr>
    </w:p>
    <w:p w:rsidR="008D21D4" w:rsidRPr="0093450C" w:rsidRDefault="008D21D4" w:rsidP="008D21D4">
      <w:pPr>
        <w:spacing w:after="0" w:line="240" w:lineRule="auto"/>
        <w:ind w:firstLine="709"/>
        <w:jc w:val="right"/>
        <w:rPr>
          <w:rFonts w:ascii="Times New Roman" w:hAnsi="Times New Roman"/>
          <w:sz w:val="28"/>
          <w:szCs w:val="28"/>
        </w:rPr>
      </w:pPr>
      <w:r w:rsidRPr="0093450C">
        <w:rPr>
          <w:rFonts w:ascii="Times New Roman" w:hAnsi="Times New Roman"/>
          <w:sz w:val="28"/>
          <w:szCs w:val="28"/>
          <w:lang w:val="en-US"/>
        </w:rPr>
        <w:t>S</w:t>
      </w:r>
      <w:r w:rsidRPr="0093450C">
        <w:rPr>
          <w:rFonts w:ascii="Times New Roman" w:hAnsi="Times New Roman"/>
          <w:sz w:val="28"/>
          <w:szCs w:val="28"/>
          <w:vertAlign w:val="subscript"/>
          <w:lang w:val="en-US"/>
        </w:rPr>
        <w:t>m</w:t>
      </w:r>
      <w:r w:rsidRPr="0093450C">
        <w:rPr>
          <w:rFonts w:ascii="Times New Roman" w:hAnsi="Times New Roman"/>
          <w:sz w:val="28"/>
          <w:szCs w:val="28"/>
        </w:rPr>
        <w:t xml:space="preserve">= </w:t>
      </w:r>
      <w:r w:rsidRPr="0093450C">
        <w:rPr>
          <w:rFonts w:ascii="Times New Roman" w:hAnsi="Times New Roman"/>
          <w:sz w:val="28"/>
          <w:szCs w:val="28"/>
          <w:lang w:val="en-US"/>
        </w:rPr>
        <w:t>S</w:t>
      </w:r>
      <w:r w:rsidRPr="0093450C">
        <w:rPr>
          <w:rFonts w:ascii="Times New Roman" w:hAnsi="Times New Roman"/>
          <w:sz w:val="28"/>
          <w:szCs w:val="28"/>
        </w:rPr>
        <w:t>/С</w:t>
      </w:r>
      <w:r w:rsidRPr="0093450C">
        <w:rPr>
          <w:rFonts w:ascii="Times New Roman" w:hAnsi="Times New Roman"/>
          <w:sz w:val="28"/>
          <w:szCs w:val="28"/>
          <w:vertAlign w:val="subscript"/>
        </w:rPr>
        <w:t>ПАВ</w:t>
      </w:r>
      <w:r w:rsidRPr="0093450C">
        <w:rPr>
          <w:rFonts w:ascii="Times New Roman" w:hAnsi="Times New Roman"/>
          <w:sz w:val="28"/>
          <w:szCs w:val="28"/>
        </w:rPr>
        <w:t>,</w:t>
      </w:r>
      <w:r w:rsidRPr="002D440F">
        <w:rPr>
          <w:rFonts w:ascii="Times New Roman" w:hAnsi="Times New Roman"/>
          <w:sz w:val="28"/>
          <w:szCs w:val="24"/>
          <w:lang w:val="kk-KZ"/>
        </w:rPr>
        <w:t xml:space="preserve"> </w:t>
      </w:r>
      <w:r>
        <w:rPr>
          <w:rFonts w:ascii="Times New Roman" w:hAnsi="Times New Roman"/>
          <w:sz w:val="28"/>
          <w:szCs w:val="24"/>
          <w:lang w:val="kk-KZ"/>
        </w:rPr>
        <w:t xml:space="preserve">                                              </w:t>
      </w:r>
      <w:r w:rsidRPr="002D440F">
        <w:rPr>
          <w:rFonts w:ascii="Times New Roman" w:hAnsi="Times New Roman"/>
          <w:sz w:val="28"/>
          <w:szCs w:val="24"/>
          <w:lang w:val="kk-KZ"/>
        </w:rPr>
        <w:t>(6.</w:t>
      </w:r>
      <w:r>
        <w:rPr>
          <w:rFonts w:ascii="Times New Roman" w:hAnsi="Times New Roman"/>
          <w:sz w:val="28"/>
          <w:szCs w:val="24"/>
          <w:lang w:val="kk-KZ"/>
        </w:rPr>
        <w:t>2</w:t>
      </w:r>
      <w:r w:rsidRPr="002D440F">
        <w:rPr>
          <w:rFonts w:ascii="Times New Roman" w:hAnsi="Times New Roman"/>
          <w:sz w:val="28"/>
          <w:szCs w:val="24"/>
          <w:lang w:val="kk-KZ"/>
        </w:rPr>
        <w:t>)</w:t>
      </w:r>
    </w:p>
    <w:p w:rsidR="008D21D4" w:rsidRDefault="008D21D4" w:rsidP="008D21D4">
      <w:pPr>
        <w:spacing w:after="0" w:line="240" w:lineRule="auto"/>
        <w:jc w:val="both"/>
        <w:rPr>
          <w:rFonts w:ascii="Times New Roman" w:hAnsi="Times New Roman"/>
          <w:sz w:val="28"/>
          <w:szCs w:val="28"/>
        </w:rPr>
      </w:pPr>
    </w:p>
    <w:p w:rsidR="008D21D4" w:rsidRPr="0093450C" w:rsidRDefault="008D21D4" w:rsidP="008D21D4">
      <w:pPr>
        <w:spacing w:after="0" w:line="240" w:lineRule="auto"/>
        <w:jc w:val="both"/>
        <w:rPr>
          <w:rFonts w:ascii="Times New Roman" w:hAnsi="Times New Roman"/>
          <w:sz w:val="28"/>
          <w:szCs w:val="28"/>
        </w:rPr>
      </w:pPr>
      <w:r w:rsidRPr="0093450C">
        <w:rPr>
          <w:rFonts w:ascii="Times New Roman" w:hAnsi="Times New Roman"/>
          <w:sz w:val="28"/>
          <w:szCs w:val="28"/>
        </w:rPr>
        <w:t>где</w:t>
      </w:r>
      <w:proofErr w:type="gramStart"/>
      <w:r w:rsidRPr="0093450C">
        <w:rPr>
          <w:rFonts w:ascii="Times New Roman" w:hAnsi="Times New Roman"/>
          <w:sz w:val="28"/>
          <w:szCs w:val="28"/>
        </w:rPr>
        <w:t xml:space="preserve"> С</w:t>
      </w:r>
      <w:proofErr w:type="gramEnd"/>
      <w:r w:rsidRPr="0093450C">
        <w:rPr>
          <w:rFonts w:ascii="Times New Roman" w:hAnsi="Times New Roman"/>
          <w:sz w:val="28"/>
          <w:szCs w:val="28"/>
        </w:rPr>
        <w:t xml:space="preserve"> – концентрация ПАВ в растворе, моль/л.</w:t>
      </w:r>
    </w:p>
    <w:p w:rsidR="008D21D4" w:rsidRPr="0093450C" w:rsidRDefault="008D21D4" w:rsidP="008D21D4">
      <w:pPr>
        <w:spacing w:after="0" w:line="240" w:lineRule="auto"/>
        <w:ind w:firstLine="709"/>
        <w:jc w:val="both"/>
        <w:rPr>
          <w:rFonts w:ascii="Times New Roman" w:hAnsi="Times New Roman"/>
          <w:sz w:val="28"/>
          <w:szCs w:val="28"/>
          <w:lang w:val="kk-KZ"/>
        </w:rPr>
      </w:pPr>
      <w:r w:rsidRPr="0093450C">
        <w:rPr>
          <w:rFonts w:ascii="Times New Roman" w:hAnsi="Times New Roman"/>
          <w:sz w:val="28"/>
          <w:szCs w:val="28"/>
        </w:rPr>
        <w:t xml:space="preserve">По </w:t>
      </w:r>
      <w:r w:rsidRPr="0093450C">
        <w:rPr>
          <w:rFonts w:ascii="Times New Roman" w:hAnsi="Times New Roman"/>
          <w:sz w:val="28"/>
          <w:szCs w:val="24"/>
          <w:lang w:val="kk-KZ"/>
        </w:rPr>
        <w:t>концентрационной</w:t>
      </w:r>
      <w:r w:rsidRPr="0093450C">
        <w:rPr>
          <w:rFonts w:ascii="Times New Roman" w:hAnsi="Times New Roman"/>
          <w:sz w:val="28"/>
          <w:szCs w:val="28"/>
        </w:rPr>
        <w:t xml:space="preserve"> зависимости оптической плотности </w:t>
      </w:r>
      <w:r w:rsidRPr="0093450C">
        <w:rPr>
          <w:rFonts w:ascii="Times New Roman" w:hAnsi="Times New Roman"/>
          <w:sz w:val="28"/>
          <w:szCs w:val="28"/>
          <w:lang w:val="en-US"/>
        </w:rPr>
        <w:t>D</w:t>
      </w:r>
      <w:r w:rsidRPr="0093450C">
        <w:rPr>
          <w:rFonts w:ascii="Times New Roman" w:hAnsi="Times New Roman"/>
          <w:sz w:val="28"/>
          <w:szCs w:val="28"/>
        </w:rPr>
        <w:t>=</w:t>
      </w:r>
      <w:r w:rsidRPr="0093450C">
        <w:rPr>
          <w:rFonts w:ascii="Times New Roman" w:hAnsi="Times New Roman"/>
          <w:sz w:val="28"/>
          <w:szCs w:val="28"/>
          <w:lang w:val="en-US"/>
        </w:rPr>
        <w:t>f</w:t>
      </w:r>
      <w:r w:rsidRPr="0093450C">
        <w:rPr>
          <w:rFonts w:ascii="Times New Roman" w:hAnsi="Times New Roman"/>
          <w:sz w:val="28"/>
          <w:szCs w:val="28"/>
        </w:rPr>
        <w:t>(</w:t>
      </w:r>
      <w:r w:rsidRPr="0093450C">
        <w:rPr>
          <w:rFonts w:ascii="Times New Roman" w:hAnsi="Times New Roman"/>
          <w:sz w:val="28"/>
          <w:szCs w:val="28"/>
          <w:lang w:val="en-US"/>
        </w:rPr>
        <w:t>C</w:t>
      </w:r>
      <w:r w:rsidRPr="0093450C">
        <w:rPr>
          <w:rFonts w:ascii="Times New Roman" w:hAnsi="Times New Roman"/>
          <w:sz w:val="28"/>
          <w:szCs w:val="28"/>
        </w:rPr>
        <w:t xml:space="preserve">) </w:t>
      </w:r>
      <w:r w:rsidRPr="0093450C">
        <w:rPr>
          <w:rFonts w:ascii="Times New Roman" w:hAnsi="Times New Roman"/>
          <w:sz w:val="28"/>
          <w:szCs w:val="28"/>
          <w:lang w:val="kk-KZ"/>
        </w:rPr>
        <w:t>солюбилизированных растворов можно определить ККМ, экстраполируя начальный участок кривой до пересечения с осью концентрации.</w:t>
      </w:r>
    </w:p>
    <w:p w:rsidR="008D21D4" w:rsidRPr="0093450C" w:rsidRDefault="008D21D4" w:rsidP="008D21D4">
      <w:pPr>
        <w:spacing w:after="0" w:line="240" w:lineRule="auto"/>
        <w:ind w:firstLine="709"/>
        <w:jc w:val="both"/>
        <w:rPr>
          <w:rFonts w:ascii="Times New Roman" w:hAnsi="Times New Roman"/>
          <w:sz w:val="28"/>
          <w:szCs w:val="24"/>
          <w:lang w:val="kk-KZ"/>
        </w:rPr>
      </w:pPr>
      <w:r w:rsidRPr="0093450C">
        <w:rPr>
          <w:rFonts w:ascii="Times New Roman" w:hAnsi="Times New Roman"/>
          <w:b/>
          <w:sz w:val="28"/>
          <w:szCs w:val="24"/>
          <w:lang w:val="kk-KZ"/>
        </w:rPr>
        <w:t>Цель работы:</w:t>
      </w:r>
      <w:r w:rsidRPr="0093450C">
        <w:rPr>
          <w:rFonts w:ascii="Times New Roman" w:hAnsi="Times New Roman"/>
          <w:sz w:val="28"/>
          <w:szCs w:val="24"/>
          <w:lang w:val="kk-KZ"/>
        </w:rPr>
        <w:t xml:space="preserve"> Определение зависимости мольной солюбилизации ма</w:t>
      </w:r>
      <w:r>
        <w:rPr>
          <w:rFonts w:ascii="Times New Roman" w:hAnsi="Times New Roman"/>
          <w:sz w:val="28"/>
          <w:szCs w:val="24"/>
          <w:lang w:val="kk-KZ"/>
        </w:rPr>
        <w:t>с</w:t>
      </w:r>
      <w:r w:rsidRPr="0093450C">
        <w:rPr>
          <w:rFonts w:ascii="Times New Roman" w:hAnsi="Times New Roman"/>
          <w:sz w:val="28"/>
          <w:szCs w:val="24"/>
          <w:lang w:val="kk-KZ"/>
        </w:rPr>
        <w:t>лорастворимого красителя от концентрации ПАВ; определение ККМ методом солюбилизации.</w:t>
      </w:r>
    </w:p>
    <w:p w:rsidR="008D21D4" w:rsidRDefault="008D21D4" w:rsidP="008D21D4">
      <w:pPr>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Приборы и реактивы:</w:t>
      </w:r>
      <w:r w:rsidRPr="002D440F">
        <w:rPr>
          <w:rFonts w:ascii="Times New Roman" w:hAnsi="Times New Roman"/>
          <w:sz w:val="28"/>
          <w:szCs w:val="28"/>
          <w:lang w:val="kk-KZ"/>
        </w:rPr>
        <w:t xml:space="preserve"> </w:t>
      </w:r>
      <w:r w:rsidRPr="0093450C">
        <w:rPr>
          <w:rFonts w:ascii="Times New Roman" w:hAnsi="Times New Roman"/>
          <w:sz w:val="28"/>
          <w:szCs w:val="28"/>
          <w:lang w:val="kk-KZ"/>
        </w:rPr>
        <w:t>Для проведения работы необходимы:</w:t>
      </w:r>
      <w:r>
        <w:rPr>
          <w:rFonts w:ascii="Times New Roman" w:hAnsi="Times New Roman"/>
          <w:sz w:val="28"/>
          <w:szCs w:val="28"/>
          <w:lang w:val="kk-KZ"/>
        </w:rPr>
        <w:t xml:space="preserve"> </w:t>
      </w:r>
      <w:r w:rsidRPr="0093450C">
        <w:rPr>
          <w:rFonts w:ascii="Times New Roman" w:hAnsi="Times New Roman"/>
          <w:sz w:val="28"/>
          <w:szCs w:val="28"/>
          <w:lang w:val="kk-KZ"/>
        </w:rPr>
        <w:t>фоток</w:t>
      </w:r>
      <w:r>
        <w:rPr>
          <w:rFonts w:ascii="Times New Roman" w:hAnsi="Times New Roman"/>
          <w:sz w:val="28"/>
          <w:szCs w:val="28"/>
          <w:lang w:val="kk-KZ"/>
        </w:rPr>
        <w:t>о</w:t>
      </w:r>
      <w:r w:rsidRPr="0093450C">
        <w:rPr>
          <w:rFonts w:ascii="Times New Roman" w:hAnsi="Times New Roman"/>
          <w:sz w:val="28"/>
          <w:szCs w:val="28"/>
          <w:lang w:val="kk-KZ"/>
        </w:rPr>
        <w:t>лориметр, конические колбы с пробками емкостью 50 мл, воронки для фильтрования, бюретки или градуированные пипетки, фильтровальная бумага, растворы ПАВ 0,01 М, краситель (например, судан ІІІ).</w:t>
      </w:r>
    </w:p>
    <w:p w:rsidR="008D21D4" w:rsidRPr="0093450C" w:rsidRDefault="008D21D4" w:rsidP="008D21D4">
      <w:pPr>
        <w:spacing w:after="0" w:line="240" w:lineRule="auto"/>
        <w:ind w:firstLine="709"/>
        <w:jc w:val="both"/>
        <w:rPr>
          <w:rFonts w:ascii="Times New Roman" w:hAnsi="Times New Roman"/>
          <w:sz w:val="28"/>
          <w:szCs w:val="28"/>
          <w:lang w:val="kk-KZ"/>
        </w:rPr>
      </w:pPr>
      <w:r w:rsidRPr="0093450C">
        <w:rPr>
          <w:rFonts w:ascii="Times New Roman" w:hAnsi="Times New Roman"/>
          <w:b/>
          <w:sz w:val="28"/>
          <w:szCs w:val="28"/>
          <w:lang w:val="kk-KZ"/>
        </w:rPr>
        <w:t xml:space="preserve">Порядок </w:t>
      </w:r>
      <w:r w:rsidRPr="0093450C">
        <w:rPr>
          <w:rFonts w:ascii="Times New Roman" w:hAnsi="Times New Roman"/>
          <w:b/>
          <w:sz w:val="28"/>
          <w:szCs w:val="24"/>
          <w:lang w:val="kk-KZ"/>
        </w:rPr>
        <w:t>выполнения</w:t>
      </w:r>
      <w:r w:rsidRPr="0093450C">
        <w:rPr>
          <w:rFonts w:ascii="Times New Roman" w:hAnsi="Times New Roman"/>
          <w:b/>
          <w:sz w:val="28"/>
          <w:szCs w:val="28"/>
          <w:lang w:val="kk-KZ"/>
        </w:rPr>
        <w:t xml:space="preserve"> работы:</w:t>
      </w:r>
      <w:r w:rsidRPr="0093450C">
        <w:rPr>
          <w:rFonts w:ascii="Times New Roman" w:hAnsi="Times New Roman"/>
          <w:sz w:val="28"/>
          <w:szCs w:val="28"/>
          <w:lang w:val="kk-KZ"/>
        </w:rPr>
        <w:t xml:space="preserve"> </w:t>
      </w:r>
    </w:p>
    <w:p w:rsidR="008D21D4" w:rsidRPr="0093450C" w:rsidRDefault="008D21D4" w:rsidP="008D21D4">
      <w:pPr>
        <w:spacing w:after="0" w:line="240" w:lineRule="auto"/>
        <w:ind w:firstLine="709"/>
        <w:jc w:val="both"/>
        <w:rPr>
          <w:rFonts w:ascii="Times New Roman" w:hAnsi="Times New Roman"/>
          <w:sz w:val="28"/>
          <w:szCs w:val="28"/>
          <w:lang w:val="kk-KZ"/>
        </w:rPr>
      </w:pPr>
      <w:r w:rsidRPr="0093450C">
        <w:rPr>
          <w:rFonts w:ascii="Times New Roman" w:hAnsi="Times New Roman"/>
          <w:sz w:val="28"/>
          <w:szCs w:val="28"/>
          <w:lang w:val="kk-KZ"/>
        </w:rPr>
        <w:t xml:space="preserve">В конических колбах готовят 8 растворов ПАВ последовательным разбавлением исходного раствора. В каждый приготовленный раствор ПАВ вносят 5-10 мг красителя (на кончике скальпеля). Колбы закрывают </w:t>
      </w:r>
      <w:r w:rsidRPr="0093450C">
        <w:rPr>
          <w:rFonts w:ascii="Times New Roman" w:hAnsi="Times New Roman"/>
          <w:sz w:val="28"/>
          <w:szCs w:val="28"/>
          <w:lang w:val="kk-KZ"/>
        </w:rPr>
        <w:lastRenderedPageBreak/>
        <w:t>пробками, смеси перемешивают интенсивным встряхиванием, выдерживают 40-60 минут и фильтруют через бумажный фильтр.</w:t>
      </w:r>
    </w:p>
    <w:p w:rsidR="008D21D4" w:rsidRPr="0093450C" w:rsidRDefault="008D21D4" w:rsidP="008D21D4">
      <w:pPr>
        <w:spacing w:after="0" w:line="240" w:lineRule="auto"/>
        <w:ind w:firstLine="709"/>
        <w:jc w:val="both"/>
        <w:rPr>
          <w:rFonts w:ascii="Times New Roman" w:hAnsi="Times New Roman"/>
          <w:sz w:val="28"/>
          <w:szCs w:val="28"/>
          <w:lang w:val="kk-KZ"/>
        </w:rPr>
      </w:pPr>
      <w:r w:rsidRPr="0093450C">
        <w:rPr>
          <w:rFonts w:ascii="Times New Roman" w:hAnsi="Times New Roman"/>
          <w:sz w:val="28"/>
          <w:szCs w:val="28"/>
          <w:lang w:val="kk-KZ"/>
        </w:rPr>
        <w:t xml:space="preserve">С помощью фотоэлектроколориметра измеряют оптическую плотность </w:t>
      </w:r>
      <w:r w:rsidRPr="0093450C">
        <w:rPr>
          <w:rFonts w:ascii="Times New Roman" w:hAnsi="Times New Roman"/>
          <w:sz w:val="28"/>
          <w:szCs w:val="28"/>
          <w:lang w:val="en-US"/>
        </w:rPr>
        <w:t>D</w:t>
      </w:r>
      <w:r w:rsidRPr="0093450C">
        <w:rPr>
          <w:rFonts w:ascii="Times New Roman" w:hAnsi="Times New Roman"/>
          <w:sz w:val="28"/>
          <w:szCs w:val="28"/>
        </w:rPr>
        <w:t xml:space="preserve"> каждого </w:t>
      </w:r>
      <w:r w:rsidRPr="0093450C">
        <w:rPr>
          <w:rFonts w:ascii="Times New Roman" w:hAnsi="Times New Roman"/>
          <w:sz w:val="28"/>
          <w:szCs w:val="28"/>
          <w:lang w:val="kk-KZ"/>
        </w:rPr>
        <w:t>раствора</w:t>
      </w:r>
      <w:r w:rsidRPr="0093450C">
        <w:rPr>
          <w:rFonts w:ascii="Times New Roman" w:hAnsi="Times New Roman"/>
          <w:sz w:val="28"/>
          <w:szCs w:val="28"/>
        </w:rPr>
        <w:t>, начиная с раствора с минимальной концентрацией</w:t>
      </w:r>
      <w:r w:rsidRPr="0093450C">
        <w:rPr>
          <w:rFonts w:ascii="Times New Roman" w:hAnsi="Times New Roman"/>
          <w:sz w:val="28"/>
          <w:szCs w:val="28"/>
          <w:lang w:val="kk-KZ"/>
        </w:rPr>
        <w:t>,</w:t>
      </w:r>
      <w:r w:rsidRPr="0093450C">
        <w:rPr>
          <w:rFonts w:ascii="Times New Roman" w:hAnsi="Times New Roman"/>
          <w:sz w:val="28"/>
          <w:szCs w:val="28"/>
        </w:rPr>
        <w:t xml:space="preserve"> при определенном светофильтре (для раствора с суданом </w:t>
      </w:r>
      <w:r w:rsidRPr="0093450C">
        <w:rPr>
          <w:rFonts w:ascii="Times New Roman" w:hAnsi="Times New Roman"/>
          <w:sz w:val="28"/>
          <w:szCs w:val="28"/>
          <w:lang w:val="kk-KZ"/>
        </w:rPr>
        <w:t xml:space="preserve">ІІІ используется фильтр </w:t>
      </w:r>
      <w:r w:rsidRPr="0093450C">
        <w:rPr>
          <w:rFonts w:ascii="Times New Roman" w:hAnsi="Times New Roman"/>
          <w:sz w:val="28"/>
          <w:szCs w:val="28"/>
        </w:rPr>
        <w:t xml:space="preserve">№3, λ=540 </w:t>
      </w:r>
      <w:r w:rsidRPr="0093450C">
        <w:rPr>
          <w:rFonts w:ascii="Times New Roman" w:hAnsi="Times New Roman"/>
          <w:sz w:val="28"/>
          <w:szCs w:val="28"/>
          <w:lang w:val="kk-KZ"/>
        </w:rPr>
        <w:t>нм</w:t>
      </w:r>
      <w:r w:rsidRPr="0093450C">
        <w:rPr>
          <w:rFonts w:ascii="Times New Roman" w:hAnsi="Times New Roman"/>
          <w:sz w:val="28"/>
          <w:szCs w:val="28"/>
        </w:rPr>
        <w:t>)</w:t>
      </w:r>
      <w:r w:rsidRPr="0093450C">
        <w:rPr>
          <w:rFonts w:ascii="Times New Roman" w:hAnsi="Times New Roman"/>
          <w:sz w:val="28"/>
          <w:szCs w:val="28"/>
          <w:lang w:val="kk-KZ"/>
        </w:rPr>
        <w:t>.</w:t>
      </w:r>
    </w:p>
    <w:p w:rsidR="008D21D4" w:rsidRPr="0093450C" w:rsidRDefault="008D21D4" w:rsidP="008D21D4">
      <w:pPr>
        <w:spacing w:after="0" w:line="240" w:lineRule="auto"/>
        <w:ind w:firstLine="709"/>
        <w:jc w:val="both"/>
        <w:rPr>
          <w:rFonts w:ascii="Times New Roman" w:hAnsi="Times New Roman"/>
          <w:sz w:val="28"/>
          <w:szCs w:val="28"/>
          <w:lang w:val="kk-KZ"/>
        </w:rPr>
      </w:pPr>
      <w:r w:rsidRPr="0093450C">
        <w:rPr>
          <w:rFonts w:ascii="Times New Roman" w:hAnsi="Times New Roman"/>
          <w:sz w:val="28"/>
          <w:szCs w:val="28"/>
          <w:lang w:val="kk-KZ"/>
        </w:rPr>
        <w:t xml:space="preserve">По калибровочной кривой </w:t>
      </w:r>
      <w:r w:rsidRPr="0093450C">
        <w:rPr>
          <w:rFonts w:ascii="Times New Roman" w:hAnsi="Times New Roman"/>
          <w:sz w:val="28"/>
          <w:szCs w:val="28"/>
          <w:lang w:val="en-US"/>
        </w:rPr>
        <w:t>D</w:t>
      </w:r>
      <w:r w:rsidRPr="0093450C">
        <w:rPr>
          <w:rFonts w:ascii="Times New Roman" w:hAnsi="Times New Roman"/>
          <w:sz w:val="28"/>
          <w:szCs w:val="28"/>
        </w:rPr>
        <w:t>=</w:t>
      </w:r>
      <w:r w:rsidRPr="0093450C">
        <w:rPr>
          <w:rFonts w:ascii="Times New Roman" w:hAnsi="Times New Roman"/>
          <w:sz w:val="28"/>
          <w:szCs w:val="28"/>
          <w:lang w:val="en-US"/>
        </w:rPr>
        <w:t>f</w:t>
      </w:r>
      <w:r w:rsidRPr="0093450C">
        <w:rPr>
          <w:rFonts w:ascii="Times New Roman" w:hAnsi="Times New Roman"/>
          <w:sz w:val="28"/>
          <w:szCs w:val="28"/>
        </w:rPr>
        <w:t>(</w:t>
      </w:r>
      <w:r w:rsidRPr="0093450C">
        <w:rPr>
          <w:rFonts w:ascii="Times New Roman" w:hAnsi="Times New Roman"/>
          <w:sz w:val="28"/>
          <w:szCs w:val="28"/>
          <w:lang w:val="en-US"/>
        </w:rPr>
        <w:t>C</w:t>
      </w:r>
      <w:r w:rsidRPr="0093450C">
        <w:rPr>
          <w:rFonts w:ascii="Times New Roman" w:hAnsi="Times New Roman"/>
          <w:sz w:val="28"/>
          <w:szCs w:val="28"/>
        </w:rPr>
        <w:t xml:space="preserve">) </w:t>
      </w:r>
      <w:r w:rsidRPr="0093450C">
        <w:rPr>
          <w:rFonts w:ascii="Times New Roman" w:hAnsi="Times New Roman"/>
          <w:sz w:val="28"/>
          <w:szCs w:val="28"/>
          <w:lang w:val="kk-KZ"/>
        </w:rPr>
        <w:t>для раствора красителя в органическом растворителе, например, бензол, толуол</w:t>
      </w:r>
      <w:r>
        <w:rPr>
          <w:rFonts w:ascii="Times New Roman" w:hAnsi="Times New Roman"/>
          <w:sz w:val="28"/>
          <w:szCs w:val="28"/>
          <w:lang w:val="kk-KZ"/>
        </w:rPr>
        <w:t>,</w:t>
      </w:r>
      <w:r w:rsidRPr="0093450C">
        <w:rPr>
          <w:rFonts w:ascii="Times New Roman" w:hAnsi="Times New Roman"/>
          <w:sz w:val="28"/>
          <w:szCs w:val="28"/>
          <w:lang w:val="kk-KZ"/>
        </w:rPr>
        <w:t xml:space="preserve"> находят мольную солюбилизирующую способность растворов ПАВ.  Результаты записываются в таблицу </w:t>
      </w:r>
      <w:r>
        <w:rPr>
          <w:rFonts w:ascii="Times New Roman" w:hAnsi="Times New Roman"/>
          <w:sz w:val="28"/>
          <w:szCs w:val="28"/>
          <w:lang w:val="kk-KZ"/>
        </w:rPr>
        <w:t>6.</w:t>
      </w:r>
      <w:r w:rsidRPr="0093450C">
        <w:rPr>
          <w:rFonts w:ascii="Times New Roman" w:hAnsi="Times New Roman"/>
          <w:sz w:val="28"/>
          <w:szCs w:val="28"/>
          <w:lang w:val="kk-KZ"/>
        </w:rPr>
        <w:t>1.</w:t>
      </w:r>
    </w:p>
    <w:p w:rsidR="008D21D4" w:rsidRDefault="008D21D4" w:rsidP="008D21D4">
      <w:pPr>
        <w:spacing w:after="0" w:line="240" w:lineRule="auto"/>
        <w:ind w:firstLine="709"/>
        <w:rPr>
          <w:rFonts w:ascii="Times New Roman" w:hAnsi="Times New Roman"/>
          <w:sz w:val="28"/>
          <w:szCs w:val="28"/>
          <w:lang w:val="kk-KZ"/>
        </w:rPr>
      </w:pPr>
    </w:p>
    <w:p w:rsidR="008D21D4" w:rsidRPr="0005260A" w:rsidRDefault="008D21D4" w:rsidP="008D21D4">
      <w:pPr>
        <w:spacing w:after="0" w:line="240" w:lineRule="auto"/>
        <w:ind w:firstLine="709"/>
        <w:jc w:val="right"/>
        <w:rPr>
          <w:rFonts w:ascii="Times New Roman" w:hAnsi="Times New Roman"/>
          <w:sz w:val="24"/>
          <w:szCs w:val="24"/>
          <w:lang w:val="kk-KZ"/>
        </w:rPr>
      </w:pPr>
      <w:r w:rsidRPr="0005260A">
        <w:rPr>
          <w:rFonts w:ascii="Times New Roman" w:hAnsi="Times New Roman"/>
          <w:sz w:val="24"/>
          <w:szCs w:val="24"/>
          <w:lang w:val="kk-KZ"/>
        </w:rPr>
        <w:t>Таблица 6.1</w:t>
      </w:r>
    </w:p>
    <w:p w:rsidR="008D21D4" w:rsidRPr="0005260A" w:rsidRDefault="008D21D4" w:rsidP="008D21D4">
      <w:pPr>
        <w:spacing w:after="0" w:line="240" w:lineRule="auto"/>
        <w:ind w:firstLine="709"/>
        <w:rPr>
          <w:rFonts w:ascii="Times New Roman" w:hAnsi="Times New Roman"/>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3"/>
        <w:gridCol w:w="1634"/>
        <w:gridCol w:w="1691"/>
        <w:gridCol w:w="1571"/>
        <w:gridCol w:w="1537"/>
        <w:gridCol w:w="1555"/>
      </w:tblGrid>
      <w:tr w:rsidR="008D21D4" w:rsidRPr="0005260A" w:rsidTr="00CF585F">
        <w:tc>
          <w:tcPr>
            <w:tcW w:w="3474" w:type="dxa"/>
            <w:gridSpan w:val="2"/>
          </w:tcPr>
          <w:p w:rsidR="008D21D4" w:rsidRPr="0005260A" w:rsidRDefault="008D21D4" w:rsidP="00CF585F">
            <w:pPr>
              <w:spacing w:after="0" w:line="240" w:lineRule="auto"/>
              <w:jc w:val="center"/>
              <w:rPr>
                <w:rFonts w:ascii="Times New Roman" w:hAnsi="Times New Roman"/>
                <w:sz w:val="24"/>
                <w:szCs w:val="24"/>
                <w:lang w:val="kk-KZ"/>
              </w:rPr>
            </w:pPr>
            <w:r w:rsidRPr="0005260A">
              <w:rPr>
                <w:rFonts w:ascii="Times New Roman" w:hAnsi="Times New Roman"/>
                <w:sz w:val="24"/>
                <w:szCs w:val="24"/>
                <w:lang w:val="kk-KZ"/>
              </w:rPr>
              <w:t>Концентрация раствора ПАВ</w:t>
            </w:r>
          </w:p>
        </w:tc>
        <w:tc>
          <w:tcPr>
            <w:tcW w:w="1737" w:type="dxa"/>
          </w:tcPr>
          <w:p w:rsidR="008D21D4" w:rsidRPr="0005260A" w:rsidRDefault="008D21D4" w:rsidP="00CF585F">
            <w:pPr>
              <w:spacing w:after="0" w:line="240" w:lineRule="auto"/>
              <w:jc w:val="center"/>
              <w:rPr>
                <w:rFonts w:ascii="Times New Roman" w:hAnsi="Times New Roman"/>
                <w:sz w:val="24"/>
                <w:szCs w:val="24"/>
                <w:lang w:val="kk-KZ"/>
              </w:rPr>
            </w:pPr>
            <w:r w:rsidRPr="0005260A">
              <w:rPr>
                <w:rFonts w:ascii="Times New Roman" w:hAnsi="Times New Roman"/>
                <w:sz w:val="24"/>
                <w:szCs w:val="24"/>
                <w:lang w:val="kk-KZ"/>
              </w:rPr>
              <w:t xml:space="preserve">Оптическая плотность </w:t>
            </w:r>
          </w:p>
          <w:p w:rsidR="008D21D4" w:rsidRPr="0005260A" w:rsidRDefault="008D21D4" w:rsidP="00CF585F">
            <w:pPr>
              <w:spacing w:after="0" w:line="240" w:lineRule="auto"/>
              <w:jc w:val="center"/>
              <w:rPr>
                <w:rFonts w:ascii="Times New Roman" w:hAnsi="Times New Roman"/>
                <w:sz w:val="24"/>
                <w:szCs w:val="24"/>
              </w:rPr>
            </w:pPr>
            <w:r w:rsidRPr="0005260A">
              <w:rPr>
                <w:rFonts w:ascii="Times New Roman" w:hAnsi="Times New Roman"/>
                <w:sz w:val="24"/>
                <w:szCs w:val="24"/>
                <w:lang w:val="en-US"/>
              </w:rPr>
              <w:t>D</w:t>
            </w:r>
          </w:p>
        </w:tc>
        <w:tc>
          <w:tcPr>
            <w:tcW w:w="1737" w:type="dxa"/>
          </w:tcPr>
          <w:p w:rsidR="008D21D4" w:rsidRPr="0005260A" w:rsidRDefault="008D21D4" w:rsidP="00CF585F">
            <w:pPr>
              <w:spacing w:after="0" w:line="240" w:lineRule="auto"/>
              <w:ind w:firstLine="15"/>
              <w:jc w:val="center"/>
              <w:rPr>
                <w:rFonts w:ascii="Times New Roman" w:hAnsi="Times New Roman"/>
                <w:sz w:val="24"/>
                <w:szCs w:val="24"/>
              </w:rPr>
            </w:pPr>
            <w:r w:rsidRPr="0005260A">
              <w:rPr>
                <w:rFonts w:ascii="Times New Roman" w:hAnsi="Times New Roman"/>
                <w:sz w:val="24"/>
                <w:szCs w:val="24"/>
                <w:lang w:val="en-US"/>
              </w:rPr>
              <w:t>D</w:t>
            </w:r>
            <w:r w:rsidRPr="0005260A">
              <w:rPr>
                <w:rFonts w:ascii="Times New Roman" w:hAnsi="Times New Roman"/>
                <w:sz w:val="24"/>
                <w:szCs w:val="24"/>
                <w:vertAlign w:val="subscript"/>
              </w:rPr>
              <w:t>ср.</w:t>
            </w:r>
          </w:p>
        </w:tc>
        <w:tc>
          <w:tcPr>
            <w:tcW w:w="1737" w:type="dxa"/>
          </w:tcPr>
          <w:p w:rsidR="008D21D4" w:rsidRPr="0005260A" w:rsidRDefault="008D21D4" w:rsidP="00CF585F">
            <w:pPr>
              <w:spacing w:after="0" w:line="240" w:lineRule="auto"/>
              <w:ind w:firstLine="709"/>
              <w:rPr>
                <w:rFonts w:ascii="Times New Roman" w:hAnsi="Times New Roman"/>
                <w:sz w:val="24"/>
                <w:szCs w:val="24"/>
              </w:rPr>
            </w:pPr>
            <w:r w:rsidRPr="0005260A">
              <w:rPr>
                <w:rFonts w:ascii="Times New Roman" w:hAnsi="Times New Roman"/>
                <w:sz w:val="24"/>
                <w:szCs w:val="24"/>
                <w:lang w:val="en-US"/>
              </w:rPr>
              <w:t>S</w:t>
            </w:r>
          </w:p>
        </w:tc>
        <w:tc>
          <w:tcPr>
            <w:tcW w:w="1737" w:type="dxa"/>
          </w:tcPr>
          <w:p w:rsidR="008D21D4" w:rsidRPr="0005260A" w:rsidRDefault="008D21D4" w:rsidP="00CF585F">
            <w:pPr>
              <w:spacing w:after="0" w:line="240" w:lineRule="auto"/>
              <w:ind w:firstLine="709"/>
              <w:rPr>
                <w:rFonts w:ascii="Times New Roman" w:hAnsi="Times New Roman"/>
                <w:sz w:val="24"/>
                <w:szCs w:val="24"/>
              </w:rPr>
            </w:pPr>
            <w:r w:rsidRPr="0005260A">
              <w:rPr>
                <w:rFonts w:ascii="Times New Roman" w:hAnsi="Times New Roman"/>
                <w:sz w:val="24"/>
                <w:szCs w:val="24"/>
                <w:lang w:val="en-US"/>
              </w:rPr>
              <w:t>S</w:t>
            </w:r>
            <w:r w:rsidRPr="0005260A">
              <w:rPr>
                <w:rFonts w:ascii="Times New Roman" w:hAnsi="Times New Roman"/>
                <w:sz w:val="24"/>
                <w:szCs w:val="24"/>
                <w:vertAlign w:val="subscript"/>
                <w:lang w:val="en-US"/>
              </w:rPr>
              <w:t>m</w:t>
            </w:r>
          </w:p>
        </w:tc>
      </w:tr>
      <w:tr w:rsidR="008D21D4" w:rsidRPr="0005260A" w:rsidTr="00CF585F">
        <w:tc>
          <w:tcPr>
            <w:tcW w:w="1737" w:type="dxa"/>
          </w:tcPr>
          <w:p w:rsidR="008D21D4" w:rsidRPr="0005260A" w:rsidRDefault="008D21D4" w:rsidP="00CF585F">
            <w:pPr>
              <w:spacing w:after="0" w:line="240" w:lineRule="auto"/>
              <w:jc w:val="center"/>
              <w:rPr>
                <w:rFonts w:ascii="Times New Roman" w:hAnsi="Times New Roman"/>
                <w:sz w:val="24"/>
                <w:szCs w:val="24"/>
                <w:lang w:val="kk-KZ"/>
              </w:rPr>
            </w:pPr>
            <w:r w:rsidRPr="0005260A">
              <w:rPr>
                <w:rFonts w:ascii="Times New Roman" w:hAnsi="Times New Roman"/>
                <w:sz w:val="24"/>
                <w:szCs w:val="24"/>
                <w:lang w:val="kk-KZ"/>
              </w:rPr>
              <w:t>г/л</w:t>
            </w:r>
          </w:p>
        </w:tc>
        <w:tc>
          <w:tcPr>
            <w:tcW w:w="1737" w:type="dxa"/>
          </w:tcPr>
          <w:p w:rsidR="008D21D4" w:rsidRPr="0005260A" w:rsidRDefault="008D21D4" w:rsidP="00CF585F">
            <w:pPr>
              <w:spacing w:after="0" w:line="240" w:lineRule="auto"/>
              <w:jc w:val="center"/>
              <w:rPr>
                <w:rFonts w:ascii="Times New Roman" w:hAnsi="Times New Roman"/>
                <w:sz w:val="24"/>
                <w:szCs w:val="24"/>
                <w:lang w:val="kk-KZ"/>
              </w:rPr>
            </w:pPr>
            <w:r w:rsidRPr="0005260A">
              <w:rPr>
                <w:rFonts w:ascii="Times New Roman" w:hAnsi="Times New Roman"/>
                <w:sz w:val="24"/>
                <w:szCs w:val="24"/>
                <w:lang w:val="kk-KZ"/>
              </w:rPr>
              <w:t>моль/л</w:t>
            </w:r>
          </w:p>
        </w:tc>
        <w:tc>
          <w:tcPr>
            <w:tcW w:w="1737" w:type="dxa"/>
          </w:tcPr>
          <w:p w:rsidR="008D21D4" w:rsidRPr="0005260A" w:rsidRDefault="008D21D4" w:rsidP="00CF585F">
            <w:pPr>
              <w:spacing w:after="0" w:line="240" w:lineRule="auto"/>
              <w:ind w:firstLine="709"/>
              <w:rPr>
                <w:rFonts w:ascii="Times New Roman" w:hAnsi="Times New Roman"/>
                <w:sz w:val="24"/>
                <w:szCs w:val="24"/>
              </w:rPr>
            </w:pPr>
          </w:p>
        </w:tc>
        <w:tc>
          <w:tcPr>
            <w:tcW w:w="1737" w:type="dxa"/>
          </w:tcPr>
          <w:p w:rsidR="008D21D4" w:rsidRPr="0005260A" w:rsidRDefault="008D21D4" w:rsidP="00CF585F">
            <w:pPr>
              <w:spacing w:after="0" w:line="240" w:lineRule="auto"/>
              <w:ind w:firstLine="709"/>
              <w:rPr>
                <w:rFonts w:ascii="Times New Roman" w:hAnsi="Times New Roman"/>
                <w:sz w:val="24"/>
                <w:szCs w:val="24"/>
              </w:rPr>
            </w:pPr>
          </w:p>
        </w:tc>
        <w:tc>
          <w:tcPr>
            <w:tcW w:w="1737" w:type="dxa"/>
          </w:tcPr>
          <w:p w:rsidR="008D21D4" w:rsidRPr="0005260A" w:rsidRDefault="008D21D4" w:rsidP="00CF585F">
            <w:pPr>
              <w:spacing w:after="0" w:line="240" w:lineRule="auto"/>
              <w:ind w:firstLine="709"/>
              <w:rPr>
                <w:rFonts w:ascii="Times New Roman" w:hAnsi="Times New Roman"/>
                <w:sz w:val="24"/>
                <w:szCs w:val="24"/>
              </w:rPr>
            </w:pPr>
          </w:p>
        </w:tc>
        <w:tc>
          <w:tcPr>
            <w:tcW w:w="1737" w:type="dxa"/>
          </w:tcPr>
          <w:p w:rsidR="008D21D4" w:rsidRPr="0005260A" w:rsidRDefault="008D21D4" w:rsidP="00CF585F">
            <w:pPr>
              <w:spacing w:after="0" w:line="240" w:lineRule="auto"/>
              <w:ind w:firstLine="709"/>
              <w:rPr>
                <w:rFonts w:ascii="Times New Roman" w:hAnsi="Times New Roman"/>
                <w:sz w:val="24"/>
                <w:szCs w:val="24"/>
              </w:rPr>
            </w:pPr>
          </w:p>
        </w:tc>
      </w:tr>
      <w:tr w:rsidR="008D21D4" w:rsidRPr="0005260A" w:rsidTr="00CF585F">
        <w:tc>
          <w:tcPr>
            <w:tcW w:w="1737" w:type="dxa"/>
          </w:tcPr>
          <w:p w:rsidR="008D21D4" w:rsidRPr="0005260A" w:rsidRDefault="008D21D4" w:rsidP="00CF585F">
            <w:pPr>
              <w:spacing w:after="0" w:line="240" w:lineRule="auto"/>
              <w:ind w:firstLine="709"/>
              <w:rPr>
                <w:rFonts w:ascii="Times New Roman" w:hAnsi="Times New Roman"/>
                <w:sz w:val="24"/>
                <w:szCs w:val="24"/>
              </w:rPr>
            </w:pPr>
          </w:p>
        </w:tc>
        <w:tc>
          <w:tcPr>
            <w:tcW w:w="1737" w:type="dxa"/>
          </w:tcPr>
          <w:p w:rsidR="008D21D4" w:rsidRPr="0005260A" w:rsidRDefault="008D21D4" w:rsidP="00CF585F">
            <w:pPr>
              <w:spacing w:after="0" w:line="240" w:lineRule="auto"/>
              <w:ind w:firstLine="709"/>
              <w:rPr>
                <w:rFonts w:ascii="Times New Roman" w:hAnsi="Times New Roman"/>
                <w:sz w:val="24"/>
                <w:szCs w:val="24"/>
              </w:rPr>
            </w:pPr>
          </w:p>
        </w:tc>
        <w:tc>
          <w:tcPr>
            <w:tcW w:w="1737" w:type="dxa"/>
          </w:tcPr>
          <w:p w:rsidR="008D21D4" w:rsidRPr="0005260A" w:rsidRDefault="008D21D4" w:rsidP="00CF585F">
            <w:pPr>
              <w:spacing w:after="0" w:line="240" w:lineRule="auto"/>
              <w:ind w:firstLine="709"/>
              <w:rPr>
                <w:rFonts w:ascii="Times New Roman" w:hAnsi="Times New Roman"/>
                <w:sz w:val="24"/>
                <w:szCs w:val="24"/>
              </w:rPr>
            </w:pPr>
          </w:p>
        </w:tc>
        <w:tc>
          <w:tcPr>
            <w:tcW w:w="1737" w:type="dxa"/>
          </w:tcPr>
          <w:p w:rsidR="008D21D4" w:rsidRPr="0005260A" w:rsidRDefault="008D21D4" w:rsidP="00CF585F">
            <w:pPr>
              <w:spacing w:after="0" w:line="240" w:lineRule="auto"/>
              <w:ind w:firstLine="709"/>
              <w:rPr>
                <w:rFonts w:ascii="Times New Roman" w:hAnsi="Times New Roman"/>
                <w:sz w:val="24"/>
                <w:szCs w:val="24"/>
              </w:rPr>
            </w:pPr>
          </w:p>
        </w:tc>
        <w:tc>
          <w:tcPr>
            <w:tcW w:w="1737" w:type="dxa"/>
          </w:tcPr>
          <w:p w:rsidR="008D21D4" w:rsidRPr="0005260A" w:rsidRDefault="008D21D4" w:rsidP="00CF585F">
            <w:pPr>
              <w:spacing w:after="0" w:line="240" w:lineRule="auto"/>
              <w:ind w:firstLine="709"/>
              <w:rPr>
                <w:rFonts w:ascii="Times New Roman" w:hAnsi="Times New Roman"/>
                <w:sz w:val="24"/>
                <w:szCs w:val="24"/>
              </w:rPr>
            </w:pPr>
          </w:p>
        </w:tc>
        <w:tc>
          <w:tcPr>
            <w:tcW w:w="1737" w:type="dxa"/>
          </w:tcPr>
          <w:p w:rsidR="008D21D4" w:rsidRPr="0005260A" w:rsidRDefault="008D21D4" w:rsidP="00CF585F">
            <w:pPr>
              <w:spacing w:after="0" w:line="240" w:lineRule="auto"/>
              <w:ind w:firstLine="709"/>
              <w:rPr>
                <w:rFonts w:ascii="Times New Roman" w:hAnsi="Times New Roman"/>
                <w:sz w:val="24"/>
                <w:szCs w:val="24"/>
              </w:rPr>
            </w:pPr>
          </w:p>
        </w:tc>
      </w:tr>
    </w:tbl>
    <w:p w:rsidR="008D21D4" w:rsidRPr="0093450C" w:rsidRDefault="008D21D4" w:rsidP="008D21D4">
      <w:pPr>
        <w:spacing w:after="0" w:line="240" w:lineRule="auto"/>
        <w:ind w:firstLine="709"/>
        <w:rPr>
          <w:rFonts w:ascii="Times New Roman" w:hAnsi="Times New Roman"/>
          <w:sz w:val="28"/>
          <w:szCs w:val="28"/>
        </w:rPr>
      </w:pPr>
      <w:r w:rsidRPr="0093450C">
        <w:rPr>
          <w:rFonts w:ascii="Times New Roman" w:hAnsi="Times New Roman"/>
          <w:sz w:val="28"/>
          <w:szCs w:val="28"/>
        </w:rPr>
        <w:t xml:space="preserve"> </w:t>
      </w:r>
    </w:p>
    <w:p w:rsidR="008D21D4" w:rsidRPr="0093450C" w:rsidRDefault="008D21D4" w:rsidP="008D21D4">
      <w:pPr>
        <w:spacing w:after="0" w:line="240" w:lineRule="auto"/>
        <w:ind w:firstLine="709"/>
        <w:jc w:val="both"/>
        <w:rPr>
          <w:rFonts w:ascii="Times New Roman" w:hAnsi="Times New Roman"/>
          <w:sz w:val="28"/>
          <w:szCs w:val="28"/>
          <w:lang w:val="kk-KZ"/>
        </w:rPr>
      </w:pPr>
      <w:r w:rsidRPr="0093450C">
        <w:rPr>
          <w:rFonts w:ascii="Times New Roman" w:hAnsi="Times New Roman"/>
          <w:sz w:val="28"/>
          <w:szCs w:val="28"/>
        </w:rPr>
        <w:t xml:space="preserve">Строят график зависимости </w:t>
      </w:r>
      <w:r w:rsidRPr="0093450C">
        <w:rPr>
          <w:rFonts w:ascii="Times New Roman" w:hAnsi="Times New Roman"/>
          <w:sz w:val="28"/>
          <w:szCs w:val="28"/>
          <w:lang w:val="en-US"/>
        </w:rPr>
        <w:t>D</w:t>
      </w:r>
      <w:r w:rsidRPr="0093450C">
        <w:rPr>
          <w:rFonts w:ascii="Times New Roman" w:hAnsi="Times New Roman"/>
          <w:sz w:val="28"/>
          <w:szCs w:val="28"/>
        </w:rPr>
        <w:t xml:space="preserve"> </w:t>
      </w:r>
      <w:r w:rsidRPr="0093450C">
        <w:rPr>
          <w:rFonts w:ascii="Times New Roman" w:hAnsi="Times New Roman"/>
          <w:sz w:val="28"/>
          <w:szCs w:val="28"/>
          <w:lang w:val="kk-KZ"/>
        </w:rPr>
        <w:t xml:space="preserve">и </w:t>
      </w:r>
      <w:r w:rsidRPr="0093450C">
        <w:rPr>
          <w:rFonts w:ascii="Times New Roman" w:hAnsi="Times New Roman"/>
          <w:sz w:val="28"/>
          <w:szCs w:val="28"/>
          <w:lang w:val="en-US"/>
        </w:rPr>
        <w:t>S</w:t>
      </w:r>
      <w:r w:rsidRPr="0093450C">
        <w:rPr>
          <w:rFonts w:ascii="Times New Roman" w:hAnsi="Times New Roman"/>
          <w:sz w:val="28"/>
          <w:szCs w:val="28"/>
          <w:vertAlign w:val="subscript"/>
          <w:lang w:val="en-US"/>
        </w:rPr>
        <w:t>m</w:t>
      </w:r>
      <w:r w:rsidRPr="0093450C">
        <w:rPr>
          <w:rFonts w:ascii="Times New Roman" w:hAnsi="Times New Roman"/>
          <w:sz w:val="28"/>
          <w:szCs w:val="28"/>
          <w:lang w:val="kk-KZ"/>
        </w:rPr>
        <w:t xml:space="preserve"> от концентрации ПАВ. Определяют ККМ путем экстраполяции начальных участков зависимостей на ось концентрации (рис.</w:t>
      </w:r>
      <w:r>
        <w:rPr>
          <w:rFonts w:ascii="Times New Roman" w:hAnsi="Times New Roman"/>
          <w:sz w:val="28"/>
          <w:szCs w:val="28"/>
          <w:lang w:val="kk-KZ"/>
        </w:rPr>
        <w:t>6.</w:t>
      </w:r>
      <w:r w:rsidRPr="0093450C">
        <w:rPr>
          <w:rFonts w:ascii="Times New Roman" w:hAnsi="Times New Roman"/>
          <w:sz w:val="28"/>
          <w:szCs w:val="28"/>
          <w:lang w:val="kk-KZ"/>
        </w:rPr>
        <w:t xml:space="preserve">3). </w:t>
      </w:r>
    </w:p>
    <w:p w:rsidR="008D21D4" w:rsidRPr="0093450C" w:rsidRDefault="008D21D4" w:rsidP="008D21D4">
      <w:pPr>
        <w:spacing w:after="0" w:line="240" w:lineRule="auto"/>
        <w:ind w:firstLine="709"/>
        <w:jc w:val="center"/>
        <w:rPr>
          <w:rFonts w:ascii="Times New Roman" w:hAnsi="Times New Roman"/>
          <w:sz w:val="28"/>
          <w:szCs w:val="28"/>
          <w:lang w:val="kk-KZ"/>
        </w:rPr>
      </w:pPr>
      <w:r>
        <w:rPr>
          <w:rFonts w:ascii="KZ Times New Roman" w:hAnsi="KZ Times New Roman" w:cs="KZ Times New Roman"/>
          <w:noProof/>
          <w:sz w:val="28"/>
          <w:szCs w:val="28"/>
          <w:lang w:eastAsia="ru-RU"/>
        </w:rPr>
        <w:drawing>
          <wp:inline distT="0" distB="0" distL="0" distR="0">
            <wp:extent cx="4276725" cy="2552700"/>
            <wp:effectExtent l="19050" t="0" r="9525" b="0"/>
            <wp:docPr id="17"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25" cstate="print"/>
                    <a:srcRect/>
                    <a:stretch>
                      <a:fillRect/>
                    </a:stretch>
                  </pic:blipFill>
                  <pic:spPr bwMode="auto">
                    <a:xfrm>
                      <a:off x="0" y="0"/>
                      <a:ext cx="4276725" cy="2552700"/>
                    </a:xfrm>
                    <a:prstGeom prst="rect">
                      <a:avLst/>
                    </a:prstGeom>
                    <a:noFill/>
                    <a:ln w="9525">
                      <a:noFill/>
                      <a:miter lim="800000"/>
                      <a:headEnd/>
                      <a:tailEnd/>
                    </a:ln>
                  </pic:spPr>
                </pic:pic>
              </a:graphicData>
            </a:graphic>
          </wp:inline>
        </w:drawing>
      </w:r>
    </w:p>
    <w:p w:rsidR="008D21D4" w:rsidRPr="0005260A" w:rsidRDefault="008D21D4" w:rsidP="008D21D4">
      <w:pPr>
        <w:spacing w:after="0" w:line="240" w:lineRule="auto"/>
        <w:ind w:firstLine="709"/>
        <w:jc w:val="center"/>
        <w:rPr>
          <w:rFonts w:ascii="Times New Roman" w:hAnsi="Times New Roman"/>
          <w:sz w:val="24"/>
          <w:szCs w:val="24"/>
          <w:lang w:val="kk-KZ"/>
        </w:rPr>
      </w:pPr>
      <w:r w:rsidRPr="0005260A">
        <w:rPr>
          <w:rFonts w:ascii="Times New Roman" w:hAnsi="Times New Roman"/>
          <w:sz w:val="24"/>
          <w:szCs w:val="24"/>
          <w:lang w:val="kk-KZ"/>
        </w:rPr>
        <w:t>Рисунок 6.3. Определение ККМ по данным солюбилизации красителя в мицеллах ПАВ</w:t>
      </w:r>
    </w:p>
    <w:p w:rsidR="008D21D4" w:rsidRPr="0093450C" w:rsidRDefault="008D21D4" w:rsidP="008D21D4">
      <w:pPr>
        <w:spacing w:after="0" w:line="240" w:lineRule="auto"/>
        <w:ind w:firstLine="709"/>
        <w:rPr>
          <w:rFonts w:ascii="Times New Roman" w:hAnsi="Times New Roman"/>
          <w:sz w:val="28"/>
          <w:szCs w:val="28"/>
          <w:lang w:val="kk-KZ"/>
        </w:rPr>
      </w:pPr>
    </w:p>
    <w:p w:rsidR="008D21D4" w:rsidRPr="0093450C" w:rsidRDefault="008D21D4" w:rsidP="008D21D4">
      <w:pPr>
        <w:spacing w:after="0" w:line="240" w:lineRule="auto"/>
        <w:ind w:firstLine="709"/>
        <w:jc w:val="both"/>
        <w:rPr>
          <w:rFonts w:ascii="Times New Roman" w:hAnsi="Times New Roman"/>
          <w:b/>
          <w:sz w:val="28"/>
          <w:szCs w:val="28"/>
          <w:lang w:val="en-US"/>
        </w:rPr>
      </w:pPr>
      <w:r w:rsidRPr="0093450C">
        <w:rPr>
          <w:rFonts w:ascii="Times New Roman" w:hAnsi="Times New Roman"/>
          <w:b/>
          <w:sz w:val="28"/>
          <w:szCs w:val="28"/>
          <w:lang w:val="kk-KZ"/>
        </w:rPr>
        <w:t>Отчет по работе:</w:t>
      </w:r>
    </w:p>
    <w:p w:rsidR="008D21D4" w:rsidRPr="0093450C" w:rsidRDefault="008D21D4" w:rsidP="008D21D4">
      <w:pPr>
        <w:numPr>
          <w:ilvl w:val="0"/>
          <w:numId w:val="10"/>
        </w:numPr>
        <w:tabs>
          <w:tab w:val="left" w:pos="993"/>
        </w:tabs>
        <w:spacing w:after="0" w:line="240" w:lineRule="auto"/>
        <w:ind w:left="0" w:firstLine="709"/>
        <w:jc w:val="both"/>
        <w:rPr>
          <w:rFonts w:ascii="Times New Roman" w:hAnsi="Times New Roman"/>
          <w:sz w:val="28"/>
          <w:szCs w:val="28"/>
        </w:rPr>
      </w:pPr>
      <w:r w:rsidRPr="0093450C">
        <w:rPr>
          <w:rFonts w:ascii="Times New Roman" w:hAnsi="Times New Roman"/>
          <w:sz w:val="28"/>
          <w:szCs w:val="28"/>
        </w:rPr>
        <w:t xml:space="preserve">По </w:t>
      </w:r>
      <w:r w:rsidRPr="0093450C">
        <w:rPr>
          <w:rFonts w:ascii="Times New Roman" w:hAnsi="Times New Roman"/>
          <w:sz w:val="28"/>
          <w:szCs w:val="28"/>
          <w:lang w:val="kk-KZ"/>
        </w:rPr>
        <w:t>результатам</w:t>
      </w:r>
      <w:r w:rsidRPr="0093450C">
        <w:rPr>
          <w:rFonts w:ascii="Times New Roman" w:hAnsi="Times New Roman"/>
          <w:sz w:val="28"/>
          <w:szCs w:val="28"/>
        </w:rPr>
        <w:t xml:space="preserve"> эксперимента </w:t>
      </w:r>
      <w:r w:rsidRPr="0093450C">
        <w:rPr>
          <w:rFonts w:ascii="Times New Roman" w:hAnsi="Times New Roman"/>
          <w:sz w:val="28"/>
          <w:szCs w:val="28"/>
          <w:lang w:val="kk-KZ"/>
        </w:rPr>
        <w:t xml:space="preserve">построить </w:t>
      </w:r>
      <w:r w:rsidRPr="0093450C">
        <w:rPr>
          <w:rFonts w:ascii="Times New Roman" w:hAnsi="Times New Roman"/>
          <w:sz w:val="28"/>
          <w:szCs w:val="28"/>
        </w:rPr>
        <w:t xml:space="preserve">график зависимости </w:t>
      </w:r>
      <w:r w:rsidRPr="0093450C">
        <w:rPr>
          <w:rFonts w:ascii="Times New Roman" w:hAnsi="Times New Roman"/>
          <w:sz w:val="28"/>
          <w:szCs w:val="28"/>
          <w:lang w:val="en-US"/>
        </w:rPr>
        <w:t>D</w:t>
      </w:r>
      <w:r w:rsidRPr="0093450C">
        <w:rPr>
          <w:rFonts w:ascii="Times New Roman" w:hAnsi="Times New Roman"/>
          <w:sz w:val="28"/>
          <w:szCs w:val="28"/>
        </w:rPr>
        <w:t>=</w:t>
      </w:r>
      <w:r w:rsidRPr="0093450C">
        <w:rPr>
          <w:rFonts w:ascii="Times New Roman" w:hAnsi="Times New Roman"/>
          <w:sz w:val="28"/>
          <w:szCs w:val="28"/>
          <w:lang w:val="en-US"/>
        </w:rPr>
        <w:t>f</w:t>
      </w:r>
      <w:r w:rsidRPr="0093450C">
        <w:rPr>
          <w:rFonts w:ascii="Times New Roman" w:hAnsi="Times New Roman"/>
          <w:sz w:val="28"/>
          <w:szCs w:val="28"/>
        </w:rPr>
        <w:t>(</w:t>
      </w:r>
      <w:proofErr w:type="gramStart"/>
      <w:r w:rsidRPr="0093450C">
        <w:rPr>
          <w:rFonts w:ascii="Times New Roman" w:hAnsi="Times New Roman"/>
          <w:sz w:val="28"/>
          <w:szCs w:val="28"/>
          <w:lang w:val="en-US"/>
        </w:rPr>
        <w:t>C</w:t>
      </w:r>
      <w:proofErr w:type="gramEnd"/>
      <w:r w:rsidRPr="0093450C">
        <w:rPr>
          <w:rFonts w:ascii="Times New Roman" w:hAnsi="Times New Roman"/>
          <w:sz w:val="28"/>
          <w:szCs w:val="28"/>
          <w:vertAlign w:val="subscript"/>
        </w:rPr>
        <w:t>ПАВ</w:t>
      </w:r>
      <w:r w:rsidRPr="0093450C">
        <w:rPr>
          <w:rFonts w:ascii="Times New Roman" w:hAnsi="Times New Roman"/>
          <w:sz w:val="28"/>
          <w:szCs w:val="28"/>
        </w:rPr>
        <w:t>).</w:t>
      </w:r>
    </w:p>
    <w:p w:rsidR="008D21D4" w:rsidRPr="0093450C" w:rsidRDefault="008D21D4" w:rsidP="008D21D4">
      <w:pPr>
        <w:numPr>
          <w:ilvl w:val="0"/>
          <w:numId w:val="10"/>
        </w:numPr>
        <w:tabs>
          <w:tab w:val="left" w:pos="993"/>
        </w:tabs>
        <w:spacing w:after="0" w:line="240" w:lineRule="auto"/>
        <w:ind w:left="0" w:firstLine="709"/>
        <w:jc w:val="both"/>
        <w:rPr>
          <w:rFonts w:ascii="Times New Roman" w:hAnsi="Times New Roman"/>
          <w:sz w:val="28"/>
          <w:szCs w:val="28"/>
        </w:rPr>
      </w:pPr>
      <w:r w:rsidRPr="0093450C">
        <w:rPr>
          <w:rFonts w:ascii="Times New Roman" w:hAnsi="Times New Roman"/>
          <w:sz w:val="28"/>
          <w:szCs w:val="28"/>
        </w:rPr>
        <w:t xml:space="preserve">Определив по формуле значения </w:t>
      </w:r>
      <w:r w:rsidRPr="0093450C">
        <w:rPr>
          <w:rFonts w:ascii="Times New Roman" w:hAnsi="Times New Roman"/>
          <w:sz w:val="28"/>
          <w:szCs w:val="28"/>
          <w:lang w:val="en-US"/>
        </w:rPr>
        <w:t>S</w:t>
      </w:r>
      <w:r w:rsidRPr="0093450C">
        <w:rPr>
          <w:rFonts w:ascii="Times New Roman" w:hAnsi="Times New Roman"/>
          <w:sz w:val="28"/>
          <w:szCs w:val="28"/>
          <w:vertAlign w:val="subscript"/>
          <w:lang w:val="en-US"/>
        </w:rPr>
        <w:t>m</w:t>
      </w:r>
      <w:r>
        <w:rPr>
          <w:rFonts w:ascii="Times New Roman" w:hAnsi="Times New Roman"/>
          <w:sz w:val="28"/>
          <w:szCs w:val="28"/>
        </w:rPr>
        <w:t>,</w:t>
      </w:r>
      <w:r w:rsidRPr="0093450C">
        <w:rPr>
          <w:rFonts w:ascii="Times New Roman" w:hAnsi="Times New Roman"/>
          <w:sz w:val="28"/>
          <w:szCs w:val="28"/>
        </w:rPr>
        <w:t xml:space="preserve"> привести график зависимости </w:t>
      </w:r>
      <w:r w:rsidRPr="0093450C">
        <w:rPr>
          <w:rFonts w:ascii="Times New Roman" w:hAnsi="Times New Roman"/>
          <w:sz w:val="28"/>
          <w:szCs w:val="28"/>
          <w:lang w:val="en-US"/>
        </w:rPr>
        <w:t>S</w:t>
      </w:r>
      <w:r w:rsidRPr="0093450C">
        <w:rPr>
          <w:rFonts w:ascii="Times New Roman" w:hAnsi="Times New Roman"/>
          <w:sz w:val="28"/>
          <w:szCs w:val="28"/>
          <w:vertAlign w:val="subscript"/>
          <w:lang w:val="en-US"/>
        </w:rPr>
        <w:t>m</w:t>
      </w:r>
      <w:r w:rsidRPr="0093450C">
        <w:rPr>
          <w:rFonts w:ascii="Times New Roman" w:hAnsi="Times New Roman"/>
          <w:sz w:val="28"/>
          <w:szCs w:val="28"/>
        </w:rPr>
        <w:t>=</w:t>
      </w:r>
      <w:r w:rsidRPr="0093450C">
        <w:rPr>
          <w:rFonts w:ascii="Times New Roman" w:hAnsi="Times New Roman"/>
          <w:sz w:val="28"/>
          <w:szCs w:val="28"/>
          <w:lang w:val="en-US"/>
        </w:rPr>
        <w:t>f</w:t>
      </w:r>
      <w:r w:rsidRPr="0093450C">
        <w:rPr>
          <w:rFonts w:ascii="Times New Roman" w:hAnsi="Times New Roman"/>
          <w:sz w:val="28"/>
          <w:szCs w:val="28"/>
        </w:rPr>
        <w:t>(</w:t>
      </w:r>
      <w:proofErr w:type="gramStart"/>
      <w:r w:rsidRPr="0093450C">
        <w:rPr>
          <w:rFonts w:ascii="Times New Roman" w:hAnsi="Times New Roman"/>
          <w:sz w:val="28"/>
          <w:szCs w:val="28"/>
          <w:lang w:val="en-US"/>
        </w:rPr>
        <w:t>C</w:t>
      </w:r>
      <w:proofErr w:type="gramEnd"/>
      <w:r w:rsidRPr="0093450C">
        <w:rPr>
          <w:rFonts w:ascii="Times New Roman" w:hAnsi="Times New Roman"/>
          <w:sz w:val="28"/>
          <w:szCs w:val="28"/>
          <w:vertAlign w:val="subscript"/>
        </w:rPr>
        <w:t>ПАВ</w:t>
      </w:r>
      <w:r w:rsidRPr="0093450C">
        <w:rPr>
          <w:rFonts w:ascii="Times New Roman" w:hAnsi="Times New Roman"/>
          <w:sz w:val="28"/>
          <w:szCs w:val="28"/>
        </w:rPr>
        <w:t>).</w:t>
      </w:r>
    </w:p>
    <w:p w:rsidR="008D21D4" w:rsidRPr="00D85433" w:rsidRDefault="008D21D4" w:rsidP="008D21D4">
      <w:pPr>
        <w:numPr>
          <w:ilvl w:val="0"/>
          <w:numId w:val="10"/>
        </w:numPr>
        <w:tabs>
          <w:tab w:val="left" w:pos="993"/>
        </w:tabs>
        <w:spacing w:after="0" w:line="240" w:lineRule="auto"/>
        <w:ind w:left="0" w:firstLine="709"/>
        <w:jc w:val="both"/>
        <w:rPr>
          <w:rFonts w:ascii="Times New Roman" w:hAnsi="Times New Roman"/>
          <w:sz w:val="28"/>
          <w:szCs w:val="28"/>
        </w:rPr>
      </w:pPr>
      <w:r w:rsidRPr="007712AF">
        <w:rPr>
          <w:rFonts w:ascii="Times New Roman" w:hAnsi="Times New Roman"/>
          <w:sz w:val="28"/>
          <w:szCs w:val="28"/>
        </w:rPr>
        <w:t>Путем</w:t>
      </w:r>
      <w:r w:rsidRPr="0093450C">
        <w:rPr>
          <w:rFonts w:ascii="Times New Roman" w:hAnsi="Times New Roman"/>
          <w:sz w:val="28"/>
          <w:szCs w:val="28"/>
          <w:lang w:val="kk-KZ"/>
        </w:rPr>
        <w:t xml:space="preserve"> экстраполяции начальных участков полученных кривых найти значения ККМ.</w:t>
      </w:r>
    </w:p>
    <w:p w:rsidR="008D21D4" w:rsidRPr="0093450C" w:rsidRDefault="008D21D4" w:rsidP="008D21D4">
      <w:pPr>
        <w:tabs>
          <w:tab w:val="left" w:pos="993"/>
        </w:tabs>
        <w:spacing w:after="0" w:line="240" w:lineRule="auto"/>
        <w:ind w:left="709"/>
        <w:jc w:val="both"/>
        <w:rPr>
          <w:rFonts w:ascii="Times New Roman" w:hAnsi="Times New Roman"/>
          <w:sz w:val="28"/>
          <w:szCs w:val="28"/>
        </w:rPr>
      </w:pPr>
    </w:p>
    <w:p w:rsidR="008D21D4" w:rsidRDefault="008D21D4" w:rsidP="008D21D4">
      <w:pPr>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 xml:space="preserve">6.2 </w:t>
      </w:r>
      <w:r w:rsidRPr="00BB621A">
        <w:rPr>
          <w:rFonts w:ascii="Times New Roman" w:hAnsi="Times New Roman"/>
          <w:b/>
          <w:sz w:val="28"/>
          <w:szCs w:val="28"/>
          <w:lang w:val="kk-KZ"/>
        </w:rPr>
        <w:t>Определение критической концентрации мицеллообразования по величине поверхностного натяжения</w:t>
      </w:r>
    </w:p>
    <w:p w:rsidR="008D21D4" w:rsidRPr="00BB621A" w:rsidRDefault="008D21D4" w:rsidP="008D21D4">
      <w:pPr>
        <w:spacing w:after="0" w:line="240" w:lineRule="auto"/>
        <w:ind w:firstLine="709"/>
        <w:jc w:val="center"/>
        <w:rPr>
          <w:rFonts w:ascii="Times New Roman" w:hAnsi="Times New Roman"/>
          <w:b/>
          <w:sz w:val="28"/>
          <w:szCs w:val="28"/>
          <w:lang w:val="kk-KZ"/>
        </w:rPr>
      </w:pPr>
    </w:p>
    <w:p w:rsidR="008D21D4" w:rsidRDefault="008D21D4" w:rsidP="008D21D4">
      <w:pPr>
        <w:spacing w:after="0" w:line="240" w:lineRule="auto"/>
        <w:ind w:firstLine="709"/>
        <w:jc w:val="both"/>
        <w:rPr>
          <w:rFonts w:ascii="Times New Roman" w:hAnsi="Times New Roman"/>
          <w:sz w:val="28"/>
          <w:szCs w:val="28"/>
        </w:rPr>
      </w:pPr>
      <w:r w:rsidRPr="0093450C">
        <w:rPr>
          <w:rFonts w:ascii="Times New Roman" w:hAnsi="Times New Roman"/>
          <w:sz w:val="28"/>
          <w:szCs w:val="28"/>
          <w:lang w:val="kk-KZ"/>
        </w:rPr>
        <w:t xml:space="preserve">Измерение </w:t>
      </w:r>
      <w:r w:rsidRPr="0093450C">
        <w:rPr>
          <w:rFonts w:ascii="Times New Roman" w:hAnsi="Times New Roman"/>
          <w:sz w:val="28"/>
          <w:szCs w:val="28"/>
        </w:rPr>
        <w:t>поверхностного</w:t>
      </w:r>
      <w:r w:rsidRPr="0093450C">
        <w:rPr>
          <w:rFonts w:ascii="Times New Roman" w:hAnsi="Times New Roman"/>
          <w:sz w:val="28"/>
          <w:szCs w:val="28"/>
          <w:lang w:val="kk-KZ"/>
        </w:rPr>
        <w:t xml:space="preserve"> натяжения этим методом основано на том, что в момент отрыва капли от нижнего конца вертикальной трубки вес капли </w:t>
      </w:r>
      <w:r w:rsidRPr="0093450C">
        <w:rPr>
          <w:rFonts w:ascii="Times New Roman" w:hAnsi="Times New Roman"/>
          <w:sz w:val="28"/>
          <w:szCs w:val="28"/>
          <w:lang w:val="en-US"/>
        </w:rPr>
        <w:t>q</w:t>
      </w:r>
      <w:r w:rsidRPr="0093450C">
        <w:rPr>
          <w:rFonts w:ascii="Times New Roman" w:hAnsi="Times New Roman"/>
          <w:sz w:val="28"/>
          <w:szCs w:val="28"/>
        </w:rPr>
        <w:t xml:space="preserve"> </w:t>
      </w:r>
      <w:r w:rsidRPr="0093450C">
        <w:rPr>
          <w:rFonts w:ascii="Times New Roman" w:hAnsi="Times New Roman"/>
          <w:sz w:val="28"/>
          <w:szCs w:val="28"/>
          <w:lang w:val="kk-KZ"/>
        </w:rPr>
        <w:t xml:space="preserve">уравновешивается силой поверхностного натяжения </w:t>
      </w:r>
      <w:r w:rsidRPr="0093450C">
        <w:rPr>
          <w:rFonts w:ascii="Times New Roman" w:hAnsi="Times New Roman"/>
          <w:sz w:val="28"/>
          <w:szCs w:val="28"/>
          <w:lang w:val="en-US"/>
        </w:rPr>
        <w:t>F</w:t>
      </w:r>
      <w:r w:rsidRPr="0093450C">
        <w:rPr>
          <w:rFonts w:ascii="Times New Roman" w:hAnsi="Times New Roman"/>
          <w:sz w:val="28"/>
          <w:szCs w:val="28"/>
        </w:rPr>
        <w:t xml:space="preserve">, которая действует вдоль окружности шейки капли и препятствует ее отрыву. В момент отрыва капли в первом приближении можно считать, что </w:t>
      </w:r>
    </w:p>
    <w:p w:rsidR="008D21D4" w:rsidRPr="0093450C" w:rsidRDefault="008D21D4" w:rsidP="008D21D4">
      <w:pPr>
        <w:spacing w:after="0" w:line="240" w:lineRule="auto"/>
        <w:ind w:firstLine="709"/>
        <w:jc w:val="both"/>
        <w:rPr>
          <w:rFonts w:ascii="Times New Roman" w:hAnsi="Times New Roman"/>
          <w:sz w:val="28"/>
          <w:szCs w:val="28"/>
        </w:rPr>
      </w:pPr>
    </w:p>
    <w:p w:rsidR="008D21D4" w:rsidRPr="0093450C" w:rsidRDefault="008D21D4" w:rsidP="008D21D4">
      <w:pPr>
        <w:spacing w:after="0" w:line="240" w:lineRule="auto"/>
        <w:ind w:firstLine="709"/>
        <w:jc w:val="right"/>
        <w:rPr>
          <w:rFonts w:ascii="Times New Roman" w:hAnsi="Times New Roman"/>
          <w:sz w:val="28"/>
          <w:szCs w:val="28"/>
        </w:rPr>
      </w:pPr>
      <w:r w:rsidRPr="0093450C">
        <w:rPr>
          <w:rFonts w:ascii="Times New Roman" w:hAnsi="Times New Roman"/>
          <w:sz w:val="28"/>
          <w:szCs w:val="28"/>
          <w:lang w:val="en-US"/>
        </w:rPr>
        <w:t>Q</w:t>
      </w:r>
      <w:r w:rsidRPr="0093450C">
        <w:rPr>
          <w:rFonts w:ascii="Times New Roman" w:hAnsi="Times New Roman"/>
          <w:sz w:val="28"/>
          <w:szCs w:val="28"/>
        </w:rPr>
        <w:t>=</w:t>
      </w:r>
      <w:r w:rsidRPr="0093450C">
        <w:rPr>
          <w:rFonts w:ascii="Times New Roman" w:hAnsi="Times New Roman"/>
          <w:sz w:val="28"/>
          <w:szCs w:val="28"/>
          <w:lang w:val="en-US"/>
        </w:rPr>
        <w:t>F</w:t>
      </w:r>
      <w:r w:rsidRPr="0093450C">
        <w:rPr>
          <w:rFonts w:ascii="Times New Roman" w:hAnsi="Times New Roman"/>
          <w:sz w:val="28"/>
          <w:szCs w:val="28"/>
        </w:rPr>
        <w:t>=2πrσ,</w:t>
      </w:r>
      <w:r>
        <w:rPr>
          <w:rFonts w:ascii="Times New Roman" w:hAnsi="Times New Roman"/>
          <w:sz w:val="28"/>
          <w:szCs w:val="28"/>
        </w:rPr>
        <w:t xml:space="preserve">                                                 (6.3)</w:t>
      </w:r>
    </w:p>
    <w:p w:rsidR="008D21D4" w:rsidRPr="00611B10" w:rsidRDefault="008D21D4" w:rsidP="008D21D4">
      <w:pPr>
        <w:spacing w:after="0" w:line="240" w:lineRule="auto"/>
        <w:jc w:val="both"/>
        <w:rPr>
          <w:rFonts w:ascii="Times New Roman" w:hAnsi="Times New Roman"/>
          <w:sz w:val="28"/>
          <w:szCs w:val="28"/>
        </w:rPr>
      </w:pPr>
    </w:p>
    <w:p w:rsidR="008D21D4" w:rsidRPr="0093450C" w:rsidRDefault="008D21D4" w:rsidP="008D21D4">
      <w:pPr>
        <w:spacing w:after="0" w:line="240" w:lineRule="auto"/>
        <w:jc w:val="both"/>
        <w:rPr>
          <w:rFonts w:ascii="Times New Roman" w:hAnsi="Times New Roman"/>
          <w:sz w:val="28"/>
          <w:szCs w:val="28"/>
        </w:rPr>
      </w:pPr>
      <w:r w:rsidRPr="0093450C">
        <w:rPr>
          <w:rFonts w:ascii="Times New Roman" w:hAnsi="Times New Roman"/>
          <w:sz w:val="28"/>
          <w:szCs w:val="28"/>
        </w:rPr>
        <w:t>где r – внутренний радиус капилляра.</w:t>
      </w:r>
    </w:p>
    <w:p w:rsidR="008D21D4" w:rsidRPr="0093450C" w:rsidRDefault="008D21D4" w:rsidP="008D21D4">
      <w:pPr>
        <w:spacing w:after="0" w:line="240" w:lineRule="auto"/>
        <w:ind w:firstLine="709"/>
        <w:jc w:val="both"/>
        <w:rPr>
          <w:rFonts w:ascii="Times New Roman" w:hAnsi="Times New Roman"/>
          <w:sz w:val="28"/>
          <w:szCs w:val="28"/>
        </w:rPr>
      </w:pPr>
      <w:r w:rsidRPr="0093450C">
        <w:rPr>
          <w:rFonts w:ascii="Times New Roman" w:hAnsi="Times New Roman"/>
          <w:sz w:val="28"/>
          <w:szCs w:val="28"/>
        </w:rPr>
        <w:t>Обычно отрыв капель не происходит по линии внутреннего периметра капилляра сталогмометрической трубки радиусом r, а осуществляется в шейке капли, имеющей меньший радиус. Поэтому для более точного определения σ значение следует умножить на некоторый коэффициент, зависящий от объема капли</w:t>
      </w:r>
      <w:r w:rsidRPr="00650007">
        <w:rPr>
          <w:rFonts w:ascii="Times New Roman" w:hAnsi="Times New Roman"/>
          <w:sz w:val="28"/>
          <w:szCs w:val="28"/>
        </w:rPr>
        <w:t xml:space="preserve"> </w:t>
      </w:r>
      <w:r w:rsidRPr="0093450C">
        <w:rPr>
          <w:rFonts w:ascii="Times New Roman" w:hAnsi="Times New Roman"/>
          <w:sz w:val="28"/>
          <w:szCs w:val="28"/>
        </w:rPr>
        <w:t xml:space="preserve">ν к кубу радиуса трубки, </w:t>
      </w:r>
      <w:r w:rsidRPr="0093450C">
        <w:rPr>
          <w:rFonts w:ascii="Times New Roman" w:hAnsi="Times New Roman"/>
          <w:sz w:val="28"/>
          <w:szCs w:val="28"/>
          <w:lang w:val="en-US"/>
        </w:rPr>
        <w:t>K</w:t>
      </w:r>
      <w:r w:rsidRPr="0093450C">
        <w:rPr>
          <w:rFonts w:ascii="Times New Roman" w:hAnsi="Times New Roman"/>
          <w:sz w:val="28"/>
          <w:szCs w:val="28"/>
        </w:rPr>
        <w:t>=</w:t>
      </w:r>
      <w:r w:rsidRPr="0093450C">
        <w:rPr>
          <w:rFonts w:ascii="Times New Roman" w:hAnsi="Times New Roman"/>
          <w:sz w:val="28"/>
          <w:szCs w:val="28"/>
          <w:lang w:val="en-US"/>
        </w:rPr>
        <w:t>f</w:t>
      </w:r>
      <w:r w:rsidRPr="0093450C">
        <w:rPr>
          <w:rFonts w:ascii="Times New Roman" w:hAnsi="Times New Roman"/>
          <w:sz w:val="28"/>
          <w:szCs w:val="28"/>
        </w:rPr>
        <w:t>(ν/</w:t>
      </w:r>
      <w:r w:rsidRPr="0093450C">
        <w:rPr>
          <w:rFonts w:ascii="Times New Roman" w:hAnsi="Times New Roman"/>
          <w:sz w:val="28"/>
          <w:szCs w:val="28"/>
          <w:lang w:val="en-US"/>
        </w:rPr>
        <w:t>r</w:t>
      </w:r>
      <w:r w:rsidRPr="0093450C">
        <w:rPr>
          <w:rFonts w:ascii="Times New Roman" w:hAnsi="Times New Roman"/>
          <w:sz w:val="28"/>
          <w:szCs w:val="28"/>
          <w:vertAlign w:val="superscript"/>
        </w:rPr>
        <w:t>3</w:t>
      </w:r>
      <w:r w:rsidRPr="0093450C">
        <w:rPr>
          <w:rFonts w:ascii="Times New Roman" w:hAnsi="Times New Roman"/>
          <w:sz w:val="28"/>
          <w:szCs w:val="28"/>
        </w:rPr>
        <w:t xml:space="preserve">). Экспериментально показано, что этот коэффициент не очень сильно меняется при изменении объема капель даже в 1000 раз. Для капель, сравнительно мало отличающихся по объему, этот коэффициент можно считать одинаковым, так как в момент отрыва </w:t>
      </w:r>
      <w:r w:rsidRPr="0093450C">
        <w:rPr>
          <w:rFonts w:ascii="Times New Roman" w:hAnsi="Times New Roman"/>
          <w:sz w:val="28"/>
          <w:szCs w:val="28"/>
          <w:lang w:val="en-US"/>
        </w:rPr>
        <w:t>F</w:t>
      </w:r>
      <w:r w:rsidRPr="0093450C">
        <w:rPr>
          <w:rFonts w:ascii="Times New Roman" w:hAnsi="Times New Roman"/>
          <w:sz w:val="28"/>
          <w:szCs w:val="28"/>
        </w:rPr>
        <w:t>=</w:t>
      </w:r>
      <w:r w:rsidRPr="0093450C">
        <w:rPr>
          <w:rFonts w:ascii="Times New Roman" w:hAnsi="Times New Roman"/>
          <w:sz w:val="28"/>
          <w:szCs w:val="28"/>
          <w:lang w:val="en-US"/>
        </w:rPr>
        <w:t>q</w:t>
      </w:r>
      <w:r w:rsidRPr="0093450C">
        <w:rPr>
          <w:rFonts w:ascii="Times New Roman" w:hAnsi="Times New Roman"/>
          <w:sz w:val="28"/>
          <w:szCs w:val="28"/>
        </w:rPr>
        <w:t xml:space="preserve">, то, определив вес образующейся капли </w:t>
      </w:r>
      <w:r w:rsidRPr="0093450C">
        <w:rPr>
          <w:rFonts w:ascii="Times New Roman" w:hAnsi="Times New Roman"/>
          <w:sz w:val="28"/>
          <w:szCs w:val="28"/>
          <w:lang w:val="en-US"/>
        </w:rPr>
        <w:t>q</w:t>
      </w:r>
      <w:r w:rsidRPr="0093450C">
        <w:rPr>
          <w:rFonts w:ascii="Times New Roman" w:hAnsi="Times New Roman"/>
          <w:sz w:val="28"/>
          <w:szCs w:val="28"/>
        </w:rPr>
        <w:t xml:space="preserve">, можно вычислить поверхностное натяжение жидкости σ. </w:t>
      </w:r>
    </w:p>
    <w:p w:rsidR="008D21D4" w:rsidRPr="00611B10" w:rsidRDefault="008D21D4" w:rsidP="008D21D4">
      <w:pPr>
        <w:spacing w:after="0" w:line="240" w:lineRule="auto"/>
        <w:ind w:firstLine="709"/>
        <w:jc w:val="both"/>
        <w:rPr>
          <w:rFonts w:ascii="Times New Roman" w:hAnsi="Times New Roman"/>
          <w:sz w:val="28"/>
          <w:szCs w:val="28"/>
        </w:rPr>
      </w:pPr>
      <w:r w:rsidRPr="0093450C">
        <w:rPr>
          <w:rFonts w:ascii="Times New Roman" w:hAnsi="Times New Roman"/>
          <w:sz w:val="28"/>
          <w:szCs w:val="28"/>
        </w:rPr>
        <w:t xml:space="preserve">Для определения веса капли пользуются сталагмометром, который представляет собой стеклянную трубку с расширением посередине, заканчивающуюся внизу капилляром (рис. </w:t>
      </w:r>
      <w:r>
        <w:rPr>
          <w:rFonts w:ascii="Times New Roman" w:hAnsi="Times New Roman"/>
          <w:sz w:val="28"/>
          <w:szCs w:val="28"/>
        </w:rPr>
        <w:t>1.4</w:t>
      </w:r>
      <w:r w:rsidRPr="0093450C">
        <w:rPr>
          <w:rFonts w:ascii="Times New Roman" w:hAnsi="Times New Roman"/>
          <w:sz w:val="28"/>
          <w:szCs w:val="28"/>
        </w:rPr>
        <w:t xml:space="preserve">). Трубка обычно имеет горизонтально коленчатую часть, в которую впаян капилляр для того, чтобы жидкость капала медленнее. Сталагмометрическую трубку заполняют исследуемой жидкостью определенного объема </w:t>
      </w:r>
      <w:r w:rsidRPr="0093450C">
        <w:rPr>
          <w:rFonts w:ascii="Times New Roman" w:hAnsi="Times New Roman"/>
          <w:sz w:val="28"/>
          <w:szCs w:val="28"/>
          <w:lang w:val="en-US"/>
        </w:rPr>
        <w:t>v</w:t>
      </w:r>
      <w:r w:rsidRPr="0093450C">
        <w:rPr>
          <w:rFonts w:ascii="Times New Roman" w:hAnsi="Times New Roman"/>
          <w:sz w:val="28"/>
          <w:szCs w:val="28"/>
        </w:rPr>
        <w:t xml:space="preserve"> </w:t>
      </w:r>
      <w:r w:rsidRPr="0093450C">
        <w:rPr>
          <w:rFonts w:ascii="Times New Roman" w:hAnsi="Times New Roman"/>
          <w:sz w:val="28"/>
          <w:szCs w:val="28"/>
          <w:lang w:val="kk-KZ"/>
        </w:rPr>
        <w:t xml:space="preserve">и измеряют число капель </w:t>
      </w:r>
      <w:r w:rsidRPr="0093450C">
        <w:rPr>
          <w:rFonts w:ascii="Times New Roman" w:hAnsi="Times New Roman"/>
          <w:sz w:val="28"/>
          <w:szCs w:val="28"/>
          <w:lang w:val="en-US"/>
        </w:rPr>
        <w:t>n</w:t>
      </w:r>
      <w:r w:rsidRPr="0093450C">
        <w:rPr>
          <w:rFonts w:ascii="Times New Roman" w:hAnsi="Times New Roman"/>
          <w:sz w:val="28"/>
          <w:szCs w:val="28"/>
        </w:rPr>
        <w:t>, вытекающих из данного объема, ограниченного двумя метками. Вес капли рассчитывают по уравнению:</w:t>
      </w:r>
    </w:p>
    <w:p w:rsidR="008D21D4" w:rsidRPr="00611B10" w:rsidRDefault="008D21D4" w:rsidP="008D21D4">
      <w:pPr>
        <w:spacing w:after="0" w:line="240" w:lineRule="auto"/>
        <w:ind w:firstLine="709"/>
        <w:jc w:val="both"/>
        <w:rPr>
          <w:rFonts w:ascii="Times New Roman" w:hAnsi="Times New Roman"/>
          <w:sz w:val="28"/>
          <w:szCs w:val="28"/>
        </w:rPr>
      </w:pPr>
    </w:p>
    <w:p w:rsidR="008D21D4" w:rsidRPr="00611B10" w:rsidRDefault="008D21D4" w:rsidP="008D21D4">
      <w:pPr>
        <w:spacing w:after="0" w:line="240" w:lineRule="auto"/>
        <w:ind w:firstLine="709"/>
        <w:jc w:val="right"/>
        <w:rPr>
          <w:rFonts w:ascii="Times New Roman" w:hAnsi="Times New Roman"/>
          <w:sz w:val="28"/>
          <w:szCs w:val="28"/>
        </w:rPr>
      </w:pPr>
      <w:r w:rsidRPr="0093450C">
        <w:rPr>
          <w:rFonts w:ascii="Times New Roman" w:hAnsi="Times New Roman"/>
          <w:sz w:val="28"/>
          <w:szCs w:val="28"/>
          <w:lang w:val="en-US"/>
        </w:rPr>
        <w:t>Q</w:t>
      </w:r>
      <w:r w:rsidRPr="0093450C">
        <w:rPr>
          <w:rFonts w:ascii="Times New Roman" w:hAnsi="Times New Roman"/>
          <w:sz w:val="28"/>
          <w:szCs w:val="28"/>
        </w:rPr>
        <w:t>=</w:t>
      </w:r>
      <w:r w:rsidRPr="0093450C">
        <w:rPr>
          <w:rFonts w:ascii="Times New Roman" w:hAnsi="Times New Roman"/>
          <w:sz w:val="28"/>
          <w:szCs w:val="28"/>
          <w:lang w:val="en-US"/>
        </w:rPr>
        <w:t>νρg</w:t>
      </w:r>
      <w:r w:rsidRPr="0093450C">
        <w:rPr>
          <w:rFonts w:ascii="Times New Roman" w:hAnsi="Times New Roman"/>
          <w:sz w:val="28"/>
          <w:szCs w:val="28"/>
        </w:rPr>
        <w:t>/</w:t>
      </w:r>
      <w:r w:rsidRPr="0093450C">
        <w:rPr>
          <w:rFonts w:ascii="Times New Roman" w:hAnsi="Times New Roman"/>
          <w:sz w:val="28"/>
          <w:szCs w:val="28"/>
          <w:lang w:val="en-US"/>
        </w:rPr>
        <w:t>n</w:t>
      </w:r>
      <w:r w:rsidRPr="0093450C">
        <w:rPr>
          <w:rFonts w:ascii="Times New Roman" w:hAnsi="Times New Roman"/>
          <w:sz w:val="28"/>
          <w:szCs w:val="28"/>
        </w:rPr>
        <w:t xml:space="preserve">, </w:t>
      </w:r>
      <w:r w:rsidRPr="00611B10">
        <w:rPr>
          <w:rFonts w:ascii="Times New Roman" w:hAnsi="Times New Roman"/>
          <w:sz w:val="28"/>
          <w:szCs w:val="28"/>
        </w:rPr>
        <w:t xml:space="preserve">                                                   (6.4)</w:t>
      </w:r>
    </w:p>
    <w:p w:rsidR="008D21D4" w:rsidRPr="00611B10" w:rsidRDefault="008D21D4" w:rsidP="008D21D4">
      <w:pPr>
        <w:spacing w:after="0" w:line="240" w:lineRule="auto"/>
        <w:jc w:val="both"/>
        <w:rPr>
          <w:rFonts w:ascii="Times New Roman" w:hAnsi="Times New Roman"/>
          <w:sz w:val="28"/>
          <w:szCs w:val="28"/>
        </w:rPr>
      </w:pPr>
    </w:p>
    <w:p w:rsidR="008D21D4" w:rsidRPr="0093450C" w:rsidRDefault="008D21D4" w:rsidP="008D21D4">
      <w:pPr>
        <w:spacing w:after="0" w:line="240" w:lineRule="auto"/>
        <w:jc w:val="both"/>
        <w:rPr>
          <w:rFonts w:ascii="Times New Roman" w:hAnsi="Times New Roman"/>
          <w:sz w:val="28"/>
          <w:szCs w:val="28"/>
        </w:rPr>
      </w:pPr>
      <w:r w:rsidRPr="0093450C">
        <w:rPr>
          <w:rFonts w:ascii="Times New Roman" w:hAnsi="Times New Roman"/>
          <w:sz w:val="28"/>
          <w:szCs w:val="28"/>
        </w:rPr>
        <w:t>где ρ – плотность раствора;</w:t>
      </w:r>
      <w:r w:rsidRPr="000F4328">
        <w:rPr>
          <w:rFonts w:ascii="Times New Roman" w:hAnsi="Times New Roman"/>
          <w:sz w:val="28"/>
          <w:szCs w:val="28"/>
        </w:rPr>
        <w:t xml:space="preserve"> </w:t>
      </w:r>
      <w:r w:rsidRPr="0093450C">
        <w:rPr>
          <w:rFonts w:ascii="Times New Roman" w:hAnsi="Times New Roman"/>
          <w:sz w:val="28"/>
          <w:szCs w:val="28"/>
          <w:lang w:val="en-US"/>
        </w:rPr>
        <w:t>g</w:t>
      </w:r>
      <w:r w:rsidRPr="0093450C">
        <w:rPr>
          <w:rFonts w:ascii="Times New Roman" w:hAnsi="Times New Roman"/>
          <w:sz w:val="28"/>
          <w:szCs w:val="28"/>
        </w:rPr>
        <w:t xml:space="preserve"> – ускорение свободного падения.</w:t>
      </w:r>
    </w:p>
    <w:p w:rsidR="008D21D4" w:rsidRPr="00611B10" w:rsidRDefault="008D21D4" w:rsidP="008D21D4">
      <w:pPr>
        <w:spacing w:after="0" w:line="240" w:lineRule="auto"/>
        <w:ind w:firstLine="709"/>
        <w:jc w:val="both"/>
        <w:rPr>
          <w:rFonts w:ascii="Times New Roman" w:hAnsi="Times New Roman"/>
          <w:sz w:val="28"/>
          <w:szCs w:val="28"/>
        </w:rPr>
      </w:pPr>
      <w:r w:rsidRPr="0093450C">
        <w:rPr>
          <w:rFonts w:ascii="Times New Roman" w:hAnsi="Times New Roman"/>
          <w:sz w:val="28"/>
          <w:szCs w:val="28"/>
        </w:rPr>
        <w:t>Очевидно, что при отрыве капли должно соблюдаться равенство:</w:t>
      </w:r>
    </w:p>
    <w:p w:rsidR="008D21D4" w:rsidRPr="00611B10" w:rsidRDefault="008D21D4" w:rsidP="008D21D4">
      <w:pPr>
        <w:spacing w:after="0" w:line="240" w:lineRule="auto"/>
        <w:ind w:firstLine="709"/>
        <w:jc w:val="both"/>
        <w:rPr>
          <w:rFonts w:ascii="Times New Roman" w:hAnsi="Times New Roman"/>
          <w:sz w:val="28"/>
          <w:szCs w:val="28"/>
        </w:rPr>
      </w:pPr>
    </w:p>
    <w:p w:rsidR="008D21D4" w:rsidRPr="00611B10" w:rsidRDefault="008D21D4" w:rsidP="008D21D4">
      <w:pPr>
        <w:spacing w:after="0" w:line="240" w:lineRule="auto"/>
        <w:ind w:firstLine="709"/>
        <w:jc w:val="right"/>
        <w:rPr>
          <w:rFonts w:ascii="Times New Roman" w:hAnsi="Times New Roman"/>
          <w:sz w:val="28"/>
          <w:szCs w:val="28"/>
        </w:rPr>
      </w:pPr>
      <w:r w:rsidRPr="0093450C">
        <w:rPr>
          <w:rFonts w:ascii="Times New Roman" w:hAnsi="Times New Roman"/>
          <w:sz w:val="28"/>
          <w:szCs w:val="28"/>
          <w:lang w:val="en-US"/>
        </w:rPr>
        <w:t>K</w:t>
      </w:r>
      <w:r w:rsidRPr="0093450C">
        <w:rPr>
          <w:rFonts w:ascii="Times New Roman" w:hAnsi="Times New Roman"/>
          <w:sz w:val="28"/>
          <w:szCs w:val="28"/>
        </w:rPr>
        <w:t xml:space="preserve">2πrσ = </w:t>
      </w:r>
      <w:r w:rsidRPr="0093450C">
        <w:rPr>
          <w:rFonts w:ascii="Times New Roman" w:hAnsi="Times New Roman"/>
          <w:sz w:val="28"/>
          <w:szCs w:val="28"/>
          <w:lang w:val="en-US"/>
        </w:rPr>
        <w:t>νρg</w:t>
      </w:r>
      <w:r w:rsidRPr="0093450C">
        <w:rPr>
          <w:rFonts w:ascii="Times New Roman" w:hAnsi="Times New Roman"/>
          <w:sz w:val="28"/>
          <w:szCs w:val="28"/>
        </w:rPr>
        <w:t>/</w:t>
      </w:r>
      <w:r w:rsidRPr="0093450C">
        <w:rPr>
          <w:rFonts w:ascii="Times New Roman" w:hAnsi="Times New Roman"/>
          <w:sz w:val="28"/>
          <w:szCs w:val="28"/>
          <w:lang w:val="en-US"/>
        </w:rPr>
        <w:t>n</w:t>
      </w:r>
      <w:r w:rsidRPr="0093450C">
        <w:rPr>
          <w:rFonts w:ascii="Times New Roman" w:hAnsi="Times New Roman"/>
          <w:sz w:val="28"/>
          <w:szCs w:val="28"/>
        </w:rPr>
        <w:t>,</w:t>
      </w:r>
      <w:r w:rsidRPr="00611B10">
        <w:rPr>
          <w:rFonts w:ascii="Times New Roman" w:hAnsi="Times New Roman"/>
          <w:sz w:val="28"/>
          <w:szCs w:val="28"/>
        </w:rPr>
        <w:t xml:space="preserve">                                           (6.5)</w:t>
      </w:r>
    </w:p>
    <w:p w:rsidR="008D21D4" w:rsidRPr="00611B10" w:rsidRDefault="008D21D4" w:rsidP="008D21D4">
      <w:pPr>
        <w:spacing w:after="0" w:line="240" w:lineRule="auto"/>
        <w:ind w:firstLine="709"/>
        <w:jc w:val="both"/>
        <w:rPr>
          <w:rFonts w:ascii="Times New Roman" w:hAnsi="Times New Roman"/>
          <w:sz w:val="28"/>
          <w:szCs w:val="28"/>
        </w:rPr>
      </w:pPr>
    </w:p>
    <w:p w:rsidR="008D21D4" w:rsidRPr="00611B10" w:rsidRDefault="008D21D4" w:rsidP="008D21D4">
      <w:pPr>
        <w:spacing w:after="0" w:line="240" w:lineRule="auto"/>
        <w:ind w:firstLine="709"/>
        <w:jc w:val="both"/>
        <w:rPr>
          <w:rFonts w:ascii="Times New Roman" w:hAnsi="Times New Roman"/>
          <w:sz w:val="28"/>
          <w:szCs w:val="28"/>
        </w:rPr>
      </w:pPr>
      <w:r w:rsidRPr="0093450C">
        <w:rPr>
          <w:rFonts w:ascii="Times New Roman" w:hAnsi="Times New Roman"/>
          <w:sz w:val="28"/>
          <w:szCs w:val="28"/>
        </w:rPr>
        <w:t xml:space="preserve">В связи со сложностью определения радиуса капилляра </w:t>
      </w:r>
      <w:r w:rsidRPr="0093450C">
        <w:rPr>
          <w:rFonts w:ascii="Times New Roman" w:hAnsi="Times New Roman"/>
          <w:sz w:val="28"/>
          <w:szCs w:val="28"/>
          <w:lang w:val="en-US"/>
        </w:rPr>
        <w:t>r</w:t>
      </w:r>
      <w:r w:rsidRPr="0093450C">
        <w:rPr>
          <w:rFonts w:ascii="Times New Roman" w:hAnsi="Times New Roman"/>
          <w:sz w:val="28"/>
          <w:szCs w:val="28"/>
        </w:rPr>
        <w:t xml:space="preserve"> и,</w:t>
      </w:r>
      <w:r>
        <w:rPr>
          <w:rFonts w:ascii="Times New Roman" w:hAnsi="Times New Roman"/>
          <w:sz w:val="28"/>
          <w:szCs w:val="28"/>
          <w:lang w:val="kk-KZ"/>
        </w:rPr>
        <w:t xml:space="preserve"> соответственно, в</w:t>
      </w:r>
      <w:r w:rsidRPr="0093450C">
        <w:rPr>
          <w:rFonts w:ascii="Times New Roman" w:hAnsi="Times New Roman"/>
          <w:sz w:val="28"/>
          <w:szCs w:val="28"/>
          <w:lang w:val="kk-KZ"/>
        </w:rPr>
        <w:t>еличины коэффициента</w:t>
      </w:r>
      <w:proofErr w:type="gramStart"/>
      <w:r w:rsidRPr="0093450C">
        <w:rPr>
          <w:rFonts w:ascii="Times New Roman" w:hAnsi="Times New Roman"/>
          <w:sz w:val="28"/>
          <w:szCs w:val="28"/>
          <w:lang w:val="kk-KZ"/>
        </w:rPr>
        <w:t xml:space="preserve"> К</w:t>
      </w:r>
      <w:proofErr w:type="gramEnd"/>
      <w:r w:rsidRPr="0093450C">
        <w:rPr>
          <w:rFonts w:ascii="Times New Roman" w:hAnsi="Times New Roman"/>
          <w:sz w:val="28"/>
          <w:szCs w:val="28"/>
          <w:lang w:val="kk-KZ"/>
        </w:rPr>
        <w:t>, поверхностное натяжение растворов находят путем сравнения данных по истечению из сталагмометра исследуемой жидкости и жидкости с известным поверхностным натяжением. Написав уравнение (</w:t>
      </w:r>
      <w:r>
        <w:rPr>
          <w:rFonts w:ascii="Times New Roman" w:hAnsi="Times New Roman"/>
          <w:sz w:val="28"/>
          <w:szCs w:val="28"/>
          <w:lang w:val="kk-KZ"/>
        </w:rPr>
        <w:t>6.5</w:t>
      </w:r>
      <w:r w:rsidRPr="0093450C">
        <w:rPr>
          <w:rFonts w:ascii="Times New Roman" w:hAnsi="Times New Roman"/>
          <w:sz w:val="28"/>
          <w:szCs w:val="28"/>
          <w:lang w:val="kk-KZ"/>
        </w:rPr>
        <w:t>) для обе</w:t>
      </w:r>
      <w:r>
        <w:rPr>
          <w:rFonts w:ascii="Times New Roman" w:hAnsi="Times New Roman"/>
          <w:sz w:val="28"/>
          <w:szCs w:val="28"/>
          <w:lang w:val="kk-KZ"/>
        </w:rPr>
        <w:t>и</w:t>
      </w:r>
      <w:r w:rsidRPr="0093450C">
        <w:rPr>
          <w:rFonts w:ascii="Times New Roman" w:hAnsi="Times New Roman"/>
          <w:sz w:val="28"/>
          <w:szCs w:val="28"/>
          <w:lang w:val="kk-KZ"/>
        </w:rPr>
        <w:t xml:space="preserve">х жидкостей, разделив первое из этих </w:t>
      </w:r>
      <w:r w:rsidRPr="0093450C">
        <w:rPr>
          <w:rFonts w:ascii="Times New Roman" w:hAnsi="Times New Roman"/>
          <w:sz w:val="28"/>
          <w:szCs w:val="28"/>
          <w:lang w:val="kk-KZ"/>
        </w:rPr>
        <w:lastRenderedPageBreak/>
        <w:t>уравнений на второе и сократив постоянные величины, получают формулу для расчета:</w:t>
      </w:r>
    </w:p>
    <w:p w:rsidR="008D21D4" w:rsidRPr="00611B10" w:rsidRDefault="008D21D4" w:rsidP="008D21D4">
      <w:pPr>
        <w:spacing w:after="0" w:line="240" w:lineRule="auto"/>
        <w:ind w:firstLine="709"/>
        <w:jc w:val="both"/>
        <w:rPr>
          <w:rFonts w:ascii="Times New Roman" w:hAnsi="Times New Roman"/>
          <w:sz w:val="28"/>
          <w:szCs w:val="28"/>
        </w:rPr>
      </w:pPr>
    </w:p>
    <w:p w:rsidR="008D21D4" w:rsidRPr="00611B10" w:rsidRDefault="008D21D4" w:rsidP="008D21D4">
      <w:pPr>
        <w:spacing w:after="0" w:line="240" w:lineRule="auto"/>
        <w:ind w:firstLine="709"/>
        <w:jc w:val="right"/>
        <w:rPr>
          <w:rFonts w:ascii="Times New Roman" w:hAnsi="Times New Roman"/>
          <w:sz w:val="28"/>
          <w:szCs w:val="28"/>
        </w:rPr>
      </w:pPr>
      <w:r w:rsidRPr="0093450C">
        <w:rPr>
          <w:rFonts w:ascii="Times New Roman" w:hAnsi="Times New Roman"/>
          <w:sz w:val="28"/>
          <w:szCs w:val="28"/>
          <w:lang w:val="kk-KZ"/>
        </w:rPr>
        <w:t>σ</w:t>
      </w:r>
      <w:r w:rsidRPr="0093450C">
        <w:rPr>
          <w:rFonts w:ascii="Times New Roman" w:hAnsi="Times New Roman"/>
          <w:sz w:val="28"/>
          <w:szCs w:val="28"/>
          <w:vertAlign w:val="subscript"/>
          <w:lang w:val="kk-KZ"/>
        </w:rPr>
        <w:t>х</w:t>
      </w:r>
      <w:r w:rsidRPr="0093450C">
        <w:rPr>
          <w:rFonts w:ascii="Times New Roman" w:hAnsi="Times New Roman"/>
          <w:sz w:val="28"/>
          <w:szCs w:val="28"/>
          <w:lang w:val="kk-KZ"/>
        </w:rPr>
        <w:t>= σ</w:t>
      </w:r>
      <w:r w:rsidRPr="0093450C">
        <w:rPr>
          <w:rFonts w:ascii="Times New Roman" w:hAnsi="Times New Roman"/>
          <w:sz w:val="28"/>
          <w:szCs w:val="28"/>
          <w:vertAlign w:val="subscript"/>
          <w:lang w:val="kk-KZ"/>
        </w:rPr>
        <w:t>ст</w:t>
      </w:r>
      <w:r w:rsidRPr="0093450C">
        <w:rPr>
          <w:rFonts w:ascii="Times New Roman" w:hAnsi="Times New Roman"/>
          <w:sz w:val="28"/>
          <w:szCs w:val="28"/>
        </w:rPr>
        <w:t>ρ</w:t>
      </w:r>
      <w:r w:rsidRPr="0093450C">
        <w:rPr>
          <w:rFonts w:ascii="Times New Roman" w:hAnsi="Times New Roman"/>
          <w:sz w:val="28"/>
          <w:szCs w:val="28"/>
          <w:vertAlign w:val="subscript"/>
          <w:lang w:val="kk-KZ"/>
        </w:rPr>
        <w:t>х</w:t>
      </w:r>
      <w:r w:rsidRPr="0093450C">
        <w:rPr>
          <w:rFonts w:ascii="Times New Roman" w:hAnsi="Times New Roman"/>
          <w:sz w:val="28"/>
          <w:szCs w:val="28"/>
          <w:lang w:val="kk-KZ"/>
        </w:rPr>
        <w:t>n</w:t>
      </w:r>
      <w:r w:rsidRPr="0093450C">
        <w:rPr>
          <w:rFonts w:ascii="Times New Roman" w:hAnsi="Times New Roman"/>
          <w:sz w:val="28"/>
          <w:szCs w:val="28"/>
          <w:vertAlign w:val="subscript"/>
          <w:lang w:val="kk-KZ"/>
        </w:rPr>
        <w:t>cт</w:t>
      </w:r>
      <w:r w:rsidRPr="00611B10">
        <w:rPr>
          <w:rFonts w:ascii="Times New Roman" w:hAnsi="Times New Roman"/>
          <w:sz w:val="28"/>
          <w:szCs w:val="28"/>
          <w:vertAlign w:val="subscript"/>
        </w:rPr>
        <w:t xml:space="preserve"> </w:t>
      </w:r>
      <w:r w:rsidRPr="000F4328">
        <w:rPr>
          <w:rFonts w:ascii="Times New Roman" w:hAnsi="Times New Roman"/>
          <w:sz w:val="28"/>
          <w:szCs w:val="28"/>
          <w:lang w:val="kk-KZ"/>
        </w:rPr>
        <w:t>/</w:t>
      </w:r>
      <w:r w:rsidRPr="0093450C">
        <w:rPr>
          <w:rFonts w:ascii="Times New Roman" w:hAnsi="Times New Roman"/>
          <w:sz w:val="28"/>
          <w:szCs w:val="28"/>
          <w:lang w:val="kk-KZ"/>
        </w:rPr>
        <w:t xml:space="preserve"> </w:t>
      </w:r>
      <w:r w:rsidRPr="0093450C">
        <w:rPr>
          <w:rFonts w:ascii="Times New Roman" w:hAnsi="Times New Roman"/>
          <w:sz w:val="28"/>
          <w:szCs w:val="28"/>
        </w:rPr>
        <w:t>ρ</w:t>
      </w:r>
      <w:r w:rsidRPr="0093450C">
        <w:rPr>
          <w:rFonts w:ascii="Times New Roman" w:hAnsi="Times New Roman"/>
          <w:sz w:val="28"/>
          <w:szCs w:val="28"/>
          <w:vertAlign w:val="subscript"/>
          <w:lang w:val="kk-KZ"/>
        </w:rPr>
        <w:t>cт</w:t>
      </w:r>
      <w:r w:rsidRPr="0093450C">
        <w:rPr>
          <w:rFonts w:ascii="Times New Roman" w:hAnsi="Times New Roman"/>
          <w:sz w:val="28"/>
          <w:szCs w:val="28"/>
          <w:lang w:val="kk-KZ"/>
        </w:rPr>
        <w:t>n</w:t>
      </w:r>
      <w:r w:rsidRPr="0093450C">
        <w:rPr>
          <w:rFonts w:ascii="Times New Roman" w:hAnsi="Times New Roman"/>
          <w:sz w:val="28"/>
          <w:szCs w:val="28"/>
          <w:vertAlign w:val="subscript"/>
          <w:lang w:val="kk-KZ"/>
        </w:rPr>
        <w:t>х</w:t>
      </w:r>
      <w:r w:rsidRPr="0093450C">
        <w:rPr>
          <w:rFonts w:ascii="Times New Roman" w:hAnsi="Times New Roman"/>
          <w:sz w:val="28"/>
          <w:szCs w:val="28"/>
          <w:lang w:val="kk-KZ"/>
        </w:rPr>
        <w:t>,</w:t>
      </w:r>
      <w:r w:rsidRPr="000F4328">
        <w:rPr>
          <w:rFonts w:ascii="Times New Roman" w:hAnsi="Times New Roman"/>
          <w:sz w:val="28"/>
          <w:szCs w:val="28"/>
        </w:rPr>
        <w:t xml:space="preserve"> </w:t>
      </w:r>
      <w:r w:rsidRPr="00611B10">
        <w:rPr>
          <w:rFonts w:ascii="Times New Roman" w:hAnsi="Times New Roman"/>
          <w:sz w:val="28"/>
          <w:szCs w:val="28"/>
        </w:rPr>
        <w:t xml:space="preserve">                                           (6.6)</w:t>
      </w:r>
    </w:p>
    <w:p w:rsidR="008D21D4" w:rsidRPr="00611B10" w:rsidRDefault="008D21D4" w:rsidP="008D21D4">
      <w:pPr>
        <w:spacing w:after="0" w:line="240" w:lineRule="auto"/>
        <w:jc w:val="both"/>
        <w:rPr>
          <w:rFonts w:ascii="Times New Roman" w:hAnsi="Times New Roman"/>
          <w:sz w:val="28"/>
          <w:szCs w:val="28"/>
          <w:vertAlign w:val="subscript"/>
        </w:rPr>
      </w:pPr>
    </w:p>
    <w:p w:rsidR="008D21D4" w:rsidRPr="0093450C" w:rsidRDefault="008D21D4" w:rsidP="008D21D4">
      <w:pPr>
        <w:spacing w:after="0" w:line="240" w:lineRule="auto"/>
        <w:jc w:val="both"/>
        <w:rPr>
          <w:rFonts w:ascii="Times New Roman" w:hAnsi="Times New Roman"/>
          <w:sz w:val="28"/>
          <w:szCs w:val="28"/>
          <w:lang w:val="kk-KZ"/>
        </w:rPr>
      </w:pPr>
      <w:r w:rsidRPr="0093450C">
        <w:rPr>
          <w:rFonts w:ascii="Times New Roman" w:hAnsi="Times New Roman"/>
          <w:sz w:val="28"/>
          <w:szCs w:val="28"/>
          <w:lang w:val="kk-KZ"/>
        </w:rPr>
        <w:t>где индекс х относится к параметрам исследуемой жидкости, а индекс ст. – к параметрам жидкости с известным поверхностным натяжением.</w:t>
      </w:r>
    </w:p>
    <w:p w:rsidR="008D21D4" w:rsidRPr="0093450C" w:rsidRDefault="008D21D4" w:rsidP="008D21D4">
      <w:pPr>
        <w:spacing w:after="0" w:line="240" w:lineRule="auto"/>
        <w:ind w:firstLine="709"/>
        <w:jc w:val="both"/>
        <w:rPr>
          <w:rFonts w:ascii="Times New Roman" w:hAnsi="Times New Roman"/>
          <w:sz w:val="28"/>
          <w:szCs w:val="28"/>
          <w:lang w:val="kk-KZ"/>
        </w:rPr>
      </w:pPr>
      <w:r w:rsidRPr="0093450C">
        <w:rPr>
          <w:rFonts w:ascii="Times New Roman" w:hAnsi="Times New Roman"/>
          <w:sz w:val="28"/>
          <w:szCs w:val="28"/>
          <w:lang w:val="kk-KZ"/>
        </w:rPr>
        <w:t xml:space="preserve">За величину </w:t>
      </w:r>
      <w:r w:rsidRPr="0093450C">
        <w:rPr>
          <w:rFonts w:ascii="Times New Roman" w:hAnsi="Times New Roman"/>
          <w:sz w:val="28"/>
          <w:szCs w:val="28"/>
          <w:lang w:val="en-US"/>
        </w:rPr>
        <w:t>n</w:t>
      </w:r>
      <w:r w:rsidRPr="0093450C">
        <w:rPr>
          <w:rFonts w:ascii="Times New Roman" w:hAnsi="Times New Roman"/>
          <w:sz w:val="28"/>
          <w:szCs w:val="28"/>
        </w:rPr>
        <w:t xml:space="preserve"> </w:t>
      </w:r>
      <w:r w:rsidRPr="0093450C">
        <w:rPr>
          <w:rFonts w:ascii="Times New Roman" w:hAnsi="Times New Roman"/>
          <w:sz w:val="28"/>
          <w:szCs w:val="28"/>
          <w:lang w:val="kk-KZ"/>
        </w:rPr>
        <w:t>принимают среднее значение числа капель из пяти измерений. Измерения проводят в условиях медленного формирования капель, примерно 1-3 капель в минуту. Скорость истечения жидкостей поддерживают постоянной и регулируют с помощью винтового зажима, расположенного в верхней части сталагмометрической трубки. Перед началом работы для удаления загрязнений из капилляра сталагмометрическую трубку несколько раз промывают хромовой смесью и водой.</w:t>
      </w:r>
    </w:p>
    <w:p w:rsidR="008D21D4" w:rsidRPr="0093450C" w:rsidRDefault="008D21D4" w:rsidP="008D21D4">
      <w:pPr>
        <w:spacing w:after="0" w:line="240" w:lineRule="auto"/>
        <w:ind w:firstLine="709"/>
        <w:jc w:val="both"/>
        <w:rPr>
          <w:rFonts w:ascii="Times New Roman" w:hAnsi="Times New Roman"/>
          <w:sz w:val="28"/>
          <w:szCs w:val="28"/>
          <w:lang w:val="kk-KZ"/>
        </w:rPr>
      </w:pPr>
      <w:r w:rsidRPr="00D85433">
        <w:rPr>
          <w:rFonts w:ascii="Times New Roman" w:hAnsi="Times New Roman"/>
          <w:b/>
          <w:sz w:val="28"/>
          <w:szCs w:val="28"/>
          <w:lang w:val="kk-KZ"/>
        </w:rPr>
        <w:t>Описание работы:</w:t>
      </w:r>
      <w:r w:rsidRPr="0093450C">
        <w:rPr>
          <w:rFonts w:ascii="Times New Roman" w:hAnsi="Times New Roman"/>
          <w:sz w:val="28"/>
          <w:szCs w:val="28"/>
          <w:lang w:val="kk-KZ"/>
        </w:rPr>
        <w:t xml:space="preserve"> сталагмометр укрепляют в штативе в вертикальном положении и засасывают жидкость так, чтобы она стояла выше верхней метки (при этом в трубке не должно быть пузырьков воздуха), затем дают жидкости вытекать из капилляра. Когда уровень жидкости точно совпадает с верхней меткой, начинают счет капель; прекращают счет капель тогда, когда уровень жидкости дойдет до нижней метки. Опыт повторяют несколько раз и берут среднюю величину из наблюдаемых отсчетов (расхождение между отдельными измерениями должно быть не более 1-2 капель).</w:t>
      </w:r>
    </w:p>
    <w:p w:rsidR="008D21D4" w:rsidRPr="00897DC2" w:rsidRDefault="008D21D4" w:rsidP="008D21D4">
      <w:pPr>
        <w:spacing w:after="0" w:line="240" w:lineRule="auto"/>
        <w:ind w:firstLine="709"/>
        <w:jc w:val="both"/>
        <w:rPr>
          <w:rFonts w:ascii="Times New Roman" w:hAnsi="Times New Roman"/>
          <w:sz w:val="28"/>
          <w:szCs w:val="28"/>
        </w:rPr>
      </w:pPr>
      <w:r>
        <w:rPr>
          <w:rFonts w:ascii="Times New Roman" w:hAnsi="Times New Roman"/>
          <w:sz w:val="28"/>
          <w:szCs w:val="28"/>
        </w:rPr>
        <w:t>Результаты опытов внести в таблицу 6.2:</w:t>
      </w:r>
    </w:p>
    <w:p w:rsidR="008D21D4" w:rsidRDefault="008D21D4" w:rsidP="008D21D4">
      <w:pPr>
        <w:spacing w:after="0" w:line="240" w:lineRule="auto"/>
        <w:ind w:firstLine="709"/>
        <w:jc w:val="right"/>
        <w:rPr>
          <w:rFonts w:ascii="Times New Roman" w:hAnsi="Times New Roman"/>
          <w:sz w:val="24"/>
          <w:szCs w:val="24"/>
        </w:rPr>
      </w:pPr>
      <w:r w:rsidRPr="0005260A">
        <w:rPr>
          <w:rFonts w:ascii="Times New Roman" w:hAnsi="Times New Roman"/>
          <w:sz w:val="24"/>
          <w:szCs w:val="24"/>
        </w:rPr>
        <w:t>Таблица 6.2</w:t>
      </w:r>
    </w:p>
    <w:p w:rsidR="008D21D4" w:rsidRPr="0005260A" w:rsidRDefault="008D21D4" w:rsidP="008D21D4">
      <w:pPr>
        <w:spacing w:after="0" w:line="240" w:lineRule="auto"/>
        <w:ind w:firstLine="709"/>
        <w:jc w:val="right"/>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8D21D4" w:rsidRPr="0005260A" w:rsidTr="00CF585F">
        <w:tc>
          <w:tcPr>
            <w:tcW w:w="2392" w:type="dxa"/>
          </w:tcPr>
          <w:p w:rsidR="008D21D4" w:rsidRPr="0005260A" w:rsidRDefault="008D21D4" w:rsidP="00CF585F">
            <w:pPr>
              <w:spacing w:after="0" w:line="240" w:lineRule="auto"/>
              <w:jc w:val="center"/>
              <w:rPr>
                <w:rFonts w:ascii="Times New Roman" w:hAnsi="Times New Roman"/>
                <w:sz w:val="24"/>
                <w:szCs w:val="24"/>
              </w:rPr>
            </w:pPr>
            <w:r w:rsidRPr="0005260A">
              <w:rPr>
                <w:rFonts w:ascii="Times New Roman" w:hAnsi="Times New Roman"/>
                <w:sz w:val="24"/>
                <w:szCs w:val="24"/>
              </w:rPr>
              <w:t>С</w:t>
            </w:r>
            <w:r w:rsidRPr="0005260A">
              <w:rPr>
                <w:rFonts w:ascii="Times New Roman" w:hAnsi="Times New Roman"/>
                <w:sz w:val="24"/>
                <w:szCs w:val="24"/>
                <w:vertAlign w:val="subscript"/>
              </w:rPr>
              <w:t>ПАВ</w:t>
            </w:r>
            <w:r w:rsidRPr="0005260A">
              <w:rPr>
                <w:rFonts w:ascii="Times New Roman" w:hAnsi="Times New Roman"/>
                <w:sz w:val="24"/>
                <w:szCs w:val="24"/>
              </w:rPr>
              <w:t>, моль/</w:t>
            </w:r>
            <w:proofErr w:type="gramStart"/>
            <w:r w:rsidRPr="0005260A">
              <w:rPr>
                <w:rFonts w:ascii="Times New Roman" w:hAnsi="Times New Roman"/>
                <w:sz w:val="24"/>
                <w:szCs w:val="24"/>
              </w:rPr>
              <w:t>л</w:t>
            </w:r>
            <w:proofErr w:type="gramEnd"/>
          </w:p>
        </w:tc>
        <w:tc>
          <w:tcPr>
            <w:tcW w:w="2393" w:type="dxa"/>
          </w:tcPr>
          <w:p w:rsidR="008D21D4" w:rsidRPr="0005260A" w:rsidRDefault="008D21D4" w:rsidP="00CF585F">
            <w:pPr>
              <w:spacing w:after="0" w:line="240" w:lineRule="auto"/>
              <w:jc w:val="center"/>
              <w:rPr>
                <w:rFonts w:ascii="Times New Roman" w:hAnsi="Times New Roman"/>
                <w:sz w:val="24"/>
                <w:szCs w:val="24"/>
              </w:rPr>
            </w:pPr>
            <w:r w:rsidRPr="0005260A">
              <w:rPr>
                <w:rFonts w:ascii="Times New Roman" w:hAnsi="Times New Roman"/>
                <w:sz w:val="24"/>
                <w:szCs w:val="24"/>
                <w:lang w:val="en-US"/>
              </w:rPr>
              <w:t>n</w:t>
            </w:r>
            <w:r w:rsidRPr="0005260A">
              <w:rPr>
                <w:rFonts w:ascii="Times New Roman" w:hAnsi="Times New Roman"/>
                <w:sz w:val="24"/>
                <w:szCs w:val="24"/>
                <w:vertAlign w:val="subscript"/>
              </w:rPr>
              <w:t>ст</w:t>
            </w:r>
          </w:p>
        </w:tc>
        <w:tc>
          <w:tcPr>
            <w:tcW w:w="2393" w:type="dxa"/>
          </w:tcPr>
          <w:p w:rsidR="008D21D4" w:rsidRPr="0005260A" w:rsidRDefault="008D21D4" w:rsidP="00CF585F">
            <w:pPr>
              <w:spacing w:after="0" w:line="240" w:lineRule="auto"/>
              <w:jc w:val="center"/>
              <w:rPr>
                <w:rFonts w:ascii="Times New Roman" w:hAnsi="Times New Roman"/>
                <w:sz w:val="24"/>
                <w:szCs w:val="24"/>
                <w:lang w:val="en-US"/>
              </w:rPr>
            </w:pPr>
            <w:r w:rsidRPr="0005260A">
              <w:rPr>
                <w:rFonts w:ascii="Times New Roman" w:hAnsi="Times New Roman"/>
                <w:sz w:val="24"/>
                <w:szCs w:val="24"/>
                <w:lang w:val="en-US"/>
              </w:rPr>
              <w:t>n</w:t>
            </w:r>
            <w:r w:rsidRPr="0005260A">
              <w:rPr>
                <w:rFonts w:ascii="Times New Roman" w:hAnsi="Times New Roman"/>
                <w:sz w:val="24"/>
                <w:szCs w:val="24"/>
                <w:vertAlign w:val="subscript"/>
                <w:lang w:val="en-US"/>
              </w:rPr>
              <w:t>x</w:t>
            </w:r>
          </w:p>
        </w:tc>
        <w:tc>
          <w:tcPr>
            <w:tcW w:w="2393" w:type="dxa"/>
          </w:tcPr>
          <w:p w:rsidR="008D21D4" w:rsidRPr="0005260A" w:rsidRDefault="008D21D4" w:rsidP="00CF585F">
            <w:pPr>
              <w:spacing w:after="0" w:line="240" w:lineRule="auto"/>
              <w:jc w:val="center"/>
              <w:rPr>
                <w:rFonts w:ascii="Times New Roman" w:hAnsi="Times New Roman"/>
                <w:sz w:val="24"/>
                <w:szCs w:val="24"/>
                <w:lang w:val="en-US"/>
              </w:rPr>
            </w:pPr>
            <w:r w:rsidRPr="0005260A">
              <w:rPr>
                <w:rFonts w:ascii="Times New Roman" w:hAnsi="Times New Roman"/>
                <w:sz w:val="24"/>
                <w:szCs w:val="24"/>
              </w:rPr>
              <w:t>σ</w:t>
            </w:r>
            <w:r w:rsidRPr="0005260A">
              <w:rPr>
                <w:rFonts w:ascii="Times New Roman" w:hAnsi="Times New Roman"/>
                <w:sz w:val="24"/>
                <w:szCs w:val="24"/>
                <w:vertAlign w:val="subscript"/>
                <w:lang w:val="en-US"/>
              </w:rPr>
              <w:t>x</w:t>
            </w:r>
          </w:p>
        </w:tc>
      </w:tr>
      <w:tr w:rsidR="008D21D4" w:rsidRPr="0005260A" w:rsidTr="00CF585F">
        <w:tc>
          <w:tcPr>
            <w:tcW w:w="2392" w:type="dxa"/>
          </w:tcPr>
          <w:p w:rsidR="008D21D4" w:rsidRPr="0005260A" w:rsidRDefault="008D21D4" w:rsidP="00CF585F">
            <w:pPr>
              <w:spacing w:after="0" w:line="240" w:lineRule="auto"/>
              <w:jc w:val="both"/>
              <w:rPr>
                <w:rFonts w:ascii="Times New Roman" w:hAnsi="Times New Roman"/>
                <w:sz w:val="24"/>
                <w:szCs w:val="24"/>
              </w:rPr>
            </w:pPr>
          </w:p>
        </w:tc>
        <w:tc>
          <w:tcPr>
            <w:tcW w:w="2393" w:type="dxa"/>
          </w:tcPr>
          <w:p w:rsidR="008D21D4" w:rsidRPr="0005260A" w:rsidRDefault="008D21D4" w:rsidP="00CF585F">
            <w:pPr>
              <w:spacing w:after="0" w:line="240" w:lineRule="auto"/>
              <w:jc w:val="both"/>
              <w:rPr>
                <w:rFonts w:ascii="Times New Roman" w:hAnsi="Times New Roman"/>
                <w:sz w:val="24"/>
                <w:szCs w:val="24"/>
              </w:rPr>
            </w:pPr>
          </w:p>
        </w:tc>
        <w:tc>
          <w:tcPr>
            <w:tcW w:w="2393" w:type="dxa"/>
          </w:tcPr>
          <w:p w:rsidR="008D21D4" w:rsidRPr="0005260A" w:rsidRDefault="008D21D4" w:rsidP="00CF585F">
            <w:pPr>
              <w:spacing w:after="0" w:line="240" w:lineRule="auto"/>
              <w:jc w:val="both"/>
              <w:rPr>
                <w:rFonts w:ascii="Times New Roman" w:hAnsi="Times New Roman"/>
                <w:sz w:val="24"/>
                <w:szCs w:val="24"/>
              </w:rPr>
            </w:pPr>
          </w:p>
        </w:tc>
        <w:tc>
          <w:tcPr>
            <w:tcW w:w="2393" w:type="dxa"/>
          </w:tcPr>
          <w:p w:rsidR="008D21D4" w:rsidRPr="0005260A" w:rsidRDefault="008D21D4" w:rsidP="00CF585F">
            <w:pPr>
              <w:spacing w:after="0" w:line="240" w:lineRule="auto"/>
              <w:jc w:val="both"/>
              <w:rPr>
                <w:rFonts w:ascii="Times New Roman" w:hAnsi="Times New Roman"/>
                <w:sz w:val="24"/>
                <w:szCs w:val="24"/>
              </w:rPr>
            </w:pPr>
          </w:p>
        </w:tc>
      </w:tr>
    </w:tbl>
    <w:p w:rsidR="008D21D4" w:rsidRPr="00152F46" w:rsidRDefault="008D21D4" w:rsidP="008D21D4">
      <w:pPr>
        <w:spacing w:after="0" w:line="240" w:lineRule="auto"/>
        <w:ind w:firstLine="709"/>
        <w:jc w:val="both"/>
        <w:rPr>
          <w:rFonts w:ascii="Times New Roman" w:hAnsi="Times New Roman"/>
          <w:sz w:val="28"/>
          <w:szCs w:val="28"/>
        </w:rPr>
      </w:pPr>
    </w:p>
    <w:p w:rsidR="008D21D4" w:rsidRPr="0093450C" w:rsidRDefault="008D21D4" w:rsidP="008D21D4">
      <w:pPr>
        <w:spacing w:after="0" w:line="240" w:lineRule="auto"/>
        <w:ind w:firstLine="709"/>
        <w:jc w:val="both"/>
        <w:rPr>
          <w:rFonts w:ascii="Times New Roman" w:hAnsi="Times New Roman"/>
          <w:sz w:val="28"/>
          <w:szCs w:val="28"/>
        </w:rPr>
      </w:pPr>
      <w:r w:rsidRPr="0093450C">
        <w:rPr>
          <w:rFonts w:ascii="Times New Roman" w:hAnsi="Times New Roman"/>
          <w:sz w:val="28"/>
          <w:szCs w:val="28"/>
          <w:lang w:val="kk-KZ"/>
        </w:rPr>
        <w:t>По полученным результатам необходимо построить кривую зависимости σ</w:t>
      </w:r>
      <w:r w:rsidRPr="0093450C">
        <w:rPr>
          <w:rFonts w:ascii="Times New Roman" w:hAnsi="Times New Roman"/>
          <w:sz w:val="28"/>
          <w:szCs w:val="28"/>
        </w:rPr>
        <w:t>=</w:t>
      </w:r>
      <w:r w:rsidRPr="0093450C">
        <w:rPr>
          <w:rFonts w:ascii="Times New Roman" w:hAnsi="Times New Roman"/>
          <w:sz w:val="28"/>
          <w:szCs w:val="28"/>
          <w:lang w:val="en-US"/>
        </w:rPr>
        <w:t>f</w:t>
      </w:r>
      <w:r w:rsidRPr="0093450C">
        <w:rPr>
          <w:rFonts w:ascii="Times New Roman" w:hAnsi="Times New Roman"/>
          <w:sz w:val="28"/>
          <w:szCs w:val="28"/>
        </w:rPr>
        <w:t>(</w:t>
      </w:r>
      <w:r w:rsidRPr="0093450C">
        <w:rPr>
          <w:rFonts w:ascii="Times New Roman" w:hAnsi="Times New Roman"/>
          <w:sz w:val="28"/>
          <w:szCs w:val="28"/>
          <w:lang w:val="en-US"/>
        </w:rPr>
        <w:t>C</w:t>
      </w:r>
      <w:r w:rsidRPr="0093450C">
        <w:rPr>
          <w:rFonts w:ascii="Times New Roman" w:hAnsi="Times New Roman"/>
          <w:sz w:val="28"/>
          <w:szCs w:val="28"/>
        </w:rPr>
        <w:t>) и определить ККМ графически как показано на рис.</w:t>
      </w:r>
      <w:r>
        <w:rPr>
          <w:rFonts w:ascii="Times New Roman" w:hAnsi="Times New Roman"/>
          <w:sz w:val="28"/>
          <w:szCs w:val="28"/>
        </w:rPr>
        <w:t>6.4</w:t>
      </w:r>
      <w:r w:rsidRPr="0093450C">
        <w:rPr>
          <w:rFonts w:ascii="Times New Roman" w:hAnsi="Times New Roman"/>
          <w:sz w:val="28"/>
          <w:szCs w:val="28"/>
        </w:rPr>
        <w:t>.</w:t>
      </w:r>
    </w:p>
    <w:p w:rsidR="008D21D4" w:rsidRPr="0093450C" w:rsidRDefault="008D21D4" w:rsidP="008D21D4">
      <w:pPr>
        <w:spacing w:after="0"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714625" cy="2305050"/>
            <wp:effectExtent l="19050" t="0" r="9525" b="0"/>
            <wp:docPr id="18"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6" cstate="print"/>
                    <a:srcRect/>
                    <a:stretch>
                      <a:fillRect/>
                    </a:stretch>
                  </pic:blipFill>
                  <pic:spPr bwMode="auto">
                    <a:xfrm>
                      <a:off x="0" y="0"/>
                      <a:ext cx="2714625" cy="2305050"/>
                    </a:xfrm>
                    <a:prstGeom prst="rect">
                      <a:avLst/>
                    </a:prstGeom>
                    <a:noFill/>
                    <a:ln w="9525">
                      <a:noFill/>
                      <a:miter lim="800000"/>
                      <a:headEnd/>
                      <a:tailEnd/>
                    </a:ln>
                  </pic:spPr>
                </pic:pic>
              </a:graphicData>
            </a:graphic>
          </wp:inline>
        </w:drawing>
      </w:r>
    </w:p>
    <w:p w:rsidR="008D21D4" w:rsidRPr="0093450C" w:rsidRDefault="008D21D4" w:rsidP="008D21D4">
      <w:pPr>
        <w:spacing w:after="0" w:line="240" w:lineRule="auto"/>
        <w:ind w:firstLine="709"/>
        <w:jc w:val="both"/>
        <w:rPr>
          <w:rFonts w:ascii="Times New Roman" w:hAnsi="Times New Roman"/>
          <w:sz w:val="28"/>
          <w:szCs w:val="28"/>
          <w:lang w:val="kk-KZ"/>
        </w:rPr>
      </w:pPr>
    </w:p>
    <w:p w:rsidR="008D21D4" w:rsidRPr="000F4328" w:rsidRDefault="008D21D4" w:rsidP="008D21D4">
      <w:pPr>
        <w:spacing w:after="0" w:line="240" w:lineRule="auto"/>
        <w:ind w:firstLine="709"/>
        <w:jc w:val="center"/>
        <w:rPr>
          <w:rFonts w:ascii="Times New Roman" w:hAnsi="Times New Roman"/>
          <w:sz w:val="24"/>
          <w:szCs w:val="24"/>
          <w:lang w:val="kk-KZ"/>
        </w:rPr>
      </w:pPr>
      <w:r w:rsidRPr="000F4328">
        <w:rPr>
          <w:rFonts w:ascii="Times New Roman" w:hAnsi="Times New Roman"/>
          <w:sz w:val="24"/>
          <w:szCs w:val="24"/>
          <w:lang w:val="kk-KZ"/>
        </w:rPr>
        <w:t xml:space="preserve">Рисунок </w:t>
      </w:r>
      <w:r w:rsidRPr="00611B10">
        <w:rPr>
          <w:rFonts w:ascii="Times New Roman" w:hAnsi="Times New Roman"/>
          <w:sz w:val="24"/>
          <w:szCs w:val="24"/>
        </w:rPr>
        <w:t>6.4</w:t>
      </w:r>
      <w:r w:rsidRPr="000F4328">
        <w:rPr>
          <w:rFonts w:ascii="Times New Roman" w:hAnsi="Times New Roman"/>
          <w:sz w:val="24"/>
          <w:szCs w:val="24"/>
          <w:lang w:val="kk-KZ"/>
        </w:rPr>
        <w:t>. Зависимость поверхностного натяжения растворов ПАВ от их концентрации</w:t>
      </w:r>
    </w:p>
    <w:p w:rsidR="008D21D4" w:rsidRPr="0093450C" w:rsidRDefault="008D21D4" w:rsidP="008D21D4">
      <w:pPr>
        <w:spacing w:after="0" w:line="240" w:lineRule="auto"/>
        <w:ind w:firstLine="709"/>
        <w:jc w:val="both"/>
        <w:rPr>
          <w:rFonts w:ascii="Times New Roman" w:hAnsi="Times New Roman"/>
          <w:b/>
          <w:sz w:val="28"/>
          <w:szCs w:val="28"/>
          <w:lang w:val="en-US"/>
        </w:rPr>
      </w:pPr>
      <w:r w:rsidRPr="0093450C">
        <w:rPr>
          <w:rFonts w:ascii="Times New Roman" w:hAnsi="Times New Roman"/>
          <w:b/>
          <w:sz w:val="28"/>
          <w:szCs w:val="28"/>
          <w:lang w:val="kk-KZ"/>
        </w:rPr>
        <w:lastRenderedPageBreak/>
        <w:t>Отчет по работе:</w:t>
      </w:r>
    </w:p>
    <w:p w:rsidR="008D21D4" w:rsidRPr="0093450C" w:rsidRDefault="008D21D4" w:rsidP="008D21D4">
      <w:pPr>
        <w:numPr>
          <w:ilvl w:val="0"/>
          <w:numId w:val="12"/>
        </w:numPr>
        <w:tabs>
          <w:tab w:val="left" w:pos="993"/>
        </w:tabs>
        <w:spacing w:after="0" w:line="240" w:lineRule="auto"/>
        <w:ind w:left="0" w:firstLine="709"/>
        <w:jc w:val="both"/>
        <w:rPr>
          <w:rFonts w:ascii="Times New Roman" w:hAnsi="Times New Roman"/>
          <w:sz w:val="28"/>
          <w:szCs w:val="28"/>
        </w:rPr>
      </w:pPr>
      <w:r w:rsidRPr="0093450C">
        <w:rPr>
          <w:rFonts w:ascii="Times New Roman" w:hAnsi="Times New Roman"/>
          <w:sz w:val="28"/>
          <w:szCs w:val="28"/>
        </w:rPr>
        <w:t xml:space="preserve">По </w:t>
      </w:r>
      <w:r w:rsidRPr="0093450C">
        <w:rPr>
          <w:rFonts w:ascii="Times New Roman" w:hAnsi="Times New Roman"/>
          <w:sz w:val="28"/>
          <w:szCs w:val="28"/>
          <w:lang w:val="kk-KZ"/>
        </w:rPr>
        <w:t>результатам</w:t>
      </w:r>
      <w:r w:rsidRPr="0093450C">
        <w:rPr>
          <w:rFonts w:ascii="Times New Roman" w:hAnsi="Times New Roman"/>
          <w:sz w:val="28"/>
          <w:szCs w:val="28"/>
        </w:rPr>
        <w:t xml:space="preserve"> эксперимента </w:t>
      </w:r>
      <w:r w:rsidRPr="0093450C">
        <w:rPr>
          <w:rFonts w:ascii="Times New Roman" w:hAnsi="Times New Roman"/>
          <w:sz w:val="28"/>
          <w:szCs w:val="28"/>
          <w:lang w:val="kk-KZ"/>
        </w:rPr>
        <w:t xml:space="preserve">построить </w:t>
      </w:r>
      <w:r w:rsidRPr="0093450C">
        <w:rPr>
          <w:rFonts w:ascii="Times New Roman" w:hAnsi="Times New Roman"/>
          <w:sz w:val="28"/>
          <w:szCs w:val="28"/>
        </w:rPr>
        <w:t xml:space="preserve">график зависимости </w:t>
      </w:r>
      <w:r>
        <w:rPr>
          <w:rFonts w:ascii="Times New Roman" w:hAnsi="Times New Roman" w:cs="Times New Roman"/>
          <w:sz w:val="28"/>
          <w:szCs w:val="28"/>
          <w:lang w:val="en-US"/>
        </w:rPr>
        <w:t>σ</w:t>
      </w:r>
      <w:r w:rsidRPr="0093450C">
        <w:rPr>
          <w:rFonts w:ascii="Times New Roman" w:hAnsi="Times New Roman"/>
          <w:sz w:val="28"/>
          <w:szCs w:val="28"/>
        </w:rPr>
        <w:t>=</w:t>
      </w:r>
      <w:r w:rsidRPr="0093450C">
        <w:rPr>
          <w:rFonts w:ascii="Times New Roman" w:hAnsi="Times New Roman"/>
          <w:sz w:val="28"/>
          <w:szCs w:val="28"/>
          <w:lang w:val="en-US"/>
        </w:rPr>
        <w:t>f</w:t>
      </w:r>
      <w:r w:rsidRPr="0093450C">
        <w:rPr>
          <w:rFonts w:ascii="Times New Roman" w:hAnsi="Times New Roman"/>
          <w:sz w:val="28"/>
          <w:szCs w:val="28"/>
        </w:rPr>
        <w:t>(</w:t>
      </w:r>
      <w:proofErr w:type="gramStart"/>
      <w:r w:rsidRPr="0093450C">
        <w:rPr>
          <w:rFonts w:ascii="Times New Roman" w:hAnsi="Times New Roman"/>
          <w:sz w:val="28"/>
          <w:szCs w:val="28"/>
          <w:lang w:val="en-US"/>
        </w:rPr>
        <w:t>C</w:t>
      </w:r>
      <w:proofErr w:type="gramEnd"/>
      <w:r w:rsidRPr="0093450C">
        <w:rPr>
          <w:rFonts w:ascii="Times New Roman" w:hAnsi="Times New Roman"/>
          <w:sz w:val="28"/>
          <w:szCs w:val="28"/>
          <w:vertAlign w:val="subscript"/>
        </w:rPr>
        <w:t>ПАВ</w:t>
      </w:r>
      <w:r w:rsidRPr="0093450C">
        <w:rPr>
          <w:rFonts w:ascii="Times New Roman" w:hAnsi="Times New Roman"/>
          <w:sz w:val="28"/>
          <w:szCs w:val="28"/>
        </w:rPr>
        <w:t>).</w:t>
      </w:r>
    </w:p>
    <w:p w:rsidR="008D21D4" w:rsidRPr="00D13872" w:rsidRDefault="008D21D4" w:rsidP="008D21D4">
      <w:pPr>
        <w:numPr>
          <w:ilvl w:val="0"/>
          <w:numId w:val="12"/>
        </w:numPr>
        <w:tabs>
          <w:tab w:val="left" w:pos="993"/>
        </w:tabs>
        <w:spacing w:after="0" w:line="240" w:lineRule="auto"/>
        <w:ind w:left="0" w:firstLine="709"/>
        <w:jc w:val="both"/>
        <w:rPr>
          <w:rFonts w:ascii="Times New Roman" w:hAnsi="Times New Roman"/>
          <w:sz w:val="28"/>
          <w:szCs w:val="28"/>
        </w:rPr>
      </w:pPr>
      <w:r w:rsidRPr="007712AF">
        <w:rPr>
          <w:rFonts w:ascii="Times New Roman" w:hAnsi="Times New Roman"/>
          <w:sz w:val="28"/>
          <w:szCs w:val="28"/>
        </w:rPr>
        <w:t>Путем</w:t>
      </w:r>
      <w:r w:rsidRPr="0093450C">
        <w:rPr>
          <w:rFonts w:ascii="Times New Roman" w:hAnsi="Times New Roman"/>
          <w:sz w:val="28"/>
          <w:szCs w:val="28"/>
          <w:lang w:val="kk-KZ"/>
        </w:rPr>
        <w:t xml:space="preserve"> экстраполяции начальн</w:t>
      </w:r>
      <w:r>
        <w:rPr>
          <w:rFonts w:ascii="Times New Roman" w:hAnsi="Times New Roman"/>
          <w:sz w:val="28"/>
          <w:szCs w:val="28"/>
          <w:lang w:val="kk-KZ"/>
        </w:rPr>
        <w:t>ого</w:t>
      </w:r>
      <w:r w:rsidRPr="0093450C">
        <w:rPr>
          <w:rFonts w:ascii="Times New Roman" w:hAnsi="Times New Roman"/>
          <w:sz w:val="28"/>
          <w:szCs w:val="28"/>
          <w:lang w:val="kk-KZ"/>
        </w:rPr>
        <w:t xml:space="preserve"> участк</w:t>
      </w:r>
      <w:r>
        <w:rPr>
          <w:rFonts w:ascii="Times New Roman" w:hAnsi="Times New Roman"/>
          <w:sz w:val="28"/>
          <w:szCs w:val="28"/>
          <w:lang w:val="kk-KZ"/>
        </w:rPr>
        <w:t>а</w:t>
      </w:r>
      <w:r w:rsidRPr="0093450C">
        <w:rPr>
          <w:rFonts w:ascii="Times New Roman" w:hAnsi="Times New Roman"/>
          <w:sz w:val="28"/>
          <w:szCs w:val="28"/>
          <w:lang w:val="kk-KZ"/>
        </w:rPr>
        <w:t xml:space="preserve"> полученн</w:t>
      </w:r>
      <w:r>
        <w:rPr>
          <w:rFonts w:ascii="Times New Roman" w:hAnsi="Times New Roman"/>
          <w:sz w:val="28"/>
          <w:szCs w:val="28"/>
          <w:lang w:val="kk-KZ"/>
        </w:rPr>
        <w:t>ой</w:t>
      </w:r>
      <w:r w:rsidRPr="0093450C">
        <w:rPr>
          <w:rFonts w:ascii="Times New Roman" w:hAnsi="Times New Roman"/>
          <w:sz w:val="28"/>
          <w:szCs w:val="28"/>
          <w:lang w:val="kk-KZ"/>
        </w:rPr>
        <w:t xml:space="preserve"> крив</w:t>
      </w:r>
      <w:r>
        <w:rPr>
          <w:rFonts w:ascii="Times New Roman" w:hAnsi="Times New Roman"/>
          <w:sz w:val="28"/>
          <w:szCs w:val="28"/>
          <w:lang w:val="kk-KZ"/>
        </w:rPr>
        <w:t>ой</w:t>
      </w:r>
      <w:r w:rsidRPr="0093450C">
        <w:rPr>
          <w:rFonts w:ascii="Times New Roman" w:hAnsi="Times New Roman"/>
          <w:sz w:val="28"/>
          <w:szCs w:val="28"/>
          <w:lang w:val="kk-KZ"/>
        </w:rPr>
        <w:t xml:space="preserve"> найти значени</w:t>
      </w:r>
      <w:r>
        <w:rPr>
          <w:rFonts w:ascii="Times New Roman" w:hAnsi="Times New Roman"/>
          <w:sz w:val="28"/>
          <w:szCs w:val="28"/>
          <w:lang w:val="kk-KZ"/>
        </w:rPr>
        <w:t>е</w:t>
      </w:r>
      <w:r w:rsidRPr="0093450C">
        <w:rPr>
          <w:rFonts w:ascii="Times New Roman" w:hAnsi="Times New Roman"/>
          <w:sz w:val="28"/>
          <w:szCs w:val="28"/>
          <w:lang w:val="kk-KZ"/>
        </w:rPr>
        <w:t xml:space="preserve"> ККМ.</w:t>
      </w:r>
    </w:p>
    <w:p w:rsidR="008D21D4" w:rsidRDefault="008D21D4" w:rsidP="008D21D4">
      <w:pPr>
        <w:pStyle w:val="a5"/>
        <w:ind w:left="720" w:right="-766"/>
      </w:pPr>
    </w:p>
    <w:p w:rsidR="008D21D4" w:rsidRPr="00EC60AE" w:rsidRDefault="008D21D4" w:rsidP="008D21D4">
      <w:pPr>
        <w:pStyle w:val="a5"/>
        <w:spacing w:after="0"/>
        <w:ind w:left="0" w:firstLineChars="253" w:firstLine="711"/>
        <w:jc w:val="both"/>
        <w:rPr>
          <w:b/>
          <w:sz w:val="28"/>
          <w:szCs w:val="28"/>
        </w:rPr>
      </w:pPr>
      <w:r>
        <w:rPr>
          <w:b/>
          <w:sz w:val="28"/>
          <w:szCs w:val="28"/>
        </w:rPr>
        <w:t xml:space="preserve">6.3 </w:t>
      </w:r>
      <w:r w:rsidRPr="00EC60AE">
        <w:rPr>
          <w:b/>
          <w:sz w:val="28"/>
          <w:szCs w:val="28"/>
        </w:rPr>
        <w:t>О</w:t>
      </w:r>
      <w:r>
        <w:rPr>
          <w:b/>
          <w:sz w:val="28"/>
          <w:szCs w:val="28"/>
        </w:rPr>
        <w:t xml:space="preserve">пределение критической концентрации мицеллообразования кондуктометрическим методом </w:t>
      </w: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В зависимости от концентрации растворов полуколлоиды могут находиться либо в молекулярном (или ионном), либо в мицеллярном состоянии. Концентрации, при которых полуколлоиды из молекулярной системы переходят в мицеллярную, носит название критической концентрации мицеллообразования (ККМ).</w:t>
      </w:r>
    </w:p>
    <w:p w:rsidR="008D21D4"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 xml:space="preserve">Известно, что эквивалентная проводимость при степени диссоциации равной единице, зависит только от подвижности ионов электролита </w:t>
      </w:r>
    </w:p>
    <w:p w:rsidR="008D21D4" w:rsidRDefault="008D21D4" w:rsidP="008D21D4">
      <w:pPr>
        <w:pStyle w:val="21"/>
        <w:spacing w:after="0" w:line="240" w:lineRule="auto"/>
        <w:ind w:left="0" w:firstLineChars="253" w:firstLine="708"/>
        <w:jc w:val="both"/>
        <w:rPr>
          <w:sz w:val="28"/>
          <w:szCs w:val="28"/>
          <w:lang w:val="ru-RU"/>
        </w:rPr>
      </w:pPr>
    </w:p>
    <w:p w:rsidR="008D21D4" w:rsidRDefault="008D21D4" w:rsidP="008D21D4">
      <w:pPr>
        <w:pStyle w:val="21"/>
        <w:spacing w:after="0" w:line="240" w:lineRule="auto"/>
        <w:ind w:left="0" w:firstLineChars="253" w:firstLine="708"/>
        <w:jc w:val="right"/>
        <w:rPr>
          <w:sz w:val="28"/>
          <w:szCs w:val="28"/>
          <w:lang w:val="ru-RU"/>
        </w:rPr>
      </w:pPr>
      <w:r w:rsidRPr="00EC60AE">
        <w:rPr>
          <w:position w:val="-10"/>
          <w:sz w:val="28"/>
          <w:szCs w:val="28"/>
        </w:rPr>
        <w:object w:dxaOrig="1140" w:dyaOrig="340">
          <v:shape id="_x0000_i1237" type="#_x0000_t75" style="width:70.5pt;height:21.75pt" o:ole="" fillcolor="window">
            <v:imagedata r:id="rId227" o:title=""/>
          </v:shape>
          <o:OLEObject Type="Embed" ProgID="Equation.3" ShapeID="_x0000_i1237" DrawAspect="Content" ObjectID="_1426516781" r:id="rId228"/>
        </w:object>
      </w:r>
      <w:r w:rsidRPr="00EC60AE">
        <w:rPr>
          <w:sz w:val="28"/>
          <w:szCs w:val="28"/>
          <w:lang w:val="ru-RU"/>
        </w:rPr>
        <w:t xml:space="preserve">, </w:t>
      </w:r>
      <w:r>
        <w:rPr>
          <w:sz w:val="28"/>
          <w:szCs w:val="28"/>
          <w:lang w:val="ru-RU"/>
        </w:rPr>
        <w:t xml:space="preserve">                                                     (6.7)</w:t>
      </w:r>
    </w:p>
    <w:p w:rsidR="008D21D4" w:rsidRDefault="008D21D4" w:rsidP="008D21D4">
      <w:pPr>
        <w:pStyle w:val="21"/>
        <w:spacing w:after="0" w:line="240" w:lineRule="auto"/>
        <w:ind w:left="0" w:firstLineChars="253" w:firstLine="708"/>
        <w:jc w:val="both"/>
        <w:rPr>
          <w:sz w:val="28"/>
          <w:szCs w:val="28"/>
          <w:lang w:val="ru-RU"/>
        </w:rPr>
      </w:pP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где «И» и «</w:t>
      </w:r>
      <w:r w:rsidRPr="00EC60AE">
        <w:rPr>
          <w:sz w:val="28"/>
          <w:szCs w:val="28"/>
        </w:rPr>
        <w:t>v</w:t>
      </w:r>
      <w:r w:rsidRPr="00EC60AE">
        <w:rPr>
          <w:sz w:val="28"/>
          <w:szCs w:val="28"/>
          <w:lang w:val="ru-RU"/>
        </w:rPr>
        <w:t>» соответственно подвижности катионов и анионов.</w:t>
      </w: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Наблюдая изменения эквивалентной электропроводности от концентрации растворов ионогенных полуколлоидов, можно проследить переход истинного раствора в мицеллярный.</w:t>
      </w: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По мере формирования мицеллы и увеличения ее размеров подвижность частицы падает, в силу чего уменьшается эквивалентная электропроводность. Это падение продолжается до тех пор, пока мицелла окончательно не сформируется и не установится постоянная величина подвижности. Помимо этого, идущий параллельно укрупнению процесс блокировки зарядов также снижает электропроводимость раствора. Таким образом, момент перехода кривой от падения к постоянству будет соответствовать завершению образования мицеллярной системы.</w:t>
      </w: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 xml:space="preserve">Кривая зависимости эквивалентной электропроводимости ионогенного полуколлоида от его концентрации резко снижается в начальной области, которая отвечает состоянию раствора с преобладанием ионов. Для участка </w:t>
      </w:r>
      <w:r w:rsidRPr="00EC60AE">
        <w:rPr>
          <w:sz w:val="28"/>
          <w:szCs w:val="28"/>
        </w:rPr>
        <w:t>BC</w:t>
      </w:r>
      <w:r w:rsidRPr="00EC60AE">
        <w:rPr>
          <w:sz w:val="28"/>
          <w:szCs w:val="28"/>
          <w:lang w:val="ru-RU"/>
        </w:rPr>
        <w:t xml:space="preserve"> характерно превалирование мицеллы, отрезок кривой </w:t>
      </w:r>
      <w:r w:rsidRPr="00EC60AE">
        <w:rPr>
          <w:sz w:val="28"/>
          <w:szCs w:val="28"/>
        </w:rPr>
        <w:t>CD</w:t>
      </w:r>
      <w:r w:rsidRPr="00EC60AE">
        <w:rPr>
          <w:sz w:val="28"/>
          <w:szCs w:val="28"/>
          <w:lang w:val="ru-RU"/>
        </w:rPr>
        <w:t xml:space="preserve"> указывает на почти полный переход системы в мицеллярное состояние.</w:t>
      </w:r>
    </w:p>
    <w:p w:rsidR="008D21D4"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 xml:space="preserve">Эквивалентную электропроводность можно выразить через удельную электропроводность в виде: </w:t>
      </w:r>
    </w:p>
    <w:p w:rsidR="008D21D4" w:rsidRDefault="008D21D4" w:rsidP="008D21D4">
      <w:pPr>
        <w:pStyle w:val="21"/>
        <w:spacing w:after="0" w:line="240" w:lineRule="auto"/>
        <w:ind w:left="0" w:firstLineChars="253" w:firstLine="708"/>
        <w:jc w:val="both"/>
        <w:rPr>
          <w:sz w:val="28"/>
          <w:szCs w:val="28"/>
          <w:lang w:val="ru-RU"/>
        </w:rPr>
      </w:pPr>
    </w:p>
    <w:p w:rsidR="008D21D4" w:rsidRDefault="008D21D4" w:rsidP="008D21D4">
      <w:pPr>
        <w:pStyle w:val="21"/>
        <w:spacing w:after="0" w:line="240" w:lineRule="auto"/>
        <w:ind w:left="0" w:firstLineChars="253" w:firstLine="708"/>
        <w:jc w:val="right"/>
        <w:rPr>
          <w:sz w:val="28"/>
          <w:szCs w:val="28"/>
          <w:lang w:val="ru-RU"/>
        </w:rPr>
      </w:pPr>
      <w:r w:rsidRPr="00EC60AE">
        <w:rPr>
          <w:position w:val="-6"/>
          <w:sz w:val="28"/>
          <w:szCs w:val="28"/>
        </w:rPr>
        <w:object w:dxaOrig="1100" w:dyaOrig="279">
          <v:shape id="_x0000_i1238" type="#_x0000_t75" style="width:1in;height:18.75pt" o:ole="" fillcolor="window">
            <v:imagedata r:id="rId229" o:title=""/>
          </v:shape>
          <o:OLEObject Type="Embed" ProgID="Equation.3" ShapeID="_x0000_i1238" DrawAspect="Content" ObjectID="_1426516782" r:id="rId230"/>
        </w:object>
      </w:r>
      <w:r w:rsidRPr="00EC60AE">
        <w:rPr>
          <w:sz w:val="28"/>
          <w:szCs w:val="28"/>
          <w:lang w:val="ru-RU"/>
        </w:rPr>
        <w:t xml:space="preserve">æ, </w:t>
      </w:r>
      <w:r>
        <w:rPr>
          <w:sz w:val="28"/>
          <w:szCs w:val="28"/>
          <w:lang w:val="ru-RU"/>
        </w:rPr>
        <w:t xml:space="preserve">                                         (6.8)</w:t>
      </w:r>
    </w:p>
    <w:p w:rsidR="008D21D4" w:rsidRDefault="008D21D4" w:rsidP="008D21D4">
      <w:pPr>
        <w:pStyle w:val="21"/>
        <w:spacing w:after="0" w:line="240" w:lineRule="auto"/>
        <w:ind w:left="0" w:firstLineChars="253" w:firstLine="708"/>
        <w:jc w:val="both"/>
        <w:rPr>
          <w:sz w:val="28"/>
          <w:szCs w:val="28"/>
          <w:lang w:val="ru-RU"/>
        </w:rPr>
      </w:pP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 xml:space="preserve">где </w:t>
      </w:r>
      <w:r w:rsidRPr="00EC60AE">
        <w:rPr>
          <w:position w:val="-6"/>
          <w:sz w:val="28"/>
          <w:szCs w:val="28"/>
        </w:rPr>
        <w:object w:dxaOrig="240" w:dyaOrig="220">
          <v:shape id="_x0000_i1239" type="#_x0000_t75" style="width:12pt;height:11.25pt" o:ole="" fillcolor="window">
            <v:imagedata r:id="rId231" o:title=""/>
          </v:shape>
          <o:OLEObject Type="Embed" ProgID="Equation.3" ShapeID="_x0000_i1239" DrawAspect="Content" ObjectID="_1426516783" r:id="rId232"/>
        </w:object>
      </w:r>
      <w:r w:rsidRPr="00EC60AE">
        <w:rPr>
          <w:sz w:val="28"/>
          <w:szCs w:val="28"/>
          <w:lang w:val="ru-RU"/>
        </w:rPr>
        <w:t xml:space="preserve"> - разведение в литрах, равное обратной величине концентрации 1/</w:t>
      </w:r>
      <w:r w:rsidRPr="00EC60AE">
        <w:rPr>
          <w:sz w:val="28"/>
          <w:szCs w:val="28"/>
        </w:rPr>
        <w:t>C</w:t>
      </w:r>
      <w:r w:rsidRPr="00EC60AE">
        <w:rPr>
          <w:sz w:val="28"/>
          <w:szCs w:val="28"/>
          <w:lang w:val="ru-RU"/>
        </w:rPr>
        <w:t xml:space="preserve"> (н).</w:t>
      </w:r>
    </w:p>
    <w:p w:rsidR="008D21D4"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lastRenderedPageBreak/>
        <w:t>Удельная электропроводность определяется по сопротивлению столба жидкости высотой в 1 см, заключенный между электродами площадью в 1 см</w:t>
      </w:r>
      <w:proofErr w:type="gramStart"/>
      <w:r w:rsidRPr="00EC60AE">
        <w:rPr>
          <w:sz w:val="28"/>
          <w:szCs w:val="28"/>
          <w:vertAlign w:val="superscript"/>
          <w:lang w:val="ru-RU"/>
        </w:rPr>
        <w:t>2</w:t>
      </w:r>
      <w:proofErr w:type="gramEnd"/>
      <w:r w:rsidRPr="00EC60AE">
        <w:rPr>
          <w:sz w:val="28"/>
          <w:szCs w:val="28"/>
          <w:lang w:val="ru-RU"/>
        </w:rPr>
        <w:t xml:space="preserve">. Но так, как определение электропроводности ведется в сосудике со столбом жидкости не равным геометрически правильному кубическому сантиметру, то для применяемого сосуда вводят поправку </w:t>
      </w:r>
      <w:r w:rsidRPr="00EC60AE">
        <w:rPr>
          <w:sz w:val="28"/>
          <w:szCs w:val="28"/>
        </w:rPr>
        <w:t>K</w:t>
      </w:r>
      <w:r w:rsidRPr="00EC60AE">
        <w:rPr>
          <w:sz w:val="28"/>
          <w:szCs w:val="28"/>
          <w:lang w:val="ru-RU"/>
        </w:rPr>
        <w:t xml:space="preserve">; ее находят по заранее известной удельной электропроводности раствора хлористого калия определенной концентрации. </w:t>
      </w:r>
      <w:r w:rsidRPr="00611B10">
        <w:rPr>
          <w:sz w:val="28"/>
          <w:szCs w:val="28"/>
          <w:lang w:val="ru-RU"/>
        </w:rPr>
        <w:t>Тогда:</w:t>
      </w:r>
    </w:p>
    <w:p w:rsidR="008D21D4" w:rsidRPr="00EC60AE" w:rsidRDefault="008D21D4" w:rsidP="008D21D4">
      <w:pPr>
        <w:pStyle w:val="21"/>
        <w:spacing w:after="0" w:line="240" w:lineRule="auto"/>
        <w:ind w:left="0" w:firstLineChars="253" w:firstLine="708"/>
        <w:jc w:val="both"/>
        <w:rPr>
          <w:sz w:val="28"/>
          <w:szCs w:val="28"/>
          <w:lang w:val="ru-RU"/>
        </w:rPr>
      </w:pPr>
    </w:p>
    <w:p w:rsidR="008D21D4" w:rsidRPr="00611B10" w:rsidRDefault="008D21D4" w:rsidP="008D21D4">
      <w:pPr>
        <w:pStyle w:val="21"/>
        <w:spacing w:after="0" w:line="240" w:lineRule="auto"/>
        <w:ind w:left="0" w:firstLineChars="253" w:firstLine="708"/>
        <w:jc w:val="right"/>
        <w:rPr>
          <w:sz w:val="28"/>
          <w:szCs w:val="28"/>
          <w:lang w:val="ru-RU"/>
        </w:rPr>
      </w:pPr>
      <w:r w:rsidRPr="00EC60AE">
        <w:rPr>
          <w:sz w:val="28"/>
          <w:szCs w:val="28"/>
        </w:rPr>
        <w:t>K</w:t>
      </w:r>
      <w:r w:rsidRPr="00611B10">
        <w:rPr>
          <w:sz w:val="28"/>
          <w:szCs w:val="28"/>
          <w:lang w:val="ru-RU"/>
        </w:rPr>
        <w:t xml:space="preserve"> = æ</w:t>
      </w:r>
      <w:r w:rsidRPr="00EC60AE">
        <w:rPr>
          <w:sz w:val="28"/>
          <w:szCs w:val="28"/>
          <w:vertAlign w:val="subscript"/>
        </w:rPr>
        <w:t>KCl</w:t>
      </w:r>
      <w:r w:rsidRPr="00611B10">
        <w:rPr>
          <w:sz w:val="28"/>
          <w:szCs w:val="28"/>
          <w:lang w:val="ru-RU"/>
        </w:rPr>
        <w:t xml:space="preserve"> * </w:t>
      </w:r>
      <w:r w:rsidRPr="00EC60AE">
        <w:rPr>
          <w:sz w:val="28"/>
          <w:szCs w:val="28"/>
        </w:rPr>
        <w:t>R</w:t>
      </w:r>
      <w:r w:rsidRPr="00EC60AE">
        <w:rPr>
          <w:sz w:val="28"/>
          <w:szCs w:val="28"/>
          <w:vertAlign w:val="subscript"/>
        </w:rPr>
        <w:t>KCl</w:t>
      </w:r>
      <w:r w:rsidRPr="00611B10">
        <w:rPr>
          <w:sz w:val="28"/>
          <w:szCs w:val="28"/>
          <w:vertAlign w:val="subscript"/>
          <w:lang w:val="ru-RU"/>
        </w:rPr>
        <w:t xml:space="preserve"> </w:t>
      </w:r>
      <w:r w:rsidRPr="00611B10">
        <w:rPr>
          <w:sz w:val="28"/>
          <w:szCs w:val="28"/>
          <w:lang w:val="ru-RU"/>
        </w:rPr>
        <w:t xml:space="preserve"> </w:t>
      </w:r>
      <w:r>
        <w:rPr>
          <w:sz w:val="28"/>
          <w:szCs w:val="28"/>
          <w:lang w:val="ru-RU"/>
        </w:rPr>
        <w:t xml:space="preserve">                                         </w:t>
      </w:r>
      <w:r w:rsidRPr="00611B10">
        <w:rPr>
          <w:sz w:val="28"/>
          <w:szCs w:val="28"/>
          <w:lang w:val="ru-RU"/>
        </w:rPr>
        <w:t xml:space="preserve">   (</w:t>
      </w:r>
      <w:r>
        <w:rPr>
          <w:sz w:val="28"/>
          <w:szCs w:val="28"/>
          <w:lang w:val="ru-RU"/>
        </w:rPr>
        <w:t>6.9</w:t>
      </w:r>
      <w:r w:rsidRPr="00611B10">
        <w:rPr>
          <w:sz w:val="28"/>
          <w:szCs w:val="28"/>
          <w:lang w:val="ru-RU"/>
        </w:rPr>
        <w:t>)</w:t>
      </w:r>
    </w:p>
    <w:p w:rsidR="008D21D4" w:rsidRDefault="008D21D4" w:rsidP="008D21D4">
      <w:pPr>
        <w:pStyle w:val="21"/>
        <w:spacing w:after="0" w:line="240" w:lineRule="auto"/>
        <w:ind w:left="0" w:firstLineChars="253" w:firstLine="708"/>
        <w:jc w:val="both"/>
        <w:rPr>
          <w:sz w:val="28"/>
          <w:szCs w:val="28"/>
          <w:lang w:val="ru-RU"/>
        </w:rPr>
      </w:pPr>
    </w:p>
    <w:p w:rsidR="008D21D4"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Отсюда для исследуемого раствора с сопротивлением</w:t>
      </w:r>
    </w:p>
    <w:p w:rsidR="008D21D4" w:rsidRPr="00EC60AE" w:rsidRDefault="008D21D4" w:rsidP="008D21D4">
      <w:pPr>
        <w:pStyle w:val="21"/>
        <w:spacing w:after="0" w:line="240" w:lineRule="auto"/>
        <w:ind w:left="0" w:firstLineChars="253" w:firstLine="708"/>
        <w:jc w:val="both"/>
        <w:rPr>
          <w:sz w:val="28"/>
          <w:szCs w:val="28"/>
          <w:lang w:val="ru-RU"/>
        </w:rPr>
      </w:pPr>
    </w:p>
    <w:p w:rsidR="008D21D4" w:rsidRPr="00EC60AE" w:rsidRDefault="008D21D4" w:rsidP="008D21D4">
      <w:pPr>
        <w:pStyle w:val="21"/>
        <w:spacing w:after="0" w:line="240" w:lineRule="auto"/>
        <w:ind w:left="0" w:firstLineChars="253" w:firstLine="708"/>
        <w:jc w:val="right"/>
        <w:rPr>
          <w:sz w:val="28"/>
          <w:szCs w:val="28"/>
          <w:lang w:val="ru-RU"/>
        </w:rPr>
      </w:pPr>
      <w:r w:rsidRPr="00EC60AE">
        <w:rPr>
          <w:sz w:val="28"/>
          <w:szCs w:val="28"/>
          <w:lang w:val="ru-RU"/>
        </w:rPr>
        <w:t xml:space="preserve">æ = </w:t>
      </w:r>
      <w:r w:rsidRPr="00EC60AE">
        <w:rPr>
          <w:sz w:val="28"/>
          <w:szCs w:val="28"/>
        </w:rPr>
        <w:t>K</w:t>
      </w:r>
      <w:r w:rsidRPr="00EC60AE">
        <w:rPr>
          <w:sz w:val="28"/>
          <w:szCs w:val="28"/>
          <w:lang w:val="ru-RU"/>
        </w:rPr>
        <w:t xml:space="preserve"> / </w:t>
      </w:r>
      <w:r w:rsidRPr="00EC60AE">
        <w:rPr>
          <w:sz w:val="28"/>
          <w:szCs w:val="28"/>
        </w:rPr>
        <w:t>R</w:t>
      </w:r>
      <w:r w:rsidRPr="00EC60AE">
        <w:rPr>
          <w:sz w:val="28"/>
          <w:szCs w:val="28"/>
          <w:vertAlign w:val="subscript"/>
        </w:rPr>
        <w:t>x</w:t>
      </w:r>
      <w:r w:rsidRPr="00EC60AE">
        <w:rPr>
          <w:sz w:val="28"/>
          <w:szCs w:val="28"/>
          <w:lang w:val="ru-RU"/>
        </w:rPr>
        <w:t xml:space="preserve">  </w:t>
      </w:r>
      <w:r>
        <w:rPr>
          <w:sz w:val="28"/>
          <w:szCs w:val="28"/>
          <w:lang w:val="ru-RU"/>
        </w:rPr>
        <w:t xml:space="preserve">                                             </w:t>
      </w:r>
      <w:r w:rsidRPr="00EC60AE">
        <w:rPr>
          <w:sz w:val="28"/>
          <w:szCs w:val="28"/>
          <w:lang w:val="ru-RU"/>
        </w:rPr>
        <w:t xml:space="preserve">  (</w:t>
      </w:r>
      <w:r>
        <w:rPr>
          <w:sz w:val="28"/>
          <w:szCs w:val="28"/>
          <w:lang w:val="ru-RU"/>
        </w:rPr>
        <w:t>6.10</w:t>
      </w:r>
      <w:r w:rsidRPr="00EC60AE">
        <w:rPr>
          <w:sz w:val="28"/>
          <w:szCs w:val="28"/>
          <w:lang w:val="ru-RU"/>
        </w:rPr>
        <w:t>)</w:t>
      </w:r>
    </w:p>
    <w:p w:rsidR="008D21D4" w:rsidRDefault="008D21D4" w:rsidP="008D21D4">
      <w:pPr>
        <w:pStyle w:val="21"/>
        <w:spacing w:after="0" w:line="240" w:lineRule="auto"/>
        <w:ind w:left="0" w:firstLineChars="253" w:firstLine="708"/>
        <w:jc w:val="both"/>
        <w:rPr>
          <w:sz w:val="28"/>
          <w:szCs w:val="28"/>
          <w:lang w:val="ru-RU"/>
        </w:rPr>
      </w:pPr>
    </w:p>
    <w:p w:rsidR="008D21D4" w:rsidRPr="00EC60AE" w:rsidRDefault="008D21D4" w:rsidP="008D21D4">
      <w:pPr>
        <w:pStyle w:val="21"/>
        <w:spacing w:after="0" w:line="240" w:lineRule="auto"/>
        <w:ind w:left="0" w:firstLineChars="253" w:firstLine="708"/>
        <w:jc w:val="right"/>
        <w:rPr>
          <w:sz w:val="28"/>
          <w:szCs w:val="28"/>
          <w:lang w:val="ru-RU"/>
        </w:rPr>
      </w:pPr>
      <w:r w:rsidRPr="00EC60AE">
        <w:rPr>
          <w:sz w:val="28"/>
          <w:szCs w:val="28"/>
        </w:rPr>
        <w:t>λ</w:t>
      </w:r>
      <w:r w:rsidRPr="00EC60AE">
        <w:rPr>
          <w:sz w:val="28"/>
          <w:szCs w:val="28"/>
          <w:lang w:val="ru-RU"/>
        </w:rPr>
        <w:t xml:space="preserve"> = 1000 æ</w:t>
      </w:r>
      <w:r w:rsidRPr="00EC60AE">
        <w:rPr>
          <w:sz w:val="28"/>
          <w:szCs w:val="28"/>
          <w:vertAlign w:val="subscript"/>
          <w:lang w:val="ru-RU"/>
        </w:rPr>
        <w:t xml:space="preserve">0 </w:t>
      </w:r>
      <w:r w:rsidRPr="00EC60AE">
        <w:rPr>
          <w:sz w:val="28"/>
          <w:szCs w:val="28"/>
        </w:rPr>
        <w:t>ω</w:t>
      </w:r>
      <w:r w:rsidRPr="00EC60AE">
        <w:rPr>
          <w:sz w:val="28"/>
          <w:szCs w:val="28"/>
          <w:lang w:val="ru-RU"/>
        </w:rPr>
        <w:t xml:space="preserve"> = 1000 </w:t>
      </w:r>
      <w:r w:rsidRPr="00EC60AE">
        <w:rPr>
          <w:sz w:val="28"/>
          <w:szCs w:val="28"/>
        </w:rPr>
        <w:t>K</w:t>
      </w:r>
      <w:r w:rsidRPr="00EC60AE">
        <w:rPr>
          <w:sz w:val="28"/>
          <w:szCs w:val="28"/>
          <w:lang w:val="ru-RU"/>
        </w:rPr>
        <w:t xml:space="preserve"> </w:t>
      </w:r>
      <w:r w:rsidRPr="00EC60AE">
        <w:rPr>
          <w:sz w:val="28"/>
          <w:szCs w:val="28"/>
        </w:rPr>
        <w:t>ω</w:t>
      </w:r>
      <w:r w:rsidRPr="00EC60AE">
        <w:rPr>
          <w:sz w:val="28"/>
          <w:szCs w:val="28"/>
          <w:lang w:val="ru-RU"/>
        </w:rPr>
        <w:t xml:space="preserve"> æ   </w:t>
      </w:r>
      <w:r>
        <w:rPr>
          <w:sz w:val="28"/>
          <w:szCs w:val="28"/>
          <w:lang w:val="ru-RU"/>
        </w:rPr>
        <w:t xml:space="preserve">                             </w:t>
      </w:r>
      <w:r w:rsidRPr="00EC60AE">
        <w:rPr>
          <w:sz w:val="28"/>
          <w:szCs w:val="28"/>
          <w:lang w:val="ru-RU"/>
        </w:rPr>
        <w:t xml:space="preserve"> (</w:t>
      </w:r>
      <w:r>
        <w:rPr>
          <w:sz w:val="28"/>
          <w:szCs w:val="28"/>
          <w:lang w:val="ru-RU"/>
        </w:rPr>
        <w:t>6.11</w:t>
      </w:r>
      <w:r w:rsidRPr="00EC60AE">
        <w:rPr>
          <w:sz w:val="28"/>
          <w:szCs w:val="28"/>
          <w:lang w:val="ru-RU"/>
        </w:rPr>
        <w:t>)</w:t>
      </w:r>
    </w:p>
    <w:p w:rsidR="008D21D4" w:rsidRDefault="008D21D4" w:rsidP="008D21D4">
      <w:pPr>
        <w:pStyle w:val="21"/>
        <w:spacing w:after="0" w:line="240" w:lineRule="auto"/>
        <w:ind w:left="0" w:firstLineChars="253" w:firstLine="708"/>
        <w:jc w:val="both"/>
        <w:rPr>
          <w:sz w:val="28"/>
          <w:szCs w:val="28"/>
          <w:lang w:val="ru-RU"/>
        </w:rPr>
      </w:pPr>
    </w:p>
    <w:p w:rsidR="008D21D4"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 xml:space="preserve">Но так как æ = 1 / </w:t>
      </w:r>
      <w:r w:rsidRPr="00EC60AE">
        <w:rPr>
          <w:sz w:val="28"/>
          <w:szCs w:val="28"/>
        </w:rPr>
        <w:t>R</w:t>
      </w:r>
      <w:r w:rsidRPr="00EC60AE">
        <w:rPr>
          <w:sz w:val="28"/>
          <w:szCs w:val="28"/>
          <w:lang w:val="ru-RU"/>
        </w:rPr>
        <w:t xml:space="preserve">, где </w:t>
      </w:r>
      <w:r w:rsidRPr="00EC60AE">
        <w:rPr>
          <w:sz w:val="28"/>
          <w:szCs w:val="28"/>
        </w:rPr>
        <w:t>R</w:t>
      </w:r>
      <w:r w:rsidRPr="00EC60AE">
        <w:rPr>
          <w:sz w:val="28"/>
          <w:szCs w:val="28"/>
          <w:lang w:val="ru-RU"/>
        </w:rPr>
        <w:t xml:space="preserve"> – сопротивление столба электролита в данном сосуде, то после подстановки получим выражение эквивалентной электропроводности, удобное для расчетов:</w:t>
      </w:r>
    </w:p>
    <w:p w:rsidR="008D21D4" w:rsidRPr="00EC60AE" w:rsidRDefault="008D21D4" w:rsidP="008D21D4">
      <w:pPr>
        <w:pStyle w:val="21"/>
        <w:spacing w:after="0" w:line="240" w:lineRule="auto"/>
        <w:ind w:left="0" w:firstLineChars="253" w:firstLine="708"/>
        <w:jc w:val="both"/>
        <w:rPr>
          <w:sz w:val="28"/>
          <w:szCs w:val="28"/>
          <w:lang w:val="ru-RU"/>
        </w:rPr>
      </w:pPr>
    </w:p>
    <w:p w:rsidR="008D21D4" w:rsidRPr="00611B10" w:rsidRDefault="008D21D4" w:rsidP="008D21D4">
      <w:pPr>
        <w:pStyle w:val="21"/>
        <w:spacing w:after="0" w:line="240" w:lineRule="auto"/>
        <w:ind w:left="0" w:firstLineChars="253" w:firstLine="708"/>
        <w:jc w:val="right"/>
        <w:rPr>
          <w:sz w:val="28"/>
          <w:szCs w:val="28"/>
          <w:lang w:val="ru-RU"/>
        </w:rPr>
      </w:pPr>
      <w:r w:rsidRPr="00EC60AE">
        <w:rPr>
          <w:position w:val="-24"/>
          <w:sz w:val="28"/>
          <w:szCs w:val="28"/>
        </w:rPr>
        <w:object w:dxaOrig="1320" w:dyaOrig="620">
          <v:shape id="_x0000_i1240" type="#_x0000_t75" style="width:66pt;height:30.75pt" o:ole="" fillcolor="window">
            <v:imagedata r:id="rId233" o:title=""/>
          </v:shape>
          <o:OLEObject Type="Embed" ProgID="Equation.3" ShapeID="_x0000_i1240" DrawAspect="Content" ObjectID="_1426516784" r:id="rId234"/>
        </w:object>
      </w:r>
      <w:r w:rsidRPr="00611B10">
        <w:rPr>
          <w:sz w:val="28"/>
          <w:szCs w:val="28"/>
          <w:lang w:val="ru-RU"/>
        </w:rPr>
        <w:t xml:space="preserve">  </w:t>
      </w:r>
      <w:r>
        <w:rPr>
          <w:sz w:val="28"/>
          <w:szCs w:val="28"/>
          <w:lang w:val="ru-RU"/>
        </w:rPr>
        <w:t xml:space="preserve">                                             </w:t>
      </w:r>
      <w:r w:rsidRPr="00611B10">
        <w:rPr>
          <w:sz w:val="28"/>
          <w:szCs w:val="28"/>
          <w:lang w:val="ru-RU"/>
        </w:rPr>
        <w:t xml:space="preserve"> (</w:t>
      </w:r>
      <w:r>
        <w:rPr>
          <w:sz w:val="28"/>
          <w:szCs w:val="28"/>
          <w:lang w:val="ru-RU"/>
        </w:rPr>
        <w:t>6.12</w:t>
      </w:r>
      <w:r w:rsidRPr="00611B10">
        <w:rPr>
          <w:sz w:val="28"/>
          <w:szCs w:val="28"/>
          <w:lang w:val="ru-RU"/>
        </w:rPr>
        <w:t>)</w:t>
      </w:r>
    </w:p>
    <w:p w:rsidR="008D21D4" w:rsidRDefault="008D21D4" w:rsidP="008D21D4">
      <w:pPr>
        <w:pStyle w:val="21"/>
        <w:spacing w:after="0" w:line="240" w:lineRule="auto"/>
        <w:ind w:left="0" w:firstLineChars="253" w:firstLine="708"/>
        <w:jc w:val="both"/>
        <w:rPr>
          <w:sz w:val="28"/>
          <w:szCs w:val="28"/>
          <w:lang w:val="ru-RU"/>
        </w:rPr>
      </w:pP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Пусть, например, измеряется электропроводность раствора</w:t>
      </w:r>
      <w:proofErr w:type="gramStart"/>
      <w:r w:rsidRPr="00EC60AE">
        <w:rPr>
          <w:sz w:val="28"/>
          <w:szCs w:val="28"/>
          <w:lang w:val="ru-RU"/>
        </w:rPr>
        <w:t xml:space="preserve"> С</w:t>
      </w:r>
      <w:proofErr w:type="gramEnd"/>
      <w:r w:rsidRPr="00EC60AE">
        <w:rPr>
          <w:sz w:val="28"/>
          <w:szCs w:val="28"/>
          <w:lang w:val="ru-RU"/>
        </w:rPr>
        <w:t xml:space="preserve"> = 0,02н. Разведение </w:t>
      </w:r>
      <w:r w:rsidRPr="00EC60AE">
        <w:rPr>
          <w:position w:val="-28"/>
          <w:sz w:val="28"/>
          <w:szCs w:val="28"/>
        </w:rPr>
        <w:object w:dxaOrig="1600" w:dyaOrig="660">
          <v:shape id="_x0000_i1241" type="#_x0000_t75" style="width:80.25pt;height:33.75pt" o:ole="" fillcolor="window">
            <v:imagedata r:id="rId235" o:title=""/>
          </v:shape>
          <o:OLEObject Type="Embed" ProgID="Equation.3" ShapeID="_x0000_i1241" DrawAspect="Content" ObjectID="_1426516785" r:id="rId236"/>
        </w:object>
      </w:r>
      <w:r w:rsidRPr="00EC60AE">
        <w:rPr>
          <w:sz w:val="28"/>
          <w:szCs w:val="28"/>
          <w:lang w:val="ru-RU"/>
        </w:rPr>
        <w:t xml:space="preserve"> Сопротивление при этом оказалось равным 320 Ом. Константа прибора 0,8. Тогда по уравнению</w:t>
      </w:r>
      <w:r>
        <w:rPr>
          <w:sz w:val="28"/>
          <w:szCs w:val="28"/>
          <w:lang w:val="ru-RU"/>
        </w:rPr>
        <w:t xml:space="preserve"> (6.12)</w:t>
      </w:r>
      <w:r w:rsidRPr="00EC60AE">
        <w:rPr>
          <w:sz w:val="28"/>
          <w:szCs w:val="28"/>
          <w:lang w:val="ru-RU"/>
        </w:rPr>
        <w:t>:</w:t>
      </w:r>
      <w:r>
        <w:rPr>
          <w:sz w:val="28"/>
          <w:szCs w:val="28"/>
          <w:lang w:val="ru-RU"/>
        </w:rPr>
        <w:t xml:space="preserve"> </w:t>
      </w:r>
      <w:r w:rsidRPr="00EC60AE">
        <w:rPr>
          <w:position w:val="-24"/>
          <w:sz w:val="28"/>
          <w:szCs w:val="28"/>
        </w:rPr>
        <w:object w:dxaOrig="2439" w:dyaOrig="620">
          <v:shape id="_x0000_i1242" type="#_x0000_t75" style="width:122.25pt;height:30.75pt" o:ole="" fillcolor="window">
            <v:imagedata r:id="rId237" o:title=""/>
          </v:shape>
          <o:OLEObject Type="Embed" ProgID="Equation.3" ShapeID="_x0000_i1242" DrawAspect="Content" ObjectID="_1426516786" r:id="rId238"/>
        </w:object>
      </w:r>
    </w:p>
    <w:p w:rsidR="008D21D4" w:rsidRPr="00FC0A15" w:rsidRDefault="008D21D4" w:rsidP="008D21D4">
      <w:pPr>
        <w:pStyle w:val="21"/>
        <w:spacing w:after="0" w:line="240" w:lineRule="auto"/>
        <w:ind w:left="0" w:firstLineChars="253" w:firstLine="711"/>
        <w:jc w:val="both"/>
        <w:rPr>
          <w:b/>
          <w:sz w:val="28"/>
          <w:szCs w:val="28"/>
          <w:lang w:val="ru-RU"/>
        </w:rPr>
      </w:pPr>
      <w:r>
        <w:rPr>
          <w:b/>
          <w:sz w:val="28"/>
          <w:szCs w:val="28"/>
          <w:lang w:val="ru-RU"/>
        </w:rPr>
        <w:t>Порядок в</w:t>
      </w:r>
      <w:r w:rsidRPr="00EC60AE">
        <w:rPr>
          <w:b/>
          <w:sz w:val="28"/>
          <w:szCs w:val="28"/>
          <w:lang w:val="ru-RU"/>
        </w:rPr>
        <w:t>ыполнени</w:t>
      </w:r>
      <w:r>
        <w:rPr>
          <w:b/>
          <w:sz w:val="28"/>
          <w:szCs w:val="28"/>
          <w:lang w:val="ru-RU"/>
        </w:rPr>
        <w:t>я</w:t>
      </w:r>
      <w:r w:rsidRPr="00EC60AE">
        <w:rPr>
          <w:b/>
          <w:sz w:val="28"/>
          <w:szCs w:val="28"/>
          <w:lang w:val="ru-RU"/>
        </w:rPr>
        <w:t xml:space="preserve"> работы</w:t>
      </w:r>
      <w:r>
        <w:rPr>
          <w:b/>
          <w:sz w:val="28"/>
          <w:szCs w:val="28"/>
          <w:lang w:val="ru-RU"/>
        </w:rPr>
        <w:t>.</w:t>
      </w:r>
    </w:p>
    <w:tbl>
      <w:tblPr>
        <w:tblStyle w:val="a4"/>
        <w:tblpPr w:leftFromText="180" w:rightFromText="180" w:vertAnchor="text" w:horzAnchor="margin" w:tblpY="3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8"/>
      </w:tblGrid>
      <w:tr w:rsidR="008D21D4" w:rsidTr="00CF585F">
        <w:trPr>
          <w:trHeight w:val="3438"/>
        </w:trPr>
        <w:tc>
          <w:tcPr>
            <w:tcW w:w="5528" w:type="dxa"/>
          </w:tcPr>
          <w:p w:rsidR="008D21D4" w:rsidRPr="00FC0A15" w:rsidRDefault="008D21D4" w:rsidP="00CF585F">
            <w:pPr>
              <w:pStyle w:val="21"/>
              <w:spacing w:after="0" w:line="240" w:lineRule="auto"/>
              <w:ind w:left="0"/>
              <w:jc w:val="center"/>
              <w:rPr>
                <w:b/>
                <w:sz w:val="28"/>
                <w:szCs w:val="28"/>
              </w:rPr>
            </w:pPr>
            <w:r>
              <w:rPr>
                <w:b/>
                <w:noProof/>
                <w:sz w:val="28"/>
                <w:szCs w:val="28"/>
                <w:lang w:val="ru-RU" w:eastAsia="ru-RU"/>
              </w:rPr>
              <w:drawing>
                <wp:anchor distT="0" distB="0" distL="114300" distR="114300" simplePos="0" relativeHeight="251768832" behindDoc="0" locked="0" layoutInCell="1" allowOverlap="1">
                  <wp:simplePos x="0" y="0"/>
                  <wp:positionH relativeFrom="column">
                    <wp:posOffset>-203200</wp:posOffset>
                  </wp:positionH>
                  <wp:positionV relativeFrom="paragraph">
                    <wp:posOffset>104775</wp:posOffset>
                  </wp:positionV>
                  <wp:extent cx="3305175" cy="1981200"/>
                  <wp:effectExtent l="19050" t="0" r="9525" b="0"/>
                  <wp:wrapSquare wrapText="bothSides"/>
                  <wp:docPr id="19"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9" cstate="print"/>
                          <a:srcRect/>
                          <a:stretch>
                            <a:fillRect/>
                          </a:stretch>
                        </pic:blipFill>
                        <pic:spPr bwMode="auto">
                          <a:xfrm>
                            <a:off x="0" y="0"/>
                            <a:ext cx="3305175" cy="1981200"/>
                          </a:xfrm>
                          <a:prstGeom prst="rect">
                            <a:avLst/>
                          </a:prstGeom>
                          <a:noFill/>
                          <a:ln w="9525">
                            <a:noFill/>
                            <a:miter lim="800000"/>
                            <a:headEnd/>
                            <a:tailEnd/>
                          </a:ln>
                        </pic:spPr>
                      </pic:pic>
                    </a:graphicData>
                  </a:graphic>
                </wp:anchor>
              </w:drawing>
            </w:r>
          </w:p>
        </w:tc>
      </w:tr>
      <w:tr w:rsidR="008D21D4" w:rsidTr="00CF585F">
        <w:tc>
          <w:tcPr>
            <w:tcW w:w="5528" w:type="dxa"/>
          </w:tcPr>
          <w:p w:rsidR="008D21D4" w:rsidRDefault="008D21D4" w:rsidP="00CF585F">
            <w:pPr>
              <w:pStyle w:val="21"/>
              <w:spacing w:after="0" w:line="240" w:lineRule="auto"/>
              <w:ind w:left="0"/>
              <w:jc w:val="center"/>
              <w:rPr>
                <w:lang w:val="ru-RU"/>
              </w:rPr>
            </w:pPr>
            <w:r w:rsidRPr="00FC0A15">
              <w:rPr>
                <w:lang w:val="ru-RU"/>
              </w:rPr>
              <w:t xml:space="preserve">Рис. 6.5 </w:t>
            </w:r>
            <w:r>
              <w:rPr>
                <w:lang w:val="ru-RU"/>
              </w:rPr>
              <w:t>Кондуктометрическая ячейка в комплекте с реохордным мостом Р-38:</w:t>
            </w:r>
          </w:p>
          <w:p w:rsidR="008D21D4" w:rsidRPr="00FC0A15" w:rsidRDefault="008D21D4" w:rsidP="00CF585F">
            <w:pPr>
              <w:pStyle w:val="21"/>
              <w:spacing w:after="0" w:line="240" w:lineRule="auto"/>
              <w:ind w:left="0"/>
              <w:jc w:val="center"/>
              <w:rPr>
                <w:lang w:val="ru-RU"/>
              </w:rPr>
            </w:pPr>
            <w:r>
              <w:rPr>
                <w:lang w:val="ru-RU"/>
              </w:rPr>
              <w:t xml:space="preserve">1 - переключатель питания; 2 - гнездо для включения моста в сеть; 3 - индикаторная лампа; 4 </w:t>
            </w:r>
            <w:r>
              <w:rPr>
                <w:lang w:val="ru-RU"/>
              </w:rPr>
              <w:lastRenderedPageBreak/>
              <w:t>– переключатель сопротивления сравнительного плеча; 5 – бюретка с раствором; 6 – электролитическая ячейка; 7 – магнитная мешалка; 8 – клеммы для подключения электролитической ячейки; 9 – ручка реохорда для регулирования отношения плеч; 10 – корректор нуля для гальванометра; 11 – переключатель чувствительности гальванометра</w:t>
            </w:r>
          </w:p>
        </w:tc>
      </w:tr>
    </w:tbl>
    <w:p w:rsidR="008D21D4" w:rsidRPr="00EC60AE" w:rsidRDefault="008D21D4" w:rsidP="008D21D4">
      <w:pPr>
        <w:pStyle w:val="21"/>
        <w:spacing w:after="0" w:line="240" w:lineRule="auto"/>
        <w:ind w:left="0"/>
        <w:jc w:val="both"/>
        <w:rPr>
          <w:sz w:val="28"/>
          <w:szCs w:val="28"/>
          <w:lang w:val="ru-RU"/>
        </w:rPr>
      </w:pPr>
      <w:r w:rsidRPr="00EC60AE">
        <w:rPr>
          <w:sz w:val="28"/>
          <w:szCs w:val="28"/>
          <w:lang w:val="ru-RU"/>
        </w:rPr>
        <w:lastRenderedPageBreak/>
        <w:t xml:space="preserve">Сопротивление столба жидкости измеряется с помощью реохордного моста марки Р-38, </w:t>
      </w:r>
      <w:r w:rsidRPr="00FC0A15">
        <w:rPr>
          <w:sz w:val="28"/>
          <w:szCs w:val="28"/>
          <w:lang w:val="ru-RU"/>
        </w:rPr>
        <w:t>(</w:t>
      </w:r>
      <w:r w:rsidRPr="00EC60AE">
        <w:rPr>
          <w:sz w:val="28"/>
          <w:szCs w:val="28"/>
          <w:lang w:val="ru-RU"/>
        </w:rPr>
        <w:t>рис.</w:t>
      </w:r>
      <w:r w:rsidRPr="00FC0A15">
        <w:rPr>
          <w:sz w:val="28"/>
          <w:szCs w:val="28"/>
          <w:lang w:val="ru-RU"/>
        </w:rPr>
        <w:t>6.5)</w:t>
      </w:r>
      <w:r w:rsidRPr="00EC60AE">
        <w:rPr>
          <w:sz w:val="28"/>
          <w:szCs w:val="28"/>
          <w:lang w:val="ru-RU"/>
        </w:rPr>
        <w:t xml:space="preserve"> Питание осуществляется переменным током напряжением как 127, так и 220 вольт через гнезда питания </w:t>
      </w:r>
      <w:r>
        <w:rPr>
          <w:sz w:val="28"/>
          <w:szCs w:val="28"/>
          <w:lang w:val="ru-RU"/>
        </w:rPr>
        <w:t>2</w:t>
      </w:r>
      <w:r w:rsidRPr="00EC60AE">
        <w:rPr>
          <w:sz w:val="28"/>
          <w:szCs w:val="28"/>
          <w:lang w:val="ru-RU"/>
        </w:rPr>
        <w:t xml:space="preserve"> при положении переключателя </w:t>
      </w:r>
      <w:r>
        <w:rPr>
          <w:sz w:val="28"/>
          <w:szCs w:val="28"/>
          <w:lang w:val="ru-RU"/>
        </w:rPr>
        <w:t>1</w:t>
      </w:r>
      <w:r w:rsidRPr="00EC60AE">
        <w:rPr>
          <w:sz w:val="28"/>
          <w:szCs w:val="28"/>
          <w:lang w:val="ru-RU"/>
        </w:rPr>
        <w:t xml:space="preserve"> на знаке </w:t>
      </w:r>
      <w:r w:rsidRPr="00EC60AE">
        <w:rPr>
          <w:position w:val="-4"/>
          <w:sz w:val="28"/>
          <w:szCs w:val="28"/>
        </w:rPr>
        <w:object w:dxaOrig="240" w:dyaOrig="200">
          <v:shape id="_x0000_i1243" type="#_x0000_t75" style="width:12pt;height:9.75pt" o:ole="" fillcolor="window">
            <v:imagedata r:id="rId240" o:title=""/>
          </v:shape>
          <o:OLEObject Type="Embed" ProgID="Equation.3" ShapeID="_x0000_i1243" DrawAspect="Content" ObjectID="_1426516787" r:id="rId241"/>
        </w:object>
      </w:r>
      <w:r w:rsidRPr="00EC60AE">
        <w:rPr>
          <w:sz w:val="28"/>
          <w:szCs w:val="28"/>
          <w:lang w:val="ru-RU"/>
        </w:rPr>
        <w:t xml:space="preserve">. При включении прибора зажигается сигнальная лампочка </w:t>
      </w:r>
      <w:r>
        <w:rPr>
          <w:sz w:val="28"/>
          <w:szCs w:val="28"/>
          <w:lang w:val="ru-RU"/>
        </w:rPr>
        <w:t>3</w:t>
      </w:r>
      <w:r w:rsidRPr="00EC60AE">
        <w:rPr>
          <w:sz w:val="28"/>
          <w:szCs w:val="28"/>
          <w:lang w:val="ru-RU"/>
        </w:rPr>
        <w:t xml:space="preserve">. К клемме </w:t>
      </w:r>
      <w:r>
        <w:rPr>
          <w:sz w:val="28"/>
          <w:szCs w:val="28"/>
          <w:lang w:val="ru-RU"/>
        </w:rPr>
        <w:t>8</w:t>
      </w:r>
      <w:r w:rsidRPr="00EC60AE">
        <w:rPr>
          <w:sz w:val="28"/>
          <w:szCs w:val="28"/>
          <w:lang w:val="ru-RU"/>
        </w:rPr>
        <w:t xml:space="preserve"> присоединяют электроды сосуда, наполненного испытуемой жидкостью, переключатель плеча сравнения </w:t>
      </w:r>
      <w:r>
        <w:rPr>
          <w:sz w:val="28"/>
          <w:szCs w:val="28"/>
          <w:lang w:val="ru-RU"/>
        </w:rPr>
        <w:t>4</w:t>
      </w:r>
      <w:r w:rsidRPr="00EC60AE">
        <w:rPr>
          <w:sz w:val="28"/>
          <w:szCs w:val="28"/>
          <w:lang w:val="ru-RU"/>
        </w:rPr>
        <w:t xml:space="preserve"> устанавливают в положение «установка нуля», а переключатель гальванометра </w:t>
      </w:r>
      <w:r>
        <w:rPr>
          <w:sz w:val="28"/>
          <w:szCs w:val="28"/>
          <w:lang w:val="ru-RU"/>
        </w:rPr>
        <w:t>11</w:t>
      </w:r>
      <w:r w:rsidRPr="00EC60AE">
        <w:rPr>
          <w:sz w:val="28"/>
          <w:szCs w:val="28"/>
          <w:lang w:val="ru-RU"/>
        </w:rPr>
        <w:t xml:space="preserve"> – в положение «точно». Вращение рукоятки корректора </w:t>
      </w:r>
      <w:r>
        <w:rPr>
          <w:sz w:val="28"/>
          <w:szCs w:val="28"/>
          <w:lang w:val="ru-RU"/>
        </w:rPr>
        <w:t>10</w:t>
      </w:r>
      <w:r w:rsidRPr="00EC60AE">
        <w:rPr>
          <w:sz w:val="28"/>
          <w:szCs w:val="28"/>
          <w:lang w:val="ru-RU"/>
        </w:rPr>
        <w:t xml:space="preserve"> стрелку гальванометра – в положение «0». Переключателем плеча сравнения </w:t>
      </w:r>
      <w:r>
        <w:rPr>
          <w:sz w:val="28"/>
          <w:szCs w:val="28"/>
          <w:lang w:val="ru-RU"/>
        </w:rPr>
        <w:t>4</w:t>
      </w:r>
      <w:r w:rsidRPr="00EC60AE">
        <w:rPr>
          <w:sz w:val="28"/>
          <w:szCs w:val="28"/>
          <w:lang w:val="ru-RU"/>
        </w:rPr>
        <w:t xml:space="preserve"> последовательно вводят сопротивление и, вращая рукоятку реохорда </w:t>
      </w:r>
      <w:r>
        <w:rPr>
          <w:sz w:val="28"/>
          <w:szCs w:val="28"/>
          <w:lang w:val="ru-RU"/>
        </w:rPr>
        <w:t>9</w:t>
      </w:r>
      <w:r w:rsidRPr="00EC60AE">
        <w:rPr>
          <w:sz w:val="28"/>
          <w:szCs w:val="28"/>
          <w:lang w:val="ru-RU"/>
        </w:rPr>
        <w:t>, добиваются уравновешивания моста. В момент равновесия стрелка гальванометра устанавливается в положение «0». На лимбе реохорда читают отношение плеч «</w:t>
      </w:r>
      <w:r w:rsidRPr="00EC60AE">
        <w:rPr>
          <w:sz w:val="28"/>
          <w:szCs w:val="28"/>
        </w:rPr>
        <w:t>m</w:t>
      </w:r>
      <w:r w:rsidRPr="00EC60AE">
        <w:rPr>
          <w:sz w:val="28"/>
          <w:szCs w:val="28"/>
          <w:lang w:val="ru-RU"/>
        </w:rPr>
        <w:t>».</w:t>
      </w: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 xml:space="preserve">Искомое сопротивление будет </w:t>
      </w:r>
      <w:r w:rsidRPr="00EC60AE">
        <w:rPr>
          <w:sz w:val="28"/>
          <w:szCs w:val="28"/>
        </w:rPr>
        <w:t>R</w:t>
      </w:r>
      <w:r w:rsidRPr="00EC60AE">
        <w:rPr>
          <w:sz w:val="28"/>
          <w:szCs w:val="28"/>
          <w:lang w:val="ru-RU"/>
        </w:rPr>
        <w:t xml:space="preserve"> = </w:t>
      </w:r>
      <w:r w:rsidRPr="00EC60AE">
        <w:rPr>
          <w:sz w:val="28"/>
          <w:szCs w:val="28"/>
        </w:rPr>
        <w:t>mR</w:t>
      </w:r>
      <w:r w:rsidRPr="00EC60AE">
        <w:rPr>
          <w:sz w:val="28"/>
          <w:szCs w:val="28"/>
          <w:vertAlign w:val="subscript"/>
          <w:lang w:val="ru-RU"/>
        </w:rPr>
        <w:t>0</w:t>
      </w:r>
      <w:r w:rsidRPr="00EC60AE">
        <w:rPr>
          <w:sz w:val="28"/>
          <w:szCs w:val="28"/>
          <w:lang w:val="ru-RU"/>
        </w:rPr>
        <w:t xml:space="preserve">, где </w:t>
      </w:r>
      <w:r w:rsidRPr="00EC60AE">
        <w:rPr>
          <w:sz w:val="28"/>
          <w:szCs w:val="28"/>
        </w:rPr>
        <w:t>R</w:t>
      </w:r>
      <w:r w:rsidRPr="00EC60AE">
        <w:rPr>
          <w:sz w:val="28"/>
          <w:szCs w:val="28"/>
          <w:vertAlign w:val="subscript"/>
          <w:lang w:val="ru-RU"/>
        </w:rPr>
        <w:t>0</w:t>
      </w:r>
      <w:r w:rsidRPr="00EC60AE">
        <w:rPr>
          <w:sz w:val="28"/>
          <w:szCs w:val="28"/>
          <w:lang w:val="ru-RU"/>
        </w:rPr>
        <w:t xml:space="preserve"> – сопротивление плеча сравнения </w:t>
      </w:r>
      <w:r>
        <w:rPr>
          <w:sz w:val="28"/>
          <w:szCs w:val="28"/>
          <w:lang w:val="ru-RU"/>
        </w:rPr>
        <w:t>4</w:t>
      </w:r>
      <w:r w:rsidRPr="00EC60AE">
        <w:rPr>
          <w:sz w:val="28"/>
          <w:szCs w:val="28"/>
          <w:lang w:val="ru-RU"/>
        </w:rPr>
        <w:t>.</w:t>
      </w: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 xml:space="preserve">Исследуемая жидкость наливается в сосудик </w:t>
      </w:r>
      <w:r>
        <w:rPr>
          <w:sz w:val="28"/>
          <w:szCs w:val="28"/>
          <w:lang w:val="ru-RU"/>
        </w:rPr>
        <w:t>6</w:t>
      </w:r>
      <w:r w:rsidRPr="00EC60AE">
        <w:rPr>
          <w:sz w:val="28"/>
          <w:szCs w:val="28"/>
          <w:lang w:val="ru-RU"/>
        </w:rPr>
        <w:t xml:space="preserve"> с двумя платиновыми электродами, которые при помощи проводников, запаянных в трубках, подключаются к клеммам.</w:t>
      </w: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Определенный объем испытуемой жидкости с помощью пипетки вводят в сосуд, следя за тем, чтобы жидкость покрывала электроды, и производят измерения. Желая разбавить раствор вдвое, извлекают из сосуда пипеткой (пипетку надо брать с баллончиком на тонкой ножке) половину объема жидкости, добавляя затем столько же дистиллированной воды.</w:t>
      </w: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 xml:space="preserve">ПРИМЕР: Кондуктометрическим методом исследуется мицеллообразование водных растворов стеарата натрия – </w:t>
      </w:r>
      <w:r w:rsidRPr="00EC60AE">
        <w:rPr>
          <w:sz w:val="28"/>
          <w:szCs w:val="28"/>
        </w:rPr>
        <w:t>C</w:t>
      </w:r>
      <w:r w:rsidRPr="00EC60AE">
        <w:rPr>
          <w:sz w:val="28"/>
          <w:szCs w:val="28"/>
          <w:vertAlign w:val="subscript"/>
          <w:lang w:val="ru-RU"/>
        </w:rPr>
        <w:t>17</w:t>
      </w:r>
      <w:r w:rsidRPr="00EC60AE">
        <w:rPr>
          <w:sz w:val="28"/>
          <w:szCs w:val="28"/>
        </w:rPr>
        <w:t>H</w:t>
      </w:r>
      <w:r w:rsidRPr="00EC60AE">
        <w:rPr>
          <w:sz w:val="28"/>
          <w:szCs w:val="28"/>
          <w:vertAlign w:val="subscript"/>
          <w:lang w:val="ru-RU"/>
        </w:rPr>
        <w:t>35</w:t>
      </w:r>
      <w:r w:rsidRPr="00EC60AE">
        <w:rPr>
          <w:sz w:val="28"/>
          <w:szCs w:val="28"/>
        </w:rPr>
        <w:t>COONa</w:t>
      </w:r>
      <w:r w:rsidRPr="00EC60AE">
        <w:rPr>
          <w:sz w:val="28"/>
          <w:szCs w:val="28"/>
          <w:lang w:val="ru-RU"/>
        </w:rPr>
        <w:t xml:space="preserve">. Так как стеарат натрия растворим в воде только при высоких температурах, то измерения велись при </w:t>
      </w:r>
      <w:r w:rsidRPr="00EC60AE">
        <w:rPr>
          <w:position w:val="-6"/>
          <w:sz w:val="28"/>
          <w:szCs w:val="28"/>
        </w:rPr>
        <w:object w:dxaOrig="580" w:dyaOrig="320">
          <v:shape id="_x0000_i1244" type="#_x0000_t75" style="width:29.25pt;height:15.75pt" o:ole="" fillcolor="window">
            <v:imagedata r:id="rId242" o:title=""/>
          </v:shape>
          <o:OLEObject Type="Embed" ProgID="Equation.3" ShapeID="_x0000_i1244" DrawAspect="Content" ObjectID="_1426516788" r:id="rId243"/>
        </w:object>
      </w:r>
      <w:r w:rsidRPr="00EC60AE">
        <w:rPr>
          <w:sz w:val="28"/>
          <w:szCs w:val="28"/>
          <w:lang w:val="ru-RU"/>
        </w:rPr>
        <w:t xml:space="preserve">. </w:t>
      </w:r>
      <w:r w:rsidRPr="00611B10">
        <w:rPr>
          <w:sz w:val="28"/>
          <w:szCs w:val="28"/>
          <w:lang w:val="ru-RU"/>
        </w:rPr>
        <w:t>Исходная концентрация</w:t>
      </w:r>
      <w:proofErr w:type="gramStart"/>
      <w:r w:rsidRPr="00611B10">
        <w:rPr>
          <w:sz w:val="28"/>
          <w:szCs w:val="28"/>
          <w:lang w:val="ru-RU"/>
        </w:rPr>
        <w:t xml:space="preserve"> С</w:t>
      </w:r>
      <w:proofErr w:type="gramEnd"/>
      <w:r w:rsidRPr="00611B10">
        <w:rPr>
          <w:sz w:val="28"/>
          <w:szCs w:val="28"/>
          <w:lang w:val="ru-RU"/>
        </w:rPr>
        <w:t xml:space="preserve"> = 0,25 г-экв/л:</w:t>
      </w:r>
      <w:r w:rsidRPr="00EC60AE">
        <w:rPr>
          <w:position w:val="-6"/>
          <w:sz w:val="28"/>
          <w:szCs w:val="28"/>
        </w:rPr>
        <w:object w:dxaOrig="1520" w:dyaOrig="279">
          <v:shape id="_x0000_i1245" type="#_x0000_t75" style="width:75.75pt;height:14.25pt" o:ole="" fillcolor="window">
            <v:imagedata r:id="rId244" o:title=""/>
          </v:shape>
          <o:OLEObject Type="Embed" ProgID="Equation.3" ShapeID="_x0000_i1245" DrawAspect="Content" ObjectID="_1426516789" r:id="rId245"/>
        </w:object>
      </w:r>
      <w:r>
        <w:rPr>
          <w:sz w:val="28"/>
          <w:szCs w:val="28"/>
          <w:lang w:val="ru-RU"/>
        </w:rPr>
        <w:t>.</w:t>
      </w:r>
    </w:p>
    <w:p w:rsidR="008D21D4" w:rsidRPr="00611B10"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 xml:space="preserve">Сначала была определена постоянная прибора по 0,02н </w:t>
      </w:r>
      <w:r w:rsidRPr="00EC60AE">
        <w:rPr>
          <w:sz w:val="28"/>
          <w:szCs w:val="28"/>
        </w:rPr>
        <w:t>KCl</w:t>
      </w:r>
      <w:r w:rsidRPr="00EC60AE">
        <w:rPr>
          <w:sz w:val="28"/>
          <w:szCs w:val="28"/>
          <w:lang w:val="ru-RU"/>
        </w:rPr>
        <w:t xml:space="preserve">, удельная электропроводность которого равна при </w:t>
      </w:r>
      <w:r w:rsidRPr="00EC60AE">
        <w:rPr>
          <w:position w:val="-6"/>
          <w:sz w:val="28"/>
          <w:szCs w:val="28"/>
        </w:rPr>
        <w:object w:dxaOrig="580" w:dyaOrig="320">
          <v:shape id="_x0000_i1246" type="#_x0000_t75" style="width:29.25pt;height:15.75pt" o:ole="" fillcolor="window">
            <v:imagedata r:id="rId246" o:title=""/>
          </v:shape>
          <o:OLEObject Type="Embed" ProgID="Equation.3" ShapeID="_x0000_i1246" DrawAspect="Content" ObjectID="_1426516790" r:id="rId247"/>
        </w:object>
      </w:r>
      <w:r w:rsidRPr="00EC60AE">
        <w:rPr>
          <w:sz w:val="28"/>
          <w:szCs w:val="28"/>
          <w:lang w:val="ru-RU"/>
        </w:rPr>
        <w:t xml:space="preserve"> 0,002768. </w:t>
      </w:r>
      <w:r w:rsidRPr="00611B10">
        <w:rPr>
          <w:sz w:val="28"/>
          <w:szCs w:val="28"/>
          <w:lang w:val="ru-RU"/>
        </w:rPr>
        <w:t xml:space="preserve">Сопротивление раствора </w:t>
      </w:r>
      <w:r w:rsidRPr="00EC60AE">
        <w:rPr>
          <w:sz w:val="28"/>
          <w:szCs w:val="28"/>
        </w:rPr>
        <w:t>KCl</w:t>
      </w:r>
      <w:r w:rsidRPr="00611B10">
        <w:rPr>
          <w:sz w:val="28"/>
          <w:szCs w:val="28"/>
          <w:lang w:val="ru-RU"/>
        </w:rPr>
        <w:t xml:space="preserve"> равно 270, откуда </w:t>
      </w:r>
      <w:r w:rsidRPr="00EC60AE">
        <w:rPr>
          <w:sz w:val="28"/>
          <w:szCs w:val="28"/>
        </w:rPr>
        <w:t>K</w:t>
      </w:r>
      <w:r w:rsidRPr="00611B10">
        <w:rPr>
          <w:sz w:val="28"/>
          <w:szCs w:val="28"/>
          <w:lang w:val="ru-RU"/>
        </w:rPr>
        <w:t xml:space="preserve"> = 0,002768 * 270 = 0,747.</w:t>
      </w:r>
    </w:p>
    <w:p w:rsidR="008D21D4" w:rsidRPr="00EC60AE" w:rsidRDefault="008D21D4" w:rsidP="008D21D4">
      <w:pPr>
        <w:pStyle w:val="21"/>
        <w:spacing w:after="0" w:line="240" w:lineRule="auto"/>
        <w:ind w:left="0" w:firstLineChars="253" w:firstLine="708"/>
        <w:jc w:val="both"/>
        <w:rPr>
          <w:sz w:val="28"/>
          <w:szCs w:val="28"/>
          <w:lang w:val="ru-RU"/>
        </w:rPr>
      </w:pPr>
      <w:r w:rsidRPr="00EC60AE">
        <w:rPr>
          <w:sz w:val="28"/>
          <w:szCs w:val="28"/>
          <w:lang w:val="ru-RU"/>
        </w:rPr>
        <w:t>Раствор исходной концентрации объемом 60 мл помещался в сосуд, после измерения сопротивления пипеткой отбиралось 30 мл и вместо них вводилось 30 воды. По величине сопротивления считалась эквивалентная электропроводность растворов по формуле 4. Результаты наблюдения запис</w:t>
      </w:r>
      <w:r>
        <w:rPr>
          <w:sz w:val="28"/>
          <w:szCs w:val="28"/>
          <w:lang w:val="ru-RU"/>
        </w:rPr>
        <w:t>ываются</w:t>
      </w:r>
      <w:r w:rsidRPr="00EC60AE">
        <w:rPr>
          <w:sz w:val="28"/>
          <w:szCs w:val="28"/>
          <w:lang w:val="ru-RU"/>
        </w:rPr>
        <w:t xml:space="preserve"> в таблиц</w:t>
      </w:r>
      <w:r>
        <w:rPr>
          <w:sz w:val="28"/>
          <w:szCs w:val="28"/>
          <w:lang w:val="ru-RU"/>
        </w:rPr>
        <w:t>у 6.1</w:t>
      </w:r>
      <w:r w:rsidRPr="00EC60AE">
        <w:rPr>
          <w:sz w:val="28"/>
          <w:szCs w:val="28"/>
          <w:lang w:val="ru-RU"/>
        </w:rPr>
        <w:t xml:space="preserve"> и изображаются в виде графиков.</w:t>
      </w:r>
    </w:p>
    <w:p w:rsidR="008D21D4" w:rsidRDefault="008D21D4" w:rsidP="008D21D4">
      <w:pPr>
        <w:pStyle w:val="21"/>
        <w:spacing w:after="0" w:line="240" w:lineRule="auto"/>
        <w:ind w:left="0" w:firstLineChars="253" w:firstLine="708"/>
        <w:jc w:val="both"/>
        <w:rPr>
          <w:sz w:val="28"/>
          <w:szCs w:val="28"/>
          <w:lang w:val="ru-RU"/>
        </w:rPr>
      </w:pPr>
    </w:p>
    <w:p w:rsidR="008D21D4" w:rsidRPr="0005260A" w:rsidRDefault="008D21D4" w:rsidP="008D21D4">
      <w:pPr>
        <w:pStyle w:val="21"/>
        <w:spacing w:after="0" w:line="240" w:lineRule="auto"/>
        <w:ind w:left="0" w:firstLineChars="253" w:firstLine="607"/>
        <w:jc w:val="both"/>
        <w:rPr>
          <w:lang w:val="ru-RU"/>
        </w:rPr>
      </w:pPr>
      <w:r w:rsidRPr="0005260A">
        <w:rPr>
          <w:lang w:val="ru-RU"/>
        </w:rPr>
        <w:t>Таблица 6.1</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7"/>
        <w:gridCol w:w="1595"/>
        <w:gridCol w:w="1596"/>
        <w:gridCol w:w="1596"/>
        <w:gridCol w:w="1596"/>
        <w:gridCol w:w="1594"/>
      </w:tblGrid>
      <w:tr w:rsidR="008D21D4" w:rsidRPr="00EC60AE" w:rsidTr="00CF585F">
        <w:tc>
          <w:tcPr>
            <w:tcW w:w="786" w:type="pct"/>
          </w:tcPr>
          <w:p w:rsidR="008D21D4" w:rsidRPr="0005260A" w:rsidRDefault="008D21D4" w:rsidP="00CF585F">
            <w:pPr>
              <w:pStyle w:val="21"/>
              <w:spacing w:after="0" w:line="240" w:lineRule="auto"/>
              <w:ind w:left="0"/>
              <w:jc w:val="both"/>
            </w:pPr>
            <w:r w:rsidRPr="0005260A">
              <w:t>С 10</w:t>
            </w:r>
            <w:r w:rsidRPr="0005260A">
              <w:rPr>
                <w:vertAlign w:val="superscript"/>
              </w:rPr>
              <w:t>-2</w:t>
            </w:r>
          </w:p>
          <w:p w:rsidR="008D21D4" w:rsidRPr="0005260A" w:rsidRDefault="008D21D4" w:rsidP="00CF585F">
            <w:pPr>
              <w:pStyle w:val="21"/>
              <w:spacing w:after="0" w:line="240" w:lineRule="auto"/>
              <w:ind w:left="0"/>
              <w:jc w:val="both"/>
            </w:pPr>
            <w:r w:rsidRPr="0005260A">
              <w:t>г-экв/л</w:t>
            </w:r>
          </w:p>
        </w:tc>
        <w:tc>
          <w:tcPr>
            <w:tcW w:w="843" w:type="pct"/>
          </w:tcPr>
          <w:p w:rsidR="008D21D4" w:rsidRPr="0005260A" w:rsidRDefault="008D21D4" w:rsidP="00CF585F">
            <w:pPr>
              <w:pStyle w:val="21"/>
              <w:spacing w:after="0" w:line="240" w:lineRule="auto"/>
              <w:ind w:left="0"/>
              <w:jc w:val="both"/>
            </w:pPr>
            <w:r w:rsidRPr="0005260A">
              <w:t xml:space="preserve">       </w:t>
            </w:r>
            <w:r w:rsidRPr="0005260A">
              <w:rPr>
                <w:position w:val="-6"/>
              </w:rPr>
              <w:object w:dxaOrig="240" w:dyaOrig="220">
                <v:shape id="_x0000_i1247" type="#_x0000_t75" style="width:12pt;height:11.25pt" o:ole="" fillcolor="window">
                  <v:imagedata r:id="rId231" o:title=""/>
                </v:shape>
                <o:OLEObject Type="Embed" ProgID="Equation.3" ShapeID="_x0000_i1247" DrawAspect="Content" ObjectID="_1426516791" r:id="rId248"/>
              </w:object>
            </w:r>
          </w:p>
          <w:p w:rsidR="008D21D4" w:rsidRPr="0005260A" w:rsidRDefault="008D21D4" w:rsidP="00CF585F">
            <w:pPr>
              <w:pStyle w:val="21"/>
              <w:spacing w:after="0" w:line="240" w:lineRule="auto"/>
              <w:ind w:left="0"/>
              <w:jc w:val="both"/>
            </w:pPr>
            <w:r w:rsidRPr="0005260A">
              <w:t>л/г-экв</w:t>
            </w:r>
          </w:p>
        </w:tc>
        <w:tc>
          <w:tcPr>
            <w:tcW w:w="843" w:type="pct"/>
          </w:tcPr>
          <w:p w:rsidR="008D21D4" w:rsidRPr="0005260A" w:rsidRDefault="008D21D4" w:rsidP="00CF585F">
            <w:pPr>
              <w:pStyle w:val="21"/>
              <w:spacing w:after="0" w:line="240" w:lineRule="auto"/>
              <w:ind w:left="0"/>
              <w:jc w:val="both"/>
            </w:pPr>
            <w:r w:rsidRPr="0005260A">
              <w:t>m</w:t>
            </w:r>
          </w:p>
        </w:tc>
        <w:tc>
          <w:tcPr>
            <w:tcW w:w="843" w:type="pct"/>
          </w:tcPr>
          <w:p w:rsidR="008D21D4" w:rsidRPr="0005260A" w:rsidRDefault="008D21D4" w:rsidP="00CF585F">
            <w:pPr>
              <w:pStyle w:val="21"/>
              <w:spacing w:after="0" w:line="240" w:lineRule="auto"/>
              <w:ind w:left="0"/>
              <w:jc w:val="both"/>
              <w:rPr>
                <w:vertAlign w:val="subscript"/>
              </w:rPr>
            </w:pPr>
            <w:r w:rsidRPr="0005260A">
              <w:t>R</w:t>
            </w:r>
            <w:r w:rsidRPr="0005260A">
              <w:rPr>
                <w:vertAlign w:val="subscript"/>
              </w:rPr>
              <w:t>0</w:t>
            </w:r>
          </w:p>
          <w:p w:rsidR="008D21D4" w:rsidRPr="0005260A" w:rsidRDefault="008D21D4" w:rsidP="00CF585F">
            <w:pPr>
              <w:pStyle w:val="21"/>
              <w:spacing w:after="0" w:line="240" w:lineRule="auto"/>
              <w:ind w:left="0"/>
              <w:jc w:val="both"/>
            </w:pPr>
            <w:r w:rsidRPr="0005260A">
              <w:t>Ом</w:t>
            </w:r>
          </w:p>
        </w:tc>
        <w:tc>
          <w:tcPr>
            <w:tcW w:w="843" w:type="pct"/>
          </w:tcPr>
          <w:p w:rsidR="008D21D4" w:rsidRPr="0005260A" w:rsidRDefault="008D21D4" w:rsidP="00CF585F">
            <w:pPr>
              <w:pStyle w:val="21"/>
              <w:spacing w:after="0" w:line="240" w:lineRule="auto"/>
              <w:ind w:left="0"/>
              <w:jc w:val="both"/>
            </w:pPr>
            <w:r w:rsidRPr="0005260A">
              <w:t>R</w:t>
            </w:r>
          </w:p>
          <w:p w:rsidR="008D21D4" w:rsidRPr="0005260A" w:rsidRDefault="008D21D4" w:rsidP="00CF585F">
            <w:pPr>
              <w:pStyle w:val="21"/>
              <w:spacing w:after="0" w:line="240" w:lineRule="auto"/>
              <w:ind w:left="0"/>
              <w:jc w:val="both"/>
            </w:pPr>
            <w:r w:rsidRPr="0005260A">
              <w:t>Ом</w:t>
            </w:r>
          </w:p>
        </w:tc>
        <w:tc>
          <w:tcPr>
            <w:tcW w:w="843" w:type="pct"/>
          </w:tcPr>
          <w:p w:rsidR="008D21D4" w:rsidRPr="0005260A" w:rsidRDefault="008D21D4" w:rsidP="00CF585F">
            <w:pPr>
              <w:pStyle w:val="21"/>
              <w:spacing w:after="0" w:line="240" w:lineRule="auto"/>
              <w:ind w:left="0"/>
              <w:jc w:val="both"/>
            </w:pPr>
            <w:r w:rsidRPr="0005260A">
              <w:t xml:space="preserve">        </w:t>
            </w:r>
            <w:r w:rsidRPr="0005260A">
              <w:rPr>
                <w:position w:val="-6"/>
              </w:rPr>
              <w:object w:dxaOrig="220" w:dyaOrig="279">
                <v:shape id="_x0000_i1248" type="#_x0000_t75" style="width:11.25pt;height:14.25pt" o:ole="" fillcolor="window">
                  <v:imagedata r:id="rId249" o:title=""/>
                </v:shape>
                <o:OLEObject Type="Embed" ProgID="Equation.3" ShapeID="_x0000_i1248" DrawAspect="Content" ObjectID="_1426516792" r:id="rId250"/>
              </w:object>
            </w:r>
          </w:p>
          <w:p w:rsidR="008D21D4" w:rsidRPr="0005260A" w:rsidRDefault="008D21D4" w:rsidP="00CF585F">
            <w:pPr>
              <w:pStyle w:val="21"/>
              <w:spacing w:after="0" w:line="240" w:lineRule="auto"/>
              <w:ind w:left="0"/>
              <w:jc w:val="both"/>
            </w:pPr>
            <w:r w:rsidRPr="0005260A">
              <w:t>см</w:t>
            </w:r>
            <w:r w:rsidRPr="0005260A">
              <w:rPr>
                <w:vertAlign w:val="superscript"/>
              </w:rPr>
              <w:t>-1</w:t>
            </w:r>
            <w:r w:rsidRPr="0005260A">
              <w:t>Ом</w:t>
            </w:r>
            <w:r w:rsidRPr="0005260A">
              <w:rPr>
                <w:vertAlign w:val="superscript"/>
              </w:rPr>
              <w:t>-1</w:t>
            </w:r>
          </w:p>
        </w:tc>
      </w:tr>
      <w:tr w:rsidR="008D21D4" w:rsidRPr="00EC60AE" w:rsidTr="00CF585F">
        <w:tc>
          <w:tcPr>
            <w:tcW w:w="786" w:type="pct"/>
          </w:tcPr>
          <w:p w:rsidR="008D21D4" w:rsidRPr="0005260A" w:rsidRDefault="008D21D4" w:rsidP="00CF585F">
            <w:pPr>
              <w:pStyle w:val="21"/>
              <w:spacing w:after="0" w:line="240" w:lineRule="auto"/>
              <w:ind w:left="0"/>
              <w:jc w:val="both"/>
            </w:pPr>
            <w:r w:rsidRPr="0005260A">
              <w:t>25</w:t>
            </w:r>
          </w:p>
        </w:tc>
        <w:tc>
          <w:tcPr>
            <w:tcW w:w="843" w:type="pct"/>
          </w:tcPr>
          <w:p w:rsidR="008D21D4" w:rsidRPr="0005260A" w:rsidRDefault="008D21D4" w:rsidP="00CF585F">
            <w:pPr>
              <w:pStyle w:val="21"/>
              <w:spacing w:after="0" w:line="240" w:lineRule="auto"/>
              <w:ind w:left="0"/>
              <w:jc w:val="both"/>
            </w:pPr>
            <w:r w:rsidRPr="0005260A">
              <w:t>4</w:t>
            </w:r>
          </w:p>
        </w:tc>
        <w:tc>
          <w:tcPr>
            <w:tcW w:w="843" w:type="pct"/>
          </w:tcPr>
          <w:p w:rsidR="008D21D4" w:rsidRPr="0005260A" w:rsidRDefault="008D21D4" w:rsidP="00CF585F">
            <w:pPr>
              <w:pStyle w:val="21"/>
              <w:spacing w:after="0" w:line="240" w:lineRule="auto"/>
              <w:ind w:left="0"/>
              <w:jc w:val="both"/>
            </w:pPr>
            <w:r w:rsidRPr="0005260A">
              <w:t>1,15</w:t>
            </w:r>
          </w:p>
        </w:tc>
        <w:tc>
          <w:tcPr>
            <w:tcW w:w="843" w:type="pct"/>
          </w:tcPr>
          <w:p w:rsidR="008D21D4" w:rsidRPr="0005260A" w:rsidRDefault="008D21D4" w:rsidP="00CF585F">
            <w:pPr>
              <w:pStyle w:val="21"/>
              <w:spacing w:after="0" w:line="240" w:lineRule="auto"/>
              <w:ind w:left="0"/>
              <w:jc w:val="both"/>
            </w:pPr>
            <w:r w:rsidRPr="0005260A">
              <w:t>100</w:t>
            </w:r>
          </w:p>
        </w:tc>
        <w:tc>
          <w:tcPr>
            <w:tcW w:w="843" w:type="pct"/>
          </w:tcPr>
          <w:p w:rsidR="008D21D4" w:rsidRPr="0005260A" w:rsidRDefault="008D21D4" w:rsidP="00CF585F">
            <w:pPr>
              <w:pStyle w:val="21"/>
              <w:spacing w:after="0" w:line="240" w:lineRule="auto"/>
              <w:ind w:left="0"/>
              <w:jc w:val="both"/>
            </w:pPr>
            <w:r w:rsidRPr="0005260A">
              <w:t>115</w:t>
            </w:r>
          </w:p>
        </w:tc>
        <w:tc>
          <w:tcPr>
            <w:tcW w:w="843" w:type="pct"/>
          </w:tcPr>
          <w:p w:rsidR="008D21D4" w:rsidRPr="0005260A" w:rsidRDefault="008D21D4" w:rsidP="00CF585F">
            <w:pPr>
              <w:pStyle w:val="21"/>
              <w:spacing w:after="0" w:line="240" w:lineRule="auto"/>
              <w:ind w:left="0"/>
              <w:jc w:val="both"/>
            </w:pPr>
            <w:r w:rsidRPr="0005260A">
              <w:t>25</w:t>
            </w:r>
          </w:p>
        </w:tc>
      </w:tr>
      <w:tr w:rsidR="008D21D4" w:rsidRPr="00EC60AE" w:rsidTr="00CF585F">
        <w:tc>
          <w:tcPr>
            <w:tcW w:w="786" w:type="pct"/>
          </w:tcPr>
          <w:p w:rsidR="008D21D4" w:rsidRPr="0005260A" w:rsidRDefault="008D21D4" w:rsidP="00CF585F">
            <w:pPr>
              <w:pStyle w:val="21"/>
              <w:spacing w:after="0" w:line="240" w:lineRule="auto"/>
              <w:ind w:left="0"/>
              <w:jc w:val="both"/>
            </w:pPr>
            <w:r w:rsidRPr="0005260A">
              <w:lastRenderedPageBreak/>
              <w:t>12,5</w:t>
            </w:r>
          </w:p>
        </w:tc>
        <w:tc>
          <w:tcPr>
            <w:tcW w:w="843" w:type="pct"/>
          </w:tcPr>
          <w:p w:rsidR="008D21D4" w:rsidRPr="0005260A" w:rsidRDefault="008D21D4" w:rsidP="00CF585F">
            <w:pPr>
              <w:pStyle w:val="21"/>
              <w:spacing w:after="0" w:line="240" w:lineRule="auto"/>
              <w:ind w:left="0"/>
              <w:jc w:val="both"/>
            </w:pPr>
            <w:r w:rsidRPr="0005260A">
              <w:t>8</w:t>
            </w:r>
          </w:p>
        </w:tc>
        <w:tc>
          <w:tcPr>
            <w:tcW w:w="843" w:type="pct"/>
          </w:tcPr>
          <w:p w:rsidR="008D21D4" w:rsidRPr="0005260A" w:rsidRDefault="008D21D4" w:rsidP="00CF585F">
            <w:pPr>
              <w:pStyle w:val="21"/>
              <w:spacing w:after="0" w:line="240" w:lineRule="auto"/>
              <w:ind w:left="0"/>
              <w:jc w:val="both"/>
            </w:pPr>
            <w:r w:rsidRPr="0005260A">
              <w:t>1,68</w:t>
            </w:r>
          </w:p>
        </w:tc>
        <w:tc>
          <w:tcPr>
            <w:tcW w:w="843" w:type="pct"/>
          </w:tcPr>
          <w:p w:rsidR="008D21D4" w:rsidRPr="0005260A" w:rsidRDefault="008D21D4" w:rsidP="00CF585F">
            <w:pPr>
              <w:pStyle w:val="21"/>
              <w:spacing w:after="0" w:line="240" w:lineRule="auto"/>
              <w:ind w:left="0"/>
              <w:jc w:val="both"/>
            </w:pPr>
            <w:r w:rsidRPr="0005260A">
              <w:t>100</w:t>
            </w:r>
          </w:p>
        </w:tc>
        <w:tc>
          <w:tcPr>
            <w:tcW w:w="843" w:type="pct"/>
          </w:tcPr>
          <w:p w:rsidR="008D21D4" w:rsidRPr="0005260A" w:rsidRDefault="008D21D4" w:rsidP="00CF585F">
            <w:pPr>
              <w:pStyle w:val="21"/>
              <w:spacing w:after="0" w:line="240" w:lineRule="auto"/>
              <w:ind w:left="0"/>
              <w:jc w:val="both"/>
            </w:pPr>
            <w:r w:rsidRPr="0005260A">
              <w:t>168</w:t>
            </w:r>
          </w:p>
        </w:tc>
        <w:tc>
          <w:tcPr>
            <w:tcW w:w="843" w:type="pct"/>
          </w:tcPr>
          <w:p w:rsidR="008D21D4" w:rsidRPr="0005260A" w:rsidRDefault="008D21D4" w:rsidP="00CF585F">
            <w:pPr>
              <w:pStyle w:val="21"/>
              <w:spacing w:after="0" w:line="240" w:lineRule="auto"/>
              <w:ind w:left="0"/>
              <w:jc w:val="both"/>
            </w:pPr>
            <w:r w:rsidRPr="0005260A">
              <w:t>34</w:t>
            </w:r>
          </w:p>
        </w:tc>
      </w:tr>
      <w:tr w:rsidR="008D21D4" w:rsidRPr="00EC60AE" w:rsidTr="00CF585F">
        <w:tc>
          <w:tcPr>
            <w:tcW w:w="786" w:type="pct"/>
          </w:tcPr>
          <w:p w:rsidR="008D21D4" w:rsidRPr="0005260A" w:rsidRDefault="008D21D4" w:rsidP="00CF585F">
            <w:pPr>
              <w:pStyle w:val="21"/>
              <w:spacing w:after="0" w:line="240" w:lineRule="auto"/>
              <w:ind w:left="0"/>
              <w:jc w:val="both"/>
            </w:pPr>
            <w:r w:rsidRPr="0005260A">
              <w:t>6,25</w:t>
            </w:r>
          </w:p>
        </w:tc>
        <w:tc>
          <w:tcPr>
            <w:tcW w:w="843" w:type="pct"/>
          </w:tcPr>
          <w:p w:rsidR="008D21D4" w:rsidRPr="0005260A" w:rsidRDefault="008D21D4" w:rsidP="00CF585F">
            <w:pPr>
              <w:pStyle w:val="21"/>
              <w:spacing w:after="0" w:line="240" w:lineRule="auto"/>
              <w:ind w:left="0"/>
              <w:jc w:val="both"/>
            </w:pPr>
            <w:r w:rsidRPr="0005260A">
              <w:t>16</w:t>
            </w:r>
          </w:p>
        </w:tc>
        <w:tc>
          <w:tcPr>
            <w:tcW w:w="843" w:type="pct"/>
          </w:tcPr>
          <w:p w:rsidR="008D21D4" w:rsidRPr="0005260A" w:rsidRDefault="008D21D4" w:rsidP="00CF585F">
            <w:pPr>
              <w:pStyle w:val="21"/>
              <w:spacing w:after="0" w:line="240" w:lineRule="auto"/>
              <w:ind w:left="0"/>
              <w:jc w:val="both"/>
            </w:pPr>
            <w:r w:rsidRPr="0005260A">
              <w:t>1,8</w:t>
            </w:r>
          </w:p>
        </w:tc>
        <w:tc>
          <w:tcPr>
            <w:tcW w:w="843" w:type="pct"/>
          </w:tcPr>
          <w:p w:rsidR="008D21D4" w:rsidRPr="0005260A" w:rsidRDefault="008D21D4" w:rsidP="00CF585F">
            <w:pPr>
              <w:pStyle w:val="21"/>
              <w:spacing w:after="0" w:line="240" w:lineRule="auto"/>
              <w:ind w:left="0"/>
              <w:jc w:val="both"/>
            </w:pPr>
            <w:r w:rsidRPr="0005260A">
              <w:t>100</w:t>
            </w:r>
          </w:p>
        </w:tc>
        <w:tc>
          <w:tcPr>
            <w:tcW w:w="843" w:type="pct"/>
          </w:tcPr>
          <w:p w:rsidR="008D21D4" w:rsidRPr="0005260A" w:rsidRDefault="008D21D4" w:rsidP="00CF585F">
            <w:pPr>
              <w:pStyle w:val="21"/>
              <w:spacing w:after="0" w:line="240" w:lineRule="auto"/>
              <w:ind w:left="0"/>
              <w:jc w:val="both"/>
            </w:pPr>
            <w:r w:rsidRPr="0005260A">
              <w:t>180</w:t>
            </w:r>
          </w:p>
        </w:tc>
        <w:tc>
          <w:tcPr>
            <w:tcW w:w="843" w:type="pct"/>
          </w:tcPr>
          <w:p w:rsidR="008D21D4" w:rsidRPr="0005260A" w:rsidRDefault="008D21D4" w:rsidP="00CF585F">
            <w:pPr>
              <w:pStyle w:val="21"/>
              <w:spacing w:after="0" w:line="240" w:lineRule="auto"/>
              <w:ind w:left="0"/>
              <w:jc w:val="both"/>
            </w:pPr>
            <w:r w:rsidRPr="0005260A">
              <w:t>64</w:t>
            </w:r>
          </w:p>
        </w:tc>
      </w:tr>
      <w:tr w:rsidR="008D21D4" w:rsidRPr="00EC60AE" w:rsidTr="00CF585F">
        <w:tc>
          <w:tcPr>
            <w:tcW w:w="786" w:type="pct"/>
          </w:tcPr>
          <w:p w:rsidR="008D21D4" w:rsidRPr="0005260A" w:rsidRDefault="008D21D4" w:rsidP="00CF585F">
            <w:pPr>
              <w:pStyle w:val="21"/>
              <w:spacing w:after="0" w:line="240" w:lineRule="auto"/>
              <w:ind w:left="0"/>
              <w:jc w:val="both"/>
            </w:pPr>
            <w:r w:rsidRPr="0005260A">
              <w:t>3,12</w:t>
            </w:r>
          </w:p>
        </w:tc>
        <w:tc>
          <w:tcPr>
            <w:tcW w:w="843" w:type="pct"/>
          </w:tcPr>
          <w:p w:rsidR="008D21D4" w:rsidRPr="0005260A" w:rsidRDefault="008D21D4" w:rsidP="00CF585F">
            <w:pPr>
              <w:pStyle w:val="21"/>
              <w:spacing w:after="0" w:line="240" w:lineRule="auto"/>
              <w:ind w:left="0"/>
              <w:jc w:val="both"/>
            </w:pPr>
            <w:r w:rsidRPr="0005260A">
              <w:t>32</w:t>
            </w:r>
          </w:p>
        </w:tc>
        <w:tc>
          <w:tcPr>
            <w:tcW w:w="843" w:type="pct"/>
          </w:tcPr>
          <w:p w:rsidR="008D21D4" w:rsidRPr="0005260A" w:rsidRDefault="008D21D4" w:rsidP="00CF585F">
            <w:pPr>
              <w:pStyle w:val="21"/>
              <w:spacing w:after="0" w:line="240" w:lineRule="auto"/>
              <w:ind w:left="0"/>
              <w:jc w:val="both"/>
            </w:pPr>
            <w:r w:rsidRPr="0005260A">
              <w:t>2,05</w:t>
            </w:r>
          </w:p>
        </w:tc>
        <w:tc>
          <w:tcPr>
            <w:tcW w:w="843" w:type="pct"/>
          </w:tcPr>
          <w:p w:rsidR="008D21D4" w:rsidRPr="0005260A" w:rsidRDefault="008D21D4" w:rsidP="00CF585F">
            <w:pPr>
              <w:pStyle w:val="21"/>
              <w:spacing w:after="0" w:line="240" w:lineRule="auto"/>
              <w:ind w:left="0"/>
              <w:jc w:val="both"/>
            </w:pPr>
            <w:r w:rsidRPr="0005260A">
              <w:t>100</w:t>
            </w:r>
          </w:p>
        </w:tc>
        <w:tc>
          <w:tcPr>
            <w:tcW w:w="843" w:type="pct"/>
          </w:tcPr>
          <w:p w:rsidR="008D21D4" w:rsidRPr="0005260A" w:rsidRDefault="008D21D4" w:rsidP="00CF585F">
            <w:pPr>
              <w:pStyle w:val="21"/>
              <w:spacing w:after="0" w:line="240" w:lineRule="auto"/>
              <w:ind w:left="0"/>
              <w:jc w:val="both"/>
            </w:pPr>
            <w:r w:rsidRPr="0005260A">
              <w:t>205</w:t>
            </w:r>
          </w:p>
        </w:tc>
        <w:tc>
          <w:tcPr>
            <w:tcW w:w="843" w:type="pct"/>
          </w:tcPr>
          <w:p w:rsidR="008D21D4" w:rsidRPr="0005260A" w:rsidRDefault="008D21D4" w:rsidP="00CF585F">
            <w:pPr>
              <w:pStyle w:val="21"/>
              <w:spacing w:after="0" w:line="240" w:lineRule="auto"/>
              <w:ind w:left="0"/>
              <w:jc w:val="both"/>
            </w:pPr>
            <w:r w:rsidRPr="0005260A">
              <w:t>114</w:t>
            </w:r>
          </w:p>
        </w:tc>
      </w:tr>
      <w:tr w:rsidR="008D21D4" w:rsidRPr="00EC60AE" w:rsidTr="00CF585F">
        <w:tc>
          <w:tcPr>
            <w:tcW w:w="786" w:type="pct"/>
          </w:tcPr>
          <w:p w:rsidR="008D21D4" w:rsidRPr="0005260A" w:rsidRDefault="008D21D4" w:rsidP="00CF585F">
            <w:pPr>
              <w:pStyle w:val="21"/>
              <w:spacing w:after="0" w:line="240" w:lineRule="auto"/>
              <w:ind w:left="0"/>
              <w:jc w:val="both"/>
            </w:pPr>
            <w:r w:rsidRPr="0005260A">
              <w:t>1,56</w:t>
            </w:r>
          </w:p>
        </w:tc>
        <w:tc>
          <w:tcPr>
            <w:tcW w:w="843" w:type="pct"/>
          </w:tcPr>
          <w:p w:rsidR="008D21D4" w:rsidRPr="0005260A" w:rsidRDefault="008D21D4" w:rsidP="00CF585F">
            <w:pPr>
              <w:pStyle w:val="21"/>
              <w:spacing w:after="0" w:line="240" w:lineRule="auto"/>
              <w:ind w:left="0"/>
              <w:jc w:val="both"/>
            </w:pPr>
            <w:r w:rsidRPr="0005260A">
              <w:t>64</w:t>
            </w:r>
          </w:p>
        </w:tc>
        <w:tc>
          <w:tcPr>
            <w:tcW w:w="843" w:type="pct"/>
          </w:tcPr>
          <w:p w:rsidR="008D21D4" w:rsidRPr="0005260A" w:rsidRDefault="008D21D4" w:rsidP="00CF585F">
            <w:pPr>
              <w:pStyle w:val="21"/>
              <w:spacing w:after="0" w:line="240" w:lineRule="auto"/>
              <w:ind w:left="0"/>
              <w:jc w:val="both"/>
            </w:pPr>
            <w:r w:rsidRPr="0005260A">
              <w:t>3,65</w:t>
            </w:r>
          </w:p>
        </w:tc>
        <w:tc>
          <w:tcPr>
            <w:tcW w:w="843" w:type="pct"/>
          </w:tcPr>
          <w:p w:rsidR="008D21D4" w:rsidRPr="0005260A" w:rsidRDefault="008D21D4" w:rsidP="00CF585F">
            <w:pPr>
              <w:pStyle w:val="21"/>
              <w:spacing w:after="0" w:line="240" w:lineRule="auto"/>
              <w:ind w:left="0"/>
              <w:jc w:val="both"/>
            </w:pPr>
            <w:r w:rsidRPr="0005260A">
              <w:t>100</w:t>
            </w:r>
          </w:p>
        </w:tc>
        <w:tc>
          <w:tcPr>
            <w:tcW w:w="843" w:type="pct"/>
          </w:tcPr>
          <w:p w:rsidR="008D21D4" w:rsidRPr="0005260A" w:rsidRDefault="008D21D4" w:rsidP="00CF585F">
            <w:pPr>
              <w:pStyle w:val="21"/>
              <w:spacing w:after="0" w:line="240" w:lineRule="auto"/>
              <w:ind w:left="0"/>
              <w:jc w:val="both"/>
            </w:pPr>
            <w:r w:rsidRPr="0005260A">
              <w:t>365</w:t>
            </w:r>
          </w:p>
        </w:tc>
        <w:tc>
          <w:tcPr>
            <w:tcW w:w="843" w:type="pct"/>
          </w:tcPr>
          <w:p w:rsidR="008D21D4" w:rsidRPr="0005260A" w:rsidRDefault="008D21D4" w:rsidP="00CF585F">
            <w:pPr>
              <w:pStyle w:val="21"/>
              <w:spacing w:after="0" w:line="240" w:lineRule="auto"/>
              <w:ind w:left="0"/>
              <w:jc w:val="both"/>
            </w:pPr>
            <w:r w:rsidRPr="0005260A">
              <w:t>128</w:t>
            </w:r>
          </w:p>
        </w:tc>
      </w:tr>
      <w:tr w:rsidR="008D21D4" w:rsidRPr="00EC60AE" w:rsidTr="00CF585F">
        <w:tc>
          <w:tcPr>
            <w:tcW w:w="786" w:type="pct"/>
          </w:tcPr>
          <w:p w:rsidR="008D21D4" w:rsidRPr="0005260A" w:rsidRDefault="008D21D4" w:rsidP="00CF585F">
            <w:pPr>
              <w:pStyle w:val="21"/>
              <w:spacing w:after="0" w:line="240" w:lineRule="auto"/>
              <w:ind w:left="0"/>
              <w:jc w:val="both"/>
            </w:pPr>
            <w:r w:rsidRPr="0005260A">
              <w:t>0,78</w:t>
            </w:r>
          </w:p>
        </w:tc>
        <w:tc>
          <w:tcPr>
            <w:tcW w:w="843" w:type="pct"/>
          </w:tcPr>
          <w:p w:rsidR="008D21D4" w:rsidRPr="0005260A" w:rsidRDefault="008D21D4" w:rsidP="00CF585F">
            <w:pPr>
              <w:pStyle w:val="21"/>
              <w:spacing w:after="0" w:line="240" w:lineRule="auto"/>
              <w:ind w:left="0"/>
              <w:jc w:val="both"/>
            </w:pPr>
            <w:r w:rsidRPr="0005260A">
              <w:t>128</w:t>
            </w:r>
          </w:p>
        </w:tc>
        <w:tc>
          <w:tcPr>
            <w:tcW w:w="843" w:type="pct"/>
          </w:tcPr>
          <w:p w:rsidR="008D21D4" w:rsidRPr="0005260A" w:rsidRDefault="008D21D4" w:rsidP="00CF585F">
            <w:pPr>
              <w:pStyle w:val="21"/>
              <w:spacing w:after="0" w:line="240" w:lineRule="auto"/>
              <w:ind w:left="0"/>
              <w:jc w:val="both"/>
            </w:pPr>
            <w:r w:rsidRPr="0005260A">
              <w:t>6,2</w:t>
            </w:r>
          </w:p>
        </w:tc>
        <w:tc>
          <w:tcPr>
            <w:tcW w:w="843" w:type="pct"/>
          </w:tcPr>
          <w:p w:rsidR="008D21D4" w:rsidRPr="0005260A" w:rsidRDefault="008D21D4" w:rsidP="00CF585F">
            <w:pPr>
              <w:pStyle w:val="21"/>
              <w:spacing w:after="0" w:line="240" w:lineRule="auto"/>
              <w:ind w:left="0"/>
              <w:jc w:val="both"/>
            </w:pPr>
            <w:r w:rsidRPr="0005260A">
              <w:t>100</w:t>
            </w:r>
          </w:p>
        </w:tc>
        <w:tc>
          <w:tcPr>
            <w:tcW w:w="843" w:type="pct"/>
          </w:tcPr>
          <w:p w:rsidR="008D21D4" w:rsidRPr="0005260A" w:rsidRDefault="008D21D4" w:rsidP="00CF585F">
            <w:pPr>
              <w:pStyle w:val="21"/>
              <w:spacing w:after="0" w:line="240" w:lineRule="auto"/>
              <w:ind w:left="0"/>
              <w:jc w:val="both"/>
            </w:pPr>
            <w:r w:rsidRPr="0005260A">
              <w:t>620</w:t>
            </w:r>
          </w:p>
        </w:tc>
        <w:tc>
          <w:tcPr>
            <w:tcW w:w="843" w:type="pct"/>
          </w:tcPr>
          <w:p w:rsidR="008D21D4" w:rsidRPr="0005260A" w:rsidRDefault="008D21D4" w:rsidP="00CF585F">
            <w:pPr>
              <w:pStyle w:val="21"/>
              <w:spacing w:after="0" w:line="240" w:lineRule="auto"/>
              <w:ind w:left="0"/>
              <w:jc w:val="both"/>
            </w:pPr>
            <w:r w:rsidRPr="0005260A">
              <w:t>150</w:t>
            </w:r>
          </w:p>
        </w:tc>
      </w:tr>
      <w:tr w:rsidR="008D21D4" w:rsidRPr="00EC60AE" w:rsidTr="00CF585F">
        <w:tc>
          <w:tcPr>
            <w:tcW w:w="786" w:type="pct"/>
          </w:tcPr>
          <w:p w:rsidR="008D21D4" w:rsidRPr="0005260A" w:rsidRDefault="008D21D4" w:rsidP="00CF585F">
            <w:pPr>
              <w:pStyle w:val="21"/>
              <w:spacing w:after="0" w:line="240" w:lineRule="auto"/>
              <w:ind w:left="0"/>
              <w:jc w:val="both"/>
            </w:pPr>
            <w:r w:rsidRPr="0005260A">
              <w:t>0,39</w:t>
            </w:r>
          </w:p>
        </w:tc>
        <w:tc>
          <w:tcPr>
            <w:tcW w:w="843" w:type="pct"/>
          </w:tcPr>
          <w:p w:rsidR="008D21D4" w:rsidRPr="0005260A" w:rsidRDefault="008D21D4" w:rsidP="00CF585F">
            <w:pPr>
              <w:pStyle w:val="21"/>
              <w:spacing w:after="0" w:line="240" w:lineRule="auto"/>
              <w:ind w:left="0"/>
              <w:jc w:val="both"/>
            </w:pPr>
            <w:r w:rsidRPr="0005260A">
              <w:t>256</w:t>
            </w:r>
          </w:p>
        </w:tc>
        <w:tc>
          <w:tcPr>
            <w:tcW w:w="843" w:type="pct"/>
          </w:tcPr>
          <w:p w:rsidR="008D21D4" w:rsidRPr="0005260A" w:rsidRDefault="008D21D4" w:rsidP="00CF585F">
            <w:pPr>
              <w:pStyle w:val="21"/>
              <w:spacing w:after="0" w:line="240" w:lineRule="auto"/>
              <w:ind w:left="0"/>
              <w:jc w:val="both"/>
            </w:pPr>
            <w:r w:rsidRPr="0005260A">
              <w:t>7,8</w:t>
            </w:r>
          </w:p>
        </w:tc>
        <w:tc>
          <w:tcPr>
            <w:tcW w:w="843" w:type="pct"/>
          </w:tcPr>
          <w:p w:rsidR="008D21D4" w:rsidRPr="0005260A" w:rsidRDefault="008D21D4" w:rsidP="00CF585F">
            <w:pPr>
              <w:pStyle w:val="21"/>
              <w:spacing w:after="0" w:line="240" w:lineRule="auto"/>
              <w:ind w:left="0"/>
              <w:jc w:val="both"/>
            </w:pPr>
            <w:r w:rsidRPr="0005260A">
              <w:t>100</w:t>
            </w:r>
          </w:p>
        </w:tc>
        <w:tc>
          <w:tcPr>
            <w:tcW w:w="843" w:type="pct"/>
          </w:tcPr>
          <w:p w:rsidR="008D21D4" w:rsidRPr="0005260A" w:rsidRDefault="008D21D4" w:rsidP="00CF585F">
            <w:pPr>
              <w:pStyle w:val="21"/>
              <w:spacing w:after="0" w:line="240" w:lineRule="auto"/>
              <w:ind w:left="0"/>
              <w:jc w:val="both"/>
            </w:pPr>
            <w:r w:rsidRPr="0005260A">
              <w:t>780</w:t>
            </w:r>
          </w:p>
        </w:tc>
        <w:tc>
          <w:tcPr>
            <w:tcW w:w="843" w:type="pct"/>
          </w:tcPr>
          <w:p w:rsidR="008D21D4" w:rsidRPr="0005260A" w:rsidRDefault="008D21D4" w:rsidP="00CF585F">
            <w:pPr>
              <w:pStyle w:val="21"/>
              <w:spacing w:after="0" w:line="240" w:lineRule="auto"/>
              <w:ind w:left="0"/>
              <w:jc w:val="both"/>
            </w:pPr>
            <w:r w:rsidRPr="0005260A">
              <w:t>200</w:t>
            </w:r>
          </w:p>
        </w:tc>
      </w:tr>
      <w:tr w:rsidR="008D21D4" w:rsidRPr="00EC60AE" w:rsidTr="00CF585F">
        <w:tc>
          <w:tcPr>
            <w:tcW w:w="786" w:type="pct"/>
          </w:tcPr>
          <w:p w:rsidR="008D21D4" w:rsidRPr="0005260A" w:rsidRDefault="008D21D4" w:rsidP="00CF585F">
            <w:pPr>
              <w:pStyle w:val="21"/>
              <w:spacing w:after="0" w:line="240" w:lineRule="auto"/>
              <w:ind w:left="0"/>
              <w:jc w:val="both"/>
            </w:pPr>
            <w:r w:rsidRPr="0005260A">
              <w:t>0,2</w:t>
            </w:r>
          </w:p>
        </w:tc>
        <w:tc>
          <w:tcPr>
            <w:tcW w:w="843" w:type="pct"/>
          </w:tcPr>
          <w:p w:rsidR="008D21D4" w:rsidRPr="0005260A" w:rsidRDefault="008D21D4" w:rsidP="00CF585F">
            <w:pPr>
              <w:pStyle w:val="21"/>
              <w:spacing w:after="0" w:line="240" w:lineRule="auto"/>
              <w:ind w:left="0"/>
              <w:jc w:val="both"/>
            </w:pPr>
            <w:r w:rsidRPr="0005260A">
              <w:t>500</w:t>
            </w:r>
          </w:p>
        </w:tc>
        <w:tc>
          <w:tcPr>
            <w:tcW w:w="843" w:type="pct"/>
          </w:tcPr>
          <w:p w:rsidR="008D21D4" w:rsidRPr="0005260A" w:rsidRDefault="008D21D4" w:rsidP="00CF585F">
            <w:pPr>
              <w:pStyle w:val="21"/>
              <w:spacing w:after="0" w:line="240" w:lineRule="auto"/>
              <w:ind w:left="0"/>
              <w:jc w:val="both"/>
            </w:pPr>
            <w:r w:rsidRPr="0005260A">
              <w:t>0,125</w:t>
            </w:r>
          </w:p>
        </w:tc>
        <w:tc>
          <w:tcPr>
            <w:tcW w:w="843" w:type="pct"/>
          </w:tcPr>
          <w:p w:rsidR="008D21D4" w:rsidRPr="0005260A" w:rsidRDefault="008D21D4" w:rsidP="00CF585F">
            <w:pPr>
              <w:pStyle w:val="21"/>
              <w:spacing w:after="0" w:line="240" w:lineRule="auto"/>
              <w:ind w:left="0"/>
              <w:jc w:val="both"/>
            </w:pPr>
            <w:r w:rsidRPr="0005260A">
              <w:t>100</w:t>
            </w:r>
          </w:p>
        </w:tc>
        <w:tc>
          <w:tcPr>
            <w:tcW w:w="843" w:type="pct"/>
          </w:tcPr>
          <w:p w:rsidR="008D21D4" w:rsidRPr="0005260A" w:rsidRDefault="008D21D4" w:rsidP="00CF585F">
            <w:pPr>
              <w:pStyle w:val="21"/>
              <w:spacing w:after="0" w:line="240" w:lineRule="auto"/>
              <w:ind w:left="0"/>
              <w:jc w:val="both"/>
            </w:pPr>
            <w:r w:rsidRPr="0005260A">
              <w:t>1250</w:t>
            </w:r>
          </w:p>
        </w:tc>
        <w:tc>
          <w:tcPr>
            <w:tcW w:w="843" w:type="pct"/>
          </w:tcPr>
          <w:p w:rsidR="008D21D4" w:rsidRPr="0005260A" w:rsidRDefault="008D21D4" w:rsidP="00CF585F">
            <w:pPr>
              <w:pStyle w:val="21"/>
              <w:spacing w:after="0" w:line="240" w:lineRule="auto"/>
              <w:ind w:left="0"/>
              <w:jc w:val="both"/>
            </w:pPr>
            <w:r w:rsidRPr="0005260A">
              <w:t>300</w:t>
            </w:r>
          </w:p>
        </w:tc>
      </w:tr>
    </w:tbl>
    <w:p w:rsidR="008D21D4" w:rsidRPr="00EC60AE" w:rsidRDefault="008D21D4" w:rsidP="008D21D4">
      <w:pPr>
        <w:pStyle w:val="21"/>
        <w:spacing w:after="0" w:line="240" w:lineRule="auto"/>
        <w:ind w:left="0" w:firstLineChars="253" w:firstLine="708"/>
        <w:jc w:val="both"/>
        <w:rPr>
          <w:sz w:val="28"/>
          <w:szCs w:val="28"/>
        </w:rPr>
      </w:pPr>
    </w:p>
    <w:p w:rsidR="008D21D4" w:rsidRPr="003828EB" w:rsidRDefault="008D21D4" w:rsidP="008D21D4">
      <w:pPr>
        <w:pStyle w:val="21"/>
        <w:spacing w:after="0" w:line="240" w:lineRule="auto"/>
        <w:ind w:left="0" w:firstLineChars="253" w:firstLine="708"/>
        <w:jc w:val="both"/>
        <w:rPr>
          <w:sz w:val="28"/>
          <w:szCs w:val="28"/>
          <w:lang w:val="ru-RU"/>
        </w:rPr>
      </w:pPr>
      <w:r>
        <w:rPr>
          <w:sz w:val="28"/>
          <w:szCs w:val="28"/>
          <w:lang w:val="ru-RU"/>
        </w:rPr>
        <w:t xml:space="preserve">По этим данным </w:t>
      </w:r>
      <w:r w:rsidRPr="003828EB">
        <w:rPr>
          <w:sz w:val="28"/>
          <w:szCs w:val="28"/>
          <w:lang w:val="ru-RU"/>
        </w:rPr>
        <w:t xml:space="preserve">ККМ </w:t>
      </w:r>
      <w:r w:rsidRPr="003828EB">
        <w:rPr>
          <w:sz w:val="28"/>
          <w:szCs w:val="28"/>
          <w:vertAlign w:val="subscript"/>
          <w:lang w:val="ru-RU"/>
        </w:rPr>
        <w:t>стеарата натрия</w:t>
      </w:r>
      <w:r w:rsidRPr="003828EB">
        <w:rPr>
          <w:sz w:val="28"/>
          <w:szCs w:val="28"/>
          <w:lang w:val="ru-RU"/>
        </w:rPr>
        <w:t>= 3,5*10</w:t>
      </w:r>
      <w:r w:rsidRPr="003828EB">
        <w:rPr>
          <w:sz w:val="28"/>
          <w:szCs w:val="28"/>
          <w:vertAlign w:val="superscript"/>
          <w:lang w:val="ru-RU"/>
        </w:rPr>
        <w:t>-2</w:t>
      </w:r>
      <w:r w:rsidRPr="003828EB">
        <w:rPr>
          <w:sz w:val="28"/>
          <w:szCs w:val="28"/>
          <w:lang w:val="ru-RU"/>
        </w:rPr>
        <w:t xml:space="preserve"> г-экв</w:t>
      </w:r>
    </w:p>
    <w:p w:rsidR="008D21D4" w:rsidRDefault="008D21D4" w:rsidP="008D21D4">
      <w:pPr>
        <w:pStyle w:val="21"/>
        <w:spacing w:after="0" w:line="240" w:lineRule="auto"/>
        <w:ind w:left="0" w:firstLineChars="253" w:firstLine="708"/>
        <w:jc w:val="both"/>
        <w:rPr>
          <w:sz w:val="28"/>
          <w:szCs w:val="28"/>
          <w:lang w:val="ru-RU"/>
        </w:rPr>
      </w:pPr>
    </w:p>
    <w:p w:rsidR="008D21D4" w:rsidRDefault="008D21D4" w:rsidP="008D21D4">
      <w:pPr>
        <w:pStyle w:val="a5"/>
        <w:spacing w:after="0"/>
        <w:ind w:left="0" w:firstLine="709"/>
        <w:jc w:val="both"/>
        <w:rPr>
          <w:b/>
        </w:rPr>
      </w:pPr>
      <w:r w:rsidRPr="00410D45">
        <w:rPr>
          <w:b/>
        </w:rPr>
        <w:t>Контрольные вопросы:</w:t>
      </w:r>
    </w:p>
    <w:p w:rsidR="008D21D4" w:rsidRPr="0093450C" w:rsidRDefault="008D21D4" w:rsidP="008D21D4">
      <w:pPr>
        <w:spacing w:after="0" w:line="240" w:lineRule="auto"/>
        <w:ind w:firstLine="709"/>
        <w:rPr>
          <w:rFonts w:ascii="Times New Roman" w:eastAsia="Calibri" w:hAnsi="Times New Roman" w:cs="Times New Roman"/>
          <w:b/>
          <w:sz w:val="28"/>
          <w:szCs w:val="28"/>
          <w:lang w:val="kk-KZ"/>
        </w:rPr>
      </w:pPr>
    </w:p>
    <w:p w:rsidR="008D21D4" w:rsidRPr="00DB56FF" w:rsidRDefault="008D21D4" w:rsidP="008D21D4">
      <w:pPr>
        <w:numPr>
          <w:ilvl w:val="0"/>
          <w:numId w:val="11"/>
        </w:numPr>
        <w:tabs>
          <w:tab w:val="left" w:pos="993"/>
        </w:tabs>
        <w:spacing w:after="0" w:line="240" w:lineRule="auto"/>
        <w:ind w:left="0" w:firstLine="709"/>
        <w:rPr>
          <w:rFonts w:ascii="Times New Roman" w:eastAsia="Calibri" w:hAnsi="Times New Roman" w:cs="Times New Roman"/>
          <w:sz w:val="24"/>
          <w:szCs w:val="24"/>
        </w:rPr>
      </w:pPr>
      <w:r w:rsidRPr="00DB56FF">
        <w:rPr>
          <w:rFonts w:ascii="Times New Roman" w:eastAsia="Calibri" w:hAnsi="Times New Roman" w:cs="Times New Roman"/>
          <w:sz w:val="24"/>
          <w:szCs w:val="24"/>
          <w:lang w:val="kk-KZ"/>
        </w:rPr>
        <w:t>Как влияет длина углеводородного радикала ПАВ на значение ККМ?</w:t>
      </w:r>
    </w:p>
    <w:p w:rsidR="008D21D4" w:rsidRPr="00DB56FF" w:rsidRDefault="008D21D4" w:rsidP="008D21D4">
      <w:pPr>
        <w:numPr>
          <w:ilvl w:val="0"/>
          <w:numId w:val="11"/>
        </w:numPr>
        <w:tabs>
          <w:tab w:val="left" w:pos="993"/>
        </w:tabs>
        <w:spacing w:after="0" w:line="240" w:lineRule="auto"/>
        <w:ind w:left="0" w:firstLine="709"/>
        <w:rPr>
          <w:rFonts w:ascii="Times New Roman" w:eastAsia="Calibri" w:hAnsi="Times New Roman" w:cs="Times New Roman"/>
          <w:sz w:val="24"/>
          <w:szCs w:val="24"/>
        </w:rPr>
      </w:pPr>
      <w:r w:rsidRPr="00DB56FF">
        <w:rPr>
          <w:rFonts w:ascii="Times New Roman" w:eastAsia="Calibri" w:hAnsi="Times New Roman" w:cs="Times New Roman"/>
          <w:sz w:val="24"/>
          <w:szCs w:val="24"/>
          <w:lang w:val="kk-KZ"/>
        </w:rPr>
        <w:t>Как изменяется ККМ при добавлении электролита в раствор ПАВ?</w:t>
      </w:r>
    </w:p>
    <w:p w:rsidR="008D21D4" w:rsidRPr="00DB56FF" w:rsidRDefault="008D21D4" w:rsidP="008D21D4">
      <w:pPr>
        <w:numPr>
          <w:ilvl w:val="0"/>
          <w:numId w:val="11"/>
        </w:numPr>
        <w:tabs>
          <w:tab w:val="left" w:pos="993"/>
        </w:tabs>
        <w:spacing w:after="0" w:line="240" w:lineRule="auto"/>
        <w:ind w:left="0" w:firstLine="709"/>
        <w:rPr>
          <w:rFonts w:ascii="Times New Roman" w:eastAsia="Calibri" w:hAnsi="Times New Roman" w:cs="Times New Roman"/>
          <w:sz w:val="24"/>
          <w:szCs w:val="24"/>
        </w:rPr>
      </w:pPr>
      <w:r w:rsidRPr="00DB56FF">
        <w:rPr>
          <w:rFonts w:ascii="Times New Roman" w:eastAsia="Calibri" w:hAnsi="Times New Roman" w:cs="Times New Roman"/>
          <w:sz w:val="24"/>
          <w:szCs w:val="24"/>
          <w:lang w:val="kk-KZ"/>
        </w:rPr>
        <w:t>Как изменяется энтропия системы при образовании мицелл ПАВ?</w:t>
      </w:r>
    </w:p>
    <w:p w:rsidR="008D21D4" w:rsidRPr="00DB56FF" w:rsidRDefault="008D21D4" w:rsidP="008D21D4">
      <w:pPr>
        <w:numPr>
          <w:ilvl w:val="0"/>
          <w:numId w:val="11"/>
        </w:numPr>
        <w:tabs>
          <w:tab w:val="left" w:pos="993"/>
        </w:tabs>
        <w:spacing w:after="0" w:line="240" w:lineRule="auto"/>
        <w:ind w:left="0" w:firstLine="709"/>
        <w:rPr>
          <w:rFonts w:ascii="Times New Roman" w:eastAsia="Calibri" w:hAnsi="Times New Roman" w:cs="Times New Roman"/>
          <w:sz w:val="24"/>
          <w:szCs w:val="24"/>
        </w:rPr>
      </w:pPr>
      <w:r w:rsidRPr="00DB56FF">
        <w:rPr>
          <w:rFonts w:ascii="Times New Roman" w:eastAsia="Calibri" w:hAnsi="Times New Roman" w:cs="Times New Roman"/>
          <w:sz w:val="24"/>
          <w:szCs w:val="24"/>
          <w:lang w:val="kk-KZ"/>
        </w:rPr>
        <w:t>Как можно изменять ККМ неионных ПАВ?</w:t>
      </w:r>
    </w:p>
    <w:p w:rsidR="008D21D4" w:rsidRPr="00DB56FF" w:rsidRDefault="008D21D4" w:rsidP="008D21D4">
      <w:pPr>
        <w:numPr>
          <w:ilvl w:val="0"/>
          <w:numId w:val="11"/>
        </w:numPr>
        <w:tabs>
          <w:tab w:val="left" w:pos="993"/>
        </w:tabs>
        <w:spacing w:after="0" w:line="240" w:lineRule="auto"/>
        <w:ind w:left="0" w:firstLine="709"/>
        <w:rPr>
          <w:rFonts w:ascii="Times New Roman" w:eastAsia="Calibri" w:hAnsi="Times New Roman" w:cs="Times New Roman"/>
          <w:sz w:val="24"/>
          <w:szCs w:val="24"/>
        </w:rPr>
      </w:pPr>
      <w:r w:rsidRPr="00DB56FF">
        <w:rPr>
          <w:rFonts w:ascii="Times New Roman" w:eastAsia="Calibri" w:hAnsi="Times New Roman" w:cs="Times New Roman"/>
          <w:sz w:val="24"/>
          <w:szCs w:val="24"/>
          <w:lang w:val="kk-KZ"/>
        </w:rPr>
        <w:t>Как влияет температура на фазовое состояние ПАВ?</w:t>
      </w:r>
    </w:p>
    <w:p w:rsidR="008D21D4" w:rsidRPr="00DB56FF" w:rsidRDefault="008D21D4" w:rsidP="008D21D4">
      <w:pPr>
        <w:numPr>
          <w:ilvl w:val="0"/>
          <w:numId w:val="11"/>
        </w:numPr>
        <w:tabs>
          <w:tab w:val="left" w:pos="993"/>
        </w:tabs>
        <w:spacing w:after="0" w:line="240" w:lineRule="auto"/>
        <w:ind w:left="0" w:firstLine="709"/>
        <w:rPr>
          <w:rFonts w:ascii="Times New Roman" w:eastAsia="Calibri" w:hAnsi="Times New Roman" w:cs="Times New Roman"/>
          <w:sz w:val="24"/>
          <w:szCs w:val="24"/>
        </w:rPr>
      </w:pPr>
      <w:r w:rsidRPr="00DB56FF">
        <w:rPr>
          <w:rFonts w:ascii="Times New Roman" w:eastAsia="Calibri" w:hAnsi="Times New Roman" w:cs="Times New Roman"/>
          <w:sz w:val="24"/>
          <w:szCs w:val="24"/>
          <w:lang w:val="kk-KZ"/>
        </w:rPr>
        <w:t>Какими методами можно определять величину ККМ?</w:t>
      </w:r>
    </w:p>
    <w:p w:rsidR="008D21D4" w:rsidRPr="00DB56FF" w:rsidRDefault="008D21D4" w:rsidP="008D21D4">
      <w:pPr>
        <w:numPr>
          <w:ilvl w:val="0"/>
          <w:numId w:val="11"/>
        </w:numPr>
        <w:tabs>
          <w:tab w:val="left" w:pos="993"/>
        </w:tabs>
        <w:spacing w:after="0" w:line="240" w:lineRule="auto"/>
        <w:ind w:left="0" w:firstLine="709"/>
        <w:rPr>
          <w:rFonts w:ascii="Times New Roman" w:eastAsia="Calibri" w:hAnsi="Times New Roman" w:cs="Times New Roman"/>
          <w:sz w:val="24"/>
          <w:szCs w:val="24"/>
        </w:rPr>
      </w:pPr>
      <w:r w:rsidRPr="00DB56FF">
        <w:rPr>
          <w:rFonts w:ascii="Times New Roman" w:eastAsia="Calibri" w:hAnsi="Times New Roman" w:cs="Times New Roman"/>
          <w:sz w:val="24"/>
          <w:szCs w:val="24"/>
          <w:lang w:val="kk-KZ"/>
        </w:rPr>
        <w:t>Каков механизм образования мицелл ПАВ?</w:t>
      </w:r>
    </w:p>
    <w:p w:rsidR="008D21D4" w:rsidRPr="00DB56FF" w:rsidRDefault="008D21D4" w:rsidP="008D21D4">
      <w:pPr>
        <w:numPr>
          <w:ilvl w:val="0"/>
          <w:numId w:val="11"/>
        </w:numPr>
        <w:tabs>
          <w:tab w:val="left" w:pos="993"/>
        </w:tabs>
        <w:spacing w:after="0" w:line="240" w:lineRule="auto"/>
        <w:ind w:left="0" w:firstLine="709"/>
        <w:rPr>
          <w:rFonts w:ascii="Times New Roman" w:eastAsia="Calibri" w:hAnsi="Times New Roman" w:cs="Times New Roman"/>
          <w:sz w:val="24"/>
          <w:szCs w:val="24"/>
        </w:rPr>
      </w:pPr>
      <w:r w:rsidRPr="00DB56FF">
        <w:rPr>
          <w:rFonts w:ascii="Times New Roman" w:eastAsia="Calibri" w:hAnsi="Times New Roman" w:cs="Times New Roman"/>
          <w:sz w:val="24"/>
          <w:szCs w:val="24"/>
          <w:lang w:val="kk-KZ"/>
        </w:rPr>
        <w:t>Дайте определение понятиям «солюбилизация», «солюбилизат», «солюбилизатор»?</w:t>
      </w:r>
    </w:p>
    <w:p w:rsidR="008D21D4" w:rsidRPr="00DB56FF" w:rsidRDefault="008D21D4" w:rsidP="008D21D4">
      <w:pPr>
        <w:numPr>
          <w:ilvl w:val="0"/>
          <w:numId w:val="11"/>
        </w:numPr>
        <w:tabs>
          <w:tab w:val="left" w:pos="993"/>
        </w:tabs>
        <w:spacing w:after="0" w:line="240" w:lineRule="auto"/>
        <w:ind w:left="0" w:firstLine="709"/>
        <w:rPr>
          <w:rFonts w:ascii="Times New Roman" w:eastAsia="Calibri" w:hAnsi="Times New Roman" w:cs="Times New Roman"/>
          <w:sz w:val="24"/>
          <w:szCs w:val="24"/>
        </w:rPr>
      </w:pPr>
      <w:r w:rsidRPr="00DB56FF">
        <w:rPr>
          <w:rFonts w:ascii="Times New Roman" w:eastAsia="Calibri" w:hAnsi="Times New Roman" w:cs="Times New Roman"/>
          <w:sz w:val="24"/>
          <w:szCs w:val="24"/>
          <w:lang w:val="kk-KZ"/>
        </w:rPr>
        <w:t>Приведите примеры применения солюбилизации.</w:t>
      </w:r>
    </w:p>
    <w:p w:rsidR="008D21D4" w:rsidRPr="00DB56FF" w:rsidRDefault="008D21D4" w:rsidP="008D21D4">
      <w:pPr>
        <w:pStyle w:val="a5"/>
        <w:spacing w:after="0"/>
        <w:ind w:left="0" w:firstLine="709"/>
        <w:jc w:val="both"/>
        <w:rPr>
          <w:b/>
        </w:rPr>
      </w:pPr>
    </w:p>
    <w:p w:rsidR="00045D7C" w:rsidRPr="005861AE" w:rsidRDefault="005861AE" w:rsidP="00045D7C">
      <w:pPr>
        <w:spacing w:after="0" w:line="240" w:lineRule="auto"/>
        <w:jc w:val="center"/>
        <w:rPr>
          <w:rFonts w:ascii="Times New Roman" w:hAnsi="Times New Roman" w:cs="Times New Roman"/>
          <w:b/>
          <w:sz w:val="28"/>
          <w:szCs w:val="28"/>
        </w:rPr>
      </w:pPr>
      <w:r w:rsidRPr="005861AE">
        <w:rPr>
          <w:rFonts w:ascii="Times New Roman" w:hAnsi="Times New Roman" w:cs="Times New Roman"/>
          <w:b/>
          <w:sz w:val="28"/>
          <w:szCs w:val="28"/>
        </w:rPr>
        <w:t>4</w:t>
      </w:r>
      <w:r>
        <w:rPr>
          <w:rFonts w:ascii="Times New Roman" w:hAnsi="Times New Roman" w:cs="Times New Roman"/>
          <w:b/>
          <w:sz w:val="28"/>
          <w:szCs w:val="28"/>
        </w:rPr>
        <w:t xml:space="preserve">. </w:t>
      </w:r>
      <w:r w:rsidR="00045D7C" w:rsidRPr="005861AE">
        <w:rPr>
          <w:rFonts w:ascii="Times New Roman" w:hAnsi="Times New Roman" w:cs="Times New Roman"/>
          <w:b/>
          <w:sz w:val="28"/>
          <w:szCs w:val="28"/>
        </w:rPr>
        <w:t xml:space="preserve">ИССЛЕДОВНИЕ </w:t>
      </w:r>
      <w:r>
        <w:rPr>
          <w:rFonts w:ascii="Times New Roman" w:hAnsi="Times New Roman" w:cs="Times New Roman"/>
          <w:b/>
          <w:sz w:val="28"/>
          <w:szCs w:val="28"/>
        </w:rPr>
        <w:t xml:space="preserve">ВЛИЯНИЯ </w:t>
      </w:r>
      <w:r w:rsidR="00045D7C" w:rsidRPr="005861AE">
        <w:rPr>
          <w:rFonts w:ascii="Times New Roman" w:hAnsi="Times New Roman" w:cs="Times New Roman"/>
          <w:b/>
          <w:sz w:val="28"/>
          <w:szCs w:val="28"/>
        </w:rPr>
        <w:t>ПОВЕРХНОСТНО-АКТИВНЫХ  ВЕЩЕСТВ НА СМАЧИВАНИЕ И АДГЕЗИЮ</w:t>
      </w:r>
    </w:p>
    <w:p w:rsidR="003205D1" w:rsidRDefault="003205D1" w:rsidP="005861AE">
      <w:pPr>
        <w:spacing w:after="0" w:line="240" w:lineRule="auto"/>
        <w:ind w:firstLine="708"/>
        <w:jc w:val="both"/>
        <w:rPr>
          <w:rFonts w:ascii="Times New Roman" w:hAnsi="Times New Roman" w:cs="Times New Roman"/>
          <w:b/>
          <w:sz w:val="28"/>
          <w:szCs w:val="28"/>
        </w:rPr>
      </w:pPr>
    </w:p>
    <w:p w:rsidR="00045D7C" w:rsidRDefault="00045D7C" w:rsidP="005861AE">
      <w:pPr>
        <w:spacing w:after="0" w:line="240" w:lineRule="auto"/>
        <w:ind w:firstLine="708"/>
        <w:jc w:val="both"/>
        <w:rPr>
          <w:rFonts w:ascii="Times New Roman" w:hAnsi="Times New Roman" w:cs="Times New Roman"/>
          <w:sz w:val="28"/>
          <w:szCs w:val="28"/>
        </w:rPr>
      </w:pPr>
      <w:r w:rsidRPr="003205D1">
        <w:rPr>
          <w:rFonts w:ascii="Times New Roman" w:hAnsi="Times New Roman" w:cs="Times New Roman"/>
          <w:b/>
          <w:sz w:val="28"/>
          <w:szCs w:val="28"/>
        </w:rPr>
        <w:t>Адгезия</w:t>
      </w:r>
      <w:r w:rsidRPr="00045D7C">
        <w:rPr>
          <w:rFonts w:ascii="Times New Roman" w:hAnsi="Times New Roman" w:cs="Times New Roman"/>
          <w:sz w:val="28"/>
          <w:szCs w:val="28"/>
        </w:rPr>
        <w:t xml:space="preserve"> – это взаимодействие молекул разных фаз. Количественно адге</w:t>
      </w:r>
      <w:r w:rsidR="005861AE">
        <w:rPr>
          <w:rFonts w:ascii="Times New Roman" w:hAnsi="Times New Roman" w:cs="Times New Roman"/>
          <w:sz w:val="28"/>
          <w:szCs w:val="28"/>
        </w:rPr>
        <w:t>зия оценивается работой адгезии</w:t>
      </w:r>
      <w:r w:rsidRPr="00045D7C">
        <w:rPr>
          <w:rFonts w:ascii="Times New Roman" w:hAnsi="Times New Roman" w:cs="Times New Roman"/>
          <w:sz w:val="28"/>
          <w:szCs w:val="28"/>
        </w:rPr>
        <w:t>, которая соответствует работе, затрачиваемой на разрыв межфазного соединения и приходящей</w:t>
      </w:r>
      <w:r w:rsidR="005861AE">
        <w:rPr>
          <w:rFonts w:ascii="Times New Roman" w:hAnsi="Times New Roman" w:cs="Times New Roman"/>
          <w:sz w:val="28"/>
          <w:szCs w:val="28"/>
        </w:rPr>
        <w:t>ся</w:t>
      </w:r>
      <w:r w:rsidRPr="00045D7C">
        <w:rPr>
          <w:rFonts w:ascii="Times New Roman" w:hAnsi="Times New Roman" w:cs="Times New Roman"/>
          <w:sz w:val="28"/>
          <w:szCs w:val="28"/>
        </w:rPr>
        <w:t xml:space="preserve"> на единицу площади поверхности. Ее можно рассчитать по уравнениям:</w:t>
      </w:r>
    </w:p>
    <w:p w:rsidR="005861AE" w:rsidRPr="00045D7C" w:rsidRDefault="005861AE" w:rsidP="005861AE">
      <w:pPr>
        <w:spacing w:after="0" w:line="240" w:lineRule="auto"/>
        <w:ind w:firstLine="708"/>
        <w:jc w:val="both"/>
        <w:rPr>
          <w:rFonts w:ascii="Times New Roman" w:hAnsi="Times New Roman" w:cs="Times New Roman"/>
          <w:sz w:val="28"/>
          <w:szCs w:val="28"/>
        </w:rPr>
      </w:pPr>
    </w:p>
    <w:p w:rsidR="00045D7C" w:rsidRDefault="00045D7C" w:rsidP="005861AE">
      <w:pPr>
        <w:spacing w:after="0" w:line="240" w:lineRule="auto"/>
        <w:jc w:val="right"/>
        <w:rPr>
          <w:rFonts w:ascii="Times New Roman" w:hAnsi="Times New Roman" w:cs="Times New Roman"/>
          <w:sz w:val="28"/>
          <w:szCs w:val="28"/>
        </w:rPr>
      </w:pPr>
      <w:r w:rsidRPr="00045D7C">
        <w:rPr>
          <w:rFonts w:ascii="Times New Roman" w:hAnsi="Times New Roman" w:cs="Times New Roman"/>
          <w:sz w:val="28"/>
          <w:szCs w:val="28"/>
        </w:rPr>
        <w:t xml:space="preserve">                                          </w:t>
      </w:r>
      <w:r w:rsidRPr="00045D7C">
        <w:rPr>
          <w:rFonts w:ascii="Times New Roman" w:hAnsi="Times New Roman" w:cs="Times New Roman"/>
          <w:sz w:val="28"/>
          <w:szCs w:val="28"/>
          <w:lang w:val="en-US"/>
        </w:rPr>
        <w:t>W</w:t>
      </w:r>
      <w:r w:rsidRPr="00045D7C">
        <w:rPr>
          <w:rFonts w:ascii="Times New Roman" w:hAnsi="Times New Roman" w:cs="Times New Roman"/>
          <w:sz w:val="28"/>
          <w:szCs w:val="28"/>
          <w:vertAlign w:val="subscript"/>
          <w:lang w:val="en-US"/>
        </w:rPr>
        <w:t>a</w:t>
      </w:r>
      <w:r w:rsidRPr="00045D7C">
        <w:rPr>
          <w:rFonts w:ascii="Times New Roman" w:hAnsi="Times New Roman" w:cs="Times New Roman"/>
          <w:sz w:val="28"/>
          <w:szCs w:val="28"/>
        </w:rPr>
        <w:t xml:space="preserve"> = </w:t>
      </w:r>
      <w:r w:rsidRPr="00045D7C">
        <w:rPr>
          <w:rFonts w:ascii="Times New Roman" w:hAnsi="Times New Roman" w:cs="Times New Roman"/>
          <w:sz w:val="28"/>
          <w:szCs w:val="28"/>
          <w:lang w:val="en-US"/>
        </w:rPr>
        <w:t>σ</w:t>
      </w:r>
      <w:r w:rsidRPr="00045D7C">
        <w:rPr>
          <w:rFonts w:ascii="Times New Roman" w:hAnsi="Times New Roman" w:cs="Times New Roman"/>
          <w:sz w:val="28"/>
          <w:szCs w:val="28"/>
          <w:vertAlign w:val="subscript"/>
        </w:rPr>
        <w:t xml:space="preserve">ж-г  </w:t>
      </w:r>
      <w:r w:rsidRPr="00045D7C">
        <w:rPr>
          <w:rFonts w:ascii="Times New Roman" w:hAnsi="Times New Roman" w:cs="Times New Roman"/>
          <w:sz w:val="28"/>
          <w:szCs w:val="28"/>
        </w:rPr>
        <w:t>+ σ</w:t>
      </w:r>
      <w:r w:rsidRPr="00045D7C">
        <w:rPr>
          <w:rFonts w:ascii="Times New Roman" w:hAnsi="Times New Roman" w:cs="Times New Roman"/>
          <w:sz w:val="28"/>
          <w:szCs w:val="28"/>
          <w:vertAlign w:val="subscript"/>
        </w:rPr>
        <w:t xml:space="preserve">т-г </w:t>
      </w:r>
      <w:r w:rsidRPr="00045D7C">
        <w:rPr>
          <w:rFonts w:ascii="Times New Roman" w:hAnsi="Times New Roman" w:cs="Times New Roman"/>
          <w:sz w:val="28"/>
          <w:szCs w:val="28"/>
        </w:rPr>
        <w:t xml:space="preserve">- </w:t>
      </w:r>
      <w:r w:rsidRPr="00045D7C">
        <w:rPr>
          <w:rFonts w:ascii="Times New Roman" w:hAnsi="Times New Roman" w:cs="Times New Roman"/>
          <w:sz w:val="28"/>
          <w:szCs w:val="28"/>
          <w:lang w:val="en-US"/>
        </w:rPr>
        <w:t>σ</w:t>
      </w:r>
      <w:r w:rsidRPr="00045D7C">
        <w:rPr>
          <w:rFonts w:ascii="Times New Roman" w:hAnsi="Times New Roman" w:cs="Times New Roman"/>
          <w:sz w:val="28"/>
          <w:szCs w:val="28"/>
          <w:vertAlign w:val="subscript"/>
        </w:rPr>
        <w:t>ж-т</w:t>
      </w:r>
      <w:r w:rsidRPr="00045D7C">
        <w:rPr>
          <w:rFonts w:ascii="Times New Roman" w:hAnsi="Times New Roman" w:cs="Times New Roman"/>
          <w:sz w:val="28"/>
          <w:szCs w:val="28"/>
        </w:rPr>
        <w:t xml:space="preserve">    </w:t>
      </w:r>
      <w:r w:rsidR="005861AE">
        <w:rPr>
          <w:rFonts w:ascii="Times New Roman" w:hAnsi="Times New Roman" w:cs="Times New Roman"/>
          <w:sz w:val="28"/>
          <w:szCs w:val="28"/>
        </w:rPr>
        <w:t xml:space="preserve">                      </w:t>
      </w:r>
      <w:r w:rsidRPr="00045D7C">
        <w:rPr>
          <w:rFonts w:ascii="Times New Roman" w:hAnsi="Times New Roman" w:cs="Times New Roman"/>
          <w:sz w:val="28"/>
          <w:szCs w:val="28"/>
        </w:rPr>
        <w:t xml:space="preserve">        (4.1)</w:t>
      </w:r>
    </w:p>
    <w:p w:rsidR="005861AE" w:rsidRDefault="005861AE" w:rsidP="005861AE">
      <w:pPr>
        <w:spacing w:after="0" w:line="240" w:lineRule="auto"/>
        <w:jc w:val="right"/>
        <w:rPr>
          <w:rFonts w:ascii="Times New Roman" w:hAnsi="Times New Roman" w:cs="Times New Roman"/>
          <w:sz w:val="28"/>
          <w:szCs w:val="28"/>
        </w:rPr>
      </w:pPr>
    </w:p>
    <w:p w:rsidR="00582918" w:rsidRPr="00045D7C" w:rsidRDefault="00582918" w:rsidP="005861AE">
      <w:pPr>
        <w:spacing w:after="0" w:line="240" w:lineRule="auto"/>
        <w:jc w:val="right"/>
        <w:rPr>
          <w:rFonts w:ascii="Times New Roman" w:hAnsi="Times New Roman" w:cs="Times New Roman"/>
          <w:sz w:val="28"/>
          <w:szCs w:val="28"/>
        </w:rPr>
      </w:pPr>
    </w:p>
    <w:p w:rsidR="005861AE" w:rsidRDefault="003205D1" w:rsidP="005861A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45D7C" w:rsidRPr="00045D7C">
        <w:rPr>
          <w:rFonts w:ascii="Times New Roman" w:hAnsi="Times New Roman" w:cs="Times New Roman"/>
          <w:sz w:val="28"/>
          <w:szCs w:val="28"/>
          <w:lang w:val="en-US"/>
        </w:rPr>
        <w:t>W</w:t>
      </w:r>
      <w:r w:rsidR="00045D7C" w:rsidRPr="00045D7C">
        <w:rPr>
          <w:rFonts w:ascii="Times New Roman" w:hAnsi="Times New Roman" w:cs="Times New Roman"/>
          <w:sz w:val="28"/>
          <w:szCs w:val="28"/>
          <w:vertAlign w:val="subscript"/>
          <w:lang w:val="en-US"/>
        </w:rPr>
        <w:t>a</w:t>
      </w:r>
      <w:r w:rsidR="00045D7C" w:rsidRPr="00045D7C">
        <w:rPr>
          <w:rFonts w:ascii="Times New Roman" w:hAnsi="Times New Roman" w:cs="Times New Roman"/>
          <w:sz w:val="28"/>
          <w:szCs w:val="28"/>
        </w:rPr>
        <w:t xml:space="preserve"> = </w:t>
      </w:r>
      <w:r w:rsidR="00045D7C" w:rsidRPr="00045D7C">
        <w:rPr>
          <w:rFonts w:ascii="Times New Roman" w:hAnsi="Times New Roman" w:cs="Times New Roman"/>
          <w:sz w:val="28"/>
          <w:szCs w:val="28"/>
          <w:lang w:val="en-US"/>
        </w:rPr>
        <w:t>σ</w:t>
      </w:r>
      <w:r w:rsidR="00045D7C" w:rsidRPr="00045D7C">
        <w:rPr>
          <w:rFonts w:ascii="Times New Roman" w:hAnsi="Times New Roman" w:cs="Times New Roman"/>
          <w:sz w:val="28"/>
          <w:szCs w:val="28"/>
          <w:vertAlign w:val="subscript"/>
        </w:rPr>
        <w:t xml:space="preserve">ж-г  </w:t>
      </w:r>
      <w:r w:rsidR="00045D7C" w:rsidRPr="00045D7C">
        <w:rPr>
          <w:rFonts w:ascii="Times New Roman" w:hAnsi="Times New Roman" w:cs="Times New Roman"/>
          <w:sz w:val="28"/>
          <w:szCs w:val="28"/>
        </w:rPr>
        <w:t xml:space="preserve">(1+ </w:t>
      </w:r>
      <w:r w:rsidR="00045D7C" w:rsidRPr="00045D7C">
        <w:rPr>
          <w:rFonts w:ascii="Times New Roman" w:hAnsi="Times New Roman" w:cs="Times New Roman"/>
          <w:sz w:val="28"/>
          <w:szCs w:val="28"/>
          <w:lang w:val="en-US"/>
        </w:rPr>
        <w:t>cos</w:t>
      </w:r>
      <w:r w:rsidR="00045D7C" w:rsidRPr="00045D7C">
        <w:rPr>
          <w:rFonts w:ascii="Times New Roman" w:hAnsi="Times New Roman" w:cs="Times New Roman"/>
          <w:sz w:val="28"/>
          <w:szCs w:val="28"/>
        </w:rPr>
        <w:t xml:space="preserve">)    </w:t>
      </w:r>
      <w:r w:rsidR="005861AE">
        <w:rPr>
          <w:rFonts w:ascii="Times New Roman" w:hAnsi="Times New Roman" w:cs="Times New Roman"/>
          <w:sz w:val="28"/>
          <w:szCs w:val="28"/>
        </w:rPr>
        <w:t xml:space="preserve">                 </w:t>
      </w:r>
      <w:r>
        <w:rPr>
          <w:rFonts w:ascii="Times New Roman" w:hAnsi="Times New Roman" w:cs="Times New Roman"/>
          <w:sz w:val="28"/>
          <w:szCs w:val="28"/>
        </w:rPr>
        <w:t xml:space="preserve">  </w:t>
      </w:r>
      <w:r w:rsidR="005861AE">
        <w:rPr>
          <w:rFonts w:ascii="Times New Roman" w:hAnsi="Times New Roman" w:cs="Times New Roman"/>
          <w:sz w:val="28"/>
          <w:szCs w:val="28"/>
        </w:rPr>
        <w:t xml:space="preserve">      </w:t>
      </w:r>
      <w:r w:rsidR="00045D7C" w:rsidRPr="00045D7C">
        <w:rPr>
          <w:rFonts w:ascii="Times New Roman" w:hAnsi="Times New Roman" w:cs="Times New Roman"/>
          <w:sz w:val="28"/>
          <w:szCs w:val="28"/>
        </w:rPr>
        <w:t xml:space="preserve">         (4.2)</w:t>
      </w:r>
    </w:p>
    <w:p w:rsidR="005861AE" w:rsidRDefault="005861AE" w:rsidP="005861AE">
      <w:pPr>
        <w:spacing w:after="0" w:line="240" w:lineRule="auto"/>
        <w:jc w:val="right"/>
        <w:rPr>
          <w:rFonts w:ascii="Times New Roman" w:hAnsi="Times New Roman" w:cs="Times New Roman"/>
          <w:sz w:val="28"/>
          <w:szCs w:val="28"/>
        </w:rPr>
      </w:pPr>
    </w:p>
    <w:p w:rsidR="00045D7C" w:rsidRPr="00045D7C" w:rsidRDefault="00045D7C" w:rsidP="005861AE">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 xml:space="preserve">Смачивание количественно характеризуют краевым углом </w:t>
      </w:r>
      <w:r w:rsidRPr="00045D7C">
        <w:rPr>
          <w:rFonts w:ascii="Times New Roman" w:hAnsi="Times New Roman" w:cs="Times New Roman"/>
          <w:position w:val="-6"/>
          <w:sz w:val="28"/>
          <w:szCs w:val="28"/>
        </w:rPr>
        <w:object w:dxaOrig="200" w:dyaOrig="279">
          <v:shape id="_x0000_i1172" type="#_x0000_t75" style="width:9.75pt;height:13.5pt" o:ole="">
            <v:imagedata r:id="rId251" o:title=""/>
          </v:shape>
          <o:OLEObject Type="Embed" ProgID="Equation.3" ShapeID="_x0000_i1172" DrawAspect="Content" ObjectID="_1426516793" r:id="rId252"/>
        </w:object>
      </w:r>
      <w:r w:rsidR="005861AE">
        <w:rPr>
          <w:rFonts w:ascii="Times New Roman" w:hAnsi="Times New Roman" w:cs="Times New Roman"/>
          <w:sz w:val="28"/>
          <w:szCs w:val="28"/>
        </w:rPr>
        <w:t xml:space="preserve"> или </w:t>
      </w:r>
      <w:r w:rsidRPr="00045D7C">
        <w:rPr>
          <w:rFonts w:ascii="Times New Roman" w:hAnsi="Times New Roman" w:cs="Times New Roman"/>
          <w:sz w:val="28"/>
          <w:szCs w:val="28"/>
          <w:lang w:val="en-US"/>
        </w:rPr>
        <w:t>cos</w:t>
      </w:r>
      <w:r w:rsidRPr="00045D7C">
        <w:rPr>
          <w:rFonts w:ascii="Times New Roman" w:hAnsi="Times New Roman" w:cs="Times New Roman"/>
          <w:position w:val="-6"/>
          <w:sz w:val="28"/>
          <w:szCs w:val="28"/>
        </w:rPr>
        <w:object w:dxaOrig="200" w:dyaOrig="279">
          <v:shape id="_x0000_i1173" type="#_x0000_t75" style="width:9.75pt;height:13.5pt" o:ole="">
            <v:imagedata r:id="rId253" o:title=""/>
          </v:shape>
          <o:OLEObject Type="Embed" ProgID="Equation.3" ShapeID="_x0000_i1173" DrawAspect="Content" ObjectID="_1426516794" r:id="rId254"/>
        </w:object>
      </w:r>
      <w:r w:rsidRPr="00045D7C">
        <w:rPr>
          <w:rFonts w:ascii="Times New Roman" w:hAnsi="Times New Roman" w:cs="Times New Roman"/>
          <w:sz w:val="28"/>
          <w:szCs w:val="28"/>
        </w:rPr>
        <w:t xml:space="preserve">. Краевой угол </w:t>
      </w:r>
      <w:r w:rsidRPr="00045D7C">
        <w:rPr>
          <w:rFonts w:ascii="Times New Roman" w:hAnsi="Times New Roman" w:cs="Times New Roman"/>
          <w:position w:val="-6"/>
          <w:sz w:val="28"/>
          <w:szCs w:val="28"/>
        </w:rPr>
        <w:object w:dxaOrig="200" w:dyaOrig="279">
          <v:shape id="_x0000_i1174" type="#_x0000_t75" style="width:9.75pt;height:13.5pt" o:ole="">
            <v:imagedata r:id="rId253" o:title=""/>
          </v:shape>
          <o:OLEObject Type="Embed" ProgID="Equation.3" ShapeID="_x0000_i1174" DrawAspect="Content" ObjectID="_1426516795" r:id="rId255"/>
        </w:object>
      </w:r>
      <w:r w:rsidRPr="00045D7C">
        <w:rPr>
          <w:rFonts w:ascii="Times New Roman" w:hAnsi="Times New Roman" w:cs="Times New Roman"/>
          <w:sz w:val="28"/>
          <w:szCs w:val="28"/>
        </w:rPr>
        <w:t xml:space="preserve"> определяется как угол между касательной, проведенной к поверхности смачивающей жидкости, и смачиваемой поверхностью твердого тела, при этом он всегда отсчитывается от касательной в сторону жидкой фазы. Касательную проводят через точку соприкосновения трех фаз.</w:t>
      </w:r>
    </w:p>
    <w:p w:rsidR="00045D7C" w:rsidRPr="00045D7C" w:rsidRDefault="00045D7C" w:rsidP="005861AE">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 xml:space="preserve">Различают равновесные </w:t>
      </w:r>
      <w:r w:rsidR="005861AE">
        <w:rPr>
          <w:rFonts w:ascii="Times New Roman" w:hAnsi="Times New Roman" w:cs="Times New Roman"/>
          <w:sz w:val="28"/>
          <w:szCs w:val="28"/>
        </w:rPr>
        <w:t xml:space="preserve">и неравновесные краевые углы. </w:t>
      </w:r>
      <w:r w:rsidRPr="00045D7C">
        <w:rPr>
          <w:rFonts w:ascii="Times New Roman" w:hAnsi="Times New Roman" w:cs="Times New Roman"/>
          <w:sz w:val="28"/>
          <w:szCs w:val="28"/>
        </w:rPr>
        <w:t xml:space="preserve">Равновесные краевые углы </w:t>
      </w:r>
      <w:r w:rsidR="005861AE">
        <w:rPr>
          <w:rFonts w:ascii="Times New Roman" w:hAnsi="Times New Roman" w:cs="Times New Roman"/>
          <w:sz w:val="28"/>
          <w:szCs w:val="28"/>
        </w:rPr>
        <w:t>θ</w:t>
      </w:r>
      <w:r w:rsidRPr="00045D7C">
        <w:rPr>
          <w:rFonts w:ascii="Times New Roman" w:hAnsi="Times New Roman" w:cs="Times New Roman"/>
          <w:sz w:val="28"/>
          <w:szCs w:val="28"/>
          <w:vertAlign w:val="subscript"/>
        </w:rPr>
        <w:t xml:space="preserve">р </w:t>
      </w:r>
      <w:r w:rsidRPr="00045D7C">
        <w:rPr>
          <w:rFonts w:ascii="Times New Roman" w:hAnsi="Times New Roman" w:cs="Times New Roman"/>
          <w:sz w:val="28"/>
          <w:szCs w:val="28"/>
        </w:rPr>
        <w:t>определяются только значениями поверхностных натяжений на границах раздела всех трех фаз. Равновесию отвечает минимум</w:t>
      </w:r>
      <w:r w:rsidR="005861AE">
        <w:rPr>
          <w:rFonts w:ascii="Times New Roman" w:hAnsi="Times New Roman" w:cs="Times New Roman"/>
          <w:sz w:val="28"/>
          <w:szCs w:val="28"/>
        </w:rPr>
        <w:t xml:space="preserve"> </w:t>
      </w:r>
      <w:r w:rsidRPr="00045D7C">
        <w:rPr>
          <w:rFonts w:ascii="Times New Roman" w:hAnsi="Times New Roman" w:cs="Times New Roman"/>
          <w:sz w:val="28"/>
          <w:szCs w:val="28"/>
        </w:rPr>
        <w:t>поверхностной энергии Гиббса системы, поэтому для каждой систе</w:t>
      </w:r>
      <w:r w:rsidR="005861AE">
        <w:rPr>
          <w:rFonts w:ascii="Times New Roman" w:hAnsi="Times New Roman" w:cs="Times New Roman"/>
          <w:sz w:val="28"/>
          <w:szCs w:val="28"/>
        </w:rPr>
        <w:t>мы при данный внешних условиях θ</w:t>
      </w:r>
      <w:r w:rsidR="005861AE" w:rsidRPr="00045D7C">
        <w:rPr>
          <w:rFonts w:ascii="Times New Roman" w:hAnsi="Times New Roman" w:cs="Times New Roman"/>
          <w:sz w:val="28"/>
          <w:szCs w:val="28"/>
          <w:vertAlign w:val="subscript"/>
        </w:rPr>
        <w:t>р</w:t>
      </w:r>
      <w:r w:rsidRPr="00045D7C">
        <w:rPr>
          <w:rFonts w:ascii="Times New Roman" w:hAnsi="Times New Roman" w:cs="Times New Roman"/>
          <w:sz w:val="28"/>
          <w:szCs w:val="28"/>
          <w:vertAlign w:val="subscript"/>
        </w:rPr>
        <w:t xml:space="preserve"> </w:t>
      </w:r>
      <w:r w:rsidRPr="00045D7C">
        <w:rPr>
          <w:rFonts w:ascii="Times New Roman" w:hAnsi="Times New Roman" w:cs="Times New Roman"/>
          <w:sz w:val="28"/>
          <w:szCs w:val="28"/>
        </w:rPr>
        <w:t xml:space="preserve"> имеет только одно значение. (рис</w:t>
      </w:r>
      <w:r w:rsidR="005861AE">
        <w:rPr>
          <w:rFonts w:ascii="Times New Roman" w:hAnsi="Times New Roman" w:cs="Times New Roman"/>
          <w:sz w:val="28"/>
          <w:szCs w:val="28"/>
        </w:rPr>
        <w:t>. 4.1</w:t>
      </w:r>
      <w:r w:rsidRPr="00045D7C">
        <w:rPr>
          <w:rFonts w:ascii="Times New Roman" w:hAnsi="Times New Roman" w:cs="Times New Roman"/>
          <w:sz w:val="28"/>
          <w:szCs w:val="28"/>
        </w:rPr>
        <w:t xml:space="preserve">). Неравновесных краевых углов может быть множество, так как они </w:t>
      </w:r>
      <w:r w:rsidRPr="00045D7C">
        <w:rPr>
          <w:rFonts w:ascii="Times New Roman" w:hAnsi="Times New Roman" w:cs="Times New Roman"/>
          <w:sz w:val="28"/>
          <w:szCs w:val="28"/>
        </w:rPr>
        <w:lastRenderedPageBreak/>
        <w:t xml:space="preserve">измеряются в условиях отклонения системы от состояния термодинамического равновесия. </w:t>
      </w:r>
    </w:p>
    <w:p w:rsidR="00045D7C" w:rsidRPr="00045D7C" w:rsidRDefault="00045D7C" w:rsidP="005861AE">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 xml:space="preserve">Явление смачивания протекает с участием трех объемных фаз, разделенных тремя поверхностными слоями. Для каждой границы раздела фаз характерна определенная </w:t>
      </w:r>
      <w:r w:rsidR="005861AE" w:rsidRPr="00045D7C">
        <w:rPr>
          <w:rFonts w:ascii="Times New Roman" w:hAnsi="Times New Roman" w:cs="Times New Roman"/>
          <w:sz w:val="28"/>
          <w:szCs w:val="28"/>
        </w:rPr>
        <w:t>величина</w:t>
      </w:r>
      <w:r w:rsidRPr="00045D7C">
        <w:rPr>
          <w:rFonts w:ascii="Times New Roman" w:hAnsi="Times New Roman" w:cs="Times New Roman"/>
          <w:sz w:val="28"/>
          <w:szCs w:val="28"/>
        </w:rPr>
        <w:t xml:space="preserve"> поверхностного натяжения: σ</w:t>
      </w:r>
      <w:r w:rsidRPr="00045D7C">
        <w:rPr>
          <w:rFonts w:ascii="Times New Roman" w:hAnsi="Times New Roman" w:cs="Times New Roman"/>
          <w:sz w:val="28"/>
          <w:szCs w:val="28"/>
          <w:vertAlign w:val="subscript"/>
        </w:rPr>
        <w:t>тг</w:t>
      </w:r>
      <w:r w:rsidRPr="00045D7C">
        <w:rPr>
          <w:rFonts w:ascii="Times New Roman" w:hAnsi="Times New Roman" w:cs="Times New Roman"/>
          <w:sz w:val="28"/>
          <w:szCs w:val="28"/>
        </w:rPr>
        <w:t>,</w:t>
      </w:r>
      <w:r w:rsidR="005861AE">
        <w:rPr>
          <w:rFonts w:ascii="Times New Roman" w:hAnsi="Times New Roman" w:cs="Times New Roman"/>
          <w:sz w:val="28"/>
          <w:szCs w:val="28"/>
        </w:rPr>
        <w:t xml:space="preserve"> </w:t>
      </w:r>
      <w:r w:rsidRPr="00045D7C">
        <w:rPr>
          <w:rFonts w:ascii="Times New Roman" w:hAnsi="Times New Roman" w:cs="Times New Roman"/>
          <w:sz w:val="28"/>
          <w:szCs w:val="28"/>
        </w:rPr>
        <w:t>σ</w:t>
      </w:r>
      <w:r w:rsidRPr="00045D7C">
        <w:rPr>
          <w:rFonts w:ascii="Times New Roman" w:hAnsi="Times New Roman" w:cs="Times New Roman"/>
          <w:sz w:val="28"/>
          <w:szCs w:val="28"/>
          <w:vertAlign w:val="subscript"/>
        </w:rPr>
        <w:t>тж</w:t>
      </w:r>
      <w:r w:rsidR="005861AE">
        <w:rPr>
          <w:rFonts w:ascii="Times New Roman" w:hAnsi="Times New Roman" w:cs="Times New Roman"/>
          <w:sz w:val="28"/>
          <w:szCs w:val="28"/>
          <w:vertAlign w:val="subscript"/>
        </w:rPr>
        <w:t xml:space="preserve"> </w:t>
      </w:r>
      <w:r w:rsidRPr="00045D7C">
        <w:rPr>
          <w:rFonts w:ascii="Times New Roman" w:hAnsi="Times New Roman" w:cs="Times New Roman"/>
          <w:sz w:val="28"/>
          <w:szCs w:val="28"/>
        </w:rPr>
        <w:t>,</w:t>
      </w:r>
      <w:r w:rsidR="005861AE">
        <w:rPr>
          <w:rFonts w:ascii="Times New Roman" w:hAnsi="Times New Roman" w:cs="Times New Roman"/>
          <w:sz w:val="28"/>
          <w:szCs w:val="28"/>
        </w:rPr>
        <w:t xml:space="preserve"> </w:t>
      </w:r>
      <w:r w:rsidRPr="00045D7C">
        <w:rPr>
          <w:rFonts w:ascii="Times New Roman" w:hAnsi="Times New Roman" w:cs="Times New Roman"/>
          <w:sz w:val="28"/>
          <w:szCs w:val="28"/>
        </w:rPr>
        <w:t>σ</w:t>
      </w:r>
      <w:r w:rsidRPr="00045D7C">
        <w:rPr>
          <w:rFonts w:ascii="Times New Roman" w:hAnsi="Times New Roman" w:cs="Times New Roman"/>
          <w:sz w:val="28"/>
          <w:szCs w:val="28"/>
          <w:vertAlign w:val="subscript"/>
        </w:rPr>
        <w:t>жг</w:t>
      </w:r>
      <w:r w:rsidR="005861AE" w:rsidRPr="005861AE">
        <w:rPr>
          <w:rFonts w:ascii="Times New Roman" w:hAnsi="Times New Roman" w:cs="Times New Roman"/>
          <w:sz w:val="28"/>
          <w:szCs w:val="28"/>
        </w:rPr>
        <w:t>.</w:t>
      </w:r>
      <w:r w:rsidRPr="00045D7C">
        <w:rPr>
          <w:rFonts w:ascii="Times New Roman" w:hAnsi="Times New Roman" w:cs="Times New Roman"/>
          <w:sz w:val="28"/>
          <w:szCs w:val="28"/>
        </w:rPr>
        <w:t>.</w:t>
      </w:r>
    </w:p>
    <w:p w:rsidR="00045D7C" w:rsidRPr="00045D7C" w:rsidRDefault="00045D7C" w:rsidP="005861AE">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Поведение капли жидкости на поверхности твердого тела зависит от соотношений поверхностных натяжений.</w:t>
      </w:r>
    </w:p>
    <w:p w:rsidR="00045D7C" w:rsidRPr="00045D7C" w:rsidRDefault="00045D7C" w:rsidP="005861AE">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1)</w:t>
      </w:r>
      <w:r w:rsidR="005861AE">
        <w:rPr>
          <w:rFonts w:ascii="Times New Roman" w:hAnsi="Times New Roman" w:cs="Times New Roman"/>
          <w:sz w:val="28"/>
          <w:szCs w:val="28"/>
        </w:rPr>
        <w:t xml:space="preserve"> </w:t>
      </w:r>
      <w:r w:rsidRPr="00045D7C">
        <w:rPr>
          <w:rFonts w:ascii="Times New Roman" w:hAnsi="Times New Roman" w:cs="Times New Roman"/>
          <w:sz w:val="28"/>
          <w:szCs w:val="28"/>
        </w:rPr>
        <w:t>Если σ</w:t>
      </w:r>
      <w:r w:rsidRPr="00045D7C">
        <w:rPr>
          <w:rFonts w:ascii="Times New Roman" w:hAnsi="Times New Roman" w:cs="Times New Roman"/>
          <w:sz w:val="28"/>
          <w:szCs w:val="28"/>
          <w:vertAlign w:val="subscript"/>
        </w:rPr>
        <w:t xml:space="preserve">тг </w:t>
      </w:r>
      <w:r w:rsidR="005861AE">
        <w:rPr>
          <w:rFonts w:ascii="Times New Roman" w:hAnsi="Times New Roman" w:cs="Times New Roman"/>
          <w:sz w:val="28"/>
          <w:szCs w:val="28"/>
        </w:rPr>
        <w:t>&gt;</w:t>
      </w:r>
      <w:r w:rsidRPr="00045D7C">
        <w:rPr>
          <w:rFonts w:ascii="Times New Roman" w:hAnsi="Times New Roman" w:cs="Times New Roman"/>
          <w:sz w:val="28"/>
          <w:szCs w:val="28"/>
        </w:rPr>
        <w:t xml:space="preserve"> σ</w:t>
      </w:r>
      <w:r w:rsidRPr="00045D7C">
        <w:rPr>
          <w:rFonts w:ascii="Times New Roman" w:hAnsi="Times New Roman" w:cs="Times New Roman"/>
          <w:sz w:val="28"/>
          <w:szCs w:val="28"/>
          <w:vertAlign w:val="subscript"/>
        </w:rPr>
        <w:t>тж</w:t>
      </w:r>
      <w:r w:rsidRPr="00045D7C">
        <w:rPr>
          <w:rFonts w:ascii="Times New Roman" w:hAnsi="Times New Roman" w:cs="Times New Roman"/>
          <w:sz w:val="28"/>
          <w:szCs w:val="28"/>
        </w:rPr>
        <w:t xml:space="preserve"> то происходит самопроизвольное растекание жидкости – происходит замена поверхности с большей свободной энергией на поверхность с меньшей свободной энергией, т.е. уменьшение запаса энергии в системе.</w:t>
      </w:r>
    </w:p>
    <w:p w:rsidR="00045D7C" w:rsidRPr="00045D7C" w:rsidRDefault="00045D7C" w:rsidP="005861AE">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При значениях (σ</w:t>
      </w:r>
      <w:r w:rsidRPr="00045D7C">
        <w:rPr>
          <w:rFonts w:ascii="Times New Roman" w:hAnsi="Times New Roman" w:cs="Times New Roman"/>
          <w:sz w:val="28"/>
          <w:szCs w:val="28"/>
          <w:vertAlign w:val="subscript"/>
        </w:rPr>
        <w:t xml:space="preserve">тг </w:t>
      </w:r>
      <w:r w:rsidRPr="00045D7C">
        <w:rPr>
          <w:rFonts w:ascii="Times New Roman" w:hAnsi="Times New Roman" w:cs="Times New Roman"/>
          <w:sz w:val="28"/>
          <w:szCs w:val="28"/>
        </w:rPr>
        <w:t>- σ</w:t>
      </w:r>
      <w:r w:rsidRPr="00045D7C">
        <w:rPr>
          <w:rFonts w:ascii="Times New Roman" w:hAnsi="Times New Roman" w:cs="Times New Roman"/>
          <w:sz w:val="28"/>
          <w:szCs w:val="28"/>
          <w:vertAlign w:val="subscript"/>
        </w:rPr>
        <w:t>тж</w:t>
      </w:r>
      <w:r w:rsidRPr="00045D7C">
        <w:rPr>
          <w:rFonts w:ascii="Times New Roman" w:hAnsi="Times New Roman" w:cs="Times New Roman"/>
          <w:sz w:val="28"/>
          <w:szCs w:val="28"/>
        </w:rPr>
        <w:t>) приблизительно равных σ</w:t>
      </w:r>
      <w:r w:rsidRPr="00045D7C">
        <w:rPr>
          <w:rFonts w:ascii="Times New Roman" w:hAnsi="Times New Roman" w:cs="Times New Roman"/>
          <w:sz w:val="28"/>
          <w:szCs w:val="28"/>
          <w:vertAlign w:val="subscript"/>
        </w:rPr>
        <w:t xml:space="preserve">жг </w:t>
      </w:r>
      <w:r w:rsidRPr="00045D7C">
        <w:rPr>
          <w:rFonts w:ascii="Times New Roman" w:hAnsi="Times New Roman" w:cs="Times New Roman"/>
          <w:sz w:val="28"/>
          <w:szCs w:val="28"/>
        </w:rPr>
        <w:t>происходит остановка процесса растекания капли (рис.</w:t>
      </w:r>
      <w:r w:rsidR="005861AE">
        <w:rPr>
          <w:rFonts w:ascii="Times New Roman" w:hAnsi="Times New Roman" w:cs="Times New Roman"/>
          <w:sz w:val="28"/>
          <w:szCs w:val="28"/>
        </w:rPr>
        <w:t xml:space="preserve"> 4.1, </w:t>
      </w:r>
      <w:r w:rsidRPr="00045D7C">
        <w:rPr>
          <w:rFonts w:ascii="Times New Roman" w:hAnsi="Times New Roman" w:cs="Times New Roman"/>
          <w:sz w:val="28"/>
          <w:szCs w:val="28"/>
        </w:rPr>
        <w:t>а). Условием неог</w:t>
      </w:r>
      <w:r w:rsidR="00DF29E9" w:rsidRPr="00045D7C">
        <w:rPr>
          <w:rFonts w:ascii="Times New Roman" w:hAnsi="Times New Roman" w:cs="Times New Roman"/>
          <w:sz w:val="28"/>
          <w:szCs w:val="28"/>
        </w:rPr>
        <w:t>р</w:t>
      </w:r>
      <w:r w:rsidRPr="00045D7C">
        <w:rPr>
          <w:rFonts w:ascii="Times New Roman" w:hAnsi="Times New Roman" w:cs="Times New Roman"/>
          <w:sz w:val="28"/>
          <w:szCs w:val="28"/>
        </w:rPr>
        <w:t>аниченного растекания (полного смачивания) является неравенство (σ</w:t>
      </w:r>
      <w:r w:rsidRPr="00045D7C">
        <w:rPr>
          <w:rFonts w:ascii="Times New Roman" w:hAnsi="Times New Roman" w:cs="Times New Roman"/>
          <w:sz w:val="28"/>
          <w:szCs w:val="28"/>
          <w:vertAlign w:val="subscript"/>
        </w:rPr>
        <w:t xml:space="preserve">тг </w:t>
      </w:r>
      <w:r w:rsidRPr="00045D7C">
        <w:rPr>
          <w:rFonts w:ascii="Times New Roman" w:hAnsi="Times New Roman" w:cs="Times New Roman"/>
          <w:sz w:val="28"/>
          <w:szCs w:val="28"/>
        </w:rPr>
        <w:t>- σ</w:t>
      </w:r>
      <w:r w:rsidRPr="00045D7C">
        <w:rPr>
          <w:rFonts w:ascii="Times New Roman" w:hAnsi="Times New Roman" w:cs="Times New Roman"/>
          <w:sz w:val="28"/>
          <w:szCs w:val="28"/>
          <w:vertAlign w:val="subscript"/>
        </w:rPr>
        <w:t>тж</w:t>
      </w:r>
      <w:r w:rsidRPr="00045D7C">
        <w:rPr>
          <w:rFonts w:ascii="Times New Roman" w:hAnsi="Times New Roman" w:cs="Times New Roman"/>
          <w:sz w:val="28"/>
          <w:szCs w:val="28"/>
        </w:rPr>
        <w:t xml:space="preserve">) </w:t>
      </w:r>
      <w:r w:rsidR="00DF29E9">
        <w:rPr>
          <w:rFonts w:ascii="Times New Roman" w:hAnsi="Times New Roman" w:cs="Times New Roman"/>
          <w:sz w:val="28"/>
          <w:szCs w:val="28"/>
        </w:rPr>
        <w:t>&gt;</w:t>
      </w:r>
      <w:r w:rsidRPr="00045D7C">
        <w:rPr>
          <w:rFonts w:ascii="Times New Roman" w:hAnsi="Times New Roman" w:cs="Times New Roman"/>
          <w:sz w:val="28"/>
          <w:szCs w:val="28"/>
        </w:rPr>
        <w:t xml:space="preserve"> σ</w:t>
      </w:r>
      <w:r w:rsidRPr="00045D7C">
        <w:rPr>
          <w:rFonts w:ascii="Times New Roman" w:hAnsi="Times New Roman" w:cs="Times New Roman"/>
          <w:sz w:val="28"/>
          <w:szCs w:val="28"/>
          <w:vertAlign w:val="subscript"/>
        </w:rPr>
        <w:t xml:space="preserve">жг </w:t>
      </w:r>
      <w:r w:rsidRPr="00045D7C">
        <w:rPr>
          <w:rFonts w:ascii="Times New Roman" w:hAnsi="Times New Roman" w:cs="Times New Roman"/>
          <w:sz w:val="28"/>
          <w:szCs w:val="28"/>
        </w:rPr>
        <w:t>.</w:t>
      </w:r>
    </w:p>
    <w:p w:rsidR="00045D7C" w:rsidRDefault="00045D7C" w:rsidP="00DF29E9">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2)</w:t>
      </w:r>
      <w:r w:rsidR="005861AE">
        <w:rPr>
          <w:rFonts w:ascii="Times New Roman" w:hAnsi="Times New Roman" w:cs="Times New Roman"/>
          <w:sz w:val="28"/>
          <w:szCs w:val="28"/>
        </w:rPr>
        <w:t xml:space="preserve"> </w:t>
      </w:r>
      <w:r w:rsidRPr="00045D7C">
        <w:rPr>
          <w:rFonts w:ascii="Times New Roman" w:hAnsi="Times New Roman" w:cs="Times New Roman"/>
          <w:sz w:val="28"/>
          <w:szCs w:val="28"/>
        </w:rPr>
        <w:t>Если σ</w:t>
      </w:r>
      <w:r w:rsidRPr="00045D7C">
        <w:rPr>
          <w:rFonts w:ascii="Times New Roman" w:hAnsi="Times New Roman" w:cs="Times New Roman"/>
          <w:sz w:val="28"/>
          <w:szCs w:val="28"/>
          <w:vertAlign w:val="subscript"/>
        </w:rPr>
        <w:t xml:space="preserve">тг </w:t>
      </w:r>
      <w:r w:rsidR="00DF29E9">
        <w:rPr>
          <w:rFonts w:ascii="Times New Roman" w:hAnsi="Times New Roman" w:cs="Times New Roman"/>
          <w:sz w:val="28"/>
          <w:szCs w:val="28"/>
        </w:rPr>
        <w:t>&lt;</w:t>
      </w:r>
      <w:r w:rsidRPr="00045D7C">
        <w:rPr>
          <w:rFonts w:ascii="Times New Roman" w:hAnsi="Times New Roman" w:cs="Times New Roman"/>
          <w:sz w:val="28"/>
          <w:szCs w:val="28"/>
        </w:rPr>
        <w:t xml:space="preserve"> σ</w:t>
      </w:r>
      <w:r w:rsidRPr="00045D7C">
        <w:rPr>
          <w:rFonts w:ascii="Times New Roman" w:hAnsi="Times New Roman" w:cs="Times New Roman"/>
          <w:sz w:val="28"/>
          <w:szCs w:val="28"/>
          <w:vertAlign w:val="subscript"/>
        </w:rPr>
        <w:t>тж</w:t>
      </w:r>
      <w:r w:rsidRPr="00045D7C">
        <w:rPr>
          <w:rFonts w:ascii="Times New Roman" w:hAnsi="Times New Roman" w:cs="Times New Roman"/>
          <w:sz w:val="28"/>
          <w:szCs w:val="28"/>
        </w:rPr>
        <w:t>, то растекание капли по поверхности твердого тела н</w:t>
      </w:r>
      <w:r w:rsidR="00DF29E9">
        <w:rPr>
          <w:rFonts w:ascii="Times New Roman" w:hAnsi="Times New Roman" w:cs="Times New Roman"/>
          <w:sz w:val="28"/>
          <w:szCs w:val="28"/>
        </w:rPr>
        <w:t>е</w:t>
      </w:r>
      <w:r w:rsidRPr="00045D7C">
        <w:rPr>
          <w:rFonts w:ascii="Times New Roman" w:hAnsi="Times New Roman" w:cs="Times New Roman"/>
          <w:sz w:val="28"/>
          <w:szCs w:val="28"/>
        </w:rPr>
        <w:t xml:space="preserve"> происходит (рис </w:t>
      </w:r>
      <w:r w:rsidR="00DF29E9">
        <w:rPr>
          <w:rFonts w:ascii="Times New Roman" w:hAnsi="Times New Roman" w:cs="Times New Roman"/>
          <w:sz w:val="28"/>
          <w:szCs w:val="28"/>
        </w:rPr>
        <w:t xml:space="preserve">4.1, </w:t>
      </w:r>
      <w:r w:rsidRPr="00045D7C">
        <w:rPr>
          <w:rFonts w:ascii="Times New Roman" w:hAnsi="Times New Roman" w:cs="Times New Roman"/>
          <w:sz w:val="28"/>
          <w:szCs w:val="28"/>
        </w:rPr>
        <w:t xml:space="preserve">б). </w:t>
      </w:r>
    </w:p>
    <w:p w:rsidR="00DF29E9" w:rsidRPr="00045D7C" w:rsidRDefault="00DF29E9" w:rsidP="00DF29E9">
      <w:pPr>
        <w:spacing w:after="0" w:line="240" w:lineRule="auto"/>
        <w:ind w:firstLine="708"/>
        <w:jc w:val="both"/>
        <w:rPr>
          <w:rFonts w:ascii="Times New Roman" w:hAnsi="Times New Roman" w:cs="Times New Roman"/>
          <w:sz w:val="28"/>
          <w:szCs w:val="28"/>
        </w:rPr>
      </w:pPr>
    </w:p>
    <w:p w:rsidR="00045D7C" w:rsidRPr="00045D7C" w:rsidRDefault="00045D7C" w:rsidP="00DF29E9">
      <w:pPr>
        <w:spacing w:after="0" w:line="240" w:lineRule="auto"/>
        <w:jc w:val="center"/>
        <w:rPr>
          <w:rFonts w:ascii="Times New Roman" w:hAnsi="Times New Roman" w:cs="Times New Roman"/>
          <w:sz w:val="28"/>
          <w:szCs w:val="28"/>
        </w:rPr>
      </w:pPr>
      <w:r w:rsidRPr="00045D7C">
        <w:rPr>
          <w:rFonts w:ascii="Times New Roman" w:hAnsi="Times New Roman" w:cs="Times New Roman"/>
          <w:noProof/>
          <w:sz w:val="28"/>
          <w:szCs w:val="28"/>
          <w:lang w:eastAsia="ru-RU"/>
        </w:rPr>
        <w:drawing>
          <wp:inline distT="0" distB="0" distL="0" distR="0">
            <wp:extent cx="5009322" cy="1447137"/>
            <wp:effectExtent l="19050" t="0" r="828"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6" cstate="print"/>
                    <a:srcRect/>
                    <a:stretch>
                      <a:fillRect/>
                    </a:stretch>
                  </pic:blipFill>
                  <pic:spPr bwMode="auto">
                    <a:xfrm>
                      <a:off x="0" y="0"/>
                      <a:ext cx="5026851" cy="1452201"/>
                    </a:xfrm>
                    <a:prstGeom prst="rect">
                      <a:avLst/>
                    </a:prstGeom>
                    <a:noFill/>
                    <a:ln w="9525">
                      <a:noFill/>
                      <a:miter lim="800000"/>
                      <a:headEnd/>
                      <a:tailEnd/>
                    </a:ln>
                  </pic:spPr>
                </pic:pic>
              </a:graphicData>
            </a:graphic>
          </wp:inline>
        </w:drawing>
      </w:r>
    </w:p>
    <w:p w:rsidR="00DF29E9" w:rsidRDefault="00045D7C" w:rsidP="00045D7C">
      <w:pPr>
        <w:spacing w:after="0" w:line="240" w:lineRule="auto"/>
        <w:rPr>
          <w:rFonts w:ascii="Times New Roman" w:hAnsi="Times New Roman" w:cs="Times New Roman"/>
          <w:sz w:val="28"/>
          <w:szCs w:val="28"/>
        </w:rPr>
      </w:pPr>
      <w:r w:rsidRPr="00045D7C">
        <w:rPr>
          <w:rFonts w:ascii="Times New Roman" w:hAnsi="Times New Roman" w:cs="Times New Roman"/>
          <w:sz w:val="28"/>
          <w:szCs w:val="28"/>
        </w:rPr>
        <w:t xml:space="preserve">                         </w:t>
      </w:r>
    </w:p>
    <w:p w:rsidR="00045D7C" w:rsidRPr="00DF29E9" w:rsidRDefault="00045D7C" w:rsidP="00DF29E9">
      <w:pPr>
        <w:spacing w:after="0" w:line="240" w:lineRule="auto"/>
        <w:jc w:val="center"/>
        <w:rPr>
          <w:rFonts w:ascii="Times New Roman" w:hAnsi="Times New Roman" w:cs="Times New Roman"/>
          <w:sz w:val="24"/>
          <w:szCs w:val="24"/>
        </w:rPr>
      </w:pPr>
      <w:r w:rsidRPr="00DF29E9">
        <w:rPr>
          <w:rFonts w:ascii="Times New Roman" w:hAnsi="Times New Roman" w:cs="Times New Roman"/>
          <w:sz w:val="24"/>
          <w:szCs w:val="24"/>
        </w:rPr>
        <w:t>а-смачивание                              б-несмачивание</w:t>
      </w:r>
    </w:p>
    <w:p w:rsidR="00DF29E9" w:rsidRPr="00DF29E9" w:rsidRDefault="00045D7C" w:rsidP="00045D7C">
      <w:pPr>
        <w:spacing w:after="0" w:line="240" w:lineRule="auto"/>
        <w:rPr>
          <w:rFonts w:ascii="Times New Roman" w:hAnsi="Times New Roman" w:cs="Times New Roman"/>
          <w:sz w:val="24"/>
          <w:szCs w:val="24"/>
        </w:rPr>
      </w:pPr>
      <w:r w:rsidRPr="00DF29E9">
        <w:rPr>
          <w:rFonts w:ascii="Times New Roman" w:hAnsi="Times New Roman" w:cs="Times New Roman"/>
          <w:sz w:val="24"/>
          <w:szCs w:val="24"/>
        </w:rPr>
        <w:t xml:space="preserve">                  </w:t>
      </w:r>
    </w:p>
    <w:p w:rsidR="00045D7C" w:rsidRPr="00DF29E9" w:rsidRDefault="00045D7C" w:rsidP="00DF29E9">
      <w:pPr>
        <w:spacing w:after="0" w:line="240" w:lineRule="auto"/>
        <w:jc w:val="center"/>
        <w:rPr>
          <w:rFonts w:ascii="Times New Roman" w:hAnsi="Times New Roman" w:cs="Times New Roman"/>
          <w:sz w:val="24"/>
          <w:szCs w:val="24"/>
        </w:rPr>
      </w:pPr>
      <w:r w:rsidRPr="00DF29E9">
        <w:rPr>
          <w:rFonts w:ascii="Times New Roman" w:hAnsi="Times New Roman" w:cs="Times New Roman"/>
          <w:sz w:val="24"/>
          <w:szCs w:val="24"/>
        </w:rPr>
        <w:t>Рис</w:t>
      </w:r>
      <w:r w:rsidR="00DF29E9" w:rsidRPr="00DF29E9">
        <w:rPr>
          <w:rFonts w:ascii="Times New Roman" w:hAnsi="Times New Roman" w:cs="Times New Roman"/>
          <w:sz w:val="24"/>
          <w:szCs w:val="24"/>
        </w:rPr>
        <w:t>. 4.1</w:t>
      </w:r>
      <w:r w:rsidRPr="00DF29E9">
        <w:rPr>
          <w:rFonts w:ascii="Times New Roman" w:hAnsi="Times New Roman" w:cs="Times New Roman"/>
          <w:sz w:val="24"/>
          <w:szCs w:val="24"/>
        </w:rPr>
        <w:t>. Поведение капли на твердой поверхности</w:t>
      </w:r>
    </w:p>
    <w:p w:rsidR="00DF29E9" w:rsidRDefault="00045D7C" w:rsidP="00045D7C">
      <w:pPr>
        <w:spacing w:after="0" w:line="240" w:lineRule="auto"/>
        <w:rPr>
          <w:rFonts w:ascii="Times New Roman" w:hAnsi="Times New Roman" w:cs="Times New Roman"/>
          <w:sz w:val="28"/>
          <w:szCs w:val="28"/>
        </w:rPr>
      </w:pPr>
      <w:r w:rsidRPr="00045D7C">
        <w:rPr>
          <w:rFonts w:ascii="Times New Roman" w:hAnsi="Times New Roman" w:cs="Times New Roman"/>
          <w:sz w:val="28"/>
          <w:szCs w:val="28"/>
        </w:rPr>
        <w:t xml:space="preserve">           </w:t>
      </w:r>
    </w:p>
    <w:p w:rsidR="00045D7C" w:rsidRPr="00045D7C" w:rsidRDefault="00DF29E9" w:rsidP="00DF29E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Как уже было сказано выше, м</w:t>
      </w:r>
      <w:r w:rsidR="00045D7C" w:rsidRPr="00045D7C">
        <w:rPr>
          <w:rFonts w:ascii="Times New Roman" w:hAnsi="Times New Roman" w:cs="Times New Roman"/>
          <w:sz w:val="28"/>
          <w:szCs w:val="28"/>
        </w:rPr>
        <w:t xml:space="preserve">ерой смачивания является равновесный угол смачивания </w:t>
      </w:r>
      <w:r w:rsidR="00045D7C" w:rsidRPr="00045D7C">
        <w:rPr>
          <w:rFonts w:ascii="Times New Roman" w:hAnsi="Times New Roman" w:cs="Times New Roman"/>
          <w:position w:val="-6"/>
          <w:sz w:val="28"/>
          <w:szCs w:val="28"/>
        </w:rPr>
        <w:object w:dxaOrig="200" w:dyaOrig="279">
          <v:shape id="_x0000_i1175" type="#_x0000_t75" style="width:9.75pt;height:13.5pt" o:ole="">
            <v:imagedata r:id="rId251" o:title=""/>
          </v:shape>
          <o:OLEObject Type="Embed" ProgID="Equation.3" ShapeID="_x0000_i1175" DrawAspect="Content" ObjectID="_1426516796" r:id="rId257"/>
        </w:object>
      </w:r>
      <w:r w:rsidR="00045D7C" w:rsidRPr="00045D7C">
        <w:rPr>
          <w:rFonts w:ascii="Times New Roman" w:hAnsi="Times New Roman" w:cs="Times New Roman"/>
          <w:sz w:val="28"/>
          <w:szCs w:val="28"/>
        </w:rPr>
        <w:t>.</w:t>
      </w:r>
      <w:r>
        <w:rPr>
          <w:rFonts w:ascii="Times New Roman" w:hAnsi="Times New Roman" w:cs="Times New Roman"/>
          <w:sz w:val="28"/>
          <w:szCs w:val="28"/>
        </w:rPr>
        <w:t xml:space="preserve"> </w:t>
      </w:r>
      <w:r w:rsidR="00045D7C" w:rsidRPr="00045D7C">
        <w:rPr>
          <w:rFonts w:ascii="Times New Roman" w:hAnsi="Times New Roman" w:cs="Times New Roman"/>
          <w:sz w:val="28"/>
          <w:szCs w:val="28"/>
        </w:rPr>
        <w:t xml:space="preserve">Угол </w:t>
      </w:r>
      <w:r w:rsidR="00045D7C" w:rsidRPr="00045D7C">
        <w:rPr>
          <w:rFonts w:ascii="Times New Roman" w:hAnsi="Times New Roman" w:cs="Times New Roman"/>
          <w:position w:val="-6"/>
          <w:sz w:val="28"/>
          <w:szCs w:val="28"/>
        </w:rPr>
        <w:object w:dxaOrig="200" w:dyaOrig="279">
          <v:shape id="_x0000_i1176" type="#_x0000_t75" style="width:9.75pt;height:13.5pt" o:ole="">
            <v:imagedata r:id="rId251" o:title=""/>
          </v:shape>
          <o:OLEObject Type="Embed" ProgID="Equation.3" ShapeID="_x0000_i1176" DrawAspect="Content" ObjectID="_1426516797" r:id="rId258"/>
        </w:object>
      </w:r>
      <w:r w:rsidR="00045D7C" w:rsidRPr="00045D7C">
        <w:rPr>
          <w:rFonts w:ascii="Times New Roman" w:hAnsi="Times New Roman" w:cs="Times New Roman"/>
          <w:sz w:val="28"/>
          <w:szCs w:val="28"/>
        </w:rPr>
        <w:t xml:space="preserve"> определяется как угол между касательной, проведенной к поверхности капли и поверхностью твердого тела. Угол смачивания отсчитывается в сторону жидкой фазы. В состоянии равновесия выполняется условие: </w:t>
      </w:r>
    </w:p>
    <w:p w:rsidR="00045D7C" w:rsidRPr="00045D7C" w:rsidRDefault="00045D7C" w:rsidP="00DF29E9">
      <w:pPr>
        <w:spacing w:after="0" w:line="240" w:lineRule="auto"/>
        <w:jc w:val="right"/>
        <w:rPr>
          <w:rFonts w:ascii="Times New Roman" w:hAnsi="Times New Roman" w:cs="Times New Roman"/>
          <w:sz w:val="28"/>
          <w:szCs w:val="28"/>
        </w:rPr>
      </w:pPr>
      <w:r w:rsidRPr="00045D7C">
        <w:rPr>
          <w:rFonts w:ascii="Times New Roman" w:hAnsi="Times New Roman" w:cs="Times New Roman"/>
          <w:sz w:val="28"/>
          <w:szCs w:val="28"/>
        </w:rPr>
        <w:t xml:space="preserve">                                             σ</w:t>
      </w:r>
      <w:r w:rsidRPr="00045D7C">
        <w:rPr>
          <w:rFonts w:ascii="Times New Roman" w:hAnsi="Times New Roman" w:cs="Times New Roman"/>
          <w:sz w:val="28"/>
          <w:szCs w:val="28"/>
          <w:vertAlign w:val="subscript"/>
        </w:rPr>
        <w:t xml:space="preserve">т-г </w:t>
      </w:r>
      <w:r w:rsidRPr="00045D7C">
        <w:rPr>
          <w:rFonts w:ascii="Times New Roman" w:hAnsi="Times New Roman" w:cs="Times New Roman"/>
          <w:sz w:val="28"/>
          <w:szCs w:val="28"/>
        </w:rPr>
        <w:t>- σ</w:t>
      </w:r>
      <w:proofErr w:type="gramStart"/>
      <w:r w:rsidRPr="00045D7C">
        <w:rPr>
          <w:rFonts w:ascii="Times New Roman" w:hAnsi="Times New Roman" w:cs="Times New Roman"/>
          <w:sz w:val="28"/>
          <w:szCs w:val="28"/>
          <w:vertAlign w:val="subscript"/>
        </w:rPr>
        <w:t>т-ж</w:t>
      </w:r>
      <w:proofErr w:type="gramEnd"/>
      <w:r w:rsidRPr="00045D7C">
        <w:rPr>
          <w:rFonts w:ascii="Times New Roman" w:hAnsi="Times New Roman" w:cs="Times New Roman"/>
          <w:sz w:val="28"/>
          <w:szCs w:val="28"/>
          <w:vertAlign w:val="subscript"/>
        </w:rPr>
        <w:t xml:space="preserve"> </w:t>
      </w:r>
      <w:r w:rsidRPr="00045D7C">
        <w:rPr>
          <w:rFonts w:ascii="Times New Roman" w:hAnsi="Times New Roman" w:cs="Times New Roman"/>
          <w:sz w:val="28"/>
          <w:szCs w:val="28"/>
        </w:rPr>
        <w:t>=</w:t>
      </w:r>
      <w:r w:rsidRPr="00045D7C">
        <w:rPr>
          <w:rFonts w:ascii="Times New Roman" w:hAnsi="Times New Roman" w:cs="Times New Roman"/>
          <w:sz w:val="28"/>
          <w:szCs w:val="28"/>
          <w:vertAlign w:val="subscript"/>
        </w:rPr>
        <w:t xml:space="preserve">  </w:t>
      </w:r>
      <w:r w:rsidRPr="00045D7C">
        <w:rPr>
          <w:rFonts w:ascii="Times New Roman" w:hAnsi="Times New Roman" w:cs="Times New Roman"/>
          <w:sz w:val="28"/>
          <w:szCs w:val="28"/>
        </w:rPr>
        <w:t>σ</w:t>
      </w:r>
      <w:r w:rsidRPr="00045D7C">
        <w:rPr>
          <w:rFonts w:ascii="Times New Roman" w:hAnsi="Times New Roman" w:cs="Times New Roman"/>
          <w:sz w:val="28"/>
          <w:szCs w:val="28"/>
          <w:vertAlign w:val="subscript"/>
        </w:rPr>
        <w:t>ж-г</w:t>
      </w:r>
      <w:r w:rsidRPr="00045D7C">
        <w:rPr>
          <w:rFonts w:ascii="Times New Roman" w:hAnsi="Times New Roman" w:cs="Times New Roman"/>
          <w:sz w:val="28"/>
          <w:szCs w:val="28"/>
          <w:vertAlign w:val="subscript"/>
          <w:lang w:val="kk-KZ"/>
        </w:rPr>
        <w:t xml:space="preserve"> </w:t>
      </w:r>
      <w:r w:rsidRPr="00045D7C">
        <w:rPr>
          <w:rFonts w:ascii="Times New Roman" w:hAnsi="Times New Roman" w:cs="Times New Roman"/>
          <w:sz w:val="28"/>
          <w:szCs w:val="28"/>
          <w:lang w:val="kk-KZ"/>
        </w:rPr>
        <w:t>·</w:t>
      </w:r>
      <w:r w:rsidRPr="00045D7C">
        <w:rPr>
          <w:rFonts w:ascii="Times New Roman" w:hAnsi="Times New Roman" w:cs="Times New Roman"/>
          <w:sz w:val="28"/>
          <w:szCs w:val="28"/>
          <w:lang w:val="en-US"/>
        </w:rPr>
        <w:t>cos</w:t>
      </w:r>
      <w:r w:rsidRPr="00045D7C">
        <w:rPr>
          <w:rFonts w:ascii="Times New Roman" w:hAnsi="Times New Roman" w:cs="Times New Roman"/>
          <w:position w:val="-6"/>
          <w:sz w:val="28"/>
          <w:szCs w:val="28"/>
        </w:rPr>
        <w:object w:dxaOrig="200" w:dyaOrig="279">
          <v:shape id="_x0000_i1177" type="#_x0000_t75" style="width:9.75pt;height:13.5pt" o:ole="">
            <v:imagedata r:id="rId253" o:title=""/>
          </v:shape>
          <o:OLEObject Type="Embed" ProgID="Equation.3" ShapeID="_x0000_i1177" DrawAspect="Content" ObjectID="_1426516798" r:id="rId259"/>
        </w:object>
      </w:r>
      <w:r w:rsidRPr="00045D7C">
        <w:rPr>
          <w:rFonts w:ascii="Times New Roman" w:hAnsi="Times New Roman" w:cs="Times New Roman"/>
          <w:sz w:val="28"/>
          <w:szCs w:val="28"/>
        </w:rPr>
        <w:t xml:space="preserve"> </w:t>
      </w:r>
      <w:r w:rsidRPr="00045D7C">
        <w:rPr>
          <w:rFonts w:ascii="Times New Roman" w:hAnsi="Times New Roman" w:cs="Times New Roman"/>
          <w:sz w:val="28"/>
          <w:szCs w:val="28"/>
          <w:vertAlign w:val="subscript"/>
        </w:rPr>
        <w:t xml:space="preserve">        </w:t>
      </w:r>
      <w:r w:rsidR="00DF29E9">
        <w:rPr>
          <w:rFonts w:ascii="Times New Roman" w:hAnsi="Times New Roman" w:cs="Times New Roman"/>
          <w:sz w:val="28"/>
          <w:szCs w:val="28"/>
          <w:vertAlign w:val="subscript"/>
        </w:rPr>
        <w:t xml:space="preserve">                                            </w:t>
      </w:r>
      <w:r w:rsidRPr="00045D7C">
        <w:rPr>
          <w:rFonts w:ascii="Times New Roman" w:hAnsi="Times New Roman" w:cs="Times New Roman"/>
          <w:sz w:val="28"/>
          <w:szCs w:val="28"/>
          <w:vertAlign w:val="subscript"/>
        </w:rPr>
        <w:t xml:space="preserve">   </w:t>
      </w:r>
      <w:r w:rsidRPr="00045D7C">
        <w:rPr>
          <w:rFonts w:ascii="Times New Roman" w:hAnsi="Times New Roman" w:cs="Times New Roman"/>
          <w:sz w:val="28"/>
          <w:szCs w:val="28"/>
        </w:rPr>
        <w:t>(4.3)</w:t>
      </w:r>
      <w:r w:rsidRPr="00045D7C">
        <w:rPr>
          <w:rFonts w:ascii="Times New Roman" w:hAnsi="Times New Roman" w:cs="Times New Roman"/>
          <w:sz w:val="28"/>
          <w:szCs w:val="28"/>
          <w:vertAlign w:val="subscript"/>
        </w:rPr>
        <w:t xml:space="preserve">  </w:t>
      </w:r>
      <w:r w:rsidRPr="00045D7C">
        <w:rPr>
          <w:rFonts w:ascii="Times New Roman" w:hAnsi="Times New Roman" w:cs="Times New Roman"/>
          <w:sz w:val="28"/>
          <w:szCs w:val="28"/>
        </w:rPr>
        <w:t xml:space="preserve"> </w:t>
      </w:r>
    </w:p>
    <w:p w:rsidR="00DF29E9" w:rsidRDefault="00DF29E9" w:rsidP="00045D7C">
      <w:pPr>
        <w:spacing w:after="0" w:line="240" w:lineRule="auto"/>
        <w:rPr>
          <w:rFonts w:ascii="Times New Roman" w:hAnsi="Times New Roman" w:cs="Times New Roman"/>
          <w:sz w:val="28"/>
          <w:szCs w:val="28"/>
        </w:rPr>
      </w:pPr>
    </w:p>
    <w:p w:rsidR="00045D7C" w:rsidRPr="00045D7C" w:rsidRDefault="00045D7C" w:rsidP="00045D7C">
      <w:pPr>
        <w:spacing w:after="0" w:line="240" w:lineRule="auto"/>
        <w:rPr>
          <w:rFonts w:ascii="Times New Roman" w:hAnsi="Times New Roman" w:cs="Times New Roman"/>
          <w:sz w:val="28"/>
          <w:szCs w:val="28"/>
        </w:rPr>
      </w:pPr>
      <w:r w:rsidRPr="00045D7C">
        <w:rPr>
          <w:rFonts w:ascii="Times New Roman" w:hAnsi="Times New Roman" w:cs="Times New Roman"/>
          <w:sz w:val="28"/>
          <w:szCs w:val="28"/>
        </w:rPr>
        <w:t xml:space="preserve">отсюда </w:t>
      </w:r>
    </w:p>
    <w:p w:rsidR="00DF29E9" w:rsidRDefault="00045D7C" w:rsidP="00DF29E9">
      <w:pPr>
        <w:spacing w:after="0" w:line="240" w:lineRule="auto"/>
        <w:jc w:val="right"/>
        <w:rPr>
          <w:rFonts w:ascii="Times New Roman" w:hAnsi="Times New Roman" w:cs="Times New Roman"/>
          <w:sz w:val="28"/>
          <w:szCs w:val="28"/>
        </w:rPr>
      </w:pPr>
      <w:r w:rsidRPr="00045D7C">
        <w:rPr>
          <w:rFonts w:ascii="Times New Roman" w:hAnsi="Times New Roman" w:cs="Times New Roman"/>
          <w:sz w:val="28"/>
          <w:szCs w:val="28"/>
        </w:rPr>
        <w:t xml:space="preserve"> </w:t>
      </w:r>
    </w:p>
    <w:p w:rsidR="00045D7C" w:rsidRPr="00045D7C" w:rsidRDefault="00045D7C" w:rsidP="00DF29E9">
      <w:pPr>
        <w:spacing w:after="0" w:line="240" w:lineRule="auto"/>
        <w:jc w:val="right"/>
        <w:rPr>
          <w:rFonts w:ascii="Times New Roman" w:hAnsi="Times New Roman" w:cs="Times New Roman"/>
          <w:sz w:val="28"/>
          <w:szCs w:val="28"/>
        </w:rPr>
      </w:pPr>
      <w:r w:rsidRPr="00045D7C">
        <w:rPr>
          <w:rFonts w:ascii="Times New Roman" w:hAnsi="Times New Roman" w:cs="Times New Roman"/>
          <w:sz w:val="28"/>
          <w:szCs w:val="28"/>
        </w:rPr>
        <w:t xml:space="preserve">                                              </w:t>
      </w:r>
      <w:proofErr w:type="gramStart"/>
      <w:r w:rsidRPr="00045D7C">
        <w:rPr>
          <w:rFonts w:ascii="Times New Roman" w:hAnsi="Times New Roman" w:cs="Times New Roman"/>
          <w:sz w:val="28"/>
          <w:szCs w:val="28"/>
          <w:lang w:val="en-US"/>
        </w:rPr>
        <w:t>cos</w:t>
      </w:r>
      <w:proofErr w:type="gramEnd"/>
      <w:r w:rsidRPr="00045D7C">
        <w:rPr>
          <w:rFonts w:ascii="Times New Roman" w:hAnsi="Times New Roman" w:cs="Times New Roman"/>
          <w:position w:val="-6"/>
          <w:sz w:val="28"/>
          <w:szCs w:val="28"/>
        </w:rPr>
        <w:object w:dxaOrig="200" w:dyaOrig="279">
          <v:shape id="_x0000_i1178" type="#_x0000_t75" style="width:9.75pt;height:13.5pt" o:ole="">
            <v:imagedata r:id="rId253" o:title=""/>
          </v:shape>
          <o:OLEObject Type="Embed" ProgID="Equation.3" ShapeID="_x0000_i1178" DrawAspect="Content" ObjectID="_1426516799" r:id="rId260"/>
        </w:object>
      </w:r>
      <w:r w:rsidRPr="00045D7C">
        <w:rPr>
          <w:rFonts w:ascii="Times New Roman" w:hAnsi="Times New Roman" w:cs="Times New Roman"/>
          <w:sz w:val="28"/>
          <w:szCs w:val="28"/>
        </w:rPr>
        <w:t xml:space="preserve">= </w:t>
      </w:r>
      <w:r w:rsidRPr="00045D7C">
        <w:rPr>
          <w:rFonts w:ascii="Times New Roman" w:hAnsi="Times New Roman" w:cs="Times New Roman"/>
          <w:position w:val="-30"/>
          <w:sz w:val="28"/>
          <w:szCs w:val="28"/>
        </w:rPr>
        <w:object w:dxaOrig="1120" w:dyaOrig="680">
          <v:shape id="_x0000_i1179" type="#_x0000_t75" style="width:55.5pt;height:33.75pt" o:ole="">
            <v:imagedata r:id="rId261" o:title=""/>
          </v:shape>
          <o:OLEObject Type="Embed" ProgID="Equation.3" ShapeID="_x0000_i1179" DrawAspect="Content" ObjectID="_1426516800" r:id="rId262"/>
        </w:object>
      </w:r>
      <w:r w:rsidRPr="00045D7C">
        <w:rPr>
          <w:rFonts w:ascii="Times New Roman" w:hAnsi="Times New Roman" w:cs="Times New Roman"/>
          <w:sz w:val="28"/>
          <w:szCs w:val="28"/>
        </w:rPr>
        <w:t xml:space="preserve">       </w:t>
      </w:r>
      <w:r w:rsidR="00DF29E9">
        <w:rPr>
          <w:rFonts w:ascii="Times New Roman" w:hAnsi="Times New Roman" w:cs="Times New Roman"/>
          <w:sz w:val="28"/>
          <w:szCs w:val="28"/>
        </w:rPr>
        <w:t xml:space="preserve">                                </w:t>
      </w:r>
      <w:r w:rsidRPr="00045D7C">
        <w:rPr>
          <w:rFonts w:ascii="Times New Roman" w:hAnsi="Times New Roman" w:cs="Times New Roman"/>
          <w:sz w:val="28"/>
          <w:szCs w:val="28"/>
        </w:rPr>
        <w:t xml:space="preserve"> (4.4)</w:t>
      </w:r>
    </w:p>
    <w:p w:rsidR="00DF29E9" w:rsidRDefault="00045D7C" w:rsidP="00045D7C">
      <w:pPr>
        <w:spacing w:after="0" w:line="240" w:lineRule="auto"/>
        <w:rPr>
          <w:rFonts w:ascii="Times New Roman" w:hAnsi="Times New Roman" w:cs="Times New Roman"/>
          <w:sz w:val="28"/>
          <w:szCs w:val="28"/>
        </w:rPr>
      </w:pPr>
      <w:r w:rsidRPr="00045D7C">
        <w:rPr>
          <w:rFonts w:ascii="Times New Roman" w:hAnsi="Times New Roman" w:cs="Times New Roman"/>
          <w:sz w:val="28"/>
          <w:szCs w:val="28"/>
        </w:rPr>
        <w:t xml:space="preserve">          </w:t>
      </w:r>
    </w:p>
    <w:p w:rsidR="00045D7C" w:rsidRPr="00045D7C" w:rsidRDefault="00045D7C" w:rsidP="00DF29E9">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lastRenderedPageBreak/>
        <w:t xml:space="preserve">Уравнение </w:t>
      </w:r>
      <w:r w:rsidR="00DF29E9">
        <w:rPr>
          <w:rFonts w:ascii="Times New Roman" w:hAnsi="Times New Roman" w:cs="Times New Roman"/>
          <w:sz w:val="28"/>
          <w:szCs w:val="28"/>
        </w:rPr>
        <w:t>(4.4)</w:t>
      </w:r>
      <w:r w:rsidRPr="00045D7C">
        <w:rPr>
          <w:rFonts w:ascii="Times New Roman" w:hAnsi="Times New Roman" w:cs="Times New Roman"/>
          <w:sz w:val="28"/>
          <w:szCs w:val="28"/>
        </w:rPr>
        <w:t xml:space="preserve"> определяет условия смачивание и является математическим выражением закона Юнга.</w:t>
      </w:r>
    </w:p>
    <w:p w:rsidR="00045D7C" w:rsidRPr="00045D7C" w:rsidRDefault="00045D7C" w:rsidP="00DF29E9">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При  σ</w:t>
      </w:r>
      <w:r w:rsidRPr="00045D7C">
        <w:rPr>
          <w:rFonts w:ascii="Times New Roman" w:hAnsi="Times New Roman" w:cs="Times New Roman"/>
          <w:sz w:val="28"/>
          <w:szCs w:val="28"/>
          <w:vertAlign w:val="subscript"/>
        </w:rPr>
        <w:t xml:space="preserve">тг  </w:t>
      </w:r>
      <w:r w:rsidR="00DF29E9">
        <w:rPr>
          <w:rFonts w:ascii="Times New Roman" w:hAnsi="Times New Roman" w:cs="Times New Roman"/>
          <w:b/>
          <w:sz w:val="28"/>
          <w:szCs w:val="28"/>
        </w:rPr>
        <w:t>&gt;</w:t>
      </w:r>
      <w:r w:rsidRPr="00045D7C">
        <w:rPr>
          <w:rFonts w:ascii="Times New Roman" w:hAnsi="Times New Roman" w:cs="Times New Roman"/>
          <w:sz w:val="28"/>
          <w:szCs w:val="28"/>
        </w:rPr>
        <w:t>σ</w:t>
      </w:r>
      <w:proofErr w:type="gramStart"/>
      <w:r w:rsidRPr="00045D7C">
        <w:rPr>
          <w:rFonts w:ascii="Times New Roman" w:hAnsi="Times New Roman" w:cs="Times New Roman"/>
          <w:sz w:val="28"/>
          <w:szCs w:val="28"/>
          <w:vertAlign w:val="subscript"/>
        </w:rPr>
        <w:t>тж</w:t>
      </w:r>
      <w:proofErr w:type="gramEnd"/>
      <w:r w:rsidRPr="00045D7C">
        <w:rPr>
          <w:rFonts w:ascii="Times New Roman" w:hAnsi="Times New Roman" w:cs="Times New Roman"/>
          <w:sz w:val="28"/>
          <w:szCs w:val="28"/>
        </w:rPr>
        <w:t xml:space="preserve">, </w:t>
      </w:r>
      <w:r w:rsidRPr="00045D7C">
        <w:rPr>
          <w:rFonts w:ascii="Times New Roman" w:hAnsi="Times New Roman" w:cs="Times New Roman"/>
          <w:sz w:val="28"/>
          <w:szCs w:val="28"/>
          <w:lang w:val="en-US"/>
        </w:rPr>
        <w:t>cos</w:t>
      </w:r>
      <w:r w:rsidRPr="00045D7C">
        <w:rPr>
          <w:rFonts w:ascii="Times New Roman" w:hAnsi="Times New Roman" w:cs="Times New Roman"/>
          <w:position w:val="-6"/>
          <w:sz w:val="28"/>
          <w:szCs w:val="28"/>
        </w:rPr>
        <w:object w:dxaOrig="200" w:dyaOrig="279">
          <v:shape id="_x0000_i1180" type="#_x0000_t75" style="width:9.75pt;height:13.5pt" o:ole="">
            <v:imagedata r:id="rId253" o:title=""/>
          </v:shape>
          <o:OLEObject Type="Embed" ProgID="Equation.3" ShapeID="_x0000_i1180" DrawAspect="Content" ObjectID="_1426516801" r:id="rId263"/>
        </w:object>
      </w:r>
      <w:r w:rsidRPr="00045D7C">
        <w:rPr>
          <w:rFonts w:ascii="Times New Roman" w:hAnsi="Times New Roman" w:cs="Times New Roman"/>
          <w:sz w:val="28"/>
          <w:szCs w:val="28"/>
        </w:rPr>
        <w:t xml:space="preserve"> </w:t>
      </w:r>
      <w:r w:rsidR="00DF29E9">
        <w:rPr>
          <w:rFonts w:ascii="Times New Roman" w:hAnsi="Times New Roman" w:cs="Times New Roman"/>
          <w:sz w:val="28"/>
          <w:szCs w:val="28"/>
        </w:rPr>
        <w:t>&gt;</w:t>
      </w:r>
      <w:r w:rsidRPr="00045D7C">
        <w:rPr>
          <w:rFonts w:ascii="Times New Roman" w:hAnsi="Times New Roman" w:cs="Times New Roman"/>
          <w:sz w:val="28"/>
          <w:szCs w:val="28"/>
        </w:rPr>
        <w:t xml:space="preserve"> 0, </w:t>
      </w:r>
      <w:r w:rsidRPr="00045D7C">
        <w:rPr>
          <w:rFonts w:ascii="Times New Roman" w:hAnsi="Times New Roman" w:cs="Times New Roman"/>
          <w:position w:val="-6"/>
          <w:sz w:val="28"/>
          <w:szCs w:val="28"/>
        </w:rPr>
        <w:object w:dxaOrig="200" w:dyaOrig="279">
          <v:shape id="_x0000_i1181" type="#_x0000_t75" style="width:9.75pt;height:13.5pt" o:ole="">
            <v:imagedata r:id="rId251" o:title=""/>
          </v:shape>
          <o:OLEObject Type="Embed" ProgID="Equation.3" ShapeID="_x0000_i1181" DrawAspect="Content" ObjectID="_1426516802" r:id="rId264"/>
        </w:object>
      </w:r>
      <w:r w:rsidRPr="00045D7C">
        <w:rPr>
          <w:rFonts w:ascii="Times New Roman" w:hAnsi="Times New Roman" w:cs="Times New Roman"/>
          <w:sz w:val="28"/>
          <w:szCs w:val="28"/>
        </w:rPr>
        <w:t xml:space="preserve"> </w:t>
      </w:r>
      <w:r w:rsidR="00DF29E9">
        <w:rPr>
          <w:rFonts w:ascii="Times New Roman" w:hAnsi="Times New Roman" w:cs="Times New Roman"/>
          <w:sz w:val="28"/>
          <w:szCs w:val="28"/>
        </w:rPr>
        <w:t>&lt;</w:t>
      </w:r>
      <w:r w:rsidRPr="00045D7C">
        <w:rPr>
          <w:rFonts w:ascii="Times New Roman" w:hAnsi="Times New Roman" w:cs="Times New Roman"/>
          <w:sz w:val="28"/>
          <w:szCs w:val="28"/>
        </w:rPr>
        <w:t xml:space="preserve"> 90°(смачивание),</w:t>
      </w:r>
      <w:r w:rsidR="00DF29E9">
        <w:rPr>
          <w:rFonts w:ascii="Times New Roman" w:hAnsi="Times New Roman" w:cs="Times New Roman"/>
          <w:sz w:val="28"/>
          <w:szCs w:val="28"/>
        </w:rPr>
        <w:t xml:space="preserve"> а при </w:t>
      </w:r>
      <w:r w:rsidRPr="00045D7C">
        <w:rPr>
          <w:rFonts w:ascii="Times New Roman" w:hAnsi="Times New Roman" w:cs="Times New Roman"/>
          <w:sz w:val="28"/>
          <w:szCs w:val="28"/>
        </w:rPr>
        <w:t xml:space="preserve"> σ</w:t>
      </w:r>
      <w:r w:rsidRPr="00045D7C">
        <w:rPr>
          <w:rFonts w:ascii="Times New Roman" w:hAnsi="Times New Roman" w:cs="Times New Roman"/>
          <w:sz w:val="28"/>
          <w:szCs w:val="28"/>
          <w:vertAlign w:val="subscript"/>
        </w:rPr>
        <w:t xml:space="preserve">тг  </w:t>
      </w:r>
      <w:r w:rsidR="00DF29E9">
        <w:rPr>
          <w:rFonts w:ascii="Times New Roman" w:hAnsi="Times New Roman" w:cs="Times New Roman"/>
          <w:sz w:val="28"/>
          <w:szCs w:val="28"/>
        </w:rPr>
        <w:t>&lt;</w:t>
      </w:r>
      <w:r w:rsidRPr="00045D7C">
        <w:rPr>
          <w:rFonts w:ascii="Times New Roman" w:hAnsi="Times New Roman" w:cs="Times New Roman"/>
          <w:sz w:val="28"/>
          <w:szCs w:val="28"/>
        </w:rPr>
        <w:t xml:space="preserve"> σ</w:t>
      </w:r>
      <w:r w:rsidRPr="00045D7C">
        <w:rPr>
          <w:rFonts w:ascii="Times New Roman" w:hAnsi="Times New Roman" w:cs="Times New Roman"/>
          <w:sz w:val="28"/>
          <w:szCs w:val="28"/>
          <w:vertAlign w:val="subscript"/>
        </w:rPr>
        <w:t>тж</w:t>
      </w:r>
      <w:r w:rsidRPr="00045D7C">
        <w:rPr>
          <w:rFonts w:ascii="Times New Roman" w:hAnsi="Times New Roman" w:cs="Times New Roman"/>
          <w:sz w:val="28"/>
          <w:szCs w:val="28"/>
        </w:rPr>
        <w:t xml:space="preserve">, </w:t>
      </w:r>
      <w:r w:rsidRPr="00045D7C">
        <w:rPr>
          <w:rFonts w:ascii="Times New Roman" w:hAnsi="Times New Roman" w:cs="Times New Roman"/>
          <w:sz w:val="28"/>
          <w:szCs w:val="28"/>
          <w:lang w:val="en-US"/>
        </w:rPr>
        <w:t>cos</w:t>
      </w:r>
      <w:r w:rsidRPr="00045D7C">
        <w:rPr>
          <w:rFonts w:ascii="Times New Roman" w:hAnsi="Times New Roman" w:cs="Times New Roman"/>
          <w:position w:val="-6"/>
          <w:sz w:val="28"/>
          <w:szCs w:val="28"/>
        </w:rPr>
        <w:object w:dxaOrig="200" w:dyaOrig="279">
          <v:shape id="_x0000_i1182" type="#_x0000_t75" style="width:9.75pt;height:13.5pt" o:ole="">
            <v:imagedata r:id="rId253" o:title=""/>
          </v:shape>
          <o:OLEObject Type="Embed" ProgID="Equation.3" ShapeID="_x0000_i1182" DrawAspect="Content" ObjectID="_1426516803" r:id="rId265"/>
        </w:object>
      </w:r>
      <w:r w:rsidRPr="00045D7C">
        <w:rPr>
          <w:rFonts w:ascii="Times New Roman" w:hAnsi="Times New Roman" w:cs="Times New Roman"/>
          <w:sz w:val="28"/>
          <w:szCs w:val="28"/>
        </w:rPr>
        <w:t xml:space="preserve"> </w:t>
      </w:r>
      <w:r w:rsidR="00DF29E9">
        <w:rPr>
          <w:rFonts w:ascii="Times New Roman" w:hAnsi="Times New Roman" w:cs="Times New Roman"/>
          <w:sz w:val="28"/>
          <w:szCs w:val="28"/>
        </w:rPr>
        <w:t>&lt;</w:t>
      </w:r>
      <w:r w:rsidRPr="00045D7C">
        <w:rPr>
          <w:rFonts w:ascii="Times New Roman" w:hAnsi="Times New Roman" w:cs="Times New Roman"/>
          <w:sz w:val="28"/>
          <w:szCs w:val="28"/>
        </w:rPr>
        <w:t xml:space="preserve"> 0, </w:t>
      </w:r>
      <w:r w:rsidRPr="00045D7C">
        <w:rPr>
          <w:rFonts w:ascii="Times New Roman" w:hAnsi="Times New Roman" w:cs="Times New Roman"/>
          <w:position w:val="-6"/>
          <w:sz w:val="28"/>
          <w:szCs w:val="28"/>
        </w:rPr>
        <w:object w:dxaOrig="200" w:dyaOrig="279">
          <v:shape id="_x0000_i1183" type="#_x0000_t75" style="width:9.75pt;height:13.5pt" o:ole="">
            <v:imagedata r:id="rId251" o:title=""/>
          </v:shape>
          <o:OLEObject Type="Embed" ProgID="Equation.3" ShapeID="_x0000_i1183" DrawAspect="Content" ObjectID="_1426516804" r:id="rId266"/>
        </w:object>
      </w:r>
      <w:r w:rsidRPr="00045D7C">
        <w:rPr>
          <w:rFonts w:ascii="Times New Roman" w:hAnsi="Times New Roman" w:cs="Times New Roman"/>
          <w:sz w:val="28"/>
          <w:szCs w:val="28"/>
        </w:rPr>
        <w:t xml:space="preserve"> </w:t>
      </w:r>
      <w:r w:rsidR="00DF29E9">
        <w:rPr>
          <w:rFonts w:ascii="Times New Roman" w:hAnsi="Times New Roman" w:cs="Times New Roman"/>
          <w:sz w:val="28"/>
          <w:szCs w:val="28"/>
        </w:rPr>
        <w:t>&gt;</w:t>
      </w:r>
      <w:r w:rsidRPr="00045D7C">
        <w:rPr>
          <w:rFonts w:ascii="Times New Roman" w:hAnsi="Times New Roman" w:cs="Times New Roman"/>
          <w:sz w:val="28"/>
          <w:szCs w:val="28"/>
        </w:rPr>
        <w:t xml:space="preserve"> 90</w:t>
      </w:r>
      <w:r w:rsidR="00E61BDD" w:rsidRPr="00E61BDD">
        <w:rPr>
          <w:rFonts w:ascii="Times New Roman" w:hAnsi="Times New Roman" w:cs="Times New Roman"/>
          <w:sz w:val="28"/>
          <w:szCs w:val="28"/>
          <w:vertAlign w:val="superscript"/>
        </w:rPr>
        <w:t>0</w:t>
      </w:r>
      <w:r w:rsidRPr="00045D7C">
        <w:rPr>
          <w:rFonts w:ascii="Times New Roman" w:hAnsi="Times New Roman" w:cs="Times New Roman"/>
          <w:sz w:val="28"/>
          <w:szCs w:val="28"/>
        </w:rPr>
        <w:t>(несмачивание). Если поверхностное натяжение на границе твердого тела – газ σ</w:t>
      </w:r>
      <w:r w:rsidRPr="00045D7C">
        <w:rPr>
          <w:rFonts w:ascii="Times New Roman" w:hAnsi="Times New Roman" w:cs="Times New Roman"/>
          <w:sz w:val="28"/>
          <w:szCs w:val="28"/>
          <w:vertAlign w:val="subscript"/>
        </w:rPr>
        <w:t xml:space="preserve">тг </w:t>
      </w:r>
      <w:r w:rsidRPr="00045D7C">
        <w:rPr>
          <w:rFonts w:ascii="Times New Roman" w:hAnsi="Times New Roman" w:cs="Times New Roman"/>
          <w:sz w:val="28"/>
          <w:szCs w:val="28"/>
        </w:rPr>
        <w:t xml:space="preserve">больше, чем поверхностное натяжение на границе твердое тело – жидкость, то краевой угол </w:t>
      </w:r>
      <w:r w:rsidR="00DF29E9">
        <w:rPr>
          <w:rFonts w:ascii="Times New Roman" w:hAnsi="Times New Roman" w:cs="Times New Roman"/>
          <w:sz w:val="28"/>
          <w:szCs w:val="28"/>
        </w:rPr>
        <w:t>θ</w:t>
      </w:r>
      <w:r w:rsidRPr="00045D7C">
        <w:rPr>
          <w:rFonts w:ascii="Times New Roman" w:hAnsi="Times New Roman" w:cs="Times New Roman"/>
          <w:sz w:val="28"/>
          <w:szCs w:val="28"/>
          <w:vertAlign w:val="subscript"/>
        </w:rPr>
        <w:t>р</w:t>
      </w:r>
      <w:r w:rsidRPr="00045D7C">
        <w:rPr>
          <w:rFonts w:ascii="Times New Roman" w:hAnsi="Times New Roman" w:cs="Times New Roman"/>
          <w:sz w:val="28"/>
          <w:szCs w:val="28"/>
        </w:rPr>
        <w:t xml:space="preserve"> </w:t>
      </w:r>
      <w:r w:rsidR="00DF29E9">
        <w:rPr>
          <w:rFonts w:ascii="Times New Roman" w:hAnsi="Times New Roman" w:cs="Times New Roman"/>
          <w:sz w:val="28"/>
          <w:szCs w:val="28"/>
        </w:rPr>
        <w:t>&lt;</w:t>
      </w:r>
      <w:r w:rsidRPr="00045D7C">
        <w:rPr>
          <w:rFonts w:ascii="Times New Roman" w:hAnsi="Times New Roman" w:cs="Times New Roman"/>
          <w:sz w:val="28"/>
          <w:szCs w:val="28"/>
        </w:rPr>
        <w:t xml:space="preserve"> 90°, поверхность твердого тел</w:t>
      </w:r>
      <w:r w:rsidR="00E61BDD">
        <w:rPr>
          <w:rFonts w:ascii="Times New Roman" w:hAnsi="Times New Roman" w:cs="Times New Roman"/>
          <w:sz w:val="28"/>
          <w:szCs w:val="28"/>
        </w:rPr>
        <w:t xml:space="preserve">а является лиофильной </w:t>
      </w:r>
      <w:r w:rsidRPr="00045D7C">
        <w:rPr>
          <w:rFonts w:ascii="Times New Roman" w:hAnsi="Times New Roman" w:cs="Times New Roman"/>
          <w:sz w:val="28"/>
          <w:szCs w:val="28"/>
        </w:rPr>
        <w:t xml:space="preserve">(при смачивании водой - гидрофильной). К материалам </w:t>
      </w:r>
      <w:r w:rsidR="00E61BDD">
        <w:rPr>
          <w:rFonts w:ascii="Times New Roman" w:hAnsi="Times New Roman" w:cs="Times New Roman"/>
          <w:sz w:val="28"/>
          <w:szCs w:val="28"/>
        </w:rPr>
        <w:t xml:space="preserve">с </w:t>
      </w:r>
      <w:r w:rsidRPr="00045D7C">
        <w:rPr>
          <w:rFonts w:ascii="Times New Roman" w:hAnsi="Times New Roman" w:cs="Times New Roman"/>
          <w:sz w:val="28"/>
          <w:szCs w:val="28"/>
        </w:rPr>
        <w:t>гидрофильной поверхностью относятся, например, кварц, стекло, оксиды металлов. Жидкость не смачивает поверхность, если σ</w:t>
      </w:r>
      <w:r w:rsidRPr="00045D7C">
        <w:rPr>
          <w:rFonts w:ascii="Times New Roman" w:hAnsi="Times New Roman" w:cs="Times New Roman"/>
          <w:sz w:val="28"/>
          <w:szCs w:val="28"/>
          <w:vertAlign w:val="subscript"/>
        </w:rPr>
        <w:t>т-г</w:t>
      </w:r>
      <w:r w:rsidRPr="00045D7C">
        <w:rPr>
          <w:rFonts w:ascii="Times New Roman" w:hAnsi="Times New Roman" w:cs="Times New Roman"/>
          <w:sz w:val="28"/>
          <w:szCs w:val="28"/>
        </w:rPr>
        <w:t xml:space="preserve"> </w:t>
      </w:r>
      <w:r w:rsidR="00E61BDD">
        <w:rPr>
          <w:rFonts w:ascii="Times New Roman" w:hAnsi="Times New Roman" w:cs="Times New Roman"/>
          <w:sz w:val="28"/>
          <w:szCs w:val="28"/>
        </w:rPr>
        <w:t>&lt;</w:t>
      </w:r>
      <w:r w:rsidRPr="00045D7C">
        <w:rPr>
          <w:rFonts w:ascii="Times New Roman" w:hAnsi="Times New Roman" w:cs="Times New Roman"/>
          <w:sz w:val="28"/>
          <w:szCs w:val="28"/>
        </w:rPr>
        <w:t xml:space="preserve"> σ</w:t>
      </w:r>
      <w:r w:rsidR="00E61BDD">
        <w:rPr>
          <w:rFonts w:ascii="Times New Roman" w:hAnsi="Times New Roman" w:cs="Times New Roman"/>
          <w:sz w:val="28"/>
          <w:szCs w:val="28"/>
          <w:vertAlign w:val="subscript"/>
        </w:rPr>
        <w:t xml:space="preserve">т-ж  </w:t>
      </w:r>
      <w:r w:rsidRPr="00045D7C">
        <w:rPr>
          <w:rFonts w:ascii="Times New Roman" w:hAnsi="Times New Roman" w:cs="Times New Roman"/>
          <w:sz w:val="28"/>
          <w:szCs w:val="28"/>
          <w:vertAlign w:val="subscript"/>
        </w:rPr>
        <w:t xml:space="preserve"> </w:t>
      </w:r>
      <w:r w:rsidRPr="00045D7C">
        <w:rPr>
          <w:rFonts w:ascii="Times New Roman" w:hAnsi="Times New Roman" w:cs="Times New Roman"/>
          <w:sz w:val="28"/>
          <w:szCs w:val="28"/>
        </w:rPr>
        <w:t xml:space="preserve">и </w:t>
      </w:r>
      <w:r w:rsidRPr="00045D7C">
        <w:rPr>
          <w:rFonts w:ascii="Times New Roman" w:hAnsi="Times New Roman" w:cs="Times New Roman"/>
          <w:sz w:val="28"/>
          <w:szCs w:val="28"/>
          <w:vertAlign w:val="subscript"/>
        </w:rPr>
        <w:t xml:space="preserve"> </w:t>
      </w:r>
      <w:r w:rsidRPr="00045D7C">
        <w:rPr>
          <w:rFonts w:ascii="Times New Roman" w:hAnsi="Times New Roman" w:cs="Times New Roman"/>
          <w:position w:val="-6"/>
          <w:sz w:val="28"/>
          <w:szCs w:val="28"/>
        </w:rPr>
        <w:object w:dxaOrig="200" w:dyaOrig="279">
          <v:shape id="_x0000_i1184" type="#_x0000_t75" style="width:9.75pt;height:13.5pt" o:ole="">
            <v:imagedata r:id="rId251" o:title=""/>
          </v:shape>
          <o:OLEObject Type="Embed" ProgID="Equation.3" ShapeID="_x0000_i1184" DrawAspect="Content" ObjectID="_1426516805" r:id="rId267"/>
        </w:object>
      </w:r>
      <w:proofErr w:type="gramStart"/>
      <w:r w:rsidRPr="00045D7C">
        <w:rPr>
          <w:rFonts w:ascii="Times New Roman" w:hAnsi="Times New Roman" w:cs="Times New Roman"/>
          <w:sz w:val="28"/>
          <w:szCs w:val="28"/>
          <w:vertAlign w:val="subscript"/>
        </w:rPr>
        <w:t>р</w:t>
      </w:r>
      <w:proofErr w:type="gramEnd"/>
      <w:r w:rsidRPr="00045D7C">
        <w:rPr>
          <w:rFonts w:ascii="Times New Roman" w:hAnsi="Times New Roman" w:cs="Times New Roman"/>
          <w:sz w:val="28"/>
          <w:szCs w:val="28"/>
        </w:rPr>
        <w:t xml:space="preserve"> </w:t>
      </w:r>
      <w:r w:rsidR="00E61BDD">
        <w:rPr>
          <w:rFonts w:ascii="Times New Roman" w:hAnsi="Times New Roman" w:cs="Times New Roman"/>
          <w:sz w:val="28"/>
          <w:szCs w:val="28"/>
        </w:rPr>
        <w:t>&gt;</w:t>
      </w:r>
      <w:r w:rsidRPr="00045D7C">
        <w:rPr>
          <w:rFonts w:ascii="Times New Roman" w:hAnsi="Times New Roman" w:cs="Times New Roman"/>
          <w:sz w:val="28"/>
          <w:szCs w:val="28"/>
        </w:rPr>
        <w:t xml:space="preserve"> 90</w:t>
      </w:r>
      <w:r w:rsidR="00E61BDD" w:rsidRPr="00E61BDD">
        <w:rPr>
          <w:rFonts w:ascii="Times New Roman" w:hAnsi="Times New Roman" w:cs="Times New Roman"/>
          <w:sz w:val="28"/>
          <w:szCs w:val="28"/>
          <w:vertAlign w:val="superscript"/>
        </w:rPr>
        <w:t>0</w:t>
      </w:r>
      <w:r w:rsidRPr="00045D7C">
        <w:rPr>
          <w:rFonts w:ascii="Times New Roman" w:hAnsi="Times New Roman" w:cs="Times New Roman"/>
          <w:sz w:val="28"/>
          <w:szCs w:val="28"/>
        </w:rPr>
        <w:t>. В этом случае поверхность является лиофобной (гидрофильной) . К материалам с гидрофильной поверхностью относятся металлы, у которых поверхность не окислена, большинство полимеров, а также все органические соединения, обладающие низкой диэлектрической проницаемостью.</w:t>
      </w:r>
    </w:p>
    <w:p w:rsidR="00045D7C" w:rsidRPr="00045D7C" w:rsidRDefault="00045D7C" w:rsidP="00E61BDD">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Явления адгезии и смачивания тесно связаны между собой. Влияние смачивания на адгезионное  взаимодействие отражает уравнение (</w:t>
      </w:r>
      <w:r w:rsidR="00E61BDD">
        <w:rPr>
          <w:rFonts w:ascii="Times New Roman" w:hAnsi="Times New Roman" w:cs="Times New Roman"/>
          <w:sz w:val="28"/>
          <w:szCs w:val="28"/>
        </w:rPr>
        <w:t>4.</w:t>
      </w:r>
      <w:r w:rsidRPr="00045D7C">
        <w:rPr>
          <w:rFonts w:ascii="Times New Roman" w:hAnsi="Times New Roman" w:cs="Times New Roman"/>
          <w:sz w:val="28"/>
          <w:szCs w:val="28"/>
        </w:rPr>
        <w:t xml:space="preserve">2). Из этого уравнения видно, что чем лучше смачивание (меньше </w:t>
      </w:r>
      <w:r w:rsidR="00E61BDD">
        <w:rPr>
          <w:rFonts w:ascii="Times New Roman" w:hAnsi="Times New Roman" w:cs="Times New Roman"/>
          <w:sz w:val="28"/>
          <w:szCs w:val="28"/>
        </w:rPr>
        <w:t>θ</w:t>
      </w:r>
      <w:r w:rsidRPr="00045D7C">
        <w:rPr>
          <w:rFonts w:ascii="Times New Roman" w:hAnsi="Times New Roman" w:cs="Times New Roman"/>
          <w:sz w:val="28"/>
          <w:szCs w:val="28"/>
          <w:vertAlign w:val="subscript"/>
        </w:rPr>
        <w:t>р</w:t>
      </w:r>
      <w:r w:rsidRPr="00045D7C">
        <w:rPr>
          <w:rFonts w:ascii="Times New Roman" w:hAnsi="Times New Roman" w:cs="Times New Roman"/>
          <w:sz w:val="28"/>
          <w:szCs w:val="28"/>
        </w:rPr>
        <w:t xml:space="preserve">), тем больше работа адгезии. Максимальные значения </w:t>
      </w:r>
      <w:r w:rsidRPr="00045D7C">
        <w:rPr>
          <w:rFonts w:ascii="Times New Roman" w:hAnsi="Times New Roman" w:cs="Times New Roman"/>
          <w:sz w:val="28"/>
          <w:szCs w:val="28"/>
          <w:lang w:val="en-US"/>
        </w:rPr>
        <w:t>W</w:t>
      </w:r>
      <w:r w:rsidRPr="00045D7C">
        <w:rPr>
          <w:rFonts w:ascii="Times New Roman" w:hAnsi="Times New Roman" w:cs="Times New Roman"/>
          <w:sz w:val="28"/>
          <w:szCs w:val="28"/>
          <w:vertAlign w:val="subscript"/>
        </w:rPr>
        <w:t>а</w:t>
      </w:r>
      <w:r w:rsidRPr="00045D7C">
        <w:rPr>
          <w:rFonts w:ascii="Times New Roman" w:hAnsi="Times New Roman" w:cs="Times New Roman"/>
          <w:sz w:val="28"/>
          <w:szCs w:val="28"/>
        </w:rPr>
        <w:t xml:space="preserve"> могут реализоваться лишь при достижении полного смачивания поверхности твердого тела, когда </w:t>
      </w:r>
      <w:r w:rsidRPr="00045D7C">
        <w:rPr>
          <w:rFonts w:ascii="Times New Roman" w:hAnsi="Times New Roman" w:cs="Times New Roman"/>
          <w:sz w:val="28"/>
          <w:szCs w:val="28"/>
          <w:lang w:val="en-US"/>
        </w:rPr>
        <w:t>cos</w:t>
      </w:r>
      <w:r w:rsidR="00E61BDD">
        <w:rPr>
          <w:rFonts w:ascii="Times New Roman" w:hAnsi="Times New Roman" w:cs="Times New Roman"/>
          <w:sz w:val="28"/>
          <w:szCs w:val="28"/>
        </w:rPr>
        <w:t>θ</w:t>
      </w:r>
      <w:r w:rsidRPr="00045D7C">
        <w:rPr>
          <w:rFonts w:ascii="Times New Roman" w:hAnsi="Times New Roman" w:cs="Times New Roman"/>
          <w:sz w:val="28"/>
          <w:szCs w:val="28"/>
          <w:vertAlign w:val="subscript"/>
        </w:rPr>
        <w:t>р</w:t>
      </w:r>
      <w:r w:rsidRPr="00045D7C">
        <w:rPr>
          <w:rFonts w:ascii="Times New Roman" w:hAnsi="Times New Roman" w:cs="Times New Roman"/>
          <w:sz w:val="28"/>
          <w:szCs w:val="28"/>
        </w:rPr>
        <w:t xml:space="preserve">=1 и </w:t>
      </w:r>
      <w:r w:rsidRPr="00045D7C">
        <w:rPr>
          <w:rFonts w:ascii="Times New Roman" w:hAnsi="Times New Roman" w:cs="Times New Roman"/>
          <w:sz w:val="28"/>
          <w:szCs w:val="28"/>
          <w:lang w:val="en-US"/>
        </w:rPr>
        <w:t>W</w:t>
      </w:r>
      <w:r w:rsidRPr="00045D7C">
        <w:rPr>
          <w:rFonts w:ascii="Times New Roman" w:hAnsi="Times New Roman" w:cs="Times New Roman"/>
          <w:sz w:val="28"/>
          <w:szCs w:val="28"/>
          <w:vertAlign w:val="subscript"/>
        </w:rPr>
        <w:t>а</w:t>
      </w:r>
      <w:r w:rsidRPr="00045D7C">
        <w:rPr>
          <w:rFonts w:ascii="Times New Roman" w:hAnsi="Times New Roman" w:cs="Times New Roman"/>
          <w:sz w:val="28"/>
          <w:szCs w:val="28"/>
        </w:rPr>
        <w:t xml:space="preserve">=2 </w:t>
      </w:r>
      <w:r w:rsidRPr="00045D7C">
        <w:rPr>
          <w:rFonts w:ascii="Times New Roman" w:hAnsi="Times New Roman" w:cs="Times New Roman"/>
          <w:sz w:val="28"/>
          <w:szCs w:val="28"/>
          <w:lang w:val="en-US"/>
        </w:rPr>
        <w:t>σ</w:t>
      </w:r>
      <w:r w:rsidRPr="00045D7C">
        <w:rPr>
          <w:rFonts w:ascii="Times New Roman" w:hAnsi="Times New Roman" w:cs="Times New Roman"/>
          <w:sz w:val="28"/>
          <w:szCs w:val="28"/>
          <w:vertAlign w:val="subscript"/>
        </w:rPr>
        <w:t xml:space="preserve">ж-г  </w:t>
      </w:r>
      <w:r w:rsidRPr="00045D7C">
        <w:rPr>
          <w:rFonts w:ascii="Times New Roman" w:hAnsi="Times New Roman" w:cs="Times New Roman"/>
          <w:sz w:val="28"/>
          <w:szCs w:val="28"/>
        </w:rPr>
        <w:t xml:space="preserve">= </w:t>
      </w:r>
      <w:r w:rsidRPr="00045D7C">
        <w:rPr>
          <w:rFonts w:ascii="Times New Roman" w:hAnsi="Times New Roman" w:cs="Times New Roman"/>
          <w:sz w:val="28"/>
          <w:szCs w:val="28"/>
          <w:lang w:val="en-US"/>
        </w:rPr>
        <w:t>W</w:t>
      </w:r>
      <w:r w:rsidRPr="00045D7C">
        <w:rPr>
          <w:rFonts w:ascii="Times New Roman" w:hAnsi="Times New Roman" w:cs="Times New Roman"/>
          <w:sz w:val="28"/>
          <w:szCs w:val="28"/>
          <w:vertAlign w:val="subscript"/>
        </w:rPr>
        <w:t>к</w:t>
      </w:r>
      <w:r w:rsidRPr="00045D7C">
        <w:rPr>
          <w:rFonts w:ascii="Times New Roman" w:hAnsi="Times New Roman" w:cs="Times New Roman"/>
          <w:sz w:val="28"/>
          <w:szCs w:val="28"/>
        </w:rPr>
        <w:t xml:space="preserve">, (где </w:t>
      </w:r>
      <w:r w:rsidRPr="00045D7C">
        <w:rPr>
          <w:rFonts w:ascii="Times New Roman" w:hAnsi="Times New Roman" w:cs="Times New Roman"/>
          <w:sz w:val="28"/>
          <w:szCs w:val="28"/>
          <w:lang w:val="en-US"/>
        </w:rPr>
        <w:t>W</w:t>
      </w:r>
      <w:r w:rsidRPr="00045D7C">
        <w:rPr>
          <w:rFonts w:ascii="Times New Roman" w:hAnsi="Times New Roman" w:cs="Times New Roman"/>
          <w:sz w:val="28"/>
          <w:szCs w:val="28"/>
          <w:vertAlign w:val="subscript"/>
        </w:rPr>
        <w:t>к</w:t>
      </w:r>
      <w:r w:rsidRPr="00045D7C">
        <w:rPr>
          <w:rFonts w:ascii="Times New Roman" w:hAnsi="Times New Roman" w:cs="Times New Roman"/>
          <w:sz w:val="28"/>
          <w:szCs w:val="28"/>
        </w:rPr>
        <w:t xml:space="preserve">- работа когезии для смачивающей жидкости). </w:t>
      </w:r>
    </w:p>
    <w:p w:rsidR="00045D7C" w:rsidRPr="00045D7C" w:rsidRDefault="00045D7C" w:rsidP="00E61BDD">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Таким образом, смачивающая способность жидкостей и адгезионное взаимодействие их с твердыми телами в основном определяются природой веществ, составляющих конт</w:t>
      </w:r>
      <w:r w:rsidR="00E61BDD">
        <w:rPr>
          <w:rFonts w:ascii="Times New Roman" w:hAnsi="Times New Roman" w:cs="Times New Roman"/>
          <w:sz w:val="28"/>
          <w:szCs w:val="28"/>
        </w:rPr>
        <w:t xml:space="preserve">актирующие фазы. Сопоставление </w:t>
      </w:r>
      <w:r w:rsidRPr="00045D7C">
        <w:rPr>
          <w:rFonts w:ascii="Times New Roman" w:hAnsi="Times New Roman" w:cs="Times New Roman"/>
          <w:sz w:val="28"/>
          <w:szCs w:val="28"/>
        </w:rPr>
        <w:t>уравнений (4.1) и (4.2) показывает, что высокая адгезия между фазами может реализоваться лишь при определенном соотношении значений σ</w:t>
      </w:r>
      <w:r w:rsidRPr="00045D7C">
        <w:rPr>
          <w:rFonts w:ascii="Times New Roman" w:hAnsi="Times New Roman" w:cs="Times New Roman"/>
          <w:sz w:val="28"/>
          <w:szCs w:val="28"/>
          <w:vertAlign w:val="subscript"/>
        </w:rPr>
        <w:t>т-г</w:t>
      </w:r>
      <w:r w:rsidRPr="00045D7C">
        <w:rPr>
          <w:rFonts w:ascii="Times New Roman" w:hAnsi="Times New Roman" w:cs="Times New Roman"/>
          <w:sz w:val="28"/>
          <w:szCs w:val="28"/>
        </w:rPr>
        <w:t xml:space="preserve"> и  </w:t>
      </w:r>
      <w:r w:rsidRPr="00045D7C">
        <w:rPr>
          <w:rFonts w:ascii="Times New Roman" w:hAnsi="Times New Roman" w:cs="Times New Roman"/>
          <w:sz w:val="28"/>
          <w:szCs w:val="28"/>
          <w:lang w:val="en-US"/>
        </w:rPr>
        <w:t>σ</w:t>
      </w:r>
      <w:r w:rsidRPr="00045D7C">
        <w:rPr>
          <w:rFonts w:ascii="Times New Roman" w:hAnsi="Times New Roman" w:cs="Times New Roman"/>
          <w:sz w:val="28"/>
          <w:szCs w:val="28"/>
          <w:vertAlign w:val="subscript"/>
        </w:rPr>
        <w:t>ж-г</w:t>
      </w:r>
      <w:r w:rsidRPr="00045D7C">
        <w:rPr>
          <w:rFonts w:ascii="Times New Roman" w:hAnsi="Times New Roman" w:cs="Times New Roman"/>
          <w:sz w:val="28"/>
          <w:szCs w:val="28"/>
        </w:rPr>
        <w:t xml:space="preserve"> (σ</w:t>
      </w:r>
      <w:r w:rsidRPr="00045D7C">
        <w:rPr>
          <w:rFonts w:ascii="Times New Roman" w:hAnsi="Times New Roman" w:cs="Times New Roman"/>
          <w:sz w:val="28"/>
          <w:szCs w:val="28"/>
          <w:vertAlign w:val="subscript"/>
        </w:rPr>
        <w:t>т-г</w:t>
      </w:r>
      <w:r w:rsidRPr="00045D7C">
        <w:rPr>
          <w:rFonts w:ascii="Times New Roman" w:hAnsi="Times New Roman" w:cs="Times New Roman"/>
          <w:sz w:val="28"/>
          <w:szCs w:val="28"/>
        </w:rPr>
        <w:t xml:space="preserve"> </w:t>
      </w:r>
      <w:r w:rsidR="00E61BDD">
        <w:rPr>
          <w:rFonts w:ascii="Times New Roman" w:hAnsi="Times New Roman" w:cs="Times New Roman"/>
          <w:sz w:val="28"/>
          <w:szCs w:val="28"/>
        </w:rPr>
        <w:t xml:space="preserve">&gt; </w:t>
      </w:r>
      <w:r w:rsidRPr="00045D7C">
        <w:rPr>
          <w:rFonts w:ascii="Times New Roman" w:hAnsi="Times New Roman" w:cs="Times New Roman"/>
          <w:sz w:val="28"/>
          <w:szCs w:val="28"/>
          <w:lang w:val="en-US"/>
        </w:rPr>
        <w:t>σ</w:t>
      </w:r>
      <w:r w:rsidRPr="00045D7C">
        <w:rPr>
          <w:rFonts w:ascii="Times New Roman" w:hAnsi="Times New Roman" w:cs="Times New Roman"/>
          <w:sz w:val="28"/>
          <w:szCs w:val="28"/>
          <w:vertAlign w:val="subscript"/>
        </w:rPr>
        <w:t>ж-г</w:t>
      </w:r>
      <w:r w:rsidRPr="00045D7C">
        <w:rPr>
          <w:rFonts w:ascii="Times New Roman" w:hAnsi="Times New Roman" w:cs="Times New Roman"/>
          <w:sz w:val="28"/>
          <w:szCs w:val="28"/>
        </w:rPr>
        <w:t>). Решающее значение при этом играет состояние поверхности твердого тела и его поверхностное натяжение.</w:t>
      </w:r>
    </w:p>
    <w:p w:rsidR="00045D7C" w:rsidRPr="00045D7C" w:rsidRDefault="00045D7C" w:rsidP="00E61BDD">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Природу поверхности твердого тела, а значит, и характер контактного взаимодействия его со смачивающей жидкостью можно изменить путем модифицирования поверхности, например, проводя ее химическую обработку. Один из широко распространенных способов изменения состава поверхностных слоев основан на адсорбции на их поверхности – активных веществ. Адсорбционное модифицирование твердых поверхностей проводят либо из водных растворов, либо из органических растворителей. В результате адсорбции ПАВ</w:t>
      </w:r>
      <w:r w:rsidR="00E61BDD">
        <w:rPr>
          <w:rFonts w:ascii="Times New Roman" w:hAnsi="Times New Roman" w:cs="Times New Roman"/>
          <w:sz w:val="28"/>
          <w:szCs w:val="28"/>
        </w:rPr>
        <w:t xml:space="preserve"> изменяется не только значение θ</w:t>
      </w:r>
      <w:r w:rsidRPr="00045D7C">
        <w:rPr>
          <w:rFonts w:ascii="Times New Roman" w:hAnsi="Times New Roman" w:cs="Times New Roman"/>
          <w:sz w:val="28"/>
          <w:szCs w:val="28"/>
          <w:vertAlign w:val="subscript"/>
        </w:rPr>
        <w:t>р</w:t>
      </w:r>
      <w:r w:rsidRPr="00045D7C">
        <w:rPr>
          <w:rFonts w:ascii="Times New Roman" w:hAnsi="Times New Roman" w:cs="Times New Roman"/>
          <w:sz w:val="28"/>
          <w:szCs w:val="28"/>
        </w:rPr>
        <w:t>, но и скорость растекания смачивающей жидкости.</w:t>
      </w:r>
    </w:p>
    <w:p w:rsidR="00045D7C" w:rsidRPr="00045D7C" w:rsidRDefault="00045D7C" w:rsidP="00E61BDD">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 xml:space="preserve">Влияние ПАВ на смачивание зависит от того, на какой поверхности раздела фаз они адсорбируются. Молекулы ПАВ могут адсорбироваться </w:t>
      </w:r>
      <w:r w:rsidR="00E61BDD">
        <w:rPr>
          <w:rFonts w:ascii="Times New Roman" w:hAnsi="Times New Roman" w:cs="Times New Roman"/>
          <w:sz w:val="28"/>
          <w:szCs w:val="28"/>
        </w:rPr>
        <w:t xml:space="preserve">как </w:t>
      </w:r>
      <w:r w:rsidRPr="00045D7C">
        <w:rPr>
          <w:rFonts w:ascii="Times New Roman" w:hAnsi="Times New Roman" w:cs="Times New Roman"/>
          <w:sz w:val="28"/>
          <w:szCs w:val="28"/>
        </w:rPr>
        <w:t>на твердой поверхности</w:t>
      </w:r>
      <w:r w:rsidR="00E61BDD">
        <w:rPr>
          <w:rFonts w:ascii="Times New Roman" w:hAnsi="Times New Roman" w:cs="Times New Roman"/>
          <w:sz w:val="28"/>
          <w:szCs w:val="28"/>
        </w:rPr>
        <w:t xml:space="preserve"> (</w:t>
      </w:r>
      <w:r w:rsidRPr="00045D7C">
        <w:rPr>
          <w:rFonts w:ascii="Times New Roman" w:hAnsi="Times New Roman" w:cs="Times New Roman"/>
          <w:sz w:val="28"/>
          <w:szCs w:val="28"/>
        </w:rPr>
        <w:t>из водных растворов ПАВ</w:t>
      </w:r>
      <w:r w:rsidR="00E61BDD">
        <w:rPr>
          <w:rFonts w:ascii="Times New Roman" w:hAnsi="Times New Roman" w:cs="Times New Roman"/>
          <w:sz w:val="28"/>
          <w:szCs w:val="28"/>
        </w:rPr>
        <w:t>),</w:t>
      </w:r>
      <w:r w:rsidRPr="00045D7C">
        <w:rPr>
          <w:rFonts w:ascii="Times New Roman" w:hAnsi="Times New Roman" w:cs="Times New Roman"/>
          <w:sz w:val="28"/>
          <w:szCs w:val="28"/>
        </w:rPr>
        <w:t xml:space="preserve"> </w:t>
      </w:r>
      <w:r w:rsidR="00E61BDD">
        <w:rPr>
          <w:rFonts w:ascii="Times New Roman" w:hAnsi="Times New Roman" w:cs="Times New Roman"/>
          <w:sz w:val="28"/>
          <w:szCs w:val="28"/>
        </w:rPr>
        <w:t>так</w:t>
      </w:r>
      <w:r w:rsidRPr="00045D7C">
        <w:rPr>
          <w:rFonts w:ascii="Times New Roman" w:hAnsi="Times New Roman" w:cs="Times New Roman"/>
          <w:sz w:val="28"/>
          <w:szCs w:val="28"/>
        </w:rPr>
        <w:t xml:space="preserve"> и на границе раствор – воздух. На межфазной поверхности молекулы ПАВ располагаются в соответствии с правилом уравнивания полярностей Ребиндера. В результате значения σ</w:t>
      </w:r>
      <w:r w:rsidRPr="00045D7C">
        <w:rPr>
          <w:rFonts w:ascii="Times New Roman" w:hAnsi="Times New Roman" w:cs="Times New Roman"/>
          <w:sz w:val="28"/>
          <w:szCs w:val="28"/>
          <w:vertAlign w:val="subscript"/>
        </w:rPr>
        <w:t>т-ж</w:t>
      </w:r>
      <w:r w:rsidRPr="00045D7C">
        <w:rPr>
          <w:rFonts w:ascii="Times New Roman" w:hAnsi="Times New Roman" w:cs="Times New Roman"/>
          <w:sz w:val="28"/>
          <w:szCs w:val="28"/>
        </w:rPr>
        <w:t xml:space="preserve"> и </w:t>
      </w:r>
      <w:r w:rsidRPr="00045D7C">
        <w:rPr>
          <w:rFonts w:ascii="Times New Roman" w:hAnsi="Times New Roman" w:cs="Times New Roman"/>
          <w:sz w:val="28"/>
          <w:szCs w:val="28"/>
          <w:lang w:val="en-US"/>
        </w:rPr>
        <w:t>σ</w:t>
      </w:r>
      <w:r w:rsidRPr="00045D7C">
        <w:rPr>
          <w:rFonts w:ascii="Times New Roman" w:hAnsi="Times New Roman" w:cs="Times New Roman"/>
          <w:sz w:val="28"/>
          <w:szCs w:val="28"/>
          <w:vertAlign w:val="subscript"/>
        </w:rPr>
        <w:t>ж-г</w:t>
      </w:r>
      <w:r w:rsidRPr="00045D7C">
        <w:rPr>
          <w:rFonts w:ascii="Times New Roman" w:hAnsi="Times New Roman" w:cs="Times New Roman"/>
          <w:sz w:val="28"/>
          <w:szCs w:val="28"/>
        </w:rPr>
        <w:t xml:space="preserve"> уменьшаются и согласно уравнению (4.3) поверхность твердого тела смачивается лучше. С увеличением адсорбции ПАВ твердая поверхность становится менее гидрофобной, происходит так называемая гидрофилизация поверхности. В результате адсорбции ПАВ </w:t>
      </w:r>
      <w:r w:rsidRPr="00045D7C">
        <w:rPr>
          <w:rFonts w:ascii="Times New Roman" w:hAnsi="Times New Roman" w:cs="Times New Roman"/>
          <w:sz w:val="28"/>
          <w:szCs w:val="28"/>
        </w:rPr>
        <w:lastRenderedPageBreak/>
        <w:t xml:space="preserve">может вообще произойти переход от несмачивания к смачиванию, т.е инверсия смачивания. Если поверхность твердого тела гидрофильная, жидкость хорошо смачивает ее и адсорбция ПАВ на ней, как правило, не происходит. В этом случае изменение значений </w:t>
      </w:r>
      <w:r w:rsidR="009961EC">
        <w:rPr>
          <w:rFonts w:ascii="Times New Roman" w:hAnsi="Times New Roman" w:cs="Times New Roman"/>
          <w:sz w:val="28"/>
          <w:szCs w:val="28"/>
        </w:rPr>
        <w:t>θ</w:t>
      </w:r>
      <w:r w:rsidRPr="00045D7C">
        <w:rPr>
          <w:rFonts w:ascii="Times New Roman" w:hAnsi="Times New Roman" w:cs="Times New Roman"/>
          <w:sz w:val="28"/>
          <w:szCs w:val="28"/>
          <w:vertAlign w:val="subscript"/>
        </w:rPr>
        <w:t xml:space="preserve">р </w:t>
      </w:r>
      <w:r w:rsidRPr="00045D7C">
        <w:rPr>
          <w:rFonts w:ascii="Times New Roman" w:hAnsi="Times New Roman" w:cs="Times New Roman"/>
          <w:sz w:val="28"/>
          <w:szCs w:val="28"/>
        </w:rPr>
        <w:t xml:space="preserve"> связано в основном с уменьшением поверхностного натяжения на границе жидкость – газ.</w:t>
      </w:r>
    </w:p>
    <w:p w:rsidR="00045D7C" w:rsidRDefault="00045D7C" w:rsidP="009961EC">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 xml:space="preserve">Об изменении характера взаимодействия твердой поверхности со смачивающей жидкостью в результате адсорбции ПАВ можно судить по работе смачивания </w:t>
      </w:r>
      <w:r w:rsidRPr="00045D7C">
        <w:rPr>
          <w:rFonts w:ascii="Times New Roman" w:hAnsi="Times New Roman" w:cs="Times New Roman"/>
          <w:sz w:val="28"/>
          <w:szCs w:val="28"/>
          <w:lang w:val="en-US"/>
        </w:rPr>
        <w:t>W</w:t>
      </w:r>
      <w:r w:rsidRPr="00045D7C">
        <w:rPr>
          <w:rFonts w:ascii="Times New Roman" w:hAnsi="Times New Roman" w:cs="Times New Roman"/>
          <w:sz w:val="28"/>
          <w:szCs w:val="28"/>
          <w:vertAlign w:val="subscript"/>
        </w:rPr>
        <w:t>см</w:t>
      </w:r>
      <w:r w:rsidRPr="00045D7C">
        <w:rPr>
          <w:rFonts w:ascii="Times New Roman" w:hAnsi="Times New Roman" w:cs="Times New Roman"/>
          <w:sz w:val="28"/>
          <w:szCs w:val="28"/>
        </w:rPr>
        <w:t>. Работа смачивания определяется как разность σ</w:t>
      </w:r>
      <w:r w:rsidRPr="00045D7C">
        <w:rPr>
          <w:rFonts w:ascii="Times New Roman" w:hAnsi="Times New Roman" w:cs="Times New Roman"/>
          <w:sz w:val="28"/>
          <w:szCs w:val="28"/>
          <w:vertAlign w:val="subscript"/>
        </w:rPr>
        <w:t>т-г</w:t>
      </w:r>
      <w:r w:rsidR="009961EC">
        <w:rPr>
          <w:rFonts w:ascii="Times New Roman" w:hAnsi="Times New Roman" w:cs="Times New Roman"/>
          <w:sz w:val="28"/>
          <w:szCs w:val="28"/>
        </w:rPr>
        <w:t>-</w:t>
      </w:r>
      <w:r w:rsidRPr="00045D7C">
        <w:rPr>
          <w:rFonts w:ascii="Times New Roman" w:hAnsi="Times New Roman" w:cs="Times New Roman"/>
          <w:sz w:val="28"/>
          <w:szCs w:val="28"/>
          <w:lang w:val="en-US"/>
        </w:rPr>
        <w:t>σ</w:t>
      </w:r>
      <w:r w:rsidRPr="00045D7C">
        <w:rPr>
          <w:rFonts w:ascii="Times New Roman" w:hAnsi="Times New Roman" w:cs="Times New Roman"/>
          <w:sz w:val="28"/>
          <w:szCs w:val="28"/>
          <w:vertAlign w:val="subscript"/>
        </w:rPr>
        <w:t>т-ж</w:t>
      </w:r>
      <w:r w:rsidRPr="00045D7C">
        <w:rPr>
          <w:rFonts w:ascii="Times New Roman" w:hAnsi="Times New Roman" w:cs="Times New Roman"/>
          <w:sz w:val="28"/>
          <w:szCs w:val="28"/>
        </w:rPr>
        <w:t xml:space="preserve">. Поскольку достаточно надежных методов измерения поверхностного натяжения на границе с твердыми телами нет, для расчета </w:t>
      </w:r>
      <w:r w:rsidRPr="00045D7C">
        <w:rPr>
          <w:rFonts w:ascii="Times New Roman" w:hAnsi="Times New Roman" w:cs="Times New Roman"/>
          <w:sz w:val="28"/>
          <w:szCs w:val="28"/>
          <w:lang w:val="en-US"/>
        </w:rPr>
        <w:t>W</w:t>
      </w:r>
      <w:r w:rsidRPr="009961EC">
        <w:rPr>
          <w:rFonts w:ascii="Times New Roman" w:hAnsi="Times New Roman" w:cs="Times New Roman"/>
          <w:sz w:val="28"/>
          <w:szCs w:val="28"/>
          <w:vertAlign w:val="subscript"/>
        </w:rPr>
        <w:t>см</w:t>
      </w:r>
      <w:r w:rsidRPr="00045D7C">
        <w:rPr>
          <w:rFonts w:ascii="Times New Roman" w:hAnsi="Times New Roman" w:cs="Times New Roman"/>
          <w:sz w:val="28"/>
          <w:szCs w:val="28"/>
        </w:rPr>
        <w:t xml:space="preserve"> удобнее использовать следующее уравнение:</w:t>
      </w:r>
    </w:p>
    <w:p w:rsidR="00BA394E" w:rsidRPr="00045D7C" w:rsidRDefault="00BA394E" w:rsidP="009961EC">
      <w:pPr>
        <w:spacing w:after="0" w:line="240" w:lineRule="auto"/>
        <w:ind w:firstLine="708"/>
        <w:jc w:val="both"/>
        <w:rPr>
          <w:rFonts w:ascii="Times New Roman" w:hAnsi="Times New Roman" w:cs="Times New Roman"/>
          <w:sz w:val="28"/>
          <w:szCs w:val="28"/>
        </w:rPr>
      </w:pPr>
    </w:p>
    <w:p w:rsidR="00045D7C" w:rsidRDefault="00045D7C" w:rsidP="009961EC">
      <w:pPr>
        <w:spacing w:after="0" w:line="240" w:lineRule="auto"/>
        <w:jc w:val="right"/>
        <w:rPr>
          <w:rFonts w:ascii="Times New Roman" w:hAnsi="Times New Roman" w:cs="Times New Roman"/>
          <w:sz w:val="28"/>
          <w:szCs w:val="28"/>
        </w:rPr>
      </w:pPr>
      <w:r w:rsidRPr="00045D7C">
        <w:rPr>
          <w:rFonts w:ascii="Times New Roman" w:hAnsi="Times New Roman" w:cs="Times New Roman"/>
          <w:sz w:val="28"/>
          <w:szCs w:val="28"/>
        </w:rPr>
        <w:t xml:space="preserve">                                             </w:t>
      </w:r>
      <w:r w:rsidRPr="00045D7C">
        <w:rPr>
          <w:rFonts w:ascii="Times New Roman" w:hAnsi="Times New Roman" w:cs="Times New Roman"/>
          <w:sz w:val="28"/>
          <w:szCs w:val="28"/>
          <w:lang w:val="en-US"/>
        </w:rPr>
        <w:t>W</w:t>
      </w:r>
      <w:r w:rsidRPr="00045D7C">
        <w:rPr>
          <w:rFonts w:ascii="Times New Roman" w:hAnsi="Times New Roman" w:cs="Times New Roman"/>
          <w:sz w:val="28"/>
          <w:szCs w:val="28"/>
          <w:vertAlign w:val="subscript"/>
        </w:rPr>
        <w:t xml:space="preserve">см </w:t>
      </w:r>
      <w:r w:rsidRPr="00045D7C">
        <w:rPr>
          <w:rFonts w:ascii="Times New Roman" w:hAnsi="Times New Roman" w:cs="Times New Roman"/>
          <w:sz w:val="28"/>
          <w:szCs w:val="28"/>
        </w:rPr>
        <w:t xml:space="preserve">= </w:t>
      </w:r>
      <w:r w:rsidRPr="00045D7C">
        <w:rPr>
          <w:rFonts w:ascii="Times New Roman" w:hAnsi="Times New Roman" w:cs="Times New Roman"/>
          <w:sz w:val="28"/>
          <w:szCs w:val="28"/>
          <w:lang w:val="en-US"/>
        </w:rPr>
        <w:t>σ</w:t>
      </w:r>
      <w:r w:rsidRPr="00045D7C">
        <w:rPr>
          <w:rFonts w:ascii="Times New Roman" w:hAnsi="Times New Roman" w:cs="Times New Roman"/>
          <w:sz w:val="28"/>
          <w:szCs w:val="28"/>
          <w:vertAlign w:val="subscript"/>
        </w:rPr>
        <w:t>ж-г</w:t>
      </w:r>
      <w:r w:rsidRPr="00045D7C">
        <w:rPr>
          <w:rFonts w:ascii="Times New Roman" w:hAnsi="Times New Roman" w:cs="Times New Roman"/>
          <w:sz w:val="28"/>
          <w:szCs w:val="28"/>
          <w:lang w:val="kk-KZ"/>
        </w:rPr>
        <w:t>·</w:t>
      </w:r>
      <w:r w:rsidRPr="00045D7C">
        <w:rPr>
          <w:rFonts w:ascii="Times New Roman" w:hAnsi="Times New Roman" w:cs="Times New Roman"/>
          <w:sz w:val="28"/>
          <w:szCs w:val="28"/>
          <w:lang w:val="en-US"/>
        </w:rPr>
        <w:t>cos</w:t>
      </w:r>
      <w:r w:rsidR="009961EC">
        <w:rPr>
          <w:rFonts w:ascii="Times New Roman" w:hAnsi="Times New Roman" w:cs="Times New Roman"/>
          <w:sz w:val="28"/>
          <w:szCs w:val="28"/>
        </w:rPr>
        <w:t>θ</w:t>
      </w:r>
      <w:r w:rsidRPr="00045D7C">
        <w:rPr>
          <w:rFonts w:ascii="Times New Roman" w:hAnsi="Times New Roman" w:cs="Times New Roman"/>
          <w:sz w:val="28"/>
          <w:szCs w:val="28"/>
          <w:vertAlign w:val="subscript"/>
        </w:rPr>
        <w:t xml:space="preserve">р </w:t>
      </w:r>
      <w:r w:rsidR="009961EC">
        <w:rPr>
          <w:rFonts w:ascii="Times New Roman" w:hAnsi="Times New Roman" w:cs="Times New Roman"/>
          <w:sz w:val="28"/>
          <w:szCs w:val="28"/>
          <w:vertAlign w:val="subscript"/>
        </w:rPr>
        <w:t xml:space="preserve">                                            </w:t>
      </w:r>
      <w:r w:rsidRPr="00045D7C">
        <w:rPr>
          <w:rFonts w:ascii="Times New Roman" w:hAnsi="Times New Roman" w:cs="Times New Roman"/>
          <w:sz w:val="28"/>
          <w:szCs w:val="28"/>
          <w:vertAlign w:val="subscript"/>
        </w:rPr>
        <w:t xml:space="preserve">            </w:t>
      </w:r>
      <w:r w:rsidRPr="00045D7C">
        <w:rPr>
          <w:rFonts w:ascii="Times New Roman" w:hAnsi="Times New Roman" w:cs="Times New Roman"/>
          <w:sz w:val="28"/>
          <w:szCs w:val="28"/>
        </w:rPr>
        <w:t>(4.5)</w:t>
      </w:r>
    </w:p>
    <w:p w:rsidR="00BA394E" w:rsidRPr="00045D7C" w:rsidRDefault="00BA394E" w:rsidP="009961EC">
      <w:pPr>
        <w:spacing w:after="0" w:line="240" w:lineRule="auto"/>
        <w:jc w:val="right"/>
        <w:rPr>
          <w:rFonts w:ascii="Times New Roman" w:hAnsi="Times New Roman" w:cs="Times New Roman"/>
          <w:sz w:val="28"/>
          <w:szCs w:val="28"/>
        </w:rPr>
      </w:pPr>
    </w:p>
    <w:p w:rsidR="00045D7C" w:rsidRPr="00045D7C" w:rsidRDefault="00045D7C" w:rsidP="00BA394E">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Нетрудно заметить, что работа смачивания в зависимости от знака косинуса краевого угла может быть либо положительной, либо отрицательной. Отсюда следует, что в зависимости от ориентации молекул ПАВ на межфазной поверхности при адсорбции может измениться не только абсолютная величина работы смачивания, но и ее знак.</w:t>
      </w:r>
    </w:p>
    <w:p w:rsidR="00045D7C" w:rsidRPr="00FC0A15" w:rsidRDefault="00045D7C" w:rsidP="00BA394E">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 xml:space="preserve">Смачивание можно регулировать с помощью поверхностно-активных веществ (ПАВ). Степень изменения угла смачивания зависит от природы и концентрации ПАВ, природы твердой поверхности. Для гидрофильных поверхностей характерно сначала увеличение краевого угла с ростом концентрации ПАВ, а с дальнейшим увеличением концентрации снижение краевого угла. Такое изменение краевого угла </w:t>
      </w:r>
      <w:r w:rsidR="00BA394E">
        <w:rPr>
          <w:rFonts w:ascii="Times New Roman" w:hAnsi="Times New Roman" w:cs="Times New Roman"/>
          <w:sz w:val="28"/>
          <w:szCs w:val="28"/>
        </w:rPr>
        <w:t xml:space="preserve">связано </w:t>
      </w:r>
      <w:r w:rsidRPr="00045D7C">
        <w:rPr>
          <w:rFonts w:ascii="Times New Roman" w:hAnsi="Times New Roman" w:cs="Times New Roman"/>
          <w:sz w:val="28"/>
          <w:szCs w:val="28"/>
        </w:rPr>
        <w:t xml:space="preserve">с адсорбцией молекул ПАВ на поверхности твердого тела. При этом в случае гидрофильной поверхности адсорбированные молекулы ПАВ ориентируются своими полярными группами в сторону поверхности, а углеводородными концами в водную фазу. Происходит гидрофобизация гидрофильной поверхности, следовательно, и увеличение </w:t>
      </w:r>
      <w:r w:rsidRPr="00045D7C">
        <w:rPr>
          <w:rFonts w:ascii="Times New Roman" w:hAnsi="Times New Roman" w:cs="Times New Roman"/>
          <w:position w:val="-6"/>
          <w:sz w:val="28"/>
          <w:szCs w:val="28"/>
        </w:rPr>
        <w:object w:dxaOrig="200" w:dyaOrig="279">
          <v:shape id="_x0000_i1185" type="#_x0000_t75" style="width:9.75pt;height:13.5pt" o:ole="">
            <v:imagedata r:id="rId268" o:title=""/>
          </v:shape>
          <o:OLEObject Type="Embed" ProgID="Equation.3" ShapeID="_x0000_i1185" DrawAspect="Content" ObjectID="_1426516806" r:id="rId269"/>
        </w:object>
      </w:r>
      <w:r w:rsidRPr="00045D7C">
        <w:rPr>
          <w:rFonts w:ascii="Times New Roman" w:hAnsi="Times New Roman" w:cs="Times New Roman"/>
          <w:sz w:val="28"/>
          <w:szCs w:val="28"/>
        </w:rPr>
        <w:t>. При дальнейшем значительном повышении концентрации ПАВ в растворе на поверхности может образоваться второй слой адсорбированных молекул ПАВ, обращенных друг к другу неполярными  радикалами, и поверхность снова становится гидрофильной (рис.</w:t>
      </w:r>
      <w:r w:rsidR="00BA394E">
        <w:rPr>
          <w:rFonts w:ascii="Times New Roman" w:hAnsi="Times New Roman" w:cs="Times New Roman"/>
          <w:sz w:val="28"/>
          <w:szCs w:val="28"/>
        </w:rPr>
        <w:t xml:space="preserve">4.2 </w:t>
      </w:r>
      <w:r w:rsidRPr="00045D7C">
        <w:rPr>
          <w:rFonts w:ascii="Times New Roman" w:hAnsi="Times New Roman" w:cs="Times New Roman"/>
          <w:sz w:val="28"/>
          <w:szCs w:val="28"/>
        </w:rPr>
        <w:t>а).</w:t>
      </w:r>
    </w:p>
    <w:p w:rsidR="00464786" w:rsidRPr="00FC0A15" w:rsidRDefault="00464786" w:rsidP="00BA394E">
      <w:pPr>
        <w:spacing w:after="0" w:line="240" w:lineRule="auto"/>
        <w:ind w:firstLine="708"/>
        <w:jc w:val="both"/>
        <w:rPr>
          <w:rFonts w:ascii="Times New Roman" w:hAnsi="Times New Roman" w:cs="Times New Roman"/>
          <w:sz w:val="28"/>
          <w:szCs w:val="28"/>
        </w:rPr>
      </w:pPr>
    </w:p>
    <w:p w:rsidR="00464786" w:rsidRPr="00FC0A15" w:rsidRDefault="00464786" w:rsidP="00BA394E">
      <w:pPr>
        <w:spacing w:after="0" w:line="240" w:lineRule="auto"/>
        <w:ind w:firstLine="708"/>
        <w:jc w:val="both"/>
        <w:rPr>
          <w:rFonts w:ascii="Times New Roman" w:hAnsi="Times New Roman" w:cs="Times New Roman"/>
          <w:sz w:val="28"/>
          <w:szCs w:val="28"/>
        </w:rPr>
      </w:pPr>
    </w:p>
    <w:p w:rsidR="00BA394E" w:rsidRPr="00045D7C" w:rsidRDefault="00BA394E" w:rsidP="00BA394E">
      <w:pPr>
        <w:spacing w:after="0" w:line="240" w:lineRule="auto"/>
        <w:ind w:firstLine="708"/>
        <w:jc w:val="both"/>
        <w:rPr>
          <w:rFonts w:ascii="Times New Roman" w:hAnsi="Times New Roman" w:cs="Times New Roman"/>
          <w:sz w:val="28"/>
          <w:szCs w:val="28"/>
        </w:rPr>
      </w:pPr>
    </w:p>
    <w:p w:rsidR="00045D7C" w:rsidRPr="00045D7C" w:rsidRDefault="00BA394E" w:rsidP="00BA394E">
      <w:pPr>
        <w:spacing w:after="0" w:line="240" w:lineRule="auto"/>
        <w:jc w:val="center"/>
        <w:rPr>
          <w:rFonts w:ascii="Times New Roman" w:hAnsi="Times New Roman" w:cs="Times New Roman"/>
          <w:sz w:val="28"/>
          <w:szCs w:val="28"/>
        </w:rPr>
      </w:pPr>
      <w:r>
        <w:rPr>
          <w:noProof/>
          <w:lang w:eastAsia="ru-RU"/>
        </w:rPr>
        <w:drawing>
          <wp:inline distT="0" distB="0" distL="0" distR="0">
            <wp:extent cx="5667375" cy="830070"/>
            <wp:effectExtent l="0" t="0" r="9525" b="0"/>
            <wp:docPr id="15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70" cstate="print"/>
                    <a:srcRect/>
                    <a:stretch>
                      <a:fillRect/>
                    </a:stretch>
                  </pic:blipFill>
                  <pic:spPr bwMode="auto">
                    <a:xfrm>
                      <a:off x="0" y="0"/>
                      <a:ext cx="5667375" cy="830070"/>
                    </a:xfrm>
                    <a:prstGeom prst="rect">
                      <a:avLst/>
                    </a:prstGeom>
                    <a:noFill/>
                    <a:ln w="9525">
                      <a:noFill/>
                      <a:miter lim="800000"/>
                      <a:headEnd/>
                      <a:tailEnd/>
                    </a:ln>
                  </pic:spPr>
                </pic:pic>
              </a:graphicData>
            </a:graphic>
          </wp:inline>
        </w:drawing>
      </w:r>
    </w:p>
    <w:p w:rsidR="00BA394E" w:rsidRDefault="00045D7C" w:rsidP="00045D7C">
      <w:pPr>
        <w:spacing w:after="0" w:line="240" w:lineRule="auto"/>
        <w:rPr>
          <w:rFonts w:ascii="Times New Roman" w:hAnsi="Times New Roman" w:cs="Times New Roman"/>
          <w:sz w:val="28"/>
          <w:szCs w:val="28"/>
        </w:rPr>
      </w:pPr>
      <w:r w:rsidRPr="00045D7C">
        <w:rPr>
          <w:rFonts w:ascii="Times New Roman" w:hAnsi="Times New Roman" w:cs="Times New Roman"/>
          <w:sz w:val="28"/>
          <w:szCs w:val="28"/>
        </w:rPr>
        <w:t xml:space="preserve"> </w:t>
      </w:r>
    </w:p>
    <w:p w:rsidR="00045D7C" w:rsidRPr="00BA394E" w:rsidRDefault="00045D7C" w:rsidP="00045D7C">
      <w:pPr>
        <w:spacing w:after="0" w:line="240" w:lineRule="auto"/>
        <w:rPr>
          <w:rFonts w:ascii="Times New Roman" w:hAnsi="Times New Roman" w:cs="Times New Roman"/>
          <w:sz w:val="24"/>
          <w:szCs w:val="24"/>
        </w:rPr>
      </w:pPr>
      <w:r w:rsidRPr="00045D7C">
        <w:rPr>
          <w:rFonts w:ascii="Times New Roman" w:hAnsi="Times New Roman" w:cs="Times New Roman"/>
          <w:sz w:val="28"/>
          <w:szCs w:val="28"/>
        </w:rPr>
        <w:t xml:space="preserve">                  </w:t>
      </w:r>
      <w:r w:rsidR="00BA394E">
        <w:rPr>
          <w:rFonts w:ascii="Times New Roman" w:hAnsi="Times New Roman" w:cs="Times New Roman"/>
          <w:sz w:val="28"/>
          <w:szCs w:val="28"/>
        </w:rPr>
        <w:t xml:space="preserve">                    </w:t>
      </w:r>
      <w:r w:rsidRPr="00BA394E">
        <w:rPr>
          <w:rFonts w:ascii="Times New Roman" w:hAnsi="Times New Roman" w:cs="Times New Roman"/>
          <w:sz w:val="24"/>
          <w:szCs w:val="24"/>
        </w:rPr>
        <w:t xml:space="preserve">а                                               </w:t>
      </w:r>
      <w:r w:rsidR="00BA394E">
        <w:rPr>
          <w:rFonts w:ascii="Times New Roman" w:hAnsi="Times New Roman" w:cs="Times New Roman"/>
          <w:sz w:val="24"/>
          <w:szCs w:val="24"/>
        </w:rPr>
        <w:t xml:space="preserve">                                        </w:t>
      </w:r>
      <w:r w:rsidRPr="00BA394E">
        <w:rPr>
          <w:rFonts w:ascii="Times New Roman" w:hAnsi="Times New Roman" w:cs="Times New Roman"/>
          <w:sz w:val="24"/>
          <w:szCs w:val="24"/>
        </w:rPr>
        <w:t xml:space="preserve"> б</w:t>
      </w:r>
    </w:p>
    <w:p w:rsidR="00BA394E" w:rsidRDefault="00045D7C" w:rsidP="00045D7C">
      <w:pPr>
        <w:spacing w:after="0" w:line="240" w:lineRule="auto"/>
        <w:rPr>
          <w:rFonts w:ascii="Times New Roman" w:hAnsi="Times New Roman" w:cs="Times New Roman"/>
          <w:sz w:val="28"/>
          <w:szCs w:val="28"/>
        </w:rPr>
      </w:pPr>
      <w:r w:rsidRPr="00045D7C">
        <w:rPr>
          <w:rFonts w:ascii="Times New Roman" w:hAnsi="Times New Roman" w:cs="Times New Roman"/>
          <w:sz w:val="28"/>
          <w:szCs w:val="28"/>
        </w:rPr>
        <w:t xml:space="preserve">    </w:t>
      </w:r>
    </w:p>
    <w:p w:rsidR="00045D7C" w:rsidRPr="00BA394E" w:rsidRDefault="00045D7C" w:rsidP="00BA394E">
      <w:pPr>
        <w:spacing w:after="0" w:line="240" w:lineRule="auto"/>
        <w:jc w:val="center"/>
        <w:rPr>
          <w:rFonts w:ascii="Times New Roman" w:hAnsi="Times New Roman" w:cs="Times New Roman"/>
          <w:sz w:val="24"/>
          <w:szCs w:val="24"/>
        </w:rPr>
      </w:pPr>
      <w:r w:rsidRPr="00BA394E">
        <w:rPr>
          <w:rFonts w:ascii="Times New Roman" w:hAnsi="Times New Roman" w:cs="Times New Roman"/>
          <w:sz w:val="24"/>
          <w:szCs w:val="24"/>
        </w:rPr>
        <w:lastRenderedPageBreak/>
        <w:t>Рис.</w:t>
      </w:r>
      <w:r w:rsidR="00BA394E">
        <w:rPr>
          <w:rFonts w:ascii="Times New Roman" w:hAnsi="Times New Roman" w:cs="Times New Roman"/>
          <w:sz w:val="24"/>
          <w:szCs w:val="24"/>
        </w:rPr>
        <w:t>4.2</w:t>
      </w:r>
      <w:r w:rsidRPr="00BA394E">
        <w:rPr>
          <w:rFonts w:ascii="Times New Roman" w:hAnsi="Times New Roman" w:cs="Times New Roman"/>
          <w:sz w:val="24"/>
          <w:szCs w:val="24"/>
        </w:rPr>
        <w:t>.</w:t>
      </w:r>
      <w:r w:rsidR="00BA394E">
        <w:rPr>
          <w:rFonts w:ascii="Times New Roman" w:hAnsi="Times New Roman" w:cs="Times New Roman"/>
          <w:sz w:val="24"/>
          <w:szCs w:val="24"/>
        </w:rPr>
        <w:t xml:space="preserve"> </w:t>
      </w:r>
      <w:r w:rsidRPr="00BA394E">
        <w:rPr>
          <w:rFonts w:ascii="Times New Roman" w:hAnsi="Times New Roman" w:cs="Times New Roman"/>
          <w:sz w:val="24"/>
          <w:szCs w:val="24"/>
        </w:rPr>
        <w:t xml:space="preserve">Схема ориентации  дифильных молекул ПАВ на границе раздела </w:t>
      </w:r>
      <w:r w:rsidR="00BA394E">
        <w:rPr>
          <w:rFonts w:ascii="Times New Roman" w:hAnsi="Times New Roman" w:cs="Times New Roman"/>
          <w:sz w:val="24"/>
          <w:szCs w:val="24"/>
        </w:rPr>
        <w:t>т</w:t>
      </w:r>
      <w:r w:rsidRPr="00BA394E">
        <w:rPr>
          <w:rFonts w:ascii="Times New Roman" w:hAnsi="Times New Roman" w:cs="Times New Roman"/>
          <w:sz w:val="24"/>
          <w:szCs w:val="24"/>
        </w:rPr>
        <w:t>вердое тело – жидкость:  а)гидрофильная поверхность</w:t>
      </w:r>
      <w:r w:rsidR="00BA394E">
        <w:rPr>
          <w:rFonts w:ascii="Times New Roman" w:hAnsi="Times New Roman" w:cs="Times New Roman"/>
          <w:sz w:val="24"/>
          <w:szCs w:val="24"/>
        </w:rPr>
        <w:t>;</w:t>
      </w:r>
      <w:r w:rsidRPr="00BA394E">
        <w:rPr>
          <w:rFonts w:ascii="Times New Roman" w:hAnsi="Times New Roman" w:cs="Times New Roman"/>
          <w:sz w:val="24"/>
          <w:szCs w:val="24"/>
        </w:rPr>
        <w:t xml:space="preserve"> б)гидрофобная поверхность</w:t>
      </w:r>
    </w:p>
    <w:p w:rsidR="00BA394E" w:rsidRDefault="00BA394E" w:rsidP="00045D7C">
      <w:pPr>
        <w:spacing w:after="0" w:line="240" w:lineRule="auto"/>
        <w:rPr>
          <w:rFonts w:ascii="Times New Roman" w:hAnsi="Times New Roman" w:cs="Times New Roman"/>
          <w:sz w:val="28"/>
          <w:szCs w:val="28"/>
        </w:rPr>
      </w:pPr>
    </w:p>
    <w:p w:rsidR="00045D7C" w:rsidRPr="00045D7C" w:rsidRDefault="00045D7C" w:rsidP="00BA394E">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В случае гидрофобных поверхностей (тефлон, парафин) с увеличением концентрации ПАВ происходит уменьшение краевого угла за счет адсорбции ПАВ на поверхности и ориентации их молекул наполярными радикалами к поверхности и, а полярными группами в водную фазу (рис.</w:t>
      </w:r>
      <w:r w:rsidR="00BA394E">
        <w:rPr>
          <w:rFonts w:ascii="Times New Roman" w:hAnsi="Times New Roman" w:cs="Times New Roman"/>
          <w:sz w:val="28"/>
          <w:szCs w:val="28"/>
        </w:rPr>
        <w:t>4.2</w:t>
      </w:r>
      <w:r w:rsidRPr="00045D7C">
        <w:rPr>
          <w:rFonts w:ascii="Times New Roman" w:hAnsi="Times New Roman" w:cs="Times New Roman"/>
          <w:sz w:val="28"/>
          <w:szCs w:val="28"/>
        </w:rPr>
        <w:t xml:space="preserve">б). Изотермы смачивания для гидрофобных поверхностей аналогичны изотермам поверхностного натяжения данного ПАВ.  </w:t>
      </w:r>
    </w:p>
    <w:p w:rsidR="00045D7C" w:rsidRDefault="00045D7C" w:rsidP="00BA394E">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На рис.</w:t>
      </w:r>
      <w:r w:rsidR="009E098F">
        <w:rPr>
          <w:rFonts w:ascii="Times New Roman" w:hAnsi="Times New Roman" w:cs="Times New Roman"/>
          <w:sz w:val="28"/>
          <w:szCs w:val="28"/>
        </w:rPr>
        <w:t>4.3</w:t>
      </w:r>
      <w:r w:rsidRPr="00045D7C">
        <w:rPr>
          <w:rFonts w:ascii="Times New Roman" w:hAnsi="Times New Roman" w:cs="Times New Roman"/>
          <w:sz w:val="28"/>
          <w:szCs w:val="28"/>
        </w:rPr>
        <w:t xml:space="preserve"> приведены типичные изотермы смачивания твердых поверхностей различной природы.</w:t>
      </w:r>
    </w:p>
    <w:p w:rsidR="009E098F" w:rsidRPr="00045D7C" w:rsidRDefault="009E098F" w:rsidP="009E098F">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0400" cy="249555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1" cstate="print"/>
                    <a:srcRect/>
                    <a:stretch>
                      <a:fillRect/>
                    </a:stretch>
                  </pic:blipFill>
                  <pic:spPr bwMode="auto">
                    <a:xfrm>
                      <a:off x="0" y="0"/>
                      <a:ext cx="3200400" cy="2495550"/>
                    </a:xfrm>
                    <a:prstGeom prst="rect">
                      <a:avLst/>
                    </a:prstGeom>
                    <a:noFill/>
                    <a:ln w="9525">
                      <a:noFill/>
                      <a:miter lim="800000"/>
                      <a:headEnd/>
                      <a:tailEnd/>
                    </a:ln>
                  </pic:spPr>
                </pic:pic>
              </a:graphicData>
            </a:graphic>
          </wp:inline>
        </w:drawing>
      </w:r>
    </w:p>
    <w:p w:rsidR="00045D7C" w:rsidRPr="009E098F" w:rsidRDefault="00045D7C" w:rsidP="009E098F">
      <w:pPr>
        <w:spacing w:after="0" w:line="240" w:lineRule="auto"/>
        <w:jc w:val="center"/>
        <w:rPr>
          <w:rFonts w:ascii="Times New Roman" w:hAnsi="Times New Roman" w:cs="Times New Roman"/>
          <w:sz w:val="24"/>
          <w:szCs w:val="24"/>
        </w:rPr>
      </w:pPr>
      <w:r w:rsidRPr="009E098F">
        <w:rPr>
          <w:rFonts w:ascii="Times New Roman" w:hAnsi="Times New Roman" w:cs="Times New Roman"/>
          <w:sz w:val="24"/>
          <w:szCs w:val="24"/>
        </w:rPr>
        <w:t>Рис.</w:t>
      </w:r>
      <w:r w:rsidR="009E098F">
        <w:rPr>
          <w:rFonts w:ascii="Times New Roman" w:hAnsi="Times New Roman" w:cs="Times New Roman"/>
          <w:sz w:val="24"/>
          <w:szCs w:val="24"/>
        </w:rPr>
        <w:t>4.3</w:t>
      </w:r>
      <w:r w:rsidRPr="009E098F">
        <w:rPr>
          <w:rFonts w:ascii="Times New Roman" w:hAnsi="Times New Roman" w:cs="Times New Roman"/>
          <w:sz w:val="24"/>
          <w:szCs w:val="24"/>
        </w:rPr>
        <w:t>. Изотермы смачивание гидрофильных (1,2) и гидрофобных (3,4)</w:t>
      </w:r>
    </w:p>
    <w:p w:rsidR="00045D7C" w:rsidRPr="009E098F" w:rsidRDefault="00045D7C" w:rsidP="009E098F">
      <w:pPr>
        <w:spacing w:after="0" w:line="240" w:lineRule="auto"/>
        <w:jc w:val="center"/>
        <w:rPr>
          <w:rFonts w:ascii="Times New Roman" w:hAnsi="Times New Roman" w:cs="Times New Roman"/>
          <w:sz w:val="24"/>
          <w:szCs w:val="24"/>
        </w:rPr>
      </w:pPr>
      <w:r w:rsidRPr="009E098F">
        <w:rPr>
          <w:rFonts w:ascii="Times New Roman" w:hAnsi="Times New Roman" w:cs="Times New Roman"/>
          <w:sz w:val="24"/>
          <w:szCs w:val="24"/>
        </w:rPr>
        <w:t>поверхностей растворами ПАВ</w:t>
      </w:r>
    </w:p>
    <w:p w:rsidR="009E098F" w:rsidRDefault="00045D7C" w:rsidP="00045D7C">
      <w:pPr>
        <w:spacing w:after="0" w:line="240" w:lineRule="auto"/>
        <w:rPr>
          <w:rFonts w:ascii="Times New Roman" w:hAnsi="Times New Roman" w:cs="Times New Roman"/>
          <w:sz w:val="28"/>
          <w:szCs w:val="28"/>
        </w:rPr>
      </w:pPr>
      <w:r w:rsidRPr="00045D7C">
        <w:rPr>
          <w:rFonts w:ascii="Times New Roman" w:hAnsi="Times New Roman" w:cs="Times New Roman"/>
          <w:sz w:val="28"/>
          <w:szCs w:val="28"/>
        </w:rPr>
        <w:t xml:space="preserve">           </w:t>
      </w:r>
    </w:p>
    <w:p w:rsidR="00464786" w:rsidRPr="00FC0A15" w:rsidRDefault="00464786" w:rsidP="009E098F">
      <w:pPr>
        <w:spacing w:after="0" w:line="240" w:lineRule="auto"/>
        <w:jc w:val="center"/>
        <w:rPr>
          <w:rFonts w:ascii="Times New Roman" w:hAnsi="Times New Roman" w:cs="Times New Roman"/>
          <w:b/>
          <w:sz w:val="28"/>
          <w:szCs w:val="28"/>
        </w:rPr>
      </w:pPr>
    </w:p>
    <w:p w:rsidR="00045D7C" w:rsidRPr="009E098F" w:rsidRDefault="006E3EF2" w:rsidP="009E09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w:t>
      </w:r>
      <w:r w:rsidR="00045D7C" w:rsidRPr="009E098F">
        <w:rPr>
          <w:rFonts w:ascii="Times New Roman" w:hAnsi="Times New Roman" w:cs="Times New Roman"/>
          <w:b/>
          <w:sz w:val="28"/>
          <w:szCs w:val="28"/>
        </w:rPr>
        <w:t>Изучение влияние ПАВ на поверхность твердого тело с помощью определения краевого угла смачивани</w:t>
      </w:r>
      <w:r w:rsidR="009E098F">
        <w:rPr>
          <w:rFonts w:ascii="Times New Roman" w:hAnsi="Times New Roman" w:cs="Times New Roman"/>
          <w:b/>
          <w:sz w:val="28"/>
          <w:szCs w:val="28"/>
        </w:rPr>
        <w:t>я</w:t>
      </w:r>
      <w:r w:rsidR="00045D7C" w:rsidRPr="009E098F">
        <w:rPr>
          <w:rFonts w:ascii="Times New Roman" w:hAnsi="Times New Roman" w:cs="Times New Roman"/>
          <w:b/>
          <w:sz w:val="28"/>
          <w:szCs w:val="28"/>
        </w:rPr>
        <w:t>.</w:t>
      </w:r>
    </w:p>
    <w:p w:rsidR="009E098F" w:rsidRDefault="009E098F" w:rsidP="00045D7C">
      <w:pPr>
        <w:spacing w:after="0" w:line="240" w:lineRule="auto"/>
        <w:rPr>
          <w:rFonts w:ascii="Times New Roman" w:hAnsi="Times New Roman" w:cs="Times New Roman"/>
          <w:sz w:val="28"/>
          <w:szCs w:val="28"/>
        </w:rPr>
      </w:pPr>
    </w:p>
    <w:p w:rsidR="00045D7C" w:rsidRPr="00045D7C" w:rsidRDefault="00045D7C" w:rsidP="009E098F">
      <w:pPr>
        <w:spacing w:after="0" w:line="240" w:lineRule="auto"/>
        <w:ind w:firstLine="708"/>
        <w:jc w:val="both"/>
        <w:rPr>
          <w:rFonts w:ascii="Times New Roman" w:hAnsi="Times New Roman" w:cs="Times New Roman"/>
          <w:sz w:val="28"/>
          <w:szCs w:val="28"/>
        </w:rPr>
      </w:pPr>
      <w:r w:rsidRPr="009E098F">
        <w:rPr>
          <w:rFonts w:ascii="Times New Roman" w:hAnsi="Times New Roman" w:cs="Times New Roman"/>
          <w:b/>
          <w:sz w:val="28"/>
          <w:szCs w:val="28"/>
        </w:rPr>
        <w:t>Цель работы</w:t>
      </w:r>
      <w:r w:rsidRPr="009E098F">
        <w:rPr>
          <w:rFonts w:ascii="Times New Roman" w:hAnsi="Times New Roman" w:cs="Times New Roman"/>
          <w:sz w:val="28"/>
          <w:szCs w:val="28"/>
        </w:rPr>
        <w:t>:</w:t>
      </w:r>
      <w:r w:rsidRPr="00045D7C">
        <w:rPr>
          <w:rFonts w:ascii="Times New Roman" w:hAnsi="Times New Roman" w:cs="Times New Roman"/>
          <w:sz w:val="28"/>
          <w:szCs w:val="28"/>
        </w:rPr>
        <w:t xml:space="preserve"> Изучение влияния ПАВ на смачивани</w:t>
      </w:r>
      <w:r w:rsidR="00B56C88">
        <w:rPr>
          <w:rFonts w:ascii="Times New Roman" w:hAnsi="Times New Roman" w:cs="Times New Roman"/>
          <w:sz w:val="28"/>
          <w:szCs w:val="28"/>
        </w:rPr>
        <w:t>е</w:t>
      </w:r>
      <w:r w:rsidRPr="00045D7C">
        <w:rPr>
          <w:rFonts w:ascii="Times New Roman" w:hAnsi="Times New Roman" w:cs="Times New Roman"/>
          <w:sz w:val="28"/>
          <w:szCs w:val="28"/>
        </w:rPr>
        <w:t xml:space="preserve"> твердых поверхностей и адгезию. </w:t>
      </w:r>
    </w:p>
    <w:p w:rsidR="00045D7C" w:rsidRPr="00045D7C" w:rsidRDefault="00A843A8" w:rsidP="003F32FC">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Р</w:t>
      </w:r>
      <w:r w:rsidR="00045D7C" w:rsidRPr="00B56C88">
        <w:rPr>
          <w:rFonts w:ascii="Times New Roman" w:hAnsi="Times New Roman" w:cs="Times New Roman"/>
          <w:b/>
          <w:sz w:val="28"/>
          <w:szCs w:val="28"/>
        </w:rPr>
        <w:t>еактивы</w:t>
      </w:r>
      <w:r>
        <w:rPr>
          <w:rFonts w:ascii="Times New Roman" w:hAnsi="Times New Roman" w:cs="Times New Roman"/>
          <w:b/>
          <w:sz w:val="28"/>
          <w:szCs w:val="28"/>
        </w:rPr>
        <w:t xml:space="preserve"> и</w:t>
      </w:r>
      <w:r w:rsidR="00045D7C" w:rsidRPr="00B56C88">
        <w:rPr>
          <w:rFonts w:ascii="Times New Roman" w:hAnsi="Times New Roman" w:cs="Times New Roman"/>
          <w:b/>
          <w:sz w:val="28"/>
          <w:szCs w:val="28"/>
        </w:rPr>
        <w:t xml:space="preserve"> приборы:</w:t>
      </w:r>
      <w:r w:rsidR="00045D7C" w:rsidRPr="00045D7C">
        <w:rPr>
          <w:rFonts w:ascii="Times New Roman" w:hAnsi="Times New Roman" w:cs="Times New Roman"/>
          <w:sz w:val="28"/>
          <w:szCs w:val="28"/>
        </w:rPr>
        <w:t xml:space="preserve"> Растворы ПАВ, дистиллированн</w:t>
      </w:r>
      <w:r w:rsidR="00B56C88">
        <w:rPr>
          <w:rFonts w:ascii="Times New Roman" w:hAnsi="Times New Roman" w:cs="Times New Roman"/>
          <w:sz w:val="28"/>
          <w:szCs w:val="28"/>
        </w:rPr>
        <w:t>ая</w:t>
      </w:r>
      <w:r w:rsidR="00045D7C" w:rsidRPr="00045D7C">
        <w:rPr>
          <w:rFonts w:ascii="Times New Roman" w:hAnsi="Times New Roman" w:cs="Times New Roman"/>
          <w:sz w:val="28"/>
          <w:szCs w:val="28"/>
        </w:rPr>
        <w:t xml:space="preserve"> вода, гидрофильные и гидрофобные пластинки (кварц,</w:t>
      </w:r>
      <w:r w:rsidR="00B56C88">
        <w:rPr>
          <w:rFonts w:ascii="Times New Roman" w:hAnsi="Times New Roman" w:cs="Times New Roman"/>
          <w:sz w:val="28"/>
          <w:szCs w:val="28"/>
        </w:rPr>
        <w:t xml:space="preserve"> </w:t>
      </w:r>
      <w:r w:rsidR="00045D7C" w:rsidRPr="00045D7C">
        <w:rPr>
          <w:rFonts w:ascii="Times New Roman" w:hAnsi="Times New Roman" w:cs="Times New Roman"/>
          <w:sz w:val="28"/>
          <w:szCs w:val="28"/>
        </w:rPr>
        <w:t xml:space="preserve">тефлон, </w:t>
      </w:r>
      <w:r w:rsidR="00045D7C" w:rsidRPr="00045D7C">
        <w:rPr>
          <w:rFonts w:ascii="Times New Roman" w:hAnsi="Times New Roman" w:cs="Times New Roman"/>
          <w:sz w:val="28"/>
          <w:szCs w:val="28"/>
          <w:lang w:val="en-US"/>
        </w:rPr>
        <w:t>Al</w:t>
      </w:r>
      <w:r w:rsidR="00045D7C" w:rsidRPr="00045D7C">
        <w:rPr>
          <w:rFonts w:ascii="Times New Roman" w:hAnsi="Times New Roman" w:cs="Times New Roman"/>
          <w:sz w:val="28"/>
          <w:szCs w:val="28"/>
        </w:rPr>
        <w:t xml:space="preserve"> и др), прибор для определение краевых углов (микроскоп,</w:t>
      </w:r>
      <w:r w:rsidR="00B56C88">
        <w:rPr>
          <w:rFonts w:ascii="Times New Roman" w:hAnsi="Times New Roman" w:cs="Times New Roman"/>
          <w:sz w:val="28"/>
          <w:szCs w:val="28"/>
        </w:rPr>
        <w:t xml:space="preserve"> </w:t>
      </w:r>
      <w:r w:rsidR="00045D7C" w:rsidRPr="00045D7C">
        <w:rPr>
          <w:rFonts w:ascii="Times New Roman" w:hAnsi="Times New Roman" w:cs="Times New Roman"/>
          <w:sz w:val="28"/>
          <w:szCs w:val="28"/>
        </w:rPr>
        <w:t>транспортир), прибор (стал</w:t>
      </w:r>
      <w:r w:rsidR="00B56C88">
        <w:rPr>
          <w:rFonts w:ascii="Times New Roman" w:hAnsi="Times New Roman" w:cs="Times New Roman"/>
          <w:sz w:val="28"/>
          <w:szCs w:val="28"/>
        </w:rPr>
        <w:t>а</w:t>
      </w:r>
      <w:r w:rsidR="00045D7C" w:rsidRPr="00045D7C">
        <w:rPr>
          <w:rFonts w:ascii="Times New Roman" w:hAnsi="Times New Roman" w:cs="Times New Roman"/>
          <w:sz w:val="28"/>
          <w:szCs w:val="28"/>
        </w:rPr>
        <w:t>г</w:t>
      </w:r>
      <w:r w:rsidR="00B56C88">
        <w:rPr>
          <w:rFonts w:ascii="Times New Roman" w:hAnsi="Times New Roman" w:cs="Times New Roman"/>
          <w:sz w:val="28"/>
          <w:szCs w:val="28"/>
        </w:rPr>
        <w:t>м</w:t>
      </w:r>
      <w:r w:rsidR="00045D7C" w:rsidRPr="00045D7C">
        <w:rPr>
          <w:rFonts w:ascii="Times New Roman" w:hAnsi="Times New Roman" w:cs="Times New Roman"/>
          <w:sz w:val="28"/>
          <w:szCs w:val="28"/>
        </w:rPr>
        <w:t>ометр) для определение поверхностн</w:t>
      </w:r>
      <w:r w:rsidR="00B56C88">
        <w:rPr>
          <w:rFonts w:ascii="Times New Roman" w:hAnsi="Times New Roman" w:cs="Times New Roman"/>
          <w:sz w:val="28"/>
          <w:szCs w:val="28"/>
        </w:rPr>
        <w:t>ого</w:t>
      </w:r>
      <w:r w:rsidR="00045D7C" w:rsidRPr="00045D7C">
        <w:rPr>
          <w:rFonts w:ascii="Times New Roman" w:hAnsi="Times New Roman" w:cs="Times New Roman"/>
          <w:sz w:val="28"/>
          <w:szCs w:val="28"/>
        </w:rPr>
        <w:t xml:space="preserve"> натяжени</w:t>
      </w:r>
      <w:r w:rsidR="00B56C88">
        <w:rPr>
          <w:rFonts w:ascii="Times New Roman" w:hAnsi="Times New Roman" w:cs="Times New Roman"/>
          <w:sz w:val="28"/>
          <w:szCs w:val="28"/>
        </w:rPr>
        <w:t>я</w:t>
      </w:r>
      <w:r w:rsidR="00045D7C" w:rsidRPr="00045D7C">
        <w:rPr>
          <w:rFonts w:ascii="Times New Roman" w:hAnsi="Times New Roman" w:cs="Times New Roman"/>
          <w:sz w:val="28"/>
          <w:szCs w:val="28"/>
        </w:rPr>
        <w:t xml:space="preserve"> жидкости, шприцы,</w:t>
      </w:r>
      <w:r w:rsidR="00B56C88">
        <w:rPr>
          <w:rFonts w:ascii="Times New Roman" w:hAnsi="Times New Roman" w:cs="Times New Roman"/>
          <w:sz w:val="28"/>
          <w:szCs w:val="28"/>
        </w:rPr>
        <w:t xml:space="preserve"> фильтровальная бумага,</w:t>
      </w:r>
      <w:r w:rsidR="00045D7C" w:rsidRPr="00045D7C">
        <w:rPr>
          <w:rFonts w:ascii="Times New Roman" w:hAnsi="Times New Roman" w:cs="Times New Roman"/>
          <w:sz w:val="28"/>
          <w:szCs w:val="28"/>
        </w:rPr>
        <w:t xml:space="preserve"> химические колбы и стеклянн</w:t>
      </w:r>
      <w:r w:rsidR="00B56C88">
        <w:rPr>
          <w:rFonts w:ascii="Times New Roman" w:hAnsi="Times New Roman" w:cs="Times New Roman"/>
          <w:sz w:val="28"/>
          <w:szCs w:val="28"/>
        </w:rPr>
        <w:t>ые стаканы</w:t>
      </w:r>
      <w:r w:rsidR="00045D7C" w:rsidRPr="00045D7C">
        <w:rPr>
          <w:rFonts w:ascii="Times New Roman" w:hAnsi="Times New Roman" w:cs="Times New Roman"/>
          <w:sz w:val="28"/>
          <w:szCs w:val="28"/>
        </w:rPr>
        <w:t xml:space="preserve"> емкостью 50мл.</w:t>
      </w:r>
    </w:p>
    <w:p w:rsidR="003F32FC" w:rsidRPr="003F32FC" w:rsidRDefault="00A843A8" w:rsidP="003F32FC">
      <w:pPr>
        <w:pStyle w:val="a3"/>
        <w:spacing w:after="0" w:line="240" w:lineRule="auto"/>
        <w:ind w:left="0" w:firstLine="708"/>
        <w:jc w:val="both"/>
        <w:rPr>
          <w:rFonts w:ascii="Times New Roman" w:hAnsi="Times New Roman" w:cs="Times New Roman"/>
          <w:b/>
          <w:sz w:val="28"/>
          <w:szCs w:val="28"/>
        </w:rPr>
      </w:pPr>
      <w:r>
        <w:rPr>
          <w:rFonts w:ascii="Times New Roman" w:hAnsi="Times New Roman" w:cs="Times New Roman"/>
          <w:b/>
          <w:sz w:val="28"/>
          <w:szCs w:val="28"/>
        </w:rPr>
        <w:t>Порядок в</w:t>
      </w:r>
      <w:r w:rsidR="003F32FC" w:rsidRPr="003F32FC">
        <w:rPr>
          <w:rFonts w:ascii="Times New Roman" w:hAnsi="Times New Roman" w:cs="Times New Roman"/>
          <w:b/>
          <w:sz w:val="28"/>
          <w:szCs w:val="28"/>
        </w:rPr>
        <w:t>ыполнение работы.</w:t>
      </w:r>
    </w:p>
    <w:p w:rsidR="00045D7C" w:rsidRPr="00045D7C" w:rsidRDefault="00045D7C" w:rsidP="00B56C88">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Приготовить растворы ПАВ следующих концентраций: 1</w:t>
      </w:r>
      <w:r w:rsidRPr="00045D7C">
        <w:rPr>
          <w:rFonts w:ascii="Times New Roman" w:hAnsi="Times New Roman" w:cs="Times New Roman"/>
          <w:sz w:val="28"/>
          <w:szCs w:val="28"/>
          <w:lang w:val="kk-KZ"/>
        </w:rPr>
        <w:t>·10</w:t>
      </w:r>
      <w:r w:rsidRPr="00045D7C">
        <w:rPr>
          <w:rFonts w:ascii="Times New Roman" w:hAnsi="Times New Roman" w:cs="Times New Roman"/>
          <w:sz w:val="28"/>
          <w:szCs w:val="28"/>
          <w:vertAlign w:val="superscript"/>
          <w:lang w:val="kk-KZ"/>
        </w:rPr>
        <w:t>-5</w:t>
      </w:r>
      <w:r w:rsidRPr="00045D7C">
        <w:rPr>
          <w:rFonts w:ascii="Times New Roman" w:hAnsi="Times New Roman" w:cs="Times New Roman"/>
          <w:sz w:val="28"/>
          <w:szCs w:val="28"/>
          <w:lang w:val="kk-KZ"/>
        </w:rPr>
        <w:t xml:space="preserve">; </w:t>
      </w:r>
      <w:r w:rsidRPr="00045D7C">
        <w:rPr>
          <w:rFonts w:ascii="Times New Roman" w:hAnsi="Times New Roman" w:cs="Times New Roman"/>
          <w:sz w:val="28"/>
          <w:szCs w:val="28"/>
        </w:rPr>
        <w:t>1</w:t>
      </w:r>
      <w:r w:rsidRPr="00045D7C">
        <w:rPr>
          <w:rFonts w:ascii="Times New Roman" w:hAnsi="Times New Roman" w:cs="Times New Roman"/>
          <w:sz w:val="28"/>
          <w:szCs w:val="28"/>
          <w:lang w:val="kk-KZ"/>
        </w:rPr>
        <w:t>·10</w:t>
      </w:r>
      <w:r w:rsidRPr="00045D7C">
        <w:rPr>
          <w:rFonts w:ascii="Times New Roman" w:hAnsi="Times New Roman" w:cs="Times New Roman"/>
          <w:sz w:val="28"/>
          <w:szCs w:val="28"/>
          <w:vertAlign w:val="superscript"/>
          <w:lang w:val="kk-KZ"/>
        </w:rPr>
        <w:t>-4</w:t>
      </w:r>
      <w:r w:rsidRPr="00045D7C">
        <w:rPr>
          <w:rFonts w:ascii="Times New Roman" w:hAnsi="Times New Roman" w:cs="Times New Roman"/>
          <w:sz w:val="28"/>
          <w:szCs w:val="28"/>
          <w:lang w:val="kk-KZ"/>
        </w:rPr>
        <w:t xml:space="preserve">; </w:t>
      </w:r>
      <w:r w:rsidRPr="00045D7C">
        <w:rPr>
          <w:rFonts w:ascii="Times New Roman" w:hAnsi="Times New Roman" w:cs="Times New Roman"/>
          <w:sz w:val="28"/>
          <w:szCs w:val="28"/>
        </w:rPr>
        <w:t>1</w:t>
      </w:r>
      <w:r w:rsidRPr="00045D7C">
        <w:rPr>
          <w:rFonts w:ascii="Times New Roman" w:hAnsi="Times New Roman" w:cs="Times New Roman"/>
          <w:sz w:val="28"/>
          <w:szCs w:val="28"/>
          <w:lang w:val="kk-KZ"/>
        </w:rPr>
        <w:t>·10</w:t>
      </w:r>
      <w:r w:rsidRPr="00045D7C">
        <w:rPr>
          <w:rFonts w:ascii="Times New Roman" w:hAnsi="Times New Roman" w:cs="Times New Roman"/>
          <w:sz w:val="28"/>
          <w:szCs w:val="28"/>
          <w:vertAlign w:val="superscript"/>
          <w:lang w:val="kk-KZ"/>
        </w:rPr>
        <w:t>-3</w:t>
      </w:r>
      <w:r w:rsidRPr="00045D7C">
        <w:rPr>
          <w:rFonts w:ascii="Times New Roman" w:hAnsi="Times New Roman" w:cs="Times New Roman"/>
          <w:sz w:val="28"/>
          <w:szCs w:val="28"/>
          <w:lang w:val="kk-KZ"/>
        </w:rPr>
        <w:t xml:space="preserve">; </w:t>
      </w:r>
      <w:r w:rsidRPr="00045D7C">
        <w:rPr>
          <w:rFonts w:ascii="Times New Roman" w:hAnsi="Times New Roman" w:cs="Times New Roman"/>
          <w:sz w:val="28"/>
          <w:szCs w:val="28"/>
        </w:rPr>
        <w:t>1</w:t>
      </w:r>
      <w:r w:rsidRPr="00045D7C">
        <w:rPr>
          <w:rFonts w:ascii="Times New Roman" w:hAnsi="Times New Roman" w:cs="Times New Roman"/>
          <w:sz w:val="28"/>
          <w:szCs w:val="28"/>
          <w:lang w:val="kk-KZ"/>
        </w:rPr>
        <w:t>·10</w:t>
      </w:r>
      <w:r w:rsidRPr="00045D7C">
        <w:rPr>
          <w:rFonts w:ascii="Times New Roman" w:hAnsi="Times New Roman" w:cs="Times New Roman"/>
          <w:sz w:val="28"/>
          <w:szCs w:val="28"/>
          <w:vertAlign w:val="superscript"/>
          <w:lang w:val="kk-KZ"/>
        </w:rPr>
        <w:t>-2</w:t>
      </w:r>
      <w:r w:rsidRPr="00045D7C">
        <w:rPr>
          <w:rFonts w:ascii="Times New Roman" w:hAnsi="Times New Roman" w:cs="Times New Roman"/>
          <w:sz w:val="28"/>
          <w:szCs w:val="28"/>
          <w:lang w:val="kk-KZ"/>
        </w:rPr>
        <w:t xml:space="preserve">; </w:t>
      </w:r>
      <w:r w:rsidRPr="00045D7C">
        <w:rPr>
          <w:rFonts w:ascii="Times New Roman" w:hAnsi="Times New Roman" w:cs="Times New Roman"/>
          <w:sz w:val="28"/>
          <w:szCs w:val="28"/>
        </w:rPr>
        <w:t>1</w:t>
      </w:r>
      <w:r w:rsidRPr="00045D7C">
        <w:rPr>
          <w:rFonts w:ascii="Times New Roman" w:hAnsi="Times New Roman" w:cs="Times New Roman"/>
          <w:sz w:val="28"/>
          <w:szCs w:val="28"/>
          <w:lang w:val="kk-KZ"/>
        </w:rPr>
        <w:t>·10</w:t>
      </w:r>
      <w:r w:rsidRPr="00045D7C">
        <w:rPr>
          <w:rFonts w:ascii="Times New Roman" w:hAnsi="Times New Roman" w:cs="Times New Roman"/>
          <w:sz w:val="28"/>
          <w:szCs w:val="28"/>
          <w:vertAlign w:val="superscript"/>
          <w:lang w:val="kk-KZ"/>
        </w:rPr>
        <w:t>-1</w:t>
      </w:r>
      <w:r w:rsidRPr="00045D7C">
        <w:rPr>
          <w:rFonts w:ascii="Times New Roman" w:hAnsi="Times New Roman" w:cs="Times New Roman"/>
          <w:sz w:val="28"/>
          <w:szCs w:val="28"/>
          <w:lang w:val="kk-KZ"/>
        </w:rPr>
        <w:t xml:space="preserve">%. В качестве ПАВ взять по указанию преподователя одно из следующих веществ; додецилсульфат </w:t>
      </w:r>
      <w:r w:rsidRPr="00045D7C">
        <w:rPr>
          <w:rFonts w:ascii="Times New Roman" w:hAnsi="Times New Roman" w:cs="Times New Roman"/>
          <w:sz w:val="28"/>
          <w:szCs w:val="28"/>
          <w:lang w:val="en-US"/>
        </w:rPr>
        <w:t>Na</w:t>
      </w:r>
      <w:r w:rsidRPr="00045D7C">
        <w:rPr>
          <w:rFonts w:ascii="Times New Roman" w:hAnsi="Times New Roman" w:cs="Times New Roman"/>
          <w:sz w:val="28"/>
          <w:szCs w:val="28"/>
          <w:lang w:val="kk-KZ"/>
        </w:rPr>
        <w:t xml:space="preserve">, олеат </w:t>
      </w:r>
      <w:r w:rsidRPr="00045D7C">
        <w:rPr>
          <w:rFonts w:ascii="Times New Roman" w:hAnsi="Times New Roman" w:cs="Times New Roman"/>
          <w:sz w:val="28"/>
          <w:szCs w:val="28"/>
          <w:lang w:val="en-US"/>
        </w:rPr>
        <w:t>Na</w:t>
      </w:r>
      <w:r w:rsidRPr="00045D7C">
        <w:rPr>
          <w:rFonts w:ascii="Times New Roman" w:hAnsi="Times New Roman" w:cs="Times New Roman"/>
          <w:sz w:val="28"/>
          <w:szCs w:val="28"/>
          <w:lang w:val="kk-KZ"/>
        </w:rPr>
        <w:t xml:space="preserve">, цетилтриметиламмоний бромистый, ОП-7, ОП-10 и </w:t>
      </w:r>
      <w:r w:rsidR="00B56C88">
        <w:rPr>
          <w:rFonts w:ascii="Times New Roman" w:hAnsi="Times New Roman" w:cs="Times New Roman"/>
          <w:sz w:val="28"/>
          <w:szCs w:val="28"/>
          <w:lang w:val="kk-KZ"/>
        </w:rPr>
        <w:t>др</w:t>
      </w:r>
      <w:r w:rsidRPr="00045D7C">
        <w:rPr>
          <w:rFonts w:ascii="Times New Roman" w:hAnsi="Times New Roman" w:cs="Times New Roman"/>
          <w:sz w:val="28"/>
          <w:szCs w:val="28"/>
          <w:lang w:val="kk-KZ"/>
        </w:rPr>
        <w:t>.</w:t>
      </w:r>
    </w:p>
    <w:p w:rsidR="00045D7C" w:rsidRPr="00045D7C" w:rsidRDefault="00045D7C" w:rsidP="00B56C88">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Кварцевые и тефлоновые пластины перед выполнением работы в течени</w:t>
      </w:r>
      <w:r w:rsidR="00B56C88" w:rsidRPr="00045D7C">
        <w:rPr>
          <w:rFonts w:ascii="Times New Roman" w:hAnsi="Times New Roman" w:cs="Times New Roman"/>
          <w:sz w:val="28"/>
          <w:szCs w:val="28"/>
        </w:rPr>
        <w:t>е</w:t>
      </w:r>
      <w:r w:rsidRPr="00045D7C">
        <w:rPr>
          <w:rFonts w:ascii="Times New Roman" w:hAnsi="Times New Roman" w:cs="Times New Roman"/>
          <w:sz w:val="28"/>
          <w:szCs w:val="28"/>
        </w:rPr>
        <w:t xml:space="preserve"> часа прокипятить в растворе соды, промыть дистиллированной </w:t>
      </w:r>
      <w:r w:rsidRPr="00045D7C">
        <w:rPr>
          <w:rFonts w:ascii="Times New Roman" w:hAnsi="Times New Roman" w:cs="Times New Roman"/>
          <w:sz w:val="28"/>
          <w:szCs w:val="28"/>
        </w:rPr>
        <w:lastRenderedPageBreak/>
        <w:t xml:space="preserve">водой, затем обработать горячим раствором свежеприготовленной хромовой смеси, снова промыть дистиллированной водой и </w:t>
      </w:r>
      <w:r w:rsidR="00B56C88" w:rsidRPr="00045D7C">
        <w:rPr>
          <w:rFonts w:ascii="Times New Roman" w:hAnsi="Times New Roman" w:cs="Times New Roman"/>
          <w:sz w:val="28"/>
          <w:szCs w:val="28"/>
        </w:rPr>
        <w:t>высушить</w:t>
      </w:r>
      <w:r w:rsidRPr="00045D7C">
        <w:rPr>
          <w:rFonts w:ascii="Times New Roman" w:hAnsi="Times New Roman" w:cs="Times New Roman"/>
          <w:sz w:val="28"/>
          <w:szCs w:val="28"/>
        </w:rPr>
        <w:t xml:space="preserve"> в вакуум – эксикаторе.</w:t>
      </w:r>
    </w:p>
    <w:p w:rsidR="00045D7C" w:rsidRPr="00045D7C" w:rsidRDefault="00045D7C" w:rsidP="00B56C88">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Высушенную пластинку (кварцевую или  тефлоновую) поместить в кювету, нанести на ее поверхность каплю, объемом 0,05 мл раствора ПАВ соответствующей концентрации, закрыть кювету крышкой для предотвращения испарения жидкости.</w:t>
      </w:r>
    </w:p>
    <w:p w:rsidR="00045D7C" w:rsidRPr="00B56C88" w:rsidRDefault="00045D7C" w:rsidP="00B56C88">
      <w:pPr>
        <w:spacing w:after="0" w:line="240" w:lineRule="auto"/>
        <w:ind w:firstLine="708"/>
        <w:jc w:val="both"/>
        <w:rPr>
          <w:rFonts w:ascii="Times New Roman" w:hAnsi="Times New Roman" w:cs="Times New Roman"/>
          <w:b/>
          <w:sz w:val="28"/>
          <w:szCs w:val="28"/>
        </w:rPr>
      </w:pPr>
      <w:r w:rsidRPr="00B56C88">
        <w:rPr>
          <w:rFonts w:ascii="Times New Roman" w:hAnsi="Times New Roman" w:cs="Times New Roman"/>
          <w:b/>
          <w:sz w:val="28"/>
          <w:szCs w:val="28"/>
        </w:rPr>
        <w:t>Измер</w:t>
      </w:r>
      <w:r w:rsidR="00B56C88" w:rsidRPr="00B56C88">
        <w:rPr>
          <w:rFonts w:ascii="Times New Roman" w:hAnsi="Times New Roman" w:cs="Times New Roman"/>
          <w:b/>
          <w:sz w:val="28"/>
          <w:szCs w:val="28"/>
        </w:rPr>
        <w:t>ение</w:t>
      </w:r>
      <w:r w:rsidRPr="00B56C88">
        <w:rPr>
          <w:rFonts w:ascii="Times New Roman" w:hAnsi="Times New Roman" w:cs="Times New Roman"/>
          <w:b/>
          <w:sz w:val="28"/>
          <w:szCs w:val="28"/>
        </w:rPr>
        <w:t xml:space="preserve"> </w:t>
      </w:r>
      <w:r w:rsidR="003F32FC">
        <w:rPr>
          <w:rFonts w:ascii="Times New Roman" w:hAnsi="Times New Roman" w:cs="Times New Roman"/>
          <w:b/>
          <w:sz w:val="28"/>
          <w:szCs w:val="28"/>
        </w:rPr>
        <w:t xml:space="preserve">краевого </w:t>
      </w:r>
      <w:r w:rsidRPr="00B56C88">
        <w:rPr>
          <w:rFonts w:ascii="Times New Roman" w:hAnsi="Times New Roman" w:cs="Times New Roman"/>
          <w:b/>
          <w:sz w:val="28"/>
          <w:szCs w:val="28"/>
        </w:rPr>
        <w:t>угл</w:t>
      </w:r>
      <w:r w:rsidR="00B56C88" w:rsidRPr="00B56C88">
        <w:rPr>
          <w:rFonts w:ascii="Times New Roman" w:hAnsi="Times New Roman" w:cs="Times New Roman"/>
          <w:b/>
          <w:sz w:val="28"/>
          <w:szCs w:val="28"/>
        </w:rPr>
        <w:t>а</w:t>
      </w:r>
      <w:r w:rsidRPr="00B56C88">
        <w:rPr>
          <w:rFonts w:ascii="Times New Roman" w:hAnsi="Times New Roman" w:cs="Times New Roman"/>
          <w:b/>
          <w:sz w:val="28"/>
          <w:szCs w:val="28"/>
        </w:rPr>
        <w:t xml:space="preserve"> смачивания.</w:t>
      </w:r>
    </w:p>
    <w:p w:rsidR="00045D7C" w:rsidRPr="00045D7C" w:rsidRDefault="00045D7C" w:rsidP="00B56C88">
      <w:pPr>
        <w:spacing w:after="0" w:line="240" w:lineRule="auto"/>
        <w:ind w:firstLine="708"/>
        <w:jc w:val="both"/>
        <w:rPr>
          <w:rFonts w:ascii="Times New Roman" w:hAnsi="Times New Roman" w:cs="Times New Roman"/>
          <w:sz w:val="28"/>
          <w:szCs w:val="28"/>
        </w:rPr>
      </w:pPr>
      <w:r w:rsidRPr="00045D7C">
        <w:rPr>
          <w:rFonts w:ascii="Times New Roman" w:hAnsi="Times New Roman" w:cs="Times New Roman"/>
          <w:sz w:val="28"/>
          <w:szCs w:val="28"/>
        </w:rPr>
        <w:t>Измер</w:t>
      </w:r>
      <w:r w:rsidR="003F32FC">
        <w:rPr>
          <w:rFonts w:ascii="Times New Roman" w:hAnsi="Times New Roman" w:cs="Times New Roman"/>
          <w:sz w:val="28"/>
          <w:szCs w:val="28"/>
        </w:rPr>
        <w:t>яют</w:t>
      </w:r>
      <w:r w:rsidRPr="00045D7C">
        <w:rPr>
          <w:rFonts w:ascii="Times New Roman" w:hAnsi="Times New Roman" w:cs="Times New Roman"/>
          <w:sz w:val="28"/>
          <w:szCs w:val="28"/>
        </w:rPr>
        <w:t xml:space="preserve"> </w:t>
      </w:r>
      <w:r w:rsidR="003F32FC">
        <w:rPr>
          <w:rFonts w:ascii="Times New Roman" w:hAnsi="Times New Roman" w:cs="Times New Roman"/>
          <w:sz w:val="28"/>
          <w:szCs w:val="28"/>
        </w:rPr>
        <w:t xml:space="preserve">краевой </w:t>
      </w:r>
      <w:r w:rsidRPr="00045D7C">
        <w:rPr>
          <w:rFonts w:ascii="Times New Roman" w:hAnsi="Times New Roman" w:cs="Times New Roman"/>
          <w:sz w:val="28"/>
          <w:szCs w:val="28"/>
        </w:rPr>
        <w:t>угол смачивания с помощью установки</w:t>
      </w:r>
      <w:r w:rsidR="003F32FC">
        <w:rPr>
          <w:rFonts w:ascii="Times New Roman" w:hAnsi="Times New Roman" w:cs="Times New Roman"/>
          <w:sz w:val="28"/>
          <w:szCs w:val="28"/>
        </w:rPr>
        <w:t xml:space="preserve"> (транспортир) и </w:t>
      </w:r>
      <w:r w:rsidRPr="00045D7C">
        <w:rPr>
          <w:rFonts w:ascii="Times New Roman" w:hAnsi="Times New Roman" w:cs="Times New Roman"/>
          <w:sz w:val="28"/>
          <w:szCs w:val="28"/>
        </w:rPr>
        <w:t>микроскопа, приведенного в горизонтальное положение. Для каждой концентрации ПАВ использовать отдельную пластинку и на ее поверхность нанести не менее 5-6 капель одинакового размера. Для каждой капли измерить краевой угол и рассчитать среднее значение</w:t>
      </w:r>
      <w:r w:rsidR="00B56C88" w:rsidRPr="00B56C88">
        <w:rPr>
          <w:rFonts w:ascii="Times New Roman" w:hAnsi="Times New Roman" w:cs="Times New Roman"/>
          <w:sz w:val="28"/>
          <w:szCs w:val="28"/>
        </w:rPr>
        <w:t xml:space="preserve"> </w:t>
      </w:r>
      <w:r w:rsidR="00B56C88">
        <w:rPr>
          <w:rFonts w:ascii="Times New Roman" w:hAnsi="Times New Roman" w:cs="Times New Roman"/>
          <w:sz w:val="28"/>
          <w:szCs w:val="28"/>
        </w:rPr>
        <w:t>θ</w:t>
      </w:r>
      <w:r w:rsidRPr="00045D7C">
        <w:rPr>
          <w:rFonts w:ascii="Times New Roman" w:hAnsi="Times New Roman" w:cs="Times New Roman"/>
          <w:sz w:val="28"/>
          <w:szCs w:val="28"/>
        </w:rPr>
        <w:t xml:space="preserve">. При изменении размера капли, особенно при </w:t>
      </w:r>
      <w:r w:rsidR="00B56C88">
        <w:rPr>
          <w:rFonts w:ascii="Times New Roman" w:hAnsi="Times New Roman" w:cs="Times New Roman"/>
          <w:sz w:val="28"/>
          <w:szCs w:val="28"/>
        </w:rPr>
        <w:t xml:space="preserve">её </w:t>
      </w:r>
      <w:r w:rsidRPr="00045D7C">
        <w:rPr>
          <w:rFonts w:ascii="Times New Roman" w:hAnsi="Times New Roman" w:cs="Times New Roman"/>
          <w:sz w:val="28"/>
          <w:szCs w:val="28"/>
        </w:rPr>
        <w:t xml:space="preserve">увеличении, действие силы тяжести будет вносить заметную ошибку в величину краевого угла. Измерение краевого угла проводить через 5 минут после формирования капли. Для определения работы смачивания и работы адгезии </w:t>
      </w:r>
      <w:r w:rsidR="00B56C88" w:rsidRPr="00045D7C">
        <w:rPr>
          <w:rFonts w:ascii="Times New Roman" w:hAnsi="Times New Roman" w:cs="Times New Roman"/>
          <w:sz w:val="28"/>
          <w:szCs w:val="28"/>
        </w:rPr>
        <w:t>сначала</w:t>
      </w:r>
      <w:r w:rsidRPr="00045D7C">
        <w:rPr>
          <w:rFonts w:ascii="Times New Roman" w:hAnsi="Times New Roman" w:cs="Times New Roman"/>
          <w:sz w:val="28"/>
          <w:szCs w:val="28"/>
        </w:rPr>
        <w:t xml:space="preserve"> определяют поверхностн</w:t>
      </w:r>
      <w:r w:rsidR="00B56C88">
        <w:rPr>
          <w:rFonts w:ascii="Times New Roman" w:hAnsi="Times New Roman" w:cs="Times New Roman"/>
          <w:sz w:val="28"/>
          <w:szCs w:val="28"/>
        </w:rPr>
        <w:t>о</w:t>
      </w:r>
      <w:r w:rsidRPr="00045D7C">
        <w:rPr>
          <w:rFonts w:ascii="Times New Roman" w:hAnsi="Times New Roman" w:cs="Times New Roman"/>
          <w:sz w:val="28"/>
          <w:szCs w:val="28"/>
        </w:rPr>
        <w:t xml:space="preserve">е натяжение растворов с помощью сталагмометра. Значения поверхности натяжения </w:t>
      </w:r>
      <w:r w:rsidR="00B56C88">
        <w:rPr>
          <w:rFonts w:ascii="Times New Roman" w:hAnsi="Times New Roman" w:cs="Times New Roman"/>
          <w:sz w:val="28"/>
          <w:szCs w:val="28"/>
        </w:rPr>
        <w:t xml:space="preserve">нужно </w:t>
      </w:r>
      <w:r w:rsidRPr="00045D7C">
        <w:rPr>
          <w:rFonts w:ascii="Times New Roman" w:hAnsi="Times New Roman" w:cs="Times New Roman"/>
          <w:sz w:val="28"/>
          <w:szCs w:val="28"/>
        </w:rPr>
        <w:t>по</w:t>
      </w:r>
      <w:r w:rsidR="00B56C88">
        <w:rPr>
          <w:rFonts w:ascii="Times New Roman" w:hAnsi="Times New Roman" w:cs="Times New Roman"/>
          <w:sz w:val="28"/>
          <w:szCs w:val="28"/>
        </w:rPr>
        <w:t>д</w:t>
      </w:r>
      <w:r w:rsidRPr="00045D7C">
        <w:rPr>
          <w:rFonts w:ascii="Times New Roman" w:hAnsi="Times New Roman" w:cs="Times New Roman"/>
          <w:sz w:val="28"/>
          <w:szCs w:val="28"/>
        </w:rPr>
        <w:t xml:space="preserve">ставить </w:t>
      </w:r>
      <w:r w:rsidR="00B56C88">
        <w:rPr>
          <w:rFonts w:ascii="Times New Roman" w:hAnsi="Times New Roman" w:cs="Times New Roman"/>
          <w:sz w:val="28"/>
          <w:szCs w:val="28"/>
        </w:rPr>
        <w:t>в формулы</w:t>
      </w:r>
      <w:r w:rsidRPr="00045D7C">
        <w:rPr>
          <w:rFonts w:ascii="Times New Roman" w:hAnsi="Times New Roman" w:cs="Times New Roman"/>
          <w:sz w:val="28"/>
          <w:szCs w:val="28"/>
        </w:rPr>
        <w:t xml:space="preserve"> (4.2) и (4.5) </w:t>
      </w:r>
      <w:r w:rsidR="00B56C88">
        <w:rPr>
          <w:rFonts w:ascii="Times New Roman" w:hAnsi="Times New Roman" w:cs="Times New Roman"/>
          <w:sz w:val="28"/>
          <w:szCs w:val="28"/>
        </w:rPr>
        <w:t>и</w:t>
      </w:r>
      <w:r w:rsidRPr="00045D7C">
        <w:rPr>
          <w:rFonts w:ascii="Times New Roman" w:hAnsi="Times New Roman" w:cs="Times New Roman"/>
          <w:sz w:val="28"/>
          <w:szCs w:val="28"/>
        </w:rPr>
        <w:t xml:space="preserve"> рассчит</w:t>
      </w:r>
      <w:r w:rsidR="00B56C88">
        <w:rPr>
          <w:rFonts w:ascii="Times New Roman" w:hAnsi="Times New Roman" w:cs="Times New Roman"/>
          <w:sz w:val="28"/>
          <w:szCs w:val="28"/>
        </w:rPr>
        <w:t>а</w:t>
      </w:r>
      <w:r w:rsidRPr="00045D7C">
        <w:rPr>
          <w:rFonts w:ascii="Times New Roman" w:hAnsi="Times New Roman" w:cs="Times New Roman"/>
          <w:sz w:val="28"/>
          <w:szCs w:val="28"/>
        </w:rPr>
        <w:t>т</w:t>
      </w:r>
      <w:r w:rsidR="00B56C88">
        <w:rPr>
          <w:rFonts w:ascii="Times New Roman" w:hAnsi="Times New Roman" w:cs="Times New Roman"/>
          <w:sz w:val="28"/>
          <w:szCs w:val="28"/>
        </w:rPr>
        <w:t>ь</w:t>
      </w:r>
      <w:r w:rsidRPr="00045D7C">
        <w:rPr>
          <w:rFonts w:ascii="Times New Roman" w:hAnsi="Times New Roman" w:cs="Times New Roman"/>
          <w:sz w:val="28"/>
          <w:szCs w:val="28"/>
        </w:rPr>
        <w:t xml:space="preserve"> работу адгезии и работу смачивания. Полученные результаты записать в виде таблицы</w:t>
      </w:r>
      <w:r w:rsidR="00B56C88">
        <w:rPr>
          <w:rFonts w:ascii="Times New Roman" w:hAnsi="Times New Roman" w:cs="Times New Roman"/>
          <w:sz w:val="28"/>
          <w:szCs w:val="28"/>
        </w:rPr>
        <w:t xml:space="preserve"> 4.1</w:t>
      </w:r>
      <w:r w:rsidRPr="00045D7C">
        <w:rPr>
          <w:rFonts w:ascii="Times New Roman" w:hAnsi="Times New Roman" w:cs="Times New Roman"/>
          <w:sz w:val="28"/>
          <w:szCs w:val="28"/>
        </w:rPr>
        <w:t>:</w:t>
      </w:r>
    </w:p>
    <w:p w:rsidR="00045D7C" w:rsidRPr="003C570C" w:rsidRDefault="00045D7C" w:rsidP="00045D7C">
      <w:pPr>
        <w:spacing w:after="0" w:line="240" w:lineRule="auto"/>
        <w:rPr>
          <w:rFonts w:ascii="Times New Roman" w:hAnsi="Times New Roman" w:cs="Times New Roman"/>
          <w:sz w:val="24"/>
          <w:szCs w:val="24"/>
        </w:rPr>
      </w:pPr>
      <w:r w:rsidRPr="00045D7C">
        <w:rPr>
          <w:rFonts w:ascii="Times New Roman" w:hAnsi="Times New Roman" w:cs="Times New Roman"/>
          <w:sz w:val="28"/>
          <w:szCs w:val="28"/>
        </w:rPr>
        <w:t xml:space="preserve">                                                                                                               </w:t>
      </w:r>
      <w:r w:rsidR="00B56C88" w:rsidRPr="003C570C">
        <w:rPr>
          <w:rFonts w:ascii="Times New Roman" w:hAnsi="Times New Roman" w:cs="Times New Roman"/>
          <w:sz w:val="24"/>
          <w:szCs w:val="24"/>
        </w:rPr>
        <w:t>Т</w:t>
      </w:r>
      <w:r w:rsidRPr="003C570C">
        <w:rPr>
          <w:rFonts w:ascii="Times New Roman" w:hAnsi="Times New Roman" w:cs="Times New Roman"/>
          <w:sz w:val="24"/>
          <w:szCs w:val="24"/>
        </w:rPr>
        <w:t>аблица</w:t>
      </w:r>
      <w:r w:rsidR="00B56C88" w:rsidRPr="003C570C">
        <w:rPr>
          <w:rFonts w:ascii="Times New Roman" w:hAnsi="Times New Roman" w:cs="Times New Roman"/>
          <w:sz w:val="24"/>
          <w:szCs w:val="24"/>
        </w:rPr>
        <w:t xml:space="preserve"> 4.1</w:t>
      </w:r>
    </w:p>
    <w:tbl>
      <w:tblPr>
        <w:tblStyle w:val="a4"/>
        <w:tblW w:w="0" w:type="auto"/>
        <w:tblInd w:w="108" w:type="dxa"/>
        <w:tblLook w:val="04A0"/>
      </w:tblPr>
      <w:tblGrid>
        <w:gridCol w:w="1489"/>
        <w:gridCol w:w="946"/>
        <w:gridCol w:w="709"/>
        <w:gridCol w:w="1232"/>
        <w:gridCol w:w="1036"/>
        <w:gridCol w:w="1232"/>
        <w:gridCol w:w="1232"/>
        <w:gridCol w:w="1232"/>
      </w:tblGrid>
      <w:tr w:rsidR="00045D7C" w:rsidRPr="003C570C" w:rsidTr="00B56C88">
        <w:tc>
          <w:tcPr>
            <w:tcW w:w="1489" w:type="dxa"/>
          </w:tcPr>
          <w:p w:rsidR="00045D7C" w:rsidRPr="003C570C" w:rsidRDefault="00045D7C" w:rsidP="00045D7C">
            <w:pPr>
              <w:rPr>
                <w:rFonts w:ascii="Times New Roman" w:hAnsi="Times New Roman" w:cs="Times New Roman"/>
                <w:sz w:val="24"/>
                <w:szCs w:val="24"/>
              </w:rPr>
            </w:pPr>
            <w:r w:rsidRPr="003C570C">
              <w:rPr>
                <w:rFonts w:ascii="Times New Roman" w:hAnsi="Times New Roman" w:cs="Times New Roman"/>
                <w:sz w:val="24"/>
                <w:szCs w:val="24"/>
              </w:rPr>
              <w:t>Концентра-</w:t>
            </w:r>
          </w:p>
          <w:p w:rsidR="00045D7C" w:rsidRPr="003C570C" w:rsidRDefault="00045D7C" w:rsidP="00B56C88">
            <w:pPr>
              <w:rPr>
                <w:rFonts w:ascii="Times New Roman" w:hAnsi="Times New Roman" w:cs="Times New Roman"/>
                <w:sz w:val="24"/>
                <w:szCs w:val="24"/>
              </w:rPr>
            </w:pPr>
            <w:r w:rsidRPr="003C570C">
              <w:rPr>
                <w:rFonts w:ascii="Times New Roman" w:hAnsi="Times New Roman" w:cs="Times New Roman"/>
                <w:sz w:val="24"/>
                <w:szCs w:val="24"/>
              </w:rPr>
              <w:t xml:space="preserve">ция </w:t>
            </w:r>
            <w:r w:rsidR="00B56C88" w:rsidRPr="003C570C">
              <w:rPr>
                <w:rFonts w:ascii="Times New Roman" w:hAnsi="Times New Roman" w:cs="Times New Roman"/>
                <w:sz w:val="24"/>
                <w:szCs w:val="24"/>
              </w:rPr>
              <w:t>ПАВ</w:t>
            </w:r>
            <w:r w:rsidRPr="003C570C">
              <w:rPr>
                <w:rFonts w:ascii="Times New Roman" w:hAnsi="Times New Roman" w:cs="Times New Roman"/>
                <w:sz w:val="24"/>
                <w:szCs w:val="24"/>
              </w:rPr>
              <w:t xml:space="preserve"> %</w:t>
            </w:r>
          </w:p>
        </w:tc>
        <w:tc>
          <w:tcPr>
            <w:tcW w:w="946" w:type="dxa"/>
          </w:tcPr>
          <w:p w:rsidR="00045D7C" w:rsidRPr="003C570C" w:rsidRDefault="00045D7C" w:rsidP="00045D7C">
            <w:pPr>
              <w:rPr>
                <w:rFonts w:ascii="Times New Roman" w:hAnsi="Times New Roman" w:cs="Times New Roman"/>
                <w:sz w:val="24"/>
                <w:szCs w:val="24"/>
              </w:rPr>
            </w:pPr>
            <w:r w:rsidRPr="003C570C">
              <w:rPr>
                <w:rFonts w:ascii="Times New Roman" w:hAnsi="Times New Roman" w:cs="Times New Roman"/>
                <w:sz w:val="24"/>
                <w:szCs w:val="24"/>
              </w:rPr>
              <w:t>Капля</w:t>
            </w:r>
          </w:p>
          <w:p w:rsidR="00045D7C" w:rsidRPr="003C570C" w:rsidRDefault="00045D7C" w:rsidP="00045D7C">
            <w:pPr>
              <w:rPr>
                <w:rFonts w:ascii="Times New Roman" w:hAnsi="Times New Roman" w:cs="Times New Roman"/>
                <w:sz w:val="24"/>
                <w:szCs w:val="24"/>
              </w:rPr>
            </w:pPr>
            <w:r w:rsidRPr="003C570C">
              <w:rPr>
                <w:rFonts w:ascii="Times New Roman" w:hAnsi="Times New Roman" w:cs="Times New Roman"/>
                <w:sz w:val="24"/>
                <w:szCs w:val="24"/>
              </w:rPr>
              <w:t>№</w:t>
            </w:r>
          </w:p>
        </w:tc>
        <w:tc>
          <w:tcPr>
            <w:tcW w:w="709" w:type="dxa"/>
          </w:tcPr>
          <w:p w:rsidR="00045D7C" w:rsidRPr="003C570C" w:rsidRDefault="00B56C88" w:rsidP="00045D7C">
            <w:pPr>
              <w:rPr>
                <w:rFonts w:ascii="Times New Roman" w:hAnsi="Times New Roman" w:cs="Times New Roman"/>
                <w:sz w:val="24"/>
                <w:szCs w:val="24"/>
                <w:vertAlign w:val="superscript"/>
              </w:rPr>
            </w:pPr>
            <w:r w:rsidRPr="003C570C">
              <w:rPr>
                <w:rFonts w:ascii="Times New Roman" w:hAnsi="Times New Roman" w:cs="Times New Roman"/>
                <w:sz w:val="24"/>
                <w:szCs w:val="24"/>
              </w:rPr>
              <w:t>θ</w:t>
            </w:r>
            <w:r w:rsidRPr="003C570C">
              <w:rPr>
                <w:rFonts w:ascii="Times New Roman" w:hAnsi="Times New Roman" w:cs="Times New Roman"/>
                <w:sz w:val="24"/>
                <w:szCs w:val="24"/>
                <w:vertAlign w:val="superscript"/>
              </w:rPr>
              <w:t xml:space="preserve"> </w:t>
            </w:r>
            <w:r w:rsidR="00045D7C" w:rsidRPr="003C570C">
              <w:rPr>
                <w:rFonts w:ascii="Times New Roman" w:hAnsi="Times New Roman" w:cs="Times New Roman"/>
                <w:sz w:val="24"/>
                <w:szCs w:val="24"/>
                <w:vertAlign w:val="superscript"/>
              </w:rPr>
              <w:t>0</w:t>
            </w:r>
          </w:p>
        </w:tc>
        <w:tc>
          <w:tcPr>
            <w:tcW w:w="1232" w:type="dxa"/>
          </w:tcPr>
          <w:p w:rsidR="00045D7C" w:rsidRPr="003C570C" w:rsidRDefault="00B56C88" w:rsidP="00045D7C">
            <w:pPr>
              <w:rPr>
                <w:rFonts w:ascii="Times New Roman" w:hAnsi="Times New Roman" w:cs="Times New Roman"/>
                <w:sz w:val="24"/>
                <w:szCs w:val="24"/>
                <w:vertAlign w:val="subscript"/>
              </w:rPr>
            </w:pPr>
            <w:r w:rsidRPr="003C570C">
              <w:rPr>
                <w:rFonts w:ascii="Times New Roman" w:hAnsi="Times New Roman" w:cs="Times New Roman"/>
                <w:sz w:val="24"/>
                <w:szCs w:val="24"/>
              </w:rPr>
              <w:t>θ</w:t>
            </w:r>
            <w:r w:rsidRPr="003C570C">
              <w:rPr>
                <w:rFonts w:ascii="Times New Roman" w:hAnsi="Times New Roman" w:cs="Times New Roman"/>
                <w:sz w:val="24"/>
                <w:szCs w:val="24"/>
                <w:vertAlign w:val="superscript"/>
              </w:rPr>
              <w:t xml:space="preserve"> </w:t>
            </w:r>
            <w:r w:rsidR="00045D7C" w:rsidRPr="003C570C">
              <w:rPr>
                <w:rFonts w:ascii="Times New Roman" w:hAnsi="Times New Roman" w:cs="Times New Roman"/>
                <w:sz w:val="24"/>
                <w:szCs w:val="24"/>
                <w:vertAlign w:val="subscript"/>
              </w:rPr>
              <w:t xml:space="preserve">средний </w:t>
            </w:r>
          </w:p>
        </w:tc>
        <w:tc>
          <w:tcPr>
            <w:tcW w:w="1036" w:type="dxa"/>
          </w:tcPr>
          <w:p w:rsidR="00045D7C" w:rsidRPr="003C570C" w:rsidRDefault="00045D7C" w:rsidP="00045D7C">
            <w:pPr>
              <w:rPr>
                <w:rFonts w:ascii="Times New Roman" w:hAnsi="Times New Roman" w:cs="Times New Roman"/>
                <w:sz w:val="24"/>
                <w:szCs w:val="24"/>
                <w:lang w:val="en-US"/>
              </w:rPr>
            </w:pPr>
            <w:r w:rsidRPr="003C570C">
              <w:rPr>
                <w:rFonts w:ascii="Times New Roman" w:hAnsi="Times New Roman" w:cs="Times New Roman"/>
                <w:sz w:val="24"/>
                <w:szCs w:val="24"/>
                <w:lang w:val="en-US"/>
              </w:rPr>
              <w:t>cos</w:t>
            </w:r>
            <w:r w:rsidRPr="003C570C">
              <w:rPr>
                <w:rFonts w:ascii="Times New Roman" w:hAnsi="Times New Roman" w:cs="Times New Roman"/>
                <w:sz w:val="24"/>
                <w:szCs w:val="24"/>
              </w:rPr>
              <w:t xml:space="preserve"> </w:t>
            </w:r>
            <w:r w:rsidR="00B56C88" w:rsidRPr="003C570C">
              <w:rPr>
                <w:rFonts w:ascii="Times New Roman" w:hAnsi="Times New Roman" w:cs="Times New Roman"/>
                <w:sz w:val="24"/>
                <w:szCs w:val="24"/>
              </w:rPr>
              <w:t>θ</w:t>
            </w:r>
          </w:p>
        </w:tc>
        <w:tc>
          <w:tcPr>
            <w:tcW w:w="1232" w:type="dxa"/>
          </w:tcPr>
          <w:p w:rsidR="00045D7C" w:rsidRPr="003C570C" w:rsidRDefault="00045D7C" w:rsidP="00045D7C">
            <w:pPr>
              <w:ind w:firstLine="304"/>
              <w:rPr>
                <w:rFonts w:ascii="Times New Roman" w:hAnsi="Times New Roman" w:cs="Times New Roman"/>
                <w:sz w:val="24"/>
                <w:szCs w:val="24"/>
                <w:lang w:val="kk-KZ"/>
              </w:rPr>
            </w:pPr>
            <w:r w:rsidRPr="003C570C">
              <w:rPr>
                <w:rFonts w:ascii="Times New Roman" w:hAnsi="Times New Roman" w:cs="Times New Roman"/>
                <w:sz w:val="24"/>
                <w:szCs w:val="24"/>
              </w:rPr>
              <w:t>σ</w:t>
            </w:r>
            <w:r w:rsidRPr="003C570C">
              <w:rPr>
                <w:rFonts w:ascii="Times New Roman" w:hAnsi="Times New Roman" w:cs="Times New Roman"/>
                <w:sz w:val="24"/>
                <w:szCs w:val="24"/>
                <w:lang w:val="en-US"/>
              </w:rPr>
              <w:t>,</w:t>
            </w:r>
            <w:r w:rsidRPr="003C570C">
              <w:rPr>
                <w:rFonts w:ascii="Times New Roman" w:hAnsi="Times New Roman" w:cs="Times New Roman"/>
                <w:sz w:val="24"/>
                <w:szCs w:val="24"/>
              </w:rPr>
              <w:t xml:space="preserve"> </w:t>
            </w:r>
          </w:p>
          <w:p w:rsidR="00045D7C" w:rsidRPr="003C570C" w:rsidRDefault="00045D7C" w:rsidP="00045D7C">
            <w:pPr>
              <w:ind w:firstLine="304"/>
              <w:rPr>
                <w:rFonts w:ascii="Times New Roman" w:hAnsi="Times New Roman" w:cs="Times New Roman"/>
                <w:sz w:val="24"/>
                <w:szCs w:val="24"/>
                <w:lang w:val="kk-KZ"/>
              </w:rPr>
            </w:pPr>
            <w:r w:rsidRPr="003C570C">
              <w:rPr>
                <w:rFonts w:ascii="Times New Roman" w:hAnsi="Times New Roman" w:cs="Times New Roman"/>
                <w:position w:val="-10"/>
                <w:sz w:val="24"/>
                <w:szCs w:val="24"/>
              </w:rPr>
              <w:object w:dxaOrig="900" w:dyaOrig="360">
                <v:shape id="_x0000_i1186" type="#_x0000_t75" style="width:32.25pt;height:16.5pt" o:ole="">
                  <v:imagedata r:id="rId272" o:title=""/>
                </v:shape>
                <o:OLEObject Type="Embed" ProgID="Equation.3" ShapeID="_x0000_i1186" DrawAspect="Content" ObjectID="_1426516807" r:id="rId273"/>
              </w:object>
            </w:r>
          </w:p>
        </w:tc>
        <w:tc>
          <w:tcPr>
            <w:tcW w:w="1232" w:type="dxa"/>
          </w:tcPr>
          <w:p w:rsidR="00045D7C" w:rsidRPr="003C570C" w:rsidRDefault="00045D7C" w:rsidP="00045D7C">
            <w:pPr>
              <w:rPr>
                <w:rFonts w:ascii="Times New Roman" w:hAnsi="Times New Roman" w:cs="Times New Roman"/>
                <w:sz w:val="24"/>
                <w:szCs w:val="24"/>
                <w:lang w:val="en-US"/>
              </w:rPr>
            </w:pPr>
            <w:r w:rsidRPr="003C570C">
              <w:rPr>
                <w:rFonts w:ascii="Times New Roman" w:hAnsi="Times New Roman" w:cs="Times New Roman"/>
                <w:sz w:val="24"/>
                <w:szCs w:val="24"/>
                <w:lang w:val="en-US"/>
              </w:rPr>
              <w:t>W</w:t>
            </w:r>
            <w:r w:rsidRPr="003C570C">
              <w:rPr>
                <w:rFonts w:ascii="Times New Roman" w:hAnsi="Times New Roman" w:cs="Times New Roman"/>
                <w:sz w:val="24"/>
                <w:szCs w:val="24"/>
                <w:vertAlign w:val="subscript"/>
                <w:lang w:val="en-US"/>
              </w:rPr>
              <w:t>a</w:t>
            </w:r>
            <w:r w:rsidRPr="003C570C">
              <w:rPr>
                <w:rFonts w:ascii="Times New Roman" w:hAnsi="Times New Roman" w:cs="Times New Roman"/>
                <w:sz w:val="24"/>
                <w:szCs w:val="24"/>
                <w:lang w:val="en-US"/>
              </w:rPr>
              <w:t xml:space="preserve"> ,</w:t>
            </w:r>
          </w:p>
          <w:p w:rsidR="00045D7C" w:rsidRPr="003C570C" w:rsidRDefault="00045D7C" w:rsidP="00045D7C">
            <w:pPr>
              <w:rPr>
                <w:rFonts w:ascii="Times New Roman" w:hAnsi="Times New Roman" w:cs="Times New Roman"/>
                <w:sz w:val="24"/>
                <w:szCs w:val="24"/>
                <w:lang w:val="en-US"/>
              </w:rPr>
            </w:pPr>
            <w:r w:rsidRPr="003C570C">
              <w:rPr>
                <w:rFonts w:ascii="Times New Roman" w:hAnsi="Times New Roman" w:cs="Times New Roman"/>
                <w:position w:val="-10"/>
                <w:sz w:val="24"/>
                <w:szCs w:val="24"/>
              </w:rPr>
              <w:object w:dxaOrig="900" w:dyaOrig="360">
                <v:shape id="_x0000_i1187" type="#_x0000_t75" style="width:32.25pt;height:16.5pt" o:ole="">
                  <v:imagedata r:id="rId274" o:title=""/>
                </v:shape>
                <o:OLEObject Type="Embed" ProgID="Equation.3" ShapeID="_x0000_i1187" DrawAspect="Content" ObjectID="_1426516808" r:id="rId275"/>
              </w:object>
            </w:r>
          </w:p>
        </w:tc>
        <w:tc>
          <w:tcPr>
            <w:tcW w:w="1232" w:type="dxa"/>
          </w:tcPr>
          <w:p w:rsidR="00045D7C" w:rsidRPr="003C570C" w:rsidRDefault="00045D7C" w:rsidP="00045D7C">
            <w:pPr>
              <w:rPr>
                <w:rFonts w:ascii="Times New Roman" w:hAnsi="Times New Roman" w:cs="Times New Roman"/>
                <w:sz w:val="24"/>
                <w:szCs w:val="24"/>
                <w:lang w:val="en-US"/>
              </w:rPr>
            </w:pPr>
            <w:r w:rsidRPr="003C570C">
              <w:rPr>
                <w:rFonts w:ascii="Times New Roman" w:hAnsi="Times New Roman" w:cs="Times New Roman"/>
                <w:sz w:val="24"/>
                <w:szCs w:val="24"/>
                <w:lang w:val="en-US"/>
              </w:rPr>
              <w:t>W</w:t>
            </w:r>
            <w:r w:rsidRPr="003C570C">
              <w:rPr>
                <w:rFonts w:ascii="Times New Roman" w:hAnsi="Times New Roman" w:cs="Times New Roman"/>
                <w:sz w:val="24"/>
                <w:szCs w:val="24"/>
                <w:vertAlign w:val="subscript"/>
              </w:rPr>
              <w:t>ж</w:t>
            </w:r>
            <w:r w:rsidRPr="003C570C">
              <w:rPr>
                <w:rFonts w:ascii="Times New Roman" w:hAnsi="Times New Roman" w:cs="Times New Roman"/>
                <w:sz w:val="24"/>
                <w:szCs w:val="24"/>
                <w:lang w:val="en-US"/>
              </w:rPr>
              <w:t xml:space="preserve"> ,</w:t>
            </w:r>
          </w:p>
          <w:p w:rsidR="00045D7C" w:rsidRPr="003C570C" w:rsidRDefault="00045D7C" w:rsidP="00045D7C">
            <w:pPr>
              <w:rPr>
                <w:rFonts w:ascii="Times New Roman" w:hAnsi="Times New Roman" w:cs="Times New Roman"/>
                <w:sz w:val="24"/>
                <w:szCs w:val="24"/>
              </w:rPr>
            </w:pPr>
            <w:r w:rsidRPr="003C570C">
              <w:rPr>
                <w:rFonts w:ascii="Times New Roman" w:hAnsi="Times New Roman" w:cs="Times New Roman"/>
                <w:position w:val="-10"/>
                <w:sz w:val="24"/>
                <w:szCs w:val="24"/>
              </w:rPr>
              <w:object w:dxaOrig="900" w:dyaOrig="360">
                <v:shape id="_x0000_i1188" type="#_x0000_t75" style="width:32.25pt;height:16.5pt" o:ole="">
                  <v:imagedata r:id="rId274" o:title=""/>
                </v:shape>
                <o:OLEObject Type="Embed" ProgID="Equation.3" ShapeID="_x0000_i1188" DrawAspect="Content" ObjectID="_1426516809" r:id="rId276"/>
              </w:object>
            </w:r>
          </w:p>
        </w:tc>
      </w:tr>
      <w:tr w:rsidR="00045D7C" w:rsidRPr="003C570C" w:rsidTr="00B56C88">
        <w:trPr>
          <w:trHeight w:val="467"/>
        </w:trPr>
        <w:tc>
          <w:tcPr>
            <w:tcW w:w="1489" w:type="dxa"/>
          </w:tcPr>
          <w:p w:rsidR="00045D7C" w:rsidRPr="003C570C" w:rsidRDefault="00045D7C" w:rsidP="00045D7C">
            <w:pPr>
              <w:rPr>
                <w:rFonts w:ascii="Times New Roman" w:hAnsi="Times New Roman" w:cs="Times New Roman"/>
                <w:sz w:val="24"/>
                <w:szCs w:val="24"/>
              </w:rPr>
            </w:pPr>
          </w:p>
        </w:tc>
        <w:tc>
          <w:tcPr>
            <w:tcW w:w="946" w:type="dxa"/>
          </w:tcPr>
          <w:p w:rsidR="00045D7C" w:rsidRPr="003C570C" w:rsidRDefault="00045D7C" w:rsidP="00045D7C">
            <w:pPr>
              <w:rPr>
                <w:rFonts w:ascii="Times New Roman" w:hAnsi="Times New Roman" w:cs="Times New Roman"/>
                <w:sz w:val="24"/>
                <w:szCs w:val="24"/>
              </w:rPr>
            </w:pPr>
          </w:p>
        </w:tc>
        <w:tc>
          <w:tcPr>
            <w:tcW w:w="709" w:type="dxa"/>
          </w:tcPr>
          <w:p w:rsidR="00045D7C" w:rsidRPr="003C570C" w:rsidRDefault="00045D7C" w:rsidP="00045D7C">
            <w:pPr>
              <w:rPr>
                <w:rFonts w:ascii="Times New Roman" w:hAnsi="Times New Roman" w:cs="Times New Roman"/>
                <w:sz w:val="24"/>
                <w:szCs w:val="24"/>
              </w:rPr>
            </w:pPr>
          </w:p>
        </w:tc>
        <w:tc>
          <w:tcPr>
            <w:tcW w:w="1232" w:type="dxa"/>
          </w:tcPr>
          <w:p w:rsidR="00045D7C" w:rsidRPr="003C570C" w:rsidRDefault="00045D7C" w:rsidP="00045D7C">
            <w:pPr>
              <w:rPr>
                <w:rFonts w:ascii="Times New Roman" w:hAnsi="Times New Roman" w:cs="Times New Roman"/>
                <w:sz w:val="24"/>
                <w:szCs w:val="24"/>
              </w:rPr>
            </w:pPr>
          </w:p>
        </w:tc>
        <w:tc>
          <w:tcPr>
            <w:tcW w:w="1036" w:type="dxa"/>
          </w:tcPr>
          <w:p w:rsidR="00045D7C" w:rsidRPr="003C570C" w:rsidRDefault="00045D7C" w:rsidP="00045D7C">
            <w:pPr>
              <w:rPr>
                <w:rFonts w:ascii="Times New Roman" w:hAnsi="Times New Roman" w:cs="Times New Roman"/>
                <w:sz w:val="24"/>
                <w:szCs w:val="24"/>
              </w:rPr>
            </w:pPr>
          </w:p>
        </w:tc>
        <w:tc>
          <w:tcPr>
            <w:tcW w:w="1232" w:type="dxa"/>
          </w:tcPr>
          <w:p w:rsidR="00045D7C" w:rsidRPr="003C570C" w:rsidRDefault="00045D7C" w:rsidP="00045D7C">
            <w:pPr>
              <w:rPr>
                <w:rFonts w:ascii="Times New Roman" w:hAnsi="Times New Roman" w:cs="Times New Roman"/>
                <w:sz w:val="24"/>
                <w:szCs w:val="24"/>
              </w:rPr>
            </w:pPr>
          </w:p>
        </w:tc>
        <w:tc>
          <w:tcPr>
            <w:tcW w:w="1232" w:type="dxa"/>
          </w:tcPr>
          <w:p w:rsidR="00045D7C" w:rsidRPr="003C570C" w:rsidRDefault="00045D7C" w:rsidP="00045D7C">
            <w:pPr>
              <w:rPr>
                <w:rFonts w:ascii="Times New Roman" w:hAnsi="Times New Roman" w:cs="Times New Roman"/>
                <w:sz w:val="24"/>
                <w:szCs w:val="24"/>
              </w:rPr>
            </w:pPr>
          </w:p>
        </w:tc>
        <w:tc>
          <w:tcPr>
            <w:tcW w:w="1232" w:type="dxa"/>
          </w:tcPr>
          <w:p w:rsidR="00045D7C" w:rsidRPr="003C570C" w:rsidRDefault="00045D7C" w:rsidP="00045D7C">
            <w:pPr>
              <w:rPr>
                <w:rFonts w:ascii="Times New Roman" w:hAnsi="Times New Roman" w:cs="Times New Roman"/>
                <w:sz w:val="24"/>
                <w:szCs w:val="24"/>
              </w:rPr>
            </w:pPr>
          </w:p>
        </w:tc>
      </w:tr>
      <w:tr w:rsidR="00045D7C" w:rsidRPr="003C570C" w:rsidTr="00B56C88">
        <w:trPr>
          <w:trHeight w:val="553"/>
        </w:trPr>
        <w:tc>
          <w:tcPr>
            <w:tcW w:w="1489" w:type="dxa"/>
          </w:tcPr>
          <w:p w:rsidR="00045D7C" w:rsidRPr="003C570C" w:rsidRDefault="00045D7C" w:rsidP="00045D7C">
            <w:pPr>
              <w:rPr>
                <w:rFonts w:ascii="Times New Roman" w:hAnsi="Times New Roman" w:cs="Times New Roman"/>
                <w:sz w:val="24"/>
                <w:szCs w:val="24"/>
              </w:rPr>
            </w:pPr>
          </w:p>
        </w:tc>
        <w:tc>
          <w:tcPr>
            <w:tcW w:w="946" w:type="dxa"/>
          </w:tcPr>
          <w:p w:rsidR="00045D7C" w:rsidRPr="003C570C" w:rsidRDefault="00045D7C" w:rsidP="00045D7C">
            <w:pPr>
              <w:rPr>
                <w:rFonts w:ascii="Times New Roman" w:hAnsi="Times New Roman" w:cs="Times New Roman"/>
                <w:sz w:val="24"/>
                <w:szCs w:val="24"/>
              </w:rPr>
            </w:pPr>
          </w:p>
        </w:tc>
        <w:tc>
          <w:tcPr>
            <w:tcW w:w="709" w:type="dxa"/>
          </w:tcPr>
          <w:p w:rsidR="00045D7C" w:rsidRPr="003C570C" w:rsidRDefault="00045D7C" w:rsidP="00045D7C">
            <w:pPr>
              <w:rPr>
                <w:rFonts w:ascii="Times New Roman" w:hAnsi="Times New Roman" w:cs="Times New Roman"/>
                <w:sz w:val="24"/>
                <w:szCs w:val="24"/>
              </w:rPr>
            </w:pPr>
          </w:p>
        </w:tc>
        <w:tc>
          <w:tcPr>
            <w:tcW w:w="1232" w:type="dxa"/>
          </w:tcPr>
          <w:p w:rsidR="00045D7C" w:rsidRPr="003C570C" w:rsidRDefault="00045D7C" w:rsidP="00045D7C">
            <w:pPr>
              <w:rPr>
                <w:rFonts w:ascii="Times New Roman" w:hAnsi="Times New Roman" w:cs="Times New Roman"/>
                <w:sz w:val="24"/>
                <w:szCs w:val="24"/>
              </w:rPr>
            </w:pPr>
          </w:p>
        </w:tc>
        <w:tc>
          <w:tcPr>
            <w:tcW w:w="1036" w:type="dxa"/>
          </w:tcPr>
          <w:p w:rsidR="00045D7C" w:rsidRPr="003C570C" w:rsidRDefault="00045D7C" w:rsidP="00045D7C">
            <w:pPr>
              <w:rPr>
                <w:rFonts w:ascii="Times New Roman" w:hAnsi="Times New Roman" w:cs="Times New Roman"/>
                <w:sz w:val="24"/>
                <w:szCs w:val="24"/>
              </w:rPr>
            </w:pPr>
          </w:p>
        </w:tc>
        <w:tc>
          <w:tcPr>
            <w:tcW w:w="1232" w:type="dxa"/>
          </w:tcPr>
          <w:p w:rsidR="00045D7C" w:rsidRPr="003C570C" w:rsidRDefault="00045D7C" w:rsidP="00045D7C">
            <w:pPr>
              <w:rPr>
                <w:rFonts w:ascii="Times New Roman" w:hAnsi="Times New Roman" w:cs="Times New Roman"/>
                <w:sz w:val="24"/>
                <w:szCs w:val="24"/>
              </w:rPr>
            </w:pPr>
          </w:p>
        </w:tc>
        <w:tc>
          <w:tcPr>
            <w:tcW w:w="1232" w:type="dxa"/>
          </w:tcPr>
          <w:p w:rsidR="00045D7C" w:rsidRPr="003C570C" w:rsidRDefault="00045D7C" w:rsidP="00045D7C">
            <w:pPr>
              <w:rPr>
                <w:rFonts w:ascii="Times New Roman" w:hAnsi="Times New Roman" w:cs="Times New Roman"/>
                <w:sz w:val="24"/>
                <w:szCs w:val="24"/>
              </w:rPr>
            </w:pPr>
          </w:p>
        </w:tc>
        <w:tc>
          <w:tcPr>
            <w:tcW w:w="1232" w:type="dxa"/>
          </w:tcPr>
          <w:p w:rsidR="00045D7C" w:rsidRPr="003C570C" w:rsidRDefault="00045D7C" w:rsidP="00045D7C">
            <w:pPr>
              <w:rPr>
                <w:rFonts w:ascii="Times New Roman" w:hAnsi="Times New Roman" w:cs="Times New Roman"/>
                <w:sz w:val="24"/>
                <w:szCs w:val="24"/>
              </w:rPr>
            </w:pPr>
          </w:p>
        </w:tc>
      </w:tr>
    </w:tbl>
    <w:p w:rsidR="00045D7C" w:rsidRPr="00045D7C" w:rsidRDefault="00045D7C" w:rsidP="00045D7C">
      <w:pPr>
        <w:spacing w:after="0" w:line="240" w:lineRule="auto"/>
        <w:rPr>
          <w:rFonts w:ascii="Times New Roman" w:hAnsi="Times New Roman" w:cs="Times New Roman"/>
          <w:sz w:val="28"/>
          <w:szCs w:val="28"/>
        </w:rPr>
      </w:pPr>
    </w:p>
    <w:p w:rsidR="00045D7C" w:rsidRPr="00B56C88" w:rsidRDefault="00045D7C" w:rsidP="003F32FC">
      <w:pPr>
        <w:spacing w:after="0" w:line="240" w:lineRule="auto"/>
        <w:ind w:firstLine="708"/>
        <w:rPr>
          <w:rFonts w:ascii="Times New Roman" w:hAnsi="Times New Roman" w:cs="Times New Roman"/>
          <w:b/>
          <w:sz w:val="28"/>
          <w:szCs w:val="28"/>
        </w:rPr>
      </w:pPr>
      <w:r w:rsidRPr="00B56C88">
        <w:rPr>
          <w:rFonts w:ascii="Times New Roman" w:hAnsi="Times New Roman" w:cs="Times New Roman"/>
          <w:b/>
          <w:sz w:val="28"/>
          <w:szCs w:val="28"/>
        </w:rPr>
        <w:t xml:space="preserve">Отчет по работе: </w:t>
      </w:r>
    </w:p>
    <w:p w:rsidR="00045D7C" w:rsidRPr="00045D7C" w:rsidRDefault="00045D7C" w:rsidP="003F32FC">
      <w:pPr>
        <w:pStyle w:val="a3"/>
        <w:numPr>
          <w:ilvl w:val="0"/>
          <w:numId w:val="7"/>
        </w:numPr>
        <w:spacing w:after="0" w:line="240" w:lineRule="auto"/>
        <w:ind w:left="0" w:firstLine="0"/>
        <w:jc w:val="both"/>
        <w:rPr>
          <w:rFonts w:ascii="Times New Roman" w:hAnsi="Times New Roman" w:cs="Times New Roman"/>
          <w:sz w:val="28"/>
          <w:szCs w:val="28"/>
        </w:rPr>
      </w:pPr>
      <w:r w:rsidRPr="00045D7C">
        <w:rPr>
          <w:rFonts w:ascii="Times New Roman" w:hAnsi="Times New Roman" w:cs="Times New Roman"/>
          <w:sz w:val="28"/>
          <w:szCs w:val="28"/>
        </w:rPr>
        <w:t>Построить изотерму смачивания (</w:t>
      </w:r>
      <w:r w:rsidRPr="00045D7C">
        <w:rPr>
          <w:rFonts w:ascii="Times New Roman" w:hAnsi="Times New Roman" w:cs="Times New Roman"/>
          <w:sz w:val="28"/>
          <w:szCs w:val="28"/>
          <w:lang w:val="en-US"/>
        </w:rPr>
        <w:t>cos</w:t>
      </w:r>
      <w:r w:rsidR="003F32FC" w:rsidRPr="003F32FC">
        <w:rPr>
          <w:rFonts w:ascii="Times New Roman" w:hAnsi="Times New Roman" w:cs="Times New Roman"/>
          <w:sz w:val="28"/>
          <w:szCs w:val="28"/>
        </w:rPr>
        <w:t xml:space="preserve"> </w:t>
      </w:r>
      <w:r w:rsidR="003F32FC">
        <w:rPr>
          <w:rFonts w:ascii="Times New Roman" w:hAnsi="Times New Roman" w:cs="Times New Roman"/>
          <w:sz w:val="28"/>
          <w:szCs w:val="28"/>
        </w:rPr>
        <w:t>θ</w:t>
      </w:r>
      <w:r w:rsidRPr="00045D7C">
        <w:rPr>
          <w:rFonts w:ascii="Times New Roman" w:hAnsi="Times New Roman" w:cs="Times New Roman"/>
          <w:sz w:val="28"/>
          <w:szCs w:val="28"/>
        </w:rPr>
        <w:t xml:space="preserve"> - </w:t>
      </w:r>
      <w:r w:rsidRPr="00045D7C">
        <w:rPr>
          <w:rFonts w:ascii="Times New Roman" w:hAnsi="Times New Roman" w:cs="Times New Roman"/>
          <w:sz w:val="28"/>
          <w:szCs w:val="28"/>
          <w:lang w:val="en-US"/>
        </w:rPr>
        <w:t>lgC</w:t>
      </w:r>
      <w:r w:rsidRPr="00045D7C">
        <w:rPr>
          <w:rFonts w:ascii="Times New Roman" w:hAnsi="Times New Roman" w:cs="Times New Roman"/>
          <w:sz w:val="28"/>
          <w:szCs w:val="28"/>
        </w:rPr>
        <w:t xml:space="preserve">) и описать в рабочем журнале полученные результаты. </w:t>
      </w:r>
    </w:p>
    <w:p w:rsidR="00045D7C" w:rsidRPr="00045D7C" w:rsidRDefault="00045D7C" w:rsidP="003F32FC">
      <w:pPr>
        <w:pStyle w:val="a3"/>
        <w:numPr>
          <w:ilvl w:val="0"/>
          <w:numId w:val="7"/>
        </w:numPr>
        <w:spacing w:after="0" w:line="240" w:lineRule="auto"/>
        <w:ind w:left="0" w:firstLine="0"/>
        <w:jc w:val="both"/>
        <w:rPr>
          <w:rFonts w:ascii="Times New Roman" w:hAnsi="Times New Roman" w:cs="Times New Roman"/>
          <w:sz w:val="28"/>
          <w:szCs w:val="28"/>
        </w:rPr>
      </w:pPr>
      <w:r w:rsidRPr="00045D7C">
        <w:rPr>
          <w:rFonts w:ascii="Times New Roman" w:hAnsi="Times New Roman" w:cs="Times New Roman"/>
          <w:sz w:val="28"/>
          <w:szCs w:val="28"/>
        </w:rPr>
        <w:t>Рассчитать работу смачивания по уравнению 4.</w:t>
      </w:r>
      <w:r w:rsidR="003F32FC">
        <w:rPr>
          <w:rFonts w:ascii="Times New Roman" w:hAnsi="Times New Roman" w:cs="Times New Roman"/>
          <w:sz w:val="28"/>
          <w:szCs w:val="28"/>
        </w:rPr>
        <w:t>5</w:t>
      </w:r>
      <w:r w:rsidRPr="00045D7C">
        <w:rPr>
          <w:rFonts w:ascii="Times New Roman" w:hAnsi="Times New Roman" w:cs="Times New Roman"/>
          <w:sz w:val="28"/>
          <w:szCs w:val="28"/>
        </w:rPr>
        <w:t>. Величину σ</w:t>
      </w:r>
      <w:r w:rsidRPr="00045D7C">
        <w:rPr>
          <w:rFonts w:ascii="Times New Roman" w:hAnsi="Times New Roman" w:cs="Times New Roman"/>
          <w:sz w:val="28"/>
          <w:szCs w:val="28"/>
          <w:vertAlign w:val="subscript"/>
        </w:rPr>
        <w:t xml:space="preserve">жг </w:t>
      </w:r>
      <w:r w:rsidRPr="00045D7C">
        <w:rPr>
          <w:rFonts w:ascii="Times New Roman" w:hAnsi="Times New Roman" w:cs="Times New Roman"/>
          <w:sz w:val="28"/>
          <w:szCs w:val="28"/>
        </w:rPr>
        <w:t>растворов определить сталагмометрическим методом. Построить график (</w:t>
      </w:r>
      <w:r w:rsidRPr="00045D7C">
        <w:rPr>
          <w:rFonts w:ascii="Times New Roman" w:hAnsi="Times New Roman" w:cs="Times New Roman"/>
          <w:sz w:val="28"/>
          <w:szCs w:val="28"/>
          <w:lang w:val="en-US"/>
        </w:rPr>
        <w:t>W</w:t>
      </w:r>
      <w:r w:rsidRPr="00045D7C">
        <w:rPr>
          <w:rFonts w:ascii="Times New Roman" w:hAnsi="Times New Roman" w:cs="Times New Roman"/>
          <w:sz w:val="28"/>
          <w:szCs w:val="28"/>
          <w:vertAlign w:val="subscript"/>
        </w:rPr>
        <w:t>см</w:t>
      </w:r>
      <w:r w:rsidRPr="00045D7C">
        <w:rPr>
          <w:rFonts w:ascii="Times New Roman" w:hAnsi="Times New Roman" w:cs="Times New Roman"/>
          <w:sz w:val="28"/>
          <w:szCs w:val="28"/>
        </w:rPr>
        <w:t xml:space="preserve"> – С</w:t>
      </w:r>
      <w:r w:rsidRPr="00045D7C">
        <w:rPr>
          <w:rFonts w:ascii="Times New Roman" w:hAnsi="Times New Roman" w:cs="Times New Roman"/>
          <w:sz w:val="28"/>
          <w:szCs w:val="28"/>
          <w:vertAlign w:val="subscript"/>
        </w:rPr>
        <w:t>ПАВ</w:t>
      </w:r>
      <w:r w:rsidRPr="00045D7C">
        <w:rPr>
          <w:rFonts w:ascii="Times New Roman" w:hAnsi="Times New Roman" w:cs="Times New Roman"/>
          <w:sz w:val="28"/>
          <w:szCs w:val="28"/>
        </w:rPr>
        <w:t>).</w:t>
      </w:r>
    </w:p>
    <w:p w:rsidR="00045D7C" w:rsidRPr="00045D7C" w:rsidRDefault="00045D7C" w:rsidP="003F32FC">
      <w:pPr>
        <w:pStyle w:val="a3"/>
        <w:numPr>
          <w:ilvl w:val="0"/>
          <w:numId w:val="7"/>
        </w:numPr>
        <w:spacing w:after="0" w:line="240" w:lineRule="auto"/>
        <w:ind w:left="0" w:firstLine="0"/>
        <w:jc w:val="both"/>
        <w:rPr>
          <w:rFonts w:ascii="Times New Roman" w:hAnsi="Times New Roman" w:cs="Times New Roman"/>
          <w:sz w:val="28"/>
          <w:szCs w:val="28"/>
        </w:rPr>
      </w:pPr>
      <w:r w:rsidRPr="00045D7C">
        <w:rPr>
          <w:rFonts w:ascii="Times New Roman" w:hAnsi="Times New Roman" w:cs="Times New Roman"/>
          <w:sz w:val="28"/>
          <w:szCs w:val="28"/>
        </w:rPr>
        <w:t xml:space="preserve">Рассчитать работу адгезии </w:t>
      </w:r>
      <w:r w:rsidRPr="00045D7C">
        <w:rPr>
          <w:rFonts w:ascii="Times New Roman" w:hAnsi="Times New Roman" w:cs="Times New Roman"/>
          <w:sz w:val="28"/>
          <w:szCs w:val="28"/>
          <w:lang w:val="en-US"/>
        </w:rPr>
        <w:t>W</w:t>
      </w:r>
      <w:r w:rsidRPr="00045D7C">
        <w:rPr>
          <w:rFonts w:ascii="Times New Roman" w:hAnsi="Times New Roman" w:cs="Times New Roman"/>
          <w:sz w:val="28"/>
          <w:szCs w:val="28"/>
          <w:vertAlign w:val="subscript"/>
        </w:rPr>
        <w:t>а</w:t>
      </w:r>
      <w:r w:rsidRPr="00045D7C">
        <w:rPr>
          <w:rFonts w:ascii="Times New Roman" w:hAnsi="Times New Roman" w:cs="Times New Roman"/>
          <w:sz w:val="28"/>
          <w:szCs w:val="28"/>
        </w:rPr>
        <w:t xml:space="preserve"> по уравнению </w:t>
      </w:r>
      <w:r w:rsidR="003F32FC">
        <w:rPr>
          <w:rFonts w:ascii="Times New Roman" w:hAnsi="Times New Roman" w:cs="Times New Roman"/>
          <w:sz w:val="28"/>
          <w:szCs w:val="28"/>
        </w:rPr>
        <w:t>4.2</w:t>
      </w:r>
      <w:r w:rsidRPr="00045D7C">
        <w:rPr>
          <w:rFonts w:ascii="Times New Roman" w:hAnsi="Times New Roman" w:cs="Times New Roman"/>
          <w:sz w:val="28"/>
          <w:szCs w:val="28"/>
        </w:rPr>
        <w:t xml:space="preserve">, построить график </w:t>
      </w:r>
    </w:p>
    <w:p w:rsidR="00045D7C" w:rsidRPr="00045D7C" w:rsidRDefault="00045D7C" w:rsidP="003F32FC">
      <w:pPr>
        <w:pStyle w:val="a3"/>
        <w:spacing w:after="0" w:line="240" w:lineRule="auto"/>
        <w:ind w:left="0"/>
        <w:jc w:val="both"/>
        <w:rPr>
          <w:rFonts w:ascii="Times New Roman" w:hAnsi="Times New Roman" w:cs="Times New Roman"/>
          <w:sz w:val="28"/>
          <w:szCs w:val="28"/>
        </w:rPr>
      </w:pPr>
      <w:r w:rsidRPr="00045D7C">
        <w:rPr>
          <w:rFonts w:ascii="Times New Roman" w:hAnsi="Times New Roman" w:cs="Times New Roman"/>
          <w:position w:val="-6"/>
          <w:sz w:val="28"/>
          <w:szCs w:val="28"/>
        </w:rPr>
        <w:t xml:space="preserve"> </w:t>
      </w:r>
      <w:r w:rsidRPr="00045D7C">
        <w:rPr>
          <w:rFonts w:ascii="Times New Roman" w:hAnsi="Times New Roman" w:cs="Times New Roman"/>
          <w:sz w:val="28"/>
          <w:szCs w:val="28"/>
        </w:rPr>
        <w:t>(</w:t>
      </w:r>
      <w:r w:rsidRPr="00045D7C">
        <w:rPr>
          <w:rFonts w:ascii="Times New Roman" w:hAnsi="Times New Roman" w:cs="Times New Roman"/>
          <w:sz w:val="28"/>
          <w:szCs w:val="28"/>
          <w:lang w:val="en-US"/>
        </w:rPr>
        <w:t>W</w:t>
      </w:r>
      <w:r w:rsidRPr="00045D7C">
        <w:rPr>
          <w:rFonts w:ascii="Times New Roman" w:hAnsi="Times New Roman" w:cs="Times New Roman"/>
          <w:sz w:val="28"/>
          <w:szCs w:val="28"/>
          <w:vertAlign w:val="subscript"/>
        </w:rPr>
        <w:t>а</w:t>
      </w:r>
      <w:r w:rsidRPr="00045D7C">
        <w:rPr>
          <w:rFonts w:ascii="Times New Roman" w:hAnsi="Times New Roman" w:cs="Times New Roman"/>
          <w:sz w:val="28"/>
          <w:szCs w:val="28"/>
        </w:rPr>
        <w:t xml:space="preserve"> – С</w:t>
      </w:r>
      <w:r w:rsidRPr="00045D7C">
        <w:rPr>
          <w:rFonts w:ascii="Times New Roman" w:hAnsi="Times New Roman" w:cs="Times New Roman"/>
          <w:sz w:val="28"/>
          <w:szCs w:val="28"/>
          <w:vertAlign w:val="subscript"/>
        </w:rPr>
        <w:t>ПАВ</w:t>
      </w:r>
      <w:r w:rsidRPr="00045D7C">
        <w:rPr>
          <w:rFonts w:ascii="Times New Roman" w:hAnsi="Times New Roman" w:cs="Times New Roman"/>
          <w:sz w:val="28"/>
          <w:szCs w:val="28"/>
        </w:rPr>
        <w:t>).</w:t>
      </w:r>
    </w:p>
    <w:p w:rsidR="00045D7C" w:rsidRPr="00045D7C" w:rsidRDefault="00045D7C" w:rsidP="00045D7C">
      <w:pPr>
        <w:spacing w:after="0" w:line="240" w:lineRule="auto"/>
        <w:rPr>
          <w:rFonts w:ascii="Times New Roman" w:hAnsi="Times New Roman" w:cs="Times New Roman"/>
          <w:sz w:val="28"/>
          <w:szCs w:val="28"/>
        </w:rPr>
      </w:pPr>
    </w:p>
    <w:p w:rsidR="00045D7C" w:rsidRPr="003F32FC" w:rsidRDefault="00045D7C" w:rsidP="003F32FC">
      <w:pPr>
        <w:pStyle w:val="a3"/>
        <w:spacing w:after="0" w:line="240" w:lineRule="auto"/>
        <w:ind w:left="0"/>
        <w:jc w:val="center"/>
        <w:rPr>
          <w:rFonts w:ascii="Times New Roman" w:hAnsi="Times New Roman" w:cs="Times New Roman"/>
          <w:b/>
          <w:sz w:val="28"/>
          <w:szCs w:val="28"/>
        </w:rPr>
      </w:pPr>
      <w:r w:rsidRPr="003F32FC">
        <w:rPr>
          <w:rFonts w:ascii="Times New Roman" w:hAnsi="Times New Roman" w:cs="Times New Roman"/>
          <w:b/>
          <w:sz w:val="28"/>
          <w:szCs w:val="28"/>
        </w:rPr>
        <w:t>4.</w:t>
      </w:r>
      <w:r w:rsidR="006E3EF2">
        <w:rPr>
          <w:rFonts w:ascii="Times New Roman" w:hAnsi="Times New Roman" w:cs="Times New Roman"/>
          <w:b/>
          <w:sz w:val="28"/>
          <w:szCs w:val="28"/>
        </w:rPr>
        <w:t>2</w:t>
      </w:r>
      <w:r w:rsidRPr="003F32FC">
        <w:rPr>
          <w:rFonts w:ascii="Times New Roman" w:hAnsi="Times New Roman" w:cs="Times New Roman"/>
          <w:b/>
          <w:sz w:val="28"/>
          <w:szCs w:val="28"/>
        </w:rPr>
        <w:t xml:space="preserve"> Гидрофобизация и гидрофилизация поверхности</w:t>
      </w:r>
    </w:p>
    <w:p w:rsidR="00045D7C" w:rsidRPr="003F32FC" w:rsidRDefault="00045D7C" w:rsidP="003F32FC">
      <w:pPr>
        <w:pStyle w:val="a3"/>
        <w:spacing w:after="0" w:line="240" w:lineRule="auto"/>
        <w:ind w:left="0"/>
        <w:jc w:val="center"/>
        <w:rPr>
          <w:rFonts w:ascii="Times New Roman" w:hAnsi="Times New Roman" w:cs="Times New Roman"/>
          <w:b/>
          <w:sz w:val="28"/>
          <w:szCs w:val="28"/>
        </w:rPr>
      </w:pPr>
      <w:r w:rsidRPr="003F32FC">
        <w:rPr>
          <w:rFonts w:ascii="Times New Roman" w:hAnsi="Times New Roman" w:cs="Times New Roman"/>
          <w:b/>
          <w:sz w:val="28"/>
          <w:szCs w:val="28"/>
        </w:rPr>
        <w:t>мета</w:t>
      </w:r>
      <w:r w:rsidR="006E3EF2">
        <w:rPr>
          <w:rFonts w:ascii="Times New Roman" w:hAnsi="Times New Roman" w:cs="Times New Roman"/>
          <w:b/>
          <w:sz w:val="28"/>
          <w:szCs w:val="28"/>
        </w:rPr>
        <w:t>ллических пластин с помощью ПАВ</w:t>
      </w:r>
    </w:p>
    <w:p w:rsidR="003F32FC" w:rsidRDefault="003F32FC" w:rsidP="003F32FC">
      <w:pPr>
        <w:pStyle w:val="a3"/>
        <w:spacing w:after="0" w:line="240" w:lineRule="auto"/>
        <w:ind w:left="0"/>
        <w:jc w:val="both"/>
        <w:rPr>
          <w:rFonts w:ascii="Times New Roman" w:hAnsi="Times New Roman" w:cs="Times New Roman"/>
          <w:sz w:val="28"/>
          <w:szCs w:val="28"/>
        </w:rPr>
      </w:pPr>
    </w:p>
    <w:p w:rsidR="00045D7C" w:rsidRPr="003F32FC" w:rsidRDefault="00A843A8" w:rsidP="003F32FC">
      <w:pPr>
        <w:pStyle w:val="a3"/>
        <w:spacing w:after="0" w:line="240" w:lineRule="auto"/>
        <w:ind w:left="0" w:firstLine="708"/>
        <w:jc w:val="both"/>
        <w:rPr>
          <w:rFonts w:ascii="Times New Roman" w:hAnsi="Times New Roman" w:cs="Times New Roman"/>
          <w:b/>
          <w:sz w:val="28"/>
          <w:szCs w:val="28"/>
        </w:rPr>
      </w:pPr>
      <w:r>
        <w:rPr>
          <w:rFonts w:ascii="Times New Roman" w:hAnsi="Times New Roman" w:cs="Times New Roman"/>
          <w:b/>
          <w:sz w:val="28"/>
          <w:szCs w:val="28"/>
        </w:rPr>
        <w:t>Порядок  в</w:t>
      </w:r>
      <w:r w:rsidR="00045D7C" w:rsidRPr="003F32FC">
        <w:rPr>
          <w:rFonts w:ascii="Times New Roman" w:hAnsi="Times New Roman" w:cs="Times New Roman"/>
          <w:b/>
          <w:sz w:val="28"/>
          <w:szCs w:val="28"/>
        </w:rPr>
        <w:t>ыполнени</w:t>
      </w:r>
      <w:r>
        <w:rPr>
          <w:rFonts w:ascii="Times New Roman" w:hAnsi="Times New Roman" w:cs="Times New Roman"/>
          <w:b/>
          <w:sz w:val="28"/>
          <w:szCs w:val="28"/>
        </w:rPr>
        <w:t>я</w:t>
      </w:r>
      <w:r w:rsidR="00045D7C" w:rsidRPr="003F32FC">
        <w:rPr>
          <w:rFonts w:ascii="Times New Roman" w:hAnsi="Times New Roman" w:cs="Times New Roman"/>
          <w:b/>
          <w:sz w:val="28"/>
          <w:szCs w:val="28"/>
        </w:rPr>
        <w:t xml:space="preserve"> работы.</w:t>
      </w:r>
    </w:p>
    <w:p w:rsidR="00045D7C" w:rsidRPr="00045D7C" w:rsidRDefault="003F32FC" w:rsidP="003F32FC">
      <w:pPr>
        <w:pStyle w:val="a3"/>
        <w:spacing w:after="0" w:line="240" w:lineRule="auto"/>
        <w:ind w:left="0" w:firstLine="708"/>
        <w:jc w:val="both"/>
        <w:rPr>
          <w:rFonts w:ascii="Times New Roman" w:hAnsi="Times New Roman" w:cs="Times New Roman"/>
          <w:sz w:val="28"/>
          <w:szCs w:val="28"/>
          <w:lang w:val="kk-KZ"/>
        </w:rPr>
      </w:pPr>
      <w:r w:rsidRPr="00045D7C">
        <w:rPr>
          <w:rFonts w:ascii="Times New Roman" w:hAnsi="Times New Roman" w:cs="Times New Roman"/>
          <w:sz w:val="28"/>
          <w:szCs w:val="28"/>
          <w:lang w:val="kk-KZ"/>
        </w:rPr>
        <w:t xml:space="preserve">ПАВ или полиэлектролит взять по указанию преподователья. </w:t>
      </w:r>
      <w:r w:rsidR="00045D7C" w:rsidRPr="00045D7C">
        <w:rPr>
          <w:rFonts w:ascii="Times New Roman" w:hAnsi="Times New Roman" w:cs="Times New Roman"/>
          <w:sz w:val="28"/>
          <w:szCs w:val="28"/>
        </w:rPr>
        <w:t xml:space="preserve">Приготовить растворы ПАВ (или полиэлектролитов) в интервале </w:t>
      </w:r>
      <w:r w:rsidR="00045D7C" w:rsidRPr="00045D7C">
        <w:rPr>
          <w:rFonts w:ascii="Times New Roman" w:hAnsi="Times New Roman" w:cs="Times New Roman"/>
          <w:sz w:val="28"/>
          <w:szCs w:val="28"/>
        </w:rPr>
        <w:lastRenderedPageBreak/>
        <w:t>концентраций  1</w:t>
      </w:r>
      <w:r w:rsidR="00045D7C" w:rsidRPr="00045D7C">
        <w:rPr>
          <w:rFonts w:ascii="Times New Roman" w:hAnsi="Times New Roman" w:cs="Times New Roman"/>
          <w:sz w:val="28"/>
          <w:szCs w:val="28"/>
          <w:lang w:val="kk-KZ"/>
        </w:rPr>
        <w:t>·10</w:t>
      </w:r>
      <w:r w:rsidR="00045D7C" w:rsidRPr="00045D7C">
        <w:rPr>
          <w:rFonts w:ascii="Times New Roman" w:hAnsi="Times New Roman" w:cs="Times New Roman"/>
          <w:sz w:val="28"/>
          <w:szCs w:val="28"/>
          <w:vertAlign w:val="superscript"/>
          <w:lang w:val="kk-KZ"/>
        </w:rPr>
        <w:t>-5</w:t>
      </w:r>
      <w:r w:rsidR="00045D7C" w:rsidRPr="00045D7C">
        <w:rPr>
          <w:rFonts w:ascii="Times New Roman" w:hAnsi="Times New Roman" w:cs="Times New Roman"/>
          <w:sz w:val="28"/>
          <w:szCs w:val="28"/>
          <w:lang w:val="kk-KZ"/>
        </w:rPr>
        <w:t xml:space="preserve">; </w:t>
      </w:r>
      <w:r w:rsidR="00045D7C" w:rsidRPr="00045D7C">
        <w:rPr>
          <w:rFonts w:ascii="Times New Roman" w:hAnsi="Times New Roman" w:cs="Times New Roman"/>
          <w:sz w:val="28"/>
          <w:szCs w:val="28"/>
        </w:rPr>
        <w:t>1</w:t>
      </w:r>
      <w:r w:rsidR="00045D7C" w:rsidRPr="00045D7C">
        <w:rPr>
          <w:rFonts w:ascii="Times New Roman" w:hAnsi="Times New Roman" w:cs="Times New Roman"/>
          <w:sz w:val="28"/>
          <w:szCs w:val="28"/>
          <w:lang w:val="kk-KZ"/>
        </w:rPr>
        <w:t>·10</w:t>
      </w:r>
      <w:r w:rsidR="00045D7C" w:rsidRPr="00045D7C">
        <w:rPr>
          <w:rFonts w:ascii="Times New Roman" w:hAnsi="Times New Roman" w:cs="Times New Roman"/>
          <w:sz w:val="28"/>
          <w:szCs w:val="28"/>
          <w:vertAlign w:val="superscript"/>
          <w:lang w:val="kk-KZ"/>
        </w:rPr>
        <w:t>-4</w:t>
      </w:r>
      <w:r w:rsidR="00045D7C" w:rsidRPr="00045D7C">
        <w:rPr>
          <w:rFonts w:ascii="Times New Roman" w:hAnsi="Times New Roman" w:cs="Times New Roman"/>
          <w:sz w:val="28"/>
          <w:szCs w:val="28"/>
          <w:lang w:val="kk-KZ"/>
        </w:rPr>
        <w:t xml:space="preserve">; </w:t>
      </w:r>
      <w:r w:rsidR="00045D7C" w:rsidRPr="00045D7C">
        <w:rPr>
          <w:rFonts w:ascii="Times New Roman" w:hAnsi="Times New Roman" w:cs="Times New Roman"/>
          <w:sz w:val="28"/>
          <w:szCs w:val="28"/>
        </w:rPr>
        <w:t>1</w:t>
      </w:r>
      <w:r w:rsidR="00045D7C" w:rsidRPr="00045D7C">
        <w:rPr>
          <w:rFonts w:ascii="Times New Roman" w:hAnsi="Times New Roman" w:cs="Times New Roman"/>
          <w:sz w:val="28"/>
          <w:szCs w:val="28"/>
          <w:lang w:val="kk-KZ"/>
        </w:rPr>
        <w:t>·10</w:t>
      </w:r>
      <w:r w:rsidR="00045D7C" w:rsidRPr="00045D7C">
        <w:rPr>
          <w:rFonts w:ascii="Times New Roman" w:hAnsi="Times New Roman" w:cs="Times New Roman"/>
          <w:sz w:val="28"/>
          <w:szCs w:val="28"/>
          <w:vertAlign w:val="superscript"/>
          <w:lang w:val="kk-KZ"/>
        </w:rPr>
        <w:t>-3</w:t>
      </w:r>
      <w:r w:rsidR="00045D7C" w:rsidRPr="00045D7C">
        <w:rPr>
          <w:rFonts w:ascii="Times New Roman" w:hAnsi="Times New Roman" w:cs="Times New Roman"/>
          <w:sz w:val="28"/>
          <w:szCs w:val="28"/>
          <w:lang w:val="kk-KZ"/>
        </w:rPr>
        <w:t xml:space="preserve">; </w:t>
      </w:r>
      <w:r w:rsidR="00045D7C" w:rsidRPr="00045D7C">
        <w:rPr>
          <w:rFonts w:ascii="Times New Roman" w:hAnsi="Times New Roman" w:cs="Times New Roman"/>
          <w:sz w:val="28"/>
          <w:szCs w:val="28"/>
        </w:rPr>
        <w:t>1</w:t>
      </w:r>
      <w:r w:rsidR="00045D7C" w:rsidRPr="00045D7C">
        <w:rPr>
          <w:rFonts w:ascii="Times New Roman" w:hAnsi="Times New Roman" w:cs="Times New Roman"/>
          <w:sz w:val="28"/>
          <w:szCs w:val="28"/>
          <w:lang w:val="kk-KZ"/>
        </w:rPr>
        <w:t>·10</w:t>
      </w:r>
      <w:r w:rsidR="00045D7C" w:rsidRPr="00045D7C">
        <w:rPr>
          <w:rFonts w:ascii="Times New Roman" w:hAnsi="Times New Roman" w:cs="Times New Roman"/>
          <w:sz w:val="28"/>
          <w:szCs w:val="28"/>
          <w:vertAlign w:val="superscript"/>
          <w:lang w:val="kk-KZ"/>
        </w:rPr>
        <w:t>-2</w:t>
      </w:r>
      <w:r w:rsidR="00045D7C" w:rsidRPr="00045D7C">
        <w:rPr>
          <w:rFonts w:ascii="Times New Roman" w:hAnsi="Times New Roman" w:cs="Times New Roman"/>
          <w:sz w:val="28"/>
          <w:szCs w:val="28"/>
          <w:lang w:val="kk-KZ"/>
        </w:rPr>
        <w:t xml:space="preserve">; </w:t>
      </w:r>
      <w:r w:rsidR="00045D7C" w:rsidRPr="00045D7C">
        <w:rPr>
          <w:rFonts w:ascii="Times New Roman" w:hAnsi="Times New Roman" w:cs="Times New Roman"/>
          <w:sz w:val="28"/>
          <w:szCs w:val="28"/>
        </w:rPr>
        <w:t>1</w:t>
      </w:r>
      <w:r w:rsidR="00045D7C" w:rsidRPr="00045D7C">
        <w:rPr>
          <w:rFonts w:ascii="Times New Roman" w:hAnsi="Times New Roman" w:cs="Times New Roman"/>
          <w:sz w:val="28"/>
          <w:szCs w:val="28"/>
          <w:lang w:val="kk-KZ"/>
        </w:rPr>
        <w:t>·10</w:t>
      </w:r>
      <w:r w:rsidR="00045D7C" w:rsidRPr="00045D7C">
        <w:rPr>
          <w:rFonts w:ascii="Times New Roman" w:hAnsi="Times New Roman" w:cs="Times New Roman"/>
          <w:sz w:val="28"/>
          <w:szCs w:val="28"/>
          <w:vertAlign w:val="superscript"/>
          <w:lang w:val="kk-KZ"/>
        </w:rPr>
        <w:t>-1</w:t>
      </w:r>
      <w:r w:rsidR="00045D7C" w:rsidRPr="00045D7C">
        <w:rPr>
          <w:rFonts w:ascii="Times New Roman" w:hAnsi="Times New Roman" w:cs="Times New Roman"/>
          <w:sz w:val="28"/>
          <w:szCs w:val="28"/>
          <w:lang w:val="kk-KZ"/>
        </w:rPr>
        <w:t>%. В качестве металлической пластины взять пластинки алюминия.</w:t>
      </w:r>
    </w:p>
    <w:p w:rsidR="00045D7C" w:rsidRPr="00045D7C" w:rsidRDefault="00045D7C" w:rsidP="003F32FC">
      <w:pPr>
        <w:pStyle w:val="a3"/>
        <w:spacing w:after="0" w:line="240" w:lineRule="auto"/>
        <w:ind w:left="0" w:firstLine="708"/>
        <w:jc w:val="both"/>
        <w:rPr>
          <w:rFonts w:ascii="Times New Roman" w:hAnsi="Times New Roman" w:cs="Times New Roman"/>
          <w:sz w:val="28"/>
          <w:szCs w:val="28"/>
          <w:lang w:val="kk-KZ"/>
        </w:rPr>
      </w:pPr>
      <w:r w:rsidRPr="00045D7C">
        <w:rPr>
          <w:rFonts w:ascii="Times New Roman" w:hAnsi="Times New Roman" w:cs="Times New Roman"/>
          <w:sz w:val="28"/>
          <w:szCs w:val="28"/>
          <w:lang w:val="kk-KZ"/>
        </w:rPr>
        <w:t xml:space="preserve">На очищенную и высушенную поверхность пластин нанести каплю, объемом 0,05 мл, раствора ПАВ или ПЭ, измерить угол смачивания с помощью микроскопа. </w:t>
      </w:r>
    </w:p>
    <w:p w:rsidR="00045D7C" w:rsidRPr="00045D7C" w:rsidRDefault="00045D7C" w:rsidP="003F32FC">
      <w:pPr>
        <w:pStyle w:val="a3"/>
        <w:spacing w:after="0" w:line="240" w:lineRule="auto"/>
        <w:ind w:left="0" w:firstLine="708"/>
        <w:jc w:val="both"/>
        <w:rPr>
          <w:rFonts w:ascii="Times New Roman" w:hAnsi="Times New Roman" w:cs="Times New Roman"/>
          <w:sz w:val="28"/>
          <w:szCs w:val="28"/>
          <w:lang w:val="kk-KZ"/>
        </w:rPr>
      </w:pPr>
      <w:r w:rsidRPr="00045D7C">
        <w:rPr>
          <w:rFonts w:ascii="Times New Roman" w:hAnsi="Times New Roman" w:cs="Times New Roman"/>
          <w:sz w:val="28"/>
          <w:szCs w:val="28"/>
          <w:lang w:val="kk-KZ"/>
        </w:rPr>
        <w:t>Для каждого раствора нанести не менее 3-4 капель одинакового размера. Все результаты записать в виде таблицы</w:t>
      </w:r>
      <w:r w:rsidR="003F32FC">
        <w:rPr>
          <w:rFonts w:ascii="Times New Roman" w:hAnsi="Times New Roman" w:cs="Times New Roman"/>
          <w:sz w:val="28"/>
          <w:szCs w:val="28"/>
          <w:lang w:val="kk-KZ"/>
        </w:rPr>
        <w:t xml:space="preserve"> </w:t>
      </w:r>
      <w:r w:rsidRPr="00045D7C">
        <w:rPr>
          <w:rFonts w:ascii="Times New Roman" w:hAnsi="Times New Roman" w:cs="Times New Roman"/>
          <w:sz w:val="28"/>
          <w:szCs w:val="28"/>
          <w:lang w:val="kk-KZ"/>
        </w:rPr>
        <w:t xml:space="preserve">(см.работу </w:t>
      </w:r>
      <w:r w:rsidR="003F32FC">
        <w:rPr>
          <w:rFonts w:ascii="Times New Roman" w:hAnsi="Times New Roman" w:cs="Times New Roman"/>
          <w:sz w:val="28"/>
          <w:szCs w:val="28"/>
          <w:lang w:val="kk-KZ"/>
        </w:rPr>
        <w:t>4.</w:t>
      </w:r>
      <w:r w:rsidRPr="00045D7C">
        <w:rPr>
          <w:rFonts w:ascii="Times New Roman" w:hAnsi="Times New Roman" w:cs="Times New Roman"/>
          <w:sz w:val="28"/>
          <w:szCs w:val="28"/>
          <w:lang w:val="kk-KZ"/>
        </w:rPr>
        <w:t>1</w:t>
      </w:r>
      <w:r w:rsidR="003F32FC">
        <w:rPr>
          <w:rFonts w:ascii="Times New Roman" w:hAnsi="Times New Roman" w:cs="Times New Roman"/>
          <w:sz w:val="28"/>
          <w:szCs w:val="28"/>
          <w:lang w:val="kk-KZ"/>
        </w:rPr>
        <w:t>, таблица 4.1</w:t>
      </w:r>
      <w:r w:rsidRPr="00045D7C">
        <w:rPr>
          <w:rFonts w:ascii="Times New Roman" w:hAnsi="Times New Roman" w:cs="Times New Roman"/>
          <w:sz w:val="28"/>
          <w:szCs w:val="28"/>
          <w:lang w:val="kk-KZ"/>
        </w:rPr>
        <w:t xml:space="preserve">) </w:t>
      </w:r>
    </w:p>
    <w:p w:rsidR="00045D7C" w:rsidRPr="00045D7C" w:rsidRDefault="00045D7C" w:rsidP="003F32FC">
      <w:pPr>
        <w:pStyle w:val="a3"/>
        <w:spacing w:after="0" w:line="240" w:lineRule="auto"/>
        <w:ind w:left="0" w:firstLine="708"/>
        <w:jc w:val="both"/>
        <w:rPr>
          <w:rFonts w:ascii="Times New Roman" w:hAnsi="Times New Roman" w:cs="Times New Roman"/>
          <w:sz w:val="28"/>
          <w:szCs w:val="28"/>
        </w:rPr>
      </w:pPr>
      <w:r w:rsidRPr="00045D7C">
        <w:rPr>
          <w:rFonts w:ascii="Times New Roman" w:hAnsi="Times New Roman" w:cs="Times New Roman"/>
          <w:sz w:val="28"/>
          <w:szCs w:val="28"/>
          <w:lang w:val="kk-KZ"/>
        </w:rPr>
        <w:t xml:space="preserve">Построить изотерму смачивания </w:t>
      </w:r>
      <w:r w:rsidRPr="00045D7C">
        <w:rPr>
          <w:rFonts w:ascii="Times New Roman" w:hAnsi="Times New Roman" w:cs="Times New Roman"/>
          <w:sz w:val="28"/>
          <w:szCs w:val="28"/>
        </w:rPr>
        <w:t>(</w:t>
      </w:r>
      <w:r w:rsidRPr="00045D7C">
        <w:rPr>
          <w:rFonts w:ascii="Times New Roman" w:hAnsi="Times New Roman" w:cs="Times New Roman"/>
          <w:sz w:val="28"/>
          <w:szCs w:val="28"/>
          <w:lang w:val="en-US"/>
        </w:rPr>
        <w:t>cos</w:t>
      </w:r>
      <w:r w:rsidRPr="00045D7C">
        <w:rPr>
          <w:rFonts w:ascii="Times New Roman" w:hAnsi="Times New Roman" w:cs="Times New Roman"/>
          <w:position w:val="-6"/>
          <w:sz w:val="28"/>
          <w:szCs w:val="28"/>
        </w:rPr>
        <w:object w:dxaOrig="200" w:dyaOrig="279">
          <v:shape id="_x0000_i1189" type="#_x0000_t75" style="width:9.75pt;height:13.5pt" o:ole="">
            <v:imagedata r:id="rId253" o:title=""/>
          </v:shape>
          <o:OLEObject Type="Embed" ProgID="Equation.3" ShapeID="_x0000_i1189" DrawAspect="Content" ObjectID="_1426516810" r:id="rId277"/>
        </w:object>
      </w:r>
      <w:r w:rsidRPr="00045D7C">
        <w:rPr>
          <w:rFonts w:ascii="Times New Roman" w:hAnsi="Times New Roman" w:cs="Times New Roman"/>
          <w:sz w:val="28"/>
          <w:szCs w:val="28"/>
        </w:rPr>
        <w:t xml:space="preserve"> - </w:t>
      </w:r>
      <w:r w:rsidRPr="00045D7C">
        <w:rPr>
          <w:rFonts w:ascii="Times New Roman" w:hAnsi="Times New Roman" w:cs="Times New Roman"/>
          <w:sz w:val="28"/>
          <w:szCs w:val="28"/>
          <w:lang w:val="en-US"/>
        </w:rPr>
        <w:t>lgC</w:t>
      </w:r>
      <w:r w:rsidRPr="00045D7C">
        <w:rPr>
          <w:rFonts w:ascii="Times New Roman" w:hAnsi="Times New Roman" w:cs="Times New Roman"/>
          <w:sz w:val="28"/>
          <w:szCs w:val="28"/>
        </w:rPr>
        <w:t>) и описать в рабочем журнале полученную зависимость.</w:t>
      </w:r>
    </w:p>
    <w:p w:rsidR="00045D7C" w:rsidRPr="00045D7C" w:rsidRDefault="00045D7C" w:rsidP="003F32FC">
      <w:pPr>
        <w:pStyle w:val="a3"/>
        <w:spacing w:after="0" w:line="240" w:lineRule="auto"/>
        <w:ind w:left="0" w:firstLine="708"/>
        <w:jc w:val="both"/>
        <w:rPr>
          <w:rFonts w:ascii="Times New Roman" w:hAnsi="Times New Roman" w:cs="Times New Roman"/>
          <w:sz w:val="28"/>
          <w:szCs w:val="28"/>
        </w:rPr>
      </w:pPr>
      <w:r w:rsidRPr="00045D7C">
        <w:rPr>
          <w:rFonts w:ascii="Times New Roman" w:hAnsi="Times New Roman" w:cs="Times New Roman"/>
          <w:sz w:val="28"/>
          <w:szCs w:val="28"/>
        </w:rPr>
        <w:t>Затем получить от лаборанта раствор ПАВ (или ПЭ) с неизвестной концентрацией, измерить угол смачивания и с помощью изотермы смачивания определить его концентрацию.</w:t>
      </w:r>
    </w:p>
    <w:p w:rsidR="003F32FC" w:rsidRDefault="003F32FC" w:rsidP="003F32FC">
      <w:pPr>
        <w:spacing w:after="0" w:line="240" w:lineRule="auto"/>
        <w:jc w:val="both"/>
        <w:rPr>
          <w:rFonts w:ascii="Times New Roman" w:hAnsi="Times New Roman" w:cs="Times New Roman"/>
          <w:b/>
          <w:i/>
          <w:sz w:val="28"/>
          <w:szCs w:val="28"/>
        </w:rPr>
      </w:pPr>
    </w:p>
    <w:p w:rsidR="00045D7C" w:rsidRPr="003F32FC" w:rsidRDefault="00045D7C" w:rsidP="003F32FC">
      <w:pPr>
        <w:spacing w:after="0" w:line="240" w:lineRule="auto"/>
        <w:jc w:val="center"/>
        <w:rPr>
          <w:rFonts w:ascii="Times New Roman" w:hAnsi="Times New Roman" w:cs="Times New Roman"/>
          <w:b/>
          <w:sz w:val="28"/>
          <w:szCs w:val="28"/>
        </w:rPr>
      </w:pPr>
      <w:r w:rsidRPr="003F32FC">
        <w:rPr>
          <w:rFonts w:ascii="Times New Roman" w:hAnsi="Times New Roman" w:cs="Times New Roman"/>
          <w:b/>
          <w:sz w:val="28"/>
          <w:szCs w:val="28"/>
        </w:rPr>
        <w:t>4.</w:t>
      </w:r>
      <w:r w:rsidR="006E3EF2">
        <w:rPr>
          <w:rFonts w:ascii="Times New Roman" w:hAnsi="Times New Roman" w:cs="Times New Roman"/>
          <w:b/>
          <w:sz w:val="28"/>
          <w:szCs w:val="28"/>
        </w:rPr>
        <w:t>3</w:t>
      </w:r>
      <w:r w:rsidRPr="003F32FC">
        <w:rPr>
          <w:rFonts w:ascii="Times New Roman" w:hAnsi="Times New Roman" w:cs="Times New Roman"/>
          <w:b/>
          <w:sz w:val="28"/>
          <w:szCs w:val="28"/>
        </w:rPr>
        <w:t xml:space="preserve">. Определение краевого угла с помощью </w:t>
      </w:r>
      <w:r w:rsidR="003F32FC">
        <w:rPr>
          <w:rFonts w:ascii="Times New Roman" w:hAnsi="Times New Roman" w:cs="Times New Roman"/>
          <w:b/>
          <w:sz w:val="28"/>
          <w:szCs w:val="28"/>
        </w:rPr>
        <w:t xml:space="preserve">измерения </w:t>
      </w:r>
      <w:r w:rsidRPr="003F32FC">
        <w:rPr>
          <w:rFonts w:ascii="Times New Roman" w:hAnsi="Times New Roman" w:cs="Times New Roman"/>
          <w:b/>
          <w:sz w:val="28"/>
          <w:szCs w:val="28"/>
        </w:rPr>
        <w:t>параметров капли.</w:t>
      </w:r>
    </w:p>
    <w:p w:rsidR="003F32FC" w:rsidRDefault="003F32FC" w:rsidP="003F32FC">
      <w:pPr>
        <w:spacing w:after="0" w:line="240" w:lineRule="auto"/>
        <w:ind w:firstLine="708"/>
        <w:jc w:val="both"/>
        <w:rPr>
          <w:rFonts w:ascii="Times New Roman" w:hAnsi="Times New Roman" w:cs="Times New Roman"/>
          <w:sz w:val="28"/>
          <w:szCs w:val="28"/>
        </w:rPr>
      </w:pPr>
    </w:p>
    <w:p w:rsidR="003F32FC" w:rsidRPr="003F32FC" w:rsidRDefault="00A843A8" w:rsidP="003F32FC">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Порядок в</w:t>
      </w:r>
      <w:r w:rsidR="003F32FC" w:rsidRPr="003F32FC">
        <w:rPr>
          <w:rFonts w:ascii="Times New Roman" w:hAnsi="Times New Roman" w:cs="Times New Roman"/>
          <w:b/>
          <w:sz w:val="28"/>
          <w:szCs w:val="28"/>
        </w:rPr>
        <w:t>ыполнение работы:</w:t>
      </w:r>
    </w:p>
    <w:p w:rsidR="00045D7C" w:rsidRPr="00045D7C" w:rsidRDefault="00045D7C" w:rsidP="003F32FC">
      <w:pPr>
        <w:spacing w:after="0" w:line="240" w:lineRule="auto"/>
        <w:ind w:firstLine="708"/>
        <w:jc w:val="both"/>
        <w:rPr>
          <w:rFonts w:ascii="Times New Roman" w:hAnsi="Times New Roman" w:cs="Times New Roman"/>
          <w:sz w:val="28"/>
          <w:szCs w:val="28"/>
          <w:lang w:val="kk-KZ"/>
        </w:rPr>
      </w:pPr>
      <w:r w:rsidRPr="00045D7C">
        <w:rPr>
          <w:rFonts w:ascii="Times New Roman" w:hAnsi="Times New Roman" w:cs="Times New Roman"/>
          <w:sz w:val="28"/>
          <w:szCs w:val="28"/>
        </w:rPr>
        <w:t xml:space="preserve">Приготовить </w:t>
      </w:r>
      <w:r w:rsidR="003F32FC" w:rsidRPr="00045D7C">
        <w:rPr>
          <w:rFonts w:ascii="Times New Roman" w:hAnsi="Times New Roman" w:cs="Times New Roman"/>
          <w:sz w:val="28"/>
          <w:szCs w:val="28"/>
        </w:rPr>
        <w:t>раствор</w:t>
      </w:r>
      <w:r w:rsidR="003F32FC">
        <w:rPr>
          <w:rFonts w:ascii="Times New Roman" w:hAnsi="Times New Roman" w:cs="Times New Roman"/>
          <w:sz w:val="28"/>
          <w:szCs w:val="28"/>
        </w:rPr>
        <w:t>ы</w:t>
      </w:r>
      <w:r w:rsidR="003F32FC" w:rsidRPr="00045D7C">
        <w:rPr>
          <w:rFonts w:ascii="Times New Roman" w:hAnsi="Times New Roman" w:cs="Times New Roman"/>
          <w:sz w:val="28"/>
          <w:szCs w:val="28"/>
        </w:rPr>
        <w:t xml:space="preserve"> ПАВ и полиэлектролит</w:t>
      </w:r>
      <w:r w:rsidR="003F32FC">
        <w:rPr>
          <w:rFonts w:ascii="Times New Roman" w:hAnsi="Times New Roman" w:cs="Times New Roman"/>
          <w:sz w:val="28"/>
          <w:szCs w:val="28"/>
        </w:rPr>
        <w:t>ов</w:t>
      </w:r>
      <w:r w:rsidR="003F32FC" w:rsidRPr="00045D7C">
        <w:rPr>
          <w:rFonts w:ascii="Times New Roman" w:hAnsi="Times New Roman" w:cs="Times New Roman"/>
          <w:sz w:val="28"/>
          <w:szCs w:val="28"/>
        </w:rPr>
        <w:t xml:space="preserve"> (ПЭ)</w:t>
      </w:r>
      <w:r w:rsidR="003F32FC">
        <w:rPr>
          <w:rFonts w:ascii="Times New Roman" w:hAnsi="Times New Roman" w:cs="Times New Roman"/>
          <w:sz w:val="28"/>
          <w:szCs w:val="28"/>
        </w:rPr>
        <w:t xml:space="preserve"> </w:t>
      </w:r>
      <w:r w:rsidRPr="00045D7C">
        <w:rPr>
          <w:rFonts w:ascii="Times New Roman" w:hAnsi="Times New Roman" w:cs="Times New Roman"/>
          <w:sz w:val="28"/>
          <w:szCs w:val="28"/>
        </w:rPr>
        <w:t>следующих концентраций: 1</w:t>
      </w:r>
      <w:r w:rsidRPr="00045D7C">
        <w:rPr>
          <w:rFonts w:ascii="Times New Roman" w:hAnsi="Times New Roman" w:cs="Times New Roman"/>
          <w:sz w:val="28"/>
          <w:szCs w:val="28"/>
          <w:lang w:val="kk-KZ"/>
        </w:rPr>
        <w:t>·10</w:t>
      </w:r>
      <w:r w:rsidRPr="00045D7C">
        <w:rPr>
          <w:rFonts w:ascii="Times New Roman" w:hAnsi="Times New Roman" w:cs="Times New Roman"/>
          <w:sz w:val="28"/>
          <w:szCs w:val="28"/>
          <w:vertAlign w:val="superscript"/>
          <w:lang w:val="kk-KZ"/>
        </w:rPr>
        <w:t>-5</w:t>
      </w:r>
      <w:r w:rsidRPr="00045D7C">
        <w:rPr>
          <w:rFonts w:ascii="Times New Roman" w:hAnsi="Times New Roman" w:cs="Times New Roman"/>
          <w:sz w:val="28"/>
          <w:szCs w:val="28"/>
          <w:lang w:val="kk-KZ"/>
        </w:rPr>
        <w:t xml:space="preserve">; </w:t>
      </w:r>
      <w:r w:rsidRPr="00045D7C">
        <w:rPr>
          <w:rFonts w:ascii="Times New Roman" w:hAnsi="Times New Roman" w:cs="Times New Roman"/>
          <w:sz w:val="28"/>
          <w:szCs w:val="28"/>
        </w:rPr>
        <w:t>1</w:t>
      </w:r>
      <w:r w:rsidRPr="00045D7C">
        <w:rPr>
          <w:rFonts w:ascii="Times New Roman" w:hAnsi="Times New Roman" w:cs="Times New Roman"/>
          <w:sz w:val="28"/>
          <w:szCs w:val="28"/>
          <w:lang w:val="kk-KZ"/>
        </w:rPr>
        <w:t>·10</w:t>
      </w:r>
      <w:r w:rsidRPr="00045D7C">
        <w:rPr>
          <w:rFonts w:ascii="Times New Roman" w:hAnsi="Times New Roman" w:cs="Times New Roman"/>
          <w:sz w:val="28"/>
          <w:szCs w:val="28"/>
          <w:vertAlign w:val="superscript"/>
          <w:lang w:val="kk-KZ"/>
        </w:rPr>
        <w:t>-4</w:t>
      </w:r>
      <w:r w:rsidRPr="00045D7C">
        <w:rPr>
          <w:rFonts w:ascii="Times New Roman" w:hAnsi="Times New Roman" w:cs="Times New Roman"/>
          <w:sz w:val="28"/>
          <w:szCs w:val="28"/>
          <w:lang w:val="kk-KZ"/>
        </w:rPr>
        <w:t xml:space="preserve">; </w:t>
      </w:r>
      <w:r w:rsidRPr="00045D7C">
        <w:rPr>
          <w:rFonts w:ascii="Times New Roman" w:hAnsi="Times New Roman" w:cs="Times New Roman"/>
          <w:sz w:val="28"/>
          <w:szCs w:val="28"/>
        </w:rPr>
        <w:t>1</w:t>
      </w:r>
      <w:r w:rsidRPr="00045D7C">
        <w:rPr>
          <w:rFonts w:ascii="Times New Roman" w:hAnsi="Times New Roman" w:cs="Times New Roman"/>
          <w:sz w:val="28"/>
          <w:szCs w:val="28"/>
          <w:lang w:val="kk-KZ"/>
        </w:rPr>
        <w:t>·10</w:t>
      </w:r>
      <w:r w:rsidRPr="00045D7C">
        <w:rPr>
          <w:rFonts w:ascii="Times New Roman" w:hAnsi="Times New Roman" w:cs="Times New Roman"/>
          <w:sz w:val="28"/>
          <w:szCs w:val="28"/>
          <w:vertAlign w:val="superscript"/>
          <w:lang w:val="kk-KZ"/>
        </w:rPr>
        <w:t>-3</w:t>
      </w:r>
      <w:r w:rsidRPr="00045D7C">
        <w:rPr>
          <w:rFonts w:ascii="Times New Roman" w:hAnsi="Times New Roman" w:cs="Times New Roman"/>
          <w:sz w:val="28"/>
          <w:szCs w:val="28"/>
          <w:lang w:val="kk-KZ"/>
        </w:rPr>
        <w:t xml:space="preserve">; </w:t>
      </w:r>
      <w:r w:rsidRPr="00045D7C">
        <w:rPr>
          <w:rFonts w:ascii="Times New Roman" w:hAnsi="Times New Roman" w:cs="Times New Roman"/>
          <w:sz w:val="28"/>
          <w:szCs w:val="28"/>
        </w:rPr>
        <w:t>1</w:t>
      </w:r>
      <w:r w:rsidRPr="00045D7C">
        <w:rPr>
          <w:rFonts w:ascii="Times New Roman" w:hAnsi="Times New Roman" w:cs="Times New Roman"/>
          <w:sz w:val="28"/>
          <w:szCs w:val="28"/>
          <w:lang w:val="kk-KZ"/>
        </w:rPr>
        <w:t>·10</w:t>
      </w:r>
      <w:r w:rsidRPr="00045D7C">
        <w:rPr>
          <w:rFonts w:ascii="Times New Roman" w:hAnsi="Times New Roman" w:cs="Times New Roman"/>
          <w:sz w:val="28"/>
          <w:szCs w:val="28"/>
          <w:vertAlign w:val="superscript"/>
          <w:lang w:val="kk-KZ"/>
        </w:rPr>
        <w:t>-2</w:t>
      </w:r>
      <w:r w:rsidRPr="00045D7C">
        <w:rPr>
          <w:rFonts w:ascii="Times New Roman" w:hAnsi="Times New Roman" w:cs="Times New Roman"/>
          <w:sz w:val="28"/>
          <w:szCs w:val="28"/>
          <w:lang w:val="kk-KZ"/>
        </w:rPr>
        <w:t xml:space="preserve">; </w:t>
      </w:r>
      <w:r w:rsidRPr="00045D7C">
        <w:rPr>
          <w:rFonts w:ascii="Times New Roman" w:hAnsi="Times New Roman" w:cs="Times New Roman"/>
          <w:sz w:val="28"/>
          <w:szCs w:val="28"/>
        </w:rPr>
        <w:t>1</w:t>
      </w:r>
      <w:r w:rsidRPr="00045D7C">
        <w:rPr>
          <w:rFonts w:ascii="Times New Roman" w:hAnsi="Times New Roman" w:cs="Times New Roman"/>
          <w:sz w:val="28"/>
          <w:szCs w:val="28"/>
          <w:lang w:val="kk-KZ"/>
        </w:rPr>
        <w:t>·10</w:t>
      </w:r>
      <w:r w:rsidRPr="00045D7C">
        <w:rPr>
          <w:rFonts w:ascii="Times New Roman" w:hAnsi="Times New Roman" w:cs="Times New Roman"/>
          <w:sz w:val="28"/>
          <w:szCs w:val="28"/>
          <w:vertAlign w:val="superscript"/>
          <w:lang w:val="kk-KZ"/>
        </w:rPr>
        <w:t>-1</w:t>
      </w:r>
      <w:r w:rsidRPr="00045D7C">
        <w:rPr>
          <w:rFonts w:ascii="Times New Roman" w:hAnsi="Times New Roman" w:cs="Times New Roman"/>
          <w:sz w:val="28"/>
          <w:szCs w:val="28"/>
          <w:lang w:val="kk-KZ"/>
        </w:rPr>
        <w:t xml:space="preserve">%. </w:t>
      </w:r>
      <w:r w:rsidR="003F32FC">
        <w:rPr>
          <w:rFonts w:ascii="Times New Roman" w:hAnsi="Times New Roman" w:cs="Times New Roman"/>
          <w:sz w:val="28"/>
          <w:szCs w:val="28"/>
          <w:lang w:val="kk-KZ"/>
        </w:rPr>
        <w:t xml:space="preserve">По </w:t>
      </w:r>
      <w:r w:rsidR="003F32FC" w:rsidRPr="00045D7C">
        <w:rPr>
          <w:rFonts w:ascii="Times New Roman" w:hAnsi="Times New Roman" w:cs="Times New Roman"/>
          <w:sz w:val="28"/>
          <w:szCs w:val="28"/>
          <w:lang w:val="kk-KZ"/>
        </w:rPr>
        <w:t>указани</w:t>
      </w:r>
      <w:r w:rsidR="003F32FC">
        <w:rPr>
          <w:rFonts w:ascii="Times New Roman" w:hAnsi="Times New Roman" w:cs="Times New Roman"/>
          <w:sz w:val="28"/>
          <w:szCs w:val="28"/>
          <w:lang w:val="kk-KZ"/>
        </w:rPr>
        <w:t>ю</w:t>
      </w:r>
      <w:r w:rsidR="003F32FC" w:rsidRPr="00045D7C">
        <w:rPr>
          <w:rFonts w:ascii="Times New Roman" w:hAnsi="Times New Roman" w:cs="Times New Roman"/>
          <w:sz w:val="28"/>
          <w:szCs w:val="28"/>
          <w:lang w:val="kk-KZ"/>
        </w:rPr>
        <w:t xml:space="preserve"> преподователя </w:t>
      </w:r>
      <w:r w:rsidR="003F32FC">
        <w:rPr>
          <w:rFonts w:ascii="Times New Roman" w:hAnsi="Times New Roman" w:cs="Times New Roman"/>
          <w:sz w:val="28"/>
          <w:szCs w:val="28"/>
          <w:lang w:val="kk-KZ"/>
        </w:rPr>
        <w:t>взять п</w:t>
      </w:r>
      <w:r w:rsidRPr="00045D7C">
        <w:rPr>
          <w:rFonts w:ascii="Times New Roman" w:hAnsi="Times New Roman" w:cs="Times New Roman"/>
          <w:sz w:val="28"/>
          <w:szCs w:val="28"/>
          <w:lang w:val="kk-KZ"/>
        </w:rPr>
        <w:t>ластинку.</w:t>
      </w:r>
    </w:p>
    <w:p w:rsidR="00045D7C" w:rsidRDefault="00612FF3" w:rsidP="003F32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Косинус к</w:t>
      </w:r>
      <w:r w:rsidR="00045D7C" w:rsidRPr="00045D7C">
        <w:rPr>
          <w:rFonts w:ascii="Times New Roman" w:hAnsi="Times New Roman" w:cs="Times New Roman"/>
          <w:sz w:val="28"/>
          <w:szCs w:val="28"/>
          <w:lang w:val="kk-KZ"/>
        </w:rPr>
        <w:t>раево</w:t>
      </w:r>
      <w:r>
        <w:rPr>
          <w:rFonts w:ascii="Times New Roman" w:hAnsi="Times New Roman" w:cs="Times New Roman"/>
          <w:sz w:val="28"/>
          <w:szCs w:val="28"/>
          <w:lang w:val="kk-KZ"/>
        </w:rPr>
        <w:t>го</w:t>
      </w:r>
      <w:r w:rsidR="00045D7C" w:rsidRPr="00045D7C">
        <w:rPr>
          <w:rFonts w:ascii="Times New Roman" w:hAnsi="Times New Roman" w:cs="Times New Roman"/>
          <w:sz w:val="28"/>
          <w:szCs w:val="28"/>
          <w:lang w:val="kk-KZ"/>
        </w:rPr>
        <w:t xml:space="preserve"> уг</w:t>
      </w:r>
      <w:r>
        <w:rPr>
          <w:rFonts w:ascii="Times New Roman" w:hAnsi="Times New Roman" w:cs="Times New Roman"/>
          <w:sz w:val="28"/>
          <w:szCs w:val="28"/>
          <w:lang w:val="kk-KZ"/>
        </w:rPr>
        <w:t>ла θ</w:t>
      </w:r>
      <w:r w:rsidR="00045D7C" w:rsidRPr="00045D7C">
        <w:rPr>
          <w:rFonts w:ascii="Times New Roman" w:hAnsi="Times New Roman" w:cs="Times New Roman"/>
          <w:sz w:val="28"/>
          <w:szCs w:val="28"/>
          <w:lang w:val="kk-KZ"/>
        </w:rPr>
        <w:t xml:space="preserve">, входящий в формулы для расчета работы адгезии и смачивания, находят по основным </w:t>
      </w:r>
      <w:r w:rsidR="003F32FC">
        <w:rPr>
          <w:rFonts w:ascii="Times New Roman" w:hAnsi="Times New Roman" w:cs="Times New Roman"/>
          <w:sz w:val="28"/>
          <w:szCs w:val="28"/>
          <w:lang w:val="kk-KZ"/>
        </w:rPr>
        <w:t>параметрам</w:t>
      </w:r>
      <w:r w:rsidR="00045D7C" w:rsidRPr="00045D7C">
        <w:rPr>
          <w:rFonts w:ascii="Times New Roman" w:hAnsi="Times New Roman" w:cs="Times New Roman"/>
          <w:sz w:val="28"/>
          <w:szCs w:val="28"/>
          <w:lang w:val="kk-KZ"/>
        </w:rPr>
        <w:t xml:space="preserve"> кап</w:t>
      </w:r>
      <w:r>
        <w:rPr>
          <w:rFonts w:ascii="Times New Roman" w:hAnsi="Times New Roman" w:cs="Times New Roman"/>
          <w:sz w:val="28"/>
          <w:szCs w:val="28"/>
          <w:lang w:val="kk-KZ"/>
        </w:rPr>
        <w:t>ли</w:t>
      </w:r>
      <w:r w:rsidR="00045D7C" w:rsidRPr="00045D7C">
        <w:rPr>
          <w:rFonts w:ascii="Times New Roman" w:hAnsi="Times New Roman" w:cs="Times New Roman"/>
          <w:sz w:val="28"/>
          <w:szCs w:val="28"/>
          <w:lang w:val="kk-KZ"/>
        </w:rPr>
        <w:t xml:space="preserve"> жидкости,</w:t>
      </w:r>
      <w:r w:rsidR="003F32FC">
        <w:rPr>
          <w:rFonts w:ascii="Times New Roman" w:hAnsi="Times New Roman" w:cs="Times New Roman"/>
          <w:sz w:val="28"/>
          <w:szCs w:val="28"/>
          <w:lang w:val="kk-KZ"/>
        </w:rPr>
        <w:t xml:space="preserve"> </w:t>
      </w:r>
      <w:r w:rsidR="00045D7C" w:rsidRPr="00045D7C">
        <w:rPr>
          <w:rFonts w:ascii="Times New Roman" w:hAnsi="Times New Roman" w:cs="Times New Roman"/>
          <w:sz w:val="28"/>
          <w:szCs w:val="28"/>
          <w:lang w:val="kk-KZ"/>
        </w:rPr>
        <w:t>наносим</w:t>
      </w:r>
      <w:r>
        <w:rPr>
          <w:rFonts w:ascii="Times New Roman" w:hAnsi="Times New Roman" w:cs="Times New Roman"/>
          <w:sz w:val="28"/>
          <w:szCs w:val="28"/>
          <w:lang w:val="kk-KZ"/>
        </w:rPr>
        <w:t>ой</w:t>
      </w:r>
      <w:r w:rsidR="00045D7C" w:rsidRPr="00045D7C">
        <w:rPr>
          <w:rFonts w:ascii="Times New Roman" w:hAnsi="Times New Roman" w:cs="Times New Roman"/>
          <w:sz w:val="28"/>
          <w:szCs w:val="28"/>
          <w:lang w:val="kk-KZ"/>
        </w:rPr>
        <w:t xml:space="preserve"> на тверд</w:t>
      </w:r>
      <w:r>
        <w:rPr>
          <w:rFonts w:ascii="Times New Roman" w:hAnsi="Times New Roman" w:cs="Times New Roman"/>
          <w:sz w:val="28"/>
          <w:szCs w:val="28"/>
          <w:lang w:val="kk-KZ"/>
        </w:rPr>
        <w:t>ую</w:t>
      </w:r>
      <w:r w:rsidR="00045D7C" w:rsidRPr="00045D7C">
        <w:rPr>
          <w:rFonts w:ascii="Times New Roman" w:hAnsi="Times New Roman" w:cs="Times New Roman"/>
          <w:sz w:val="28"/>
          <w:szCs w:val="28"/>
          <w:lang w:val="kk-KZ"/>
        </w:rPr>
        <w:t xml:space="preserve"> поверхност</w:t>
      </w:r>
      <w:r>
        <w:rPr>
          <w:rFonts w:ascii="Times New Roman" w:hAnsi="Times New Roman" w:cs="Times New Roman"/>
          <w:sz w:val="28"/>
          <w:szCs w:val="28"/>
          <w:lang w:val="kk-KZ"/>
        </w:rPr>
        <w:t>ь</w:t>
      </w:r>
      <w:r w:rsidR="00045D7C" w:rsidRPr="00045D7C">
        <w:rPr>
          <w:rFonts w:ascii="Times New Roman" w:hAnsi="Times New Roman" w:cs="Times New Roman"/>
          <w:sz w:val="28"/>
          <w:szCs w:val="28"/>
          <w:lang w:val="kk-KZ"/>
        </w:rPr>
        <w:t xml:space="preserve">: высоте </w:t>
      </w:r>
      <w:r w:rsidR="00045D7C" w:rsidRPr="00045D7C">
        <w:rPr>
          <w:rFonts w:ascii="Times New Roman" w:hAnsi="Times New Roman" w:cs="Times New Roman"/>
          <w:sz w:val="28"/>
          <w:szCs w:val="28"/>
          <w:lang w:val="en-US"/>
        </w:rPr>
        <w:t>h</w:t>
      </w:r>
      <w:r w:rsidR="00045D7C" w:rsidRPr="00045D7C">
        <w:rPr>
          <w:rFonts w:ascii="Times New Roman" w:hAnsi="Times New Roman" w:cs="Times New Roman"/>
          <w:sz w:val="28"/>
          <w:szCs w:val="28"/>
          <w:lang w:val="kk-KZ"/>
        </w:rPr>
        <w:t xml:space="preserve"> и диаметру основания</w:t>
      </w:r>
      <w:r w:rsidR="00045D7C" w:rsidRPr="00045D7C">
        <w:rPr>
          <w:rFonts w:ascii="Times New Roman" w:hAnsi="Times New Roman" w:cs="Times New Roman"/>
          <w:sz w:val="28"/>
          <w:szCs w:val="28"/>
        </w:rPr>
        <w:t xml:space="preserve"> </w:t>
      </w:r>
      <w:r w:rsidR="00045D7C" w:rsidRPr="00045D7C">
        <w:rPr>
          <w:rFonts w:ascii="Times New Roman" w:hAnsi="Times New Roman" w:cs="Times New Roman"/>
          <w:sz w:val="28"/>
          <w:szCs w:val="28"/>
          <w:lang w:val="en-US"/>
        </w:rPr>
        <w:t>d</w:t>
      </w:r>
      <w:r w:rsidR="00045D7C" w:rsidRPr="00045D7C">
        <w:rPr>
          <w:rFonts w:ascii="Times New Roman" w:hAnsi="Times New Roman" w:cs="Times New Roman"/>
          <w:sz w:val="28"/>
          <w:szCs w:val="28"/>
          <w:lang w:val="kk-KZ"/>
        </w:rPr>
        <w:t xml:space="preserve"> (рис.</w:t>
      </w:r>
      <w:r w:rsidR="003F32FC">
        <w:rPr>
          <w:rFonts w:ascii="Times New Roman" w:hAnsi="Times New Roman" w:cs="Times New Roman"/>
          <w:sz w:val="28"/>
          <w:szCs w:val="28"/>
          <w:lang w:val="kk-KZ"/>
        </w:rPr>
        <w:t>4.4</w:t>
      </w:r>
      <w:r w:rsidR="00045D7C" w:rsidRPr="00045D7C">
        <w:rPr>
          <w:rFonts w:ascii="Times New Roman" w:hAnsi="Times New Roman" w:cs="Times New Roman"/>
          <w:sz w:val="28"/>
          <w:szCs w:val="28"/>
          <w:lang w:val="kk-KZ"/>
        </w:rPr>
        <w:t xml:space="preserve">). </w:t>
      </w:r>
      <w:r w:rsidR="003F32FC">
        <w:rPr>
          <w:rFonts w:ascii="Times New Roman" w:hAnsi="Times New Roman" w:cs="Times New Roman"/>
          <w:sz w:val="28"/>
          <w:szCs w:val="28"/>
          <w:lang w:val="kk-KZ"/>
        </w:rPr>
        <w:t xml:space="preserve">Значения </w:t>
      </w:r>
      <w:r w:rsidR="003F32FC">
        <w:rPr>
          <w:rFonts w:ascii="Times New Roman" w:hAnsi="Times New Roman" w:cs="Times New Roman"/>
          <w:sz w:val="28"/>
          <w:szCs w:val="28"/>
          <w:lang w:val="en-US"/>
        </w:rPr>
        <w:t>cos</w:t>
      </w:r>
      <w:r w:rsidR="003F32FC" w:rsidRPr="00612FF3">
        <w:rPr>
          <w:rFonts w:ascii="Times New Roman" w:hAnsi="Times New Roman" w:cs="Times New Roman"/>
          <w:sz w:val="28"/>
          <w:szCs w:val="28"/>
        </w:rPr>
        <w:t xml:space="preserve"> </w:t>
      </w:r>
      <w:r w:rsidR="003F32FC">
        <w:rPr>
          <w:rFonts w:ascii="Times New Roman" w:hAnsi="Times New Roman" w:cs="Times New Roman"/>
          <w:sz w:val="28"/>
          <w:szCs w:val="28"/>
          <w:lang w:val="en-US"/>
        </w:rPr>
        <w:t>θ</w:t>
      </w:r>
      <w:r w:rsidR="003F32FC" w:rsidRPr="00612FF3">
        <w:rPr>
          <w:rFonts w:ascii="Times New Roman" w:hAnsi="Times New Roman" w:cs="Times New Roman"/>
          <w:sz w:val="28"/>
          <w:szCs w:val="28"/>
        </w:rPr>
        <w:t xml:space="preserve"> </w:t>
      </w:r>
      <w:r w:rsidR="003F32FC">
        <w:rPr>
          <w:rFonts w:ascii="Times New Roman" w:hAnsi="Times New Roman" w:cs="Times New Roman"/>
          <w:sz w:val="28"/>
          <w:szCs w:val="28"/>
        </w:rPr>
        <w:t>рассчитывают по формул</w:t>
      </w:r>
      <w:r>
        <w:rPr>
          <w:rFonts w:ascii="Times New Roman" w:hAnsi="Times New Roman" w:cs="Times New Roman"/>
          <w:sz w:val="28"/>
          <w:szCs w:val="28"/>
        </w:rPr>
        <w:t>е:</w:t>
      </w:r>
    </w:p>
    <w:p w:rsidR="00612FF3" w:rsidRPr="003F32FC" w:rsidRDefault="00612FF3" w:rsidP="003F32FC">
      <w:pPr>
        <w:spacing w:after="0" w:line="240" w:lineRule="auto"/>
        <w:ind w:firstLine="708"/>
        <w:jc w:val="both"/>
        <w:rPr>
          <w:rFonts w:ascii="Times New Roman" w:hAnsi="Times New Roman" w:cs="Times New Roman"/>
          <w:position w:val="-6"/>
          <w:sz w:val="28"/>
          <w:szCs w:val="28"/>
        </w:rPr>
      </w:pPr>
    </w:p>
    <w:p w:rsidR="00045D7C" w:rsidRPr="00045D7C" w:rsidRDefault="00DB1D82" w:rsidP="003F32FC">
      <w:pPr>
        <w:tabs>
          <w:tab w:val="left" w:pos="1953"/>
        </w:tabs>
        <w:spacing w:after="0" w:line="240" w:lineRule="auto"/>
        <w:jc w:val="both"/>
        <w:rPr>
          <w:rFonts w:ascii="Times New Roman" w:hAnsi="Times New Roman" w:cs="Times New Roman"/>
          <w:sz w:val="28"/>
          <w:szCs w:val="28"/>
        </w:rPr>
      </w:pPr>
      <w:r w:rsidRPr="00DB1D82">
        <w:rPr>
          <w:rFonts w:ascii="Times New Roman" w:hAnsi="Times New Roman" w:cs="Times New Roman"/>
          <w:noProof/>
          <w:position w:val="-28"/>
          <w:sz w:val="28"/>
          <w:szCs w:val="28"/>
        </w:rPr>
        <w:pict>
          <v:shape id="_x0000_s1369" type="#_x0000_t75" style="position:absolute;left:0;text-align:left;margin-left:186.4pt;margin-top:7.7pt;width:122.25pt;height:42.5pt;z-index:251695104">
            <v:imagedata r:id="rId278" o:title=""/>
            <w10:wrap type="square" side="right"/>
          </v:shape>
          <o:OLEObject Type="Embed" ProgID="Equation.3" ShapeID="_x0000_s1369" DrawAspect="Content" ObjectID="_1426516906" r:id="rId279"/>
        </w:pict>
      </w:r>
      <w:r w:rsidR="00045D7C" w:rsidRPr="00045D7C">
        <w:rPr>
          <w:rFonts w:ascii="Times New Roman" w:hAnsi="Times New Roman" w:cs="Times New Roman"/>
          <w:sz w:val="28"/>
          <w:szCs w:val="28"/>
        </w:rPr>
        <w:t xml:space="preserve"> </w:t>
      </w:r>
    </w:p>
    <w:p w:rsidR="00612FF3" w:rsidRDefault="00612FF3" w:rsidP="00612FF3">
      <w:pPr>
        <w:tabs>
          <w:tab w:val="left" w:pos="1953"/>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045D7C" w:rsidRPr="00045D7C">
        <w:rPr>
          <w:rFonts w:ascii="Times New Roman" w:hAnsi="Times New Roman" w:cs="Times New Roman"/>
          <w:sz w:val="28"/>
          <w:szCs w:val="28"/>
        </w:rPr>
        <w:t>(4</w:t>
      </w:r>
      <w:r>
        <w:rPr>
          <w:rFonts w:ascii="Times New Roman" w:hAnsi="Times New Roman" w:cs="Times New Roman"/>
          <w:sz w:val="28"/>
          <w:szCs w:val="28"/>
        </w:rPr>
        <w:t>.</w:t>
      </w:r>
      <w:r w:rsidR="00045D7C" w:rsidRPr="00045D7C">
        <w:rPr>
          <w:rFonts w:ascii="Times New Roman" w:hAnsi="Times New Roman" w:cs="Times New Roman"/>
          <w:sz w:val="28"/>
          <w:szCs w:val="28"/>
        </w:rPr>
        <w:t>6)</w:t>
      </w:r>
      <w:r w:rsidR="00045D7C" w:rsidRPr="00045D7C">
        <w:rPr>
          <w:rFonts w:ascii="Times New Roman" w:hAnsi="Times New Roman" w:cs="Times New Roman"/>
          <w:sz w:val="28"/>
          <w:szCs w:val="28"/>
        </w:rPr>
        <w:br w:type="textWrapping" w:clear="all"/>
      </w:r>
    </w:p>
    <w:p w:rsidR="00045D7C" w:rsidRDefault="00045D7C" w:rsidP="003F32FC">
      <w:pPr>
        <w:tabs>
          <w:tab w:val="left" w:pos="1953"/>
        </w:tabs>
        <w:spacing w:after="0" w:line="240" w:lineRule="auto"/>
        <w:jc w:val="both"/>
        <w:rPr>
          <w:rFonts w:ascii="Times New Roman" w:hAnsi="Times New Roman" w:cs="Times New Roman"/>
          <w:sz w:val="28"/>
          <w:szCs w:val="28"/>
        </w:rPr>
      </w:pPr>
      <w:r w:rsidRPr="00045D7C">
        <w:rPr>
          <w:rFonts w:ascii="Times New Roman" w:hAnsi="Times New Roman" w:cs="Times New Roman"/>
          <w:sz w:val="28"/>
          <w:szCs w:val="28"/>
        </w:rPr>
        <w:t xml:space="preserve">При </w:t>
      </w:r>
      <w:r w:rsidR="00612FF3" w:rsidRPr="00612FF3">
        <w:rPr>
          <w:rFonts w:ascii="Times New Roman" w:hAnsi="Times New Roman" w:cs="Times New Roman"/>
          <w:bCs/>
          <w:sz w:val="28"/>
          <w:szCs w:val="28"/>
          <w:lang w:val="kk-KZ"/>
        </w:rPr>
        <w:t>d/2 &lt; h</w:t>
      </w:r>
      <w:r w:rsidRPr="00045D7C">
        <w:rPr>
          <w:rFonts w:ascii="Times New Roman" w:hAnsi="Times New Roman" w:cs="Times New Roman"/>
          <w:sz w:val="28"/>
          <w:szCs w:val="28"/>
        </w:rPr>
        <w:t xml:space="preserve"> можно использовать более простую формулу</w:t>
      </w:r>
      <w:r w:rsidR="00612FF3">
        <w:rPr>
          <w:rFonts w:ascii="Times New Roman" w:hAnsi="Times New Roman" w:cs="Times New Roman"/>
          <w:sz w:val="28"/>
          <w:szCs w:val="28"/>
        </w:rPr>
        <w:t>:</w:t>
      </w:r>
    </w:p>
    <w:p w:rsidR="00612FF3" w:rsidRPr="00045D7C" w:rsidRDefault="00612FF3" w:rsidP="003F32FC">
      <w:pPr>
        <w:tabs>
          <w:tab w:val="left" w:pos="1953"/>
        </w:tabs>
        <w:spacing w:after="0" w:line="240" w:lineRule="auto"/>
        <w:jc w:val="both"/>
        <w:rPr>
          <w:rFonts w:ascii="Times New Roman" w:hAnsi="Times New Roman" w:cs="Times New Roman"/>
          <w:sz w:val="28"/>
          <w:szCs w:val="28"/>
        </w:rPr>
      </w:pPr>
    </w:p>
    <w:p w:rsidR="00045D7C" w:rsidRDefault="00045D7C" w:rsidP="00612FF3">
      <w:pPr>
        <w:tabs>
          <w:tab w:val="left" w:pos="1953"/>
        </w:tabs>
        <w:spacing w:after="0" w:line="240" w:lineRule="auto"/>
        <w:jc w:val="right"/>
        <w:rPr>
          <w:rFonts w:ascii="Times New Roman" w:hAnsi="Times New Roman" w:cs="Times New Roman"/>
          <w:position w:val="-24"/>
          <w:sz w:val="28"/>
          <w:szCs w:val="28"/>
        </w:rPr>
      </w:pPr>
      <w:r w:rsidRPr="00045D7C">
        <w:rPr>
          <w:rFonts w:ascii="Times New Roman" w:hAnsi="Times New Roman" w:cs="Times New Roman"/>
          <w:position w:val="-24"/>
          <w:sz w:val="28"/>
          <w:szCs w:val="28"/>
        </w:rPr>
        <w:t xml:space="preserve">   </w:t>
      </w:r>
      <w:r w:rsidR="00612FF3" w:rsidRPr="00045D7C">
        <w:rPr>
          <w:rFonts w:ascii="Times New Roman" w:hAnsi="Times New Roman" w:cs="Times New Roman"/>
          <w:position w:val="-24"/>
          <w:sz w:val="28"/>
          <w:szCs w:val="28"/>
        </w:rPr>
        <w:object w:dxaOrig="1640" w:dyaOrig="660">
          <v:shape id="_x0000_i1190" type="#_x0000_t75" style="width:138.75pt;height:40.5pt" o:ole="">
            <v:imagedata r:id="rId280" o:title=""/>
          </v:shape>
          <o:OLEObject Type="Embed" ProgID="Equation.3" ShapeID="_x0000_i1190" DrawAspect="Content" ObjectID="_1426516811" r:id="rId281"/>
        </w:object>
      </w:r>
      <w:r w:rsidRPr="00045D7C">
        <w:rPr>
          <w:rFonts w:ascii="Times New Roman" w:hAnsi="Times New Roman" w:cs="Times New Roman"/>
          <w:position w:val="-24"/>
          <w:sz w:val="28"/>
          <w:szCs w:val="28"/>
        </w:rPr>
        <w:t xml:space="preserve">  </w:t>
      </w:r>
      <w:r w:rsidR="00612FF3">
        <w:rPr>
          <w:rFonts w:ascii="Times New Roman" w:hAnsi="Times New Roman" w:cs="Times New Roman"/>
          <w:position w:val="-24"/>
          <w:sz w:val="28"/>
          <w:szCs w:val="28"/>
        </w:rPr>
        <w:t xml:space="preserve">                           </w:t>
      </w:r>
      <w:r w:rsidRPr="00045D7C">
        <w:rPr>
          <w:rFonts w:ascii="Times New Roman" w:hAnsi="Times New Roman" w:cs="Times New Roman"/>
          <w:position w:val="-24"/>
          <w:sz w:val="28"/>
          <w:szCs w:val="28"/>
        </w:rPr>
        <w:t xml:space="preserve"> </w:t>
      </w:r>
      <w:r w:rsidR="00612FF3">
        <w:rPr>
          <w:rFonts w:ascii="Times New Roman" w:hAnsi="Times New Roman" w:cs="Times New Roman"/>
          <w:position w:val="-24"/>
          <w:sz w:val="28"/>
          <w:szCs w:val="28"/>
        </w:rPr>
        <w:t xml:space="preserve">       </w:t>
      </w:r>
      <w:r w:rsidRPr="00045D7C">
        <w:rPr>
          <w:rFonts w:ascii="Times New Roman" w:hAnsi="Times New Roman" w:cs="Times New Roman"/>
          <w:position w:val="-24"/>
          <w:sz w:val="28"/>
          <w:szCs w:val="28"/>
        </w:rPr>
        <w:t xml:space="preserve">     (4</w:t>
      </w:r>
      <w:r w:rsidR="00612FF3">
        <w:rPr>
          <w:rFonts w:ascii="Times New Roman" w:hAnsi="Times New Roman" w:cs="Times New Roman"/>
          <w:position w:val="-24"/>
          <w:sz w:val="28"/>
          <w:szCs w:val="28"/>
        </w:rPr>
        <w:t>.</w:t>
      </w:r>
      <w:r w:rsidRPr="00045D7C">
        <w:rPr>
          <w:rFonts w:ascii="Times New Roman" w:hAnsi="Times New Roman" w:cs="Times New Roman"/>
          <w:position w:val="-24"/>
          <w:sz w:val="28"/>
          <w:szCs w:val="28"/>
        </w:rPr>
        <w:t>7)</w:t>
      </w:r>
    </w:p>
    <w:p w:rsidR="00612FF3" w:rsidRDefault="00612FF3" w:rsidP="00612FF3">
      <w:pPr>
        <w:tabs>
          <w:tab w:val="left" w:pos="1953"/>
        </w:tabs>
        <w:spacing w:after="0" w:line="240" w:lineRule="auto"/>
        <w:jc w:val="right"/>
        <w:rPr>
          <w:rFonts w:ascii="Times New Roman" w:hAnsi="Times New Roman" w:cs="Times New Roman"/>
          <w:position w:val="-24"/>
          <w:sz w:val="28"/>
          <w:szCs w:val="28"/>
        </w:rPr>
      </w:pPr>
    </w:p>
    <w:p w:rsidR="00045D7C" w:rsidRPr="00045D7C" w:rsidRDefault="00612FF3" w:rsidP="00612FF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Параметры капли </w:t>
      </w:r>
      <w:r w:rsidR="00045D7C" w:rsidRPr="00045D7C">
        <w:rPr>
          <w:rFonts w:ascii="Times New Roman" w:hAnsi="Times New Roman" w:cs="Times New Roman"/>
          <w:sz w:val="28"/>
          <w:szCs w:val="28"/>
          <w:lang w:val="en-US"/>
        </w:rPr>
        <w:t>h</w:t>
      </w:r>
      <w:r w:rsidR="00045D7C" w:rsidRPr="00045D7C">
        <w:rPr>
          <w:rFonts w:ascii="Times New Roman" w:hAnsi="Times New Roman" w:cs="Times New Roman"/>
          <w:sz w:val="28"/>
          <w:szCs w:val="28"/>
        </w:rPr>
        <w:t xml:space="preserve"> и </w:t>
      </w:r>
      <w:r w:rsidR="00045D7C" w:rsidRPr="00045D7C">
        <w:rPr>
          <w:rFonts w:ascii="Times New Roman" w:hAnsi="Times New Roman" w:cs="Times New Roman"/>
          <w:sz w:val="28"/>
          <w:szCs w:val="28"/>
          <w:lang w:val="en-US"/>
        </w:rPr>
        <w:t>d</w:t>
      </w:r>
      <w:r w:rsidR="00045D7C" w:rsidRPr="00045D7C">
        <w:rPr>
          <w:rFonts w:ascii="Times New Roman" w:hAnsi="Times New Roman" w:cs="Times New Roman"/>
          <w:sz w:val="28"/>
          <w:szCs w:val="28"/>
        </w:rPr>
        <w:t xml:space="preserve"> измеряют с помощью установки, основными </w:t>
      </w:r>
      <w:r>
        <w:rPr>
          <w:rFonts w:ascii="Times New Roman" w:hAnsi="Times New Roman" w:cs="Times New Roman"/>
          <w:sz w:val="28"/>
          <w:szCs w:val="28"/>
        </w:rPr>
        <w:t>частями</w:t>
      </w:r>
      <w:r w:rsidR="00045D7C" w:rsidRPr="00045D7C">
        <w:rPr>
          <w:rFonts w:ascii="Times New Roman" w:hAnsi="Times New Roman" w:cs="Times New Roman"/>
          <w:sz w:val="28"/>
          <w:szCs w:val="28"/>
        </w:rPr>
        <w:t xml:space="preserve"> которой являются катетометр, измерительная ячейка-кювета и осветительное устройство, обеспечивающее контрастное изображение капли и исследуемой поверхности.</w:t>
      </w:r>
    </w:p>
    <w:p w:rsidR="00045D7C" w:rsidRPr="00045D7C" w:rsidRDefault="00045D7C" w:rsidP="00612FF3">
      <w:pPr>
        <w:tabs>
          <w:tab w:val="left" w:pos="709"/>
        </w:tabs>
        <w:spacing w:after="0" w:line="240" w:lineRule="auto"/>
        <w:ind w:firstLine="709"/>
        <w:jc w:val="both"/>
        <w:rPr>
          <w:rFonts w:ascii="Times New Roman" w:hAnsi="Times New Roman" w:cs="Times New Roman"/>
          <w:sz w:val="28"/>
          <w:szCs w:val="28"/>
        </w:rPr>
      </w:pPr>
      <w:r w:rsidRPr="00045D7C">
        <w:rPr>
          <w:rFonts w:ascii="Times New Roman" w:hAnsi="Times New Roman" w:cs="Times New Roman"/>
          <w:sz w:val="28"/>
          <w:szCs w:val="28"/>
        </w:rPr>
        <w:t xml:space="preserve">Измерения проводят следующим образом. Измерительную ячейку-кювету устанавливают на металлический держатель. На подставку в ячейке помещают исследуемую пластинку и, повернув тумблер трансформатора, включают лампу осветителя. </w:t>
      </w:r>
    </w:p>
    <w:p w:rsidR="00045D7C" w:rsidRPr="00045D7C" w:rsidRDefault="00045D7C" w:rsidP="00612FF3">
      <w:pPr>
        <w:tabs>
          <w:tab w:val="left" w:pos="6724"/>
        </w:tabs>
        <w:spacing w:after="0" w:line="240" w:lineRule="auto"/>
        <w:jc w:val="center"/>
        <w:rPr>
          <w:rFonts w:ascii="Times New Roman" w:hAnsi="Times New Roman" w:cs="Times New Roman"/>
          <w:sz w:val="28"/>
          <w:szCs w:val="28"/>
        </w:rPr>
      </w:pPr>
      <w:r w:rsidRPr="00045D7C">
        <w:rPr>
          <w:rFonts w:ascii="Times New Roman" w:hAnsi="Times New Roman" w:cs="Times New Roman"/>
          <w:noProof/>
          <w:sz w:val="28"/>
          <w:szCs w:val="28"/>
          <w:lang w:eastAsia="ru-RU"/>
        </w:rPr>
        <w:lastRenderedPageBreak/>
        <w:drawing>
          <wp:inline distT="0" distB="0" distL="0" distR="0">
            <wp:extent cx="5514119" cy="1987826"/>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2" cstate="print"/>
                    <a:srcRect/>
                    <a:stretch>
                      <a:fillRect/>
                    </a:stretch>
                  </pic:blipFill>
                  <pic:spPr bwMode="auto">
                    <a:xfrm>
                      <a:off x="0" y="0"/>
                      <a:ext cx="5519106" cy="1989624"/>
                    </a:xfrm>
                    <a:prstGeom prst="rect">
                      <a:avLst/>
                    </a:prstGeom>
                    <a:noFill/>
                    <a:ln w="9525">
                      <a:noFill/>
                      <a:miter lim="800000"/>
                      <a:headEnd/>
                      <a:tailEnd/>
                    </a:ln>
                  </pic:spPr>
                </pic:pic>
              </a:graphicData>
            </a:graphic>
          </wp:inline>
        </w:drawing>
      </w:r>
    </w:p>
    <w:p w:rsidR="00045D7C" w:rsidRPr="00612FF3" w:rsidRDefault="00612FF3" w:rsidP="00612FF3">
      <w:pPr>
        <w:tabs>
          <w:tab w:val="left" w:pos="3168"/>
        </w:tabs>
        <w:spacing w:after="0" w:line="240" w:lineRule="auto"/>
        <w:jc w:val="center"/>
        <w:rPr>
          <w:rFonts w:ascii="Times New Roman" w:hAnsi="Times New Roman" w:cs="Times New Roman"/>
          <w:sz w:val="24"/>
          <w:szCs w:val="24"/>
        </w:rPr>
      </w:pPr>
      <w:r w:rsidRPr="00612FF3">
        <w:rPr>
          <w:rFonts w:ascii="Times New Roman" w:hAnsi="Times New Roman" w:cs="Times New Roman"/>
          <w:sz w:val="24"/>
          <w:szCs w:val="24"/>
        </w:rPr>
        <w:t>Рис. 4.4</w:t>
      </w:r>
      <w:r w:rsidR="00045D7C" w:rsidRPr="00612FF3">
        <w:rPr>
          <w:rFonts w:ascii="Times New Roman" w:hAnsi="Times New Roman" w:cs="Times New Roman"/>
          <w:sz w:val="24"/>
          <w:szCs w:val="24"/>
        </w:rPr>
        <w:t xml:space="preserve"> Схема, </w:t>
      </w:r>
      <w:r w:rsidRPr="00612FF3">
        <w:rPr>
          <w:rFonts w:ascii="Times New Roman" w:hAnsi="Times New Roman" w:cs="Times New Roman"/>
          <w:sz w:val="24"/>
          <w:szCs w:val="24"/>
        </w:rPr>
        <w:t xml:space="preserve">поясняющая изменение </w:t>
      </w:r>
      <w:r w:rsidR="00045D7C" w:rsidRPr="00612FF3">
        <w:rPr>
          <w:rFonts w:ascii="Times New Roman" w:hAnsi="Times New Roman" w:cs="Times New Roman"/>
          <w:sz w:val="24"/>
          <w:szCs w:val="24"/>
        </w:rPr>
        <w:t>краево</w:t>
      </w:r>
      <w:r w:rsidRPr="00612FF3">
        <w:rPr>
          <w:rFonts w:ascii="Times New Roman" w:hAnsi="Times New Roman" w:cs="Times New Roman"/>
          <w:sz w:val="24"/>
          <w:szCs w:val="24"/>
        </w:rPr>
        <w:t>го</w:t>
      </w:r>
      <w:r w:rsidR="00045D7C" w:rsidRPr="00612FF3">
        <w:rPr>
          <w:rFonts w:ascii="Times New Roman" w:hAnsi="Times New Roman" w:cs="Times New Roman"/>
          <w:sz w:val="24"/>
          <w:szCs w:val="24"/>
        </w:rPr>
        <w:t xml:space="preserve"> угл</w:t>
      </w:r>
      <w:r w:rsidRPr="00612FF3">
        <w:rPr>
          <w:rFonts w:ascii="Times New Roman" w:hAnsi="Times New Roman" w:cs="Times New Roman"/>
          <w:sz w:val="24"/>
          <w:szCs w:val="24"/>
        </w:rPr>
        <w:t>а</w:t>
      </w:r>
      <w:r w:rsidR="00045D7C" w:rsidRPr="00612FF3">
        <w:rPr>
          <w:rFonts w:ascii="Times New Roman" w:hAnsi="Times New Roman" w:cs="Times New Roman"/>
          <w:sz w:val="24"/>
          <w:szCs w:val="24"/>
        </w:rPr>
        <w:t>. а)</w:t>
      </w:r>
      <w:r w:rsidR="00045D7C" w:rsidRPr="00612FF3">
        <w:rPr>
          <w:rFonts w:ascii="Times New Roman" w:hAnsi="Times New Roman" w:cs="Times New Roman"/>
          <w:position w:val="-6"/>
          <w:sz w:val="24"/>
          <w:szCs w:val="24"/>
        </w:rPr>
        <w:t xml:space="preserve"> </w:t>
      </w:r>
      <w:r w:rsidR="00045D7C" w:rsidRPr="00612FF3">
        <w:rPr>
          <w:rFonts w:ascii="Times New Roman" w:hAnsi="Times New Roman" w:cs="Times New Roman"/>
          <w:position w:val="-6"/>
          <w:sz w:val="24"/>
          <w:szCs w:val="24"/>
        </w:rPr>
        <w:object w:dxaOrig="200" w:dyaOrig="279">
          <v:shape id="_x0000_i1191" type="#_x0000_t75" style="width:9.75pt;height:13.5pt" o:ole="">
            <v:imagedata r:id="rId251" o:title=""/>
          </v:shape>
          <o:OLEObject Type="Embed" ProgID="Equation.3" ShapeID="_x0000_i1191" DrawAspect="Content" ObjectID="_1426516812" r:id="rId283"/>
        </w:object>
      </w:r>
      <w:r w:rsidR="00045D7C" w:rsidRPr="00612FF3">
        <w:rPr>
          <w:rFonts w:ascii="Times New Roman" w:hAnsi="Times New Roman" w:cs="Times New Roman"/>
          <w:sz w:val="24"/>
          <w:szCs w:val="24"/>
        </w:rPr>
        <w:t xml:space="preserve"> </w:t>
      </w:r>
      <w:r w:rsidRPr="00612FF3">
        <w:rPr>
          <w:rFonts w:ascii="Times New Roman" w:hAnsi="Times New Roman" w:cs="Times New Roman"/>
          <w:sz w:val="24"/>
          <w:szCs w:val="24"/>
        </w:rPr>
        <w:t>&lt;</w:t>
      </w:r>
      <w:r w:rsidR="00045D7C" w:rsidRPr="00612FF3">
        <w:rPr>
          <w:rFonts w:ascii="Times New Roman" w:hAnsi="Times New Roman" w:cs="Times New Roman"/>
          <w:sz w:val="24"/>
          <w:szCs w:val="24"/>
        </w:rPr>
        <w:t xml:space="preserve"> 90° б)</w:t>
      </w:r>
      <w:r w:rsidR="00045D7C" w:rsidRPr="00612FF3">
        <w:rPr>
          <w:rFonts w:ascii="Times New Roman" w:hAnsi="Times New Roman" w:cs="Times New Roman"/>
          <w:position w:val="-6"/>
          <w:sz w:val="24"/>
          <w:szCs w:val="24"/>
        </w:rPr>
        <w:t xml:space="preserve"> </w:t>
      </w:r>
      <w:r w:rsidR="00045D7C" w:rsidRPr="00612FF3">
        <w:rPr>
          <w:rFonts w:ascii="Times New Roman" w:hAnsi="Times New Roman" w:cs="Times New Roman"/>
          <w:position w:val="-6"/>
          <w:sz w:val="24"/>
          <w:szCs w:val="24"/>
        </w:rPr>
        <w:object w:dxaOrig="200" w:dyaOrig="279">
          <v:shape id="_x0000_i1192" type="#_x0000_t75" style="width:9.75pt;height:13.5pt" o:ole="">
            <v:imagedata r:id="rId251" o:title=""/>
          </v:shape>
          <o:OLEObject Type="Embed" ProgID="Equation.3" ShapeID="_x0000_i1192" DrawAspect="Content" ObjectID="_1426516813" r:id="rId284"/>
        </w:object>
      </w:r>
      <w:r w:rsidR="00045D7C" w:rsidRPr="00612FF3">
        <w:rPr>
          <w:rFonts w:ascii="Times New Roman" w:hAnsi="Times New Roman" w:cs="Times New Roman"/>
          <w:sz w:val="24"/>
          <w:szCs w:val="24"/>
        </w:rPr>
        <w:t xml:space="preserve"> </w:t>
      </w:r>
      <w:r w:rsidRPr="00612FF3">
        <w:rPr>
          <w:rFonts w:ascii="Times New Roman" w:hAnsi="Times New Roman" w:cs="Times New Roman"/>
          <w:sz w:val="24"/>
          <w:szCs w:val="24"/>
        </w:rPr>
        <w:t>&gt;</w:t>
      </w:r>
      <w:r w:rsidR="00045D7C" w:rsidRPr="00612FF3">
        <w:rPr>
          <w:rFonts w:ascii="Times New Roman" w:hAnsi="Times New Roman" w:cs="Times New Roman"/>
          <w:sz w:val="24"/>
          <w:szCs w:val="24"/>
        </w:rPr>
        <w:t xml:space="preserve"> 90°</w:t>
      </w:r>
    </w:p>
    <w:p w:rsidR="003C570C" w:rsidRDefault="003C570C" w:rsidP="00612FF3">
      <w:pPr>
        <w:tabs>
          <w:tab w:val="left" w:pos="709"/>
        </w:tabs>
        <w:spacing w:after="0" w:line="240" w:lineRule="auto"/>
        <w:ind w:firstLine="709"/>
        <w:jc w:val="both"/>
        <w:rPr>
          <w:rFonts w:ascii="Times New Roman" w:hAnsi="Times New Roman" w:cs="Times New Roman"/>
          <w:sz w:val="28"/>
          <w:szCs w:val="28"/>
        </w:rPr>
      </w:pPr>
    </w:p>
    <w:p w:rsidR="00045D7C" w:rsidRPr="00045D7C" w:rsidRDefault="00045D7C" w:rsidP="00612FF3">
      <w:pPr>
        <w:tabs>
          <w:tab w:val="left" w:pos="709"/>
        </w:tabs>
        <w:spacing w:after="0" w:line="240" w:lineRule="auto"/>
        <w:ind w:firstLine="709"/>
        <w:jc w:val="both"/>
        <w:rPr>
          <w:rFonts w:ascii="Times New Roman" w:hAnsi="Times New Roman" w:cs="Times New Roman"/>
          <w:sz w:val="28"/>
          <w:szCs w:val="28"/>
        </w:rPr>
      </w:pPr>
      <w:r w:rsidRPr="00045D7C">
        <w:rPr>
          <w:rFonts w:ascii="Times New Roman" w:hAnsi="Times New Roman" w:cs="Times New Roman"/>
          <w:sz w:val="28"/>
          <w:szCs w:val="28"/>
        </w:rPr>
        <w:t xml:space="preserve">Лампу следует включать только </w:t>
      </w:r>
      <w:r w:rsidR="00612FF3">
        <w:rPr>
          <w:rFonts w:ascii="Times New Roman" w:hAnsi="Times New Roman" w:cs="Times New Roman"/>
          <w:sz w:val="28"/>
          <w:szCs w:val="28"/>
        </w:rPr>
        <w:t>во</w:t>
      </w:r>
      <w:r w:rsidRPr="00045D7C">
        <w:rPr>
          <w:rFonts w:ascii="Times New Roman" w:hAnsi="Times New Roman" w:cs="Times New Roman"/>
          <w:sz w:val="28"/>
          <w:szCs w:val="28"/>
        </w:rPr>
        <w:t xml:space="preserve"> время измерения. Отворачивают винт на задней стороне каретки катетометра и каретку устанавливают таким образом, чтобы объектив находился примерно на уровне пластинки. Закреп</w:t>
      </w:r>
      <w:r w:rsidR="00612FF3">
        <w:rPr>
          <w:rFonts w:ascii="Times New Roman" w:hAnsi="Times New Roman" w:cs="Times New Roman"/>
          <w:sz w:val="28"/>
          <w:szCs w:val="28"/>
        </w:rPr>
        <w:t>ляют</w:t>
      </w:r>
      <w:r w:rsidRPr="00045D7C">
        <w:rPr>
          <w:rFonts w:ascii="Times New Roman" w:hAnsi="Times New Roman" w:cs="Times New Roman"/>
          <w:sz w:val="28"/>
          <w:szCs w:val="28"/>
        </w:rPr>
        <w:t xml:space="preserve"> измерительную каретку винта, с помощью микрометрического винта проводят более точную установку зрительной трубы по вертикали. После этого перемещая фокусирующим винтом препаратоводителя вперед или назад держатель, а также перемещая его вправо или влево винтом, добиваются резкого изображения профиля пластинки в окуляр – микрометра. </w:t>
      </w:r>
    </w:p>
    <w:p w:rsidR="00045D7C" w:rsidRPr="00045D7C" w:rsidRDefault="00045D7C" w:rsidP="003F32FC">
      <w:pPr>
        <w:tabs>
          <w:tab w:val="left" w:pos="3168"/>
        </w:tabs>
        <w:spacing w:after="0" w:line="240" w:lineRule="auto"/>
        <w:jc w:val="both"/>
        <w:rPr>
          <w:rFonts w:ascii="Times New Roman" w:hAnsi="Times New Roman" w:cs="Times New Roman"/>
          <w:sz w:val="28"/>
          <w:szCs w:val="28"/>
        </w:rPr>
      </w:pPr>
    </w:p>
    <w:p w:rsidR="00045D7C" w:rsidRPr="00045D7C" w:rsidRDefault="003205D1" w:rsidP="003205D1">
      <w:pPr>
        <w:tabs>
          <w:tab w:val="left" w:pos="3168"/>
        </w:tabs>
        <w:spacing w:after="0" w:line="240" w:lineRule="auto"/>
        <w:jc w:val="center"/>
        <w:rPr>
          <w:rFonts w:ascii="Times New Roman" w:hAnsi="Times New Roman" w:cs="Times New Roman"/>
          <w:sz w:val="28"/>
          <w:szCs w:val="28"/>
        </w:rPr>
      </w:pPr>
      <w:bookmarkStart w:id="2" w:name="_GoBack"/>
      <w:r w:rsidRPr="003205D1">
        <w:rPr>
          <w:rFonts w:ascii="Times New Roman" w:hAnsi="Times New Roman" w:cs="Times New Roman"/>
          <w:noProof/>
          <w:sz w:val="28"/>
          <w:szCs w:val="28"/>
          <w:lang w:eastAsia="ru-RU"/>
        </w:rPr>
        <w:drawing>
          <wp:inline distT="0" distB="0" distL="0" distR="0">
            <wp:extent cx="4032250" cy="2000250"/>
            <wp:effectExtent l="0" t="0" r="635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71"/>
                    <a:stretch/>
                  </pic:blipFill>
                  <pic:spPr bwMode="auto">
                    <a:xfrm>
                      <a:off x="0" y="0"/>
                      <a:ext cx="4032250" cy="20002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2"/>
    </w:p>
    <w:p w:rsidR="00045D7C" w:rsidRPr="003205D1" w:rsidRDefault="00045D7C" w:rsidP="00D458C6">
      <w:pPr>
        <w:tabs>
          <w:tab w:val="left" w:pos="3168"/>
        </w:tabs>
        <w:spacing w:after="0" w:line="240" w:lineRule="auto"/>
        <w:jc w:val="center"/>
        <w:rPr>
          <w:rFonts w:ascii="Times New Roman" w:hAnsi="Times New Roman" w:cs="Times New Roman"/>
          <w:sz w:val="24"/>
          <w:szCs w:val="24"/>
        </w:rPr>
      </w:pPr>
      <w:r w:rsidRPr="006E3EF2">
        <w:rPr>
          <w:rFonts w:ascii="Times New Roman" w:hAnsi="Times New Roman" w:cs="Times New Roman"/>
          <w:sz w:val="24"/>
          <w:szCs w:val="24"/>
        </w:rPr>
        <w:t xml:space="preserve">Рис. </w:t>
      </w:r>
      <w:r w:rsidR="00D458C6" w:rsidRPr="006E3EF2">
        <w:rPr>
          <w:rFonts w:ascii="Times New Roman" w:hAnsi="Times New Roman" w:cs="Times New Roman"/>
          <w:sz w:val="24"/>
          <w:szCs w:val="24"/>
        </w:rPr>
        <w:t>4.5</w:t>
      </w:r>
      <w:r w:rsidRPr="006E3EF2">
        <w:rPr>
          <w:rFonts w:ascii="Times New Roman" w:hAnsi="Times New Roman" w:cs="Times New Roman"/>
          <w:sz w:val="24"/>
          <w:szCs w:val="24"/>
        </w:rPr>
        <w:t>.</w:t>
      </w:r>
      <w:r w:rsidRPr="003205D1">
        <w:rPr>
          <w:rFonts w:ascii="Times New Roman" w:hAnsi="Times New Roman" w:cs="Times New Roman"/>
          <w:sz w:val="24"/>
          <w:szCs w:val="24"/>
        </w:rPr>
        <w:t xml:space="preserve"> Схема установки для измерения краевых углов (а) и ячейки-кюветы (б) 1,7,10 – регулировочные винты; 2 – винт подъема (опускания) каретки; 3 – окуляр-микрометр; 4 – каретка; 5 – зрительная труба; 6 – объектив; 8 – измерительная ячейка; 9 – держатель; 11 – диафрагма осветителя; 12 – осветитель; 13 – тумблер включения трансформатора; 14 – рукоятка для регулирования напряжения; 15 – крышка кюветы; 16 – подставка.</w:t>
      </w:r>
    </w:p>
    <w:p w:rsidR="00D458C6" w:rsidRDefault="00D458C6" w:rsidP="003F32FC">
      <w:pPr>
        <w:tabs>
          <w:tab w:val="left" w:pos="1953"/>
        </w:tabs>
        <w:spacing w:after="0" w:line="240" w:lineRule="auto"/>
        <w:jc w:val="both"/>
        <w:rPr>
          <w:rFonts w:ascii="Times New Roman" w:hAnsi="Times New Roman" w:cs="Times New Roman"/>
          <w:sz w:val="28"/>
          <w:szCs w:val="28"/>
        </w:rPr>
      </w:pPr>
    </w:p>
    <w:p w:rsidR="00045D7C" w:rsidRPr="00045D7C" w:rsidRDefault="00045D7C" w:rsidP="00D458C6">
      <w:pPr>
        <w:tabs>
          <w:tab w:val="left" w:pos="1953"/>
        </w:tabs>
        <w:spacing w:after="0" w:line="240" w:lineRule="auto"/>
        <w:ind w:firstLine="709"/>
        <w:jc w:val="both"/>
        <w:rPr>
          <w:rFonts w:ascii="Times New Roman" w:hAnsi="Times New Roman" w:cs="Times New Roman"/>
          <w:sz w:val="28"/>
          <w:szCs w:val="28"/>
        </w:rPr>
      </w:pPr>
      <w:r w:rsidRPr="00045D7C">
        <w:rPr>
          <w:rFonts w:ascii="Times New Roman" w:hAnsi="Times New Roman" w:cs="Times New Roman"/>
          <w:sz w:val="28"/>
          <w:szCs w:val="28"/>
        </w:rPr>
        <w:t>Затем в кольцевое углубление кювет</w:t>
      </w:r>
      <w:r w:rsidR="00D458C6">
        <w:rPr>
          <w:rFonts w:ascii="Times New Roman" w:hAnsi="Times New Roman" w:cs="Times New Roman"/>
          <w:sz w:val="28"/>
          <w:szCs w:val="28"/>
        </w:rPr>
        <w:t>ы</w:t>
      </w:r>
      <w:r w:rsidRPr="00045D7C">
        <w:rPr>
          <w:rFonts w:ascii="Times New Roman" w:hAnsi="Times New Roman" w:cs="Times New Roman"/>
          <w:sz w:val="28"/>
          <w:szCs w:val="28"/>
        </w:rPr>
        <w:t xml:space="preserve"> наливают 1 мл исследуемой жидкости, с помощью микрошприца или пипетки осторожно наносят каплю этой жидкости этой жидкости на поверхность пластинки у самого ее края, обращенного в сторону объектива, и кювету закрывают крышкой. Для получени</w:t>
      </w:r>
      <w:r w:rsidR="00D458C6">
        <w:rPr>
          <w:rFonts w:ascii="Times New Roman" w:hAnsi="Times New Roman" w:cs="Times New Roman"/>
          <w:sz w:val="28"/>
          <w:szCs w:val="28"/>
        </w:rPr>
        <w:t>я</w:t>
      </w:r>
      <w:r w:rsidRPr="00045D7C">
        <w:rPr>
          <w:rFonts w:ascii="Times New Roman" w:hAnsi="Times New Roman" w:cs="Times New Roman"/>
          <w:sz w:val="28"/>
          <w:szCs w:val="28"/>
        </w:rPr>
        <w:t xml:space="preserve"> воспроизводимых результатов необходимо наносить капли жидкости примерно одинаковых размеров, так</w:t>
      </w:r>
      <w:r w:rsidR="00D458C6">
        <w:rPr>
          <w:rFonts w:ascii="Times New Roman" w:hAnsi="Times New Roman" w:cs="Times New Roman"/>
          <w:sz w:val="28"/>
          <w:szCs w:val="28"/>
        </w:rPr>
        <w:t>,</w:t>
      </w:r>
      <w:r w:rsidRPr="00045D7C">
        <w:rPr>
          <w:rFonts w:ascii="Times New Roman" w:hAnsi="Times New Roman" w:cs="Times New Roman"/>
          <w:sz w:val="28"/>
          <w:szCs w:val="28"/>
        </w:rPr>
        <w:t xml:space="preserve"> чтобы диаметр их основания не превышал 2-3 мм.</w:t>
      </w:r>
    </w:p>
    <w:p w:rsidR="00045D7C" w:rsidRPr="00045D7C" w:rsidRDefault="00045D7C" w:rsidP="00D458C6">
      <w:pPr>
        <w:spacing w:after="0" w:line="240" w:lineRule="auto"/>
        <w:ind w:firstLine="709"/>
        <w:jc w:val="both"/>
        <w:rPr>
          <w:rFonts w:ascii="Times New Roman" w:hAnsi="Times New Roman" w:cs="Times New Roman"/>
          <w:sz w:val="28"/>
          <w:szCs w:val="28"/>
        </w:rPr>
      </w:pPr>
      <w:r w:rsidRPr="00045D7C">
        <w:rPr>
          <w:rFonts w:ascii="Times New Roman" w:hAnsi="Times New Roman" w:cs="Times New Roman"/>
          <w:sz w:val="28"/>
          <w:szCs w:val="28"/>
        </w:rPr>
        <w:t xml:space="preserve">При исследовании смачивания поверхностей водой измерения краевых углов можно начинать через несколько минут после нанесения капли воды. </w:t>
      </w:r>
      <w:r w:rsidRPr="00045D7C">
        <w:rPr>
          <w:rFonts w:ascii="Times New Roman" w:hAnsi="Times New Roman" w:cs="Times New Roman"/>
          <w:sz w:val="28"/>
          <w:szCs w:val="28"/>
        </w:rPr>
        <w:lastRenderedPageBreak/>
        <w:t xml:space="preserve">При исследовании смачивания растворами ПАВ капли жидкости на пластинке следует выдерживать предварительно 15-20 мин (это связано с довольно медленным формированием адсорбционных слоев ПАВ на межфазных границах раздела). </w:t>
      </w:r>
    </w:p>
    <w:p w:rsidR="00045D7C" w:rsidRPr="00045D7C" w:rsidRDefault="00045D7C" w:rsidP="00D458C6">
      <w:pPr>
        <w:tabs>
          <w:tab w:val="left" w:pos="1953"/>
        </w:tabs>
        <w:spacing w:after="0" w:line="240" w:lineRule="auto"/>
        <w:ind w:firstLine="709"/>
        <w:jc w:val="both"/>
        <w:rPr>
          <w:rFonts w:ascii="Times New Roman" w:hAnsi="Times New Roman" w:cs="Times New Roman"/>
          <w:sz w:val="28"/>
          <w:szCs w:val="28"/>
        </w:rPr>
      </w:pPr>
      <w:r w:rsidRPr="00045D7C">
        <w:rPr>
          <w:rFonts w:ascii="Times New Roman" w:hAnsi="Times New Roman" w:cs="Times New Roman"/>
          <w:sz w:val="28"/>
          <w:szCs w:val="28"/>
        </w:rPr>
        <w:t>С помощью винто</w:t>
      </w:r>
      <w:r w:rsidR="00D458C6">
        <w:rPr>
          <w:rFonts w:ascii="Times New Roman" w:hAnsi="Times New Roman" w:cs="Times New Roman"/>
          <w:sz w:val="28"/>
          <w:szCs w:val="28"/>
        </w:rPr>
        <w:t>в</w:t>
      </w:r>
      <w:r w:rsidRPr="00045D7C">
        <w:rPr>
          <w:rFonts w:ascii="Times New Roman" w:hAnsi="Times New Roman" w:cs="Times New Roman"/>
          <w:sz w:val="28"/>
          <w:szCs w:val="28"/>
        </w:rPr>
        <w:t xml:space="preserve"> окончательно регулируют положение держателя для получения наиболее резкого изображения контуров капли и пластинки. При этом нужно учесть, что контрастность изображения зависит также и от степени освещенности ячейки, регулировку которой осуществляют поворотом рукоятки трансформатора и ирисовой диафрагмы.</w:t>
      </w:r>
    </w:p>
    <w:p w:rsidR="00045D7C" w:rsidRPr="00045D7C" w:rsidRDefault="00045D7C" w:rsidP="00D458C6">
      <w:pPr>
        <w:spacing w:after="0" w:line="240" w:lineRule="auto"/>
        <w:ind w:firstLine="709"/>
        <w:jc w:val="both"/>
        <w:rPr>
          <w:rFonts w:ascii="Times New Roman" w:hAnsi="Times New Roman" w:cs="Times New Roman"/>
          <w:sz w:val="28"/>
          <w:szCs w:val="28"/>
        </w:rPr>
      </w:pPr>
      <w:r w:rsidRPr="00045D7C">
        <w:rPr>
          <w:rFonts w:ascii="Times New Roman" w:hAnsi="Times New Roman" w:cs="Times New Roman"/>
          <w:sz w:val="28"/>
          <w:szCs w:val="28"/>
        </w:rPr>
        <w:t xml:space="preserve">Параметры </w:t>
      </w:r>
      <w:r w:rsidRPr="00045D7C">
        <w:rPr>
          <w:rFonts w:ascii="Times New Roman" w:hAnsi="Times New Roman" w:cs="Times New Roman"/>
          <w:sz w:val="28"/>
          <w:szCs w:val="28"/>
          <w:lang w:val="en-US"/>
        </w:rPr>
        <w:t>h</w:t>
      </w:r>
      <w:r w:rsidRPr="00045D7C">
        <w:rPr>
          <w:rFonts w:ascii="Times New Roman" w:hAnsi="Times New Roman" w:cs="Times New Roman"/>
          <w:sz w:val="28"/>
          <w:szCs w:val="28"/>
        </w:rPr>
        <w:t xml:space="preserve"> и </w:t>
      </w:r>
      <w:r w:rsidRPr="00045D7C">
        <w:rPr>
          <w:rFonts w:ascii="Times New Roman" w:hAnsi="Times New Roman" w:cs="Times New Roman"/>
          <w:sz w:val="28"/>
          <w:szCs w:val="28"/>
          <w:lang w:val="en-US"/>
        </w:rPr>
        <w:t>d</w:t>
      </w:r>
      <w:r w:rsidRPr="00045D7C">
        <w:rPr>
          <w:rFonts w:ascii="Times New Roman" w:hAnsi="Times New Roman" w:cs="Times New Roman"/>
          <w:sz w:val="28"/>
          <w:szCs w:val="28"/>
        </w:rPr>
        <w:t xml:space="preserve"> определяют с помощью окуляр – микрометра. В фокальной плоскости окуляра винтового окуляр – микрометра установлены: неподвижная окулярная шкала, разделенная на 8 делений, и подвижная шкала с перекрестием и индексом в виде двух параллельных штрихов, расположенных точно над перекрестием. Подвижная шкала приводится в движение вращением барабана микрометрического винта. При повороте барабана на один оборот перекрестие и расположенные над ним штрихи перемещаются в поле зрения окуляра ровно на одно деление неподвижной шкалы. Шкала барабана микровинта разделена на 100 частей. Измеряемая величина или определяется по делениям неподвижной шкалы и делениям шкалы барабана. Например, двойной штрих в поле зрения расположен между делениями 1 и 2, а индекс находится против деления 18 шкалы барабана, </w:t>
      </w:r>
      <w:r w:rsidR="00D458C6" w:rsidRPr="00045D7C">
        <w:rPr>
          <w:rFonts w:ascii="Times New Roman" w:hAnsi="Times New Roman" w:cs="Times New Roman"/>
          <w:sz w:val="28"/>
          <w:szCs w:val="28"/>
        </w:rPr>
        <w:t>следовательно,</w:t>
      </w:r>
      <w:r w:rsidRPr="00045D7C">
        <w:rPr>
          <w:rFonts w:ascii="Times New Roman" w:hAnsi="Times New Roman" w:cs="Times New Roman"/>
          <w:sz w:val="28"/>
          <w:szCs w:val="28"/>
        </w:rPr>
        <w:t xml:space="preserve"> показание о</w:t>
      </w:r>
      <w:r w:rsidR="00C65A66">
        <w:rPr>
          <w:rFonts w:ascii="Times New Roman" w:hAnsi="Times New Roman" w:cs="Times New Roman"/>
          <w:sz w:val="28"/>
          <w:szCs w:val="28"/>
        </w:rPr>
        <w:t xml:space="preserve">куляра – микрометра составляет </w:t>
      </w:r>
      <w:r w:rsidRPr="00045D7C">
        <w:rPr>
          <w:rFonts w:ascii="Times New Roman" w:hAnsi="Times New Roman" w:cs="Times New Roman"/>
          <w:sz w:val="28"/>
          <w:szCs w:val="28"/>
        </w:rPr>
        <w:t>18 делений.</w:t>
      </w:r>
    </w:p>
    <w:p w:rsidR="00D458C6" w:rsidRDefault="00045D7C" w:rsidP="00D458C6">
      <w:pPr>
        <w:tabs>
          <w:tab w:val="left" w:pos="0"/>
        </w:tabs>
        <w:spacing w:after="0" w:line="240" w:lineRule="auto"/>
        <w:ind w:firstLine="709"/>
        <w:jc w:val="both"/>
        <w:rPr>
          <w:rFonts w:ascii="Times New Roman" w:hAnsi="Times New Roman" w:cs="Times New Roman"/>
          <w:sz w:val="28"/>
          <w:szCs w:val="28"/>
        </w:rPr>
      </w:pPr>
      <w:r w:rsidRPr="00045D7C">
        <w:rPr>
          <w:rFonts w:ascii="Times New Roman" w:hAnsi="Times New Roman" w:cs="Times New Roman"/>
          <w:sz w:val="28"/>
          <w:szCs w:val="28"/>
        </w:rPr>
        <w:t>С помощью винтов добиваются такого положения капли, чтобы вся она располагалась в поле зрения окуляра между делениями 0 и 8. Для измерения диаметра основания капли вращением микрометрического винта катетометра перемещают перекрестие окуляр – микрометра по вертикали и совмещают перекрестие с изображением пластинки (с границей раздела капля – поверхность пластинки). Вращая барабан окуляр – микрометра, подводят к центр перекрестия к левой крайней точки капля (точка А на рис.</w:t>
      </w:r>
      <w:r w:rsidR="00464786" w:rsidRPr="00464786">
        <w:rPr>
          <w:rFonts w:ascii="Times New Roman" w:hAnsi="Times New Roman" w:cs="Times New Roman"/>
          <w:sz w:val="28"/>
          <w:szCs w:val="28"/>
        </w:rPr>
        <w:t>4.4</w:t>
      </w:r>
      <w:r w:rsidRPr="00045D7C">
        <w:rPr>
          <w:rFonts w:ascii="Times New Roman" w:hAnsi="Times New Roman" w:cs="Times New Roman"/>
          <w:sz w:val="28"/>
          <w:szCs w:val="28"/>
        </w:rPr>
        <w:t xml:space="preserve">) и по шкалам микрометра отсчитывают число делений </w:t>
      </w:r>
      <w:r w:rsidRPr="00045D7C">
        <w:rPr>
          <w:rFonts w:ascii="Times New Roman" w:hAnsi="Times New Roman" w:cs="Times New Roman"/>
          <w:sz w:val="28"/>
          <w:szCs w:val="28"/>
          <w:lang w:val="en-US"/>
        </w:rPr>
        <w:t>n</w:t>
      </w:r>
      <w:r w:rsidRPr="00045D7C">
        <w:rPr>
          <w:rFonts w:ascii="Times New Roman" w:hAnsi="Times New Roman" w:cs="Times New Roman"/>
          <w:sz w:val="28"/>
          <w:szCs w:val="28"/>
          <w:vertAlign w:val="subscript"/>
        </w:rPr>
        <w:t xml:space="preserve">1 </w:t>
      </w:r>
      <w:r w:rsidRPr="00045D7C">
        <w:rPr>
          <w:rFonts w:ascii="Times New Roman" w:hAnsi="Times New Roman" w:cs="Times New Roman"/>
          <w:sz w:val="28"/>
          <w:szCs w:val="28"/>
        </w:rPr>
        <w:t>, отвечающих ее положению в окуляр – микрометре. Затем, вращая барабан против часовой стрелки, совмещают перекрестие с правой крайней точкой капли (точка В, рис.</w:t>
      </w:r>
      <w:r w:rsidR="00464786" w:rsidRPr="00464786">
        <w:rPr>
          <w:rFonts w:ascii="Times New Roman" w:hAnsi="Times New Roman" w:cs="Times New Roman"/>
          <w:sz w:val="28"/>
          <w:szCs w:val="28"/>
        </w:rPr>
        <w:t>4.4</w:t>
      </w:r>
      <w:r w:rsidRPr="00045D7C">
        <w:rPr>
          <w:rFonts w:ascii="Times New Roman" w:hAnsi="Times New Roman" w:cs="Times New Roman"/>
          <w:sz w:val="28"/>
          <w:szCs w:val="28"/>
        </w:rPr>
        <w:t>), фиксируя ее положение по шкалам микрометра (</w:t>
      </w:r>
      <w:r w:rsidRPr="00045D7C">
        <w:rPr>
          <w:rFonts w:ascii="Times New Roman" w:hAnsi="Times New Roman" w:cs="Times New Roman"/>
          <w:sz w:val="28"/>
          <w:szCs w:val="28"/>
          <w:lang w:val="en-US"/>
        </w:rPr>
        <w:t>n</w:t>
      </w:r>
      <w:r w:rsidRPr="00045D7C">
        <w:rPr>
          <w:rFonts w:ascii="Times New Roman" w:hAnsi="Times New Roman" w:cs="Times New Roman"/>
          <w:sz w:val="28"/>
          <w:szCs w:val="28"/>
          <w:vertAlign w:val="subscript"/>
        </w:rPr>
        <w:t>2</w:t>
      </w:r>
      <w:r w:rsidRPr="00045D7C">
        <w:rPr>
          <w:rFonts w:ascii="Times New Roman" w:hAnsi="Times New Roman" w:cs="Times New Roman"/>
          <w:sz w:val="28"/>
          <w:szCs w:val="28"/>
        </w:rPr>
        <w:t xml:space="preserve">). Вычисляют разность </w:t>
      </w:r>
      <w:r w:rsidRPr="00045D7C">
        <w:rPr>
          <w:rFonts w:ascii="Times New Roman" w:hAnsi="Times New Roman" w:cs="Times New Roman"/>
          <w:position w:val="-10"/>
          <w:sz w:val="28"/>
          <w:szCs w:val="28"/>
        </w:rPr>
        <w:object w:dxaOrig="1219" w:dyaOrig="340">
          <v:shape id="_x0000_i1193" type="#_x0000_t75" style="width:60.75pt;height:17.25pt" o:ole="">
            <v:imagedata r:id="rId286" o:title=""/>
          </v:shape>
          <o:OLEObject Type="Embed" ProgID="Equation.3" ShapeID="_x0000_i1193" DrawAspect="Content" ObjectID="_1426516814" r:id="rId287"/>
        </w:object>
      </w:r>
      <w:r w:rsidRPr="00045D7C">
        <w:rPr>
          <w:rFonts w:ascii="Times New Roman" w:hAnsi="Times New Roman" w:cs="Times New Roman"/>
          <w:sz w:val="28"/>
          <w:szCs w:val="28"/>
        </w:rPr>
        <w:t xml:space="preserve">, которая определяет диаметр основания капли </w:t>
      </w:r>
      <w:r w:rsidRPr="00045D7C">
        <w:rPr>
          <w:rFonts w:ascii="Times New Roman" w:hAnsi="Times New Roman" w:cs="Times New Roman"/>
          <w:sz w:val="28"/>
          <w:szCs w:val="28"/>
          <w:lang w:val="en-US"/>
        </w:rPr>
        <w:t>d</w:t>
      </w:r>
      <w:r w:rsidRPr="00045D7C">
        <w:rPr>
          <w:rFonts w:ascii="Times New Roman" w:hAnsi="Times New Roman" w:cs="Times New Roman"/>
          <w:sz w:val="28"/>
          <w:szCs w:val="28"/>
        </w:rPr>
        <w:t xml:space="preserve">. </w:t>
      </w:r>
    </w:p>
    <w:p w:rsidR="00045D7C" w:rsidRPr="00045D7C" w:rsidRDefault="00045D7C" w:rsidP="00D458C6">
      <w:pPr>
        <w:tabs>
          <w:tab w:val="left" w:pos="0"/>
        </w:tabs>
        <w:spacing w:after="0" w:line="240" w:lineRule="auto"/>
        <w:ind w:firstLine="709"/>
        <w:jc w:val="both"/>
        <w:rPr>
          <w:rFonts w:ascii="Times New Roman" w:hAnsi="Times New Roman" w:cs="Times New Roman"/>
          <w:sz w:val="28"/>
          <w:szCs w:val="28"/>
        </w:rPr>
      </w:pPr>
      <w:r w:rsidRPr="00045D7C">
        <w:rPr>
          <w:rFonts w:ascii="Times New Roman" w:hAnsi="Times New Roman" w:cs="Times New Roman"/>
          <w:sz w:val="28"/>
          <w:szCs w:val="28"/>
        </w:rPr>
        <w:t>При определении высоты капли перекрестие окуляра первоначально совмещают с серединой основания капли путем перемещения его до положения барабана, соответствующего делению (</w:t>
      </w:r>
      <w:r w:rsidRPr="00045D7C">
        <w:rPr>
          <w:rFonts w:ascii="Times New Roman" w:hAnsi="Times New Roman" w:cs="Times New Roman"/>
          <w:sz w:val="28"/>
          <w:szCs w:val="28"/>
          <w:lang w:val="en-US"/>
        </w:rPr>
        <w:t>n</w:t>
      </w:r>
      <w:r w:rsidRPr="00045D7C">
        <w:rPr>
          <w:rFonts w:ascii="Times New Roman" w:hAnsi="Times New Roman" w:cs="Times New Roman"/>
          <w:sz w:val="28"/>
          <w:szCs w:val="28"/>
          <w:vertAlign w:val="subscript"/>
        </w:rPr>
        <w:t>1</w:t>
      </w:r>
      <w:r w:rsidRPr="00045D7C">
        <w:rPr>
          <w:rFonts w:ascii="Times New Roman" w:hAnsi="Times New Roman" w:cs="Times New Roman"/>
          <w:sz w:val="28"/>
          <w:szCs w:val="28"/>
        </w:rPr>
        <w:t>+</w:t>
      </w:r>
      <w:r w:rsidRPr="00045D7C">
        <w:rPr>
          <w:rFonts w:ascii="Times New Roman" w:hAnsi="Times New Roman" w:cs="Times New Roman"/>
          <w:sz w:val="28"/>
          <w:szCs w:val="28"/>
          <w:lang w:val="en-US"/>
        </w:rPr>
        <w:t>n</w:t>
      </w:r>
      <w:r w:rsidRPr="00045D7C">
        <w:rPr>
          <w:rFonts w:ascii="Times New Roman" w:hAnsi="Times New Roman" w:cs="Times New Roman"/>
          <w:sz w:val="28"/>
          <w:szCs w:val="28"/>
          <w:vertAlign w:val="subscript"/>
        </w:rPr>
        <w:t>2</w:t>
      </w:r>
      <w:r w:rsidR="00D458C6">
        <w:rPr>
          <w:rFonts w:ascii="Times New Roman" w:hAnsi="Times New Roman" w:cs="Times New Roman"/>
          <w:sz w:val="28"/>
          <w:szCs w:val="28"/>
        </w:rPr>
        <w:t xml:space="preserve">) / 2. </w:t>
      </w:r>
      <w:r w:rsidRPr="00045D7C">
        <w:rPr>
          <w:rFonts w:ascii="Times New Roman" w:hAnsi="Times New Roman" w:cs="Times New Roman"/>
          <w:sz w:val="28"/>
          <w:szCs w:val="28"/>
        </w:rPr>
        <w:t>Затем окуляр – микрометр поворачивают вокруг тубуса на 90 градусов и с помощью барабана центр перекрестия подводят к вершине капли (точка С,</w:t>
      </w:r>
      <w:r w:rsidR="00D458C6">
        <w:rPr>
          <w:rFonts w:ascii="Times New Roman" w:hAnsi="Times New Roman" w:cs="Times New Roman"/>
          <w:sz w:val="28"/>
          <w:szCs w:val="28"/>
        </w:rPr>
        <w:t xml:space="preserve"> </w:t>
      </w:r>
      <w:r w:rsidRPr="00045D7C">
        <w:rPr>
          <w:rFonts w:ascii="Times New Roman" w:hAnsi="Times New Roman" w:cs="Times New Roman"/>
          <w:sz w:val="28"/>
          <w:szCs w:val="28"/>
        </w:rPr>
        <w:t xml:space="preserve">рис 16). Записывают показание по шкалам микрометра. После этого вращением барабана </w:t>
      </w:r>
      <w:r w:rsidR="00D458C6" w:rsidRPr="00045D7C">
        <w:rPr>
          <w:rFonts w:ascii="Times New Roman" w:hAnsi="Times New Roman" w:cs="Times New Roman"/>
          <w:sz w:val="28"/>
          <w:szCs w:val="28"/>
        </w:rPr>
        <w:t>перекрестие</w:t>
      </w:r>
      <w:r w:rsidRPr="00045D7C">
        <w:rPr>
          <w:rFonts w:ascii="Times New Roman" w:hAnsi="Times New Roman" w:cs="Times New Roman"/>
          <w:sz w:val="28"/>
          <w:szCs w:val="28"/>
        </w:rPr>
        <w:t xml:space="preserve"> совмещают с изображением границы раздела поверхность пластинки – жидкость. Высоту находят по разности показаний (</w:t>
      </w:r>
      <w:r w:rsidRPr="00045D7C">
        <w:rPr>
          <w:rFonts w:ascii="Times New Roman" w:hAnsi="Times New Roman" w:cs="Times New Roman"/>
          <w:sz w:val="28"/>
          <w:szCs w:val="28"/>
          <w:lang w:val="en-US"/>
        </w:rPr>
        <w:t>n</w:t>
      </w:r>
      <w:r w:rsidRPr="00045D7C">
        <w:rPr>
          <w:rFonts w:ascii="Times New Roman" w:hAnsi="Times New Roman" w:cs="Times New Roman"/>
          <w:sz w:val="28"/>
          <w:szCs w:val="28"/>
          <w:vertAlign w:val="subscript"/>
        </w:rPr>
        <w:t xml:space="preserve">1 </w:t>
      </w:r>
      <w:r w:rsidRPr="00045D7C">
        <w:rPr>
          <w:rFonts w:ascii="Times New Roman" w:hAnsi="Times New Roman" w:cs="Times New Roman"/>
          <w:sz w:val="28"/>
          <w:szCs w:val="28"/>
        </w:rPr>
        <w:t xml:space="preserve">- </w:t>
      </w:r>
      <w:r w:rsidRPr="00045D7C">
        <w:rPr>
          <w:rFonts w:ascii="Times New Roman" w:hAnsi="Times New Roman" w:cs="Times New Roman"/>
          <w:sz w:val="28"/>
          <w:szCs w:val="28"/>
          <w:lang w:val="en-US"/>
        </w:rPr>
        <w:t>n</w:t>
      </w:r>
      <w:r w:rsidRPr="00045D7C">
        <w:rPr>
          <w:rFonts w:ascii="Times New Roman" w:hAnsi="Times New Roman" w:cs="Times New Roman"/>
          <w:sz w:val="28"/>
          <w:szCs w:val="28"/>
          <w:vertAlign w:val="subscript"/>
        </w:rPr>
        <w:t xml:space="preserve">2 </w:t>
      </w:r>
      <w:r w:rsidRPr="00045D7C">
        <w:rPr>
          <w:rFonts w:ascii="Times New Roman" w:hAnsi="Times New Roman" w:cs="Times New Roman"/>
          <w:sz w:val="28"/>
          <w:szCs w:val="28"/>
        </w:rPr>
        <w:t xml:space="preserve">). Измерения краевых углов и поверхностного натяжения для каждой концентрации ПАВ проводят по 3 раза и полученные значения находят как </w:t>
      </w:r>
      <w:r w:rsidRPr="00045D7C">
        <w:rPr>
          <w:rFonts w:ascii="Times New Roman" w:hAnsi="Times New Roman" w:cs="Times New Roman"/>
          <w:sz w:val="28"/>
          <w:szCs w:val="28"/>
        </w:rPr>
        <w:lastRenderedPageBreak/>
        <w:t>среднее арифметическое. Экспериментальные и расчетные данные записывают в таблицу.</w:t>
      </w:r>
    </w:p>
    <w:p w:rsidR="00045D7C" w:rsidRPr="003C570C" w:rsidRDefault="00045D7C" w:rsidP="003F32FC">
      <w:pPr>
        <w:spacing w:after="0" w:line="240" w:lineRule="auto"/>
        <w:jc w:val="both"/>
        <w:rPr>
          <w:rFonts w:ascii="Times New Roman" w:hAnsi="Times New Roman" w:cs="Times New Roman"/>
          <w:i/>
          <w:sz w:val="24"/>
          <w:szCs w:val="24"/>
        </w:rPr>
      </w:pPr>
      <w:r w:rsidRPr="00C65A66">
        <w:rPr>
          <w:rFonts w:ascii="Times New Roman" w:hAnsi="Times New Roman" w:cs="Times New Roman"/>
          <w:sz w:val="28"/>
          <w:szCs w:val="28"/>
        </w:rPr>
        <w:t xml:space="preserve">                                                                                 </w:t>
      </w:r>
      <w:r w:rsidR="00D458C6" w:rsidRPr="00C65A66">
        <w:rPr>
          <w:rFonts w:ascii="Times New Roman" w:hAnsi="Times New Roman" w:cs="Times New Roman"/>
          <w:sz w:val="28"/>
          <w:szCs w:val="28"/>
        </w:rPr>
        <w:t xml:space="preserve">                           </w:t>
      </w:r>
      <w:r w:rsidR="00D458C6" w:rsidRPr="003C570C">
        <w:rPr>
          <w:rFonts w:ascii="Times New Roman" w:hAnsi="Times New Roman" w:cs="Times New Roman"/>
          <w:sz w:val="24"/>
          <w:szCs w:val="24"/>
        </w:rPr>
        <w:t>Таблица 4.2</w:t>
      </w:r>
      <w:r w:rsidRPr="003C570C">
        <w:rPr>
          <w:rFonts w:ascii="Times New Roman" w:hAnsi="Times New Roman" w:cs="Times New Roman"/>
          <w:i/>
          <w:sz w:val="24"/>
          <w:szCs w:val="24"/>
        </w:rPr>
        <w:t>-</w:t>
      </w:r>
    </w:p>
    <w:tbl>
      <w:tblPr>
        <w:tblStyle w:val="a4"/>
        <w:tblW w:w="5000" w:type="pct"/>
        <w:tblLook w:val="04A0"/>
      </w:tblPr>
      <w:tblGrid>
        <w:gridCol w:w="1500"/>
        <w:gridCol w:w="924"/>
        <w:gridCol w:w="761"/>
        <w:gridCol w:w="1319"/>
        <w:gridCol w:w="1110"/>
        <w:gridCol w:w="1319"/>
        <w:gridCol w:w="1319"/>
        <w:gridCol w:w="1319"/>
      </w:tblGrid>
      <w:tr w:rsidR="00045D7C" w:rsidRPr="003C570C" w:rsidTr="00464786">
        <w:tc>
          <w:tcPr>
            <w:tcW w:w="783" w:type="pct"/>
          </w:tcPr>
          <w:p w:rsidR="00045D7C" w:rsidRPr="00464786" w:rsidRDefault="00045D7C" w:rsidP="003F32FC">
            <w:pPr>
              <w:jc w:val="both"/>
              <w:rPr>
                <w:rFonts w:ascii="Times New Roman" w:hAnsi="Times New Roman" w:cs="Times New Roman"/>
                <w:sz w:val="24"/>
                <w:szCs w:val="24"/>
              </w:rPr>
            </w:pPr>
            <w:r w:rsidRPr="00464786">
              <w:rPr>
                <w:rFonts w:ascii="Times New Roman" w:hAnsi="Times New Roman" w:cs="Times New Roman"/>
                <w:sz w:val="24"/>
                <w:szCs w:val="24"/>
              </w:rPr>
              <w:t>Концентра-</w:t>
            </w:r>
          </w:p>
          <w:p w:rsidR="00045D7C" w:rsidRPr="00464786" w:rsidRDefault="00045D7C" w:rsidP="00C65A66">
            <w:pPr>
              <w:jc w:val="both"/>
              <w:rPr>
                <w:rFonts w:ascii="Times New Roman" w:hAnsi="Times New Roman" w:cs="Times New Roman"/>
                <w:sz w:val="24"/>
                <w:szCs w:val="24"/>
              </w:rPr>
            </w:pPr>
            <w:r w:rsidRPr="00464786">
              <w:rPr>
                <w:rFonts w:ascii="Times New Roman" w:hAnsi="Times New Roman" w:cs="Times New Roman"/>
                <w:sz w:val="24"/>
                <w:szCs w:val="24"/>
              </w:rPr>
              <w:t xml:space="preserve">ция </w:t>
            </w:r>
            <w:r w:rsidR="00C65A66" w:rsidRPr="00464786">
              <w:rPr>
                <w:rFonts w:ascii="Times New Roman" w:hAnsi="Times New Roman" w:cs="Times New Roman"/>
                <w:sz w:val="24"/>
                <w:szCs w:val="24"/>
              </w:rPr>
              <w:t>ПАВ</w:t>
            </w:r>
            <w:r w:rsidRPr="00464786">
              <w:rPr>
                <w:rFonts w:ascii="Times New Roman" w:hAnsi="Times New Roman" w:cs="Times New Roman"/>
                <w:sz w:val="24"/>
                <w:szCs w:val="24"/>
              </w:rPr>
              <w:t xml:space="preserve"> %</w:t>
            </w:r>
          </w:p>
        </w:tc>
        <w:tc>
          <w:tcPr>
            <w:tcW w:w="482" w:type="pct"/>
          </w:tcPr>
          <w:p w:rsidR="00045D7C" w:rsidRPr="00464786" w:rsidRDefault="00045D7C" w:rsidP="003F32FC">
            <w:pPr>
              <w:jc w:val="both"/>
              <w:rPr>
                <w:rFonts w:ascii="Times New Roman" w:hAnsi="Times New Roman" w:cs="Times New Roman"/>
                <w:sz w:val="24"/>
                <w:szCs w:val="24"/>
              </w:rPr>
            </w:pPr>
            <w:r w:rsidRPr="00464786">
              <w:rPr>
                <w:rFonts w:ascii="Times New Roman" w:hAnsi="Times New Roman" w:cs="Times New Roman"/>
                <w:sz w:val="24"/>
                <w:szCs w:val="24"/>
              </w:rPr>
              <w:t>Капля</w:t>
            </w:r>
          </w:p>
          <w:p w:rsidR="00045D7C" w:rsidRPr="00464786" w:rsidRDefault="00045D7C" w:rsidP="003F32FC">
            <w:pPr>
              <w:jc w:val="both"/>
              <w:rPr>
                <w:rFonts w:ascii="Times New Roman" w:hAnsi="Times New Roman" w:cs="Times New Roman"/>
                <w:sz w:val="24"/>
                <w:szCs w:val="24"/>
              </w:rPr>
            </w:pPr>
            <w:r w:rsidRPr="00464786">
              <w:rPr>
                <w:rFonts w:ascii="Times New Roman" w:hAnsi="Times New Roman" w:cs="Times New Roman"/>
                <w:sz w:val="24"/>
                <w:szCs w:val="24"/>
              </w:rPr>
              <w:t>№</w:t>
            </w:r>
          </w:p>
        </w:tc>
        <w:tc>
          <w:tcPr>
            <w:tcW w:w="397" w:type="pct"/>
          </w:tcPr>
          <w:p w:rsidR="00045D7C" w:rsidRPr="00464786" w:rsidRDefault="00B56C88" w:rsidP="003F32FC">
            <w:pPr>
              <w:jc w:val="both"/>
              <w:rPr>
                <w:rFonts w:ascii="Times New Roman" w:hAnsi="Times New Roman" w:cs="Times New Roman"/>
                <w:sz w:val="24"/>
                <w:szCs w:val="24"/>
                <w:vertAlign w:val="superscript"/>
              </w:rPr>
            </w:pPr>
            <w:r w:rsidRPr="00464786">
              <w:rPr>
                <w:rFonts w:ascii="Times New Roman" w:hAnsi="Times New Roman" w:cs="Times New Roman"/>
                <w:sz w:val="24"/>
                <w:szCs w:val="24"/>
              </w:rPr>
              <w:t>θ</w:t>
            </w:r>
            <w:r w:rsidRPr="00464786">
              <w:rPr>
                <w:rFonts w:ascii="Times New Roman" w:hAnsi="Times New Roman" w:cs="Times New Roman"/>
                <w:sz w:val="24"/>
                <w:szCs w:val="24"/>
                <w:vertAlign w:val="superscript"/>
              </w:rPr>
              <w:t xml:space="preserve"> </w:t>
            </w:r>
            <w:r w:rsidR="00045D7C" w:rsidRPr="00464786">
              <w:rPr>
                <w:rFonts w:ascii="Times New Roman" w:hAnsi="Times New Roman" w:cs="Times New Roman"/>
                <w:sz w:val="24"/>
                <w:szCs w:val="24"/>
                <w:vertAlign w:val="superscript"/>
              </w:rPr>
              <w:t>0</w:t>
            </w:r>
          </w:p>
        </w:tc>
        <w:tc>
          <w:tcPr>
            <w:tcW w:w="689" w:type="pct"/>
          </w:tcPr>
          <w:p w:rsidR="00045D7C" w:rsidRPr="00464786" w:rsidRDefault="00B56C88" w:rsidP="003F32FC">
            <w:pPr>
              <w:jc w:val="both"/>
              <w:rPr>
                <w:rFonts w:ascii="Times New Roman" w:hAnsi="Times New Roman" w:cs="Times New Roman"/>
                <w:sz w:val="24"/>
                <w:szCs w:val="24"/>
                <w:vertAlign w:val="subscript"/>
              </w:rPr>
            </w:pPr>
            <w:r w:rsidRPr="00464786">
              <w:rPr>
                <w:rFonts w:ascii="Times New Roman" w:hAnsi="Times New Roman" w:cs="Times New Roman"/>
                <w:sz w:val="24"/>
                <w:szCs w:val="24"/>
              </w:rPr>
              <w:t>θ</w:t>
            </w:r>
            <w:r w:rsidRPr="00464786">
              <w:rPr>
                <w:rFonts w:ascii="Times New Roman" w:hAnsi="Times New Roman" w:cs="Times New Roman"/>
                <w:sz w:val="24"/>
                <w:szCs w:val="24"/>
                <w:vertAlign w:val="superscript"/>
              </w:rPr>
              <w:t xml:space="preserve"> </w:t>
            </w:r>
            <w:r w:rsidR="00045D7C" w:rsidRPr="00464786">
              <w:rPr>
                <w:rFonts w:ascii="Times New Roman" w:hAnsi="Times New Roman" w:cs="Times New Roman"/>
                <w:sz w:val="24"/>
                <w:szCs w:val="24"/>
                <w:vertAlign w:val="subscript"/>
              </w:rPr>
              <w:t xml:space="preserve">средний </w:t>
            </w:r>
          </w:p>
        </w:tc>
        <w:tc>
          <w:tcPr>
            <w:tcW w:w="580" w:type="pct"/>
          </w:tcPr>
          <w:p w:rsidR="00045D7C" w:rsidRPr="00464786" w:rsidRDefault="00045D7C" w:rsidP="003F32FC">
            <w:pPr>
              <w:jc w:val="both"/>
              <w:rPr>
                <w:rFonts w:ascii="Times New Roman" w:hAnsi="Times New Roman" w:cs="Times New Roman"/>
                <w:sz w:val="24"/>
                <w:szCs w:val="24"/>
              </w:rPr>
            </w:pPr>
            <w:r w:rsidRPr="00464786">
              <w:rPr>
                <w:rFonts w:ascii="Times New Roman" w:hAnsi="Times New Roman" w:cs="Times New Roman"/>
                <w:sz w:val="24"/>
                <w:szCs w:val="24"/>
                <w:lang w:val="en-US"/>
              </w:rPr>
              <w:t>cos</w:t>
            </w:r>
            <w:r w:rsidRPr="00464786">
              <w:rPr>
                <w:rFonts w:ascii="Times New Roman" w:hAnsi="Times New Roman" w:cs="Times New Roman"/>
                <w:sz w:val="24"/>
                <w:szCs w:val="24"/>
              </w:rPr>
              <w:t xml:space="preserve"> </w:t>
            </w:r>
            <w:r w:rsidR="00B56C88" w:rsidRPr="00464786">
              <w:rPr>
                <w:rFonts w:ascii="Times New Roman" w:hAnsi="Times New Roman" w:cs="Times New Roman"/>
                <w:sz w:val="24"/>
                <w:szCs w:val="24"/>
              </w:rPr>
              <w:t>θ</w:t>
            </w:r>
          </w:p>
        </w:tc>
        <w:tc>
          <w:tcPr>
            <w:tcW w:w="689" w:type="pct"/>
          </w:tcPr>
          <w:p w:rsidR="00045D7C" w:rsidRPr="00464786" w:rsidRDefault="00045D7C" w:rsidP="00464786">
            <w:pPr>
              <w:jc w:val="both"/>
              <w:rPr>
                <w:rFonts w:ascii="Times New Roman" w:hAnsi="Times New Roman" w:cs="Times New Roman"/>
                <w:sz w:val="24"/>
                <w:szCs w:val="24"/>
                <w:lang w:val="kk-KZ"/>
              </w:rPr>
            </w:pPr>
            <w:r w:rsidRPr="00464786">
              <w:rPr>
                <w:rFonts w:ascii="Times New Roman" w:hAnsi="Times New Roman" w:cs="Times New Roman"/>
                <w:sz w:val="24"/>
                <w:szCs w:val="24"/>
              </w:rPr>
              <w:t xml:space="preserve">σ, </w:t>
            </w:r>
            <w:r w:rsidR="00464786" w:rsidRPr="00464786">
              <w:rPr>
                <w:rFonts w:ascii="Times New Roman" w:hAnsi="Times New Roman" w:cs="Times New Roman"/>
                <w:position w:val="-10"/>
                <w:sz w:val="24"/>
                <w:szCs w:val="24"/>
              </w:rPr>
              <w:object w:dxaOrig="900" w:dyaOrig="360">
                <v:shape id="_x0000_i1194" type="#_x0000_t75" style="width:47.25pt;height:16.5pt" o:ole="">
                  <v:imagedata r:id="rId272" o:title=""/>
                </v:shape>
                <o:OLEObject Type="Embed" ProgID="Equation.3" ShapeID="_x0000_i1194" DrawAspect="Content" ObjectID="_1426516815" r:id="rId288"/>
              </w:object>
            </w:r>
          </w:p>
        </w:tc>
        <w:tc>
          <w:tcPr>
            <w:tcW w:w="689" w:type="pct"/>
          </w:tcPr>
          <w:p w:rsidR="00045D7C" w:rsidRPr="00464786" w:rsidRDefault="00045D7C" w:rsidP="003F32FC">
            <w:pPr>
              <w:jc w:val="both"/>
              <w:rPr>
                <w:rFonts w:ascii="Times New Roman" w:hAnsi="Times New Roman" w:cs="Times New Roman"/>
                <w:sz w:val="24"/>
                <w:szCs w:val="24"/>
              </w:rPr>
            </w:pPr>
            <w:r w:rsidRPr="00464786">
              <w:rPr>
                <w:rFonts w:ascii="Times New Roman" w:hAnsi="Times New Roman" w:cs="Times New Roman"/>
                <w:sz w:val="24"/>
                <w:szCs w:val="24"/>
                <w:lang w:val="en-US"/>
              </w:rPr>
              <w:t>W</w:t>
            </w:r>
            <w:r w:rsidRPr="00464786">
              <w:rPr>
                <w:rFonts w:ascii="Times New Roman" w:hAnsi="Times New Roman" w:cs="Times New Roman"/>
                <w:sz w:val="24"/>
                <w:szCs w:val="24"/>
                <w:vertAlign w:val="subscript"/>
                <w:lang w:val="en-US"/>
              </w:rPr>
              <w:t>a</w:t>
            </w:r>
            <w:r w:rsidRPr="00464786">
              <w:rPr>
                <w:rFonts w:ascii="Times New Roman" w:hAnsi="Times New Roman" w:cs="Times New Roman"/>
                <w:sz w:val="24"/>
                <w:szCs w:val="24"/>
              </w:rPr>
              <w:t xml:space="preserve"> ,</w:t>
            </w:r>
          </w:p>
          <w:p w:rsidR="00045D7C" w:rsidRPr="00464786" w:rsidRDefault="00464786" w:rsidP="003F32FC">
            <w:pPr>
              <w:jc w:val="both"/>
              <w:rPr>
                <w:rFonts w:ascii="Times New Roman" w:hAnsi="Times New Roman" w:cs="Times New Roman"/>
                <w:sz w:val="24"/>
                <w:szCs w:val="24"/>
              </w:rPr>
            </w:pPr>
            <w:r w:rsidRPr="00464786">
              <w:rPr>
                <w:rFonts w:ascii="Times New Roman" w:hAnsi="Times New Roman" w:cs="Times New Roman"/>
                <w:position w:val="-10"/>
                <w:sz w:val="24"/>
                <w:szCs w:val="24"/>
              </w:rPr>
              <w:object w:dxaOrig="900" w:dyaOrig="360">
                <v:shape id="_x0000_i1195" type="#_x0000_t75" style="width:46.5pt;height:16.5pt" o:ole="">
                  <v:imagedata r:id="rId274" o:title=""/>
                </v:shape>
                <o:OLEObject Type="Embed" ProgID="Equation.3" ShapeID="_x0000_i1195" DrawAspect="Content" ObjectID="_1426516816" r:id="rId289"/>
              </w:object>
            </w:r>
          </w:p>
        </w:tc>
        <w:tc>
          <w:tcPr>
            <w:tcW w:w="689" w:type="pct"/>
          </w:tcPr>
          <w:p w:rsidR="00045D7C" w:rsidRPr="00464786" w:rsidRDefault="00045D7C" w:rsidP="003F32FC">
            <w:pPr>
              <w:jc w:val="both"/>
              <w:rPr>
                <w:rFonts w:ascii="Times New Roman" w:hAnsi="Times New Roman" w:cs="Times New Roman"/>
                <w:sz w:val="24"/>
                <w:szCs w:val="24"/>
              </w:rPr>
            </w:pPr>
            <w:r w:rsidRPr="00464786">
              <w:rPr>
                <w:rFonts w:ascii="Times New Roman" w:hAnsi="Times New Roman" w:cs="Times New Roman"/>
                <w:sz w:val="24"/>
                <w:szCs w:val="24"/>
                <w:lang w:val="en-US"/>
              </w:rPr>
              <w:t>W</w:t>
            </w:r>
            <w:r w:rsidRPr="00464786">
              <w:rPr>
                <w:rFonts w:ascii="Times New Roman" w:hAnsi="Times New Roman" w:cs="Times New Roman"/>
                <w:sz w:val="24"/>
                <w:szCs w:val="24"/>
                <w:vertAlign w:val="subscript"/>
              </w:rPr>
              <w:t>ж</w:t>
            </w:r>
            <w:r w:rsidRPr="00464786">
              <w:rPr>
                <w:rFonts w:ascii="Times New Roman" w:hAnsi="Times New Roman" w:cs="Times New Roman"/>
                <w:sz w:val="24"/>
                <w:szCs w:val="24"/>
              </w:rPr>
              <w:t xml:space="preserve"> ,</w:t>
            </w:r>
          </w:p>
          <w:p w:rsidR="00045D7C" w:rsidRPr="00464786" w:rsidRDefault="00464786" w:rsidP="003F32FC">
            <w:pPr>
              <w:jc w:val="both"/>
              <w:rPr>
                <w:rFonts w:ascii="Times New Roman" w:hAnsi="Times New Roman" w:cs="Times New Roman"/>
                <w:sz w:val="24"/>
                <w:szCs w:val="24"/>
              </w:rPr>
            </w:pPr>
            <w:r w:rsidRPr="00464786">
              <w:rPr>
                <w:rFonts w:ascii="Times New Roman" w:hAnsi="Times New Roman" w:cs="Times New Roman"/>
                <w:position w:val="-10"/>
                <w:sz w:val="24"/>
                <w:szCs w:val="24"/>
              </w:rPr>
              <w:object w:dxaOrig="900" w:dyaOrig="360">
                <v:shape id="_x0000_i1196" type="#_x0000_t75" style="width:45.75pt;height:16.5pt" o:ole="">
                  <v:imagedata r:id="rId274" o:title=""/>
                </v:shape>
                <o:OLEObject Type="Embed" ProgID="Equation.3" ShapeID="_x0000_i1196" DrawAspect="Content" ObjectID="_1426516817" r:id="rId290"/>
              </w:object>
            </w:r>
          </w:p>
        </w:tc>
      </w:tr>
      <w:tr w:rsidR="00045D7C" w:rsidRPr="003C570C" w:rsidTr="00464786">
        <w:trPr>
          <w:trHeight w:val="467"/>
        </w:trPr>
        <w:tc>
          <w:tcPr>
            <w:tcW w:w="783" w:type="pct"/>
          </w:tcPr>
          <w:p w:rsidR="00045D7C" w:rsidRPr="003C570C" w:rsidRDefault="00045D7C" w:rsidP="003F32FC">
            <w:pPr>
              <w:jc w:val="both"/>
              <w:rPr>
                <w:rFonts w:ascii="Times New Roman" w:hAnsi="Times New Roman" w:cs="Times New Roman"/>
                <w:sz w:val="24"/>
                <w:szCs w:val="24"/>
              </w:rPr>
            </w:pPr>
          </w:p>
        </w:tc>
        <w:tc>
          <w:tcPr>
            <w:tcW w:w="482" w:type="pct"/>
          </w:tcPr>
          <w:p w:rsidR="00045D7C" w:rsidRPr="003C570C" w:rsidRDefault="00045D7C" w:rsidP="003F32FC">
            <w:pPr>
              <w:jc w:val="both"/>
              <w:rPr>
                <w:rFonts w:ascii="Times New Roman" w:hAnsi="Times New Roman" w:cs="Times New Roman"/>
                <w:sz w:val="24"/>
                <w:szCs w:val="24"/>
              </w:rPr>
            </w:pPr>
          </w:p>
        </w:tc>
        <w:tc>
          <w:tcPr>
            <w:tcW w:w="397" w:type="pct"/>
          </w:tcPr>
          <w:p w:rsidR="00045D7C" w:rsidRPr="003C570C" w:rsidRDefault="00045D7C" w:rsidP="003F32FC">
            <w:pPr>
              <w:jc w:val="both"/>
              <w:rPr>
                <w:rFonts w:ascii="Times New Roman" w:hAnsi="Times New Roman" w:cs="Times New Roman"/>
                <w:sz w:val="24"/>
                <w:szCs w:val="24"/>
              </w:rPr>
            </w:pPr>
          </w:p>
        </w:tc>
        <w:tc>
          <w:tcPr>
            <w:tcW w:w="689" w:type="pct"/>
          </w:tcPr>
          <w:p w:rsidR="00045D7C" w:rsidRPr="003C570C" w:rsidRDefault="00045D7C" w:rsidP="003F32FC">
            <w:pPr>
              <w:jc w:val="both"/>
              <w:rPr>
                <w:rFonts w:ascii="Times New Roman" w:hAnsi="Times New Roman" w:cs="Times New Roman"/>
                <w:sz w:val="24"/>
                <w:szCs w:val="24"/>
              </w:rPr>
            </w:pPr>
          </w:p>
        </w:tc>
        <w:tc>
          <w:tcPr>
            <w:tcW w:w="580" w:type="pct"/>
          </w:tcPr>
          <w:p w:rsidR="00045D7C" w:rsidRPr="003C570C" w:rsidRDefault="00045D7C" w:rsidP="003F32FC">
            <w:pPr>
              <w:jc w:val="both"/>
              <w:rPr>
                <w:rFonts w:ascii="Times New Roman" w:hAnsi="Times New Roman" w:cs="Times New Roman"/>
                <w:sz w:val="24"/>
                <w:szCs w:val="24"/>
              </w:rPr>
            </w:pPr>
          </w:p>
        </w:tc>
        <w:tc>
          <w:tcPr>
            <w:tcW w:w="689" w:type="pct"/>
          </w:tcPr>
          <w:p w:rsidR="00045D7C" w:rsidRPr="003C570C" w:rsidRDefault="00045D7C" w:rsidP="003F32FC">
            <w:pPr>
              <w:jc w:val="both"/>
              <w:rPr>
                <w:rFonts w:ascii="Times New Roman" w:hAnsi="Times New Roman" w:cs="Times New Roman"/>
                <w:sz w:val="24"/>
                <w:szCs w:val="24"/>
              </w:rPr>
            </w:pPr>
          </w:p>
        </w:tc>
        <w:tc>
          <w:tcPr>
            <w:tcW w:w="689" w:type="pct"/>
          </w:tcPr>
          <w:p w:rsidR="00045D7C" w:rsidRPr="003C570C" w:rsidRDefault="00045D7C" w:rsidP="003F32FC">
            <w:pPr>
              <w:jc w:val="both"/>
              <w:rPr>
                <w:rFonts w:ascii="Times New Roman" w:hAnsi="Times New Roman" w:cs="Times New Roman"/>
                <w:sz w:val="24"/>
                <w:szCs w:val="24"/>
              </w:rPr>
            </w:pPr>
          </w:p>
        </w:tc>
        <w:tc>
          <w:tcPr>
            <w:tcW w:w="689" w:type="pct"/>
          </w:tcPr>
          <w:p w:rsidR="00045D7C" w:rsidRPr="003C570C" w:rsidRDefault="00045D7C" w:rsidP="003F32FC">
            <w:pPr>
              <w:jc w:val="both"/>
              <w:rPr>
                <w:rFonts w:ascii="Times New Roman" w:hAnsi="Times New Roman" w:cs="Times New Roman"/>
                <w:sz w:val="24"/>
                <w:szCs w:val="24"/>
              </w:rPr>
            </w:pPr>
          </w:p>
        </w:tc>
      </w:tr>
      <w:tr w:rsidR="00045D7C" w:rsidRPr="003C570C" w:rsidTr="00464786">
        <w:trPr>
          <w:trHeight w:val="553"/>
        </w:trPr>
        <w:tc>
          <w:tcPr>
            <w:tcW w:w="783" w:type="pct"/>
          </w:tcPr>
          <w:p w:rsidR="00045D7C" w:rsidRPr="003C570C" w:rsidRDefault="00045D7C" w:rsidP="003F32FC">
            <w:pPr>
              <w:jc w:val="both"/>
              <w:rPr>
                <w:rFonts w:ascii="Times New Roman" w:hAnsi="Times New Roman" w:cs="Times New Roman"/>
                <w:sz w:val="24"/>
                <w:szCs w:val="24"/>
              </w:rPr>
            </w:pPr>
          </w:p>
        </w:tc>
        <w:tc>
          <w:tcPr>
            <w:tcW w:w="482" w:type="pct"/>
          </w:tcPr>
          <w:p w:rsidR="00045D7C" w:rsidRPr="003C570C" w:rsidRDefault="00045D7C" w:rsidP="003F32FC">
            <w:pPr>
              <w:jc w:val="both"/>
              <w:rPr>
                <w:rFonts w:ascii="Times New Roman" w:hAnsi="Times New Roman" w:cs="Times New Roman"/>
                <w:sz w:val="24"/>
                <w:szCs w:val="24"/>
              </w:rPr>
            </w:pPr>
          </w:p>
        </w:tc>
        <w:tc>
          <w:tcPr>
            <w:tcW w:w="397" w:type="pct"/>
          </w:tcPr>
          <w:p w:rsidR="00045D7C" w:rsidRPr="003C570C" w:rsidRDefault="00045D7C" w:rsidP="003F32FC">
            <w:pPr>
              <w:jc w:val="both"/>
              <w:rPr>
                <w:rFonts w:ascii="Times New Roman" w:hAnsi="Times New Roman" w:cs="Times New Roman"/>
                <w:sz w:val="24"/>
                <w:szCs w:val="24"/>
              </w:rPr>
            </w:pPr>
          </w:p>
        </w:tc>
        <w:tc>
          <w:tcPr>
            <w:tcW w:w="689" w:type="pct"/>
          </w:tcPr>
          <w:p w:rsidR="00045D7C" w:rsidRPr="003C570C" w:rsidRDefault="00045D7C" w:rsidP="003F32FC">
            <w:pPr>
              <w:jc w:val="both"/>
              <w:rPr>
                <w:rFonts w:ascii="Times New Roman" w:hAnsi="Times New Roman" w:cs="Times New Roman"/>
                <w:sz w:val="24"/>
                <w:szCs w:val="24"/>
              </w:rPr>
            </w:pPr>
          </w:p>
        </w:tc>
        <w:tc>
          <w:tcPr>
            <w:tcW w:w="580" w:type="pct"/>
          </w:tcPr>
          <w:p w:rsidR="00045D7C" w:rsidRPr="003C570C" w:rsidRDefault="00045D7C" w:rsidP="003F32FC">
            <w:pPr>
              <w:jc w:val="both"/>
              <w:rPr>
                <w:rFonts w:ascii="Times New Roman" w:hAnsi="Times New Roman" w:cs="Times New Roman"/>
                <w:sz w:val="24"/>
                <w:szCs w:val="24"/>
              </w:rPr>
            </w:pPr>
          </w:p>
        </w:tc>
        <w:tc>
          <w:tcPr>
            <w:tcW w:w="689" w:type="pct"/>
          </w:tcPr>
          <w:p w:rsidR="00045D7C" w:rsidRPr="003C570C" w:rsidRDefault="00045D7C" w:rsidP="003F32FC">
            <w:pPr>
              <w:jc w:val="both"/>
              <w:rPr>
                <w:rFonts w:ascii="Times New Roman" w:hAnsi="Times New Roman" w:cs="Times New Roman"/>
                <w:sz w:val="24"/>
                <w:szCs w:val="24"/>
              </w:rPr>
            </w:pPr>
          </w:p>
        </w:tc>
        <w:tc>
          <w:tcPr>
            <w:tcW w:w="689" w:type="pct"/>
          </w:tcPr>
          <w:p w:rsidR="00045D7C" w:rsidRPr="003C570C" w:rsidRDefault="00045D7C" w:rsidP="003F32FC">
            <w:pPr>
              <w:jc w:val="both"/>
              <w:rPr>
                <w:rFonts w:ascii="Times New Roman" w:hAnsi="Times New Roman" w:cs="Times New Roman"/>
                <w:sz w:val="24"/>
                <w:szCs w:val="24"/>
              </w:rPr>
            </w:pPr>
          </w:p>
        </w:tc>
        <w:tc>
          <w:tcPr>
            <w:tcW w:w="689" w:type="pct"/>
          </w:tcPr>
          <w:p w:rsidR="00045D7C" w:rsidRPr="003C570C" w:rsidRDefault="00045D7C" w:rsidP="003F32FC">
            <w:pPr>
              <w:jc w:val="both"/>
              <w:rPr>
                <w:rFonts w:ascii="Times New Roman" w:hAnsi="Times New Roman" w:cs="Times New Roman"/>
                <w:sz w:val="24"/>
                <w:szCs w:val="24"/>
              </w:rPr>
            </w:pPr>
          </w:p>
        </w:tc>
      </w:tr>
    </w:tbl>
    <w:p w:rsidR="00045D7C" w:rsidRPr="00045D7C" w:rsidRDefault="00045D7C" w:rsidP="003F32FC">
      <w:pPr>
        <w:spacing w:after="0" w:line="240" w:lineRule="auto"/>
        <w:jc w:val="both"/>
        <w:rPr>
          <w:rFonts w:ascii="Times New Roman" w:hAnsi="Times New Roman" w:cs="Times New Roman"/>
          <w:sz w:val="28"/>
          <w:szCs w:val="28"/>
        </w:rPr>
      </w:pPr>
    </w:p>
    <w:p w:rsidR="00045D7C" w:rsidRPr="003C570C" w:rsidRDefault="00C65A66" w:rsidP="00C65A66">
      <w:pPr>
        <w:tabs>
          <w:tab w:val="left" w:pos="709"/>
        </w:tabs>
        <w:spacing w:after="0" w:line="240" w:lineRule="auto"/>
        <w:jc w:val="both"/>
        <w:rPr>
          <w:rFonts w:ascii="Times New Roman" w:hAnsi="Times New Roman" w:cs="Times New Roman"/>
          <w:b/>
          <w:sz w:val="24"/>
          <w:szCs w:val="24"/>
        </w:rPr>
      </w:pPr>
      <w:r>
        <w:rPr>
          <w:rFonts w:ascii="Times New Roman" w:hAnsi="Times New Roman" w:cs="Times New Roman"/>
          <w:b/>
          <w:sz w:val="28"/>
          <w:szCs w:val="28"/>
        </w:rPr>
        <w:tab/>
      </w:r>
      <w:r w:rsidR="00045D7C" w:rsidRPr="003C570C">
        <w:rPr>
          <w:rFonts w:ascii="Times New Roman" w:hAnsi="Times New Roman" w:cs="Times New Roman"/>
          <w:b/>
          <w:sz w:val="24"/>
          <w:szCs w:val="24"/>
        </w:rPr>
        <w:t>Контрольные вопросы:</w:t>
      </w:r>
    </w:p>
    <w:p w:rsidR="00045D7C" w:rsidRPr="003C570C" w:rsidRDefault="00045D7C" w:rsidP="00C65A66">
      <w:pPr>
        <w:pStyle w:val="a3"/>
        <w:numPr>
          <w:ilvl w:val="0"/>
          <w:numId w:val="8"/>
        </w:numPr>
        <w:tabs>
          <w:tab w:val="left" w:pos="709"/>
        </w:tabs>
        <w:spacing w:after="0" w:line="240" w:lineRule="auto"/>
        <w:ind w:left="0" w:firstLine="0"/>
        <w:jc w:val="both"/>
        <w:rPr>
          <w:rFonts w:ascii="Times New Roman" w:hAnsi="Times New Roman" w:cs="Times New Roman"/>
          <w:sz w:val="24"/>
          <w:szCs w:val="24"/>
        </w:rPr>
      </w:pPr>
      <w:r w:rsidRPr="003C570C">
        <w:rPr>
          <w:rFonts w:ascii="Times New Roman" w:hAnsi="Times New Roman" w:cs="Times New Roman"/>
          <w:sz w:val="24"/>
          <w:szCs w:val="24"/>
        </w:rPr>
        <w:t>Что такое адгезия и смачивание?</w:t>
      </w:r>
    </w:p>
    <w:p w:rsidR="00045D7C" w:rsidRPr="003C570C" w:rsidRDefault="00045D7C" w:rsidP="00C65A66">
      <w:pPr>
        <w:pStyle w:val="a3"/>
        <w:numPr>
          <w:ilvl w:val="0"/>
          <w:numId w:val="8"/>
        </w:numPr>
        <w:tabs>
          <w:tab w:val="left" w:pos="709"/>
        </w:tabs>
        <w:spacing w:after="0" w:line="240" w:lineRule="auto"/>
        <w:ind w:left="0" w:firstLine="0"/>
        <w:jc w:val="both"/>
        <w:rPr>
          <w:rFonts w:ascii="Times New Roman" w:hAnsi="Times New Roman" w:cs="Times New Roman"/>
          <w:sz w:val="24"/>
          <w:szCs w:val="24"/>
        </w:rPr>
      </w:pPr>
      <w:r w:rsidRPr="003C570C">
        <w:rPr>
          <w:rFonts w:ascii="Times New Roman" w:hAnsi="Times New Roman" w:cs="Times New Roman"/>
          <w:sz w:val="24"/>
          <w:szCs w:val="24"/>
        </w:rPr>
        <w:t>Какие параметры применяются для количественного их определения?</w:t>
      </w:r>
    </w:p>
    <w:p w:rsidR="00045D7C" w:rsidRPr="003C570C" w:rsidRDefault="00045D7C" w:rsidP="00C65A66">
      <w:pPr>
        <w:pStyle w:val="a3"/>
        <w:numPr>
          <w:ilvl w:val="0"/>
          <w:numId w:val="8"/>
        </w:numPr>
        <w:tabs>
          <w:tab w:val="left" w:pos="709"/>
        </w:tabs>
        <w:spacing w:after="0" w:line="240" w:lineRule="auto"/>
        <w:ind w:left="0" w:firstLine="0"/>
        <w:jc w:val="both"/>
        <w:rPr>
          <w:rFonts w:ascii="Times New Roman" w:hAnsi="Times New Roman" w:cs="Times New Roman"/>
          <w:sz w:val="24"/>
          <w:szCs w:val="24"/>
        </w:rPr>
      </w:pPr>
      <w:r w:rsidRPr="003C570C">
        <w:rPr>
          <w:rFonts w:ascii="Times New Roman" w:hAnsi="Times New Roman" w:cs="Times New Roman"/>
          <w:sz w:val="24"/>
          <w:szCs w:val="24"/>
        </w:rPr>
        <w:t>Как влияет природы твердого тела и жидкости на смачивание и адгезию?</w:t>
      </w:r>
    </w:p>
    <w:p w:rsidR="00045D7C" w:rsidRPr="003C570C" w:rsidRDefault="00045D7C" w:rsidP="00C65A66">
      <w:pPr>
        <w:pStyle w:val="a3"/>
        <w:numPr>
          <w:ilvl w:val="0"/>
          <w:numId w:val="8"/>
        </w:numPr>
        <w:tabs>
          <w:tab w:val="left" w:pos="709"/>
        </w:tabs>
        <w:spacing w:after="0" w:line="240" w:lineRule="auto"/>
        <w:ind w:left="0" w:firstLine="0"/>
        <w:jc w:val="both"/>
        <w:rPr>
          <w:rFonts w:ascii="Times New Roman" w:hAnsi="Times New Roman" w:cs="Times New Roman"/>
          <w:sz w:val="24"/>
          <w:szCs w:val="24"/>
        </w:rPr>
      </w:pPr>
      <w:r w:rsidRPr="003C570C">
        <w:rPr>
          <w:rFonts w:ascii="Times New Roman" w:hAnsi="Times New Roman" w:cs="Times New Roman"/>
          <w:sz w:val="24"/>
          <w:szCs w:val="24"/>
        </w:rPr>
        <w:t>Что такое гидрофильные и гидрофобные поверхности? (приведите примеры)</w:t>
      </w:r>
    </w:p>
    <w:p w:rsidR="00045D7C" w:rsidRPr="003C570C" w:rsidRDefault="00045D7C" w:rsidP="00C65A66">
      <w:pPr>
        <w:pStyle w:val="a3"/>
        <w:numPr>
          <w:ilvl w:val="0"/>
          <w:numId w:val="8"/>
        </w:numPr>
        <w:tabs>
          <w:tab w:val="left" w:pos="709"/>
        </w:tabs>
        <w:spacing w:after="0" w:line="240" w:lineRule="auto"/>
        <w:ind w:left="0" w:firstLine="0"/>
        <w:jc w:val="both"/>
        <w:rPr>
          <w:rFonts w:ascii="Times New Roman" w:hAnsi="Times New Roman" w:cs="Times New Roman"/>
          <w:sz w:val="24"/>
          <w:szCs w:val="24"/>
        </w:rPr>
      </w:pPr>
      <w:r w:rsidRPr="003C570C">
        <w:rPr>
          <w:rFonts w:ascii="Times New Roman" w:hAnsi="Times New Roman" w:cs="Times New Roman"/>
          <w:sz w:val="24"/>
          <w:szCs w:val="24"/>
        </w:rPr>
        <w:t>Как можно повлиять на явление смачивания?</w:t>
      </w:r>
    </w:p>
    <w:p w:rsidR="00045D7C" w:rsidRPr="003C570C" w:rsidRDefault="00045D7C" w:rsidP="00C65A66">
      <w:pPr>
        <w:pStyle w:val="a3"/>
        <w:numPr>
          <w:ilvl w:val="0"/>
          <w:numId w:val="8"/>
        </w:numPr>
        <w:tabs>
          <w:tab w:val="left" w:pos="709"/>
        </w:tabs>
        <w:spacing w:after="0" w:line="240" w:lineRule="auto"/>
        <w:ind w:left="0" w:firstLine="0"/>
        <w:jc w:val="both"/>
        <w:rPr>
          <w:rFonts w:ascii="Times New Roman" w:hAnsi="Times New Roman" w:cs="Times New Roman"/>
          <w:sz w:val="24"/>
          <w:szCs w:val="24"/>
        </w:rPr>
      </w:pPr>
      <w:r w:rsidRPr="003C570C">
        <w:rPr>
          <w:rFonts w:ascii="Times New Roman" w:hAnsi="Times New Roman" w:cs="Times New Roman"/>
          <w:sz w:val="24"/>
          <w:szCs w:val="24"/>
        </w:rPr>
        <w:t>Как можно объяснить гидрофобизацию или гидрофилизацию поверхности?</w:t>
      </w:r>
    </w:p>
    <w:p w:rsidR="00045D7C" w:rsidRPr="003C570C" w:rsidRDefault="00045D7C" w:rsidP="00C65A66">
      <w:pPr>
        <w:pStyle w:val="a3"/>
        <w:numPr>
          <w:ilvl w:val="0"/>
          <w:numId w:val="8"/>
        </w:numPr>
        <w:tabs>
          <w:tab w:val="left" w:pos="709"/>
        </w:tabs>
        <w:spacing w:after="0" w:line="240" w:lineRule="auto"/>
        <w:ind w:left="0" w:firstLine="0"/>
        <w:jc w:val="both"/>
        <w:rPr>
          <w:rFonts w:ascii="Times New Roman" w:hAnsi="Times New Roman" w:cs="Times New Roman"/>
          <w:sz w:val="24"/>
          <w:szCs w:val="24"/>
        </w:rPr>
      </w:pPr>
      <w:r w:rsidRPr="003C570C">
        <w:rPr>
          <w:rFonts w:ascii="Times New Roman" w:hAnsi="Times New Roman" w:cs="Times New Roman"/>
          <w:sz w:val="24"/>
          <w:szCs w:val="24"/>
        </w:rPr>
        <w:t>Какие методы определения краевого угла вы знаете?</w:t>
      </w:r>
    </w:p>
    <w:p w:rsidR="003205D1" w:rsidRDefault="003205D1" w:rsidP="003205D1">
      <w:pPr>
        <w:pStyle w:val="2"/>
        <w:ind w:firstLine="709"/>
        <w:jc w:val="center"/>
        <w:rPr>
          <w:b/>
          <w:sz w:val="28"/>
          <w:szCs w:val="28"/>
        </w:rPr>
      </w:pPr>
    </w:p>
    <w:p w:rsidR="003205D1" w:rsidRPr="003205D1" w:rsidRDefault="003205D1" w:rsidP="003205D1">
      <w:pPr>
        <w:pStyle w:val="2"/>
        <w:ind w:firstLine="0"/>
        <w:jc w:val="center"/>
        <w:rPr>
          <w:b/>
          <w:sz w:val="28"/>
          <w:szCs w:val="28"/>
        </w:rPr>
      </w:pPr>
      <w:r>
        <w:rPr>
          <w:b/>
          <w:sz w:val="28"/>
          <w:szCs w:val="28"/>
        </w:rPr>
        <w:t xml:space="preserve">5. </w:t>
      </w:r>
      <w:r w:rsidRPr="003205D1">
        <w:rPr>
          <w:b/>
          <w:sz w:val="28"/>
          <w:szCs w:val="28"/>
        </w:rPr>
        <w:t>СЕДИМЕНТАЦИОННЫЙ АНАЛИЗ СУСПЕНЗИЙ</w:t>
      </w:r>
    </w:p>
    <w:p w:rsidR="003205D1" w:rsidRPr="003205D1" w:rsidRDefault="003205D1" w:rsidP="003205D1">
      <w:pPr>
        <w:pStyle w:val="2"/>
        <w:ind w:firstLine="709"/>
        <w:rPr>
          <w:sz w:val="28"/>
          <w:szCs w:val="28"/>
        </w:rPr>
      </w:pPr>
    </w:p>
    <w:p w:rsidR="003205D1" w:rsidRPr="003205D1" w:rsidRDefault="003205D1" w:rsidP="003205D1">
      <w:pPr>
        <w:pStyle w:val="a5"/>
        <w:spacing w:after="0"/>
        <w:ind w:left="0" w:firstLine="709"/>
        <w:jc w:val="both"/>
        <w:rPr>
          <w:sz w:val="28"/>
          <w:szCs w:val="28"/>
        </w:rPr>
      </w:pPr>
      <w:r w:rsidRPr="003205D1">
        <w:rPr>
          <w:sz w:val="28"/>
          <w:szCs w:val="28"/>
        </w:rPr>
        <w:t>Коллоидные системы – это микрогетерогенные системы, характеризующиеся тремя основными признаками: степенью дисперсности, гетерогенностью и агрегативной лабильностью, т.е. неустойчивостью.</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Степень дисперсности характеризует раздробленность дисперсной фазы. Размер частиц у коллоидов колеблется от 100 до 1 нм. При измельчении частиц дисперсной фазы быстро растет суммарная поверхность раздела фаз, а вместе с ней и запас свободной поверхностной энергии равный</w:t>
      </w:r>
      <w:proofErr w:type="gramStart"/>
      <w:r w:rsidRPr="003205D1">
        <w:rPr>
          <w:rFonts w:ascii="Times New Roman" w:hAnsi="Times New Roman" w:cs="Times New Roman"/>
          <w:sz w:val="28"/>
          <w:szCs w:val="28"/>
        </w:rPr>
        <w:t xml:space="preserve"> Е</w:t>
      </w:r>
      <w:proofErr w:type="gramEnd"/>
      <w:r w:rsidRPr="003205D1">
        <w:rPr>
          <w:rFonts w:ascii="Times New Roman" w:hAnsi="Times New Roman" w:cs="Times New Roman"/>
          <w:sz w:val="28"/>
          <w:szCs w:val="28"/>
        </w:rPr>
        <w:t xml:space="preserve"> = S</w:t>
      </w:r>
      <w:r w:rsidRPr="003205D1">
        <w:rPr>
          <w:rFonts w:ascii="Times New Roman" w:hAnsi="Times New Roman" w:cs="Times New Roman"/>
          <w:position w:val="-6"/>
          <w:sz w:val="28"/>
          <w:szCs w:val="28"/>
        </w:rPr>
        <w:object w:dxaOrig="240" w:dyaOrig="220">
          <v:shape id="_x0000_i1197" type="#_x0000_t75" style="width:12pt;height:11.25pt" o:ole="" fillcolor="window">
            <v:imagedata r:id="rId291" o:title=""/>
          </v:shape>
          <o:OLEObject Type="Embed" ProgID="Equation.3" ShapeID="_x0000_i1197" DrawAspect="Content" ObjectID="_1426516818" r:id="rId292"/>
        </w:object>
      </w:r>
      <w:r w:rsidRPr="003205D1">
        <w:rPr>
          <w:rFonts w:ascii="Times New Roman" w:hAnsi="Times New Roman" w:cs="Times New Roman"/>
          <w:sz w:val="28"/>
          <w:szCs w:val="28"/>
        </w:rPr>
        <w:t xml:space="preserve">, где S – площадь поверхности дисперсной фазы, </w:t>
      </w:r>
      <w:r w:rsidRPr="003205D1">
        <w:rPr>
          <w:rFonts w:ascii="Times New Roman" w:hAnsi="Times New Roman" w:cs="Times New Roman"/>
          <w:position w:val="-6"/>
          <w:sz w:val="28"/>
          <w:szCs w:val="28"/>
        </w:rPr>
        <w:object w:dxaOrig="240" w:dyaOrig="220">
          <v:shape id="_x0000_i1198" type="#_x0000_t75" style="width:12pt;height:11.25pt" o:ole="" fillcolor="window">
            <v:imagedata r:id="rId291" o:title=""/>
          </v:shape>
          <o:OLEObject Type="Embed" ProgID="Equation.3" ShapeID="_x0000_i1198" DrawAspect="Content" ObjectID="_1426516819" r:id="rId293"/>
        </w:object>
      </w:r>
      <w:r w:rsidRPr="003205D1">
        <w:rPr>
          <w:rFonts w:ascii="Times New Roman" w:hAnsi="Times New Roman" w:cs="Times New Roman"/>
          <w:sz w:val="28"/>
          <w:szCs w:val="28"/>
        </w:rPr>
        <w:t xml:space="preserve">- поверхностное натяжение дисперсной фазы на границе с дисперсионной средой. </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За меру площади поверхности раздела фаз принимают удельную поверхность S</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т.е. поверхность единицы объема дисперсной фазы.</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24"/>
          <w:sz w:val="28"/>
          <w:szCs w:val="28"/>
        </w:rPr>
        <w:object w:dxaOrig="1460" w:dyaOrig="620">
          <v:shape id="_x0000_i1199" type="#_x0000_t75" style="width:83.25pt;height:35.25pt" o:ole="" fillcolor="window">
            <v:imagedata r:id="rId294" o:title=""/>
          </v:shape>
          <o:OLEObject Type="Embed" ProgID="Equation.3" ShapeID="_x0000_i1199" DrawAspect="Content" ObjectID="_1426516820" r:id="rId295"/>
        </w:object>
      </w:r>
      <w:r>
        <w:rPr>
          <w:rFonts w:ascii="Times New Roman" w:hAnsi="Times New Roman" w:cs="Times New Roman"/>
          <w:sz w:val="28"/>
          <w:szCs w:val="28"/>
        </w:rPr>
        <w:t xml:space="preserve">                                             (5.1)</w:t>
      </w:r>
    </w:p>
    <w:p w:rsidR="003205D1" w:rsidRDefault="003205D1" w:rsidP="003205D1">
      <w:pPr>
        <w:spacing w:after="0" w:line="240" w:lineRule="auto"/>
        <w:jc w:val="both"/>
        <w:rPr>
          <w:rFonts w:ascii="Times New Roman" w:hAnsi="Times New Roman" w:cs="Times New Roman"/>
          <w:sz w:val="28"/>
          <w:szCs w:val="28"/>
        </w:rPr>
      </w:pPr>
    </w:p>
    <w:p w:rsidR="003205D1" w:rsidRPr="003205D1" w:rsidRDefault="003205D1" w:rsidP="003205D1">
      <w:pPr>
        <w:spacing w:after="0" w:line="240" w:lineRule="auto"/>
        <w:jc w:val="both"/>
        <w:rPr>
          <w:rFonts w:ascii="Times New Roman" w:hAnsi="Times New Roman" w:cs="Times New Roman"/>
          <w:sz w:val="28"/>
          <w:szCs w:val="28"/>
        </w:rPr>
      </w:pPr>
      <w:r w:rsidRPr="003205D1">
        <w:rPr>
          <w:rFonts w:ascii="Times New Roman" w:hAnsi="Times New Roman" w:cs="Times New Roman"/>
          <w:sz w:val="28"/>
          <w:szCs w:val="28"/>
        </w:rPr>
        <w:t>где S – общая площадь раздела фаз, V – объем дисперсной фазы в см</w:t>
      </w:r>
      <w:r w:rsidRPr="003205D1">
        <w:rPr>
          <w:rFonts w:ascii="Times New Roman" w:hAnsi="Times New Roman" w:cs="Times New Roman"/>
          <w:sz w:val="28"/>
          <w:szCs w:val="28"/>
          <w:vertAlign w:val="superscript"/>
        </w:rPr>
        <w:t>3</w:t>
      </w:r>
      <w:r w:rsidRPr="003205D1">
        <w:rPr>
          <w:rFonts w:ascii="Times New Roman" w:hAnsi="Times New Roman" w:cs="Times New Roman"/>
          <w:sz w:val="28"/>
          <w:szCs w:val="28"/>
        </w:rPr>
        <w:t>.</w:t>
      </w:r>
    </w:p>
    <w:p w:rsidR="003205D1" w:rsidRPr="003205D1" w:rsidRDefault="003205D1" w:rsidP="003205D1">
      <w:pPr>
        <w:pStyle w:val="a5"/>
        <w:spacing w:after="0"/>
        <w:ind w:left="0" w:firstLine="709"/>
        <w:jc w:val="both"/>
        <w:rPr>
          <w:sz w:val="28"/>
          <w:szCs w:val="28"/>
        </w:rPr>
      </w:pPr>
      <w:r w:rsidRPr="003205D1">
        <w:rPr>
          <w:sz w:val="28"/>
          <w:szCs w:val="28"/>
        </w:rPr>
        <w:t>На практике объем порошков определять довольно трудно, поэтому часто пользуются эффективной удельной поверхностью, т.е. поверхностью, которой обладает не единица объема, а единица массы дисперсной фазы в 1 грамм.</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30"/>
          <w:sz w:val="28"/>
          <w:szCs w:val="28"/>
        </w:rPr>
        <w:object w:dxaOrig="960" w:dyaOrig="700">
          <v:shape id="_x0000_i1200" type="#_x0000_t75" style="width:55.5pt;height:40.5pt" o:ole="" fillcolor="window">
            <v:imagedata r:id="rId296" o:title=""/>
          </v:shape>
          <o:OLEObject Type="Embed" ProgID="Equation.3" ShapeID="_x0000_i1200" DrawAspect="Content" ObjectID="_1426516821" r:id="rId297"/>
        </w:object>
      </w:r>
      <w:r>
        <w:rPr>
          <w:rFonts w:ascii="Times New Roman" w:hAnsi="Times New Roman" w:cs="Times New Roman"/>
          <w:sz w:val="28"/>
          <w:szCs w:val="28"/>
        </w:rPr>
        <w:t xml:space="preserve">                                             (5.2)</w:t>
      </w:r>
    </w:p>
    <w:p w:rsidR="003205D1" w:rsidRDefault="003205D1" w:rsidP="003205D1">
      <w:pPr>
        <w:spacing w:after="0" w:line="240" w:lineRule="auto"/>
        <w:jc w:val="both"/>
        <w:rPr>
          <w:rFonts w:ascii="Times New Roman" w:hAnsi="Times New Roman" w:cs="Times New Roman"/>
          <w:sz w:val="28"/>
          <w:szCs w:val="28"/>
        </w:rPr>
      </w:pPr>
    </w:p>
    <w:p w:rsidR="003205D1" w:rsidRPr="003205D1" w:rsidRDefault="003205D1" w:rsidP="003205D1">
      <w:pPr>
        <w:spacing w:after="0" w:line="240" w:lineRule="auto"/>
        <w:jc w:val="both"/>
        <w:rPr>
          <w:rFonts w:ascii="Times New Roman" w:hAnsi="Times New Roman" w:cs="Times New Roman"/>
          <w:sz w:val="28"/>
          <w:szCs w:val="28"/>
        </w:rPr>
      </w:pPr>
      <w:r w:rsidRPr="003205D1">
        <w:rPr>
          <w:rFonts w:ascii="Times New Roman" w:hAnsi="Times New Roman" w:cs="Times New Roman"/>
          <w:sz w:val="28"/>
          <w:szCs w:val="28"/>
        </w:rPr>
        <w:t xml:space="preserve">где </w:t>
      </w:r>
      <w:r w:rsidRPr="003205D1">
        <w:rPr>
          <w:rFonts w:ascii="Times New Roman" w:hAnsi="Times New Roman" w:cs="Times New Roman"/>
          <w:position w:val="-10"/>
          <w:sz w:val="28"/>
          <w:szCs w:val="28"/>
        </w:rPr>
        <w:object w:dxaOrig="300" w:dyaOrig="340">
          <v:shape id="_x0000_i1201" type="#_x0000_t75" style="width:15.75pt;height:17.25pt" o:ole="" fillcolor="window">
            <v:imagedata r:id="rId298" o:title=""/>
          </v:shape>
          <o:OLEObject Type="Embed" ProgID="Equation.3" ShapeID="_x0000_i1201" DrawAspect="Content" ObjectID="_1426516822" r:id="rId299"/>
        </w:object>
      </w:r>
      <w:r w:rsidRPr="003205D1">
        <w:rPr>
          <w:rFonts w:ascii="Times New Roman" w:hAnsi="Times New Roman" w:cs="Times New Roman"/>
          <w:sz w:val="28"/>
          <w:szCs w:val="28"/>
        </w:rPr>
        <w:t xml:space="preserve"> - плотность дисперсной фазы.</w:t>
      </w:r>
    </w:p>
    <w:p w:rsidR="003205D1" w:rsidRPr="003205D1" w:rsidRDefault="003205D1" w:rsidP="003205D1">
      <w:pPr>
        <w:pStyle w:val="a5"/>
        <w:spacing w:after="0"/>
        <w:ind w:left="0" w:firstLine="709"/>
        <w:jc w:val="both"/>
        <w:rPr>
          <w:sz w:val="28"/>
          <w:szCs w:val="28"/>
        </w:rPr>
      </w:pPr>
      <w:r w:rsidRPr="003205D1">
        <w:rPr>
          <w:sz w:val="28"/>
          <w:szCs w:val="28"/>
        </w:rPr>
        <w:lastRenderedPageBreak/>
        <w:t>У коллоидных дисперсных систем удельная поверхность очень велика и запас свободной поверхностной энергии достигает у них максимальных значений. Большой запас свободной поверхностной энергии оказывает сильное влияние на многие свойства коллоидных дисперсий. Так, у них максимально выражены химическая реакционная способность, адсорбционная и каталитическая активность, пластичность, механическая прочность и т.д.</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Один из первых ученых коллоидников А.В.Думанский писал: «Заслуга коллоидной химии заключается в том, что она обратила внимание на изменение свойств вещества в зависимости от степени дисперсности, показала, что системы со степенью дисперсности больше молекулярной и меньше микроскопической обладают особыми свойствами; это не было раньше замечено физиками и химиками».</w: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Думанский предложил под степенью дисперсности понимать степень измельчения дисперсной фазы, то есть величину, обратную размеру поперечника частицы, измеренному в см:</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Default="003205D1" w:rsidP="003205D1">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24"/>
          <w:sz w:val="28"/>
          <w:szCs w:val="28"/>
        </w:rPr>
        <w:object w:dxaOrig="1240" w:dyaOrig="620">
          <v:shape id="_x0000_i1202" type="#_x0000_t75" style="width:62.25pt;height:30.75pt" o:ole="" fillcolor="window">
            <v:imagedata r:id="rId300" o:title=""/>
          </v:shape>
          <o:OLEObject Type="Embed" ProgID="Equation.3" ShapeID="_x0000_i1202" DrawAspect="Content" ObjectID="_1426516823" r:id="rId301"/>
        </w:object>
      </w:r>
      <w:r>
        <w:rPr>
          <w:rFonts w:ascii="Times New Roman" w:hAnsi="Times New Roman" w:cs="Times New Roman"/>
          <w:sz w:val="28"/>
          <w:szCs w:val="28"/>
        </w:rPr>
        <w:t xml:space="preserve">                                                   (5.3)</w:t>
      </w:r>
    </w:p>
    <w:p w:rsidR="003205D1" w:rsidRPr="003205D1" w:rsidRDefault="003205D1" w:rsidP="003205D1">
      <w:pPr>
        <w:spacing w:after="0" w:line="240" w:lineRule="auto"/>
        <w:ind w:firstLine="709"/>
        <w:jc w:val="center"/>
        <w:rPr>
          <w:rFonts w:ascii="Times New Roman" w:hAnsi="Times New Roman" w:cs="Times New Roman"/>
          <w:sz w:val="28"/>
          <w:szCs w:val="28"/>
        </w:rPr>
      </w:pPr>
    </w:p>
    <w:p w:rsidR="003205D1" w:rsidRPr="003205D1" w:rsidRDefault="003205D1" w:rsidP="003205D1">
      <w:pPr>
        <w:spacing w:after="0" w:line="240" w:lineRule="auto"/>
        <w:jc w:val="both"/>
        <w:rPr>
          <w:rFonts w:ascii="Times New Roman" w:hAnsi="Times New Roman" w:cs="Times New Roman"/>
          <w:sz w:val="28"/>
          <w:szCs w:val="28"/>
        </w:rPr>
      </w:pPr>
      <w:r w:rsidRPr="003205D1">
        <w:rPr>
          <w:rFonts w:ascii="Times New Roman" w:hAnsi="Times New Roman" w:cs="Times New Roman"/>
          <w:sz w:val="28"/>
          <w:szCs w:val="28"/>
        </w:rPr>
        <w:t xml:space="preserve">где </w:t>
      </w:r>
      <w:r w:rsidRPr="003205D1">
        <w:rPr>
          <w:rFonts w:ascii="Times New Roman" w:hAnsi="Times New Roman" w:cs="Times New Roman"/>
          <w:i/>
          <w:sz w:val="28"/>
          <w:szCs w:val="28"/>
        </w:rPr>
        <w:t>a</w:t>
      </w:r>
      <w:r w:rsidRPr="003205D1">
        <w:rPr>
          <w:rFonts w:ascii="Times New Roman" w:hAnsi="Times New Roman" w:cs="Times New Roman"/>
          <w:sz w:val="28"/>
          <w:szCs w:val="28"/>
        </w:rPr>
        <w:t xml:space="preserve"> – средний поперечник частицы.</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Поскольку на свойства коллоидов большое влияние оказывает запас свободной поверхностной энергии, связанный с величиной удельной поверхности раздела фаз, Вольфганг Оствальд предложил за меру дисперсности принимать удельную поверхность раздела фаз S</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Соотношения между дисперсностью как величиной, обратной размеру поперечника частицы, и  удельной поверхностью таковы: размерность у них одинакова [см</w:t>
      </w:r>
      <w:r w:rsidRPr="003205D1">
        <w:rPr>
          <w:rFonts w:ascii="Times New Roman" w:hAnsi="Times New Roman" w:cs="Times New Roman"/>
          <w:sz w:val="28"/>
          <w:szCs w:val="28"/>
          <w:vertAlign w:val="superscript"/>
        </w:rPr>
        <w:t>-1</w:t>
      </w:r>
      <w:r w:rsidRPr="003205D1">
        <w:rPr>
          <w:rFonts w:ascii="Times New Roman" w:hAnsi="Times New Roman" w:cs="Times New Roman"/>
          <w:sz w:val="28"/>
          <w:szCs w:val="28"/>
        </w:rPr>
        <w:t>], но численно они отличаются, т.к. S</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xml:space="preserve"> зависит от формы частиц. Так, для частиц кубической формы</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24"/>
          <w:sz w:val="28"/>
          <w:szCs w:val="28"/>
        </w:rPr>
        <w:object w:dxaOrig="3100" w:dyaOrig="660">
          <v:shape id="_x0000_i1203" type="#_x0000_t75" style="width:155.25pt;height:33.75pt" o:ole="" fillcolor="window">
            <v:imagedata r:id="rId302" o:title=""/>
          </v:shape>
          <o:OLEObject Type="Embed" ProgID="Equation.3" ShapeID="_x0000_i1203" DrawAspect="Content" ObjectID="_1426516824" r:id="rId303"/>
        </w:object>
      </w:r>
      <w:r w:rsidRPr="003205D1">
        <w:rPr>
          <w:rFonts w:ascii="Times New Roman" w:hAnsi="Times New Roman" w:cs="Times New Roman"/>
          <w:sz w:val="28"/>
          <w:szCs w:val="28"/>
        </w:rPr>
        <w:t>,</w:t>
      </w:r>
      <w:r>
        <w:rPr>
          <w:rFonts w:ascii="Times New Roman" w:hAnsi="Times New Roman" w:cs="Times New Roman"/>
          <w:sz w:val="28"/>
          <w:szCs w:val="28"/>
        </w:rPr>
        <w:t xml:space="preserve">                                      (5.4)</w:t>
      </w:r>
    </w:p>
    <w:p w:rsidR="003205D1" w:rsidRDefault="003205D1" w:rsidP="003205D1">
      <w:pPr>
        <w:spacing w:after="0" w:line="240" w:lineRule="auto"/>
        <w:jc w:val="both"/>
        <w:rPr>
          <w:rFonts w:ascii="Times New Roman" w:hAnsi="Times New Roman" w:cs="Times New Roman"/>
          <w:sz w:val="28"/>
          <w:szCs w:val="28"/>
        </w:rPr>
      </w:pPr>
    </w:p>
    <w:p w:rsidR="003205D1" w:rsidRPr="003205D1" w:rsidRDefault="003205D1" w:rsidP="003205D1">
      <w:pPr>
        <w:spacing w:after="0" w:line="240" w:lineRule="auto"/>
        <w:jc w:val="both"/>
        <w:rPr>
          <w:rFonts w:ascii="Times New Roman" w:hAnsi="Times New Roman" w:cs="Times New Roman"/>
          <w:sz w:val="28"/>
          <w:szCs w:val="28"/>
        </w:rPr>
      </w:pPr>
      <w:r w:rsidRPr="003205D1">
        <w:rPr>
          <w:rFonts w:ascii="Times New Roman" w:hAnsi="Times New Roman" w:cs="Times New Roman"/>
          <w:sz w:val="28"/>
          <w:szCs w:val="28"/>
        </w:rPr>
        <w:t xml:space="preserve">где </w:t>
      </w:r>
      <w:r w:rsidRPr="003205D1">
        <w:rPr>
          <w:rFonts w:ascii="Times New Roman" w:hAnsi="Times New Roman" w:cs="Times New Roman"/>
          <w:i/>
          <w:sz w:val="28"/>
          <w:szCs w:val="28"/>
        </w:rPr>
        <w:t>a</w:t>
      </w:r>
      <w:r w:rsidRPr="003205D1">
        <w:rPr>
          <w:rFonts w:ascii="Times New Roman" w:hAnsi="Times New Roman" w:cs="Times New Roman"/>
          <w:sz w:val="28"/>
          <w:szCs w:val="28"/>
        </w:rPr>
        <w:t xml:space="preserve"> – длина ребра куба.</w: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Для частиц другой формы коэффициент перед D будет иной. В общем виде соотношение будет таким:</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Default="003205D1" w:rsidP="003205D1">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sz w:val="28"/>
          <w:szCs w:val="28"/>
        </w:rPr>
        <w:t>S</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xml:space="preserve"> = k·D</w:t>
      </w:r>
      <w:r>
        <w:rPr>
          <w:rFonts w:ascii="Times New Roman" w:hAnsi="Times New Roman" w:cs="Times New Roman"/>
          <w:sz w:val="28"/>
          <w:szCs w:val="28"/>
        </w:rPr>
        <w:t xml:space="preserve">                                                    (5.5)</w:t>
      </w:r>
    </w:p>
    <w:p w:rsid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Так как свойства коллоидных систем меняются при изменении размера частиц, в технике часто пользуются измельчением для получения продукта с нужными свойствами. Естественно, что и исследователи проявляют большой интерес к методам определения степени дисперсности, как для высокодисперсных, так и для грубодисперсных систем. Все методы </w:t>
      </w:r>
      <w:r w:rsidRPr="003205D1">
        <w:rPr>
          <w:rFonts w:ascii="Times New Roman" w:hAnsi="Times New Roman" w:cs="Times New Roman"/>
          <w:sz w:val="28"/>
          <w:szCs w:val="28"/>
        </w:rPr>
        <w:lastRenderedPageBreak/>
        <w:t xml:space="preserve">определения степени дисперсности объединяются под общим названием «Дисперсионный анализ», однако эти методы для высокодисперсных систем существенно отличаются от таковых для грубодисперсных систем. Для последних наиболее точным и удобным является седиментационный анализ, основанный на измерении скорости оседания. </w:t>
      </w:r>
    </w:p>
    <w:p w:rsidR="003205D1" w:rsidRPr="003205D1" w:rsidRDefault="003205D1" w:rsidP="003205D1">
      <w:pPr>
        <w:pStyle w:val="af0"/>
        <w:ind w:firstLine="709"/>
        <w:rPr>
          <w:szCs w:val="28"/>
          <w:lang w:val="kk-KZ"/>
        </w:rPr>
      </w:pPr>
    </w:p>
    <w:p w:rsidR="003205D1" w:rsidRPr="003205D1" w:rsidRDefault="003205D1" w:rsidP="003205D1">
      <w:pPr>
        <w:pStyle w:val="af0"/>
        <w:rPr>
          <w:szCs w:val="28"/>
        </w:rPr>
      </w:pPr>
      <w:r>
        <w:rPr>
          <w:szCs w:val="28"/>
        </w:rPr>
        <w:t xml:space="preserve">5.1 </w:t>
      </w:r>
      <w:r w:rsidRPr="003205D1">
        <w:rPr>
          <w:szCs w:val="28"/>
        </w:rPr>
        <w:t>ВЕСОВОЙ СЕДИМЕНТАЦИОННЫЙ АНАЛИЗ ПО ФИГУРОВСКОМУ</w:t>
      </w:r>
    </w:p>
    <w:p w:rsidR="003205D1" w:rsidRPr="003205D1" w:rsidRDefault="003205D1" w:rsidP="003205D1">
      <w:pPr>
        <w:spacing w:after="0" w:line="240" w:lineRule="auto"/>
        <w:ind w:firstLine="709"/>
        <w:jc w:val="center"/>
        <w:rPr>
          <w:rFonts w:ascii="Times New Roman" w:hAnsi="Times New Roman" w:cs="Times New Roman"/>
          <w:b/>
          <w:bCs/>
          <w:sz w:val="28"/>
          <w:szCs w:val="28"/>
        </w:rPr>
      </w:pPr>
    </w:p>
    <w:p w:rsidR="003205D1" w:rsidRDefault="003205D1" w:rsidP="003205D1">
      <w:pPr>
        <w:pStyle w:val="a5"/>
        <w:spacing w:after="0"/>
        <w:ind w:left="0" w:firstLine="709"/>
        <w:jc w:val="both"/>
        <w:rPr>
          <w:sz w:val="28"/>
          <w:szCs w:val="28"/>
        </w:rPr>
      </w:pPr>
      <w:r w:rsidRPr="003205D1">
        <w:rPr>
          <w:sz w:val="28"/>
          <w:szCs w:val="28"/>
        </w:rPr>
        <w:t xml:space="preserve">Профессор кафедры коллоидной химии МГУ Фигуровский Н.А. в 1936 году разработал теорию и методику простого весового метода седиментационного анализа. Для взвешивания осадка он предложил оригинальные седиментационные весы очень простой конструкции. Весы Фигуровского (рис. </w:t>
      </w:r>
      <w:r>
        <w:rPr>
          <w:sz w:val="28"/>
          <w:szCs w:val="28"/>
        </w:rPr>
        <w:t>5.</w:t>
      </w:r>
      <w:r w:rsidRPr="003205D1">
        <w:rPr>
          <w:sz w:val="28"/>
          <w:szCs w:val="28"/>
        </w:rPr>
        <w:t>1) представляют собой упругий, постепенно утончающийся стержень (шпиц) из стекла, кварца или другого материала, не обладающего остаточной деформацией. На конце стержня имеется крючок, на котором подвешивается легкая стеклянная чашечка, погружаемая в цилиндр с суспензией. Суспензия, оседая попадает на чашечку и заставляет прогибаться шпиц, играющий роль коромысла весов. По закону Гука, прогиб упругого стержня пропорционален нагрузке. Следовательно, по прогибу стержня можно определить вес осадка на чашечке. Если весы предварительно проградуировать, то по прогибу коромысла можно сразу определять вес осадка в граммах. Но Фигуровский показал, что можно проводить анализ и без градуировки весов, если вес осадка выражать в пропорциональных ему единицах шкалы прогиба коромысла.</w:t>
      </w:r>
    </w:p>
    <w:p w:rsidR="003C570C" w:rsidRPr="003205D1" w:rsidRDefault="00464786" w:rsidP="003205D1">
      <w:pPr>
        <w:pStyle w:val="a5"/>
        <w:spacing w:after="0"/>
        <w:ind w:left="0" w:firstLine="709"/>
        <w:jc w:val="both"/>
        <w:rPr>
          <w:sz w:val="28"/>
          <w:szCs w:val="28"/>
        </w:rPr>
      </w:pPr>
      <w:r w:rsidRPr="003205D1">
        <w:rPr>
          <w:sz w:val="28"/>
          <w:szCs w:val="28"/>
        </w:rPr>
        <w:t xml:space="preserve">Таким образом, погрузив чашечку весов Фигуровского в тщательно перемешанную суспензию, через определенные интервалы времени замечают по шкале прогиб коромысла. Затем, откладывая по оси ординат вес в единицах прогиба коромысла, а по оси абцисс – время, вычерчивают кривую оседания. Эту кривую анализируют графически путем построения касательных, представляя веса фракций в % от веса навески порошка. На кривой оседания (рис. </w:t>
      </w:r>
      <w:r>
        <w:rPr>
          <w:sz w:val="28"/>
          <w:szCs w:val="28"/>
        </w:rPr>
        <w:t>5.</w:t>
      </w:r>
      <w:r w:rsidRPr="003205D1">
        <w:rPr>
          <w:sz w:val="28"/>
          <w:szCs w:val="28"/>
        </w:rPr>
        <w:t xml:space="preserve">2) вес осадка </w:t>
      </w:r>
      <w:r w:rsidRPr="003205D1">
        <w:rPr>
          <w:i/>
          <w:iCs/>
          <w:sz w:val="28"/>
          <w:szCs w:val="28"/>
        </w:rPr>
        <w:t>Р</w:t>
      </w:r>
      <w:r w:rsidRPr="003205D1">
        <w:rPr>
          <w:i/>
          <w:iCs/>
          <w:sz w:val="28"/>
          <w:szCs w:val="28"/>
          <w:vertAlign w:val="subscript"/>
        </w:rPr>
        <w:t>1</w:t>
      </w:r>
      <w:r w:rsidRPr="003205D1">
        <w:rPr>
          <w:sz w:val="28"/>
          <w:szCs w:val="28"/>
        </w:rPr>
        <w:t xml:space="preserve"> при полном при полном оседании всей первой фракции </w:t>
      </w:r>
      <w:r w:rsidRPr="003205D1">
        <w:rPr>
          <w:i/>
          <w:iCs/>
          <w:sz w:val="28"/>
          <w:szCs w:val="28"/>
        </w:rPr>
        <w:sym w:font="Symbol" w:char="F074"/>
      </w:r>
      <w:r w:rsidRPr="003205D1">
        <w:rPr>
          <w:i/>
          <w:iCs/>
          <w:sz w:val="28"/>
          <w:szCs w:val="28"/>
          <w:vertAlign w:val="subscript"/>
        </w:rPr>
        <w:t>1</w:t>
      </w:r>
      <w:r w:rsidRPr="003205D1">
        <w:rPr>
          <w:i/>
          <w:iCs/>
          <w:sz w:val="28"/>
          <w:szCs w:val="28"/>
        </w:rPr>
        <w:t xml:space="preserve"> = Н / </w:t>
      </w:r>
      <w:r w:rsidRPr="003205D1">
        <w:rPr>
          <w:i/>
          <w:iCs/>
          <w:sz w:val="28"/>
          <w:szCs w:val="28"/>
          <w:lang w:val="en-US"/>
        </w:rPr>
        <w:t>U</w:t>
      </w:r>
      <w:r w:rsidRPr="003205D1">
        <w:rPr>
          <w:i/>
          <w:iCs/>
          <w:sz w:val="28"/>
          <w:szCs w:val="28"/>
          <w:vertAlign w:val="subscript"/>
        </w:rPr>
        <w:t>1</w:t>
      </w:r>
      <w:r w:rsidRPr="003205D1">
        <w:rPr>
          <w:sz w:val="28"/>
          <w:szCs w:val="28"/>
        </w:rPr>
        <w:t xml:space="preserve"> будет равен отрезку </w:t>
      </w:r>
      <w:r w:rsidRPr="003205D1">
        <w:rPr>
          <w:i/>
          <w:iCs/>
          <w:sz w:val="28"/>
          <w:szCs w:val="28"/>
        </w:rPr>
        <w:t>О</w:t>
      </w:r>
      <w:r w:rsidRPr="003205D1">
        <w:rPr>
          <w:i/>
          <w:iCs/>
          <w:sz w:val="28"/>
          <w:szCs w:val="28"/>
          <w:lang w:val="en-US"/>
        </w:rPr>
        <w:t>D</w:t>
      </w:r>
      <w:r w:rsidRPr="003205D1">
        <w:rPr>
          <w:i/>
          <w:iCs/>
          <w:sz w:val="28"/>
          <w:szCs w:val="28"/>
          <w:vertAlign w:val="subscript"/>
        </w:rPr>
        <w:t>1</w:t>
      </w:r>
      <w:r w:rsidRPr="003205D1">
        <w:rPr>
          <w:sz w:val="28"/>
          <w:szCs w:val="28"/>
        </w:rPr>
        <w:t xml:space="preserve">. вес первой фракции в нем будет равен отрезку </w:t>
      </w:r>
      <w:r w:rsidRPr="003205D1">
        <w:rPr>
          <w:i/>
          <w:iCs/>
          <w:sz w:val="28"/>
          <w:szCs w:val="28"/>
        </w:rPr>
        <w:t>ОЕ</w:t>
      </w:r>
      <w:r w:rsidRPr="003205D1">
        <w:rPr>
          <w:i/>
          <w:iCs/>
          <w:sz w:val="28"/>
          <w:szCs w:val="28"/>
          <w:vertAlign w:val="subscript"/>
        </w:rPr>
        <w:t>1</w:t>
      </w:r>
      <w:r w:rsidRPr="003205D1">
        <w:rPr>
          <w:sz w:val="28"/>
          <w:szCs w:val="28"/>
        </w:rPr>
        <w:t xml:space="preserve">, отсекаемому от оси ординат касательной к кривой оседания в точке </w:t>
      </w:r>
      <w:r w:rsidRPr="003205D1">
        <w:rPr>
          <w:i/>
          <w:iCs/>
          <w:sz w:val="28"/>
          <w:szCs w:val="28"/>
        </w:rPr>
        <w:t>В</w:t>
      </w:r>
      <w:r w:rsidRPr="003205D1">
        <w:rPr>
          <w:i/>
          <w:iCs/>
          <w:sz w:val="28"/>
          <w:szCs w:val="28"/>
          <w:vertAlign w:val="subscript"/>
        </w:rPr>
        <w:t>1</w:t>
      </w:r>
      <w:r w:rsidRPr="003205D1">
        <w:rPr>
          <w:sz w:val="28"/>
          <w:szCs w:val="28"/>
        </w:rPr>
        <w:t>.</w:t>
      </w:r>
    </w:p>
    <w:p w:rsidR="00700BD1" w:rsidRDefault="00700BD1" w:rsidP="003C570C">
      <w:pPr>
        <w:pStyle w:val="a5"/>
        <w:spacing w:after="0"/>
        <w:ind w:left="0"/>
        <w:jc w:val="both"/>
        <w:rPr>
          <w:sz w:val="28"/>
          <w:szCs w:val="28"/>
        </w:rPr>
      </w:pPr>
      <w:r>
        <w:rPr>
          <w:noProof/>
          <w:sz w:val="28"/>
          <w:szCs w:val="28"/>
        </w:rPr>
        <w:drawing>
          <wp:anchor distT="0" distB="0" distL="114300" distR="114300" simplePos="0" relativeHeight="251701248" behindDoc="1" locked="1" layoutInCell="1" allowOverlap="1">
            <wp:simplePos x="0" y="0"/>
            <wp:positionH relativeFrom="column">
              <wp:posOffset>1724025</wp:posOffset>
            </wp:positionH>
            <wp:positionV relativeFrom="paragraph">
              <wp:posOffset>-137795</wp:posOffset>
            </wp:positionV>
            <wp:extent cx="2447290" cy="2377440"/>
            <wp:effectExtent l="19050" t="0" r="0" b="0"/>
            <wp:wrapSquare wrapText="bothSides"/>
            <wp:docPr id="96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04" cstate="print"/>
                    <a:srcRect/>
                    <a:stretch>
                      <a:fillRect/>
                    </a:stretch>
                  </pic:blipFill>
                  <pic:spPr bwMode="auto">
                    <a:xfrm>
                      <a:off x="0" y="0"/>
                      <a:ext cx="2447290" cy="2377440"/>
                    </a:xfrm>
                    <a:prstGeom prst="rect">
                      <a:avLst/>
                    </a:prstGeom>
                    <a:noFill/>
                  </pic:spPr>
                </pic:pic>
              </a:graphicData>
            </a:graphic>
          </wp:anchor>
        </w:drawing>
      </w:r>
    </w:p>
    <w:p w:rsidR="00700BD1" w:rsidRDefault="00700BD1" w:rsidP="003205D1">
      <w:pPr>
        <w:pStyle w:val="a5"/>
        <w:spacing w:after="0"/>
        <w:ind w:left="0" w:firstLine="709"/>
        <w:jc w:val="both"/>
        <w:rPr>
          <w:sz w:val="28"/>
          <w:szCs w:val="28"/>
        </w:rPr>
      </w:pPr>
    </w:p>
    <w:p w:rsidR="00700BD1" w:rsidRDefault="00700BD1" w:rsidP="003205D1">
      <w:pPr>
        <w:pStyle w:val="a5"/>
        <w:spacing w:after="0"/>
        <w:ind w:left="0" w:firstLine="709"/>
        <w:jc w:val="both"/>
        <w:rPr>
          <w:sz w:val="28"/>
          <w:szCs w:val="28"/>
        </w:rPr>
      </w:pPr>
    </w:p>
    <w:p w:rsidR="00700BD1" w:rsidRDefault="00700BD1" w:rsidP="003205D1">
      <w:pPr>
        <w:pStyle w:val="a5"/>
        <w:spacing w:after="0"/>
        <w:ind w:left="0" w:firstLine="709"/>
        <w:jc w:val="both"/>
        <w:rPr>
          <w:sz w:val="28"/>
          <w:szCs w:val="28"/>
        </w:rPr>
      </w:pPr>
    </w:p>
    <w:p w:rsidR="00700BD1" w:rsidRDefault="00700BD1" w:rsidP="003205D1">
      <w:pPr>
        <w:pStyle w:val="a5"/>
        <w:spacing w:after="0"/>
        <w:ind w:left="0" w:firstLine="709"/>
        <w:jc w:val="both"/>
        <w:rPr>
          <w:sz w:val="28"/>
          <w:szCs w:val="28"/>
        </w:rPr>
      </w:pPr>
    </w:p>
    <w:p w:rsidR="00700BD1" w:rsidRDefault="00700BD1" w:rsidP="003205D1">
      <w:pPr>
        <w:pStyle w:val="a5"/>
        <w:spacing w:after="0"/>
        <w:ind w:left="0" w:firstLine="709"/>
        <w:jc w:val="both"/>
        <w:rPr>
          <w:sz w:val="28"/>
          <w:szCs w:val="28"/>
        </w:rPr>
      </w:pPr>
    </w:p>
    <w:p w:rsidR="00700BD1" w:rsidRDefault="00700BD1" w:rsidP="003205D1">
      <w:pPr>
        <w:pStyle w:val="a5"/>
        <w:spacing w:after="0"/>
        <w:ind w:left="0" w:firstLine="709"/>
        <w:jc w:val="both"/>
        <w:rPr>
          <w:sz w:val="28"/>
          <w:szCs w:val="28"/>
        </w:rPr>
      </w:pPr>
    </w:p>
    <w:p w:rsidR="00700BD1" w:rsidRDefault="00700BD1" w:rsidP="003205D1">
      <w:pPr>
        <w:pStyle w:val="a5"/>
        <w:spacing w:after="0"/>
        <w:ind w:left="0" w:firstLine="709"/>
        <w:jc w:val="both"/>
        <w:rPr>
          <w:sz w:val="28"/>
          <w:szCs w:val="28"/>
        </w:rPr>
      </w:pPr>
    </w:p>
    <w:p w:rsidR="00700BD1" w:rsidRDefault="00700BD1" w:rsidP="003205D1">
      <w:pPr>
        <w:pStyle w:val="a5"/>
        <w:spacing w:after="0"/>
        <w:ind w:left="0" w:firstLine="709"/>
        <w:jc w:val="both"/>
        <w:rPr>
          <w:sz w:val="28"/>
          <w:szCs w:val="28"/>
        </w:rPr>
      </w:pPr>
    </w:p>
    <w:p w:rsidR="00700BD1" w:rsidRDefault="00700BD1" w:rsidP="003205D1">
      <w:pPr>
        <w:pStyle w:val="a5"/>
        <w:spacing w:after="0"/>
        <w:ind w:left="0" w:firstLine="709"/>
        <w:jc w:val="both"/>
        <w:rPr>
          <w:sz w:val="28"/>
          <w:szCs w:val="28"/>
        </w:rPr>
      </w:pPr>
    </w:p>
    <w:p w:rsidR="00700BD1" w:rsidRDefault="00700BD1" w:rsidP="003205D1">
      <w:pPr>
        <w:pStyle w:val="a5"/>
        <w:spacing w:after="0"/>
        <w:ind w:left="0" w:firstLine="709"/>
        <w:jc w:val="both"/>
        <w:rPr>
          <w:sz w:val="28"/>
          <w:szCs w:val="28"/>
        </w:rPr>
      </w:pPr>
    </w:p>
    <w:p w:rsidR="00700BD1" w:rsidRDefault="00700BD1" w:rsidP="003205D1">
      <w:pPr>
        <w:pStyle w:val="a5"/>
        <w:spacing w:after="0"/>
        <w:ind w:left="0" w:firstLine="709"/>
        <w:jc w:val="both"/>
        <w:rPr>
          <w:sz w:val="28"/>
          <w:szCs w:val="28"/>
        </w:rPr>
      </w:pPr>
    </w:p>
    <w:p w:rsidR="00700BD1" w:rsidRPr="003C570C" w:rsidRDefault="00700BD1" w:rsidP="003C570C">
      <w:pPr>
        <w:pStyle w:val="a5"/>
        <w:spacing w:after="0"/>
        <w:ind w:left="0"/>
        <w:jc w:val="center"/>
      </w:pPr>
      <w:r w:rsidRPr="003C570C">
        <w:t>Рис. 5.1. Схема весов Фигуровского</w:t>
      </w:r>
    </w:p>
    <w:p w:rsidR="00700BD1" w:rsidRDefault="00700BD1" w:rsidP="003205D1">
      <w:pPr>
        <w:pStyle w:val="a5"/>
        <w:spacing w:after="0"/>
        <w:ind w:left="0" w:firstLine="709"/>
        <w:jc w:val="both"/>
        <w:rPr>
          <w:sz w:val="28"/>
          <w:szCs w:val="28"/>
        </w:rPr>
      </w:pPr>
    </w:p>
    <w:p w:rsidR="003205D1" w:rsidRPr="003205D1" w:rsidRDefault="003205D1" w:rsidP="00582918">
      <w:pPr>
        <w:pStyle w:val="a5"/>
        <w:spacing w:after="0"/>
        <w:ind w:left="0" w:firstLine="709"/>
        <w:jc w:val="both"/>
        <w:rPr>
          <w:sz w:val="28"/>
          <w:szCs w:val="28"/>
          <w:lang w:val="kk-KZ"/>
        </w:rPr>
      </w:pPr>
      <w:r w:rsidRPr="003205D1">
        <w:rPr>
          <w:sz w:val="28"/>
          <w:szCs w:val="28"/>
        </w:rPr>
        <w:t xml:space="preserve">Вес первой фракции в % от веса всего порошка будет равен:                  </w:t>
      </w:r>
      <w:r w:rsidRPr="003205D1">
        <w:rPr>
          <w:sz w:val="28"/>
          <w:szCs w:val="28"/>
          <w:lang w:val="kk-KZ"/>
        </w:rPr>
        <w:t xml:space="preserve">    </w:t>
      </w:r>
    </w:p>
    <w:p w:rsidR="00700BD1" w:rsidRDefault="00700BD1" w:rsidP="003205D1">
      <w:pPr>
        <w:pStyle w:val="a5"/>
        <w:spacing w:after="0"/>
        <w:ind w:left="0" w:firstLine="709"/>
        <w:jc w:val="center"/>
        <w:rPr>
          <w:sz w:val="28"/>
          <w:szCs w:val="28"/>
        </w:rPr>
      </w:pPr>
    </w:p>
    <w:p w:rsidR="003205D1" w:rsidRPr="003205D1" w:rsidRDefault="00700BD1" w:rsidP="003205D1">
      <w:pPr>
        <w:pStyle w:val="a5"/>
        <w:spacing w:after="0"/>
        <w:ind w:left="0" w:firstLine="709"/>
        <w:jc w:val="center"/>
        <w:rPr>
          <w:sz w:val="28"/>
          <w:szCs w:val="28"/>
          <w:lang w:val="kk-KZ"/>
        </w:rPr>
      </w:pPr>
      <w:r w:rsidRPr="00700BD1">
        <w:rPr>
          <w:position w:val="-30"/>
          <w:sz w:val="28"/>
          <w:szCs w:val="28"/>
        </w:rPr>
        <w:object w:dxaOrig="1060" w:dyaOrig="700">
          <v:shape id="_x0000_i1204" type="#_x0000_t75" style="width:53.25pt;height:35.25pt" o:ole="" fillcolor="window">
            <v:imagedata r:id="rId305" o:title=""/>
          </v:shape>
          <o:OLEObject Type="Embed" ProgID="Equation.3" ShapeID="_x0000_i1204" DrawAspect="Content" ObjectID="_1426516825" r:id="rId306"/>
        </w:object>
      </w:r>
      <w:r w:rsidR="003205D1" w:rsidRPr="003205D1">
        <w:rPr>
          <w:sz w:val="28"/>
          <w:szCs w:val="28"/>
        </w:rPr>
        <w:t>,</w:t>
      </w:r>
    </w:p>
    <w:p w:rsidR="00700BD1" w:rsidRDefault="00700BD1" w:rsidP="00700BD1">
      <w:pPr>
        <w:pStyle w:val="a5"/>
        <w:spacing w:after="0"/>
        <w:ind w:left="0"/>
        <w:rPr>
          <w:sz w:val="28"/>
          <w:szCs w:val="28"/>
        </w:rPr>
      </w:pPr>
    </w:p>
    <w:p w:rsidR="003205D1" w:rsidRPr="003205D1" w:rsidRDefault="003205D1" w:rsidP="00700BD1">
      <w:pPr>
        <w:pStyle w:val="a5"/>
        <w:spacing w:after="0"/>
        <w:ind w:left="0"/>
        <w:rPr>
          <w:sz w:val="28"/>
          <w:szCs w:val="28"/>
        </w:rPr>
      </w:pPr>
      <w:r w:rsidRPr="003205D1">
        <w:rPr>
          <w:sz w:val="28"/>
          <w:szCs w:val="28"/>
        </w:rPr>
        <w:t xml:space="preserve">где </w:t>
      </w:r>
      <w:r w:rsidRPr="003205D1">
        <w:rPr>
          <w:i/>
          <w:iCs/>
          <w:sz w:val="28"/>
          <w:szCs w:val="28"/>
          <w:lang w:val="en-US"/>
        </w:rPr>
        <w:t>OD</w:t>
      </w:r>
      <w:r w:rsidRPr="003205D1">
        <w:rPr>
          <w:i/>
          <w:iCs/>
          <w:sz w:val="28"/>
          <w:szCs w:val="28"/>
          <w:vertAlign w:val="subscript"/>
        </w:rPr>
        <w:t>п</w:t>
      </w:r>
      <w:r w:rsidRPr="003205D1">
        <w:rPr>
          <w:i/>
          <w:iCs/>
          <w:sz w:val="28"/>
          <w:szCs w:val="28"/>
        </w:rPr>
        <w:t xml:space="preserve"> – </w:t>
      </w:r>
      <w:r w:rsidRPr="003205D1">
        <w:rPr>
          <w:sz w:val="28"/>
          <w:szCs w:val="28"/>
        </w:rPr>
        <w:t>вес осадка при полном оседании всей суспензии.</w:t>
      </w:r>
    </w:p>
    <w:p w:rsidR="003205D1" w:rsidRDefault="003205D1" w:rsidP="00700BD1">
      <w:pPr>
        <w:pStyle w:val="a5"/>
        <w:spacing w:after="0"/>
        <w:ind w:left="0" w:firstLine="709"/>
        <w:jc w:val="both"/>
        <w:rPr>
          <w:sz w:val="28"/>
          <w:szCs w:val="28"/>
        </w:rPr>
      </w:pPr>
      <w:r w:rsidRPr="003205D1">
        <w:rPr>
          <w:sz w:val="28"/>
          <w:szCs w:val="28"/>
        </w:rPr>
        <w:t xml:space="preserve">К моменту времени </w:t>
      </w:r>
      <w:r w:rsidRPr="003205D1">
        <w:rPr>
          <w:i/>
          <w:iCs/>
          <w:sz w:val="28"/>
          <w:szCs w:val="28"/>
        </w:rPr>
        <w:sym w:font="Symbol" w:char="F074"/>
      </w:r>
      <w:r w:rsidRPr="003205D1">
        <w:rPr>
          <w:i/>
          <w:iCs/>
          <w:sz w:val="28"/>
          <w:szCs w:val="28"/>
          <w:vertAlign w:val="subscript"/>
        </w:rPr>
        <w:t>2</w:t>
      </w:r>
      <w:r w:rsidRPr="003205D1">
        <w:rPr>
          <w:sz w:val="28"/>
          <w:szCs w:val="28"/>
        </w:rPr>
        <w:t xml:space="preserve">, когда закончится оседание второй фракции, вес осадка будет равен отрезку </w:t>
      </w:r>
      <w:r w:rsidRPr="003205D1">
        <w:rPr>
          <w:i/>
          <w:iCs/>
          <w:sz w:val="28"/>
          <w:szCs w:val="28"/>
          <w:lang w:val="en-US"/>
        </w:rPr>
        <w:t>OD</w:t>
      </w:r>
      <w:r w:rsidRPr="003205D1">
        <w:rPr>
          <w:i/>
          <w:iCs/>
          <w:sz w:val="28"/>
          <w:szCs w:val="28"/>
          <w:vertAlign w:val="subscript"/>
        </w:rPr>
        <w:t>2</w:t>
      </w:r>
      <w:r w:rsidRPr="003205D1">
        <w:rPr>
          <w:sz w:val="28"/>
          <w:szCs w:val="28"/>
        </w:rPr>
        <w:t xml:space="preserve">; а вес в нем полностью осевших первой и второй фракций будет равен отрезку </w:t>
      </w:r>
      <w:r w:rsidRPr="003205D1">
        <w:rPr>
          <w:i/>
          <w:iCs/>
          <w:sz w:val="28"/>
          <w:szCs w:val="28"/>
          <w:lang w:val="en-US"/>
        </w:rPr>
        <w:t>O</w:t>
      </w:r>
      <w:r w:rsidRPr="003205D1">
        <w:rPr>
          <w:i/>
          <w:iCs/>
          <w:sz w:val="28"/>
          <w:szCs w:val="28"/>
        </w:rPr>
        <w:t>Е</w:t>
      </w:r>
      <w:r w:rsidRPr="003205D1">
        <w:rPr>
          <w:i/>
          <w:iCs/>
          <w:sz w:val="28"/>
          <w:szCs w:val="28"/>
          <w:vertAlign w:val="subscript"/>
        </w:rPr>
        <w:t>2</w:t>
      </w:r>
      <w:r w:rsidRPr="003205D1">
        <w:rPr>
          <w:sz w:val="28"/>
          <w:szCs w:val="28"/>
        </w:rPr>
        <w:t xml:space="preserve">, отсекаемому от оси ординат касательной к кривой  в точке </w:t>
      </w:r>
      <w:r w:rsidRPr="003205D1">
        <w:rPr>
          <w:i/>
          <w:iCs/>
          <w:sz w:val="28"/>
          <w:szCs w:val="28"/>
        </w:rPr>
        <w:t>В</w:t>
      </w:r>
      <w:r w:rsidRPr="003205D1">
        <w:rPr>
          <w:i/>
          <w:iCs/>
          <w:sz w:val="28"/>
          <w:szCs w:val="28"/>
          <w:vertAlign w:val="subscript"/>
        </w:rPr>
        <w:t>2</w:t>
      </w:r>
      <w:r w:rsidRPr="003205D1">
        <w:rPr>
          <w:sz w:val="28"/>
          <w:szCs w:val="28"/>
        </w:rPr>
        <w:t>. Тогда вес второй фракции в % будет равен:</w:t>
      </w:r>
    </w:p>
    <w:p w:rsidR="00700BD1" w:rsidRPr="003205D1" w:rsidRDefault="00700BD1" w:rsidP="00700BD1">
      <w:pPr>
        <w:pStyle w:val="a5"/>
        <w:spacing w:after="0"/>
        <w:ind w:left="0" w:firstLine="709"/>
        <w:jc w:val="both"/>
        <w:rPr>
          <w:sz w:val="28"/>
          <w:szCs w:val="28"/>
          <w:lang w:val="kk-KZ"/>
        </w:rPr>
      </w:pPr>
    </w:p>
    <w:p w:rsidR="00700BD1" w:rsidRDefault="00700BD1" w:rsidP="00700BD1">
      <w:pPr>
        <w:pStyle w:val="a5"/>
        <w:spacing w:after="0"/>
        <w:ind w:left="0" w:firstLine="709"/>
        <w:jc w:val="center"/>
        <w:rPr>
          <w:sz w:val="28"/>
          <w:szCs w:val="28"/>
        </w:rPr>
      </w:pPr>
      <w:r w:rsidRPr="00700BD1">
        <w:rPr>
          <w:position w:val="-30"/>
          <w:sz w:val="28"/>
          <w:szCs w:val="28"/>
        </w:rPr>
        <w:object w:dxaOrig="2380" w:dyaOrig="700">
          <v:shape id="_x0000_i1205" type="#_x0000_t75" style="width:119.25pt;height:35.25pt" o:ole="" fillcolor="window">
            <v:imagedata r:id="rId307" o:title=""/>
          </v:shape>
          <o:OLEObject Type="Embed" ProgID="Equation.3" ShapeID="_x0000_i1205" DrawAspect="Content" ObjectID="_1426516826" r:id="rId308"/>
        </w:object>
      </w:r>
    </w:p>
    <w:p w:rsidR="00700BD1" w:rsidRDefault="00700BD1" w:rsidP="00700BD1">
      <w:pPr>
        <w:pStyle w:val="a5"/>
        <w:spacing w:after="0"/>
        <w:ind w:left="0" w:firstLine="709"/>
        <w:jc w:val="center"/>
        <w:rPr>
          <w:sz w:val="28"/>
          <w:szCs w:val="28"/>
        </w:rPr>
      </w:pPr>
    </w:p>
    <w:p w:rsidR="00700BD1" w:rsidRDefault="003205D1" w:rsidP="00700BD1">
      <w:pPr>
        <w:pStyle w:val="a5"/>
        <w:spacing w:after="0"/>
        <w:ind w:left="0" w:firstLine="709"/>
        <w:jc w:val="both"/>
        <w:rPr>
          <w:sz w:val="28"/>
          <w:szCs w:val="28"/>
        </w:rPr>
      </w:pPr>
      <w:r w:rsidRPr="003205D1">
        <w:rPr>
          <w:sz w:val="28"/>
          <w:szCs w:val="28"/>
        </w:rPr>
        <w:t>Как определить радиус частиц данной фракции, если нам не известен вес ее в граммах? Фигуровский для этого пользуется методом Сведберга, т.е. определяет постоянную скорость оседания,</w:t>
      </w:r>
      <w:r w:rsidR="00700BD1">
        <w:rPr>
          <w:sz w:val="28"/>
          <w:szCs w:val="28"/>
        </w:rPr>
        <w:t xml:space="preserve"> а по ней находит радиус части </w:t>
      </w:r>
      <w:r w:rsidRPr="003205D1">
        <w:rPr>
          <w:sz w:val="28"/>
          <w:szCs w:val="28"/>
        </w:rPr>
        <w:t xml:space="preserve">по уравнению: </w:t>
      </w:r>
    </w:p>
    <w:p w:rsidR="003205D1" w:rsidRDefault="00700BD1" w:rsidP="00700BD1">
      <w:pPr>
        <w:pStyle w:val="a5"/>
        <w:spacing w:after="0"/>
        <w:ind w:left="0" w:firstLine="709"/>
        <w:jc w:val="center"/>
        <w:rPr>
          <w:position w:val="-8"/>
          <w:sz w:val="28"/>
          <w:szCs w:val="28"/>
          <w:lang w:val="en-US"/>
        </w:rPr>
      </w:pPr>
      <w:r w:rsidRPr="00700BD1">
        <w:rPr>
          <w:position w:val="-8"/>
          <w:sz w:val="28"/>
          <w:szCs w:val="28"/>
        </w:rPr>
        <w:object w:dxaOrig="1120" w:dyaOrig="360">
          <v:shape id="_x0000_i1206" type="#_x0000_t75" style="width:56.25pt;height:18pt" o:ole="" fillcolor="window">
            <v:imagedata r:id="rId309" o:title=""/>
          </v:shape>
          <o:OLEObject Type="Embed" ProgID="Equation.3" ShapeID="_x0000_i1206" DrawAspect="Content" ObjectID="_1426516827" r:id="rId310"/>
        </w:object>
      </w:r>
    </w:p>
    <w:p w:rsidR="00464786" w:rsidRDefault="00464786" w:rsidP="00464786">
      <w:pPr>
        <w:pStyle w:val="a5"/>
        <w:spacing w:after="0"/>
        <w:ind w:left="0" w:firstLine="709"/>
        <w:jc w:val="both"/>
        <w:rPr>
          <w:sz w:val="28"/>
          <w:szCs w:val="28"/>
          <w:lang w:val="en-US"/>
        </w:rPr>
      </w:pPr>
    </w:p>
    <w:p w:rsidR="00464786" w:rsidRPr="003205D1" w:rsidRDefault="00464786" w:rsidP="00464786">
      <w:pPr>
        <w:pStyle w:val="a5"/>
        <w:spacing w:after="0"/>
        <w:ind w:left="0" w:firstLine="709"/>
        <w:jc w:val="both"/>
        <w:rPr>
          <w:sz w:val="28"/>
          <w:szCs w:val="28"/>
        </w:rPr>
      </w:pPr>
      <w:r w:rsidRPr="003205D1">
        <w:rPr>
          <w:sz w:val="28"/>
          <w:szCs w:val="28"/>
        </w:rPr>
        <w:t xml:space="preserve">Как определить скорость оседания у полидисперсной суспензии? Этот вопрос Фигуровский решает очень просто, для того, чтобы осела вся данная фракция, нужно, чтобы самые удаленные частицы, т.е. частицы, находящиеся у самой поверхности суспензии, успели осесть. Для этого они должны пройти от поверхности жидкости до дна чашечки </w:t>
      </w:r>
      <w:r w:rsidRPr="003205D1">
        <w:rPr>
          <w:i/>
          <w:iCs/>
          <w:sz w:val="28"/>
          <w:szCs w:val="28"/>
        </w:rPr>
        <w:t>Н</w:t>
      </w:r>
      <w:r w:rsidRPr="003205D1">
        <w:rPr>
          <w:sz w:val="28"/>
          <w:szCs w:val="28"/>
        </w:rPr>
        <w:t>. Это путь легко измерить линейкой, но только нужно, чтобы он во время опыта не изменялся. Для этого выбирают такой шприц, который при полном оседании суспензии прогибается на 1-</w:t>
      </w:r>
      <w:smartTag w:uri="urn:schemas-microsoft-com:office:smarttags" w:element="metricconverter">
        <w:smartTagPr>
          <w:attr w:name="ProductID" w:val="2 мм"/>
        </w:smartTagPr>
        <w:r w:rsidRPr="003205D1">
          <w:rPr>
            <w:sz w:val="28"/>
            <w:szCs w:val="28"/>
          </w:rPr>
          <w:t>2 мм</w:t>
        </w:r>
      </w:smartTag>
      <w:r w:rsidRPr="003205D1">
        <w:rPr>
          <w:sz w:val="28"/>
          <w:szCs w:val="28"/>
        </w:rPr>
        <w:t>, а чашечку погружают в суспензию на глубину в 20-</w:t>
      </w:r>
      <w:smartTag w:uri="urn:schemas-microsoft-com:office:smarttags" w:element="metricconverter">
        <w:smartTagPr>
          <w:attr w:name="ProductID" w:val="30 см"/>
        </w:smartTagPr>
        <w:r w:rsidRPr="003205D1">
          <w:rPr>
            <w:sz w:val="28"/>
            <w:szCs w:val="28"/>
          </w:rPr>
          <w:t>30 см</w:t>
        </w:r>
      </w:smartTag>
      <w:r w:rsidRPr="003205D1">
        <w:rPr>
          <w:sz w:val="28"/>
          <w:szCs w:val="28"/>
        </w:rPr>
        <w:t>. При таких условиях при полном оседании суспензии путь будет увеличиваться приблизительно на 0,5 – 1% и его можно считать практически постоянным. Для того, чтоб повысить точность определения прогиба коромысла. За ним следят с помощью горизонтального отсчетного микроскопа.</w:t>
      </w:r>
    </w:p>
    <w:p w:rsidR="00464786" w:rsidRPr="00464786" w:rsidRDefault="00464786" w:rsidP="00700BD1">
      <w:pPr>
        <w:pStyle w:val="a5"/>
        <w:spacing w:after="0"/>
        <w:ind w:left="0" w:firstLine="709"/>
        <w:jc w:val="center"/>
        <w:rPr>
          <w:sz w:val="28"/>
          <w:szCs w:val="28"/>
        </w:rPr>
      </w:pPr>
    </w:p>
    <w:p w:rsidR="003205D1" w:rsidRPr="003205D1" w:rsidRDefault="005A2B18" w:rsidP="005A2B18">
      <w:pPr>
        <w:pStyle w:val="a5"/>
        <w:spacing w:after="0"/>
        <w:ind w:left="0" w:firstLine="709"/>
        <w:jc w:val="center"/>
        <w:rPr>
          <w:sz w:val="28"/>
          <w:szCs w:val="28"/>
        </w:rPr>
      </w:pPr>
      <w:r>
        <w:rPr>
          <w:noProof/>
          <w:sz w:val="28"/>
          <w:szCs w:val="28"/>
        </w:rPr>
        <w:lastRenderedPageBreak/>
        <w:drawing>
          <wp:inline distT="0" distB="0" distL="0" distR="0">
            <wp:extent cx="2857500" cy="2828925"/>
            <wp:effectExtent l="1905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11" cstate="print"/>
                    <a:srcRect/>
                    <a:stretch>
                      <a:fillRect/>
                    </a:stretch>
                  </pic:blipFill>
                  <pic:spPr bwMode="auto">
                    <a:xfrm>
                      <a:off x="0" y="0"/>
                      <a:ext cx="2857500" cy="2828925"/>
                    </a:xfrm>
                    <a:prstGeom prst="rect">
                      <a:avLst/>
                    </a:prstGeom>
                    <a:noFill/>
                    <a:ln w="9525">
                      <a:noFill/>
                      <a:miter lim="800000"/>
                      <a:headEnd/>
                      <a:tailEnd/>
                    </a:ln>
                  </pic:spPr>
                </pic:pic>
              </a:graphicData>
            </a:graphic>
          </wp:inline>
        </w:drawing>
      </w:r>
    </w:p>
    <w:p w:rsidR="003205D1" w:rsidRPr="003C570C" w:rsidRDefault="00582918" w:rsidP="00582918">
      <w:pPr>
        <w:pStyle w:val="a5"/>
        <w:spacing w:after="0"/>
        <w:ind w:left="0"/>
        <w:jc w:val="center"/>
      </w:pPr>
      <w:r w:rsidRPr="003C570C">
        <w:t>Р</w:t>
      </w:r>
      <w:r w:rsidR="003205D1" w:rsidRPr="003C570C">
        <w:t xml:space="preserve">ис. </w:t>
      </w:r>
      <w:r w:rsidRPr="003C570C">
        <w:t>5.</w:t>
      </w:r>
      <w:r w:rsidR="003205D1" w:rsidRPr="003C570C">
        <w:t>2</w:t>
      </w:r>
    </w:p>
    <w:p w:rsidR="003C570C" w:rsidRDefault="003C570C" w:rsidP="00582918">
      <w:pPr>
        <w:pStyle w:val="a5"/>
        <w:spacing w:after="0"/>
        <w:ind w:left="0" w:firstLine="709"/>
        <w:jc w:val="both"/>
        <w:rPr>
          <w:sz w:val="28"/>
          <w:szCs w:val="28"/>
        </w:rPr>
      </w:pPr>
    </w:p>
    <w:p w:rsidR="003205D1" w:rsidRDefault="003205D1" w:rsidP="003205D1">
      <w:pPr>
        <w:pStyle w:val="a5"/>
        <w:spacing w:after="0"/>
        <w:ind w:left="0" w:firstLine="709"/>
        <w:rPr>
          <w:sz w:val="28"/>
          <w:szCs w:val="28"/>
        </w:rPr>
      </w:pPr>
      <w:r w:rsidRPr="003205D1">
        <w:rPr>
          <w:sz w:val="28"/>
          <w:szCs w:val="28"/>
        </w:rPr>
        <w:t xml:space="preserve">Поделив путь </w:t>
      </w:r>
      <w:r w:rsidRPr="003205D1">
        <w:rPr>
          <w:i/>
          <w:iCs/>
          <w:sz w:val="28"/>
          <w:szCs w:val="28"/>
        </w:rPr>
        <w:t>Н</w:t>
      </w:r>
      <w:r w:rsidRPr="003205D1">
        <w:rPr>
          <w:sz w:val="28"/>
          <w:szCs w:val="28"/>
        </w:rPr>
        <w:t xml:space="preserve"> на время </w:t>
      </w:r>
      <w:r w:rsidRPr="003205D1">
        <w:rPr>
          <w:i/>
          <w:iCs/>
          <w:sz w:val="28"/>
          <w:szCs w:val="28"/>
        </w:rPr>
        <w:sym w:font="Symbol" w:char="F074"/>
      </w:r>
      <w:r w:rsidRPr="003205D1">
        <w:rPr>
          <w:sz w:val="28"/>
          <w:szCs w:val="28"/>
        </w:rPr>
        <w:t>, за которое закончилось оседание данной фракции, находим постоянную скорость, а по ней – радиус частиц, входящих в данную фракцию.</w:t>
      </w:r>
    </w:p>
    <w:p w:rsidR="00582918" w:rsidRPr="00287549" w:rsidRDefault="00A837C2" w:rsidP="00582918">
      <w:pPr>
        <w:ind w:firstLine="454"/>
        <w:jc w:val="right"/>
        <w:rPr>
          <w:lang w:val="kk-KZ"/>
        </w:rPr>
      </w:pPr>
      <w:r w:rsidRPr="00287549">
        <w:rPr>
          <w:position w:val="-30"/>
          <w:lang w:val="kk-KZ"/>
        </w:rPr>
        <w:object w:dxaOrig="1160" w:dyaOrig="680">
          <v:shape id="_x0000_i1207" type="#_x0000_t75" style="width:80.25pt;height:46.5pt" o:ole="" fillcolor="window">
            <v:imagedata r:id="rId312" o:title=""/>
          </v:shape>
          <o:OLEObject Type="Embed" ProgID="Equation.3" ShapeID="_x0000_i1207" DrawAspect="Content" ObjectID="_1426516828" r:id="rId313"/>
        </w:object>
      </w:r>
      <w:r w:rsidR="00582918" w:rsidRPr="00287549">
        <w:rPr>
          <w:lang w:val="kk-KZ"/>
        </w:rPr>
        <w:t>;</w:t>
      </w:r>
      <w:r>
        <w:rPr>
          <w:lang w:val="kk-KZ"/>
        </w:rPr>
        <w:t xml:space="preserve">               </w:t>
      </w:r>
      <w:r w:rsidRPr="00A837C2">
        <w:rPr>
          <w:position w:val="-14"/>
          <w:lang w:val="kk-KZ"/>
        </w:rPr>
        <w:object w:dxaOrig="1020" w:dyaOrig="420">
          <v:shape id="_x0000_i1208" type="#_x0000_t75" style="width:63.75pt;height:27.75pt" o:ole="" fillcolor="window">
            <v:imagedata r:id="rId314" o:title=""/>
          </v:shape>
          <o:OLEObject Type="Embed" ProgID="Equation.3" ShapeID="_x0000_i1208" DrawAspect="Content" ObjectID="_1426516829" r:id="rId315"/>
        </w:object>
      </w:r>
      <w:r w:rsidR="00582918">
        <w:rPr>
          <w:position w:val="-32"/>
          <w:lang w:val="kk-KZ"/>
        </w:rPr>
        <w:t xml:space="preserve">         </w:t>
      </w:r>
      <w:r>
        <w:rPr>
          <w:position w:val="-32"/>
          <w:lang w:val="kk-KZ"/>
        </w:rPr>
        <w:t xml:space="preserve">                </w:t>
      </w:r>
      <w:r w:rsidR="00582918">
        <w:rPr>
          <w:position w:val="-32"/>
          <w:lang w:val="kk-KZ"/>
        </w:rPr>
        <w:t xml:space="preserve">                   </w:t>
      </w:r>
      <w:r w:rsidR="00582918" w:rsidRPr="00582918">
        <w:rPr>
          <w:rFonts w:ascii="Times New Roman" w:hAnsi="Times New Roman" w:cs="Times New Roman"/>
          <w:sz w:val="28"/>
          <w:szCs w:val="28"/>
          <w:lang w:val="kk-KZ"/>
        </w:rPr>
        <w:t>(5.3)</w:t>
      </w:r>
    </w:p>
    <w:p w:rsidR="003205D1" w:rsidRPr="003205D1" w:rsidRDefault="003205D1" w:rsidP="00582918">
      <w:pPr>
        <w:pStyle w:val="a5"/>
        <w:spacing w:after="0"/>
        <w:ind w:left="0" w:firstLine="709"/>
        <w:jc w:val="both"/>
        <w:rPr>
          <w:sz w:val="28"/>
          <w:szCs w:val="28"/>
        </w:rPr>
      </w:pPr>
      <w:r w:rsidRPr="003205D1">
        <w:rPr>
          <w:sz w:val="28"/>
          <w:szCs w:val="28"/>
        </w:rPr>
        <w:t xml:space="preserve">Практически седиментационный анализ по Фигуровскому проводят следующим образом. Подбирают достаточно широкий цилиндр, чтобы при погружении в него чашечка нигде не задевала стенок. Наливают в него </w:t>
      </w:r>
      <w:smartTag w:uri="urn:schemas-microsoft-com:office:smarttags" w:element="metricconverter">
        <w:smartTagPr>
          <w:attr w:name="ProductID" w:val="1 л"/>
        </w:smartTagPr>
        <w:r w:rsidRPr="003205D1">
          <w:rPr>
            <w:sz w:val="28"/>
            <w:szCs w:val="28"/>
          </w:rPr>
          <w:t>1 л</w:t>
        </w:r>
      </w:smartTag>
      <w:r w:rsidRPr="003205D1">
        <w:rPr>
          <w:sz w:val="28"/>
          <w:szCs w:val="28"/>
        </w:rPr>
        <w:t xml:space="preserve"> или ½ л дистиллированной воды. Чашечку опускают в цилиндр с водой и подвешивают на крючок коромысла. Чашечку погружают в воду на глубину 20-</w:t>
      </w:r>
      <w:smartTag w:uri="urn:schemas-microsoft-com:office:smarttags" w:element="metricconverter">
        <w:smartTagPr>
          <w:attr w:name="ProductID" w:val="30 см"/>
        </w:smartTagPr>
        <w:r w:rsidRPr="003205D1">
          <w:rPr>
            <w:sz w:val="28"/>
            <w:szCs w:val="28"/>
          </w:rPr>
          <w:t>30 см</w:t>
        </w:r>
      </w:smartTag>
      <w:r w:rsidRPr="003205D1">
        <w:rPr>
          <w:sz w:val="28"/>
          <w:szCs w:val="28"/>
        </w:rPr>
        <w:t>, чтобы она не доходила до дна 2-</w:t>
      </w:r>
      <w:smartTag w:uri="urn:schemas-microsoft-com:office:smarttags" w:element="metricconverter">
        <w:smartTagPr>
          <w:attr w:name="ProductID" w:val="3 см"/>
        </w:smartTagPr>
        <w:r w:rsidRPr="003205D1">
          <w:rPr>
            <w:sz w:val="28"/>
            <w:szCs w:val="28"/>
          </w:rPr>
          <w:t>3 см</w:t>
        </w:r>
      </w:smartTag>
      <w:r w:rsidRPr="003205D1">
        <w:rPr>
          <w:sz w:val="28"/>
          <w:szCs w:val="28"/>
        </w:rPr>
        <w:t xml:space="preserve">. Цилиндр устанавливают так, чтобы чашечка размещалась по центру и на равномерном расстоянии от стенок. Положение цилиндра на столе отмечают мелом, чтобы при непредвиденном смещении его можно было поставить на место. Затем устанавливают горизонтальный микроскоп так, чтобы были четко видны деления шкалы и конец шпица. Нуль шкалы и конец коромысла должны располагаться внизу, т.к. при оседании суспензии коромысло будет опускаться, а в микроскопе мы будем наблюдать обратное изображение. Установив микроскоп, осторожно вынимают чашечку, не сдвигая цилиндр и микроскоп с места. На технических весах взвешивают нужную навеску исследуемого порошка, чтобы приготовить 0,5 % его суспензию. Заранее чертят форму для записи экспериментальных результатов (табл. </w:t>
      </w:r>
      <w:r w:rsidR="00582918">
        <w:rPr>
          <w:sz w:val="28"/>
          <w:szCs w:val="28"/>
        </w:rPr>
        <w:t>5.</w:t>
      </w:r>
      <w:r w:rsidRPr="003205D1">
        <w:rPr>
          <w:sz w:val="28"/>
          <w:szCs w:val="28"/>
        </w:rPr>
        <w:t>1).</w:t>
      </w:r>
    </w:p>
    <w:p w:rsidR="003205D1" w:rsidRPr="003205D1" w:rsidRDefault="003205D1" w:rsidP="00582918">
      <w:pPr>
        <w:pStyle w:val="a5"/>
        <w:spacing w:after="0"/>
        <w:ind w:left="0" w:firstLine="709"/>
        <w:jc w:val="both"/>
        <w:rPr>
          <w:sz w:val="28"/>
          <w:szCs w:val="28"/>
        </w:rPr>
      </w:pPr>
      <w:r w:rsidRPr="003205D1">
        <w:rPr>
          <w:sz w:val="28"/>
          <w:szCs w:val="28"/>
        </w:rPr>
        <w:t xml:space="preserve">Высыпают в цилиндр подготовленную навеску порошка, тщательно, специальной мешалкой, в течение 2-3 минут перемешивают суспензию, быстро, но осторожно, погружают в нее чашечку. Когда затухнут конвекционные токи в жидкости и колебание шпица, но не позднее 15-30 секунд после погружения чашечки, отмечают положение конца шпица на </w:t>
      </w:r>
      <w:r w:rsidRPr="003205D1">
        <w:rPr>
          <w:sz w:val="28"/>
          <w:szCs w:val="28"/>
        </w:rPr>
        <w:lastRenderedPageBreak/>
        <w:t>шкале микроскопа и сразу включают секундомер. Этот отсчет принимают за начало опыта, т.е. за нулевую точку. Далее не останавливая секундомера, следят за возрастанием веса осадка сначала каждые 30 секунд, а затем интервалы времени постепенно увеличивают.</w:t>
      </w:r>
    </w:p>
    <w:p w:rsidR="003205D1" w:rsidRPr="003205D1" w:rsidRDefault="003205D1" w:rsidP="00582918">
      <w:pPr>
        <w:pStyle w:val="a5"/>
        <w:spacing w:after="0"/>
        <w:ind w:left="0" w:firstLine="709"/>
        <w:jc w:val="both"/>
        <w:rPr>
          <w:sz w:val="28"/>
          <w:szCs w:val="28"/>
        </w:rPr>
      </w:pPr>
      <w:r w:rsidRPr="003205D1">
        <w:rPr>
          <w:sz w:val="28"/>
          <w:szCs w:val="28"/>
        </w:rPr>
        <w:t xml:space="preserve">Когда вес осадка практически перестанет изменяться и суспензия просветлеет, ничего не смещая, осторожно линейкой определяют расстояние от поверхности жидкости до дна чашечки </w:t>
      </w:r>
      <w:r w:rsidRPr="003205D1">
        <w:rPr>
          <w:i/>
          <w:iCs/>
          <w:sz w:val="28"/>
          <w:szCs w:val="28"/>
        </w:rPr>
        <w:t>Н</w:t>
      </w:r>
      <w:r w:rsidRPr="003205D1">
        <w:rPr>
          <w:sz w:val="28"/>
          <w:szCs w:val="28"/>
        </w:rPr>
        <w:t xml:space="preserve"> – это путь, который проходили оседающие частички. По нему определяют скорость оседания и радиус частиц.</w:t>
      </w:r>
    </w:p>
    <w:p w:rsidR="003205D1" w:rsidRPr="003205D1" w:rsidRDefault="003205D1" w:rsidP="00582918">
      <w:pPr>
        <w:spacing w:after="0" w:line="240" w:lineRule="auto"/>
        <w:ind w:firstLine="709"/>
        <w:rPr>
          <w:rFonts w:ascii="Times New Roman" w:hAnsi="Times New Roman" w:cs="Times New Roman"/>
          <w:b/>
          <w:sz w:val="28"/>
          <w:szCs w:val="28"/>
        </w:rPr>
      </w:pPr>
      <w:r w:rsidRPr="003205D1">
        <w:rPr>
          <w:rFonts w:ascii="Times New Roman" w:hAnsi="Times New Roman" w:cs="Times New Roman"/>
          <w:b/>
          <w:sz w:val="28"/>
          <w:szCs w:val="28"/>
        </w:rPr>
        <w:t>Обработка экспериментальных результатов</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По результатам опыта сначала на миллиметровой бумаге размером 20х15 см в крупном масштабе чертят кривую оседания </w:t>
      </w:r>
      <w:r w:rsidRPr="003205D1">
        <w:rPr>
          <w:rFonts w:ascii="Times New Roman" w:hAnsi="Times New Roman" w:cs="Times New Roman"/>
          <w:position w:val="-10"/>
          <w:sz w:val="28"/>
          <w:szCs w:val="28"/>
        </w:rPr>
        <w:object w:dxaOrig="940" w:dyaOrig="320">
          <v:shape id="_x0000_i1209" type="#_x0000_t75" style="width:47.25pt;height:15.75pt" o:ole="">
            <v:imagedata r:id="rId316" o:title=""/>
          </v:shape>
          <o:OLEObject Type="Embed" ProgID="Equation.3" ShapeID="_x0000_i1209" DrawAspect="Content" ObjectID="_1426516830" r:id="rId317"/>
        </w:object>
      </w:r>
      <w:r w:rsidRPr="003205D1">
        <w:rPr>
          <w:rFonts w:ascii="Times New Roman" w:hAnsi="Times New Roman" w:cs="Times New Roman"/>
          <w:sz w:val="28"/>
          <w:szCs w:val="28"/>
        </w:rPr>
        <w:t>, откладывая на оси абсцисс время τ, а по оси ординат вес осадка в единицах шкалы микроскопа Р. Затем на том же графике чертят кривую оседания суспензии в присутствии электролита. Сравнивая скорость возрастания веса осадка, делают вывод о том, как влияет электролит на устойчивость суспензии.</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Далее, полученную в отсутствие электролита кривую оседания анализируют графическим путем по методу Одена, т.е. выбирают на кривой оседания 8-10 точек, где наблюдается наибольший изгиб, и «методом зеркала» строят к ним касательные /5/. За первую точку берут конец прямолинейного отрезка на кривой оседания, где она отходит от прямой, проведенной по ней из начала координат. На рис. </w:t>
      </w:r>
      <w:r w:rsidR="005A2B18">
        <w:rPr>
          <w:rFonts w:ascii="Times New Roman" w:hAnsi="Times New Roman" w:cs="Times New Roman"/>
          <w:sz w:val="28"/>
          <w:szCs w:val="28"/>
        </w:rPr>
        <w:t>5.3</w:t>
      </w:r>
      <w:r w:rsidRPr="003205D1">
        <w:rPr>
          <w:rFonts w:ascii="Times New Roman" w:hAnsi="Times New Roman" w:cs="Times New Roman"/>
          <w:sz w:val="28"/>
          <w:szCs w:val="28"/>
        </w:rPr>
        <w:t xml:space="preserve"> эта точка В</w:t>
      </w:r>
      <w:r w:rsidRPr="003205D1">
        <w:rPr>
          <w:rFonts w:ascii="Times New Roman" w:hAnsi="Times New Roman" w:cs="Times New Roman"/>
          <w:sz w:val="28"/>
          <w:szCs w:val="28"/>
          <w:vertAlign w:val="subscript"/>
        </w:rPr>
        <w:t>1</w:t>
      </w:r>
      <w:r w:rsidRPr="003205D1">
        <w:rPr>
          <w:rFonts w:ascii="Times New Roman" w:hAnsi="Times New Roman" w:cs="Times New Roman"/>
          <w:sz w:val="28"/>
          <w:szCs w:val="28"/>
        </w:rPr>
        <w:t>, она соответствует времени τ</w:t>
      </w:r>
      <w:r w:rsidRPr="003205D1">
        <w:rPr>
          <w:rFonts w:ascii="Times New Roman" w:hAnsi="Times New Roman" w:cs="Times New Roman"/>
          <w:sz w:val="28"/>
          <w:szCs w:val="28"/>
          <w:vertAlign w:val="subscript"/>
        </w:rPr>
        <w:t>min</w:t>
      </w:r>
      <w:r w:rsidRPr="003205D1">
        <w:rPr>
          <w:rFonts w:ascii="Times New Roman" w:hAnsi="Times New Roman" w:cs="Times New Roman"/>
          <w:sz w:val="28"/>
          <w:szCs w:val="28"/>
        </w:rPr>
        <w:t>, к которому закончилось оседание самых крупных частиц с r</w:t>
      </w:r>
      <w:r w:rsidRPr="003205D1">
        <w:rPr>
          <w:rFonts w:ascii="Times New Roman" w:hAnsi="Times New Roman" w:cs="Times New Roman"/>
          <w:sz w:val="28"/>
          <w:szCs w:val="28"/>
          <w:vertAlign w:val="subscript"/>
        </w:rPr>
        <w:t>max</w:t>
      </w:r>
      <w:r w:rsidRPr="003205D1">
        <w:rPr>
          <w:rFonts w:ascii="Times New Roman" w:hAnsi="Times New Roman" w:cs="Times New Roman"/>
          <w:sz w:val="28"/>
          <w:szCs w:val="28"/>
        </w:rPr>
        <w:t>. За конечную точку принимают точку В</w:t>
      </w:r>
      <w:r w:rsidRPr="003205D1">
        <w:rPr>
          <w:rFonts w:ascii="Times New Roman" w:hAnsi="Times New Roman" w:cs="Times New Roman"/>
          <w:sz w:val="28"/>
          <w:szCs w:val="28"/>
          <w:vertAlign w:val="subscript"/>
        </w:rPr>
        <w:t>m</w:t>
      </w:r>
      <w:r w:rsidRPr="003205D1">
        <w:rPr>
          <w:rFonts w:ascii="Times New Roman" w:hAnsi="Times New Roman" w:cs="Times New Roman"/>
          <w:sz w:val="28"/>
          <w:szCs w:val="28"/>
        </w:rPr>
        <w:t>, где кривая переходит в прямую, параллельную оси абсцисс. Эта точка соответствует времени τ</w:t>
      </w:r>
      <w:r w:rsidRPr="003205D1">
        <w:rPr>
          <w:rFonts w:ascii="Times New Roman" w:hAnsi="Times New Roman" w:cs="Times New Roman"/>
          <w:sz w:val="28"/>
          <w:szCs w:val="28"/>
          <w:vertAlign w:val="subscript"/>
        </w:rPr>
        <w:t>max</w:t>
      </w:r>
      <w:r w:rsidRPr="003205D1">
        <w:rPr>
          <w:rFonts w:ascii="Times New Roman" w:hAnsi="Times New Roman" w:cs="Times New Roman"/>
          <w:sz w:val="28"/>
          <w:szCs w:val="28"/>
        </w:rPr>
        <w:t>, когда закончилось оседание самых мелких частиц с r</w:t>
      </w:r>
      <w:r w:rsidRPr="003205D1">
        <w:rPr>
          <w:rFonts w:ascii="Times New Roman" w:hAnsi="Times New Roman" w:cs="Times New Roman"/>
          <w:sz w:val="28"/>
          <w:szCs w:val="28"/>
          <w:vertAlign w:val="subscript"/>
        </w:rPr>
        <w:t>min</w:t>
      </w:r>
      <w:r w:rsidRPr="003205D1">
        <w:rPr>
          <w:rFonts w:ascii="Times New Roman" w:hAnsi="Times New Roman" w:cs="Times New Roman"/>
          <w:sz w:val="28"/>
          <w:szCs w:val="28"/>
        </w:rPr>
        <w:t>. Т.о., в нашей суспензии содержатся частицы с радиусами от r</w:t>
      </w:r>
      <w:r w:rsidRPr="003205D1">
        <w:rPr>
          <w:rFonts w:ascii="Times New Roman" w:hAnsi="Times New Roman" w:cs="Times New Roman"/>
          <w:sz w:val="28"/>
          <w:szCs w:val="28"/>
          <w:vertAlign w:val="subscript"/>
        </w:rPr>
        <w:t xml:space="preserve">max </w:t>
      </w:r>
      <w:r w:rsidRPr="003205D1">
        <w:rPr>
          <w:rFonts w:ascii="Times New Roman" w:hAnsi="Times New Roman" w:cs="Times New Roman"/>
          <w:sz w:val="28"/>
          <w:szCs w:val="28"/>
        </w:rPr>
        <w:t>до r</w:t>
      </w:r>
      <w:r w:rsidRPr="003205D1">
        <w:rPr>
          <w:rFonts w:ascii="Times New Roman" w:hAnsi="Times New Roman" w:cs="Times New Roman"/>
          <w:sz w:val="28"/>
          <w:szCs w:val="28"/>
          <w:vertAlign w:val="subscript"/>
        </w:rPr>
        <w:t>min</w:t>
      </w:r>
      <w:r w:rsidRPr="003205D1">
        <w:rPr>
          <w:rFonts w:ascii="Times New Roman" w:hAnsi="Times New Roman" w:cs="Times New Roman"/>
          <w:sz w:val="28"/>
          <w:szCs w:val="28"/>
        </w:rPr>
        <w:t>.</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5A2B18" w:rsidP="003205D1">
      <w:pPr>
        <w:spacing w:after="0" w:line="240" w:lineRule="auto"/>
        <w:ind w:firstLine="709"/>
        <w:jc w:val="center"/>
        <w:rPr>
          <w:rFonts w:ascii="Times New Roman" w:hAnsi="Times New Roman" w:cs="Times New Roman"/>
          <w:sz w:val="28"/>
          <w:szCs w:val="28"/>
        </w:rPr>
      </w:pPr>
      <w:r w:rsidRPr="005A2B18">
        <w:rPr>
          <w:rFonts w:ascii="Times New Roman" w:hAnsi="Times New Roman" w:cs="Times New Roman"/>
          <w:noProof/>
          <w:sz w:val="28"/>
          <w:szCs w:val="28"/>
          <w:lang w:eastAsia="ru-RU"/>
        </w:rPr>
        <w:drawing>
          <wp:inline distT="0" distB="0" distL="0" distR="0">
            <wp:extent cx="3095625" cy="2546185"/>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8" cstate="print"/>
                    <a:srcRect/>
                    <a:stretch>
                      <a:fillRect/>
                    </a:stretch>
                  </pic:blipFill>
                  <pic:spPr bwMode="auto">
                    <a:xfrm>
                      <a:off x="0" y="0"/>
                      <a:ext cx="3102302" cy="2551677"/>
                    </a:xfrm>
                    <a:prstGeom prst="rect">
                      <a:avLst/>
                    </a:prstGeom>
                    <a:noFill/>
                    <a:ln w="9525">
                      <a:noFill/>
                      <a:miter lim="800000"/>
                      <a:headEnd/>
                      <a:tailEnd/>
                    </a:ln>
                  </pic:spPr>
                </pic:pic>
              </a:graphicData>
            </a:graphic>
          </wp:inline>
        </w:drawing>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D87B38" w:rsidRDefault="003205D1" w:rsidP="00D87B38">
      <w:pPr>
        <w:spacing w:after="0" w:line="240" w:lineRule="auto"/>
        <w:jc w:val="center"/>
        <w:rPr>
          <w:rFonts w:ascii="Times New Roman" w:hAnsi="Times New Roman" w:cs="Times New Roman"/>
          <w:sz w:val="24"/>
          <w:szCs w:val="24"/>
        </w:rPr>
      </w:pPr>
      <w:r w:rsidRPr="00D87B38">
        <w:rPr>
          <w:rFonts w:ascii="Times New Roman" w:hAnsi="Times New Roman" w:cs="Times New Roman"/>
          <w:sz w:val="24"/>
          <w:szCs w:val="24"/>
        </w:rPr>
        <w:t>Рис.</w:t>
      </w:r>
      <w:r w:rsidR="005A2B18" w:rsidRPr="00D87B38">
        <w:rPr>
          <w:rFonts w:ascii="Times New Roman" w:hAnsi="Times New Roman" w:cs="Times New Roman"/>
          <w:sz w:val="24"/>
          <w:szCs w:val="24"/>
        </w:rPr>
        <w:t>5.3</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lastRenderedPageBreak/>
        <w:t xml:space="preserve">Если порошок перед анализом не подвергался специальному фракционированию, то в суспензии будут содержаться частицы всевозможных размеров в интервале радиусов от </w:t>
      </w:r>
      <w:r w:rsidRPr="003205D1">
        <w:rPr>
          <w:rFonts w:ascii="Times New Roman" w:hAnsi="Times New Roman" w:cs="Times New Roman"/>
          <w:sz w:val="28"/>
          <w:szCs w:val="28"/>
          <w:lang w:val="en-US"/>
        </w:rPr>
        <w:t>r</w:t>
      </w:r>
      <w:r w:rsidRPr="005A2B18">
        <w:rPr>
          <w:rFonts w:ascii="Times New Roman" w:hAnsi="Times New Roman" w:cs="Times New Roman"/>
          <w:sz w:val="28"/>
          <w:szCs w:val="28"/>
        </w:rPr>
        <w:t xml:space="preserve"> </w:t>
      </w:r>
      <w:r w:rsidRPr="003205D1">
        <w:rPr>
          <w:rFonts w:ascii="Times New Roman" w:hAnsi="Times New Roman" w:cs="Times New Roman"/>
          <w:sz w:val="28"/>
          <w:szCs w:val="28"/>
          <w:vertAlign w:val="subscript"/>
          <w:lang w:val="en-US"/>
        </w:rPr>
        <w:t>max</w:t>
      </w:r>
      <w:r w:rsidRPr="005A2B18">
        <w:rPr>
          <w:rFonts w:ascii="Times New Roman" w:hAnsi="Times New Roman" w:cs="Times New Roman"/>
          <w:sz w:val="28"/>
          <w:szCs w:val="28"/>
          <w:vertAlign w:val="subscript"/>
        </w:rPr>
        <w:t xml:space="preserve"> </w:t>
      </w:r>
      <w:r w:rsidRPr="003205D1">
        <w:rPr>
          <w:rFonts w:ascii="Times New Roman" w:hAnsi="Times New Roman" w:cs="Times New Roman"/>
          <w:sz w:val="28"/>
          <w:szCs w:val="28"/>
        </w:rPr>
        <w:t>до</w:t>
      </w:r>
      <w:r w:rsidRPr="005A2B18">
        <w:rPr>
          <w:rFonts w:ascii="Times New Roman" w:hAnsi="Times New Roman" w:cs="Times New Roman"/>
          <w:sz w:val="28"/>
          <w:szCs w:val="28"/>
        </w:rPr>
        <w:t xml:space="preserve"> </w:t>
      </w:r>
      <w:r w:rsidRPr="003205D1">
        <w:rPr>
          <w:rFonts w:ascii="Times New Roman" w:hAnsi="Times New Roman" w:cs="Times New Roman"/>
          <w:sz w:val="28"/>
          <w:szCs w:val="28"/>
          <w:lang w:val="en-US"/>
        </w:rPr>
        <w:t>r</w:t>
      </w:r>
      <w:r w:rsidRPr="005A2B18">
        <w:rPr>
          <w:rFonts w:ascii="Times New Roman" w:hAnsi="Times New Roman" w:cs="Times New Roman"/>
          <w:sz w:val="28"/>
          <w:szCs w:val="28"/>
        </w:rPr>
        <w:t xml:space="preserve"> </w:t>
      </w:r>
      <w:r w:rsidRPr="003205D1">
        <w:rPr>
          <w:rFonts w:ascii="Times New Roman" w:hAnsi="Times New Roman" w:cs="Times New Roman"/>
          <w:sz w:val="28"/>
          <w:szCs w:val="28"/>
          <w:vertAlign w:val="subscript"/>
          <w:lang w:val="en-US"/>
        </w:rPr>
        <w:t>min</w:t>
      </w:r>
      <w:r w:rsidRPr="005A2B18">
        <w:rPr>
          <w:rFonts w:ascii="Times New Roman" w:hAnsi="Times New Roman" w:cs="Times New Roman"/>
          <w:sz w:val="28"/>
          <w:szCs w:val="28"/>
        </w:rPr>
        <w:t xml:space="preserve">. </w:t>
      </w:r>
      <w:r w:rsidRPr="003205D1">
        <w:rPr>
          <w:rFonts w:ascii="Times New Roman" w:hAnsi="Times New Roman" w:cs="Times New Roman"/>
          <w:sz w:val="28"/>
          <w:szCs w:val="28"/>
        </w:rPr>
        <w:t xml:space="preserve">Соответственно и в каждой фракций будут находиться частицы не одного определенного радиуса, а некоторого интервала радиусов. </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Выбрав на кривой оседания 8-10 точек, мы тем самым мысленно проводим  суспензию на 8-10 фракций. Чтоб определить вес этих фракций в осадке,  проводим касательные к выбранным точкам и экстраполируем их до пересечения с осью ординат, отрезки, отсекаемые ими, будут характеризовать веса полностью осевших фракций. Сначала построим касательную к точке</w:t>
      </w:r>
      <w:proofErr w:type="gramStart"/>
      <w:r w:rsidRPr="003205D1">
        <w:rPr>
          <w:rFonts w:ascii="Times New Roman" w:hAnsi="Times New Roman" w:cs="Times New Roman"/>
          <w:sz w:val="28"/>
          <w:szCs w:val="28"/>
        </w:rPr>
        <w:t xml:space="preserve"> </w:t>
      </w:r>
      <m:oMath>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В</m:t>
            </m:r>
            <w:proofErr w:type="gramEnd"/>
          </m:e>
          <m:sub>
            <m:r>
              <w:rPr>
                <w:rFonts w:ascii="Cambria Math" w:eastAsia="Times New Roman" w:hAnsi="Times New Roman" w:cs="Times New Roman"/>
                <w:sz w:val="28"/>
                <w:szCs w:val="28"/>
              </w:rPr>
              <m:t>1</m:t>
            </m:r>
          </m:sub>
        </m:sSub>
      </m:oMath>
      <w:r w:rsidRPr="003205D1">
        <w:rPr>
          <w:rFonts w:ascii="Times New Roman" w:hAnsi="Times New Roman" w:cs="Times New Roman"/>
          <w:sz w:val="28"/>
          <w:szCs w:val="28"/>
        </w:rPr>
        <w:t xml:space="preserve">, соответствующей времени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Times New Roman" w:cs="Times New Roman"/>
                <w:sz w:val="28"/>
                <w:szCs w:val="28"/>
              </w:rPr>
              <m:t>1</m:t>
            </m:r>
          </m:sub>
        </m:sSub>
      </m:oMath>
      <w:r w:rsidRPr="003205D1">
        <w:rPr>
          <w:rFonts w:ascii="Times New Roman" w:hAnsi="Times New Roman" w:cs="Times New Roman"/>
          <w:sz w:val="28"/>
          <w:szCs w:val="28"/>
        </w:rPr>
        <w:t xml:space="preserve">. Все частички, которые за это время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Times New Roman" w:cs="Times New Roman"/>
                <w:sz w:val="28"/>
                <w:szCs w:val="28"/>
              </w:rPr>
              <m:t>1</m:t>
            </m:r>
          </m:sub>
        </m:sSub>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lang w:val="en-US"/>
              </w:rPr>
            </m:ctrlPr>
          </m:fPr>
          <m:num>
            <m:r>
              <w:rPr>
                <w:rFonts w:ascii="Cambria Math" w:eastAsia="Times New Roman" w:hAnsi="Cambria Math" w:cs="Times New Roman"/>
                <w:sz w:val="28"/>
                <w:szCs w:val="28"/>
                <w:lang w:val="en-US"/>
              </w:rPr>
              <m:t>A</m:t>
            </m:r>
          </m:num>
          <m:den>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Times New Roman" w:cs="Times New Roman"/>
                    <w:sz w:val="28"/>
                    <w:szCs w:val="28"/>
                  </w:rPr>
                  <m:t>1</m:t>
                </m:r>
              </m:sub>
            </m:sSub>
          </m:den>
        </m:f>
      </m:oMath>
      <w:r w:rsidRPr="003205D1">
        <w:rPr>
          <w:rFonts w:ascii="Times New Roman" w:hAnsi="Times New Roman" w:cs="Times New Roman"/>
          <w:sz w:val="28"/>
          <w:szCs w:val="28"/>
        </w:rPr>
        <w:t xml:space="preserve"> успеют пройти путь от поверхности суспензии до дна чашечки, т.е. успеют осесть составят первую фракцию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Times New Roman" w:cs="Times New Roman"/>
                <w:sz w:val="28"/>
                <w:szCs w:val="28"/>
              </w:rPr>
              <m:t>1</m:t>
            </m:r>
          </m:sub>
        </m:sSub>
      </m:oMath>
      <w:r w:rsidRPr="003205D1">
        <w:rPr>
          <w:rFonts w:ascii="Times New Roman" w:hAnsi="Times New Roman" w:cs="Times New Roman"/>
          <w:sz w:val="28"/>
          <w:szCs w:val="28"/>
        </w:rPr>
        <w:t xml:space="preserve">. Вес ее в осадке будет равен </w:t>
      </w:r>
      <m:oMath>
        <m:r>
          <w:rPr>
            <w:rFonts w:ascii="Cambria Math" w:eastAsia="Times New Roman" w:hAnsi="Cambria Math" w:cs="Times New Roman"/>
            <w:sz w:val="28"/>
            <w:szCs w:val="28"/>
          </w:rPr>
          <m:t>O</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Times New Roman" w:cs="Times New Roman"/>
                <w:sz w:val="28"/>
                <w:szCs w:val="28"/>
              </w:rPr>
              <m:t>1</m:t>
            </m:r>
          </m:sub>
        </m:sSub>
      </m:oMath>
      <w:r w:rsidRPr="003205D1">
        <w:rPr>
          <w:rFonts w:ascii="Times New Roman" w:hAnsi="Times New Roman" w:cs="Times New Roman"/>
          <w:sz w:val="28"/>
          <w:szCs w:val="28"/>
        </w:rPr>
        <w:t xml:space="preserve">, отсекаемому касательной от оси ординат в единицах шкалы микроскопа, а в % от всего порошка будет равен </w:t>
      </w:r>
      <w:r w:rsidRPr="003205D1">
        <w:rPr>
          <w:rFonts w:ascii="Times New Roman" w:hAnsi="Times New Roman" w:cs="Times New Roman"/>
          <w:position w:val="-30"/>
          <w:sz w:val="28"/>
          <w:szCs w:val="28"/>
          <w:lang w:val="kk-KZ"/>
        </w:rPr>
        <w:object w:dxaOrig="1820" w:dyaOrig="700">
          <v:shape id="_x0000_i1210" type="#_x0000_t75" style="width:89.25pt;height:34.5pt" o:ole="" fillcolor="window">
            <v:imagedata r:id="rId319" o:title=""/>
          </v:shape>
          <o:OLEObject Type="Embed" ProgID="Equation.3" ShapeID="_x0000_i1210" DrawAspect="Content" ObjectID="_1426516831" r:id="rId320"/>
        </w:objec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Размеры частиц этой фракции находим по скорости оседания</w:t>
      </w:r>
    </w:p>
    <w:p w:rsidR="00A837C2" w:rsidRPr="003205D1" w:rsidRDefault="00A837C2" w:rsidP="003205D1">
      <w:pPr>
        <w:spacing w:after="0" w:line="240" w:lineRule="auto"/>
        <w:ind w:firstLine="709"/>
        <w:jc w:val="both"/>
        <w:rPr>
          <w:rFonts w:ascii="Times New Roman" w:hAnsi="Times New Roman" w:cs="Times New Roman"/>
          <w:sz w:val="28"/>
          <w:szCs w:val="28"/>
        </w:rPr>
      </w:pPr>
    </w:p>
    <w:p w:rsidR="003205D1" w:rsidRPr="003205D1" w:rsidRDefault="003205D1" w:rsidP="00A837C2">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30"/>
          <w:sz w:val="28"/>
          <w:szCs w:val="28"/>
          <w:lang w:val="kk-KZ"/>
        </w:rPr>
        <w:object w:dxaOrig="1180" w:dyaOrig="680">
          <v:shape id="_x0000_i1211" type="#_x0000_t75" style="width:53.25pt;height:33.75pt" o:ole="" fillcolor="window">
            <v:imagedata r:id="rId321" o:title=""/>
          </v:shape>
          <o:OLEObject Type="Embed" ProgID="Equation.3" ShapeID="_x0000_i1211" DrawAspect="Content" ObjectID="_1426516832" r:id="rId322"/>
        </w:object>
      </w:r>
      <w:r w:rsidRPr="003205D1">
        <w:rPr>
          <w:rFonts w:ascii="Times New Roman" w:hAnsi="Times New Roman" w:cs="Times New Roman"/>
          <w:position w:val="-32"/>
          <w:sz w:val="28"/>
          <w:szCs w:val="28"/>
          <w:lang w:val="kk-KZ"/>
        </w:rPr>
        <w:object w:dxaOrig="3260" w:dyaOrig="760">
          <v:shape id="_x0000_i1212" type="#_x0000_t75" style="width:182.25pt;height:38.25pt" o:ole="" fillcolor="window">
            <v:imagedata r:id="rId323" o:title=""/>
          </v:shape>
          <o:OLEObject Type="Embed" ProgID="Equation.3" ShapeID="_x0000_i1212" DrawAspect="Content" ObjectID="_1426516833" r:id="rId324"/>
        </w:object>
      </w:r>
      <w:r w:rsidR="00A837C2">
        <w:rPr>
          <w:rFonts w:ascii="Times New Roman" w:hAnsi="Times New Roman" w:cs="Times New Roman"/>
          <w:position w:val="-32"/>
          <w:sz w:val="28"/>
          <w:szCs w:val="28"/>
          <w:lang w:val="kk-KZ"/>
        </w:rPr>
        <w:t>................................(5.4)</w:t>
      </w:r>
    </w:p>
    <w:p w:rsidR="00A837C2" w:rsidRDefault="00A837C2"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Расчет удобно проводить логарифмически</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A837C2">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sz w:val="28"/>
          <w:szCs w:val="28"/>
          <w:lang w:val="kk-KZ"/>
        </w:rPr>
        <w:t>lg r</w:t>
      </w:r>
      <w:r w:rsidRPr="003205D1">
        <w:rPr>
          <w:rFonts w:ascii="Times New Roman" w:hAnsi="Times New Roman" w:cs="Times New Roman"/>
          <w:sz w:val="28"/>
          <w:szCs w:val="28"/>
          <w:vertAlign w:val="subscript"/>
          <w:lang w:val="kk-KZ"/>
        </w:rPr>
        <w:t>1</w:t>
      </w:r>
      <w:r w:rsidRPr="003205D1">
        <w:rPr>
          <w:rFonts w:ascii="Times New Roman" w:hAnsi="Times New Roman" w:cs="Times New Roman"/>
          <w:sz w:val="28"/>
          <w:szCs w:val="28"/>
          <w:lang w:val="kk-KZ"/>
        </w:rPr>
        <w:t xml:space="preserve">=1/2(lg </w:t>
      </w:r>
      <w:r w:rsidR="00A837C2">
        <w:rPr>
          <w:rFonts w:ascii="Times New Roman" w:hAnsi="Times New Roman" w:cs="Times New Roman"/>
          <w:sz w:val="28"/>
          <w:szCs w:val="28"/>
          <w:lang w:val="kk-KZ"/>
        </w:rPr>
        <w:t>К</w:t>
      </w:r>
      <w:r w:rsidRPr="003205D1">
        <w:rPr>
          <w:rFonts w:ascii="Times New Roman" w:hAnsi="Times New Roman" w:cs="Times New Roman"/>
          <w:sz w:val="28"/>
          <w:szCs w:val="28"/>
          <w:lang w:val="kk-KZ"/>
        </w:rPr>
        <w:t xml:space="preserve"> +lg u</w:t>
      </w:r>
      <w:r w:rsidRPr="003205D1">
        <w:rPr>
          <w:rFonts w:ascii="Times New Roman" w:hAnsi="Times New Roman" w:cs="Times New Roman"/>
          <w:sz w:val="28"/>
          <w:szCs w:val="28"/>
          <w:vertAlign w:val="subscript"/>
          <w:lang w:val="kk-KZ"/>
        </w:rPr>
        <w:t>1</w:t>
      </w:r>
      <w:r w:rsidRPr="003205D1">
        <w:rPr>
          <w:rFonts w:ascii="Times New Roman" w:hAnsi="Times New Roman" w:cs="Times New Roman"/>
          <w:sz w:val="28"/>
          <w:szCs w:val="28"/>
          <w:lang w:val="kk-KZ"/>
        </w:rPr>
        <w:t>)</w:t>
      </w:r>
      <w:r w:rsidR="00A837C2">
        <w:rPr>
          <w:rFonts w:ascii="Times New Roman" w:hAnsi="Times New Roman" w:cs="Times New Roman"/>
          <w:sz w:val="28"/>
          <w:szCs w:val="28"/>
          <w:lang w:val="kk-KZ"/>
        </w:rPr>
        <w:t>.......          .......................(5.5)</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Вязкость воды  при </w:t>
      </w:r>
      <m:oMath>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Times New Roman" w:cs="Times New Roman"/>
                <w:sz w:val="28"/>
                <w:szCs w:val="28"/>
              </w:rPr>
              <m:t>0</m:t>
            </m:r>
          </m:sup>
        </m:sSup>
      </m:oMath>
      <w:r w:rsidRPr="003205D1">
        <w:rPr>
          <w:rFonts w:ascii="Times New Roman" w:hAnsi="Times New Roman" w:cs="Times New Roman"/>
          <w:sz w:val="28"/>
          <w:szCs w:val="28"/>
        </w:rPr>
        <w:t xml:space="preserve">опыта находят по справочнику. </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Таким образом, в первую фракцию входят частицы с радиусами меньше r </w:t>
      </w:r>
      <w:r w:rsidRPr="003205D1">
        <w:rPr>
          <w:rFonts w:ascii="Times New Roman" w:hAnsi="Times New Roman" w:cs="Times New Roman"/>
          <w:sz w:val="28"/>
          <w:szCs w:val="28"/>
          <w:vertAlign w:val="subscript"/>
        </w:rPr>
        <w:t xml:space="preserve">max </w:t>
      </w:r>
      <w:r w:rsidRPr="003205D1">
        <w:rPr>
          <w:rFonts w:ascii="Times New Roman" w:hAnsi="Times New Roman" w:cs="Times New Roman"/>
          <w:sz w:val="28"/>
          <w:szCs w:val="28"/>
        </w:rPr>
        <w:t xml:space="preserve">и больше r </w:t>
      </w:r>
      <w:r w:rsidRPr="003205D1">
        <w:rPr>
          <w:rFonts w:ascii="Times New Roman" w:hAnsi="Times New Roman" w:cs="Times New Roman"/>
          <w:sz w:val="28"/>
          <w:szCs w:val="28"/>
          <w:vertAlign w:val="subscript"/>
        </w:rPr>
        <w:t>1</w:t>
      </w:r>
      <w:r w:rsidRPr="003205D1">
        <w:rPr>
          <w:rFonts w:ascii="Times New Roman" w:hAnsi="Times New Roman" w:cs="Times New Roman"/>
          <w:sz w:val="28"/>
          <w:szCs w:val="28"/>
        </w:rPr>
        <w:t xml:space="preserve">. Найденные значения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Times New Roman" w:cs="Times New Roman"/>
                <w:sz w:val="28"/>
                <w:szCs w:val="28"/>
              </w:rPr>
              <m:t>1</m:t>
            </m:r>
          </m:sub>
        </m:sSub>
      </m:oMath>
      <w:r w:rsidRPr="003205D1">
        <w:rPr>
          <w:rFonts w:ascii="Times New Roman" w:hAnsi="Times New Roman" w:cs="Times New Roman"/>
          <w:sz w:val="28"/>
          <w:szCs w:val="28"/>
        </w:rPr>
        <w:t xml:space="preserve"> %; и заносят в таблицу </w:t>
      </w:r>
      <w:r w:rsidR="00A837C2">
        <w:rPr>
          <w:rFonts w:ascii="Times New Roman" w:hAnsi="Times New Roman" w:cs="Times New Roman"/>
          <w:sz w:val="28"/>
          <w:szCs w:val="28"/>
        </w:rPr>
        <w:t>5.</w:t>
      </w:r>
      <w:r w:rsidRPr="003205D1">
        <w:rPr>
          <w:rFonts w:ascii="Times New Roman" w:hAnsi="Times New Roman" w:cs="Times New Roman"/>
          <w:sz w:val="28"/>
          <w:szCs w:val="28"/>
        </w:rPr>
        <w:t>2.</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Аналогично находим характеристики для второй фракции</w:t>
      </w:r>
      <w:r w:rsidRPr="003205D1">
        <w:rPr>
          <w:rFonts w:ascii="Times New Roman" w:hAnsi="Times New Roman" w:cs="Times New Roman"/>
          <w:i/>
          <w:iCs/>
          <w:sz w:val="28"/>
          <w:szCs w:val="28"/>
          <w:lang w:val="kk-KZ"/>
        </w:rPr>
        <w:t xml:space="preserve"> Q</w:t>
      </w:r>
      <w:r w:rsidRPr="003205D1">
        <w:rPr>
          <w:rFonts w:ascii="Times New Roman" w:hAnsi="Times New Roman" w:cs="Times New Roman"/>
          <w:i/>
          <w:iCs/>
          <w:sz w:val="28"/>
          <w:szCs w:val="28"/>
          <w:vertAlign w:val="subscript"/>
          <w:lang w:val="kk-KZ"/>
        </w:rPr>
        <w:t>2</w:t>
      </w:r>
      <w:r w:rsidRPr="003205D1">
        <w:rPr>
          <w:rFonts w:ascii="Times New Roman" w:hAnsi="Times New Roman" w:cs="Times New Roman"/>
          <w:i/>
          <w:iCs/>
          <w:sz w:val="28"/>
          <w:szCs w:val="28"/>
          <w:lang w:val="kk-KZ"/>
        </w:rPr>
        <w:t>%</w:t>
      </w:r>
      <w:r w:rsidRPr="003205D1">
        <w:rPr>
          <w:rFonts w:ascii="Times New Roman" w:hAnsi="Times New Roman" w:cs="Times New Roman"/>
          <w:sz w:val="28"/>
          <w:szCs w:val="28"/>
        </w:rPr>
        <w:t>, оседание которой закончилось к моменту времени</w:t>
      </w:r>
      <w:r w:rsidRPr="003205D1">
        <w:rPr>
          <w:rFonts w:ascii="Times New Roman" w:hAnsi="Times New Roman" w:cs="Times New Roman"/>
          <w:position w:val="-30"/>
          <w:sz w:val="28"/>
          <w:szCs w:val="28"/>
          <w:lang w:val="kk-KZ"/>
        </w:rPr>
        <w:object w:dxaOrig="820" w:dyaOrig="680">
          <v:shape id="_x0000_i1213" type="#_x0000_t75" style="width:41.25pt;height:33.75pt" o:ole="" fillcolor="window">
            <v:imagedata r:id="rId325" o:title=""/>
          </v:shape>
          <o:OLEObject Type="Embed" ProgID="Equation.3" ShapeID="_x0000_i1213" DrawAspect="Content" ObjectID="_1426516834" r:id="rId326"/>
        </w:objec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Касательная, проведенная к точке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Times New Roman" w:cs="Times New Roman"/>
                <w:sz w:val="28"/>
                <w:szCs w:val="28"/>
              </w:rPr>
              <m:t>2</m:t>
            </m:r>
          </m:sub>
        </m:sSub>
      </m:oMath>
      <w:r w:rsidRPr="003205D1">
        <w:rPr>
          <w:rFonts w:ascii="Times New Roman" w:hAnsi="Times New Roman" w:cs="Times New Roman"/>
          <w:sz w:val="28"/>
          <w:szCs w:val="28"/>
        </w:rPr>
        <w:t xml:space="preserve">, отсекает от оси ординат отрезок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OE</m:t>
            </m:r>
          </m:e>
          <m:sub>
            <m:r>
              <w:rPr>
                <w:rFonts w:ascii="Cambria Math" w:eastAsia="Times New Roman" w:hAnsi="Times New Roman" w:cs="Times New Roman"/>
                <w:sz w:val="28"/>
                <w:szCs w:val="28"/>
              </w:rPr>
              <m:t>2</m:t>
            </m:r>
          </m:sub>
        </m:sSub>
      </m:oMath>
      <w:r w:rsidRPr="003205D1">
        <w:rPr>
          <w:rFonts w:ascii="Times New Roman" w:hAnsi="Times New Roman" w:cs="Times New Roman"/>
          <w:sz w:val="28"/>
          <w:szCs w:val="28"/>
        </w:rPr>
        <w:t xml:space="preserve">, равный весу в осадке полностью осевших первой и второй фракций. Выразим его в процентах и обозначим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Times New Roman" w:cs="Times New Roman"/>
                <w:sz w:val="28"/>
                <w:szCs w:val="28"/>
              </w:rPr>
              <m:t>2</m:t>
            </m:r>
          </m:sub>
        </m:sSub>
      </m:oMath>
      <w:r w:rsidRPr="003205D1">
        <w:rPr>
          <w:rFonts w:ascii="Times New Roman" w:hAnsi="Times New Roman" w:cs="Times New Roman"/>
          <w:sz w:val="28"/>
          <w:szCs w:val="28"/>
        </w:rPr>
        <w:t xml:space="preserve"> %:</w:t>
      </w:r>
    </w:p>
    <w:p w:rsidR="00A837C2" w:rsidRPr="003205D1" w:rsidRDefault="00A837C2" w:rsidP="003205D1">
      <w:pPr>
        <w:spacing w:after="0" w:line="240" w:lineRule="auto"/>
        <w:ind w:firstLine="709"/>
        <w:jc w:val="both"/>
        <w:rPr>
          <w:rFonts w:ascii="Times New Roman" w:hAnsi="Times New Roman" w:cs="Times New Roman"/>
          <w:sz w:val="28"/>
          <w:szCs w:val="28"/>
        </w:rPr>
      </w:pPr>
    </w:p>
    <w:p w:rsidR="003205D1" w:rsidRDefault="003205D1" w:rsidP="003205D1">
      <w:pPr>
        <w:spacing w:after="0" w:line="240" w:lineRule="auto"/>
        <w:ind w:firstLine="709"/>
        <w:jc w:val="center"/>
        <w:rPr>
          <w:rFonts w:ascii="Times New Roman" w:hAnsi="Times New Roman" w:cs="Times New Roman"/>
          <w:position w:val="-30"/>
          <w:sz w:val="28"/>
          <w:szCs w:val="28"/>
        </w:rPr>
      </w:pPr>
      <w:r w:rsidRPr="003205D1">
        <w:rPr>
          <w:rFonts w:ascii="Times New Roman" w:hAnsi="Times New Roman" w:cs="Times New Roman"/>
          <w:position w:val="-30"/>
          <w:sz w:val="28"/>
          <w:szCs w:val="28"/>
        </w:rPr>
        <w:object w:dxaOrig="2640" w:dyaOrig="700">
          <v:shape id="_x0000_i1214" type="#_x0000_t75" style="width:132pt;height:34.5pt" o:ole="" fillcolor="window">
            <v:imagedata r:id="rId327" o:title=""/>
          </v:shape>
          <o:OLEObject Type="Embed" ProgID="Equation.3" ShapeID="_x0000_i1214" DrawAspect="Content" ObjectID="_1426516835" r:id="rId328"/>
        </w:object>
      </w:r>
    </w:p>
    <w:p w:rsidR="00A837C2" w:rsidRPr="003205D1" w:rsidRDefault="00A837C2" w:rsidP="003205D1">
      <w:pPr>
        <w:spacing w:after="0" w:line="240" w:lineRule="auto"/>
        <w:ind w:firstLine="709"/>
        <w:jc w:val="center"/>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vertAlign w:val="subscript"/>
        </w:rPr>
      </w:pPr>
      <w:r w:rsidRPr="003205D1">
        <w:rPr>
          <w:rFonts w:ascii="Times New Roman" w:hAnsi="Times New Roman" w:cs="Times New Roman"/>
          <w:sz w:val="28"/>
          <w:szCs w:val="28"/>
        </w:rPr>
        <w:t xml:space="preserve">Отсюда вес второй фракции равен: </w:t>
      </w:r>
      <w:r w:rsidRPr="003205D1">
        <w:rPr>
          <w:rFonts w:ascii="Times New Roman" w:hAnsi="Times New Roman" w:cs="Times New Roman"/>
          <w:sz w:val="28"/>
          <w:szCs w:val="28"/>
          <w:lang w:val="kk-KZ"/>
        </w:rPr>
        <w:t>F</w:t>
      </w:r>
      <w:r w:rsidRPr="003205D1">
        <w:rPr>
          <w:rFonts w:ascii="Times New Roman" w:hAnsi="Times New Roman" w:cs="Times New Roman"/>
          <w:sz w:val="28"/>
          <w:szCs w:val="28"/>
          <w:vertAlign w:val="subscript"/>
          <w:lang w:val="kk-KZ"/>
        </w:rPr>
        <w:t xml:space="preserve">2 </w:t>
      </w:r>
      <w:r w:rsidRPr="003205D1">
        <w:rPr>
          <w:rFonts w:ascii="Times New Roman" w:hAnsi="Times New Roman" w:cs="Times New Roman"/>
          <w:sz w:val="28"/>
          <w:szCs w:val="28"/>
          <w:lang w:val="kk-KZ"/>
        </w:rPr>
        <w:t>= Q</w:t>
      </w:r>
      <w:r w:rsidRPr="003205D1">
        <w:rPr>
          <w:rFonts w:ascii="Times New Roman" w:hAnsi="Times New Roman" w:cs="Times New Roman"/>
          <w:sz w:val="28"/>
          <w:szCs w:val="28"/>
          <w:vertAlign w:val="subscript"/>
          <w:lang w:val="kk-KZ"/>
        </w:rPr>
        <w:t xml:space="preserve">2 </w:t>
      </w:r>
      <w:r w:rsidRPr="003205D1">
        <w:rPr>
          <w:rFonts w:ascii="Times New Roman" w:hAnsi="Times New Roman" w:cs="Times New Roman"/>
          <w:sz w:val="28"/>
          <w:szCs w:val="28"/>
          <w:lang w:val="kk-KZ"/>
        </w:rPr>
        <w:t>- F</w:t>
      </w:r>
      <w:r w:rsidRPr="003205D1">
        <w:rPr>
          <w:rFonts w:ascii="Times New Roman" w:hAnsi="Times New Roman" w:cs="Times New Roman"/>
          <w:sz w:val="28"/>
          <w:szCs w:val="28"/>
          <w:vertAlign w:val="subscript"/>
          <w:lang w:val="kk-KZ"/>
        </w:rPr>
        <w:t>1</w:t>
      </w:r>
    </w:p>
    <w:p w:rsidR="00A837C2"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Скорость оседания частиц этой фракции будет равна и радиус: </w:t>
      </w:r>
    </w:p>
    <w:p w:rsidR="00A837C2" w:rsidRDefault="00A837C2" w:rsidP="003205D1">
      <w:pPr>
        <w:spacing w:after="0" w:line="240" w:lineRule="auto"/>
        <w:ind w:firstLine="709"/>
        <w:jc w:val="both"/>
        <w:rPr>
          <w:rFonts w:ascii="Times New Roman" w:hAnsi="Times New Roman" w:cs="Times New Roman"/>
          <w:sz w:val="28"/>
          <w:szCs w:val="28"/>
        </w:rPr>
      </w:pPr>
    </w:p>
    <w:p w:rsidR="003205D1" w:rsidRPr="003205D1" w:rsidRDefault="003205D1" w:rsidP="00A837C2">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30"/>
          <w:sz w:val="28"/>
          <w:szCs w:val="28"/>
          <w:lang w:val="kk-KZ"/>
        </w:rPr>
        <w:object w:dxaOrig="1219" w:dyaOrig="680">
          <v:shape id="_x0000_i1215" type="#_x0000_t75" style="width:60pt;height:33.75pt" o:ole="" fillcolor="window">
            <v:imagedata r:id="rId329" o:title=""/>
          </v:shape>
          <o:OLEObject Type="Embed" ProgID="Equation.3" ShapeID="_x0000_i1215" DrawAspect="Content" ObjectID="_1426516836" r:id="rId330"/>
        </w:object>
      </w:r>
      <w:r w:rsidRPr="003205D1">
        <w:rPr>
          <w:rFonts w:ascii="Times New Roman" w:hAnsi="Times New Roman" w:cs="Times New Roman"/>
          <w:sz w:val="28"/>
          <w:szCs w:val="28"/>
        </w:rPr>
        <w:t xml:space="preserve">, </w:t>
      </w:r>
      <w:r w:rsidRPr="003205D1">
        <w:rPr>
          <w:rFonts w:ascii="Times New Roman" w:hAnsi="Times New Roman" w:cs="Times New Roman"/>
          <w:position w:val="-12"/>
          <w:sz w:val="28"/>
          <w:szCs w:val="28"/>
          <w:lang w:val="kk-KZ"/>
        </w:rPr>
        <w:object w:dxaOrig="1140" w:dyaOrig="400">
          <v:shape id="_x0000_i1216" type="#_x0000_t75" style="width:57.75pt;height:19.5pt" o:ole="" fillcolor="window">
            <v:imagedata r:id="rId331" o:title=""/>
          </v:shape>
          <o:OLEObject Type="Embed" ProgID="Equation.3" ShapeID="_x0000_i1216" DrawAspect="Content" ObjectID="_1426516837" r:id="rId332"/>
        </w:object>
      </w:r>
      <w:r w:rsidR="00A837C2">
        <w:rPr>
          <w:rFonts w:ascii="Times New Roman" w:hAnsi="Times New Roman" w:cs="Times New Roman"/>
          <w:position w:val="-12"/>
          <w:sz w:val="28"/>
          <w:szCs w:val="28"/>
          <w:lang w:val="kk-KZ"/>
        </w:rPr>
        <w:t xml:space="preserve">                                 (5.6)</w:t>
      </w:r>
    </w:p>
    <w:p w:rsidR="00A837C2" w:rsidRDefault="00A837C2"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В эту фракцию входят частицы с радиусами от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Times New Roman" w:cs="Times New Roman"/>
                <w:sz w:val="28"/>
                <w:szCs w:val="28"/>
              </w:rPr>
              <m:t>1</m:t>
            </m:r>
          </m:sub>
        </m:sSub>
      </m:oMath>
      <w:r w:rsidRPr="003205D1">
        <w:rPr>
          <w:rFonts w:ascii="Times New Roman" w:hAnsi="Times New Roman" w:cs="Times New Roman"/>
          <w:sz w:val="28"/>
          <w:szCs w:val="28"/>
        </w:rPr>
        <w:t xml:space="preserve"> до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Times New Roman" w:cs="Times New Roman"/>
                <w:sz w:val="28"/>
                <w:szCs w:val="28"/>
              </w:rPr>
              <m:t>2</m:t>
            </m:r>
          </m:sub>
        </m:sSub>
      </m:oMath>
      <w:r w:rsidRPr="003205D1">
        <w:rPr>
          <w:rFonts w:ascii="Times New Roman" w:hAnsi="Times New Roman" w:cs="Times New Roman"/>
          <w:sz w:val="28"/>
          <w:szCs w:val="28"/>
        </w:rPr>
        <w:t xml:space="preserve">.  </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Полученные  данные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Times New Roman" w:cs="Times New Roman"/>
                <w:sz w:val="28"/>
                <w:szCs w:val="28"/>
              </w:rPr>
              <m:t>2</m:t>
            </m:r>
          </m:sub>
        </m:sSub>
      </m:oMath>
      <w:r w:rsidRPr="003205D1">
        <w:rPr>
          <w:rFonts w:ascii="Times New Roman" w:hAnsi="Times New Roman" w:cs="Times New Roman"/>
          <w:sz w:val="28"/>
          <w:szCs w:val="28"/>
        </w:rPr>
        <w:t xml:space="preserve">;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Times New Roman" w:cs="Times New Roman"/>
                <w:sz w:val="28"/>
                <w:szCs w:val="28"/>
              </w:rPr>
              <m:t>2</m:t>
            </m:r>
          </m:sub>
        </m:sSub>
      </m:oMath>
      <w:r w:rsidRPr="003205D1">
        <w:rPr>
          <w:rFonts w:ascii="Times New Roman" w:hAnsi="Times New Roman" w:cs="Times New Roman"/>
          <w:sz w:val="28"/>
          <w:szCs w:val="28"/>
        </w:rPr>
        <w:t xml:space="preserve">%;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Times New Roman" w:cs="Times New Roman"/>
                <w:sz w:val="28"/>
                <w:szCs w:val="28"/>
              </w:rPr>
              <m:t>2</m:t>
            </m:r>
          </m:sub>
        </m:sSub>
      </m:oMath>
      <w:r w:rsidRPr="003205D1">
        <w:rPr>
          <w:rFonts w:ascii="Times New Roman" w:hAnsi="Times New Roman" w:cs="Times New Roman"/>
          <w:sz w:val="28"/>
          <w:szCs w:val="28"/>
        </w:rPr>
        <w:t xml:space="preserve"> %;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U</m:t>
            </m:r>
          </m:e>
          <m:sub>
            <m:r>
              <w:rPr>
                <w:rFonts w:ascii="Cambria Math" w:eastAsia="Times New Roman" w:hAnsi="Times New Roman" w:cs="Times New Roman"/>
                <w:sz w:val="28"/>
                <w:szCs w:val="28"/>
              </w:rPr>
              <m:t>2</m:t>
            </m:r>
          </m:sub>
        </m:sSub>
      </m:oMath>
      <w:r w:rsidRPr="003205D1">
        <w:rPr>
          <w:rFonts w:ascii="Times New Roman" w:hAnsi="Times New Roman" w:cs="Times New Roman"/>
          <w:sz w:val="28"/>
          <w:szCs w:val="28"/>
        </w:rPr>
        <w:t xml:space="preserve"> и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Times New Roman" w:cs="Times New Roman"/>
                <w:sz w:val="28"/>
                <w:szCs w:val="28"/>
              </w:rPr>
              <m:t>2</m:t>
            </m:r>
          </m:sub>
        </m:sSub>
      </m:oMath>
      <w:r w:rsidRPr="003205D1">
        <w:rPr>
          <w:rFonts w:ascii="Times New Roman" w:hAnsi="Times New Roman" w:cs="Times New Roman"/>
          <w:sz w:val="28"/>
          <w:szCs w:val="28"/>
        </w:rPr>
        <w:t xml:space="preserve"> тоже заносим в таблицу </w:t>
      </w:r>
      <w:r w:rsidR="00A837C2">
        <w:rPr>
          <w:rFonts w:ascii="Times New Roman" w:hAnsi="Times New Roman" w:cs="Times New Roman"/>
          <w:sz w:val="28"/>
          <w:szCs w:val="28"/>
        </w:rPr>
        <w:t>5.</w:t>
      </w:r>
      <w:r w:rsidRPr="003205D1">
        <w:rPr>
          <w:rFonts w:ascii="Times New Roman" w:hAnsi="Times New Roman" w:cs="Times New Roman"/>
          <w:sz w:val="28"/>
          <w:szCs w:val="28"/>
        </w:rPr>
        <w:t xml:space="preserve">2. </w:t>
      </w:r>
    </w:p>
    <w:p w:rsidR="003205D1" w:rsidRPr="003205D1" w:rsidRDefault="003205D1" w:rsidP="00A837C2">
      <w:pPr>
        <w:spacing w:after="0" w:line="240" w:lineRule="auto"/>
        <w:ind w:firstLine="708"/>
        <w:jc w:val="both"/>
        <w:rPr>
          <w:rFonts w:ascii="Times New Roman" w:hAnsi="Times New Roman" w:cs="Times New Roman"/>
          <w:sz w:val="28"/>
          <w:szCs w:val="28"/>
        </w:rPr>
      </w:pPr>
      <w:r w:rsidRPr="003205D1">
        <w:rPr>
          <w:rFonts w:ascii="Times New Roman" w:hAnsi="Times New Roman" w:cs="Times New Roman"/>
          <w:sz w:val="28"/>
          <w:szCs w:val="28"/>
        </w:rPr>
        <w:t>Аналогично проводим расчеты для всех фракций и заносим результаты в таблицу.</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Заканчивают седиментационный анализ построением кривых распределения массы суспензии по размерам частиц, т.е. по их радиусам. Кривые распределения делают результаты анализа более наглядными. Различают интегральные и дифференциальные кривые распределения. Сначала строят интегральную кривую распределения, а затем дифференциальную.</w:t>
      </w:r>
    </w:p>
    <w:p w:rsidR="003205D1" w:rsidRPr="003205D1" w:rsidRDefault="003205D1" w:rsidP="00A837C2">
      <w:pPr>
        <w:spacing w:after="0" w:line="240" w:lineRule="auto"/>
        <w:ind w:firstLine="709"/>
        <w:rPr>
          <w:rFonts w:ascii="Times New Roman" w:hAnsi="Times New Roman" w:cs="Times New Roman"/>
          <w:b/>
          <w:sz w:val="28"/>
          <w:szCs w:val="28"/>
        </w:rPr>
      </w:pPr>
      <w:r w:rsidRPr="003205D1">
        <w:rPr>
          <w:rFonts w:ascii="Times New Roman" w:hAnsi="Times New Roman" w:cs="Times New Roman"/>
          <w:b/>
          <w:sz w:val="28"/>
          <w:szCs w:val="28"/>
        </w:rPr>
        <w:t>Интегральная кривая распределения</w: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Иначе кумулятивная или накопительная кривая, она показывает зависимость от радиуса суммарного количества частиц с размерами, превышающими радиус r</w:t>
      </w:r>
      <w:r w:rsidRPr="003205D1">
        <w:rPr>
          <w:rFonts w:ascii="Times New Roman" w:hAnsi="Times New Roman" w:cs="Times New Roman"/>
          <w:sz w:val="28"/>
          <w:szCs w:val="28"/>
          <w:vertAlign w:val="subscript"/>
        </w:rPr>
        <w:t>i</w:t>
      </w:r>
      <w:r w:rsidR="00DB1D82" w:rsidRPr="003205D1">
        <w:rPr>
          <w:rFonts w:ascii="Times New Roman" w:hAnsi="Times New Roman" w:cs="Times New Roman"/>
          <w:sz w:val="28"/>
          <w:szCs w:val="28"/>
        </w:rPr>
        <w:fldChar w:fldCharType="begin"/>
      </w:r>
      <w:r w:rsidRPr="003205D1">
        <w:rPr>
          <w:rFonts w:ascii="Times New Roman" w:hAnsi="Times New Roman" w:cs="Times New Roman"/>
          <w:sz w:val="28"/>
          <w:szCs w:val="28"/>
        </w:rPr>
        <w:instrText xml:space="preserve"> QUOTE </w:instrTex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Cambria Math" w:cs="Times New Roman"/>
                <w:sz w:val="28"/>
                <w:szCs w:val="28"/>
                <w:lang w:val="en-US"/>
              </w:rPr>
              <m:t>i</m:t>
            </m:r>
          </m:sub>
        </m:sSub>
      </m:oMath>
      <w:r w:rsidRPr="003205D1">
        <w:rPr>
          <w:rFonts w:ascii="Times New Roman" w:hAnsi="Times New Roman" w:cs="Times New Roman"/>
          <w:sz w:val="28"/>
          <w:szCs w:val="28"/>
        </w:rPr>
        <w:instrText xml:space="preserve"> </w:instrText>
      </w:r>
      <w:r w:rsidR="00DB1D82" w:rsidRPr="003205D1">
        <w:rPr>
          <w:rFonts w:ascii="Times New Roman" w:hAnsi="Times New Roman" w:cs="Times New Roman"/>
          <w:sz w:val="28"/>
          <w:szCs w:val="28"/>
        </w:rPr>
        <w:fldChar w:fldCharType="end"/>
      </w:r>
      <w:r w:rsidRPr="003205D1">
        <w:rPr>
          <w:rFonts w:ascii="Times New Roman" w:hAnsi="Times New Roman" w:cs="Times New Roman"/>
          <w:sz w:val="28"/>
          <w:szCs w:val="28"/>
        </w:rPr>
        <w:t xml:space="preserve"> . Для построения интегральной кривой распределения откладывают по оси ординат вес всех полностью выпавших к данному моменту времени фракций </w:t>
      </w:r>
      <m:oMath>
        <m:sSub>
          <m:sSubPr>
            <m:ctrlPr>
              <w:rPr>
                <w:rFonts w:ascii="Cambria Math" w:eastAsia="Times New Roman" w:hAnsi="Times New Roman"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i</m:t>
            </m:r>
          </m:sub>
        </m:sSub>
      </m:oMath>
      <w:r w:rsidRPr="003205D1">
        <w:rPr>
          <w:rFonts w:ascii="Times New Roman" w:hAnsi="Times New Roman" w:cs="Times New Roman"/>
          <w:sz w:val="28"/>
          <w:szCs w:val="28"/>
        </w:rPr>
        <w:t>%. Это постоянная часть во всем осадке в данное время</w:t>
      </w:r>
    </w:p>
    <w:p w:rsidR="00A837C2" w:rsidRPr="003205D1" w:rsidRDefault="00A837C2"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center"/>
        <w:rPr>
          <w:rFonts w:ascii="Times New Roman" w:hAnsi="Times New Roman" w:cs="Times New Roman"/>
          <w:sz w:val="28"/>
          <w:szCs w:val="28"/>
        </w:rPr>
      </w:pPr>
      <w:r w:rsidRPr="003205D1">
        <w:rPr>
          <w:rFonts w:ascii="Times New Roman" w:hAnsi="Times New Roman" w:cs="Times New Roman"/>
          <w:position w:val="-28"/>
          <w:sz w:val="28"/>
          <w:szCs w:val="28"/>
          <w:lang w:val="kk-KZ"/>
        </w:rPr>
        <w:object w:dxaOrig="1840" w:dyaOrig="680">
          <v:shape id="_x0000_i1217" type="#_x0000_t75" style="width:89.25pt;height:33.75pt" o:ole="" fillcolor="window">
            <v:imagedata r:id="rId333" o:title=""/>
          </v:shape>
          <o:OLEObject Type="Embed" ProgID="Equation.3" ShapeID="_x0000_i1217" DrawAspect="Content" ObjectID="_1426516838" r:id="rId334"/>
        </w:object>
      </w:r>
    </w:p>
    <w:p w:rsidR="00A837C2" w:rsidRDefault="00A837C2" w:rsidP="003205D1">
      <w:pPr>
        <w:spacing w:after="0" w:line="240" w:lineRule="auto"/>
        <w:ind w:firstLine="709"/>
        <w:jc w:val="both"/>
        <w:rPr>
          <w:rFonts w:ascii="Times New Roman" w:hAnsi="Times New Roman" w:cs="Times New Roman"/>
          <w:sz w:val="28"/>
          <w:szCs w:val="28"/>
        </w:rPr>
      </w:pP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А по оси абсцисс откладывают минимальный радиус частиц, т.е. радиус частиц самой мелкой из полностью осевших фракций, и получают кривую, изображенную на рис </w:t>
      </w:r>
      <w:r w:rsidR="00A837C2">
        <w:rPr>
          <w:rFonts w:ascii="Times New Roman" w:hAnsi="Times New Roman" w:cs="Times New Roman"/>
          <w:sz w:val="28"/>
          <w:szCs w:val="28"/>
        </w:rPr>
        <w:t>5.4</w:t>
      </w:r>
      <w:r w:rsidRPr="003205D1">
        <w:rPr>
          <w:rFonts w:ascii="Times New Roman" w:hAnsi="Times New Roman" w:cs="Times New Roman"/>
          <w:sz w:val="28"/>
          <w:szCs w:val="28"/>
        </w:rPr>
        <w:t xml:space="preserve">. Т.о., при построении этой кривой используют данные второго и пятого столбиков таблицы </w:t>
      </w:r>
      <w:r w:rsidR="00CA6063">
        <w:rPr>
          <w:rFonts w:ascii="Times New Roman" w:hAnsi="Times New Roman" w:cs="Times New Roman"/>
          <w:sz w:val="28"/>
          <w:szCs w:val="28"/>
        </w:rPr>
        <w:t>5.</w:t>
      </w:r>
      <w:r w:rsidRPr="003205D1">
        <w:rPr>
          <w:rFonts w:ascii="Times New Roman" w:hAnsi="Times New Roman" w:cs="Times New Roman"/>
          <w:sz w:val="28"/>
          <w:szCs w:val="28"/>
        </w:rPr>
        <w:t xml:space="preserve">2. По нашей кривой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Times New Roman" w:cs="Times New Roman"/>
                <w:sz w:val="28"/>
                <w:szCs w:val="28"/>
              </w:rPr>
              <m:t>1</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Times New Roman" w:cs="Times New Roman"/>
                <w:sz w:val="28"/>
                <w:szCs w:val="28"/>
              </w:rPr>
              <m:t>1</m:t>
            </m:r>
          </m:sub>
        </m:sSub>
      </m:oMath>
      <w:r w:rsidRPr="003205D1">
        <w:rPr>
          <w:rFonts w:ascii="Times New Roman" w:hAnsi="Times New Roman" w:cs="Times New Roman"/>
          <w:sz w:val="28"/>
          <w:szCs w:val="28"/>
        </w:rPr>
        <w:t xml:space="preserve"> сюда входят</w:t>
      </w:r>
      <w:r w:rsidRPr="003205D1">
        <w:rPr>
          <w:rFonts w:ascii="Times New Roman" w:hAnsi="Times New Roman" w:cs="Times New Roman"/>
          <w:i/>
          <w:sz w:val="28"/>
          <w:szCs w:val="28"/>
        </w:rPr>
        <w:t xml:space="preserve"> </w:t>
      </w:r>
      <w:r w:rsidRPr="003205D1">
        <w:rPr>
          <w:rFonts w:ascii="Times New Roman" w:hAnsi="Times New Roman" w:cs="Times New Roman"/>
          <w:sz w:val="28"/>
          <w:szCs w:val="28"/>
        </w:rPr>
        <w:t>частицы с радиусами от r</w:t>
      </w:r>
      <w:r w:rsidRPr="003205D1">
        <w:rPr>
          <w:rFonts w:ascii="Times New Roman" w:hAnsi="Times New Roman" w:cs="Times New Roman"/>
          <w:sz w:val="28"/>
          <w:szCs w:val="28"/>
          <w:vertAlign w:val="subscript"/>
        </w:rPr>
        <w:t>max</w:t>
      </w:r>
      <w:r w:rsidRPr="003205D1">
        <w:rPr>
          <w:rFonts w:ascii="Times New Roman" w:hAnsi="Times New Roman" w:cs="Times New Roman"/>
          <w:sz w:val="28"/>
          <w:szCs w:val="28"/>
        </w:rPr>
        <w:t xml:space="preserve"> до r</w:t>
      </w:r>
      <w:r w:rsidRPr="003205D1">
        <w:rPr>
          <w:rFonts w:ascii="Times New Roman" w:hAnsi="Times New Roman" w:cs="Times New Roman"/>
          <w:sz w:val="28"/>
          <w:szCs w:val="28"/>
          <w:vertAlign w:val="subscript"/>
        </w:rPr>
        <w:t>1</w:t>
      </w:r>
      <w:r w:rsidRPr="003205D1">
        <w:rPr>
          <w:rFonts w:ascii="Times New Roman" w:hAnsi="Times New Roman" w:cs="Times New Roman"/>
          <w:sz w:val="28"/>
          <w:szCs w:val="28"/>
        </w:rPr>
        <w:t>; Q</w:t>
      </w:r>
      <w:r w:rsidRPr="003205D1">
        <w:rPr>
          <w:rFonts w:ascii="Times New Roman" w:hAnsi="Times New Roman" w:cs="Times New Roman"/>
          <w:sz w:val="28"/>
          <w:szCs w:val="28"/>
          <w:vertAlign w:val="subscript"/>
        </w:rPr>
        <w:t>2</w:t>
      </w:r>
      <w:r w:rsidRPr="003205D1">
        <w:rPr>
          <w:rFonts w:ascii="Times New Roman" w:hAnsi="Times New Roman" w:cs="Times New Roman"/>
          <w:sz w:val="28"/>
          <w:szCs w:val="28"/>
        </w:rPr>
        <w:t>=F</w:t>
      </w:r>
      <w:r w:rsidRPr="003205D1">
        <w:rPr>
          <w:rFonts w:ascii="Times New Roman" w:hAnsi="Times New Roman" w:cs="Times New Roman"/>
          <w:sz w:val="28"/>
          <w:szCs w:val="28"/>
          <w:vertAlign w:val="subscript"/>
        </w:rPr>
        <w:t>1</w:t>
      </w:r>
      <w:r w:rsidRPr="003205D1">
        <w:rPr>
          <w:rFonts w:ascii="Times New Roman" w:hAnsi="Times New Roman" w:cs="Times New Roman"/>
          <w:sz w:val="28"/>
          <w:szCs w:val="28"/>
        </w:rPr>
        <w:t>+F</w:t>
      </w:r>
      <w:r w:rsidRPr="003205D1">
        <w:rPr>
          <w:rFonts w:ascii="Times New Roman" w:hAnsi="Times New Roman" w:cs="Times New Roman"/>
          <w:sz w:val="28"/>
          <w:szCs w:val="28"/>
          <w:vertAlign w:val="subscript"/>
        </w:rPr>
        <w:t>2</w:t>
      </w:r>
      <w:r w:rsidRPr="003205D1">
        <w:rPr>
          <w:rFonts w:ascii="Times New Roman" w:hAnsi="Times New Roman" w:cs="Times New Roman"/>
          <w:sz w:val="28"/>
          <w:szCs w:val="28"/>
        </w:rPr>
        <w:t>, сюда входят частицы с радиусами от r</w:t>
      </w:r>
      <w:r w:rsidRPr="003205D1">
        <w:rPr>
          <w:rFonts w:ascii="Times New Roman" w:hAnsi="Times New Roman" w:cs="Times New Roman"/>
          <w:sz w:val="28"/>
          <w:szCs w:val="28"/>
          <w:vertAlign w:val="subscript"/>
        </w:rPr>
        <w:t>max</w:t>
      </w:r>
      <w:r w:rsidRPr="003205D1">
        <w:rPr>
          <w:rFonts w:ascii="Times New Roman" w:hAnsi="Times New Roman" w:cs="Times New Roman"/>
          <w:sz w:val="28"/>
          <w:szCs w:val="28"/>
        </w:rPr>
        <w:t xml:space="preserve"> до r</w:t>
      </w:r>
      <w:r w:rsidRPr="003205D1">
        <w:rPr>
          <w:rFonts w:ascii="Times New Roman" w:hAnsi="Times New Roman" w:cs="Times New Roman"/>
          <w:sz w:val="28"/>
          <w:szCs w:val="28"/>
          <w:vertAlign w:val="subscript"/>
        </w:rPr>
        <w:t>2</w:t>
      </w:r>
      <w:r w:rsidRPr="003205D1">
        <w:rPr>
          <w:rFonts w:ascii="Times New Roman" w:hAnsi="Times New Roman" w:cs="Times New Roman"/>
          <w:sz w:val="28"/>
          <w:szCs w:val="28"/>
        </w:rPr>
        <w:t xml:space="preserve"> и т.д. Точка перегиба на этой кривой соответствует радиусу частиц, которых больше всего в данной суспензии, т.е. наиболее вероятному размеру частиц.</w:t>
      </w:r>
    </w:p>
    <w:p w:rsidR="00D87B38" w:rsidRPr="003205D1" w:rsidRDefault="00D87B38"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center"/>
        <w:rPr>
          <w:rFonts w:ascii="Times New Roman" w:hAnsi="Times New Roman" w:cs="Times New Roman"/>
          <w:noProof/>
          <w:sz w:val="28"/>
          <w:szCs w:val="28"/>
        </w:rPr>
      </w:pPr>
      <w:r w:rsidRPr="003205D1">
        <w:rPr>
          <w:rFonts w:ascii="Times New Roman" w:hAnsi="Times New Roman" w:cs="Times New Roman"/>
          <w:noProof/>
          <w:sz w:val="28"/>
          <w:szCs w:val="28"/>
          <w:lang w:eastAsia="ru-RU"/>
        </w:rPr>
        <w:lastRenderedPageBreak/>
        <w:drawing>
          <wp:inline distT="0" distB="0" distL="0" distR="0">
            <wp:extent cx="3084405" cy="2581275"/>
            <wp:effectExtent l="19050" t="0" r="1695" b="0"/>
            <wp:docPr id="25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5" cstate="print"/>
                    <a:srcRect/>
                    <a:stretch>
                      <a:fillRect/>
                    </a:stretch>
                  </pic:blipFill>
                  <pic:spPr bwMode="auto">
                    <a:xfrm>
                      <a:off x="0" y="0"/>
                      <a:ext cx="3086985" cy="2583434"/>
                    </a:xfrm>
                    <a:prstGeom prst="rect">
                      <a:avLst/>
                    </a:prstGeom>
                    <a:noFill/>
                    <a:ln w="9525">
                      <a:noFill/>
                      <a:miter lim="800000"/>
                      <a:headEnd/>
                      <a:tailEnd/>
                    </a:ln>
                  </pic:spPr>
                </pic:pic>
              </a:graphicData>
            </a:graphic>
          </wp:inline>
        </w:drawing>
      </w:r>
    </w:p>
    <w:p w:rsidR="00A837C2" w:rsidRDefault="003205D1" w:rsidP="003205D1">
      <w:pPr>
        <w:spacing w:after="0" w:line="240" w:lineRule="auto"/>
        <w:ind w:firstLine="709"/>
        <w:jc w:val="center"/>
        <w:rPr>
          <w:rFonts w:ascii="Times New Roman" w:hAnsi="Times New Roman" w:cs="Times New Roman"/>
          <w:sz w:val="28"/>
          <w:szCs w:val="28"/>
        </w:rPr>
      </w:pPr>
      <w:r w:rsidRPr="003205D1">
        <w:rPr>
          <w:rFonts w:ascii="Times New Roman" w:hAnsi="Times New Roman" w:cs="Times New Roman"/>
          <w:sz w:val="28"/>
          <w:szCs w:val="28"/>
        </w:rPr>
        <w:t xml:space="preserve"> </w:t>
      </w:r>
    </w:p>
    <w:p w:rsidR="003205D1" w:rsidRPr="00D87B38" w:rsidRDefault="00A837C2" w:rsidP="00D87B38">
      <w:pPr>
        <w:spacing w:after="0" w:line="240" w:lineRule="auto"/>
        <w:jc w:val="center"/>
        <w:rPr>
          <w:rFonts w:ascii="Times New Roman" w:hAnsi="Times New Roman" w:cs="Times New Roman"/>
          <w:sz w:val="24"/>
          <w:szCs w:val="24"/>
        </w:rPr>
      </w:pPr>
      <w:r w:rsidRPr="00D87B38">
        <w:rPr>
          <w:rFonts w:ascii="Times New Roman" w:hAnsi="Times New Roman" w:cs="Times New Roman"/>
          <w:sz w:val="24"/>
          <w:szCs w:val="24"/>
        </w:rPr>
        <w:t>Р</w:t>
      </w:r>
      <w:r w:rsidR="003205D1" w:rsidRPr="00D87B38">
        <w:rPr>
          <w:rFonts w:ascii="Times New Roman" w:hAnsi="Times New Roman" w:cs="Times New Roman"/>
          <w:sz w:val="24"/>
          <w:szCs w:val="24"/>
        </w:rPr>
        <w:t xml:space="preserve">ис </w:t>
      </w:r>
      <w:r w:rsidRPr="00D87B38">
        <w:rPr>
          <w:rFonts w:ascii="Times New Roman" w:hAnsi="Times New Roman" w:cs="Times New Roman"/>
          <w:sz w:val="24"/>
          <w:szCs w:val="24"/>
        </w:rPr>
        <w:t>5.4</w:t>
      </w:r>
      <w:r w:rsidR="003205D1" w:rsidRPr="00D87B38">
        <w:rPr>
          <w:rFonts w:ascii="Times New Roman" w:hAnsi="Times New Roman" w:cs="Times New Roman"/>
          <w:sz w:val="24"/>
          <w:szCs w:val="24"/>
        </w:rPr>
        <w:t>.</w:t>
      </w:r>
    </w:p>
    <w:p w:rsidR="00D87B38" w:rsidRDefault="00D87B38"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Поскольку </w:t>
      </w:r>
      <w:r w:rsidRPr="003205D1">
        <w:rPr>
          <w:rFonts w:ascii="Times New Roman" w:hAnsi="Times New Roman" w:cs="Times New Roman"/>
          <w:position w:val="-24"/>
          <w:sz w:val="28"/>
          <w:szCs w:val="28"/>
          <w:lang w:val="kk-KZ"/>
        </w:rPr>
        <w:object w:dxaOrig="2160" w:dyaOrig="620">
          <v:shape id="_x0000_i1218" type="#_x0000_t75" style="width:108pt;height:30.75pt" o:ole="" fillcolor="window">
            <v:imagedata r:id="rId336" o:title=""/>
          </v:shape>
          <o:OLEObject Type="Embed" ProgID="Equation.3" ShapeID="_x0000_i1218" DrawAspect="Content" ObjectID="_1426516839" r:id="rId337"/>
        </w:object>
      </w:r>
      <w:r w:rsidRPr="003205D1">
        <w:rPr>
          <w:rFonts w:ascii="Times New Roman" w:hAnsi="Times New Roman" w:cs="Times New Roman"/>
          <w:sz w:val="28"/>
          <w:szCs w:val="28"/>
        </w:rPr>
        <w:t xml:space="preserve"> интегральная кривая – это кривая первых производных от кривой оседания. Важным свойством интегральной кривой распределения является то, что по ней можно быстро определить процентное содержание любой интересующей нас фракции в данной суспензии. Для этого нужно по оси абсцисс отложить радиусы частиц, входящих в интересующую нас фракцию (на рис.</w:t>
      </w:r>
      <w:r w:rsidR="00464786">
        <w:rPr>
          <w:rFonts w:ascii="Times New Roman" w:hAnsi="Times New Roman" w:cs="Times New Roman"/>
          <w:sz w:val="28"/>
          <w:szCs w:val="28"/>
        </w:rPr>
        <w:t xml:space="preserve"> 5.4</w:t>
      </w:r>
      <w:r w:rsidRPr="003205D1">
        <w:rPr>
          <w:rFonts w:ascii="Times New Roman" w:hAnsi="Times New Roman" w:cs="Times New Roman"/>
          <w:sz w:val="28"/>
          <w:szCs w:val="28"/>
        </w:rPr>
        <w:t xml:space="preserve"> это r</w:t>
      </w:r>
      <w:r w:rsidRPr="003205D1">
        <w:rPr>
          <w:rFonts w:ascii="Times New Roman" w:hAnsi="Times New Roman" w:cs="Times New Roman"/>
          <w:sz w:val="28"/>
          <w:szCs w:val="28"/>
          <w:vertAlign w:val="subscript"/>
        </w:rPr>
        <w:t>a</w:t>
      </w:r>
      <w:r w:rsidRPr="003205D1">
        <w:rPr>
          <w:rFonts w:ascii="Times New Roman" w:hAnsi="Times New Roman" w:cs="Times New Roman"/>
          <w:sz w:val="28"/>
          <w:szCs w:val="28"/>
        </w:rPr>
        <w:t xml:space="preserve"> и r</w:t>
      </w:r>
      <w:r w:rsidRPr="003205D1">
        <w:rPr>
          <w:rFonts w:ascii="Times New Roman" w:hAnsi="Times New Roman" w:cs="Times New Roman"/>
          <w:sz w:val="28"/>
          <w:szCs w:val="28"/>
          <w:vertAlign w:val="subscript"/>
        </w:rPr>
        <w:t>b</w:t>
      </w:r>
      <w:r w:rsidRPr="003205D1">
        <w:rPr>
          <w:rFonts w:ascii="Times New Roman" w:hAnsi="Times New Roman" w:cs="Times New Roman"/>
          <w:sz w:val="28"/>
          <w:szCs w:val="28"/>
        </w:rPr>
        <w:t>), продолжить линии до пересечения с кривой; из точек пересечения провести линии, параллельно оси абсцисс, до пересечения с осью ординат (точки Q</w:t>
      </w:r>
      <w:r w:rsidRPr="003205D1">
        <w:rPr>
          <w:rFonts w:ascii="Times New Roman" w:hAnsi="Times New Roman" w:cs="Times New Roman"/>
          <w:sz w:val="28"/>
          <w:szCs w:val="28"/>
          <w:vertAlign w:val="subscript"/>
        </w:rPr>
        <w:t>a</w:t>
      </w:r>
      <w:r w:rsidRPr="003205D1">
        <w:rPr>
          <w:rFonts w:ascii="Times New Roman" w:hAnsi="Times New Roman" w:cs="Times New Roman"/>
          <w:sz w:val="28"/>
          <w:szCs w:val="28"/>
        </w:rPr>
        <w:t xml:space="preserve"> и Q</w:t>
      </w:r>
      <w:r w:rsidRPr="003205D1">
        <w:rPr>
          <w:rFonts w:ascii="Times New Roman" w:hAnsi="Times New Roman" w:cs="Times New Roman"/>
          <w:sz w:val="28"/>
          <w:szCs w:val="28"/>
          <w:vertAlign w:val="subscript"/>
        </w:rPr>
        <w:t xml:space="preserve">b </w:t>
      </w:r>
      <w:r w:rsidRPr="003205D1">
        <w:rPr>
          <w:rFonts w:ascii="Times New Roman" w:hAnsi="Times New Roman" w:cs="Times New Roman"/>
          <w:sz w:val="28"/>
          <w:szCs w:val="28"/>
        </w:rPr>
        <w:t xml:space="preserve">на рисунке </w:t>
      </w:r>
      <w:r w:rsidR="00464786">
        <w:rPr>
          <w:rFonts w:ascii="Times New Roman" w:hAnsi="Times New Roman" w:cs="Times New Roman"/>
          <w:sz w:val="28"/>
          <w:szCs w:val="28"/>
        </w:rPr>
        <w:t>5.4</w:t>
      </w:r>
      <w:r w:rsidRPr="003205D1">
        <w:rPr>
          <w:rFonts w:ascii="Times New Roman" w:hAnsi="Times New Roman" w:cs="Times New Roman"/>
          <w:sz w:val="28"/>
          <w:szCs w:val="28"/>
        </w:rPr>
        <w:t>). Разность Q</w:t>
      </w:r>
      <w:r w:rsidRPr="003205D1">
        <w:rPr>
          <w:rFonts w:ascii="Times New Roman" w:hAnsi="Times New Roman" w:cs="Times New Roman"/>
          <w:sz w:val="28"/>
          <w:szCs w:val="28"/>
          <w:vertAlign w:val="subscript"/>
        </w:rPr>
        <w:t xml:space="preserve">b </w:t>
      </w:r>
      <w:r w:rsidRPr="003205D1">
        <w:rPr>
          <w:rFonts w:ascii="Times New Roman" w:hAnsi="Times New Roman" w:cs="Times New Roman"/>
          <w:sz w:val="28"/>
          <w:szCs w:val="28"/>
        </w:rPr>
        <w:t>- Q</w:t>
      </w:r>
      <w:r w:rsidRPr="003205D1">
        <w:rPr>
          <w:rFonts w:ascii="Times New Roman" w:hAnsi="Times New Roman" w:cs="Times New Roman"/>
          <w:sz w:val="28"/>
          <w:szCs w:val="28"/>
          <w:vertAlign w:val="subscript"/>
        </w:rPr>
        <w:t>a</w:t>
      </w:r>
      <w:r w:rsidRPr="003205D1">
        <w:rPr>
          <w:rFonts w:ascii="Times New Roman" w:hAnsi="Times New Roman" w:cs="Times New Roman"/>
          <w:sz w:val="28"/>
          <w:szCs w:val="28"/>
        </w:rPr>
        <w:t>=dQ=F% даст нам вес интересующей нас фракции в % от веса всей суспензии.</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Интегральную кривую распределения используют для построения дифференциальной кривой распределения.</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Наибольшую выразительность получают результаты седиментационного анализа при построении дифференциальной кривой распределения.</w:t>
      </w:r>
    </w:p>
    <w:p w:rsidR="003205D1" w:rsidRPr="003205D1" w:rsidRDefault="003205D1" w:rsidP="00E04CD1">
      <w:pPr>
        <w:spacing w:after="0" w:line="240" w:lineRule="auto"/>
        <w:ind w:firstLine="709"/>
        <w:rPr>
          <w:rFonts w:ascii="Times New Roman" w:hAnsi="Times New Roman" w:cs="Times New Roman"/>
          <w:b/>
          <w:sz w:val="28"/>
          <w:szCs w:val="28"/>
        </w:rPr>
      </w:pPr>
      <w:r w:rsidRPr="003205D1">
        <w:rPr>
          <w:rFonts w:ascii="Times New Roman" w:hAnsi="Times New Roman" w:cs="Times New Roman"/>
          <w:b/>
          <w:sz w:val="28"/>
          <w:szCs w:val="28"/>
        </w:rPr>
        <w:t>Дифференциальная кривая распределения</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“Дифференциальная кривая распределения показывает изменение весового количества вещества при изменении радиуса частиц на единицу вблизи данного анализа значения радиуса”. </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Прежде чем приступить к построению дифференциальной кривой распределения, вернемся еще раз к кривой оседания. </w:t>
      </w:r>
      <w:proofErr w:type="gramStart"/>
      <w:r w:rsidRPr="003205D1">
        <w:rPr>
          <w:rFonts w:ascii="Times New Roman" w:hAnsi="Times New Roman" w:cs="Times New Roman"/>
          <w:sz w:val="28"/>
          <w:szCs w:val="28"/>
        </w:rPr>
        <w:t>Из</w:t>
      </w:r>
      <w:proofErr w:type="gramEnd"/>
      <w:r w:rsidRPr="003205D1">
        <w:rPr>
          <w:rFonts w:ascii="Times New Roman" w:hAnsi="Times New Roman" w:cs="Times New Roman"/>
          <w:sz w:val="28"/>
          <w:szCs w:val="28"/>
        </w:rPr>
        <w:t xml:space="preserve"> </w:t>
      </w:r>
      <w:proofErr w:type="gramStart"/>
      <w:r w:rsidRPr="003205D1">
        <w:rPr>
          <w:rFonts w:ascii="Times New Roman" w:hAnsi="Times New Roman" w:cs="Times New Roman"/>
          <w:sz w:val="28"/>
          <w:szCs w:val="28"/>
        </w:rPr>
        <w:t>рис</w:t>
      </w:r>
      <w:proofErr w:type="gramEnd"/>
      <w:r w:rsidRPr="003205D1">
        <w:rPr>
          <w:rFonts w:ascii="Times New Roman" w:hAnsi="Times New Roman" w:cs="Times New Roman"/>
          <w:sz w:val="28"/>
          <w:szCs w:val="28"/>
        </w:rPr>
        <w:t>.</w:t>
      </w:r>
      <w:r w:rsidR="00CA6063">
        <w:rPr>
          <w:rFonts w:ascii="Times New Roman" w:hAnsi="Times New Roman" w:cs="Times New Roman"/>
          <w:sz w:val="28"/>
          <w:szCs w:val="28"/>
        </w:rPr>
        <w:t>5.5</w:t>
      </w:r>
      <w:r w:rsidRPr="003205D1">
        <w:rPr>
          <w:rFonts w:ascii="Times New Roman" w:hAnsi="Times New Roman" w:cs="Times New Roman"/>
          <w:sz w:val="28"/>
          <w:szCs w:val="28"/>
        </w:rPr>
        <w:t xml:space="preserve"> видно, что вес фракции в первом приближении пропорционален интервалу радиусов, входящих в нее частиц; </w:t>
      </w:r>
      <w:r w:rsidRPr="003205D1">
        <w:rPr>
          <w:rFonts w:ascii="Times New Roman" w:hAnsi="Times New Roman" w:cs="Times New Roman"/>
          <w:sz w:val="28"/>
          <w:szCs w:val="28"/>
          <w:lang w:val="kk-KZ"/>
        </w:rPr>
        <w:t>F=F(r)*</w:t>
      </w:r>
      <w:r w:rsidRPr="003205D1">
        <w:rPr>
          <w:rFonts w:ascii="Times New Roman" w:hAnsi="Times New Roman" w:cs="Times New Roman"/>
          <w:position w:val="-4"/>
          <w:sz w:val="28"/>
          <w:szCs w:val="28"/>
          <w:lang w:val="kk-KZ"/>
        </w:rPr>
        <w:object w:dxaOrig="220" w:dyaOrig="260">
          <v:shape id="_x0000_i1219" type="#_x0000_t75" style="width:11.25pt;height:12.75pt" o:ole="" fillcolor="window">
            <v:imagedata r:id="rId338" o:title=""/>
          </v:shape>
          <o:OLEObject Type="Embed" ProgID="Equation.3" ShapeID="_x0000_i1219" DrawAspect="Content" ObjectID="_1426516840" r:id="rId339"/>
        </w:object>
      </w:r>
      <w:r w:rsidRPr="003205D1">
        <w:rPr>
          <w:rFonts w:ascii="Times New Roman" w:hAnsi="Times New Roman" w:cs="Times New Roman"/>
          <w:sz w:val="28"/>
          <w:szCs w:val="28"/>
          <w:lang w:val="kk-KZ"/>
        </w:rPr>
        <w:t>r</w:t>
      </w:r>
      <w:r w:rsidRPr="003205D1">
        <w:rPr>
          <w:rFonts w:ascii="Times New Roman" w:hAnsi="Times New Roman" w:cs="Times New Roman"/>
          <w:sz w:val="28"/>
          <w:szCs w:val="28"/>
        </w:rPr>
        <w:t xml:space="preserve"> , где F(r) – функция распределения – она равна весу фракции, приходящемуся на единицу интервала радиусов.</w:t>
      </w:r>
    </w:p>
    <w:p w:rsidR="003205D1" w:rsidRPr="003205D1" w:rsidRDefault="003205D1" w:rsidP="00D87B38">
      <w:pPr>
        <w:spacing w:after="0" w:line="240" w:lineRule="auto"/>
        <w:jc w:val="both"/>
        <w:rPr>
          <w:rFonts w:ascii="Times New Roman" w:hAnsi="Times New Roman" w:cs="Times New Roman"/>
          <w:sz w:val="28"/>
          <w:szCs w:val="28"/>
        </w:rPr>
      </w:pPr>
      <w:r w:rsidRPr="003205D1">
        <w:rPr>
          <w:rFonts w:ascii="Times New Roman" w:hAnsi="Times New Roman" w:cs="Times New Roman"/>
          <w:noProof/>
          <w:sz w:val="28"/>
          <w:szCs w:val="28"/>
          <w:lang w:eastAsia="ru-RU"/>
        </w:rPr>
        <w:lastRenderedPageBreak/>
        <w:drawing>
          <wp:anchor distT="0" distB="0" distL="114300" distR="114300" simplePos="0" relativeHeight="251699200" behindDoc="0" locked="1" layoutInCell="1" allowOverlap="1">
            <wp:simplePos x="0" y="0"/>
            <wp:positionH relativeFrom="column">
              <wp:posOffset>1871980</wp:posOffset>
            </wp:positionH>
            <wp:positionV relativeFrom="paragraph">
              <wp:posOffset>112395</wp:posOffset>
            </wp:positionV>
            <wp:extent cx="2581275" cy="2352675"/>
            <wp:effectExtent l="19050" t="0" r="9525" b="0"/>
            <wp:wrapSquare wrapText="right"/>
            <wp:docPr id="9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0" cstate="print"/>
                    <a:srcRect/>
                    <a:stretch>
                      <a:fillRect/>
                    </a:stretch>
                  </pic:blipFill>
                  <pic:spPr bwMode="auto">
                    <a:xfrm>
                      <a:off x="0" y="0"/>
                      <a:ext cx="2581275" cy="2352675"/>
                    </a:xfrm>
                    <a:prstGeom prst="rect">
                      <a:avLst/>
                    </a:prstGeom>
                    <a:noFill/>
                  </pic:spPr>
                </pic:pic>
              </a:graphicData>
            </a:graphic>
          </wp:anchor>
        </w:drawing>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    </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CA6063" w:rsidRDefault="00CA6063" w:rsidP="003205D1">
      <w:pPr>
        <w:spacing w:after="0" w:line="240" w:lineRule="auto"/>
        <w:ind w:firstLine="709"/>
        <w:jc w:val="center"/>
        <w:rPr>
          <w:rFonts w:ascii="Times New Roman" w:hAnsi="Times New Roman" w:cs="Times New Roman"/>
          <w:sz w:val="28"/>
          <w:szCs w:val="28"/>
        </w:rPr>
      </w:pPr>
    </w:p>
    <w:p w:rsidR="00CA6063" w:rsidRDefault="00CA6063" w:rsidP="003205D1">
      <w:pPr>
        <w:spacing w:after="0" w:line="240" w:lineRule="auto"/>
        <w:ind w:firstLine="709"/>
        <w:jc w:val="center"/>
        <w:rPr>
          <w:rFonts w:ascii="Times New Roman" w:hAnsi="Times New Roman" w:cs="Times New Roman"/>
          <w:sz w:val="28"/>
          <w:szCs w:val="28"/>
        </w:rPr>
      </w:pPr>
    </w:p>
    <w:p w:rsidR="003205D1" w:rsidRPr="00D87B38" w:rsidRDefault="00CA6063" w:rsidP="00D87B38">
      <w:pPr>
        <w:spacing w:after="0" w:line="240" w:lineRule="auto"/>
        <w:jc w:val="center"/>
        <w:rPr>
          <w:rFonts w:ascii="Times New Roman" w:hAnsi="Times New Roman" w:cs="Times New Roman"/>
          <w:sz w:val="24"/>
          <w:szCs w:val="24"/>
        </w:rPr>
      </w:pPr>
      <w:r w:rsidRPr="00D87B38">
        <w:rPr>
          <w:rFonts w:ascii="Times New Roman" w:hAnsi="Times New Roman" w:cs="Times New Roman"/>
          <w:sz w:val="24"/>
          <w:szCs w:val="24"/>
        </w:rPr>
        <w:t>Р</w:t>
      </w:r>
      <w:r w:rsidR="003205D1" w:rsidRPr="00D87B38">
        <w:rPr>
          <w:rFonts w:ascii="Times New Roman" w:hAnsi="Times New Roman" w:cs="Times New Roman"/>
          <w:sz w:val="24"/>
          <w:szCs w:val="24"/>
        </w:rPr>
        <w:t xml:space="preserve">ис </w:t>
      </w:r>
      <w:r w:rsidRPr="00D87B38">
        <w:rPr>
          <w:rFonts w:ascii="Times New Roman" w:hAnsi="Times New Roman" w:cs="Times New Roman"/>
          <w:sz w:val="24"/>
          <w:szCs w:val="24"/>
        </w:rPr>
        <w:t>5.5</w:t>
      </w:r>
      <w:r w:rsidR="003205D1" w:rsidRPr="00D87B38">
        <w:rPr>
          <w:rFonts w:ascii="Times New Roman" w:hAnsi="Times New Roman" w:cs="Times New Roman"/>
          <w:sz w:val="24"/>
          <w:szCs w:val="24"/>
        </w:rPr>
        <w:t>.</w:t>
      </w:r>
    </w:p>
    <w:p w:rsidR="003205D1" w:rsidRPr="003205D1" w:rsidRDefault="003205D1" w:rsidP="00D87B38">
      <w:pPr>
        <w:spacing w:after="0" w:line="240" w:lineRule="auto"/>
        <w:jc w:val="center"/>
        <w:rPr>
          <w:rFonts w:ascii="Times New Roman" w:hAnsi="Times New Roman" w:cs="Times New Roman"/>
          <w:noProof/>
          <w:sz w:val="28"/>
          <w:szCs w:val="28"/>
        </w:rPr>
      </w:pPr>
      <w:r w:rsidRPr="003205D1">
        <w:rPr>
          <w:rFonts w:ascii="Times New Roman" w:hAnsi="Times New Roman" w:cs="Times New Roman"/>
          <w:noProof/>
          <w:sz w:val="28"/>
          <w:szCs w:val="28"/>
          <w:lang w:eastAsia="ru-RU"/>
        </w:rPr>
        <w:drawing>
          <wp:inline distT="0" distB="0" distL="0" distR="0">
            <wp:extent cx="2169160" cy="1162050"/>
            <wp:effectExtent l="19050" t="0" r="2540" b="0"/>
            <wp:docPr id="2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1" cstate="print"/>
                    <a:srcRect/>
                    <a:stretch>
                      <a:fillRect/>
                    </a:stretch>
                  </pic:blipFill>
                  <pic:spPr bwMode="auto">
                    <a:xfrm>
                      <a:off x="0" y="0"/>
                      <a:ext cx="2169160" cy="1162050"/>
                    </a:xfrm>
                    <a:prstGeom prst="rect">
                      <a:avLst/>
                    </a:prstGeom>
                    <a:noFill/>
                    <a:ln w="9525">
                      <a:noFill/>
                      <a:miter lim="800000"/>
                      <a:headEnd/>
                      <a:tailEnd/>
                    </a:ln>
                  </pic:spPr>
                </pic:pic>
              </a:graphicData>
            </a:graphic>
          </wp:inline>
        </w:drawing>
      </w:r>
    </w:p>
    <w:p w:rsidR="00CA6063" w:rsidRDefault="00CA6063" w:rsidP="003205D1">
      <w:pPr>
        <w:spacing w:after="0" w:line="240" w:lineRule="auto"/>
        <w:ind w:firstLine="709"/>
        <w:jc w:val="center"/>
        <w:rPr>
          <w:rFonts w:ascii="Times New Roman" w:hAnsi="Times New Roman" w:cs="Times New Roman"/>
          <w:sz w:val="28"/>
          <w:szCs w:val="28"/>
        </w:rPr>
      </w:pPr>
    </w:p>
    <w:p w:rsidR="003205D1" w:rsidRPr="00D87B38" w:rsidRDefault="00464786" w:rsidP="00D87B38">
      <w:pPr>
        <w:spacing w:after="0" w:line="240" w:lineRule="auto"/>
        <w:jc w:val="center"/>
        <w:rPr>
          <w:rFonts w:ascii="Times New Roman" w:hAnsi="Times New Roman" w:cs="Times New Roman"/>
          <w:noProof/>
          <w:sz w:val="24"/>
          <w:szCs w:val="24"/>
        </w:rPr>
      </w:pPr>
      <w:r>
        <w:rPr>
          <w:rFonts w:ascii="Times New Roman" w:hAnsi="Times New Roman" w:cs="Times New Roman"/>
          <w:sz w:val="24"/>
          <w:szCs w:val="24"/>
        </w:rPr>
        <w:t>Р</w:t>
      </w:r>
      <w:r w:rsidR="003205D1" w:rsidRPr="00D87B38">
        <w:rPr>
          <w:rFonts w:ascii="Times New Roman" w:hAnsi="Times New Roman" w:cs="Times New Roman"/>
          <w:sz w:val="24"/>
          <w:szCs w:val="24"/>
        </w:rPr>
        <w:t>ис.</w:t>
      </w:r>
      <w:r w:rsidR="00CA6063" w:rsidRPr="00D87B38">
        <w:rPr>
          <w:rFonts w:ascii="Times New Roman" w:hAnsi="Times New Roman" w:cs="Times New Roman"/>
          <w:sz w:val="24"/>
          <w:szCs w:val="24"/>
        </w:rPr>
        <w:t>5.6</w:t>
      </w:r>
    </w:p>
    <w:p w:rsidR="00464786" w:rsidRPr="00FC0A15" w:rsidRDefault="00464786" w:rsidP="003205D1">
      <w:pPr>
        <w:spacing w:after="0" w:line="240" w:lineRule="auto"/>
        <w:ind w:firstLine="709"/>
        <w:jc w:val="both"/>
        <w:rPr>
          <w:rFonts w:ascii="Times New Roman" w:hAnsi="Times New Roman" w:cs="Times New Roman"/>
          <w:sz w:val="28"/>
          <w:szCs w:val="28"/>
        </w:rPr>
      </w:pP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Если мы будем знать функцию распределения, то можем представить вес фракции графически площадью прямоугольника (рис.10), где F(r) будет ординатой, а радиусы r</w:t>
      </w:r>
      <w:r w:rsidRPr="003205D1">
        <w:rPr>
          <w:rFonts w:ascii="Times New Roman" w:hAnsi="Times New Roman" w:cs="Times New Roman"/>
          <w:sz w:val="28"/>
          <w:szCs w:val="28"/>
          <w:vertAlign w:val="subscript"/>
        </w:rPr>
        <w:t>1</w:t>
      </w:r>
      <w:r w:rsidRPr="003205D1">
        <w:rPr>
          <w:rFonts w:ascii="Times New Roman" w:hAnsi="Times New Roman" w:cs="Times New Roman"/>
          <w:sz w:val="28"/>
          <w:szCs w:val="28"/>
        </w:rPr>
        <w:t xml:space="preserve"> и r</w:t>
      </w:r>
      <w:r w:rsidRPr="003205D1">
        <w:rPr>
          <w:rFonts w:ascii="Times New Roman" w:hAnsi="Times New Roman" w:cs="Times New Roman"/>
          <w:sz w:val="28"/>
          <w:szCs w:val="28"/>
          <w:vertAlign w:val="subscript"/>
        </w:rPr>
        <w:t>2</w:t>
      </w:r>
      <w:r w:rsidRPr="003205D1">
        <w:rPr>
          <w:rFonts w:ascii="Times New Roman" w:hAnsi="Times New Roman" w:cs="Times New Roman"/>
          <w:sz w:val="28"/>
          <w:szCs w:val="28"/>
        </w:rPr>
        <w:t xml:space="preserve"> абсциссами. Т.о., физический смысл функции распределения – это вес фракции, приходящийся на единицу радиуса: аналитический смысл – это плотность вероятности появления данного значения случайной величины.</w:t>
      </w:r>
    </w:p>
    <w:p w:rsidR="00CA6063" w:rsidRPr="003205D1" w:rsidRDefault="00CA6063" w:rsidP="003205D1">
      <w:pPr>
        <w:spacing w:after="0" w:line="240" w:lineRule="auto"/>
        <w:ind w:firstLine="709"/>
        <w:jc w:val="both"/>
        <w:rPr>
          <w:rFonts w:ascii="Times New Roman" w:hAnsi="Times New Roman" w:cs="Times New Roman"/>
          <w:sz w:val="28"/>
          <w:szCs w:val="28"/>
        </w:rPr>
      </w:pPr>
    </w:p>
    <w:p w:rsidR="003205D1" w:rsidRPr="003205D1" w:rsidRDefault="00CA6063" w:rsidP="003205D1">
      <w:pPr>
        <w:spacing w:after="0" w:line="240" w:lineRule="auto"/>
        <w:ind w:firstLine="709"/>
        <w:jc w:val="center"/>
        <w:rPr>
          <w:rFonts w:ascii="Times New Roman" w:hAnsi="Times New Roman" w:cs="Times New Roman"/>
          <w:sz w:val="28"/>
          <w:szCs w:val="28"/>
        </w:rPr>
      </w:pPr>
      <w:r w:rsidRPr="003205D1">
        <w:rPr>
          <w:rFonts w:ascii="Times New Roman" w:hAnsi="Times New Roman" w:cs="Times New Roman"/>
          <w:position w:val="-12"/>
          <w:sz w:val="28"/>
          <w:szCs w:val="28"/>
          <w:lang w:val="kk-KZ"/>
        </w:rPr>
        <w:object w:dxaOrig="2580" w:dyaOrig="360">
          <v:shape id="_x0000_i1220" type="#_x0000_t75" style="width:136.5pt;height:19.5pt" o:ole="" fillcolor="window">
            <v:imagedata r:id="rId342" o:title=""/>
          </v:shape>
          <o:OLEObject Type="Embed" ProgID="Equation.3" ShapeID="_x0000_i1220" DrawAspect="Content" ObjectID="_1426516841" r:id="rId343"/>
        </w:object>
      </w:r>
      <w:r w:rsidR="003205D1" w:rsidRPr="003205D1">
        <w:rPr>
          <w:rFonts w:ascii="Times New Roman" w:hAnsi="Times New Roman" w:cs="Times New Roman"/>
          <w:position w:val="-12"/>
          <w:sz w:val="28"/>
          <w:szCs w:val="28"/>
        </w:rPr>
        <w:t xml:space="preserve">  </w:t>
      </w:r>
      <w:r w:rsidRPr="003205D1">
        <w:rPr>
          <w:rFonts w:ascii="Times New Roman" w:hAnsi="Times New Roman" w:cs="Times New Roman"/>
          <w:position w:val="-24"/>
          <w:sz w:val="28"/>
          <w:szCs w:val="28"/>
          <w:lang w:val="kk-KZ"/>
        </w:rPr>
        <w:object w:dxaOrig="1719" w:dyaOrig="620">
          <v:shape id="_x0000_i1221" type="#_x0000_t75" style="width:96.75pt;height:34.5pt" o:ole="" fillcolor="window">
            <v:imagedata r:id="rId344" o:title=""/>
          </v:shape>
          <o:OLEObject Type="Embed" ProgID="Equation.3" ShapeID="_x0000_i1221" DrawAspect="Content" ObjectID="_1426516842" r:id="rId345"/>
        </w:object>
      </w:r>
    </w:p>
    <w:p w:rsidR="00CA6063" w:rsidRDefault="00CA6063"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Функция распределения является первой производной от интегральной кривой. Отыскивая по интегральной кривой </w:t>
      </w:r>
      <w:r w:rsidRPr="003205D1">
        <w:rPr>
          <w:rFonts w:ascii="Times New Roman" w:hAnsi="Times New Roman" w:cs="Times New Roman"/>
          <w:position w:val="-24"/>
          <w:sz w:val="28"/>
          <w:szCs w:val="28"/>
          <w:lang w:val="kk-KZ"/>
        </w:rPr>
        <w:object w:dxaOrig="440" w:dyaOrig="620">
          <v:shape id="_x0000_i1222" type="#_x0000_t75" style="width:21.75pt;height:30.75pt" o:ole="" fillcolor="window">
            <v:imagedata r:id="rId346" o:title=""/>
          </v:shape>
          <o:OLEObject Type="Embed" ProgID="Equation.3" ShapeID="_x0000_i1222" DrawAspect="Content" ObjectID="_1426516843" r:id="rId347"/>
        </w:object>
      </w:r>
      <w:r w:rsidRPr="003205D1">
        <w:rPr>
          <w:rFonts w:ascii="Times New Roman" w:hAnsi="Times New Roman" w:cs="Times New Roman"/>
          <w:sz w:val="28"/>
          <w:szCs w:val="28"/>
        </w:rPr>
        <w:t>, вычисляют функцию распределения для построения дифференциальной кривой распределения (рис.</w:t>
      </w:r>
      <w:r w:rsidR="007F24E3">
        <w:rPr>
          <w:rFonts w:ascii="Times New Roman" w:hAnsi="Times New Roman" w:cs="Times New Roman"/>
          <w:sz w:val="28"/>
          <w:szCs w:val="28"/>
        </w:rPr>
        <w:t>5.8</w:t>
      </w:r>
      <w:r w:rsidRPr="003205D1">
        <w:rPr>
          <w:rFonts w:ascii="Times New Roman" w:hAnsi="Times New Roman" w:cs="Times New Roman"/>
          <w:sz w:val="28"/>
          <w:szCs w:val="28"/>
        </w:rPr>
        <w:t>).</w:t>
      </w:r>
    </w:p>
    <w:p w:rsidR="003205D1" w:rsidRPr="003205D1" w:rsidRDefault="003205D1" w:rsidP="003205D1">
      <w:pPr>
        <w:spacing w:after="0" w:line="240" w:lineRule="auto"/>
        <w:ind w:firstLine="709"/>
        <w:jc w:val="both"/>
        <w:rPr>
          <w:rFonts w:ascii="Times New Roman" w:hAnsi="Times New Roman" w:cs="Times New Roman"/>
          <w:position w:val="-24"/>
          <w:sz w:val="28"/>
          <w:szCs w:val="28"/>
          <w:lang w:val="kk-KZ"/>
        </w:rPr>
      </w:pPr>
      <w:r w:rsidRPr="003205D1">
        <w:rPr>
          <w:rFonts w:ascii="Times New Roman" w:hAnsi="Times New Roman" w:cs="Times New Roman"/>
          <w:sz w:val="28"/>
          <w:szCs w:val="28"/>
        </w:rPr>
        <w:t xml:space="preserve">Т.к. </w:t>
      </w:r>
      <w:r w:rsidR="00CA6063" w:rsidRPr="003205D1">
        <w:rPr>
          <w:rFonts w:ascii="Times New Roman" w:hAnsi="Times New Roman" w:cs="Times New Roman"/>
          <w:position w:val="-24"/>
          <w:sz w:val="28"/>
          <w:szCs w:val="28"/>
          <w:lang w:val="kk-KZ"/>
        </w:rPr>
        <w:object w:dxaOrig="1020" w:dyaOrig="620">
          <v:shape id="_x0000_i1223" type="#_x0000_t75" style="width:56.25pt;height:33.75pt" o:ole="" fillcolor="window">
            <v:imagedata r:id="rId348" o:title=""/>
          </v:shape>
          <o:OLEObject Type="Embed" ProgID="Equation.3" ShapeID="_x0000_i1223" DrawAspect="Content" ObjectID="_1426516844" r:id="rId349"/>
        </w:object>
      </w:r>
      <w:r w:rsidRPr="003205D1">
        <w:rPr>
          <w:rFonts w:ascii="Times New Roman" w:hAnsi="Times New Roman" w:cs="Times New Roman"/>
          <w:sz w:val="28"/>
          <w:szCs w:val="28"/>
        </w:rPr>
        <w:t xml:space="preserve"> то </w:t>
      </w:r>
      <w:r w:rsidR="00CA6063" w:rsidRPr="003205D1">
        <w:rPr>
          <w:rFonts w:ascii="Times New Roman" w:hAnsi="Times New Roman" w:cs="Times New Roman"/>
          <w:position w:val="-24"/>
          <w:sz w:val="28"/>
          <w:szCs w:val="28"/>
          <w:lang w:val="kk-KZ"/>
        </w:rPr>
        <w:object w:dxaOrig="2820" w:dyaOrig="660">
          <v:shape id="_x0000_i1224" type="#_x0000_t75" style="width:151.5pt;height:35.25pt" o:ole="" fillcolor="window">
            <v:imagedata r:id="rId350" o:title=""/>
          </v:shape>
          <o:OLEObject Type="Embed" ProgID="Equation.3" ShapeID="_x0000_i1224" DrawAspect="Content" ObjectID="_1426516845" r:id="rId351"/>
        </w:objec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 – функция распределения является второй производной от кривой оседания.</w:t>
      </w:r>
    </w:p>
    <w:p w:rsidR="00D87B38" w:rsidRPr="003205D1" w:rsidRDefault="00D87B38" w:rsidP="003205D1">
      <w:pPr>
        <w:spacing w:after="0" w:line="240" w:lineRule="auto"/>
        <w:ind w:firstLine="709"/>
        <w:jc w:val="both"/>
        <w:rPr>
          <w:rFonts w:ascii="Times New Roman" w:hAnsi="Times New Roman" w:cs="Times New Roman"/>
          <w:sz w:val="28"/>
          <w:szCs w:val="28"/>
        </w:rPr>
      </w:pPr>
    </w:p>
    <w:p w:rsidR="003205D1" w:rsidRPr="003205D1" w:rsidRDefault="003205D1" w:rsidP="00D87B38">
      <w:pPr>
        <w:spacing w:after="0" w:line="240" w:lineRule="auto"/>
        <w:jc w:val="center"/>
        <w:rPr>
          <w:rFonts w:ascii="Times New Roman" w:hAnsi="Times New Roman" w:cs="Times New Roman"/>
          <w:sz w:val="28"/>
          <w:szCs w:val="28"/>
        </w:rPr>
      </w:pPr>
      <w:r w:rsidRPr="003205D1">
        <w:rPr>
          <w:rFonts w:ascii="Times New Roman" w:hAnsi="Times New Roman" w:cs="Times New Roman"/>
          <w:noProof/>
          <w:sz w:val="28"/>
          <w:szCs w:val="28"/>
          <w:lang w:eastAsia="ru-RU"/>
        </w:rPr>
        <w:lastRenderedPageBreak/>
        <w:drawing>
          <wp:inline distT="0" distB="0" distL="0" distR="0">
            <wp:extent cx="2627056" cy="1628775"/>
            <wp:effectExtent l="19050" t="0" r="1844" b="0"/>
            <wp:docPr id="2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2" cstate="print"/>
                    <a:srcRect/>
                    <a:stretch>
                      <a:fillRect/>
                    </a:stretch>
                  </pic:blipFill>
                  <pic:spPr bwMode="auto">
                    <a:xfrm>
                      <a:off x="0" y="0"/>
                      <a:ext cx="2627056" cy="1628775"/>
                    </a:xfrm>
                    <a:prstGeom prst="rect">
                      <a:avLst/>
                    </a:prstGeom>
                    <a:noFill/>
                    <a:ln w="9525">
                      <a:noFill/>
                      <a:miter lim="800000"/>
                      <a:headEnd/>
                      <a:tailEnd/>
                    </a:ln>
                  </pic:spPr>
                </pic:pic>
              </a:graphicData>
            </a:graphic>
          </wp:inline>
        </w:drawing>
      </w:r>
    </w:p>
    <w:p w:rsidR="00CA6063" w:rsidRDefault="00CA6063" w:rsidP="003205D1">
      <w:pPr>
        <w:spacing w:after="0" w:line="240" w:lineRule="auto"/>
        <w:ind w:firstLine="709"/>
        <w:jc w:val="center"/>
        <w:rPr>
          <w:rFonts w:ascii="Times New Roman" w:hAnsi="Times New Roman" w:cs="Times New Roman"/>
          <w:sz w:val="28"/>
          <w:szCs w:val="28"/>
        </w:rPr>
      </w:pPr>
    </w:p>
    <w:p w:rsidR="003205D1" w:rsidRPr="00D87B38" w:rsidRDefault="00CA6063" w:rsidP="00D87B38">
      <w:pPr>
        <w:spacing w:after="0" w:line="240" w:lineRule="auto"/>
        <w:jc w:val="center"/>
        <w:rPr>
          <w:rFonts w:ascii="Times New Roman" w:hAnsi="Times New Roman" w:cs="Times New Roman"/>
          <w:sz w:val="24"/>
          <w:szCs w:val="24"/>
        </w:rPr>
      </w:pPr>
      <w:r w:rsidRPr="00D87B38">
        <w:rPr>
          <w:rFonts w:ascii="Times New Roman" w:hAnsi="Times New Roman" w:cs="Times New Roman"/>
          <w:sz w:val="24"/>
          <w:szCs w:val="24"/>
        </w:rPr>
        <w:t>Р</w:t>
      </w:r>
      <w:r w:rsidR="003205D1" w:rsidRPr="00D87B38">
        <w:rPr>
          <w:rFonts w:ascii="Times New Roman" w:hAnsi="Times New Roman" w:cs="Times New Roman"/>
          <w:sz w:val="24"/>
          <w:szCs w:val="24"/>
        </w:rPr>
        <w:t>ис.</w:t>
      </w:r>
      <w:r w:rsidRPr="00D87B38">
        <w:rPr>
          <w:rFonts w:ascii="Times New Roman" w:hAnsi="Times New Roman" w:cs="Times New Roman"/>
          <w:sz w:val="24"/>
          <w:szCs w:val="24"/>
        </w:rPr>
        <w:t xml:space="preserve"> 5.7</w:t>
      </w:r>
    </w:p>
    <w:p w:rsidR="00CA6063" w:rsidRDefault="00CA6063" w:rsidP="003205D1">
      <w:pPr>
        <w:spacing w:after="0" w:line="240" w:lineRule="auto"/>
        <w:ind w:firstLine="709"/>
        <w:jc w:val="both"/>
        <w:rPr>
          <w:rFonts w:ascii="Times New Roman" w:hAnsi="Times New Roman" w:cs="Times New Roman"/>
          <w:sz w:val="28"/>
          <w:szCs w:val="28"/>
        </w:rPr>
      </w:pPr>
    </w:p>
    <w:p w:rsidR="003205D1" w:rsidRPr="003205D1" w:rsidRDefault="003205D1" w:rsidP="00CA6063">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Практически для построения дифференциальной кривой распределения сначала </w:t>
      </w:r>
      <w:proofErr w:type="gramStart"/>
      <w:r w:rsidRPr="003205D1">
        <w:rPr>
          <w:rFonts w:ascii="Times New Roman" w:hAnsi="Times New Roman" w:cs="Times New Roman"/>
          <w:sz w:val="28"/>
          <w:szCs w:val="28"/>
        </w:rPr>
        <w:t>на</w:t>
      </w:r>
      <w:proofErr w:type="gramEnd"/>
      <w:r w:rsidRPr="003205D1">
        <w:rPr>
          <w:rFonts w:ascii="Times New Roman" w:hAnsi="Times New Roman" w:cs="Times New Roman"/>
          <w:sz w:val="28"/>
          <w:szCs w:val="28"/>
        </w:rPr>
        <w:t xml:space="preserve"> </w:t>
      </w:r>
      <w:proofErr w:type="gramStart"/>
      <w:r w:rsidRPr="003205D1">
        <w:rPr>
          <w:rFonts w:ascii="Times New Roman" w:hAnsi="Times New Roman" w:cs="Times New Roman"/>
          <w:sz w:val="28"/>
          <w:szCs w:val="28"/>
        </w:rPr>
        <w:t>экспериментальных</w:t>
      </w:r>
      <w:proofErr w:type="gramEnd"/>
      <w:r w:rsidRPr="003205D1">
        <w:rPr>
          <w:rFonts w:ascii="Times New Roman" w:hAnsi="Times New Roman" w:cs="Times New Roman"/>
          <w:sz w:val="28"/>
          <w:szCs w:val="28"/>
        </w:rPr>
        <w:t xml:space="preserve"> результатов находим величину функции распределения: </w:t>
      </w:r>
      <w:r w:rsidRPr="003205D1">
        <w:rPr>
          <w:rFonts w:ascii="Times New Roman" w:hAnsi="Times New Roman" w:cs="Times New Roman"/>
          <w:sz w:val="28"/>
          <w:szCs w:val="28"/>
          <w:lang w:val="kk-KZ"/>
        </w:rPr>
        <w:t xml:space="preserve">F(r)= </w:t>
      </w:r>
      <w:r w:rsidRPr="003205D1">
        <w:rPr>
          <w:rFonts w:ascii="Times New Roman" w:hAnsi="Times New Roman" w:cs="Times New Roman"/>
          <w:position w:val="-30"/>
          <w:sz w:val="28"/>
          <w:szCs w:val="28"/>
          <w:lang w:val="kk-KZ"/>
        </w:rPr>
        <w:object w:dxaOrig="780" w:dyaOrig="680">
          <v:shape id="_x0000_i1225" type="#_x0000_t75" style="width:39.75pt;height:33.75pt" o:ole="" fillcolor="window">
            <v:imagedata r:id="rId353" o:title=""/>
          </v:shape>
          <o:OLEObject Type="Embed" ProgID="Equation.3" ShapeID="_x0000_i1225" DrawAspect="Content" ObjectID="_1426516846" r:id="rId354"/>
        </w:object>
      </w:r>
      <w:r w:rsidRPr="003205D1">
        <w:rPr>
          <w:rFonts w:ascii="Times New Roman" w:hAnsi="Times New Roman" w:cs="Times New Roman"/>
          <w:sz w:val="28"/>
          <w:szCs w:val="28"/>
        </w:rPr>
        <w:t xml:space="preserve">и записываем ее в столбик 7 нашей таблицы. Затем, пользуясь найденными F(r) и радиусами, представляем на графике вес каждый фракции площадью прямоугольника. Соединив середины прямоугольника плавной кривой, получаем дифференциальную кривую распределения, представленную на рис. </w:t>
      </w:r>
      <w:r w:rsidR="00CA6063">
        <w:rPr>
          <w:rFonts w:ascii="Times New Roman" w:hAnsi="Times New Roman" w:cs="Times New Roman"/>
          <w:sz w:val="28"/>
          <w:szCs w:val="28"/>
        </w:rPr>
        <w:t>5.8</w:t>
      </w:r>
      <w:r w:rsidRPr="003205D1">
        <w:rPr>
          <w:rFonts w:ascii="Times New Roman" w:hAnsi="Times New Roman" w:cs="Times New Roman"/>
          <w:sz w:val="28"/>
          <w:szCs w:val="28"/>
        </w:rPr>
        <w:t>.</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D87B38">
      <w:pPr>
        <w:spacing w:after="0" w:line="240" w:lineRule="auto"/>
        <w:jc w:val="center"/>
        <w:rPr>
          <w:rFonts w:ascii="Times New Roman" w:hAnsi="Times New Roman" w:cs="Times New Roman"/>
          <w:sz w:val="28"/>
          <w:szCs w:val="28"/>
        </w:rPr>
      </w:pPr>
      <w:r w:rsidRPr="003205D1">
        <w:rPr>
          <w:rFonts w:ascii="Times New Roman" w:hAnsi="Times New Roman" w:cs="Times New Roman"/>
          <w:noProof/>
          <w:sz w:val="28"/>
          <w:szCs w:val="28"/>
          <w:lang w:eastAsia="ru-RU"/>
        </w:rPr>
        <w:drawing>
          <wp:inline distT="0" distB="0" distL="0" distR="0">
            <wp:extent cx="4250544" cy="2209800"/>
            <wp:effectExtent l="19050" t="0" r="0" b="0"/>
            <wp:docPr id="2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5" cstate="print"/>
                    <a:srcRect/>
                    <a:stretch>
                      <a:fillRect/>
                    </a:stretch>
                  </pic:blipFill>
                  <pic:spPr bwMode="auto">
                    <a:xfrm>
                      <a:off x="0" y="0"/>
                      <a:ext cx="4250544" cy="2209800"/>
                    </a:xfrm>
                    <a:prstGeom prst="rect">
                      <a:avLst/>
                    </a:prstGeom>
                    <a:noFill/>
                    <a:ln w="9525">
                      <a:noFill/>
                      <a:miter lim="800000"/>
                      <a:headEnd/>
                      <a:tailEnd/>
                    </a:ln>
                  </pic:spPr>
                </pic:pic>
              </a:graphicData>
            </a:graphic>
          </wp:inline>
        </w:drawing>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D87B38" w:rsidRDefault="003205D1" w:rsidP="00D87B38">
      <w:pPr>
        <w:spacing w:after="0" w:line="240" w:lineRule="auto"/>
        <w:jc w:val="center"/>
        <w:rPr>
          <w:rFonts w:ascii="Times New Roman" w:hAnsi="Times New Roman" w:cs="Times New Roman"/>
          <w:sz w:val="24"/>
          <w:szCs w:val="24"/>
        </w:rPr>
      </w:pPr>
      <w:r w:rsidRPr="00D87B38">
        <w:rPr>
          <w:rFonts w:ascii="Times New Roman" w:hAnsi="Times New Roman" w:cs="Times New Roman"/>
          <w:sz w:val="24"/>
          <w:szCs w:val="24"/>
          <w:lang w:val="kk-KZ"/>
        </w:rPr>
        <w:t>Рис</w:t>
      </w:r>
      <w:r w:rsidRPr="00D87B38">
        <w:rPr>
          <w:rFonts w:ascii="Times New Roman" w:hAnsi="Times New Roman" w:cs="Times New Roman"/>
          <w:sz w:val="24"/>
          <w:szCs w:val="24"/>
        </w:rPr>
        <w:t>.</w:t>
      </w:r>
      <w:r w:rsidR="00CA6063" w:rsidRPr="00D87B38">
        <w:rPr>
          <w:rFonts w:ascii="Times New Roman" w:hAnsi="Times New Roman" w:cs="Times New Roman"/>
          <w:sz w:val="24"/>
          <w:szCs w:val="24"/>
        </w:rPr>
        <w:t>5.8</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«Площадь ограниченная дифференциальной кривой и осью абсцисс, дает общее весовое количество частиц всех размеров (100 %), а площадь ограниченная двумя значениями радиусов r</w:t>
      </w:r>
      <w:r w:rsidRPr="003205D1">
        <w:rPr>
          <w:rFonts w:ascii="Times New Roman" w:hAnsi="Times New Roman" w:cs="Times New Roman"/>
          <w:sz w:val="28"/>
          <w:szCs w:val="28"/>
          <w:vertAlign w:val="subscript"/>
        </w:rPr>
        <w:t xml:space="preserve">i </w:t>
      </w:r>
      <w:r w:rsidRPr="003205D1">
        <w:rPr>
          <w:rFonts w:ascii="Times New Roman" w:hAnsi="Times New Roman" w:cs="Times New Roman"/>
          <w:sz w:val="28"/>
          <w:szCs w:val="28"/>
          <w:vertAlign w:val="subscript"/>
          <w:lang w:val="kk-KZ"/>
        </w:rPr>
        <w:t xml:space="preserve"> </w:t>
      </w:r>
      <w:r w:rsidRPr="003205D1">
        <w:rPr>
          <w:rFonts w:ascii="Times New Roman" w:hAnsi="Times New Roman" w:cs="Times New Roman"/>
          <w:sz w:val="28"/>
          <w:szCs w:val="28"/>
          <w:lang w:val="kk-KZ"/>
        </w:rPr>
        <w:t xml:space="preserve"> и </w:t>
      </w:r>
      <w:r w:rsidRPr="003205D1">
        <w:rPr>
          <w:rFonts w:ascii="Times New Roman" w:hAnsi="Times New Roman" w:cs="Times New Roman"/>
          <w:sz w:val="28"/>
          <w:szCs w:val="28"/>
        </w:rPr>
        <w:t>r</w:t>
      </w:r>
      <w:r w:rsidRPr="003205D1">
        <w:rPr>
          <w:rFonts w:ascii="Times New Roman" w:hAnsi="Times New Roman" w:cs="Times New Roman"/>
          <w:sz w:val="28"/>
          <w:szCs w:val="28"/>
          <w:vertAlign w:val="subscript"/>
        </w:rPr>
        <w:t xml:space="preserve">i+1 </w:t>
      </w:r>
      <w:r w:rsidRPr="003205D1">
        <w:rPr>
          <w:rFonts w:ascii="Times New Roman" w:hAnsi="Times New Roman" w:cs="Times New Roman"/>
          <w:sz w:val="28"/>
          <w:szCs w:val="28"/>
        </w:rPr>
        <w:t>– процентное содержание в суспензии  частиц с радиусами от r</w:t>
      </w:r>
      <w:r w:rsidRPr="003205D1">
        <w:rPr>
          <w:rFonts w:ascii="Times New Roman" w:hAnsi="Times New Roman" w:cs="Times New Roman"/>
          <w:sz w:val="28"/>
          <w:szCs w:val="28"/>
          <w:vertAlign w:val="subscript"/>
        </w:rPr>
        <w:t>i</w:t>
      </w:r>
      <w:r w:rsidRPr="003205D1">
        <w:rPr>
          <w:rFonts w:ascii="Times New Roman" w:hAnsi="Times New Roman" w:cs="Times New Roman"/>
          <w:sz w:val="28"/>
          <w:szCs w:val="28"/>
          <w:lang w:val="kk-KZ"/>
        </w:rPr>
        <w:t xml:space="preserve"> до </w:t>
      </w:r>
      <w:r w:rsidRPr="003205D1">
        <w:rPr>
          <w:rFonts w:ascii="Times New Roman" w:hAnsi="Times New Roman" w:cs="Times New Roman"/>
          <w:sz w:val="28"/>
          <w:szCs w:val="28"/>
        </w:rPr>
        <w:t>r</w:t>
      </w:r>
      <w:r w:rsidRPr="003205D1">
        <w:rPr>
          <w:rFonts w:ascii="Times New Roman" w:hAnsi="Times New Roman" w:cs="Times New Roman"/>
          <w:sz w:val="28"/>
          <w:szCs w:val="28"/>
          <w:vertAlign w:val="subscript"/>
        </w:rPr>
        <w:t>i+1</w:t>
      </w:r>
      <w:r w:rsidRPr="003205D1">
        <w:rPr>
          <w:rFonts w:ascii="Times New Roman" w:hAnsi="Times New Roman" w:cs="Times New Roman"/>
          <w:sz w:val="28"/>
          <w:szCs w:val="28"/>
        </w:rPr>
        <w:t xml:space="preserve">.» Обычно дифференциальная кривая распределения имеет один максимум, соответствующий весу наибольшей фракции и наиболее вероятному размеру частиц в данной суспензии. У монодисперсной суспензии кривая проходит через резкий максимум, а у полидисперсной- максимум небольшой и кривая пологая (рис. </w:t>
      </w:r>
      <w:r w:rsidR="00CA6063">
        <w:rPr>
          <w:rFonts w:ascii="Times New Roman" w:hAnsi="Times New Roman" w:cs="Times New Roman"/>
          <w:sz w:val="28"/>
          <w:szCs w:val="28"/>
        </w:rPr>
        <w:t>5.9</w:t>
      </w:r>
      <w:r w:rsidRPr="003205D1">
        <w:rPr>
          <w:rFonts w:ascii="Times New Roman" w:hAnsi="Times New Roman" w:cs="Times New Roman"/>
          <w:sz w:val="28"/>
          <w:szCs w:val="28"/>
        </w:rPr>
        <w:t xml:space="preserve"> и </w:t>
      </w:r>
      <w:r w:rsidR="00CA6063">
        <w:rPr>
          <w:rFonts w:ascii="Times New Roman" w:hAnsi="Times New Roman" w:cs="Times New Roman"/>
          <w:sz w:val="28"/>
          <w:szCs w:val="28"/>
        </w:rPr>
        <w:t>5.10</w:t>
      </w:r>
      <w:r w:rsidRPr="003205D1">
        <w:rPr>
          <w:rFonts w:ascii="Times New Roman" w:hAnsi="Times New Roman" w:cs="Times New Roman"/>
          <w:sz w:val="28"/>
          <w:szCs w:val="28"/>
        </w:rPr>
        <w:t xml:space="preserve">). Если порошок получен совместным разламыванием двух минералов различной твердости, то для каждой из них будет своя кривая распределения. У мягкого минерала будет больше мелких частиц, а у </w:t>
      </w:r>
      <w:r w:rsidRPr="003205D1">
        <w:rPr>
          <w:rFonts w:ascii="Times New Roman" w:hAnsi="Times New Roman" w:cs="Times New Roman"/>
          <w:sz w:val="28"/>
          <w:szCs w:val="28"/>
        </w:rPr>
        <w:lastRenderedPageBreak/>
        <w:t>твердого минерала больше крупных частиц. Суммарная кривая распределения, полученная экспериментально, будет иметь два максимума. Говорят, что полидисперсность указывает на полиминеральность.</w:t>
      </w:r>
    </w:p>
    <w:p w:rsidR="00CA6063" w:rsidRPr="003205D1" w:rsidRDefault="00CA6063"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center"/>
        <w:rPr>
          <w:rFonts w:ascii="Times New Roman" w:hAnsi="Times New Roman" w:cs="Times New Roman"/>
          <w:noProof/>
          <w:sz w:val="28"/>
          <w:szCs w:val="28"/>
        </w:rPr>
      </w:pPr>
      <w:r w:rsidRPr="003205D1">
        <w:rPr>
          <w:rFonts w:ascii="Times New Roman" w:hAnsi="Times New Roman" w:cs="Times New Roman"/>
          <w:noProof/>
          <w:sz w:val="28"/>
          <w:szCs w:val="28"/>
          <w:lang w:eastAsia="ru-RU"/>
        </w:rPr>
        <w:drawing>
          <wp:inline distT="0" distB="0" distL="0" distR="0">
            <wp:extent cx="2980942" cy="2105025"/>
            <wp:effectExtent l="19050" t="0" r="0" b="0"/>
            <wp:docPr id="26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6" cstate="print"/>
                    <a:srcRect/>
                    <a:stretch>
                      <a:fillRect/>
                    </a:stretch>
                  </pic:blipFill>
                  <pic:spPr bwMode="auto">
                    <a:xfrm>
                      <a:off x="0" y="0"/>
                      <a:ext cx="2980942" cy="2105025"/>
                    </a:xfrm>
                    <a:prstGeom prst="rect">
                      <a:avLst/>
                    </a:prstGeom>
                    <a:noFill/>
                    <a:ln w="9525">
                      <a:noFill/>
                      <a:miter lim="800000"/>
                      <a:headEnd/>
                      <a:tailEnd/>
                    </a:ln>
                  </pic:spPr>
                </pic:pic>
              </a:graphicData>
            </a:graphic>
          </wp:inline>
        </w:drawing>
      </w:r>
    </w:p>
    <w:p w:rsidR="00CA6063" w:rsidRDefault="00CA6063" w:rsidP="003205D1">
      <w:pPr>
        <w:spacing w:after="0" w:line="240" w:lineRule="auto"/>
        <w:ind w:firstLine="709"/>
        <w:jc w:val="center"/>
        <w:rPr>
          <w:rFonts w:ascii="Times New Roman" w:hAnsi="Times New Roman" w:cs="Times New Roman"/>
          <w:noProof/>
          <w:sz w:val="28"/>
          <w:szCs w:val="28"/>
        </w:rPr>
      </w:pPr>
    </w:p>
    <w:p w:rsidR="003205D1" w:rsidRPr="00D87B38" w:rsidRDefault="003205D1" w:rsidP="003205D1">
      <w:pPr>
        <w:spacing w:after="0" w:line="240" w:lineRule="auto"/>
        <w:ind w:firstLine="709"/>
        <w:jc w:val="center"/>
        <w:rPr>
          <w:rFonts w:ascii="Times New Roman" w:hAnsi="Times New Roman" w:cs="Times New Roman"/>
          <w:sz w:val="24"/>
          <w:szCs w:val="24"/>
        </w:rPr>
      </w:pPr>
      <w:r w:rsidRPr="00D87B38">
        <w:rPr>
          <w:rFonts w:ascii="Times New Roman" w:hAnsi="Times New Roman" w:cs="Times New Roman"/>
          <w:noProof/>
          <w:sz w:val="24"/>
          <w:szCs w:val="24"/>
        </w:rPr>
        <w:t>Рис.</w:t>
      </w:r>
      <w:r w:rsidR="00CA6063" w:rsidRPr="00D87B38">
        <w:rPr>
          <w:rFonts w:ascii="Times New Roman" w:hAnsi="Times New Roman" w:cs="Times New Roman"/>
          <w:noProof/>
          <w:sz w:val="24"/>
          <w:szCs w:val="24"/>
        </w:rPr>
        <w:t>5.9</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A213F" w:rsidP="003205D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2062480</wp:posOffset>
            </wp:positionH>
            <wp:positionV relativeFrom="paragraph">
              <wp:posOffset>80010</wp:posOffset>
            </wp:positionV>
            <wp:extent cx="2677795" cy="1085215"/>
            <wp:effectExtent l="19050" t="0" r="8255" b="0"/>
            <wp:wrapSquare wrapText="bothSides"/>
            <wp:docPr id="9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7" cstate="print"/>
                    <a:srcRect/>
                    <a:stretch>
                      <a:fillRect/>
                    </a:stretch>
                  </pic:blipFill>
                  <pic:spPr bwMode="auto">
                    <a:xfrm>
                      <a:off x="0" y="0"/>
                      <a:ext cx="2677795" cy="1085215"/>
                    </a:xfrm>
                    <a:prstGeom prst="rect">
                      <a:avLst/>
                    </a:prstGeom>
                    <a:noFill/>
                    <a:ln w="9525">
                      <a:noFill/>
                      <a:miter lim="800000"/>
                      <a:headEnd/>
                      <a:tailEnd/>
                    </a:ln>
                  </pic:spPr>
                </pic:pic>
              </a:graphicData>
            </a:graphic>
          </wp:anchor>
        </w:drawing>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742BAF" w:rsidRDefault="00742BAF" w:rsidP="003205D1">
      <w:pPr>
        <w:spacing w:after="0" w:line="240" w:lineRule="auto"/>
        <w:ind w:firstLine="709"/>
        <w:jc w:val="center"/>
        <w:rPr>
          <w:rFonts w:ascii="Times New Roman" w:hAnsi="Times New Roman" w:cs="Times New Roman"/>
          <w:sz w:val="24"/>
          <w:szCs w:val="24"/>
        </w:rPr>
      </w:pPr>
    </w:p>
    <w:p w:rsidR="00742BAF" w:rsidRDefault="00742BAF" w:rsidP="003205D1">
      <w:pPr>
        <w:spacing w:after="0" w:line="240" w:lineRule="auto"/>
        <w:ind w:firstLine="709"/>
        <w:jc w:val="center"/>
        <w:rPr>
          <w:rFonts w:ascii="Times New Roman" w:hAnsi="Times New Roman" w:cs="Times New Roman"/>
          <w:sz w:val="24"/>
          <w:szCs w:val="24"/>
        </w:rPr>
      </w:pPr>
    </w:p>
    <w:p w:rsidR="00742BAF" w:rsidRDefault="00742BAF" w:rsidP="003205D1">
      <w:pPr>
        <w:spacing w:after="0" w:line="240" w:lineRule="auto"/>
        <w:ind w:firstLine="709"/>
        <w:jc w:val="center"/>
        <w:rPr>
          <w:rFonts w:ascii="Times New Roman" w:hAnsi="Times New Roman" w:cs="Times New Roman"/>
          <w:sz w:val="24"/>
          <w:szCs w:val="24"/>
        </w:rPr>
      </w:pPr>
    </w:p>
    <w:p w:rsidR="00742BAF" w:rsidRDefault="00742BAF" w:rsidP="003205D1">
      <w:pPr>
        <w:spacing w:after="0" w:line="240" w:lineRule="auto"/>
        <w:ind w:firstLine="709"/>
        <w:jc w:val="center"/>
        <w:rPr>
          <w:rFonts w:ascii="Times New Roman" w:hAnsi="Times New Roman" w:cs="Times New Roman"/>
          <w:sz w:val="24"/>
          <w:szCs w:val="24"/>
        </w:rPr>
      </w:pPr>
    </w:p>
    <w:p w:rsidR="003205D1" w:rsidRPr="00D87B38" w:rsidRDefault="003205D1" w:rsidP="003205D1">
      <w:pPr>
        <w:spacing w:after="0" w:line="240" w:lineRule="auto"/>
        <w:ind w:firstLine="709"/>
        <w:jc w:val="center"/>
        <w:rPr>
          <w:rFonts w:ascii="Times New Roman" w:hAnsi="Times New Roman" w:cs="Times New Roman"/>
          <w:sz w:val="24"/>
          <w:szCs w:val="24"/>
        </w:rPr>
      </w:pPr>
      <w:r w:rsidRPr="00D87B38">
        <w:rPr>
          <w:rFonts w:ascii="Times New Roman" w:hAnsi="Times New Roman" w:cs="Times New Roman"/>
          <w:sz w:val="24"/>
          <w:szCs w:val="24"/>
        </w:rPr>
        <w:t>Рис.</w:t>
      </w:r>
      <w:r w:rsidR="003A213F" w:rsidRPr="00D87B38">
        <w:rPr>
          <w:rFonts w:ascii="Times New Roman" w:hAnsi="Times New Roman" w:cs="Times New Roman"/>
          <w:sz w:val="24"/>
          <w:szCs w:val="24"/>
        </w:rPr>
        <w:t>5.10</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По А.П. Ребиндеру, «Дисперсность суспензии иногда достаточно характеризовать одним числовым значением – эффективной удельной поверхность, т.е.  поверхностью всех частиц, содержащихся в 1г осадка».</w: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Как было показано выше, удельная поверхность шарообразных частиц равна:</w:t>
      </w:r>
    </w:p>
    <w:p w:rsidR="003A213F" w:rsidRPr="003205D1" w:rsidRDefault="003A213F" w:rsidP="003205D1">
      <w:pPr>
        <w:spacing w:after="0" w:line="240" w:lineRule="auto"/>
        <w:ind w:firstLine="709"/>
        <w:jc w:val="both"/>
        <w:rPr>
          <w:rFonts w:ascii="Times New Roman" w:hAnsi="Times New Roman" w:cs="Times New Roman"/>
          <w:sz w:val="28"/>
          <w:szCs w:val="28"/>
        </w:rPr>
      </w:pPr>
    </w:p>
    <w:p w:rsidR="003205D1" w:rsidRPr="003205D1" w:rsidRDefault="003205D1" w:rsidP="003A213F">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30"/>
          <w:sz w:val="28"/>
          <w:szCs w:val="28"/>
          <w:lang w:val="kk-KZ"/>
        </w:rPr>
        <w:object w:dxaOrig="1780" w:dyaOrig="720">
          <v:shape id="_x0000_i1226" type="#_x0000_t75" style="width:89.25pt;height:36pt" o:ole="" fillcolor="window">
            <v:imagedata r:id="rId358" o:title=""/>
          </v:shape>
          <o:OLEObject Type="Embed" ProgID="Equation.3" ShapeID="_x0000_i1226" DrawAspect="Content" ObjectID="_1426516847" r:id="rId359"/>
        </w:object>
      </w:r>
      <w:r w:rsidR="003A213F">
        <w:rPr>
          <w:rFonts w:ascii="Times New Roman" w:hAnsi="Times New Roman" w:cs="Times New Roman"/>
          <w:position w:val="-30"/>
          <w:sz w:val="28"/>
          <w:szCs w:val="28"/>
          <w:lang w:val="kk-KZ"/>
        </w:rPr>
        <w:t xml:space="preserve">                                                 (5.7)</w:t>
      </w:r>
    </w:p>
    <w:p w:rsidR="003A213F" w:rsidRDefault="003A213F"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а эффективная удельная </w:t>
      </w:r>
      <w:proofErr w:type="gramStart"/>
      <w:r w:rsidRPr="003205D1">
        <w:rPr>
          <w:rFonts w:ascii="Times New Roman" w:hAnsi="Times New Roman" w:cs="Times New Roman"/>
          <w:sz w:val="28"/>
          <w:szCs w:val="28"/>
        </w:rPr>
        <w:t>поверхность</w:t>
      </w:r>
      <w:proofErr w:type="gramEnd"/>
      <w:r w:rsidRPr="003205D1">
        <w:rPr>
          <w:rFonts w:ascii="Times New Roman" w:hAnsi="Times New Roman" w:cs="Times New Roman"/>
          <w:sz w:val="28"/>
          <w:szCs w:val="28"/>
        </w:rPr>
        <w:t xml:space="preserve"> </w:t>
      </w:r>
      <w:r w:rsidRPr="003205D1">
        <w:rPr>
          <w:rFonts w:ascii="Times New Roman" w:hAnsi="Times New Roman" w:cs="Times New Roman"/>
          <w:position w:val="-24"/>
          <w:sz w:val="28"/>
          <w:szCs w:val="28"/>
          <w:lang w:val="kk-KZ"/>
        </w:rPr>
        <w:object w:dxaOrig="940" w:dyaOrig="620">
          <v:shape id="_x0000_i1227" type="#_x0000_t75" style="width:46.5pt;height:30.75pt" o:ole="" fillcolor="window">
            <v:imagedata r:id="rId360" o:title=""/>
          </v:shape>
          <o:OLEObject Type="Embed" ProgID="Equation.3" ShapeID="_x0000_i1227" DrawAspect="Content" ObjectID="_1426516848" r:id="rId361"/>
        </w:object>
      </w:r>
      <w:r w:rsidRPr="003205D1">
        <w:rPr>
          <w:rFonts w:ascii="Times New Roman" w:hAnsi="Times New Roman" w:cs="Times New Roman"/>
          <w:sz w:val="28"/>
          <w:szCs w:val="28"/>
        </w:rPr>
        <w:t xml:space="preserve"> где d – плотность дисперсной фазы. </w: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Так как в каждую фракцию входят частицы различных радиусов, то эффективную удельную поверхность рассчитывают для частиц среднего радиуса:</w:t>
      </w:r>
    </w:p>
    <w:p w:rsidR="003A213F" w:rsidRPr="003205D1" w:rsidRDefault="003A213F" w:rsidP="003205D1">
      <w:pPr>
        <w:spacing w:after="0" w:line="240" w:lineRule="auto"/>
        <w:ind w:firstLine="709"/>
        <w:jc w:val="both"/>
        <w:rPr>
          <w:rFonts w:ascii="Times New Roman" w:hAnsi="Times New Roman" w:cs="Times New Roman"/>
          <w:sz w:val="28"/>
          <w:szCs w:val="28"/>
        </w:rPr>
      </w:pPr>
    </w:p>
    <w:p w:rsidR="003205D1" w:rsidRPr="003205D1" w:rsidRDefault="003A213F" w:rsidP="003A213F">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24"/>
          <w:sz w:val="28"/>
          <w:szCs w:val="28"/>
          <w:lang w:val="kk-KZ"/>
        </w:rPr>
        <w:object w:dxaOrig="1600" w:dyaOrig="639">
          <v:shape id="_x0000_i1228" type="#_x0000_t75" style="width:95.25pt;height:38.25pt" o:ole="" fillcolor="window">
            <v:imagedata r:id="rId362" o:title=""/>
          </v:shape>
          <o:OLEObject Type="Embed" ProgID="Equation.3" ShapeID="_x0000_i1228" DrawAspect="Content" ObjectID="_1426516849" r:id="rId363"/>
        </w:object>
      </w:r>
      <w:r w:rsidRPr="003205D1">
        <w:rPr>
          <w:rFonts w:ascii="Times New Roman" w:hAnsi="Times New Roman" w:cs="Times New Roman"/>
          <w:position w:val="-56"/>
          <w:sz w:val="28"/>
          <w:szCs w:val="28"/>
          <w:lang w:val="kk-KZ"/>
        </w:rPr>
        <w:object w:dxaOrig="3040" w:dyaOrig="940">
          <v:shape id="_x0000_i1229" type="#_x0000_t75" style="width:174.75pt;height:50.25pt" o:ole="" fillcolor="window">
            <v:imagedata r:id="rId364" o:title=""/>
          </v:shape>
          <o:OLEObject Type="Embed" ProgID="Equation.3" ShapeID="_x0000_i1229" DrawAspect="Content" ObjectID="_1426516850" r:id="rId365"/>
        </w:object>
      </w:r>
      <w:r>
        <w:rPr>
          <w:rFonts w:ascii="Times New Roman" w:hAnsi="Times New Roman" w:cs="Times New Roman"/>
          <w:position w:val="-56"/>
          <w:sz w:val="28"/>
          <w:szCs w:val="28"/>
          <w:lang w:val="kk-KZ"/>
        </w:rPr>
        <w:t xml:space="preserve">                     (5.8)</w:t>
      </w:r>
    </w:p>
    <w:p w:rsidR="003A213F" w:rsidRDefault="003A213F"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Так находят эффективную удельную поверхность для всех фракции и заносят значения ее в восьмой столбик таблицы. </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S</w:t>
      </w:r>
      <w:r w:rsidRPr="003205D1">
        <w:rPr>
          <w:rFonts w:ascii="Times New Roman" w:hAnsi="Times New Roman" w:cs="Times New Roman"/>
          <w:sz w:val="28"/>
          <w:szCs w:val="28"/>
          <w:vertAlign w:val="subscript"/>
        </w:rPr>
        <w:t xml:space="preserve">0 </w:t>
      </w:r>
      <w:r w:rsidRPr="003205D1">
        <w:rPr>
          <w:rFonts w:ascii="Times New Roman" w:hAnsi="Times New Roman" w:cs="Times New Roman"/>
          <w:sz w:val="28"/>
          <w:szCs w:val="28"/>
          <w:lang w:val="kk-KZ"/>
        </w:rPr>
        <w:t xml:space="preserve">- это удельная эффективная поверхность, которой облодает 1 грамм массы данной фракции. Но в нашей сцспензии находится не 1 г ее, а какое-то количество, равное </w:t>
      </w:r>
      <w:r w:rsidRPr="003205D1">
        <w:rPr>
          <w:rFonts w:ascii="Times New Roman" w:hAnsi="Times New Roman" w:cs="Times New Roman"/>
          <w:sz w:val="28"/>
          <w:szCs w:val="28"/>
        </w:rPr>
        <w:t>F, следовательно, доля поверхности, которую вносят частицы данной фракции в общую поверхность всей суспензии, будет равна:</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Default="003205D1" w:rsidP="003A213F">
      <w:pPr>
        <w:spacing w:after="0" w:line="240" w:lineRule="auto"/>
        <w:ind w:firstLine="709"/>
        <w:jc w:val="right"/>
        <w:rPr>
          <w:rFonts w:ascii="Times New Roman" w:hAnsi="Times New Roman" w:cs="Times New Roman"/>
          <w:position w:val="-30"/>
          <w:sz w:val="28"/>
          <w:szCs w:val="28"/>
        </w:rPr>
      </w:pPr>
      <w:r w:rsidRPr="003205D1">
        <w:rPr>
          <w:rFonts w:ascii="Times New Roman" w:hAnsi="Times New Roman" w:cs="Times New Roman"/>
          <w:position w:val="-30"/>
          <w:sz w:val="28"/>
          <w:szCs w:val="28"/>
        </w:rPr>
        <w:object w:dxaOrig="5340" w:dyaOrig="760">
          <v:shape id="_x0000_i1230" type="#_x0000_t75" style="width:264pt;height:38.25pt" o:ole="" fillcolor="window">
            <v:imagedata r:id="rId366" o:title=""/>
          </v:shape>
          <o:OLEObject Type="Embed" ProgID="Equation.3" ShapeID="_x0000_i1230" DrawAspect="Content" ObjectID="_1426516851" r:id="rId367"/>
        </w:object>
      </w:r>
      <w:r w:rsidR="003A213F">
        <w:rPr>
          <w:rFonts w:ascii="Times New Roman" w:hAnsi="Times New Roman" w:cs="Times New Roman"/>
          <w:position w:val="-30"/>
          <w:sz w:val="28"/>
          <w:szCs w:val="28"/>
        </w:rPr>
        <w:t xml:space="preserve">                          (5.9)</w:t>
      </w:r>
    </w:p>
    <w:p w:rsidR="003A213F" w:rsidRPr="003205D1" w:rsidRDefault="003A213F" w:rsidP="003A213F">
      <w:pPr>
        <w:spacing w:after="0" w:line="240" w:lineRule="auto"/>
        <w:ind w:firstLine="709"/>
        <w:jc w:val="right"/>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lang w:val="kk-KZ"/>
        </w:rPr>
      </w:pPr>
      <w:r w:rsidRPr="003205D1">
        <w:rPr>
          <w:rFonts w:ascii="Times New Roman" w:hAnsi="Times New Roman" w:cs="Times New Roman"/>
          <w:sz w:val="28"/>
          <w:szCs w:val="28"/>
        </w:rPr>
        <w:t>Найденные значения ∆S</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xml:space="preserve"> вносим в 9-й столбик таблицы. Они показывают, какая фракция обладает наибольшей поверхностью и, следовательно, оказывает наибольшее влияние на адсорбционные, каталитические и другие свойства данного порошка. Суммарная эффективная поверхность</w:t>
      </w:r>
      <w:r w:rsidRPr="003205D1">
        <w:rPr>
          <w:rFonts w:ascii="Times New Roman" w:hAnsi="Times New Roman" w:cs="Times New Roman"/>
          <w:sz w:val="28"/>
          <w:szCs w:val="28"/>
          <w:lang w:val="kk-KZ"/>
        </w:rPr>
        <w:t xml:space="preserve"> всей суспензии будет равна сумме всех </w:t>
      </w:r>
      <w:r w:rsidRPr="003205D1">
        <w:rPr>
          <w:rFonts w:ascii="Times New Roman" w:hAnsi="Times New Roman" w:cs="Times New Roman"/>
          <w:position w:val="-14"/>
          <w:sz w:val="28"/>
          <w:szCs w:val="28"/>
        </w:rPr>
        <w:object w:dxaOrig="480" w:dyaOrig="400">
          <v:shape id="_x0000_i1231" type="#_x0000_t75" style="width:24pt;height:20.25pt" o:ole="" fillcolor="window">
            <v:imagedata r:id="rId368" o:title=""/>
          </v:shape>
          <o:OLEObject Type="Embed" ProgID="Equation.3" ShapeID="_x0000_i1231" DrawAspect="Content" ObjectID="_1426516852" r:id="rId369"/>
        </w:object>
      </w:r>
    </w:p>
    <w:p w:rsidR="003205D1" w:rsidRPr="003205D1" w:rsidRDefault="003205D1" w:rsidP="003205D1">
      <w:pPr>
        <w:spacing w:after="0" w:line="240" w:lineRule="auto"/>
        <w:ind w:firstLine="709"/>
        <w:jc w:val="both"/>
        <w:rPr>
          <w:rFonts w:ascii="Times New Roman" w:hAnsi="Times New Roman" w:cs="Times New Roman"/>
          <w:sz w:val="28"/>
          <w:szCs w:val="28"/>
          <w:lang w:val="kk-KZ"/>
        </w:rPr>
      </w:pPr>
    </w:p>
    <w:p w:rsidR="003205D1" w:rsidRPr="003205D1" w:rsidRDefault="003205D1" w:rsidP="003A213F">
      <w:pPr>
        <w:spacing w:after="0" w:line="240" w:lineRule="auto"/>
        <w:ind w:firstLine="709"/>
        <w:jc w:val="right"/>
        <w:rPr>
          <w:rFonts w:ascii="Times New Roman" w:hAnsi="Times New Roman" w:cs="Times New Roman"/>
          <w:position w:val="-32"/>
          <w:sz w:val="28"/>
          <w:szCs w:val="28"/>
        </w:rPr>
      </w:pPr>
      <w:r w:rsidRPr="003205D1">
        <w:rPr>
          <w:rFonts w:ascii="Times New Roman" w:hAnsi="Times New Roman" w:cs="Times New Roman"/>
          <w:position w:val="-32"/>
          <w:sz w:val="28"/>
          <w:szCs w:val="28"/>
        </w:rPr>
        <w:object w:dxaOrig="3840" w:dyaOrig="760">
          <v:shape id="_x0000_i1232" type="#_x0000_t75" style="width:192pt;height:38.25pt" o:ole="" fillcolor="window">
            <v:imagedata r:id="rId370" o:title=""/>
          </v:shape>
          <o:OLEObject Type="Embed" ProgID="Equation.3" ShapeID="_x0000_i1232" DrawAspect="Content" ObjectID="_1426516853" r:id="rId371"/>
        </w:object>
      </w:r>
      <w:r w:rsidR="003A213F">
        <w:rPr>
          <w:rFonts w:ascii="Times New Roman" w:hAnsi="Times New Roman" w:cs="Times New Roman"/>
          <w:position w:val="-32"/>
          <w:sz w:val="28"/>
          <w:szCs w:val="28"/>
        </w:rPr>
        <w:t xml:space="preserve">                                      (5.10)</w:t>
      </w:r>
    </w:p>
    <w:p w:rsidR="003205D1" w:rsidRPr="003205D1" w:rsidRDefault="003205D1" w:rsidP="003205D1">
      <w:pPr>
        <w:spacing w:after="0" w:line="240" w:lineRule="auto"/>
        <w:ind w:firstLine="709"/>
        <w:jc w:val="center"/>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lang w:val="kk-KZ"/>
        </w:rPr>
        <w:t>Но полученные нами данные о величине удельной поверхности носят приблизительный и относительный характер, так как мы ведем расчет по формуле для шарообразных частиц, а на самом деле при дроблении они получаются самой различной формы и поверхность у них будет больше, чем у частиц шарообразной формы. Кроме того, у час</w:t>
      </w:r>
      <w:r w:rsidRPr="003205D1">
        <w:rPr>
          <w:rFonts w:ascii="Times New Roman" w:hAnsi="Times New Roman" w:cs="Times New Roman"/>
          <w:sz w:val="28"/>
          <w:szCs w:val="28"/>
        </w:rPr>
        <w:t xml:space="preserve">тиц имеются трещины и микропоры, поверхность которых тоже не учитываем. Т.о., вычисленная нами видимая или «геометрическая» поверхность гораздо меньше истинной поверхности. </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Разобранный выше метод весового седиментационного анализа по Фигуровскому позволяет легко и быстро, с использованием очень простой аппаратуры получать довольно точные и подробные сведения о том, какого размера частицы и в каком количестве находятся в исследуемом порошке или суспензии. Но у этого метода имеются и недостатки. Во-первых, мы, снимая экспериментально кривую оседания, не можем учесть самых крупных частиц, которые успевают осесть до того, как мы начинаем определять вес осадка. Трудно учесть и самые мелкие частицы, оседание которых может продолжаться многие десятки часов. Вследствие этого мы вынужденно заканчиваем опыт, не ожидая полного оседания суспензии.</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lastRenderedPageBreak/>
        <w:t>Во-вторых, Фигуровский для описания кривой оседания использует приближенное уравнение Одена. Решается это уравнение тоже приближенным графическим методом. Графический метод вследствие своей простоты и наглядности получил широкое распространение для построения кривых распределения. Но он недостаточно объективен, что может приводить к ошибкам, особенно при обработке пологой части кривой оседания.</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Другие авторы предлагают использовать в седиментационном весовом анализе уравнения, описывающие с большим приближением реальные кривые оседания и решать эти уравнения не графическим, а аналитическим методом. </w: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Одним из наиболее простых аналитических методов является метод, предложенный Н.Н. Цюрупой для медленно оседающих суспензий. Согласно этому методу кривая седиментации описывается уравнением:</w:t>
      </w:r>
    </w:p>
    <w:p w:rsidR="003A213F" w:rsidRPr="003205D1" w:rsidRDefault="003A213F" w:rsidP="003205D1">
      <w:pPr>
        <w:spacing w:after="0" w:line="240" w:lineRule="auto"/>
        <w:ind w:firstLine="709"/>
        <w:jc w:val="both"/>
        <w:rPr>
          <w:rFonts w:ascii="Times New Roman" w:hAnsi="Times New Roman" w:cs="Times New Roman"/>
          <w:sz w:val="28"/>
          <w:szCs w:val="28"/>
        </w:rPr>
      </w:pPr>
    </w:p>
    <w:p w:rsidR="003205D1" w:rsidRPr="003205D1" w:rsidRDefault="003205D1" w:rsidP="003A213F">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30"/>
          <w:sz w:val="28"/>
          <w:szCs w:val="28"/>
          <w:lang w:val="kk-KZ"/>
        </w:rPr>
        <w:object w:dxaOrig="2079" w:dyaOrig="680">
          <v:shape id="_x0000_i1233" type="#_x0000_t75" style="width:102.75pt;height:34.5pt" o:ole="" fillcolor="window">
            <v:imagedata r:id="rId372" o:title=""/>
          </v:shape>
          <o:OLEObject Type="Embed" ProgID="Equation.3" ShapeID="_x0000_i1233" DrawAspect="Content" ObjectID="_1426516854" r:id="rId373"/>
        </w:object>
      </w:r>
      <w:r w:rsidRPr="003205D1">
        <w:rPr>
          <w:rFonts w:ascii="Times New Roman" w:hAnsi="Times New Roman" w:cs="Times New Roman"/>
          <w:position w:val="-30"/>
          <w:sz w:val="28"/>
          <w:szCs w:val="28"/>
          <w:lang w:val="kk-KZ"/>
        </w:rPr>
        <w:tab/>
      </w:r>
      <w:r w:rsidRPr="003205D1">
        <w:rPr>
          <w:rFonts w:ascii="Times New Roman" w:hAnsi="Times New Roman" w:cs="Times New Roman"/>
          <w:position w:val="-30"/>
          <w:sz w:val="28"/>
          <w:szCs w:val="28"/>
          <w:lang w:val="kk-KZ"/>
        </w:rPr>
        <w:tab/>
      </w:r>
      <w:r w:rsidR="003A213F">
        <w:rPr>
          <w:rFonts w:ascii="Times New Roman" w:hAnsi="Times New Roman" w:cs="Times New Roman"/>
          <w:position w:val="-30"/>
          <w:sz w:val="28"/>
          <w:szCs w:val="28"/>
          <w:lang w:val="kk-KZ"/>
        </w:rPr>
        <w:t xml:space="preserve">                    </w:t>
      </w:r>
      <w:r w:rsidRPr="003205D1">
        <w:rPr>
          <w:rFonts w:ascii="Times New Roman" w:hAnsi="Times New Roman" w:cs="Times New Roman"/>
          <w:position w:val="-30"/>
          <w:sz w:val="28"/>
          <w:szCs w:val="28"/>
          <w:lang w:val="kk-KZ"/>
        </w:rPr>
        <w:tab/>
      </w:r>
      <w:r w:rsidRPr="003205D1">
        <w:rPr>
          <w:rFonts w:ascii="Times New Roman" w:hAnsi="Times New Roman" w:cs="Times New Roman"/>
          <w:position w:val="-30"/>
          <w:sz w:val="28"/>
          <w:szCs w:val="28"/>
          <w:lang w:val="kk-KZ"/>
        </w:rPr>
        <w:tab/>
        <w:t>(</w:t>
      </w:r>
      <w:r w:rsidR="003A213F">
        <w:rPr>
          <w:rFonts w:ascii="Times New Roman" w:hAnsi="Times New Roman" w:cs="Times New Roman"/>
          <w:position w:val="-30"/>
          <w:sz w:val="28"/>
          <w:szCs w:val="28"/>
          <w:lang w:val="kk-KZ"/>
        </w:rPr>
        <w:t>5.1</w:t>
      </w:r>
      <w:r w:rsidRPr="003205D1">
        <w:rPr>
          <w:rFonts w:ascii="Times New Roman" w:hAnsi="Times New Roman" w:cs="Times New Roman"/>
          <w:position w:val="-30"/>
          <w:sz w:val="28"/>
          <w:szCs w:val="28"/>
          <w:lang w:val="kk-KZ"/>
        </w:rPr>
        <w:t>1)</w:t>
      </w:r>
    </w:p>
    <w:p w:rsidR="003A213F" w:rsidRDefault="003A213F" w:rsidP="003205D1">
      <w:pPr>
        <w:spacing w:after="0" w:line="240" w:lineRule="auto"/>
        <w:ind w:firstLine="709"/>
        <w:jc w:val="both"/>
        <w:rPr>
          <w:rFonts w:ascii="Times New Roman" w:hAnsi="Times New Roman" w:cs="Times New Roman"/>
          <w:sz w:val="28"/>
          <w:szCs w:val="28"/>
          <w:lang w:val="kk-KZ"/>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lang w:val="kk-KZ"/>
        </w:rPr>
        <w:t>где Q</w:t>
      </w:r>
      <w:r w:rsidRPr="003205D1">
        <w:rPr>
          <w:rFonts w:ascii="Times New Roman" w:hAnsi="Times New Roman" w:cs="Times New Roman"/>
          <w:sz w:val="28"/>
          <w:szCs w:val="28"/>
          <w:vertAlign w:val="subscript"/>
          <w:lang w:val="kk-KZ"/>
        </w:rPr>
        <w:t>m</w:t>
      </w:r>
      <w:r w:rsidR="003A213F">
        <w:rPr>
          <w:rFonts w:ascii="Times New Roman" w:hAnsi="Times New Roman" w:cs="Times New Roman"/>
          <w:sz w:val="28"/>
          <w:szCs w:val="28"/>
          <w:lang w:val="kk-KZ"/>
        </w:rPr>
        <w:t xml:space="preserve"> </w:t>
      </w:r>
      <w:r w:rsidRPr="003205D1">
        <w:rPr>
          <w:rFonts w:ascii="Times New Roman" w:hAnsi="Times New Roman" w:cs="Times New Roman"/>
          <w:sz w:val="28"/>
          <w:szCs w:val="28"/>
          <w:lang w:val="kk-KZ"/>
        </w:rPr>
        <w:t xml:space="preserve">и </w:t>
      </w:r>
      <w:r w:rsidRPr="003205D1">
        <w:rPr>
          <w:rFonts w:ascii="Times New Roman" w:hAnsi="Times New Roman" w:cs="Times New Roman"/>
          <w:sz w:val="28"/>
          <w:szCs w:val="28"/>
        </w:rPr>
        <w:sym w:font="Symbol" w:char="F074"/>
      </w:r>
      <w:r w:rsidRPr="003205D1">
        <w:rPr>
          <w:rFonts w:ascii="Times New Roman" w:hAnsi="Times New Roman" w:cs="Times New Roman"/>
          <w:sz w:val="28"/>
          <w:szCs w:val="28"/>
          <w:vertAlign w:val="subscript"/>
          <w:lang w:val="kk-KZ"/>
        </w:rPr>
        <w:t>о</w:t>
      </w:r>
      <w:r w:rsidRPr="003205D1">
        <w:rPr>
          <w:rFonts w:ascii="Times New Roman" w:hAnsi="Times New Roman" w:cs="Times New Roman"/>
          <w:sz w:val="28"/>
          <w:szCs w:val="28"/>
          <w:lang w:val="kk-KZ"/>
        </w:rPr>
        <w:t xml:space="preserve"> – некоторые постоянные, имеющие размерность m и </w:t>
      </w:r>
      <w:r w:rsidRPr="003205D1">
        <w:rPr>
          <w:rFonts w:ascii="Times New Roman" w:hAnsi="Times New Roman" w:cs="Times New Roman"/>
          <w:sz w:val="28"/>
          <w:szCs w:val="28"/>
        </w:rPr>
        <w:sym w:font="Symbol" w:char="F074"/>
      </w:r>
      <w:r w:rsidRPr="003205D1">
        <w:rPr>
          <w:rFonts w:ascii="Times New Roman" w:hAnsi="Times New Roman" w:cs="Times New Roman"/>
          <w:sz w:val="28"/>
          <w:szCs w:val="28"/>
          <w:lang w:val="kk-KZ"/>
        </w:rPr>
        <w:t xml:space="preserve"> соответственно.</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Физический смысл константы Q</w:t>
      </w:r>
      <w:r w:rsidRPr="003205D1">
        <w:rPr>
          <w:rFonts w:ascii="Times New Roman" w:hAnsi="Times New Roman" w:cs="Times New Roman"/>
          <w:sz w:val="28"/>
          <w:szCs w:val="28"/>
          <w:vertAlign w:val="subscript"/>
        </w:rPr>
        <w:t>m</w:t>
      </w:r>
      <w:r w:rsidRPr="003205D1">
        <w:rPr>
          <w:rFonts w:ascii="Times New Roman" w:hAnsi="Times New Roman" w:cs="Times New Roman"/>
          <w:sz w:val="28"/>
          <w:szCs w:val="28"/>
        </w:rPr>
        <w:t xml:space="preserve"> становится ясным, если предположить, что </w:t>
      </w:r>
      <w:r w:rsidR="003A213F">
        <w:rPr>
          <w:rFonts w:ascii="Times New Roman" w:hAnsi="Times New Roman" w:cs="Times New Roman"/>
          <w:sz w:val="28"/>
          <w:szCs w:val="28"/>
        </w:rPr>
        <w:t>τ</w:t>
      </w:r>
      <w:r w:rsidR="00D87B38">
        <w:rPr>
          <w:rFonts w:ascii="Times New Roman" w:hAnsi="Times New Roman" w:cs="Times New Roman"/>
          <w:sz w:val="28"/>
          <w:szCs w:val="28"/>
        </w:rPr>
        <w:t>→</w:t>
      </w:r>
      <w:r w:rsidRPr="003205D1">
        <w:rPr>
          <w:rFonts w:ascii="Times New Roman" w:hAnsi="Times New Roman" w:cs="Times New Roman"/>
          <w:sz w:val="28"/>
          <w:szCs w:val="28"/>
        </w:rPr>
        <w:sym w:font="Symbol" w:char="F0A5"/>
      </w:r>
      <w:r w:rsidRPr="003205D1">
        <w:rPr>
          <w:rFonts w:ascii="Times New Roman" w:hAnsi="Times New Roman" w:cs="Times New Roman"/>
          <w:sz w:val="28"/>
          <w:szCs w:val="28"/>
        </w:rPr>
        <w:t xml:space="preserve">. При этом </w:t>
      </w:r>
      <w:r w:rsidR="003A213F">
        <w:rPr>
          <w:rFonts w:ascii="Times New Roman" w:hAnsi="Times New Roman" w:cs="Times New Roman"/>
          <w:sz w:val="28"/>
          <w:szCs w:val="28"/>
        </w:rPr>
        <w:t>τ</w:t>
      </w:r>
      <w:r w:rsidR="003A213F" w:rsidRPr="003205D1">
        <w:rPr>
          <w:rFonts w:ascii="Times New Roman" w:hAnsi="Times New Roman" w:cs="Times New Roman"/>
          <w:sz w:val="28"/>
          <w:szCs w:val="28"/>
        </w:rPr>
        <w:t xml:space="preserve"> </w:t>
      </w:r>
      <w:r w:rsidRPr="003205D1">
        <w:rPr>
          <w:rFonts w:ascii="Times New Roman" w:hAnsi="Times New Roman" w:cs="Times New Roman"/>
          <w:sz w:val="28"/>
          <w:szCs w:val="28"/>
        </w:rPr>
        <w:t>/(</w:t>
      </w:r>
      <w:r w:rsidR="003A213F">
        <w:rPr>
          <w:rFonts w:ascii="Times New Roman" w:hAnsi="Times New Roman" w:cs="Times New Roman"/>
          <w:sz w:val="28"/>
          <w:szCs w:val="28"/>
        </w:rPr>
        <w:t>τ</w:t>
      </w:r>
      <w:r w:rsidR="003A213F" w:rsidRPr="003205D1">
        <w:rPr>
          <w:rFonts w:ascii="Times New Roman" w:hAnsi="Times New Roman" w:cs="Times New Roman"/>
          <w:sz w:val="28"/>
          <w:szCs w:val="28"/>
        </w:rPr>
        <w:t xml:space="preserve"> </w:t>
      </w:r>
      <w:r w:rsidRPr="003205D1">
        <w:rPr>
          <w:rFonts w:ascii="Times New Roman" w:hAnsi="Times New Roman" w:cs="Times New Roman"/>
          <w:sz w:val="28"/>
          <w:szCs w:val="28"/>
        </w:rPr>
        <w:t>+</w:t>
      </w:r>
      <w:r w:rsidR="003A213F" w:rsidRPr="003A213F">
        <w:rPr>
          <w:rFonts w:ascii="Times New Roman" w:hAnsi="Times New Roman" w:cs="Times New Roman"/>
          <w:sz w:val="28"/>
          <w:szCs w:val="28"/>
        </w:rPr>
        <w:t xml:space="preserve"> </w:t>
      </w:r>
      <w:r w:rsidR="003A213F">
        <w:rPr>
          <w:rFonts w:ascii="Times New Roman" w:hAnsi="Times New Roman" w:cs="Times New Roman"/>
          <w:sz w:val="28"/>
          <w:szCs w:val="28"/>
        </w:rPr>
        <w:t>τ</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xml:space="preserve">) </w:t>
      </w:r>
      <w:r w:rsidR="003A213F">
        <w:rPr>
          <w:rFonts w:ascii="Times New Roman" w:hAnsi="Times New Roman" w:cs="Times New Roman"/>
          <w:sz w:val="28"/>
          <w:szCs w:val="28"/>
        </w:rPr>
        <w:t>→</w:t>
      </w:r>
      <w:r w:rsidRPr="003205D1">
        <w:rPr>
          <w:rFonts w:ascii="Times New Roman" w:hAnsi="Times New Roman" w:cs="Times New Roman"/>
          <w:sz w:val="28"/>
          <w:szCs w:val="28"/>
        </w:rPr>
        <w:t>1 и m</w:t>
      </w:r>
      <w:r w:rsidR="003A213F">
        <w:rPr>
          <w:rFonts w:ascii="Times New Roman" w:hAnsi="Times New Roman" w:cs="Times New Roman"/>
          <w:sz w:val="28"/>
          <w:szCs w:val="28"/>
        </w:rPr>
        <w:t>→</w:t>
      </w:r>
      <w:r w:rsidRPr="003205D1">
        <w:rPr>
          <w:rFonts w:ascii="Times New Roman" w:hAnsi="Times New Roman" w:cs="Times New Roman"/>
          <w:sz w:val="28"/>
          <w:szCs w:val="28"/>
        </w:rPr>
        <w:t>Q</w:t>
      </w:r>
      <w:r w:rsidRPr="003205D1">
        <w:rPr>
          <w:rFonts w:ascii="Times New Roman" w:hAnsi="Times New Roman" w:cs="Times New Roman"/>
          <w:sz w:val="28"/>
          <w:szCs w:val="28"/>
          <w:vertAlign w:val="subscript"/>
        </w:rPr>
        <w:t xml:space="preserve"> m</w:t>
      </w:r>
      <w:r w:rsidRPr="003205D1">
        <w:rPr>
          <w:rFonts w:ascii="Times New Roman" w:hAnsi="Times New Roman" w:cs="Times New Roman"/>
          <w:sz w:val="28"/>
          <w:szCs w:val="28"/>
        </w:rPr>
        <w:t>. Таким образом, Q</w:t>
      </w:r>
      <w:r w:rsidRPr="003205D1">
        <w:rPr>
          <w:rFonts w:ascii="Times New Roman" w:hAnsi="Times New Roman" w:cs="Times New Roman"/>
          <w:sz w:val="28"/>
          <w:szCs w:val="28"/>
          <w:vertAlign w:val="subscript"/>
        </w:rPr>
        <w:t xml:space="preserve">m </w:t>
      </w:r>
      <w:r w:rsidRPr="003205D1">
        <w:rPr>
          <w:rFonts w:ascii="Times New Roman" w:hAnsi="Times New Roman" w:cs="Times New Roman"/>
          <w:sz w:val="28"/>
          <w:szCs w:val="28"/>
        </w:rPr>
        <w:t xml:space="preserve">характеризует количество порошка, которое оседает за бесконечно большой интервал времени. </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Если за 100% принять количество порошка, осевшее за конкретный конечный промежуток времени, то Q</w:t>
      </w:r>
      <w:r w:rsidRPr="003205D1">
        <w:rPr>
          <w:rFonts w:ascii="Times New Roman" w:hAnsi="Times New Roman" w:cs="Times New Roman"/>
          <w:sz w:val="28"/>
          <w:szCs w:val="28"/>
          <w:vertAlign w:val="subscript"/>
        </w:rPr>
        <w:t xml:space="preserve">m </w:t>
      </w:r>
      <w:r w:rsidRPr="003205D1">
        <w:rPr>
          <w:rFonts w:ascii="Times New Roman" w:hAnsi="Times New Roman" w:cs="Times New Roman"/>
          <w:sz w:val="28"/>
          <w:szCs w:val="28"/>
        </w:rPr>
        <w:t>должно быть больше 100 %.</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При </w:t>
      </w:r>
      <w:r w:rsidR="003A213F">
        <w:rPr>
          <w:rFonts w:ascii="Times New Roman" w:hAnsi="Times New Roman" w:cs="Times New Roman"/>
          <w:sz w:val="28"/>
          <w:szCs w:val="28"/>
        </w:rPr>
        <w:t>τ</w:t>
      </w:r>
      <w:r w:rsidRPr="003205D1">
        <w:rPr>
          <w:rFonts w:ascii="Times New Roman" w:hAnsi="Times New Roman" w:cs="Times New Roman"/>
          <w:sz w:val="28"/>
          <w:szCs w:val="28"/>
        </w:rPr>
        <w:t>=</w:t>
      </w:r>
      <w:r w:rsidR="003A213F">
        <w:rPr>
          <w:rFonts w:ascii="Times New Roman" w:hAnsi="Times New Roman" w:cs="Times New Roman"/>
          <w:sz w:val="28"/>
          <w:szCs w:val="28"/>
        </w:rPr>
        <w:t>τ</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xml:space="preserve"> m= Q</w:t>
      </w:r>
      <w:r w:rsidRPr="003205D1">
        <w:rPr>
          <w:rFonts w:ascii="Times New Roman" w:hAnsi="Times New Roman" w:cs="Times New Roman"/>
          <w:sz w:val="28"/>
          <w:szCs w:val="28"/>
          <w:vertAlign w:val="subscript"/>
        </w:rPr>
        <w:t>m</w:t>
      </w:r>
      <w:r w:rsidRPr="003205D1">
        <w:rPr>
          <w:rFonts w:ascii="Times New Roman" w:hAnsi="Times New Roman" w:cs="Times New Roman"/>
          <w:sz w:val="28"/>
          <w:szCs w:val="28"/>
        </w:rPr>
        <w:t xml:space="preserve">/2, поэтому </w:t>
      </w:r>
      <w:r w:rsidR="003A213F">
        <w:rPr>
          <w:rFonts w:ascii="Times New Roman" w:hAnsi="Times New Roman" w:cs="Times New Roman"/>
          <w:sz w:val="28"/>
          <w:szCs w:val="28"/>
        </w:rPr>
        <w:t>τ</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xml:space="preserve"> иногда называют «половинным временем седиментации».</w: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Общее количество порошка, осевшее к любому моменту времени </w:t>
      </w:r>
      <w:r w:rsidR="003A213F">
        <w:rPr>
          <w:rFonts w:ascii="Times New Roman" w:hAnsi="Times New Roman" w:cs="Times New Roman"/>
          <w:sz w:val="28"/>
          <w:szCs w:val="28"/>
        </w:rPr>
        <w:t>τ</w:t>
      </w:r>
      <w:r w:rsidRPr="003205D1">
        <w:rPr>
          <w:rFonts w:ascii="Times New Roman" w:hAnsi="Times New Roman" w:cs="Times New Roman"/>
          <w:sz w:val="28"/>
          <w:szCs w:val="28"/>
        </w:rPr>
        <w:t>:</w:t>
      </w:r>
    </w:p>
    <w:p w:rsidR="003A213F" w:rsidRPr="003205D1" w:rsidRDefault="003A213F" w:rsidP="003205D1">
      <w:pPr>
        <w:spacing w:after="0" w:line="240" w:lineRule="auto"/>
        <w:ind w:firstLine="709"/>
        <w:jc w:val="both"/>
        <w:rPr>
          <w:rFonts w:ascii="Times New Roman" w:hAnsi="Times New Roman" w:cs="Times New Roman"/>
          <w:sz w:val="28"/>
          <w:szCs w:val="28"/>
        </w:rPr>
      </w:pPr>
    </w:p>
    <w:p w:rsidR="003205D1" w:rsidRPr="003205D1" w:rsidRDefault="003205D1" w:rsidP="003A213F">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noProof/>
          <w:sz w:val="28"/>
          <w:szCs w:val="28"/>
          <w:lang w:eastAsia="ru-RU"/>
        </w:rPr>
        <w:drawing>
          <wp:inline distT="0" distB="0" distL="0" distR="0">
            <wp:extent cx="1238250" cy="4572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74" cstate="print"/>
                    <a:srcRect/>
                    <a:stretch>
                      <a:fillRect/>
                    </a:stretch>
                  </pic:blipFill>
                  <pic:spPr bwMode="auto">
                    <a:xfrm>
                      <a:off x="0" y="0"/>
                      <a:ext cx="1238250" cy="457200"/>
                    </a:xfrm>
                    <a:prstGeom prst="rect">
                      <a:avLst/>
                    </a:prstGeom>
                    <a:noFill/>
                    <a:ln w="9525">
                      <a:noFill/>
                      <a:miter lim="800000"/>
                      <a:headEnd/>
                      <a:tailEnd/>
                    </a:ln>
                  </pic:spPr>
                </pic:pic>
              </a:graphicData>
            </a:graphic>
          </wp:inline>
        </w:drawing>
      </w:r>
      <w:r w:rsidRPr="003205D1">
        <w:rPr>
          <w:rFonts w:ascii="Times New Roman" w:hAnsi="Times New Roman" w:cs="Times New Roman"/>
          <w:sz w:val="28"/>
          <w:szCs w:val="28"/>
        </w:rPr>
        <w:tab/>
      </w:r>
      <w:r w:rsidRPr="003205D1">
        <w:rPr>
          <w:rFonts w:ascii="Times New Roman" w:hAnsi="Times New Roman" w:cs="Times New Roman"/>
          <w:sz w:val="28"/>
          <w:szCs w:val="28"/>
        </w:rPr>
        <w:tab/>
      </w:r>
      <w:r w:rsidRPr="003205D1">
        <w:rPr>
          <w:rFonts w:ascii="Times New Roman" w:hAnsi="Times New Roman" w:cs="Times New Roman"/>
          <w:sz w:val="28"/>
          <w:szCs w:val="28"/>
        </w:rPr>
        <w:tab/>
      </w:r>
      <w:r w:rsidR="003A213F">
        <w:rPr>
          <w:rFonts w:ascii="Times New Roman" w:hAnsi="Times New Roman" w:cs="Times New Roman"/>
          <w:sz w:val="28"/>
          <w:szCs w:val="28"/>
        </w:rPr>
        <w:t xml:space="preserve">                 </w:t>
      </w:r>
      <w:r w:rsidRPr="003205D1">
        <w:rPr>
          <w:rFonts w:ascii="Times New Roman" w:hAnsi="Times New Roman" w:cs="Times New Roman"/>
          <w:sz w:val="28"/>
          <w:szCs w:val="28"/>
        </w:rPr>
        <w:t>(</w:t>
      </w:r>
      <w:r w:rsidR="003A213F">
        <w:rPr>
          <w:rFonts w:ascii="Times New Roman" w:hAnsi="Times New Roman" w:cs="Times New Roman"/>
          <w:sz w:val="28"/>
          <w:szCs w:val="28"/>
        </w:rPr>
        <w:t>5.1</w:t>
      </w:r>
      <w:r w:rsidRPr="003205D1">
        <w:rPr>
          <w:rFonts w:ascii="Times New Roman" w:hAnsi="Times New Roman" w:cs="Times New Roman"/>
          <w:sz w:val="28"/>
          <w:szCs w:val="28"/>
        </w:rPr>
        <w:t>2)</w:t>
      </w:r>
    </w:p>
    <w:p w:rsidR="003205D1" w:rsidRPr="003205D1" w:rsidRDefault="003205D1" w:rsidP="003205D1">
      <w:pPr>
        <w:spacing w:after="0" w:line="240" w:lineRule="auto"/>
        <w:ind w:firstLine="709"/>
        <w:rPr>
          <w:rFonts w:ascii="Times New Roman" w:hAnsi="Times New Roman" w:cs="Times New Roman"/>
          <w:sz w:val="28"/>
          <w:szCs w:val="28"/>
        </w:rPr>
      </w:pPr>
      <w:r w:rsidRPr="003205D1">
        <w:rPr>
          <w:rFonts w:ascii="Times New Roman" w:hAnsi="Times New Roman" w:cs="Times New Roman"/>
          <w:sz w:val="28"/>
          <w:szCs w:val="28"/>
        </w:rPr>
        <w:t>Или</w:t>
      </w:r>
    </w:p>
    <w:p w:rsidR="003205D1" w:rsidRPr="003205D1" w:rsidRDefault="003205D1" w:rsidP="003A213F">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noProof/>
          <w:sz w:val="28"/>
          <w:szCs w:val="28"/>
          <w:lang w:eastAsia="ru-RU"/>
        </w:rPr>
        <w:drawing>
          <wp:inline distT="0" distB="0" distL="0" distR="0">
            <wp:extent cx="1038225" cy="390525"/>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75" cstate="print"/>
                    <a:srcRect/>
                    <a:stretch>
                      <a:fillRect/>
                    </a:stretch>
                  </pic:blipFill>
                  <pic:spPr bwMode="auto">
                    <a:xfrm>
                      <a:off x="0" y="0"/>
                      <a:ext cx="1038225" cy="390525"/>
                    </a:xfrm>
                    <a:prstGeom prst="rect">
                      <a:avLst/>
                    </a:prstGeom>
                    <a:noFill/>
                    <a:ln w="9525">
                      <a:noFill/>
                      <a:miter lim="800000"/>
                      <a:headEnd/>
                      <a:tailEnd/>
                    </a:ln>
                  </pic:spPr>
                </pic:pic>
              </a:graphicData>
            </a:graphic>
          </wp:inline>
        </w:drawing>
      </w:r>
      <w:r w:rsidRPr="003205D1">
        <w:rPr>
          <w:rFonts w:ascii="Times New Roman" w:hAnsi="Times New Roman" w:cs="Times New Roman"/>
          <w:sz w:val="28"/>
          <w:szCs w:val="28"/>
        </w:rPr>
        <w:tab/>
      </w:r>
      <w:r w:rsidRPr="003205D1">
        <w:rPr>
          <w:rFonts w:ascii="Times New Roman" w:hAnsi="Times New Roman" w:cs="Times New Roman"/>
          <w:sz w:val="28"/>
          <w:szCs w:val="28"/>
        </w:rPr>
        <w:tab/>
      </w:r>
      <w:r w:rsidRPr="003205D1">
        <w:rPr>
          <w:rFonts w:ascii="Times New Roman" w:hAnsi="Times New Roman" w:cs="Times New Roman"/>
          <w:sz w:val="28"/>
          <w:szCs w:val="28"/>
        </w:rPr>
        <w:tab/>
      </w:r>
      <w:r w:rsidR="003A213F" w:rsidRPr="00E04CD1">
        <w:rPr>
          <w:rFonts w:ascii="Times New Roman" w:hAnsi="Times New Roman" w:cs="Times New Roman"/>
          <w:sz w:val="28"/>
          <w:szCs w:val="28"/>
        </w:rPr>
        <w:t xml:space="preserve">                </w:t>
      </w:r>
      <w:r w:rsidRPr="003205D1">
        <w:rPr>
          <w:rFonts w:ascii="Times New Roman" w:hAnsi="Times New Roman" w:cs="Times New Roman"/>
          <w:sz w:val="28"/>
          <w:szCs w:val="28"/>
        </w:rPr>
        <w:t>(</w:t>
      </w:r>
      <w:r w:rsidR="003A213F" w:rsidRPr="00E04CD1">
        <w:rPr>
          <w:rFonts w:ascii="Times New Roman" w:hAnsi="Times New Roman" w:cs="Times New Roman"/>
          <w:sz w:val="28"/>
          <w:szCs w:val="28"/>
        </w:rPr>
        <w:t>5.1</w:t>
      </w:r>
      <w:r w:rsidRPr="003205D1">
        <w:rPr>
          <w:rFonts w:ascii="Times New Roman" w:hAnsi="Times New Roman" w:cs="Times New Roman"/>
          <w:sz w:val="28"/>
          <w:szCs w:val="28"/>
        </w:rPr>
        <w:t>3)</w:t>
      </w:r>
    </w:p>
    <w:p w:rsidR="003A213F" w:rsidRPr="00E04CD1" w:rsidRDefault="003A213F" w:rsidP="003205D1">
      <w:pPr>
        <w:spacing w:after="0" w:line="240" w:lineRule="auto"/>
        <w:ind w:firstLine="709"/>
        <w:rPr>
          <w:rFonts w:ascii="Times New Roman" w:hAnsi="Times New Roman" w:cs="Times New Roman"/>
          <w:sz w:val="28"/>
          <w:szCs w:val="28"/>
        </w:rPr>
      </w:pPr>
    </w:p>
    <w:p w:rsidR="003205D1" w:rsidRPr="003A213F" w:rsidRDefault="003205D1" w:rsidP="003A213F">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Подставляя в (</w:t>
      </w:r>
      <w:r w:rsidR="003A213F" w:rsidRPr="003A213F">
        <w:rPr>
          <w:rFonts w:ascii="Times New Roman" w:hAnsi="Times New Roman" w:cs="Times New Roman"/>
          <w:sz w:val="28"/>
          <w:szCs w:val="28"/>
        </w:rPr>
        <w:t>5.1</w:t>
      </w:r>
      <w:r w:rsidRPr="003205D1">
        <w:rPr>
          <w:rFonts w:ascii="Times New Roman" w:hAnsi="Times New Roman" w:cs="Times New Roman"/>
          <w:sz w:val="28"/>
          <w:szCs w:val="28"/>
        </w:rPr>
        <w:t>3) m и dm/d</w:t>
      </w:r>
      <w:r w:rsidR="003A213F">
        <w:rPr>
          <w:rFonts w:ascii="Times New Roman" w:hAnsi="Times New Roman" w:cs="Times New Roman"/>
          <w:sz w:val="28"/>
          <w:szCs w:val="28"/>
        </w:rPr>
        <w:t>τ</w:t>
      </w:r>
      <w:r w:rsidRPr="003205D1">
        <w:rPr>
          <w:rFonts w:ascii="Times New Roman" w:hAnsi="Times New Roman" w:cs="Times New Roman"/>
          <w:sz w:val="28"/>
          <w:szCs w:val="28"/>
        </w:rPr>
        <w:t>, в соответствии с уравнением (</w:t>
      </w:r>
      <w:r w:rsidR="003A213F" w:rsidRPr="003A213F">
        <w:rPr>
          <w:rFonts w:ascii="Times New Roman" w:hAnsi="Times New Roman" w:cs="Times New Roman"/>
          <w:sz w:val="28"/>
          <w:szCs w:val="28"/>
        </w:rPr>
        <w:t>5.1</w:t>
      </w:r>
      <w:r w:rsidRPr="003205D1">
        <w:rPr>
          <w:rFonts w:ascii="Times New Roman" w:hAnsi="Times New Roman" w:cs="Times New Roman"/>
          <w:sz w:val="28"/>
          <w:szCs w:val="28"/>
        </w:rPr>
        <w:t>1)</w:t>
      </w:r>
      <w:r w:rsidR="003A213F" w:rsidRPr="003A213F">
        <w:rPr>
          <w:rFonts w:ascii="Times New Roman" w:hAnsi="Times New Roman" w:cs="Times New Roman"/>
          <w:sz w:val="28"/>
          <w:szCs w:val="28"/>
        </w:rPr>
        <w:t xml:space="preserve"> </w:t>
      </w:r>
      <w:r w:rsidRPr="003205D1">
        <w:rPr>
          <w:rFonts w:ascii="Times New Roman" w:hAnsi="Times New Roman" w:cs="Times New Roman"/>
          <w:sz w:val="28"/>
          <w:szCs w:val="28"/>
        </w:rPr>
        <w:t>получим:</w:t>
      </w:r>
    </w:p>
    <w:p w:rsidR="003A213F" w:rsidRPr="003A213F" w:rsidRDefault="003A213F" w:rsidP="003A213F">
      <w:pPr>
        <w:spacing w:after="0" w:line="240" w:lineRule="auto"/>
        <w:ind w:firstLine="709"/>
        <w:jc w:val="both"/>
        <w:rPr>
          <w:rFonts w:ascii="Times New Roman" w:hAnsi="Times New Roman" w:cs="Times New Roman"/>
          <w:sz w:val="28"/>
          <w:szCs w:val="28"/>
        </w:rPr>
      </w:pPr>
    </w:p>
    <w:p w:rsidR="003205D1" w:rsidRPr="00E04CD1" w:rsidRDefault="003205D1" w:rsidP="003A213F">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noProof/>
          <w:sz w:val="28"/>
          <w:szCs w:val="28"/>
          <w:lang w:eastAsia="ru-RU"/>
        </w:rPr>
        <w:drawing>
          <wp:inline distT="0" distB="0" distL="0" distR="0">
            <wp:extent cx="1447800" cy="4476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76" cstate="print"/>
                    <a:srcRect/>
                    <a:stretch>
                      <a:fillRect/>
                    </a:stretch>
                  </pic:blipFill>
                  <pic:spPr bwMode="auto">
                    <a:xfrm>
                      <a:off x="0" y="0"/>
                      <a:ext cx="1447800" cy="447675"/>
                    </a:xfrm>
                    <a:prstGeom prst="rect">
                      <a:avLst/>
                    </a:prstGeom>
                    <a:noFill/>
                    <a:ln w="9525">
                      <a:noFill/>
                      <a:miter lim="800000"/>
                      <a:headEnd/>
                      <a:tailEnd/>
                    </a:ln>
                  </pic:spPr>
                </pic:pic>
              </a:graphicData>
            </a:graphic>
          </wp:inline>
        </w:drawing>
      </w:r>
      <w:r w:rsidRPr="003205D1">
        <w:rPr>
          <w:rFonts w:ascii="Times New Roman" w:hAnsi="Times New Roman" w:cs="Times New Roman"/>
          <w:sz w:val="28"/>
          <w:szCs w:val="28"/>
        </w:rPr>
        <w:tab/>
      </w:r>
      <w:r w:rsidRPr="003205D1">
        <w:rPr>
          <w:rFonts w:ascii="Times New Roman" w:hAnsi="Times New Roman" w:cs="Times New Roman"/>
          <w:sz w:val="28"/>
          <w:szCs w:val="28"/>
        </w:rPr>
        <w:tab/>
      </w:r>
      <w:r w:rsidR="003A213F" w:rsidRPr="00E04CD1">
        <w:rPr>
          <w:rFonts w:ascii="Times New Roman" w:hAnsi="Times New Roman" w:cs="Times New Roman"/>
          <w:sz w:val="28"/>
          <w:szCs w:val="28"/>
        </w:rPr>
        <w:t xml:space="preserve">            </w:t>
      </w:r>
      <w:r w:rsidRPr="003205D1">
        <w:rPr>
          <w:rFonts w:ascii="Times New Roman" w:hAnsi="Times New Roman" w:cs="Times New Roman"/>
          <w:sz w:val="28"/>
          <w:szCs w:val="28"/>
        </w:rPr>
        <w:tab/>
        <w:t>(</w:t>
      </w:r>
      <w:r w:rsidR="003A213F" w:rsidRPr="00E04CD1">
        <w:rPr>
          <w:rFonts w:ascii="Times New Roman" w:hAnsi="Times New Roman" w:cs="Times New Roman"/>
          <w:sz w:val="28"/>
          <w:szCs w:val="28"/>
        </w:rPr>
        <w:t>5.1</w:t>
      </w:r>
      <w:r w:rsidRPr="003205D1">
        <w:rPr>
          <w:rFonts w:ascii="Times New Roman" w:hAnsi="Times New Roman" w:cs="Times New Roman"/>
          <w:sz w:val="28"/>
          <w:szCs w:val="28"/>
        </w:rPr>
        <w:t>4)</w:t>
      </w:r>
    </w:p>
    <w:p w:rsidR="003A213F" w:rsidRPr="00E04CD1" w:rsidRDefault="003A213F" w:rsidP="003A213F">
      <w:pPr>
        <w:spacing w:after="0" w:line="240" w:lineRule="auto"/>
        <w:ind w:firstLine="709"/>
        <w:jc w:val="right"/>
        <w:rPr>
          <w:rFonts w:ascii="Times New Roman" w:hAnsi="Times New Roman" w:cs="Times New Roman"/>
          <w:sz w:val="28"/>
          <w:szCs w:val="28"/>
        </w:rPr>
      </w:pPr>
    </w:p>
    <w:p w:rsidR="003205D1" w:rsidRPr="00E04CD1" w:rsidRDefault="003205D1" w:rsidP="003205D1">
      <w:pPr>
        <w:spacing w:after="0" w:line="240" w:lineRule="auto"/>
        <w:ind w:firstLine="709"/>
        <w:rPr>
          <w:rFonts w:ascii="Times New Roman" w:hAnsi="Times New Roman" w:cs="Times New Roman"/>
          <w:sz w:val="28"/>
          <w:szCs w:val="28"/>
        </w:rPr>
      </w:pPr>
      <w:r w:rsidRPr="003205D1">
        <w:rPr>
          <w:rFonts w:ascii="Times New Roman" w:hAnsi="Times New Roman" w:cs="Times New Roman"/>
          <w:sz w:val="28"/>
          <w:szCs w:val="28"/>
        </w:rPr>
        <w:t>Величина α может быть выражена через размеры частиц:</w:t>
      </w:r>
    </w:p>
    <w:p w:rsidR="003A213F" w:rsidRPr="00E04CD1" w:rsidRDefault="003A213F" w:rsidP="003205D1">
      <w:pPr>
        <w:spacing w:after="0" w:line="240" w:lineRule="auto"/>
        <w:ind w:firstLine="709"/>
        <w:rPr>
          <w:rFonts w:ascii="Times New Roman" w:hAnsi="Times New Roman" w:cs="Times New Roman"/>
          <w:sz w:val="28"/>
          <w:szCs w:val="28"/>
        </w:rPr>
      </w:pPr>
    </w:p>
    <w:p w:rsidR="003205D1" w:rsidRPr="003205D1" w:rsidRDefault="003205D1" w:rsidP="003A213F">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noProof/>
          <w:sz w:val="28"/>
          <w:szCs w:val="28"/>
          <w:lang w:eastAsia="ru-RU"/>
        </w:rPr>
        <w:drawing>
          <wp:inline distT="0" distB="0" distL="0" distR="0">
            <wp:extent cx="1171575" cy="5143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77" cstate="print"/>
                    <a:srcRect/>
                    <a:stretch>
                      <a:fillRect/>
                    </a:stretch>
                  </pic:blipFill>
                  <pic:spPr bwMode="auto">
                    <a:xfrm>
                      <a:off x="0" y="0"/>
                      <a:ext cx="1171575" cy="514350"/>
                    </a:xfrm>
                    <a:prstGeom prst="rect">
                      <a:avLst/>
                    </a:prstGeom>
                    <a:noFill/>
                    <a:ln w="9525">
                      <a:noFill/>
                      <a:miter lim="800000"/>
                      <a:headEnd/>
                      <a:tailEnd/>
                    </a:ln>
                  </pic:spPr>
                </pic:pic>
              </a:graphicData>
            </a:graphic>
          </wp:inline>
        </w:drawing>
      </w:r>
      <w:r w:rsidRPr="003205D1">
        <w:rPr>
          <w:rFonts w:ascii="Times New Roman" w:hAnsi="Times New Roman" w:cs="Times New Roman"/>
          <w:sz w:val="28"/>
          <w:szCs w:val="28"/>
        </w:rPr>
        <w:tab/>
      </w:r>
      <w:r w:rsidRPr="003205D1">
        <w:rPr>
          <w:rFonts w:ascii="Times New Roman" w:hAnsi="Times New Roman" w:cs="Times New Roman"/>
          <w:sz w:val="28"/>
          <w:szCs w:val="28"/>
        </w:rPr>
        <w:tab/>
      </w:r>
      <w:r w:rsidRPr="003205D1">
        <w:rPr>
          <w:rFonts w:ascii="Times New Roman" w:hAnsi="Times New Roman" w:cs="Times New Roman"/>
          <w:sz w:val="28"/>
          <w:szCs w:val="28"/>
        </w:rPr>
        <w:tab/>
      </w:r>
      <w:r w:rsidR="003A213F" w:rsidRPr="003A213F">
        <w:rPr>
          <w:rFonts w:ascii="Times New Roman" w:hAnsi="Times New Roman" w:cs="Times New Roman"/>
          <w:sz w:val="28"/>
          <w:szCs w:val="28"/>
        </w:rPr>
        <w:t xml:space="preserve">                     </w:t>
      </w:r>
      <w:r w:rsidRPr="003205D1">
        <w:rPr>
          <w:rFonts w:ascii="Times New Roman" w:hAnsi="Times New Roman" w:cs="Times New Roman"/>
          <w:sz w:val="28"/>
          <w:szCs w:val="28"/>
        </w:rPr>
        <w:t>(</w:t>
      </w:r>
      <w:r w:rsidR="003A213F" w:rsidRPr="003A213F">
        <w:rPr>
          <w:rFonts w:ascii="Times New Roman" w:hAnsi="Times New Roman" w:cs="Times New Roman"/>
          <w:sz w:val="28"/>
          <w:szCs w:val="28"/>
        </w:rPr>
        <w:t>5.1</w:t>
      </w:r>
      <w:r w:rsidRPr="003205D1">
        <w:rPr>
          <w:rFonts w:ascii="Times New Roman" w:hAnsi="Times New Roman" w:cs="Times New Roman"/>
          <w:sz w:val="28"/>
          <w:szCs w:val="28"/>
        </w:rPr>
        <w:t>5)</w:t>
      </w:r>
    </w:p>
    <w:p w:rsidR="003205D1" w:rsidRPr="003205D1" w:rsidRDefault="003A213F" w:rsidP="003205D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г</w:t>
      </w:r>
      <w:r w:rsidRPr="003205D1">
        <w:rPr>
          <w:rFonts w:ascii="Times New Roman" w:hAnsi="Times New Roman" w:cs="Times New Roman"/>
          <w:sz w:val="28"/>
          <w:szCs w:val="28"/>
        </w:rPr>
        <w:t>де</w:t>
      </w:r>
      <w:r w:rsidRPr="003205D1">
        <w:rPr>
          <w:rFonts w:ascii="Times New Roman" w:hAnsi="Times New Roman" w:cs="Times New Roman"/>
          <w:noProof/>
          <w:sz w:val="28"/>
          <w:szCs w:val="28"/>
          <w:lang w:eastAsia="ru-RU"/>
        </w:rPr>
        <w:t xml:space="preserve"> </w:t>
      </w:r>
      <w:r w:rsidRPr="003205D1">
        <w:rPr>
          <w:rFonts w:ascii="Times New Roman" w:hAnsi="Times New Roman" w:cs="Times New Roman"/>
          <w:noProof/>
          <w:sz w:val="28"/>
          <w:szCs w:val="28"/>
          <w:lang w:eastAsia="ru-RU"/>
        </w:rPr>
        <w:drawing>
          <wp:inline distT="0" distB="0" distL="0" distR="0">
            <wp:extent cx="847725" cy="295275"/>
            <wp:effectExtent l="0" t="0" r="9525" b="0"/>
            <wp:docPr id="12"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78" cstate="print"/>
                    <a:srcRect/>
                    <a:stretch>
                      <a:fillRect/>
                    </a:stretch>
                  </pic:blipFill>
                  <pic:spPr bwMode="auto">
                    <a:xfrm>
                      <a:off x="0" y="0"/>
                      <a:ext cx="847725" cy="295275"/>
                    </a:xfrm>
                    <a:prstGeom prst="rect">
                      <a:avLst/>
                    </a:prstGeom>
                    <a:noFill/>
                    <a:ln w="9525">
                      <a:noFill/>
                      <a:miter lim="800000"/>
                      <a:headEnd/>
                      <a:tailEnd/>
                    </a:ln>
                  </pic:spPr>
                </pic:pic>
              </a:graphicData>
            </a:graphic>
          </wp:inline>
        </w:drawing>
      </w:r>
    </w:p>
    <w:p w:rsidR="003205D1" w:rsidRPr="003205D1" w:rsidRDefault="003205D1" w:rsidP="003205D1">
      <w:pPr>
        <w:spacing w:after="0" w:line="240" w:lineRule="auto"/>
        <w:ind w:firstLine="709"/>
        <w:rPr>
          <w:rFonts w:ascii="Times New Roman" w:hAnsi="Times New Roman" w:cs="Times New Roman"/>
          <w:sz w:val="28"/>
          <w:szCs w:val="28"/>
        </w:rPr>
      </w:pPr>
      <w:r w:rsidRPr="003205D1">
        <w:rPr>
          <w:rFonts w:ascii="Times New Roman" w:hAnsi="Times New Roman" w:cs="Times New Roman"/>
          <w:sz w:val="28"/>
          <w:szCs w:val="28"/>
        </w:rPr>
        <w:t>Таким образом:</w:t>
      </w:r>
    </w:p>
    <w:p w:rsidR="003205D1" w:rsidRPr="003205D1" w:rsidRDefault="003205D1" w:rsidP="003205D1">
      <w:pPr>
        <w:spacing w:after="0" w:line="240" w:lineRule="auto"/>
        <w:ind w:firstLine="709"/>
        <w:rPr>
          <w:rFonts w:ascii="Times New Roman" w:hAnsi="Times New Roman" w:cs="Times New Roman"/>
          <w:sz w:val="28"/>
          <w:szCs w:val="28"/>
        </w:rPr>
      </w:pPr>
    </w:p>
    <w:p w:rsidR="003205D1" w:rsidRPr="003205D1" w:rsidRDefault="003205D1" w:rsidP="003A213F">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noProof/>
          <w:sz w:val="28"/>
          <w:szCs w:val="28"/>
          <w:lang w:eastAsia="ru-RU"/>
        </w:rPr>
        <w:drawing>
          <wp:inline distT="0" distB="0" distL="0" distR="0">
            <wp:extent cx="2057400" cy="58102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79" cstate="print"/>
                    <a:srcRect/>
                    <a:stretch>
                      <a:fillRect/>
                    </a:stretch>
                  </pic:blipFill>
                  <pic:spPr bwMode="auto">
                    <a:xfrm>
                      <a:off x="0" y="0"/>
                      <a:ext cx="2057400" cy="581025"/>
                    </a:xfrm>
                    <a:prstGeom prst="rect">
                      <a:avLst/>
                    </a:prstGeom>
                    <a:noFill/>
                    <a:ln w="9525">
                      <a:noFill/>
                      <a:miter lim="800000"/>
                      <a:headEnd/>
                      <a:tailEnd/>
                    </a:ln>
                  </pic:spPr>
                </pic:pic>
              </a:graphicData>
            </a:graphic>
          </wp:inline>
        </w:drawing>
      </w:r>
      <w:r w:rsidRPr="003205D1">
        <w:rPr>
          <w:rFonts w:ascii="Times New Roman" w:hAnsi="Times New Roman" w:cs="Times New Roman"/>
          <w:sz w:val="28"/>
          <w:szCs w:val="28"/>
        </w:rPr>
        <w:tab/>
      </w:r>
      <w:r w:rsidRPr="003205D1">
        <w:rPr>
          <w:rFonts w:ascii="Times New Roman" w:hAnsi="Times New Roman" w:cs="Times New Roman"/>
          <w:sz w:val="28"/>
          <w:szCs w:val="28"/>
        </w:rPr>
        <w:tab/>
      </w:r>
      <w:r w:rsidR="003A213F">
        <w:rPr>
          <w:rFonts w:ascii="Times New Roman" w:hAnsi="Times New Roman" w:cs="Times New Roman"/>
          <w:sz w:val="28"/>
          <w:szCs w:val="28"/>
        </w:rPr>
        <w:t xml:space="preserve">             </w:t>
      </w:r>
      <w:r w:rsidRPr="003205D1">
        <w:rPr>
          <w:rFonts w:ascii="Times New Roman" w:hAnsi="Times New Roman" w:cs="Times New Roman"/>
          <w:sz w:val="28"/>
          <w:szCs w:val="28"/>
        </w:rPr>
        <w:tab/>
      </w:r>
      <w:r w:rsidR="003A213F" w:rsidRPr="003A213F">
        <w:rPr>
          <w:rFonts w:ascii="Times New Roman" w:hAnsi="Times New Roman" w:cs="Times New Roman"/>
          <w:sz w:val="28"/>
          <w:szCs w:val="28"/>
        </w:rPr>
        <w:t>(5.16)</w:t>
      </w:r>
    </w:p>
    <w:p w:rsidR="003205D1" w:rsidRPr="003205D1" w:rsidRDefault="003205D1" w:rsidP="003205D1">
      <w:pPr>
        <w:spacing w:after="0" w:line="240" w:lineRule="auto"/>
        <w:ind w:firstLine="709"/>
        <w:rPr>
          <w:rFonts w:ascii="Times New Roman" w:hAnsi="Times New Roman" w:cs="Times New Roman"/>
          <w:sz w:val="28"/>
          <w:szCs w:val="28"/>
        </w:rPr>
      </w:pPr>
    </w:p>
    <w:p w:rsidR="003205D1" w:rsidRPr="003205D1" w:rsidRDefault="003205D1" w:rsidP="003A213F">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Уравнение (</w:t>
      </w:r>
      <w:r w:rsidR="003A213F">
        <w:rPr>
          <w:rFonts w:ascii="Times New Roman" w:hAnsi="Times New Roman" w:cs="Times New Roman"/>
          <w:sz w:val="28"/>
          <w:szCs w:val="28"/>
        </w:rPr>
        <w:t>5.1</w:t>
      </w:r>
      <w:r w:rsidRPr="003205D1">
        <w:rPr>
          <w:rFonts w:ascii="Times New Roman" w:hAnsi="Times New Roman" w:cs="Times New Roman"/>
          <w:sz w:val="28"/>
          <w:szCs w:val="28"/>
        </w:rPr>
        <w:t>6) представляет собой аналитическое выражение интегральной кривой распределения. Уравнение дифференциальной кривой распределения может быть получено дифференцированием уравнения (</w:t>
      </w:r>
      <w:r w:rsidR="003A213F">
        <w:rPr>
          <w:rFonts w:ascii="Times New Roman" w:hAnsi="Times New Roman" w:cs="Times New Roman"/>
          <w:sz w:val="28"/>
          <w:szCs w:val="28"/>
        </w:rPr>
        <w:t>5.1</w:t>
      </w:r>
      <w:r w:rsidRPr="003205D1">
        <w:rPr>
          <w:rFonts w:ascii="Times New Roman" w:hAnsi="Times New Roman" w:cs="Times New Roman"/>
          <w:sz w:val="28"/>
          <w:szCs w:val="28"/>
        </w:rPr>
        <w:t>6) по r:</w:t>
      </w:r>
    </w:p>
    <w:p w:rsidR="003205D1" w:rsidRPr="003205D1" w:rsidRDefault="003205D1" w:rsidP="003205D1">
      <w:pPr>
        <w:spacing w:after="0" w:line="240" w:lineRule="auto"/>
        <w:ind w:firstLine="709"/>
        <w:rPr>
          <w:rFonts w:ascii="Times New Roman" w:hAnsi="Times New Roman" w:cs="Times New Roman"/>
          <w:sz w:val="28"/>
          <w:szCs w:val="28"/>
        </w:rPr>
      </w:pPr>
    </w:p>
    <w:p w:rsidR="003205D1" w:rsidRPr="003205D1" w:rsidRDefault="003205D1" w:rsidP="003205D1">
      <w:pPr>
        <w:spacing w:after="0" w:line="240" w:lineRule="auto"/>
        <w:ind w:firstLine="709"/>
        <w:jc w:val="center"/>
        <w:rPr>
          <w:rFonts w:ascii="Times New Roman" w:hAnsi="Times New Roman" w:cs="Times New Roman"/>
          <w:sz w:val="28"/>
          <w:szCs w:val="28"/>
        </w:rPr>
      </w:pPr>
      <w:r w:rsidRPr="003205D1">
        <w:rPr>
          <w:rFonts w:ascii="Times New Roman" w:hAnsi="Times New Roman" w:cs="Times New Roman"/>
          <w:noProof/>
          <w:sz w:val="28"/>
          <w:szCs w:val="28"/>
          <w:lang w:eastAsia="ru-RU"/>
        </w:rPr>
        <w:drawing>
          <wp:inline distT="0" distB="0" distL="0" distR="0">
            <wp:extent cx="3657600" cy="4572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80" cstate="print"/>
                    <a:srcRect/>
                    <a:stretch>
                      <a:fillRect/>
                    </a:stretch>
                  </pic:blipFill>
                  <pic:spPr bwMode="auto">
                    <a:xfrm>
                      <a:off x="0" y="0"/>
                      <a:ext cx="3657600" cy="457200"/>
                    </a:xfrm>
                    <a:prstGeom prst="rect">
                      <a:avLst/>
                    </a:prstGeom>
                    <a:noFill/>
                    <a:ln w="9525">
                      <a:noFill/>
                      <a:miter lim="800000"/>
                      <a:headEnd/>
                      <a:tailEnd/>
                    </a:ln>
                  </pic:spPr>
                </pic:pic>
              </a:graphicData>
            </a:graphic>
          </wp:inline>
        </w:drawing>
      </w:r>
      <w:r w:rsidRPr="003205D1">
        <w:rPr>
          <w:rFonts w:ascii="Times New Roman" w:hAnsi="Times New Roman" w:cs="Times New Roman"/>
          <w:sz w:val="28"/>
          <w:szCs w:val="28"/>
        </w:rPr>
        <w:tab/>
      </w:r>
      <w:r w:rsidRPr="003205D1">
        <w:rPr>
          <w:rFonts w:ascii="Times New Roman" w:hAnsi="Times New Roman" w:cs="Times New Roman"/>
          <w:sz w:val="28"/>
          <w:szCs w:val="28"/>
        </w:rPr>
        <w:tab/>
      </w:r>
      <w:r w:rsidRPr="003205D1">
        <w:rPr>
          <w:rFonts w:ascii="Times New Roman" w:hAnsi="Times New Roman" w:cs="Times New Roman"/>
          <w:sz w:val="28"/>
          <w:szCs w:val="28"/>
        </w:rPr>
        <w:tab/>
        <w:t>(</w:t>
      </w:r>
      <w:r w:rsidR="003A213F">
        <w:rPr>
          <w:rFonts w:ascii="Times New Roman" w:hAnsi="Times New Roman" w:cs="Times New Roman"/>
          <w:sz w:val="28"/>
          <w:szCs w:val="28"/>
        </w:rPr>
        <w:t>5.1</w:t>
      </w:r>
      <w:r w:rsidRPr="003205D1">
        <w:rPr>
          <w:rFonts w:ascii="Times New Roman" w:hAnsi="Times New Roman" w:cs="Times New Roman"/>
          <w:sz w:val="28"/>
          <w:szCs w:val="28"/>
        </w:rPr>
        <w:t>7)</w:t>
      </w:r>
    </w:p>
    <w:p w:rsidR="003205D1" w:rsidRPr="003205D1" w:rsidRDefault="003205D1" w:rsidP="003205D1">
      <w:pPr>
        <w:spacing w:after="0" w:line="240" w:lineRule="auto"/>
        <w:ind w:firstLine="709"/>
        <w:jc w:val="center"/>
        <w:rPr>
          <w:rFonts w:ascii="Times New Roman" w:hAnsi="Times New Roman" w:cs="Times New Roman"/>
          <w:sz w:val="28"/>
          <w:szCs w:val="28"/>
        </w:rPr>
      </w:pPr>
    </w:p>
    <w:p w:rsidR="003205D1" w:rsidRDefault="003205D1" w:rsidP="003205D1">
      <w:pPr>
        <w:spacing w:after="0" w:line="240" w:lineRule="auto"/>
        <w:ind w:firstLine="709"/>
        <w:jc w:val="both"/>
        <w:rPr>
          <w:rFonts w:ascii="Times New Roman" w:hAnsi="Times New Roman" w:cs="Times New Roman"/>
          <w:sz w:val="28"/>
          <w:szCs w:val="28"/>
          <w:lang w:eastAsia="ko-KR"/>
        </w:rPr>
      </w:pPr>
      <w:r w:rsidRPr="003205D1">
        <w:rPr>
          <w:rFonts w:ascii="Times New Roman" w:hAnsi="Times New Roman" w:cs="Times New Roman"/>
          <w:sz w:val="28"/>
          <w:szCs w:val="28"/>
        </w:rPr>
        <w:t xml:space="preserve">Значения </w:t>
      </w:r>
      <w:r w:rsidRPr="003205D1">
        <w:rPr>
          <w:rFonts w:ascii="Times New Roman" w:hAnsi="Times New Roman" w:cs="Times New Roman"/>
          <w:sz w:val="28"/>
          <w:szCs w:val="28"/>
          <w:lang w:eastAsia="ko-KR"/>
        </w:rPr>
        <w:t xml:space="preserve">α </w:t>
      </w:r>
      <w:r w:rsidRPr="003205D1">
        <w:rPr>
          <w:rFonts w:ascii="Times New Roman" w:hAnsi="Times New Roman" w:cs="Times New Roman"/>
          <w:sz w:val="28"/>
          <w:szCs w:val="28"/>
          <w:vertAlign w:val="superscript"/>
          <w:lang w:eastAsia="ko-KR"/>
        </w:rPr>
        <w:t>2</w:t>
      </w:r>
      <w:r w:rsidRPr="003205D1">
        <w:rPr>
          <w:rFonts w:ascii="Times New Roman" w:hAnsi="Times New Roman" w:cs="Times New Roman"/>
          <w:sz w:val="28"/>
          <w:szCs w:val="28"/>
          <w:lang w:eastAsia="ko-KR"/>
        </w:rPr>
        <w:t xml:space="preserve"> и ε в зависимости от r/r</w:t>
      </w:r>
      <w:r w:rsidRPr="003205D1">
        <w:rPr>
          <w:rFonts w:ascii="Times New Roman" w:hAnsi="Times New Roman" w:cs="Times New Roman"/>
          <w:sz w:val="28"/>
          <w:szCs w:val="28"/>
          <w:vertAlign w:val="subscript"/>
          <w:lang w:eastAsia="ko-KR"/>
        </w:rPr>
        <w:t>0</w:t>
      </w:r>
      <w:r w:rsidRPr="003205D1">
        <w:rPr>
          <w:rFonts w:ascii="Times New Roman" w:hAnsi="Times New Roman" w:cs="Times New Roman"/>
          <w:sz w:val="28"/>
          <w:szCs w:val="28"/>
          <w:lang w:eastAsia="ko-KR"/>
        </w:rPr>
        <w:t xml:space="preserve">приведены в таблице </w:t>
      </w:r>
      <w:r w:rsidR="003A213F">
        <w:rPr>
          <w:rFonts w:ascii="Times New Roman" w:hAnsi="Times New Roman" w:cs="Times New Roman"/>
          <w:sz w:val="28"/>
          <w:szCs w:val="28"/>
          <w:lang w:eastAsia="ko-KR"/>
        </w:rPr>
        <w:t>5.</w:t>
      </w:r>
      <w:r w:rsidRPr="003205D1">
        <w:rPr>
          <w:rFonts w:ascii="Times New Roman" w:hAnsi="Times New Roman" w:cs="Times New Roman"/>
          <w:sz w:val="28"/>
          <w:szCs w:val="28"/>
          <w:lang w:eastAsia="ko-KR"/>
        </w:rPr>
        <w:t>3.</w:t>
      </w:r>
    </w:p>
    <w:p w:rsidR="007F24E3" w:rsidRPr="003205D1" w:rsidRDefault="007F24E3" w:rsidP="003205D1">
      <w:pPr>
        <w:spacing w:after="0" w:line="240" w:lineRule="auto"/>
        <w:ind w:firstLine="709"/>
        <w:jc w:val="both"/>
        <w:rPr>
          <w:rFonts w:ascii="Times New Roman" w:hAnsi="Times New Roman" w:cs="Times New Roman"/>
          <w:sz w:val="28"/>
          <w:szCs w:val="28"/>
          <w:lang w:eastAsia="ko-KR"/>
        </w:rPr>
      </w:pPr>
    </w:p>
    <w:p w:rsidR="003205D1" w:rsidRPr="00D87B38" w:rsidRDefault="003A213F" w:rsidP="003A213F">
      <w:pPr>
        <w:spacing w:after="0" w:line="240" w:lineRule="auto"/>
        <w:ind w:firstLine="709"/>
        <w:jc w:val="right"/>
        <w:rPr>
          <w:rFonts w:ascii="Times New Roman" w:hAnsi="Times New Roman" w:cs="Times New Roman"/>
          <w:sz w:val="24"/>
          <w:szCs w:val="24"/>
        </w:rPr>
      </w:pPr>
      <w:r w:rsidRPr="00D87B38">
        <w:rPr>
          <w:rFonts w:ascii="Times New Roman" w:hAnsi="Times New Roman" w:cs="Times New Roman"/>
          <w:sz w:val="24"/>
          <w:szCs w:val="24"/>
        </w:rPr>
        <w:t>Таблица 5.3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3"/>
        <w:gridCol w:w="1058"/>
        <w:gridCol w:w="1059"/>
        <w:gridCol w:w="1031"/>
        <w:gridCol w:w="1060"/>
        <w:gridCol w:w="1060"/>
        <w:gridCol w:w="1032"/>
        <w:gridCol w:w="1060"/>
        <w:gridCol w:w="1060"/>
      </w:tblGrid>
      <w:tr w:rsidR="003205D1" w:rsidRPr="00D87B38" w:rsidTr="003205D1">
        <w:tc>
          <w:tcPr>
            <w:tcW w:w="1100" w:type="dxa"/>
          </w:tcPr>
          <w:p w:rsidR="003205D1" w:rsidRPr="00D87B38" w:rsidRDefault="003205D1" w:rsidP="003A213F">
            <w:pPr>
              <w:pStyle w:val="a9"/>
              <w:spacing w:after="0" w:line="240" w:lineRule="auto"/>
              <w:jc w:val="both"/>
              <w:outlineLvl w:val="0"/>
              <w:rPr>
                <w:rFonts w:ascii="Times New Roman" w:hAnsi="Times New Roman" w:cs="Times New Roman"/>
                <w:bCs/>
                <w:sz w:val="24"/>
                <w:szCs w:val="24"/>
                <w:lang w:eastAsia="ko-KR"/>
              </w:rPr>
            </w:pPr>
            <w:r w:rsidRPr="00D87B38">
              <w:rPr>
                <w:rFonts w:ascii="Times New Roman" w:hAnsi="Times New Roman" w:cs="Times New Roman"/>
                <w:sz w:val="24"/>
                <w:szCs w:val="24"/>
                <w:lang w:eastAsia="ko-KR"/>
              </w:rPr>
              <w:t>r/r</w:t>
            </w:r>
            <w:r w:rsidRPr="00D87B38">
              <w:rPr>
                <w:rFonts w:ascii="Times New Roman" w:hAnsi="Times New Roman" w:cs="Times New Roman"/>
                <w:sz w:val="24"/>
                <w:szCs w:val="24"/>
                <w:vertAlign w:val="subscript"/>
                <w:lang w:eastAsia="ko-KR"/>
              </w:rPr>
              <w:t>0</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bCs/>
                <w:sz w:val="24"/>
                <w:szCs w:val="24"/>
                <w:lang w:eastAsia="ko-KR"/>
              </w:rPr>
            </w:pPr>
            <w:r w:rsidRPr="00D87B38">
              <w:rPr>
                <w:rFonts w:ascii="Times New Roman" w:hAnsi="Times New Roman" w:cs="Times New Roman"/>
                <w:sz w:val="24"/>
                <w:szCs w:val="24"/>
                <w:lang w:eastAsia="ko-KR"/>
              </w:rPr>
              <w:t xml:space="preserve">α </w:t>
            </w:r>
            <w:r w:rsidRPr="00D87B38">
              <w:rPr>
                <w:rFonts w:ascii="Times New Roman" w:hAnsi="Times New Roman" w:cs="Times New Roman"/>
                <w:sz w:val="24"/>
                <w:szCs w:val="24"/>
                <w:vertAlign w:val="superscript"/>
                <w:lang w:eastAsia="ko-KR"/>
              </w:rPr>
              <w:t>2</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bCs/>
                <w:sz w:val="24"/>
                <w:szCs w:val="24"/>
                <w:lang w:eastAsia="ko-KR"/>
              </w:rPr>
            </w:pPr>
            <w:r w:rsidRPr="00D87B38">
              <w:rPr>
                <w:rFonts w:ascii="Times New Roman" w:hAnsi="Times New Roman" w:cs="Times New Roman"/>
                <w:sz w:val="24"/>
                <w:szCs w:val="24"/>
                <w:lang w:eastAsia="ko-KR"/>
              </w:rPr>
              <w:t>ε</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bCs/>
                <w:sz w:val="24"/>
                <w:szCs w:val="24"/>
                <w:lang w:eastAsia="ko-KR"/>
              </w:rPr>
            </w:pPr>
            <w:r w:rsidRPr="00D87B38">
              <w:rPr>
                <w:rFonts w:ascii="Times New Roman" w:hAnsi="Times New Roman" w:cs="Times New Roman"/>
                <w:sz w:val="24"/>
                <w:szCs w:val="24"/>
                <w:lang w:eastAsia="ko-KR"/>
              </w:rPr>
              <w:t>r/r</w:t>
            </w:r>
            <w:r w:rsidRPr="00D87B38">
              <w:rPr>
                <w:rFonts w:ascii="Times New Roman" w:hAnsi="Times New Roman" w:cs="Times New Roman"/>
                <w:sz w:val="24"/>
                <w:szCs w:val="24"/>
                <w:vertAlign w:val="subscript"/>
                <w:lang w:eastAsia="ko-KR"/>
              </w:rPr>
              <w:t>0</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bCs/>
                <w:sz w:val="24"/>
                <w:szCs w:val="24"/>
                <w:lang w:eastAsia="ko-KR"/>
              </w:rPr>
            </w:pPr>
            <w:r w:rsidRPr="00D87B38">
              <w:rPr>
                <w:rFonts w:ascii="Times New Roman" w:hAnsi="Times New Roman" w:cs="Times New Roman"/>
                <w:sz w:val="24"/>
                <w:szCs w:val="24"/>
                <w:lang w:eastAsia="ko-KR"/>
              </w:rPr>
              <w:t xml:space="preserve">α </w:t>
            </w:r>
            <w:r w:rsidRPr="00D87B38">
              <w:rPr>
                <w:rFonts w:ascii="Times New Roman" w:hAnsi="Times New Roman" w:cs="Times New Roman"/>
                <w:sz w:val="24"/>
                <w:szCs w:val="24"/>
                <w:vertAlign w:val="superscript"/>
                <w:lang w:eastAsia="ko-KR"/>
              </w:rPr>
              <w:t>2</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bCs/>
                <w:sz w:val="24"/>
                <w:szCs w:val="24"/>
                <w:lang w:eastAsia="ko-KR"/>
              </w:rPr>
            </w:pPr>
            <w:r w:rsidRPr="00D87B38">
              <w:rPr>
                <w:rFonts w:ascii="Times New Roman" w:hAnsi="Times New Roman" w:cs="Times New Roman"/>
                <w:sz w:val="24"/>
                <w:szCs w:val="24"/>
                <w:lang w:eastAsia="ko-KR"/>
              </w:rPr>
              <w:t>ε</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bCs/>
                <w:sz w:val="24"/>
                <w:szCs w:val="24"/>
                <w:lang w:eastAsia="ko-KR"/>
              </w:rPr>
            </w:pPr>
            <w:r w:rsidRPr="00D87B38">
              <w:rPr>
                <w:rFonts w:ascii="Times New Roman" w:hAnsi="Times New Roman" w:cs="Times New Roman"/>
                <w:sz w:val="24"/>
                <w:szCs w:val="24"/>
                <w:lang w:eastAsia="ko-KR"/>
              </w:rPr>
              <w:t>r/r</w:t>
            </w:r>
            <w:r w:rsidRPr="00D87B38">
              <w:rPr>
                <w:rFonts w:ascii="Times New Roman" w:hAnsi="Times New Roman" w:cs="Times New Roman"/>
                <w:sz w:val="24"/>
                <w:szCs w:val="24"/>
                <w:vertAlign w:val="subscript"/>
                <w:lang w:eastAsia="ko-KR"/>
              </w:rPr>
              <w:t>0</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bCs/>
                <w:sz w:val="24"/>
                <w:szCs w:val="24"/>
                <w:lang w:eastAsia="ko-KR"/>
              </w:rPr>
            </w:pPr>
            <w:r w:rsidRPr="00D87B38">
              <w:rPr>
                <w:rFonts w:ascii="Times New Roman" w:hAnsi="Times New Roman" w:cs="Times New Roman"/>
                <w:sz w:val="24"/>
                <w:szCs w:val="24"/>
                <w:lang w:eastAsia="ko-KR"/>
              </w:rPr>
              <w:t xml:space="preserve">α </w:t>
            </w:r>
            <w:r w:rsidRPr="00D87B38">
              <w:rPr>
                <w:rFonts w:ascii="Times New Roman" w:hAnsi="Times New Roman" w:cs="Times New Roman"/>
                <w:sz w:val="24"/>
                <w:szCs w:val="24"/>
                <w:vertAlign w:val="superscript"/>
                <w:lang w:eastAsia="ko-KR"/>
              </w:rPr>
              <w:t>2</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bCs/>
                <w:sz w:val="24"/>
                <w:szCs w:val="24"/>
                <w:lang w:eastAsia="ko-KR"/>
              </w:rPr>
            </w:pPr>
            <w:r w:rsidRPr="00D87B38">
              <w:rPr>
                <w:rFonts w:ascii="Times New Roman" w:hAnsi="Times New Roman" w:cs="Times New Roman"/>
                <w:sz w:val="24"/>
                <w:szCs w:val="24"/>
                <w:lang w:eastAsia="ko-KR"/>
              </w:rPr>
              <w:t>ε</w:t>
            </w:r>
          </w:p>
        </w:tc>
      </w:tr>
      <w:tr w:rsidR="003205D1" w:rsidRPr="00D87B38" w:rsidTr="003205D1">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0,1</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0,980</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0,097</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0,6</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0,541</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0,239</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1,4</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0,114</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0,054</w:t>
            </w:r>
          </w:p>
        </w:tc>
      </w:tr>
      <w:tr w:rsidR="003205D1" w:rsidRPr="00D87B38" w:rsidTr="003205D1">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0,2</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0,925</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0,177</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0,7</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0,451</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0,209</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1,6</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0,079</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0,036</w:t>
            </w:r>
          </w:p>
        </w:tc>
      </w:tr>
      <w:tr w:rsidR="003205D1" w:rsidRPr="00D87B38" w:rsidTr="003205D1">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0,3</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0,842</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0,232</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0,8</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0,372</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0,182</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1,8</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0,056</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0,023</w:t>
            </w:r>
          </w:p>
        </w:tc>
      </w:tr>
      <w:tr w:rsidR="003205D1" w:rsidRPr="00D87B38" w:rsidTr="003205D1">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0,4</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0,743</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0,255</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0,9</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0,305</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0,155</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2,0</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0,040</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0,016</w:t>
            </w:r>
          </w:p>
        </w:tc>
      </w:tr>
      <w:tr w:rsidR="003205D1" w:rsidRPr="00D87B38" w:rsidTr="003205D1">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0,45</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0,692</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 xml:space="preserve">0,260 </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1,0</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0,250</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0,125</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2,5</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0,019</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0,007</w:t>
            </w:r>
          </w:p>
        </w:tc>
      </w:tr>
      <w:tr w:rsidR="003205D1" w:rsidRPr="00D87B38" w:rsidTr="003205D1">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0,5</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0,640</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0,256</w:t>
            </w:r>
          </w:p>
        </w:tc>
        <w:tc>
          <w:tcPr>
            <w:tcW w:w="1100"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1,2</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0,168</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0,083</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3,0</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0,010</w:t>
            </w:r>
          </w:p>
        </w:tc>
        <w:tc>
          <w:tcPr>
            <w:tcW w:w="1101" w:type="dxa"/>
          </w:tcPr>
          <w:p w:rsidR="003205D1" w:rsidRPr="00D87B38" w:rsidRDefault="003205D1" w:rsidP="003A213F">
            <w:pPr>
              <w:pStyle w:val="a9"/>
              <w:spacing w:after="0" w:line="240" w:lineRule="auto"/>
              <w:jc w:val="both"/>
              <w:outlineLvl w:val="0"/>
              <w:rPr>
                <w:rFonts w:ascii="Times New Roman" w:hAnsi="Times New Roman" w:cs="Times New Roman"/>
                <w:sz w:val="24"/>
                <w:szCs w:val="24"/>
                <w:lang w:eastAsia="ko-KR"/>
              </w:rPr>
            </w:pPr>
            <w:r w:rsidRPr="00D87B38">
              <w:rPr>
                <w:rFonts w:ascii="Times New Roman" w:hAnsi="Times New Roman" w:cs="Times New Roman"/>
                <w:sz w:val="24"/>
                <w:szCs w:val="24"/>
                <w:lang w:eastAsia="ko-KR"/>
              </w:rPr>
              <w:t>0,003</w:t>
            </w:r>
          </w:p>
        </w:tc>
      </w:tr>
    </w:tbl>
    <w:p w:rsidR="003205D1" w:rsidRPr="003205D1" w:rsidRDefault="003205D1" w:rsidP="003205D1">
      <w:pPr>
        <w:spacing w:after="0" w:line="240" w:lineRule="auto"/>
        <w:ind w:firstLine="709"/>
        <w:jc w:val="center"/>
        <w:rPr>
          <w:rFonts w:ascii="Times New Roman" w:hAnsi="Times New Roman" w:cs="Times New Roman"/>
          <w:sz w:val="28"/>
          <w:szCs w:val="28"/>
        </w:rPr>
      </w:pPr>
    </w:p>
    <w:p w:rsidR="003205D1" w:rsidRPr="003205D1" w:rsidRDefault="003205D1" w:rsidP="003A213F">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По уравнениям для интегральной и дифференциальной функций распределения можно определить значения трех основных радиусов, характеризующих полидисперсную систему. Минимальный радиус можно получить из уравнения (</w:t>
      </w:r>
      <w:r w:rsidR="003A213F">
        <w:rPr>
          <w:rFonts w:ascii="Times New Roman" w:hAnsi="Times New Roman" w:cs="Times New Roman"/>
          <w:sz w:val="28"/>
          <w:szCs w:val="28"/>
        </w:rPr>
        <w:t>5.1</w:t>
      </w:r>
      <w:r w:rsidRPr="003205D1">
        <w:rPr>
          <w:rFonts w:ascii="Times New Roman" w:hAnsi="Times New Roman" w:cs="Times New Roman"/>
          <w:sz w:val="28"/>
          <w:szCs w:val="28"/>
        </w:rPr>
        <w:t>6) при Q=100%:</w:t>
      </w:r>
    </w:p>
    <w:p w:rsidR="003205D1" w:rsidRPr="003205D1" w:rsidRDefault="003205D1" w:rsidP="003205D1">
      <w:pPr>
        <w:spacing w:after="0" w:line="240" w:lineRule="auto"/>
        <w:ind w:firstLine="709"/>
        <w:rPr>
          <w:rFonts w:ascii="Times New Roman" w:hAnsi="Times New Roman" w:cs="Times New Roman"/>
          <w:sz w:val="28"/>
          <w:szCs w:val="28"/>
        </w:rPr>
      </w:pPr>
    </w:p>
    <w:p w:rsidR="003205D1" w:rsidRPr="003205D1" w:rsidRDefault="003205D1" w:rsidP="003A213F">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14"/>
          <w:sz w:val="28"/>
          <w:szCs w:val="28"/>
          <w:lang w:eastAsia="ko-KR"/>
        </w:rPr>
        <w:object w:dxaOrig="2360" w:dyaOrig="480">
          <v:shape id="_x0000_i1234" type="#_x0000_t75" style="width:142.5pt;height:25.5pt" o:ole="" fillcolor="window">
            <v:imagedata r:id="rId381" o:title=""/>
          </v:shape>
          <o:OLEObject Type="Embed" ProgID="Equation.3" ShapeID="_x0000_i1234" DrawAspect="Content" ObjectID="_1426516855" r:id="rId382"/>
        </w:object>
      </w:r>
      <w:r w:rsidRPr="003205D1">
        <w:rPr>
          <w:rFonts w:ascii="Times New Roman" w:hAnsi="Times New Roman" w:cs="Times New Roman"/>
          <w:position w:val="-14"/>
          <w:sz w:val="28"/>
          <w:szCs w:val="28"/>
          <w:lang w:val="kk-KZ" w:eastAsia="ko-KR"/>
        </w:rPr>
        <w:tab/>
      </w:r>
      <w:r w:rsidRPr="003205D1">
        <w:rPr>
          <w:rFonts w:ascii="Times New Roman" w:hAnsi="Times New Roman" w:cs="Times New Roman"/>
          <w:position w:val="-14"/>
          <w:sz w:val="28"/>
          <w:szCs w:val="28"/>
          <w:lang w:val="kk-KZ" w:eastAsia="ko-KR"/>
        </w:rPr>
        <w:tab/>
      </w:r>
      <w:r w:rsidRPr="003205D1">
        <w:rPr>
          <w:rFonts w:ascii="Times New Roman" w:hAnsi="Times New Roman" w:cs="Times New Roman"/>
          <w:position w:val="-14"/>
          <w:sz w:val="28"/>
          <w:szCs w:val="28"/>
          <w:lang w:val="kk-KZ" w:eastAsia="ko-KR"/>
        </w:rPr>
        <w:tab/>
      </w:r>
      <w:r w:rsidRPr="003205D1">
        <w:rPr>
          <w:rFonts w:ascii="Times New Roman" w:hAnsi="Times New Roman" w:cs="Times New Roman"/>
          <w:position w:val="-14"/>
          <w:sz w:val="28"/>
          <w:szCs w:val="28"/>
          <w:lang w:val="kk-KZ" w:eastAsia="ko-KR"/>
        </w:rPr>
        <w:tab/>
        <w:t>(</w:t>
      </w:r>
      <w:r w:rsidR="003A213F">
        <w:rPr>
          <w:rFonts w:ascii="Times New Roman" w:hAnsi="Times New Roman" w:cs="Times New Roman"/>
          <w:position w:val="-14"/>
          <w:sz w:val="28"/>
          <w:szCs w:val="28"/>
          <w:lang w:val="kk-KZ" w:eastAsia="ko-KR"/>
        </w:rPr>
        <w:t>5.1</w:t>
      </w:r>
      <w:r w:rsidRPr="003205D1">
        <w:rPr>
          <w:rFonts w:ascii="Times New Roman" w:hAnsi="Times New Roman" w:cs="Times New Roman"/>
          <w:position w:val="-14"/>
          <w:sz w:val="28"/>
          <w:szCs w:val="28"/>
          <w:lang w:val="kk-KZ" w:eastAsia="ko-KR"/>
        </w:rPr>
        <w:t>8)</w:t>
      </w:r>
    </w:p>
    <w:p w:rsidR="003205D1" w:rsidRPr="003205D1" w:rsidRDefault="003205D1" w:rsidP="003205D1">
      <w:pPr>
        <w:spacing w:after="0" w:line="240" w:lineRule="auto"/>
        <w:ind w:firstLine="709"/>
        <w:rPr>
          <w:rFonts w:ascii="Times New Roman" w:hAnsi="Times New Roman" w:cs="Times New Roman"/>
          <w:sz w:val="28"/>
          <w:szCs w:val="28"/>
        </w:rPr>
      </w:pPr>
    </w:p>
    <w:p w:rsidR="003205D1" w:rsidRDefault="003205D1" w:rsidP="00DC4396">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Дифференцируя уравнение (</w:t>
      </w:r>
      <w:r w:rsidR="00DC4396">
        <w:rPr>
          <w:rFonts w:ascii="Times New Roman" w:hAnsi="Times New Roman" w:cs="Times New Roman"/>
          <w:sz w:val="28"/>
          <w:szCs w:val="28"/>
        </w:rPr>
        <w:t>5.1</w:t>
      </w:r>
      <w:r w:rsidRPr="003205D1">
        <w:rPr>
          <w:rFonts w:ascii="Times New Roman" w:hAnsi="Times New Roman" w:cs="Times New Roman"/>
          <w:sz w:val="28"/>
          <w:szCs w:val="28"/>
        </w:rPr>
        <w:t>7) по r и приравнивая производную нулю (для максимального значения функции), можно получить значение наивероятнейшего радиуса:</w:t>
      </w:r>
    </w:p>
    <w:p w:rsidR="00DC4396" w:rsidRPr="003205D1" w:rsidRDefault="00DC4396" w:rsidP="00DC4396">
      <w:pPr>
        <w:spacing w:after="0" w:line="240" w:lineRule="auto"/>
        <w:ind w:firstLine="709"/>
        <w:jc w:val="both"/>
        <w:rPr>
          <w:rFonts w:ascii="Times New Roman" w:hAnsi="Times New Roman" w:cs="Times New Roman"/>
          <w:sz w:val="28"/>
          <w:szCs w:val="28"/>
        </w:rPr>
      </w:pPr>
    </w:p>
    <w:p w:rsidR="003205D1" w:rsidRPr="003205D1" w:rsidRDefault="003205D1" w:rsidP="00DC4396">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12"/>
          <w:sz w:val="28"/>
          <w:szCs w:val="28"/>
          <w:lang w:eastAsia="ko-KR"/>
        </w:rPr>
        <w:object w:dxaOrig="1240" w:dyaOrig="360">
          <v:shape id="_x0000_i1235" type="#_x0000_t75" style="width:78.75pt;height:19.5pt" o:ole="" fillcolor="window">
            <v:imagedata r:id="rId383" o:title=""/>
          </v:shape>
          <o:OLEObject Type="Embed" ProgID="Equation.3" ShapeID="_x0000_i1235" DrawAspect="Content" ObjectID="_1426516856" r:id="rId384"/>
        </w:object>
      </w:r>
      <w:r w:rsidRPr="003205D1">
        <w:rPr>
          <w:rFonts w:ascii="Times New Roman" w:hAnsi="Times New Roman" w:cs="Times New Roman"/>
          <w:position w:val="-12"/>
          <w:sz w:val="28"/>
          <w:szCs w:val="28"/>
          <w:lang w:val="kk-KZ" w:eastAsia="ko-KR"/>
        </w:rPr>
        <w:tab/>
      </w:r>
      <w:r w:rsidR="00DC4396">
        <w:rPr>
          <w:rFonts w:ascii="Times New Roman" w:hAnsi="Times New Roman" w:cs="Times New Roman"/>
          <w:position w:val="-12"/>
          <w:sz w:val="28"/>
          <w:szCs w:val="28"/>
          <w:lang w:val="kk-KZ" w:eastAsia="ko-KR"/>
        </w:rPr>
        <w:t xml:space="preserve">                            </w:t>
      </w:r>
      <w:r w:rsidRPr="003205D1">
        <w:rPr>
          <w:rFonts w:ascii="Times New Roman" w:hAnsi="Times New Roman" w:cs="Times New Roman"/>
          <w:position w:val="-12"/>
          <w:sz w:val="28"/>
          <w:szCs w:val="28"/>
          <w:lang w:val="kk-KZ" w:eastAsia="ko-KR"/>
        </w:rPr>
        <w:tab/>
      </w:r>
      <w:r w:rsidRPr="003205D1">
        <w:rPr>
          <w:rFonts w:ascii="Times New Roman" w:hAnsi="Times New Roman" w:cs="Times New Roman"/>
          <w:position w:val="-12"/>
          <w:sz w:val="28"/>
          <w:szCs w:val="28"/>
          <w:lang w:val="kk-KZ" w:eastAsia="ko-KR"/>
        </w:rPr>
        <w:tab/>
        <w:t>(</w:t>
      </w:r>
      <w:r w:rsidR="00DC4396">
        <w:rPr>
          <w:rFonts w:ascii="Times New Roman" w:hAnsi="Times New Roman" w:cs="Times New Roman"/>
          <w:position w:val="-12"/>
          <w:sz w:val="28"/>
          <w:szCs w:val="28"/>
          <w:lang w:val="kk-KZ" w:eastAsia="ko-KR"/>
        </w:rPr>
        <w:t>5.1</w:t>
      </w:r>
      <w:r w:rsidRPr="003205D1">
        <w:rPr>
          <w:rFonts w:ascii="Times New Roman" w:hAnsi="Times New Roman" w:cs="Times New Roman"/>
          <w:position w:val="-12"/>
          <w:sz w:val="28"/>
          <w:szCs w:val="28"/>
          <w:lang w:val="kk-KZ" w:eastAsia="ko-KR"/>
        </w:rPr>
        <w:t>9)</w:t>
      </w:r>
    </w:p>
    <w:p w:rsidR="00DC4396" w:rsidRDefault="00DC4396" w:rsidP="003205D1">
      <w:pPr>
        <w:spacing w:after="0" w:line="240" w:lineRule="auto"/>
        <w:ind w:firstLine="709"/>
        <w:rPr>
          <w:rFonts w:ascii="Times New Roman" w:hAnsi="Times New Roman" w:cs="Times New Roman"/>
          <w:sz w:val="28"/>
          <w:szCs w:val="28"/>
        </w:rPr>
      </w:pPr>
    </w:p>
    <w:p w:rsidR="003205D1" w:rsidRPr="003205D1" w:rsidRDefault="003205D1" w:rsidP="003205D1">
      <w:pPr>
        <w:spacing w:after="0" w:line="240" w:lineRule="auto"/>
        <w:ind w:firstLine="709"/>
        <w:rPr>
          <w:rFonts w:ascii="Times New Roman" w:hAnsi="Times New Roman" w:cs="Times New Roman"/>
          <w:sz w:val="28"/>
          <w:szCs w:val="28"/>
        </w:rPr>
      </w:pPr>
      <w:r w:rsidRPr="003205D1">
        <w:rPr>
          <w:rFonts w:ascii="Times New Roman" w:hAnsi="Times New Roman" w:cs="Times New Roman"/>
          <w:sz w:val="28"/>
          <w:szCs w:val="28"/>
        </w:rPr>
        <w:lastRenderedPageBreak/>
        <w:t>За максимальное значение радиуса принимают:</w:t>
      </w:r>
    </w:p>
    <w:p w:rsidR="003205D1" w:rsidRPr="003205D1" w:rsidRDefault="003205D1" w:rsidP="003205D1">
      <w:pPr>
        <w:spacing w:after="0" w:line="240" w:lineRule="auto"/>
        <w:ind w:firstLine="709"/>
        <w:rPr>
          <w:rFonts w:ascii="Times New Roman" w:hAnsi="Times New Roman" w:cs="Times New Roman"/>
          <w:sz w:val="28"/>
          <w:szCs w:val="28"/>
        </w:rPr>
      </w:pPr>
    </w:p>
    <w:p w:rsidR="003205D1" w:rsidRPr="003205D1" w:rsidRDefault="003205D1" w:rsidP="00DC4396">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i/>
          <w:iCs/>
          <w:sz w:val="28"/>
          <w:szCs w:val="28"/>
          <w:lang w:val="kk-KZ"/>
        </w:rPr>
        <w:t>r</w:t>
      </w:r>
      <w:r w:rsidRPr="003205D1">
        <w:rPr>
          <w:rFonts w:ascii="Times New Roman" w:hAnsi="Times New Roman" w:cs="Times New Roman"/>
          <w:i/>
          <w:iCs/>
          <w:sz w:val="28"/>
          <w:szCs w:val="28"/>
          <w:vertAlign w:val="subscript"/>
          <w:lang w:val="kk-KZ"/>
        </w:rPr>
        <w:t>макс</w:t>
      </w:r>
      <w:r w:rsidRPr="003205D1">
        <w:rPr>
          <w:rFonts w:ascii="Times New Roman" w:hAnsi="Times New Roman" w:cs="Times New Roman"/>
          <w:i/>
          <w:iCs/>
          <w:sz w:val="28"/>
          <w:szCs w:val="28"/>
          <w:lang w:val="kk-KZ"/>
        </w:rPr>
        <w:t>=3r</w:t>
      </w:r>
      <w:r w:rsidRPr="003205D1">
        <w:rPr>
          <w:rFonts w:ascii="Times New Roman" w:hAnsi="Times New Roman" w:cs="Times New Roman"/>
          <w:i/>
          <w:iCs/>
          <w:sz w:val="28"/>
          <w:szCs w:val="28"/>
          <w:vertAlign w:val="subscript"/>
          <w:lang w:val="kk-KZ"/>
        </w:rPr>
        <w:t>0</w:t>
      </w:r>
      <w:r w:rsidR="005E166D" w:rsidRPr="005E166D">
        <w:rPr>
          <w:rFonts w:ascii="Times New Roman" w:hAnsi="Times New Roman" w:cs="Times New Roman"/>
          <w:i/>
          <w:iCs/>
          <w:sz w:val="28"/>
          <w:szCs w:val="28"/>
          <w:lang w:val="kk-KZ"/>
        </w:rPr>
        <w:t>,</w:t>
      </w:r>
      <w:r w:rsidRPr="003205D1">
        <w:rPr>
          <w:rFonts w:ascii="Times New Roman" w:hAnsi="Times New Roman" w:cs="Times New Roman"/>
          <w:i/>
          <w:iCs/>
          <w:sz w:val="28"/>
          <w:szCs w:val="28"/>
          <w:vertAlign w:val="subscript"/>
          <w:lang w:val="kk-KZ"/>
        </w:rPr>
        <w:tab/>
      </w:r>
      <w:r w:rsidRPr="003205D1">
        <w:rPr>
          <w:rFonts w:ascii="Times New Roman" w:hAnsi="Times New Roman" w:cs="Times New Roman"/>
          <w:i/>
          <w:iCs/>
          <w:sz w:val="28"/>
          <w:szCs w:val="28"/>
          <w:vertAlign w:val="subscript"/>
          <w:lang w:val="kk-KZ"/>
        </w:rPr>
        <w:tab/>
      </w:r>
      <w:r w:rsidR="00DC4396">
        <w:rPr>
          <w:rFonts w:ascii="Times New Roman" w:hAnsi="Times New Roman" w:cs="Times New Roman"/>
          <w:i/>
          <w:iCs/>
          <w:sz w:val="28"/>
          <w:szCs w:val="28"/>
          <w:vertAlign w:val="subscript"/>
          <w:lang w:val="kk-KZ"/>
        </w:rPr>
        <w:t xml:space="preserve">                                      </w:t>
      </w:r>
      <w:r w:rsidRPr="003205D1">
        <w:rPr>
          <w:rFonts w:ascii="Times New Roman" w:hAnsi="Times New Roman" w:cs="Times New Roman"/>
          <w:i/>
          <w:iCs/>
          <w:sz w:val="28"/>
          <w:szCs w:val="28"/>
          <w:vertAlign w:val="subscript"/>
          <w:lang w:val="kk-KZ"/>
        </w:rPr>
        <w:tab/>
      </w:r>
      <w:r w:rsidRPr="003205D1">
        <w:rPr>
          <w:rFonts w:ascii="Times New Roman" w:hAnsi="Times New Roman" w:cs="Times New Roman"/>
          <w:iCs/>
          <w:sz w:val="28"/>
          <w:szCs w:val="28"/>
          <w:lang w:val="kk-KZ"/>
        </w:rPr>
        <w:t>(</w:t>
      </w:r>
      <w:r w:rsidR="00DC4396">
        <w:rPr>
          <w:rFonts w:ascii="Times New Roman" w:hAnsi="Times New Roman" w:cs="Times New Roman"/>
          <w:iCs/>
          <w:sz w:val="28"/>
          <w:szCs w:val="28"/>
          <w:lang w:val="kk-KZ"/>
        </w:rPr>
        <w:t>5.2</w:t>
      </w:r>
      <w:r w:rsidRPr="003205D1">
        <w:rPr>
          <w:rFonts w:ascii="Times New Roman" w:hAnsi="Times New Roman" w:cs="Times New Roman"/>
          <w:iCs/>
          <w:sz w:val="28"/>
          <w:szCs w:val="28"/>
          <w:lang w:val="kk-KZ"/>
        </w:rPr>
        <w:t>0)</w:t>
      </w:r>
    </w:p>
    <w:p w:rsidR="003205D1" w:rsidRPr="003205D1" w:rsidRDefault="003205D1" w:rsidP="003205D1">
      <w:pPr>
        <w:spacing w:after="0" w:line="240" w:lineRule="auto"/>
        <w:ind w:firstLine="709"/>
        <w:rPr>
          <w:rFonts w:ascii="Times New Roman" w:hAnsi="Times New Roman" w:cs="Times New Roman"/>
          <w:sz w:val="28"/>
          <w:szCs w:val="28"/>
        </w:rPr>
      </w:pPr>
    </w:p>
    <w:p w:rsidR="003205D1" w:rsidRPr="003205D1" w:rsidRDefault="003205D1" w:rsidP="005E166D">
      <w:pPr>
        <w:spacing w:after="0" w:line="240" w:lineRule="auto"/>
        <w:jc w:val="both"/>
        <w:rPr>
          <w:rFonts w:ascii="Times New Roman" w:hAnsi="Times New Roman" w:cs="Times New Roman"/>
          <w:sz w:val="28"/>
          <w:szCs w:val="28"/>
        </w:rPr>
      </w:pPr>
      <w:r w:rsidRPr="003205D1">
        <w:rPr>
          <w:rFonts w:ascii="Times New Roman" w:hAnsi="Times New Roman" w:cs="Times New Roman"/>
          <w:sz w:val="28"/>
          <w:szCs w:val="28"/>
        </w:rPr>
        <w:t xml:space="preserve">при котором значение функции распределения F составляет </w:t>
      </w:r>
      <w:r w:rsidRPr="003205D1">
        <w:rPr>
          <w:rFonts w:ascii="Times New Roman" w:hAnsi="Times New Roman" w:cs="Times New Roman"/>
          <w:sz w:val="28"/>
          <w:szCs w:val="28"/>
        </w:rPr>
        <w:sym w:font="Symbol" w:char="F0BB"/>
      </w:r>
      <w:r w:rsidRPr="003205D1">
        <w:rPr>
          <w:rFonts w:ascii="Times New Roman" w:hAnsi="Times New Roman" w:cs="Times New Roman"/>
          <w:sz w:val="28"/>
          <w:szCs w:val="28"/>
        </w:rPr>
        <w:t xml:space="preserve"> 0,01 от ее максимального значения.</w:t>
      </w:r>
    </w:p>
    <w:p w:rsidR="003205D1" w:rsidRPr="003205D1" w:rsidRDefault="003205D1" w:rsidP="005E166D">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Если степень полдисперсности П определять отношением максимального радиуса к минимальному, то в соответствии с (</w:t>
      </w:r>
      <w:r w:rsidR="005E166D">
        <w:rPr>
          <w:rFonts w:ascii="Times New Roman" w:hAnsi="Times New Roman" w:cs="Times New Roman"/>
          <w:sz w:val="28"/>
          <w:szCs w:val="28"/>
        </w:rPr>
        <w:t>5.2</w:t>
      </w:r>
      <w:r w:rsidRPr="003205D1">
        <w:rPr>
          <w:rFonts w:ascii="Times New Roman" w:hAnsi="Times New Roman" w:cs="Times New Roman"/>
          <w:sz w:val="28"/>
          <w:szCs w:val="28"/>
        </w:rPr>
        <w:t>0) и (</w:t>
      </w:r>
      <w:r w:rsidR="005E166D">
        <w:rPr>
          <w:rFonts w:ascii="Times New Roman" w:hAnsi="Times New Roman" w:cs="Times New Roman"/>
          <w:sz w:val="28"/>
          <w:szCs w:val="28"/>
        </w:rPr>
        <w:t>5.1</w:t>
      </w:r>
      <w:r w:rsidRPr="003205D1">
        <w:rPr>
          <w:rFonts w:ascii="Times New Roman" w:hAnsi="Times New Roman" w:cs="Times New Roman"/>
          <w:sz w:val="28"/>
          <w:szCs w:val="28"/>
        </w:rPr>
        <w:t>8):</w:t>
      </w:r>
    </w:p>
    <w:p w:rsidR="003205D1" w:rsidRPr="003205D1" w:rsidRDefault="003205D1" w:rsidP="003205D1">
      <w:pPr>
        <w:spacing w:after="0" w:line="240" w:lineRule="auto"/>
        <w:ind w:firstLine="709"/>
        <w:rPr>
          <w:rFonts w:ascii="Times New Roman" w:hAnsi="Times New Roman" w:cs="Times New Roman"/>
          <w:sz w:val="28"/>
          <w:szCs w:val="28"/>
        </w:rPr>
      </w:pPr>
    </w:p>
    <w:p w:rsidR="003205D1" w:rsidRPr="003205D1" w:rsidRDefault="003205D1" w:rsidP="005E166D">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position w:val="-38"/>
          <w:sz w:val="28"/>
          <w:szCs w:val="28"/>
          <w:lang w:eastAsia="ko-KR"/>
        </w:rPr>
        <w:object w:dxaOrig="2820" w:dyaOrig="760">
          <v:shape id="_x0000_i1236" type="#_x0000_t75" style="width:160.5pt;height:38.25pt" o:ole="" fillcolor="window">
            <v:imagedata r:id="rId385" o:title=""/>
          </v:shape>
          <o:OLEObject Type="Embed" ProgID="Equation.3" ShapeID="_x0000_i1236" DrawAspect="Content" ObjectID="_1426516857" r:id="rId386"/>
        </w:object>
      </w:r>
      <w:r w:rsidRPr="003205D1">
        <w:rPr>
          <w:rFonts w:ascii="Times New Roman" w:hAnsi="Times New Roman" w:cs="Times New Roman"/>
          <w:position w:val="-38"/>
          <w:sz w:val="28"/>
          <w:szCs w:val="28"/>
          <w:lang w:val="kk-KZ" w:eastAsia="ko-KR"/>
        </w:rPr>
        <w:tab/>
      </w:r>
      <w:r w:rsidRPr="003205D1">
        <w:rPr>
          <w:rFonts w:ascii="Times New Roman" w:hAnsi="Times New Roman" w:cs="Times New Roman"/>
          <w:position w:val="-38"/>
          <w:sz w:val="28"/>
          <w:szCs w:val="28"/>
          <w:lang w:val="kk-KZ" w:eastAsia="ko-KR"/>
        </w:rPr>
        <w:tab/>
      </w:r>
      <w:r w:rsidR="005E166D">
        <w:rPr>
          <w:rFonts w:ascii="Times New Roman" w:hAnsi="Times New Roman" w:cs="Times New Roman"/>
          <w:position w:val="-38"/>
          <w:sz w:val="28"/>
          <w:szCs w:val="28"/>
          <w:lang w:val="kk-KZ" w:eastAsia="ko-KR"/>
        </w:rPr>
        <w:t xml:space="preserve">                    </w:t>
      </w:r>
      <w:r w:rsidRPr="003205D1">
        <w:rPr>
          <w:rFonts w:ascii="Times New Roman" w:hAnsi="Times New Roman" w:cs="Times New Roman"/>
          <w:position w:val="-38"/>
          <w:sz w:val="28"/>
          <w:szCs w:val="28"/>
          <w:lang w:val="kk-KZ" w:eastAsia="ko-KR"/>
        </w:rPr>
        <w:t>(</w:t>
      </w:r>
      <w:r w:rsidR="005E166D">
        <w:rPr>
          <w:rFonts w:ascii="Times New Roman" w:hAnsi="Times New Roman" w:cs="Times New Roman"/>
          <w:position w:val="-38"/>
          <w:sz w:val="28"/>
          <w:szCs w:val="28"/>
          <w:lang w:val="kk-KZ" w:eastAsia="ko-KR"/>
        </w:rPr>
        <w:t>5.21</w:t>
      </w:r>
      <w:r w:rsidRPr="003205D1">
        <w:rPr>
          <w:rFonts w:ascii="Times New Roman" w:hAnsi="Times New Roman" w:cs="Times New Roman"/>
          <w:position w:val="-38"/>
          <w:sz w:val="28"/>
          <w:szCs w:val="28"/>
          <w:lang w:val="kk-KZ" w:eastAsia="ko-KR"/>
        </w:rPr>
        <w:t>)</w:t>
      </w:r>
    </w:p>
    <w:p w:rsidR="003205D1" w:rsidRPr="003205D1" w:rsidRDefault="003205D1" w:rsidP="003205D1">
      <w:pPr>
        <w:spacing w:after="0" w:line="240" w:lineRule="auto"/>
        <w:ind w:firstLine="709"/>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Таким образом, степень п</w:t>
      </w:r>
      <w:r w:rsidR="005E166D">
        <w:rPr>
          <w:rFonts w:ascii="Times New Roman" w:hAnsi="Times New Roman" w:cs="Times New Roman"/>
          <w:sz w:val="28"/>
          <w:szCs w:val="28"/>
        </w:rPr>
        <w:t xml:space="preserve">олидисперсности зависит только </w:t>
      </w:r>
      <w:r w:rsidRPr="003205D1">
        <w:rPr>
          <w:rFonts w:ascii="Times New Roman" w:hAnsi="Times New Roman" w:cs="Times New Roman"/>
          <w:sz w:val="28"/>
          <w:szCs w:val="28"/>
        </w:rPr>
        <w:t>от Q</w:t>
      </w:r>
      <w:r w:rsidRPr="003205D1">
        <w:rPr>
          <w:rFonts w:ascii="Times New Roman" w:hAnsi="Times New Roman" w:cs="Times New Roman"/>
          <w:sz w:val="28"/>
          <w:szCs w:val="28"/>
          <w:vertAlign w:val="subscript"/>
        </w:rPr>
        <w:t xml:space="preserve"> m</w:t>
      </w:r>
      <w:r w:rsidRPr="003205D1">
        <w:rPr>
          <w:rFonts w:ascii="Times New Roman" w:hAnsi="Times New Roman" w:cs="Times New Roman"/>
          <w:sz w:val="28"/>
          <w:szCs w:val="28"/>
        </w:rPr>
        <w:t>, а значение наивероятнейшего радиуса, характеризующего общую дисперсность системы, - только от r</w:t>
      </w:r>
      <w:r w:rsidRPr="003205D1">
        <w:rPr>
          <w:rFonts w:ascii="Times New Roman" w:hAnsi="Times New Roman" w:cs="Times New Roman"/>
          <w:sz w:val="28"/>
          <w:szCs w:val="28"/>
          <w:vertAlign w:val="subscript"/>
        </w:rPr>
        <w:t xml:space="preserve">0. </w:t>
      </w:r>
      <w:r w:rsidRPr="003205D1">
        <w:rPr>
          <w:rFonts w:ascii="Times New Roman" w:hAnsi="Times New Roman" w:cs="Times New Roman"/>
          <w:sz w:val="28"/>
          <w:szCs w:val="28"/>
        </w:rPr>
        <w:t>Это позволяет рассматривать r</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xml:space="preserve"> как коэффициент, характеризующий дисперсность, а Q</w:t>
      </w:r>
      <w:r w:rsidRPr="003205D1">
        <w:rPr>
          <w:rFonts w:ascii="Times New Roman" w:hAnsi="Times New Roman" w:cs="Times New Roman"/>
          <w:sz w:val="28"/>
          <w:szCs w:val="28"/>
          <w:vertAlign w:val="subscript"/>
        </w:rPr>
        <w:t xml:space="preserve"> m</w:t>
      </w:r>
      <w:r w:rsidRPr="003205D1">
        <w:rPr>
          <w:rFonts w:ascii="Times New Roman" w:hAnsi="Times New Roman" w:cs="Times New Roman"/>
          <w:sz w:val="28"/>
          <w:szCs w:val="28"/>
        </w:rPr>
        <w:t xml:space="preserve"> – как коэффициент, характеризующий полидисперсность.</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Из выражения (</w:t>
      </w:r>
      <w:r w:rsidR="005E166D">
        <w:rPr>
          <w:rFonts w:ascii="Times New Roman" w:hAnsi="Times New Roman" w:cs="Times New Roman"/>
          <w:sz w:val="28"/>
          <w:szCs w:val="28"/>
        </w:rPr>
        <w:t>5.16</w:t>
      </w:r>
      <w:r w:rsidRPr="003205D1">
        <w:rPr>
          <w:rFonts w:ascii="Times New Roman" w:hAnsi="Times New Roman" w:cs="Times New Roman"/>
          <w:sz w:val="28"/>
          <w:szCs w:val="28"/>
        </w:rPr>
        <w:t>) следует, что процентное содержание любой заданной заданной фракции равно</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5E166D">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noProof/>
          <w:sz w:val="28"/>
          <w:szCs w:val="28"/>
          <w:lang w:eastAsia="ru-RU"/>
        </w:rPr>
        <w:drawing>
          <wp:inline distT="0" distB="0" distL="0" distR="0">
            <wp:extent cx="2867025" cy="266700"/>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87" cstate="print"/>
                    <a:srcRect/>
                    <a:stretch>
                      <a:fillRect/>
                    </a:stretch>
                  </pic:blipFill>
                  <pic:spPr bwMode="auto">
                    <a:xfrm>
                      <a:off x="0" y="0"/>
                      <a:ext cx="2867025" cy="266700"/>
                    </a:xfrm>
                    <a:prstGeom prst="rect">
                      <a:avLst/>
                    </a:prstGeom>
                    <a:noFill/>
                    <a:ln w="9525">
                      <a:noFill/>
                      <a:miter lim="800000"/>
                      <a:headEnd/>
                      <a:tailEnd/>
                    </a:ln>
                  </pic:spPr>
                </pic:pic>
              </a:graphicData>
            </a:graphic>
          </wp:inline>
        </w:drawing>
      </w:r>
      <w:r w:rsidRPr="003205D1">
        <w:rPr>
          <w:rFonts w:ascii="Times New Roman" w:hAnsi="Times New Roman" w:cs="Times New Roman"/>
          <w:sz w:val="28"/>
          <w:szCs w:val="28"/>
        </w:rPr>
        <w:tab/>
      </w:r>
      <w:r w:rsidR="005E166D">
        <w:rPr>
          <w:rFonts w:ascii="Times New Roman" w:hAnsi="Times New Roman" w:cs="Times New Roman"/>
          <w:sz w:val="28"/>
          <w:szCs w:val="28"/>
        </w:rPr>
        <w:t xml:space="preserve">           </w:t>
      </w:r>
      <w:r w:rsidRPr="003205D1">
        <w:rPr>
          <w:rFonts w:ascii="Times New Roman" w:hAnsi="Times New Roman" w:cs="Times New Roman"/>
          <w:sz w:val="28"/>
          <w:szCs w:val="28"/>
        </w:rPr>
        <w:tab/>
        <w:t>(</w:t>
      </w:r>
      <w:r w:rsidR="005E166D">
        <w:rPr>
          <w:rFonts w:ascii="Times New Roman" w:hAnsi="Times New Roman" w:cs="Times New Roman"/>
          <w:sz w:val="28"/>
          <w:szCs w:val="28"/>
        </w:rPr>
        <w:t>5.2</w:t>
      </w:r>
      <w:r w:rsidRPr="003205D1">
        <w:rPr>
          <w:rFonts w:ascii="Times New Roman" w:hAnsi="Times New Roman" w:cs="Times New Roman"/>
          <w:sz w:val="28"/>
          <w:szCs w:val="28"/>
        </w:rPr>
        <w:t>2)</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Таким образом, в методе Н.Н. Цюрупы седиментационный анализ сводится к о</w:t>
      </w:r>
      <w:r w:rsidR="005E166D">
        <w:rPr>
          <w:rFonts w:ascii="Times New Roman" w:hAnsi="Times New Roman" w:cs="Times New Roman"/>
          <w:sz w:val="28"/>
          <w:szCs w:val="28"/>
        </w:rPr>
        <w:t xml:space="preserve">пределению двух коэффициентов: </w:t>
      </w:r>
      <w:r w:rsidRPr="003205D1">
        <w:rPr>
          <w:rFonts w:ascii="Times New Roman" w:hAnsi="Times New Roman" w:cs="Times New Roman"/>
          <w:sz w:val="28"/>
          <w:szCs w:val="28"/>
        </w:rPr>
        <w:t>r</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xml:space="preserve"> и Q</w:t>
      </w:r>
      <w:r w:rsidRPr="003205D1">
        <w:rPr>
          <w:rFonts w:ascii="Times New Roman" w:hAnsi="Times New Roman" w:cs="Times New Roman"/>
          <w:sz w:val="28"/>
          <w:szCs w:val="28"/>
          <w:vertAlign w:val="subscript"/>
        </w:rPr>
        <w:t xml:space="preserve"> m</w:t>
      </w:r>
      <w:r w:rsidRPr="003205D1">
        <w:rPr>
          <w:rFonts w:ascii="Times New Roman" w:hAnsi="Times New Roman" w:cs="Times New Roman"/>
          <w:sz w:val="28"/>
          <w:szCs w:val="28"/>
        </w:rPr>
        <w:t>.</w:t>
      </w:r>
    </w:p>
    <w:p w:rsid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Для нахождения этих величин уравнение седиментации (6) записывают в виде:</w:t>
      </w:r>
    </w:p>
    <w:p w:rsidR="005E166D" w:rsidRPr="003205D1" w:rsidRDefault="005E166D" w:rsidP="003205D1">
      <w:pPr>
        <w:spacing w:after="0" w:line="240" w:lineRule="auto"/>
        <w:ind w:firstLine="709"/>
        <w:jc w:val="both"/>
        <w:rPr>
          <w:rFonts w:ascii="Times New Roman" w:hAnsi="Times New Roman" w:cs="Times New Roman"/>
          <w:sz w:val="28"/>
          <w:szCs w:val="28"/>
        </w:rPr>
      </w:pPr>
    </w:p>
    <w:p w:rsidR="003205D1" w:rsidRPr="003205D1" w:rsidRDefault="003205D1" w:rsidP="005E166D">
      <w:pPr>
        <w:spacing w:after="0" w:line="240" w:lineRule="auto"/>
        <w:ind w:firstLine="709"/>
        <w:jc w:val="right"/>
        <w:rPr>
          <w:rFonts w:ascii="Times New Roman" w:hAnsi="Times New Roman" w:cs="Times New Roman"/>
          <w:sz w:val="28"/>
          <w:szCs w:val="28"/>
        </w:rPr>
      </w:pPr>
      <w:r w:rsidRPr="003205D1">
        <w:rPr>
          <w:rFonts w:ascii="Times New Roman" w:hAnsi="Times New Roman" w:cs="Times New Roman"/>
          <w:noProof/>
          <w:sz w:val="28"/>
          <w:szCs w:val="28"/>
          <w:lang w:eastAsia="ru-RU"/>
        </w:rPr>
        <w:drawing>
          <wp:inline distT="0" distB="0" distL="0" distR="0">
            <wp:extent cx="1476375" cy="2571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88" cstate="print"/>
                    <a:srcRect/>
                    <a:stretch>
                      <a:fillRect/>
                    </a:stretch>
                  </pic:blipFill>
                  <pic:spPr bwMode="auto">
                    <a:xfrm>
                      <a:off x="0" y="0"/>
                      <a:ext cx="1476375" cy="257175"/>
                    </a:xfrm>
                    <a:prstGeom prst="rect">
                      <a:avLst/>
                    </a:prstGeom>
                    <a:noFill/>
                    <a:ln w="9525">
                      <a:noFill/>
                      <a:miter lim="800000"/>
                      <a:headEnd/>
                      <a:tailEnd/>
                    </a:ln>
                  </pic:spPr>
                </pic:pic>
              </a:graphicData>
            </a:graphic>
          </wp:inline>
        </w:drawing>
      </w:r>
      <w:r w:rsidR="005E166D">
        <w:rPr>
          <w:rFonts w:ascii="Times New Roman" w:hAnsi="Times New Roman" w:cs="Times New Roman"/>
          <w:sz w:val="28"/>
          <w:szCs w:val="28"/>
        </w:rPr>
        <w:t xml:space="preserve">                                         (5.23)</w:t>
      </w:r>
    </w:p>
    <w:p w:rsidR="005E166D" w:rsidRDefault="005E166D" w:rsidP="003205D1">
      <w:pPr>
        <w:spacing w:after="0" w:line="240" w:lineRule="auto"/>
        <w:ind w:firstLine="709"/>
        <w:jc w:val="both"/>
        <w:rPr>
          <w:rFonts w:ascii="Times New Roman" w:hAnsi="Times New Roman" w:cs="Times New Roman"/>
          <w:sz w:val="28"/>
          <w:szCs w:val="28"/>
        </w:rPr>
      </w:pPr>
    </w:p>
    <w:p w:rsidR="003205D1" w:rsidRPr="003205D1" w:rsidRDefault="003205D1" w:rsidP="005E166D">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В координатах </w:t>
      </w:r>
      <w:r w:rsidR="005E166D">
        <w:rPr>
          <w:rFonts w:ascii="Times New Roman" w:hAnsi="Times New Roman" w:cs="Times New Roman"/>
          <w:sz w:val="28"/>
          <w:szCs w:val="28"/>
        </w:rPr>
        <w:t>τ</w:t>
      </w:r>
      <w:r w:rsidRPr="003205D1">
        <w:rPr>
          <w:rFonts w:ascii="Times New Roman" w:hAnsi="Times New Roman" w:cs="Times New Roman"/>
          <w:sz w:val="28"/>
          <w:szCs w:val="28"/>
        </w:rPr>
        <w:t xml:space="preserve">/m – </w:t>
      </w:r>
      <w:r w:rsidR="005E166D">
        <w:rPr>
          <w:rFonts w:ascii="Times New Roman" w:hAnsi="Times New Roman" w:cs="Times New Roman"/>
          <w:sz w:val="28"/>
          <w:szCs w:val="28"/>
        </w:rPr>
        <w:t>τ</w:t>
      </w:r>
      <w:r w:rsidRPr="003205D1">
        <w:rPr>
          <w:rFonts w:ascii="Times New Roman" w:hAnsi="Times New Roman" w:cs="Times New Roman"/>
          <w:sz w:val="28"/>
          <w:szCs w:val="28"/>
        </w:rPr>
        <w:t xml:space="preserve"> это уравнение прямой линии. Котангенс угла наклона прямой к оси </w:t>
      </w:r>
      <w:r w:rsidR="005E166D">
        <w:rPr>
          <w:rFonts w:ascii="Times New Roman" w:hAnsi="Times New Roman" w:cs="Times New Roman"/>
          <w:sz w:val="28"/>
          <w:szCs w:val="28"/>
        </w:rPr>
        <w:t>τ</w:t>
      </w:r>
      <w:r w:rsidRPr="003205D1">
        <w:rPr>
          <w:rFonts w:ascii="Times New Roman" w:hAnsi="Times New Roman" w:cs="Times New Roman"/>
          <w:sz w:val="28"/>
          <w:szCs w:val="28"/>
        </w:rPr>
        <w:t xml:space="preserve"> равен Q</w:t>
      </w:r>
      <w:r w:rsidRPr="003205D1">
        <w:rPr>
          <w:rFonts w:ascii="Times New Roman" w:hAnsi="Times New Roman" w:cs="Times New Roman"/>
          <w:sz w:val="28"/>
          <w:szCs w:val="28"/>
          <w:vertAlign w:val="subscript"/>
        </w:rPr>
        <w:t>m</w:t>
      </w:r>
      <w:r w:rsidRPr="003205D1">
        <w:rPr>
          <w:rFonts w:ascii="Times New Roman" w:hAnsi="Times New Roman" w:cs="Times New Roman"/>
          <w:sz w:val="28"/>
          <w:szCs w:val="28"/>
        </w:rPr>
        <w:t xml:space="preserve">, а отрезок, отсекаемый на оси ординат, </w:t>
      </w:r>
      <w:r w:rsidR="005E166D">
        <w:rPr>
          <w:rFonts w:ascii="Times New Roman" w:hAnsi="Times New Roman" w:cs="Times New Roman"/>
          <w:sz w:val="28"/>
          <w:szCs w:val="28"/>
        </w:rPr>
        <w:t>τ</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/Q</w:t>
      </w:r>
      <w:r w:rsidRPr="003205D1">
        <w:rPr>
          <w:rFonts w:ascii="Times New Roman" w:hAnsi="Times New Roman" w:cs="Times New Roman"/>
          <w:sz w:val="28"/>
          <w:szCs w:val="28"/>
          <w:vertAlign w:val="subscript"/>
        </w:rPr>
        <w:t>m</w:t>
      </w:r>
      <w:r w:rsidRPr="003205D1">
        <w:rPr>
          <w:rFonts w:ascii="Times New Roman" w:hAnsi="Times New Roman" w:cs="Times New Roman"/>
          <w:sz w:val="28"/>
          <w:szCs w:val="28"/>
        </w:rPr>
        <w:t>.</w:t>
      </w:r>
    </w:p>
    <w:p w:rsidR="003205D1" w:rsidRPr="003205D1" w:rsidRDefault="003205D1" w:rsidP="005E166D">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Постоянная t</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xml:space="preserve"> определяется с помощью уравнения </w:t>
      </w:r>
      <w:r w:rsidRPr="003205D1">
        <w:rPr>
          <w:rFonts w:ascii="Times New Roman" w:hAnsi="Times New Roman" w:cs="Times New Roman"/>
          <w:noProof/>
          <w:sz w:val="28"/>
          <w:szCs w:val="28"/>
          <w:lang w:eastAsia="ru-RU"/>
        </w:rPr>
        <w:drawing>
          <wp:inline distT="0" distB="0" distL="0" distR="0">
            <wp:extent cx="847725" cy="295275"/>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8" cstate="print"/>
                    <a:srcRect/>
                    <a:stretch>
                      <a:fillRect/>
                    </a:stretch>
                  </pic:blipFill>
                  <pic:spPr bwMode="auto">
                    <a:xfrm>
                      <a:off x="0" y="0"/>
                      <a:ext cx="847725" cy="295275"/>
                    </a:xfrm>
                    <a:prstGeom prst="rect">
                      <a:avLst/>
                    </a:prstGeom>
                    <a:noFill/>
                    <a:ln w="9525">
                      <a:noFill/>
                      <a:miter lim="800000"/>
                      <a:headEnd/>
                      <a:tailEnd/>
                    </a:ln>
                  </pic:spPr>
                </pic:pic>
              </a:graphicData>
            </a:graphic>
          </wp:inline>
        </w:drawing>
      </w:r>
      <w:r w:rsidRPr="003205D1">
        <w:rPr>
          <w:rFonts w:ascii="Times New Roman" w:hAnsi="Times New Roman" w:cs="Times New Roman"/>
          <w:sz w:val="28"/>
          <w:szCs w:val="28"/>
        </w:rPr>
        <w:t xml:space="preserve"> при </w:t>
      </w:r>
      <w:r w:rsidR="005E166D">
        <w:rPr>
          <w:rFonts w:ascii="Times New Roman" w:hAnsi="Times New Roman" w:cs="Times New Roman"/>
          <w:sz w:val="28"/>
          <w:szCs w:val="28"/>
        </w:rPr>
        <w:t>τ</w:t>
      </w:r>
      <w:r w:rsidRPr="003205D1">
        <w:rPr>
          <w:rFonts w:ascii="Times New Roman" w:hAnsi="Times New Roman" w:cs="Times New Roman"/>
          <w:sz w:val="28"/>
          <w:szCs w:val="28"/>
        </w:rPr>
        <w:t xml:space="preserve">= </w:t>
      </w:r>
      <w:r w:rsidR="005E166D">
        <w:rPr>
          <w:rFonts w:ascii="Times New Roman" w:hAnsi="Times New Roman" w:cs="Times New Roman"/>
          <w:sz w:val="28"/>
          <w:szCs w:val="28"/>
        </w:rPr>
        <w:t>τ</w:t>
      </w:r>
      <w:r w:rsidRPr="003205D1">
        <w:rPr>
          <w:rFonts w:ascii="Times New Roman" w:hAnsi="Times New Roman" w:cs="Times New Roman"/>
          <w:sz w:val="28"/>
          <w:szCs w:val="28"/>
          <w:vertAlign w:val="subscript"/>
        </w:rPr>
        <w:t>0</w:t>
      </w:r>
      <w:r w:rsidRPr="003205D1">
        <w:rPr>
          <w:rFonts w:ascii="Times New Roman" w:hAnsi="Times New Roman" w:cs="Times New Roman"/>
          <w:sz w:val="28"/>
          <w:szCs w:val="28"/>
        </w:rPr>
        <w:t>. При этом для вычисления постоянной К необходимы данные о вязкости и плотности жидкой фазы и плотности вещества порошка. Получив численные значения констант и задавшись рядом значений радиусов, с помощью уравнений (</w:t>
      </w:r>
      <w:r w:rsidR="005E166D">
        <w:rPr>
          <w:rFonts w:ascii="Times New Roman" w:hAnsi="Times New Roman" w:cs="Times New Roman"/>
          <w:sz w:val="28"/>
          <w:szCs w:val="28"/>
        </w:rPr>
        <w:t>5.1</w:t>
      </w:r>
      <w:r w:rsidRPr="003205D1">
        <w:rPr>
          <w:rFonts w:ascii="Times New Roman" w:hAnsi="Times New Roman" w:cs="Times New Roman"/>
          <w:sz w:val="28"/>
          <w:szCs w:val="28"/>
        </w:rPr>
        <w:t>6) и (</w:t>
      </w:r>
      <w:r w:rsidR="005E166D">
        <w:rPr>
          <w:rFonts w:ascii="Times New Roman" w:hAnsi="Times New Roman" w:cs="Times New Roman"/>
          <w:sz w:val="28"/>
          <w:szCs w:val="28"/>
        </w:rPr>
        <w:t>5.1</w:t>
      </w:r>
      <w:r w:rsidRPr="003205D1">
        <w:rPr>
          <w:rFonts w:ascii="Times New Roman" w:hAnsi="Times New Roman" w:cs="Times New Roman"/>
          <w:sz w:val="28"/>
          <w:szCs w:val="28"/>
        </w:rPr>
        <w:t>7) строят интегральную и дифференциальную кривые распределения.</w:t>
      </w:r>
    </w:p>
    <w:p w:rsidR="003205D1" w:rsidRPr="003205D1" w:rsidRDefault="003205D1" w:rsidP="005E166D">
      <w:pPr>
        <w:pStyle w:val="a5"/>
        <w:spacing w:after="0"/>
        <w:ind w:left="0" w:firstLine="709"/>
        <w:jc w:val="both"/>
        <w:rPr>
          <w:sz w:val="28"/>
          <w:szCs w:val="28"/>
        </w:rPr>
      </w:pPr>
    </w:p>
    <w:p w:rsidR="00742BAF" w:rsidRDefault="00742BAF" w:rsidP="003205D1">
      <w:pPr>
        <w:pStyle w:val="a5"/>
        <w:spacing w:after="0"/>
        <w:ind w:left="0" w:firstLine="709"/>
        <w:jc w:val="right"/>
      </w:pPr>
    </w:p>
    <w:p w:rsidR="00742BAF" w:rsidRDefault="00742BAF" w:rsidP="003205D1">
      <w:pPr>
        <w:pStyle w:val="a5"/>
        <w:spacing w:after="0"/>
        <w:ind w:left="0" w:firstLine="709"/>
        <w:jc w:val="right"/>
      </w:pPr>
    </w:p>
    <w:p w:rsidR="00742BAF" w:rsidRDefault="00742BAF" w:rsidP="003205D1">
      <w:pPr>
        <w:pStyle w:val="a5"/>
        <w:spacing w:after="0"/>
        <w:ind w:left="0" w:firstLine="709"/>
        <w:jc w:val="right"/>
      </w:pPr>
    </w:p>
    <w:p w:rsidR="00742BAF" w:rsidRDefault="00742BAF" w:rsidP="003205D1">
      <w:pPr>
        <w:pStyle w:val="a5"/>
        <w:spacing w:after="0"/>
        <w:ind w:left="0" w:firstLine="709"/>
        <w:jc w:val="right"/>
      </w:pPr>
    </w:p>
    <w:p w:rsidR="003205D1" w:rsidRPr="00D87B38" w:rsidRDefault="003205D1" w:rsidP="003205D1">
      <w:pPr>
        <w:pStyle w:val="a5"/>
        <w:spacing w:after="0"/>
        <w:ind w:left="0" w:firstLine="709"/>
        <w:jc w:val="right"/>
      </w:pPr>
      <w:r w:rsidRPr="00D87B38">
        <w:lastRenderedPageBreak/>
        <w:t xml:space="preserve">Таблица </w:t>
      </w:r>
      <w:r w:rsidR="00E04CD1" w:rsidRPr="00D87B38">
        <w:t>5.</w:t>
      </w:r>
      <w:r w:rsidRPr="00D87B38">
        <w:t>1</w:t>
      </w:r>
    </w:p>
    <w:p w:rsidR="003205D1" w:rsidRPr="00D87B38" w:rsidRDefault="003205D1" w:rsidP="003205D1">
      <w:pPr>
        <w:pStyle w:val="a5"/>
        <w:spacing w:after="0"/>
        <w:ind w:left="0" w:firstLine="709"/>
        <w:jc w:val="center"/>
        <w:rPr>
          <w:i/>
          <w:iCs/>
        </w:rPr>
      </w:pPr>
      <w:r w:rsidRPr="00D87B38">
        <w:rPr>
          <w:i/>
          <w:iCs/>
        </w:rPr>
        <w:t>Форма записи экспериментальных результатов</w:t>
      </w:r>
    </w:p>
    <w:p w:rsidR="003205D1" w:rsidRPr="00D87B38" w:rsidRDefault="003205D1" w:rsidP="003205D1">
      <w:pPr>
        <w:pStyle w:val="a5"/>
        <w:spacing w:after="0"/>
        <w:ind w:left="0" w:firstLine="709"/>
      </w:pPr>
      <w:r w:rsidRPr="00D87B38">
        <w:t>Седиментационный анализ порошка ________________________</w:t>
      </w:r>
    </w:p>
    <w:p w:rsidR="003205D1" w:rsidRPr="00D87B38" w:rsidRDefault="003205D1" w:rsidP="003205D1">
      <w:pPr>
        <w:pStyle w:val="a5"/>
        <w:spacing w:after="0"/>
        <w:ind w:left="0" w:firstLine="709"/>
      </w:pPr>
      <w:r w:rsidRPr="00D87B38">
        <w:t xml:space="preserve">Дата:                        ; </w:t>
      </w:r>
      <w:r w:rsidRPr="00D87B38">
        <w:rPr>
          <w:lang w:val="en-US"/>
        </w:rPr>
        <w:t>t</w:t>
      </w:r>
      <w:r w:rsidRPr="00D87B38">
        <w:rPr>
          <w:lang w:val="en-US"/>
        </w:rPr>
        <w:sym w:font="Symbol" w:char="F0B0"/>
      </w:r>
      <w:r w:rsidRPr="00D87B38">
        <w:t xml:space="preserve"> комнаты              </w:t>
      </w:r>
      <w:r w:rsidRPr="00D87B38">
        <w:rPr>
          <w:lang w:val="en-US"/>
        </w:rPr>
        <w:t>d</w:t>
      </w:r>
      <w:r w:rsidRPr="00D87B38">
        <w:rPr>
          <w:vertAlign w:val="subscript"/>
          <w:lang w:val="en-US"/>
        </w:rPr>
        <w:t>T</w:t>
      </w:r>
      <w:r w:rsidRPr="00D87B38">
        <w:t xml:space="preserve"> – плотность суспензии</w:t>
      </w:r>
      <w:r w:rsidR="00D87B38">
        <w:t>,</w:t>
      </w:r>
      <w:r w:rsidRPr="00D87B38">
        <w:t xml:space="preserve"> </w:t>
      </w:r>
      <w:r w:rsidR="00D87B38">
        <w:t xml:space="preserve">         </w:t>
      </w:r>
      <w:r w:rsidRPr="00D87B38">
        <w:rPr>
          <w:lang w:val="en-US"/>
        </w:rPr>
        <w:t>d</w:t>
      </w:r>
      <w:r w:rsidRPr="00D87B38">
        <w:rPr>
          <w:vertAlign w:val="subscript"/>
        </w:rPr>
        <w:t>Ж</w:t>
      </w:r>
      <w:r w:rsidRPr="00D87B38">
        <w:t xml:space="preserve"> – плотность среды</w:t>
      </w:r>
      <w:r w:rsidR="00D87B38">
        <w:t>,</w:t>
      </w:r>
      <w:r w:rsidRPr="00D87B38">
        <w:t xml:space="preserve"> </w:t>
      </w:r>
      <w:r w:rsidRPr="00D87B38">
        <w:rPr>
          <w:lang w:val="en-US"/>
        </w:rPr>
        <w:sym w:font="Symbol" w:char="F068"/>
      </w:r>
      <w:r w:rsidRPr="00D87B38">
        <w:t xml:space="preserve"> - вязкость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4"/>
        <w:gridCol w:w="2240"/>
        <w:gridCol w:w="2898"/>
        <w:gridCol w:w="2899"/>
      </w:tblGrid>
      <w:tr w:rsidR="003205D1" w:rsidRPr="00D87B38" w:rsidTr="003205D1">
        <w:trPr>
          <w:cantSplit/>
          <w:trHeight w:val="730"/>
        </w:trPr>
        <w:tc>
          <w:tcPr>
            <w:tcW w:w="1548" w:type="dxa"/>
            <w:tcBorders>
              <w:bottom w:val="single" w:sz="4" w:space="0" w:color="auto"/>
            </w:tcBorders>
          </w:tcPr>
          <w:p w:rsidR="003205D1" w:rsidRPr="00D87B38" w:rsidRDefault="003205D1" w:rsidP="00E04CD1">
            <w:pPr>
              <w:pStyle w:val="a5"/>
              <w:spacing w:after="0"/>
              <w:ind w:left="0"/>
              <w:jc w:val="center"/>
            </w:pPr>
            <w:r w:rsidRPr="00D87B38">
              <w:t>Интервалы времени</w:t>
            </w:r>
          </w:p>
        </w:tc>
        <w:tc>
          <w:tcPr>
            <w:tcW w:w="2340" w:type="dxa"/>
            <w:tcBorders>
              <w:bottom w:val="single" w:sz="4" w:space="0" w:color="auto"/>
            </w:tcBorders>
          </w:tcPr>
          <w:p w:rsidR="003205D1" w:rsidRPr="00D87B38" w:rsidRDefault="003205D1" w:rsidP="00E04CD1">
            <w:pPr>
              <w:pStyle w:val="a5"/>
              <w:spacing w:after="0"/>
              <w:ind w:left="0"/>
              <w:jc w:val="center"/>
            </w:pPr>
            <w:r w:rsidRPr="00D87B38">
              <w:t>Время от начала опыта</w:t>
            </w:r>
          </w:p>
        </w:tc>
        <w:tc>
          <w:tcPr>
            <w:tcW w:w="3008" w:type="dxa"/>
            <w:tcBorders>
              <w:bottom w:val="single" w:sz="4" w:space="0" w:color="auto"/>
            </w:tcBorders>
          </w:tcPr>
          <w:p w:rsidR="003205D1" w:rsidRPr="00D87B38" w:rsidRDefault="003205D1" w:rsidP="00E04CD1">
            <w:pPr>
              <w:pStyle w:val="a5"/>
              <w:spacing w:after="0"/>
              <w:ind w:left="0"/>
              <w:jc w:val="center"/>
            </w:pPr>
            <w:r w:rsidRPr="00D87B38">
              <w:t>Положение шпица на шкале микроскопа</w:t>
            </w:r>
          </w:p>
        </w:tc>
        <w:tc>
          <w:tcPr>
            <w:tcW w:w="3009" w:type="dxa"/>
            <w:tcBorders>
              <w:bottom w:val="single" w:sz="4" w:space="0" w:color="auto"/>
            </w:tcBorders>
          </w:tcPr>
          <w:p w:rsidR="003205D1" w:rsidRPr="00D87B38" w:rsidRDefault="003205D1" w:rsidP="00E04CD1">
            <w:pPr>
              <w:pStyle w:val="a5"/>
              <w:spacing w:after="0"/>
              <w:ind w:left="0"/>
              <w:jc w:val="center"/>
            </w:pPr>
            <w:r w:rsidRPr="00D87B38">
              <w:t>Вес осадка в единицах шкалы микроскопа</w:t>
            </w:r>
          </w:p>
        </w:tc>
      </w:tr>
      <w:tr w:rsidR="003205D1" w:rsidRPr="00D87B38" w:rsidTr="003205D1">
        <w:tc>
          <w:tcPr>
            <w:tcW w:w="1548" w:type="dxa"/>
          </w:tcPr>
          <w:p w:rsidR="003205D1" w:rsidRPr="00D87B38" w:rsidRDefault="003205D1" w:rsidP="00E04CD1">
            <w:pPr>
              <w:pStyle w:val="a5"/>
              <w:spacing w:after="0"/>
              <w:ind w:left="0"/>
              <w:jc w:val="center"/>
            </w:pPr>
            <w:r w:rsidRPr="00D87B38">
              <w:t>30</w:t>
            </w:r>
            <w:r w:rsidRPr="00D87B38">
              <w:rPr>
                <w:lang w:val="en-US"/>
              </w:rPr>
              <w:sym w:font="Symbol" w:char="F0A2"/>
            </w:r>
            <w:r w:rsidRPr="00D87B38">
              <w:rPr>
                <w:lang w:val="en-US"/>
              </w:rPr>
              <w:sym w:font="Symbol" w:char="F0A2"/>
            </w:r>
          </w:p>
          <w:p w:rsidR="003205D1" w:rsidRPr="00D87B38" w:rsidRDefault="003205D1" w:rsidP="00E04CD1">
            <w:pPr>
              <w:pStyle w:val="a5"/>
              <w:spacing w:after="0"/>
              <w:ind w:left="0"/>
              <w:jc w:val="center"/>
            </w:pPr>
            <w:r w:rsidRPr="00D87B38">
              <w:rPr>
                <w:lang w:val="en-US"/>
              </w:rPr>
              <w:sym w:font="Symbol" w:char="F0A2"/>
            </w:r>
            <w:r w:rsidRPr="00D87B38">
              <w:rPr>
                <w:lang w:val="en-US"/>
              </w:rPr>
              <w:sym w:font="Symbol" w:char="F0A2"/>
            </w:r>
          </w:p>
          <w:p w:rsidR="003205D1" w:rsidRPr="00D87B38" w:rsidRDefault="003205D1" w:rsidP="00E04CD1">
            <w:pPr>
              <w:pStyle w:val="a5"/>
              <w:spacing w:after="0"/>
              <w:ind w:left="0"/>
              <w:jc w:val="center"/>
            </w:pPr>
            <w:r w:rsidRPr="00D87B38">
              <w:rPr>
                <w:lang w:val="en-US"/>
              </w:rPr>
              <w:sym w:font="Symbol" w:char="F0A2"/>
            </w:r>
            <w:r w:rsidRPr="00D87B38">
              <w:rPr>
                <w:lang w:val="en-US"/>
              </w:rPr>
              <w:sym w:font="Symbol" w:char="F0A2"/>
            </w:r>
          </w:p>
        </w:tc>
        <w:tc>
          <w:tcPr>
            <w:tcW w:w="2340" w:type="dxa"/>
          </w:tcPr>
          <w:p w:rsidR="003205D1" w:rsidRPr="00D87B38" w:rsidRDefault="003205D1" w:rsidP="00E04CD1">
            <w:pPr>
              <w:pStyle w:val="a5"/>
              <w:spacing w:after="0"/>
              <w:ind w:left="0"/>
              <w:jc w:val="center"/>
            </w:pPr>
            <w:r w:rsidRPr="00D87B38">
              <w:t>0</w:t>
            </w:r>
          </w:p>
          <w:p w:rsidR="003205D1" w:rsidRPr="00D87B38" w:rsidRDefault="003205D1" w:rsidP="00E04CD1">
            <w:pPr>
              <w:pStyle w:val="a5"/>
              <w:spacing w:after="0"/>
              <w:ind w:left="0"/>
              <w:jc w:val="center"/>
            </w:pPr>
            <w:r w:rsidRPr="00D87B38">
              <w:t>30</w:t>
            </w:r>
            <w:r w:rsidRPr="00D87B38">
              <w:rPr>
                <w:lang w:val="en-US"/>
              </w:rPr>
              <w:sym w:font="Symbol" w:char="F0A2"/>
            </w:r>
            <w:r w:rsidRPr="00D87B38">
              <w:rPr>
                <w:lang w:val="en-US"/>
              </w:rPr>
              <w:sym w:font="Symbol" w:char="F0A2"/>
            </w:r>
          </w:p>
          <w:p w:rsidR="003205D1" w:rsidRPr="00D87B38" w:rsidRDefault="003205D1" w:rsidP="00E04CD1">
            <w:pPr>
              <w:pStyle w:val="a5"/>
              <w:spacing w:after="0"/>
              <w:ind w:left="0"/>
              <w:jc w:val="center"/>
            </w:pPr>
            <w:r w:rsidRPr="00D87B38">
              <w:t>1</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1</w:t>
            </w:r>
            <w:r w:rsidRPr="00D87B38">
              <w:rPr>
                <w:lang w:val="en-US"/>
              </w:rPr>
              <w:sym w:font="Symbol" w:char="F0A2"/>
            </w:r>
            <w:r w:rsidRPr="00D87B38">
              <w:rPr>
                <w:lang w:val="en-US"/>
              </w:rPr>
              <w:t>30</w:t>
            </w:r>
            <w:r w:rsidRPr="00D87B38">
              <w:rPr>
                <w:lang w:val="en-US"/>
              </w:rPr>
              <w:sym w:font="Symbol" w:char="F0A2"/>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w:t>
            </w:r>
          </w:p>
          <w:p w:rsidR="003205D1" w:rsidRPr="00D87B38" w:rsidRDefault="003205D1" w:rsidP="00E04CD1">
            <w:pPr>
              <w:pStyle w:val="a5"/>
              <w:spacing w:after="0"/>
              <w:ind w:left="0"/>
              <w:jc w:val="center"/>
              <w:rPr>
                <w:lang w:val="en-US"/>
              </w:rPr>
            </w:pPr>
            <w:r w:rsidRPr="00D87B38">
              <w:rPr>
                <w:lang w:val="en-US"/>
              </w:rPr>
              <w:t>…</w:t>
            </w:r>
          </w:p>
          <w:p w:rsidR="003205D1" w:rsidRPr="00D87B38" w:rsidRDefault="003205D1" w:rsidP="00E04CD1">
            <w:pPr>
              <w:pStyle w:val="a5"/>
              <w:spacing w:after="0"/>
              <w:ind w:left="0"/>
              <w:jc w:val="center"/>
              <w:rPr>
                <w:lang w:val="en-US"/>
              </w:rPr>
            </w:pPr>
            <w:r w:rsidRPr="00D87B38">
              <w:rPr>
                <w:lang w:val="en-US"/>
              </w:rPr>
              <w:t>5</w:t>
            </w:r>
            <w:r w:rsidRPr="00D87B38">
              <w:rPr>
                <w:lang w:val="en-US"/>
              </w:rPr>
              <w:sym w:font="Symbol" w:char="F0A2"/>
            </w:r>
          </w:p>
        </w:tc>
        <w:tc>
          <w:tcPr>
            <w:tcW w:w="3008" w:type="dxa"/>
          </w:tcPr>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0</w:t>
            </w:r>
          </w:p>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1</w:t>
            </w:r>
          </w:p>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2</w:t>
            </w:r>
          </w:p>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3</w:t>
            </w:r>
          </w:p>
          <w:p w:rsidR="003205D1" w:rsidRPr="00D87B38" w:rsidRDefault="003205D1" w:rsidP="00E04CD1">
            <w:pPr>
              <w:pStyle w:val="a5"/>
              <w:spacing w:after="0"/>
              <w:ind w:left="0"/>
              <w:jc w:val="center"/>
              <w:rPr>
                <w:i/>
                <w:iCs/>
                <w:lang w:val="en-US"/>
              </w:rPr>
            </w:pPr>
            <w:r w:rsidRPr="00D87B38">
              <w:rPr>
                <w:i/>
                <w:iCs/>
                <w:lang w:val="en-US"/>
              </w:rPr>
              <w:t>…</w:t>
            </w:r>
          </w:p>
          <w:p w:rsidR="003205D1" w:rsidRPr="00D87B38" w:rsidRDefault="003205D1" w:rsidP="00E04CD1">
            <w:pPr>
              <w:pStyle w:val="a5"/>
              <w:spacing w:after="0"/>
              <w:ind w:left="0"/>
              <w:jc w:val="center"/>
              <w:rPr>
                <w:i/>
                <w:iCs/>
                <w:lang w:val="en-US"/>
              </w:rPr>
            </w:pPr>
            <w:r w:rsidRPr="00D87B38">
              <w:rPr>
                <w:i/>
                <w:iCs/>
                <w:lang w:val="en-US"/>
              </w:rPr>
              <w:t>…</w:t>
            </w:r>
          </w:p>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10</w:t>
            </w:r>
          </w:p>
        </w:tc>
        <w:tc>
          <w:tcPr>
            <w:tcW w:w="3009" w:type="dxa"/>
          </w:tcPr>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 xml:space="preserve">1 </w:t>
            </w:r>
            <w:r w:rsidRPr="00D87B38">
              <w:rPr>
                <w:i/>
                <w:iCs/>
                <w:lang w:val="en-US"/>
              </w:rPr>
              <w:t>-</w:t>
            </w:r>
            <w:r w:rsidRPr="00D87B38">
              <w:rPr>
                <w:i/>
                <w:iCs/>
                <w:vertAlign w:val="subscript"/>
                <w:lang w:val="en-US"/>
              </w:rPr>
              <w:t xml:space="preserve"> </w:t>
            </w:r>
            <w:r w:rsidRPr="00D87B38">
              <w:rPr>
                <w:i/>
                <w:iCs/>
                <w:lang w:val="en-US"/>
              </w:rPr>
              <w:t>a</w:t>
            </w:r>
            <w:r w:rsidRPr="00D87B38">
              <w:rPr>
                <w:i/>
                <w:iCs/>
                <w:vertAlign w:val="subscript"/>
                <w:lang w:val="en-US"/>
              </w:rPr>
              <w:t>0</w:t>
            </w:r>
          </w:p>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 xml:space="preserve">2 </w:t>
            </w:r>
            <w:r w:rsidRPr="00D87B38">
              <w:rPr>
                <w:i/>
                <w:iCs/>
                <w:lang w:val="en-US"/>
              </w:rPr>
              <w:t>-</w:t>
            </w:r>
            <w:r w:rsidRPr="00D87B38">
              <w:rPr>
                <w:i/>
                <w:iCs/>
                <w:vertAlign w:val="subscript"/>
                <w:lang w:val="en-US"/>
              </w:rPr>
              <w:t xml:space="preserve"> </w:t>
            </w:r>
            <w:r w:rsidRPr="00D87B38">
              <w:rPr>
                <w:i/>
                <w:iCs/>
                <w:lang w:val="en-US"/>
              </w:rPr>
              <w:t>a</w:t>
            </w:r>
            <w:r w:rsidRPr="00D87B38">
              <w:rPr>
                <w:i/>
                <w:iCs/>
                <w:vertAlign w:val="subscript"/>
                <w:lang w:val="en-US"/>
              </w:rPr>
              <w:t>0</w:t>
            </w:r>
          </w:p>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 xml:space="preserve">3 </w:t>
            </w:r>
            <w:r w:rsidRPr="00D87B38">
              <w:rPr>
                <w:i/>
                <w:iCs/>
                <w:lang w:val="en-US"/>
              </w:rPr>
              <w:t>-</w:t>
            </w:r>
            <w:r w:rsidRPr="00D87B38">
              <w:rPr>
                <w:i/>
                <w:iCs/>
                <w:vertAlign w:val="subscript"/>
                <w:lang w:val="en-US"/>
              </w:rPr>
              <w:t xml:space="preserve"> </w:t>
            </w:r>
            <w:r w:rsidRPr="00D87B38">
              <w:rPr>
                <w:i/>
                <w:iCs/>
                <w:lang w:val="en-US"/>
              </w:rPr>
              <w:t>a</w:t>
            </w:r>
            <w:r w:rsidRPr="00D87B38">
              <w:rPr>
                <w:i/>
                <w:iCs/>
                <w:vertAlign w:val="subscript"/>
                <w:lang w:val="en-US"/>
              </w:rPr>
              <w:t>0</w:t>
            </w:r>
          </w:p>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3</w:t>
            </w:r>
          </w:p>
          <w:p w:rsidR="003205D1" w:rsidRPr="00D87B38" w:rsidRDefault="003205D1" w:rsidP="00E04CD1">
            <w:pPr>
              <w:pStyle w:val="a5"/>
              <w:spacing w:after="0"/>
              <w:ind w:left="0"/>
              <w:jc w:val="center"/>
              <w:rPr>
                <w:i/>
                <w:iCs/>
                <w:lang w:val="en-US"/>
              </w:rPr>
            </w:pPr>
            <w:r w:rsidRPr="00D87B38">
              <w:rPr>
                <w:i/>
                <w:iCs/>
                <w:lang w:val="en-US"/>
              </w:rPr>
              <w:t>…</w:t>
            </w:r>
          </w:p>
          <w:p w:rsidR="003205D1" w:rsidRPr="00D87B38" w:rsidRDefault="003205D1" w:rsidP="00E04CD1">
            <w:pPr>
              <w:pStyle w:val="a5"/>
              <w:spacing w:after="0"/>
              <w:ind w:left="0"/>
              <w:jc w:val="center"/>
              <w:rPr>
                <w:i/>
                <w:iCs/>
                <w:lang w:val="en-US"/>
              </w:rPr>
            </w:pPr>
            <w:r w:rsidRPr="00D87B38">
              <w:rPr>
                <w:i/>
                <w:iCs/>
                <w:lang w:val="en-US"/>
              </w:rPr>
              <w:t>…</w:t>
            </w:r>
          </w:p>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10</w:t>
            </w:r>
            <w:r w:rsidRPr="00D87B38">
              <w:rPr>
                <w:i/>
                <w:iCs/>
                <w:lang w:val="en-US"/>
              </w:rPr>
              <w:t xml:space="preserve"> -</w:t>
            </w:r>
            <w:r w:rsidRPr="00D87B38">
              <w:rPr>
                <w:i/>
                <w:iCs/>
                <w:vertAlign w:val="subscript"/>
                <w:lang w:val="en-US"/>
              </w:rPr>
              <w:t xml:space="preserve"> </w:t>
            </w:r>
            <w:r w:rsidRPr="00D87B38">
              <w:rPr>
                <w:i/>
                <w:iCs/>
                <w:lang w:val="en-US"/>
              </w:rPr>
              <w:t>a</w:t>
            </w:r>
            <w:r w:rsidRPr="00D87B38">
              <w:rPr>
                <w:i/>
                <w:iCs/>
                <w:vertAlign w:val="subscript"/>
                <w:lang w:val="en-US"/>
              </w:rPr>
              <w:t>0</w:t>
            </w:r>
          </w:p>
        </w:tc>
      </w:tr>
      <w:tr w:rsidR="003205D1" w:rsidRPr="00D87B38" w:rsidTr="003205D1">
        <w:tc>
          <w:tcPr>
            <w:tcW w:w="1548" w:type="dxa"/>
          </w:tcPr>
          <w:p w:rsidR="003205D1" w:rsidRPr="00D87B38" w:rsidRDefault="003205D1" w:rsidP="00E04CD1">
            <w:pPr>
              <w:pStyle w:val="a5"/>
              <w:spacing w:after="0"/>
              <w:ind w:left="0"/>
              <w:jc w:val="center"/>
              <w:rPr>
                <w:lang w:val="en-US"/>
              </w:rPr>
            </w:pPr>
            <w:r w:rsidRPr="00D87B38">
              <w:rPr>
                <w:lang w:val="en-US"/>
              </w:rPr>
              <w:t>1</w:t>
            </w:r>
            <w:r w:rsidRPr="00D87B38">
              <w:rPr>
                <w:lang w:val="en-US"/>
              </w:rPr>
              <w:sym w:font="Symbol" w:char="F0A2"/>
            </w:r>
          </w:p>
          <w:p w:rsidR="003205D1" w:rsidRPr="00D87B38" w:rsidRDefault="003205D1" w:rsidP="00E04CD1">
            <w:pPr>
              <w:pStyle w:val="a5"/>
              <w:spacing w:after="0"/>
              <w:ind w:left="0"/>
              <w:jc w:val="center"/>
              <w:rPr>
                <w:lang w:val="en-US"/>
              </w:rPr>
            </w:pPr>
          </w:p>
        </w:tc>
        <w:tc>
          <w:tcPr>
            <w:tcW w:w="2340" w:type="dxa"/>
          </w:tcPr>
          <w:p w:rsidR="003205D1" w:rsidRPr="00D87B38" w:rsidRDefault="003205D1" w:rsidP="00E04CD1">
            <w:pPr>
              <w:pStyle w:val="a5"/>
              <w:spacing w:after="0"/>
              <w:ind w:left="0"/>
              <w:jc w:val="center"/>
              <w:rPr>
                <w:lang w:val="en-US"/>
              </w:rPr>
            </w:pPr>
            <w:r w:rsidRPr="00D87B38">
              <w:rPr>
                <w:lang w:val="en-US"/>
              </w:rPr>
              <w:t>6</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7</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8</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9</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10</w:t>
            </w:r>
            <w:r w:rsidRPr="00D87B38">
              <w:rPr>
                <w:lang w:val="en-US"/>
              </w:rPr>
              <w:sym w:font="Symbol" w:char="F0A2"/>
            </w:r>
          </w:p>
        </w:tc>
        <w:tc>
          <w:tcPr>
            <w:tcW w:w="3008" w:type="dxa"/>
          </w:tcPr>
          <w:p w:rsidR="003205D1" w:rsidRPr="00D87B38" w:rsidRDefault="003205D1" w:rsidP="00E04CD1">
            <w:pPr>
              <w:pStyle w:val="a5"/>
              <w:spacing w:after="0"/>
              <w:ind w:left="0"/>
              <w:jc w:val="center"/>
              <w:rPr>
                <w:i/>
                <w:iCs/>
                <w:lang w:val="en-US"/>
              </w:rPr>
            </w:pPr>
            <w:r w:rsidRPr="00D87B38">
              <w:rPr>
                <w:i/>
                <w:iCs/>
                <w:lang w:val="en-US"/>
              </w:rPr>
              <w:t>a</w:t>
            </w:r>
            <w:r w:rsidRPr="00D87B38">
              <w:rPr>
                <w:i/>
                <w:iCs/>
                <w:vertAlign w:val="subscript"/>
                <w:lang w:val="en-US"/>
              </w:rPr>
              <w:t>11</w:t>
            </w:r>
            <w:r w:rsidRPr="00D87B38">
              <w:rPr>
                <w:i/>
                <w:iCs/>
                <w:lang w:val="en-US"/>
              </w:rPr>
              <w:t xml:space="preserve"> </w:t>
            </w:r>
          </w:p>
          <w:p w:rsidR="003205D1" w:rsidRPr="00D87B38" w:rsidRDefault="003205D1" w:rsidP="00E04CD1">
            <w:pPr>
              <w:pStyle w:val="a5"/>
              <w:spacing w:after="0"/>
              <w:ind w:left="0"/>
              <w:jc w:val="center"/>
              <w:rPr>
                <w:i/>
                <w:iCs/>
                <w:vertAlign w:val="subscript"/>
                <w:lang w:val="en-US"/>
              </w:rPr>
            </w:pPr>
            <w:r w:rsidRPr="00D87B38">
              <w:rPr>
                <w:i/>
                <w:iCs/>
                <w:lang w:val="en-US"/>
              </w:rPr>
              <w:t>a</w:t>
            </w:r>
            <w:r w:rsidRPr="00D87B38">
              <w:rPr>
                <w:i/>
                <w:iCs/>
                <w:vertAlign w:val="subscript"/>
                <w:lang w:val="en-US"/>
              </w:rPr>
              <w:t>12</w:t>
            </w:r>
          </w:p>
          <w:p w:rsidR="003205D1" w:rsidRPr="00D87B38" w:rsidRDefault="003205D1" w:rsidP="00E04CD1">
            <w:pPr>
              <w:pStyle w:val="a5"/>
              <w:spacing w:after="0"/>
              <w:ind w:left="0"/>
              <w:jc w:val="center"/>
              <w:rPr>
                <w:i/>
                <w:iCs/>
                <w:lang w:val="en-US"/>
              </w:rPr>
            </w:pPr>
            <w:r w:rsidRPr="00D87B38">
              <w:rPr>
                <w:i/>
                <w:iCs/>
                <w:lang w:val="en-US"/>
              </w:rPr>
              <w:t xml:space="preserve"> a</w:t>
            </w:r>
            <w:r w:rsidRPr="00D87B38">
              <w:rPr>
                <w:i/>
                <w:iCs/>
                <w:vertAlign w:val="subscript"/>
                <w:lang w:val="en-US"/>
              </w:rPr>
              <w:t>13</w:t>
            </w:r>
            <w:r w:rsidRPr="00D87B38">
              <w:rPr>
                <w:i/>
                <w:iCs/>
                <w:lang w:val="en-US"/>
              </w:rPr>
              <w:t xml:space="preserve"> </w:t>
            </w:r>
          </w:p>
          <w:p w:rsidR="003205D1" w:rsidRPr="00D87B38" w:rsidRDefault="003205D1" w:rsidP="00E04CD1">
            <w:pPr>
              <w:pStyle w:val="a5"/>
              <w:spacing w:after="0"/>
              <w:ind w:left="0"/>
              <w:jc w:val="center"/>
              <w:rPr>
                <w:i/>
                <w:iCs/>
                <w:lang w:val="en-US"/>
              </w:rPr>
            </w:pPr>
            <w:r w:rsidRPr="00D87B38">
              <w:rPr>
                <w:i/>
                <w:iCs/>
                <w:lang w:val="en-US"/>
              </w:rPr>
              <w:t>…</w:t>
            </w:r>
          </w:p>
          <w:p w:rsidR="003205D1" w:rsidRPr="00D87B38" w:rsidRDefault="003205D1" w:rsidP="00E04CD1">
            <w:pPr>
              <w:pStyle w:val="a5"/>
              <w:spacing w:after="0"/>
              <w:ind w:left="0"/>
              <w:jc w:val="center"/>
              <w:rPr>
                <w:i/>
                <w:iCs/>
                <w:lang w:val="en-US"/>
              </w:rPr>
            </w:pPr>
            <w:r w:rsidRPr="00D87B38">
              <w:rPr>
                <w:i/>
                <w:iCs/>
                <w:lang w:val="en-US"/>
              </w:rPr>
              <w:t>…</w:t>
            </w:r>
          </w:p>
        </w:tc>
        <w:tc>
          <w:tcPr>
            <w:tcW w:w="3009" w:type="dxa"/>
          </w:tcPr>
          <w:p w:rsidR="003205D1" w:rsidRPr="00D87B38" w:rsidRDefault="003205D1" w:rsidP="00E04CD1">
            <w:pPr>
              <w:pStyle w:val="a5"/>
              <w:spacing w:after="0"/>
              <w:ind w:left="0"/>
              <w:jc w:val="center"/>
              <w:rPr>
                <w:i/>
                <w:iCs/>
                <w:vertAlign w:val="subscript"/>
                <w:lang w:val="en-US"/>
              </w:rPr>
            </w:pPr>
            <w:r w:rsidRPr="00D87B38">
              <w:rPr>
                <w:i/>
                <w:iCs/>
                <w:lang w:val="en-US"/>
              </w:rPr>
              <w:t>a</w:t>
            </w:r>
            <w:r w:rsidRPr="00D87B38">
              <w:rPr>
                <w:i/>
                <w:iCs/>
                <w:vertAlign w:val="subscript"/>
                <w:lang w:val="en-US"/>
              </w:rPr>
              <w:t>11</w:t>
            </w:r>
            <w:r w:rsidRPr="00D87B38">
              <w:rPr>
                <w:i/>
                <w:iCs/>
                <w:lang w:val="en-US"/>
              </w:rPr>
              <w:t xml:space="preserve"> -</w:t>
            </w:r>
            <w:r w:rsidRPr="00D87B38">
              <w:rPr>
                <w:i/>
                <w:iCs/>
                <w:vertAlign w:val="subscript"/>
                <w:lang w:val="en-US"/>
              </w:rPr>
              <w:t xml:space="preserve"> </w:t>
            </w:r>
            <w:r w:rsidRPr="00D87B38">
              <w:rPr>
                <w:i/>
                <w:iCs/>
                <w:lang w:val="en-US"/>
              </w:rPr>
              <w:t>a</w:t>
            </w:r>
            <w:r w:rsidRPr="00D87B38">
              <w:rPr>
                <w:i/>
                <w:iCs/>
                <w:vertAlign w:val="subscript"/>
                <w:lang w:val="en-US"/>
              </w:rPr>
              <w:t>0</w:t>
            </w:r>
          </w:p>
          <w:p w:rsidR="003205D1" w:rsidRPr="00D87B38" w:rsidRDefault="003205D1" w:rsidP="00E04CD1">
            <w:pPr>
              <w:pStyle w:val="a5"/>
              <w:spacing w:after="0"/>
              <w:ind w:left="0"/>
              <w:jc w:val="center"/>
              <w:rPr>
                <w:i/>
                <w:iCs/>
                <w:vertAlign w:val="subscript"/>
                <w:lang w:val="en-US"/>
              </w:rPr>
            </w:pPr>
            <w:r w:rsidRPr="00D87B38">
              <w:rPr>
                <w:i/>
                <w:iCs/>
                <w:lang w:val="en-US"/>
              </w:rPr>
              <w:t>a</w:t>
            </w:r>
            <w:r w:rsidRPr="00D87B38">
              <w:rPr>
                <w:i/>
                <w:iCs/>
                <w:vertAlign w:val="subscript"/>
                <w:lang w:val="en-US"/>
              </w:rPr>
              <w:t>12</w:t>
            </w:r>
            <w:r w:rsidRPr="00D87B38">
              <w:rPr>
                <w:i/>
                <w:iCs/>
                <w:lang w:val="en-US"/>
              </w:rPr>
              <w:t xml:space="preserve"> -</w:t>
            </w:r>
            <w:r w:rsidRPr="00D87B38">
              <w:rPr>
                <w:i/>
                <w:iCs/>
                <w:vertAlign w:val="subscript"/>
                <w:lang w:val="en-US"/>
              </w:rPr>
              <w:t xml:space="preserve"> </w:t>
            </w:r>
            <w:r w:rsidRPr="00D87B38">
              <w:rPr>
                <w:i/>
                <w:iCs/>
                <w:lang w:val="en-US"/>
              </w:rPr>
              <w:t>a</w:t>
            </w:r>
            <w:r w:rsidRPr="00D87B38">
              <w:rPr>
                <w:i/>
                <w:iCs/>
                <w:vertAlign w:val="subscript"/>
                <w:lang w:val="en-US"/>
              </w:rPr>
              <w:t>0</w:t>
            </w:r>
          </w:p>
          <w:p w:rsidR="003205D1" w:rsidRPr="00D87B38" w:rsidRDefault="003205D1" w:rsidP="00E04CD1">
            <w:pPr>
              <w:pStyle w:val="a5"/>
              <w:spacing w:after="0"/>
              <w:ind w:left="0"/>
              <w:jc w:val="center"/>
              <w:rPr>
                <w:i/>
                <w:iCs/>
                <w:vertAlign w:val="subscript"/>
                <w:lang w:val="en-US"/>
              </w:rPr>
            </w:pPr>
            <w:r w:rsidRPr="00D87B38">
              <w:rPr>
                <w:i/>
                <w:iCs/>
                <w:lang w:val="en-US"/>
              </w:rPr>
              <w:t>a</w:t>
            </w:r>
            <w:r w:rsidRPr="00D87B38">
              <w:rPr>
                <w:i/>
                <w:iCs/>
                <w:vertAlign w:val="subscript"/>
                <w:lang w:val="en-US"/>
              </w:rPr>
              <w:t>13</w:t>
            </w:r>
            <w:r w:rsidRPr="00D87B38">
              <w:rPr>
                <w:i/>
                <w:iCs/>
                <w:lang w:val="en-US"/>
              </w:rPr>
              <w:t xml:space="preserve"> -</w:t>
            </w:r>
            <w:r w:rsidRPr="00D87B38">
              <w:rPr>
                <w:i/>
                <w:iCs/>
                <w:vertAlign w:val="subscript"/>
                <w:lang w:val="en-US"/>
              </w:rPr>
              <w:t xml:space="preserve"> </w:t>
            </w:r>
            <w:r w:rsidRPr="00D87B38">
              <w:rPr>
                <w:i/>
                <w:iCs/>
                <w:lang w:val="en-US"/>
              </w:rPr>
              <w:t>a</w:t>
            </w:r>
            <w:r w:rsidRPr="00D87B38">
              <w:rPr>
                <w:i/>
                <w:iCs/>
                <w:vertAlign w:val="subscript"/>
                <w:lang w:val="en-US"/>
              </w:rPr>
              <w:t>0</w:t>
            </w:r>
          </w:p>
          <w:p w:rsidR="003205D1" w:rsidRPr="00D87B38" w:rsidRDefault="003205D1" w:rsidP="00E04CD1">
            <w:pPr>
              <w:pStyle w:val="a5"/>
              <w:spacing w:after="0"/>
              <w:ind w:left="0"/>
              <w:jc w:val="center"/>
              <w:rPr>
                <w:i/>
                <w:iCs/>
                <w:lang w:val="en-US"/>
              </w:rPr>
            </w:pPr>
            <w:r w:rsidRPr="00D87B38">
              <w:rPr>
                <w:i/>
                <w:iCs/>
                <w:lang w:val="en-US"/>
              </w:rPr>
              <w:t>…</w:t>
            </w:r>
          </w:p>
          <w:p w:rsidR="003205D1" w:rsidRPr="00D87B38" w:rsidRDefault="003205D1" w:rsidP="00E04CD1">
            <w:pPr>
              <w:pStyle w:val="a5"/>
              <w:spacing w:after="0"/>
              <w:ind w:left="0"/>
              <w:jc w:val="center"/>
              <w:rPr>
                <w:i/>
                <w:iCs/>
                <w:lang w:val="en-US"/>
              </w:rPr>
            </w:pPr>
            <w:r w:rsidRPr="00D87B38">
              <w:rPr>
                <w:i/>
                <w:iCs/>
                <w:lang w:val="en-US"/>
              </w:rPr>
              <w:t>…</w:t>
            </w:r>
          </w:p>
        </w:tc>
      </w:tr>
      <w:tr w:rsidR="003205D1" w:rsidRPr="00D87B38" w:rsidTr="003205D1">
        <w:tc>
          <w:tcPr>
            <w:tcW w:w="1548" w:type="dxa"/>
          </w:tcPr>
          <w:p w:rsidR="003205D1" w:rsidRPr="00D87B38" w:rsidRDefault="003205D1" w:rsidP="00E04CD1">
            <w:pPr>
              <w:pStyle w:val="a5"/>
              <w:spacing w:after="0"/>
              <w:ind w:left="0"/>
              <w:jc w:val="center"/>
              <w:rPr>
                <w:lang w:val="en-US"/>
              </w:rPr>
            </w:pPr>
            <w:r w:rsidRPr="00D87B38">
              <w:rPr>
                <w:lang w:val="en-US"/>
              </w:rPr>
              <w:t>2</w:t>
            </w:r>
            <w:r w:rsidRPr="00D87B38">
              <w:rPr>
                <w:lang w:val="en-US"/>
              </w:rPr>
              <w:sym w:font="Symbol" w:char="F0A2"/>
            </w:r>
          </w:p>
        </w:tc>
        <w:tc>
          <w:tcPr>
            <w:tcW w:w="2340" w:type="dxa"/>
          </w:tcPr>
          <w:p w:rsidR="003205D1" w:rsidRPr="00D87B38" w:rsidRDefault="003205D1" w:rsidP="00E04CD1">
            <w:pPr>
              <w:pStyle w:val="a5"/>
              <w:spacing w:after="0"/>
              <w:ind w:left="0"/>
              <w:jc w:val="center"/>
              <w:rPr>
                <w:lang w:val="en-US"/>
              </w:rPr>
            </w:pPr>
            <w:r w:rsidRPr="00D87B38">
              <w:rPr>
                <w:lang w:val="en-US"/>
              </w:rPr>
              <w:t>12</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14</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16</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18</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20</w:t>
            </w:r>
            <w:r w:rsidRPr="00D87B38">
              <w:rPr>
                <w:lang w:val="en-US"/>
              </w:rPr>
              <w:sym w:font="Symbol" w:char="F0A2"/>
            </w:r>
          </w:p>
        </w:tc>
        <w:tc>
          <w:tcPr>
            <w:tcW w:w="3008" w:type="dxa"/>
          </w:tcPr>
          <w:p w:rsidR="003205D1" w:rsidRPr="00D87B38" w:rsidRDefault="003205D1" w:rsidP="00E04CD1">
            <w:pPr>
              <w:pStyle w:val="a5"/>
              <w:spacing w:after="0"/>
              <w:ind w:left="0"/>
              <w:jc w:val="center"/>
              <w:rPr>
                <w:i/>
                <w:iCs/>
                <w:lang w:val="en-US"/>
              </w:rPr>
            </w:pPr>
            <w:r w:rsidRPr="00D87B38">
              <w:rPr>
                <w:i/>
                <w:iCs/>
                <w:lang w:val="en-US"/>
              </w:rPr>
              <w:t>…</w:t>
            </w:r>
          </w:p>
          <w:p w:rsidR="003205D1" w:rsidRPr="00D87B38" w:rsidRDefault="003205D1" w:rsidP="00E04CD1">
            <w:pPr>
              <w:pStyle w:val="a5"/>
              <w:spacing w:after="0"/>
              <w:ind w:left="0"/>
              <w:jc w:val="center"/>
              <w:rPr>
                <w:i/>
                <w:iCs/>
                <w:lang w:val="en-US"/>
              </w:rPr>
            </w:pPr>
            <w:r w:rsidRPr="00D87B38">
              <w:rPr>
                <w:i/>
                <w:iCs/>
                <w:lang w:val="en-US"/>
              </w:rPr>
              <w:t>…</w:t>
            </w:r>
          </w:p>
          <w:p w:rsidR="003205D1" w:rsidRPr="00D87B38" w:rsidRDefault="003205D1" w:rsidP="00E04CD1">
            <w:pPr>
              <w:pStyle w:val="a5"/>
              <w:spacing w:after="0"/>
              <w:ind w:left="0"/>
              <w:jc w:val="center"/>
              <w:rPr>
                <w:i/>
                <w:iCs/>
                <w:lang w:val="en-US"/>
              </w:rPr>
            </w:pPr>
            <w:r w:rsidRPr="00D87B38">
              <w:rPr>
                <w:i/>
                <w:iCs/>
                <w:lang w:val="en-US"/>
              </w:rPr>
              <w:t>…</w:t>
            </w:r>
          </w:p>
        </w:tc>
        <w:tc>
          <w:tcPr>
            <w:tcW w:w="3009" w:type="dxa"/>
          </w:tcPr>
          <w:p w:rsidR="003205D1" w:rsidRPr="00D87B38" w:rsidRDefault="003205D1" w:rsidP="00E04CD1">
            <w:pPr>
              <w:pStyle w:val="a5"/>
              <w:spacing w:after="0"/>
              <w:ind w:left="0"/>
              <w:jc w:val="center"/>
              <w:rPr>
                <w:i/>
                <w:iCs/>
                <w:lang w:val="en-US"/>
              </w:rPr>
            </w:pPr>
            <w:r w:rsidRPr="00D87B38">
              <w:rPr>
                <w:i/>
                <w:iCs/>
                <w:lang w:val="en-US"/>
              </w:rPr>
              <w:t>…</w:t>
            </w:r>
          </w:p>
          <w:p w:rsidR="003205D1" w:rsidRPr="00D87B38" w:rsidRDefault="003205D1" w:rsidP="00E04CD1">
            <w:pPr>
              <w:pStyle w:val="a5"/>
              <w:spacing w:after="0"/>
              <w:ind w:left="0"/>
              <w:jc w:val="center"/>
              <w:rPr>
                <w:i/>
                <w:iCs/>
                <w:lang w:val="en-US"/>
              </w:rPr>
            </w:pPr>
            <w:r w:rsidRPr="00D87B38">
              <w:rPr>
                <w:i/>
                <w:iCs/>
                <w:lang w:val="en-US"/>
              </w:rPr>
              <w:t>…</w:t>
            </w:r>
          </w:p>
          <w:p w:rsidR="003205D1" w:rsidRPr="00D87B38" w:rsidRDefault="003205D1" w:rsidP="00E04CD1">
            <w:pPr>
              <w:pStyle w:val="a5"/>
              <w:spacing w:after="0"/>
              <w:ind w:left="0"/>
              <w:jc w:val="center"/>
              <w:rPr>
                <w:i/>
                <w:iCs/>
                <w:lang w:val="en-US"/>
              </w:rPr>
            </w:pPr>
            <w:r w:rsidRPr="00D87B38">
              <w:rPr>
                <w:i/>
                <w:iCs/>
                <w:lang w:val="en-US"/>
              </w:rPr>
              <w:t>…</w:t>
            </w:r>
          </w:p>
        </w:tc>
      </w:tr>
      <w:tr w:rsidR="003205D1" w:rsidRPr="00D87B38" w:rsidTr="003205D1">
        <w:tc>
          <w:tcPr>
            <w:tcW w:w="1548" w:type="dxa"/>
          </w:tcPr>
          <w:p w:rsidR="003205D1" w:rsidRPr="00D87B38" w:rsidRDefault="003205D1" w:rsidP="00E04CD1">
            <w:pPr>
              <w:pStyle w:val="a5"/>
              <w:spacing w:after="0"/>
              <w:ind w:left="0"/>
              <w:jc w:val="center"/>
              <w:rPr>
                <w:lang w:val="en-US"/>
              </w:rPr>
            </w:pPr>
            <w:r w:rsidRPr="00D87B38">
              <w:rPr>
                <w:lang w:val="en-US"/>
              </w:rPr>
              <w:t>3</w:t>
            </w:r>
            <w:r w:rsidRPr="00D87B38">
              <w:rPr>
                <w:lang w:val="en-US"/>
              </w:rPr>
              <w:sym w:font="Symbol" w:char="F0A2"/>
            </w:r>
          </w:p>
        </w:tc>
        <w:tc>
          <w:tcPr>
            <w:tcW w:w="2340" w:type="dxa"/>
          </w:tcPr>
          <w:p w:rsidR="003205D1" w:rsidRPr="00D87B38" w:rsidRDefault="003205D1" w:rsidP="00E04CD1">
            <w:pPr>
              <w:pStyle w:val="a5"/>
              <w:spacing w:after="0"/>
              <w:ind w:left="0"/>
              <w:jc w:val="center"/>
              <w:rPr>
                <w:lang w:val="en-US"/>
              </w:rPr>
            </w:pPr>
            <w:r w:rsidRPr="00D87B38">
              <w:rPr>
                <w:lang w:val="en-US"/>
              </w:rPr>
              <w:t>23</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26</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29</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32</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35</w:t>
            </w:r>
            <w:r w:rsidRPr="00D87B38">
              <w:rPr>
                <w:lang w:val="en-US"/>
              </w:rPr>
              <w:sym w:font="Symbol" w:char="F0A2"/>
            </w:r>
          </w:p>
        </w:tc>
        <w:tc>
          <w:tcPr>
            <w:tcW w:w="3008" w:type="dxa"/>
          </w:tcPr>
          <w:p w:rsidR="003205D1" w:rsidRPr="00D87B38" w:rsidRDefault="003205D1" w:rsidP="00E04CD1">
            <w:pPr>
              <w:pStyle w:val="a5"/>
              <w:spacing w:after="0"/>
              <w:ind w:left="0"/>
              <w:jc w:val="center"/>
              <w:rPr>
                <w:i/>
                <w:iCs/>
                <w:lang w:val="en-US"/>
              </w:rPr>
            </w:pPr>
          </w:p>
        </w:tc>
        <w:tc>
          <w:tcPr>
            <w:tcW w:w="3009" w:type="dxa"/>
          </w:tcPr>
          <w:p w:rsidR="003205D1" w:rsidRPr="00D87B38" w:rsidRDefault="003205D1" w:rsidP="00E04CD1">
            <w:pPr>
              <w:pStyle w:val="a5"/>
              <w:spacing w:after="0"/>
              <w:ind w:left="0"/>
              <w:jc w:val="center"/>
              <w:rPr>
                <w:i/>
                <w:iCs/>
                <w:lang w:val="en-US"/>
              </w:rPr>
            </w:pPr>
          </w:p>
        </w:tc>
      </w:tr>
      <w:tr w:rsidR="003205D1" w:rsidRPr="00D87B38" w:rsidTr="003205D1">
        <w:tc>
          <w:tcPr>
            <w:tcW w:w="1548" w:type="dxa"/>
            <w:tcBorders>
              <w:bottom w:val="single" w:sz="4" w:space="0" w:color="auto"/>
            </w:tcBorders>
          </w:tcPr>
          <w:p w:rsidR="003205D1" w:rsidRPr="00D87B38" w:rsidRDefault="003205D1" w:rsidP="00E04CD1">
            <w:pPr>
              <w:pStyle w:val="a5"/>
              <w:spacing w:after="0"/>
              <w:ind w:left="0"/>
              <w:jc w:val="center"/>
              <w:rPr>
                <w:lang w:val="en-US"/>
              </w:rPr>
            </w:pPr>
            <w:r w:rsidRPr="00D87B38">
              <w:rPr>
                <w:lang w:val="en-US"/>
              </w:rPr>
              <w:t>5</w:t>
            </w:r>
            <w:r w:rsidRPr="00D87B38">
              <w:rPr>
                <w:lang w:val="en-US"/>
              </w:rPr>
              <w:sym w:font="Symbol" w:char="F0A2"/>
            </w:r>
          </w:p>
        </w:tc>
        <w:tc>
          <w:tcPr>
            <w:tcW w:w="2340" w:type="dxa"/>
            <w:tcBorders>
              <w:bottom w:val="single" w:sz="4" w:space="0" w:color="auto"/>
            </w:tcBorders>
          </w:tcPr>
          <w:p w:rsidR="003205D1" w:rsidRPr="00D87B38" w:rsidRDefault="003205D1" w:rsidP="00E04CD1">
            <w:pPr>
              <w:pStyle w:val="a5"/>
              <w:spacing w:after="0"/>
              <w:ind w:left="0"/>
              <w:jc w:val="center"/>
              <w:rPr>
                <w:lang w:val="en-US"/>
              </w:rPr>
            </w:pPr>
            <w:r w:rsidRPr="00D87B38">
              <w:rPr>
                <w:lang w:val="en-US"/>
              </w:rPr>
              <w:t>40</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45</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50</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55</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60</w:t>
            </w:r>
            <w:r w:rsidRPr="00D87B38">
              <w:rPr>
                <w:lang w:val="en-US"/>
              </w:rPr>
              <w:sym w:font="Symbol" w:char="F0A2"/>
            </w:r>
          </w:p>
        </w:tc>
        <w:tc>
          <w:tcPr>
            <w:tcW w:w="3008" w:type="dxa"/>
            <w:tcBorders>
              <w:bottom w:val="single" w:sz="4" w:space="0" w:color="auto"/>
            </w:tcBorders>
          </w:tcPr>
          <w:p w:rsidR="003205D1" w:rsidRPr="00D87B38" w:rsidRDefault="003205D1" w:rsidP="00E04CD1">
            <w:pPr>
              <w:pStyle w:val="a5"/>
              <w:spacing w:after="0"/>
              <w:ind w:left="0"/>
              <w:jc w:val="center"/>
              <w:rPr>
                <w:i/>
                <w:iCs/>
                <w:lang w:val="en-US"/>
              </w:rPr>
            </w:pPr>
          </w:p>
        </w:tc>
        <w:tc>
          <w:tcPr>
            <w:tcW w:w="3009" w:type="dxa"/>
            <w:tcBorders>
              <w:bottom w:val="single" w:sz="4" w:space="0" w:color="auto"/>
            </w:tcBorders>
          </w:tcPr>
          <w:p w:rsidR="003205D1" w:rsidRPr="00D87B38" w:rsidRDefault="003205D1" w:rsidP="00E04CD1">
            <w:pPr>
              <w:pStyle w:val="a5"/>
              <w:spacing w:after="0"/>
              <w:ind w:left="0"/>
              <w:jc w:val="center"/>
              <w:rPr>
                <w:i/>
                <w:iCs/>
                <w:lang w:val="en-US"/>
              </w:rPr>
            </w:pPr>
          </w:p>
        </w:tc>
      </w:tr>
      <w:tr w:rsidR="003205D1" w:rsidRPr="00D87B38" w:rsidTr="003205D1">
        <w:tc>
          <w:tcPr>
            <w:tcW w:w="1548" w:type="dxa"/>
            <w:tcBorders>
              <w:bottom w:val="single" w:sz="4" w:space="0" w:color="auto"/>
            </w:tcBorders>
          </w:tcPr>
          <w:p w:rsidR="003205D1" w:rsidRPr="00D87B38" w:rsidRDefault="003205D1" w:rsidP="00E04CD1">
            <w:pPr>
              <w:pStyle w:val="a5"/>
              <w:spacing w:after="0"/>
              <w:ind w:left="0"/>
              <w:jc w:val="center"/>
              <w:rPr>
                <w:lang w:val="en-US"/>
              </w:rPr>
            </w:pPr>
            <w:r w:rsidRPr="00D87B38">
              <w:rPr>
                <w:lang w:val="en-US"/>
              </w:rPr>
              <w:t>10</w:t>
            </w:r>
            <w:r w:rsidRPr="00D87B38">
              <w:rPr>
                <w:lang w:val="en-US"/>
              </w:rPr>
              <w:sym w:font="Symbol" w:char="F0A2"/>
            </w:r>
          </w:p>
        </w:tc>
        <w:tc>
          <w:tcPr>
            <w:tcW w:w="2340" w:type="dxa"/>
            <w:tcBorders>
              <w:bottom w:val="single" w:sz="4" w:space="0" w:color="auto"/>
            </w:tcBorders>
          </w:tcPr>
          <w:p w:rsidR="003205D1" w:rsidRPr="00D87B38" w:rsidRDefault="003205D1" w:rsidP="00E04CD1">
            <w:pPr>
              <w:pStyle w:val="a5"/>
              <w:spacing w:after="0"/>
              <w:ind w:left="0"/>
              <w:jc w:val="center"/>
              <w:rPr>
                <w:lang w:val="en-US"/>
              </w:rPr>
            </w:pPr>
            <w:r w:rsidRPr="00D87B38">
              <w:rPr>
                <w:lang w:val="en-US"/>
              </w:rPr>
              <w:t>70</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80</w:t>
            </w:r>
            <w:r w:rsidRPr="00D87B38">
              <w:rPr>
                <w:lang w:val="en-US"/>
              </w:rPr>
              <w:sym w:font="Symbol" w:char="F0A2"/>
            </w:r>
          </w:p>
          <w:p w:rsidR="003205D1" w:rsidRPr="00D87B38" w:rsidRDefault="003205D1" w:rsidP="00E04CD1">
            <w:pPr>
              <w:pStyle w:val="a5"/>
              <w:spacing w:after="0"/>
              <w:ind w:left="0"/>
              <w:jc w:val="center"/>
              <w:rPr>
                <w:lang w:val="en-US"/>
              </w:rPr>
            </w:pPr>
            <w:r w:rsidRPr="00D87B38">
              <w:rPr>
                <w:lang w:val="en-US"/>
              </w:rPr>
              <w:t>90</w:t>
            </w:r>
            <w:r w:rsidRPr="00D87B38">
              <w:rPr>
                <w:lang w:val="en-US"/>
              </w:rPr>
              <w:sym w:font="Symbol" w:char="F0A2"/>
            </w:r>
          </w:p>
        </w:tc>
        <w:tc>
          <w:tcPr>
            <w:tcW w:w="3008" w:type="dxa"/>
            <w:tcBorders>
              <w:bottom w:val="single" w:sz="4" w:space="0" w:color="auto"/>
            </w:tcBorders>
          </w:tcPr>
          <w:p w:rsidR="003205D1" w:rsidRPr="00D87B38" w:rsidRDefault="003205D1" w:rsidP="00E04CD1">
            <w:pPr>
              <w:pStyle w:val="a5"/>
              <w:spacing w:after="0"/>
              <w:ind w:left="0"/>
              <w:jc w:val="center"/>
              <w:rPr>
                <w:i/>
                <w:iCs/>
                <w:lang w:val="en-US"/>
              </w:rPr>
            </w:pPr>
          </w:p>
        </w:tc>
        <w:tc>
          <w:tcPr>
            <w:tcW w:w="3009" w:type="dxa"/>
            <w:tcBorders>
              <w:bottom w:val="single" w:sz="4" w:space="0" w:color="auto"/>
            </w:tcBorders>
          </w:tcPr>
          <w:p w:rsidR="003205D1" w:rsidRPr="00D87B38" w:rsidRDefault="003205D1" w:rsidP="00E04CD1">
            <w:pPr>
              <w:pStyle w:val="a5"/>
              <w:spacing w:after="0"/>
              <w:ind w:left="0"/>
              <w:jc w:val="center"/>
              <w:rPr>
                <w:i/>
                <w:iCs/>
                <w:lang w:val="en-US"/>
              </w:rPr>
            </w:pPr>
          </w:p>
        </w:tc>
      </w:tr>
    </w:tbl>
    <w:p w:rsidR="00E04CD1" w:rsidRDefault="00E04CD1" w:rsidP="00E04CD1">
      <w:pPr>
        <w:pStyle w:val="a5"/>
        <w:spacing w:after="0"/>
        <w:ind w:left="0"/>
        <w:jc w:val="center"/>
        <w:rPr>
          <w:b/>
          <w:bCs/>
          <w:sz w:val="28"/>
          <w:szCs w:val="28"/>
        </w:rPr>
        <w:sectPr w:rsidR="00E04CD1" w:rsidSect="002941EB">
          <w:footerReference w:type="default" r:id="rId389"/>
          <w:pgSz w:w="11906" w:h="16838"/>
          <w:pgMar w:top="1134" w:right="850" w:bottom="1134" w:left="1701" w:header="708" w:footer="708" w:gutter="0"/>
          <w:pgNumType w:start="1"/>
          <w:cols w:space="708"/>
          <w:docGrid w:linePitch="360"/>
        </w:sectPr>
      </w:pPr>
    </w:p>
    <w:p w:rsidR="003205D1" w:rsidRPr="0005260A" w:rsidRDefault="003205D1" w:rsidP="00E04CD1">
      <w:pPr>
        <w:pStyle w:val="a5"/>
        <w:spacing w:after="0"/>
        <w:ind w:left="0"/>
        <w:jc w:val="center"/>
        <w:rPr>
          <w:bCs/>
        </w:rPr>
      </w:pPr>
      <w:r w:rsidRPr="0005260A">
        <w:rPr>
          <w:bCs/>
        </w:rPr>
        <w:lastRenderedPageBreak/>
        <w:t xml:space="preserve">Таблица </w:t>
      </w:r>
      <w:r w:rsidR="00E04CD1" w:rsidRPr="0005260A">
        <w:rPr>
          <w:bCs/>
        </w:rPr>
        <w:t>5.</w:t>
      </w:r>
      <w:r w:rsidRPr="0005260A">
        <w:rPr>
          <w:bCs/>
        </w:rPr>
        <w:t>2</w:t>
      </w:r>
      <w:r w:rsidR="00E04CD1" w:rsidRPr="0005260A">
        <w:rPr>
          <w:bCs/>
        </w:rPr>
        <w:t xml:space="preserve">. </w:t>
      </w:r>
      <w:r w:rsidRPr="0005260A">
        <w:rPr>
          <w:bCs/>
        </w:rPr>
        <w:t>Параметры суспензии, полученные в результате седиментационного анализа</w:t>
      </w:r>
    </w:p>
    <w:p w:rsidR="003205D1" w:rsidRPr="003205D1" w:rsidRDefault="003205D1" w:rsidP="003205D1">
      <w:pPr>
        <w:pStyle w:val="a5"/>
        <w:spacing w:after="0"/>
        <w:ind w:left="0" w:firstLine="709"/>
        <w:jc w:val="center"/>
        <w:rPr>
          <w:bCs/>
          <w:sz w:val="28"/>
          <w:szCs w:val="28"/>
        </w:rPr>
      </w:pPr>
    </w:p>
    <w:tbl>
      <w:tblPr>
        <w:tblW w:w="5397"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60"/>
        <w:gridCol w:w="1902"/>
        <w:gridCol w:w="1306"/>
        <w:gridCol w:w="1938"/>
        <w:gridCol w:w="1915"/>
        <w:gridCol w:w="808"/>
        <w:gridCol w:w="2381"/>
        <w:gridCol w:w="2451"/>
        <w:gridCol w:w="2199"/>
      </w:tblGrid>
      <w:tr w:rsidR="003205D1" w:rsidRPr="0005260A" w:rsidTr="003205D1">
        <w:tc>
          <w:tcPr>
            <w:tcW w:w="332" w:type="pct"/>
          </w:tcPr>
          <w:p w:rsidR="003205D1" w:rsidRPr="0005260A" w:rsidRDefault="003205D1" w:rsidP="00E04CD1">
            <w:pPr>
              <w:pStyle w:val="a5"/>
              <w:spacing w:after="0"/>
              <w:ind w:left="0"/>
              <w:rPr>
                <w:bCs/>
              </w:rPr>
            </w:pPr>
            <w:r w:rsidRPr="0005260A">
              <w:rPr>
                <w:bCs/>
              </w:rPr>
              <w:t>τ, сек</w:t>
            </w:r>
          </w:p>
        </w:tc>
        <w:tc>
          <w:tcPr>
            <w:tcW w:w="596" w:type="pct"/>
          </w:tcPr>
          <w:p w:rsidR="003205D1" w:rsidRPr="0005260A" w:rsidRDefault="003205D1" w:rsidP="00E04CD1">
            <w:pPr>
              <w:pStyle w:val="a5"/>
              <w:spacing w:after="0"/>
              <w:ind w:left="0"/>
              <w:rPr>
                <w:bCs/>
              </w:rPr>
            </w:pPr>
            <w:r w:rsidRPr="0005260A">
              <w:rPr>
                <w:bCs/>
              </w:rPr>
              <w:t>Q%</w:t>
            </w:r>
          </w:p>
        </w:tc>
        <w:tc>
          <w:tcPr>
            <w:tcW w:w="409" w:type="pct"/>
          </w:tcPr>
          <w:p w:rsidR="003205D1" w:rsidRPr="0005260A" w:rsidRDefault="003205D1" w:rsidP="00E04CD1">
            <w:pPr>
              <w:pStyle w:val="a5"/>
              <w:spacing w:after="0"/>
              <w:ind w:left="0"/>
              <w:rPr>
                <w:bCs/>
              </w:rPr>
            </w:pPr>
            <w:r w:rsidRPr="0005260A">
              <w:rPr>
                <w:bCs/>
                <w:lang w:val="en-US"/>
              </w:rPr>
              <w:t>F</w:t>
            </w:r>
            <w:r w:rsidRPr="0005260A">
              <w:rPr>
                <w:bCs/>
              </w:rPr>
              <w:t>%</w:t>
            </w:r>
          </w:p>
        </w:tc>
        <w:tc>
          <w:tcPr>
            <w:tcW w:w="607" w:type="pct"/>
          </w:tcPr>
          <w:p w:rsidR="003205D1" w:rsidRPr="0005260A" w:rsidRDefault="00DB1D82" w:rsidP="00E04CD1">
            <w:pPr>
              <w:pStyle w:val="a5"/>
              <w:spacing w:after="0"/>
              <w:ind w:left="0"/>
              <w:rPr>
                <w:bCs/>
              </w:rPr>
            </w:pPr>
            <w:r w:rsidRPr="0005260A">
              <w:rPr>
                <w:bCs/>
                <w:lang w:val="en-US"/>
              </w:rPr>
              <w:fldChar w:fldCharType="begin"/>
            </w:r>
            <w:r w:rsidR="003205D1" w:rsidRPr="0005260A">
              <w:rPr>
                <w:bCs/>
              </w:rPr>
              <w:instrText xml:space="preserve"> </w:instrText>
            </w:r>
            <w:r w:rsidR="003205D1" w:rsidRPr="0005260A">
              <w:rPr>
                <w:bCs/>
                <w:lang w:val="en-US"/>
              </w:rPr>
              <w:instrText>QUOTE</w:instrText>
            </w:r>
            <w:r w:rsidR="003205D1" w:rsidRPr="0005260A">
              <w:rPr>
                <w:bCs/>
              </w:rPr>
              <w:instrText xml:space="preserve"> </w:instrText>
            </w:r>
            <w:r w:rsidR="003205D1" w:rsidRPr="0005260A">
              <w:rPr>
                <w:noProof/>
              </w:rPr>
              <w:drawing>
                <wp:inline distT="0" distB="0" distL="0" distR="0">
                  <wp:extent cx="466725" cy="409575"/>
                  <wp:effectExtent l="19050" t="0" r="9525" b="0"/>
                  <wp:docPr id="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0" cstate="print">
                            <a:clrChange>
                              <a:clrFrom>
                                <a:srgbClr val="FFFFFF"/>
                              </a:clrFrom>
                              <a:clrTo>
                                <a:srgbClr val="FFFFFF">
                                  <a:alpha val="0"/>
                                </a:srgbClr>
                              </a:clrTo>
                            </a:clrChange>
                          </a:blip>
                          <a:srcRect/>
                          <a:stretch>
                            <a:fillRect/>
                          </a:stretch>
                        </pic:blipFill>
                        <pic:spPr bwMode="auto">
                          <a:xfrm>
                            <a:off x="0" y="0"/>
                            <a:ext cx="466725" cy="409575"/>
                          </a:xfrm>
                          <a:prstGeom prst="rect">
                            <a:avLst/>
                          </a:prstGeom>
                          <a:noFill/>
                          <a:ln w="9525">
                            <a:noFill/>
                            <a:miter lim="800000"/>
                            <a:headEnd/>
                            <a:tailEnd/>
                          </a:ln>
                        </pic:spPr>
                      </pic:pic>
                    </a:graphicData>
                  </a:graphic>
                </wp:inline>
              </w:drawing>
            </w:r>
            <w:r w:rsidR="003205D1" w:rsidRPr="0005260A">
              <w:rPr>
                <w:bCs/>
              </w:rPr>
              <w:instrText xml:space="preserve"> </w:instrText>
            </w:r>
            <w:r w:rsidRPr="0005260A">
              <w:rPr>
                <w:bCs/>
                <w:lang w:val="en-US"/>
              </w:rPr>
              <w:fldChar w:fldCharType="separate"/>
            </w:r>
            <w:r w:rsidR="003205D1" w:rsidRPr="0005260A">
              <w:rPr>
                <w:noProof/>
              </w:rPr>
              <w:drawing>
                <wp:inline distT="0" distB="0" distL="0" distR="0">
                  <wp:extent cx="371475" cy="333375"/>
                  <wp:effectExtent l="19050" t="0" r="9525" b="0"/>
                  <wp:docPr id="2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0" cstate="print">
                            <a:clrChange>
                              <a:clrFrom>
                                <a:srgbClr val="FFFFFF"/>
                              </a:clrFrom>
                              <a:clrTo>
                                <a:srgbClr val="FFFFFF">
                                  <a:alpha val="0"/>
                                </a:srgbClr>
                              </a:clrTo>
                            </a:clrChange>
                          </a:blip>
                          <a:srcRect/>
                          <a:stretch>
                            <a:fillRect/>
                          </a:stretch>
                        </pic:blipFill>
                        <pic:spPr bwMode="auto">
                          <a:xfrm>
                            <a:off x="0" y="0"/>
                            <a:ext cx="371475" cy="333375"/>
                          </a:xfrm>
                          <a:prstGeom prst="rect">
                            <a:avLst/>
                          </a:prstGeom>
                          <a:noFill/>
                          <a:ln w="9525">
                            <a:noFill/>
                            <a:miter lim="800000"/>
                            <a:headEnd/>
                            <a:tailEnd/>
                          </a:ln>
                        </pic:spPr>
                      </pic:pic>
                    </a:graphicData>
                  </a:graphic>
                </wp:inline>
              </w:drawing>
            </w:r>
            <w:r w:rsidRPr="0005260A">
              <w:rPr>
                <w:bCs/>
                <w:lang w:val="en-US"/>
              </w:rPr>
              <w:fldChar w:fldCharType="end"/>
            </w:r>
            <w:r w:rsidR="003205D1" w:rsidRPr="0005260A">
              <w:rPr>
                <w:bCs/>
              </w:rPr>
              <w:t xml:space="preserve"> ,</w:t>
            </w:r>
          </w:p>
          <w:p w:rsidR="003205D1" w:rsidRPr="0005260A" w:rsidRDefault="003205D1" w:rsidP="00E04CD1">
            <w:pPr>
              <w:pStyle w:val="a5"/>
              <w:spacing w:after="0"/>
              <w:ind w:left="0"/>
              <w:jc w:val="center"/>
              <w:rPr>
                <w:bCs/>
              </w:rPr>
            </w:pPr>
            <w:r w:rsidRPr="0005260A">
              <w:rPr>
                <w:bCs/>
                <w:lang w:val="en-US"/>
              </w:rPr>
              <w:t>c</w:t>
            </w:r>
            <w:r w:rsidRPr="0005260A">
              <w:rPr>
                <w:bCs/>
              </w:rPr>
              <w:t>м/с</w:t>
            </w:r>
          </w:p>
        </w:tc>
        <w:tc>
          <w:tcPr>
            <w:tcW w:w="600" w:type="pct"/>
          </w:tcPr>
          <w:p w:rsidR="003205D1" w:rsidRPr="0005260A" w:rsidRDefault="00DB1D82" w:rsidP="00E04CD1">
            <w:pPr>
              <w:pStyle w:val="a5"/>
              <w:spacing w:after="0"/>
              <w:ind w:left="0"/>
              <w:rPr>
                <w:bCs/>
              </w:rPr>
            </w:pPr>
            <w:r w:rsidRPr="0005260A">
              <w:rPr>
                <w:bCs/>
                <w:lang w:val="en-US"/>
              </w:rPr>
              <w:fldChar w:fldCharType="begin"/>
            </w:r>
            <w:r w:rsidR="003205D1" w:rsidRPr="0005260A">
              <w:rPr>
                <w:bCs/>
              </w:rPr>
              <w:instrText xml:space="preserve"> </w:instrText>
            </w:r>
            <w:r w:rsidR="003205D1" w:rsidRPr="0005260A">
              <w:rPr>
                <w:bCs/>
                <w:lang w:val="en-US"/>
              </w:rPr>
              <w:instrText>QUOTE</w:instrText>
            </w:r>
            <w:r w:rsidR="003205D1" w:rsidRPr="0005260A">
              <w:rPr>
                <w:bCs/>
              </w:rPr>
              <w:instrText xml:space="preserve"> </w:instrText>
            </w:r>
            <w:r w:rsidR="003205D1" w:rsidRPr="0005260A">
              <w:rPr>
                <w:noProof/>
              </w:rPr>
              <w:drawing>
                <wp:inline distT="0" distB="0" distL="0" distR="0">
                  <wp:extent cx="695325" cy="238125"/>
                  <wp:effectExtent l="19050" t="0" r="9525" b="0"/>
                  <wp:docPr id="2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1" cstate="print">
                            <a:clrChange>
                              <a:clrFrom>
                                <a:srgbClr val="FFFFFF"/>
                              </a:clrFrom>
                              <a:clrTo>
                                <a:srgbClr val="FFFFFF">
                                  <a:alpha val="0"/>
                                </a:srgbClr>
                              </a:clrTo>
                            </a:clrChange>
                          </a:blip>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003205D1" w:rsidRPr="0005260A">
              <w:rPr>
                <w:bCs/>
              </w:rPr>
              <w:instrText xml:space="preserve"> </w:instrText>
            </w:r>
            <w:r w:rsidRPr="0005260A">
              <w:rPr>
                <w:bCs/>
                <w:lang w:val="en-US"/>
              </w:rPr>
              <w:fldChar w:fldCharType="separate"/>
            </w:r>
            <w:r w:rsidR="003205D1" w:rsidRPr="0005260A">
              <w:rPr>
                <w:noProof/>
              </w:rPr>
              <w:drawing>
                <wp:inline distT="0" distB="0" distL="0" distR="0">
                  <wp:extent cx="609600" cy="209550"/>
                  <wp:effectExtent l="19050" t="0" r="0" b="0"/>
                  <wp:docPr id="2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1" cstate="print">
                            <a:clrChange>
                              <a:clrFrom>
                                <a:srgbClr val="FFFFFF"/>
                              </a:clrFrom>
                              <a:clrTo>
                                <a:srgbClr val="FFFFFF">
                                  <a:alpha val="0"/>
                                </a:srgbClr>
                              </a:clrTo>
                            </a:clrChange>
                          </a:blip>
                          <a:srcRect/>
                          <a:stretch>
                            <a:fillRect/>
                          </a:stretch>
                        </pic:blipFill>
                        <pic:spPr bwMode="auto">
                          <a:xfrm>
                            <a:off x="0" y="0"/>
                            <a:ext cx="609600" cy="209550"/>
                          </a:xfrm>
                          <a:prstGeom prst="rect">
                            <a:avLst/>
                          </a:prstGeom>
                          <a:noFill/>
                          <a:ln w="9525">
                            <a:noFill/>
                            <a:miter lim="800000"/>
                            <a:headEnd/>
                            <a:tailEnd/>
                          </a:ln>
                        </pic:spPr>
                      </pic:pic>
                    </a:graphicData>
                  </a:graphic>
                </wp:inline>
              </w:drawing>
            </w:r>
            <w:r w:rsidRPr="0005260A">
              <w:rPr>
                <w:bCs/>
                <w:lang w:val="en-US"/>
              </w:rPr>
              <w:fldChar w:fldCharType="end"/>
            </w:r>
            <w:r w:rsidR="003205D1" w:rsidRPr="0005260A">
              <w:rPr>
                <w:bCs/>
              </w:rPr>
              <w:t>,</w:t>
            </w:r>
          </w:p>
          <w:p w:rsidR="003205D1" w:rsidRPr="0005260A" w:rsidRDefault="003205D1" w:rsidP="00E04CD1">
            <w:pPr>
              <w:pStyle w:val="a5"/>
              <w:spacing w:after="0"/>
              <w:ind w:left="0"/>
              <w:jc w:val="center"/>
              <w:rPr>
                <w:bCs/>
                <w:lang w:val="kk-KZ"/>
              </w:rPr>
            </w:pPr>
            <w:r w:rsidRPr="0005260A">
              <w:rPr>
                <w:bCs/>
                <w:lang w:val="en-US"/>
              </w:rPr>
              <w:t>c</w:t>
            </w:r>
            <w:r w:rsidRPr="0005260A">
              <w:rPr>
                <w:bCs/>
                <w:lang w:val="kk-KZ"/>
              </w:rPr>
              <w:t>м</w:t>
            </w:r>
          </w:p>
        </w:tc>
        <w:tc>
          <w:tcPr>
            <w:tcW w:w="253" w:type="pct"/>
          </w:tcPr>
          <w:p w:rsidR="003205D1" w:rsidRPr="0005260A" w:rsidRDefault="003205D1" w:rsidP="00E04CD1">
            <w:pPr>
              <w:pStyle w:val="a5"/>
              <w:spacing w:after="0"/>
              <w:ind w:left="0"/>
              <w:jc w:val="center"/>
              <w:rPr>
                <w:bCs/>
              </w:rPr>
            </w:pPr>
            <w:r w:rsidRPr="0005260A">
              <w:rPr>
                <w:bCs/>
              </w:rPr>
              <w:t>Δ</w:t>
            </w:r>
            <w:r w:rsidRPr="0005260A">
              <w:rPr>
                <w:bCs/>
                <w:lang w:val="en-US"/>
              </w:rPr>
              <w:t>r</w:t>
            </w:r>
            <w:r w:rsidRPr="0005260A">
              <w:rPr>
                <w:bCs/>
              </w:rPr>
              <w:t xml:space="preserve">, </w:t>
            </w:r>
            <w:r w:rsidRPr="0005260A">
              <w:rPr>
                <w:bCs/>
                <w:lang w:val="en-US"/>
              </w:rPr>
              <w:t>c</w:t>
            </w:r>
            <w:r w:rsidRPr="0005260A">
              <w:rPr>
                <w:bCs/>
              </w:rPr>
              <w:t>м</w:t>
            </w:r>
          </w:p>
        </w:tc>
        <w:tc>
          <w:tcPr>
            <w:tcW w:w="746" w:type="pct"/>
          </w:tcPr>
          <w:p w:rsidR="003205D1" w:rsidRPr="0005260A" w:rsidRDefault="003205D1" w:rsidP="00E04CD1">
            <w:pPr>
              <w:pStyle w:val="a5"/>
              <w:spacing w:after="0"/>
              <w:ind w:left="0"/>
              <w:rPr>
                <w:bCs/>
                <w:i/>
                <w:iCs/>
              </w:rPr>
            </w:pPr>
            <w:r w:rsidRPr="0005260A">
              <w:rPr>
                <w:bCs/>
                <w:i/>
                <w:iCs/>
                <w:lang w:val="en-US"/>
              </w:rPr>
              <w:t>F</w:t>
            </w:r>
            <w:r w:rsidRPr="0005260A">
              <w:rPr>
                <w:bCs/>
                <w:i/>
                <w:iCs/>
              </w:rPr>
              <w:t>(</w:t>
            </w:r>
            <w:r w:rsidRPr="0005260A">
              <w:rPr>
                <w:bCs/>
                <w:i/>
                <w:iCs/>
                <w:lang w:val="en-US"/>
              </w:rPr>
              <w:t>r</w:t>
            </w:r>
            <w:r w:rsidRPr="0005260A">
              <w:rPr>
                <w:bCs/>
                <w:i/>
                <w:iCs/>
              </w:rPr>
              <w:t>)=</w:t>
            </w:r>
            <w:r w:rsidR="00DB1D82" w:rsidRPr="0005260A">
              <w:rPr>
                <w:bCs/>
              </w:rPr>
              <w:fldChar w:fldCharType="begin"/>
            </w:r>
            <w:r w:rsidRPr="0005260A">
              <w:rPr>
                <w:bCs/>
              </w:rPr>
              <w:instrText xml:space="preserve"> QUOTE </w:instrText>
            </w:r>
            <w:r w:rsidRPr="0005260A">
              <w:rPr>
                <w:noProof/>
              </w:rPr>
              <w:drawing>
                <wp:inline distT="0" distB="0" distL="0" distR="0">
                  <wp:extent cx="257175" cy="323850"/>
                  <wp:effectExtent l="19050" t="0" r="9525" b="0"/>
                  <wp:docPr id="2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2" cstate="print">
                            <a:clrChange>
                              <a:clrFrom>
                                <a:srgbClr val="FFFFFF"/>
                              </a:clrFrom>
                              <a:clrTo>
                                <a:srgbClr val="FFFFFF">
                                  <a:alpha val="0"/>
                                </a:srgbClr>
                              </a:clrTo>
                            </a:clrChange>
                          </a:blip>
                          <a:srcRect/>
                          <a:stretch>
                            <a:fillRect/>
                          </a:stretch>
                        </pic:blipFill>
                        <pic:spPr bwMode="auto">
                          <a:xfrm>
                            <a:off x="0" y="0"/>
                            <a:ext cx="257175" cy="323850"/>
                          </a:xfrm>
                          <a:prstGeom prst="rect">
                            <a:avLst/>
                          </a:prstGeom>
                          <a:noFill/>
                          <a:ln w="9525">
                            <a:noFill/>
                            <a:miter lim="800000"/>
                            <a:headEnd/>
                            <a:tailEnd/>
                          </a:ln>
                        </pic:spPr>
                      </pic:pic>
                    </a:graphicData>
                  </a:graphic>
                </wp:inline>
              </w:drawing>
            </w:r>
            <w:r w:rsidRPr="0005260A">
              <w:rPr>
                <w:bCs/>
              </w:rPr>
              <w:instrText xml:space="preserve"> </w:instrText>
            </w:r>
            <w:r w:rsidR="00DB1D82" w:rsidRPr="0005260A">
              <w:rPr>
                <w:bCs/>
              </w:rPr>
              <w:fldChar w:fldCharType="separate"/>
            </w:r>
            <w:r w:rsidRPr="0005260A">
              <w:rPr>
                <w:noProof/>
              </w:rPr>
              <w:drawing>
                <wp:inline distT="0" distB="0" distL="0" distR="0">
                  <wp:extent cx="200025" cy="257175"/>
                  <wp:effectExtent l="19050" t="0" r="9525" b="0"/>
                  <wp:docPr id="2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2" cstate="print">
                            <a:clrChange>
                              <a:clrFrom>
                                <a:srgbClr val="FFFFFF"/>
                              </a:clrFrom>
                              <a:clrTo>
                                <a:srgbClr val="FFFFFF">
                                  <a:alpha val="0"/>
                                </a:srgbClr>
                              </a:clrTo>
                            </a:clrChange>
                          </a:blip>
                          <a:srcRect/>
                          <a:stretch>
                            <a:fillRect/>
                          </a:stretch>
                        </pic:blipFill>
                        <pic:spPr bwMode="auto">
                          <a:xfrm>
                            <a:off x="0" y="0"/>
                            <a:ext cx="200025" cy="257175"/>
                          </a:xfrm>
                          <a:prstGeom prst="rect">
                            <a:avLst/>
                          </a:prstGeom>
                          <a:noFill/>
                          <a:ln w="9525">
                            <a:noFill/>
                            <a:miter lim="800000"/>
                            <a:headEnd/>
                            <a:tailEnd/>
                          </a:ln>
                        </pic:spPr>
                      </pic:pic>
                    </a:graphicData>
                  </a:graphic>
                </wp:inline>
              </w:drawing>
            </w:r>
            <w:r w:rsidR="00DB1D82" w:rsidRPr="0005260A">
              <w:rPr>
                <w:bCs/>
              </w:rPr>
              <w:fldChar w:fldCharType="end"/>
            </w:r>
          </w:p>
        </w:tc>
        <w:tc>
          <w:tcPr>
            <w:tcW w:w="768" w:type="pct"/>
          </w:tcPr>
          <w:p w:rsidR="003205D1" w:rsidRPr="0005260A" w:rsidRDefault="003205D1" w:rsidP="00E04CD1">
            <w:pPr>
              <w:pStyle w:val="a5"/>
              <w:spacing w:after="0"/>
              <w:ind w:left="0"/>
              <w:rPr>
                <w:bCs/>
              </w:rPr>
            </w:pPr>
            <w:r w:rsidRPr="0005260A">
              <w:rPr>
                <w:bCs/>
                <w:lang w:val="en-US"/>
              </w:rPr>
              <w:t>S</w:t>
            </w:r>
            <w:r w:rsidRPr="0005260A">
              <w:rPr>
                <w:bCs/>
                <w:vertAlign w:val="subscript"/>
              </w:rPr>
              <w:t>0</w:t>
            </w:r>
            <w:r w:rsidRPr="0005260A">
              <w:rPr>
                <w:bCs/>
              </w:rPr>
              <w:t xml:space="preserve">, </w:t>
            </w:r>
            <w:r w:rsidRPr="0005260A">
              <w:rPr>
                <w:bCs/>
                <w:lang w:val="en-US"/>
              </w:rPr>
              <w:t>c</w:t>
            </w:r>
            <w:r w:rsidRPr="0005260A">
              <w:rPr>
                <w:bCs/>
                <w:lang w:val="kk-KZ"/>
              </w:rPr>
              <w:t>м</w:t>
            </w:r>
            <w:r w:rsidRPr="0005260A">
              <w:rPr>
                <w:bCs/>
                <w:vertAlign w:val="superscript"/>
              </w:rPr>
              <w:t>2</w:t>
            </w:r>
          </w:p>
        </w:tc>
        <w:tc>
          <w:tcPr>
            <w:tcW w:w="689" w:type="pct"/>
          </w:tcPr>
          <w:p w:rsidR="003205D1" w:rsidRPr="0005260A" w:rsidRDefault="003205D1" w:rsidP="00E04CD1">
            <w:pPr>
              <w:pStyle w:val="a5"/>
              <w:spacing w:after="0"/>
              <w:ind w:left="0"/>
              <w:rPr>
                <w:bCs/>
              </w:rPr>
            </w:pPr>
            <w:r w:rsidRPr="0005260A">
              <w:rPr>
                <w:bCs/>
              </w:rPr>
              <w:t>Δ</w:t>
            </w:r>
            <w:r w:rsidRPr="0005260A">
              <w:rPr>
                <w:bCs/>
                <w:lang w:val="en-US"/>
              </w:rPr>
              <w:t>S</w:t>
            </w:r>
            <w:r w:rsidRPr="0005260A">
              <w:rPr>
                <w:bCs/>
                <w:vertAlign w:val="subscript"/>
              </w:rPr>
              <w:t>0</w:t>
            </w:r>
            <w:r w:rsidRPr="0005260A">
              <w:rPr>
                <w:bCs/>
              </w:rPr>
              <w:t xml:space="preserve">, </w:t>
            </w:r>
            <w:r w:rsidRPr="0005260A">
              <w:rPr>
                <w:bCs/>
                <w:lang w:val="en-US"/>
              </w:rPr>
              <w:t>c</w:t>
            </w:r>
            <w:r w:rsidRPr="0005260A">
              <w:rPr>
                <w:bCs/>
                <w:lang w:val="kk-KZ"/>
              </w:rPr>
              <w:t>м</w:t>
            </w:r>
            <w:r w:rsidRPr="0005260A">
              <w:rPr>
                <w:bCs/>
                <w:vertAlign w:val="superscript"/>
              </w:rPr>
              <w:t>2</w:t>
            </w:r>
          </w:p>
        </w:tc>
      </w:tr>
      <w:tr w:rsidR="003205D1" w:rsidRPr="0005260A" w:rsidTr="003205D1">
        <w:tc>
          <w:tcPr>
            <w:tcW w:w="332" w:type="pct"/>
          </w:tcPr>
          <w:p w:rsidR="003205D1" w:rsidRPr="0005260A" w:rsidRDefault="003205D1" w:rsidP="00E04CD1">
            <w:pPr>
              <w:pStyle w:val="a5"/>
              <w:spacing w:after="0"/>
              <w:ind w:left="0"/>
              <w:jc w:val="center"/>
            </w:pPr>
            <w:r w:rsidRPr="0005260A">
              <w:t>1</w:t>
            </w:r>
          </w:p>
        </w:tc>
        <w:tc>
          <w:tcPr>
            <w:tcW w:w="596" w:type="pct"/>
          </w:tcPr>
          <w:p w:rsidR="003205D1" w:rsidRPr="0005260A" w:rsidRDefault="003205D1" w:rsidP="00E04CD1">
            <w:pPr>
              <w:pStyle w:val="a5"/>
              <w:spacing w:after="0"/>
              <w:ind w:left="0"/>
              <w:jc w:val="center"/>
            </w:pPr>
            <w:r w:rsidRPr="0005260A">
              <w:t>2</w:t>
            </w:r>
          </w:p>
        </w:tc>
        <w:tc>
          <w:tcPr>
            <w:tcW w:w="409" w:type="pct"/>
          </w:tcPr>
          <w:p w:rsidR="003205D1" w:rsidRPr="0005260A" w:rsidRDefault="003205D1" w:rsidP="00E04CD1">
            <w:pPr>
              <w:pStyle w:val="a5"/>
              <w:spacing w:after="0"/>
              <w:ind w:left="0"/>
              <w:jc w:val="center"/>
              <w:rPr>
                <w:i/>
                <w:iCs/>
              </w:rPr>
            </w:pPr>
            <w:r w:rsidRPr="0005260A">
              <w:rPr>
                <w:i/>
                <w:iCs/>
              </w:rPr>
              <w:t>3</w:t>
            </w:r>
          </w:p>
        </w:tc>
        <w:tc>
          <w:tcPr>
            <w:tcW w:w="607" w:type="pct"/>
          </w:tcPr>
          <w:p w:rsidR="003205D1" w:rsidRPr="0005260A" w:rsidRDefault="003205D1" w:rsidP="00E04CD1">
            <w:pPr>
              <w:pStyle w:val="a5"/>
              <w:spacing w:after="0"/>
              <w:ind w:left="0"/>
              <w:jc w:val="center"/>
            </w:pPr>
            <w:r w:rsidRPr="0005260A">
              <w:t>4</w:t>
            </w:r>
          </w:p>
        </w:tc>
        <w:tc>
          <w:tcPr>
            <w:tcW w:w="600" w:type="pct"/>
          </w:tcPr>
          <w:p w:rsidR="003205D1" w:rsidRPr="0005260A" w:rsidRDefault="003205D1" w:rsidP="00E04CD1">
            <w:pPr>
              <w:pStyle w:val="a5"/>
              <w:spacing w:after="0"/>
              <w:ind w:left="0"/>
              <w:jc w:val="center"/>
            </w:pPr>
            <w:r w:rsidRPr="0005260A">
              <w:t>5</w:t>
            </w:r>
          </w:p>
        </w:tc>
        <w:tc>
          <w:tcPr>
            <w:tcW w:w="253" w:type="pct"/>
          </w:tcPr>
          <w:p w:rsidR="003205D1" w:rsidRPr="0005260A" w:rsidRDefault="003205D1" w:rsidP="00E04CD1">
            <w:pPr>
              <w:pStyle w:val="a5"/>
              <w:spacing w:after="0"/>
              <w:ind w:left="0"/>
              <w:jc w:val="center"/>
            </w:pPr>
            <w:r w:rsidRPr="0005260A">
              <w:t>6</w:t>
            </w:r>
          </w:p>
        </w:tc>
        <w:tc>
          <w:tcPr>
            <w:tcW w:w="746" w:type="pct"/>
          </w:tcPr>
          <w:p w:rsidR="003205D1" w:rsidRPr="0005260A" w:rsidRDefault="003205D1" w:rsidP="00E04CD1">
            <w:pPr>
              <w:pStyle w:val="a5"/>
              <w:spacing w:after="0"/>
              <w:ind w:left="0"/>
              <w:jc w:val="center"/>
            </w:pPr>
            <w:r w:rsidRPr="0005260A">
              <w:t>7</w:t>
            </w:r>
          </w:p>
        </w:tc>
        <w:tc>
          <w:tcPr>
            <w:tcW w:w="768" w:type="pct"/>
          </w:tcPr>
          <w:p w:rsidR="003205D1" w:rsidRPr="0005260A" w:rsidRDefault="003205D1" w:rsidP="00E04CD1">
            <w:pPr>
              <w:pStyle w:val="a5"/>
              <w:spacing w:after="0"/>
              <w:ind w:left="0"/>
              <w:jc w:val="center"/>
            </w:pPr>
            <w:r w:rsidRPr="0005260A">
              <w:t>8</w:t>
            </w:r>
          </w:p>
        </w:tc>
        <w:tc>
          <w:tcPr>
            <w:tcW w:w="689" w:type="pct"/>
          </w:tcPr>
          <w:p w:rsidR="003205D1" w:rsidRPr="0005260A" w:rsidRDefault="003205D1" w:rsidP="00E04CD1">
            <w:pPr>
              <w:pStyle w:val="a5"/>
              <w:spacing w:after="0"/>
              <w:ind w:left="0"/>
              <w:jc w:val="center"/>
            </w:pPr>
            <w:r w:rsidRPr="0005260A">
              <w:t>9</w:t>
            </w:r>
          </w:p>
        </w:tc>
      </w:tr>
      <w:tr w:rsidR="003205D1" w:rsidRPr="0005260A" w:rsidTr="003205D1">
        <w:trPr>
          <w:trHeight w:val="467"/>
        </w:trPr>
        <w:tc>
          <w:tcPr>
            <w:tcW w:w="332" w:type="pct"/>
          </w:tcPr>
          <w:p w:rsidR="003205D1" w:rsidRPr="0005260A" w:rsidRDefault="003205D1" w:rsidP="00E04CD1">
            <w:pPr>
              <w:pStyle w:val="a5"/>
              <w:spacing w:after="0"/>
              <w:ind w:left="0"/>
              <w:jc w:val="center"/>
            </w:pPr>
            <w:r w:rsidRPr="0005260A">
              <w:t>τ</w:t>
            </w:r>
            <w:r w:rsidRPr="0005260A">
              <w:rPr>
                <w:vertAlign w:val="subscript"/>
                <w:lang w:val="en-US"/>
              </w:rPr>
              <w:t>min</w:t>
            </w:r>
          </w:p>
        </w:tc>
        <w:tc>
          <w:tcPr>
            <w:tcW w:w="596" w:type="pct"/>
          </w:tcPr>
          <w:p w:rsidR="003205D1" w:rsidRPr="0005260A" w:rsidRDefault="003205D1" w:rsidP="00E04CD1">
            <w:pPr>
              <w:pStyle w:val="a5"/>
              <w:spacing w:after="0"/>
              <w:ind w:left="0"/>
              <w:jc w:val="center"/>
            </w:pPr>
          </w:p>
        </w:tc>
        <w:tc>
          <w:tcPr>
            <w:tcW w:w="409" w:type="pct"/>
          </w:tcPr>
          <w:p w:rsidR="003205D1" w:rsidRPr="0005260A" w:rsidRDefault="003205D1" w:rsidP="00E04CD1">
            <w:pPr>
              <w:pStyle w:val="a5"/>
              <w:spacing w:after="0"/>
              <w:ind w:left="0"/>
              <w:jc w:val="center"/>
              <w:rPr>
                <w:i/>
                <w:iCs/>
              </w:rPr>
            </w:pPr>
            <w:r w:rsidRPr="0005260A">
              <w:rPr>
                <w:i/>
                <w:iCs/>
              </w:rPr>
              <w:t>-</w:t>
            </w:r>
          </w:p>
        </w:tc>
        <w:tc>
          <w:tcPr>
            <w:tcW w:w="607" w:type="pct"/>
          </w:tcPr>
          <w:p w:rsidR="003205D1" w:rsidRPr="0005260A" w:rsidRDefault="003205D1" w:rsidP="00E04CD1">
            <w:pPr>
              <w:pStyle w:val="a5"/>
              <w:spacing w:after="0"/>
              <w:ind w:left="0"/>
              <w:jc w:val="center"/>
              <w:rPr>
                <w:i/>
                <w:iCs/>
              </w:rPr>
            </w:pPr>
            <w:r w:rsidRPr="0005260A">
              <w:rPr>
                <w:noProof/>
              </w:rPr>
              <w:drawing>
                <wp:inline distT="0" distB="0" distL="0" distR="0">
                  <wp:extent cx="666750" cy="228600"/>
                  <wp:effectExtent l="19050" t="0" r="0" b="0"/>
                  <wp:docPr id="2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3" cstate="print">
                            <a:clrChange>
                              <a:clrFrom>
                                <a:srgbClr val="FFFFFF"/>
                              </a:clrFrom>
                              <a:clrTo>
                                <a:srgbClr val="FFFFFF">
                                  <a:alpha val="0"/>
                                </a:srgbClr>
                              </a:clrTo>
                            </a:clrChange>
                          </a:blip>
                          <a:srcRect/>
                          <a:stretch>
                            <a:fillRect/>
                          </a:stretch>
                        </pic:blipFill>
                        <pic:spPr bwMode="auto">
                          <a:xfrm>
                            <a:off x="0" y="0"/>
                            <a:ext cx="666750" cy="228600"/>
                          </a:xfrm>
                          <a:prstGeom prst="rect">
                            <a:avLst/>
                          </a:prstGeom>
                          <a:noFill/>
                          <a:ln w="9525">
                            <a:noFill/>
                            <a:miter lim="800000"/>
                            <a:headEnd/>
                            <a:tailEnd/>
                          </a:ln>
                        </pic:spPr>
                      </pic:pic>
                    </a:graphicData>
                  </a:graphic>
                </wp:inline>
              </w:drawing>
            </w:r>
          </w:p>
        </w:tc>
        <w:tc>
          <w:tcPr>
            <w:tcW w:w="600" w:type="pct"/>
          </w:tcPr>
          <w:p w:rsidR="003205D1" w:rsidRPr="0005260A" w:rsidRDefault="003205D1" w:rsidP="00E04CD1">
            <w:pPr>
              <w:pStyle w:val="a5"/>
              <w:spacing w:after="0"/>
              <w:ind w:left="0"/>
              <w:jc w:val="center"/>
            </w:pPr>
            <w:r w:rsidRPr="0005260A">
              <w:rPr>
                <w:noProof/>
              </w:rPr>
              <w:drawing>
                <wp:inline distT="0" distB="0" distL="0" distR="0">
                  <wp:extent cx="676275" cy="228600"/>
                  <wp:effectExtent l="19050" t="0" r="9525" b="0"/>
                  <wp:docPr id="2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4" cstate="print">
                            <a:clrChange>
                              <a:clrFrom>
                                <a:srgbClr val="FFFFFF"/>
                              </a:clrFrom>
                              <a:clrTo>
                                <a:srgbClr val="FFFFFF">
                                  <a:alpha val="0"/>
                                </a:srgbClr>
                              </a:clrTo>
                            </a:clrChange>
                          </a:blip>
                          <a:srcRect/>
                          <a:stretch>
                            <a:fillRect/>
                          </a:stretch>
                        </pic:blipFill>
                        <pic:spPr bwMode="auto">
                          <a:xfrm>
                            <a:off x="0" y="0"/>
                            <a:ext cx="676275" cy="228600"/>
                          </a:xfrm>
                          <a:prstGeom prst="rect">
                            <a:avLst/>
                          </a:prstGeom>
                          <a:noFill/>
                          <a:ln w="9525">
                            <a:noFill/>
                            <a:miter lim="800000"/>
                            <a:headEnd/>
                            <a:tailEnd/>
                          </a:ln>
                        </pic:spPr>
                      </pic:pic>
                    </a:graphicData>
                  </a:graphic>
                </wp:inline>
              </w:drawing>
            </w:r>
          </w:p>
        </w:tc>
        <w:tc>
          <w:tcPr>
            <w:tcW w:w="253" w:type="pct"/>
          </w:tcPr>
          <w:p w:rsidR="003205D1" w:rsidRPr="0005260A" w:rsidRDefault="003205D1" w:rsidP="00E04CD1">
            <w:pPr>
              <w:pStyle w:val="a5"/>
              <w:spacing w:after="0"/>
              <w:ind w:left="0"/>
              <w:jc w:val="center"/>
            </w:pPr>
            <w:r w:rsidRPr="0005260A">
              <w:t>-</w:t>
            </w:r>
          </w:p>
        </w:tc>
        <w:tc>
          <w:tcPr>
            <w:tcW w:w="746" w:type="pct"/>
          </w:tcPr>
          <w:p w:rsidR="003205D1" w:rsidRPr="0005260A" w:rsidRDefault="003205D1" w:rsidP="00E04CD1">
            <w:pPr>
              <w:pStyle w:val="a5"/>
              <w:spacing w:after="0"/>
              <w:ind w:left="0"/>
              <w:jc w:val="center"/>
            </w:pPr>
            <w:r w:rsidRPr="0005260A">
              <w:t>-</w:t>
            </w:r>
          </w:p>
        </w:tc>
        <w:tc>
          <w:tcPr>
            <w:tcW w:w="768" w:type="pct"/>
          </w:tcPr>
          <w:p w:rsidR="003205D1" w:rsidRPr="0005260A" w:rsidRDefault="003205D1" w:rsidP="00E04CD1">
            <w:pPr>
              <w:pStyle w:val="a5"/>
              <w:spacing w:after="0"/>
              <w:ind w:left="0"/>
              <w:jc w:val="center"/>
            </w:pPr>
            <w:r w:rsidRPr="0005260A">
              <w:t>-</w:t>
            </w:r>
          </w:p>
        </w:tc>
        <w:tc>
          <w:tcPr>
            <w:tcW w:w="689" w:type="pct"/>
          </w:tcPr>
          <w:p w:rsidR="003205D1" w:rsidRPr="0005260A" w:rsidRDefault="003205D1" w:rsidP="00E04CD1">
            <w:pPr>
              <w:pStyle w:val="a5"/>
              <w:spacing w:after="0"/>
              <w:ind w:left="-392"/>
              <w:jc w:val="center"/>
            </w:pPr>
            <w:r w:rsidRPr="0005260A">
              <w:t>-</w:t>
            </w:r>
          </w:p>
        </w:tc>
      </w:tr>
      <w:tr w:rsidR="003205D1" w:rsidRPr="0005260A" w:rsidTr="003205D1">
        <w:trPr>
          <w:trHeight w:val="583"/>
        </w:trPr>
        <w:tc>
          <w:tcPr>
            <w:tcW w:w="332" w:type="pct"/>
          </w:tcPr>
          <w:p w:rsidR="003205D1" w:rsidRPr="0005260A" w:rsidRDefault="003205D1" w:rsidP="00E04CD1">
            <w:pPr>
              <w:pStyle w:val="a5"/>
              <w:spacing w:after="0"/>
              <w:ind w:left="0"/>
              <w:jc w:val="center"/>
            </w:pPr>
            <w:r w:rsidRPr="0005260A">
              <w:t>τ</w:t>
            </w:r>
            <w:r w:rsidRPr="0005260A">
              <w:rPr>
                <w:vertAlign w:val="subscript"/>
              </w:rPr>
              <w:t>1</w:t>
            </w:r>
          </w:p>
        </w:tc>
        <w:tc>
          <w:tcPr>
            <w:tcW w:w="596" w:type="pct"/>
          </w:tcPr>
          <w:p w:rsidR="003205D1" w:rsidRPr="0005260A" w:rsidRDefault="003205D1" w:rsidP="00E04CD1">
            <w:pPr>
              <w:pStyle w:val="a5"/>
              <w:spacing w:after="0"/>
              <w:ind w:left="0"/>
              <w:jc w:val="center"/>
              <w:rPr>
                <w:i/>
                <w:iCs/>
                <w:lang w:val="en-US"/>
              </w:rPr>
            </w:pPr>
            <w:r w:rsidRPr="0005260A">
              <w:rPr>
                <w:i/>
                <w:iCs/>
              </w:rPr>
              <w:t>Q</w:t>
            </w:r>
            <w:r w:rsidRPr="0005260A">
              <w:rPr>
                <w:i/>
                <w:iCs/>
                <w:vertAlign w:val="subscript"/>
                <w:lang w:val="en-US"/>
              </w:rPr>
              <w:t>1=</w:t>
            </w:r>
            <w:r w:rsidRPr="0005260A">
              <w:rPr>
                <w:i/>
                <w:iCs/>
                <w:lang w:val="en-US"/>
              </w:rPr>
              <w:t>F</w:t>
            </w:r>
            <w:r w:rsidRPr="0005260A">
              <w:rPr>
                <w:i/>
                <w:iCs/>
                <w:vertAlign w:val="subscript"/>
                <w:lang w:val="en-US"/>
              </w:rPr>
              <w:t>1</w:t>
            </w:r>
          </w:p>
        </w:tc>
        <w:tc>
          <w:tcPr>
            <w:tcW w:w="409" w:type="pct"/>
          </w:tcPr>
          <w:p w:rsidR="003205D1" w:rsidRPr="0005260A" w:rsidRDefault="003205D1" w:rsidP="00E04CD1">
            <w:pPr>
              <w:pStyle w:val="a5"/>
              <w:spacing w:after="0"/>
              <w:ind w:left="0"/>
              <w:jc w:val="center"/>
              <w:rPr>
                <w:i/>
                <w:iCs/>
              </w:rPr>
            </w:pPr>
            <w:r w:rsidRPr="0005260A">
              <w:rPr>
                <w:i/>
                <w:iCs/>
                <w:lang w:val="en-US"/>
              </w:rPr>
              <w:t>F</w:t>
            </w:r>
            <w:r w:rsidRPr="0005260A">
              <w:rPr>
                <w:i/>
                <w:iCs/>
                <w:vertAlign w:val="subscript"/>
                <w:lang w:val="en-US"/>
              </w:rPr>
              <w:t>1</w:t>
            </w:r>
          </w:p>
        </w:tc>
        <w:tc>
          <w:tcPr>
            <w:tcW w:w="607" w:type="pct"/>
          </w:tcPr>
          <w:p w:rsidR="003205D1" w:rsidRPr="0005260A" w:rsidRDefault="003205D1" w:rsidP="00E04CD1">
            <w:pPr>
              <w:pStyle w:val="a5"/>
              <w:spacing w:after="0"/>
              <w:ind w:left="0"/>
              <w:jc w:val="center"/>
            </w:pPr>
            <w:r w:rsidRPr="0005260A">
              <w:rPr>
                <w:noProof/>
              </w:rPr>
              <w:drawing>
                <wp:inline distT="0" distB="0" distL="0" distR="0">
                  <wp:extent cx="390525" cy="266700"/>
                  <wp:effectExtent l="19050" t="0" r="9525" b="0"/>
                  <wp:docPr id="29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5" cstate="print">
                            <a:clrChange>
                              <a:clrFrom>
                                <a:srgbClr val="FFFFFF"/>
                              </a:clrFrom>
                              <a:clrTo>
                                <a:srgbClr val="FFFFFF">
                                  <a:alpha val="0"/>
                                </a:srgbClr>
                              </a:clrTo>
                            </a:clrChange>
                          </a:blip>
                          <a:srcRect/>
                          <a:stretch>
                            <a:fillRect/>
                          </a:stretch>
                        </pic:blipFill>
                        <pic:spPr bwMode="auto">
                          <a:xfrm>
                            <a:off x="0" y="0"/>
                            <a:ext cx="390525" cy="266700"/>
                          </a:xfrm>
                          <a:prstGeom prst="rect">
                            <a:avLst/>
                          </a:prstGeom>
                          <a:noFill/>
                          <a:ln w="9525">
                            <a:noFill/>
                            <a:miter lim="800000"/>
                            <a:headEnd/>
                            <a:tailEnd/>
                          </a:ln>
                        </pic:spPr>
                      </pic:pic>
                    </a:graphicData>
                  </a:graphic>
                </wp:inline>
              </w:drawing>
            </w:r>
          </w:p>
        </w:tc>
        <w:tc>
          <w:tcPr>
            <w:tcW w:w="600" w:type="pct"/>
          </w:tcPr>
          <w:p w:rsidR="003205D1" w:rsidRPr="0005260A" w:rsidRDefault="003205D1" w:rsidP="00E04CD1">
            <w:pPr>
              <w:pStyle w:val="a5"/>
              <w:spacing w:after="0"/>
              <w:ind w:left="0"/>
              <w:jc w:val="center"/>
              <w:rPr>
                <w:lang w:val="en-US"/>
              </w:rPr>
            </w:pPr>
            <w:r w:rsidRPr="0005260A">
              <w:rPr>
                <w:noProof/>
              </w:rPr>
              <w:drawing>
                <wp:inline distT="0" distB="0" distL="0" distR="0">
                  <wp:extent cx="514350" cy="266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6" cstate="print">
                            <a:clrChange>
                              <a:clrFrom>
                                <a:srgbClr val="FFFFFF"/>
                              </a:clrFrom>
                              <a:clrTo>
                                <a:srgbClr val="FFFFFF">
                                  <a:alpha val="0"/>
                                </a:srgbClr>
                              </a:clrTo>
                            </a:clrChange>
                          </a:blip>
                          <a:srcRect/>
                          <a:stretch>
                            <a:fillRect/>
                          </a:stretch>
                        </pic:blipFill>
                        <pic:spPr bwMode="auto">
                          <a:xfrm>
                            <a:off x="0" y="0"/>
                            <a:ext cx="514350" cy="266700"/>
                          </a:xfrm>
                          <a:prstGeom prst="rect">
                            <a:avLst/>
                          </a:prstGeom>
                          <a:noFill/>
                          <a:ln w="9525">
                            <a:noFill/>
                            <a:miter lim="800000"/>
                            <a:headEnd/>
                            <a:tailEnd/>
                          </a:ln>
                        </pic:spPr>
                      </pic:pic>
                    </a:graphicData>
                  </a:graphic>
                </wp:inline>
              </w:drawing>
            </w:r>
          </w:p>
        </w:tc>
        <w:tc>
          <w:tcPr>
            <w:tcW w:w="253" w:type="pct"/>
          </w:tcPr>
          <w:p w:rsidR="003205D1" w:rsidRPr="0005260A" w:rsidRDefault="003205D1" w:rsidP="00E04CD1">
            <w:pPr>
              <w:pStyle w:val="a5"/>
              <w:spacing w:after="0"/>
              <w:ind w:left="0"/>
              <w:jc w:val="center"/>
            </w:pPr>
            <w:r w:rsidRPr="0005260A">
              <w:rPr>
                <w:lang w:val="en-US"/>
              </w:rPr>
              <w:t>r</w:t>
            </w:r>
            <w:r w:rsidRPr="0005260A">
              <w:rPr>
                <w:vertAlign w:val="subscript"/>
                <w:lang w:val="kk-KZ"/>
              </w:rPr>
              <w:t>max</w:t>
            </w:r>
            <w:r w:rsidRPr="0005260A">
              <w:rPr>
                <w:lang w:val="en-US"/>
              </w:rPr>
              <w:t>-r</w:t>
            </w:r>
            <w:r w:rsidRPr="0005260A">
              <w:rPr>
                <w:vertAlign w:val="subscript"/>
                <w:lang w:val="en-US"/>
              </w:rPr>
              <w:t>1</w:t>
            </w:r>
          </w:p>
        </w:tc>
        <w:tc>
          <w:tcPr>
            <w:tcW w:w="746" w:type="pct"/>
          </w:tcPr>
          <w:p w:rsidR="003205D1" w:rsidRPr="0005260A" w:rsidRDefault="003205D1" w:rsidP="00E04CD1">
            <w:pPr>
              <w:pStyle w:val="a5"/>
              <w:spacing w:after="0"/>
              <w:ind w:left="0"/>
              <w:jc w:val="center"/>
            </w:pPr>
            <w:r w:rsidRPr="0005260A">
              <w:rPr>
                <w:noProof/>
              </w:rPr>
              <w:drawing>
                <wp:inline distT="0" distB="0" distL="0" distR="0">
                  <wp:extent cx="714375" cy="276225"/>
                  <wp:effectExtent l="19050" t="0" r="9525" b="0"/>
                  <wp:docPr id="2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7" cstate="print">
                            <a:clrChange>
                              <a:clrFrom>
                                <a:srgbClr val="FFFFFF"/>
                              </a:clrFrom>
                              <a:clrTo>
                                <a:srgbClr val="FFFFFF">
                                  <a:alpha val="0"/>
                                </a:srgbClr>
                              </a:clrTo>
                            </a:clrChange>
                          </a:blip>
                          <a:srcRect/>
                          <a:stretch>
                            <a:fillRect/>
                          </a:stretch>
                        </pic:blipFill>
                        <pic:spPr bwMode="auto">
                          <a:xfrm>
                            <a:off x="0" y="0"/>
                            <a:ext cx="714375" cy="276225"/>
                          </a:xfrm>
                          <a:prstGeom prst="rect">
                            <a:avLst/>
                          </a:prstGeom>
                          <a:noFill/>
                          <a:ln w="9525">
                            <a:noFill/>
                            <a:miter lim="800000"/>
                            <a:headEnd/>
                            <a:tailEnd/>
                          </a:ln>
                        </pic:spPr>
                      </pic:pic>
                    </a:graphicData>
                  </a:graphic>
                </wp:inline>
              </w:drawing>
            </w:r>
          </w:p>
        </w:tc>
        <w:tc>
          <w:tcPr>
            <w:tcW w:w="768" w:type="pct"/>
          </w:tcPr>
          <w:p w:rsidR="003205D1" w:rsidRPr="0005260A" w:rsidRDefault="003205D1" w:rsidP="00E04CD1">
            <w:pPr>
              <w:pStyle w:val="a5"/>
              <w:spacing w:after="0"/>
              <w:ind w:left="0"/>
              <w:jc w:val="center"/>
            </w:pPr>
            <w:r w:rsidRPr="0005260A">
              <w:rPr>
                <w:noProof/>
              </w:rPr>
              <w:drawing>
                <wp:inline distT="0" distB="0" distL="0" distR="0">
                  <wp:extent cx="885825" cy="219075"/>
                  <wp:effectExtent l="19050" t="0" r="9525" b="0"/>
                  <wp:docPr id="3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98" cstate="print">
                            <a:clrChange>
                              <a:clrFrom>
                                <a:srgbClr val="FFFFFF"/>
                              </a:clrFrom>
                              <a:clrTo>
                                <a:srgbClr val="FFFFFF">
                                  <a:alpha val="0"/>
                                </a:srgbClr>
                              </a:clrTo>
                            </a:clrChange>
                          </a:blip>
                          <a:srcRect/>
                          <a:stretch>
                            <a:fillRect/>
                          </a:stretch>
                        </pic:blipFill>
                        <pic:spPr bwMode="auto">
                          <a:xfrm>
                            <a:off x="0" y="0"/>
                            <a:ext cx="885825" cy="219075"/>
                          </a:xfrm>
                          <a:prstGeom prst="rect">
                            <a:avLst/>
                          </a:prstGeom>
                          <a:noFill/>
                          <a:ln w="9525">
                            <a:noFill/>
                            <a:miter lim="800000"/>
                            <a:headEnd/>
                            <a:tailEnd/>
                          </a:ln>
                        </pic:spPr>
                      </pic:pic>
                    </a:graphicData>
                  </a:graphic>
                </wp:inline>
              </w:drawing>
            </w:r>
          </w:p>
        </w:tc>
        <w:tc>
          <w:tcPr>
            <w:tcW w:w="689" w:type="pct"/>
          </w:tcPr>
          <w:p w:rsidR="003205D1" w:rsidRPr="0005260A" w:rsidRDefault="003205D1" w:rsidP="00E04CD1">
            <w:pPr>
              <w:pStyle w:val="a5"/>
              <w:spacing w:after="0"/>
              <w:ind w:left="-392"/>
              <w:jc w:val="center"/>
            </w:pPr>
            <w:r w:rsidRPr="0005260A">
              <w:rPr>
                <w:noProof/>
              </w:rPr>
              <w:drawing>
                <wp:inline distT="0" distB="0" distL="0" distR="0">
                  <wp:extent cx="695325" cy="209550"/>
                  <wp:effectExtent l="19050" t="0" r="9525" b="0"/>
                  <wp:docPr id="30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9" cstate="print">
                            <a:clrChange>
                              <a:clrFrom>
                                <a:srgbClr val="FFFFFF"/>
                              </a:clrFrom>
                              <a:clrTo>
                                <a:srgbClr val="FFFFFF">
                                  <a:alpha val="0"/>
                                </a:srgbClr>
                              </a:clrTo>
                            </a:clrChange>
                          </a:blip>
                          <a:srcRect/>
                          <a:stretch>
                            <a:fillRect/>
                          </a:stretch>
                        </pic:blipFill>
                        <pic:spPr bwMode="auto">
                          <a:xfrm>
                            <a:off x="0" y="0"/>
                            <a:ext cx="695325" cy="209550"/>
                          </a:xfrm>
                          <a:prstGeom prst="rect">
                            <a:avLst/>
                          </a:prstGeom>
                          <a:noFill/>
                          <a:ln w="9525">
                            <a:noFill/>
                            <a:miter lim="800000"/>
                            <a:headEnd/>
                            <a:tailEnd/>
                          </a:ln>
                        </pic:spPr>
                      </pic:pic>
                    </a:graphicData>
                  </a:graphic>
                </wp:inline>
              </w:drawing>
            </w:r>
          </w:p>
        </w:tc>
      </w:tr>
      <w:tr w:rsidR="003205D1" w:rsidRPr="0005260A" w:rsidTr="003205D1">
        <w:trPr>
          <w:trHeight w:val="549"/>
        </w:trPr>
        <w:tc>
          <w:tcPr>
            <w:tcW w:w="332" w:type="pct"/>
          </w:tcPr>
          <w:p w:rsidR="003205D1" w:rsidRPr="0005260A" w:rsidRDefault="003205D1" w:rsidP="00E04CD1">
            <w:pPr>
              <w:pStyle w:val="a5"/>
              <w:spacing w:after="0"/>
              <w:ind w:left="0"/>
              <w:jc w:val="center"/>
            </w:pPr>
            <w:r w:rsidRPr="0005260A">
              <w:t>τ</w:t>
            </w:r>
            <w:r w:rsidRPr="0005260A">
              <w:rPr>
                <w:vertAlign w:val="subscript"/>
              </w:rPr>
              <w:t>2</w:t>
            </w:r>
          </w:p>
        </w:tc>
        <w:tc>
          <w:tcPr>
            <w:tcW w:w="596" w:type="pct"/>
          </w:tcPr>
          <w:p w:rsidR="003205D1" w:rsidRPr="0005260A" w:rsidRDefault="003205D1" w:rsidP="00E04CD1">
            <w:pPr>
              <w:pStyle w:val="a5"/>
              <w:spacing w:after="0"/>
              <w:ind w:left="0"/>
              <w:jc w:val="center"/>
              <w:rPr>
                <w:i/>
                <w:iCs/>
                <w:lang w:val="en-US"/>
              </w:rPr>
            </w:pPr>
            <w:r w:rsidRPr="0005260A">
              <w:rPr>
                <w:i/>
                <w:iCs/>
              </w:rPr>
              <w:t>Q</w:t>
            </w:r>
            <w:r w:rsidRPr="0005260A">
              <w:rPr>
                <w:i/>
                <w:iCs/>
                <w:vertAlign w:val="subscript"/>
                <w:lang w:val="en-US"/>
              </w:rPr>
              <w:t>2=</w:t>
            </w:r>
            <w:r w:rsidRPr="0005260A">
              <w:rPr>
                <w:i/>
                <w:iCs/>
                <w:lang w:val="en-US"/>
              </w:rPr>
              <w:t xml:space="preserve"> F</w:t>
            </w:r>
            <w:r w:rsidRPr="0005260A">
              <w:rPr>
                <w:i/>
                <w:iCs/>
                <w:vertAlign w:val="subscript"/>
                <w:lang w:val="en-US"/>
              </w:rPr>
              <w:t>1</w:t>
            </w:r>
            <w:r w:rsidRPr="0005260A">
              <w:rPr>
                <w:i/>
                <w:iCs/>
                <w:lang w:val="en-US"/>
              </w:rPr>
              <w:t>+F</w:t>
            </w:r>
            <w:r w:rsidRPr="0005260A">
              <w:rPr>
                <w:i/>
                <w:iCs/>
                <w:vertAlign w:val="subscript"/>
                <w:lang w:val="en-US"/>
              </w:rPr>
              <w:t>2</w:t>
            </w:r>
          </w:p>
        </w:tc>
        <w:tc>
          <w:tcPr>
            <w:tcW w:w="409" w:type="pct"/>
          </w:tcPr>
          <w:p w:rsidR="003205D1" w:rsidRPr="0005260A" w:rsidRDefault="003205D1" w:rsidP="00E04CD1">
            <w:pPr>
              <w:pStyle w:val="a5"/>
              <w:spacing w:after="0"/>
              <w:ind w:left="0"/>
              <w:jc w:val="center"/>
              <w:rPr>
                <w:i/>
                <w:iCs/>
              </w:rPr>
            </w:pPr>
            <w:r w:rsidRPr="0005260A">
              <w:rPr>
                <w:i/>
                <w:iCs/>
                <w:lang w:val="en-US"/>
              </w:rPr>
              <w:t>F</w:t>
            </w:r>
            <w:r w:rsidRPr="0005260A">
              <w:rPr>
                <w:i/>
                <w:iCs/>
                <w:vertAlign w:val="subscript"/>
                <w:lang w:val="en-US"/>
              </w:rPr>
              <w:t>2</w:t>
            </w:r>
            <w:r w:rsidRPr="0005260A">
              <w:rPr>
                <w:i/>
                <w:iCs/>
                <w:lang w:val="en-US"/>
              </w:rPr>
              <w:t>=</w:t>
            </w:r>
            <w:r w:rsidRPr="0005260A">
              <w:rPr>
                <w:i/>
                <w:iCs/>
              </w:rPr>
              <w:t xml:space="preserve"> Q</w:t>
            </w:r>
            <w:r w:rsidRPr="0005260A">
              <w:rPr>
                <w:i/>
                <w:iCs/>
                <w:vertAlign w:val="subscript"/>
                <w:lang w:val="en-US"/>
              </w:rPr>
              <w:t>2</w:t>
            </w:r>
            <w:r w:rsidRPr="0005260A">
              <w:rPr>
                <w:i/>
                <w:iCs/>
                <w:lang w:val="en-US"/>
              </w:rPr>
              <w:t>- F</w:t>
            </w:r>
            <w:r w:rsidRPr="0005260A">
              <w:rPr>
                <w:i/>
                <w:iCs/>
                <w:vertAlign w:val="subscript"/>
                <w:lang w:val="en-US"/>
              </w:rPr>
              <w:t>1</w:t>
            </w:r>
          </w:p>
        </w:tc>
        <w:tc>
          <w:tcPr>
            <w:tcW w:w="607" w:type="pct"/>
          </w:tcPr>
          <w:p w:rsidR="003205D1" w:rsidRPr="0005260A" w:rsidRDefault="003205D1" w:rsidP="00E04CD1">
            <w:pPr>
              <w:pStyle w:val="a5"/>
              <w:spacing w:after="0"/>
              <w:ind w:left="0"/>
              <w:jc w:val="center"/>
            </w:pPr>
            <w:r w:rsidRPr="0005260A">
              <w:rPr>
                <w:noProof/>
              </w:rPr>
              <w:drawing>
                <wp:inline distT="0" distB="0" distL="0" distR="0">
                  <wp:extent cx="409575" cy="276225"/>
                  <wp:effectExtent l="19050" t="0" r="9525" b="0"/>
                  <wp:docPr id="30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0" cstate="print">
                            <a:clrChange>
                              <a:clrFrom>
                                <a:srgbClr val="FFFFFF"/>
                              </a:clrFrom>
                              <a:clrTo>
                                <a:srgbClr val="FFFFFF">
                                  <a:alpha val="0"/>
                                </a:srgbClr>
                              </a:clrTo>
                            </a:clrChange>
                          </a:blip>
                          <a:srcRect/>
                          <a:stretch>
                            <a:fillRect/>
                          </a:stretch>
                        </pic:blipFill>
                        <pic:spPr bwMode="auto">
                          <a:xfrm>
                            <a:off x="0" y="0"/>
                            <a:ext cx="409575" cy="276225"/>
                          </a:xfrm>
                          <a:prstGeom prst="rect">
                            <a:avLst/>
                          </a:prstGeom>
                          <a:noFill/>
                          <a:ln w="9525">
                            <a:noFill/>
                            <a:miter lim="800000"/>
                            <a:headEnd/>
                            <a:tailEnd/>
                          </a:ln>
                        </pic:spPr>
                      </pic:pic>
                    </a:graphicData>
                  </a:graphic>
                </wp:inline>
              </w:drawing>
            </w:r>
          </w:p>
        </w:tc>
        <w:tc>
          <w:tcPr>
            <w:tcW w:w="600" w:type="pct"/>
          </w:tcPr>
          <w:p w:rsidR="003205D1" w:rsidRPr="0005260A" w:rsidRDefault="003205D1" w:rsidP="00E04CD1">
            <w:pPr>
              <w:pStyle w:val="a5"/>
              <w:spacing w:after="0"/>
              <w:ind w:left="0"/>
              <w:jc w:val="center"/>
            </w:pPr>
            <w:r w:rsidRPr="0005260A">
              <w:rPr>
                <w:noProof/>
              </w:rPr>
              <w:drawing>
                <wp:inline distT="0" distB="0" distL="0" distR="0">
                  <wp:extent cx="514350" cy="266700"/>
                  <wp:effectExtent l="19050" t="0" r="0" b="0"/>
                  <wp:docPr id="3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1" cstate="print">
                            <a:clrChange>
                              <a:clrFrom>
                                <a:srgbClr val="FFFFFF"/>
                              </a:clrFrom>
                              <a:clrTo>
                                <a:srgbClr val="FFFFFF">
                                  <a:alpha val="0"/>
                                </a:srgbClr>
                              </a:clrTo>
                            </a:clrChange>
                          </a:blip>
                          <a:srcRect/>
                          <a:stretch>
                            <a:fillRect/>
                          </a:stretch>
                        </pic:blipFill>
                        <pic:spPr bwMode="auto">
                          <a:xfrm>
                            <a:off x="0" y="0"/>
                            <a:ext cx="514350" cy="266700"/>
                          </a:xfrm>
                          <a:prstGeom prst="rect">
                            <a:avLst/>
                          </a:prstGeom>
                          <a:noFill/>
                          <a:ln w="9525">
                            <a:noFill/>
                            <a:miter lim="800000"/>
                            <a:headEnd/>
                            <a:tailEnd/>
                          </a:ln>
                        </pic:spPr>
                      </pic:pic>
                    </a:graphicData>
                  </a:graphic>
                </wp:inline>
              </w:drawing>
            </w:r>
          </w:p>
        </w:tc>
        <w:tc>
          <w:tcPr>
            <w:tcW w:w="253" w:type="pct"/>
          </w:tcPr>
          <w:p w:rsidR="003205D1" w:rsidRPr="0005260A" w:rsidRDefault="003205D1" w:rsidP="00E04CD1">
            <w:pPr>
              <w:pStyle w:val="a5"/>
              <w:spacing w:after="0"/>
              <w:ind w:left="0"/>
              <w:jc w:val="center"/>
            </w:pPr>
            <w:r w:rsidRPr="0005260A">
              <w:rPr>
                <w:lang w:val="en-US"/>
              </w:rPr>
              <w:t>r</w:t>
            </w:r>
            <w:r w:rsidRPr="0005260A">
              <w:rPr>
                <w:vertAlign w:val="subscript"/>
                <w:lang w:val="en-US"/>
              </w:rPr>
              <w:t>1</w:t>
            </w:r>
            <w:r w:rsidRPr="0005260A">
              <w:rPr>
                <w:lang w:val="en-US"/>
              </w:rPr>
              <w:t>-r</w:t>
            </w:r>
            <w:r w:rsidRPr="0005260A">
              <w:rPr>
                <w:vertAlign w:val="subscript"/>
                <w:lang w:val="en-US"/>
              </w:rPr>
              <w:t>2</w:t>
            </w:r>
          </w:p>
        </w:tc>
        <w:tc>
          <w:tcPr>
            <w:tcW w:w="746" w:type="pct"/>
          </w:tcPr>
          <w:p w:rsidR="003205D1" w:rsidRPr="0005260A" w:rsidRDefault="003205D1" w:rsidP="00E04CD1">
            <w:pPr>
              <w:pStyle w:val="a5"/>
              <w:spacing w:after="0"/>
              <w:ind w:left="0"/>
              <w:jc w:val="center"/>
            </w:pPr>
            <w:r w:rsidRPr="0005260A">
              <w:rPr>
                <w:noProof/>
              </w:rPr>
              <w:drawing>
                <wp:inline distT="0" distB="0" distL="0" distR="0">
                  <wp:extent cx="657225" cy="314325"/>
                  <wp:effectExtent l="19050" t="0" r="9525" b="0"/>
                  <wp:docPr id="30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2" cstate="print">
                            <a:clrChange>
                              <a:clrFrom>
                                <a:srgbClr val="FFFFFF"/>
                              </a:clrFrom>
                              <a:clrTo>
                                <a:srgbClr val="FFFFFF">
                                  <a:alpha val="0"/>
                                </a:srgbClr>
                              </a:clrTo>
                            </a:clrChange>
                          </a:blip>
                          <a:srcRect/>
                          <a:stretch>
                            <a:fillRect/>
                          </a:stretch>
                        </pic:blipFill>
                        <pic:spPr bwMode="auto">
                          <a:xfrm>
                            <a:off x="0" y="0"/>
                            <a:ext cx="657225" cy="314325"/>
                          </a:xfrm>
                          <a:prstGeom prst="rect">
                            <a:avLst/>
                          </a:prstGeom>
                          <a:noFill/>
                          <a:ln w="9525">
                            <a:noFill/>
                            <a:miter lim="800000"/>
                            <a:headEnd/>
                            <a:tailEnd/>
                          </a:ln>
                        </pic:spPr>
                      </pic:pic>
                    </a:graphicData>
                  </a:graphic>
                </wp:inline>
              </w:drawing>
            </w:r>
          </w:p>
        </w:tc>
        <w:tc>
          <w:tcPr>
            <w:tcW w:w="768" w:type="pct"/>
          </w:tcPr>
          <w:p w:rsidR="003205D1" w:rsidRPr="0005260A" w:rsidRDefault="003205D1" w:rsidP="00E04CD1">
            <w:pPr>
              <w:pStyle w:val="a5"/>
              <w:spacing w:after="0"/>
              <w:ind w:left="0"/>
              <w:jc w:val="center"/>
            </w:pPr>
            <w:r w:rsidRPr="0005260A">
              <w:rPr>
                <w:noProof/>
              </w:rPr>
              <w:drawing>
                <wp:inline distT="0" distB="0" distL="0" distR="0">
                  <wp:extent cx="742950" cy="228600"/>
                  <wp:effectExtent l="19050" t="0" r="0" b="0"/>
                  <wp:docPr id="30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3" cstate="print">
                            <a:clrChange>
                              <a:clrFrom>
                                <a:srgbClr val="FFFFFF"/>
                              </a:clrFrom>
                              <a:clrTo>
                                <a:srgbClr val="FFFFFF">
                                  <a:alpha val="0"/>
                                </a:srgbClr>
                              </a:clrTo>
                            </a:clrChange>
                          </a:blip>
                          <a:srcRect/>
                          <a:stretch>
                            <a:fillRect/>
                          </a:stretch>
                        </pic:blipFill>
                        <pic:spPr bwMode="auto">
                          <a:xfrm>
                            <a:off x="0" y="0"/>
                            <a:ext cx="742950" cy="228600"/>
                          </a:xfrm>
                          <a:prstGeom prst="rect">
                            <a:avLst/>
                          </a:prstGeom>
                          <a:noFill/>
                          <a:ln w="9525">
                            <a:noFill/>
                            <a:miter lim="800000"/>
                            <a:headEnd/>
                            <a:tailEnd/>
                          </a:ln>
                        </pic:spPr>
                      </pic:pic>
                    </a:graphicData>
                  </a:graphic>
                </wp:inline>
              </w:drawing>
            </w:r>
          </w:p>
        </w:tc>
        <w:tc>
          <w:tcPr>
            <w:tcW w:w="689" w:type="pct"/>
          </w:tcPr>
          <w:p w:rsidR="003205D1" w:rsidRPr="0005260A" w:rsidRDefault="003205D1" w:rsidP="00E04CD1">
            <w:pPr>
              <w:pStyle w:val="a5"/>
              <w:spacing w:after="0"/>
              <w:ind w:left="-392"/>
              <w:jc w:val="center"/>
            </w:pPr>
            <w:r w:rsidRPr="0005260A">
              <w:rPr>
                <w:noProof/>
              </w:rPr>
              <w:drawing>
                <wp:inline distT="0" distB="0" distL="0" distR="0">
                  <wp:extent cx="762000" cy="228600"/>
                  <wp:effectExtent l="19050" t="0" r="0" b="0"/>
                  <wp:docPr id="30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04" cstate="print">
                            <a:clrChange>
                              <a:clrFrom>
                                <a:srgbClr val="FFFFFF"/>
                              </a:clrFrom>
                              <a:clrTo>
                                <a:srgbClr val="FFFFFF">
                                  <a:alpha val="0"/>
                                </a:srgbClr>
                              </a:clrTo>
                            </a:clrChange>
                          </a:blip>
                          <a:srcRect/>
                          <a:stretch>
                            <a:fillRect/>
                          </a:stretch>
                        </pic:blipFill>
                        <pic:spPr bwMode="auto">
                          <a:xfrm>
                            <a:off x="0" y="0"/>
                            <a:ext cx="762000" cy="228600"/>
                          </a:xfrm>
                          <a:prstGeom prst="rect">
                            <a:avLst/>
                          </a:prstGeom>
                          <a:noFill/>
                          <a:ln w="9525">
                            <a:noFill/>
                            <a:miter lim="800000"/>
                            <a:headEnd/>
                            <a:tailEnd/>
                          </a:ln>
                        </pic:spPr>
                      </pic:pic>
                    </a:graphicData>
                  </a:graphic>
                </wp:inline>
              </w:drawing>
            </w:r>
          </w:p>
        </w:tc>
      </w:tr>
      <w:tr w:rsidR="003205D1" w:rsidRPr="0005260A" w:rsidTr="003205D1">
        <w:trPr>
          <w:trHeight w:val="571"/>
        </w:trPr>
        <w:tc>
          <w:tcPr>
            <w:tcW w:w="332" w:type="pct"/>
          </w:tcPr>
          <w:p w:rsidR="003205D1" w:rsidRPr="0005260A" w:rsidRDefault="003205D1" w:rsidP="00E04CD1">
            <w:pPr>
              <w:pStyle w:val="a5"/>
              <w:spacing w:after="0"/>
              <w:ind w:left="0"/>
              <w:jc w:val="center"/>
            </w:pPr>
            <w:r w:rsidRPr="0005260A">
              <w:t>τ</w:t>
            </w:r>
            <w:r w:rsidRPr="0005260A">
              <w:rPr>
                <w:vertAlign w:val="subscript"/>
              </w:rPr>
              <w:t>3</w:t>
            </w:r>
          </w:p>
        </w:tc>
        <w:tc>
          <w:tcPr>
            <w:tcW w:w="596" w:type="pct"/>
          </w:tcPr>
          <w:p w:rsidR="003205D1" w:rsidRPr="0005260A" w:rsidRDefault="003205D1" w:rsidP="00E04CD1">
            <w:pPr>
              <w:pStyle w:val="a5"/>
              <w:spacing w:after="0"/>
              <w:ind w:left="0"/>
              <w:jc w:val="center"/>
              <w:rPr>
                <w:i/>
                <w:iCs/>
                <w:lang w:val="en-US"/>
              </w:rPr>
            </w:pPr>
            <w:r w:rsidRPr="0005260A">
              <w:rPr>
                <w:i/>
                <w:iCs/>
              </w:rPr>
              <w:t>Q</w:t>
            </w:r>
            <w:r w:rsidRPr="0005260A">
              <w:rPr>
                <w:i/>
                <w:iCs/>
                <w:vertAlign w:val="subscript"/>
                <w:lang w:val="en-US"/>
              </w:rPr>
              <w:t>3=</w:t>
            </w:r>
            <w:r w:rsidRPr="0005260A">
              <w:rPr>
                <w:i/>
                <w:iCs/>
                <w:lang w:val="en-US"/>
              </w:rPr>
              <w:t xml:space="preserve"> F</w:t>
            </w:r>
            <w:r w:rsidRPr="0005260A">
              <w:rPr>
                <w:i/>
                <w:iCs/>
                <w:vertAlign w:val="subscript"/>
                <w:lang w:val="en-US"/>
              </w:rPr>
              <w:t>1</w:t>
            </w:r>
            <w:r w:rsidRPr="0005260A">
              <w:rPr>
                <w:i/>
                <w:iCs/>
                <w:lang w:val="en-US"/>
              </w:rPr>
              <w:t>+F</w:t>
            </w:r>
            <w:r w:rsidRPr="0005260A">
              <w:rPr>
                <w:i/>
                <w:iCs/>
                <w:vertAlign w:val="subscript"/>
                <w:lang w:val="en-US"/>
              </w:rPr>
              <w:t>2</w:t>
            </w:r>
            <w:r w:rsidRPr="0005260A">
              <w:rPr>
                <w:i/>
                <w:iCs/>
                <w:lang w:val="en-US"/>
              </w:rPr>
              <w:t>+F</w:t>
            </w:r>
            <w:r w:rsidRPr="0005260A">
              <w:rPr>
                <w:i/>
                <w:iCs/>
                <w:vertAlign w:val="subscript"/>
                <w:lang w:val="en-US"/>
              </w:rPr>
              <w:t>3</w:t>
            </w:r>
          </w:p>
        </w:tc>
        <w:tc>
          <w:tcPr>
            <w:tcW w:w="409" w:type="pct"/>
          </w:tcPr>
          <w:p w:rsidR="003205D1" w:rsidRPr="0005260A" w:rsidRDefault="003205D1" w:rsidP="00E04CD1">
            <w:pPr>
              <w:pStyle w:val="a5"/>
              <w:spacing w:after="0"/>
              <w:ind w:left="0"/>
              <w:jc w:val="center"/>
              <w:rPr>
                <w:i/>
                <w:iCs/>
              </w:rPr>
            </w:pPr>
            <w:r w:rsidRPr="0005260A">
              <w:rPr>
                <w:i/>
                <w:iCs/>
                <w:lang w:val="en-US"/>
              </w:rPr>
              <w:t>F</w:t>
            </w:r>
            <w:r w:rsidRPr="0005260A">
              <w:rPr>
                <w:i/>
                <w:iCs/>
                <w:vertAlign w:val="subscript"/>
                <w:lang w:val="en-US"/>
              </w:rPr>
              <w:t>3</w:t>
            </w:r>
            <w:r w:rsidRPr="0005260A">
              <w:rPr>
                <w:i/>
                <w:iCs/>
                <w:lang w:val="en-US"/>
              </w:rPr>
              <w:t>=</w:t>
            </w:r>
            <w:r w:rsidRPr="0005260A">
              <w:rPr>
                <w:i/>
                <w:iCs/>
              </w:rPr>
              <w:t>Q</w:t>
            </w:r>
            <w:r w:rsidRPr="0005260A">
              <w:rPr>
                <w:i/>
                <w:iCs/>
                <w:vertAlign w:val="subscript"/>
                <w:lang w:val="en-US"/>
              </w:rPr>
              <w:t>3</w:t>
            </w:r>
            <w:r w:rsidRPr="0005260A">
              <w:rPr>
                <w:i/>
                <w:iCs/>
                <w:lang w:val="en-US"/>
              </w:rPr>
              <w:t>-</w:t>
            </w:r>
            <w:r w:rsidRPr="0005260A">
              <w:rPr>
                <w:i/>
                <w:iCs/>
              </w:rPr>
              <w:t xml:space="preserve"> Q</w:t>
            </w:r>
            <w:r w:rsidRPr="0005260A">
              <w:rPr>
                <w:i/>
                <w:iCs/>
                <w:vertAlign w:val="subscript"/>
                <w:lang w:val="en-US"/>
              </w:rPr>
              <w:t>2</w:t>
            </w:r>
          </w:p>
        </w:tc>
        <w:tc>
          <w:tcPr>
            <w:tcW w:w="607" w:type="pct"/>
          </w:tcPr>
          <w:p w:rsidR="003205D1" w:rsidRPr="0005260A" w:rsidRDefault="003205D1" w:rsidP="00E04CD1">
            <w:pPr>
              <w:pStyle w:val="a5"/>
              <w:spacing w:after="0"/>
              <w:ind w:left="0"/>
              <w:jc w:val="center"/>
            </w:pPr>
            <w:r w:rsidRPr="0005260A">
              <w:rPr>
                <w:noProof/>
              </w:rPr>
              <w:drawing>
                <wp:inline distT="0" distB="0" distL="0" distR="0">
                  <wp:extent cx="409575" cy="276225"/>
                  <wp:effectExtent l="19050" t="0" r="9525" b="0"/>
                  <wp:docPr id="30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5" cstate="print">
                            <a:clrChange>
                              <a:clrFrom>
                                <a:srgbClr val="FFFFFF"/>
                              </a:clrFrom>
                              <a:clrTo>
                                <a:srgbClr val="FFFFFF">
                                  <a:alpha val="0"/>
                                </a:srgbClr>
                              </a:clrTo>
                            </a:clrChange>
                          </a:blip>
                          <a:srcRect/>
                          <a:stretch>
                            <a:fillRect/>
                          </a:stretch>
                        </pic:blipFill>
                        <pic:spPr bwMode="auto">
                          <a:xfrm>
                            <a:off x="0" y="0"/>
                            <a:ext cx="409575" cy="276225"/>
                          </a:xfrm>
                          <a:prstGeom prst="rect">
                            <a:avLst/>
                          </a:prstGeom>
                          <a:noFill/>
                          <a:ln w="9525">
                            <a:noFill/>
                            <a:miter lim="800000"/>
                            <a:headEnd/>
                            <a:tailEnd/>
                          </a:ln>
                        </pic:spPr>
                      </pic:pic>
                    </a:graphicData>
                  </a:graphic>
                </wp:inline>
              </w:drawing>
            </w:r>
          </w:p>
        </w:tc>
        <w:tc>
          <w:tcPr>
            <w:tcW w:w="600" w:type="pct"/>
          </w:tcPr>
          <w:p w:rsidR="003205D1" w:rsidRPr="0005260A" w:rsidRDefault="003205D1" w:rsidP="00E04CD1">
            <w:pPr>
              <w:pStyle w:val="a5"/>
              <w:spacing w:after="0"/>
              <w:ind w:left="0"/>
              <w:jc w:val="center"/>
            </w:pPr>
            <w:r w:rsidRPr="0005260A">
              <w:rPr>
                <w:noProof/>
              </w:rPr>
              <w:drawing>
                <wp:inline distT="0" distB="0" distL="0" distR="0">
                  <wp:extent cx="514350" cy="266700"/>
                  <wp:effectExtent l="19050" t="0" r="0" b="0"/>
                  <wp:docPr id="30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06" cstate="print">
                            <a:clrChange>
                              <a:clrFrom>
                                <a:srgbClr val="FFFFFF"/>
                              </a:clrFrom>
                              <a:clrTo>
                                <a:srgbClr val="FFFFFF">
                                  <a:alpha val="0"/>
                                </a:srgbClr>
                              </a:clrTo>
                            </a:clrChange>
                          </a:blip>
                          <a:srcRect/>
                          <a:stretch>
                            <a:fillRect/>
                          </a:stretch>
                        </pic:blipFill>
                        <pic:spPr bwMode="auto">
                          <a:xfrm>
                            <a:off x="0" y="0"/>
                            <a:ext cx="514350" cy="266700"/>
                          </a:xfrm>
                          <a:prstGeom prst="rect">
                            <a:avLst/>
                          </a:prstGeom>
                          <a:noFill/>
                          <a:ln w="9525">
                            <a:noFill/>
                            <a:miter lim="800000"/>
                            <a:headEnd/>
                            <a:tailEnd/>
                          </a:ln>
                        </pic:spPr>
                      </pic:pic>
                    </a:graphicData>
                  </a:graphic>
                </wp:inline>
              </w:drawing>
            </w:r>
          </w:p>
        </w:tc>
        <w:tc>
          <w:tcPr>
            <w:tcW w:w="253" w:type="pct"/>
          </w:tcPr>
          <w:p w:rsidR="003205D1" w:rsidRPr="0005260A" w:rsidRDefault="003205D1" w:rsidP="00E04CD1">
            <w:pPr>
              <w:pStyle w:val="a5"/>
              <w:spacing w:after="0"/>
              <w:ind w:left="0"/>
              <w:jc w:val="center"/>
            </w:pPr>
            <w:r w:rsidRPr="0005260A">
              <w:rPr>
                <w:lang w:val="en-US"/>
              </w:rPr>
              <w:t>r</w:t>
            </w:r>
            <w:r w:rsidRPr="0005260A">
              <w:rPr>
                <w:vertAlign w:val="subscript"/>
                <w:lang w:val="en-US"/>
              </w:rPr>
              <w:t>2</w:t>
            </w:r>
            <w:r w:rsidRPr="0005260A">
              <w:rPr>
                <w:lang w:val="en-US"/>
              </w:rPr>
              <w:t>-r</w:t>
            </w:r>
            <w:r w:rsidRPr="0005260A">
              <w:rPr>
                <w:vertAlign w:val="subscript"/>
                <w:lang w:val="en-US"/>
              </w:rPr>
              <w:t>3</w:t>
            </w:r>
          </w:p>
        </w:tc>
        <w:tc>
          <w:tcPr>
            <w:tcW w:w="746" w:type="pct"/>
          </w:tcPr>
          <w:p w:rsidR="003205D1" w:rsidRPr="0005260A" w:rsidRDefault="003205D1" w:rsidP="00E04CD1">
            <w:pPr>
              <w:pStyle w:val="a5"/>
              <w:spacing w:after="0"/>
              <w:ind w:left="0"/>
              <w:jc w:val="center"/>
            </w:pPr>
            <w:r w:rsidRPr="0005260A">
              <w:rPr>
                <w:noProof/>
              </w:rPr>
              <w:drawing>
                <wp:inline distT="0" distB="0" distL="0" distR="0">
                  <wp:extent cx="647700" cy="304800"/>
                  <wp:effectExtent l="19050" t="0" r="0" b="0"/>
                  <wp:docPr id="30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07" cstate="print">
                            <a:clrChange>
                              <a:clrFrom>
                                <a:srgbClr val="FFFFFF"/>
                              </a:clrFrom>
                              <a:clrTo>
                                <a:srgbClr val="FFFFFF">
                                  <a:alpha val="0"/>
                                </a:srgbClr>
                              </a:clrTo>
                            </a:clrChange>
                          </a:blip>
                          <a:srcRect/>
                          <a:stretch>
                            <a:fillRect/>
                          </a:stretch>
                        </pic:blipFill>
                        <pic:spPr bwMode="auto">
                          <a:xfrm>
                            <a:off x="0" y="0"/>
                            <a:ext cx="647700" cy="304800"/>
                          </a:xfrm>
                          <a:prstGeom prst="rect">
                            <a:avLst/>
                          </a:prstGeom>
                          <a:noFill/>
                          <a:ln w="9525">
                            <a:noFill/>
                            <a:miter lim="800000"/>
                            <a:headEnd/>
                            <a:tailEnd/>
                          </a:ln>
                        </pic:spPr>
                      </pic:pic>
                    </a:graphicData>
                  </a:graphic>
                </wp:inline>
              </w:drawing>
            </w:r>
          </w:p>
        </w:tc>
        <w:tc>
          <w:tcPr>
            <w:tcW w:w="768" w:type="pct"/>
          </w:tcPr>
          <w:p w:rsidR="003205D1" w:rsidRPr="0005260A" w:rsidRDefault="003205D1" w:rsidP="00E04CD1">
            <w:pPr>
              <w:pStyle w:val="a5"/>
              <w:spacing w:after="0"/>
              <w:ind w:left="0"/>
              <w:jc w:val="center"/>
            </w:pPr>
            <w:r w:rsidRPr="0005260A">
              <w:rPr>
                <w:noProof/>
              </w:rPr>
              <w:drawing>
                <wp:inline distT="0" distB="0" distL="0" distR="0">
                  <wp:extent cx="742950" cy="228600"/>
                  <wp:effectExtent l="19050" t="0" r="0" b="0"/>
                  <wp:docPr id="3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8" cstate="print">
                            <a:clrChange>
                              <a:clrFrom>
                                <a:srgbClr val="FFFFFF"/>
                              </a:clrFrom>
                              <a:clrTo>
                                <a:srgbClr val="FFFFFF">
                                  <a:alpha val="0"/>
                                </a:srgbClr>
                              </a:clrTo>
                            </a:clrChange>
                          </a:blip>
                          <a:srcRect/>
                          <a:stretch>
                            <a:fillRect/>
                          </a:stretch>
                        </pic:blipFill>
                        <pic:spPr bwMode="auto">
                          <a:xfrm>
                            <a:off x="0" y="0"/>
                            <a:ext cx="742950" cy="228600"/>
                          </a:xfrm>
                          <a:prstGeom prst="rect">
                            <a:avLst/>
                          </a:prstGeom>
                          <a:noFill/>
                          <a:ln w="9525">
                            <a:noFill/>
                            <a:miter lim="800000"/>
                            <a:headEnd/>
                            <a:tailEnd/>
                          </a:ln>
                        </pic:spPr>
                      </pic:pic>
                    </a:graphicData>
                  </a:graphic>
                </wp:inline>
              </w:drawing>
            </w:r>
          </w:p>
        </w:tc>
        <w:tc>
          <w:tcPr>
            <w:tcW w:w="689" w:type="pct"/>
          </w:tcPr>
          <w:p w:rsidR="003205D1" w:rsidRPr="0005260A" w:rsidRDefault="003205D1" w:rsidP="00E04CD1">
            <w:pPr>
              <w:pStyle w:val="a5"/>
              <w:spacing w:after="0"/>
              <w:ind w:left="-392"/>
              <w:jc w:val="center"/>
            </w:pPr>
            <w:r w:rsidRPr="0005260A">
              <w:rPr>
                <w:noProof/>
              </w:rPr>
              <w:drawing>
                <wp:inline distT="0" distB="0" distL="0" distR="0">
                  <wp:extent cx="762000" cy="228600"/>
                  <wp:effectExtent l="19050" t="0" r="0" b="0"/>
                  <wp:docPr id="3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9" cstate="print">
                            <a:clrChange>
                              <a:clrFrom>
                                <a:srgbClr val="FFFFFF"/>
                              </a:clrFrom>
                              <a:clrTo>
                                <a:srgbClr val="FFFFFF">
                                  <a:alpha val="0"/>
                                </a:srgbClr>
                              </a:clrTo>
                            </a:clrChange>
                          </a:blip>
                          <a:srcRect/>
                          <a:stretch>
                            <a:fillRect/>
                          </a:stretch>
                        </pic:blipFill>
                        <pic:spPr bwMode="auto">
                          <a:xfrm>
                            <a:off x="0" y="0"/>
                            <a:ext cx="762000" cy="228600"/>
                          </a:xfrm>
                          <a:prstGeom prst="rect">
                            <a:avLst/>
                          </a:prstGeom>
                          <a:noFill/>
                          <a:ln w="9525">
                            <a:noFill/>
                            <a:miter lim="800000"/>
                            <a:headEnd/>
                            <a:tailEnd/>
                          </a:ln>
                        </pic:spPr>
                      </pic:pic>
                    </a:graphicData>
                  </a:graphic>
                </wp:inline>
              </w:drawing>
            </w:r>
          </w:p>
        </w:tc>
      </w:tr>
      <w:tr w:rsidR="003205D1" w:rsidRPr="0005260A" w:rsidTr="003205D1">
        <w:tc>
          <w:tcPr>
            <w:tcW w:w="332" w:type="pct"/>
          </w:tcPr>
          <w:p w:rsidR="003205D1" w:rsidRPr="0005260A" w:rsidRDefault="003205D1" w:rsidP="00E04CD1">
            <w:pPr>
              <w:pStyle w:val="a5"/>
              <w:spacing w:after="0"/>
              <w:ind w:left="0"/>
              <w:jc w:val="center"/>
            </w:pPr>
            <w:r w:rsidRPr="0005260A">
              <w:rPr>
                <w:lang w:val="en-US"/>
              </w:rPr>
              <w:t>-//</w:t>
            </w:r>
            <w:r w:rsidRPr="0005260A">
              <w:t>-</w:t>
            </w:r>
          </w:p>
        </w:tc>
        <w:tc>
          <w:tcPr>
            <w:tcW w:w="596" w:type="pct"/>
          </w:tcPr>
          <w:p w:rsidR="003205D1" w:rsidRPr="0005260A" w:rsidRDefault="003205D1" w:rsidP="00E04CD1">
            <w:pPr>
              <w:pStyle w:val="a5"/>
              <w:spacing w:after="0"/>
              <w:ind w:left="0"/>
              <w:jc w:val="center"/>
              <w:rPr>
                <w:i/>
                <w:iCs/>
                <w:lang w:val="en-US"/>
              </w:rPr>
            </w:pPr>
            <w:r w:rsidRPr="0005260A">
              <w:rPr>
                <w:i/>
                <w:iCs/>
                <w:lang w:val="en-US"/>
              </w:rPr>
              <w:t>-//-</w:t>
            </w:r>
          </w:p>
        </w:tc>
        <w:tc>
          <w:tcPr>
            <w:tcW w:w="409" w:type="pct"/>
          </w:tcPr>
          <w:p w:rsidR="003205D1" w:rsidRPr="0005260A" w:rsidRDefault="003205D1" w:rsidP="00E04CD1">
            <w:pPr>
              <w:pStyle w:val="a5"/>
              <w:spacing w:after="0"/>
              <w:ind w:left="0"/>
              <w:jc w:val="center"/>
              <w:rPr>
                <w:i/>
                <w:iCs/>
                <w:lang w:val="en-US"/>
              </w:rPr>
            </w:pPr>
            <w:r w:rsidRPr="0005260A">
              <w:rPr>
                <w:i/>
                <w:iCs/>
                <w:lang w:val="en-US"/>
              </w:rPr>
              <w:t>-//-</w:t>
            </w:r>
          </w:p>
        </w:tc>
        <w:tc>
          <w:tcPr>
            <w:tcW w:w="607" w:type="pct"/>
          </w:tcPr>
          <w:p w:rsidR="003205D1" w:rsidRPr="0005260A" w:rsidRDefault="003205D1" w:rsidP="00E04CD1">
            <w:pPr>
              <w:pStyle w:val="a5"/>
              <w:spacing w:after="0"/>
              <w:ind w:left="0"/>
              <w:jc w:val="center"/>
              <w:rPr>
                <w:lang w:val="en-US"/>
              </w:rPr>
            </w:pPr>
            <w:r w:rsidRPr="0005260A">
              <w:rPr>
                <w:lang w:val="en-US"/>
              </w:rPr>
              <w:t>-//-</w:t>
            </w:r>
          </w:p>
        </w:tc>
        <w:tc>
          <w:tcPr>
            <w:tcW w:w="600" w:type="pct"/>
          </w:tcPr>
          <w:p w:rsidR="003205D1" w:rsidRPr="0005260A" w:rsidRDefault="003205D1" w:rsidP="00E04CD1">
            <w:pPr>
              <w:pStyle w:val="a5"/>
              <w:spacing w:after="0"/>
              <w:ind w:left="0"/>
              <w:jc w:val="center"/>
              <w:rPr>
                <w:lang w:val="en-US"/>
              </w:rPr>
            </w:pPr>
            <w:r w:rsidRPr="0005260A">
              <w:rPr>
                <w:lang w:val="en-US"/>
              </w:rPr>
              <w:t>-//-</w:t>
            </w:r>
          </w:p>
        </w:tc>
        <w:tc>
          <w:tcPr>
            <w:tcW w:w="253" w:type="pct"/>
          </w:tcPr>
          <w:p w:rsidR="003205D1" w:rsidRPr="0005260A" w:rsidRDefault="003205D1" w:rsidP="00E04CD1">
            <w:pPr>
              <w:pStyle w:val="a5"/>
              <w:spacing w:after="0"/>
              <w:ind w:left="0"/>
              <w:jc w:val="center"/>
              <w:rPr>
                <w:lang w:val="en-US"/>
              </w:rPr>
            </w:pPr>
            <w:r w:rsidRPr="0005260A">
              <w:rPr>
                <w:lang w:val="en-US"/>
              </w:rPr>
              <w:t>-//-</w:t>
            </w:r>
          </w:p>
        </w:tc>
        <w:tc>
          <w:tcPr>
            <w:tcW w:w="746" w:type="pct"/>
          </w:tcPr>
          <w:p w:rsidR="003205D1" w:rsidRPr="0005260A" w:rsidRDefault="003205D1" w:rsidP="00E04CD1">
            <w:pPr>
              <w:pStyle w:val="a5"/>
              <w:spacing w:after="0"/>
              <w:ind w:left="0"/>
              <w:jc w:val="center"/>
              <w:rPr>
                <w:lang w:val="en-US"/>
              </w:rPr>
            </w:pPr>
            <w:r w:rsidRPr="0005260A">
              <w:rPr>
                <w:lang w:val="en-US"/>
              </w:rPr>
              <w:t>-//-</w:t>
            </w:r>
          </w:p>
        </w:tc>
        <w:tc>
          <w:tcPr>
            <w:tcW w:w="768" w:type="pct"/>
          </w:tcPr>
          <w:p w:rsidR="003205D1" w:rsidRPr="0005260A" w:rsidRDefault="003205D1" w:rsidP="00E04CD1">
            <w:pPr>
              <w:pStyle w:val="a5"/>
              <w:spacing w:after="0"/>
              <w:ind w:left="0"/>
              <w:jc w:val="center"/>
              <w:rPr>
                <w:lang w:val="en-US"/>
              </w:rPr>
            </w:pPr>
            <w:r w:rsidRPr="0005260A">
              <w:rPr>
                <w:lang w:val="en-US"/>
              </w:rPr>
              <w:t>-//-</w:t>
            </w:r>
          </w:p>
        </w:tc>
        <w:tc>
          <w:tcPr>
            <w:tcW w:w="689" w:type="pct"/>
          </w:tcPr>
          <w:p w:rsidR="003205D1" w:rsidRPr="0005260A" w:rsidRDefault="003205D1" w:rsidP="00E04CD1">
            <w:pPr>
              <w:pStyle w:val="a5"/>
              <w:spacing w:after="0"/>
              <w:ind w:left="-392"/>
              <w:jc w:val="center"/>
              <w:rPr>
                <w:lang w:val="en-US"/>
              </w:rPr>
            </w:pPr>
            <w:r w:rsidRPr="0005260A">
              <w:rPr>
                <w:lang w:val="en-US"/>
              </w:rPr>
              <w:t>-//-</w:t>
            </w:r>
          </w:p>
        </w:tc>
      </w:tr>
      <w:tr w:rsidR="003205D1" w:rsidRPr="0005260A" w:rsidTr="003205D1">
        <w:tc>
          <w:tcPr>
            <w:tcW w:w="332" w:type="pct"/>
          </w:tcPr>
          <w:p w:rsidR="003205D1" w:rsidRPr="0005260A" w:rsidRDefault="003205D1" w:rsidP="00E04CD1">
            <w:pPr>
              <w:pStyle w:val="a5"/>
              <w:spacing w:after="0"/>
              <w:ind w:left="0"/>
              <w:jc w:val="center"/>
            </w:pPr>
            <w:r w:rsidRPr="0005260A">
              <w:rPr>
                <w:lang w:val="en-US"/>
              </w:rPr>
              <w:t>-//</w:t>
            </w:r>
            <w:r w:rsidRPr="0005260A">
              <w:t>-</w:t>
            </w:r>
          </w:p>
        </w:tc>
        <w:tc>
          <w:tcPr>
            <w:tcW w:w="596" w:type="pct"/>
          </w:tcPr>
          <w:p w:rsidR="003205D1" w:rsidRPr="0005260A" w:rsidRDefault="003205D1" w:rsidP="00E04CD1">
            <w:pPr>
              <w:pStyle w:val="a5"/>
              <w:spacing w:after="0"/>
              <w:ind w:left="0"/>
              <w:jc w:val="center"/>
              <w:rPr>
                <w:i/>
                <w:iCs/>
                <w:lang w:val="en-US"/>
              </w:rPr>
            </w:pPr>
            <w:r w:rsidRPr="0005260A">
              <w:rPr>
                <w:i/>
                <w:iCs/>
                <w:lang w:val="en-US"/>
              </w:rPr>
              <w:t>-//-</w:t>
            </w:r>
          </w:p>
        </w:tc>
        <w:tc>
          <w:tcPr>
            <w:tcW w:w="409" w:type="pct"/>
          </w:tcPr>
          <w:p w:rsidR="003205D1" w:rsidRPr="0005260A" w:rsidRDefault="003205D1" w:rsidP="00E04CD1">
            <w:pPr>
              <w:pStyle w:val="a5"/>
              <w:spacing w:after="0"/>
              <w:ind w:left="0"/>
              <w:jc w:val="center"/>
              <w:rPr>
                <w:i/>
                <w:iCs/>
                <w:lang w:val="en-US"/>
              </w:rPr>
            </w:pPr>
            <w:r w:rsidRPr="0005260A">
              <w:rPr>
                <w:i/>
                <w:iCs/>
                <w:lang w:val="en-US"/>
              </w:rPr>
              <w:t>-//-</w:t>
            </w:r>
          </w:p>
        </w:tc>
        <w:tc>
          <w:tcPr>
            <w:tcW w:w="607" w:type="pct"/>
          </w:tcPr>
          <w:p w:rsidR="003205D1" w:rsidRPr="0005260A" w:rsidRDefault="003205D1" w:rsidP="00E04CD1">
            <w:pPr>
              <w:pStyle w:val="a5"/>
              <w:spacing w:after="0"/>
              <w:ind w:left="0"/>
              <w:jc w:val="center"/>
              <w:rPr>
                <w:lang w:val="en-US"/>
              </w:rPr>
            </w:pPr>
            <w:r w:rsidRPr="0005260A">
              <w:rPr>
                <w:lang w:val="en-US"/>
              </w:rPr>
              <w:t>-//-</w:t>
            </w:r>
          </w:p>
        </w:tc>
        <w:tc>
          <w:tcPr>
            <w:tcW w:w="600" w:type="pct"/>
          </w:tcPr>
          <w:p w:rsidR="003205D1" w:rsidRPr="0005260A" w:rsidRDefault="003205D1" w:rsidP="00E04CD1">
            <w:pPr>
              <w:pStyle w:val="a5"/>
              <w:spacing w:after="0"/>
              <w:ind w:left="0"/>
              <w:jc w:val="center"/>
              <w:rPr>
                <w:lang w:val="en-US"/>
              </w:rPr>
            </w:pPr>
            <w:r w:rsidRPr="0005260A">
              <w:rPr>
                <w:lang w:val="en-US"/>
              </w:rPr>
              <w:t>-//-</w:t>
            </w:r>
          </w:p>
        </w:tc>
        <w:tc>
          <w:tcPr>
            <w:tcW w:w="253" w:type="pct"/>
          </w:tcPr>
          <w:p w:rsidR="003205D1" w:rsidRPr="0005260A" w:rsidRDefault="003205D1" w:rsidP="00E04CD1">
            <w:pPr>
              <w:pStyle w:val="a5"/>
              <w:spacing w:after="0"/>
              <w:ind w:left="0"/>
              <w:jc w:val="center"/>
              <w:rPr>
                <w:lang w:val="en-US"/>
              </w:rPr>
            </w:pPr>
            <w:r w:rsidRPr="0005260A">
              <w:rPr>
                <w:lang w:val="en-US"/>
              </w:rPr>
              <w:t>-//-</w:t>
            </w:r>
          </w:p>
        </w:tc>
        <w:tc>
          <w:tcPr>
            <w:tcW w:w="746" w:type="pct"/>
          </w:tcPr>
          <w:p w:rsidR="003205D1" w:rsidRPr="0005260A" w:rsidRDefault="003205D1" w:rsidP="00E04CD1">
            <w:pPr>
              <w:pStyle w:val="a5"/>
              <w:spacing w:after="0"/>
              <w:ind w:left="0"/>
              <w:jc w:val="center"/>
              <w:rPr>
                <w:lang w:val="en-US"/>
              </w:rPr>
            </w:pPr>
            <w:r w:rsidRPr="0005260A">
              <w:rPr>
                <w:lang w:val="en-US"/>
              </w:rPr>
              <w:t>-//-</w:t>
            </w:r>
          </w:p>
        </w:tc>
        <w:tc>
          <w:tcPr>
            <w:tcW w:w="768" w:type="pct"/>
          </w:tcPr>
          <w:p w:rsidR="003205D1" w:rsidRPr="0005260A" w:rsidRDefault="003205D1" w:rsidP="00E04CD1">
            <w:pPr>
              <w:pStyle w:val="a5"/>
              <w:spacing w:after="0"/>
              <w:ind w:left="0"/>
              <w:jc w:val="center"/>
              <w:rPr>
                <w:lang w:val="en-US"/>
              </w:rPr>
            </w:pPr>
            <w:r w:rsidRPr="0005260A">
              <w:rPr>
                <w:lang w:val="en-US"/>
              </w:rPr>
              <w:t>-//-</w:t>
            </w:r>
          </w:p>
        </w:tc>
        <w:tc>
          <w:tcPr>
            <w:tcW w:w="689" w:type="pct"/>
          </w:tcPr>
          <w:p w:rsidR="003205D1" w:rsidRPr="0005260A" w:rsidRDefault="003205D1" w:rsidP="00E04CD1">
            <w:pPr>
              <w:pStyle w:val="a5"/>
              <w:spacing w:after="0"/>
              <w:ind w:left="-392"/>
              <w:jc w:val="center"/>
              <w:rPr>
                <w:lang w:val="en-US"/>
              </w:rPr>
            </w:pPr>
            <w:r w:rsidRPr="0005260A">
              <w:rPr>
                <w:lang w:val="en-US"/>
              </w:rPr>
              <w:t>-//-</w:t>
            </w:r>
          </w:p>
        </w:tc>
      </w:tr>
      <w:tr w:rsidR="003205D1" w:rsidRPr="0005260A" w:rsidTr="003205D1">
        <w:tc>
          <w:tcPr>
            <w:tcW w:w="332" w:type="pct"/>
          </w:tcPr>
          <w:p w:rsidR="003205D1" w:rsidRPr="0005260A" w:rsidRDefault="003205D1" w:rsidP="00E04CD1">
            <w:pPr>
              <w:pStyle w:val="a5"/>
              <w:spacing w:after="0"/>
              <w:ind w:left="0"/>
              <w:jc w:val="center"/>
              <w:rPr>
                <w:lang w:val="kk-KZ"/>
              </w:rPr>
            </w:pPr>
            <w:r w:rsidRPr="0005260A">
              <w:t>τ</w:t>
            </w:r>
            <w:r w:rsidRPr="0005260A">
              <w:rPr>
                <w:vertAlign w:val="subscript"/>
                <w:lang w:val="en-US"/>
              </w:rPr>
              <w:t>i</w:t>
            </w:r>
          </w:p>
        </w:tc>
        <w:tc>
          <w:tcPr>
            <w:tcW w:w="596" w:type="pct"/>
          </w:tcPr>
          <w:p w:rsidR="003205D1" w:rsidRPr="0005260A" w:rsidRDefault="003205D1" w:rsidP="00E04CD1">
            <w:pPr>
              <w:pStyle w:val="a5"/>
              <w:spacing w:after="0"/>
              <w:ind w:left="0"/>
              <w:jc w:val="center"/>
              <w:rPr>
                <w:i/>
                <w:iCs/>
                <w:lang w:val="en-US"/>
              </w:rPr>
            </w:pPr>
            <w:r w:rsidRPr="0005260A">
              <w:rPr>
                <w:i/>
                <w:iCs/>
                <w:lang w:val="kk-KZ"/>
              </w:rPr>
              <w:t>Q</w:t>
            </w:r>
            <w:r w:rsidRPr="0005260A">
              <w:rPr>
                <w:i/>
                <w:iCs/>
                <w:vertAlign w:val="subscript"/>
                <w:lang w:val="kk-KZ"/>
              </w:rPr>
              <w:t>i=</w:t>
            </w:r>
            <w:r w:rsidRPr="0005260A">
              <w:rPr>
                <w:i/>
                <w:iCs/>
                <w:lang w:val="kk-KZ"/>
              </w:rPr>
              <w:t xml:space="preserve"> F</w:t>
            </w:r>
            <w:r w:rsidRPr="0005260A">
              <w:rPr>
                <w:i/>
                <w:iCs/>
                <w:vertAlign w:val="subscript"/>
                <w:lang w:val="kk-KZ"/>
              </w:rPr>
              <w:t>1</w:t>
            </w:r>
            <w:r w:rsidRPr="0005260A">
              <w:rPr>
                <w:i/>
                <w:iCs/>
                <w:lang w:val="kk-KZ"/>
              </w:rPr>
              <w:t>+F</w:t>
            </w:r>
            <w:r w:rsidRPr="0005260A">
              <w:rPr>
                <w:i/>
                <w:iCs/>
                <w:vertAlign w:val="subscript"/>
                <w:lang w:val="kk-KZ"/>
              </w:rPr>
              <w:t>2</w:t>
            </w:r>
            <w:r w:rsidRPr="0005260A">
              <w:rPr>
                <w:i/>
                <w:iCs/>
                <w:lang w:val="kk-KZ"/>
              </w:rPr>
              <w:t>+…F</w:t>
            </w:r>
            <w:r w:rsidRPr="0005260A">
              <w:rPr>
                <w:i/>
                <w:iCs/>
                <w:vertAlign w:val="subscript"/>
                <w:lang w:val="en-US"/>
              </w:rPr>
              <w:t>i</w:t>
            </w:r>
          </w:p>
        </w:tc>
        <w:tc>
          <w:tcPr>
            <w:tcW w:w="409" w:type="pct"/>
          </w:tcPr>
          <w:p w:rsidR="003205D1" w:rsidRPr="0005260A" w:rsidRDefault="003205D1" w:rsidP="00E04CD1">
            <w:pPr>
              <w:pStyle w:val="a5"/>
              <w:spacing w:after="0"/>
              <w:ind w:left="0"/>
              <w:jc w:val="center"/>
              <w:rPr>
                <w:i/>
                <w:iCs/>
                <w:lang w:val="kk-KZ"/>
              </w:rPr>
            </w:pPr>
            <w:r w:rsidRPr="0005260A">
              <w:rPr>
                <w:i/>
                <w:iCs/>
                <w:lang w:val="en-US"/>
              </w:rPr>
              <w:t>F</w:t>
            </w:r>
            <w:r w:rsidRPr="0005260A">
              <w:rPr>
                <w:i/>
                <w:iCs/>
                <w:lang w:val="kk-KZ"/>
              </w:rPr>
              <w:t xml:space="preserve"> F</w:t>
            </w:r>
            <w:r w:rsidRPr="0005260A">
              <w:rPr>
                <w:i/>
                <w:iCs/>
                <w:vertAlign w:val="subscript"/>
                <w:lang w:val="en-US"/>
              </w:rPr>
              <w:t>i</w:t>
            </w:r>
            <w:r w:rsidRPr="0005260A">
              <w:rPr>
                <w:i/>
                <w:iCs/>
                <w:lang w:val="en-US"/>
              </w:rPr>
              <w:t xml:space="preserve"> =</w:t>
            </w:r>
            <w:r w:rsidRPr="0005260A">
              <w:rPr>
                <w:i/>
                <w:iCs/>
              </w:rPr>
              <w:t>Q</w:t>
            </w:r>
            <w:r w:rsidRPr="0005260A">
              <w:rPr>
                <w:i/>
                <w:iCs/>
                <w:vertAlign w:val="subscript"/>
                <w:lang w:val="en-US"/>
              </w:rPr>
              <w:t>i</w:t>
            </w:r>
            <w:r w:rsidRPr="0005260A">
              <w:rPr>
                <w:i/>
                <w:iCs/>
                <w:lang w:val="en-US"/>
              </w:rPr>
              <w:t>-</w:t>
            </w:r>
            <w:r w:rsidRPr="0005260A">
              <w:rPr>
                <w:i/>
                <w:iCs/>
              </w:rPr>
              <w:t xml:space="preserve"> Q</w:t>
            </w:r>
            <w:r w:rsidRPr="0005260A">
              <w:rPr>
                <w:i/>
                <w:iCs/>
                <w:vertAlign w:val="subscript"/>
                <w:lang w:val="en-US"/>
              </w:rPr>
              <w:t>i-1</w:t>
            </w:r>
          </w:p>
        </w:tc>
        <w:tc>
          <w:tcPr>
            <w:tcW w:w="607" w:type="pct"/>
          </w:tcPr>
          <w:p w:rsidR="003205D1" w:rsidRPr="0005260A" w:rsidRDefault="003205D1" w:rsidP="00E04CD1">
            <w:pPr>
              <w:pStyle w:val="a5"/>
              <w:spacing w:after="0"/>
              <w:ind w:left="0"/>
              <w:jc w:val="center"/>
              <w:rPr>
                <w:lang w:val="kk-KZ"/>
              </w:rPr>
            </w:pPr>
            <w:r w:rsidRPr="0005260A">
              <w:rPr>
                <w:noProof/>
              </w:rPr>
              <w:drawing>
                <wp:inline distT="0" distB="0" distL="0" distR="0">
                  <wp:extent cx="371475" cy="266700"/>
                  <wp:effectExtent l="19050" t="0" r="9525" b="0"/>
                  <wp:docPr id="31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10" cstate="print">
                            <a:clrChange>
                              <a:clrFrom>
                                <a:srgbClr val="FFFFFF"/>
                              </a:clrFrom>
                              <a:clrTo>
                                <a:srgbClr val="FFFFFF">
                                  <a:alpha val="0"/>
                                </a:srgbClr>
                              </a:clrTo>
                            </a:clrChange>
                          </a:blip>
                          <a:srcRect/>
                          <a:stretch>
                            <a:fillRect/>
                          </a:stretch>
                        </pic:blipFill>
                        <pic:spPr bwMode="auto">
                          <a:xfrm>
                            <a:off x="0" y="0"/>
                            <a:ext cx="371475" cy="266700"/>
                          </a:xfrm>
                          <a:prstGeom prst="rect">
                            <a:avLst/>
                          </a:prstGeom>
                          <a:noFill/>
                          <a:ln w="9525">
                            <a:noFill/>
                            <a:miter lim="800000"/>
                            <a:headEnd/>
                            <a:tailEnd/>
                          </a:ln>
                        </pic:spPr>
                      </pic:pic>
                    </a:graphicData>
                  </a:graphic>
                </wp:inline>
              </w:drawing>
            </w:r>
          </w:p>
        </w:tc>
        <w:tc>
          <w:tcPr>
            <w:tcW w:w="600" w:type="pct"/>
          </w:tcPr>
          <w:p w:rsidR="003205D1" w:rsidRPr="0005260A" w:rsidRDefault="003205D1" w:rsidP="00E04CD1">
            <w:pPr>
              <w:pStyle w:val="a5"/>
              <w:spacing w:after="0"/>
              <w:ind w:left="0"/>
              <w:jc w:val="center"/>
              <w:rPr>
                <w:lang w:val="kk-KZ"/>
              </w:rPr>
            </w:pPr>
            <w:r w:rsidRPr="0005260A">
              <w:rPr>
                <w:noProof/>
              </w:rPr>
              <w:drawing>
                <wp:inline distT="0" distB="0" distL="0" distR="0">
                  <wp:extent cx="523875" cy="276225"/>
                  <wp:effectExtent l="19050" t="0" r="9525" b="0"/>
                  <wp:docPr id="31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11" cstate="print">
                            <a:clrChange>
                              <a:clrFrom>
                                <a:srgbClr val="FFFFFF"/>
                              </a:clrFrom>
                              <a:clrTo>
                                <a:srgbClr val="FFFFFF">
                                  <a:alpha val="0"/>
                                </a:srgbClr>
                              </a:clrTo>
                            </a:clrChange>
                          </a:blip>
                          <a:srcRect/>
                          <a:stretch>
                            <a:fillRect/>
                          </a:stretch>
                        </pic:blipFill>
                        <pic:spPr bwMode="auto">
                          <a:xfrm>
                            <a:off x="0" y="0"/>
                            <a:ext cx="523875" cy="276225"/>
                          </a:xfrm>
                          <a:prstGeom prst="rect">
                            <a:avLst/>
                          </a:prstGeom>
                          <a:noFill/>
                          <a:ln w="9525">
                            <a:noFill/>
                            <a:miter lim="800000"/>
                            <a:headEnd/>
                            <a:tailEnd/>
                          </a:ln>
                        </pic:spPr>
                      </pic:pic>
                    </a:graphicData>
                  </a:graphic>
                </wp:inline>
              </w:drawing>
            </w:r>
          </w:p>
        </w:tc>
        <w:tc>
          <w:tcPr>
            <w:tcW w:w="253" w:type="pct"/>
          </w:tcPr>
          <w:p w:rsidR="003205D1" w:rsidRPr="0005260A" w:rsidRDefault="003205D1" w:rsidP="00E04CD1">
            <w:pPr>
              <w:pStyle w:val="a5"/>
              <w:spacing w:after="0"/>
              <w:ind w:left="0"/>
              <w:jc w:val="center"/>
              <w:rPr>
                <w:lang w:val="kk-KZ"/>
              </w:rPr>
            </w:pPr>
            <w:r w:rsidRPr="0005260A">
              <w:rPr>
                <w:lang w:val="en-US"/>
              </w:rPr>
              <w:t>r</w:t>
            </w:r>
            <w:r w:rsidRPr="0005260A">
              <w:rPr>
                <w:vertAlign w:val="subscript"/>
                <w:lang w:val="en-US"/>
              </w:rPr>
              <w:t>i-1</w:t>
            </w:r>
            <w:r w:rsidRPr="0005260A">
              <w:rPr>
                <w:lang w:val="en-US"/>
              </w:rPr>
              <w:t>-r</w:t>
            </w:r>
            <w:r w:rsidRPr="0005260A">
              <w:rPr>
                <w:vertAlign w:val="subscript"/>
                <w:lang w:val="en-US"/>
              </w:rPr>
              <w:t>i</w:t>
            </w:r>
          </w:p>
        </w:tc>
        <w:tc>
          <w:tcPr>
            <w:tcW w:w="746" w:type="pct"/>
          </w:tcPr>
          <w:p w:rsidR="003205D1" w:rsidRPr="0005260A" w:rsidRDefault="003205D1" w:rsidP="00E04CD1">
            <w:pPr>
              <w:pStyle w:val="a5"/>
              <w:spacing w:after="0"/>
              <w:ind w:left="0"/>
              <w:jc w:val="center"/>
              <w:rPr>
                <w:lang w:val="kk-KZ"/>
              </w:rPr>
            </w:pPr>
            <w:r w:rsidRPr="0005260A">
              <w:rPr>
                <w:noProof/>
              </w:rPr>
              <w:drawing>
                <wp:inline distT="0" distB="0" distL="0" distR="0">
                  <wp:extent cx="676275" cy="285750"/>
                  <wp:effectExtent l="19050" t="0" r="9525" b="0"/>
                  <wp:docPr id="3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12" cstate="print">
                            <a:clrChange>
                              <a:clrFrom>
                                <a:srgbClr val="FFFFFF"/>
                              </a:clrFrom>
                              <a:clrTo>
                                <a:srgbClr val="FFFFFF">
                                  <a:alpha val="0"/>
                                </a:srgbClr>
                              </a:clrTo>
                            </a:clrChange>
                          </a:blip>
                          <a:srcRect/>
                          <a:stretch>
                            <a:fillRect/>
                          </a:stretch>
                        </pic:blipFill>
                        <pic:spPr bwMode="auto">
                          <a:xfrm>
                            <a:off x="0" y="0"/>
                            <a:ext cx="676275" cy="285750"/>
                          </a:xfrm>
                          <a:prstGeom prst="rect">
                            <a:avLst/>
                          </a:prstGeom>
                          <a:noFill/>
                          <a:ln w="9525">
                            <a:noFill/>
                            <a:miter lim="800000"/>
                            <a:headEnd/>
                            <a:tailEnd/>
                          </a:ln>
                        </pic:spPr>
                      </pic:pic>
                    </a:graphicData>
                  </a:graphic>
                </wp:inline>
              </w:drawing>
            </w:r>
          </w:p>
        </w:tc>
        <w:tc>
          <w:tcPr>
            <w:tcW w:w="768" w:type="pct"/>
          </w:tcPr>
          <w:p w:rsidR="003205D1" w:rsidRPr="0005260A" w:rsidRDefault="003205D1" w:rsidP="00E04CD1">
            <w:pPr>
              <w:pStyle w:val="a5"/>
              <w:spacing w:after="0"/>
              <w:ind w:left="0"/>
              <w:jc w:val="center"/>
              <w:rPr>
                <w:lang w:val="kk-KZ"/>
              </w:rPr>
            </w:pPr>
            <w:r w:rsidRPr="0005260A">
              <w:rPr>
                <w:noProof/>
              </w:rPr>
              <w:drawing>
                <wp:inline distT="0" distB="0" distL="0" distR="0">
                  <wp:extent cx="904875" cy="257175"/>
                  <wp:effectExtent l="19050" t="0" r="9525" b="0"/>
                  <wp:docPr id="3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13" cstate="print">
                            <a:clrChange>
                              <a:clrFrom>
                                <a:srgbClr val="FFFFFF"/>
                              </a:clrFrom>
                              <a:clrTo>
                                <a:srgbClr val="FFFFFF">
                                  <a:alpha val="0"/>
                                </a:srgbClr>
                              </a:clrTo>
                            </a:clrChange>
                          </a:blip>
                          <a:srcRect/>
                          <a:stretch>
                            <a:fillRect/>
                          </a:stretch>
                        </pic:blipFill>
                        <pic:spPr bwMode="auto">
                          <a:xfrm>
                            <a:off x="0" y="0"/>
                            <a:ext cx="904875" cy="257175"/>
                          </a:xfrm>
                          <a:prstGeom prst="rect">
                            <a:avLst/>
                          </a:prstGeom>
                          <a:noFill/>
                          <a:ln w="9525">
                            <a:noFill/>
                            <a:miter lim="800000"/>
                            <a:headEnd/>
                            <a:tailEnd/>
                          </a:ln>
                        </pic:spPr>
                      </pic:pic>
                    </a:graphicData>
                  </a:graphic>
                </wp:inline>
              </w:drawing>
            </w:r>
          </w:p>
        </w:tc>
        <w:tc>
          <w:tcPr>
            <w:tcW w:w="689" w:type="pct"/>
          </w:tcPr>
          <w:p w:rsidR="003205D1" w:rsidRPr="0005260A" w:rsidRDefault="003205D1" w:rsidP="00E04CD1">
            <w:pPr>
              <w:pStyle w:val="a5"/>
              <w:spacing w:after="0"/>
              <w:ind w:left="-392"/>
              <w:jc w:val="center"/>
              <w:rPr>
                <w:lang w:val="kk-KZ"/>
              </w:rPr>
            </w:pPr>
            <w:r w:rsidRPr="0005260A">
              <w:rPr>
                <w:noProof/>
              </w:rPr>
              <w:drawing>
                <wp:inline distT="0" distB="0" distL="0" distR="0">
                  <wp:extent cx="752475" cy="228600"/>
                  <wp:effectExtent l="19050" t="0" r="9525" b="0"/>
                  <wp:docPr id="3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14" cstate="print">
                            <a:clrChange>
                              <a:clrFrom>
                                <a:srgbClr val="FFFFFF"/>
                              </a:clrFrom>
                              <a:clrTo>
                                <a:srgbClr val="FFFFFF">
                                  <a:alpha val="0"/>
                                </a:srgbClr>
                              </a:clrTo>
                            </a:clrChange>
                          </a:blip>
                          <a:srcRect/>
                          <a:stretch>
                            <a:fillRect/>
                          </a:stretch>
                        </pic:blipFill>
                        <pic:spPr bwMode="auto">
                          <a:xfrm>
                            <a:off x="0" y="0"/>
                            <a:ext cx="752475" cy="228600"/>
                          </a:xfrm>
                          <a:prstGeom prst="rect">
                            <a:avLst/>
                          </a:prstGeom>
                          <a:noFill/>
                          <a:ln w="9525">
                            <a:noFill/>
                            <a:miter lim="800000"/>
                            <a:headEnd/>
                            <a:tailEnd/>
                          </a:ln>
                        </pic:spPr>
                      </pic:pic>
                    </a:graphicData>
                  </a:graphic>
                </wp:inline>
              </w:drawing>
            </w:r>
          </w:p>
        </w:tc>
      </w:tr>
      <w:tr w:rsidR="003205D1" w:rsidRPr="0005260A" w:rsidTr="003205D1">
        <w:tc>
          <w:tcPr>
            <w:tcW w:w="332" w:type="pct"/>
          </w:tcPr>
          <w:p w:rsidR="003205D1" w:rsidRPr="0005260A" w:rsidRDefault="003205D1" w:rsidP="00E04CD1">
            <w:pPr>
              <w:pStyle w:val="a5"/>
              <w:spacing w:after="0"/>
              <w:ind w:left="0"/>
              <w:jc w:val="center"/>
              <w:rPr>
                <w:vertAlign w:val="subscript"/>
                <w:lang w:val="kk-KZ"/>
              </w:rPr>
            </w:pPr>
            <w:r w:rsidRPr="0005260A">
              <w:t>τ</w:t>
            </w:r>
            <w:r w:rsidRPr="0005260A">
              <w:rPr>
                <w:lang w:val="kk-KZ"/>
              </w:rPr>
              <w:t xml:space="preserve"> </w:t>
            </w:r>
            <w:r w:rsidRPr="0005260A">
              <w:rPr>
                <w:vertAlign w:val="subscript"/>
                <w:lang w:val="kk-KZ"/>
              </w:rPr>
              <w:t>max</w:t>
            </w:r>
          </w:p>
        </w:tc>
        <w:tc>
          <w:tcPr>
            <w:tcW w:w="596" w:type="pct"/>
          </w:tcPr>
          <w:p w:rsidR="003205D1" w:rsidRPr="0005260A" w:rsidRDefault="003205D1" w:rsidP="00E04CD1">
            <w:pPr>
              <w:pStyle w:val="a5"/>
              <w:spacing w:after="0"/>
              <w:ind w:left="0"/>
              <w:jc w:val="center"/>
              <w:rPr>
                <w:i/>
                <w:iCs/>
                <w:lang w:val="kk-KZ"/>
              </w:rPr>
            </w:pPr>
            <w:r w:rsidRPr="0005260A">
              <w:rPr>
                <w:i/>
                <w:iCs/>
                <w:lang w:val="kk-KZ"/>
              </w:rPr>
              <w:t>Q</w:t>
            </w:r>
            <w:r w:rsidRPr="0005260A">
              <w:rPr>
                <w:i/>
                <w:iCs/>
                <w:vertAlign w:val="subscript"/>
                <w:lang w:val="kk-KZ"/>
              </w:rPr>
              <w:t>max=</w:t>
            </w:r>
            <w:r w:rsidRPr="0005260A">
              <w:rPr>
                <w:i/>
                <w:iCs/>
                <w:lang w:val="kk-KZ"/>
              </w:rPr>
              <w:t xml:space="preserve"> F</w:t>
            </w:r>
            <w:r w:rsidRPr="0005260A">
              <w:rPr>
                <w:i/>
                <w:iCs/>
                <w:vertAlign w:val="subscript"/>
                <w:lang w:val="kk-KZ"/>
              </w:rPr>
              <w:t>1</w:t>
            </w:r>
            <w:r w:rsidRPr="0005260A">
              <w:rPr>
                <w:i/>
                <w:iCs/>
                <w:lang w:val="kk-KZ"/>
              </w:rPr>
              <w:t>+F</w:t>
            </w:r>
            <w:r w:rsidRPr="0005260A">
              <w:rPr>
                <w:i/>
                <w:iCs/>
                <w:vertAlign w:val="subscript"/>
                <w:lang w:val="kk-KZ"/>
              </w:rPr>
              <w:t>2</w:t>
            </w:r>
            <w:r w:rsidRPr="0005260A">
              <w:rPr>
                <w:i/>
                <w:iCs/>
                <w:lang w:val="kk-KZ"/>
              </w:rPr>
              <w:t>+…F</w:t>
            </w:r>
            <w:r w:rsidRPr="0005260A">
              <w:rPr>
                <w:i/>
                <w:iCs/>
                <w:vertAlign w:val="subscript"/>
                <w:lang w:val="en-US"/>
              </w:rPr>
              <w:t>m</w:t>
            </w:r>
          </w:p>
        </w:tc>
        <w:tc>
          <w:tcPr>
            <w:tcW w:w="409" w:type="pct"/>
          </w:tcPr>
          <w:p w:rsidR="003205D1" w:rsidRPr="0005260A" w:rsidRDefault="003205D1" w:rsidP="00E04CD1">
            <w:pPr>
              <w:pStyle w:val="a5"/>
              <w:spacing w:after="0"/>
              <w:ind w:left="0"/>
              <w:jc w:val="center"/>
              <w:rPr>
                <w:i/>
                <w:iCs/>
                <w:lang w:val="en-US"/>
              </w:rPr>
            </w:pPr>
            <w:r w:rsidRPr="0005260A">
              <w:rPr>
                <w:i/>
                <w:iCs/>
                <w:lang w:val="kk-KZ"/>
              </w:rPr>
              <w:t>F F</w:t>
            </w:r>
            <w:r w:rsidRPr="0005260A">
              <w:rPr>
                <w:i/>
                <w:iCs/>
                <w:vertAlign w:val="subscript"/>
                <w:lang w:val="en-US"/>
              </w:rPr>
              <w:t>m</w:t>
            </w:r>
            <w:r w:rsidRPr="0005260A">
              <w:rPr>
                <w:i/>
                <w:iCs/>
                <w:vertAlign w:val="subscript"/>
                <w:lang w:val="kk-KZ"/>
              </w:rPr>
              <w:t xml:space="preserve"> </w:t>
            </w:r>
            <w:r w:rsidRPr="0005260A">
              <w:rPr>
                <w:i/>
                <w:iCs/>
                <w:lang w:val="en-US"/>
              </w:rPr>
              <w:t>=</w:t>
            </w:r>
            <w:r w:rsidRPr="0005260A">
              <w:rPr>
                <w:i/>
                <w:iCs/>
              </w:rPr>
              <w:t xml:space="preserve"> Q</w:t>
            </w:r>
            <w:r w:rsidRPr="0005260A">
              <w:rPr>
                <w:i/>
                <w:iCs/>
                <w:vertAlign w:val="subscript"/>
                <w:lang w:val="en-US"/>
              </w:rPr>
              <w:t>max</w:t>
            </w:r>
            <w:r w:rsidRPr="0005260A">
              <w:rPr>
                <w:i/>
                <w:iCs/>
                <w:lang w:val="en-US"/>
              </w:rPr>
              <w:t>-</w:t>
            </w:r>
            <w:r w:rsidRPr="0005260A">
              <w:rPr>
                <w:i/>
                <w:iCs/>
              </w:rPr>
              <w:t xml:space="preserve"> Q</w:t>
            </w:r>
            <w:r w:rsidRPr="0005260A">
              <w:rPr>
                <w:i/>
                <w:iCs/>
                <w:vertAlign w:val="subscript"/>
                <w:lang w:val="en-US"/>
              </w:rPr>
              <w:t>i</w:t>
            </w:r>
          </w:p>
        </w:tc>
        <w:tc>
          <w:tcPr>
            <w:tcW w:w="607" w:type="pct"/>
          </w:tcPr>
          <w:p w:rsidR="003205D1" w:rsidRPr="0005260A" w:rsidRDefault="003205D1" w:rsidP="00E04CD1">
            <w:pPr>
              <w:pStyle w:val="a5"/>
              <w:spacing w:after="0"/>
              <w:ind w:left="0"/>
              <w:jc w:val="center"/>
              <w:rPr>
                <w:lang w:val="kk-KZ"/>
              </w:rPr>
            </w:pPr>
            <w:r w:rsidRPr="0005260A">
              <w:rPr>
                <w:noProof/>
              </w:rPr>
              <w:drawing>
                <wp:inline distT="0" distB="0" distL="0" distR="0">
                  <wp:extent cx="685800" cy="228600"/>
                  <wp:effectExtent l="19050" t="0" r="0" b="0"/>
                  <wp:docPr id="3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15" cstate="print">
                            <a:clrChange>
                              <a:clrFrom>
                                <a:srgbClr val="FFFFFF"/>
                              </a:clrFrom>
                              <a:clrTo>
                                <a:srgbClr val="FFFFFF">
                                  <a:alpha val="0"/>
                                </a:srgbClr>
                              </a:clrTo>
                            </a:clrChange>
                          </a:blip>
                          <a:srcRect/>
                          <a:stretch>
                            <a:fillRect/>
                          </a:stretch>
                        </pic:blipFill>
                        <pic:spPr bwMode="auto">
                          <a:xfrm>
                            <a:off x="0" y="0"/>
                            <a:ext cx="685800" cy="228600"/>
                          </a:xfrm>
                          <a:prstGeom prst="rect">
                            <a:avLst/>
                          </a:prstGeom>
                          <a:noFill/>
                          <a:ln w="9525">
                            <a:noFill/>
                            <a:miter lim="800000"/>
                            <a:headEnd/>
                            <a:tailEnd/>
                          </a:ln>
                        </pic:spPr>
                      </pic:pic>
                    </a:graphicData>
                  </a:graphic>
                </wp:inline>
              </w:drawing>
            </w:r>
          </w:p>
        </w:tc>
        <w:tc>
          <w:tcPr>
            <w:tcW w:w="600" w:type="pct"/>
          </w:tcPr>
          <w:p w:rsidR="003205D1" w:rsidRPr="0005260A" w:rsidRDefault="003205D1" w:rsidP="00E04CD1">
            <w:pPr>
              <w:pStyle w:val="a5"/>
              <w:spacing w:after="0"/>
              <w:ind w:left="0"/>
              <w:jc w:val="center"/>
              <w:rPr>
                <w:lang w:val="kk-KZ"/>
              </w:rPr>
            </w:pPr>
            <w:r w:rsidRPr="0005260A">
              <w:rPr>
                <w:noProof/>
              </w:rPr>
              <w:drawing>
                <wp:inline distT="0" distB="0" distL="0" distR="0">
                  <wp:extent cx="619125" cy="219075"/>
                  <wp:effectExtent l="19050" t="0" r="9525" b="0"/>
                  <wp:docPr id="3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16" cstate="print">
                            <a:clrChange>
                              <a:clrFrom>
                                <a:srgbClr val="FFFFFF"/>
                              </a:clrFrom>
                              <a:clrTo>
                                <a:srgbClr val="FFFFFF">
                                  <a:alpha val="0"/>
                                </a:srgbClr>
                              </a:clrTo>
                            </a:clrChange>
                          </a:blip>
                          <a:srcRect/>
                          <a:stretch>
                            <a:fillRect/>
                          </a:stretch>
                        </pic:blipFill>
                        <pic:spPr bwMode="auto">
                          <a:xfrm>
                            <a:off x="0" y="0"/>
                            <a:ext cx="619125" cy="219075"/>
                          </a:xfrm>
                          <a:prstGeom prst="rect">
                            <a:avLst/>
                          </a:prstGeom>
                          <a:noFill/>
                          <a:ln w="9525">
                            <a:noFill/>
                            <a:miter lim="800000"/>
                            <a:headEnd/>
                            <a:tailEnd/>
                          </a:ln>
                        </pic:spPr>
                      </pic:pic>
                    </a:graphicData>
                  </a:graphic>
                </wp:inline>
              </w:drawing>
            </w:r>
          </w:p>
        </w:tc>
        <w:tc>
          <w:tcPr>
            <w:tcW w:w="253" w:type="pct"/>
          </w:tcPr>
          <w:p w:rsidR="003205D1" w:rsidRPr="0005260A" w:rsidRDefault="003205D1" w:rsidP="00E04CD1">
            <w:pPr>
              <w:pStyle w:val="a5"/>
              <w:spacing w:after="0"/>
              <w:ind w:left="0"/>
              <w:jc w:val="center"/>
              <w:rPr>
                <w:lang w:val="kk-KZ"/>
              </w:rPr>
            </w:pPr>
            <w:r w:rsidRPr="0005260A">
              <w:rPr>
                <w:lang w:val="en-US"/>
              </w:rPr>
              <w:t>r</w:t>
            </w:r>
            <w:r w:rsidRPr="0005260A">
              <w:rPr>
                <w:vertAlign w:val="subscript"/>
                <w:lang w:val="en-US"/>
              </w:rPr>
              <w:t>i</w:t>
            </w:r>
            <w:r w:rsidRPr="0005260A">
              <w:rPr>
                <w:lang w:val="en-US"/>
              </w:rPr>
              <w:t>- r</w:t>
            </w:r>
            <w:r w:rsidRPr="0005260A">
              <w:rPr>
                <w:vertAlign w:val="subscript"/>
                <w:lang w:val="en-US"/>
              </w:rPr>
              <w:t>min</w:t>
            </w:r>
          </w:p>
        </w:tc>
        <w:tc>
          <w:tcPr>
            <w:tcW w:w="746" w:type="pct"/>
          </w:tcPr>
          <w:p w:rsidR="003205D1" w:rsidRPr="0005260A" w:rsidRDefault="003205D1" w:rsidP="00E04CD1">
            <w:pPr>
              <w:pStyle w:val="a5"/>
              <w:spacing w:after="0"/>
              <w:ind w:left="0"/>
              <w:jc w:val="center"/>
              <w:rPr>
                <w:lang w:val="kk-KZ"/>
              </w:rPr>
            </w:pPr>
            <w:r w:rsidRPr="0005260A">
              <w:rPr>
                <w:noProof/>
              </w:rPr>
              <w:drawing>
                <wp:inline distT="0" distB="0" distL="0" distR="0">
                  <wp:extent cx="876300" cy="295275"/>
                  <wp:effectExtent l="19050" t="0" r="0" b="0"/>
                  <wp:docPr id="3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7" cstate="print">
                            <a:clrChange>
                              <a:clrFrom>
                                <a:srgbClr val="FFFFFF"/>
                              </a:clrFrom>
                              <a:clrTo>
                                <a:srgbClr val="FFFFFF">
                                  <a:alpha val="0"/>
                                </a:srgbClr>
                              </a:clrTo>
                            </a:clrChange>
                          </a:blip>
                          <a:srcRect/>
                          <a:stretch>
                            <a:fillRect/>
                          </a:stretch>
                        </pic:blipFill>
                        <pic:spPr bwMode="auto">
                          <a:xfrm>
                            <a:off x="0" y="0"/>
                            <a:ext cx="876300" cy="295275"/>
                          </a:xfrm>
                          <a:prstGeom prst="rect">
                            <a:avLst/>
                          </a:prstGeom>
                          <a:noFill/>
                          <a:ln w="9525">
                            <a:noFill/>
                            <a:miter lim="800000"/>
                            <a:headEnd/>
                            <a:tailEnd/>
                          </a:ln>
                        </pic:spPr>
                      </pic:pic>
                    </a:graphicData>
                  </a:graphic>
                </wp:inline>
              </w:drawing>
            </w:r>
          </w:p>
        </w:tc>
        <w:tc>
          <w:tcPr>
            <w:tcW w:w="768" w:type="pct"/>
          </w:tcPr>
          <w:p w:rsidR="003205D1" w:rsidRPr="0005260A" w:rsidRDefault="003205D1" w:rsidP="00E04CD1">
            <w:pPr>
              <w:pStyle w:val="a5"/>
              <w:spacing w:after="0"/>
              <w:ind w:left="0"/>
              <w:jc w:val="center"/>
              <w:rPr>
                <w:lang w:val="kk-KZ"/>
              </w:rPr>
            </w:pPr>
            <w:r w:rsidRPr="0005260A">
              <w:rPr>
                <w:noProof/>
              </w:rPr>
              <w:drawing>
                <wp:inline distT="0" distB="0" distL="0" distR="0">
                  <wp:extent cx="942975" cy="238125"/>
                  <wp:effectExtent l="19050" t="0" r="9525" b="0"/>
                  <wp:docPr id="3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18" cstate="print">
                            <a:clrChange>
                              <a:clrFrom>
                                <a:srgbClr val="FFFFFF"/>
                              </a:clrFrom>
                              <a:clrTo>
                                <a:srgbClr val="FFFFFF">
                                  <a:alpha val="0"/>
                                </a:srgbClr>
                              </a:clrTo>
                            </a:clrChange>
                          </a:blip>
                          <a:srcRect/>
                          <a:stretch>
                            <a:fillRect/>
                          </a:stretch>
                        </pic:blipFill>
                        <pic:spPr bwMode="auto">
                          <a:xfrm>
                            <a:off x="0" y="0"/>
                            <a:ext cx="942975" cy="238125"/>
                          </a:xfrm>
                          <a:prstGeom prst="rect">
                            <a:avLst/>
                          </a:prstGeom>
                          <a:noFill/>
                          <a:ln w="9525">
                            <a:noFill/>
                            <a:miter lim="800000"/>
                            <a:headEnd/>
                            <a:tailEnd/>
                          </a:ln>
                        </pic:spPr>
                      </pic:pic>
                    </a:graphicData>
                  </a:graphic>
                </wp:inline>
              </w:drawing>
            </w:r>
          </w:p>
        </w:tc>
        <w:tc>
          <w:tcPr>
            <w:tcW w:w="689" w:type="pct"/>
          </w:tcPr>
          <w:p w:rsidR="003205D1" w:rsidRPr="0005260A" w:rsidRDefault="003205D1" w:rsidP="00E04CD1">
            <w:pPr>
              <w:pStyle w:val="a5"/>
              <w:spacing w:after="0"/>
              <w:ind w:left="-392"/>
              <w:jc w:val="center"/>
              <w:rPr>
                <w:lang w:val="kk-KZ"/>
              </w:rPr>
            </w:pPr>
            <w:r w:rsidRPr="0005260A">
              <w:rPr>
                <w:noProof/>
              </w:rPr>
              <w:drawing>
                <wp:inline distT="0" distB="0" distL="0" distR="0">
                  <wp:extent cx="752475" cy="247650"/>
                  <wp:effectExtent l="19050" t="0" r="9525" b="0"/>
                  <wp:docPr id="3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19" cstate="print">
                            <a:clrChange>
                              <a:clrFrom>
                                <a:srgbClr val="FFFFFF"/>
                              </a:clrFrom>
                              <a:clrTo>
                                <a:srgbClr val="FFFFFF">
                                  <a:alpha val="0"/>
                                </a:srgbClr>
                              </a:clrTo>
                            </a:clrChange>
                          </a:blip>
                          <a:srcRect/>
                          <a:stretch>
                            <a:fillRect/>
                          </a:stretch>
                        </pic:blipFill>
                        <pic:spPr bwMode="auto">
                          <a:xfrm>
                            <a:off x="0" y="0"/>
                            <a:ext cx="752475" cy="247650"/>
                          </a:xfrm>
                          <a:prstGeom prst="rect">
                            <a:avLst/>
                          </a:prstGeom>
                          <a:noFill/>
                          <a:ln w="9525">
                            <a:noFill/>
                            <a:miter lim="800000"/>
                            <a:headEnd/>
                            <a:tailEnd/>
                          </a:ln>
                        </pic:spPr>
                      </pic:pic>
                    </a:graphicData>
                  </a:graphic>
                </wp:inline>
              </w:drawing>
            </w:r>
          </w:p>
        </w:tc>
      </w:tr>
    </w:tbl>
    <w:p w:rsidR="003205D1" w:rsidRPr="003205D1" w:rsidRDefault="003205D1" w:rsidP="003205D1">
      <w:pPr>
        <w:spacing w:after="0" w:line="240" w:lineRule="auto"/>
        <w:ind w:firstLine="709"/>
        <w:rPr>
          <w:rFonts w:ascii="Times New Roman" w:hAnsi="Times New Roman" w:cs="Times New Roman"/>
          <w:sz w:val="28"/>
          <w:szCs w:val="28"/>
        </w:rPr>
      </w:pPr>
    </w:p>
    <w:p w:rsidR="003205D1" w:rsidRPr="003205D1" w:rsidRDefault="003205D1" w:rsidP="003205D1">
      <w:pPr>
        <w:pStyle w:val="a5"/>
        <w:spacing w:after="0"/>
        <w:ind w:left="0" w:firstLine="709"/>
        <w:jc w:val="center"/>
        <w:rPr>
          <w:b/>
          <w:bCs/>
          <w:sz w:val="28"/>
          <w:szCs w:val="28"/>
        </w:rPr>
      </w:pPr>
    </w:p>
    <w:p w:rsidR="00E04CD1" w:rsidRDefault="003205D1" w:rsidP="003205D1">
      <w:pPr>
        <w:pStyle w:val="a5"/>
        <w:spacing w:after="0"/>
        <w:ind w:left="0" w:firstLine="709"/>
        <w:jc w:val="center"/>
        <w:rPr>
          <w:b/>
          <w:bCs/>
          <w:sz w:val="28"/>
          <w:szCs w:val="28"/>
        </w:rPr>
        <w:sectPr w:rsidR="00E04CD1" w:rsidSect="00E04CD1">
          <w:pgSz w:w="16838" w:h="11906" w:orient="landscape"/>
          <w:pgMar w:top="1701" w:right="1134" w:bottom="851" w:left="1134" w:header="709" w:footer="709" w:gutter="0"/>
          <w:cols w:space="708"/>
          <w:docGrid w:linePitch="360"/>
        </w:sectPr>
      </w:pPr>
      <w:r w:rsidRPr="003205D1">
        <w:rPr>
          <w:b/>
          <w:bCs/>
          <w:sz w:val="28"/>
          <w:szCs w:val="28"/>
        </w:rPr>
        <w:br w:type="page"/>
      </w:r>
    </w:p>
    <w:p w:rsidR="003205D1" w:rsidRPr="003205D1" w:rsidRDefault="00E04CD1" w:rsidP="00742BAF">
      <w:pPr>
        <w:pStyle w:val="a5"/>
        <w:spacing w:after="0"/>
        <w:ind w:left="0"/>
        <w:jc w:val="center"/>
        <w:rPr>
          <w:b/>
          <w:bCs/>
          <w:sz w:val="28"/>
          <w:szCs w:val="28"/>
        </w:rPr>
      </w:pPr>
      <w:r w:rsidRPr="00E04CD1">
        <w:rPr>
          <w:b/>
          <w:bCs/>
          <w:sz w:val="28"/>
          <w:szCs w:val="28"/>
        </w:rPr>
        <w:lastRenderedPageBreak/>
        <w:t xml:space="preserve">5.2 </w:t>
      </w:r>
      <w:r w:rsidR="003205D1" w:rsidRPr="003205D1">
        <w:rPr>
          <w:b/>
          <w:bCs/>
          <w:sz w:val="28"/>
          <w:szCs w:val="28"/>
        </w:rPr>
        <w:t>СЕДИМЕНТАЦИОННЫЙ АНАЛИЗ СУСПЕНЗИЙ НА ТОРЗИОННЫХ ВЕСАХ</w:t>
      </w:r>
    </w:p>
    <w:p w:rsidR="003205D1" w:rsidRPr="003205D1" w:rsidRDefault="003205D1" w:rsidP="003205D1">
      <w:pPr>
        <w:pStyle w:val="a5"/>
        <w:spacing w:after="0"/>
        <w:ind w:left="0" w:firstLine="709"/>
        <w:rPr>
          <w:sz w:val="28"/>
          <w:szCs w:val="28"/>
        </w:rPr>
      </w:pPr>
    </w:p>
    <w:p w:rsidR="003205D1" w:rsidRPr="003205D1" w:rsidRDefault="003205D1" w:rsidP="00E04CD1">
      <w:pPr>
        <w:pStyle w:val="a5"/>
        <w:spacing w:after="0"/>
        <w:ind w:left="0" w:firstLine="709"/>
        <w:jc w:val="both"/>
        <w:rPr>
          <w:sz w:val="28"/>
          <w:szCs w:val="28"/>
        </w:rPr>
      </w:pPr>
      <w:r w:rsidRPr="003205D1">
        <w:rPr>
          <w:sz w:val="28"/>
          <w:szCs w:val="28"/>
        </w:rPr>
        <w:t>Седиментационный анализ можно также выполнить с помощью торзионных весов.</w:t>
      </w:r>
    </w:p>
    <w:p w:rsidR="003205D1" w:rsidRPr="000F4328"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При работе с торзионными весами (рис. </w:t>
      </w:r>
      <w:r w:rsidR="00E04CD1">
        <w:rPr>
          <w:rFonts w:ascii="Times New Roman" w:hAnsi="Times New Roman" w:cs="Times New Roman"/>
          <w:sz w:val="28"/>
          <w:szCs w:val="28"/>
        </w:rPr>
        <w:t>5</w:t>
      </w:r>
      <w:r w:rsidR="00E04CD1" w:rsidRPr="00E04CD1">
        <w:rPr>
          <w:rFonts w:ascii="Times New Roman" w:hAnsi="Times New Roman" w:cs="Times New Roman"/>
          <w:sz w:val="28"/>
          <w:szCs w:val="28"/>
        </w:rPr>
        <w:t>.3</w:t>
      </w:r>
      <w:r w:rsidRPr="003205D1">
        <w:rPr>
          <w:rFonts w:ascii="Times New Roman" w:hAnsi="Times New Roman" w:cs="Times New Roman"/>
          <w:sz w:val="28"/>
          <w:szCs w:val="28"/>
        </w:rPr>
        <w:t xml:space="preserve">) необходимо прежде всего проверить правильность установки весов по уровню. Затем проверяют положение равновесия весов следующим образом: снимают металлическую чашечку к промежуточному подвесу. Вместо чашечки подвешивают проволочный грузик в 500 мг; затем перемещением вправо рычага арретира </w:t>
      </w:r>
      <w:r w:rsidRPr="003205D1">
        <w:rPr>
          <w:rFonts w:ascii="Times New Roman" w:hAnsi="Times New Roman" w:cs="Times New Roman"/>
          <w:i/>
          <w:iCs/>
          <w:sz w:val="28"/>
          <w:szCs w:val="28"/>
        </w:rPr>
        <w:t>1</w:t>
      </w:r>
      <w:r w:rsidRPr="003205D1">
        <w:rPr>
          <w:rFonts w:ascii="Times New Roman" w:hAnsi="Times New Roman" w:cs="Times New Roman"/>
          <w:sz w:val="28"/>
          <w:szCs w:val="28"/>
        </w:rPr>
        <w:t xml:space="preserve"> освобождают коромысло и с помощью рукоятки </w:t>
      </w:r>
      <w:r w:rsidRPr="003205D1">
        <w:rPr>
          <w:rFonts w:ascii="Times New Roman" w:hAnsi="Times New Roman" w:cs="Times New Roman"/>
          <w:i/>
          <w:iCs/>
          <w:sz w:val="28"/>
          <w:szCs w:val="28"/>
        </w:rPr>
        <w:t>2</w:t>
      </w:r>
      <w:r w:rsidRPr="003205D1">
        <w:rPr>
          <w:rFonts w:ascii="Times New Roman" w:hAnsi="Times New Roman" w:cs="Times New Roman"/>
          <w:sz w:val="28"/>
          <w:szCs w:val="28"/>
        </w:rPr>
        <w:t xml:space="preserve"> устанавливают стрелку-указатель </w:t>
      </w:r>
      <w:r w:rsidRPr="003205D1">
        <w:rPr>
          <w:rFonts w:ascii="Times New Roman" w:hAnsi="Times New Roman" w:cs="Times New Roman"/>
          <w:i/>
          <w:iCs/>
          <w:sz w:val="28"/>
          <w:szCs w:val="28"/>
        </w:rPr>
        <w:t>3</w:t>
      </w:r>
      <w:r w:rsidRPr="003205D1">
        <w:rPr>
          <w:rFonts w:ascii="Times New Roman" w:hAnsi="Times New Roman" w:cs="Times New Roman"/>
          <w:sz w:val="28"/>
          <w:szCs w:val="28"/>
        </w:rPr>
        <w:t xml:space="preserve"> в крайнее положение, на деление 500 шкалы весов. Весы находятся в равновесии тогда, когда указатель равновесия </w:t>
      </w:r>
      <w:r w:rsidRPr="003205D1">
        <w:rPr>
          <w:rFonts w:ascii="Times New Roman" w:hAnsi="Times New Roman" w:cs="Times New Roman"/>
          <w:i/>
          <w:iCs/>
          <w:sz w:val="28"/>
          <w:szCs w:val="28"/>
        </w:rPr>
        <w:t>5</w:t>
      </w:r>
      <w:r w:rsidRPr="003205D1">
        <w:rPr>
          <w:rFonts w:ascii="Times New Roman" w:hAnsi="Times New Roman" w:cs="Times New Roman"/>
          <w:sz w:val="28"/>
          <w:szCs w:val="28"/>
        </w:rPr>
        <w:t xml:space="preserve"> находится против вертикальной линии равновесия, нанесенной на шкале.</w:t>
      </w:r>
    </w:p>
    <w:p w:rsidR="00E04CD1" w:rsidRPr="000F4328" w:rsidRDefault="00E04CD1" w:rsidP="003205D1">
      <w:pPr>
        <w:spacing w:after="0" w:line="240" w:lineRule="auto"/>
        <w:ind w:firstLine="709"/>
        <w:jc w:val="both"/>
        <w:rPr>
          <w:rFonts w:ascii="Times New Roman" w:hAnsi="Times New Roman" w:cs="Times New Roman"/>
          <w:sz w:val="28"/>
          <w:szCs w:val="28"/>
        </w:rPr>
      </w:pPr>
    </w:p>
    <w:p w:rsidR="003205D1" w:rsidRPr="003205D1" w:rsidRDefault="00DB1D82" w:rsidP="003205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pict>
          <v:group id="_x0000_s1911" style="position:absolute;left:0;text-align:left;margin-left:156.5pt;margin-top:6.55pt;width:195.95pt;height:252.45pt;z-index:251698176" coordorigin="1809,7074" coordsize="3919,5049">
            <v:group id="_x0000_s1912" style="position:absolute;left:1881;top:7074;width:3847;height:5049" coordorigin="1881,7074" coordsize="3847,5049">
              <v:group id="_x0000_s1913" style="position:absolute;left:1881;top:7074;width:3421;height:5049" coordorigin="1881,7074" coordsize="3421,5049">
                <v:oval id="_x0000_s1914" style="position:absolute;left:2047;top:7074;width:1828;height:1788"/>
                <v:shape id="_x0000_s1915" style="position:absolute;left:4633;top:7937;width:262;height:453;mso-position-horizontal:absolute;mso-position-vertical:absolute" coordsize="262,453" path="m167,hdc180,42,191,140,160,182v-15,20,-49,19,-74,21c78,208,39,257,32,291,24,339,,372,39,399v17,32,77,40,101,40hbc173,445,215,453,235,433hdc251,411,262,339,262,318e" filled="f">
                  <v:path arrowok="t"/>
                </v:shape>
                <v:rect id="_x0000_s1916" style="position:absolute;left:3861;top:7888;width:1080;height:72"/>
                <v:shape id="_x0000_s1917" style="position:absolute;left:2443;top:8854;width:360;height:3089;mso-position-horizontal:absolute;mso-position-vertical:absolute" coordsize="390,3420" path="m390,r,3180l285,3330,,3420e" filled="f">
                  <v:path arrowok="t"/>
                </v:shape>
                <v:shape id="_x0000_s1918" style="position:absolute;left:3149;top:8854;width:374;height:3103;mso-position-horizontal:absolute;mso-position-vertical:absolute" coordsize="405,3435" path="m,l,3195r105,150l405,3435e" filled="f">
                  <v:path arrowok="t"/>
                </v:shape>
                <v:rect id="_x0000_s1919" style="position:absolute;left:1881;top:11951;width:2160;height:163" fillcolor="black" strokeweight=".5pt">
                  <v:fill r:id="rId420" o:title="Wide upward diagonal" type="pattern"/>
                </v:rect>
                <v:shape id="_x0000_s1920" style="position:absolute;left:4581;top:9234;width:1;height:2885;mso-position-horizontal:absolute;mso-position-vertical:absolute" coordsize="1,2885" path="m,l,2885e" filled="f">
                  <v:path arrowok="t"/>
                </v:shape>
                <v:shape id="_x0000_s1921" style="position:absolute;left:5301;top:9243;width:1;height:2880;mso-position-horizontal:absolute;mso-position-vertical:absolute" coordsize="1,2880" path="m,l,2880e" filled="f">
                  <v:path arrowok="t"/>
                </v:shape>
                <v:line id="_x0000_s1922" style="position:absolute" from="4581,12115" to="5301,12115"/>
                <v:shape id="_x0000_s1923" style="position:absolute;left:4793;top:8384;width:1;height:3298" coordsize="1,3298" path="m,l,3298e" filled="f">
                  <v:path arrowok="t"/>
                </v:shape>
                <v:rect id="_x0000_s1924" style="position:absolute;left:4639;top:11678;width:302;height:115"/>
                <v:line id="_x0000_s1925" style="position:absolute" from="2961,7074" to="2961,7254"/>
                <v:shape id="_x0000_s1926" style="position:absolute;left:2961;top:8514;width:1;height:356;mso-position-horizontal:absolute;mso-position-vertical:absolute" coordsize="1,356" path="m,356l1,e" filled="f" strokeweight="1pt">
                  <v:stroke endarrow="classic" endarrowwidth="narrow" endarrowlength="long"/>
                  <v:path arrowok="t"/>
                </v:shape>
                <v:line id="_x0000_s1927" style="position:absolute;rotation:-90" from="3771,7884" to="3771,8064"/>
                <v:line id="_x0000_s1928" style="position:absolute;rotation:-90" from="2151,7884" to="2151,8064"/>
                <v:shape id="_x0000_s1929" style="position:absolute;left:2326;top:8464;width:142;height:135;mso-position-horizontal:absolute;mso-position-vertical:absolute" coordsize="142,135" path="m142,l,135e" filled="f">
                  <v:path arrowok="t"/>
                </v:shape>
                <v:shape id="_x0000_s1930" style="position:absolute;left:3455;top:7342;width:142;height:135;mso-position-horizontal:absolute;mso-position-vertical:absolute" coordsize="142,135" path="m142,l,135e" filled="f">
                  <v:path arrowok="t"/>
                </v:shape>
                <v:shape id="_x0000_s1931" style="position:absolute;left:3455;top:8444;width:155;height:149;mso-position-horizontal:absolute;mso-position-vertical:absolute" coordsize="155,149" path="m,l155,149e" filled="f">
                  <v:path arrowok="t"/>
                </v:shape>
                <v:shape id="_x0000_s1932" style="position:absolute;left:2312;top:7335;width:149;height:142;mso-position-horizontal:absolute;mso-position-vertical:absolute" coordsize="149,142" path="m,l149,142e" filled="f">
                  <v:path arrowok="t"/>
                </v:shape>
                <v:shape id="_x0000_s1933" style="position:absolute;left:2603;top:8620;width:88;height:175;mso-position-horizontal:absolute;mso-position-vertical:absolute" coordsize="88,175" path="m88,l,175e" filled="f">
                  <v:path arrowok="t"/>
                </v:shape>
                <v:shape id="_x0000_s1934" style="position:absolute;left:3238;top:7139;width:81;height:176;mso-position-horizontal:absolute;mso-position-vertical:absolute" coordsize="81,176" path="m81,l,176e" filled="f">
                  <v:path arrowok="t"/>
                </v:shape>
                <v:shape id="_x0000_s1935" style="position:absolute;left:3610;top:7619;width:189;height:115;mso-position-horizontal:absolute;mso-position-vertical:absolute" coordsize="189,115" path="m189,l,115e" filled="f">
                  <v:path arrowok="t"/>
                </v:shape>
                <v:shape id="_x0000_s1936" style="position:absolute;left:3624;top:8214;width:182;height:81;mso-position-horizontal:absolute;mso-position-vertical:absolute" coordsize="182,81" path="m182,81l,e" filled="f">
                  <v:path arrowok="t"/>
                </v:shape>
                <v:shape id="_x0000_s1937" style="position:absolute;left:3238;top:8606;width:102;height:176;mso-position-horizontal:absolute;mso-position-vertical:absolute" coordsize="102,176" path="m102,176l,e" filled="f">
                  <v:path arrowok="t"/>
                </v:shape>
                <v:shape id="_x0000_s1938" style="position:absolute;left:2123;top:8234;width:203;height:75;mso-position-horizontal:absolute;mso-position-vertical:absolute" coordsize="203,75" path="m203,l,75e" filled="f">
                  <v:path arrowok="t"/>
                </v:shape>
                <v:shape id="_x0000_s1939" style="position:absolute;left:2116;top:7633;width:203;height:61;mso-position-horizontal:absolute;mso-position-vertical:absolute" coordsize="203,61" path="m,l203,61e" filled="f">
                  <v:path arrowok="t"/>
                </v:shape>
                <v:shape id="_x0000_s1940" style="position:absolute;left:2616;top:7139;width:95;height:196;mso-position-horizontal:absolute;mso-position-vertical:absolute" coordsize="95,196" path="m95,196l,e" filled="f">
                  <v:path arrowok="t"/>
                </v:shape>
                <v:shape id="_x0000_s1941" style="position:absolute;left:2078;top:7425;width:885;height:533" coordsize="885,533" path="m885,533l,e" filled="f">
                  <v:path arrowok="t"/>
                </v:shape>
                <v:shape id="_x0000_s1942" style="position:absolute;left:2040;top:7470;width:893;height:525;mso-position-horizontal:absolute;mso-position-vertical:absolute" coordsize="893,525" path="m893,525l,e" filled="f">
                  <v:path arrowok="t"/>
                </v:shape>
                <v:shape id="_x0000_s1943" style="position:absolute;left:2916;top:7928;width:121;height:123;mso-position-horizontal:absolute;mso-position-vertical:absolute" coordsize="121,123" path="m95,10hdc87,5,72,,63,1hbc53,,39,1,32,6hdc26,12,21,24,18,33hbc13,42,9,33,,60hdc,72,8,95,18,105hbc28,115,50,123,63,123hdc70,120,93,111,99,105v6,-6,18,-19,18,-27c115,69,121,48,117,37hbc113,26,100,16,95,10hdxe">
                  <v:path arrowok="t"/>
                </v:shape>
                <v:shape id="_x0000_s1944" style="position:absolute;left:2993;top:7538;width:427;height:400" coordsize="427,400" path="m,400l427,e" filled="f">
                  <v:path arrowok="t"/>
                </v:shape>
                <v:shape id="_x0000_s1945" style="position:absolute;left:3038;top:7533;width:382;height:441;mso-position-horizontal:absolute;mso-position-vertical:absolute" coordsize="382,441" path="m,441l382,e" filled="f">
                  <v:path arrowok="t"/>
                </v:shape>
                <v:shape id="_x0000_s1946" style="position:absolute;left:1958;top:7342;width:135;height:143;mso-position-horizontal:absolute;mso-position-vertical:absolute" coordsize="135,143" path="m126,79hdc113,42,135,25,90,11,77,,62,1,49,2hbc36,3,16,10,9,20hdc,28,5,50,9,65hbc12,81,17,102,27,115hdc29,125,60,140,67,142v4,1,18,-9,18,-9e" filled="f">
                  <v:path arrowok="t"/>
                </v:shape>
                <v:shape id="_x0000_s1947" style="position:absolute;left:2358;top:8717;width:117;height:265" coordsize="117,265" path="m117,l,265e" filled="f">
                  <v:path arrowok="t"/>
                </v:shape>
                <v:shape id="_x0000_s1948" style="position:absolute;left:2363;top:8757;width:166;height:230;mso-position-horizontal:absolute;mso-position-vertical:absolute" coordsize="166,230" path="m166,l,230e" filled="f">
                  <v:path arrowok="t"/>
                </v:shape>
                <v:shape id="_x0000_s1949" style="position:absolute;left:2058;top:7443;width:222;height:132" coordsize="222,132" path="m,l222,132e" filled="f" strokecolor="white" strokeweight="1.5pt">
                  <v:path arrowok="t"/>
                </v:shape>
              </v:group>
              <v:group id="_x0000_s1950" style="position:absolute;left:3525;top:8645;width:183;height:190" coordorigin="3525,8645" coordsize="183,190">
                <v:shape id="_x0000_s1951" style="position:absolute;left:3525;top:8673;width:60;height:78" coordsize="60,78" path="m,l60,78e" filled="f">
                  <v:path arrowok="t"/>
                </v:shape>
                <v:shape id="_x0000_s1952" style="position:absolute;left:3555;top:8645;width:65;height:80;mso-position-horizontal:absolute;mso-position-vertical:absolute" coordsize="65,80" path="m,l65,80e" filled="f">
                  <v:path arrowok="t"/>
                </v:shape>
                <v:shape id="_x0000_s1953" style="position:absolute;left:3555;top:8705;width:100;height:80" coordsize="100,80" path="m100,l,80e" filled="f">
                  <v:path arrowok="t"/>
                </v:shape>
                <v:shape id="_x0000_s1954" style="position:absolute;left:3594;top:8751;width:108;height:84;mso-position-horizontal:absolute;mso-position-vertical:absolute" coordsize="108,84" path="m108,l,84e" filled="f">
                  <v:path arrowok="t"/>
                </v:shape>
                <v:shape id="_x0000_s1955" style="position:absolute;left:3555;top:8784;width:40;height:51" coordsize="40,51" path="m,l40,51e" filled="f">
                  <v:path arrowok="t"/>
                </v:shape>
                <v:shape id="_x0000_s1956" style="position:absolute;left:3663;top:8700;width:45;height:51;mso-position-horizontal:absolute;mso-position-vertical:absolute" coordsize="45,51" path="m,l45,51e" filled="f">
                  <v:path arrowok="t"/>
                </v:shape>
              </v:group>
              <v:group id="_x0000_s1957" style="position:absolute;left:5200;top:9414;width:101;height:2520" coordorigin="5157,9414" coordsize="144,2520">
                <v:line id="_x0000_s1958" style="position:absolute" from="5157,9414" to="5301,9414"/>
                <v:line id="_x0000_s1959" style="position:absolute" from="5157,9594" to="5301,9594"/>
                <v:line id="_x0000_s1960" style="position:absolute" from="5157,9774" to="5301,9774"/>
                <v:line id="_x0000_s1961" style="position:absolute" from="5157,9954" to="5301,9954"/>
                <v:line id="_x0000_s1962" style="position:absolute" from="5157,10134" to="5301,10134"/>
                <v:line id="_x0000_s1963" style="position:absolute" from="5157,10314" to="5301,10314"/>
                <v:line id="_x0000_s1964" style="position:absolute" from="5157,10494" to="5301,10494"/>
                <v:line id="_x0000_s1965" style="position:absolute" from="5157,10674" to="5301,10674"/>
                <v:line id="_x0000_s1966" style="position:absolute" from="5157,10854" to="5301,10854"/>
                <v:line id="_x0000_s1967" style="position:absolute" from="5157,11034" to="5301,11034"/>
                <v:line id="_x0000_s1968" style="position:absolute" from="5157,11214" to="5301,11214"/>
                <v:line id="_x0000_s1969" style="position:absolute" from="5157,11394" to="5301,11394"/>
                <v:line id="_x0000_s1970" style="position:absolute" from="5157,11574" to="5301,11574"/>
                <v:line id="_x0000_s1971" style="position:absolute" from="5157,11754" to="5301,11754"/>
                <v:line id="_x0000_s1972" style="position:absolute" from="5157,11934" to="5301,11934"/>
              </v:group>
              <v:line id="_x0000_s1973" style="position:absolute" from="4581,9774" to="5661,9774" strokeweight=".5pt"/>
              <v:shape id="_x0000_s1974" style="position:absolute;left:4917;top:11790;width:811;height:1;mso-position-horizontal:absolute;mso-position-vertical:absolute" coordsize="811,1" path="m,l811,e" filled="f" strokeweight=".5pt">
                <v:path arrowok="t"/>
              </v:shape>
              <v:shape id="_x0000_s1975" style="position:absolute;left:5474;top:9778;width:1;height:2036" coordsize="1,2036" path="m,l,2036e" filled="f" strokeweight=".5pt">
                <v:stroke startarrow="classic" startarrowwidth="narrow" startarrowlength="long" endarrow="classic" endarrowwidth="narrow" endarrowlength="long"/>
                <v:path arrowok="t"/>
              </v:shape>
            </v:group>
            <v:shape id="_x0000_s1976" type="#_x0000_t136" style="position:absolute;left:2954;top:7304;width:187;height:115" fillcolor="black" strokeweight=".25pt">
              <v:shadow color="#868686"/>
              <v:textpath style="font-family:&quot;Times New Roman&quot;;font-size:9pt;v-text-kern:t" trim="t" fitpath="t" string="500"/>
            </v:shape>
            <v:shape id="_x0000_s1977" type="#_x0000_t136" style="position:absolute;left:2426;top:8323;width:216;height:115;rotation:21618564fd" fillcolor="black" strokeweight=".25pt">
              <v:shadow color="#868686"/>
              <v:textpath style="font-family:&quot;Times New Roman&quot;;font-size:9pt;v-text-kern:t" trim="t" fitpath="t" string="1000"/>
            </v:shape>
            <v:shape id="_x0000_s1978" type="#_x0000_t136" style="position:absolute;left:2961;top:8428;width:72;height:115" fillcolor="black" strokeweight=".25pt">
              <v:shadow color="#868686"/>
              <v:textpath style="font-family:&quot;Times New Roman&quot;;font-size:9pt;font-style:italic;v-text-kern:t" trim="t" fitpath="t" string="5"/>
            </v:shape>
            <v:shape id="_x0000_s1979" type="#_x0000_t136" style="position:absolute;left:3681;top:8788;width:72;height:115" fillcolor="black" strokeweight=".25pt">
              <v:shadow color="#868686"/>
              <v:textpath style="font-family:&quot;Times New Roman&quot;;font-size:9pt;font-style:italic;v-text-kern:t" trim="t" fitpath="t" string="4"/>
            </v:shape>
            <v:shape id="_x0000_s1980" type="#_x0000_t136" style="position:absolute;left:3321;top:7434;width:72;height:115" fillcolor="black" strokeweight=".25pt">
              <v:shadow color="#868686"/>
              <v:textpath style="font-family:&quot;Times New Roman&quot;;font-size:9pt;font-style:italic;v-text-kern:t" trim="t" fitpath="t" string="3"/>
            </v:shape>
            <v:shape id="_x0000_s1981" type="#_x0000_t136" style="position:absolute;left:1809;top:7348;width:72;height:115" fillcolor="black" strokeweight=".25pt">
              <v:shadow color="#868686"/>
              <v:textpath style="font-family:&quot;Times New Roman&quot;;font-size:9pt;font-style:italic;v-text-kern:t" trim="t" fitpath="t" string="2"/>
            </v:shape>
            <v:shape id="_x0000_s1982" type="#_x0000_t136" style="position:absolute;left:4358;top:7708;width:72;height:115" fillcolor="black" strokeweight=".25pt">
              <v:shadow color="#868686"/>
              <v:textpath style="font-family:&quot;Times New Roman&quot;;font-size:9pt;font-style:italic;v-text-kern:t" trim="t" fitpath="t" string="6"/>
            </v:shape>
            <v:shape id="_x0000_s1983" type="#_x0000_t136" style="position:absolute;left:4869;top:11574;width:72;height:115" fillcolor="black" strokeweight=".25pt">
              <v:shadow color="#868686"/>
              <v:textpath style="font-family:&quot;Times New Roman&quot;;font-size:9pt;font-style:italic;v-text-kern:t" trim="t" fitpath="t" string="7"/>
            </v:shape>
            <v:shape id="_x0000_s1984" type="#_x0000_t136" style="position:absolute;left:2421;top:8968;width:72;height:115" fillcolor="black" strokeweight=".25pt">
              <v:shadow color="#868686"/>
              <v:textpath style="font-family:&quot;Times New Roman&quot;;font-size:9pt;font-style:italic;v-text-kern:t" trim="t" fitpath="t" string="1"/>
            </v:shape>
            <v:shape id="_x0000_s1985" type="#_x0000_t136" style="position:absolute;left:5575;top:10674;width:115;height:130" fillcolor="black" strokeweight=".25pt">
              <v:shadow color="#868686"/>
              <v:textpath style="font-family:&quot;Times New Roman&quot;;font-size:9pt;font-style:italic;v-text-kern:t" trim="t" fitpath="t" string="Н"/>
            </v:shape>
          </v:group>
        </w:pic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3205D1" w:rsidRDefault="003205D1" w:rsidP="003205D1">
      <w:pPr>
        <w:spacing w:after="0" w:line="240" w:lineRule="auto"/>
        <w:ind w:firstLine="709"/>
        <w:jc w:val="both"/>
        <w:rPr>
          <w:rFonts w:ascii="Times New Roman" w:hAnsi="Times New Roman" w:cs="Times New Roman"/>
          <w:sz w:val="28"/>
          <w:szCs w:val="28"/>
        </w:rPr>
      </w:pPr>
    </w:p>
    <w:p w:rsidR="00E04CD1" w:rsidRPr="000F4328" w:rsidRDefault="00E04CD1" w:rsidP="003205D1">
      <w:pPr>
        <w:pStyle w:val="1"/>
        <w:spacing w:before="0" w:line="240" w:lineRule="auto"/>
        <w:ind w:firstLine="709"/>
        <w:rPr>
          <w:rFonts w:ascii="Times New Roman" w:hAnsi="Times New Roman" w:cs="Times New Roman"/>
          <w:b w:val="0"/>
          <w:color w:val="auto"/>
        </w:rPr>
      </w:pPr>
    </w:p>
    <w:p w:rsidR="00E04CD1" w:rsidRPr="000F4328" w:rsidRDefault="00E04CD1" w:rsidP="003205D1">
      <w:pPr>
        <w:pStyle w:val="1"/>
        <w:spacing w:before="0" w:line="240" w:lineRule="auto"/>
        <w:ind w:firstLine="709"/>
        <w:rPr>
          <w:rFonts w:ascii="Times New Roman" w:hAnsi="Times New Roman" w:cs="Times New Roman"/>
          <w:b w:val="0"/>
          <w:color w:val="auto"/>
        </w:rPr>
      </w:pPr>
    </w:p>
    <w:p w:rsidR="00E04CD1" w:rsidRPr="000F4328" w:rsidRDefault="00E04CD1" w:rsidP="003205D1">
      <w:pPr>
        <w:pStyle w:val="1"/>
        <w:spacing w:before="0" w:line="240" w:lineRule="auto"/>
        <w:ind w:firstLine="709"/>
        <w:rPr>
          <w:rFonts w:ascii="Times New Roman" w:hAnsi="Times New Roman" w:cs="Times New Roman"/>
          <w:b w:val="0"/>
          <w:color w:val="auto"/>
        </w:rPr>
      </w:pPr>
    </w:p>
    <w:p w:rsidR="00E04CD1" w:rsidRPr="000F4328" w:rsidRDefault="00E04CD1" w:rsidP="003205D1">
      <w:pPr>
        <w:pStyle w:val="1"/>
        <w:spacing w:before="0" w:line="240" w:lineRule="auto"/>
        <w:ind w:firstLine="709"/>
        <w:rPr>
          <w:rFonts w:ascii="Times New Roman" w:hAnsi="Times New Roman" w:cs="Times New Roman"/>
          <w:b w:val="0"/>
          <w:color w:val="auto"/>
        </w:rPr>
      </w:pPr>
    </w:p>
    <w:p w:rsidR="00E04CD1" w:rsidRPr="000F4328" w:rsidRDefault="00E04CD1" w:rsidP="003205D1">
      <w:pPr>
        <w:pStyle w:val="1"/>
        <w:spacing w:before="0" w:line="240" w:lineRule="auto"/>
        <w:ind w:firstLine="709"/>
        <w:rPr>
          <w:rFonts w:ascii="Times New Roman" w:hAnsi="Times New Roman" w:cs="Times New Roman"/>
          <w:b w:val="0"/>
          <w:color w:val="auto"/>
        </w:rPr>
      </w:pPr>
    </w:p>
    <w:p w:rsidR="00E04CD1" w:rsidRPr="000F4328" w:rsidRDefault="00E04CD1" w:rsidP="003205D1">
      <w:pPr>
        <w:pStyle w:val="1"/>
        <w:spacing w:before="0" w:line="240" w:lineRule="auto"/>
        <w:ind w:firstLine="709"/>
        <w:rPr>
          <w:rFonts w:ascii="Times New Roman" w:hAnsi="Times New Roman" w:cs="Times New Roman"/>
          <w:b w:val="0"/>
          <w:color w:val="auto"/>
        </w:rPr>
      </w:pPr>
    </w:p>
    <w:p w:rsidR="00E04CD1" w:rsidRPr="000F4328" w:rsidRDefault="00E04CD1" w:rsidP="003205D1">
      <w:pPr>
        <w:pStyle w:val="1"/>
        <w:spacing w:before="0" w:line="240" w:lineRule="auto"/>
        <w:ind w:firstLine="709"/>
        <w:rPr>
          <w:rFonts w:ascii="Times New Roman" w:hAnsi="Times New Roman" w:cs="Times New Roman"/>
          <w:b w:val="0"/>
          <w:color w:val="auto"/>
        </w:rPr>
      </w:pPr>
    </w:p>
    <w:p w:rsidR="00E04CD1" w:rsidRPr="000F4328" w:rsidRDefault="00E04CD1" w:rsidP="003205D1">
      <w:pPr>
        <w:pStyle w:val="1"/>
        <w:spacing w:before="0" w:line="240" w:lineRule="auto"/>
        <w:ind w:firstLine="709"/>
        <w:rPr>
          <w:rFonts w:ascii="Times New Roman" w:hAnsi="Times New Roman" w:cs="Times New Roman"/>
          <w:b w:val="0"/>
          <w:color w:val="auto"/>
        </w:rPr>
      </w:pPr>
    </w:p>
    <w:p w:rsidR="00E04CD1" w:rsidRPr="000F4328" w:rsidRDefault="00E04CD1" w:rsidP="003205D1">
      <w:pPr>
        <w:pStyle w:val="1"/>
        <w:spacing w:before="0" w:line="240" w:lineRule="auto"/>
        <w:ind w:firstLine="709"/>
        <w:rPr>
          <w:rFonts w:ascii="Times New Roman" w:hAnsi="Times New Roman" w:cs="Times New Roman"/>
          <w:b w:val="0"/>
          <w:color w:val="auto"/>
        </w:rPr>
      </w:pPr>
    </w:p>
    <w:p w:rsidR="003205D1" w:rsidRPr="0005260A" w:rsidRDefault="003205D1" w:rsidP="00E04CD1">
      <w:pPr>
        <w:pStyle w:val="1"/>
        <w:spacing w:before="0" w:line="240" w:lineRule="auto"/>
        <w:ind w:firstLine="709"/>
        <w:jc w:val="center"/>
        <w:rPr>
          <w:rFonts w:ascii="Times New Roman" w:hAnsi="Times New Roman" w:cs="Times New Roman"/>
          <w:b w:val="0"/>
          <w:color w:val="auto"/>
          <w:sz w:val="24"/>
          <w:szCs w:val="24"/>
        </w:rPr>
      </w:pPr>
      <w:r w:rsidRPr="0005260A">
        <w:rPr>
          <w:rFonts w:ascii="Times New Roman" w:hAnsi="Times New Roman" w:cs="Times New Roman"/>
          <w:b w:val="0"/>
          <w:color w:val="auto"/>
          <w:sz w:val="24"/>
          <w:szCs w:val="24"/>
        </w:rPr>
        <w:t xml:space="preserve">Рис. </w:t>
      </w:r>
      <w:r w:rsidR="00E04CD1" w:rsidRPr="0005260A">
        <w:rPr>
          <w:rFonts w:ascii="Times New Roman" w:hAnsi="Times New Roman" w:cs="Times New Roman"/>
          <w:b w:val="0"/>
          <w:color w:val="auto"/>
          <w:sz w:val="24"/>
          <w:szCs w:val="24"/>
        </w:rPr>
        <w:t>5.11</w:t>
      </w:r>
      <w:r w:rsidRPr="0005260A">
        <w:rPr>
          <w:rFonts w:ascii="Times New Roman" w:hAnsi="Times New Roman" w:cs="Times New Roman"/>
          <w:b w:val="0"/>
          <w:color w:val="auto"/>
          <w:sz w:val="24"/>
          <w:szCs w:val="24"/>
        </w:rPr>
        <w:t xml:space="preserve"> Схема торзионных весов</w:t>
      </w:r>
    </w:p>
    <w:p w:rsidR="003205D1" w:rsidRPr="003205D1" w:rsidRDefault="003205D1" w:rsidP="003205D1">
      <w:pPr>
        <w:spacing w:after="0" w:line="240" w:lineRule="auto"/>
        <w:ind w:firstLine="709"/>
        <w:jc w:val="both"/>
        <w:rPr>
          <w:rFonts w:ascii="Times New Roman" w:hAnsi="Times New Roman" w:cs="Times New Roman"/>
          <w:sz w:val="28"/>
          <w:szCs w:val="28"/>
        </w:rPr>
      </w:pPr>
    </w:p>
    <w:p w:rsidR="003205D1" w:rsidRPr="00E04CD1" w:rsidRDefault="003205D1" w:rsidP="00E04C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Если при установке стрелки-указателя </w:t>
      </w:r>
      <w:r w:rsidRPr="003205D1">
        <w:rPr>
          <w:rFonts w:ascii="Times New Roman" w:hAnsi="Times New Roman" w:cs="Times New Roman"/>
          <w:i/>
          <w:iCs/>
          <w:sz w:val="28"/>
          <w:szCs w:val="28"/>
        </w:rPr>
        <w:t>3</w:t>
      </w:r>
      <w:r w:rsidRPr="003205D1">
        <w:rPr>
          <w:rFonts w:ascii="Times New Roman" w:hAnsi="Times New Roman" w:cs="Times New Roman"/>
          <w:sz w:val="28"/>
          <w:szCs w:val="28"/>
        </w:rPr>
        <w:t xml:space="preserve"> на цифру шкалы 500 (при грузе в 500 мг) указатель </w:t>
      </w:r>
      <w:r w:rsidR="00E04CD1" w:rsidRPr="003205D1">
        <w:rPr>
          <w:rFonts w:ascii="Times New Roman" w:hAnsi="Times New Roman" w:cs="Times New Roman"/>
          <w:sz w:val="28"/>
          <w:szCs w:val="28"/>
        </w:rPr>
        <w:t>равновесия</w:t>
      </w:r>
      <w:r w:rsidRPr="003205D1">
        <w:rPr>
          <w:rFonts w:ascii="Times New Roman" w:hAnsi="Times New Roman" w:cs="Times New Roman"/>
          <w:sz w:val="28"/>
          <w:szCs w:val="28"/>
        </w:rPr>
        <w:t xml:space="preserve"> </w:t>
      </w:r>
      <w:r w:rsidRPr="003205D1">
        <w:rPr>
          <w:rFonts w:ascii="Times New Roman" w:hAnsi="Times New Roman" w:cs="Times New Roman"/>
          <w:i/>
          <w:iCs/>
          <w:sz w:val="28"/>
          <w:szCs w:val="28"/>
        </w:rPr>
        <w:t>5</w:t>
      </w:r>
      <w:r w:rsidRPr="003205D1">
        <w:rPr>
          <w:rFonts w:ascii="Times New Roman" w:hAnsi="Times New Roman" w:cs="Times New Roman"/>
          <w:sz w:val="28"/>
          <w:szCs w:val="28"/>
        </w:rPr>
        <w:t xml:space="preserve"> не находится против вертикальной линии, его приводят к этому положению посредством винта </w:t>
      </w:r>
      <w:r w:rsidRPr="003205D1">
        <w:rPr>
          <w:rFonts w:ascii="Times New Roman" w:hAnsi="Times New Roman" w:cs="Times New Roman"/>
          <w:i/>
          <w:iCs/>
          <w:sz w:val="28"/>
          <w:szCs w:val="28"/>
        </w:rPr>
        <w:t>4</w:t>
      </w:r>
      <w:r w:rsidRPr="003205D1">
        <w:rPr>
          <w:rFonts w:ascii="Times New Roman" w:hAnsi="Times New Roman" w:cs="Times New Roman"/>
          <w:sz w:val="28"/>
          <w:szCs w:val="28"/>
        </w:rPr>
        <w:t>. После этого опять арретируют весы, перемещая рычаг влево.</w:t>
      </w:r>
      <w:r w:rsidR="00E04CD1" w:rsidRPr="00E04CD1">
        <w:rPr>
          <w:rFonts w:ascii="Times New Roman" w:hAnsi="Times New Roman" w:cs="Times New Roman"/>
          <w:sz w:val="28"/>
          <w:szCs w:val="28"/>
        </w:rPr>
        <w:t xml:space="preserve"> </w:t>
      </w:r>
      <w:r w:rsidRPr="00E04CD1">
        <w:rPr>
          <w:rFonts w:ascii="Times New Roman" w:hAnsi="Times New Roman" w:cs="Times New Roman"/>
          <w:sz w:val="28"/>
          <w:szCs w:val="28"/>
        </w:rPr>
        <w:t>В стеклянный цилиндр с миллиметровыми делениями наливают дистиллированную воду до уровня на 1-</w:t>
      </w:r>
      <w:smartTag w:uri="urn:schemas-microsoft-com:office:smarttags" w:element="metricconverter">
        <w:smartTagPr>
          <w:attr w:name="ProductID" w:val="2 см"/>
        </w:smartTagPr>
        <w:r w:rsidRPr="00E04CD1">
          <w:rPr>
            <w:rFonts w:ascii="Times New Roman" w:hAnsi="Times New Roman" w:cs="Times New Roman"/>
            <w:sz w:val="28"/>
            <w:szCs w:val="28"/>
          </w:rPr>
          <w:t>2 см</w:t>
        </w:r>
      </w:smartTag>
      <w:r w:rsidRPr="00E04CD1">
        <w:rPr>
          <w:rFonts w:ascii="Times New Roman" w:hAnsi="Times New Roman" w:cs="Times New Roman"/>
          <w:sz w:val="28"/>
          <w:szCs w:val="28"/>
        </w:rPr>
        <w:t xml:space="preserve"> ниже края цилиндра, устанавливают с правой стороны прибора и в воду погружают стеклянную или металлическую чашечку, подвешивая ее на петле тяги коромысла весов </w:t>
      </w:r>
      <w:r w:rsidRPr="00E04CD1">
        <w:rPr>
          <w:rFonts w:ascii="Times New Roman" w:hAnsi="Times New Roman" w:cs="Times New Roman"/>
          <w:i/>
          <w:iCs/>
          <w:sz w:val="28"/>
          <w:szCs w:val="28"/>
        </w:rPr>
        <w:t>6</w:t>
      </w:r>
      <w:r w:rsidRPr="00E04CD1">
        <w:rPr>
          <w:rFonts w:ascii="Times New Roman" w:hAnsi="Times New Roman" w:cs="Times New Roman"/>
          <w:sz w:val="28"/>
          <w:szCs w:val="28"/>
        </w:rPr>
        <w:t>.</w:t>
      </w:r>
    </w:p>
    <w:p w:rsidR="003205D1" w:rsidRPr="003205D1" w:rsidRDefault="003205D1" w:rsidP="003205D1">
      <w:pPr>
        <w:pStyle w:val="21"/>
        <w:spacing w:after="0" w:line="240" w:lineRule="auto"/>
        <w:ind w:left="0" w:firstLine="709"/>
        <w:rPr>
          <w:sz w:val="28"/>
          <w:szCs w:val="28"/>
          <w:lang w:val="ru-RU"/>
        </w:rPr>
      </w:pPr>
      <w:r w:rsidRPr="003205D1">
        <w:rPr>
          <w:sz w:val="28"/>
          <w:szCs w:val="28"/>
          <w:lang w:val="ru-RU"/>
        </w:rPr>
        <w:lastRenderedPageBreak/>
        <w:t>Надо следить за тем, чтобы на чашечке не было пузырьков воздуха, и цилиндр был установлен в таком положении, чтобы чашечка располагалась симметрично по отношению к стенкам цилиндра.</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Затем освобождают арретир весов (передвигают рычаг </w:t>
      </w:r>
      <w:r w:rsidRPr="003205D1">
        <w:rPr>
          <w:rFonts w:ascii="Times New Roman" w:hAnsi="Times New Roman" w:cs="Times New Roman"/>
          <w:i/>
          <w:iCs/>
          <w:sz w:val="28"/>
          <w:szCs w:val="28"/>
        </w:rPr>
        <w:t xml:space="preserve">1 </w:t>
      </w:r>
      <w:r w:rsidRPr="003205D1">
        <w:rPr>
          <w:rFonts w:ascii="Times New Roman" w:hAnsi="Times New Roman" w:cs="Times New Roman"/>
          <w:sz w:val="28"/>
          <w:szCs w:val="28"/>
        </w:rPr>
        <w:t xml:space="preserve">вправо) и приводят весы к равновесию, перемещая рукоятку </w:t>
      </w:r>
      <w:r w:rsidRPr="003205D1">
        <w:rPr>
          <w:rFonts w:ascii="Times New Roman" w:hAnsi="Times New Roman" w:cs="Times New Roman"/>
          <w:i/>
          <w:iCs/>
          <w:sz w:val="28"/>
          <w:szCs w:val="28"/>
        </w:rPr>
        <w:t>2</w:t>
      </w:r>
      <w:r w:rsidRPr="003205D1">
        <w:rPr>
          <w:rFonts w:ascii="Times New Roman" w:hAnsi="Times New Roman" w:cs="Times New Roman"/>
          <w:sz w:val="28"/>
          <w:szCs w:val="28"/>
        </w:rPr>
        <w:t xml:space="preserve"> стрелки-указателя </w:t>
      </w:r>
      <w:r w:rsidRPr="003205D1">
        <w:rPr>
          <w:rFonts w:ascii="Times New Roman" w:hAnsi="Times New Roman" w:cs="Times New Roman"/>
          <w:i/>
          <w:iCs/>
          <w:sz w:val="28"/>
          <w:szCs w:val="28"/>
        </w:rPr>
        <w:t>3</w:t>
      </w:r>
      <w:r w:rsidRPr="003205D1">
        <w:rPr>
          <w:rFonts w:ascii="Times New Roman" w:hAnsi="Times New Roman" w:cs="Times New Roman"/>
          <w:sz w:val="28"/>
          <w:szCs w:val="28"/>
        </w:rPr>
        <w:t xml:space="preserve"> против часовой стрелки до тех пор, пока сместившийся влево указатель равновесия </w:t>
      </w:r>
      <w:r w:rsidRPr="003205D1">
        <w:rPr>
          <w:rFonts w:ascii="Times New Roman" w:hAnsi="Times New Roman" w:cs="Times New Roman"/>
          <w:i/>
          <w:iCs/>
          <w:sz w:val="28"/>
          <w:szCs w:val="28"/>
        </w:rPr>
        <w:t>5</w:t>
      </w:r>
      <w:r w:rsidRPr="003205D1">
        <w:rPr>
          <w:rFonts w:ascii="Times New Roman" w:hAnsi="Times New Roman" w:cs="Times New Roman"/>
          <w:sz w:val="28"/>
          <w:szCs w:val="28"/>
        </w:rPr>
        <w:t xml:space="preserve"> не будет находиться опять против вертикальной линии. Записывают отсчет по шкале весов – эта цифра соответствует начальному отсчету опыта, т.е. весу чашечки без осадка в воде.</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По миллиметровой шкале на стенках цилиндра определяют высоту столба </w:t>
      </w:r>
      <w:r w:rsidRPr="003205D1">
        <w:rPr>
          <w:rFonts w:ascii="Times New Roman" w:hAnsi="Times New Roman" w:cs="Times New Roman"/>
          <w:i/>
          <w:iCs/>
          <w:sz w:val="28"/>
          <w:szCs w:val="28"/>
        </w:rPr>
        <w:t>Н</w:t>
      </w:r>
      <w:r w:rsidRPr="003205D1">
        <w:rPr>
          <w:rFonts w:ascii="Times New Roman" w:hAnsi="Times New Roman" w:cs="Times New Roman"/>
          <w:sz w:val="28"/>
          <w:szCs w:val="28"/>
        </w:rPr>
        <w:t xml:space="preserve"> жидкости над чашечкой (расстояние от дна чашечки до уровня воды в цилиндре), выражая его в см.</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Затем арретируют весы (рычаг </w:t>
      </w:r>
      <w:r w:rsidRPr="003205D1">
        <w:rPr>
          <w:rFonts w:ascii="Times New Roman" w:hAnsi="Times New Roman" w:cs="Times New Roman"/>
          <w:i/>
          <w:iCs/>
          <w:sz w:val="28"/>
          <w:szCs w:val="28"/>
        </w:rPr>
        <w:t xml:space="preserve">1 </w:t>
      </w:r>
      <w:r w:rsidRPr="003205D1">
        <w:rPr>
          <w:rFonts w:ascii="Times New Roman" w:hAnsi="Times New Roman" w:cs="Times New Roman"/>
          <w:sz w:val="28"/>
          <w:szCs w:val="28"/>
        </w:rPr>
        <w:t>передвигают влево). Измеряют объем налитой в цилиндр воды и прямо в цилиндре готовят 0,8 % суспензию мелко-измельченного кварца или углекислого кальция; необходимую для этого навеску рассчитывают и отвешивают на весах.</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Приготовленную суспензию в цилиндре тщательно перемешивают с помощью специальной дисковой мешалки. Перемещая диск вверх и вниз в течение 2-3 минут, добиваются равномерного распределения частиц суспензии по всему объему. Не прекращая перемешивания, ставят цилиндр с правой стороны прибора и, вынув мешалку, быстро погружают в суспензию чашечку, подвешивая ее к петле тяги коромысла весов </w:t>
      </w:r>
      <w:r w:rsidRPr="003205D1">
        <w:rPr>
          <w:rFonts w:ascii="Times New Roman" w:hAnsi="Times New Roman" w:cs="Times New Roman"/>
          <w:i/>
          <w:iCs/>
          <w:sz w:val="28"/>
          <w:szCs w:val="28"/>
        </w:rPr>
        <w:t>6</w:t>
      </w:r>
      <w:r w:rsidRPr="003205D1">
        <w:rPr>
          <w:rFonts w:ascii="Times New Roman" w:hAnsi="Times New Roman" w:cs="Times New Roman"/>
          <w:sz w:val="28"/>
          <w:szCs w:val="28"/>
        </w:rPr>
        <w:t xml:space="preserve">. Одновременно с погружением чашечки пускают в ход секундомер и освобождают арретир весов (рычаг </w:t>
      </w:r>
      <w:r w:rsidRPr="003205D1">
        <w:rPr>
          <w:rFonts w:ascii="Times New Roman" w:hAnsi="Times New Roman" w:cs="Times New Roman"/>
          <w:i/>
          <w:iCs/>
          <w:sz w:val="28"/>
          <w:szCs w:val="28"/>
        </w:rPr>
        <w:t>1</w:t>
      </w:r>
      <w:r w:rsidRPr="003205D1">
        <w:rPr>
          <w:rFonts w:ascii="Times New Roman" w:hAnsi="Times New Roman" w:cs="Times New Roman"/>
          <w:sz w:val="28"/>
          <w:szCs w:val="28"/>
        </w:rPr>
        <w:t xml:space="preserve"> перемещают вправо). Вследствие оседания частиц суспензии на чашечку указатель равновесия </w:t>
      </w:r>
      <w:r w:rsidRPr="003205D1">
        <w:rPr>
          <w:rFonts w:ascii="Times New Roman" w:hAnsi="Times New Roman" w:cs="Times New Roman"/>
          <w:i/>
          <w:iCs/>
          <w:sz w:val="28"/>
          <w:szCs w:val="28"/>
        </w:rPr>
        <w:t>5</w:t>
      </w:r>
      <w:r w:rsidRPr="003205D1">
        <w:rPr>
          <w:rFonts w:ascii="Times New Roman" w:hAnsi="Times New Roman" w:cs="Times New Roman"/>
          <w:sz w:val="28"/>
          <w:szCs w:val="28"/>
        </w:rPr>
        <w:t xml:space="preserve"> перемещают вправо. Первый отсчет делают через 10 секунд от начала опыта. Рукояткой </w:t>
      </w:r>
      <w:r w:rsidRPr="003205D1">
        <w:rPr>
          <w:rFonts w:ascii="Times New Roman" w:hAnsi="Times New Roman" w:cs="Times New Roman"/>
          <w:i/>
          <w:iCs/>
          <w:sz w:val="28"/>
          <w:szCs w:val="28"/>
        </w:rPr>
        <w:t>2</w:t>
      </w:r>
      <w:r w:rsidRPr="003205D1">
        <w:rPr>
          <w:rFonts w:ascii="Times New Roman" w:hAnsi="Times New Roman" w:cs="Times New Roman"/>
          <w:sz w:val="28"/>
          <w:szCs w:val="28"/>
        </w:rPr>
        <w:t xml:space="preserve"> плавно перемещают стрелку-указатель </w:t>
      </w:r>
      <w:r w:rsidRPr="003205D1">
        <w:rPr>
          <w:rFonts w:ascii="Times New Roman" w:hAnsi="Times New Roman" w:cs="Times New Roman"/>
          <w:i/>
          <w:iCs/>
          <w:sz w:val="28"/>
          <w:szCs w:val="28"/>
        </w:rPr>
        <w:t xml:space="preserve">3 </w:t>
      </w:r>
      <w:r w:rsidRPr="003205D1">
        <w:rPr>
          <w:rFonts w:ascii="Times New Roman" w:hAnsi="Times New Roman" w:cs="Times New Roman"/>
          <w:sz w:val="28"/>
          <w:szCs w:val="28"/>
        </w:rPr>
        <w:t xml:space="preserve">(которая была остановлена в положении начального отсчета) в направлении против  часовой стрелки до равновесия весов (т.е. до установки указателя равновесия </w:t>
      </w:r>
      <w:r w:rsidRPr="003205D1">
        <w:rPr>
          <w:rFonts w:ascii="Times New Roman" w:hAnsi="Times New Roman" w:cs="Times New Roman"/>
          <w:i/>
          <w:iCs/>
          <w:sz w:val="28"/>
          <w:szCs w:val="28"/>
        </w:rPr>
        <w:t>5</w:t>
      </w:r>
      <w:r w:rsidRPr="003205D1">
        <w:rPr>
          <w:rFonts w:ascii="Times New Roman" w:hAnsi="Times New Roman" w:cs="Times New Roman"/>
          <w:sz w:val="28"/>
          <w:szCs w:val="28"/>
        </w:rPr>
        <w:t xml:space="preserve"> против черты).</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Скорость процесса седиментации полидисперсной суспензии наибольшая в начале опыта, поэтому в начале отсчеты берут через 10-30 секунд, затем постепенно промежутки между отсчетами увеличивают, в конце опыта отсчеты проводят через 10-15 минут.</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По мере накопления осадка на чашечке указатель равновесия смещается влево и при каждом отсчете рукояткой </w:t>
      </w:r>
      <w:r w:rsidRPr="003205D1">
        <w:rPr>
          <w:rFonts w:ascii="Times New Roman" w:hAnsi="Times New Roman" w:cs="Times New Roman"/>
          <w:i/>
          <w:iCs/>
          <w:sz w:val="28"/>
          <w:szCs w:val="28"/>
        </w:rPr>
        <w:t>2</w:t>
      </w:r>
      <w:r w:rsidRPr="003205D1">
        <w:rPr>
          <w:rFonts w:ascii="Times New Roman" w:hAnsi="Times New Roman" w:cs="Times New Roman"/>
          <w:sz w:val="28"/>
          <w:szCs w:val="28"/>
        </w:rPr>
        <w:t xml:space="preserve"> возвращается в положение равновесия. Приводить весы к равновесию следует непосредственно перед началом отсчета. Отсчеты по шкале весов с помощью стрелки </w:t>
      </w:r>
      <w:r w:rsidRPr="003205D1">
        <w:rPr>
          <w:rFonts w:ascii="Times New Roman" w:hAnsi="Times New Roman" w:cs="Times New Roman"/>
          <w:i/>
          <w:iCs/>
          <w:sz w:val="28"/>
          <w:szCs w:val="28"/>
        </w:rPr>
        <w:t>3</w:t>
      </w:r>
      <w:r w:rsidRPr="003205D1">
        <w:rPr>
          <w:rFonts w:ascii="Times New Roman" w:hAnsi="Times New Roman" w:cs="Times New Roman"/>
          <w:sz w:val="28"/>
          <w:szCs w:val="28"/>
        </w:rPr>
        <w:t xml:space="preserve"> делают только при равновесии весов: они пропорциональны весу осадка, осевшего на чашечку к данному моменту времени. Опыт ведут в течение 1-1,5 часов до тех пор, пока не закончится процесс оседания и два последующих отсчета, сделанные через 10-15 минут, не дадут одинаковых или очень близких значений.</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lastRenderedPageBreak/>
        <w:t xml:space="preserve">По окончании измерений необходимо арретировать весы (рычаг </w:t>
      </w:r>
      <w:r w:rsidRPr="003205D1">
        <w:rPr>
          <w:rFonts w:ascii="Times New Roman" w:hAnsi="Times New Roman" w:cs="Times New Roman"/>
          <w:i/>
          <w:iCs/>
          <w:sz w:val="28"/>
          <w:szCs w:val="28"/>
        </w:rPr>
        <w:t>1</w:t>
      </w:r>
      <w:r w:rsidRPr="003205D1">
        <w:rPr>
          <w:rFonts w:ascii="Times New Roman" w:hAnsi="Times New Roman" w:cs="Times New Roman"/>
          <w:sz w:val="28"/>
          <w:szCs w:val="28"/>
        </w:rPr>
        <w:t xml:space="preserve"> передвинуть влево), установить стрелку-указатель </w:t>
      </w:r>
      <w:r w:rsidRPr="003205D1">
        <w:rPr>
          <w:rFonts w:ascii="Times New Roman" w:hAnsi="Times New Roman" w:cs="Times New Roman"/>
          <w:i/>
          <w:iCs/>
          <w:sz w:val="28"/>
          <w:szCs w:val="28"/>
        </w:rPr>
        <w:t>3</w:t>
      </w:r>
      <w:r w:rsidRPr="003205D1">
        <w:rPr>
          <w:rFonts w:ascii="Times New Roman" w:hAnsi="Times New Roman" w:cs="Times New Roman"/>
          <w:sz w:val="28"/>
          <w:szCs w:val="28"/>
        </w:rPr>
        <w:t xml:space="preserve"> на 0 шкалы, снять и вымыть чашечку и цилиндр.</w:t>
      </w:r>
    </w:p>
    <w:p w:rsidR="003205D1" w:rsidRPr="003205D1"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Полученные результаты (отсчеты по шкале и времени) записывают в таблицу. Вычисляют разности </w:t>
      </w:r>
      <w:r w:rsidRPr="003205D1">
        <w:rPr>
          <w:rFonts w:ascii="Times New Roman" w:hAnsi="Times New Roman" w:cs="Times New Roman"/>
          <w:i/>
          <w:iCs/>
          <w:sz w:val="28"/>
          <w:szCs w:val="28"/>
        </w:rPr>
        <w:sym w:font="Symbol" w:char="0044"/>
      </w:r>
      <w:r w:rsidRPr="003205D1">
        <w:rPr>
          <w:rFonts w:ascii="Times New Roman" w:hAnsi="Times New Roman" w:cs="Times New Roman"/>
          <w:i/>
          <w:iCs/>
          <w:sz w:val="28"/>
          <w:szCs w:val="28"/>
        </w:rPr>
        <w:t>Р</w:t>
      </w:r>
      <w:r w:rsidRPr="003205D1">
        <w:rPr>
          <w:rFonts w:ascii="Times New Roman" w:hAnsi="Times New Roman" w:cs="Times New Roman"/>
          <w:sz w:val="28"/>
          <w:szCs w:val="28"/>
        </w:rPr>
        <w:t xml:space="preserve"> между каждым отсчетом </w:t>
      </w:r>
      <w:r w:rsidRPr="003205D1">
        <w:rPr>
          <w:rFonts w:ascii="Times New Roman" w:hAnsi="Times New Roman" w:cs="Times New Roman"/>
          <w:i/>
          <w:iCs/>
          <w:sz w:val="28"/>
          <w:szCs w:val="28"/>
        </w:rPr>
        <w:t>Р</w:t>
      </w:r>
      <w:r w:rsidRPr="003205D1">
        <w:rPr>
          <w:rFonts w:ascii="Times New Roman" w:hAnsi="Times New Roman" w:cs="Times New Roman"/>
          <w:sz w:val="28"/>
          <w:szCs w:val="28"/>
        </w:rPr>
        <w:t xml:space="preserve"> по шкале весов и начальным отсчетом </w:t>
      </w:r>
      <w:r w:rsidRPr="003205D1">
        <w:rPr>
          <w:rFonts w:ascii="Times New Roman" w:hAnsi="Times New Roman" w:cs="Times New Roman"/>
          <w:i/>
          <w:iCs/>
          <w:sz w:val="28"/>
          <w:szCs w:val="28"/>
        </w:rPr>
        <w:t>Р</w:t>
      </w:r>
      <w:r w:rsidRPr="003205D1">
        <w:rPr>
          <w:rFonts w:ascii="Times New Roman" w:hAnsi="Times New Roman" w:cs="Times New Roman"/>
          <w:i/>
          <w:iCs/>
          <w:sz w:val="28"/>
          <w:szCs w:val="28"/>
          <w:vertAlign w:val="subscript"/>
        </w:rPr>
        <w:t>0</w:t>
      </w:r>
      <w:r w:rsidRPr="003205D1">
        <w:rPr>
          <w:rFonts w:ascii="Times New Roman" w:hAnsi="Times New Roman" w:cs="Times New Roman"/>
          <w:sz w:val="28"/>
          <w:szCs w:val="28"/>
        </w:rPr>
        <w:t xml:space="preserve"> – эти разности пропорциональны весу осадка на чашечке весов.</w:t>
      </w:r>
    </w:p>
    <w:p w:rsidR="003205D1" w:rsidRPr="004E52DB" w:rsidRDefault="003205D1" w:rsidP="003205D1">
      <w:pPr>
        <w:spacing w:after="0" w:line="240" w:lineRule="auto"/>
        <w:ind w:firstLine="709"/>
        <w:jc w:val="both"/>
        <w:rPr>
          <w:rFonts w:ascii="Times New Roman" w:hAnsi="Times New Roman" w:cs="Times New Roman"/>
          <w:sz w:val="28"/>
          <w:szCs w:val="28"/>
        </w:rPr>
      </w:pPr>
      <w:r w:rsidRPr="003205D1">
        <w:rPr>
          <w:rFonts w:ascii="Times New Roman" w:hAnsi="Times New Roman" w:cs="Times New Roman"/>
          <w:sz w:val="28"/>
          <w:szCs w:val="28"/>
        </w:rPr>
        <w:t xml:space="preserve">На миллиметровой бумаге, в крупном масштабе, вычерчивают кривую оседания суспензии, откладывая по оси абцисс время от начала опыта в сек., а по оси ординат разности отсчетов </w:t>
      </w:r>
      <w:r w:rsidRPr="003205D1">
        <w:rPr>
          <w:rFonts w:ascii="Times New Roman" w:hAnsi="Times New Roman" w:cs="Times New Roman"/>
          <w:i/>
          <w:iCs/>
          <w:sz w:val="28"/>
          <w:szCs w:val="28"/>
        </w:rPr>
        <w:sym w:font="Symbol" w:char="0044"/>
      </w:r>
      <w:r w:rsidRPr="003205D1">
        <w:rPr>
          <w:rFonts w:ascii="Times New Roman" w:hAnsi="Times New Roman" w:cs="Times New Roman"/>
          <w:i/>
          <w:iCs/>
          <w:sz w:val="28"/>
          <w:szCs w:val="28"/>
        </w:rPr>
        <w:t>Р</w:t>
      </w:r>
      <w:r w:rsidRPr="003205D1">
        <w:rPr>
          <w:rFonts w:ascii="Times New Roman" w:hAnsi="Times New Roman" w:cs="Times New Roman"/>
          <w:sz w:val="28"/>
          <w:szCs w:val="28"/>
        </w:rPr>
        <w:t>. Дальнейший расчет ведется так же, как и при работе с седиментометром Фигуровского.</w:t>
      </w:r>
    </w:p>
    <w:p w:rsidR="003243D3" w:rsidRDefault="003243D3" w:rsidP="003205D1">
      <w:pPr>
        <w:spacing w:after="0" w:line="240" w:lineRule="auto"/>
        <w:ind w:firstLine="709"/>
        <w:jc w:val="both"/>
        <w:rPr>
          <w:rFonts w:ascii="Times New Roman" w:hAnsi="Times New Roman" w:cs="Times New Roman"/>
          <w:b/>
          <w:sz w:val="24"/>
          <w:szCs w:val="24"/>
        </w:rPr>
      </w:pPr>
    </w:p>
    <w:p w:rsidR="00A843A8" w:rsidRPr="00A843A8" w:rsidRDefault="00A843A8" w:rsidP="00A843A8">
      <w:pPr>
        <w:pStyle w:val="a3"/>
        <w:tabs>
          <w:tab w:val="left" w:pos="709"/>
        </w:tabs>
        <w:spacing w:after="0" w:line="240" w:lineRule="auto"/>
        <w:jc w:val="both"/>
        <w:rPr>
          <w:rFonts w:ascii="Times New Roman" w:hAnsi="Times New Roman" w:cs="Times New Roman"/>
          <w:b/>
          <w:sz w:val="24"/>
          <w:szCs w:val="24"/>
        </w:rPr>
      </w:pPr>
      <w:r w:rsidRPr="00A843A8">
        <w:rPr>
          <w:rFonts w:ascii="Times New Roman" w:hAnsi="Times New Roman" w:cs="Times New Roman"/>
          <w:b/>
          <w:sz w:val="24"/>
          <w:szCs w:val="24"/>
        </w:rPr>
        <w:t>Контрольные вопросы:</w:t>
      </w:r>
    </w:p>
    <w:p w:rsidR="003243D3" w:rsidRPr="006C16D9" w:rsidRDefault="003243D3" w:rsidP="003243D3">
      <w:pPr>
        <w:pStyle w:val="a3"/>
        <w:numPr>
          <w:ilvl w:val="0"/>
          <w:numId w:val="18"/>
        </w:numPr>
        <w:spacing w:after="0" w:line="240" w:lineRule="auto"/>
        <w:jc w:val="both"/>
        <w:rPr>
          <w:rFonts w:ascii="Times New Roman" w:hAnsi="Times New Roman" w:cs="Times New Roman"/>
        </w:rPr>
      </w:pPr>
      <w:r w:rsidRPr="006C16D9">
        <w:rPr>
          <w:rFonts w:ascii="Times New Roman" w:hAnsi="Times New Roman" w:cs="Times New Roman"/>
        </w:rPr>
        <w:t>Назовите специфические особенности коллоидных систем.</w:t>
      </w:r>
    </w:p>
    <w:p w:rsidR="003243D3" w:rsidRPr="006C16D9" w:rsidRDefault="003243D3" w:rsidP="003243D3">
      <w:pPr>
        <w:pStyle w:val="a3"/>
        <w:numPr>
          <w:ilvl w:val="0"/>
          <w:numId w:val="18"/>
        </w:numPr>
        <w:spacing w:after="0" w:line="240" w:lineRule="auto"/>
        <w:jc w:val="both"/>
        <w:rPr>
          <w:rFonts w:ascii="Times New Roman" w:hAnsi="Times New Roman" w:cs="Times New Roman"/>
        </w:rPr>
      </w:pPr>
      <w:r w:rsidRPr="006C16D9">
        <w:rPr>
          <w:rFonts w:ascii="Times New Roman" w:hAnsi="Times New Roman" w:cs="Times New Roman"/>
        </w:rPr>
        <w:t>Что является мерой гетерогенности и степени раздробленности дисперсных систем?</w:t>
      </w:r>
    </w:p>
    <w:p w:rsidR="003243D3" w:rsidRPr="006C16D9" w:rsidRDefault="003243D3" w:rsidP="003243D3">
      <w:pPr>
        <w:pStyle w:val="a3"/>
        <w:numPr>
          <w:ilvl w:val="0"/>
          <w:numId w:val="18"/>
        </w:numPr>
        <w:spacing w:after="0" w:line="240" w:lineRule="auto"/>
        <w:jc w:val="both"/>
        <w:rPr>
          <w:rFonts w:ascii="Times New Roman" w:hAnsi="Times New Roman" w:cs="Times New Roman"/>
        </w:rPr>
      </w:pPr>
      <w:r w:rsidRPr="006C16D9">
        <w:rPr>
          <w:rFonts w:ascii="Times New Roman" w:hAnsi="Times New Roman" w:cs="Times New Roman"/>
        </w:rPr>
        <w:t>Какие основные методы используются для определения размеров частиц и для каких дисперсных систем они применяются?</w:t>
      </w:r>
    </w:p>
    <w:p w:rsidR="003243D3" w:rsidRPr="006C16D9" w:rsidRDefault="003243D3" w:rsidP="003243D3">
      <w:pPr>
        <w:pStyle w:val="a3"/>
        <w:numPr>
          <w:ilvl w:val="0"/>
          <w:numId w:val="18"/>
        </w:numPr>
        <w:spacing w:after="0" w:line="240" w:lineRule="auto"/>
        <w:jc w:val="both"/>
        <w:rPr>
          <w:rFonts w:ascii="Times New Roman" w:hAnsi="Times New Roman" w:cs="Times New Roman"/>
        </w:rPr>
      </w:pPr>
      <w:r w:rsidRPr="006C16D9">
        <w:rPr>
          <w:rFonts w:ascii="Times New Roman" w:hAnsi="Times New Roman" w:cs="Times New Roman"/>
        </w:rPr>
        <w:t>Что такое константа седиментации и что она характеризует?</w:t>
      </w:r>
    </w:p>
    <w:p w:rsidR="003243D3" w:rsidRPr="006C16D9" w:rsidRDefault="003243D3" w:rsidP="003243D3">
      <w:pPr>
        <w:pStyle w:val="a3"/>
        <w:numPr>
          <w:ilvl w:val="0"/>
          <w:numId w:val="18"/>
        </w:numPr>
        <w:spacing w:after="0" w:line="240" w:lineRule="auto"/>
        <w:jc w:val="both"/>
        <w:rPr>
          <w:rFonts w:ascii="Times New Roman" w:hAnsi="Times New Roman" w:cs="Times New Roman"/>
        </w:rPr>
      </w:pPr>
      <w:r w:rsidRPr="006C16D9">
        <w:rPr>
          <w:rFonts w:ascii="Times New Roman" w:hAnsi="Times New Roman" w:cs="Times New Roman"/>
        </w:rPr>
        <w:t>В чем особенность метода Фигуровского, используемого для определения размера частиц?</w:t>
      </w:r>
    </w:p>
    <w:p w:rsidR="003243D3" w:rsidRPr="006C16D9" w:rsidRDefault="003243D3" w:rsidP="003243D3">
      <w:pPr>
        <w:pStyle w:val="a3"/>
        <w:numPr>
          <w:ilvl w:val="0"/>
          <w:numId w:val="18"/>
        </w:numPr>
        <w:spacing w:after="0" w:line="240" w:lineRule="auto"/>
        <w:jc w:val="both"/>
        <w:rPr>
          <w:rFonts w:ascii="Times New Roman" w:hAnsi="Times New Roman" w:cs="Times New Roman"/>
        </w:rPr>
      </w:pPr>
      <w:r w:rsidRPr="006C16D9">
        <w:rPr>
          <w:rFonts w:ascii="Times New Roman" w:hAnsi="Times New Roman" w:cs="Times New Roman"/>
        </w:rPr>
        <w:t>Каково назначение интегральных и дифференциальных кривых распределения частиц по размерам?</w:t>
      </w:r>
    </w:p>
    <w:p w:rsidR="003243D3" w:rsidRPr="006C16D9" w:rsidRDefault="003243D3" w:rsidP="003243D3">
      <w:pPr>
        <w:pStyle w:val="a3"/>
        <w:numPr>
          <w:ilvl w:val="0"/>
          <w:numId w:val="18"/>
        </w:numPr>
        <w:spacing w:after="0" w:line="240" w:lineRule="auto"/>
        <w:jc w:val="both"/>
        <w:rPr>
          <w:rFonts w:ascii="Times New Roman" w:hAnsi="Times New Roman" w:cs="Times New Roman"/>
        </w:rPr>
      </w:pPr>
      <w:r w:rsidRPr="006C16D9">
        <w:rPr>
          <w:rFonts w:ascii="Times New Roman" w:hAnsi="Times New Roman" w:cs="Times New Roman"/>
        </w:rPr>
        <w:t>Как меняется вид кривых распределения по мере приближения полидисперсной системы к монодисперсной?</w:t>
      </w:r>
    </w:p>
    <w:p w:rsidR="003243D3" w:rsidRPr="006C16D9" w:rsidRDefault="003243D3" w:rsidP="003243D3">
      <w:pPr>
        <w:pStyle w:val="a3"/>
        <w:numPr>
          <w:ilvl w:val="0"/>
          <w:numId w:val="18"/>
        </w:numPr>
        <w:spacing w:after="0" w:line="240" w:lineRule="auto"/>
        <w:jc w:val="both"/>
        <w:rPr>
          <w:rFonts w:ascii="Times New Roman" w:hAnsi="Times New Roman" w:cs="Times New Roman"/>
        </w:rPr>
      </w:pPr>
      <w:r w:rsidRPr="006C16D9">
        <w:rPr>
          <w:rFonts w:ascii="Times New Roman" w:hAnsi="Times New Roman" w:cs="Times New Roman"/>
        </w:rPr>
        <w:t>В чем особенности метода касательных и аналитического метода Н.Н.Цюрупы, используемых для обработки результатов седиментационного анализа?</w:t>
      </w:r>
    </w:p>
    <w:p w:rsidR="003243D3" w:rsidRPr="006C16D9" w:rsidRDefault="003243D3" w:rsidP="003243D3">
      <w:pPr>
        <w:pStyle w:val="a3"/>
        <w:numPr>
          <w:ilvl w:val="0"/>
          <w:numId w:val="18"/>
        </w:numPr>
        <w:spacing w:after="0" w:line="240" w:lineRule="auto"/>
        <w:jc w:val="both"/>
        <w:rPr>
          <w:rFonts w:ascii="Times New Roman" w:hAnsi="Times New Roman" w:cs="Times New Roman"/>
        </w:rPr>
      </w:pPr>
      <w:r w:rsidRPr="006C16D9">
        <w:rPr>
          <w:rFonts w:ascii="Times New Roman" w:hAnsi="Times New Roman" w:cs="Times New Roman"/>
        </w:rPr>
        <w:t>Как провести седиментационный анализ грубодисперсных систем с помощью торзионных весов?</w:t>
      </w:r>
    </w:p>
    <w:p w:rsidR="002D440F" w:rsidRPr="000F4328" w:rsidRDefault="002D440F" w:rsidP="00897DC2">
      <w:pPr>
        <w:spacing w:after="0" w:line="240" w:lineRule="auto"/>
        <w:ind w:firstLine="709"/>
        <w:jc w:val="center"/>
        <w:rPr>
          <w:rFonts w:ascii="Times New Roman" w:hAnsi="Times New Roman"/>
          <w:b/>
          <w:sz w:val="28"/>
          <w:szCs w:val="28"/>
        </w:rPr>
      </w:pPr>
    </w:p>
    <w:p w:rsidR="007F24E3" w:rsidRPr="003828EB" w:rsidRDefault="007F24E3" w:rsidP="00EC60AE">
      <w:pPr>
        <w:pStyle w:val="21"/>
        <w:spacing w:after="0" w:line="240" w:lineRule="auto"/>
        <w:ind w:left="0" w:firstLineChars="253" w:firstLine="708"/>
        <w:jc w:val="both"/>
        <w:rPr>
          <w:sz w:val="28"/>
          <w:szCs w:val="28"/>
          <w:lang w:val="ru-RU"/>
        </w:rPr>
      </w:pPr>
    </w:p>
    <w:p w:rsidR="003828EB" w:rsidRPr="003828EB" w:rsidRDefault="003828EB" w:rsidP="003828EB">
      <w:pPr>
        <w:spacing w:after="0" w:line="240" w:lineRule="auto"/>
        <w:jc w:val="center"/>
        <w:rPr>
          <w:rFonts w:ascii="Times New Roman" w:hAnsi="Times New Roman" w:cs="Times New Roman"/>
          <w:b/>
          <w:caps/>
          <w:sz w:val="28"/>
          <w:szCs w:val="28"/>
        </w:rPr>
      </w:pPr>
      <w:bookmarkStart w:id="3" w:name="OLE_LINK5"/>
      <w:bookmarkStart w:id="4" w:name="OLE_LINK6"/>
      <w:r>
        <w:rPr>
          <w:rFonts w:ascii="Times New Roman" w:hAnsi="Times New Roman" w:cs="Times New Roman"/>
          <w:b/>
          <w:caps/>
          <w:sz w:val="28"/>
          <w:szCs w:val="28"/>
          <w:lang w:val="kk-KZ"/>
        </w:rPr>
        <w:t xml:space="preserve">7. </w:t>
      </w:r>
      <w:r w:rsidRPr="003828EB">
        <w:rPr>
          <w:rFonts w:ascii="Times New Roman" w:hAnsi="Times New Roman" w:cs="Times New Roman"/>
          <w:b/>
          <w:caps/>
          <w:sz w:val="28"/>
          <w:szCs w:val="28"/>
          <w:lang w:val="kk-KZ"/>
        </w:rPr>
        <w:t xml:space="preserve">Определение  </w:t>
      </w:r>
      <w:r w:rsidRPr="003828EB">
        <w:rPr>
          <w:rFonts w:ascii="Times New Roman" w:hAnsi="Times New Roman" w:cs="Times New Roman"/>
          <w:b/>
          <w:caps/>
          <w:sz w:val="28"/>
          <w:szCs w:val="28"/>
        </w:rPr>
        <w:t>электрокинетического потенциала золей методом макроэлектрофореза</w:t>
      </w:r>
    </w:p>
    <w:bookmarkEnd w:id="3"/>
    <w:bookmarkEnd w:id="4"/>
    <w:p w:rsidR="003828EB" w:rsidRPr="003828EB" w:rsidRDefault="003828EB" w:rsidP="003828EB">
      <w:pPr>
        <w:spacing w:after="0" w:line="240" w:lineRule="auto"/>
        <w:ind w:firstLine="709"/>
        <w:jc w:val="center"/>
        <w:rPr>
          <w:rFonts w:ascii="Times New Roman" w:hAnsi="Times New Roman" w:cs="Times New Roman"/>
          <w:caps/>
          <w:sz w:val="28"/>
          <w:szCs w:val="28"/>
        </w:rPr>
      </w:pP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caps/>
          <w:sz w:val="28"/>
          <w:szCs w:val="28"/>
        </w:rPr>
        <w:t>Э</w:t>
      </w:r>
      <w:r w:rsidRPr="003828EB">
        <w:rPr>
          <w:rFonts w:ascii="Times New Roman" w:hAnsi="Times New Roman" w:cs="Times New Roman"/>
          <w:sz w:val="28"/>
          <w:szCs w:val="28"/>
        </w:rPr>
        <w:t>лектрофорез относится к числу электрокинетических явлений, связанных с относительным перемещением фаз дисперсной системы  под действием электрического тока. Впервые эти явления (электроосмос и электрофорез) были обнаружены в</w:t>
      </w:r>
      <w:r w:rsidRPr="003828EB">
        <w:rPr>
          <w:rFonts w:ascii="Times New Roman" w:hAnsi="Times New Roman" w:cs="Times New Roman"/>
          <w:caps/>
          <w:sz w:val="28"/>
          <w:szCs w:val="28"/>
        </w:rPr>
        <w:t xml:space="preserve"> </w:t>
      </w:r>
      <w:smartTag w:uri="urn:schemas-microsoft-com:office:smarttags" w:element="metricconverter">
        <w:smartTagPr>
          <w:attr w:name="ProductID" w:val="1808 г"/>
        </w:smartTagPr>
        <w:r w:rsidRPr="003828EB">
          <w:rPr>
            <w:rFonts w:ascii="Times New Roman" w:hAnsi="Times New Roman" w:cs="Times New Roman"/>
            <w:sz w:val="28"/>
            <w:szCs w:val="28"/>
          </w:rPr>
          <w:t>1808 г</w:t>
        </w:r>
      </w:smartTag>
      <w:r w:rsidRPr="003828EB">
        <w:rPr>
          <w:rFonts w:ascii="Times New Roman" w:hAnsi="Times New Roman" w:cs="Times New Roman"/>
          <w:sz w:val="28"/>
          <w:szCs w:val="28"/>
        </w:rPr>
        <w:t xml:space="preserve">. профессором Московского университета Рейссом.  Позднее, во второй половине </w:t>
      </w:r>
      <w:r w:rsidRPr="003828EB">
        <w:rPr>
          <w:rFonts w:ascii="Times New Roman" w:hAnsi="Times New Roman" w:cs="Times New Roman"/>
          <w:sz w:val="28"/>
          <w:szCs w:val="28"/>
          <w:lang w:val="en-US"/>
        </w:rPr>
        <w:t>XIX</w:t>
      </w:r>
      <w:r w:rsidRPr="003828EB">
        <w:rPr>
          <w:rFonts w:ascii="Times New Roman" w:hAnsi="Times New Roman" w:cs="Times New Roman"/>
          <w:sz w:val="28"/>
          <w:szCs w:val="28"/>
        </w:rPr>
        <w:t xml:space="preserve"> в., были открыты обратные явления, названные потенциалом течения  (Квинке ) и потенциалом оседания (Дорн),  в которых при смещении фаз относительно друг друга под действием внешних механических сил,  наблюдалось возникновение электрического поля. </w:t>
      </w: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Электрокинетические явления есть следствие формирования двойного электрического слоя на  границе дисперсной фазы с дисперсионной средой. Частицы дисперсной фазы свободнодисперсных систем с жидкой дисперсионной средой  (золи, суспензии, эмульсии) в большинстве случаев имеют ДЭС. Существует три механизма формирования ДЭС на межфазных поверхностях:</w:t>
      </w:r>
    </w:p>
    <w:p w:rsidR="003828EB" w:rsidRPr="003828EB" w:rsidRDefault="003828EB" w:rsidP="003828EB">
      <w:pPr>
        <w:numPr>
          <w:ilvl w:val="0"/>
          <w:numId w:val="13"/>
        </w:numPr>
        <w:tabs>
          <w:tab w:val="clear" w:pos="2163"/>
          <w:tab w:val="num" w:pos="540"/>
        </w:tabs>
        <w:spacing w:after="0" w:line="240" w:lineRule="auto"/>
        <w:ind w:left="0" w:firstLine="709"/>
        <w:jc w:val="both"/>
        <w:rPr>
          <w:rFonts w:ascii="Times New Roman" w:hAnsi="Times New Roman" w:cs="Times New Roman"/>
          <w:sz w:val="28"/>
          <w:szCs w:val="28"/>
        </w:rPr>
      </w:pPr>
      <w:r w:rsidRPr="003828EB">
        <w:rPr>
          <w:rFonts w:ascii="Times New Roman" w:hAnsi="Times New Roman" w:cs="Times New Roman"/>
          <w:sz w:val="28"/>
          <w:szCs w:val="28"/>
        </w:rPr>
        <w:lastRenderedPageBreak/>
        <w:t xml:space="preserve">Диссоциация поверхностных функциональных групп, принадлежащих одной из фаз. </w:t>
      </w:r>
    </w:p>
    <w:p w:rsidR="003828EB" w:rsidRPr="003828EB" w:rsidRDefault="003828EB" w:rsidP="003828EB">
      <w:pPr>
        <w:numPr>
          <w:ilvl w:val="0"/>
          <w:numId w:val="13"/>
        </w:numPr>
        <w:tabs>
          <w:tab w:val="clear" w:pos="2163"/>
          <w:tab w:val="num" w:pos="540"/>
        </w:tabs>
        <w:spacing w:after="0" w:line="240" w:lineRule="auto"/>
        <w:ind w:left="0" w:firstLine="709"/>
        <w:jc w:val="both"/>
        <w:rPr>
          <w:rFonts w:ascii="Times New Roman" w:hAnsi="Times New Roman" w:cs="Times New Roman"/>
          <w:sz w:val="28"/>
          <w:szCs w:val="28"/>
        </w:rPr>
      </w:pPr>
      <w:r w:rsidRPr="003828EB">
        <w:rPr>
          <w:rFonts w:ascii="Times New Roman" w:hAnsi="Times New Roman" w:cs="Times New Roman"/>
          <w:sz w:val="28"/>
          <w:szCs w:val="28"/>
        </w:rPr>
        <w:t>Преимущественная адсорбция ионов одного знака заряда из объема  одной фазы на поверхности другой.</w:t>
      </w:r>
    </w:p>
    <w:p w:rsidR="003828EB" w:rsidRPr="003828EB" w:rsidRDefault="003828EB" w:rsidP="003828EB">
      <w:pPr>
        <w:numPr>
          <w:ilvl w:val="0"/>
          <w:numId w:val="13"/>
        </w:numPr>
        <w:tabs>
          <w:tab w:val="clear" w:pos="2163"/>
          <w:tab w:val="num" w:pos="540"/>
        </w:tabs>
        <w:spacing w:after="0" w:line="240" w:lineRule="auto"/>
        <w:ind w:left="0" w:firstLine="709"/>
        <w:jc w:val="both"/>
        <w:rPr>
          <w:rFonts w:ascii="Times New Roman" w:hAnsi="Times New Roman" w:cs="Times New Roman"/>
          <w:sz w:val="28"/>
          <w:szCs w:val="28"/>
        </w:rPr>
      </w:pPr>
      <w:r w:rsidRPr="003828EB">
        <w:rPr>
          <w:rFonts w:ascii="Times New Roman" w:hAnsi="Times New Roman" w:cs="Times New Roman"/>
          <w:sz w:val="28"/>
          <w:szCs w:val="28"/>
        </w:rPr>
        <w:t>Ориентирование полярных молекул на межфазной границе.</w:t>
      </w:r>
    </w:p>
    <w:p w:rsidR="0005260A"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Образующийся электрический слой называется двойным, потому что состоит из двух слоев зарядов противоположного знака.  Один слой находится на межфазной поверхности, имеющей потенциал φ</w:t>
      </w:r>
      <w:r w:rsidRPr="003828EB">
        <w:rPr>
          <w:rFonts w:ascii="Times New Roman" w:hAnsi="Times New Roman" w:cs="Times New Roman"/>
          <w:sz w:val="28"/>
          <w:szCs w:val="28"/>
          <w:vertAlign w:val="subscript"/>
        </w:rPr>
        <w:t>0</w:t>
      </w:r>
      <w:r w:rsidRPr="003828EB">
        <w:rPr>
          <w:rFonts w:ascii="Times New Roman" w:hAnsi="Times New Roman" w:cs="Times New Roman"/>
          <w:sz w:val="28"/>
          <w:szCs w:val="28"/>
        </w:rPr>
        <w:t>.  Ионы, образующие этот слой, называются  потенциал-определяющими. Заряд этого слоя компенсируется зарядом второго слоя ионов, называемых противоионами. Одна   часть противоионов удерживается у поверхности за счет электростатического и адсорбционного взаимодействий, образуя адсорбционный слой (слой Гельмгольца). Другая часть противоионов находится в растворе, примыкающем к поверхности, и образует диффузный слой (слой Гуи) из-за их участия в тепловом движении (рис.</w:t>
      </w:r>
      <w:r>
        <w:rPr>
          <w:rFonts w:ascii="Times New Roman" w:hAnsi="Times New Roman" w:cs="Times New Roman"/>
          <w:sz w:val="28"/>
          <w:szCs w:val="28"/>
        </w:rPr>
        <w:t>7.</w:t>
      </w:r>
      <w:r w:rsidRPr="003828EB">
        <w:rPr>
          <w:rFonts w:ascii="Times New Roman" w:hAnsi="Times New Roman" w:cs="Times New Roman"/>
          <w:sz w:val="28"/>
          <w:szCs w:val="28"/>
        </w:rPr>
        <w:t xml:space="preserve">1). </w:t>
      </w: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 xml:space="preserve"> </w:t>
      </w:r>
    </w:p>
    <w:p w:rsidR="003828EB" w:rsidRPr="003828EB" w:rsidRDefault="003828EB" w:rsidP="003828EB">
      <w:pPr>
        <w:spacing w:after="0" w:line="240" w:lineRule="auto"/>
        <w:ind w:firstLine="709"/>
        <w:jc w:val="center"/>
        <w:rPr>
          <w:rFonts w:ascii="Times New Roman" w:hAnsi="Times New Roman" w:cs="Times New Roman"/>
          <w:sz w:val="28"/>
          <w:szCs w:val="28"/>
        </w:rPr>
      </w:pPr>
      <w:r w:rsidRPr="003828EB">
        <w:rPr>
          <w:rFonts w:ascii="Times New Roman" w:hAnsi="Times New Roman" w:cs="Times New Roman"/>
          <w:noProof/>
          <w:lang w:eastAsia="ru-RU"/>
        </w:rPr>
        <w:drawing>
          <wp:inline distT="0" distB="0" distL="0" distR="0">
            <wp:extent cx="3705225" cy="3696076"/>
            <wp:effectExtent l="19050" t="0" r="0" b="0"/>
            <wp:docPr id="6"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1" cstate="print"/>
                    <a:srcRect/>
                    <a:stretch>
                      <a:fillRect/>
                    </a:stretch>
                  </pic:blipFill>
                  <pic:spPr bwMode="auto">
                    <a:xfrm>
                      <a:off x="0" y="0"/>
                      <a:ext cx="3708327" cy="3699171"/>
                    </a:xfrm>
                    <a:prstGeom prst="rect">
                      <a:avLst/>
                    </a:prstGeom>
                    <a:noFill/>
                    <a:ln w="9525">
                      <a:noFill/>
                      <a:miter lim="800000"/>
                      <a:headEnd/>
                      <a:tailEnd/>
                    </a:ln>
                  </pic:spPr>
                </pic:pic>
              </a:graphicData>
            </a:graphic>
          </wp:inline>
        </w:drawing>
      </w:r>
    </w:p>
    <w:p w:rsidR="003828EB" w:rsidRPr="003828EB" w:rsidRDefault="003828EB" w:rsidP="003828EB">
      <w:pPr>
        <w:spacing w:after="0" w:line="240" w:lineRule="auto"/>
        <w:ind w:firstLine="709"/>
        <w:jc w:val="both"/>
        <w:rPr>
          <w:rFonts w:ascii="Times New Roman" w:hAnsi="Times New Roman" w:cs="Times New Roman"/>
          <w:sz w:val="28"/>
          <w:szCs w:val="28"/>
        </w:rPr>
      </w:pPr>
    </w:p>
    <w:p w:rsidR="003828EB" w:rsidRDefault="003828EB" w:rsidP="003828EB">
      <w:pPr>
        <w:spacing w:after="0" w:line="240" w:lineRule="auto"/>
        <w:ind w:firstLine="709"/>
        <w:jc w:val="center"/>
        <w:rPr>
          <w:rFonts w:ascii="Times New Roman" w:hAnsi="Times New Roman" w:cs="Times New Roman"/>
          <w:sz w:val="24"/>
          <w:szCs w:val="24"/>
        </w:rPr>
      </w:pPr>
      <w:r w:rsidRPr="0005260A">
        <w:rPr>
          <w:rFonts w:ascii="Times New Roman" w:hAnsi="Times New Roman" w:cs="Times New Roman"/>
          <w:sz w:val="24"/>
          <w:szCs w:val="24"/>
        </w:rPr>
        <w:t>Рис. 7.1 Схема строения двойного электрического слоя</w:t>
      </w:r>
    </w:p>
    <w:p w:rsidR="00742BAF" w:rsidRPr="0005260A" w:rsidRDefault="00742BAF" w:rsidP="003828EB">
      <w:pPr>
        <w:spacing w:after="0" w:line="240" w:lineRule="auto"/>
        <w:ind w:firstLine="709"/>
        <w:jc w:val="center"/>
        <w:rPr>
          <w:rFonts w:ascii="Times New Roman" w:hAnsi="Times New Roman" w:cs="Times New Roman"/>
          <w:sz w:val="24"/>
          <w:szCs w:val="24"/>
        </w:rPr>
      </w:pP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Толщина адсорбционного слоя δ принимается равной диаметру противоионов. Слой потенциалопределяющих ионов вместе  с прилегающим к нему слоем противоионов образуют электрический конденсатор, в котором изменение потенциала проходит линейно. Потенциал φ</w:t>
      </w:r>
      <w:r w:rsidRPr="003828EB">
        <w:rPr>
          <w:rFonts w:ascii="Times New Roman" w:hAnsi="Times New Roman" w:cs="Times New Roman"/>
          <w:sz w:val="28"/>
          <w:szCs w:val="28"/>
          <w:vertAlign w:val="subscript"/>
        </w:rPr>
        <w:t>δ</w:t>
      </w:r>
      <w:r w:rsidRPr="003828EB">
        <w:rPr>
          <w:rFonts w:ascii="Times New Roman" w:hAnsi="Times New Roman" w:cs="Times New Roman"/>
          <w:sz w:val="28"/>
          <w:szCs w:val="28"/>
        </w:rPr>
        <w:t xml:space="preserve">, соответствующий границе раздела адсорбционного и диффузного слоя, называется потенциалом диффузного слоя. Изменение  этого потенциала в направлении убывания диффузного слоя описывается следующим уравнением:   </w:t>
      </w:r>
    </w:p>
    <w:p w:rsidR="003828EB" w:rsidRPr="003828EB" w:rsidRDefault="003828EB" w:rsidP="003828EB">
      <w:pPr>
        <w:spacing w:after="0" w:line="240" w:lineRule="auto"/>
        <w:ind w:firstLine="709"/>
        <w:jc w:val="both"/>
        <w:rPr>
          <w:rFonts w:ascii="Times New Roman" w:hAnsi="Times New Roman" w:cs="Times New Roman"/>
          <w:sz w:val="28"/>
          <w:szCs w:val="28"/>
        </w:rPr>
      </w:pPr>
    </w:p>
    <w:p w:rsidR="003828EB" w:rsidRPr="003828EB" w:rsidRDefault="003828EB" w:rsidP="003828EB">
      <w:pPr>
        <w:spacing w:after="0" w:line="240" w:lineRule="auto"/>
        <w:ind w:firstLine="709"/>
        <w:jc w:val="right"/>
        <w:rPr>
          <w:rFonts w:ascii="Times New Roman" w:hAnsi="Times New Roman" w:cs="Times New Roman"/>
          <w:sz w:val="28"/>
          <w:szCs w:val="28"/>
        </w:rPr>
      </w:pPr>
      <w:r w:rsidRPr="003828EB">
        <w:rPr>
          <w:rFonts w:ascii="Times New Roman" w:hAnsi="Times New Roman" w:cs="Times New Roman"/>
          <w:noProof/>
          <w:position w:val="-12"/>
          <w:lang w:eastAsia="ru-RU"/>
        </w:rPr>
        <w:drawing>
          <wp:inline distT="0" distB="0" distL="0" distR="0">
            <wp:extent cx="933450" cy="361950"/>
            <wp:effectExtent l="0" t="0" r="0" b="0"/>
            <wp:docPr id="5"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2" cstate="print"/>
                    <a:srcRect/>
                    <a:stretch>
                      <a:fillRect/>
                    </a:stretch>
                  </pic:blipFill>
                  <pic:spPr bwMode="auto">
                    <a:xfrm>
                      <a:off x="0" y="0"/>
                      <a:ext cx="933450" cy="361950"/>
                    </a:xfrm>
                    <a:prstGeom prst="rect">
                      <a:avLst/>
                    </a:prstGeom>
                    <a:noFill/>
                    <a:ln w="9525">
                      <a:noFill/>
                      <a:miter lim="800000"/>
                      <a:headEnd/>
                      <a:tailEnd/>
                    </a:ln>
                  </pic:spPr>
                </pic:pic>
              </a:graphicData>
            </a:graphic>
          </wp:inline>
        </w:drawing>
      </w:r>
      <w:r w:rsidRPr="003828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828EB">
        <w:rPr>
          <w:rFonts w:ascii="Times New Roman" w:hAnsi="Times New Roman" w:cs="Times New Roman"/>
          <w:sz w:val="28"/>
          <w:szCs w:val="28"/>
        </w:rPr>
        <w:t xml:space="preserve">    (</w:t>
      </w:r>
      <w:r>
        <w:rPr>
          <w:rFonts w:ascii="Times New Roman" w:hAnsi="Times New Roman" w:cs="Times New Roman"/>
          <w:sz w:val="28"/>
          <w:szCs w:val="28"/>
        </w:rPr>
        <w:t>7.</w:t>
      </w:r>
      <w:r w:rsidRPr="003828EB">
        <w:rPr>
          <w:rFonts w:ascii="Times New Roman" w:hAnsi="Times New Roman" w:cs="Times New Roman"/>
          <w:sz w:val="28"/>
          <w:szCs w:val="28"/>
        </w:rPr>
        <w:t>1)</w:t>
      </w:r>
    </w:p>
    <w:p w:rsidR="003828EB" w:rsidRPr="003828EB" w:rsidRDefault="003828EB" w:rsidP="003828EB">
      <w:pPr>
        <w:tabs>
          <w:tab w:val="num" w:pos="540"/>
        </w:tabs>
        <w:spacing w:after="0" w:line="240" w:lineRule="auto"/>
        <w:jc w:val="both"/>
        <w:rPr>
          <w:rFonts w:ascii="Times New Roman" w:hAnsi="Times New Roman" w:cs="Times New Roman"/>
          <w:sz w:val="28"/>
          <w:szCs w:val="28"/>
        </w:rPr>
      </w:pPr>
      <w:r w:rsidRPr="003828EB">
        <w:rPr>
          <w:rFonts w:ascii="Times New Roman" w:hAnsi="Times New Roman" w:cs="Times New Roman"/>
          <w:sz w:val="28"/>
          <w:szCs w:val="28"/>
        </w:rPr>
        <w:t>где</w:t>
      </w:r>
      <w:r w:rsidRPr="003828EB">
        <w:rPr>
          <w:rFonts w:ascii="Times New Roman" w:hAnsi="Times New Roman" w:cs="Times New Roman"/>
          <w:i/>
          <w:position w:val="-28"/>
          <w:sz w:val="28"/>
          <w:szCs w:val="28"/>
        </w:rPr>
        <w:object w:dxaOrig="180" w:dyaOrig="680">
          <v:shape id="_x0000_i1025" type="#_x0000_t75" style="width:12pt;height:33.75pt" o:ole="">
            <v:imagedata r:id="rId423" o:title=""/>
          </v:shape>
          <o:OLEObject Type="Embed" ProgID="Equation.3" ShapeID="_x0000_i1025" DrawAspect="Content" ObjectID="_1426516858" r:id="rId424"/>
        </w:object>
      </w:r>
      <w:r w:rsidRPr="003828EB">
        <w:rPr>
          <w:rFonts w:ascii="Times New Roman" w:hAnsi="Times New Roman" w:cs="Times New Roman"/>
          <w:i/>
          <w:sz w:val="28"/>
          <w:szCs w:val="28"/>
          <w:lang w:val="en-US"/>
        </w:rPr>
        <w:t>x</w:t>
      </w:r>
      <w:r w:rsidRPr="003828EB">
        <w:rPr>
          <w:rFonts w:ascii="Times New Roman" w:hAnsi="Times New Roman" w:cs="Times New Roman"/>
          <w:sz w:val="28"/>
          <w:szCs w:val="28"/>
        </w:rPr>
        <w:t xml:space="preserve"> – расстояние от начала диффузной части ДЭС; æ – величина, обратная толщине диффузного слоя. </w:t>
      </w:r>
    </w:p>
    <w:p w:rsidR="003828EB" w:rsidRPr="003828EB" w:rsidRDefault="003828EB" w:rsidP="003828EB">
      <w:pPr>
        <w:tabs>
          <w:tab w:val="num" w:pos="540"/>
        </w:tabs>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Из уравнения (</w:t>
      </w:r>
      <w:r>
        <w:rPr>
          <w:rFonts w:ascii="Times New Roman" w:hAnsi="Times New Roman" w:cs="Times New Roman"/>
          <w:sz w:val="28"/>
          <w:szCs w:val="28"/>
        </w:rPr>
        <w:t>7.</w:t>
      </w:r>
      <w:r w:rsidRPr="003828EB">
        <w:rPr>
          <w:rFonts w:ascii="Times New Roman" w:hAnsi="Times New Roman" w:cs="Times New Roman"/>
          <w:sz w:val="28"/>
          <w:szCs w:val="28"/>
        </w:rPr>
        <w:t>1) следует, что толщина диффузного слоя, обозначаемая λ=1/ æ - это такое расстояние, на котором потенциал φ</w:t>
      </w:r>
      <w:r w:rsidRPr="003828EB">
        <w:rPr>
          <w:rFonts w:ascii="Times New Roman" w:hAnsi="Times New Roman" w:cs="Times New Roman"/>
          <w:sz w:val="28"/>
          <w:szCs w:val="28"/>
          <w:vertAlign w:val="subscript"/>
        </w:rPr>
        <w:t>δ</w:t>
      </w:r>
      <w:r w:rsidRPr="003828EB">
        <w:rPr>
          <w:rFonts w:ascii="Times New Roman" w:hAnsi="Times New Roman" w:cs="Times New Roman"/>
          <w:sz w:val="28"/>
          <w:szCs w:val="28"/>
        </w:rPr>
        <w:t xml:space="preserve"> уменьшается в </w:t>
      </w:r>
      <w:r w:rsidRPr="003828EB">
        <w:rPr>
          <w:rFonts w:ascii="Times New Roman" w:hAnsi="Times New Roman" w:cs="Times New Roman"/>
          <w:i/>
          <w:sz w:val="28"/>
          <w:szCs w:val="28"/>
          <w:lang w:val="en-US"/>
        </w:rPr>
        <w:t>e</w:t>
      </w:r>
      <w:r w:rsidRPr="003828EB">
        <w:rPr>
          <w:rFonts w:ascii="Times New Roman" w:hAnsi="Times New Roman" w:cs="Times New Roman"/>
          <w:sz w:val="28"/>
          <w:szCs w:val="28"/>
        </w:rPr>
        <w:t xml:space="preserve"> раз. В соответствии с теорией Гуи-Чепмена толщина диффузного слоя рассчитывается по следующему соотношению:  </w:t>
      </w:r>
    </w:p>
    <w:p w:rsidR="003828EB" w:rsidRPr="003828EB" w:rsidRDefault="003828EB" w:rsidP="003828EB">
      <w:pPr>
        <w:tabs>
          <w:tab w:val="num" w:pos="540"/>
        </w:tabs>
        <w:spacing w:after="0" w:line="240" w:lineRule="auto"/>
        <w:ind w:firstLine="709"/>
        <w:jc w:val="both"/>
        <w:rPr>
          <w:rFonts w:ascii="Times New Roman" w:hAnsi="Times New Roman" w:cs="Times New Roman"/>
          <w:sz w:val="28"/>
          <w:szCs w:val="28"/>
        </w:rPr>
      </w:pPr>
    </w:p>
    <w:p w:rsidR="003828EB" w:rsidRPr="003828EB" w:rsidRDefault="003828EB" w:rsidP="003828EB">
      <w:pPr>
        <w:tabs>
          <w:tab w:val="num" w:pos="540"/>
        </w:tabs>
        <w:spacing w:after="0" w:line="240" w:lineRule="auto"/>
        <w:ind w:firstLine="709"/>
        <w:jc w:val="right"/>
        <w:rPr>
          <w:rFonts w:ascii="Times New Roman" w:hAnsi="Times New Roman" w:cs="Times New Roman"/>
          <w:sz w:val="28"/>
          <w:szCs w:val="28"/>
        </w:rPr>
      </w:pPr>
      <w:r w:rsidRPr="003828EB">
        <w:rPr>
          <w:rFonts w:ascii="Times New Roman" w:hAnsi="Times New Roman" w:cs="Times New Roman"/>
          <w:sz w:val="28"/>
          <w:szCs w:val="28"/>
        </w:rPr>
        <w:t xml:space="preserve">    λ=1/ æ = </w:t>
      </w:r>
      <w:r w:rsidRPr="003828EB">
        <w:rPr>
          <w:rFonts w:ascii="Times New Roman" w:hAnsi="Times New Roman" w:cs="Times New Roman"/>
          <w:position w:val="-32"/>
          <w:sz w:val="28"/>
          <w:szCs w:val="28"/>
        </w:rPr>
        <w:object w:dxaOrig="1080" w:dyaOrig="820">
          <v:shape id="_x0000_i1026" type="#_x0000_t75" style="width:54pt;height:41.25pt" o:ole="">
            <v:imagedata r:id="rId425" o:title=""/>
          </v:shape>
          <o:OLEObject Type="Embed" ProgID="Equation.3" ShapeID="_x0000_i1026" DrawAspect="Content" ObjectID="_1426516859" r:id="rId426"/>
        </w:object>
      </w:r>
      <w:proofErr w:type="gramStart"/>
      <w:r w:rsidRPr="003828EB">
        <w:rPr>
          <w:rFonts w:ascii="Times New Roman" w:hAnsi="Times New Roman" w:cs="Times New Roman"/>
          <w:sz w:val="28"/>
          <w:szCs w:val="28"/>
        </w:rPr>
        <w:t xml:space="preserve">  ;</w:t>
      </w:r>
      <w:proofErr w:type="gramEnd"/>
      <w:r w:rsidRPr="003828EB">
        <w:rPr>
          <w:rFonts w:ascii="Times New Roman" w:hAnsi="Times New Roman" w:cs="Times New Roman"/>
          <w:sz w:val="28"/>
          <w:szCs w:val="28"/>
        </w:rPr>
        <w:t xml:space="preserve">  </w:t>
      </w:r>
      <w:r w:rsidRPr="003828EB">
        <w:rPr>
          <w:rFonts w:ascii="Times New Roman" w:hAnsi="Times New Roman" w:cs="Times New Roman"/>
          <w:position w:val="-34"/>
          <w:sz w:val="28"/>
          <w:szCs w:val="28"/>
        </w:rPr>
        <w:object w:dxaOrig="1600" w:dyaOrig="780">
          <v:shape id="_x0000_i1027" type="#_x0000_t75" style="width:80.25pt;height:39.75pt" o:ole="">
            <v:imagedata r:id="rId427" o:title=""/>
          </v:shape>
          <o:OLEObject Type="Embed" ProgID="Equation.3" ShapeID="_x0000_i1027" DrawAspect="Content" ObjectID="_1426516860" r:id="rId428"/>
        </w:object>
      </w:r>
      <w:r w:rsidRPr="003828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828EB">
        <w:rPr>
          <w:rFonts w:ascii="Times New Roman" w:hAnsi="Times New Roman" w:cs="Times New Roman"/>
          <w:sz w:val="28"/>
          <w:szCs w:val="28"/>
        </w:rPr>
        <w:t xml:space="preserve">                        (</w:t>
      </w:r>
      <w:r>
        <w:rPr>
          <w:rFonts w:ascii="Times New Roman" w:hAnsi="Times New Roman" w:cs="Times New Roman"/>
          <w:sz w:val="28"/>
          <w:szCs w:val="28"/>
        </w:rPr>
        <w:t>7.</w:t>
      </w:r>
      <w:r w:rsidRPr="003828EB">
        <w:rPr>
          <w:rFonts w:ascii="Times New Roman" w:hAnsi="Times New Roman" w:cs="Times New Roman"/>
          <w:sz w:val="28"/>
          <w:szCs w:val="28"/>
        </w:rPr>
        <w:t>2)</w:t>
      </w:r>
    </w:p>
    <w:p w:rsidR="003828EB" w:rsidRPr="003828EB" w:rsidRDefault="003828EB" w:rsidP="003828EB">
      <w:pPr>
        <w:tabs>
          <w:tab w:val="num" w:pos="540"/>
        </w:tabs>
        <w:spacing w:after="0" w:line="240" w:lineRule="auto"/>
        <w:ind w:firstLine="709"/>
        <w:jc w:val="center"/>
        <w:rPr>
          <w:rFonts w:ascii="Times New Roman" w:hAnsi="Times New Roman" w:cs="Times New Roman"/>
          <w:sz w:val="28"/>
          <w:szCs w:val="28"/>
        </w:rPr>
      </w:pPr>
    </w:p>
    <w:p w:rsidR="003828EB" w:rsidRPr="003828EB" w:rsidRDefault="003828EB" w:rsidP="003828EB">
      <w:pPr>
        <w:tabs>
          <w:tab w:val="num" w:pos="540"/>
        </w:tabs>
        <w:spacing w:after="0" w:line="240" w:lineRule="auto"/>
        <w:jc w:val="both"/>
        <w:rPr>
          <w:rFonts w:ascii="Times New Roman" w:hAnsi="Times New Roman" w:cs="Times New Roman"/>
          <w:sz w:val="28"/>
          <w:szCs w:val="28"/>
        </w:rPr>
      </w:pPr>
      <w:r w:rsidRPr="003828EB">
        <w:rPr>
          <w:rFonts w:ascii="Times New Roman" w:hAnsi="Times New Roman" w:cs="Times New Roman"/>
          <w:sz w:val="28"/>
          <w:szCs w:val="28"/>
        </w:rPr>
        <w:t>где  ε</w:t>
      </w:r>
      <w:r w:rsidRPr="003828EB">
        <w:rPr>
          <w:rFonts w:ascii="Times New Roman" w:hAnsi="Times New Roman" w:cs="Times New Roman"/>
          <w:sz w:val="28"/>
          <w:szCs w:val="28"/>
          <w:vertAlign w:val="subscript"/>
        </w:rPr>
        <w:t>0</w:t>
      </w:r>
      <w:r w:rsidRPr="003828EB">
        <w:rPr>
          <w:rFonts w:ascii="Times New Roman" w:hAnsi="Times New Roman" w:cs="Times New Roman"/>
          <w:sz w:val="28"/>
          <w:szCs w:val="28"/>
        </w:rPr>
        <w:t xml:space="preserve"> – электрическая постоянная, ε – относительная диэлектрическая проницаемость дисперсионной среды; </w:t>
      </w:r>
      <w:r w:rsidRPr="003828EB">
        <w:rPr>
          <w:rFonts w:ascii="Times New Roman" w:hAnsi="Times New Roman" w:cs="Times New Roman"/>
          <w:i/>
          <w:sz w:val="28"/>
          <w:szCs w:val="28"/>
          <w:lang w:val="en-US"/>
        </w:rPr>
        <w:t>F</w:t>
      </w:r>
      <w:r w:rsidRPr="003828EB">
        <w:rPr>
          <w:rFonts w:ascii="Times New Roman" w:hAnsi="Times New Roman" w:cs="Times New Roman"/>
          <w:sz w:val="28"/>
          <w:szCs w:val="28"/>
        </w:rPr>
        <w:t xml:space="preserve"> – постоянная Фарадея; </w:t>
      </w:r>
      <w:r w:rsidRPr="003828EB">
        <w:rPr>
          <w:rFonts w:ascii="Times New Roman" w:hAnsi="Times New Roman" w:cs="Times New Roman"/>
          <w:i/>
          <w:sz w:val="28"/>
          <w:szCs w:val="28"/>
          <w:lang w:val="en-US"/>
        </w:rPr>
        <w:t>I</w:t>
      </w:r>
      <w:r w:rsidRPr="003828EB">
        <w:rPr>
          <w:rFonts w:ascii="Times New Roman" w:hAnsi="Times New Roman" w:cs="Times New Roman"/>
          <w:sz w:val="28"/>
          <w:szCs w:val="28"/>
        </w:rPr>
        <w:t xml:space="preserve"> – ионная сила; </w:t>
      </w:r>
      <w:r w:rsidRPr="003828EB">
        <w:rPr>
          <w:rFonts w:ascii="Times New Roman" w:hAnsi="Times New Roman" w:cs="Times New Roman"/>
          <w:i/>
          <w:sz w:val="28"/>
          <w:szCs w:val="28"/>
          <w:lang w:val="en-US"/>
        </w:rPr>
        <w:t>c</w:t>
      </w:r>
      <w:r w:rsidRPr="003828EB">
        <w:rPr>
          <w:rFonts w:ascii="Times New Roman" w:hAnsi="Times New Roman" w:cs="Times New Roman"/>
          <w:i/>
          <w:sz w:val="28"/>
          <w:szCs w:val="28"/>
          <w:vertAlign w:val="subscript"/>
        </w:rPr>
        <w:t>0</w:t>
      </w:r>
      <w:r w:rsidRPr="003828EB">
        <w:rPr>
          <w:rFonts w:ascii="Times New Roman" w:hAnsi="Times New Roman" w:cs="Times New Roman"/>
          <w:i/>
          <w:sz w:val="28"/>
          <w:szCs w:val="28"/>
          <w:vertAlign w:val="subscript"/>
          <w:lang w:val="en-US"/>
        </w:rPr>
        <w:t>i</w:t>
      </w:r>
      <w:r w:rsidRPr="003828EB">
        <w:rPr>
          <w:rFonts w:ascii="Times New Roman" w:hAnsi="Times New Roman" w:cs="Times New Roman"/>
          <w:sz w:val="28"/>
          <w:szCs w:val="28"/>
          <w:vertAlign w:val="subscript"/>
        </w:rPr>
        <w:t xml:space="preserve">  </w:t>
      </w:r>
      <w:r w:rsidRPr="003828EB">
        <w:rPr>
          <w:rFonts w:ascii="Times New Roman" w:hAnsi="Times New Roman" w:cs="Times New Roman"/>
          <w:sz w:val="28"/>
          <w:szCs w:val="28"/>
        </w:rPr>
        <w:t>и</w:t>
      </w:r>
      <w:r w:rsidRPr="003828EB">
        <w:rPr>
          <w:rFonts w:ascii="Times New Roman" w:hAnsi="Times New Roman" w:cs="Times New Roman"/>
          <w:sz w:val="28"/>
          <w:szCs w:val="28"/>
          <w:vertAlign w:val="subscript"/>
        </w:rPr>
        <w:t xml:space="preserve">   </w:t>
      </w:r>
      <w:r w:rsidRPr="003828EB">
        <w:rPr>
          <w:rFonts w:ascii="Times New Roman" w:hAnsi="Times New Roman" w:cs="Times New Roman"/>
          <w:i/>
          <w:sz w:val="28"/>
          <w:szCs w:val="28"/>
          <w:lang w:val="en-US"/>
        </w:rPr>
        <w:t>z</w:t>
      </w:r>
      <w:r w:rsidRPr="003828EB">
        <w:rPr>
          <w:rFonts w:ascii="Times New Roman" w:hAnsi="Times New Roman" w:cs="Times New Roman"/>
          <w:i/>
          <w:sz w:val="28"/>
          <w:szCs w:val="28"/>
          <w:vertAlign w:val="subscript"/>
          <w:lang w:val="en-US"/>
        </w:rPr>
        <w:t>i</w:t>
      </w:r>
      <w:r w:rsidRPr="003828EB">
        <w:rPr>
          <w:rFonts w:ascii="Times New Roman" w:hAnsi="Times New Roman" w:cs="Times New Roman"/>
          <w:sz w:val="28"/>
          <w:szCs w:val="28"/>
          <w:vertAlign w:val="subscript"/>
        </w:rPr>
        <w:t xml:space="preserve"> </w:t>
      </w:r>
      <w:r w:rsidRPr="003828EB">
        <w:rPr>
          <w:rFonts w:ascii="Times New Roman" w:hAnsi="Times New Roman" w:cs="Times New Roman"/>
          <w:sz w:val="28"/>
          <w:szCs w:val="28"/>
        </w:rPr>
        <w:t xml:space="preserve"> - концентрация и заряд </w:t>
      </w:r>
      <w:r w:rsidRPr="003828EB">
        <w:rPr>
          <w:rFonts w:ascii="Times New Roman" w:hAnsi="Times New Roman" w:cs="Times New Roman"/>
          <w:sz w:val="28"/>
          <w:szCs w:val="28"/>
          <w:lang w:val="en-US"/>
        </w:rPr>
        <w:t>i</w:t>
      </w:r>
      <w:r w:rsidRPr="003828EB">
        <w:rPr>
          <w:rFonts w:ascii="Times New Roman" w:hAnsi="Times New Roman" w:cs="Times New Roman"/>
          <w:sz w:val="28"/>
          <w:szCs w:val="28"/>
        </w:rPr>
        <w:t xml:space="preserve">-го иона. </w:t>
      </w:r>
    </w:p>
    <w:p w:rsidR="003828EB" w:rsidRPr="003828EB" w:rsidRDefault="003828EB" w:rsidP="003828EB">
      <w:pPr>
        <w:tabs>
          <w:tab w:val="num" w:pos="540"/>
        </w:tabs>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Как видно из уравнения (</w:t>
      </w:r>
      <w:r>
        <w:rPr>
          <w:rFonts w:ascii="Times New Roman" w:hAnsi="Times New Roman" w:cs="Times New Roman"/>
          <w:sz w:val="28"/>
          <w:szCs w:val="28"/>
        </w:rPr>
        <w:t>7.</w:t>
      </w:r>
      <w:r w:rsidRPr="003828EB">
        <w:rPr>
          <w:rFonts w:ascii="Times New Roman" w:hAnsi="Times New Roman" w:cs="Times New Roman"/>
          <w:sz w:val="28"/>
          <w:szCs w:val="28"/>
        </w:rPr>
        <w:t>2) на толщину диффузного слоя влияют такие параметры дисперсной системы как температура, диэлектрическая проницаемость и ионная сила дисперсионной среды.</w:t>
      </w: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При любом электрокинетическом явлении движение дисперсной фазы относительно дисперсионной среды приводит к нарушению целостности ДЭС.  Например, при электрофорезе направленное движение дисперсной фазы к одному из электродов (катоду или аноду) обуславливает отделение   адсорбционного слоя от диффузионного по некоторой плоскости скольжения. Точного определения местоположения плоскости скольжения нет, принято считать, что она  проходит по границе между этими двумя слоями или  может быть несколько смещена в область диффузионной части ДЭС (рис.</w:t>
      </w:r>
      <w:r>
        <w:rPr>
          <w:rFonts w:ascii="Times New Roman" w:hAnsi="Times New Roman" w:cs="Times New Roman"/>
          <w:sz w:val="28"/>
          <w:szCs w:val="28"/>
        </w:rPr>
        <w:t>7.</w:t>
      </w:r>
      <w:r w:rsidRPr="003828EB">
        <w:rPr>
          <w:rFonts w:ascii="Times New Roman" w:hAnsi="Times New Roman" w:cs="Times New Roman"/>
          <w:sz w:val="28"/>
          <w:szCs w:val="28"/>
        </w:rPr>
        <w:t>1). Потенциал на поверхности скольжения называется электрокинетическим потенциалом или ζ-потенциалом (дзета-потенциалом). Его можно определить экспериментально, либо по скорости передвижения дисперсной фазы в электрическом поле либо по скорости передвижения дисперсионной среды в пористых телах, так как именно от величины электрокинетического потенциала зависит скорость относительного перемещения фаз.</w:t>
      </w: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 xml:space="preserve"> Согласно теории Гуи-Чепмена при </w:t>
      </w:r>
      <w:r w:rsidRPr="003828EB">
        <w:rPr>
          <w:rFonts w:ascii="Times New Roman" w:hAnsi="Times New Roman" w:cs="Times New Roman"/>
          <w:sz w:val="28"/>
          <w:szCs w:val="28"/>
          <w:lang w:val="en-US"/>
        </w:rPr>
        <w:t>x</w:t>
      </w:r>
      <w:r w:rsidRPr="003828EB">
        <w:rPr>
          <w:rFonts w:ascii="Times New Roman" w:hAnsi="Times New Roman" w:cs="Times New Roman"/>
          <w:sz w:val="28"/>
          <w:szCs w:val="28"/>
        </w:rPr>
        <w:t>=</w:t>
      </w:r>
      <w:r w:rsidRPr="003828EB">
        <w:rPr>
          <w:rFonts w:ascii="Times New Roman" w:hAnsi="Times New Roman" w:cs="Times New Roman"/>
          <w:sz w:val="28"/>
          <w:szCs w:val="28"/>
          <w:lang w:val="en-US"/>
        </w:rPr>
        <w:t>l</w:t>
      </w:r>
      <w:r w:rsidRPr="003828EB">
        <w:rPr>
          <w:rFonts w:ascii="Times New Roman" w:hAnsi="Times New Roman" w:cs="Times New Roman"/>
          <w:sz w:val="28"/>
          <w:szCs w:val="28"/>
        </w:rPr>
        <w:t>, можно написать:</w:t>
      </w:r>
    </w:p>
    <w:p w:rsidR="003828EB" w:rsidRPr="003828EB" w:rsidRDefault="003828EB" w:rsidP="003828EB">
      <w:pPr>
        <w:spacing w:after="0" w:line="240" w:lineRule="auto"/>
        <w:ind w:firstLine="709"/>
        <w:jc w:val="both"/>
        <w:rPr>
          <w:rFonts w:ascii="Times New Roman" w:hAnsi="Times New Roman" w:cs="Times New Roman"/>
          <w:sz w:val="28"/>
          <w:szCs w:val="28"/>
        </w:rPr>
      </w:pPr>
    </w:p>
    <w:p w:rsidR="003828EB" w:rsidRPr="003828EB" w:rsidRDefault="003828EB" w:rsidP="003828EB">
      <w:pPr>
        <w:spacing w:after="0" w:line="240" w:lineRule="auto"/>
        <w:ind w:firstLine="709"/>
        <w:jc w:val="right"/>
        <w:rPr>
          <w:rFonts w:ascii="Times New Roman" w:hAnsi="Times New Roman" w:cs="Times New Roman"/>
          <w:sz w:val="28"/>
          <w:szCs w:val="28"/>
        </w:rPr>
      </w:pPr>
      <w:r w:rsidRPr="003828EB">
        <w:rPr>
          <w:rFonts w:ascii="Times New Roman" w:hAnsi="Times New Roman" w:cs="Times New Roman"/>
          <w:position w:val="-12"/>
          <w:lang w:val="kk-KZ"/>
        </w:rPr>
        <w:object w:dxaOrig="3150" w:dyaOrig="435">
          <v:shape id="_x0000_i1028" type="#_x0000_t75" style="width:157.5pt;height:21.75pt" o:ole="">
            <v:imagedata r:id="rId429" o:title=""/>
          </v:shape>
          <o:OLEObject Type="Embed" ProgID="Equation.3" ShapeID="_x0000_i1028" DrawAspect="Content" ObjectID="_1426516861" r:id="rId430"/>
        </w:object>
      </w:r>
      <w:r w:rsidRPr="003828EB">
        <w:rPr>
          <w:rFonts w:ascii="Times New Roman" w:hAnsi="Times New Roman" w:cs="Times New Roman"/>
          <w:lang w:val="kk-KZ"/>
        </w:rPr>
        <w:t xml:space="preserve">           </w:t>
      </w:r>
      <w:r>
        <w:rPr>
          <w:rFonts w:ascii="Times New Roman" w:hAnsi="Times New Roman" w:cs="Times New Roman"/>
          <w:lang w:val="kk-KZ"/>
        </w:rPr>
        <w:t xml:space="preserve">                                      </w:t>
      </w:r>
      <w:r w:rsidRPr="003828EB">
        <w:rPr>
          <w:rFonts w:ascii="Times New Roman" w:hAnsi="Times New Roman" w:cs="Times New Roman"/>
          <w:lang w:val="kk-KZ"/>
        </w:rPr>
        <w:t xml:space="preserve">     </w:t>
      </w:r>
      <w:r w:rsidRPr="003828EB">
        <w:rPr>
          <w:rFonts w:ascii="Times New Roman" w:hAnsi="Times New Roman" w:cs="Times New Roman"/>
          <w:sz w:val="28"/>
          <w:szCs w:val="28"/>
          <w:lang w:val="kk-KZ"/>
        </w:rPr>
        <w:t>(</w:t>
      </w:r>
      <w:r>
        <w:rPr>
          <w:rFonts w:ascii="Times New Roman" w:hAnsi="Times New Roman" w:cs="Times New Roman"/>
          <w:sz w:val="28"/>
          <w:szCs w:val="28"/>
          <w:lang w:val="kk-KZ"/>
        </w:rPr>
        <w:t>7.</w:t>
      </w:r>
      <w:r w:rsidRPr="003828EB">
        <w:rPr>
          <w:rFonts w:ascii="Times New Roman" w:hAnsi="Times New Roman" w:cs="Times New Roman"/>
          <w:sz w:val="28"/>
          <w:szCs w:val="28"/>
          <w:lang w:val="kk-KZ"/>
        </w:rPr>
        <w:t>3)</w:t>
      </w:r>
    </w:p>
    <w:p w:rsidR="003828EB" w:rsidRPr="003828EB" w:rsidRDefault="003828EB" w:rsidP="003828EB">
      <w:pPr>
        <w:tabs>
          <w:tab w:val="num" w:pos="540"/>
        </w:tabs>
        <w:spacing w:after="0" w:line="240" w:lineRule="auto"/>
        <w:ind w:firstLine="709"/>
        <w:jc w:val="center"/>
        <w:rPr>
          <w:rFonts w:ascii="Times New Roman" w:hAnsi="Times New Roman" w:cs="Times New Roman"/>
          <w:sz w:val="28"/>
          <w:szCs w:val="28"/>
          <w:lang w:val="kk-KZ"/>
        </w:rPr>
      </w:pPr>
    </w:p>
    <w:p w:rsidR="003828EB" w:rsidRPr="003828EB" w:rsidRDefault="003828EB" w:rsidP="003828EB">
      <w:pPr>
        <w:spacing w:after="0" w:line="240" w:lineRule="auto"/>
        <w:ind w:firstLine="709"/>
        <w:jc w:val="both"/>
        <w:rPr>
          <w:rFonts w:ascii="Times New Roman" w:hAnsi="Times New Roman" w:cs="Times New Roman"/>
          <w:sz w:val="28"/>
          <w:szCs w:val="28"/>
        </w:rPr>
      </w:pP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Как видно из уравнения (</w:t>
      </w:r>
      <w:r>
        <w:rPr>
          <w:rFonts w:ascii="Times New Roman" w:hAnsi="Times New Roman" w:cs="Times New Roman"/>
          <w:sz w:val="28"/>
          <w:szCs w:val="28"/>
        </w:rPr>
        <w:t>7.</w:t>
      </w:r>
      <w:r w:rsidRPr="003828EB">
        <w:rPr>
          <w:rFonts w:ascii="Times New Roman" w:hAnsi="Times New Roman" w:cs="Times New Roman"/>
          <w:sz w:val="28"/>
          <w:szCs w:val="28"/>
        </w:rPr>
        <w:t>3), величина электрокинетического потенциала определяется потенциалом диффузного слоя φ</w:t>
      </w:r>
      <w:r w:rsidRPr="003828EB">
        <w:rPr>
          <w:rFonts w:ascii="Times New Roman" w:hAnsi="Times New Roman" w:cs="Times New Roman"/>
          <w:sz w:val="28"/>
          <w:szCs w:val="28"/>
          <w:vertAlign w:val="subscript"/>
        </w:rPr>
        <w:t>δ</w:t>
      </w:r>
      <w:r w:rsidRPr="003828EB">
        <w:rPr>
          <w:rFonts w:ascii="Times New Roman" w:hAnsi="Times New Roman" w:cs="Times New Roman"/>
          <w:sz w:val="28"/>
          <w:szCs w:val="28"/>
        </w:rPr>
        <w:t xml:space="preserve"> и его толщиной λ. Отсюда следует, что такие параметры системы как температура, </w:t>
      </w:r>
      <w:r w:rsidRPr="003828EB">
        <w:rPr>
          <w:rFonts w:ascii="Times New Roman" w:hAnsi="Times New Roman" w:cs="Times New Roman"/>
          <w:sz w:val="28"/>
          <w:szCs w:val="28"/>
        </w:rPr>
        <w:lastRenderedPageBreak/>
        <w:t>диэлектрическая проницаемость среды и ионная сила будут влиять и на величину ζ-потенциала. В зависимости от типа вводимого электролита в дисперсионную среду можно не только изменять  толщину диффузионного слоя и  значения электрокинетического потенциала, но и  менять знак заряда ζ-потенциала. Электролиты, введение которых в дисперсионную среду вызывает сжатие диффузной части ДЭС, т.е. уменьшают величину λ за счет повышения ионной силы, называются индифферентными (безразличные). Индифферентные электролиты не меняют потенциал поверхности φ</w:t>
      </w:r>
      <w:r w:rsidRPr="003828EB">
        <w:rPr>
          <w:rFonts w:ascii="Times New Roman" w:hAnsi="Times New Roman" w:cs="Times New Roman"/>
          <w:sz w:val="28"/>
          <w:szCs w:val="28"/>
          <w:vertAlign w:val="subscript"/>
        </w:rPr>
        <w:t>0</w:t>
      </w:r>
      <w:r w:rsidRPr="003828EB">
        <w:rPr>
          <w:rFonts w:ascii="Times New Roman" w:hAnsi="Times New Roman" w:cs="Times New Roman"/>
          <w:sz w:val="28"/>
          <w:szCs w:val="28"/>
        </w:rPr>
        <w:t xml:space="preserve">. В отличие от них неиндифферентные электролиты меняют потенциал поверхности за счет специфической адсорбции ионов в слое Гельмгольца. </w:t>
      </w: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При электрофорезе электрокинетический потенциал может быть рассчитан по уравнению Гельмгольца-Смолуховского:</w:t>
      </w:r>
    </w:p>
    <w:p w:rsidR="003828EB" w:rsidRPr="003828EB" w:rsidRDefault="003828EB" w:rsidP="003828EB">
      <w:pPr>
        <w:spacing w:after="0" w:line="240" w:lineRule="auto"/>
        <w:ind w:firstLine="709"/>
        <w:jc w:val="both"/>
        <w:rPr>
          <w:rFonts w:ascii="Times New Roman" w:hAnsi="Times New Roman" w:cs="Times New Roman"/>
          <w:sz w:val="28"/>
          <w:szCs w:val="28"/>
        </w:rPr>
      </w:pPr>
    </w:p>
    <w:p w:rsidR="003828EB" w:rsidRPr="003828EB" w:rsidRDefault="003828EB" w:rsidP="003828EB">
      <w:pPr>
        <w:spacing w:after="0" w:line="240" w:lineRule="auto"/>
        <w:ind w:firstLine="709"/>
        <w:jc w:val="right"/>
        <w:rPr>
          <w:rFonts w:ascii="Times New Roman" w:hAnsi="Times New Roman" w:cs="Times New Roman"/>
          <w:sz w:val="28"/>
          <w:szCs w:val="28"/>
        </w:rPr>
      </w:pPr>
      <w:r w:rsidRPr="003828EB">
        <w:rPr>
          <w:rFonts w:ascii="Times New Roman" w:hAnsi="Times New Roman" w:cs="Times New Roman"/>
          <w:position w:val="-34"/>
          <w:sz w:val="28"/>
          <w:szCs w:val="28"/>
        </w:rPr>
        <w:object w:dxaOrig="1340" w:dyaOrig="840">
          <v:shape id="_x0000_i1029" type="#_x0000_t75" style="width:66.75pt;height:42pt" o:ole="">
            <v:imagedata r:id="rId431" o:title=""/>
          </v:shape>
          <o:OLEObject Type="Embed" ProgID="Equation.3" ShapeID="_x0000_i1029" DrawAspect="Content" ObjectID="_1426516862" r:id="rId432"/>
        </w:object>
      </w:r>
      <w:r w:rsidRPr="003828EB">
        <w:rPr>
          <w:rFonts w:ascii="Times New Roman" w:hAnsi="Times New Roman" w:cs="Times New Roman"/>
          <w:sz w:val="28"/>
          <w:szCs w:val="28"/>
        </w:rPr>
        <w:t xml:space="preserve">   , (В)                 </w:t>
      </w:r>
      <w:r>
        <w:rPr>
          <w:rFonts w:ascii="Times New Roman" w:hAnsi="Times New Roman" w:cs="Times New Roman"/>
          <w:sz w:val="28"/>
          <w:szCs w:val="28"/>
        </w:rPr>
        <w:t xml:space="preserve">                             </w:t>
      </w:r>
      <w:r w:rsidRPr="003828EB">
        <w:rPr>
          <w:rFonts w:ascii="Times New Roman" w:hAnsi="Times New Roman" w:cs="Times New Roman"/>
          <w:sz w:val="28"/>
          <w:szCs w:val="28"/>
        </w:rPr>
        <w:t xml:space="preserve">    (</w:t>
      </w:r>
      <w:r>
        <w:rPr>
          <w:rFonts w:ascii="Times New Roman" w:hAnsi="Times New Roman" w:cs="Times New Roman"/>
          <w:sz w:val="28"/>
          <w:szCs w:val="28"/>
        </w:rPr>
        <w:t>7.</w:t>
      </w:r>
      <w:r w:rsidRPr="003828EB">
        <w:rPr>
          <w:rFonts w:ascii="Times New Roman" w:hAnsi="Times New Roman" w:cs="Times New Roman"/>
          <w:sz w:val="28"/>
          <w:szCs w:val="28"/>
        </w:rPr>
        <w:t xml:space="preserve">4) </w:t>
      </w:r>
    </w:p>
    <w:p w:rsidR="003828EB" w:rsidRPr="003828EB" w:rsidRDefault="003828EB" w:rsidP="003828EB">
      <w:pPr>
        <w:spacing w:after="0" w:line="240" w:lineRule="auto"/>
        <w:ind w:firstLine="709"/>
        <w:jc w:val="center"/>
        <w:rPr>
          <w:rFonts w:ascii="Times New Roman" w:hAnsi="Times New Roman" w:cs="Times New Roman"/>
          <w:sz w:val="28"/>
          <w:szCs w:val="28"/>
        </w:rPr>
      </w:pPr>
    </w:p>
    <w:p w:rsidR="003828EB" w:rsidRPr="003828EB" w:rsidRDefault="003828EB" w:rsidP="003828EB">
      <w:pPr>
        <w:spacing w:after="0" w:line="240" w:lineRule="auto"/>
        <w:jc w:val="both"/>
        <w:rPr>
          <w:rFonts w:ascii="Times New Roman" w:hAnsi="Times New Roman" w:cs="Times New Roman"/>
          <w:sz w:val="28"/>
          <w:szCs w:val="28"/>
        </w:rPr>
      </w:pPr>
      <w:r w:rsidRPr="003828EB">
        <w:rPr>
          <w:rFonts w:ascii="Times New Roman" w:hAnsi="Times New Roman" w:cs="Times New Roman"/>
          <w:sz w:val="28"/>
          <w:szCs w:val="28"/>
        </w:rPr>
        <w:t>где η – вязкость дисперсионной среды (Па·с), ε - относительная диэлектрическая проницаемость среды (для воды при 18</w:t>
      </w:r>
      <w:r w:rsidRPr="003828EB">
        <w:rPr>
          <w:rFonts w:ascii="Times New Roman" w:hAnsi="Times New Roman" w:cs="Times New Roman"/>
          <w:sz w:val="28"/>
          <w:szCs w:val="28"/>
          <w:vertAlign w:val="superscript"/>
        </w:rPr>
        <w:t>0</w:t>
      </w:r>
      <w:r w:rsidRPr="003828EB">
        <w:rPr>
          <w:rFonts w:ascii="Times New Roman" w:hAnsi="Times New Roman" w:cs="Times New Roman"/>
          <w:sz w:val="28"/>
          <w:szCs w:val="28"/>
        </w:rPr>
        <w:t xml:space="preserve"> ε=81), ε</w:t>
      </w:r>
      <w:r w:rsidRPr="003828EB">
        <w:rPr>
          <w:rFonts w:ascii="Times New Roman" w:hAnsi="Times New Roman" w:cs="Times New Roman"/>
          <w:sz w:val="28"/>
          <w:szCs w:val="28"/>
          <w:vertAlign w:val="subscript"/>
        </w:rPr>
        <w:t>0</w:t>
      </w:r>
      <w:r w:rsidRPr="003828EB">
        <w:rPr>
          <w:rFonts w:ascii="Times New Roman" w:hAnsi="Times New Roman" w:cs="Times New Roman"/>
          <w:sz w:val="28"/>
          <w:szCs w:val="28"/>
        </w:rPr>
        <w:t xml:space="preserve"> – электрическая постоянная (8,85 · 10</w:t>
      </w:r>
      <w:r w:rsidRPr="003828EB">
        <w:rPr>
          <w:rFonts w:ascii="Times New Roman" w:hAnsi="Times New Roman" w:cs="Times New Roman"/>
          <w:sz w:val="28"/>
          <w:szCs w:val="28"/>
          <w:vertAlign w:val="superscript"/>
        </w:rPr>
        <w:t>-12</w:t>
      </w:r>
      <w:r w:rsidRPr="003828EB">
        <w:rPr>
          <w:rFonts w:ascii="Times New Roman" w:hAnsi="Times New Roman" w:cs="Times New Roman"/>
          <w:sz w:val="28"/>
          <w:szCs w:val="28"/>
        </w:rPr>
        <w:t xml:space="preserve"> Ф/м),  </w:t>
      </w:r>
      <w:r w:rsidRPr="003828EB">
        <w:rPr>
          <w:rFonts w:ascii="Times New Roman" w:hAnsi="Times New Roman" w:cs="Times New Roman"/>
          <w:sz w:val="28"/>
          <w:szCs w:val="28"/>
          <w:lang w:val="en-US"/>
        </w:rPr>
        <w:t>u</w:t>
      </w:r>
      <w:r w:rsidRPr="003828EB">
        <w:rPr>
          <w:rFonts w:ascii="Times New Roman" w:hAnsi="Times New Roman" w:cs="Times New Roman"/>
          <w:sz w:val="28"/>
          <w:szCs w:val="28"/>
          <w:vertAlign w:val="subscript"/>
        </w:rPr>
        <w:t xml:space="preserve">эф </w:t>
      </w:r>
      <w:r w:rsidRPr="003828EB">
        <w:rPr>
          <w:rFonts w:ascii="Times New Roman" w:hAnsi="Times New Roman" w:cs="Times New Roman"/>
          <w:sz w:val="28"/>
          <w:szCs w:val="28"/>
        </w:rPr>
        <w:t>- электрофоретическая подвижность частиц золя.</w:t>
      </w: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Необходимо отметить, что уравнение (</w:t>
      </w:r>
      <w:r>
        <w:rPr>
          <w:rFonts w:ascii="Times New Roman" w:hAnsi="Times New Roman" w:cs="Times New Roman"/>
          <w:sz w:val="28"/>
          <w:szCs w:val="28"/>
        </w:rPr>
        <w:t>7.</w:t>
      </w:r>
      <w:r w:rsidRPr="003828EB">
        <w:rPr>
          <w:rFonts w:ascii="Times New Roman" w:hAnsi="Times New Roman" w:cs="Times New Roman"/>
          <w:sz w:val="28"/>
          <w:szCs w:val="28"/>
        </w:rPr>
        <w:t xml:space="preserve">4) получено в предположении того, что толщина диффузионного слоя  значительно меньше радиуса частиц </w:t>
      </w:r>
      <w:r w:rsidRPr="003828EB">
        <w:rPr>
          <w:rFonts w:ascii="Times New Roman" w:hAnsi="Times New Roman" w:cs="Times New Roman"/>
          <w:sz w:val="28"/>
          <w:szCs w:val="28"/>
          <w:lang w:val="en-US"/>
        </w:rPr>
        <w:t>r</w:t>
      </w:r>
      <w:r w:rsidRPr="003828EB">
        <w:rPr>
          <w:rFonts w:ascii="Times New Roman" w:hAnsi="Times New Roman" w:cs="Times New Roman"/>
          <w:sz w:val="28"/>
          <w:szCs w:val="28"/>
        </w:rPr>
        <w:t>. В случае несоблюдения этого условия, т.е. λ≥</w:t>
      </w:r>
      <w:r w:rsidRPr="003828EB">
        <w:rPr>
          <w:rFonts w:ascii="Times New Roman" w:hAnsi="Times New Roman" w:cs="Times New Roman"/>
          <w:sz w:val="28"/>
          <w:szCs w:val="28"/>
          <w:lang w:val="en-US"/>
        </w:rPr>
        <w:t>r</w:t>
      </w:r>
      <w:r w:rsidRPr="003828EB">
        <w:rPr>
          <w:rFonts w:ascii="Times New Roman" w:hAnsi="Times New Roman" w:cs="Times New Roman"/>
          <w:sz w:val="28"/>
          <w:szCs w:val="28"/>
        </w:rPr>
        <w:t xml:space="preserve">, при действии электрического поля подвижность частиц претерпевает изменения. Связано это с появлением эффектов релаксации и электрофоретическим торможением. Первый связан с нарушением симметрии диффузного слоя вокруг частицы, возникающим вследствие движения фаз в противоположном направлении, что в целом, ведет к уменьшению эффективного значения </w:t>
      </w:r>
      <w:r w:rsidRPr="003828EB">
        <w:rPr>
          <w:rFonts w:ascii="Times New Roman" w:hAnsi="Times New Roman" w:cs="Times New Roman"/>
          <w:sz w:val="28"/>
          <w:szCs w:val="28"/>
          <w:lang w:val="en-US"/>
        </w:rPr>
        <w:t>u</w:t>
      </w:r>
      <w:r w:rsidRPr="003828EB">
        <w:rPr>
          <w:rFonts w:ascii="Times New Roman" w:hAnsi="Times New Roman" w:cs="Times New Roman"/>
          <w:sz w:val="28"/>
          <w:szCs w:val="28"/>
          <w:vertAlign w:val="subscript"/>
        </w:rPr>
        <w:t xml:space="preserve">эф  </w:t>
      </w:r>
      <w:r w:rsidRPr="003828EB">
        <w:rPr>
          <w:rFonts w:ascii="Times New Roman" w:hAnsi="Times New Roman" w:cs="Times New Roman"/>
          <w:sz w:val="28"/>
          <w:szCs w:val="28"/>
        </w:rPr>
        <w:t xml:space="preserve">и ζ-потенциала. Второй эффект также связан с ионной атмосферой: встречный поток противоионов создает дополнительное трение, препятствующее  движению частицы. </w:t>
      </w: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Кроме того, дополнительные осложнения могут возникнуть при расчете ζ-потенциала по данным электрофореза тогда, когда частицы дисперсной фазы имеют выраженное анизометричное строение (например, стержнеобразную форму).</w:t>
      </w: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 xml:space="preserve">Метод макроэлектрофореза позволяет определять значения ζ-потенциалов частиц в ультрамикрогетерогенных системах. При макроэлектрофорезе определяют скорость перемещения границы раздела золь-контактная жидкость, в качестве которой используется дисперсионная среда золя, либо раствор электролита, электропроводность которого равна электропроводности золя. </w:t>
      </w:r>
    </w:p>
    <w:p w:rsidR="00543E13" w:rsidRPr="003828EB" w:rsidRDefault="00543E13" w:rsidP="00543E13">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b/>
          <w:sz w:val="28"/>
          <w:szCs w:val="28"/>
        </w:rPr>
        <w:t>Цель работы</w:t>
      </w:r>
      <w:r w:rsidRPr="003828EB">
        <w:rPr>
          <w:rFonts w:ascii="Times New Roman" w:hAnsi="Times New Roman" w:cs="Times New Roman"/>
          <w:b/>
          <w:caps/>
          <w:sz w:val="28"/>
          <w:szCs w:val="28"/>
        </w:rPr>
        <w:t>:</w:t>
      </w:r>
      <w:r w:rsidRPr="003828EB">
        <w:rPr>
          <w:rFonts w:ascii="Times New Roman" w:hAnsi="Times New Roman" w:cs="Times New Roman"/>
          <w:caps/>
          <w:sz w:val="28"/>
          <w:szCs w:val="28"/>
        </w:rPr>
        <w:t xml:space="preserve"> </w:t>
      </w:r>
      <w:r w:rsidRPr="003828EB">
        <w:rPr>
          <w:rFonts w:ascii="Times New Roman" w:hAnsi="Times New Roman" w:cs="Times New Roman"/>
          <w:sz w:val="28"/>
          <w:szCs w:val="28"/>
        </w:rPr>
        <w:t>определение величины и знака электрокинетического потенциала частиц золя методом макроэлектрофореза.</w:t>
      </w:r>
    </w:p>
    <w:p w:rsidR="003828EB" w:rsidRPr="003828EB" w:rsidRDefault="00543E13" w:rsidP="00FC390D">
      <w:pPr>
        <w:spacing w:after="0" w:line="240" w:lineRule="auto"/>
        <w:ind w:firstLine="709"/>
        <w:jc w:val="both"/>
        <w:rPr>
          <w:rFonts w:ascii="Times New Roman" w:hAnsi="Times New Roman" w:cs="Times New Roman"/>
          <w:sz w:val="28"/>
        </w:rPr>
      </w:pPr>
      <w:r w:rsidRPr="00543E13">
        <w:rPr>
          <w:rFonts w:ascii="Times New Roman" w:hAnsi="Times New Roman" w:cs="Times New Roman"/>
          <w:b/>
          <w:sz w:val="28"/>
        </w:rPr>
        <w:lastRenderedPageBreak/>
        <w:t>Приборы и посуда:</w:t>
      </w:r>
      <w:r w:rsidR="00E5775C">
        <w:rPr>
          <w:rFonts w:ascii="Times New Roman" w:hAnsi="Times New Roman" w:cs="Times New Roman"/>
          <w:b/>
          <w:sz w:val="28"/>
        </w:rPr>
        <w:t xml:space="preserve"> </w:t>
      </w:r>
      <w:r w:rsidR="003828EB" w:rsidRPr="003828EB">
        <w:rPr>
          <w:rFonts w:ascii="Times New Roman" w:hAnsi="Times New Roman" w:cs="Times New Roman"/>
          <w:sz w:val="28"/>
        </w:rPr>
        <w:t>Установка для проведения электрофореза</w:t>
      </w:r>
      <w:r w:rsidR="00FC390D">
        <w:rPr>
          <w:rFonts w:ascii="Times New Roman" w:hAnsi="Times New Roman" w:cs="Times New Roman"/>
          <w:sz w:val="28"/>
        </w:rPr>
        <w:t>, к</w:t>
      </w:r>
      <w:r w:rsidR="003828EB" w:rsidRPr="003828EB">
        <w:rPr>
          <w:rFonts w:ascii="Times New Roman" w:hAnsi="Times New Roman" w:cs="Times New Roman"/>
          <w:sz w:val="28"/>
        </w:rPr>
        <w:t>онические колбы емкостью 100 и 250 мл</w:t>
      </w:r>
      <w:r w:rsidR="00FC390D">
        <w:rPr>
          <w:rFonts w:ascii="Times New Roman" w:hAnsi="Times New Roman" w:cs="Times New Roman"/>
          <w:sz w:val="28"/>
        </w:rPr>
        <w:t>, п</w:t>
      </w:r>
      <w:r w:rsidR="003828EB" w:rsidRPr="003828EB">
        <w:rPr>
          <w:rFonts w:ascii="Times New Roman" w:hAnsi="Times New Roman" w:cs="Times New Roman"/>
          <w:sz w:val="28"/>
        </w:rPr>
        <w:t>ипетки емкостью 1 и 5 мл</w:t>
      </w:r>
      <w:r w:rsidR="00FC390D">
        <w:rPr>
          <w:rFonts w:ascii="Times New Roman" w:hAnsi="Times New Roman" w:cs="Times New Roman"/>
          <w:sz w:val="28"/>
        </w:rPr>
        <w:t>, м</w:t>
      </w:r>
      <w:r w:rsidR="003828EB" w:rsidRPr="003828EB">
        <w:rPr>
          <w:rFonts w:ascii="Times New Roman" w:hAnsi="Times New Roman" w:cs="Times New Roman"/>
          <w:sz w:val="28"/>
        </w:rPr>
        <w:t>ерный цилиндр емкостью 50 мл.</w:t>
      </w:r>
    </w:p>
    <w:p w:rsidR="00543E13" w:rsidRPr="00543E13" w:rsidRDefault="00543E13" w:rsidP="003828EB">
      <w:pPr>
        <w:pStyle w:val="a5"/>
        <w:spacing w:after="0"/>
        <w:ind w:left="0" w:firstLine="709"/>
        <w:rPr>
          <w:b/>
          <w:sz w:val="28"/>
          <w:szCs w:val="28"/>
        </w:rPr>
      </w:pPr>
      <w:r w:rsidRPr="00543E13">
        <w:rPr>
          <w:b/>
          <w:sz w:val="28"/>
          <w:szCs w:val="28"/>
        </w:rPr>
        <w:t>Реактивы:</w:t>
      </w:r>
    </w:p>
    <w:p w:rsidR="003828EB" w:rsidRPr="003828EB" w:rsidRDefault="003828EB" w:rsidP="00FC390D">
      <w:pPr>
        <w:pStyle w:val="a5"/>
        <w:spacing w:after="0"/>
        <w:ind w:left="0" w:firstLine="709"/>
        <w:jc w:val="both"/>
        <w:rPr>
          <w:sz w:val="28"/>
          <w:szCs w:val="28"/>
        </w:rPr>
      </w:pPr>
      <w:r w:rsidRPr="003828EB">
        <w:rPr>
          <w:sz w:val="28"/>
          <w:szCs w:val="28"/>
        </w:rPr>
        <w:t xml:space="preserve">Растворы: 1% и 2% </w:t>
      </w:r>
      <w:r w:rsidRPr="003828EB">
        <w:rPr>
          <w:sz w:val="28"/>
          <w:szCs w:val="28"/>
          <w:lang w:val="en-US"/>
        </w:rPr>
        <w:t>FeCI</w:t>
      </w:r>
      <w:r w:rsidRPr="003828EB">
        <w:rPr>
          <w:sz w:val="28"/>
          <w:szCs w:val="28"/>
          <w:vertAlign w:val="subscript"/>
          <w:lang w:val="ru-MO"/>
        </w:rPr>
        <w:t>3</w:t>
      </w:r>
      <w:r w:rsidRPr="003828EB">
        <w:rPr>
          <w:sz w:val="28"/>
          <w:szCs w:val="28"/>
          <w:lang w:val="ru-MO"/>
        </w:rPr>
        <w:t xml:space="preserve">; </w:t>
      </w:r>
      <w:r w:rsidRPr="003828EB">
        <w:rPr>
          <w:sz w:val="28"/>
          <w:szCs w:val="28"/>
        </w:rPr>
        <w:t xml:space="preserve">1,5%-  </w:t>
      </w:r>
      <w:r w:rsidRPr="003828EB">
        <w:rPr>
          <w:sz w:val="28"/>
          <w:szCs w:val="28"/>
          <w:lang w:val="en-US"/>
        </w:rPr>
        <w:t>KMnO</w:t>
      </w:r>
      <w:r w:rsidRPr="003828EB">
        <w:rPr>
          <w:sz w:val="28"/>
          <w:szCs w:val="28"/>
          <w:vertAlign w:val="subscript"/>
        </w:rPr>
        <w:t>4</w:t>
      </w:r>
      <w:r w:rsidRPr="003828EB">
        <w:rPr>
          <w:sz w:val="28"/>
          <w:szCs w:val="28"/>
        </w:rPr>
        <w:t xml:space="preserve">; 1% </w:t>
      </w:r>
      <w:r w:rsidRPr="003828EB">
        <w:rPr>
          <w:sz w:val="28"/>
          <w:szCs w:val="28"/>
          <w:lang w:val="en-US"/>
        </w:rPr>
        <w:t>Na</w:t>
      </w:r>
      <w:r w:rsidRPr="003828EB">
        <w:rPr>
          <w:sz w:val="28"/>
          <w:szCs w:val="28"/>
          <w:vertAlign w:val="subscript"/>
        </w:rPr>
        <w:t>2</w:t>
      </w:r>
      <w:r w:rsidRPr="003828EB">
        <w:rPr>
          <w:sz w:val="28"/>
          <w:szCs w:val="28"/>
          <w:lang w:val="en-US"/>
        </w:rPr>
        <w:t>S</w:t>
      </w:r>
      <w:r w:rsidRPr="003828EB">
        <w:rPr>
          <w:sz w:val="28"/>
          <w:szCs w:val="28"/>
          <w:vertAlign w:val="subscript"/>
        </w:rPr>
        <w:t>2</w:t>
      </w:r>
      <w:r w:rsidRPr="003828EB">
        <w:rPr>
          <w:sz w:val="28"/>
          <w:szCs w:val="28"/>
          <w:lang w:val="en-US"/>
        </w:rPr>
        <w:t>O</w:t>
      </w:r>
      <w:r w:rsidRPr="003828EB">
        <w:rPr>
          <w:sz w:val="28"/>
          <w:szCs w:val="28"/>
          <w:vertAlign w:val="subscript"/>
        </w:rPr>
        <w:t>3</w:t>
      </w:r>
      <w:r w:rsidRPr="003828EB">
        <w:rPr>
          <w:sz w:val="28"/>
          <w:szCs w:val="28"/>
        </w:rPr>
        <w:t>; насыщенн</w:t>
      </w:r>
      <w:r w:rsidRPr="003828EB">
        <w:rPr>
          <w:sz w:val="28"/>
          <w:szCs w:val="28"/>
          <w:lang w:val="kk-KZ"/>
        </w:rPr>
        <w:t>ый</w:t>
      </w:r>
      <w:r w:rsidRPr="003828EB">
        <w:rPr>
          <w:sz w:val="28"/>
          <w:szCs w:val="28"/>
        </w:rPr>
        <w:t xml:space="preserve">  раствор серы в ацетоне; 0,1% </w:t>
      </w:r>
      <w:r w:rsidRPr="003828EB">
        <w:rPr>
          <w:sz w:val="28"/>
          <w:szCs w:val="28"/>
          <w:lang w:val="kk-KZ"/>
        </w:rPr>
        <w:t>-</w:t>
      </w:r>
      <w:r w:rsidRPr="003828EB">
        <w:rPr>
          <w:sz w:val="28"/>
          <w:szCs w:val="28"/>
        </w:rPr>
        <w:t xml:space="preserve"> </w:t>
      </w:r>
      <w:r w:rsidRPr="003828EB">
        <w:rPr>
          <w:sz w:val="28"/>
          <w:szCs w:val="28"/>
          <w:lang w:val="en-US"/>
        </w:rPr>
        <w:t>K</w:t>
      </w:r>
      <w:r w:rsidRPr="003828EB">
        <w:rPr>
          <w:sz w:val="28"/>
          <w:szCs w:val="28"/>
          <w:vertAlign w:val="subscript"/>
          <w:lang w:val="ru-MO"/>
        </w:rPr>
        <w:t>4</w:t>
      </w:r>
      <w:r w:rsidRPr="003828EB">
        <w:rPr>
          <w:sz w:val="28"/>
          <w:szCs w:val="28"/>
          <w:lang w:val="en-US"/>
        </w:rPr>
        <w:t>Fe</w:t>
      </w:r>
      <w:r w:rsidRPr="003828EB">
        <w:rPr>
          <w:sz w:val="28"/>
          <w:szCs w:val="28"/>
          <w:lang w:val="ru-MO"/>
        </w:rPr>
        <w:t xml:space="preserve"> (</w:t>
      </w:r>
      <w:r w:rsidRPr="003828EB">
        <w:rPr>
          <w:sz w:val="28"/>
          <w:szCs w:val="28"/>
          <w:lang w:val="en-US"/>
        </w:rPr>
        <w:t>CN</w:t>
      </w:r>
      <w:r w:rsidRPr="003828EB">
        <w:rPr>
          <w:sz w:val="28"/>
          <w:szCs w:val="28"/>
          <w:lang w:val="ru-MO"/>
        </w:rPr>
        <w:t>)</w:t>
      </w:r>
      <w:r w:rsidRPr="003828EB">
        <w:rPr>
          <w:sz w:val="28"/>
          <w:szCs w:val="28"/>
          <w:vertAlign w:val="subscript"/>
          <w:lang w:val="ru-MO"/>
        </w:rPr>
        <w:t>6</w:t>
      </w:r>
      <w:r w:rsidRPr="003828EB">
        <w:rPr>
          <w:sz w:val="28"/>
          <w:szCs w:val="28"/>
          <w:lang w:val="ru-MO"/>
        </w:rPr>
        <w:t>;</w:t>
      </w:r>
      <w:r w:rsidRPr="003828EB">
        <w:rPr>
          <w:sz w:val="28"/>
          <w:szCs w:val="28"/>
        </w:rPr>
        <w:t xml:space="preserve"> 2% спиртов</w:t>
      </w:r>
      <w:r w:rsidRPr="003828EB">
        <w:rPr>
          <w:sz w:val="28"/>
          <w:szCs w:val="28"/>
          <w:lang w:val="kk-KZ"/>
        </w:rPr>
        <w:t>ый</w:t>
      </w:r>
      <w:r w:rsidRPr="003828EB">
        <w:rPr>
          <w:sz w:val="28"/>
          <w:szCs w:val="28"/>
        </w:rPr>
        <w:t xml:space="preserve"> раствора</w:t>
      </w:r>
      <w:r w:rsidRPr="003828EB">
        <w:rPr>
          <w:sz w:val="28"/>
          <w:szCs w:val="28"/>
          <w:lang w:val="kk-KZ"/>
        </w:rPr>
        <w:t xml:space="preserve">  </w:t>
      </w:r>
      <w:r w:rsidRPr="003828EB">
        <w:rPr>
          <w:sz w:val="28"/>
          <w:szCs w:val="28"/>
        </w:rPr>
        <w:t>канифоли.</w:t>
      </w: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 xml:space="preserve">Сначала по указанию преподавателя готовится золь. Растворы золей получаем по следующим методикам: </w:t>
      </w:r>
    </w:p>
    <w:p w:rsidR="003828EB" w:rsidRPr="003828EB" w:rsidRDefault="003828EB" w:rsidP="003828EB">
      <w:pPr>
        <w:pStyle w:val="a5"/>
        <w:spacing w:after="0"/>
        <w:ind w:left="0" w:firstLine="709"/>
        <w:rPr>
          <w:b/>
          <w:bCs/>
          <w:sz w:val="28"/>
          <w:szCs w:val="28"/>
        </w:rPr>
      </w:pPr>
      <w:r w:rsidRPr="003828EB">
        <w:rPr>
          <w:b/>
          <w:bCs/>
          <w:sz w:val="28"/>
          <w:szCs w:val="28"/>
        </w:rPr>
        <w:t>Получение золя гидрата окиси железа.</w:t>
      </w:r>
    </w:p>
    <w:p w:rsidR="003828EB" w:rsidRPr="003828EB" w:rsidRDefault="003828EB" w:rsidP="003828EB">
      <w:pPr>
        <w:pStyle w:val="a5"/>
        <w:spacing w:after="0"/>
        <w:ind w:left="0" w:firstLine="709"/>
        <w:jc w:val="both"/>
        <w:rPr>
          <w:sz w:val="28"/>
          <w:szCs w:val="28"/>
        </w:rPr>
      </w:pPr>
      <w:r w:rsidRPr="003828EB">
        <w:rPr>
          <w:sz w:val="28"/>
          <w:szCs w:val="28"/>
        </w:rPr>
        <w:t>Метод гидролиза часто применяется для получения золей гидрооксей тяжелых металлов. Например, хлорное железо реагирует с водой по уравнению:</w:t>
      </w:r>
    </w:p>
    <w:p w:rsidR="003828EB" w:rsidRPr="003828EB" w:rsidRDefault="003828EB" w:rsidP="003828EB">
      <w:pPr>
        <w:pStyle w:val="a5"/>
        <w:spacing w:after="0"/>
        <w:ind w:left="0" w:firstLine="709"/>
        <w:jc w:val="both"/>
        <w:rPr>
          <w:sz w:val="28"/>
          <w:szCs w:val="28"/>
        </w:rPr>
      </w:pPr>
      <w:r w:rsidRPr="003828EB">
        <w:rPr>
          <w:sz w:val="28"/>
          <w:szCs w:val="28"/>
        </w:rPr>
        <w:tab/>
      </w:r>
      <w:r w:rsidRPr="003828EB">
        <w:rPr>
          <w:sz w:val="28"/>
          <w:szCs w:val="28"/>
        </w:rPr>
        <w:tab/>
      </w:r>
      <w:r w:rsidRPr="003828EB">
        <w:rPr>
          <w:sz w:val="28"/>
          <w:szCs w:val="28"/>
        </w:rPr>
        <w:tab/>
      </w:r>
      <w:r w:rsidRPr="003828EB">
        <w:rPr>
          <w:sz w:val="28"/>
          <w:szCs w:val="28"/>
          <w:lang w:val="en-US"/>
        </w:rPr>
        <w:t>FeC</w:t>
      </w:r>
      <w:r w:rsidR="008C18D7">
        <w:rPr>
          <w:sz w:val="28"/>
          <w:szCs w:val="28"/>
          <w:lang w:val="en-US"/>
        </w:rPr>
        <w:t>l</w:t>
      </w:r>
      <w:r w:rsidRPr="003828EB">
        <w:rPr>
          <w:sz w:val="28"/>
          <w:szCs w:val="28"/>
          <w:vertAlign w:val="subscript"/>
          <w:lang w:val="ru-MO"/>
        </w:rPr>
        <w:t>3</w:t>
      </w:r>
      <w:r w:rsidRPr="003828EB">
        <w:rPr>
          <w:sz w:val="28"/>
          <w:szCs w:val="28"/>
          <w:lang w:val="ru-MO"/>
        </w:rPr>
        <w:t xml:space="preserve">  +  3</w:t>
      </w:r>
      <w:r w:rsidRPr="003828EB">
        <w:rPr>
          <w:sz w:val="28"/>
          <w:szCs w:val="28"/>
        </w:rPr>
        <w:t>Н</w:t>
      </w:r>
      <w:r w:rsidRPr="003828EB">
        <w:rPr>
          <w:sz w:val="28"/>
          <w:szCs w:val="28"/>
          <w:vertAlign w:val="subscript"/>
        </w:rPr>
        <w:t>2</w:t>
      </w:r>
      <w:r w:rsidR="008C18D7">
        <w:rPr>
          <w:sz w:val="28"/>
          <w:szCs w:val="28"/>
        </w:rPr>
        <w:t>О = Fe</w:t>
      </w:r>
      <w:r w:rsidRPr="003828EB">
        <w:rPr>
          <w:sz w:val="28"/>
          <w:szCs w:val="28"/>
        </w:rPr>
        <w:t>(OH)</w:t>
      </w:r>
      <w:r w:rsidRPr="003828EB">
        <w:rPr>
          <w:sz w:val="28"/>
          <w:szCs w:val="28"/>
          <w:vertAlign w:val="subscript"/>
          <w:lang w:val="ru-MO"/>
        </w:rPr>
        <w:t>3</w:t>
      </w:r>
      <w:r w:rsidRPr="003828EB">
        <w:rPr>
          <w:sz w:val="28"/>
          <w:szCs w:val="28"/>
          <w:lang w:val="ru-MO"/>
        </w:rPr>
        <w:t xml:space="preserve">  + 3</w:t>
      </w:r>
      <w:r w:rsidRPr="003828EB">
        <w:rPr>
          <w:sz w:val="28"/>
          <w:szCs w:val="28"/>
          <w:lang w:val="en-US"/>
        </w:rPr>
        <w:t>HC</w:t>
      </w:r>
      <w:r w:rsidR="008C18D7">
        <w:rPr>
          <w:sz w:val="28"/>
          <w:szCs w:val="28"/>
          <w:lang w:val="en-US"/>
        </w:rPr>
        <w:t>l</w:t>
      </w:r>
    </w:p>
    <w:p w:rsidR="003828EB" w:rsidRPr="003828EB" w:rsidRDefault="003828EB" w:rsidP="003828EB">
      <w:pPr>
        <w:pStyle w:val="a5"/>
        <w:spacing w:after="0"/>
        <w:ind w:left="0" w:firstLine="709"/>
        <w:jc w:val="both"/>
        <w:rPr>
          <w:sz w:val="28"/>
          <w:szCs w:val="28"/>
        </w:rPr>
      </w:pPr>
      <w:r w:rsidRPr="003828EB">
        <w:rPr>
          <w:sz w:val="28"/>
          <w:szCs w:val="28"/>
        </w:rPr>
        <w:t>Гидролитическое равновесие, наступающее в результате реакции, зависит от концентрации и температуры. С повышением температуры и увеличением разведения степень гидролиза возрастает. Этим пользуются при получении золя гидрата окиси железа по описываемому методу.</w:t>
      </w:r>
    </w:p>
    <w:p w:rsidR="003828EB" w:rsidRPr="003828EB" w:rsidRDefault="003828EB" w:rsidP="003828EB">
      <w:pPr>
        <w:pStyle w:val="a5"/>
        <w:spacing w:after="0"/>
        <w:ind w:left="0" w:firstLine="709"/>
        <w:jc w:val="both"/>
        <w:rPr>
          <w:sz w:val="28"/>
          <w:szCs w:val="28"/>
        </w:rPr>
      </w:pPr>
      <w:r w:rsidRPr="003828EB">
        <w:rPr>
          <w:sz w:val="28"/>
          <w:szCs w:val="28"/>
        </w:rPr>
        <w:t>В конической колбе нагревают до кипения 85 мл дистиллированной воды. Не снимая колбу с плитки, в кипящую воду приливают по каплям 15 мл 2% хлорного железа.</w:t>
      </w:r>
    </w:p>
    <w:p w:rsidR="003828EB" w:rsidRPr="003828EB" w:rsidRDefault="003828EB" w:rsidP="003828EB">
      <w:pPr>
        <w:pStyle w:val="a5"/>
        <w:spacing w:after="0"/>
        <w:ind w:left="0" w:firstLine="709"/>
        <w:jc w:val="both"/>
        <w:rPr>
          <w:sz w:val="28"/>
          <w:szCs w:val="28"/>
        </w:rPr>
      </w:pPr>
      <w:r w:rsidRPr="003828EB">
        <w:rPr>
          <w:sz w:val="28"/>
          <w:szCs w:val="28"/>
        </w:rPr>
        <w:t>После нескольких минут кипячения получается в результате гидролиза красно-коричневый золь гидроокиси железа.</w:t>
      </w:r>
    </w:p>
    <w:p w:rsidR="003828EB" w:rsidRPr="003828EB" w:rsidRDefault="003828EB" w:rsidP="003828EB">
      <w:pPr>
        <w:pStyle w:val="a5"/>
        <w:spacing w:after="0"/>
        <w:ind w:left="0" w:firstLine="709"/>
        <w:jc w:val="both"/>
        <w:rPr>
          <w:sz w:val="28"/>
          <w:szCs w:val="28"/>
        </w:rPr>
      </w:pPr>
      <w:r w:rsidRPr="003828EB">
        <w:rPr>
          <w:sz w:val="28"/>
          <w:szCs w:val="28"/>
        </w:rPr>
        <w:t>При охлаждении реакция идет в обратную сторону, поэтому полученный золь рекомендуется еще горячим подвергать диализу.</w:t>
      </w:r>
    </w:p>
    <w:p w:rsidR="003828EB" w:rsidRPr="003828EB" w:rsidRDefault="003828EB" w:rsidP="003828EB">
      <w:pPr>
        <w:pStyle w:val="a5"/>
        <w:spacing w:after="0"/>
        <w:ind w:left="0" w:firstLine="709"/>
        <w:jc w:val="both"/>
        <w:rPr>
          <w:sz w:val="28"/>
          <w:szCs w:val="28"/>
        </w:rPr>
      </w:pPr>
      <w:r w:rsidRPr="003828EB">
        <w:rPr>
          <w:sz w:val="28"/>
          <w:szCs w:val="28"/>
        </w:rPr>
        <w:t>Строение мицеллы полученного золя можно изобразить след</w:t>
      </w:r>
      <w:r w:rsidR="008C18D7">
        <w:rPr>
          <w:sz w:val="28"/>
          <w:szCs w:val="28"/>
        </w:rPr>
        <w:t>ующим</w:t>
      </w:r>
      <w:r w:rsidRPr="003828EB">
        <w:rPr>
          <w:sz w:val="28"/>
          <w:szCs w:val="28"/>
        </w:rPr>
        <w:t xml:space="preserve"> образом:</w:t>
      </w:r>
    </w:p>
    <w:p w:rsidR="003828EB" w:rsidRPr="003828EB" w:rsidRDefault="003828EB" w:rsidP="007557D6">
      <w:pPr>
        <w:pStyle w:val="a5"/>
        <w:spacing w:after="0"/>
        <w:ind w:left="0" w:firstLine="709"/>
        <w:jc w:val="center"/>
        <w:rPr>
          <w:sz w:val="28"/>
          <w:szCs w:val="28"/>
          <w:vertAlign w:val="superscript"/>
          <w:lang w:val="en-US"/>
        </w:rPr>
      </w:pPr>
      <w:r w:rsidRPr="003828EB">
        <w:rPr>
          <w:sz w:val="28"/>
          <w:szCs w:val="28"/>
          <w:lang w:val="en-US"/>
        </w:rPr>
        <w:t>{m ((Fe(OH)</w:t>
      </w:r>
      <w:r w:rsidRPr="003828EB">
        <w:rPr>
          <w:sz w:val="28"/>
          <w:szCs w:val="28"/>
          <w:vertAlign w:val="subscript"/>
          <w:lang w:val="en-US"/>
        </w:rPr>
        <w:t>3</w:t>
      </w:r>
      <w:r w:rsidRPr="003828EB">
        <w:rPr>
          <w:sz w:val="28"/>
          <w:szCs w:val="28"/>
          <w:lang w:val="en-US"/>
        </w:rPr>
        <w:t>)</w:t>
      </w:r>
      <w:r w:rsidRPr="003828EB">
        <w:rPr>
          <w:sz w:val="28"/>
          <w:szCs w:val="28"/>
          <w:vertAlign w:val="subscript"/>
          <w:lang w:val="en-US"/>
        </w:rPr>
        <w:t xml:space="preserve">n </w:t>
      </w:r>
      <w:r w:rsidRPr="003828EB">
        <w:rPr>
          <w:sz w:val="28"/>
          <w:szCs w:val="28"/>
          <w:lang w:val="en-US"/>
        </w:rPr>
        <w:t>FeO</w:t>
      </w:r>
      <w:r w:rsidRPr="003828EB">
        <w:rPr>
          <w:sz w:val="28"/>
          <w:szCs w:val="28"/>
          <w:vertAlign w:val="superscript"/>
          <w:lang w:val="en-US"/>
        </w:rPr>
        <w:t>+</w:t>
      </w:r>
      <w:r w:rsidRPr="003828EB">
        <w:rPr>
          <w:sz w:val="28"/>
          <w:szCs w:val="28"/>
          <w:lang w:val="en-US"/>
        </w:rPr>
        <w:t xml:space="preserve"> (n-x) C</w:t>
      </w:r>
      <w:r w:rsidR="008C18D7">
        <w:rPr>
          <w:sz w:val="28"/>
          <w:szCs w:val="28"/>
          <w:lang w:val="en-US"/>
        </w:rPr>
        <w:t>l</w:t>
      </w:r>
      <w:r w:rsidRPr="003828EB">
        <w:rPr>
          <w:sz w:val="28"/>
          <w:szCs w:val="28"/>
          <w:vertAlign w:val="superscript"/>
          <w:lang w:val="en-US"/>
        </w:rPr>
        <w:t>-</w:t>
      </w:r>
      <w:r w:rsidRPr="003828EB">
        <w:rPr>
          <w:sz w:val="28"/>
          <w:szCs w:val="28"/>
          <w:lang w:val="en-US"/>
        </w:rPr>
        <w:t>}</w:t>
      </w:r>
      <w:r w:rsidRPr="003828EB">
        <w:rPr>
          <w:sz w:val="28"/>
          <w:szCs w:val="28"/>
          <w:vertAlign w:val="superscript"/>
          <w:lang w:val="en-US"/>
        </w:rPr>
        <w:t>z+</w:t>
      </w:r>
      <w:r w:rsidRPr="003828EB">
        <w:rPr>
          <w:sz w:val="28"/>
          <w:szCs w:val="28"/>
          <w:lang w:val="en-US"/>
        </w:rPr>
        <w:t xml:space="preserve"> </w:t>
      </w:r>
      <w:r w:rsidRPr="003828EB">
        <w:rPr>
          <w:sz w:val="28"/>
          <w:szCs w:val="28"/>
          <w:vertAlign w:val="subscript"/>
          <w:lang w:val="en-US"/>
        </w:rPr>
        <w:t>x</w:t>
      </w:r>
      <w:r w:rsidRPr="003828EB">
        <w:rPr>
          <w:sz w:val="28"/>
          <w:szCs w:val="28"/>
          <w:lang w:val="en-US"/>
        </w:rPr>
        <w:t>C</w:t>
      </w:r>
      <w:r w:rsidR="008C18D7">
        <w:rPr>
          <w:sz w:val="28"/>
          <w:szCs w:val="28"/>
          <w:lang w:val="en-US"/>
        </w:rPr>
        <w:t>l</w:t>
      </w:r>
      <w:r w:rsidRPr="003828EB">
        <w:rPr>
          <w:sz w:val="28"/>
          <w:szCs w:val="28"/>
          <w:vertAlign w:val="superscript"/>
          <w:lang w:val="en-US"/>
        </w:rPr>
        <w:t>-</w:t>
      </w:r>
    </w:p>
    <w:p w:rsidR="003828EB" w:rsidRPr="003828EB" w:rsidRDefault="003828EB" w:rsidP="003828EB">
      <w:pPr>
        <w:pStyle w:val="a5"/>
        <w:spacing w:after="0"/>
        <w:ind w:left="0" w:firstLine="709"/>
        <w:jc w:val="both"/>
        <w:rPr>
          <w:sz w:val="28"/>
          <w:szCs w:val="28"/>
          <w:vertAlign w:val="superscript"/>
          <w:lang w:val="en-US"/>
        </w:rPr>
      </w:pPr>
    </w:p>
    <w:p w:rsidR="003828EB" w:rsidRPr="003828EB" w:rsidRDefault="003828EB" w:rsidP="003828EB">
      <w:pPr>
        <w:pStyle w:val="a5"/>
        <w:spacing w:after="0"/>
        <w:ind w:left="0" w:firstLine="709"/>
        <w:jc w:val="both"/>
        <w:rPr>
          <w:b/>
          <w:bCs/>
          <w:sz w:val="28"/>
          <w:szCs w:val="28"/>
        </w:rPr>
      </w:pPr>
      <w:r w:rsidRPr="003828EB">
        <w:rPr>
          <w:b/>
          <w:bCs/>
          <w:sz w:val="28"/>
          <w:szCs w:val="28"/>
        </w:rPr>
        <w:t>Получение золя двуокиси марганца путем восстановления.</w:t>
      </w:r>
    </w:p>
    <w:p w:rsidR="003828EB" w:rsidRPr="003828EB" w:rsidRDefault="003828EB" w:rsidP="003828EB">
      <w:pPr>
        <w:pStyle w:val="a5"/>
        <w:spacing w:after="0"/>
        <w:ind w:left="0" w:firstLine="709"/>
        <w:jc w:val="both"/>
        <w:rPr>
          <w:sz w:val="28"/>
          <w:szCs w:val="28"/>
        </w:rPr>
      </w:pPr>
      <w:r w:rsidRPr="003828EB">
        <w:rPr>
          <w:sz w:val="28"/>
          <w:szCs w:val="28"/>
        </w:rPr>
        <w:t>В кипяченую воду с помощью пипетки вносят 5 мл 1,5%- го раствора перманганата калия и разбавляют дистиллированной водой до 50 мл. Затем в колбу вводят по каплям 0,5 – 1 мл 1% раствора тиосульфата натрия до получения вишнево-красного золя двуокиси марганца.</w:t>
      </w:r>
    </w:p>
    <w:p w:rsidR="003828EB" w:rsidRPr="003828EB" w:rsidRDefault="003828EB" w:rsidP="003828EB">
      <w:pPr>
        <w:pStyle w:val="a5"/>
        <w:spacing w:after="0"/>
        <w:ind w:left="0" w:firstLine="709"/>
        <w:jc w:val="both"/>
        <w:rPr>
          <w:b/>
          <w:bCs/>
          <w:sz w:val="28"/>
          <w:szCs w:val="28"/>
        </w:rPr>
      </w:pPr>
      <w:r w:rsidRPr="003828EB">
        <w:rPr>
          <w:b/>
          <w:bCs/>
          <w:sz w:val="28"/>
          <w:szCs w:val="28"/>
        </w:rPr>
        <w:t>Получение золя серы.</w:t>
      </w:r>
    </w:p>
    <w:p w:rsidR="003828EB" w:rsidRPr="003828EB" w:rsidRDefault="003828EB" w:rsidP="003828EB">
      <w:pPr>
        <w:pStyle w:val="a5"/>
        <w:spacing w:after="0"/>
        <w:ind w:left="0" w:firstLine="709"/>
        <w:jc w:val="both"/>
        <w:rPr>
          <w:sz w:val="28"/>
          <w:szCs w:val="28"/>
        </w:rPr>
      </w:pPr>
      <w:r w:rsidRPr="003828EB">
        <w:rPr>
          <w:sz w:val="28"/>
          <w:szCs w:val="28"/>
        </w:rPr>
        <w:t>К 50мл воды добавляют при взбалтывании 1 мл насыщенного (без нагревания) раствора серы в ацетоне (из капельницы).</w:t>
      </w:r>
    </w:p>
    <w:p w:rsidR="003828EB" w:rsidRPr="003828EB" w:rsidRDefault="003828EB" w:rsidP="003828EB">
      <w:pPr>
        <w:pStyle w:val="a5"/>
        <w:spacing w:after="0"/>
        <w:ind w:left="0" w:firstLine="709"/>
        <w:jc w:val="both"/>
        <w:rPr>
          <w:sz w:val="28"/>
          <w:szCs w:val="28"/>
        </w:rPr>
      </w:pPr>
      <w:r w:rsidRPr="003828EB">
        <w:rPr>
          <w:sz w:val="28"/>
          <w:szCs w:val="28"/>
        </w:rPr>
        <w:t>Образуется голубовато-белый золь в воде с отрицательно заряженными частицами.</w:t>
      </w:r>
    </w:p>
    <w:p w:rsidR="003828EB" w:rsidRPr="003828EB" w:rsidRDefault="003828EB" w:rsidP="003828EB">
      <w:pPr>
        <w:pStyle w:val="a5"/>
        <w:spacing w:after="0"/>
        <w:ind w:left="0" w:firstLine="709"/>
        <w:jc w:val="both"/>
        <w:rPr>
          <w:b/>
          <w:bCs/>
          <w:sz w:val="28"/>
          <w:szCs w:val="28"/>
        </w:rPr>
      </w:pPr>
      <w:r w:rsidRPr="003828EB">
        <w:rPr>
          <w:b/>
          <w:bCs/>
          <w:sz w:val="28"/>
          <w:szCs w:val="28"/>
        </w:rPr>
        <w:t>Получение золя берлинской лазури.</w:t>
      </w:r>
    </w:p>
    <w:p w:rsidR="003828EB" w:rsidRPr="003828EB" w:rsidRDefault="003828EB" w:rsidP="003828EB">
      <w:pPr>
        <w:pStyle w:val="a5"/>
        <w:spacing w:after="0"/>
        <w:ind w:left="0" w:firstLine="709"/>
        <w:jc w:val="both"/>
        <w:rPr>
          <w:sz w:val="28"/>
          <w:szCs w:val="28"/>
        </w:rPr>
      </w:pPr>
      <w:r w:rsidRPr="003828EB">
        <w:rPr>
          <w:sz w:val="28"/>
          <w:szCs w:val="28"/>
        </w:rPr>
        <w:t>а) получение отрицательно заряженного золя берлинской лазури:</w:t>
      </w:r>
    </w:p>
    <w:p w:rsidR="003828EB" w:rsidRPr="003828EB" w:rsidRDefault="003828EB" w:rsidP="003828EB">
      <w:pPr>
        <w:pStyle w:val="a5"/>
        <w:spacing w:after="0"/>
        <w:ind w:left="0" w:firstLine="709"/>
        <w:jc w:val="both"/>
        <w:rPr>
          <w:sz w:val="28"/>
          <w:szCs w:val="28"/>
        </w:rPr>
      </w:pPr>
      <w:r w:rsidRPr="003828EB">
        <w:rPr>
          <w:sz w:val="28"/>
          <w:szCs w:val="28"/>
        </w:rPr>
        <w:t xml:space="preserve">25 мл 0,1% раствора </w:t>
      </w:r>
      <w:r w:rsidRPr="003828EB">
        <w:rPr>
          <w:sz w:val="28"/>
          <w:szCs w:val="28"/>
          <w:lang w:val="en-US"/>
        </w:rPr>
        <w:t>K</w:t>
      </w:r>
      <w:r w:rsidRPr="003828EB">
        <w:rPr>
          <w:sz w:val="28"/>
          <w:szCs w:val="28"/>
          <w:vertAlign w:val="subscript"/>
          <w:lang w:val="ru-MO"/>
        </w:rPr>
        <w:t>4</w:t>
      </w:r>
      <w:r w:rsidRPr="003828EB">
        <w:rPr>
          <w:sz w:val="28"/>
          <w:szCs w:val="28"/>
          <w:lang w:val="en-US"/>
        </w:rPr>
        <w:t>Fe</w:t>
      </w:r>
      <w:r w:rsidRPr="003828EB">
        <w:rPr>
          <w:sz w:val="28"/>
          <w:szCs w:val="28"/>
          <w:lang w:val="ru-MO"/>
        </w:rPr>
        <w:t xml:space="preserve"> (</w:t>
      </w:r>
      <w:r w:rsidRPr="003828EB">
        <w:rPr>
          <w:sz w:val="28"/>
          <w:szCs w:val="28"/>
          <w:lang w:val="en-US"/>
        </w:rPr>
        <w:t>CN</w:t>
      </w:r>
      <w:r w:rsidRPr="003828EB">
        <w:rPr>
          <w:sz w:val="28"/>
          <w:szCs w:val="28"/>
          <w:lang w:val="ru-MO"/>
        </w:rPr>
        <w:t>)</w:t>
      </w:r>
      <w:r w:rsidRPr="003828EB">
        <w:rPr>
          <w:sz w:val="28"/>
          <w:szCs w:val="28"/>
          <w:vertAlign w:val="subscript"/>
          <w:lang w:val="ru-MO"/>
        </w:rPr>
        <w:t>6</w:t>
      </w:r>
      <w:r w:rsidRPr="003828EB">
        <w:rPr>
          <w:sz w:val="28"/>
          <w:szCs w:val="28"/>
          <w:lang w:val="ru-MO"/>
        </w:rPr>
        <w:t xml:space="preserve"> </w:t>
      </w:r>
      <w:r w:rsidRPr="003828EB">
        <w:rPr>
          <w:sz w:val="28"/>
          <w:szCs w:val="28"/>
        </w:rPr>
        <w:t xml:space="preserve">разбавляют водой до 125 мл и добавляют по каплям при нагревании  0,85 мл раствора </w:t>
      </w:r>
      <w:r w:rsidRPr="003828EB">
        <w:rPr>
          <w:sz w:val="28"/>
          <w:szCs w:val="28"/>
          <w:lang w:val="en-US"/>
        </w:rPr>
        <w:t>FeCI</w:t>
      </w:r>
      <w:r w:rsidRPr="003828EB">
        <w:rPr>
          <w:sz w:val="28"/>
          <w:szCs w:val="28"/>
          <w:vertAlign w:val="subscript"/>
          <w:lang w:val="ru-MO"/>
        </w:rPr>
        <w:t>3</w:t>
      </w:r>
      <w:r w:rsidRPr="003828EB">
        <w:rPr>
          <w:sz w:val="28"/>
          <w:szCs w:val="28"/>
        </w:rPr>
        <w:t>.</w:t>
      </w:r>
    </w:p>
    <w:p w:rsidR="003828EB" w:rsidRPr="003828EB" w:rsidRDefault="003828EB" w:rsidP="003828EB">
      <w:pPr>
        <w:pStyle w:val="a5"/>
        <w:spacing w:after="0"/>
        <w:ind w:left="0" w:firstLine="709"/>
        <w:jc w:val="both"/>
        <w:rPr>
          <w:sz w:val="28"/>
          <w:szCs w:val="28"/>
          <w:vertAlign w:val="subscript"/>
          <w:lang w:val="ru-MO"/>
        </w:rPr>
      </w:pPr>
      <w:r w:rsidRPr="003828EB">
        <w:rPr>
          <w:sz w:val="28"/>
          <w:szCs w:val="28"/>
        </w:rPr>
        <w:lastRenderedPageBreak/>
        <w:t xml:space="preserve">б) получение положительно заряженного золя берлинской лазури: 3 мл 1% раствора </w:t>
      </w:r>
      <w:r w:rsidRPr="003828EB">
        <w:rPr>
          <w:sz w:val="28"/>
          <w:szCs w:val="28"/>
          <w:lang w:val="en-US"/>
        </w:rPr>
        <w:t>FeCI</w:t>
      </w:r>
      <w:r w:rsidRPr="003828EB">
        <w:rPr>
          <w:sz w:val="28"/>
          <w:szCs w:val="28"/>
          <w:vertAlign w:val="subscript"/>
          <w:lang w:val="ru-MO"/>
        </w:rPr>
        <w:t>3</w:t>
      </w:r>
      <w:r w:rsidRPr="003828EB">
        <w:rPr>
          <w:sz w:val="28"/>
          <w:szCs w:val="28"/>
        </w:rPr>
        <w:t xml:space="preserve"> разбавляют водой до 100 мл и добавляют 8,5 мл 0,1% раствора </w:t>
      </w:r>
      <w:r w:rsidRPr="003828EB">
        <w:rPr>
          <w:sz w:val="28"/>
          <w:szCs w:val="28"/>
          <w:lang w:val="en-US"/>
        </w:rPr>
        <w:t>K</w:t>
      </w:r>
      <w:r w:rsidRPr="003828EB">
        <w:rPr>
          <w:sz w:val="28"/>
          <w:szCs w:val="28"/>
          <w:vertAlign w:val="subscript"/>
          <w:lang w:val="ru-MO"/>
        </w:rPr>
        <w:t>4</w:t>
      </w:r>
      <w:r w:rsidRPr="003828EB">
        <w:rPr>
          <w:sz w:val="28"/>
          <w:szCs w:val="28"/>
          <w:lang w:val="en-US"/>
        </w:rPr>
        <w:t>Fe</w:t>
      </w:r>
      <w:r w:rsidRPr="003828EB">
        <w:rPr>
          <w:sz w:val="28"/>
          <w:szCs w:val="28"/>
          <w:lang w:val="ru-MO"/>
        </w:rPr>
        <w:t xml:space="preserve"> (</w:t>
      </w:r>
      <w:r w:rsidRPr="003828EB">
        <w:rPr>
          <w:sz w:val="28"/>
          <w:szCs w:val="28"/>
          <w:lang w:val="en-US"/>
        </w:rPr>
        <w:t>CN</w:t>
      </w:r>
      <w:r w:rsidRPr="003828EB">
        <w:rPr>
          <w:sz w:val="28"/>
          <w:szCs w:val="28"/>
          <w:lang w:val="ru-MO"/>
        </w:rPr>
        <w:t>)</w:t>
      </w:r>
      <w:r w:rsidRPr="003828EB">
        <w:rPr>
          <w:sz w:val="28"/>
          <w:szCs w:val="28"/>
          <w:vertAlign w:val="subscript"/>
          <w:lang w:val="ru-MO"/>
        </w:rPr>
        <w:t>6.</w:t>
      </w:r>
    </w:p>
    <w:p w:rsidR="003828EB" w:rsidRPr="003828EB" w:rsidRDefault="003828EB" w:rsidP="003828EB">
      <w:pPr>
        <w:pStyle w:val="a5"/>
        <w:spacing w:after="0"/>
        <w:ind w:left="0" w:firstLine="709"/>
        <w:jc w:val="both"/>
        <w:rPr>
          <w:b/>
          <w:bCs/>
          <w:sz w:val="28"/>
          <w:szCs w:val="28"/>
        </w:rPr>
      </w:pPr>
      <w:r w:rsidRPr="003828EB">
        <w:rPr>
          <w:b/>
          <w:bCs/>
          <w:sz w:val="28"/>
          <w:szCs w:val="28"/>
        </w:rPr>
        <w:t>Получение золя канифоли.</w:t>
      </w:r>
    </w:p>
    <w:p w:rsidR="003828EB" w:rsidRPr="003828EB" w:rsidRDefault="003828EB" w:rsidP="003828EB">
      <w:pPr>
        <w:pStyle w:val="a5"/>
        <w:spacing w:after="0"/>
        <w:ind w:left="0" w:firstLine="709"/>
        <w:jc w:val="both"/>
        <w:rPr>
          <w:sz w:val="28"/>
          <w:szCs w:val="28"/>
        </w:rPr>
      </w:pPr>
      <w:r w:rsidRPr="003828EB">
        <w:rPr>
          <w:sz w:val="28"/>
          <w:szCs w:val="28"/>
        </w:rPr>
        <w:t>5-10 мл 2% спиртового раствора канифоли по каплям при энергичном взбалтывании к 100 мл дистиллированной воды, в результате образуется молочно-белый, довольно устойчивый золь.</w:t>
      </w:r>
    </w:p>
    <w:p w:rsidR="003828EB" w:rsidRPr="00611B10" w:rsidRDefault="00FC390D" w:rsidP="00611B10">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Порядок в</w:t>
      </w:r>
      <w:r w:rsidR="00611B10" w:rsidRPr="00611B10">
        <w:rPr>
          <w:rFonts w:ascii="Times New Roman" w:hAnsi="Times New Roman" w:cs="Times New Roman"/>
          <w:b/>
          <w:sz w:val="28"/>
          <w:szCs w:val="28"/>
        </w:rPr>
        <w:t>ыполнени</w:t>
      </w:r>
      <w:r>
        <w:rPr>
          <w:rFonts w:ascii="Times New Roman" w:hAnsi="Times New Roman" w:cs="Times New Roman"/>
          <w:b/>
          <w:sz w:val="28"/>
          <w:szCs w:val="28"/>
        </w:rPr>
        <w:t>я</w:t>
      </w:r>
      <w:r w:rsidR="00611B10" w:rsidRPr="00611B10">
        <w:rPr>
          <w:rFonts w:ascii="Times New Roman" w:hAnsi="Times New Roman" w:cs="Times New Roman"/>
          <w:b/>
          <w:sz w:val="28"/>
          <w:szCs w:val="28"/>
        </w:rPr>
        <w:t xml:space="preserve"> работы</w:t>
      </w:r>
    </w:p>
    <w:p w:rsidR="003828EB" w:rsidRDefault="003828EB" w:rsidP="003828EB">
      <w:pPr>
        <w:pStyle w:val="a5"/>
        <w:spacing w:after="0"/>
        <w:ind w:left="0" w:firstLine="709"/>
        <w:jc w:val="both"/>
        <w:rPr>
          <w:sz w:val="28"/>
          <w:szCs w:val="28"/>
        </w:rPr>
      </w:pPr>
      <w:r w:rsidRPr="003828EB">
        <w:rPr>
          <w:sz w:val="28"/>
          <w:szCs w:val="28"/>
        </w:rPr>
        <w:t xml:space="preserve">Определение электрокинетического  потенциала с помощью электрофореза проводится следующим образом: прибор для изучения электрофореза представляет собой широкую </w:t>
      </w:r>
      <w:r w:rsidRPr="003828EB">
        <w:rPr>
          <w:sz w:val="28"/>
          <w:szCs w:val="28"/>
          <w:lang w:val="en-US"/>
        </w:rPr>
        <w:t>U</w:t>
      </w:r>
      <w:r w:rsidRPr="003828EB">
        <w:rPr>
          <w:sz w:val="28"/>
          <w:szCs w:val="28"/>
        </w:rPr>
        <w:t>- образную трубку, к которой припаяна снабженная краном узкая трубка с воронкой, служащая для заполнения прибора исследуемым золем (рис.</w:t>
      </w:r>
      <w:r>
        <w:rPr>
          <w:sz w:val="28"/>
          <w:szCs w:val="28"/>
        </w:rPr>
        <w:t>7.</w:t>
      </w:r>
      <w:r w:rsidRPr="003828EB">
        <w:rPr>
          <w:sz w:val="28"/>
          <w:szCs w:val="28"/>
        </w:rPr>
        <w:t xml:space="preserve">2). </w:t>
      </w:r>
    </w:p>
    <w:p w:rsidR="00611B10" w:rsidRPr="003828EB" w:rsidRDefault="00611B10" w:rsidP="003828EB">
      <w:pPr>
        <w:pStyle w:val="a5"/>
        <w:spacing w:after="0"/>
        <w:ind w:left="0" w:firstLine="709"/>
        <w:jc w:val="both"/>
        <w:rPr>
          <w:sz w:val="28"/>
          <w:szCs w:val="28"/>
        </w:rPr>
      </w:pPr>
    </w:p>
    <w:p w:rsidR="003828EB" w:rsidRPr="003828EB" w:rsidRDefault="00611B10" w:rsidP="00611B10">
      <w:pPr>
        <w:pStyle w:val="a5"/>
        <w:spacing w:after="0"/>
        <w:ind w:left="0"/>
        <w:jc w:val="center"/>
        <w:rPr>
          <w:sz w:val="28"/>
          <w:szCs w:val="28"/>
        </w:rPr>
      </w:pPr>
      <w:r w:rsidRPr="003828EB">
        <w:rPr>
          <w:noProof/>
          <w:sz w:val="22"/>
          <w:szCs w:val="22"/>
        </w:rPr>
        <w:drawing>
          <wp:inline distT="0" distB="0" distL="0" distR="0">
            <wp:extent cx="3886200" cy="3638550"/>
            <wp:effectExtent l="19050" t="0" r="0" b="0"/>
            <wp:docPr id="7"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33" cstate="print"/>
                    <a:srcRect/>
                    <a:stretch>
                      <a:fillRect/>
                    </a:stretch>
                  </pic:blipFill>
                  <pic:spPr bwMode="auto">
                    <a:xfrm>
                      <a:off x="0" y="0"/>
                      <a:ext cx="3886200" cy="3638550"/>
                    </a:xfrm>
                    <a:prstGeom prst="rect">
                      <a:avLst/>
                    </a:prstGeom>
                    <a:noFill/>
                    <a:ln w="9525">
                      <a:noFill/>
                      <a:miter lim="800000"/>
                      <a:headEnd/>
                      <a:tailEnd/>
                    </a:ln>
                  </pic:spPr>
                </pic:pic>
              </a:graphicData>
            </a:graphic>
          </wp:inline>
        </w:drawing>
      </w:r>
    </w:p>
    <w:p w:rsidR="003828EB" w:rsidRPr="003828EB" w:rsidRDefault="003828EB" w:rsidP="003828EB">
      <w:pPr>
        <w:pStyle w:val="a5"/>
        <w:spacing w:after="0"/>
        <w:ind w:left="0"/>
        <w:jc w:val="center"/>
        <w:rPr>
          <w:sz w:val="28"/>
          <w:szCs w:val="28"/>
        </w:rPr>
      </w:pPr>
    </w:p>
    <w:p w:rsidR="003828EB" w:rsidRPr="003828EB" w:rsidRDefault="003828EB" w:rsidP="00611B10">
      <w:pPr>
        <w:pStyle w:val="a5"/>
        <w:spacing w:after="0"/>
        <w:ind w:left="0"/>
        <w:jc w:val="center"/>
      </w:pPr>
      <w:r w:rsidRPr="003828EB">
        <w:t>Рисунок 7.2. Схема прибора для проведения макроэлектрофореза.</w:t>
      </w:r>
    </w:p>
    <w:p w:rsidR="003828EB" w:rsidRDefault="003828EB" w:rsidP="00611B10">
      <w:pPr>
        <w:pStyle w:val="a5"/>
        <w:spacing w:after="0"/>
        <w:ind w:left="0"/>
        <w:jc w:val="center"/>
      </w:pPr>
      <w:r w:rsidRPr="003828EB">
        <w:t>1-термостат; 2 –ячейка; 3 – платиновые электроды; 4 – клеммы от платиновых электродов для контрольного измерения; 5 – специальная пипетка; 6 – трехходовой кран; 7 – резиновая пробка; 8 – солевой мостик; 9 – пробирки с насыщенным раствором медного купороса; 10 – медный электрод</w:t>
      </w:r>
    </w:p>
    <w:p w:rsidR="00410D45" w:rsidRPr="003828EB" w:rsidRDefault="00410D45" w:rsidP="00611B10">
      <w:pPr>
        <w:pStyle w:val="a5"/>
        <w:spacing w:after="0"/>
        <w:ind w:left="0"/>
        <w:jc w:val="center"/>
      </w:pPr>
    </w:p>
    <w:p w:rsidR="003828EB" w:rsidRPr="003828EB" w:rsidRDefault="003828EB" w:rsidP="003828EB">
      <w:pPr>
        <w:pStyle w:val="a5"/>
        <w:spacing w:after="0"/>
        <w:ind w:left="0" w:firstLine="709"/>
        <w:jc w:val="both"/>
        <w:rPr>
          <w:sz w:val="28"/>
          <w:szCs w:val="28"/>
        </w:rPr>
      </w:pPr>
      <w:r w:rsidRPr="003828EB">
        <w:rPr>
          <w:sz w:val="28"/>
          <w:szCs w:val="28"/>
        </w:rPr>
        <w:t xml:space="preserve">Работу с этим прибором начинают с того, что в узкую трубку через воронку наливают немного золя при закрытом кране. Слегка открывают кран, заполняют просвет крана золем, следя, чтобы в просвете не осталось, пузырьков воздуха и чтобы золь не попал в узкую часть </w:t>
      </w:r>
      <w:r w:rsidRPr="003828EB">
        <w:rPr>
          <w:sz w:val="28"/>
          <w:szCs w:val="28"/>
          <w:lang w:val="en-US"/>
        </w:rPr>
        <w:t>U</w:t>
      </w:r>
      <w:r w:rsidRPr="003828EB">
        <w:rPr>
          <w:sz w:val="28"/>
          <w:szCs w:val="28"/>
        </w:rPr>
        <w:t xml:space="preserve">- образной трубки. Кран закрывают и наполняют узкую трубку золем, а </w:t>
      </w:r>
      <w:r w:rsidRPr="003828EB">
        <w:rPr>
          <w:sz w:val="28"/>
          <w:szCs w:val="28"/>
          <w:lang w:val="en-US"/>
        </w:rPr>
        <w:t>U</w:t>
      </w:r>
      <w:r w:rsidRPr="003828EB">
        <w:rPr>
          <w:sz w:val="28"/>
          <w:szCs w:val="28"/>
        </w:rPr>
        <w:t>- образную трубку дистиллированной водой или другой боковой жидкостью.</w:t>
      </w:r>
    </w:p>
    <w:p w:rsidR="003828EB" w:rsidRPr="003828EB" w:rsidRDefault="003828EB" w:rsidP="003828EB">
      <w:pPr>
        <w:pStyle w:val="a5"/>
        <w:spacing w:after="0"/>
        <w:ind w:left="0" w:firstLine="709"/>
        <w:jc w:val="both"/>
        <w:rPr>
          <w:sz w:val="28"/>
          <w:szCs w:val="28"/>
        </w:rPr>
      </w:pPr>
      <w:r w:rsidRPr="003828EB">
        <w:rPr>
          <w:sz w:val="28"/>
          <w:szCs w:val="28"/>
        </w:rPr>
        <w:lastRenderedPageBreak/>
        <w:t xml:space="preserve">В электрофоретическую </w:t>
      </w:r>
      <w:r w:rsidRPr="003828EB">
        <w:rPr>
          <w:sz w:val="28"/>
          <w:szCs w:val="28"/>
          <w:lang w:val="en-US"/>
        </w:rPr>
        <w:t>U</w:t>
      </w:r>
      <w:r w:rsidR="008C18D7" w:rsidRPr="008C18D7">
        <w:rPr>
          <w:sz w:val="28"/>
          <w:szCs w:val="28"/>
        </w:rPr>
        <w:t xml:space="preserve"> </w:t>
      </w:r>
      <w:r w:rsidR="00410D45">
        <w:rPr>
          <w:sz w:val="28"/>
          <w:szCs w:val="28"/>
        </w:rPr>
        <w:t>–</w:t>
      </w:r>
      <w:r w:rsidRPr="003828EB">
        <w:rPr>
          <w:sz w:val="28"/>
          <w:szCs w:val="28"/>
        </w:rPr>
        <w:t xml:space="preserve"> образную трубку вводят коллоидный раствор (воль). Если делать это достаточно осторожно и медленно, то в </w:t>
      </w:r>
      <w:r w:rsidRPr="003828EB">
        <w:rPr>
          <w:sz w:val="28"/>
          <w:szCs w:val="28"/>
          <w:lang w:val="en-US"/>
        </w:rPr>
        <w:t>U</w:t>
      </w:r>
      <w:r w:rsidRPr="003828EB">
        <w:rPr>
          <w:sz w:val="28"/>
          <w:szCs w:val="28"/>
        </w:rPr>
        <w:t xml:space="preserve">- образной трубке получается резкая граница между золем и боковой жидкостью. В последнюю </w:t>
      </w:r>
      <w:r w:rsidR="008C18D7">
        <w:rPr>
          <w:sz w:val="28"/>
          <w:szCs w:val="28"/>
        </w:rPr>
        <w:t xml:space="preserve">очередь </w:t>
      </w:r>
      <w:r w:rsidRPr="003828EB">
        <w:rPr>
          <w:sz w:val="28"/>
          <w:szCs w:val="28"/>
        </w:rPr>
        <w:t>помещают электролиты, соединенные с источником постоянного тока, и наблюдают за скоростью опускания окрашенной границы в другом.</w:t>
      </w:r>
    </w:p>
    <w:p w:rsidR="003828EB" w:rsidRPr="003828EB" w:rsidRDefault="003828EB" w:rsidP="003828EB">
      <w:pPr>
        <w:pStyle w:val="a5"/>
        <w:spacing w:after="0"/>
        <w:ind w:left="0" w:firstLine="709"/>
        <w:jc w:val="both"/>
        <w:rPr>
          <w:sz w:val="28"/>
          <w:szCs w:val="28"/>
        </w:rPr>
      </w:pPr>
      <w:r w:rsidRPr="003828EB">
        <w:rPr>
          <w:sz w:val="28"/>
          <w:szCs w:val="28"/>
        </w:rPr>
        <w:t xml:space="preserve">Как только уровень окрашенного столба жидкости достигнет нулевой точки градуировки, включают секундомер или замечают по часам с секундной стрелкой, за какое время окрашенная граница передвинется, например на </w:t>
      </w:r>
      <w:smartTag w:uri="urn:schemas-microsoft-com:office:smarttags" w:element="metricconverter">
        <w:smartTagPr>
          <w:attr w:name="ProductID" w:val="5 мм"/>
        </w:smartTagPr>
        <w:r w:rsidRPr="003828EB">
          <w:rPr>
            <w:sz w:val="28"/>
            <w:szCs w:val="28"/>
          </w:rPr>
          <w:t>5 мм</w:t>
        </w:r>
      </w:smartTag>
      <w:r w:rsidRPr="003828EB">
        <w:rPr>
          <w:sz w:val="28"/>
          <w:szCs w:val="28"/>
        </w:rPr>
        <w:t>.</w:t>
      </w:r>
    </w:p>
    <w:p w:rsidR="003828EB" w:rsidRPr="003828EB" w:rsidRDefault="003828EB" w:rsidP="003828EB">
      <w:pPr>
        <w:pStyle w:val="a5"/>
        <w:spacing w:after="0"/>
        <w:ind w:left="0" w:firstLine="709"/>
        <w:jc w:val="both"/>
        <w:rPr>
          <w:sz w:val="28"/>
          <w:szCs w:val="28"/>
        </w:rPr>
      </w:pPr>
      <w:r w:rsidRPr="003828EB">
        <w:rPr>
          <w:sz w:val="28"/>
          <w:szCs w:val="28"/>
        </w:rPr>
        <w:t xml:space="preserve">Измерив гибкой проволокой, расстояние между электродами (концами агаровых сифонов, погруженных в боковую жидкость), определяют среднюю величину градиента потенциала </w:t>
      </w:r>
      <w:r w:rsidRPr="003828EB">
        <w:rPr>
          <w:i/>
          <w:iCs/>
          <w:sz w:val="28"/>
          <w:szCs w:val="28"/>
        </w:rPr>
        <w:t>Н</w:t>
      </w:r>
      <w:r w:rsidRPr="003828EB">
        <w:rPr>
          <w:sz w:val="28"/>
          <w:szCs w:val="28"/>
        </w:rPr>
        <w:t xml:space="preserve"> (напряженность электрического поля) (В/м):</w:t>
      </w:r>
    </w:p>
    <w:p w:rsidR="003828EB" w:rsidRPr="003828EB" w:rsidRDefault="003828EB" w:rsidP="003828EB">
      <w:pPr>
        <w:pStyle w:val="a5"/>
        <w:spacing w:after="0"/>
        <w:ind w:left="0" w:firstLine="709"/>
        <w:jc w:val="right"/>
        <w:rPr>
          <w:sz w:val="28"/>
          <w:szCs w:val="28"/>
        </w:rPr>
      </w:pPr>
      <w:r w:rsidRPr="003828EB">
        <w:rPr>
          <w:sz w:val="28"/>
          <w:szCs w:val="28"/>
        </w:rPr>
        <w:t xml:space="preserve">                    </w:t>
      </w:r>
      <w:r w:rsidRPr="003828EB">
        <w:rPr>
          <w:position w:val="-34"/>
          <w:sz w:val="28"/>
          <w:szCs w:val="28"/>
        </w:rPr>
        <w:object w:dxaOrig="1280" w:dyaOrig="780">
          <v:shape id="_x0000_i1030" type="#_x0000_t75" style="width:63.75pt;height:39.75pt" o:ole="">
            <v:imagedata r:id="rId434" o:title=""/>
          </v:shape>
          <o:OLEObject Type="Embed" ProgID="Equation.3" ShapeID="_x0000_i1030" DrawAspect="Content" ObjectID="_1426516863" r:id="rId435"/>
        </w:object>
      </w:r>
      <w:r w:rsidRPr="003828EB">
        <w:rPr>
          <w:sz w:val="28"/>
          <w:szCs w:val="28"/>
          <w:lang w:val="ru-MO"/>
        </w:rPr>
        <w:t xml:space="preserve">,                 </w:t>
      </w:r>
      <w:r>
        <w:rPr>
          <w:sz w:val="28"/>
          <w:szCs w:val="28"/>
          <w:lang w:val="ru-MO"/>
        </w:rPr>
        <w:t xml:space="preserve">              </w:t>
      </w:r>
      <w:r w:rsidRPr="003828EB">
        <w:rPr>
          <w:sz w:val="28"/>
          <w:szCs w:val="28"/>
          <w:lang w:val="ru-MO"/>
        </w:rPr>
        <w:t xml:space="preserve">               (</w:t>
      </w:r>
      <w:r>
        <w:rPr>
          <w:sz w:val="28"/>
          <w:szCs w:val="28"/>
          <w:lang w:val="ru-MO"/>
        </w:rPr>
        <w:t>7.</w:t>
      </w:r>
      <w:r w:rsidRPr="003828EB">
        <w:rPr>
          <w:sz w:val="28"/>
          <w:szCs w:val="28"/>
          <w:lang w:val="ru-MO"/>
        </w:rPr>
        <w:t>5)</w:t>
      </w:r>
    </w:p>
    <w:p w:rsidR="003828EB" w:rsidRDefault="003828EB" w:rsidP="003828EB">
      <w:pPr>
        <w:pStyle w:val="a5"/>
        <w:spacing w:after="0"/>
        <w:ind w:left="0" w:firstLine="709"/>
        <w:jc w:val="both"/>
        <w:rPr>
          <w:sz w:val="28"/>
          <w:szCs w:val="28"/>
        </w:rPr>
      </w:pPr>
    </w:p>
    <w:p w:rsidR="003828EB" w:rsidRPr="003828EB" w:rsidRDefault="003828EB" w:rsidP="003828EB">
      <w:pPr>
        <w:pStyle w:val="a5"/>
        <w:spacing w:after="0"/>
        <w:ind w:left="0" w:firstLine="709"/>
        <w:jc w:val="both"/>
        <w:rPr>
          <w:sz w:val="28"/>
          <w:szCs w:val="28"/>
          <w:lang w:val="ru-MO"/>
        </w:rPr>
      </w:pPr>
      <w:r w:rsidRPr="003828EB">
        <w:rPr>
          <w:sz w:val="28"/>
          <w:szCs w:val="28"/>
        </w:rPr>
        <w:t xml:space="preserve">где </w:t>
      </w:r>
      <w:r w:rsidRPr="003828EB">
        <w:rPr>
          <w:i/>
          <w:iCs/>
          <w:sz w:val="28"/>
          <w:szCs w:val="28"/>
          <w:lang w:val="en-US"/>
        </w:rPr>
        <w:t>V</w:t>
      </w:r>
      <w:r w:rsidRPr="003828EB">
        <w:rPr>
          <w:sz w:val="28"/>
          <w:szCs w:val="28"/>
        </w:rPr>
        <w:t>- прилагаемое напряжение в вольтах</w:t>
      </w:r>
    </w:p>
    <w:p w:rsidR="003828EB" w:rsidRPr="003828EB" w:rsidRDefault="003828EB" w:rsidP="003828EB">
      <w:pPr>
        <w:pStyle w:val="a5"/>
        <w:spacing w:after="0"/>
        <w:ind w:left="0" w:firstLine="709"/>
        <w:jc w:val="both"/>
        <w:rPr>
          <w:sz w:val="28"/>
          <w:szCs w:val="28"/>
          <w:lang w:val="kk-KZ"/>
        </w:rPr>
      </w:pPr>
      <w:r w:rsidRPr="003828EB">
        <w:rPr>
          <w:sz w:val="28"/>
          <w:szCs w:val="28"/>
        </w:rPr>
        <w:t>Величину необходимо измерить 5 – 6 раз и взять среднее значение.</w:t>
      </w:r>
      <w:r w:rsidRPr="003828EB">
        <w:rPr>
          <w:sz w:val="28"/>
          <w:szCs w:val="28"/>
          <w:lang w:val="kk-KZ"/>
        </w:rPr>
        <w:t xml:space="preserve"> </w:t>
      </w:r>
      <w:r w:rsidR="00410D45" w:rsidRPr="003828EB">
        <w:rPr>
          <w:i/>
          <w:sz w:val="28"/>
          <w:szCs w:val="28"/>
          <w:lang w:val="en-US"/>
        </w:rPr>
        <w:t>L</w:t>
      </w:r>
      <w:r w:rsidRPr="003828EB">
        <w:rPr>
          <w:sz w:val="28"/>
          <w:szCs w:val="28"/>
        </w:rPr>
        <w:t xml:space="preserve"> – расстояние между электродами (м).</w:t>
      </w:r>
    </w:p>
    <w:p w:rsidR="003828EB" w:rsidRPr="003828EB" w:rsidRDefault="003828EB" w:rsidP="00410D45">
      <w:pPr>
        <w:pStyle w:val="a5"/>
        <w:numPr>
          <w:ilvl w:val="0"/>
          <w:numId w:val="13"/>
        </w:numPr>
        <w:spacing w:after="0"/>
        <w:jc w:val="both"/>
        <w:rPr>
          <w:sz w:val="28"/>
          <w:szCs w:val="28"/>
        </w:rPr>
      </w:pPr>
      <w:r w:rsidRPr="003828EB">
        <w:rPr>
          <w:sz w:val="28"/>
          <w:szCs w:val="28"/>
        </w:rPr>
        <w:t>Вычисляют  электрофоретическую подвижность по уравнению:</w:t>
      </w:r>
    </w:p>
    <w:p w:rsidR="003828EB" w:rsidRPr="003828EB" w:rsidRDefault="003828EB" w:rsidP="003828EB">
      <w:pPr>
        <w:pStyle w:val="a5"/>
        <w:spacing w:after="0"/>
        <w:ind w:left="0" w:firstLine="709"/>
        <w:jc w:val="both"/>
        <w:rPr>
          <w:sz w:val="28"/>
          <w:szCs w:val="28"/>
        </w:rPr>
      </w:pPr>
    </w:p>
    <w:p w:rsidR="003828EB" w:rsidRPr="003828EB" w:rsidRDefault="003828EB" w:rsidP="003828EB">
      <w:pPr>
        <w:spacing w:after="0" w:line="240" w:lineRule="auto"/>
        <w:ind w:firstLine="709"/>
        <w:jc w:val="right"/>
        <w:rPr>
          <w:rFonts w:ascii="Times New Roman" w:hAnsi="Times New Roman" w:cs="Times New Roman"/>
          <w:sz w:val="28"/>
          <w:szCs w:val="28"/>
        </w:rPr>
      </w:pPr>
      <w:r w:rsidRPr="003828EB">
        <w:rPr>
          <w:rFonts w:ascii="Times New Roman" w:hAnsi="Times New Roman" w:cs="Times New Roman"/>
          <w:sz w:val="28"/>
          <w:szCs w:val="28"/>
        </w:rPr>
        <w:t xml:space="preserve">                       </w:t>
      </w:r>
      <w:r w:rsidRPr="003828EB">
        <w:rPr>
          <w:rFonts w:ascii="Times New Roman" w:hAnsi="Times New Roman" w:cs="Times New Roman"/>
          <w:position w:val="-28"/>
          <w:sz w:val="28"/>
          <w:szCs w:val="28"/>
        </w:rPr>
        <w:object w:dxaOrig="1780" w:dyaOrig="720">
          <v:shape id="_x0000_i1031" type="#_x0000_t75" style="width:89.25pt;height:36pt" o:ole="">
            <v:imagedata r:id="rId436" o:title=""/>
          </v:shape>
          <o:OLEObject Type="Embed" ProgID="Equation.3" ShapeID="_x0000_i1031" DrawAspect="Content" ObjectID="_1426516864" r:id="rId437"/>
        </w:object>
      </w:r>
      <w:r w:rsidRPr="003828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828EB">
        <w:rPr>
          <w:rFonts w:ascii="Times New Roman" w:hAnsi="Times New Roman" w:cs="Times New Roman"/>
          <w:sz w:val="28"/>
          <w:szCs w:val="28"/>
        </w:rPr>
        <w:t xml:space="preserve">        (</w:t>
      </w:r>
      <w:r>
        <w:rPr>
          <w:rFonts w:ascii="Times New Roman" w:hAnsi="Times New Roman" w:cs="Times New Roman"/>
          <w:sz w:val="28"/>
          <w:szCs w:val="28"/>
        </w:rPr>
        <w:t>7.</w:t>
      </w:r>
      <w:r w:rsidRPr="003828EB">
        <w:rPr>
          <w:rFonts w:ascii="Times New Roman" w:hAnsi="Times New Roman" w:cs="Times New Roman"/>
          <w:sz w:val="28"/>
          <w:szCs w:val="28"/>
        </w:rPr>
        <w:t>6)</w:t>
      </w:r>
    </w:p>
    <w:p w:rsidR="003828EB" w:rsidRPr="003828EB" w:rsidRDefault="003828EB" w:rsidP="003828EB">
      <w:pPr>
        <w:spacing w:after="0" w:line="240" w:lineRule="auto"/>
        <w:ind w:firstLine="709"/>
        <w:jc w:val="both"/>
        <w:rPr>
          <w:rFonts w:ascii="Times New Roman" w:hAnsi="Times New Roman" w:cs="Times New Roman"/>
          <w:sz w:val="28"/>
          <w:szCs w:val="28"/>
        </w:rPr>
      </w:pPr>
    </w:p>
    <w:p w:rsidR="003828EB" w:rsidRPr="003828EB" w:rsidRDefault="003828EB" w:rsidP="003828EB">
      <w:pPr>
        <w:spacing w:after="0" w:line="240" w:lineRule="auto"/>
        <w:ind w:firstLine="709"/>
        <w:jc w:val="both"/>
        <w:rPr>
          <w:rFonts w:ascii="Times New Roman" w:hAnsi="Times New Roman" w:cs="Times New Roman"/>
          <w:sz w:val="28"/>
          <w:szCs w:val="28"/>
        </w:rPr>
      </w:pPr>
      <w:r w:rsidRPr="003828EB">
        <w:rPr>
          <w:rFonts w:ascii="Times New Roman" w:hAnsi="Times New Roman" w:cs="Times New Roman"/>
          <w:sz w:val="28"/>
          <w:szCs w:val="28"/>
        </w:rPr>
        <w:t xml:space="preserve">где </w:t>
      </w:r>
      <w:r w:rsidRPr="003828EB">
        <w:rPr>
          <w:rFonts w:ascii="Times New Roman" w:hAnsi="Times New Roman" w:cs="Times New Roman"/>
          <w:sz w:val="28"/>
          <w:szCs w:val="28"/>
          <w:lang w:val="en-US"/>
        </w:rPr>
        <w:t>S</w:t>
      </w:r>
      <w:r w:rsidRPr="003828EB">
        <w:rPr>
          <w:rFonts w:ascii="Times New Roman" w:hAnsi="Times New Roman" w:cs="Times New Roman"/>
          <w:sz w:val="28"/>
          <w:szCs w:val="28"/>
        </w:rPr>
        <w:t xml:space="preserve">, (м) – сдвиг границы раздела золь – контактная жидкость за время </w:t>
      </w:r>
    </w:p>
    <w:p w:rsidR="003828EB" w:rsidRPr="003828EB" w:rsidRDefault="003828EB" w:rsidP="003828EB">
      <w:pPr>
        <w:spacing w:after="0" w:line="240" w:lineRule="auto"/>
        <w:jc w:val="both"/>
        <w:rPr>
          <w:rFonts w:ascii="Times New Roman" w:hAnsi="Times New Roman" w:cs="Times New Roman"/>
          <w:sz w:val="28"/>
          <w:szCs w:val="28"/>
        </w:rPr>
      </w:pPr>
      <w:r w:rsidRPr="003828EB">
        <w:rPr>
          <w:rFonts w:ascii="Times New Roman" w:hAnsi="Times New Roman" w:cs="Times New Roman"/>
          <w:sz w:val="28"/>
          <w:szCs w:val="28"/>
        </w:rPr>
        <w:t>τ (с).</w:t>
      </w:r>
    </w:p>
    <w:p w:rsidR="003828EB" w:rsidRPr="003828EB" w:rsidRDefault="003828EB" w:rsidP="00410D45">
      <w:pPr>
        <w:pStyle w:val="a5"/>
        <w:numPr>
          <w:ilvl w:val="0"/>
          <w:numId w:val="13"/>
        </w:numPr>
        <w:spacing w:after="0"/>
        <w:jc w:val="both"/>
        <w:rPr>
          <w:sz w:val="28"/>
          <w:szCs w:val="28"/>
        </w:rPr>
      </w:pPr>
      <w:r w:rsidRPr="003828EB">
        <w:rPr>
          <w:sz w:val="28"/>
          <w:szCs w:val="28"/>
        </w:rPr>
        <w:t xml:space="preserve">Зная </w:t>
      </w:r>
      <w:r w:rsidRPr="003828EB">
        <w:rPr>
          <w:sz w:val="28"/>
          <w:szCs w:val="28"/>
          <w:lang w:val="en-US"/>
        </w:rPr>
        <w:t>u</w:t>
      </w:r>
      <w:r w:rsidRPr="003828EB">
        <w:rPr>
          <w:sz w:val="28"/>
          <w:szCs w:val="28"/>
          <w:vertAlign w:val="subscript"/>
        </w:rPr>
        <w:t>эф</w:t>
      </w:r>
      <w:r w:rsidRPr="003828EB">
        <w:rPr>
          <w:sz w:val="28"/>
          <w:szCs w:val="28"/>
        </w:rPr>
        <w:t xml:space="preserve"> можно вычислить величину электрокинетического  потенциала ζ по уравнению (</w:t>
      </w:r>
      <w:r>
        <w:rPr>
          <w:sz w:val="28"/>
          <w:szCs w:val="28"/>
        </w:rPr>
        <w:t>7.</w:t>
      </w:r>
      <w:r w:rsidRPr="003828EB">
        <w:rPr>
          <w:sz w:val="28"/>
          <w:szCs w:val="28"/>
        </w:rPr>
        <w:t>4), выраженную в вольтах.</w:t>
      </w:r>
    </w:p>
    <w:p w:rsidR="003828EB" w:rsidRPr="003828EB" w:rsidRDefault="003828EB" w:rsidP="003828EB">
      <w:pPr>
        <w:pStyle w:val="a5"/>
        <w:spacing w:after="0"/>
        <w:ind w:left="0" w:firstLine="709"/>
        <w:jc w:val="both"/>
        <w:rPr>
          <w:sz w:val="28"/>
          <w:szCs w:val="28"/>
        </w:rPr>
      </w:pPr>
      <w:r w:rsidRPr="003828EB">
        <w:rPr>
          <w:sz w:val="28"/>
          <w:szCs w:val="28"/>
        </w:rPr>
        <w:t>Для перевода значений вязкости воды в систему СИ пользуются следующими 1 пуаз = 0,1 Па·с = 0,1 (м · Н/М) ·с</w:t>
      </w:r>
      <w:r>
        <w:rPr>
          <w:sz w:val="28"/>
          <w:szCs w:val="28"/>
        </w:rPr>
        <w:t xml:space="preserve">, </w:t>
      </w:r>
      <w:r w:rsidRPr="003828EB">
        <w:rPr>
          <w:sz w:val="28"/>
          <w:szCs w:val="28"/>
        </w:rPr>
        <w:t>(Н</w:t>
      </w:r>
      <w:r w:rsidRPr="003828EB">
        <w:rPr>
          <w:sz w:val="28"/>
          <w:szCs w:val="28"/>
          <w:vertAlign w:val="subscript"/>
        </w:rPr>
        <w:t>2</w:t>
      </w:r>
      <w:r w:rsidRPr="003828EB">
        <w:rPr>
          <w:sz w:val="28"/>
          <w:szCs w:val="28"/>
        </w:rPr>
        <w:t>О) – 0,01 пуаз (0,001 Па·с)</w:t>
      </w:r>
    </w:p>
    <w:p w:rsidR="003828EB" w:rsidRDefault="003828EB" w:rsidP="003828EB">
      <w:pPr>
        <w:pStyle w:val="a5"/>
        <w:spacing w:after="0"/>
        <w:ind w:left="0" w:firstLine="709"/>
        <w:jc w:val="both"/>
        <w:rPr>
          <w:sz w:val="28"/>
          <w:szCs w:val="28"/>
        </w:rPr>
      </w:pPr>
      <w:r w:rsidRPr="003828EB">
        <w:rPr>
          <w:sz w:val="28"/>
          <w:szCs w:val="28"/>
        </w:rPr>
        <w:t>Результаты записываются по следующей схеме в таблицу</w:t>
      </w:r>
      <w:r>
        <w:rPr>
          <w:sz w:val="28"/>
          <w:szCs w:val="28"/>
        </w:rPr>
        <w:t xml:space="preserve"> 7.1</w:t>
      </w:r>
      <w:r w:rsidRPr="003828EB">
        <w:rPr>
          <w:sz w:val="28"/>
          <w:szCs w:val="28"/>
        </w:rPr>
        <w:t>:</w:t>
      </w:r>
    </w:p>
    <w:p w:rsidR="00410D45" w:rsidRPr="003828EB" w:rsidRDefault="00410D45" w:rsidP="003828EB">
      <w:pPr>
        <w:pStyle w:val="a5"/>
        <w:spacing w:after="0"/>
        <w:ind w:left="0" w:firstLine="709"/>
        <w:jc w:val="both"/>
        <w:rPr>
          <w:sz w:val="28"/>
          <w:szCs w:val="28"/>
        </w:rPr>
      </w:pPr>
    </w:p>
    <w:p w:rsidR="003828EB" w:rsidRPr="00410D45" w:rsidRDefault="00410D45" w:rsidP="00410D45">
      <w:pPr>
        <w:pStyle w:val="a5"/>
        <w:spacing w:after="0"/>
        <w:ind w:left="0" w:firstLine="709"/>
        <w:jc w:val="right"/>
      </w:pPr>
      <w:r w:rsidRPr="00410D45">
        <w:t>Таблица 7.1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620"/>
        <w:gridCol w:w="1260"/>
        <w:gridCol w:w="1080"/>
        <w:gridCol w:w="1620"/>
        <w:gridCol w:w="1440"/>
        <w:gridCol w:w="1260"/>
      </w:tblGrid>
      <w:tr w:rsidR="003828EB" w:rsidRPr="003828EB" w:rsidTr="00611B10">
        <w:tc>
          <w:tcPr>
            <w:tcW w:w="1080" w:type="dxa"/>
          </w:tcPr>
          <w:p w:rsidR="003828EB" w:rsidRPr="003828EB" w:rsidRDefault="003828EB" w:rsidP="003828EB">
            <w:pPr>
              <w:pStyle w:val="a5"/>
              <w:spacing w:after="0"/>
              <w:ind w:left="0"/>
              <w:jc w:val="both"/>
            </w:pPr>
            <w:r w:rsidRPr="003828EB">
              <w:t>Время</w:t>
            </w:r>
          </w:p>
          <w:p w:rsidR="003828EB" w:rsidRPr="003828EB" w:rsidRDefault="003828EB" w:rsidP="003828EB">
            <w:pPr>
              <w:pStyle w:val="a5"/>
              <w:spacing w:after="0"/>
              <w:ind w:left="0"/>
              <w:jc w:val="both"/>
            </w:pPr>
            <w:r w:rsidRPr="003828EB">
              <w:t xml:space="preserve"> τ, сек.</w:t>
            </w:r>
          </w:p>
        </w:tc>
        <w:tc>
          <w:tcPr>
            <w:tcW w:w="1620" w:type="dxa"/>
          </w:tcPr>
          <w:p w:rsidR="003828EB" w:rsidRPr="003828EB" w:rsidRDefault="003828EB" w:rsidP="003828EB">
            <w:pPr>
              <w:pStyle w:val="a5"/>
              <w:spacing w:after="0"/>
              <w:ind w:left="0"/>
              <w:jc w:val="both"/>
            </w:pPr>
            <w:r w:rsidRPr="003828EB">
              <w:t xml:space="preserve">Расстояние пройден- ное золем, </w:t>
            </w:r>
          </w:p>
          <w:p w:rsidR="003828EB" w:rsidRPr="003828EB" w:rsidRDefault="003828EB" w:rsidP="003828EB">
            <w:pPr>
              <w:pStyle w:val="a5"/>
              <w:spacing w:after="0"/>
              <w:ind w:left="0"/>
              <w:jc w:val="both"/>
            </w:pPr>
            <w:r w:rsidRPr="003828EB">
              <w:rPr>
                <w:i/>
                <w:iCs/>
                <w:lang w:val="en-US"/>
              </w:rPr>
              <w:t>S</w:t>
            </w:r>
            <w:r w:rsidRPr="003828EB">
              <w:t>, м</w:t>
            </w:r>
          </w:p>
        </w:tc>
        <w:tc>
          <w:tcPr>
            <w:tcW w:w="1260" w:type="dxa"/>
          </w:tcPr>
          <w:p w:rsidR="003828EB" w:rsidRPr="003828EB" w:rsidRDefault="003828EB" w:rsidP="003828EB">
            <w:pPr>
              <w:pStyle w:val="a5"/>
              <w:spacing w:after="0"/>
              <w:ind w:left="0"/>
              <w:jc w:val="both"/>
            </w:pPr>
            <w:r w:rsidRPr="003828EB">
              <w:t>Напря-жение</w:t>
            </w:r>
          </w:p>
          <w:p w:rsidR="003828EB" w:rsidRPr="003828EB" w:rsidRDefault="003828EB" w:rsidP="003828EB">
            <w:pPr>
              <w:pStyle w:val="a5"/>
              <w:spacing w:after="0"/>
              <w:ind w:left="0"/>
              <w:jc w:val="both"/>
            </w:pPr>
            <w:r w:rsidRPr="003828EB">
              <w:rPr>
                <w:i/>
                <w:iCs/>
                <w:lang w:val="en-US"/>
              </w:rPr>
              <w:t>V</w:t>
            </w:r>
            <w:r w:rsidRPr="003828EB">
              <w:t>, В</w:t>
            </w:r>
          </w:p>
        </w:tc>
        <w:tc>
          <w:tcPr>
            <w:tcW w:w="1080" w:type="dxa"/>
          </w:tcPr>
          <w:p w:rsidR="003828EB" w:rsidRPr="003828EB" w:rsidRDefault="003828EB" w:rsidP="003828EB">
            <w:pPr>
              <w:pStyle w:val="a5"/>
              <w:spacing w:after="0"/>
              <w:ind w:left="0"/>
              <w:jc w:val="both"/>
            </w:pPr>
            <w:r w:rsidRPr="003828EB">
              <w:t>Длина</w:t>
            </w:r>
          </w:p>
          <w:p w:rsidR="003828EB" w:rsidRPr="003828EB" w:rsidRDefault="003828EB" w:rsidP="003828EB">
            <w:pPr>
              <w:pStyle w:val="a5"/>
              <w:spacing w:after="0"/>
              <w:ind w:left="0"/>
              <w:jc w:val="both"/>
            </w:pPr>
            <w:r w:rsidRPr="003828EB">
              <w:rPr>
                <w:lang w:val="en-US"/>
              </w:rPr>
              <w:t>L</w:t>
            </w:r>
            <w:r w:rsidRPr="003828EB">
              <w:t>, см</w:t>
            </w:r>
          </w:p>
        </w:tc>
        <w:tc>
          <w:tcPr>
            <w:tcW w:w="1620" w:type="dxa"/>
          </w:tcPr>
          <w:p w:rsidR="003828EB" w:rsidRPr="003828EB" w:rsidRDefault="003828EB" w:rsidP="003828EB">
            <w:pPr>
              <w:pStyle w:val="a5"/>
              <w:spacing w:after="0"/>
              <w:ind w:left="0"/>
              <w:jc w:val="both"/>
            </w:pPr>
            <w:r w:rsidRPr="003828EB">
              <w:t>Градиент</w:t>
            </w:r>
          </w:p>
          <w:p w:rsidR="003828EB" w:rsidRPr="003828EB" w:rsidRDefault="003828EB" w:rsidP="003828EB">
            <w:pPr>
              <w:pStyle w:val="a5"/>
              <w:spacing w:after="0"/>
              <w:ind w:left="0"/>
              <w:jc w:val="both"/>
            </w:pPr>
            <w:r w:rsidRPr="003828EB">
              <w:t xml:space="preserve">потенци-ала </w:t>
            </w:r>
          </w:p>
          <w:p w:rsidR="003828EB" w:rsidRPr="003828EB" w:rsidRDefault="003828EB" w:rsidP="003828EB">
            <w:pPr>
              <w:pStyle w:val="a5"/>
              <w:spacing w:after="0"/>
              <w:ind w:left="0"/>
              <w:jc w:val="both"/>
            </w:pPr>
            <w:r w:rsidRPr="003828EB">
              <w:rPr>
                <w:i/>
                <w:iCs/>
              </w:rPr>
              <w:t xml:space="preserve">Н, </w:t>
            </w:r>
            <w:r w:rsidRPr="003828EB">
              <w:t xml:space="preserve"> (В/м)</w:t>
            </w:r>
          </w:p>
        </w:tc>
        <w:tc>
          <w:tcPr>
            <w:tcW w:w="1440" w:type="dxa"/>
          </w:tcPr>
          <w:p w:rsidR="003828EB" w:rsidRPr="003828EB" w:rsidRDefault="003828EB" w:rsidP="003828EB">
            <w:pPr>
              <w:pStyle w:val="a5"/>
              <w:spacing w:after="0"/>
              <w:ind w:left="0"/>
              <w:jc w:val="both"/>
            </w:pPr>
            <w:r w:rsidRPr="003828EB">
              <w:t>Электр.</w:t>
            </w:r>
          </w:p>
          <w:p w:rsidR="003828EB" w:rsidRPr="003828EB" w:rsidRDefault="003828EB" w:rsidP="003828EB">
            <w:pPr>
              <w:pStyle w:val="a5"/>
              <w:spacing w:after="0"/>
              <w:ind w:left="0"/>
              <w:jc w:val="both"/>
            </w:pPr>
            <w:r w:rsidRPr="003828EB">
              <w:t>скорость</w:t>
            </w:r>
          </w:p>
          <w:p w:rsidR="003828EB" w:rsidRPr="003828EB" w:rsidRDefault="003828EB" w:rsidP="003828EB">
            <w:pPr>
              <w:pStyle w:val="a5"/>
              <w:spacing w:after="0"/>
              <w:ind w:left="0"/>
              <w:jc w:val="both"/>
            </w:pPr>
            <w:r w:rsidRPr="003828EB">
              <w:rPr>
                <w:lang w:val="en-US"/>
              </w:rPr>
              <w:t>u</w:t>
            </w:r>
            <w:r w:rsidRPr="003828EB">
              <w:rPr>
                <w:vertAlign w:val="subscript"/>
              </w:rPr>
              <w:t>эф</w:t>
            </w:r>
            <w:r w:rsidRPr="003828EB">
              <w:t>, м</w:t>
            </w:r>
            <w:r w:rsidRPr="003828EB">
              <w:rPr>
                <w:vertAlign w:val="superscript"/>
              </w:rPr>
              <w:t>2</w:t>
            </w:r>
            <w:r w:rsidRPr="003828EB">
              <w:t>/В·сек</w:t>
            </w:r>
          </w:p>
        </w:tc>
        <w:tc>
          <w:tcPr>
            <w:tcW w:w="1260" w:type="dxa"/>
          </w:tcPr>
          <w:p w:rsidR="003828EB" w:rsidRPr="003828EB" w:rsidRDefault="003828EB" w:rsidP="003828EB">
            <w:pPr>
              <w:pStyle w:val="a5"/>
              <w:spacing w:after="0"/>
              <w:ind w:left="0"/>
              <w:jc w:val="both"/>
            </w:pPr>
            <w:r w:rsidRPr="003828EB">
              <w:t>Эл. кин.</w:t>
            </w:r>
          </w:p>
          <w:p w:rsidR="003828EB" w:rsidRPr="003828EB" w:rsidRDefault="003828EB" w:rsidP="003828EB">
            <w:pPr>
              <w:pStyle w:val="a5"/>
              <w:spacing w:after="0"/>
              <w:ind w:left="0"/>
              <w:jc w:val="both"/>
            </w:pPr>
            <w:r w:rsidRPr="003828EB">
              <w:t xml:space="preserve">потен-циал </w:t>
            </w:r>
          </w:p>
          <w:p w:rsidR="003828EB" w:rsidRPr="003828EB" w:rsidRDefault="003828EB" w:rsidP="003828EB">
            <w:pPr>
              <w:pStyle w:val="a5"/>
              <w:spacing w:after="0"/>
              <w:ind w:left="0"/>
              <w:jc w:val="both"/>
            </w:pPr>
            <w:r w:rsidRPr="003828EB">
              <w:t>ζ,  В</w:t>
            </w:r>
          </w:p>
        </w:tc>
      </w:tr>
      <w:tr w:rsidR="003828EB" w:rsidRPr="003828EB" w:rsidTr="00611B10">
        <w:tc>
          <w:tcPr>
            <w:tcW w:w="1080" w:type="dxa"/>
          </w:tcPr>
          <w:p w:rsidR="003828EB" w:rsidRPr="003828EB" w:rsidRDefault="003828EB" w:rsidP="003828EB">
            <w:pPr>
              <w:pStyle w:val="a5"/>
              <w:spacing w:after="0"/>
              <w:ind w:left="0"/>
              <w:jc w:val="both"/>
            </w:pPr>
          </w:p>
        </w:tc>
        <w:tc>
          <w:tcPr>
            <w:tcW w:w="1620" w:type="dxa"/>
          </w:tcPr>
          <w:p w:rsidR="003828EB" w:rsidRPr="003828EB" w:rsidRDefault="003828EB" w:rsidP="003828EB">
            <w:pPr>
              <w:pStyle w:val="a5"/>
              <w:spacing w:after="0"/>
              <w:ind w:left="0"/>
              <w:jc w:val="both"/>
            </w:pPr>
          </w:p>
        </w:tc>
        <w:tc>
          <w:tcPr>
            <w:tcW w:w="1260" w:type="dxa"/>
          </w:tcPr>
          <w:p w:rsidR="003828EB" w:rsidRPr="003828EB" w:rsidRDefault="003828EB" w:rsidP="003828EB">
            <w:pPr>
              <w:pStyle w:val="a5"/>
              <w:spacing w:after="0"/>
              <w:ind w:left="0"/>
              <w:jc w:val="both"/>
            </w:pPr>
          </w:p>
        </w:tc>
        <w:tc>
          <w:tcPr>
            <w:tcW w:w="1080" w:type="dxa"/>
          </w:tcPr>
          <w:p w:rsidR="003828EB" w:rsidRPr="003828EB" w:rsidRDefault="003828EB" w:rsidP="003828EB">
            <w:pPr>
              <w:pStyle w:val="a5"/>
              <w:spacing w:after="0"/>
              <w:ind w:left="0"/>
              <w:jc w:val="both"/>
            </w:pPr>
          </w:p>
        </w:tc>
        <w:tc>
          <w:tcPr>
            <w:tcW w:w="1620" w:type="dxa"/>
          </w:tcPr>
          <w:p w:rsidR="003828EB" w:rsidRPr="003828EB" w:rsidRDefault="003828EB" w:rsidP="003828EB">
            <w:pPr>
              <w:pStyle w:val="a5"/>
              <w:spacing w:after="0"/>
              <w:ind w:left="0"/>
              <w:jc w:val="both"/>
            </w:pPr>
          </w:p>
        </w:tc>
        <w:tc>
          <w:tcPr>
            <w:tcW w:w="1440" w:type="dxa"/>
          </w:tcPr>
          <w:p w:rsidR="003828EB" w:rsidRPr="003828EB" w:rsidRDefault="003828EB" w:rsidP="003828EB">
            <w:pPr>
              <w:pStyle w:val="a5"/>
              <w:spacing w:after="0"/>
              <w:ind w:left="0"/>
              <w:jc w:val="both"/>
            </w:pPr>
          </w:p>
        </w:tc>
        <w:tc>
          <w:tcPr>
            <w:tcW w:w="1260" w:type="dxa"/>
          </w:tcPr>
          <w:p w:rsidR="003828EB" w:rsidRPr="003828EB" w:rsidRDefault="003828EB" w:rsidP="003828EB">
            <w:pPr>
              <w:pStyle w:val="a5"/>
              <w:spacing w:after="0"/>
              <w:ind w:left="0"/>
              <w:jc w:val="both"/>
            </w:pPr>
          </w:p>
        </w:tc>
      </w:tr>
    </w:tbl>
    <w:p w:rsidR="00410D45" w:rsidRDefault="00410D45" w:rsidP="003828EB">
      <w:pPr>
        <w:pStyle w:val="a5"/>
        <w:spacing w:after="0"/>
        <w:ind w:left="0" w:firstLine="709"/>
        <w:jc w:val="both"/>
        <w:rPr>
          <w:b/>
          <w:sz w:val="28"/>
          <w:szCs w:val="28"/>
        </w:rPr>
      </w:pPr>
    </w:p>
    <w:p w:rsidR="003828EB" w:rsidRPr="00410D45" w:rsidRDefault="003828EB" w:rsidP="003828EB">
      <w:pPr>
        <w:pStyle w:val="a5"/>
        <w:spacing w:after="0"/>
        <w:ind w:left="0" w:firstLine="709"/>
        <w:jc w:val="both"/>
        <w:rPr>
          <w:b/>
        </w:rPr>
      </w:pPr>
      <w:bookmarkStart w:id="5" w:name="OLE_LINK7"/>
      <w:bookmarkStart w:id="6" w:name="OLE_LINK8"/>
      <w:r w:rsidRPr="00410D45">
        <w:rPr>
          <w:b/>
        </w:rPr>
        <w:t>Контрольные вопросы:</w:t>
      </w:r>
    </w:p>
    <w:bookmarkEnd w:id="5"/>
    <w:bookmarkEnd w:id="6"/>
    <w:p w:rsidR="003828EB" w:rsidRPr="00410D45" w:rsidRDefault="003828EB" w:rsidP="003828EB">
      <w:pPr>
        <w:pStyle w:val="a5"/>
        <w:numPr>
          <w:ilvl w:val="0"/>
          <w:numId w:val="14"/>
        </w:numPr>
        <w:spacing w:after="0"/>
        <w:ind w:left="0" w:firstLine="709"/>
        <w:jc w:val="both"/>
      </w:pPr>
      <w:r w:rsidRPr="00410D45">
        <w:t>Каковы механизмы формирования двойного электрического слоя (ДЭС)?</w:t>
      </w:r>
    </w:p>
    <w:p w:rsidR="003828EB" w:rsidRPr="00410D45" w:rsidRDefault="003828EB" w:rsidP="003828EB">
      <w:pPr>
        <w:pStyle w:val="a5"/>
        <w:numPr>
          <w:ilvl w:val="0"/>
          <w:numId w:val="14"/>
        </w:numPr>
        <w:spacing w:after="0"/>
        <w:ind w:left="0" w:firstLine="709"/>
        <w:jc w:val="both"/>
      </w:pPr>
      <w:r w:rsidRPr="00410D45">
        <w:t>Какое строение имеет ДЭС по современным теоретическим представлениям?</w:t>
      </w:r>
    </w:p>
    <w:p w:rsidR="003828EB" w:rsidRPr="00410D45" w:rsidRDefault="003828EB" w:rsidP="003828EB">
      <w:pPr>
        <w:pStyle w:val="a5"/>
        <w:numPr>
          <w:ilvl w:val="0"/>
          <w:numId w:val="14"/>
        </w:numPr>
        <w:spacing w:after="0"/>
        <w:ind w:left="0" w:firstLine="709"/>
        <w:jc w:val="both"/>
      </w:pPr>
      <w:r w:rsidRPr="00410D45">
        <w:lastRenderedPageBreak/>
        <w:t>Объясните суть электрокинетических явлений.</w:t>
      </w:r>
    </w:p>
    <w:p w:rsidR="003828EB" w:rsidRPr="00410D45" w:rsidRDefault="003828EB" w:rsidP="003828EB">
      <w:pPr>
        <w:pStyle w:val="a5"/>
        <w:numPr>
          <w:ilvl w:val="0"/>
          <w:numId w:val="14"/>
        </w:numPr>
        <w:spacing w:after="0"/>
        <w:ind w:left="0" w:firstLine="709"/>
        <w:jc w:val="both"/>
      </w:pPr>
      <w:r w:rsidRPr="00410D45">
        <w:t>Что такое электрокинетический потенциал? Какими методами его можно определить?</w:t>
      </w:r>
    </w:p>
    <w:p w:rsidR="003828EB" w:rsidRPr="00410D45" w:rsidRDefault="003828EB" w:rsidP="003828EB">
      <w:pPr>
        <w:pStyle w:val="a5"/>
        <w:numPr>
          <w:ilvl w:val="0"/>
          <w:numId w:val="14"/>
        </w:numPr>
        <w:spacing w:after="0"/>
        <w:ind w:left="0" w:firstLine="709"/>
        <w:jc w:val="both"/>
      </w:pPr>
      <w:r w:rsidRPr="00410D45">
        <w:t>Напишите уравнение Гельмгольца-Смолуховского для ζ-потенциала при электрофорезе?</w:t>
      </w:r>
    </w:p>
    <w:p w:rsidR="00D13872" w:rsidRPr="00410D45" w:rsidRDefault="003828EB" w:rsidP="003828EB">
      <w:pPr>
        <w:tabs>
          <w:tab w:val="left" w:pos="993"/>
        </w:tabs>
        <w:spacing w:after="0" w:line="240" w:lineRule="auto"/>
        <w:ind w:firstLine="709"/>
        <w:jc w:val="both"/>
        <w:rPr>
          <w:rFonts w:ascii="Times New Roman" w:hAnsi="Times New Roman" w:cs="Times New Roman"/>
          <w:sz w:val="24"/>
          <w:szCs w:val="24"/>
        </w:rPr>
      </w:pPr>
      <w:r w:rsidRPr="00410D45">
        <w:rPr>
          <w:rFonts w:ascii="Times New Roman" w:hAnsi="Times New Roman" w:cs="Times New Roman"/>
          <w:sz w:val="24"/>
          <w:szCs w:val="24"/>
        </w:rPr>
        <w:t>6. По какой измеряемой величине определяют электрофоретическую подвижность при макроэлектрофорезе?</w:t>
      </w:r>
    </w:p>
    <w:p w:rsidR="003828EB" w:rsidRPr="003828EB" w:rsidRDefault="003828EB" w:rsidP="003828EB">
      <w:pPr>
        <w:tabs>
          <w:tab w:val="left" w:pos="993"/>
        </w:tabs>
        <w:spacing w:after="0" w:line="240" w:lineRule="auto"/>
        <w:ind w:firstLine="709"/>
        <w:jc w:val="both"/>
        <w:rPr>
          <w:rFonts w:ascii="Times New Roman" w:hAnsi="Times New Roman" w:cs="Times New Roman"/>
          <w:sz w:val="28"/>
          <w:szCs w:val="28"/>
        </w:rPr>
      </w:pPr>
    </w:p>
    <w:p w:rsidR="00770A53" w:rsidRPr="00770A53" w:rsidRDefault="00770A53" w:rsidP="00770A53">
      <w:pPr>
        <w:pStyle w:val="af0"/>
        <w:rPr>
          <w:caps/>
          <w:szCs w:val="28"/>
        </w:rPr>
      </w:pPr>
      <w:r w:rsidRPr="00770A53">
        <w:rPr>
          <w:caps/>
          <w:szCs w:val="28"/>
        </w:rPr>
        <w:t>8. Устойчивость и коагуляция дисперсных систем</w:t>
      </w:r>
    </w:p>
    <w:p w:rsidR="00770A53" w:rsidRPr="00770A53" w:rsidRDefault="00770A53" w:rsidP="00770A53">
      <w:pPr>
        <w:spacing w:after="0" w:line="240" w:lineRule="auto"/>
        <w:ind w:firstLine="709"/>
        <w:jc w:val="center"/>
        <w:rPr>
          <w:rFonts w:ascii="Times New Roman" w:hAnsi="Times New Roman" w:cs="Times New Roman"/>
          <w:caps/>
          <w:sz w:val="28"/>
          <w:szCs w:val="28"/>
        </w:rPr>
      </w:pPr>
    </w:p>
    <w:p w:rsidR="00770A53" w:rsidRP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Основной коллоидно-химической характеристикой является дисперсность, т.е. раздробленность вещества. Коллоидная область охватывает размеры от больших, чем простые молекулы, до видимых невооруженным глазом. (от 10</w:t>
      </w:r>
      <w:r w:rsidRPr="00770A53">
        <w:rPr>
          <w:rFonts w:ascii="Times New Roman" w:hAnsi="Times New Roman" w:cs="Times New Roman"/>
          <w:sz w:val="28"/>
          <w:szCs w:val="28"/>
          <w:vertAlign w:val="superscript"/>
        </w:rPr>
        <w:t>-7</w:t>
      </w:r>
      <w:r w:rsidRPr="00770A53">
        <w:rPr>
          <w:rFonts w:ascii="Times New Roman" w:hAnsi="Times New Roman" w:cs="Times New Roman"/>
          <w:sz w:val="28"/>
          <w:szCs w:val="28"/>
        </w:rPr>
        <w:t xml:space="preserve"> до 10</w:t>
      </w:r>
      <w:r w:rsidRPr="00770A53">
        <w:rPr>
          <w:rFonts w:ascii="Times New Roman" w:hAnsi="Times New Roman" w:cs="Times New Roman"/>
          <w:sz w:val="28"/>
          <w:szCs w:val="28"/>
          <w:vertAlign w:val="superscript"/>
        </w:rPr>
        <w:t>-</w:t>
      </w:r>
      <w:smartTag w:uri="urn:schemas-microsoft-com:office:smarttags" w:element="metricconverter">
        <w:smartTagPr>
          <w:attr w:name="ProductID" w:val="2 см"/>
        </w:smartTagPr>
        <w:r w:rsidRPr="00770A53">
          <w:rPr>
            <w:rFonts w:ascii="Times New Roman" w:hAnsi="Times New Roman" w:cs="Times New Roman"/>
            <w:sz w:val="28"/>
            <w:szCs w:val="28"/>
            <w:vertAlign w:val="superscript"/>
          </w:rPr>
          <w:t>2</w:t>
        </w:r>
        <w:r w:rsidRPr="00770A53">
          <w:rPr>
            <w:rFonts w:ascii="Times New Roman" w:hAnsi="Times New Roman" w:cs="Times New Roman"/>
            <w:sz w:val="28"/>
            <w:szCs w:val="28"/>
          </w:rPr>
          <w:t xml:space="preserve"> см</w:t>
        </w:r>
      </w:smartTag>
      <w:r w:rsidRPr="00770A53">
        <w:rPr>
          <w:rFonts w:ascii="Times New Roman" w:hAnsi="Times New Roman" w:cs="Times New Roman"/>
          <w:sz w:val="28"/>
          <w:szCs w:val="28"/>
        </w:rPr>
        <w:t>). Количественной мерой дисперсности является удельная поверхность, (</w:t>
      </w:r>
      <w:r w:rsidRPr="00770A53">
        <w:rPr>
          <w:rFonts w:ascii="Times New Roman" w:hAnsi="Times New Roman" w:cs="Times New Roman"/>
          <w:i/>
          <w:sz w:val="28"/>
          <w:szCs w:val="28"/>
        </w:rPr>
        <w:t>S</w:t>
      </w:r>
      <w:r w:rsidRPr="00770A53">
        <w:rPr>
          <w:rFonts w:ascii="Times New Roman" w:hAnsi="Times New Roman" w:cs="Times New Roman"/>
          <w:i/>
          <w:sz w:val="28"/>
          <w:szCs w:val="28"/>
          <w:vertAlign w:val="subscript"/>
        </w:rPr>
        <w:t>о</w:t>
      </w:r>
      <w:r w:rsidRPr="00770A53">
        <w:rPr>
          <w:rFonts w:ascii="Times New Roman" w:hAnsi="Times New Roman" w:cs="Times New Roman"/>
          <w:sz w:val="28"/>
          <w:szCs w:val="28"/>
        </w:rPr>
        <w:t xml:space="preserve">), определяемая отношением: </w:t>
      </w:r>
    </w:p>
    <w:p w:rsidR="00770A53" w:rsidRPr="00770A53" w:rsidRDefault="00770A53" w:rsidP="00770A53">
      <w:pPr>
        <w:spacing w:after="0" w:line="240" w:lineRule="auto"/>
        <w:ind w:firstLine="709"/>
        <w:jc w:val="center"/>
        <w:rPr>
          <w:rFonts w:ascii="Times New Roman" w:hAnsi="Times New Roman" w:cs="Times New Roman"/>
          <w:sz w:val="28"/>
          <w:szCs w:val="28"/>
        </w:rPr>
      </w:pPr>
      <w:r w:rsidRPr="00770A53">
        <w:rPr>
          <w:rFonts w:ascii="Times New Roman" w:hAnsi="Times New Roman" w:cs="Times New Roman"/>
          <w:sz w:val="28"/>
          <w:szCs w:val="28"/>
        </w:rPr>
        <w:t xml:space="preserve">                                                    </w:t>
      </w:r>
      <w:r w:rsidRPr="00770A53">
        <w:rPr>
          <w:rFonts w:ascii="Times New Roman" w:hAnsi="Times New Roman" w:cs="Times New Roman"/>
          <w:position w:val="-24"/>
          <w:sz w:val="28"/>
          <w:szCs w:val="28"/>
        </w:rPr>
        <w:object w:dxaOrig="800" w:dyaOrig="620">
          <v:shape id="_x0000_i1032" type="#_x0000_t75" style="width:43.5pt;height:33.75pt" o:ole="" fillcolor="window">
            <v:imagedata r:id="rId438" o:title=""/>
          </v:shape>
          <o:OLEObject Type="Embed" ProgID="Equation.3" ShapeID="_x0000_i1032" DrawAspect="Content" ObjectID="_1426516865" r:id="rId439"/>
        </w:object>
      </w:r>
      <w:r w:rsidRPr="00770A53">
        <w:rPr>
          <w:rFonts w:ascii="Times New Roman" w:hAnsi="Times New Roman" w:cs="Times New Roman"/>
          <w:sz w:val="28"/>
          <w:szCs w:val="28"/>
        </w:rPr>
        <w:tab/>
      </w:r>
      <w:r w:rsidRPr="00770A53">
        <w:rPr>
          <w:rFonts w:ascii="Times New Roman" w:hAnsi="Times New Roman" w:cs="Times New Roman"/>
          <w:sz w:val="28"/>
          <w:szCs w:val="28"/>
        </w:rPr>
        <w:tab/>
      </w:r>
      <w:r w:rsidRPr="00770A53">
        <w:rPr>
          <w:rFonts w:ascii="Times New Roman" w:hAnsi="Times New Roman" w:cs="Times New Roman"/>
          <w:sz w:val="28"/>
          <w:szCs w:val="28"/>
        </w:rPr>
        <w:tab/>
        <w:t xml:space="preserve">                   (</w:t>
      </w:r>
      <w:r>
        <w:rPr>
          <w:rFonts w:ascii="Times New Roman" w:hAnsi="Times New Roman" w:cs="Times New Roman"/>
          <w:sz w:val="28"/>
          <w:szCs w:val="28"/>
        </w:rPr>
        <w:t>8.</w:t>
      </w:r>
      <w:r w:rsidRPr="00770A53">
        <w:rPr>
          <w:rFonts w:ascii="Times New Roman" w:hAnsi="Times New Roman" w:cs="Times New Roman"/>
          <w:sz w:val="28"/>
          <w:szCs w:val="28"/>
        </w:rPr>
        <w:t>1)</w:t>
      </w:r>
    </w:p>
    <w:p w:rsidR="00770A53" w:rsidRP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 </w:t>
      </w:r>
    </w:p>
    <w:p w:rsidR="00770A53" w:rsidRPr="00770A53" w:rsidRDefault="00770A53" w:rsidP="00770A53">
      <w:pPr>
        <w:spacing w:after="0" w:line="240" w:lineRule="auto"/>
        <w:jc w:val="both"/>
        <w:rPr>
          <w:rFonts w:ascii="Times New Roman" w:hAnsi="Times New Roman" w:cs="Times New Roman"/>
          <w:sz w:val="28"/>
          <w:szCs w:val="28"/>
        </w:rPr>
      </w:pPr>
      <w:r w:rsidRPr="00770A53">
        <w:rPr>
          <w:rFonts w:ascii="Times New Roman" w:hAnsi="Times New Roman" w:cs="Times New Roman"/>
          <w:sz w:val="28"/>
          <w:szCs w:val="28"/>
        </w:rPr>
        <w:t xml:space="preserve">где </w:t>
      </w:r>
      <w:r w:rsidRPr="00770A53">
        <w:rPr>
          <w:rFonts w:ascii="Times New Roman" w:hAnsi="Times New Roman" w:cs="Times New Roman"/>
          <w:i/>
          <w:sz w:val="28"/>
          <w:szCs w:val="28"/>
        </w:rPr>
        <w:t>S</w:t>
      </w:r>
      <w:r w:rsidRPr="00770A53">
        <w:rPr>
          <w:rFonts w:ascii="Times New Roman" w:hAnsi="Times New Roman" w:cs="Times New Roman"/>
          <w:sz w:val="28"/>
          <w:szCs w:val="28"/>
        </w:rPr>
        <w:t xml:space="preserve"> и </w:t>
      </w:r>
      <w:r w:rsidRPr="00770A53">
        <w:rPr>
          <w:rFonts w:ascii="Times New Roman" w:hAnsi="Times New Roman" w:cs="Times New Roman"/>
          <w:i/>
          <w:sz w:val="28"/>
          <w:szCs w:val="28"/>
        </w:rPr>
        <w:t>V</w:t>
      </w:r>
      <w:r w:rsidRPr="00770A53">
        <w:rPr>
          <w:rFonts w:ascii="Times New Roman" w:hAnsi="Times New Roman" w:cs="Times New Roman"/>
          <w:sz w:val="28"/>
          <w:szCs w:val="28"/>
        </w:rPr>
        <w:t xml:space="preserve"> – общая поверхность и объем дисперсной фазы (ДФ).</w:t>
      </w:r>
    </w:p>
    <w:p w:rsidR="00770A53" w:rsidRDefault="00770A53" w:rsidP="00770A53">
      <w:pPr>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Для частиц, имеющих форму куба:</w:t>
      </w:r>
    </w:p>
    <w:p w:rsidR="00770A53" w:rsidRDefault="00770A53" w:rsidP="00770A5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770A53" w:rsidRDefault="00770A53" w:rsidP="00770A53">
      <w:pPr>
        <w:spacing w:after="0" w:line="240" w:lineRule="auto"/>
        <w:ind w:firstLine="709"/>
        <w:jc w:val="right"/>
        <w:rPr>
          <w:rFonts w:ascii="Times New Roman" w:hAnsi="Times New Roman" w:cs="Times New Roman"/>
          <w:sz w:val="28"/>
          <w:szCs w:val="28"/>
        </w:rPr>
      </w:pPr>
      <w:r w:rsidRPr="00770A53">
        <w:rPr>
          <w:rFonts w:ascii="Times New Roman" w:hAnsi="Times New Roman" w:cs="Times New Roman"/>
          <w:position w:val="-26"/>
          <w:sz w:val="28"/>
          <w:szCs w:val="28"/>
        </w:rPr>
        <w:object w:dxaOrig="1359" w:dyaOrig="680">
          <v:shape id="_x0000_i1033" type="#_x0000_t75" style="width:68.25pt;height:33.75pt" o:ole="" fillcolor="window">
            <v:imagedata r:id="rId440" o:title=""/>
          </v:shape>
          <o:OLEObject Type="Embed" ProgID="Equation.3" ShapeID="_x0000_i1033" DrawAspect="Content" ObjectID="_1426516866" r:id="rId441"/>
        </w:object>
      </w:r>
      <w:r w:rsidRPr="00770A53">
        <w:rPr>
          <w:rFonts w:ascii="Times New Roman" w:hAnsi="Times New Roman" w:cs="Times New Roman"/>
          <w:sz w:val="28"/>
          <w:szCs w:val="28"/>
        </w:rPr>
        <w:t xml:space="preserve">                                              (</w:t>
      </w:r>
      <w:r>
        <w:rPr>
          <w:rFonts w:ascii="Times New Roman" w:hAnsi="Times New Roman" w:cs="Times New Roman"/>
          <w:sz w:val="28"/>
          <w:szCs w:val="28"/>
        </w:rPr>
        <w:t>8.</w:t>
      </w:r>
      <w:r w:rsidRPr="00770A53">
        <w:rPr>
          <w:rFonts w:ascii="Times New Roman" w:hAnsi="Times New Roman" w:cs="Times New Roman"/>
          <w:sz w:val="28"/>
          <w:szCs w:val="28"/>
        </w:rPr>
        <w:t xml:space="preserve">2) </w:t>
      </w:r>
    </w:p>
    <w:p w:rsidR="00770A53" w:rsidRDefault="00770A53" w:rsidP="00770A53">
      <w:pPr>
        <w:spacing w:after="0" w:line="240" w:lineRule="auto"/>
        <w:rPr>
          <w:rFonts w:ascii="Times New Roman" w:hAnsi="Times New Roman" w:cs="Times New Roman"/>
          <w:sz w:val="28"/>
          <w:szCs w:val="28"/>
        </w:rPr>
      </w:pPr>
    </w:p>
    <w:p w:rsidR="00770A53" w:rsidRPr="00770A53" w:rsidRDefault="00770A53" w:rsidP="00770A53">
      <w:pPr>
        <w:spacing w:after="0" w:line="240" w:lineRule="auto"/>
        <w:rPr>
          <w:rFonts w:ascii="Times New Roman" w:hAnsi="Times New Roman" w:cs="Times New Roman"/>
          <w:sz w:val="28"/>
          <w:szCs w:val="28"/>
        </w:rPr>
      </w:pPr>
      <w:r w:rsidRPr="00770A53">
        <w:rPr>
          <w:rFonts w:ascii="Times New Roman" w:hAnsi="Times New Roman" w:cs="Times New Roman"/>
          <w:sz w:val="28"/>
          <w:szCs w:val="28"/>
        </w:rPr>
        <w:t xml:space="preserve">где </w:t>
      </w:r>
      <w:r w:rsidRPr="00770A53">
        <w:rPr>
          <w:rFonts w:ascii="Times New Roman" w:hAnsi="Times New Roman" w:cs="Times New Roman"/>
          <w:i/>
          <w:sz w:val="28"/>
          <w:szCs w:val="28"/>
          <w:lang w:val="en-US"/>
        </w:rPr>
        <w:t>l</w:t>
      </w:r>
      <w:r w:rsidRPr="00770A53">
        <w:rPr>
          <w:rFonts w:ascii="Times New Roman" w:hAnsi="Times New Roman" w:cs="Times New Roman"/>
          <w:sz w:val="28"/>
          <w:szCs w:val="28"/>
        </w:rPr>
        <w:t xml:space="preserve"> – длина ребра куба. При </w:t>
      </w:r>
      <w:r w:rsidRPr="00770A53">
        <w:rPr>
          <w:rFonts w:ascii="Times New Roman" w:hAnsi="Times New Roman" w:cs="Times New Roman"/>
          <w:i/>
          <w:sz w:val="28"/>
          <w:szCs w:val="28"/>
        </w:rPr>
        <w:t>l</w:t>
      </w:r>
      <w:r w:rsidRPr="00770A53">
        <w:rPr>
          <w:rFonts w:ascii="Times New Roman" w:hAnsi="Times New Roman" w:cs="Times New Roman"/>
          <w:sz w:val="28"/>
          <w:szCs w:val="28"/>
        </w:rPr>
        <w:t xml:space="preserve"> = </w:t>
      </w:r>
      <w:smartTag w:uri="urn:schemas-microsoft-com:office:smarttags" w:element="metricconverter">
        <w:smartTagPr>
          <w:attr w:name="ProductID" w:val="1 см"/>
        </w:smartTagPr>
        <w:r w:rsidRPr="00770A53">
          <w:rPr>
            <w:rFonts w:ascii="Times New Roman" w:hAnsi="Times New Roman" w:cs="Times New Roman"/>
            <w:sz w:val="28"/>
            <w:szCs w:val="28"/>
          </w:rPr>
          <w:t>1 см</w:t>
        </w:r>
      </w:smartTag>
      <w:r w:rsidRPr="00770A53">
        <w:rPr>
          <w:rFonts w:ascii="Times New Roman" w:hAnsi="Times New Roman" w:cs="Times New Roman"/>
          <w:sz w:val="28"/>
          <w:szCs w:val="28"/>
        </w:rPr>
        <w:t xml:space="preserve"> </w:t>
      </w:r>
      <w:r w:rsidRPr="00770A53">
        <w:rPr>
          <w:rFonts w:ascii="Times New Roman" w:hAnsi="Times New Roman" w:cs="Times New Roman"/>
          <w:i/>
          <w:sz w:val="28"/>
          <w:szCs w:val="28"/>
        </w:rPr>
        <w:t>S</w:t>
      </w:r>
      <w:r w:rsidRPr="00770A53">
        <w:rPr>
          <w:rFonts w:ascii="Times New Roman" w:hAnsi="Times New Roman" w:cs="Times New Roman"/>
          <w:i/>
          <w:sz w:val="28"/>
          <w:szCs w:val="28"/>
          <w:vertAlign w:val="subscript"/>
        </w:rPr>
        <w:t>o</w:t>
      </w:r>
      <w:r w:rsidRPr="00770A53">
        <w:rPr>
          <w:rFonts w:ascii="Times New Roman" w:hAnsi="Times New Roman" w:cs="Times New Roman"/>
          <w:i/>
          <w:sz w:val="28"/>
          <w:szCs w:val="28"/>
        </w:rPr>
        <w:t xml:space="preserve"> </w:t>
      </w:r>
      <w:r w:rsidRPr="00770A53">
        <w:rPr>
          <w:rFonts w:ascii="Times New Roman" w:hAnsi="Times New Roman" w:cs="Times New Roman"/>
          <w:sz w:val="28"/>
          <w:szCs w:val="28"/>
        </w:rPr>
        <w:t>= 6 см</w:t>
      </w:r>
      <w:r w:rsidRPr="00770A53">
        <w:rPr>
          <w:rFonts w:ascii="Times New Roman" w:hAnsi="Times New Roman" w:cs="Times New Roman"/>
          <w:sz w:val="28"/>
          <w:szCs w:val="28"/>
          <w:vertAlign w:val="superscript"/>
        </w:rPr>
        <w:t>2</w:t>
      </w:r>
      <w:r w:rsidRPr="00770A53">
        <w:rPr>
          <w:rFonts w:ascii="Times New Roman" w:hAnsi="Times New Roman" w:cs="Times New Roman"/>
          <w:sz w:val="28"/>
          <w:szCs w:val="28"/>
        </w:rPr>
        <w:t xml:space="preserve">, а при  </w:t>
      </w:r>
      <w:r w:rsidRPr="00770A53">
        <w:rPr>
          <w:rFonts w:ascii="Times New Roman" w:hAnsi="Times New Roman" w:cs="Times New Roman"/>
          <w:i/>
          <w:sz w:val="28"/>
          <w:szCs w:val="28"/>
        </w:rPr>
        <w:t>l</w:t>
      </w:r>
      <w:r w:rsidRPr="00770A53">
        <w:rPr>
          <w:rFonts w:ascii="Times New Roman" w:hAnsi="Times New Roman" w:cs="Times New Roman"/>
          <w:sz w:val="28"/>
          <w:szCs w:val="28"/>
        </w:rPr>
        <w:t xml:space="preserve"> = 10</w:t>
      </w:r>
      <w:r w:rsidRPr="00770A53">
        <w:rPr>
          <w:rFonts w:ascii="Times New Roman" w:hAnsi="Times New Roman" w:cs="Times New Roman"/>
          <w:sz w:val="28"/>
          <w:szCs w:val="28"/>
          <w:vertAlign w:val="superscript"/>
        </w:rPr>
        <w:t>-6</w:t>
      </w:r>
      <w:r w:rsidRPr="00770A53">
        <w:rPr>
          <w:rFonts w:ascii="Times New Roman" w:hAnsi="Times New Roman" w:cs="Times New Roman"/>
          <w:sz w:val="28"/>
          <w:szCs w:val="28"/>
        </w:rPr>
        <w:t xml:space="preserve">см </w:t>
      </w:r>
      <w:r w:rsidRPr="00770A53">
        <w:rPr>
          <w:rFonts w:ascii="Times New Roman" w:hAnsi="Times New Roman" w:cs="Times New Roman"/>
          <w:i/>
          <w:sz w:val="28"/>
          <w:szCs w:val="28"/>
        </w:rPr>
        <w:t>S</w:t>
      </w:r>
      <w:r w:rsidRPr="00770A53">
        <w:rPr>
          <w:rFonts w:ascii="Times New Roman" w:hAnsi="Times New Roman" w:cs="Times New Roman"/>
          <w:i/>
          <w:sz w:val="28"/>
          <w:szCs w:val="28"/>
          <w:vertAlign w:val="subscript"/>
        </w:rPr>
        <w:t>o</w:t>
      </w:r>
      <w:r w:rsidRPr="00770A53">
        <w:rPr>
          <w:rFonts w:ascii="Times New Roman" w:hAnsi="Times New Roman" w:cs="Times New Roman"/>
          <w:sz w:val="28"/>
          <w:szCs w:val="28"/>
        </w:rPr>
        <w:t xml:space="preserve"> = 6 · 10</w:t>
      </w:r>
      <w:r w:rsidRPr="00770A53">
        <w:rPr>
          <w:rFonts w:ascii="Times New Roman" w:hAnsi="Times New Roman" w:cs="Times New Roman"/>
          <w:sz w:val="28"/>
          <w:szCs w:val="28"/>
          <w:vertAlign w:val="superscript"/>
        </w:rPr>
        <w:t>6</w:t>
      </w:r>
      <w:r w:rsidRPr="00770A53">
        <w:rPr>
          <w:rFonts w:ascii="Times New Roman" w:hAnsi="Times New Roman" w:cs="Times New Roman"/>
          <w:sz w:val="28"/>
          <w:szCs w:val="28"/>
        </w:rPr>
        <w:t xml:space="preserve"> = </w:t>
      </w:r>
      <w:smartTag w:uri="urn:schemas-microsoft-com:office:smarttags" w:element="metricconverter">
        <w:smartTagPr>
          <w:attr w:name="ProductID" w:val="600 м2"/>
        </w:smartTagPr>
        <w:r w:rsidRPr="00770A53">
          <w:rPr>
            <w:rFonts w:ascii="Times New Roman" w:hAnsi="Times New Roman" w:cs="Times New Roman"/>
            <w:sz w:val="28"/>
            <w:szCs w:val="28"/>
          </w:rPr>
          <w:t>600 м</w:t>
        </w:r>
        <w:r w:rsidRPr="00770A53">
          <w:rPr>
            <w:rFonts w:ascii="Times New Roman" w:hAnsi="Times New Roman" w:cs="Times New Roman"/>
            <w:sz w:val="28"/>
            <w:szCs w:val="28"/>
            <w:vertAlign w:val="superscript"/>
          </w:rPr>
          <w:t>2</w:t>
        </w:r>
      </w:smartTag>
      <w:r w:rsidRPr="00770A53">
        <w:rPr>
          <w:rFonts w:ascii="Times New Roman" w:hAnsi="Times New Roman" w:cs="Times New Roman"/>
          <w:sz w:val="28"/>
          <w:szCs w:val="28"/>
        </w:rPr>
        <w:t>.</w:t>
      </w:r>
    </w:p>
    <w:p w:rsidR="00770A53" w:rsidRDefault="00770A53" w:rsidP="00770A53">
      <w:pPr>
        <w:pStyle w:val="af2"/>
        <w:ind w:firstLine="709"/>
        <w:rPr>
          <w:szCs w:val="28"/>
          <w:lang w:val="ru-RU"/>
        </w:rPr>
      </w:pPr>
      <w:r w:rsidRPr="00770A53">
        <w:rPr>
          <w:szCs w:val="28"/>
        </w:rPr>
        <w:t xml:space="preserve">Таким образом, при диспергировании увеличивается удельная поверхность  </w:t>
      </w:r>
      <w:r w:rsidRPr="00770A53">
        <w:rPr>
          <w:i/>
          <w:szCs w:val="28"/>
        </w:rPr>
        <w:t>S</w:t>
      </w:r>
      <w:r w:rsidRPr="00770A53">
        <w:rPr>
          <w:i/>
          <w:szCs w:val="28"/>
          <w:vertAlign w:val="subscript"/>
        </w:rPr>
        <w:t>o</w:t>
      </w:r>
      <w:r w:rsidRPr="00770A53">
        <w:rPr>
          <w:szCs w:val="28"/>
        </w:rPr>
        <w:t xml:space="preserve">, </w:t>
      </w:r>
      <w:r>
        <w:rPr>
          <w:szCs w:val="28"/>
        </w:rPr>
        <w:t xml:space="preserve">достигая значительных величин. </w:t>
      </w:r>
      <w:r w:rsidRPr="00770A53">
        <w:rPr>
          <w:szCs w:val="28"/>
        </w:rPr>
        <w:t xml:space="preserve">С ростом </w:t>
      </w:r>
      <w:r w:rsidRPr="00770A53">
        <w:rPr>
          <w:i/>
          <w:szCs w:val="28"/>
        </w:rPr>
        <w:t>S</w:t>
      </w:r>
      <w:r w:rsidRPr="00770A53">
        <w:rPr>
          <w:i/>
          <w:szCs w:val="28"/>
          <w:vertAlign w:val="subscript"/>
        </w:rPr>
        <w:t>o</w:t>
      </w:r>
      <w:r w:rsidRPr="00770A53">
        <w:rPr>
          <w:szCs w:val="28"/>
        </w:rPr>
        <w:t xml:space="preserve"> будет расти и доля молекул, находящихся на поверхности раздела фаз, которые по энергетическому состоянию «особенные» отличные от молекул в объеме фазы. Доля особенных молекул </w:t>
      </w:r>
      <w:r w:rsidRPr="00770A53">
        <w:rPr>
          <w:i/>
          <w:szCs w:val="28"/>
        </w:rPr>
        <w:t>f = 6/n</w:t>
      </w:r>
      <w:r w:rsidRPr="00770A53">
        <w:rPr>
          <w:szCs w:val="28"/>
        </w:rPr>
        <w:t xml:space="preserve">, где </w:t>
      </w:r>
      <w:r w:rsidRPr="00770A53">
        <w:rPr>
          <w:i/>
          <w:szCs w:val="28"/>
        </w:rPr>
        <w:t>n</w:t>
      </w:r>
      <w:r w:rsidRPr="00770A53">
        <w:rPr>
          <w:szCs w:val="28"/>
        </w:rPr>
        <w:t xml:space="preserve"> – число молекул на ребре. Более точно для куба предлагается   выражение:</w:t>
      </w:r>
    </w:p>
    <w:p w:rsidR="00770A53" w:rsidRPr="00770A53" w:rsidRDefault="00770A53" w:rsidP="00770A53">
      <w:pPr>
        <w:pStyle w:val="af2"/>
        <w:ind w:firstLine="709"/>
        <w:rPr>
          <w:szCs w:val="28"/>
          <w:lang w:val="ru-RU"/>
        </w:rPr>
      </w:pPr>
    </w:p>
    <w:p w:rsidR="00770A53" w:rsidRPr="00770A53" w:rsidRDefault="00770A53" w:rsidP="00770A53">
      <w:pPr>
        <w:pStyle w:val="af2"/>
        <w:ind w:firstLine="709"/>
        <w:rPr>
          <w:szCs w:val="28"/>
        </w:rPr>
      </w:pPr>
      <w:r w:rsidRPr="00770A53">
        <w:rPr>
          <w:szCs w:val="28"/>
        </w:rPr>
        <w:t xml:space="preserve">                                                  </w:t>
      </w:r>
      <w:r w:rsidRPr="00770A53">
        <w:rPr>
          <w:position w:val="-24"/>
          <w:szCs w:val="28"/>
        </w:rPr>
        <w:object w:dxaOrig="2920" w:dyaOrig="680">
          <v:shape id="_x0000_i1034" type="#_x0000_t75" style="width:146.25pt;height:33.75pt" o:ole="" fillcolor="window">
            <v:imagedata r:id="rId442" o:title=""/>
          </v:shape>
          <o:OLEObject Type="Embed" ProgID="Equation.3" ShapeID="_x0000_i1034" DrawAspect="Content" ObjectID="_1426516867" r:id="rId443"/>
        </w:object>
      </w:r>
      <w:r w:rsidRPr="00770A53">
        <w:rPr>
          <w:szCs w:val="28"/>
        </w:rPr>
        <w:t xml:space="preserve">                        (</w:t>
      </w:r>
      <w:r>
        <w:rPr>
          <w:szCs w:val="28"/>
          <w:lang w:val="ru-RU"/>
        </w:rPr>
        <w:t>8.</w:t>
      </w:r>
      <w:r w:rsidRPr="00770A53">
        <w:rPr>
          <w:szCs w:val="28"/>
        </w:rPr>
        <w:t>3)</w:t>
      </w:r>
    </w:p>
    <w:p w:rsidR="00770A53" w:rsidRDefault="00770A53" w:rsidP="00770A53">
      <w:pPr>
        <w:pStyle w:val="af2"/>
        <w:ind w:firstLine="709"/>
        <w:rPr>
          <w:szCs w:val="28"/>
          <w:lang w:val="ru-RU"/>
        </w:rPr>
      </w:pPr>
    </w:p>
    <w:p w:rsidR="00770A53" w:rsidRPr="00770A53" w:rsidRDefault="00770A53" w:rsidP="00770A53">
      <w:pPr>
        <w:pStyle w:val="af2"/>
        <w:ind w:firstLine="709"/>
        <w:rPr>
          <w:szCs w:val="28"/>
        </w:rPr>
      </w:pPr>
      <w:r w:rsidRPr="00770A53">
        <w:rPr>
          <w:szCs w:val="28"/>
        </w:rPr>
        <w:t xml:space="preserve">При достаточно высокой дисперсности доля «особенных» молекул уменьшается, так как уменьшается доля объемных молекул, и при </w:t>
      </w:r>
      <w:r w:rsidRPr="00770A53">
        <w:rPr>
          <w:i/>
          <w:szCs w:val="28"/>
        </w:rPr>
        <w:t>n =2</w:t>
      </w:r>
      <w:r w:rsidRPr="00770A53">
        <w:rPr>
          <w:szCs w:val="28"/>
        </w:rPr>
        <w:t xml:space="preserve"> исчезает совсем. Величина </w:t>
      </w:r>
      <w:r w:rsidRPr="00770A53">
        <w:rPr>
          <w:i/>
          <w:szCs w:val="28"/>
        </w:rPr>
        <w:t>S</w:t>
      </w:r>
      <w:r w:rsidRPr="00770A53">
        <w:rPr>
          <w:i/>
          <w:szCs w:val="28"/>
          <w:vertAlign w:val="subscript"/>
        </w:rPr>
        <w:t>o</w:t>
      </w:r>
      <w:r w:rsidRPr="00770A53">
        <w:rPr>
          <w:szCs w:val="28"/>
        </w:rPr>
        <w:t xml:space="preserve"> теряет при этом физический смысл.</w:t>
      </w:r>
    </w:p>
    <w:p w:rsidR="00770A53" w:rsidRPr="00770A53" w:rsidRDefault="00770A53" w:rsidP="00770A53">
      <w:pPr>
        <w:pStyle w:val="af2"/>
        <w:ind w:firstLine="709"/>
        <w:rPr>
          <w:szCs w:val="28"/>
        </w:rPr>
      </w:pPr>
      <w:r w:rsidRPr="00770A53">
        <w:rPr>
          <w:szCs w:val="28"/>
        </w:rPr>
        <w:t xml:space="preserve">Поверхностные «особенные» молекулы обладают избыточной свободной энергией, которая накапливается при совершении над системой работы по разрыву связей в процессе диспергирования.  </w:t>
      </w:r>
    </w:p>
    <w:p w:rsidR="00770A53" w:rsidRPr="00770A53" w:rsidRDefault="00770A53" w:rsidP="00770A53">
      <w:pPr>
        <w:pStyle w:val="af2"/>
        <w:ind w:firstLine="709"/>
        <w:rPr>
          <w:szCs w:val="28"/>
        </w:rPr>
      </w:pPr>
      <w:r w:rsidRPr="00770A53">
        <w:rPr>
          <w:szCs w:val="28"/>
        </w:rPr>
        <w:t xml:space="preserve">Итак, коллоидные системы характеризуются избытком поверхностной (свободной) энергии, следовательно, они термодинамически неустойчивы. </w:t>
      </w:r>
      <w:r w:rsidRPr="00770A53">
        <w:rPr>
          <w:szCs w:val="28"/>
        </w:rPr>
        <w:lastRenderedPageBreak/>
        <w:t xml:space="preserve">При этом под устойчивостью понимают </w:t>
      </w:r>
      <w:r w:rsidRPr="00770A53">
        <w:rPr>
          <w:b/>
          <w:szCs w:val="28"/>
        </w:rPr>
        <w:t xml:space="preserve">способность сохранять неизменным во времени степень дисперсности и равномерное распределение  </w:t>
      </w:r>
      <w:r w:rsidRPr="00770A53">
        <w:rPr>
          <w:b/>
          <w:szCs w:val="28"/>
          <w:lang w:val="ru-RU"/>
        </w:rPr>
        <w:t>дисперсной фазы</w:t>
      </w:r>
      <w:r w:rsidRPr="00770A53">
        <w:rPr>
          <w:b/>
          <w:szCs w:val="28"/>
        </w:rPr>
        <w:t xml:space="preserve"> в среде</w:t>
      </w:r>
      <w:r w:rsidRPr="00770A53">
        <w:rPr>
          <w:szCs w:val="28"/>
        </w:rPr>
        <w:t>. Поскольку укрупнение частиц ведет к снижению поверхностной энергии, то в пределе, коллоиды стремятся к равновесному состоянию, отвечающему разделению системы на две фазы с min поверхностью раздела. (Такое равновесное состояние практически может никогда и не наступить).</w:t>
      </w:r>
    </w:p>
    <w:p w:rsidR="00770A53" w:rsidRPr="00770A53" w:rsidRDefault="00770A53" w:rsidP="00770A53">
      <w:pPr>
        <w:pStyle w:val="af2"/>
        <w:ind w:firstLine="709"/>
        <w:rPr>
          <w:szCs w:val="28"/>
        </w:rPr>
      </w:pPr>
      <w:r w:rsidRPr="00770A53">
        <w:rPr>
          <w:szCs w:val="28"/>
        </w:rPr>
        <w:t>Проблема устойчивости – проблема «жизни и смерти» дисперсных систем – является одной из самых важных и сложных. При рассмотрении устойчивости необходимо провести различие между устойчивостью  лиофильных  коллоидов и лиофобных коллоидов.</w:t>
      </w:r>
    </w:p>
    <w:p w:rsidR="00770A53" w:rsidRPr="00770A53" w:rsidRDefault="00770A53" w:rsidP="00770A53">
      <w:pPr>
        <w:pStyle w:val="af2"/>
        <w:ind w:firstLine="709"/>
        <w:rPr>
          <w:szCs w:val="28"/>
        </w:rPr>
      </w:pPr>
      <w:r w:rsidRPr="00770A53">
        <w:rPr>
          <w:b/>
          <w:szCs w:val="28"/>
        </w:rPr>
        <w:t>Лиофильные коллоиды</w:t>
      </w:r>
      <w:r w:rsidRPr="00770A53">
        <w:rPr>
          <w:szCs w:val="28"/>
        </w:rPr>
        <w:t xml:space="preserve"> – молекулярные коллоиды, а также лиофильные суспензоиды (глины, мыла) – диспергируются самопроизвольно, образуя тер-модинамически устойчивые системы. Выше мы указывали, что при дисперги-ровании увеличивается поверхностная (свободная) энергия. Для лиофильных систем свободная энергия  (</w:t>
      </w:r>
      <w:r w:rsidRPr="00770A53">
        <w:rPr>
          <w:i/>
          <w:szCs w:val="28"/>
        </w:rPr>
        <w:sym w:font="Symbol" w:char="F044"/>
      </w:r>
      <w:r w:rsidRPr="00770A53">
        <w:rPr>
          <w:i/>
          <w:szCs w:val="28"/>
        </w:rPr>
        <w:t xml:space="preserve">F) </w:t>
      </w:r>
      <w:r w:rsidRPr="00770A53">
        <w:rPr>
          <w:szCs w:val="28"/>
        </w:rPr>
        <w:t xml:space="preserve"> уменьшается:</w:t>
      </w:r>
    </w:p>
    <w:p w:rsidR="00770A53" w:rsidRPr="00770A53" w:rsidRDefault="00770A53" w:rsidP="00770A53">
      <w:pPr>
        <w:pStyle w:val="af2"/>
        <w:ind w:firstLine="709"/>
        <w:rPr>
          <w:szCs w:val="28"/>
        </w:rPr>
      </w:pPr>
    </w:p>
    <w:p w:rsidR="00770A53" w:rsidRDefault="00770A53" w:rsidP="00770A53">
      <w:pPr>
        <w:spacing w:after="0" w:line="240" w:lineRule="auto"/>
        <w:ind w:firstLine="709"/>
        <w:rPr>
          <w:rFonts w:ascii="Times New Roman" w:hAnsi="Times New Roman" w:cs="Times New Roman"/>
          <w:sz w:val="28"/>
          <w:szCs w:val="28"/>
        </w:rPr>
      </w:pPr>
      <w:r w:rsidRPr="00770A53">
        <w:rPr>
          <w:rFonts w:ascii="Times New Roman" w:hAnsi="Times New Roman" w:cs="Times New Roman"/>
          <w:position w:val="-10"/>
          <w:sz w:val="28"/>
          <w:szCs w:val="28"/>
        </w:rPr>
        <w:object w:dxaOrig="180" w:dyaOrig="340">
          <v:shape id="_x0000_i1035" type="#_x0000_t75" style="width:9.75pt;height:17.25pt" o:ole="" fillcolor="window">
            <v:imagedata r:id="rId444" o:title=""/>
          </v:shape>
          <o:OLEObject Type="Embed" ProgID="Equation.3" ShapeID="_x0000_i1035" DrawAspect="Content" ObjectID="_1426516868" r:id="rId445"/>
        </w:object>
      </w:r>
      <w:r w:rsidRPr="00770A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70A53">
        <w:rPr>
          <w:rFonts w:ascii="Times New Roman" w:hAnsi="Times New Roman" w:cs="Times New Roman"/>
          <w:sz w:val="28"/>
          <w:szCs w:val="28"/>
        </w:rPr>
        <w:t xml:space="preserve">  </w:t>
      </w:r>
      <w:r w:rsidRPr="00770A53">
        <w:rPr>
          <w:rFonts w:ascii="Times New Roman" w:hAnsi="Times New Roman" w:cs="Times New Roman"/>
          <w:position w:val="-6"/>
          <w:sz w:val="28"/>
          <w:szCs w:val="28"/>
        </w:rPr>
        <w:object w:dxaOrig="1620" w:dyaOrig="279">
          <v:shape id="_x0000_i1036" type="#_x0000_t75" style="width:92.25pt;height:16.5pt" o:ole="" fillcolor="window">
            <v:imagedata r:id="rId446" o:title=""/>
          </v:shape>
          <o:OLEObject Type="Embed" ProgID="Equation.3" ShapeID="_x0000_i1036" DrawAspect="Content" ObjectID="_1426516869" r:id="rId447"/>
        </w:object>
      </w:r>
      <w:r w:rsidRPr="00770A53">
        <w:rPr>
          <w:rFonts w:ascii="Times New Roman" w:hAnsi="Times New Roman" w:cs="Times New Roman"/>
          <w:sz w:val="28"/>
          <w:szCs w:val="28"/>
        </w:rPr>
        <w:sym w:font="Symbol" w:char="F03C"/>
      </w:r>
      <w:r w:rsidRPr="00770A53">
        <w:rPr>
          <w:rFonts w:ascii="Times New Roman" w:hAnsi="Times New Roman" w:cs="Times New Roman"/>
          <w:sz w:val="28"/>
          <w:szCs w:val="28"/>
        </w:rPr>
        <w:t xml:space="preserve"> 0                                           (</w:t>
      </w:r>
      <w:r>
        <w:rPr>
          <w:rFonts w:ascii="Times New Roman" w:hAnsi="Times New Roman" w:cs="Times New Roman"/>
          <w:sz w:val="28"/>
          <w:szCs w:val="28"/>
        </w:rPr>
        <w:t>8.</w:t>
      </w:r>
      <w:r w:rsidRPr="00770A53">
        <w:rPr>
          <w:rFonts w:ascii="Times New Roman" w:hAnsi="Times New Roman" w:cs="Times New Roman"/>
          <w:sz w:val="28"/>
          <w:szCs w:val="28"/>
        </w:rPr>
        <w:t>4)</w:t>
      </w:r>
    </w:p>
    <w:p w:rsidR="00770A53" w:rsidRPr="00770A53" w:rsidRDefault="00770A53" w:rsidP="00770A53">
      <w:pPr>
        <w:spacing w:after="0" w:line="240" w:lineRule="auto"/>
        <w:ind w:firstLine="709"/>
        <w:rPr>
          <w:rFonts w:ascii="Times New Roman" w:hAnsi="Times New Roman" w:cs="Times New Roman"/>
          <w:sz w:val="28"/>
          <w:szCs w:val="28"/>
        </w:rPr>
      </w:pPr>
    </w:p>
    <w:p w:rsidR="00770A53" w:rsidRPr="00770A53" w:rsidRDefault="00770A53" w:rsidP="00770A53">
      <w:pPr>
        <w:spacing w:after="0" w:line="240" w:lineRule="auto"/>
        <w:jc w:val="both"/>
        <w:rPr>
          <w:rFonts w:ascii="Times New Roman" w:hAnsi="Times New Roman" w:cs="Times New Roman"/>
          <w:sz w:val="28"/>
          <w:szCs w:val="28"/>
        </w:rPr>
      </w:pPr>
      <w:r w:rsidRPr="00770A53">
        <w:rPr>
          <w:rFonts w:ascii="Times New Roman" w:hAnsi="Times New Roman" w:cs="Times New Roman"/>
          <w:sz w:val="28"/>
          <w:szCs w:val="28"/>
        </w:rPr>
        <w:t xml:space="preserve">- это выражение служит критерием лиофильности (Ребиндер и др.). Увеличение энтропии в процессе диспергирования обычно способствует уменьшению </w:t>
      </w:r>
      <w:r w:rsidRPr="00770A53">
        <w:rPr>
          <w:rFonts w:ascii="Times New Roman" w:hAnsi="Times New Roman" w:cs="Times New Roman"/>
          <w:i/>
          <w:sz w:val="28"/>
          <w:szCs w:val="28"/>
        </w:rPr>
        <w:sym w:font="Symbol" w:char="F044"/>
      </w:r>
      <w:proofErr w:type="gramStart"/>
      <w:r w:rsidRPr="00770A53">
        <w:rPr>
          <w:rFonts w:ascii="Times New Roman" w:hAnsi="Times New Roman" w:cs="Times New Roman"/>
          <w:i/>
          <w:sz w:val="28"/>
          <w:szCs w:val="28"/>
          <w:lang w:val="en-US"/>
        </w:rPr>
        <w:t>F</w:t>
      </w:r>
      <w:proofErr w:type="gramEnd"/>
      <w:r w:rsidRPr="00770A53">
        <w:rPr>
          <w:rFonts w:ascii="Times New Roman" w:hAnsi="Times New Roman" w:cs="Times New Roman"/>
          <w:i/>
          <w:sz w:val="28"/>
          <w:szCs w:val="28"/>
        </w:rPr>
        <w:t xml:space="preserve"> </w:t>
      </w:r>
      <w:r w:rsidRPr="00770A53">
        <w:rPr>
          <w:rFonts w:ascii="Times New Roman" w:hAnsi="Times New Roman" w:cs="Times New Roman"/>
          <w:sz w:val="28"/>
          <w:szCs w:val="28"/>
        </w:rPr>
        <w:t>поскольку система приходит к более равномерному  распределению дисперсной фазы  в среде (</w:t>
      </w:r>
      <w:r w:rsidRPr="00770A53">
        <w:rPr>
          <w:rFonts w:ascii="Times New Roman" w:hAnsi="Times New Roman" w:cs="Times New Roman"/>
          <w:position w:val="-6"/>
          <w:sz w:val="28"/>
          <w:szCs w:val="28"/>
        </w:rPr>
        <w:object w:dxaOrig="360" w:dyaOrig="279">
          <v:shape id="_x0000_i1037" type="#_x0000_t75" style="width:18pt;height:14.25pt" o:ole="" fillcolor="window">
            <v:imagedata r:id="rId448" o:title=""/>
          </v:shape>
          <o:OLEObject Type="Embed" ProgID="Equation.3" ShapeID="_x0000_i1037" DrawAspect="Content" ObjectID="_1426516870" r:id="rId449"/>
        </w:object>
      </w:r>
      <w:r w:rsidRPr="00770A53">
        <w:rPr>
          <w:rFonts w:ascii="Times New Roman" w:hAnsi="Times New Roman" w:cs="Times New Roman"/>
          <w:sz w:val="28"/>
          <w:szCs w:val="28"/>
          <w:vertAlign w:val="subscript"/>
        </w:rPr>
        <w:t>смешения</w:t>
      </w:r>
      <w:r w:rsidRPr="00770A53">
        <w:rPr>
          <w:rFonts w:ascii="Times New Roman" w:hAnsi="Times New Roman" w:cs="Times New Roman"/>
          <w:sz w:val="28"/>
          <w:szCs w:val="28"/>
        </w:rPr>
        <w:t xml:space="preserve"> </w:t>
      </w:r>
      <w:r w:rsidRPr="00770A53">
        <w:rPr>
          <w:rFonts w:ascii="Times New Roman" w:hAnsi="Times New Roman" w:cs="Times New Roman"/>
          <w:sz w:val="28"/>
          <w:szCs w:val="28"/>
        </w:rPr>
        <w:sym w:font="Symbol" w:char="F03E"/>
      </w:r>
      <w:r w:rsidRPr="00770A53">
        <w:rPr>
          <w:rFonts w:ascii="Times New Roman" w:hAnsi="Times New Roman" w:cs="Times New Roman"/>
          <w:sz w:val="28"/>
          <w:szCs w:val="28"/>
        </w:rPr>
        <w:t xml:space="preserve"> 0).</w:t>
      </w:r>
    </w:p>
    <w:p w:rsidR="00770A53" w:rsidRP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Баланс внутренней энергии </w:t>
      </w:r>
      <w:r w:rsidRPr="00770A53">
        <w:rPr>
          <w:rFonts w:ascii="Times New Roman" w:hAnsi="Times New Roman" w:cs="Times New Roman"/>
          <w:i/>
          <w:sz w:val="28"/>
          <w:szCs w:val="28"/>
        </w:rPr>
        <w:sym w:font="Symbol" w:char="F044"/>
      </w:r>
      <w:r w:rsidRPr="00770A53">
        <w:rPr>
          <w:rFonts w:ascii="Times New Roman" w:hAnsi="Times New Roman" w:cs="Times New Roman"/>
          <w:i/>
          <w:sz w:val="28"/>
          <w:szCs w:val="28"/>
        </w:rPr>
        <w:t>U</w:t>
      </w:r>
      <w:r w:rsidRPr="00770A53">
        <w:rPr>
          <w:rFonts w:ascii="Times New Roman" w:hAnsi="Times New Roman" w:cs="Times New Roman"/>
          <w:sz w:val="28"/>
          <w:szCs w:val="28"/>
        </w:rPr>
        <w:t xml:space="preserve"> в процессе диспергирования складываются из затраты энергии на разрыв молекулярных связей с образованием новой поверхности (работы когезии </w:t>
      </w:r>
      <w:r w:rsidRPr="00770A53">
        <w:rPr>
          <w:rFonts w:ascii="Times New Roman" w:hAnsi="Times New Roman" w:cs="Times New Roman"/>
          <w:i/>
          <w:sz w:val="28"/>
          <w:szCs w:val="28"/>
          <w:lang w:val="en-US"/>
        </w:rPr>
        <w:t>W</w:t>
      </w:r>
      <w:r w:rsidRPr="00770A53">
        <w:rPr>
          <w:rFonts w:ascii="Times New Roman" w:hAnsi="Times New Roman" w:cs="Times New Roman"/>
          <w:i/>
          <w:sz w:val="28"/>
          <w:szCs w:val="28"/>
          <w:vertAlign w:val="subscript"/>
          <w:lang w:val="en-US"/>
        </w:rPr>
        <w:t>c</w:t>
      </w:r>
      <w:r w:rsidRPr="00770A53">
        <w:rPr>
          <w:rFonts w:ascii="Times New Roman" w:hAnsi="Times New Roman" w:cs="Times New Roman"/>
          <w:sz w:val="28"/>
          <w:szCs w:val="28"/>
        </w:rPr>
        <w:t xml:space="preserve">) и выигрыша в результате межфазного сольватационного  взаимодействия ( работы адгезии </w:t>
      </w:r>
      <w:r w:rsidRPr="00770A53">
        <w:rPr>
          <w:rFonts w:ascii="Times New Roman" w:hAnsi="Times New Roman" w:cs="Times New Roman"/>
          <w:i/>
          <w:sz w:val="28"/>
          <w:szCs w:val="28"/>
        </w:rPr>
        <w:t>W</w:t>
      </w:r>
      <w:r w:rsidRPr="00770A53">
        <w:rPr>
          <w:rFonts w:ascii="Times New Roman" w:hAnsi="Times New Roman" w:cs="Times New Roman"/>
          <w:i/>
          <w:sz w:val="28"/>
          <w:szCs w:val="28"/>
          <w:vertAlign w:val="subscript"/>
          <w:lang w:val="en-US"/>
        </w:rPr>
        <w:t>a</w:t>
      </w:r>
      <w:r w:rsidRPr="00770A53">
        <w:rPr>
          <w:rFonts w:ascii="Times New Roman" w:hAnsi="Times New Roman" w:cs="Times New Roman"/>
          <w:sz w:val="28"/>
          <w:szCs w:val="28"/>
        </w:rPr>
        <w:t xml:space="preserve">) . Для лиофильных систем </w:t>
      </w:r>
      <w:r w:rsidRPr="00770A53">
        <w:rPr>
          <w:rFonts w:ascii="Times New Roman" w:hAnsi="Times New Roman" w:cs="Times New Roman"/>
          <w:i/>
          <w:sz w:val="28"/>
          <w:szCs w:val="28"/>
        </w:rPr>
        <w:t>W</w:t>
      </w:r>
      <w:r w:rsidRPr="00770A53">
        <w:rPr>
          <w:rFonts w:ascii="Times New Roman" w:hAnsi="Times New Roman" w:cs="Times New Roman"/>
          <w:i/>
          <w:sz w:val="28"/>
          <w:szCs w:val="28"/>
          <w:vertAlign w:val="subscript"/>
          <w:lang w:val="en-US"/>
        </w:rPr>
        <w:t>a</w:t>
      </w:r>
      <w:r w:rsidRPr="00770A53">
        <w:rPr>
          <w:rFonts w:ascii="Times New Roman" w:hAnsi="Times New Roman" w:cs="Times New Roman"/>
          <w:i/>
          <w:sz w:val="28"/>
          <w:szCs w:val="28"/>
        </w:rPr>
        <w:t xml:space="preserve"> </w:t>
      </w:r>
      <w:r w:rsidRPr="00770A53">
        <w:rPr>
          <w:rFonts w:ascii="Times New Roman" w:hAnsi="Times New Roman" w:cs="Times New Roman"/>
          <w:i/>
          <w:sz w:val="28"/>
          <w:szCs w:val="28"/>
        </w:rPr>
        <w:sym w:font="Symbol" w:char="F03E"/>
      </w:r>
      <w:r w:rsidRPr="00770A53">
        <w:rPr>
          <w:rFonts w:ascii="Times New Roman" w:hAnsi="Times New Roman" w:cs="Times New Roman"/>
          <w:i/>
          <w:sz w:val="28"/>
          <w:szCs w:val="28"/>
        </w:rPr>
        <w:t xml:space="preserve"> W</w:t>
      </w:r>
      <w:r w:rsidRPr="00770A53">
        <w:rPr>
          <w:rFonts w:ascii="Times New Roman" w:hAnsi="Times New Roman" w:cs="Times New Roman"/>
          <w:i/>
          <w:sz w:val="28"/>
          <w:szCs w:val="28"/>
          <w:vertAlign w:val="subscript"/>
          <w:lang w:val="en-US"/>
        </w:rPr>
        <w:t>c</w:t>
      </w:r>
      <w:r w:rsidRPr="00770A53">
        <w:rPr>
          <w:rFonts w:ascii="Times New Roman" w:hAnsi="Times New Roman" w:cs="Times New Roman"/>
          <w:sz w:val="28"/>
          <w:szCs w:val="28"/>
        </w:rPr>
        <w:t>, а это означает, что внутренняя энергия системы уменьшается в результате диспергирования (</w:t>
      </w:r>
      <w:r w:rsidRPr="00770A53">
        <w:rPr>
          <w:rFonts w:ascii="Times New Roman" w:hAnsi="Times New Roman" w:cs="Times New Roman"/>
          <w:i/>
          <w:sz w:val="28"/>
          <w:szCs w:val="28"/>
        </w:rPr>
        <w:sym w:font="Symbol" w:char="F044"/>
      </w:r>
      <w:r w:rsidRPr="00770A53">
        <w:rPr>
          <w:rFonts w:ascii="Times New Roman" w:hAnsi="Times New Roman" w:cs="Times New Roman"/>
          <w:i/>
          <w:sz w:val="28"/>
          <w:szCs w:val="28"/>
        </w:rPr>
        <w:t xml:space="preserve">U </w:t>
      </w:r>
      <w:r w:rsidRPr="00770A53">
        <w:rPr>
          <w:rFonts w:ascii="Times New Roman" w:hAnsi="Times New Roman" w:cs="Times New Roman"/>
          <w:i/>
          <w:sz w:val="28"/>
          <w:szCs w:val="28"/>
        </w:rPr>
        <w:sym w:font="Symbol" w:char="F03C"/>
      </w:r>
      <w:r w:rsidRPr="00770A53">
        <w:rPr>
          <w:rFonts w:ascii="Times New Roman" w:hAnsi="Times New Roman" w:cs="Times New Roman"/>
          <w:i/>
          <w:sz w:val="28"/>
          <w:szCs w:val="28"/>
        </w:rPr>
        <w:t xml:space="preserve"> 0</w:t>
      </w:r>
      <w:r w:rsidRPr="00770A53">
        <w:rPr>
          <w:rFonts w:ascii="Times New Roman" w:hAnsi="Times New Roman" w:cs="Times New Roman"/>
          <w:sz w:val="28"/>
          <w:szCs w:val="28"/>
        </w:rPr>
        <w:t>).</w:t>
      </w:r>
    </w:p>
    <w:p w:rsidR="00770A53" w:rsidRPr="00770A53" w:rsidRDefault="00770A53" w:rsidP="00770A53">
      <w:pPr>
        <w:pStyle w:val="23"/>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 xml:space="preserve">Отсюда можно также показать общность процесса диспергирования и растворения, поскольку растворение, например кристаллов, определяется соотношением энергии сольватации </w:t>
      </w:r>
      <w:r w:rsidRPr="00770A53">
        <w:rPr>
          <w:rFonts w:ascii="Times New Roman" w:hAnsi="Times New Roman" w:cs="Times New Roman"/>
          <w:i/>
          <w:sz w:val="28"/>
          <w:szCs w:val="28"/>
        </w:rPr>
        <w:t>W</w:t>
      </w:r>
      <w:r w:rsidRPr="00770A53">
        <w:rPr>
          <w:rFonts w:ascii="Times New Roman" w:hAnsi="Times New Roman" w:cs="Times New Roman"/>
          <w:i/>
          <w:sz w:val="28"/>
          <w:szCs w:val="28"/>
          <w:vertAlign w:val="subscript"/>
          <w:lang w:val="en-US"/>
        </w:rPr>
        <w:t>a</w:t>
      </w:r>
      <w:r w:rsidRPr="00770A53">
        <w:rPr>
          <w:rFonts w:ascii="Times New Roman" w:hAnsi="Times New Roman" w:cs="Times New Roman"/>
          <w:sz w:val="28"/>
          <w:szCs w:val="28"/>
        </w:rPr>
        <w:t xml:space="preserve"> и энергии разрушения кристаллов </w:t>
      </w:r>
      <w:r w:rsidRPr="00770A53">
        <w:rPr>
          <w:rFonts w:ascii="Times New Roman" w:hAnsi="Times New Roman" w:cs="Times New Roman"/>
          <w:i/>
          <w:sz w:val="28"/>
          <w:szCs w:val="28"/>
        </w:rPr>
        <w:t>W</w:t>
      </w:r>
      <w:r w:rsidRPr="00770A53">
        <w:rPr>
          <w:rFonts w:ascii="Times New Roman" w:hAnsi="Times New Roman" w:cs="Times New Roman"/>
          <w:i/>
          <w:sz w:val="28"/>
          <w:szCs w:val="28"/>
          <w:vertAlign w:val="subscript"/>
          <w:lang w:val="en-US"/>
        </w:rPr>
        <w:t>c</w:t>
      </w:r>
      <w:r w:rsidRPr="00770A53">
        <w:rPr>
          <w:rFonts w:ascii="Times New Roman" w:hAnsi="Times New Roman" w:cs="Times New Roman"/>
          <w:sz w:val="28"/>
          <w:szCs w:val="28"/>
        </w:rPr>
        <w:t xml:space="preserve">  с учетом энтропии смеш</w:t>
      </w:r>
      <w:r w:rsidRPr="00770A53">
        <w:rPr>
          <w:rFonts w:ascii="Times New Roman" w:hAnsi="Times New Roman" w:cs="Times New Roman"/>
          <w:sz w:val="28"/>
          <w:szCs w:val="28"/>
          <w:lang w:val="en-US"/>
        </w:rPr>
        <w:t>e</w:t>
      </w:r>
      <w:r w:rsidRPr="00770A53">
        <w:rPr>
          <w:rFonts w:ascii="Times New Roman" w:hAnsi="Times New Roman" w:cs="Times New Roman"/>
          <w:sz w:val="28"/>
          <w:szCs w:val="28"/>
        </w:rPr>
        <w:t xml:space="preserve">ния. </w:t>
      </w:r>
    </w:p>
    <w:p w:rsid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b/>
          <w:sz w:val="28"/>
          <w:szCs w:val="28"/>
        </w:rPr>
        <w:t>Лиофобные коллоиды</w:t>
      </w:r>
      <w:r w:rsidRPr="00770A53">
        <w:rPr>
          <w:rFonts w:ascii="Times New Roman" w:hAnsi="Times New Roman" w:cs="Times New Roman"/>
          <w:sz w:val="28"/>
          <w:szCs w:val="28"/>
        </w:rPr>
        <w:t xml:space="preserve"> характеризуются энергией связи внутри дисперсной фазы значительно большей, чем энергия межфазного взаимодействия (</w:t>
      </w:r>
      <w:r w:rsidRPr="00770A53">
        <w:rPr>
          <w:rFonts w:ascii="Times New Roman" w:hAnsi="Times New Roman" w:cs="Times New Roman"/>
          <w:i/>
          <w:sz w:val="28"/>
          <w:szCs w:val="28"/>
        </w:rPr>
        <w:t>W</w:t>
      </w:r>
      <w:r w:rsidRPr="00770A53">
        <w:rPr>
          <w:rFonts w:ascii="Times New Roman" w:hAnsi="Times New Roman" w:cs="Times New Roman"/>
          <w:i/>
          <w:sz w:val="28"/>
          <w:szCs w:val="28"/>
          <w:vertAlign w:val="subscript"/>
          <w:lang w:val="en-US"/>
        </w:rPr>
        <w:t>c</w:t>
      </w:r>
      <w:r w:rsidRPr="00770A53">
        <w:rPr>
          <w:rFonts w:ascii="Times New Roman" w:hAnsi="Times New Roman" w:cs="Times New Roman"/>
          <w:i/>
          <w:sz w:val="28"/>
          <w:szCs w:val="28"/>
        </w:rPr>
        <w:t xml:space="preserve"> </w:t>
      </w:r>
      <w:r w:rsidRPr="00770A53">
        <w:rPr>
          <w:rFonts w:ascii="Times New Roman" w:hAnsi="Times New Roman" w:cs="Times New Roman"/>
          <w:i/>
          <w:sz w:val="28"/>
          <w:szCs w:val="28"/>
        </w:rPr>
        <w:sym w:font="Symbol" w:char="F03E"/>
      </w:r>
      <w:r w:rsidRPr="00770A53">
        <w:rPr>
          <w:rFonts w:ascii="Times New Roman" w:hAnsi="Times New Roman" w:cs="Times New Roman"/>
          <w:i/>
          <w:sz w:val="28"/>
          <w:szCs w:val="28"/>
        </w:rPr>
        <w:sym w:font="Symbol" w:char="F03E"/>
      </w:r>
      <w:r w:rsidRPr="00770A53">
        <w:rPr>
          <w:rFonts w:ascii="Times New Roman" w:hAnsi="Times New Roman" w:cs="Times New Roman"/>
          <w:i/>
          <w:sz w:val="28"/>
          <w:szCs w:val="28"/>
        </w:rPr>
        <w:t xml:space="preserve"> W</w:t>
      </w:r>
      <w:r w:rsidRPr="00770A53">
        <w:rPr>
          <w:rFonts w:ascii="Times New Roman" w:hAnsi="Times New Roman" w:cs="Times New Roman"/>
          <w:i/>
          <w:sz w:val="28"/>
          <w:szCs w:val="28"/>
          <w:vertAlign w:val="subscript"/>
          <w:lang w:val="en-US"/>
        </w:rPr>
        <w:t>a</w:t>
      </w:r>
      <w:r w:rsidRPr="00770A53">
        <w:rPr>
          <w:rFonts w:ascii="Times New Roman" w:hAnsi="Times New Roman" w:cs="Times New Roman"/>
          <w:sz w:val="28"/>
          <w:szCs w:val="28"/>
        </w:rPr>
        <w:t xml:space="preserve">) и это различие не компенсируется энтропийным фактором: </w:t>
      </w:r>
    </w:p>
    <w:p w:rsidR="00770A53" w:rsidRPr="00770A53" w:rsidRDefault="00770A53" w:rsidP="00770A53">
      <w:pPr>
        <w:spacing w:after="0" w:line="240" w:lineRule="auto"/>
        <w:ind w:firstLine="709"/>
        <w:jc w:val="both"/>
        <w:rPr>
          <w:rFonts w:ascii="Times New Roman" w:hAnsi="Times New Roman" w:cs="Times New Roman"/>
          <w:sz w:val="28"/>
          <w:szCs w:val="28"/>
        </w:rPr>
      </w:pPr>
    </w:p>
    <w:p w:rsidR="00770A53" w:rsidRPr="00770A53" w:rsidRDefault="00770A53" w:rsidP="00770A53">
      <w:pPr>
        <w:spacing w:after="0" w:line="240" w:lineRule="auto"/>
        <w:ind w:firstLine="709"/>
        <w:jc w:val="right"/>
        <w:rPr>
          <w:rFonts w:ascii="Times New Roman" w:hAnsi="Times New Roman" w:cs="Times New Roman"/>
          <w:sz w:val="28"/>
          <w:szCs w:val="28"/>
        </w:rPr>
      </w:pPr>
      <w:r w:rsidRPr="00770A53">
        <w:rPr>
          <w:rFonts w:ascii="Times New Roman" w:hAnsi="Times New Roman" w:cs="Times New Roman"/>
          <w:sz w:val="28"/>
          <w:szCs w:val="28"/>
        </w:rPr>
        <w:t xml:space="preserve">                </w:t>
      </w:r>
      <w:r w:rsidRPr="00770A53">
        <w:rPr>
          <w:rFonts w:ascii="Times New Roman" w:hAnsi="Times New Roman" w:cs="Times New Roman"/>
          <w:position w:val="-6"/>
          <w:sz w:val="28"/>
          <w:szCs w:val="28"/>
        </w:rPr>
        <w:object w:dxaOrig="1620" w:dyaOrig="279">
          <v:shape id="_x0000_i1038" type="#_x0000_t75" style="width:96.75pt;height:17.25pt" o:ole="" fillcolor="window">
            <v:imagedata r:id="rId450" o:title=""/>
          </v:shape>
          <o:OLEObject Type="Embed" ProgID="Equation.3" ShapeID="_x0000_i1038" DrawAspect="Content" ObjectID="_1426516871" r:id="rId451"/>
        </w:object>
      </w:r>
      <w:r w:rsidRPr="00770A53">
        <w:rPr>
          <w:rFonts w:ascii="Times New Roman" w:hAnsi="Times New Roman" w:cs="Times New Roman"/>
          <w:sz w:val="28"/>
          <w:szCs w:val="28"/>
        </w:rPr>
        <w:t xml:space="preserve"> </w:t>
      </w:r>
      <w:r w:rsidRPr="00770A53">
        <w:rPr>
          <w:rFonts w:ascii="Times New Roman" w:hAnsi="Times New Roman" w:cs="Times New Roman"/>
          <w:sz w:val="28"/>
          <w:szCs w:val="28"/>
        </w:rPr>
        <w:sym w:font="Symbol" w:char="F03E"/>
      </w:r>
      <w:r w:rsidRPr="00770A53">
        <w:rPr>
          <w:rFonts w:ascii="Times New Roman" w:hAnsi="Times New Roman" w:cs="Times New Roman"/>
          <w:sz w:val="28"/>
          <w:szCs w:val="28"/>
        </w:rPr>
        <w:t xml:space="preserve"> 0                         </w:t>
      </w:r>
      <w:r>
        <w:rPr>
          <w:rFonts w:ascii="Times New Roman" w:hAnsi="Times New Roman" w:cs="Times New Roman"/>
          <w:sz w:val="28"/>
          <w:szCs w:val="28"/>
        </w:rPr>
        <w:t xml:space="preserve">              </w:t>
      </w:r>
      <w:r w:rsidRPr="00770A53">
        <w:rPr>
          <w:rFonts w:ascii="Times New Roman" w:hAnsi="Times New Roman" w:cs="Times New Roman"/>
          <w:sz w:val="28"/>
          <w:szCs w:val="28"/>
        </w:rPr>
        <w:t xml:space="preserve">      (</w:t>
      </w:r>
      <w:r>
        <w:rPr>
          <w:rFonts w:ascii="Times New Roman" w:hAnsi="Times New Roman" w:cs="Times New Roman"/>
          <w:sz w:val="28"/>
          <w:szCs w:val="28"/>
        </w:rPr>
        <w:t>8.</w:t>
      </w:r>
      <w:r w:rsidRPr="00770A53">
        <w:rPr>
          <w:rFonts w:ascii="Times New Roman" w:hAnsi="Times New Roman" w:cs="Times New Roman"/>
          <w:sz w:val="28"/>
          <w:szCs w:val="28"/>
        </w:rPr>
        <w:t>5)</w:t>
      </w:r>
    </w:p>
    <w:p w:rsidR="00770A53" w:rsidRDefault="00770A53" w:rsidP="00770A53">
      <w:pPr>
        <w:pStyle w:val="a5"/>
        <w:spacing w:after="0"/>
        <w:ind w:left="0" w:firstLine="709"/>
        <w:rPr>
          <w:sz w:val="28"/>
          <w:szCs w:val="28"/>
        </w:rPr>
      </w:pPr>
    </w:p>
    <w:p w:rsidR="00770A53" w:rsidRPr="00770A53" w:rsidRDefault="00770A53" w:rsidP="00770A53">
      <w:pPr>
        <w:pStyle w:val="a5"/>
        <w:spacing w:after="0"/>
        <w:ind w:left="0" w:firstLine="709"/>
        <w:jc w:val="both"/>
        <w:rPr>
          <w:sz w:val="28"/>
          <w:szCs w:val="28"/>
        </w:rPr>
      </w:pPr>
      <w:r w:rsidRPr="00770A53">
        <w:rPr>
          <w:sz w:val="28"/>
          <w:szCs w:val="28"/>
        </w:rPr>
        <w:t>В этом случае диспергирование не идет самопроизвольно, а требует затраты внешней работы. Лиофобные системы термодинамически неустойчивы и обладают значительным поверхностным натяжением на межфазной границе. (</w:t>
      </w:r>
      <w:r w:rsidRPr="00770A53">
        <w:rPr>
          <w:i/>
          <w:sz w:val="28"/>
          <w:szCs w:val="28"/>
        </w:rPr>
        <w:t>W</w:t>
      </w:r>
      <w:r w:rsidRPr="00770A53">
        <w:rPr>
          <w:i/>
          <w:sz w:val="28"/>
          <w:szCs w:val="28"/>
          <w:vertAlign w:val="subscript"/>
          <w:lang w:val="en-US"/>
        </w:rPr>
        <w:t>a</w:t>
      </w:r>
      <w:r w:rsidRPr="00770A53">
        <w:rPr>
          <w:sz w:val="28"/>
          <w:szCs w:val="28"/>
        </w:rPr>
        <w:t xml:space="preserve">  - min).</w:t>
      </w:r>
    </w:p>
    <w:p w:rsidR="00770A53" w:rsidRPr="00770A53" w:rsidRDefault="00770A53" w:rsidP="00770A53">
      <w:pPr>
        <w:pStyle w:val="23"/>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lastRenderedPageBreak/>
        <w:t>Таким образом, для лиофобных систем проблема устойчивости имеет первостепенное значение. Несмотря на термодинамическую неустойчивость, многие лиофобные системы существуют в местабильном состо</w:t>
      </w:r>
      <w:r>
        <w:rPr>
          <w:rFonts w:ascii="Times New Roman" w:hAnsi="Times New Roman" w:cs="Times New Roman"/>
          <w:sz w:val="28"/>
          <w:szCs w:val="28"/>
        </w:rPr>
        <w:t>янии очень долгое время</w:t>
      </w:r>
      <w:r w:rsidRPr="00770A53">
        <w:rPr>
          <w:rFonts w:ascii="Times New Roman" w:hAnsi="Times New Roman" w:cs="Times New Roman"/>
          <w:sz w:val="28"/>
          <w:szCs w:val="28"/>
        </w:rPr>
        <w:t>.</w:t>
      </w:r>
    </w:p>
    <w:p w:rsidR="00770A53" w:rsidRPr="00770A53" w:rsidRDefault="00770A53" w:rsidP="00770A53">
      <w:pPr>
        <w:pStyle w:val="23"/>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 xml:space="preserve">Песковым было введено понятие о различных видах устойчивости: седиментационной и агрегативной. </w:t>
      </w:r>
    </w:p>
    <w:p w:rsidR="00770A53" w:rsidRP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b/>
          <w:sz w:val="28"/>
          <w:szCs w:val="28"/>
        </w:rPr>
        <w:t xml:space="preserve">Седиментационная </w:t>
      </w:r>
      <w:r w:rsidRPr="00770A53">
        <w:rPr>
          <w:rFonts w:ascii="Times New Roman" w:hAnsi="Times New Roman" w:cs="Times New Roman"/>
          <w:sz w:val="28"/>
          <w:szCs w:val="28"/>
        </w:rPr>
        <w:t>– устойчивость дисперсной фазы по отношению к силе тяжести. Нарушение седиментационной устойчивости может быть вызвано:</w:t>
      </w:r>
    </w:p>
    <w:p w:rsidR="00770A53" w:rsidRPr="00770A53" w:rsidRDefault="00770A53" w:rsidP="00770A53">
      <w:pPr>
        <w:numPr>
          <w:ilvl w:val="0"/>
          <w:numId w:val="15"/>
        </w:numPr>
        <w:spacing w:after="0" w:line="240" w:lineRule="auto"/>
        <w:ind w:left="0" w:firstLine="709"/>
        <w:jc w:val="both"/>
        <w:rPr>
          <w:rFonts w:ascii="Times New Roman" w:hAnsi="Times New Roman" w:cs="Times New Roman"/>
          <w:sz w:val="28"/>
          <w:szCs w:val="28"/>
        </w:rPr>
      </w:pPr>
      <w:r w:rsidRPr="00770A53">
        <w:rPr>
          <w:rFonts w:ascii="Times New Roman" w:hAnsi="Times New Roman" w:cs="Times New Roman"/>
          <w:sz w:val="28"/>
          <w:szCs w:val="28"/>
        </w:rPr>
        <w:t>оседанием частиц в грубодисперсных системах;</w:t>
      </w:r>
    </w:p>
    <w:p w:rsidR="00770A53" w:rsidRPr="00770A53" w:rsidRDefault="00770A53" w:rsidP="00770A53">
      <w:pPr>
        <w:numPr>
          <w:ilvl w:val="0"/>
          <w:numId w:val="15"/>
        </w:numPr>
        <w:spacing w:after="0" w:line="240" w:lineRule="auto"/>
        <w:ind w:left="0" w:firstLine="709"/>
        <w:jc w:val="both"/>
        <w:rPr>
          <w:rFonts w:ascii="Times New Roman" w:hAnsi="Times New Roman" w:cs="Times New Roman"/>
          <w:sz w:val="28"/>
          <w:szCs w:val="28"/>
        </w:rPr>
      </w:pPr>
      <w:r w:rsidRPr="00770A53">
        <w:rPr>
          <w:rFonts w:ascii="Times New Roman" w:hAnsi="Times New Roman" w:cs="Times New Roman"/>
          <w:sz w:val="28"/>
          <w:szCs w:val="28"/>
        </w:rPr>
        <w:t>изотермической перегонкой мелких частиц в крупные с последующим оседанием последних;</w:t>
      </w:r>
    </w:p>
    <w:p w:rsidR="00770A53" w:rsidRPr="00770A53" w:rsidRDefault="00770A53" w:rsidP="00770A53">
      <w:pPr>
        <w:numPr>
          <w:ilvl w:val="0"/>
          <w:numId w:val="15"/>
        </w:numPr>
        <w:spacing w:after="0" w:line="240" w:lineRule="auto"/>
        <w:ind w:left="0" w:firstLine="709"/>
        <w:jc w:val="both"/>
        <w:rPr>
          <w:rFonts w:ascii="Times New Roman" w:hAnsi="Times New Roman" w:cs="Times New Roman"/>
          <w:sz w:val="28"/>
          <w:szCs w:val="28"/>
        </w:rPr>
      </w:pPr>
      <w:r w:rsidRPr="00770A53">
        <w:rPr>
          <w:rFonts w:ascii="Times New Roman" w:hAnsi="Times New Roman" w:cs="Times New Roman"/>
          <w:sz w:val="28"/>
          <w:szCs w:val="28"/>
        </w:rPr>
        <w:t>потерей агрегативной устойчивости в результате слипания частиц (коагуляции) под действием различных факторов</w:t>
      </w:r>
    </w:p>
    <w:p w:rsidR="00770A53" w:rsidRP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b/>
          <w:sz w:val="28"/>
          <w:szCs w:val="28"/>
        </w:rPr>
        <w:t xml:space="preserve">Агрегативная устойчивость </w:t>
      </w:r>
      <w:r w:rsidRPr="00770A53">
        <w:rPr>
          <w:rFonts w:ascii="Times New Roman" w:hAnsi="Times New Roman" w:cs="Times New Roman"/>
          <w:sz w:val="28"/>
          <w:szCs w:val="28"/>
        </w:rPr>
        <w:t>– это способность дисперсной системы сохранять дисперсность и индивидуальность частиц дисперсной фазы.</w:t>
      </w:r>
    </w:p>
    <w:p w:rsidR="00770A53" w:rsidRP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Потеря агрегативной устойчивости в результате коагуляции приводит к разрушению дисперсной системы. </w:t>
      </w:r>
      <w:r w:rsidRPr="00770A53">
        <w:rPr>
          <w:rFonts w:ascii="Times New Roman" w:hAnsi="Times New Roman" w:cs="Times New Roman"/>
          <w:b/>
          <w:sz w:val="28"/>
          <w:szCs w:val="28"/>
        </w:rPr>
        <w:t>Каковы же причины, вызывающие коагуляцию коллоидных частиц?</w:t>
      </w:r>
      <w:r w:rsidRPr="00770A53">
        <w:rPr>
          <w:rFonts w:ascii="Times New Roman" w:hAnsi="Times New Roman" w:cs="Times New Roman"/>
          <w:sz w:val="28"/>
          <w:szCs w:val="28"/>
        </w:rPr>
        <w:t xml:space="preserve"> Многочисленные наблюдения указывают на многообразие причин, вызывающих коагуляцию. Действие тепла и холода, электромагнитных полей, жестких излучений, механического воздействия, химические агенты приводят к коагуляции. Все эти воздействия разрушают энергетический барьер, препятствующий  сближению частиц, и метастабильная система переходит в более устойчивое состояние, отвечающее разделению системы на две фазы с min поверхностью раздела. Из всех факторов вызывающих коагуляцию, основное внимание уделяется действию электролитов.</w:t>
      </w:r>
    </w:p>
    <w:p w:rsidR="00770A53" w:rsidRP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b/>
          <w:sz w:val="28"/>
          <w:szCs w:val="28"/>
        </w:rPr>
        <w:t>Коагулирующее действие электролитов</w:t>
      </w:r>
      <w:r w:rsidRPr="00770A53">
        <w:rPr>
          <w:rFonts w:ascii="Times New Roman" w:hAnsi="Times New Roman" w:cs="Times New Roman"/>
          <w:sz w:val="28"/>
          <w:szCs w:val="28"/>
          <w:u w:val="single"/>
        </w:rPr>
        <w:t>.</w:t>
      </w:r>
      <w:r w:rsidRPr="00770A53">
        <w:rPr>
          <w:rFonts w:ascii="Times New Roman" w:hAnsi="Times New Roman" w:cs="Times New Roman"/>
          <w:sz w:val="28"/>
          <w:szCs w:val="28"/>
        </w:rPr>
        <w:t xml:space="preserve"> Все без исключения электролиты вызывают коагуляцию. Действие электролитов на устойчивость лиофобных коллоидов можно резюмировать следующим образом:</w:t>
      </w:r>
    </w:p>
    <w:p w:rsidR="00770A53" w:rsidRPr="00770A53" w:rsidRDefault="00770A53" w:rsidP="00770A53">
      <w:pPr>
        <w:spacing w:after="0" w:line="240" w:lineRule="auto"/>
        <w:ind w:firstLine="709"/>
        <w:jc w:val="both"/>
        <w:rPr>
          <w:rFonts w:ascii="Times New Roman" w:hAnsi="Times New Roman" w:cs="Times New Roman"/>
          <w:b/>
          <w:sz w:val="28"/>
          <w:szCs w:val="28"/>
        </w:rPr>
      </w:pPr>
      <w:r w:rsidRPr="00770A53">
        <w:rPr>
          <w:rFonts w:ascii="Times New Roman" w:hAnsi="Times New Roman" w:cs="Times New Roman"/>
          <w:sz w:val="28"/>
          <w:szCs w:val="28"/>
        </w:rPr>
        <w:t>1. Коагуляция наступает при определенной критической концентрации С</w:t>
      </w:r>
      <w:r w:rsidRPr="00770A53">
        <w:rPr>
          <w:rFonts w:ascii="Times New Roman" w:hAnsi="Times New Roman" w:cs="Times New Roman"/>
          <w:sz w:val="28"/>
          <w:szCs w:val="28"/>
          <w:vertAlign w:val="subscript"/>
        </w:rPr>
        <w:t>к</w:t>
      </w:r>
      <w:r w:rsidRPr="00770A53">
        <w:rPr>
          <w:rFonts w:ascii="Times New Roman" w:hAnsi="Times New Roman" w:cs="Times New Roman"/>
          <w:sz w:val="28"/>
          <w:szCs w:val="28"/>
        </w:rPr>
        <w:t xml:space="preserve"> электролитов, называемой </w:t>
      </w:r>
      <w:r w:rsidRPr="00770A53">
        <w:rPr>
          <w:rFonts w:ascii="Times New Roman" w:hAnsi="Times New Roman" w:cs="Times New Roman"/>
          <w:b/>
          <w:sz w:val="28"/>
          <w:szCs w:val="28"/>
        </w:rPr>
        <w:t>порогом коагуляции;</w:t>
      </w:r>
    </w:p>
    <w:p w:rsidR="00770A53" w:rsidRPr="00770A53" w:rsidRDefault="00770A53" w:rsidP="00770A53">
      <w:pPr>
        <w:pStyle w:val="23"/>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2. Коагуляция вызывается ионом, знак заряда которого противоположен заряду коллоидной частицы, т.е. противоионом;</w:t>
      </w:r>
    </w:p>
    <w:p w:rsidR="00770A53" w:rsidRPr="00770A53" w:rsidRDefault="00770A53" w:rsidP="00770A53">
      <w:pPr>
        <w:pStyle w:val="23"/>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3. Коагулирующее действие ионов возрастает с их валентностью;</w:t>
      </w:r>
    </w:p>
    <w:p w:rsidR="00770A53" w:rsidRPr="00770A53" w:rsidRDefault="00770A53" w:rsidP="00770A53">
      <w:pPr>
        <w:pStyle w:val="23"/>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4. Для ионов одинакового заряда коагулирующее действие возрастает с увеличением размера ионов.</w:t>
      </w:r>
    </w:p>
    <w:p w:rsidR="00770A53" w:rsidRP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Порог коагуляции находится  в строгой зависимости от валентности противоиона. Было найдено, что для одновалентных противоионов пороги коагуляции находятся между 25 и 100 миллимолями, для   двухвалентных – 0,5 –2 миллимоля, для трехвалентных в пределах 0,01-0,1 миллимоля на 1л. Эта законо</w:t>
      </w:r>
      <w:r>
        <w:rPr>
          <w:rFonts w:ascii="Times New Roman" w:hAnsi="Times New Roman" w:cs="Times New Roman"/>
          <w:sz w:val="28"/>
          <w:szCs w:val="28"/>
        </w:rPr>
        <w:t xml:space="preserve">мерность известна, </w:t>
      </w:r>
      <w:r w:rsidRPr="00770A53">
        <w:rPr>
          <w:rFonts w:ascii="Times New Roman" w:hAnsi="Times New Roman" w:cs="Times New Roman"/>
          <w:sz w:val="28"/>
          <w:szCs w:val="28"/>
        </w:rPr>
        <w:t xml:space="preserve">как правило, Шульце-Гарди, которое не устанавливает прямой пропорциональной зависимости между валентностью иона и его коагулирующей способностью. Коагулирующая сила возрастает </w:t>
      </w:r>
      <w:r w:rsidRPr="00770A53">
        <w:rPr>
          <w:rFonts w:ascii="Times New Roman" w:hAnsi="Times New Roman" w:cs="Times New Roman"/>
          <w:sz w:val="28"/>
          <w:szCs w:val="28"/>
        </w:rPr>
        <w:lastRenderedPageBreak/>
        <w:t>гораздо быстрее валентности. Для золя As</w:t>
      </w:r>
      <w:r w:rsidRPr="00770A53">
        <w:rPr>
          <w:rFonts w:ascii="Times New Roman" w:hAnsi="Times New Roman" w:cs="Times New Roman"/>
          <w:sz w:val="28"/>
          <w:szCs w:val="28"/>
          <w:vertAlign w:val="subscript"/>
        </w:rPr>
        <w:t>2</w:t>
      </w:r>
      <w:r w:rsidRPr="00770A53">
        <w:rPr>
          <w:rFonts w:ascii="Times New Roman" w:hAnsi="Times New Roman" w:cs="Times New Roman"/>
          <w:sz w:val="28"/>
          <w:szCs w:val="28"/>
        </w:rPr>
        <w:t>S</w:t>
      </w:r>
      <w:r w:rsidRPr="00770A53">
        <w:rPr>
          <w:rFonts w:ascii="Times New Roman" w:hAnsi="Times New Roman" w:cs="Times New Roman"/>
          <w:sz w:val="28"/>
          <w:szCs w:val="28"/>
          <w:vertAlign w:val="subscript"/>
        </w:rPr>
        <w:t>3</w:t>
      </w:r>
      <w:r w:rsidRPr="00770A53">
        <w:rPr>
          <w:rFonts w:ascii="Times New Roman" w:hAnsi="Times New Roman" w:cs="Times New Roman"/>
          <w:sz w:val="28"/>
          <w:szCs w:val="28"/>
        </w:rPr>
        <w:t xml:space="preserve"> Шульце нашел следующее соотношения для 1, 2 и 3 – валентных катионов: 1: 20 : 350. Другие исследователи нашли другие соотношения. Это объясняется трудностью получения одного и того же золя с одними и теми же характеристиками. Ионы с одинаковой валентностью, хотя и близки по коагулирующей способности, все же оказывает неодинаковое действие. Для одновалентных ионов можно записать следующий  лиотропный ряд.</w:t>
      </w:r>
    </w:p>
    <w:p w:rsidR="00770A53" w:rsidRPr="00770A53" w:rsidRDefault="00770A53" w:rsidP="00770A53">
      <w:pPr>
        <w:spacing w:after="0" w:line="240" w:lineRule="auto"/>
        <w:ind w:firstLine="709"/>
        <w:jc w:val="both"/>
        <w:rPr>
          <w:rFonts w:ascii="Times New Roman" w:hAnsi="Times New Roman" w:cs="Times New Roman"/>
          <w:sz w:val="28"/>
          <w:szCs w:val="28"/>
        </w:rPr>
      </w:pPr>
    </w:p>
    <w:p w:rsidR="00770A53" w:rsidRPr="00770A53" w:rsidRDefault="00770A53" w:rsidP="00770A53">
      <w:pPr>
        <w:spacing w:after="0" w:line="240" w:lineRule="auto"/>
        <w:ind w:firstLine="709"/>
        <w:jc w:val="center"/>
        <w:rPr>
          <w:rFonts w:ascii="Times New Roman" w:hAnsi="Times New Roman" w:cs="Times New Roman"/>
          <w:sz w:val="28"/>
          <w:szCs w:val="28"/>
        </w:rPr>
      </w:pPr>
      <w:r w:rsidRPr="00770A53">
        <w:rPr>
          <w:rFonts w:ascii="Times New Roman" w:hAnsi="Times New Roman" w:cs="Times New Roman"/>
          <w:sz w:val="28"/>
          <w:szCs w:val="28"/>
          <w:lang w:val="en-US"/>
        </w:rPr>
        <w:t>L</w:t>
      </w:r>
      <w:r w:rsidRPr="00770A53">
        <w:rPr>
          <w:rFonts w:ascii="Times New Roman" w:hAnsi="Times New Roman" w:cs="Times New Roman"/>
          <w:sz w:val="28"/>
          <w:szCs w:val="28"/>
        </w:rPr>
        <w:t>i</w:t>
      </w:r>
      <w:r w:rsidRPr="00770A53">
        <w:rPr>
          <w:rFonts w:ascii="Times New Roman" w:hAnsi="Times New Roman" w:cs="Times New Roman"/>
          <w:sz w:val="28"/>
          <w:szCs w:val="28"/>
          <w:vertAlign w:val="superscript"/>
        </w:rPr>
        <w:t>+</w:t>
      </w:r>
      <w:r w:rsidRPr="00770A53">
        <w:rPr>
          <w:rFonts w:ascii="Times New Roman" w:hAnsi="Times New Roman" w:cs="Times New Roman"/>
          <w:sz w:val="28"/>
          <w:szCs w:val="28"/>
        </w:rPr>
        <w:t xml:space="preserve"> </w:t>
      </w:r>
      <w:r w:rsidRPr="00770A53">
        <w:rPr>
          <w:rFonts w:ascii="Times New Roman" w:hAnsi="Times New Roman" w:cs="Times New Roman"/>
          <w:sz w:val="28"/>
          <w:szCs w:val="28"/>
        </w:rPr>
        <w:sym w:font="Symbol" w:char="F03C"/>
      </w:r>
      <w:r w:rsidRPr="00770A53">
        <w:rPr>
          <w:rFonts w:ascii="Times New Roman" w:hAnsi="Times New Roman" w:cs="Times New Roman"/>
          <w:sz w:val="28"/>
          <w:szCs w:val="28"/>
        </w:rPr>
        <w:t xml:space="preserve"> Na</w:t>
      </w:r>
      <w:r w:rsidRPr="00770A53">
        <w:rPr>
          <w:rFonts w:ascii="Times New Roman" w:hAnsi="Times New Roman" w:cs="Times New Roman"/>
          <w:sz w:val="28"/>
          <w:szCs w:val="28"/>
          <w:vertAlign w:val="superscript"/>
        </w:rPr>
        <w:t>+</w:t>
      </w:r>
      <w:r w:rsidRPr="00770A53">
        <w:rPr>
          <w:rFonts w:ascii="Times New Roman" w:hAnsi="Times New Roman" w:cs="Times New Roman"/>
          <w:sz w:val="28"/>
          <w:szCs w:val="28"/>
        </w:rPr>
        <w:t xml:space="preserve"> </w:t>
      </w:r>
      <w:r w:rsidRPr="00770A53">
        <w:rPr>
          <w:rFonts w:ascii="Times New Roman" w:hAnsi="Times New Roman" w:cs="Times New Roman"/>
          <w:sz w:val="28"/>
          <w:szCs w:val="28"/>
        </w:rPr>
        <w:sym w:font="Symbol" w:char="F03C"/>
      </w:r>
      <w:r w:rsidRPr="00770A53">
        <w:rPr>
          <w:rFonts w:ascii="Times New Roman" w:hAnsi="Times New Roman" w:cs="Times New Roman"/>
          <w:sz w:val="28"/>
          <w:szCs w:val="28"/>
        </w:rPr>
        <w:t xml:space="preserve"> K</w:t>
      </w:r>
      <w:r w:rsidRPr="00770A53">
        <w:rPr>
          <w:rFonts w:ascii="Times New Roman" w:hAnsi="Times New Roman" w:cs="Times New Roman"/>
          <w:sz w:val="28"/>
          <w:szCs w:val="28"/>
          <w:vertAlign w:val="superscript"/>
        </w:rPr>
        <w:t>+</w:t>
      </w:r>
      <w:r w:rsidRPr="00770A53">
        <w:rPr>
          <w:rFonts w:ascii="Times New Roman" w:hAnsi="Times New Roman" w:cs="Times New Roman"/>
          <w:sz w:val="28"/>
          <w:szCs w:val="28"/>
        </w:rPr>
        <w:sym w:font="Symbol" w:char="F03C"/>
      </w:r>
      <w:r w:rsidRPr="00770A53">
        <w:rPr>
          <w:rFonts w:ascii="Times New Roman" w:hAnsi="Times New Roman" w:cs="Times New Roman"/>
          <w:sz w:val="28"/>
          <w:szCs w:val="28"/>
        </w:rPr>
        <w:t xml:space="preserve"> NH</w:t>
      </w:r>
      <w:r w:rsidRPr="00770A53">
        <w:rPr>
          <w:rFonts w:ascii="Times New Roman" w:hAnsi="Times New Roman" w:cs="Times New Roman"/>
          <w:sz w:val="28"/>
          <w:szCs w:val="28"/>
          <w:vertAlign w:val="subscript"/>
        </w:rPr>
        <w:t>4</w:t>
      </w:r>
      <w:r w:rsidRPr="00770A53">
        <w:rPr>
          <w:rFonts w:ascii="Times New Roman" w:hAnsi="Times New Roman" w:cs="Times New Roman"/>
          <w:sz w:val="28"/>
          <w:szCs w:val="28"/>
          <w:vertAlign w:val="superscript"/>
        </w:rPr>
        <w:t>+</w:t>
      </w:r>
    </w:p>
    <w:p w:rsidR="00770A53" w:rsidRDefault="00770A53" w:rsidP="00770A53">
      <w:pPr>
        <w:pStyle w:val="a9"/>
        <w:spacing w:after="0" w:line="240" w:lineRule="auto"/>
        <w:ind w:firstLine="709"/>
        <w:jc w:val="both"/>
        <w:rPr>
          <w:rFonts w:ascii="Times New Roman" w:hAnsi="Times New Roman" w:cs="Times New Roman"/>
          <w:sz w:val="28"/>
          <w:szCs w:val="28"/>
        </w:rPr>
      </w:pPr>
    </w:p>
    <w:p w:rsidR="00770A53" w:rsidRPr="00770A53" w:rsidRDefault="00770A53" w:rsidP="00770A53">
      <w:pPr>
        <w:pStyle w:val="a9"/>
        <w:spacing w:after="0" w:line="240" w:lineRule="auto"/>
        <w:ind w:firstLine="709"/>
        <w:jc w:val="both"/>
        <w:rPr>
          <w:rFonts w:ascii="Times New Roman" w:hAnsi="Times New Roman" w:cs="Times New Roman"/>
          <w:b/>
          <w:sz w:val="28"/>
          <w:szCs w:val="28"/>
        </w:rPr>
      </w:pPr>
      <w:r w:rsidRPr="00770A53">
        <w:rPr>
          <w:rFonts w:ascii="Times New Roman" w:hAnsi="Times New Roman" w:cs="Times New Roman"/>
          <w:sz w:val="28"/>
          <w:szCs w:val="28"/>
        </w:rPr>
        <w:t xml:space="preserve">Известно, что влияние электролитов, согласно правилу Шульце-Гарди, установлено не только для порогов коагуляции, но также для электрокинетических явлений и вообще для всех явлений, в которых двойной электрический слой (ДЭС) играет основную роль. Так величина ζ потенциала уменьшается с увеличением  концентрации электролита и валентности противоиона. Поэтому во многих ранних работах устойчивость коллоидных  систем связывали с величиной ζ - потенциала и считали, что порогу коагуляции соответствует некоторое критическое min значения ζ (~ 30мв), ниже которого наступает коагуляция. Но оказалось, что во многих случаях значение ζ - потенциала, отвечающее началу  коагуляции отличается от 30 мВ. Кроме того, не всегда уменьшение величины ζ - потенциала вызвало коагуляцию, а наоборот, повышало устойчивость дисперсных систем. Это поставило под сомнение существование простой связи между ζ -потенциалом и устойчивостью. Однако параметры ДЭС играют основную роль при оценке устойчивости, в частности при определении сил электростатического отталкивания, действующих между дисперсными частицами. Силы отталкивания не определяют границ устойчивости, их следует рассматривать в совокупности с силами притяжения (вандерваальсовские  силы). </w:t>
      </w:r>
      <w:r w:rsidRPr="00770A53">
        <w:rPr>
          <w:rFonts w:ascii="Times New Roman" w:hAnsi="Times New Roman" w:cs="Times New Roman"/>
          <w:b/>
          <w:sz w:val="28"/>
          <w:szCs w:val="28"/>
        </w:rPr>
        <w:t xml:space="preserve">Современная теория устойчивости, развитая Дерягиным совместно с Ландау  и получившая всеобщее признание, рассматривает процесс коагуляции как результат совместного действия ван-дер-ваальсовских сил притяжения и электростатических сил отталкивания между частицами. В зависимости от баланса этих сил в тонкой прослойке жидкости между сближающимися частицами возникает либо положительное «расклинивающее давление», препятствующее сближению, либо отрицательное, приводящее к утончению прослойки и образованию контакта  между частицами. </w:t>
      </w:r>
    </w:p>
    <w:p w:rsidR="00770A53" w:rsidRPr="00770A53" w:rsidRDefault="00770A53" w:rsidP="00770A53">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b/>
          <w:sz w:val="28"/>
          <w:szCs w:val="28"/>
        </w:rPr>
        <w:t>Силы притяжения</w:t>
      </w:r>
      <w:r>
        <w:rPr>
          <w:rFonts w:ascii="Times New Roman" w:hAnsi="Times New Roman" w:cs="Times New Roman"/>
          <w:b/>
          <w:sz w:val="28"/>
          <w:szCs w:val="28"/>
        </w:rPr>
        <w:t xml:space="preserve">. </w:t>
      </w:r>
      <w:r w:rsidRPr="00770A53">
        <w:rPr>
          <w:rFonts w:ascii="Times New Roman" w:hAnsi="Times New Roman" w:cs="Times New Roman"/>
          <w:sz w:val="28"/>
          <w:szCs w:val="28"/>
        </w:rPr>
        <w:t xml:space="preserve">Они должны носить общий характер, так как все лиофобные системы  могут быть скоагулированы при устранении сил отталкивания. Из известных сил притяжения общностью обладают только лондоновские дисперсионные силы. Вообще понятие о силах притяжения между двумя нейтральными атомами было введено Ван-дер-Ваальсом для объяснения свойств реальных газов и жидкостей. Поэтому чаще силы притяжения называют силами Ван-дер-Ваальса, которые слагаются из трех </w:t>
      </w:r>
      <w:r w:rsidRPr="00770A53">
        <w:rPr>
          <w:rFonts w:ascii="Times New Roman" w:hAnsi="Times New Roman" w:cs="Times New Roman"/>
          <w:sz w:val="28"/>
          <w:szCs w:val="28"/>
        </w:rPr>
        <w:lastRenderedPageBreak/>
        <w:t xml:space="preserve">компонентов: 1) диполь дипольного взаимодействия (силы Кеезома), 2) индукционного взаимодействия (силы Дебая), 3) дисперсионного взаимодействия (силы Лондона). Существование первых двух типов взаимодействия предполагают наличие постоянного дипольного момента  взаимодействующих молекул или по крайней мере наведенного дипольного момента. Эти два типа сил определяются величиной дипольного момента и поляризуемости (способности электронных оболочек к деформации под действием внешнего электрического поля) молекул. </w:t>
      </w:r>
    </w:p>
    <w:p w:rsidR="00770A53" w:rsidRPr="00770A53" w:rsidRDefault="00770A53" w:rsidP="00770A53">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Как показали Толстой с сотрудниками (1955г), дисперсные частицы  также могут обладать электрической дипольной структурой, которая возникает в результате самопроизвольной униполярной ориентации адсорбированных на их поверхности единичных диполей среды (Н</w:t>
      </w:r>
      <w:r w:rsidRPr="00770A53">
        <w:rPr>
          <w:rFonts w:ascii="Times New Roman" w:hAnsi="Times New Roman" w:cs="Times New Roman"/>
          <w:sz w:val="28"/>
          <w:szCs w:val="28"/>
          <w:vertAlign w:val="subscript"/>
        </w:rPr>
        <w:t>2</w:t>
      </w:r>
      <w:r w:rsidRPr="00770A53">
        <w:rPr>
          <w:rFonts w:ascii="Times New Roman" w:hAnsi="Times New Roman" w:cs="Times New Roman"/>
          <w:sz w:val="28"/>
          <w:szCs w:val="28"/>
        </w:rPr>
        <w:t>О, ОН</w:t>
      </w:r>
      <w:r w:rsidRPr="00770A53">
        <w:rPr>
          <w:rFonts w:ascii="Times New Roman" w:hAnsi="Times New Roman" w:cs="Times New Roman"/>
          <w:sz w:val="28"/>
          <w:szCs w:val="28"/>
          <w:vertAlign w:val="superscript"/>
        </w:rPr>
        <w:t>-</w:t>
      </w:r>
      <w:r w:rsidRPr="00770A53">
        <w:rPr>
          <w:rFonts w:ascii="Times New Roman" w:hAnsi="Times New Roman" w:cs="Times New Roman"/>
          <w:sz w:val="28"/>
          <w:szCs w:val="28"/>
        </w:rPr>
        <w:t xml:space="preserve">) или в результате ориентации полярных групп самого вещества частиц. С помощью различных электрооптических методов было доказано существование жесткого дипольного момента (тысячи и миллионы дебаев) у многих коллоидов, в том числе у вирусов и бактерий. Так, для коллоидных частиц  </w:t>
      </w:r>
      <w:r w:rsidRPr="00770A53">
        <w:rPr>
          <w:rFonts w:ascii="Times New Roman" w:hAnsi="Times New Roman" w:cs="Times New Roman"/>
          <w:sz w:val="28"/>
          <w:szCs w:val="28"/>
          <w:lang w:val="en-US"/>
        </w:rPr>
        <w:t>V</w:t>
      </w:r>
      <w:r w:rsidRPr="00770A53">
        <w:rPr>
          <w:rFonts w:ascii="Times New Roman" w:hAnsi="Times New Roman" w:cs="Times New Roman"/>
          <w:sz w:val="28"/>
          <w:szCs w:val="28"/>
          <w:vertAlign w:val="subscript"/>
        </w:rPr>
        <w:t>2</w:t>
      </w:r>
      <w:r w:rsidRPr="00770A53">
        <w:rPr>
          <w:rFonts w:ascii="Times New Roman" w:hAnsi="Times New Roman" w:cs="Times New Roman"/>
          <w:sz w:val="28"/>
          <w:szCs w:val="28"/>
          <w:lang w:val="en-US"/>
        </w:rPr>
        <w:t>O</w:t>
      </w:r>
      <w:r w:rsidRPr="00770A53">
        <w:rPr>
          <w:rFonts w:ascii="Times New Roman" w:hAnsi="Times New Roman" w:cs="Times New Roman"/>
          <w:sz w:val="28"/>
          <w:szCs w:val="28"/>
          <w:vertAlign w:val="subscript"/>
        </w:rPr>
        <w:t>5</w:t>
      </w:r>
      <w:r w:rsidRPr="00770A53">
        <w:rPr>
          <w:rFonts w:ascii="Times New Roman" w:hAnsi="Times New Roman" w:cs="Times New Roman"/>
          <w:sz w:val="28"/>
          <w:szCs w:val="28"/>
        </w:rPr>
        <w:t xml:space="preserve"> найденная величина дипольного момента была равна 1,2·10</w:t>
      </w:r>
      <w:r w:rsidRPr="00770A53">
        <w:rPr>
          <w:rFonts w:ascii="Times New Roman" w:hAnsi="Times New Roman" w:cs="Times New Roman"/>
          <w:sz w:val="28"/>
          <w:szCs w:val="28"/>
          <w:vertAlign w:val="superscript"/>
        </w:rPr>
        <w:t>-12</w:t>
      </w:r>
      <w:r w:rsidRPr="00770A53">
        <w:rPr>
          <w:rFonts w:ascii="Times New Roman" w:hAnsi="Times New Roman" w:cs="Times New Roman"/>
          <w:sz w:val="28"/>
          <w:szCs w:val="28"/>
        </w:rPr>
        <w:t xml:space="preserve"> СГСЭ, для частиц SnО</w:t>
      </w:r>
      <w:r w:rsidRPr="00770A53">
        <w:rPr>
          <w:rFonts w:ascii="Times New Roman" w:hAnsi="Times New Roman" w:cs="Times New Roman"/>
          <w:sz w:val="28"/>
          <w:szCs w:val="28"/>
          <w:vertAlign w:val="subscript"/>
        </w:rPr>
        <w:t>2</w:t>
      </w:r>
      <w:r w:rsidRPr="00770A53">
        <w:rPr>
          <w:rFonts w:ascii="Times New Roman" w:hAnsi="Times New Roman" w:cs="Times New Roman"/>
          <w:sz w:val="28"/>
          <w:szCs w:val="28"/>
        </w:rPr>
        <w:t xml:space="preserve"> 3·10</w:t>
      </w:r>
      <w:r w:rsidRPr="00770A53">
        <w:rPr>
          <w:rFonts w:ascii="Times New Roman" w:hAnsi="Times New Roman" w:cs="Times New Roman"/>
          <w:sz w:val="28"/>
          <w:szCs w:val="28"/>
          <w:vertAlign w:val="superscript"/>
        </w:rPr>
        <w:t>-13</w:t>
      </w:r>
      <w:r w:rsidRPr="00770A53">
        <w:rPr>
          <w:rFonts w:ascii="Times New Roman" w:hAnsi="Times New Roman" w:cs="Times New Roman"/>
          <w:sz w:val="28"/>
          <w:szCs w:val="28"/>
        </w:rPr>
        <w:t xml:space="preserve"> СГСЭ.</w:t>
      </w:r>
    </w:p>
    <w:p w:rsidR="00770A53" w:rsidRPr="00770A53" w:rsidRDefault="00770A53" w:rsidP="00770A53">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Однако между неполярными молекулами определяющими являются в основном дисперсионные силы (силы Лондона), представляющие собой типичный квантомеханический эффект, который во всех случаях кроме крайне полярных молекул (например Н</w:t>
      </w:r>
      <w:r w:rsidRPr="00770A53">
        <w:rPr>
          <w:rFonts w:ascii="Times New Roman" w:hAnsi="Times New Roman" w:cs="Times New Roman"/>
          <w:sz w:val="28"/>
          <w:szCs w:val="28"/>
          <w:vertAlign w:val="subscript"/>
        </w:rPr>
        <w:t>2</w:t>
      </w:r>
      <w:r w:rsidRPr="00770A53">
        <w:rPr>
          <w:rFonts w:ascii="Times New Roman" w:hAnsi="Times New Roman" w:cs="Times New Roman"/>
          <w:sz w:val="28"/>
          <w:szCs w:val="28"/>
        </w:rPr>
        <w:t>О, NН</w:t>
      </w:r>
      <w:r w:rsidRPr="00770A53">
        <w:rPr>
          <w:rFonts w:ascii="Times New Roman" w:hAnsi="Times New Roman" w:cs="Times New Roman"/>
          <w:sz w:val="28"/>
          <w:szCs w:val="28"/>
          <w:vertAlign w:val="subscript"/>
        </w:rPr>
        <w:t>3</w:t>
      </w:r>
      <w:r w:rsidRPr="00770A53">
        <w:rPr>
          <w:rFonts w:ascii="Times New Roman" w:hAnsi="Times New Roman" w:cs="Times New Roman"/>
          <w:sz w:val="28"/>
          <w:szCs w:val="28"/>
        </w:rPr>
        <w:t xml:space="preserve">) является более сильным, чем </w:t>
      </w:r>
      <w:r w:rsidR="00452FE1">
        <w:rPr>
          <w:rFonts w:ascii="Times New Roman" w:hAnsi="Times New Roman" w:cs="Times New Roman"/>
          <w:sz w:val="28"/>
          <w:szCs w:val="28"/>
        </w:rPr>
        <w:t>эффект Дебая и Кеезома.</w:t>
      </w:r>
    </w:p>
    <w:p w:rsidR="00770A53" w:rsidRPr="00770A53" w:rsidRDefault="00770A53" w:rsidP="00770A53">
      <w:pPr>
        <w:pStyle w:val="23"/>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Дисперсионные силы обусловлены флуктуацией электронов при их вращении вокруг ядра атомов. Электронные флуктуации приводят к появлению колеблющегося дипольного момента, приводящего к притягиванию двух неполярных молекул. </w:t>
      </w:r>
    </w:p>
    <w:p w:rsidR="00770A53" w:rsidRPr="00770A53" w:rsidRDefault="00770A53" w:rsidP="00770A53">
      <w:pPr>
        <w:pStyle w:val="a5"/>
        <w:spacing w:after="0"/>
        <w:ind w:left="0" w:firstLine="709"/>
        <w:jc w:val="both"/>
        <w:rPr>
          <w:sz w:val="28"/>
          <w:szCs w:val="28"/>
        </w:rPr>
      </w:pPr>
      <w:r w:rsidRPr="00770A53">
        <w:rPr>
          <w:sz w:val="28"/>
          <w:szCs w:val="28"/>
        </w:rPr>
        <w:t xml:space="preserve">Для коллоидных частиц, которые представляют собой конгломераты  атомов, благодаря суммированию межатомных взаимодействий силы притяжения дисперсных частиц должны быть существенно больше сил притяжения отдельных молекул и атомов. Известны два пути вычисления энергии взаимодействия. Де Бер и Гамакер исходили из аддитивности  атомных сил притяжения (так называемая микроскопическая теория). Лифшиц избрал макроскопический способ рассмотрения, при котором не предполагается аддитивность лондоновских  сил. Позднее Ренне и Ниибер установили, что с помощью микроскопической теории можно получить результаты, совпадающие с макроскопической теорией, введением поправочного множителя, учитывающего неаддитивность. </w:t>
      </w:r>
    </w:p>
    <w:p w:rsidR="00770A53" w:rsidRPr="00770A53" w:rsidRDefault="00770A53" w:rsidP="00770A53">
      <w:pPr>
        <w:pStyle w:val="23"/>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Для коллоидных частиц только дисперсионные силы аддитивно складываются, тогда как ориентационный и индукционный эффекты отдельных молекул в значительной степени взаимно компенсируются.</w:t>
      </w:r>
    </w:p>
    <w:p w:rsid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Расчет взаимодействия двух пластин (на 1см</w:t>
      </w:r>
      <w:r w:rsidRPr="00770A53">
        <w:rPr>
          <w:rFonts w:ascii="Times New Roman" w:hAnsi="Times New Roman" w:cs="Times New Roman"/>
          <w:sz w:val="28"/>
          <w:szCs w:val="28"/>
          <w:vertAlign w:val="superscript"/>
        </w:rPr>
        <w:t>2</w:t>
      </w:r>
      <w:r w:rsidRPr="00770A53">
        <w:rPr>
          <w:rFonts w:ascii="Times New Roman" w:hAnsi="Times New Roman" w:cs="Times New Roman"/>
          <w:sz w:val="28"/>
          <w:szCs w:val="28"/>
        </w:rPr>
        <w:t>) дает выражение:</w:t>
      </w:r>
    </w:p>
    <w:p w:rsidR="00770A53" w:rsidRPr="00770A53" w:rsidRDefault="00770A53" w:rsidP="00770A53">
      <w:pPr>
        <w:spacing w:after="0" w:line="240" w:lineRule="auto"/>
        <w:ind w:firstLine="709"/>
        <w:jc w:val="both"/>
        <w:rPr>
          <w:rFonts w:ascii="Times New Roman" w:hAnsi="Times New Roman" w:cs="Times New Roman"/>
          <w:sz w:val="28"/>
          <w:szCs w:val="28"/>
        </w:rPr>
      </w:pPr>
    </w:p>
    <w:p w:rsidR="00770A53" w:rsidRPr="00770A53" w:rsidRDefault="00770A53" w:rsidP="00452FE1">
      <w:pPr>
        <w:pStyle w:val="4"/>
        <w:spacing w:before="0" w:line="240" w:lineRule="auto"/>
        <w:ind w:firstLine="709"/>
        <w:jc w:val="right"/>
        <w:rPr>
          <w:rFonts w:ascii="Times New Roman" w:hAnsi="Times New Roman" w:cs="Times New Roman"/>
          <w:sz w:val="28"/>
          <w:szCs w:val="28"/>
        </w:rPr>
      </w:pPr>
      <w:r w:rsidRPr="00770A53">
        <w:rPr>
          <w:rFonts w:ascii="Times New Roman" w:hAnsi="Times New Roman" w:cs="Times New Roman"/>
          <w:sz w:val="28"/>
          <w:szCs w:val="28"/>
        </w:rPr>
        <w:lastRenderedPageBreak/>
        <w:tab/>
      </w:r>
      <w:r w:rsidRPr="00770A53">
        <w:rPr>
          <w:rFonts w:ascii="Times New Roman" w:hAnsi="Times New Roman" w:cs="Times New Roman"/>
          <w:sz w:val="28"/>
          <w:szCs w:val="28"/>
        </w:rPr>
        <w:tab/>
        <w:t xml:space="preserve">                            </w:t>
      </w:r>
      <w:r w:rsidRPr="00770A53">
        <w:rPr>
          <w:rFonts w:ascii="Times New Roman" w:hAnsi="Times New Roman" w:cs="Times New Roman"/>
          <w:position w:val="-24"/>
          <w:sz w:val="28"/>
          <w:szCs w:val="28"/>
        </w:rPr>
        <w:object w:dxaOrig="1500" w:dyaOrig="620">
          <v:shape id="_x0000_i1039" type="#_x0000_t75" style="width:75.75pt;height:30.75pt" o:ole="" fillcolor="window">
            <v:imagedata r:id="rId452" o:title=""/>
          </v:shape>
          <o:OLEObject Type="Embed" ProgID="Equation.3" ShapeID="_x0000_i1039" DrawAspect="Content" ObjectID="_1426516872" r:id="rId453"/>
        </w:object>
      </w:r>
      <w:r w:rsidRPr="00770A53">
        <w:rPr>
          <w:rFonts w:ascii="Times New Roman" w:hAnsi="Times New Roman" w:cs="Times New Roman"/>
          <w:sz w:val="28"/>
          <w:szCs w:val="28"/>
        </w:rPr>
        <w:tab/>
      </w:r>
      <w:r w:rsidRPr="00770A53">
        <w:rPr>
          <w:rFonts w:ascii="Times New Roman" w:hAnsi="Times New Roman" w:cs="Times New Roman"/>
          <w:sz w:val="28"/>
          <w:szCs w:val="28"/>
        </w:rPr>
        <w:tab/>
      </w:r>
      <w:r w:rsidRPr="00770A53">
        <w:rPr>
          <w:rFonts w:ascii="Times New Roman" w:hAnsi="Times New Roman" w:cs="Times New Roman"/>
          <w:sz w:val="28"/>
          <w:szCs w:val="28"/>
          <w:vertAlign w:val="superscript"/>
        </w:rPr>
        <w:t xml:space="preserve">      </w:t>
      </w:r>
      <w:r w:rsidR="00452FE1">
        <w:rPr>
          <w:rFonts w:ascii="Times New Roman" w:hAnsi="Times New Roman" w:cs="Times New Roman"/>
          <w:sz w:val="28"/>
          <w:szCs w:val="28"/>
          <w:vertAlign w:val="superscript"/>
        </w:rPr>
        <w:t xml:space="preserve">  </w:t>
      </w:r>
      <w:r w:rsidRPr="00770A53">
        <w:rPr>
          <w:rFonts w:ascii="Times New Roman" w:hAnsi="Times New Roman" w:cs="Times New Roman"/>
          <w:sz w:val="28"/>
          <w:szCs w:val="28"/>
          <w:vertAlign w:val="superscript"/>
        </w:rPr>
        <w:t xml:space="preserve">             </w:t>
      </w:r>
      <w:r w:rsidR="00452FE1">
        <w:rPr>
          <w:rFonts w:ascii="Times New Roman" w:hAnsi="Times New Roman" w:cs="Times New Roman"/>
          <w:sz w:val="28"/>
          <w:szCs w:val="28"/>
          <w:vertAlign w:val="superscript"/>
        </w:rPr>
        <w:t xml:space="preserve">             </w:t>
      </w:r>
      <w:r w:rsidRPr="00770A53">
        <w:rPr>
          <w:rFonts w:ascii="Times New Roman" w:hAnsi="Times New Roman" w:cs="Times New Roman"/>
          <w:sz w:val="28"/>
          <w:szCs w:val="28"/>
          <w:vertAlign w:val="superscript"/>
        </w:rPr>
        <w:t xml:space="preserve">                   </w:t>
      </w:r>
      <w:r w:rsidRPr="00770A53">
        <w:rPr>
          <w:rFonts w:ascii="Times New Roman" w:hAnsi="Times New Roman" w:cs="Times New Roman"/>
          <w:b w:val="0"/>
          <w:i w:val="0"/>
          <w:color w:val="auto"/>
          <w:sz w:val="28"/>
          <w:szCs w:val="28"/>
        </w:rPr>
        <w:t>(8.6)</w:t>
      </w:r>
    </w:p>
    <w:p w:rsidR="00770A53" w:rsidRDefault="00770A53" w:rsidP="00770A53">
      <w:pPr>
        <w:pStyle w:val="a9"/>
        <w:spacing w:after="0" w:line="240" w:lineRule="auto"/>
        <w:ind w:firstLine="709"/>
        <w:rPr>
          <w:rFonts w:ascii="Times New Roman" w:hAnsi="Times New Roman" w:cs="Times New Roman"/>
          <w:sz w:val="28"/>
          <w:szCs w:val="28"/>
        </w:rPr>
      </w:pPr>
    </w:p>
    <w:p w:rsidR="00770A53" w:rsidRDefault="00770A53" w:rsidP="00770A53">
      <w:pPr>
        <w:pStyle w:val="a9"/>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И для взаимодействия двух сферических частиц</w:t>
      </w:r>
    </w:p>
    <w:p w:rsidR="00F94007" w:rsidRPr="00770A53" w:rsidRDefault="00F94007" w:rsidP="00770A53">
      <w:pPr>
        <w:pStyle w:val="a9"/>
        <w:spacing w:after="0" w:line="240" w:lineRule="auto"/>
        <w:ind w:firstLine="709"/>
        <w:rPr>
          <w:rFonts w:ascii="Times New Roman" w:hAnsi="Times New Roman" w:cs="Times New Roman"/>
          <w:sz w:val="28"/>
          <w:szCs w:val="28"/>
        </w:rPr>
      </w:pPr>
    </w:p>
    <w:p w:rsidR="00770A53" w:rsidRPr="00770A53" w:rsidRDefault="00770A53" w:rsidP="00452FE1">
      <w:pPr>
        <w:spacing w:after="0" w:line="240" w:lineRule="auto"/>
        <w:ind w:firstLine="709"/>
        <w:jc w:val="right"/>
        <w:rPr>
          <w:rFonts w:ascii="Times New Roman" w:hAnsi="Times New Roman" w:cs="Times New Roman"/>
          <w:sz w:val="28"/>
          <w:szCs w:val="28"/>
        </w:rPr>
      </w:pPr>
      <w:r w:rsidRPr="00770A53">
        <w:rPr>
          <w:rFonts w:ascii="Times New Roman" w:hAnsi="Times New Roman" w:cs="Times New Roman"/>
          <w:sz w:val="28"/>
          <w:szCs w:val="28"/>
        </w:rPr>
        <w:tab/>
      </w:r>
      <w:r w:rsidRPr="00770A53">
        <w:rPr>
          <w:rFonts w:ascii="Times New Roman" w:hAnsi="Times New Roman" w:cs="Times New Roman"/>
          <w:sz w:val="28"/>
          <w:szCs w:val="28"/>
        </w:rPr>
        <w:tab/>
      </w:r>
      <w:r w:rsidRPr="00770A53">
        <w:rPr>
          <w:rFonts w:ascii="Times New Roman" w:hAnsi="Times New Roman" w:cs="Times New Roman"/>
          <w:position w:val="-10"/>
          <w:sz w:val="28"/>
          <w:szCs w:val="28"/>
        </w:rPr>
        <w:object w:dxaOrig="180" w:dyaOrig="340">
          <v:shape id="_x0000_i1040" type="#_x0000_t75" style="width:9.75pt;height:17.25pt" o:ole="" fillcolor="window">
            <v:imagedata r:id="rId444" o:title=""/>
          </v:shape>
          <o:OLEObject Type="Embed" ProgID="Equation.3" ShapeID="_x0000_i1040" DrawAspect="Content" ObjectID="_1426516873" r:id="rId454"/>
        </w:object>
      </w:r>
      <w:r w:rsidR="00452FE1">
        <w:rPr>
          <w:rFonts w:ascii="Times New Roman" w:hAnsi="Times New Roman" w:cs="Times New Roman"/>
          <w:sz w:val="28"/>
          <w:szCs w:val="28"/>
        </w:rPr>
        <w:t xml:space="preserve">               </w:t>
      </w:r>
      <w:r w:rsidRPr="00770A53">
        <w:rPr>
          <w:rFonts w:ascii="Times New Roman" w:hAnsi="Times New Roman" w:cs="Times New Roman"/>
          <w:sz w:val="28"/>
          <w:szCs w:val="28"/>
        </w:rPr>
        <w:t xml:space="preserve">  </w:t>
      </w:r>
      <w:r w:rsidRPr="00770A53">
        <w:rPr>
          <w:rFonts w:ascii="Times New Roman" w:hAnsi="Times New Roman" w:cs="Times New Roman"/>
          <w:position w:val="-24"/>
          <w:sz w:val="28"/>
          <w:szCs w:val="28"/>
        </w:rPr>
        <w:object w:dxaOrig="1260" w:dyaOrig="620">
          <v:shape id="_x0000_i1041" type="#_x0000_t75" style="width:63.75pt;height:30.75pt" o:ole="" fillcolor="window">
            <v:imagedata r:id="rId455" o:title=""/>
          </v:shape>
          <o:OLEObject Type="Embed" ProgID="Equation.3" ShapeID="_x0000_i1041" DrawAspect="Content" ObjectID="_1426516874" r:id="rId456"/>
        </w:object>
      </w:r>
      <w:r w:rsidRPr="00770A53">
        <w:rPr>
          <w:rFonts w:ascii="Times New Roman" w:hAnsi="Times New Roman" w:cs="Times New Roman"/>
          <w:sz w:val="28"/>
          <w:szCs w:val="28"/>
        </w:rPr>
        <w:tab/>
      </w:r>
      <w:r w:rsidRPr="00770A53">
        <w:rPr>
          <w:rFonts w:ascii="Times New Roman" w:hAnsi="Times New Roman" w:cs="Times New Roman"/>
          <w:sz w:val="28"/>
          <w:szCs w:val="28"/>
        </w:rPr>
        <w:tab/>
        <w:t xml:space="preserve">       </w:t>
      </w:r>
      <w:r w:rsidR="00452FE1">
        <w:rPr>
          <w:rFonts w:ascii="Times New Roman" w:hAnsi="Times New Roman" w:cs="Times New Roman"/>
          <w:sz w:val="28"/>
          <w:szCs w:val="28"/>
        </w:rPr>
        <w:t xml:space="preserve"> </w:t>
      </w:r>
      <w:r w:rsidRPr="00770A53">
        <w:rPr>
          <w:rFonts w:ascii="Times New Roman" w:hAnsi="Times New Roman" w:cs="Times New Roman"/>
          <w:sz w:val="28"/>
          <w:szCs w:val="28"/>
        </w:rPr>
        <w:t xml:space="preserve">       </w:t>
      </w:r>
      <w:r w:rsidR="00452FE1">
        <w:rPr>
          <w:rFonts w:ascii="Times New Roman" w:hAnsi="Times New Roman" w:cs="Times New Roman"/>
          <w:sz w:val="28"/>
          <w:szCs w:val="28"/>
        </w:rPr>
        <w:t xml:space="preserve">          </w:t>
      </w:r>
      <w:r w:rsidRPr="00770A53">
        <w:rPr>
          <w:rFonts w:ascii="Times New Roman" w:hAnsi="Times New Roman" w:cs="Times New Roman"/>
          <w:sz w:val="28"/>
          <w:szCs w:val="28"/>
        </w:rPr>
        <w:t xml:space="preserve">          (</w:t>
      </w:r>
      <w:r w:rsidR="00F94007">
        <w:rPr>
          <w:rFonts w:ascii="Times New Roman" w:hAnsi="Times New Roman" w:cs="Times New Roman"/>
          <w:sz w:val="28"/>
          <w:szCs w:val="28"/>
        </w:rPr>
        <w:t>8.</w:t>
      </w:r>
      <w:r w:rsidRPr="00770A53">
        <w:rPr>
          <w:rFonts w:ascii="Times New Roman" w:hAnsi="Times New Roman" w:cs="Times New Roman"/>
          <w:sz w:val="28"/>
          <w:szCs w:val="28"/>
        </w:rPr>
        <w:t>7)</w:t>
      </w:r>
    </w:p>
    <w:p w:rsidR="00770A53" w:rsidRPr="00770A53" w:rsidRDefault="00770A53" w:rsidP="00770A53">
      <w:pPr>
        <w:pStyle w:val="af3"/>
        <w:tabs>
          <w:tab w:val="clear" w:pos="4153"/>
          <w:tab w:val="clear" w:pos="8306"/>
        </w:tabs>
        <w:ind w:firstLine="709"/>
        <w:rPr>
          <w:sz w:val="28"/>
          <w:szCs w:val="28"/>
        </w:rPr>
      </w:pPr>
    </w:p>
    <w:p w:rsidR="00770A53" w:rsidRPr="00770A53" w:rsidRDefault="00770A53" w:rsidP="00F94007">
      <w:pPr>
        <w:spacing w:after="0" w:line="240" w:lineRule="auto"/>
        <w:jc w:val="both"/>
        <w:rPr>
          <w:rFonts w:ascii="Times New Roman" w:hAnsi="Times New Roman" w:cs="Times New Roman"/>
          <w:sz w:val="28"/>
          <w:szCs w:val="28"/>
        </w:rPr>
      </w:pPr>
      <w:r w:rsidRPr="00770A53">
        <w:rPr>
          <w:rFonts w:ascii="Times New Roman" w:hAnsi="Times New Roman" w:cs="Times New Roman"/>
          <w:sz w:val="28"/>
          <w:szCs w:val="28"/>
        </w:rPr>
        <w:t xml:space="preserve">где </w:t>
      </w:r>
      <w:r w:rsidRPr="00770A53">
        <w:rPr>
          <w:rFonts w:ascii="Times New Roman" w:hAnsi="Times New Roman" w:cs="Times New Roman"/>
          <w:i/>
          <w:sz w:val="28"/>
          <w:szCs w:val="28"/>
        </w:rPr>
        <w:t>U</w:t>
      </w:r>
      <w:r w:rsidRPr="00770A53">
        <w:rPr>
          <w:rFonts w:ascii="Times New Roman" w:hAnsi="Times New Roman" w:cs="Times New Roman"/>
          <w:i/>
          <w:sz w:val="28"/>
          <w:szCs w:val="28"/>
          <w:vertAlign w:val="subscript"/>
          <w:lang w:val="en-US"/>
        </w:rPr>
        <w:t>a</w:t>
      </w:r>
      <w:r w:rsidRPr="00770A53">
        <w:rPr>
          <w:rFonts w:ascii="Times New Roman" w:hAnsi="Times New Roman" w:cs="Times New Roman"/>
          <w:sz w:val="28"/>
          <w:szCs w:val="28"/>
        </w:rPr>
        <w:t xml:space="preserve"> – энергия притяжения двух частиц,</w:t>
      </w:r>
      <w:r w:rsidR="00F94007">
        <w:rPr>
          <w:rFonts w:ascii="Times New Roman" w:hAnsi="Times New Roman" w:cs="Times New Roman"/>
          <w:sz w:val="28"/>
          <w:szCs w:val="28"/>
        </w:rPr>
        <w:t xml:space="preserve"> </w:t>
      </w:r>
      <w:r w:rsidRPr="00770A53">
        <w:rPr>
          <w:rFonts w:ascii="Times New Roman" w:hAnsi="Times New Roman" w:cs="Times New Roman"/>
          <w:i/>
          <w:sz w:val="28"/>
          <w:szCs w:val="28"/>
        </w:rPr>
        <w:t>А</w:t>
      </w:r>
      <w:r w:rsidRPr="00770A53">
        <w:rPr>
          <w:rFonts w:ascii="Times New Roman" w:hAnsi="Times New Roman" w:cs="Times New Roman"/>
          <w:sz w:val="28"/>
          <w:szCs w:val="28"/>
        </w:rPr>
        <w:t xml:space="preserve"> – постоянная Гамакера,</w:t>
      </w:r>
      <w:r w:rsidR="00F94007">
        <w:rPr>
          <w:rFonts w:ascii="Times New Roman" w:hAnsi="Times New Roman" w:cs="Times New Roman"/>
          <w:sz w:val="28"/>
          <w:szCs w:val="28"/>
        </w:rPr>
        <w:t xml:space="preserve"> </w:t>
      </w:r>
      <w:r w:rsidRPr="00770A53">
        <w:rPr>
          <w:rFonts w:ascii="Times New Roman" w:hAnsi="Times New Roman" w:cs="Times New Roman"/>
          <w:i/>
          <w:sz w:val="28"/>
          <w:szCs w:val="28"/>
        </w:rPr>
        <w:t>Н</w:t>
      </w:r>
      <w:r w:rsidRPr="00770A53">
        <w:rPr>
          <w:rFonts w:ascii="Times New Roman" w:hAnsi="Times New Roman" w:cs="Times New Roman"/>
          <w:sz w:val="28"/>
          <w:szCs w:val="28"/>
        </w:rPr>
        <w:t xml:space="preserve"> – расстояние между частицами</w:t>
      </w:r>
      <w:r w:rsidR="00F94007">
        <w:rPr>
          <w:rFonts w:ascii="Times New Roman" w:hAnsi="Times New Roman" w:cs="Times New Roman"/>
          <w:sz w:val="28"/>
          <w:szCs w:val="28"/>
        </w:rPr>
        <w:t xml:space="preserve">, </w:t>
      </w:r>
      <w:r w:rsidRPr="00770A53">
        <w:rPr>
          <w:rFonts w:ascii="Times New Roman" w:hAnsi="Times New Roman" w:cs="Times New Roman"/>
          <w:i/>
          <w:sz w:val="28"/>
          <w:szCs w:val="28"/>
          <w:lang w:val="en-US"/>
        </w:rPr>
        <w:t>r</w:t>
      </w:r>
      <w:r w:rsidRPr="00770A53">
        <w:rPr>
          <w:rFonts w:ascii="Times New Roman" w:hAnsi="Times New Roman" w:cs="Times New Roman"/>
          <w:sz w:val="28"/>
          <w:szCs w:val="28"/>
        </w:rPr>
        <w:t xml:space="preserve"> – радиус частиц</w:t>
      </w:r>
    </w:p>
    <w:p w:rsidR="00770A53" w:rsidRPr="00770A53" w:rsidRDefault="00770A53" w:rsidP="00770A53">
      <w:pPr>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По теории Гамакера</w:t>
      </w:r>
      <w:proofErr w:type="gramStart"/>
      <w:r w:rsidRPr="00770A53">
        <w:rPr>
          <w:rFonts w:ascii="Times New Roman" w:hAnsi="Times New Roman" w:cs="Times New Roman"/>
          <w:sz w:val="28"/>
          <w:szCs w:val="28"/>
        </w:rPr>
        <w:t xml:space="preserve"> </w:t>
      </w:r>
      <w:r w:rsidR="00F94007">
        <w:rPr>
          <w:rFonts w:ascii="Times New Roman" w:hAnsi="Times New Roman" w:cs="Times New Roman"/>
          <w:sz w:val="28"/>
          <w:szCs w:val="28"/>
        </w:rPr>
        <w:t xml:space="preserve"> </w:t>
      </w:r>
      <w:r w:rsidRPr="00770A53">
        <w:rPr>
          <w:rFonts w:ascii="Times New Roman" w:hAnsi="Times New Roman" w:cs="Times New Roman"/>
          <w:i/>
          <w:sz w:val="28"/>
          <w:szCs w:val="28"/>
        </w:rPr>
        <w:t>А</w:t>
      </w:r>
      <w:proofErr w:type="gramEnd"/>
      <w:r w:rsidRPr="00770A53">
        <w:rPr>
          <w:rFonts w:ascii="Times New Roman" w:hAnsi="Times New Roman" w:cs="Times New Roman"/>
          <w:i/>
          <w:sz w:val="28"/>
          <w:szCs w:val="28"/>
        </w:rPr>
        <w:t xml:space="preserve"> = </w:t>
      </w:r>
      <w:r w:rsidRPr="00770A53">
        <w:rPr>
          <w:rFonts w:ascii="Times New Roman" w:hAnsi="Times New Roman" w:cs="Times New Roman"/>
          <w:i/>
          <w:sz w:val="28"/>
          <w:szCs w:val="28"/>
        </w:rPr>
        <w:sym w:font="Symbol" w:char="F070"/>
      </w:r>
      <w:r w:rsidRPr="00770A53">
        <w:rPr>
          <w:rFonts w:ascii="Times New Roman" w:hAnsi="Times New Roman" w:cs="Times New Roman"/>
          <w:i/>
          <w:sz w:val="28"/>
          <w:szCs w:val="28"/>
          <w:vertAlign w:val="superscript"/>
        </w:rPr>
        <w:t xml:space="preserve">2 </w:t>
      </w:r>
      <w:r w:rsidRPr="00770A53">
        <w:rPr>
          <w:rFonts w:ascii="Times New Roman" w:hAnsi="Times New Roman" w:cs="Times New Roman"/>
          <w:i/>
          <w:sz w:val="28"/>
          <w:szCs w:val="28"/>
          <w:lang w:val="en-US"/>
        </w:rPr>
        <w:t>n</w:t>
      </w:r>
      <w:r w:rsidRPr="00770A53">
        <w:rPr>
          <w:rFonts w:ascii="Times New Roman" w:hAnsi="Times New Roman" w:cs="Times New Roman"/>
          <w:i/>
          <w:sz w:val="28"/>
          <w:szCs w:val="28"/>
          <w:vertAlign w:val="superscript"/>
        </w:rPr>
        <w:t>2</w:t>
      </w:r>
      <w:r w:rsidRPr="00770A53">
        <w:rPr>
          <w:rFonts w:ascii="Times New Roman" w:hAnsi="Times New Roman" w:cs="Times New Roman"/>
          <w:i/>
          <w:sz w:val="28"/>
          <w:szCs w:val="28"/>
        </w:rPr>
        <w:t>β</w:t>
      </w:r>
      <w:r w:rsidRPr="00770A53">
        <w:rPr>
          <w:rFonts w:ascii="Times New Roman" w:hAnsi="Times New Roman" w:cs="Times New Roman"/>
          <w:sz w:val="28"/>
          <w:szCs w:val="28"/>
        </w:rPr>
        <w:t xml:space="preserve">, где </w:t>
      </w:r>
      <w:r w:rsidRPr="00770A53">
        <w:rPr>
          <w:rFonts w:ascii="Times New Roman" w:hAnsi="Times New Roman" w:cs="Times New Roman"/>
          <w:i/>
          <w:sz w:val="28"/>
          <w:szCs w:val="28"/>
          <w:lang w:val="en-US"/>
        </w:rPr>
        <w:t>n</w:t>
      </w:r>
      <w:r w:rsidRPr="00770A53">
        <w:rPr>
          <w:rFonts w:ascii="Times New Roman" w:hAnsi="Times New Roman" w:cs="Times New Roman"/>
          <w:sz w:val="28"/>
          <w:szCs w:val="28"/>
        </w:rPr>
        <w:t xml:space="preserve"> – число атомов в единице объема частицы, </w:t>
      </w:r>
      <w:r w:rsidRPr="00770A53">
        <w:rPr>
          <w:rFonts w:ascii="Times New Roman" w:hAnsi="Times New Roman" w:cs="Times New Roman"/>
          <w:position w:val="-24"/>
          <w:sz w:val="28"/>
          <w:szCs w:val="28"/>
        </w:rPr>
        <w:object w:dxaOrig="1560" w:dyaOrig="620">
          <v:shape id="_x0000_i1042" type="#_x0000_t75" style="width:78pt;height:30.75pt" o:ole="" fillcolor="window">
            <v:imagedata r:id="rId457" o:title=""/>
          </v:shape>
          <o:OLEObject Type="Embed" ProgID="Equation.3" ShapeID="_x0000_i1042" DrawAspect="Content" ObjectID="_1426516875" r:id="rId458"/>
        </w:object>
      </w:r>
      <w:r w:rsidRPr="00770A53">
        <w:rPr>
          <w:rFonts w:ascii="Times New Roman" w:hAnsi="Times New Roman" w:cs="Times New Roman"/>
          <w:sz w:val="28"/>
          <w:szCs w:val="28"/>
        </w:rPr>
        <w:t xml:space="preserve">,  где </w:t>
      </w:r>
      <w:r w:rsidRPr="00770A53">
        <w:rPr>
          <w:rFonts w:ascii="Times New Roman" w:hAnsi="Times New Roman" w:cs="Times New Roman"/>
          <w:i/>
          <w:sz w:val="28"/>
          <w:szCs w:val="28"/>
        </w:rPr>
        <w:t>h</w:t>
      </w:r>
      <w:r w:rsidRPr="00770A53">
        <w:rPr>
          <w:rFonts w:ascii="Times New Roman" w:hAnsi="Times New Roman" w:cs="Times New Roman"/>
          <w:sz w:val="28"/>
          <w:szCs w:val="28"/>
        </w:rPr>
        <w:t xml:space="preserve"> – постоянная Планка, </w:t>
      </w:r>
      <w:r w:rsidRPr="00770A53">
        <w:rPr>
          <w:rFonts w:ascii="Times New Roman" w:hAnsi="Times New Roman" w:cs="Times New Roman"/>
          <w:i/>
          <w:sz w:val="28"/>
          <w:szCs w:val="28"/>
        </w:rPr>
        <w:sym w:font="Symbol" w:char="F06E"/>
      </w:r>
      <w:r w:rsidRPr="00770A53">
        <w:rPr>
          <w:rFonts w:ascii="Times New Roman" w:hAnsi="Times New Roman" w:cs="Times New Roman"/>
          <w:i/>
          <w:sz w:val="28"/>
          <w:szCs w:val="28"/>
          <w:vertAlign w:val="subscript"/>
          <w:lang w:val="en-US"/>
        </w:rPr>
        <w:t>o</w:t>
      </w:r>
      <w:r w:rsidRPr="00770A53">
        <w:rPr>
          <w:rFonts w:ascii="Times New Roman" w:hAnsi="Times New Roman" w:cs="Times New Roman"/>
          <w:sz w:val="28"/>
          <w:szCs w:val="28"/>
        </w:rPr>
        <w:t xml:space="preserve"> – частота вращения электронов, </w:t>
      </w:r>
      <w:r w:rsidRPr="00770A53">
        <w:rPr>
          <w:rFonts w:ascii="Times New Roman" w:hAnsi="Times New Roman" w:cs="Times New Roman"/>
          <w:i/>
          <w:sz w:val="28"/>
          <w:szCs w:val="28"/>
        </w:rPr>
        <w:t>α</w:t>
      </w:r>
      <w:r w:rsidRPr="00770A53">
        <w:rPr>
          <w:rFonts w:ascii="Times New Roman" w:hAnsi="Times New Roman" w:cs="Times New Roman"/>
          <w:sz w:val="28"/>
          <w:szCs w:val="28"/>
        </w:rPr>
        <w:t xml:space="preserve"> – поляризуемость   молекул.</w:t>
      </w:r>
    </w:p>
    <w:p w:rsidR="00770A53" w:rsidRPr="00770A53" w:rsidRDefault="00770A53" w:rsidP="00770A53">
      <w:pPr>
        <w:spacing w:after="0" w:line="240" w:lineRule="auto"/>
        <w:ind w:firstLine="709"/>
        <w:jc w:val="both"/>
        <w:rPr>
          <w:rFonts w:ascii="Times New Roman" w:hAnsi="Times New Roman" w:cs="Times New Roman"/>
          <w:b/>
          <w:sz w:val="28"/>
          <w:szCs w:val="28"/>
        </w:rPr>
      </w:pPr>
      <w:r w:rsidRPr="00770A53">
        <w:rPr>
          <w:rFonts w:ascii="Times New Roman" w:hAnsi="Times New Roman" w:cs="Times New Roman"/>
          <w:sz w:val="28"/>
          <w:szCs w:val="28"/>
        </w:rPr>
        <w:t xml:space="preserve">Основное отличие сил притяжения между коллоидными частицами от таковых между молекулами, их сравнительно медленное ослабление с расстоянием, т.е. их большой радиус действия. Для коллоидных частиц характерно так называемое </w:t>
      </w:r>
      <w:r w:rsidRPr="00770A53">
        <w:rPr>
          <w:rFonts w:ascii="Times New Roman" w:hAnsi="Times New Roman" w:cs="Times New Roman"/>
          <w:b/>
          <w:sz w:val="28"/>
          <w:szCs w:val="28"/>
        </w:rPr>
        <w:t>дальнее взаимодействие.</w:t>
      </w:r>
      <w:r w:rsidRPr="00770A53">
        <w:rPr>
          <w:rFonts w:ascii="Times New Roman" w:hAnsi="Times New Roman" w:cs="Times New Roman"/>
          <w:b/>
          <w:position w:val="-10"/>
          <w:sz w:val="28"/>
          <w:szCs w:val="28"/>
        </w:rPr>
        <w:object w:dxaOrig="180" w:dyaOrig="340">
          <v:shape id="_x0000_i1043" type="#_x0000_t75" style="width:9.75pt;height:17.25pt" o:ole="" fillcolor="window">
            <v:imagedata r:id="rId444" o:title=""/>
          </v:shape>
          <o:OLEObject Type="Embed" ProgID="Equation.3" ShapeID="_x0000_i1043" DrawAspect="Content" ObjectID="_1426516876" r:id="rId459"/>
        </w:object>
      </w:r>
    </w:p>
    <w:p w:rsidR="00770A53" w:rsidRPr="00F94007" w:rsidRDefault="00770A53" w:rsidP="00F94007">
      <w:pPr>
        <w:pStyle w:val="8"/>
        <w:spacing w:before="0" w:line="240" w:lineRule="auto"/>
        <w:ind w:firstLine="709"/>
        <w:jc w:val="both"/>
        <w:rPr>
          <w:rFonts w:ascii="Times New Roman" w:hAnsi="Times New Roman" w:cs="Times New Roman"/>
          <w:color w:val="auto"/>
          <w:sz w:val="28"/>
          <w:szCs w:val="28"/>
        </w:rPr>
      </w:pPr>
      <w:r w:rsidRPr="00F94007">
        <w:rPr>
          <w:rFonts w:ascii="Times New Roman" w:hAnsi="Times New Roman" w:cs="Times New Roman"/>
          <w:b/>
          <w:sz w:val="28"/>
          <w:szCs w:val="28"/>
        </w:rPr>
        <w:t>Силы отталкивания</w:t>
      </w:r>
      <w:r w:rsidR="00F94007">
        <w:rPr>
          <w:rFonts w:ascii="Times New Roman" w:hAnsi="Times New Roman" w:cs="Times New Roman"/>
          <w:b/>
          <w:sz w:val="28"/>
          <w:szCs w:val="28"/>
        </w:rPr>
        <w:t xml:space="preserve">. </w:t>
      </w:r>
      <w:r w:rsidRPr="00F94007">
        <w:rPr>
          <w:rFonts w:ascii="Times New Roman" w:hAnsi="Times New Roman" w:cs="Times New Roman"/>
          <w:color w:val="auto"/>
          <w:sz w:val="28"/>
          <w:szCs w:val="28"/>
        </w:rPr>
        <w:t>Отталкивание, возникающее между дисперсными частицами, является следствием их одинакового заряда. Оценить это отталкивание на основе закона Кулона невозможно, так как  заряд на поверхности частиц нейтрализован зарядом противоионов. Причем отталкивание возникает при перекрытии двойных  электрических слоев частиц. При перекрытии ДЭС силы, действующие со стороны внутренних обкладок обеих коллоидных частиц на ионы, находящиеся между сближаемыми  поверхностями, не будут полностью экранированы наружными обкладками. Такое изменение сил нарушает статистическое равновесие, которое имелось до перекрытия ионных атмосфер, и вызывает перераспределение зарядов. Нарушается электрическое равновесие системы, в результате чего появляется неуравновешенные силы электрической природы.</w:t>
      </w:r>
    </w:p>
    <w:p w:rsidR="00770A53" w:rsidRPr="00770A53" w:rsidRDefault="00770A53" w:rsidP="00F94007">
      <w:pPr>
        <w:pStyle w:val="a5"/>
        <w:spacing w:after="0"/>
        <w:ind w:left="0" w:firstLine="709"/>
        <w:jc w:val="both"/>
        <w:rPr>
          <w:sz w:val="28"/>
          <w:szCs w:val="28"/>
        </w:rPr>
      </w:pPr>
      <w:r w:rsidRPr="00F94007">
        <w:rPr>
          <w:sz w:val="28"/>
          <w:szCs w:val="28"/>
        </w:rPr>
        <w:t>Концентрация ионов в зоне перекрытия будет иной</w:t>
      </w:r>
      <w:r w:rsidRPr="00770A53">
        <w:rPr>
          <w:sz w:val="28"/>
          <w:szCs w:val="28"/>
        </w:rPr>
        <w:t>, чем в других точках электролита, окружающего частицы, что вызывает возникновение дополнительных сил, осмотического характера.</w:t>
      </w:r>
    </w:p>
    <w:p w:rsidR="00770A53" w:rsidRPr="00770A53" w:rsidRDefault="00770A53" w:rsidP="00F94007">
      <w:pPr>
        <w:pStyle w:val="a5"/>
        <w:spacing w:after="0"/>
        <w:ind w:left="0" w:firstLine="709"/>
        <w:jc w:val="both"/>
        <w:rPr>
          <w:sz w:val="28"/>
          <w:szCs w:val="28"/>
        </w:rPr>
      </w:pPr>
      <w:r w:rsidRPr="00770A53">
        <w:rPr>
          <w:sz w:val="28"/>
          <w:szCs w:val="28"/>
        </w:rPr>
        <w:t>Расчет энергии ионно- электростатического взаимодействия проведен Дерягиным и Фрумкиным , а затем был под</w:t>
      </w:r>
      <w:r w:rsidR="00F94007">
        <w:rPr>
          <w:sz w:val="28"/>
          <w:szCs w:val="28"/>
        </w:rPr>
        <w:t>твержден Фервеем и Овербеком</w:t>
      </w:r>
      <w:r w:rsidRPr="00770A53">
        <w:rPr>
          <w:sz w:val="28"/>
          <w:szCs w:val="28"/>
        </w:rPr>
        <w:t>.</w:t>
      </w:r>
    </w:p>
    <w:p w:rsidR="00770A53" w:rsidRP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В теорию было введено и теоретически обосновано Дерягиным понятие </w:t>
      </w:r>
      <w:r w:rsidRPr="00770A53">
        <w:rPr>
          <w:rFonts w:ascii="Times New Roman" w:hAnsi="Times New Roman" w:cs="Times New Roman"/>
          <w:b/>
          <w:sz w:val="28"/>
          <w:szCs w:val="28"/>
        </w:rPr>
        <w:t>расклинивающего давления</w:t>
      </w:r>
      <w:r w:rsidRPr="00770A53">
        <w:rPr>
          <w:rFonts w:ascii="Times New Roman" w:hAnsi="Times New Roman" w:cs="Times New Roman"/>
          <w:sz w:val="28"/>
          <w:szCs w:val="28"/>
        </w:rPr>
        <w:t xml:space="preserve">, которое возникает в тонкой прослойке жидкости между сближающимися частицами. Расклинивающее давление (П) представляет разность давления </w:t>
      </w:r>
      <w:r w:rsidRPr="00770A53">
        <w:rPr>
          <w:rFonts w:ascii="Times New Roman" w:hAnsi="Times New Roman" w:cs="Times New Roman"/>
          <w:i/>
          <w:sz w:val="28"/>
          <w:szCs w:val="28"/>
        </w:rPr>
        <w:t>Р</w:t>
      </w:r>
      <w:r w:rsidRPr="00770A53">
        <w:rPr>
          <w:rFonts w:ascii="Times New Roman" w:hAnsi="Times New Roman" w:cs="Times New Roman"/>
          <w:sz w:val="28"/>
          <w:szCs w:val="28"/>
        </w:rPr>
        <w:t xml:space="preserve"> в тонкой прослойке жидкости и давления </w:t>
      </w:r>
      <w:r w:rsidRPr="00770A53">
        <w:rPr>
          <w:rFonts w:ascii="Times New Roman" w:hAnsi="Times New Roman" w:cs="Times New Roman"/>
          <w:i/>
          <w:sz w:val="28"/>
          <w:szCs w:val="28"/>
        </w:rPr>
        <w:t>Р</w:t>
      </w:r>
      <w:r w:rsidRPr="00770A53">
        <w:rPr>
          <w:rFonts w:ascii="Times New Roman" w:hAnsi="Times New Roman" w:cs="Times New Roman"/>
          <w:i/>
          <w:sz w:val="28"/>
          <w:szCs w:val="28"/>
          <w:vertAlign w:val="subscript"/>
        </w:rPr>
        <w:t>о</w:t>
      </w:r>
      <w:r w:rsidRPr="00770A53">
        <w:rPr>
          <w:rFonts w:ascii="Times New Roman" w:hAnsi="Times New Roman" w:cs="Times New Roman"/>
          <w:sz w:val="28"/>
          <w:szCs w:val="28"/>
        </w:rPr>
        <w:t xml:space="preserve">  в объемной жидкой фазе, равновесной с прослойкой.</w:t>
      </w:r>
    </w:p>
    <w:p w:rsidR="00770A53" w:rsidRPr="00770A53" w:rsidRDefault="00770A53" w:rsidP="00F94007">
      <w:pPr>
        <w:pStyle w:val="a5"/>
        <w:spacing w:after="0"/>
        <w:ind w:left="0" w:firstLine="709"/>
        <w:jc w:val="both"/>
        <w:rPr>
          <w:sz w:val="28"/>
          <w:szCs w:val="28"/>
        </w:rPr>
      </w:pPr>
      <w:r w:rsidRPr="00770A53">
        <w:rPr>
          <w:sz w:val="28"/>
          <w:szCs w:val="28"/>
        </w:rPr>
        <w:t>Развитые школой Дерягина современные представления позволяют выделить четыре основных составляющих расклинивающего давления:</w:t>
      </w:r>
    </w:p>
    <w:p w:rsidR="00770A53" w:rsidRPr="00770A53" w:rsidRDefault="00770A53" w:rsidP="00F94007">
      <w:pPr>
        <w:pStyle w:val="23"/>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lastRenderedPageBreak/>
        <w:t>а) электростатическую, обусловленную взаимным перекрыванием ДЭС (положительный вклад);</w:t>
      </w:r>
    </w:p>
    <w:p w:rsidR="00770A53" w:rsidRPr="00770A53" w:rsidRDefault="00770A53" w:rsidP="00F94007">
      <w:pPr>
        <w:pStyle w:val="23"/>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б) молекулярную, обусловленную вандерваальсовыми силами притяжения, (отрицательный вклад);</w:t>
      </w:r>
    </w:p>
    <w:p w:rsidR="00770A53" w:rsidRPr="00770A53" w:rsidRDefault="00770A53" w:rsidP="00F94007">
      <w:pPr>
        <w:pStyle w:val="23"/>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в) адсорбционную, возникающую при перекрывании молекулярных адсорбционных слоев, что создает осмотический поток в сторону прослойки и приводит к отталкиванию;</w:t>
      </w:r>
    </w:p>
    <w:p w:rsidR="00770A53" w:rsidRPr="00770A53" w:rsidRDefault="00770A53" w:rsidP="00F94007">
      <w:pPr>
        <w:pStyle w:val="23"/>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г) структурную,  связанную с образованием граничных слоев растворителя с особой структурой, (положительный вклад).</w:t>
      </w:r>
    </w:p>
    <w:p w:rsidR="00770A53" w:rsidRDefault="00770A53" w:rsidP="00F94007">
      <w:pPr>
        <w:pStyle w:val="23"/>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Связь расклинивающего давления с электрическими параметрами ДЭС выражается уравнением </w:t>
      </w:r>
    </w:p>
    <w:p w:rsidR="00F94007" w:rsidRPr="00770A53" w:rsidRDefault="00F94007" w:rsidP="00F94007">
      <w:pPr>
        <w:pStyle w:val="23"/>
        <w:spacing w:after="0" w:line="240" w:lineRule="auto"/>
        <w:ind w:firstLine="709"/>
        <w:jc w:val="both"/>
        <w:rPr>
          <w:rFonts w:ascii="Times New Roman" w:hAnsi="Times New Roman" w:cs="Times New Roman"/>
          <w:sz w:val="28"/>
          <w:szCs w:val="28"/>
        </w:rPr>
      </w:pPr>
    </w:p>
    <w:p w:rsidR="00770A53" w:rsidRDefault="00770A53" w:rsidP="00F94007">
      <w:pPr>
        <w:pStyle w:val="23"/>
        <w:spacing w:after="0" w:line="240" w:lineRule="auto"/>
        <w:ind w:firstLine="709"/>
        <w:jc w:val="right"/>
        <w:rPr>
          <w:rFonts w:ascii="Times New Roman" w:hAnsi="Times New Roman" w:cs="Times New Roman"/>
          <w:sz w:val="28"/>
          <w:szCs w:val="28"/>
        </w:rPr>
      </w:pPr>
      <w:r w:rsidRPr="00770A53">
        <w:rPr>
          <w:rFonts w:ascii="Times New Roman" w:hAnsi="Times New Roman" w:cs="Times New Roman"/>
          <w:sz w:val="28"/>
          <w:szCs w:val="28"/>
        </w:rPr>
        <w:t xml:space="preserve">      </w:t>
      </w:r>
      <w:r w:rsidR="00410D45">
        <w:rPr>
          <w:rFonts w:ascii="Times New Roman" w:hAnsi="Times New Roman" w:cs="Times New Roman"/>
          <w:sz w:val="28"/>
          <w:szCs w:val="28"/>
        </w:rPr>
        <w:t xml:space="preserve">            </w:t>
      </w:r>
      <w:r w:rsidRPr="00770A53">
        <w:rPr>
          <w:rFonts w:ascii="Times New Roman" w:hAnsi="Times New Roman" w:cs="Times New Roman"/>
          <w:sz w:val="28"/>
          <w:szCs w:val="28"/>
        </w:rPr>
        <w:t xml:space="preserve">                         </w:t>
      </w:r>
      <w:r w:rsidR="00F94007" w:rsidRPr="00770A53">
        <w:rPr>
          <w:rFonts w:ascii="Times New Roman" w:hAnsi="Times New Roman" w:cs="Times New Roman"/>
          <w:position w:val="-32"/>
          <w:sz w:val="28"/>
          <w:szCs w:val="28"/>
        </w:rPr>
        <w:object w:dxaOrig="1520" w:dyaOrig="780">
          <v:shape id="_x0000_i1044" type="#_x0000_t75" style="width:85.5pt;height:44.25pt" o:ole="" fillcolor="window">
            <v:imagedata r:id="rId460" o:title=""/>
          </v:shape>
          <o:OLEObject Type="Embed" ProgID="Equation.3" ShapeID="_x0000_i1044" DrawAspect="Content" ObjectID="_1426516877" r:id="rId461"/>
        </w:object>
      </w:r>
      <w:r w:rsidRPr="00770A53">
        <w:rPr>
          <w:rFonts w:ascii="Times New Roman" w:hAnsi="Times New Roman" w:cs="Times New Roman"/>
          <w:sz w:val="28"/>
          <w:szCs w:val="28"/>
        </w:rPr>
        <w:t xml:space="preserve">        </w:t>
      </w:r>
      <w:r w:rsidR="00410D45">
        <w:rPr>
          <w:rFonts w:ascii="Times New Roman" w:hAnsi="Times New Roman" w:cs="Times New Roman"/>
          <w:sz w:val="28"/>
          <w:szCs w:val="28"/>
        </w:rPr>
        <w:t xml:space="preserve">      </w:t>
      </w:r>
      <w:r w:rsidRPr="00770A53">
        <w:rPr>
          <w:rFonts w:ascii="Times New Roman" w:hAnsi="Times New Roman" w:cs="Times New Roman"/>
          <w:sz w:val="28"/>
          <w:szCs w:val="28"/>
        </w:rPr>
        <w:t xml:space="preserve">        </w:t>
      </w:r>
      <w:r w:rsidR="00410D45">
        <w:rPr>
          <w:rFonts w:ascii="Times New Roman" w:hAnsi="Times New Roman" w:cs="Times New Roman"/>
          <w:sz w:val="28"/>
          <w:szCs w:val="28"/>
        </w:rPr>
        <w:t xml:space="preserve">               </w:t>
      </w:r>
      <w:r w:rsidRPr="00770A53">
        <w:rPr>
          <w:rFonts w:ascii="Times New Roman" w:hAnsi="Times New Roman" w:cs="Times New Roman"/>
          <w:sz w:val="28"/>
          <w:szCs w:val="28"/>
        </w:rPr>
        <w:t xml:space="preserve"> </w:t>
      </w:r>
      <w:r w:rsidR="00F94007">
        <w:rPr>
          <w:rFonts w:ascii="Times New Roman" w:hAnsi="Times New Roman" w:cs="Times New Roman"/>
          <w:sz w:val="28"/>
          <w:szCs w:val="28"/>
        </w:rPr>
        <w:t xml:space="preserve">    </w:t>
      </w:r>
      <w:r w:rsidRPr="00770A53">
        <w:rPr>
          <w:rFonts w:ascii="Times New Roman" w:hAnsi="Times New Roman" w:cs="Times New Roman"/>
          <w:sz w:val="28"/>
          <w:szCs w:val="28"/>
        </w:rPr>
        <w:t xml:space="preserve">   (8</w:t>
      </w:r>
      <w:r w:rsidR="00F94007">
        <w:rPr>
          <w:rFonts w:ascii="Times New Roman" w:hAnsi="Times New Roman" w:cs="Times New Roman"/>
          <w:sz w:val="28"/>
          <w:szCs w:val="28"/>
        </w:rPr>
        <w:t>.8</w:t>
      </w:r>
      <w:r w:rsidRPr="00770A53">
        <w:rPr>
          <w:rFonts w:ascii="Times New Roman" w:hAnsi="Times New Roman" w:cs="Times New Roman"/>
          <w:sz w:val="28"/>
          <w:szCs w:val="28"/>
        </w:rPr>
        <w:t>)</w:t>
      </w:r>
    </w:p>
    <w:p w:rsidR="00770A53" w:rsidRPr="00770A53" w:rsidRDefault="00770A53" w:rsidP="00F94007">
      <w:pPr>
        <w:spacing w:after="0" w:line="240" w:lineRule="auto"/>
        <w:jc w:val="both"/>
        <w:rPr>
          <w:rFonts w:ascii="Times New Roman" w:hAnsi="Times New Roman" w:cs="Times New Roman"/>
          <w:sz w:val="28"/>
          <w:szCs w:val="28"/>
        </w:rPr>
      </w:pPr>
      <w:r w:rsidRPr="00770A53">
        <w:rPr>
          <w:rFonts w:ascii="Times New Roman" w:hAnsi="Times New Roman" w:cs="Times New Roman"/>
          <w:sz w:val="28"/>
          <w:szCs w:val="28"/>
        </w:rPr>
        <w:t xml:space="preserve">где </w:t>
      </w:r>
      <w:r w:rsidRPr="00770A53">
        <w:rPr>
          <w:rFonts w:ascii="Times New Roman" w:hAnsi="Times New Roman" w:cs="Times New Roman"/>
          <w:i/>
          <w:sz w:val="28"/>
          <w:szCs w:val="28"/>
          <w:lang w:val="en-US"/>
        </w:rPr>
        <w:sym w:font="Symbol" w:char="F072"/>
      </w:r>
      <w:r w:rsidRPr="00770A53">
        <w:rPr>
          <w:rFonts w:ascii="Times New Roman" w:hAnsi="Times New Roman" w:cs="Times New Roman"/>
          <w:sz w:val="28"/>
          <w:szCs w:val="28"/>
        </w:rPr>
        <w:t xml:space="preserve"> – объемная плотность заряда,  </w:t>
      </w:r>
      <w:r w:rsidRPr="00770A53">
        <w:rPr>
          <w:rFonts w:ascii="Times New Roman" w:hAnsi="Times New Roman" w:cs="Times New Roman"/>
          <w:i/>
          <w:sz w:val="28"/>
          <w:szCs w:val="28"/>
        </w:rPr>
        <w:sym w:font="Symbol" w:char="F06A"/>
      </w:r>
      <w:r w:rsidRPr="00770A53">
        <w:rPr>
          <w:rFonts w:ascii="Times New Roman" w:hAnsi="Times New Roman" w:cs="Times New Roman"/>
          <w:i/>
          <w:sz w:val="28"/>
          <w:szCs w:val="28"/>
          <w:vertAlign w:val="subscript"/>
          <w:lang w:val="en-US"/>
        </w:rPr>
        <w:t>i</w:t>
      </w:r>
      <w:r w:rsidRPr="00770A53">
        <w:rPr>
          <w:rFonts w:ascii="Times New Roman" w:hAnsi="Times New Roman" w:cs="Times New Roman"/>
          <w:sz w:val="28"/>
          <w:szCs w:val="28"/>
        </w:rPr>
        <w:t>-  потенциал пло</w:t>
      </w:r>
      <w:r w:rsidRPr="00770A53">
        <w:rPr>
          <w:rFonts w:ascii="Times New Roman" w:hAnsi="Times New Roman" w:cs="Times New Roman"/>
          <w:sz w:val="28"/>
          <w:szCs w:val="28"/>
          <w:lang w:val="en-US"/>
        </w:rPr>
        <w:t>c</w:t>
      </w:r>
      <w:r w:rsidRPr="00770A53">
        <w:rPr>
          <w:rFonts w:ascii="Times New Roman" w:hAnsi="Times New Roman" w:cs="Times New Roman"/>
          <w:sz w:val="28"/>
          <w:szCs w:val="28"/>
        </w:rPr>
        <w:t>кости наибольшего приближения.</w:t>
      </w:r>
    </w:p>
    <w:p w:rsidR="00770A53" w:rsidRDefault="00770A53" w:rsidP="00F94007">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Для нахождения  </w:t>
      </w:r>
      <w:r w:rsidRPr="00770A53">
        <w:rPr>
          <w:rFonts w:ascii="Times New Roman" w:hAnsi="Times New Roman" w:cs="Times New Roman"/>
          <w:i/>
          <w:sz w:val="28"/>
          <w:szCs w:val="28"/>
          <w:lang w:val="en-US"/>
        </w:rPr>
        <w:sym w:font="Symbol" w:char="F072"/>
      </w:r>
      <w:r w:rsidRPr="00770A53">
        <w:rPr>
          <w:rFonts w:ascii="Times New Roman" w:hAnsi="Times New Roman" w:cs="Times New Roman"/>
          <w:sz w:val="28"/>
          <w:szCs w:val="28"/>
        </w:rPr>
        <w:t xml:space="preserve">  и </w:t>
      </w:r>
      <w:r w:rsidRPr="00770A53">
        <w:rPr>
          <w:rFonts w:ascii="Times New Roman" w:hAnsi="Times New Roman" w:cs="Times New Roman"/>
          <w:i/>
          <w:sz w:val="28"/>
          <w:szCs w:val="28"/>
        </w:rPr>
        <w:sym w:font="Symbol" w:char="F06A"/>
      </w:r>
      <w:r w:rsidRPr="00770A53">
        <w:rPr>
          <w:rFonts w:ascii="Times New Roman" w:hAnsi="Times New Roman" w:cs="Times New Roman"/>
          <w:sz w:val="28"/>
          <w:szCs w:val="28"/>
        </w:rPr>
        <w:t xml:space="preserve">  используют теорию ДЭС. По величине П можно рассчитать электростатическую составляющую (энергию отталкивания </w:t>
      </w:r>
      <w:r w:rsidRPr="00770A53">
        <w:rPr>
          <w:rFonts w:ascii="Times New Roman" w:hAnsi="Times New Roman" w:cs="Times New Roman"/>
          <w:i/>
          <w:sz w:val="28"/>
          <w:szCs w:val="28"/>
          <w:lang w:val="en-US"/>
        </w:rPr>
        <w:t>U</w:t>
      </w:r>
      <w:r w:rsidRPr="00770A53">
        <w:rPr>
          <w:rFonts w:ascii="Times New Roman" w:hAnsi="Times New Roman" w:cs="Times New Roman"/>
          <w:i/>
          <w:sz w:val="28"/>
          <w:szCs w:val="28"/>
          <w:vertAlign w:val="subscript"/>
          <w:lang w:val="en-US"/>
        </w:rPr>
        <w:t>rep</w:t>
      </w:r>
      <w:r w:rsidRPr="00770A53">
        <w:rPr>
          <w:rFonts w:ascii="Times New Roman" w:hAnsi="Times New Roman" w:cs="Times New Roman"/>
          <w:sz w:val="28"/>
          <w:szCs w:val="28"/>
        </w:rPr>
        <w:t>) двух частиц</w:t>
      </w:r>
    </w:p>
    <w:p w:rsidR="00F94007" w:rsidRPr="00770A53" w:rsidRDefault="00F94007" w:rsidP="00F94007">
      <w:pPr>
        <w:spacing w:after="0" w:line="240" w:lineRule="auto"/>
        <w:ind w:firstLine="709"/>
        <w:jc w:val="both"/>
        <w:rPr>
          <w:rFonts w:ascii="Times New Roman" w:hAnsi="Times New Roman" w:cs="Times New Roman"/>
          <w:sz w:val="28"/>
          <w:szCs w:val="28"/>
        </w:rPr>
      </w:pPr>
    </w:p>
    <w:p w:rsidR="00770A53" w:rsidRPr="00770A53" w:rsidRDefault="00770A53" w:rsidP="00770A53">
      <w:pPr>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ab/>
      </w:r>
      <w:r w:rsidRPr="00770A53">
        <w:rPr>
          <w:rFonts w:ascii="Times New Roman" w:hAnsi="Times New Roman" w:cs="Times New Roman"/>
          <w:sz w:val="28"/>
          <w:szCs w:val="28"/>
        </w:rPr>
        <w:tab/>
      </w:r>
      <w:r w:rsidRPr="00770A53">
        <w:rPr>
          <w:rFonts w:ascii="Times New Roman" w:hAnsi="Times New Roman" w:cs="Times New Roman"/>
          <w:sz w:val="28"/>
          <w:szCs w:val="28"/>
        </w:rPr>
        <w:tab/>
        <w:t xml:space="preserve">                </w:t>
      </w:r>
      <w:r w:rsidRPr="00770A53">
        <w:rPr>
          <w:rFonts w:ascii="Times New Roman" w:hAnsi="Times New Roman" w:cs="Times New Roman"/>
          <w:position w:val="-32"/>
          <w:sz w:val="28"/>
          <w:szCs w:val="28"/>
        </w:rPr>
        <w:object w:dxaOrig="1780" w:dyaOrig="760">
          <v:shape id="_x0000_i1045" type="#_x0000_t75" style="width:89.25pt;height:38.25pt" o:ole="" fillcolor="window">
            <v:imagedata r:id="rId462" o:title=""/>
          </v:shape>
          <o:OLEObject Type="Embed" ProgID="Equation.3" ShapeID="_x0000_i1045" DrawAspect="Content" ObjectID="_1426516878" r:id="rId463"/>
        </w:object>
      </w:r>
      <w:r w:rsidRPr="00770A53">
        <w:rPr>
          <w:rFonts w:ascii="Times New Roman" w:hAnsi="Times New Roman" w:cs="Times New Roman"/>
          <w:sz w:val="28"/>
          <w:szCs w:val="28"/>
        </w:rPr>
        <w:t xml:space="preserve">                                            (</w:t>
      </w:r>
      <w:r w:rsidR="00F94007">
        <w:rPr>
          <w:rFonts w:ascii="Times New Roman" w:hAnsi="Times New Roman" w:cs="Times New Roman"/>
          <w:sz w:val="28"/>
          <w:szCs w:val="28"/>
        </w:rPr>
        <w:t>8.</w:t>
      </w:r>
      <w:r w:rsidRPr="00770A53">
        <w:rPr>
          <w:rFonts w:ascii="Times New Roman" w:hAnsi="Times New Roman" w:cs="Times New Roman"/>
          <w:sz w:val="28"/>
          <w:szCs w:val="28"/>
        </w:rPr>
        <w:t>9)</w:t>
      </w:r>
    </w:p>
    <w:p w:rsidR="00F94007" w:rsidRDefault="00F94007" w:rsidP="00770A53">
      <w:pPr>
        <w:pStyle w:val="23"/>
        <w:spacing w:after="0" w:line="240" w:lineRule="auto"/>
        <w:ind w:firstLine="709"/>
        <w:rPr>
          <w:rFonts w:ascii="Times New Roman" w:hAnsi="Times New Roman" w:cs="Times New Roman"/>
          <w:sz w:val="28"/>
          <w:szCs w:val="28"/>
        </w:rPr>
      </w:pPr>
    </w:p>
    <w:p w:rsidR="00770A53" w:rsidRDefault="00770A53" w:rsidP="00770A53">
      <w:pPr>
        <w:pStyle w:val="23"/>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 xml:space="preserve">Для случая постоянства  </w:t>
      </w:r>
      <w:r w:rsidRPr="00770A53">
        <w:rPr>
          <w:rFonts w:ascii="Times New Roman" w:hAnsi="Times New Roman" w:cs="Times New Roman"/>
          <w:sz w:val="28"/>
          <w:szCs w:val="28"/>
        </w:rPr>
        <w:sym w:font="Symbol" w:char="F06A"/>
      </w:r>
      <w:r w:rsidRPr="00770A53">
        <w:rPr>
          <w:rFonts w:ascii="Times New Roman" w:hAnsi="Times New Roman" w:cs="Times New Roman"/>
          <w:sz w:val="28"/>
          <w:szCs w:val="28"/>
        </w:rPr>
        <w:t>, симметричного бинарного электролита получаем выражение:</w:t>
      </w:r>
    </w:p>
    <w:p w:rsidR="00F94007" w:rsidRPr="00770A53" w:rsidRDefault="00F94007" w:rsidP="00770A53">
      <w:pPr>
        <w:pStyle w:val="23"/>
        <w:spacing w:after="0" w:line="240" w:lineRule="auto"/>
        <w:ind w:firstLine="709"/>
        <w:rPr>
          <w:rFonts w:ascii="Times New Roman" w:hAnsi="Times New Roman" w:cs="Times New Roman"/>
          <w:sz w:val="28"/>
          <w:szCs w:val="28"/>
        </w:rPr>
      </w:pPr>
    </w:p>
    <w:p w:rsidR="00770A53" w:rsidRPr="00770A53" w:rsidRDefault="00452FE1" w:rsidP="00452FE1">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F94007">
        <w:rPr>
          <w:rFonts w:ascii="Times New Roman" w:hAnsi="Times New Roman" w:cs="Times New Roman"/>
          <w:sz w:val="28"/>
          <w:szCs w:val="28"/>
        </w:rPr>
        <w:t xml:space="preserve">                </w:t>
      </w:r>
      <w:r w:rsidR="00770A53" w:rsidRPr="00770A53">
        <w:rPr>
          <w:rFonts w:ascii="Times New Roman" w:hAnsi="Times New Roman" w:cs="Times New Roman"/>
          <w:sz w:val="28"/>
          <w:szCs w:val="28"/>
        </w:rPr>
        <w:t xml:space="preserve">      </w:t>
      </w:r>
      <w:r w:rsidR="00770A53" w:rsidRPr="00770A53">
        <w:rPr>
          <w:rFonts w:ascii="Times New Roman" w:hAnsi="Times New Roman" w:cs="Times New Roman"/>
          <w:position w:val="-30"/>
          <w:sz w:val="28"/>
          <w:szCs w:val="28"/>
        </w:rPr>
        <w:object w:dxaOrig="2620" w:dyaOrig="700">
          <v:shape id="_x0000_i1046" type="#_x0000_t75" style="width:131.25pt;height:35.25pt" o:ole="" fillcolor="window">
            <v:imagedata r:id="rId464" o:title=""/>
          </v:shape>
          <o:OLEObject Type="Embed" ProgID="Equation.3" ShapeID="_x0000_i1046" DrawAspect="Content" ObjectID="_1426516879" r:id="rId465"/>
        </w:object>
      </w:r>
      <w:r w:rsidR="00770A53" w:rsidRPr="00770A53">
        <w:rPr>
          <w:rFonts w:ascii="Times New Roman" w:hAnsi="Times New Roman" w:cs="Times New Roman"/>
          <w:sz w:val="28"/>
          <w:szCs w:val="28"/>
        </w:rPr>
        <w:t xml:space="preserve">            </w:t>
      </w:r>
      <w:r>
        <w:rPr>
          <w:rFonts w:ascii="Times New Roman" w:hAnsi="Times New Roman" w:cs="Times New Roman"/>
          <w:sz w:val="28"/>
          <w:szCs w:val="28"/>
        </w:rPr>
        <w:t xml:space="preserve">         </w:t>
      </w:r>
      <w:r w:rsidR="00770A53" w:rsidRPr="00770A53">
        <w:rPr>
          <w:rFonts w:ascii="Times New Roman" w:hAnsi="Times New Roman" w:cs="Times New Roman"/>
          <w:sz w:val="28"/>
          <w:szCs w:val="28"/>
        </w:rPr>
        <w:t xml:space="preserve">             (</w:t>
      </w:r>
      <w:r w:rsidR="00F94007">
        <w:rPr>
          <w:rFonts w:ascii="Times New Roman" w:hAnsi="Times New Roman" w:cs="Times New Roman"/>
          <w:sz w:val="28"/>
          <w:szCs w:val="28"/>
        </w:rPr>
        <w:t>8.</w:t>
      </w:r>
      <w:r w:rsidR="00770A53" w:rsidRPr="00770A53">
        <w:rPr>
          <w:rFonts w:ascii="Times New Roman" w:hAnsi="Times New Roman" w:cs="Times New Roman"/>
          <w:sz w:val="28"/>
          <w:szCs w:val="28"/>
        </w:rPr>
        <w:t>10)</w:t>
      </w:r>
    </w:p>
    <w:p w:rsidR="00F94007" w:rsidRDefault="00F94007" w:rsidP="00F94007">
      <w:pPr>
        <w:spacing w:after="0" w:line="240" w:lineRule="auto"/>
        <w:jc w:val="both"/>
        <w:rPr>
          <w:rFonts w:ascii="Times New Roman" w:hAnsi="Times New Roman" w:cs="Times New Roman"/>
          <w:sz w:val="28"/>
          <w:szCs w:val="28"/>
        </w:rPr>
      </w:pPr>
    </w:p>
    <w:p w:rsidR="00770A53" w:rsidRPr="00770A53" w:rsidRDefault="00770A53" w:rsidP="00F94007">
      <w:pPr>
        <w:spacing w:after="0" w:line="240" w:lineRule="auto"/>
        <w:jc w:val="both"/>
        <w:rPr>
          <w:rFonts w:ascii="Times New Roman" w:hAnsi="Times New Roman" w:cs="Times New Roman"/>
          <w:sz w:val="28"/>
          <w:szCs w:val="28"/>
        </w:rPr>
      </w:pPr>
      <w:r w:rsidRPr="00770A53">
        <w:rPr>
          <w:rFonts w:ascii="Times New Roman" w:hAnsi="Times New Roman" w:cs="Times New Roman"/>
          <w:sz w:val="28"/>
          <w:szCs w:val="28"/>
        </w:rPr>
        <w:t xml:space="preserve">где </w:t>
      </w:r>
      <w:proofErr w:type="gramStart"/>
      <w:r w:rsidRPr="00770A53">
        <w:rPr>
          <w:rFonts w:ascii="Times New Roman" w:hAnsi="Times New Roman" w:cs="Times New Roman"/>
          <w:i/>
          <w:sz w:val="28"/>
          <w:szCs w:val="28"/>
        </w:rPr>
        <w:t>с</w:t>
      </w:r>
      <w:r w:rsidRPr="00770A53">
        <w:rPr>
          <w:rFonts w:ascii="Times New Roman" w:hAnsi="Times New Roman" w:cs="Times New Roman"/>
          <w:i/>
          <w:sz w:val="28"/>
          <w:szCs w:val="28"/>
          <w:vertAlign w:val="subscript"/>
        </w:rPr>
        <w:t>о</w:t>
      </w:r>
      <w:proofErr w:type="gramEnd"/>
      <w:r w:rsidRPr="00770A53">
        <w:rPr>
          <w:rFonts w:ascii="Times New Roman" w:hAnsi="Times New Roman" w:cs="Times New Roman"/>
          <w:sz w:val="28"/>
          <w:szCs w:val="28"/>
        </w:rPr>
        <w:t xml:space="preserve"> – концентрация электролита, </w:t>
      </w:r>
      <w:r w:rsidRPr="00770A53">
        <w:rPr>
          <w:rFonts w:ascii="Times New Roman" w:hAnsi="Times New Roman" w:cs="Times New Roman"/>
          <w:i/>
          <w:sz w:val="28"/>
          <w:szCs w:val="28"/>
        </w:rPr>
        <w:sym w:font="Symbol" w:char="F063"/>
      </w:r>
      <w:r w:rsidRPr="00770A53">
        <w:rPr>
          <w:rFonts w:ascii="Times New Roman" w:hAnsi="Times New Roman" w:cs="Times New Roman"/>
          <w:sz w:val="28"/>
          <w:szCs w:val="28"/>
        </w:rPr>
        <w:t xml:space="preserve"> – величина обратная толщине диффузной части ДЭС  </w:t>
      </w:r>
      <w:r w:rsidRPr="00770A53">
        <w:rPr>
          <w:rFonts w:ascii="Times New Roman" w:hAnsi="Times New Roman" w:cs="Times New Roman"/>
          <w:position w:val="-14"/>
          <w:sz w:val="28"/>
          <w:szCs w:val="28"/>
        </w:rPr>
        <w:object w:dxaOrig="3200" w:dyaOrig="420">
          <v:shape id="_x0000_i1047" type="#_x0000_t75" style="width:159.75pt;height:21.75pt" o:ole="" fillcolor="window">
            <v:imagedata r:id="rId466" o:title=""/>
          </v:shape>
          <o:OLEObject Type="Embed" ProgID="Equation.3" ShapeID="_x0000_i1047" DrawAspect="Content" ObjectID="_1426516880" r:id="rId467"/>
        </w:object>
      </w:r>
      <w:r w:rsidRPr="00770A53">
        <w:rPr>
          <w:rFonts w:ascii="Times New Roman" w:hAnsi="Times New Roman" w:cs="Times New Roman"/>
          <w:sz w:val="28"/>
          <w:szCs w:val="28"/>
        </w:rPr>
        <w:t xml:space="preserve">,  </w:t>
      </w:r>
      <w:r w:rsidRPr="00770A53">
        <w:rPr>
          <w:rFonts w:ascii="Times New Roman" w:hAnsi="Times New Roman" w:cs="Times New Roman"/>
          <w:position w:val="-30"/>
          <w:sz w:val="28"/>
          <w:szCs w:val="28"/>
          <w:lang w:val="en-US"/>
        </w:rPr>
        <w:object w:dxaOrig="1760" w:dyaOrig="700">
          <v:shape id="_x0000_i1048" type="#_x0000_t75" style="width:87.75pt;height:35.25pt" o:ole="" fillcolor="window">
            <v:imagedata r:id="rId468" o:title=""/>
          </v:shape>
          <o:OLEObject Type="Embed" ProgID="Equation.3" ShapeID="_x0000_i1048" DrawAspect="Content" ObjectID="_1426516881" r:id="rId469"/>
        </w:object>
      </w:r>
    </w:p>
    <w:p w:rsidR="00770A53" w:rsidRDefault="00F94007" w:rsidP="00770A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770A53" w:rsidRPr="00770A53">
        <w:rPr>
          <w:rFonts w:ascii="Times New Roman" w:hAnsi="Times New Roman" w:cs="Times New Roman"/>
          <w:sz w:val="28"/>
          <w:szCs w:val="28"/>
        </w:rPr>
        <w:t>тсюда энергия отталкивания является функцией концентрации (</w:t>
      </w:r>
      <w:r w:rsidR="00770A53" w:rsidRPr="00770A53">
        <w:rPr>
          <w:rFonts w:ascii="Times New Roman" w:hAnsi="Times New Roman" w:cs="Times New Roman"/>
          <w:i/>
          <w:sz w:val="28"/>
          <w:szCs w:val="28"/>
        </w:rPr>
        <w:t>с</w:t>
      </w:r>
      <w:r w:rsidR="00770A53" w:rsidRPr="00770A53">
        <w:rPr>
          <w:rFonts w:ascii="Times New Roman" w:hAnsi="Times New Roman" w:cs="Times New Roman"/>
          <w:i/>
          <w:sz w:val="28"/>
          <w:szCs w:val="28"/>
          <w:vertAlign w:val="subscript"/>
          <w:lang w:val="en-US"/>
        </w:rPr>
        <w:t>o</w:t>
      </w:r>
      <w:r w:rsidR="00770A53" w:rsidRPr="00770A53">
        <w:rPr>
          <w:rFonts w:ascii="Times New Roman" w:hAnsi="Times New Roman" w:cs="Times New Roman"/>
          <w:sz w:val="28"/>
          <w:szCs w:val="28"/>
        </w:rPr>
        <w:t>), валентности (</w:t>
      </w:r>
      <w:r w:rsidR="00770A53" w:rsidRPr="00770A53">
        <w:rPr>
          <w:rFonts w:ascii="Times New Roman" w:hAnsi="Times New Roman" w:cs="Times New Roman"/>
          <w:i/>
          <w:sz w:val="28"/>
          <w:szCs w:val="28"/>
          <w:lang w:val="en-US"/>
        </w:rPr>
        <w:t>z</w:t>
      </w:r>
      <w:r w:rsidR="00770A53" w:rsidRPr="00770A53">
        <w:rPr>
          <w:rFonts w:ascii="Times New Roman" w:hAnsi="Times New Roman" w:cs="Times New Roman"/>
          <w:sz w:val="28"/>
          <w:szCs w:val="28"/>
        </w:rPr>
        <w:t>), толщины ДЭС (</w:t>
      </w:r>
      <w:r w:rsidR="00770A53" w:rsidRPr="00770A53">
        <w:rPr>
          <w:rFonts w:ascii="Times New Roman" w:hAnsi="Times New Roman" w:cs="Times New Roman"/>
          <w:sz w:val="28"/>
          <w:szCs w:val="28"/>
          <w:lang w:val="en-US"/>
        </w:rPr>
        <w:sym w:font="Symbol" w:char="F064"/>
      </w:r>
      <w:r w:rsidR="00770A53" w:rsidRPr="00770A53">
        <w:rPr>
          <w:rFonts w:ascii="Times New Roman" w:hAnsi="Times New Roman" w:cs="Times New Roman"/>
          <w:sz w:val="28"/>
          <w:szCs w:val="28"/>
        </w:rPr>
        <w:t xml:space="preserve">) и,  отталкивание уменьшается с ростом </w:t>
      </w:r>
      <w:r w:rsidR="00770A53" w:rsidRPr="00770A53">
        <w:rPr>
          <w:rFonts w:ascii="Times New Roman" w:hAnsi="Times New Roman" w:cs="Times New Roman"/>
          <w:i/>
          <w:sz w:val="28"/>
          <w:szCs w:val="28"/>
        </w:rPr>
        <w:t>с</w:t>
      </w:r>
      <w:r w:rsidR="00770A53" w:rsidRPr="00770A53">
        <w:rPr>
          <w:rFonts w:ascii="Times New Roman" w:hAnsi="Times New Roman" w:cs="Times New Roman"/>
          <w:i/>
          <w:sz w:val="28"/>
          <w:szCs w:val="28"/>
          <w:vertAlign w:val="subscript"/>
          <w:lang w:val="en-US"/>
        </w:rPr>
        <w:t>o</w:t>
      </w:r>
      <w:r w:rsidR="00770A53" w:rsidRPr="00770A53">
        <w:rPr>
          <w:rFonts w:ascii="Times New Roman" w:hAnsi="Times New Roman" w:cs="Times New Roman"/>
          <w:sz w:val="28"/>
          <w:szCs w:val="28"/>
        </w:rPr>
        <w:t xml:space="preserve"> и  </w:t>
      </w:r>
      <w:r w:rsidR="00770A53" w:rsidRPr="00770A53">
        <w:rPr>
          <w:rFonts w:ascii="Times New Roman" w:hAnsi="Times New Roman" w:cs="Times New Roman"/>
          <w:i/>
          <w:sz w:val="28"/>
          <w:szCs w:val="28"/>
          <w:lang w:val="en-US"/>
        </w:rPr>
        <w:t>z</w:t>
      </w:r>
      <w:r w:rsidR="00770A53" w:rsidRPr="00770A53">
        <w:rPr>
          <w:rFonts w:ascii="Times New Roman" w:hAnsi="Times New Roman" w:cs="Times New Roman"/>
          <w:sz w:val="28"/>
          <w:szCs w:val="28"/>
        </w:rPr>
        <w:t xml:space="preserve">, уменьшением </w:t>
      </w:r>
      <w:r w:rsidR="00770A53" w:rsidRPr="00770A53">
        <w:rPr>
          <w:rFonts w:ascii="Times New Roman" w:hAnsi="Times New Roman" w:cs="Times New Roman"/>
          <w:sz w:val="28"/>
          <w:szCs w:val="28"/>
          <w:lang w:val="en-US"/>
        </w:rPr>
        <w:sym w:font="Symbol" w:char="F06A"/>
      </w:r>
      <w:r w:rsidR="00770A53" w:rsidRPr="00770A53">
        <w:rPr>
          <w:rFonts w:ascii="Times New Roman" w:hAnsi="Times New Roman" w:cs="Times New Roman"/>
          <w:sz w:val="28"/>
          <w:szCs w:val="28"/>
          <w:vertAlign w:val="subscript"/>
          <w:lang w:val="en-US"/>
        </w:rPr>
        <w:t>i</w:t>
      </w:r>
      <w:r w:rsidR="00770A53" w:rsidRPr="00770A53">
        <w:rPr>
          <w:rFonts w:ascii="Times New Roman" w:hAnsi="Times New Roman" w:cs="Times New Roman"/>
          <w:sz w:val="28"/>
          <w:szCs w:val="28"/>
        </w:rPr>
        <w:t>.</w:t>
      </w:r>
    </w:p>
    <w:p w:rsidR="00770A53" w:rsidRPr="00F94007" w:rsidRDefault="00770A53" w:rsidP="00F94007">
      <w:pPr>
        <w:pStyle w:val="9"/>
        <w:spacing w:before="0" w:line="240" w:lineRule="auto"/>
        <w:ind w:firstLine="709"/>
        <w:jc w:val="both"/>
        <w:rPr>
          <w:rFonts w:ascii="Times New Roman" w:hAnsi="Times New Roman" w:cs="Times New Roman"/>
          <w:i w:val="0"/>
          <w:sz w:val="28"/>
          <w:szCs w:val="28"/>
        </w:rPr>
      </w:pPr>
      <w:r w:rsidRPr="00F94007">
        <w:rPr>
          <w:rFonts w:ascii="Times New Roman" w:hAnsi="Times New Roman" w:cs="Times New Roman"/>
          <w:b/>
          <w:i w:val="0"/>
          <w:sz w:val="28"/>
          <w:szCs w:val="28"/>
        </w:rPr>
        <w:t>Суммарные силы взаимодействия частиц</w:t>
      </w:r>
      <w:r w:rsidR="00F94007">
        <w:rPr>
          <w:rFonts w:ascii="Times New Roman" w:hAnsi="Times New Roman" w:cs="Times New Roman"/>
          <w:b/>
          <w:i w:val="0"/>
          <w:sz w:val="28"/>
          <w:szCs w:val="28"/>
        </w:rPr>
        <w:t xml:space="preserve">. </w:t>
      </w:r>
      <w:r w:rsidRPr="00770A53">
        <w:rPr>
          <w:rFonts w:ascii="Times New Roman" w:hAnsi="Times New Roman" w:cs="Times New Roman"/>
          <w:sz w:val="28"/>
          <w:szCs w:val="28"/>
        </w:rPr>
        <w:t xml:space="preserve"> </w:t>
      </w:r>
      <w:r w:rsidRPr="00F94007">
        <w:rPr>
          <w:rFonts w:ascii="Times New Roman" w:hAnsi="Times New Roman" w:cs="Times New Roman"/>
          <w:i w:val="0"/>
          <w:sz w:val="28"/>
          <w:szCs w:val="28"/>
        </w:rPr>
        <w:t>Устойчивость дисперсных систем зависит от знака и величины суммарной энергии взаимодействия, обусловленной сложением ионно-электростатической энергии отталкивания и энергии притяжения Ван-дер-Ваальса.</w:t>
      </w:r>
    </w:p>
    <w:p w:rsidR="00770A53" w:rsidRDefault="00770A53" w:rsidP="00F94007">
      <w:pPr>
        <w:pStyle w:val="23"/>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Согласно уравнением полная энергия взаимодействия двух пластин выразится уравнением:</w:t>
      </w:r>
    </w:p>
    <w:p w:rsidR="00955400" w:rsidRPr="00F94007" w:rsidRDefault="00955400" w:rsidP="00F94007">
      <w:pPr>
        <w:pStyle w:val="23"/>
        <w:spacing w:after="0" w:line="240" w:lineRule="auto"/>
        <w:ind w:firstLine="709"/>
        <w:jc w:val="both"/>
        <w:rPr>
          <w:rFonts w:ascii="Times New Roman" w:hAnsi="Times New Roman" w:cs="Times New Roman"/>
          <w:sz w:val="28"/>
          <w:szCs w:val="28"/>
        </w:rPr>
      </w:pPr>
    </w:p>
    <w:p w:rsidR="00770A53" w:rsidRPr="00770A53" w:rsidRDefault="00770A53" w:rsidP="00770A53">
      <w:pPr>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lastRenderedPageBreak/>
        <w:t xml:space="preserve">                                     </w:t>
      </w:r>
      <w:r w:rsidRPr="00770A53">
        <w:rPr>
          <w:rFonts w:ascii="Times New Roman" w:hAnsi="Times New Roman" w:cs="Times New Roman"/>
          <w:position w:val="-30"/>
          <w:sz w:val="28"/>
          <w:szCs w:val="28"/>
        </w:rPr>
        <w:object w:dxaOrig="4220" w:dyaOrig="720">
          <v:shape id="_x0000_i1049" type="#_x0000_t75" style="width:210.75pt;height:36pt" o:ole="" fillcolor="window">
            <v:imagedata r:id="rId470" o:title=""/>
          </v:shape>
          <o:OLEObject Type="Embed" ProgID="Equation.3" ShapeID="_x0000_i1049" DrawAspect="Content" ObjectID="_1426516882" r:id="rId471"/>
        </w:object>
      </w:r>
      <w:r w:rsidRPr="00770A53">
        <w:rPr>
          <w:rFonts w:ascii="Times New Roman" w:hAnsi="Times New Roman" w:cs="Times New Roman"/>
          <w:sz w:val="28"/>
          <w:szCs w:val="28"/>
        </w:rPr>
        <w:t xml:space="preserve">                (</w:t>
      </w:r>
      <w:r w:rsidR="00F94007">
        <w:rPr>
          <w:rFonts w:ascii="Times New Roman" w:hAnsi="Times New Roman" w:cs="Times New Roman"/>
          <w:sz w:val="28"/>
          <w:szCs w:val="28"/>
        </w:rPr>
        <w:t>8.</w:t>
      </w:r>
      <w:r w:rsidRPr="00770A53">
        <w:rPr>
          <w:rFonts w:ascii="Times New Roman" w:hAnsi="Times New Roman" w:cs="Times New Roman"/>
          <w:sz w:val="28"/>
          <w:szCs w:val="28"/>
        </w:rPr>
        <w:t>11)</w:t>
      </w:r>
    </w:p>
    <w:p w:rsidR="001049D1" w:rsidRDefault="001049D1" w:rsidP="00770A53">
      <w:pPr>
        <w:spacing w:after="0" w:line="240" w:lineRule="auto"/>
        <w:ind w:firstLine="709"/>
        <w:jc w:val="both"/>
        <w:rPr>
          <w:rFonts w:ascii="Times New Roman" w:hAnsi="Times New Roman" w:cs="Times New Roman"/>
          <w:sz w:val="28"/>
          <w:szCs w:val="28"/>
        </w:rPr>
      </w:pPr>
    </w:p>
    <w:p w:rsidR="00770A53" w:rsidRPr="00770A53" w:rsidRDefault="00770A53" w:rsidP="00770A53">
      <w:pPr>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Знак </w:t>
      </w:r>
      <w:r w:rsidRPr="00770A53">
        <w:rPr>
          <w:rFonts w:ascii="Times New Roman" w:hAnsi="Times New Roman" w:cs="Times New Roman"/>
          <w:i/>
          <w:sz w:val="28"/>
          <w:szCs w:val="28"/>
          <w:lang w:val="en-US"/>
        </w:rPr>
        <w:t>U</w:t>
      </w:r>
      <w:r w:rsidRPr="00770A53">
        <w:rPr>
          <w:rFonts w:ascii="Times New Roman" w:hAnsi="Times New Roman" w:cs="Times New Roman"/>
          <w:sz w:val="28"/>
          <w:szCs w:val="28"/>
        </w:rPr>
        <w:t xml:space="preserve"> из вида уравнения сразу предсказать нельзя. Рассматривая зависимость энергии отталкивания и притяжения от </w:t>
      </w:r>
      <w:r w:rsidRPr="00770A53">
        <w:rPr>
          <w:rFonts w:ascii="Times New Roman" w:hAnsi="Times New Roman" w:cs="Times New Roman"/>
          <w:i/>
          <w:sz w:val="28"/>
          <w:szCs w:val="28"/>
        </w:rPr>
        <w:t>Н</w:t>
      </w:r>
      <w:r w:rsidRPr="00770A53">
        <w:rPr>
          <w:rFonts w:ascii="Times New Roman" w:hAnsi="Times New Roman" w:cs="Times New Roman"/>
          <w:sz w:val="28"/>
          <w:szCs w:val="28"/>
        </w:rPr>
        <w:t xml:space="preserve">, замечаем, что для </w:t>
      </w:r>
      <w:r w:rsidRPr="00770A53">
        <w:rPr>
          <w:rFonts w:ascii="Times New Roman" w:hAnsi="Times New Roman" w:cs="Times New Roman"/>
          <w:i/>
          <w:sz w:val="28"/>
          <w:szCs w:val="28"/>
          <w:lang w:val="en-US"/>
        </w:rPr>
        <w:t>U</w:t>
      </w:r>
      <w:r w:rsidRPr="00770A53">
        <w:rPr>
          <w:rFonts w:ascii="Times New Roman" w:hAnsi="Times New Roman" w:cs="Times New Roman"/>
          <w:i/>
          <w:sz w:val="28"/>
          <w:szCs w:val="28"/>
          <w:vertAlign w:val="subscript"/>
          <w:lang w:val="en-US"/>
        </w:rPr>
        <w:t>rep</w:t>
      </w:r>
      <w:r w:rsidRPr="00770A53">
        <w:rPr>
          <w:rFonts w:ascii="Times New Roman" w:hAnsi="Times New Roman" w:cs="Times New Roman"/>
          <w:sz w:val="28"/>
          <w:szCs w:val="28"/>
        </w:rPr>
        <w:t xml:space="preserve"> она имеет экспоненциальный характер, в то время как для </w:t>
      </w:r>
      <w:r w:rsidRPr="00770A53">
        <w:rPr>
          <w:rFonts w:ascii="Times New Roman" w:hAnsi="Times New Roman" w:cs="Times New Roman"/>
          <w:i/>
          <w:sz w:val="28"/>
          <w:szCs w:val="28"/>
          <w:lang w:val="en-US"/>
        </w:rPr>
        <w:t>U</w:t>
      </w:r>
      <w:r w:rsidRPr="00770A53">
        <w:rPr>
          <w:rFonts w:ascii="Times New Roman" w:hAnsi="Times New Roman" w:cs="Times New Roman"/>
          <w:i/>
          <w:sz w:val="28"/>
          <w:szCs w:val="28"/>
          <w:vertAlign w:val="subscript"/>
        </w:rPr>
        <w:t>а</w:t>
      </w:r>
      <w:r w:rsidRPr="00770A53">
        <w:rPr>
          <w:rFonts w:ascii="Times New Roman" w:hAnsi="Times New Roman" w:cs="Times New Roman"/>
          <w:sz w:val="28"/>
          <w:szCs w:val="28"/>
        </w:rPr>
        <w:t xml:space="preserve"> – степенной. Это значит что при </w:t>
      </w:r>
      <w:r w:rsidRPr="00770A53">
        <w:rPr>
          <w:rFonts w:ascii="Times New Roman" w:hAnsi="Times New Roman" w:cs="Times New Roman"/>
          <w:i/>
          <w:sz w:val="28"/>
          <w:szCs w:val="28"/>
        </w:rPr>
        <w:t>Н</w:t>
      </w:r>
      <w:r w:rsidR="00452FE1" w:rsidRPr="00770A53">
        <w:rPr>
          <w:rFonts w:ascii="Times New Roman" w:hAnsi="Times New Roman" w:cs="Times New Roman"/>
          <w:sz w:val="28"/>
          <w:szCs w:val="28"/>
        </w:rPr>
        <w:sym w:font="Symbol" w:char="F0AE"/>
      </w:r>
      <w:r w:rsidRPr="00770A53">
        <w:rPr>
          <w:rFonts w:ascii="Times New Roman" w:hAnsi="Times New Roman" w:cs="Times New Roman"/>
          <w:i/>
          <w:sz w:val="28"/>
          <w:szCs w:val="28"/>
        </w:rPr>
        <w:t>0</w:t>
      </w:r>
      <w:r w:rsidRPr="00770A53">
        <w:rPr>
          <w:rFonts w:ascii="Times New Roman" w:hAnsi="Times New Roman" w:cs="Times New Roman"/>
          <w:sz w:val="28"/>
          <w:szCs w:val="28"/>
        </w:rPr>
        <w:t xml:space="preserve"> </w:t>
      </w:r>
      <w:r w:rsidRPr="00770A53">
        <w:rPr>
          <w:rFonts w:ascii="Times New Roman" w:hAnsi="Times New Roman" w:cs="Times New Roman"/>
          <w:i/>
          <w:sz w:val="28"/>
          <w:szCs w:val="28"/>
          <w:lang w:val="en-US"/>
        </w:rPr>
        <w:t>U</w:t>
      </w:r>
      <w:r w:rsidRPr="00770A53">
        <w:rPr>
          <w:rFonts w:ascii="Times New Roman" w:hAnsi="Times New Roman" w:cs="Times New Roman"/>
          <w:i/>
          <w:sz w:val="28"/>
          <w:szCs w:val="28"/>
          <w:vertAlign w:val="subscript"/>
          <w:lang w:val="en-US"/>
        </w:rPr>
        <w:t>rep</w:t>
      </w:r>
      <w:r w:rsidRPr="00770A53">
        <w:rPr>
          <w:rFonts w:ascii="Times New Roman" w:hAnsi="Times New Roman" w:cs="Times New Roman"/>
          <w:sz w:val="28"/>
          <w:szCs w:val="28"/>
        </w:rPr>
        <w:t xml:space="preserve"> </w:t>
      </w:r>
      <w:r w:rsidRPr="00770A53">
        <w:rPr>
          <w:rFonts w:ascii="Times New Roman" w:hAnsi="Times New Roman" w:cs="Times New Roman"/>
          <w:i/>
          <w:sz w:val="28"/>
          <w:szCs w:val="28"/>
        </w:rPr>
        <w:sym w:font="Symbol" w:char="F0AE"/>
      </w:r>
      <w:r w:rsidRPr="00770A53">
        <w:rPr>
          <w:rFonts w:ascii="Times New Roman" w:hAnsi="Times New Roman" w:cs="Times New Roman"/>
          <w:i/>
          <w:sz w:val="28"/>
          <w:szCs w:val="28"/>
        </w:rPr>
        <w:t xml:space="preserve"> </w:t>
      </w:r>
      <w:r w:rsidRPr="00770A53">
        <w:rPr>
          <w:rFonts w:ascii="Times New Roman" w:hAnsi="Times New Roman" w:cs="Times New Roman"/>
          <w:i/>
          <w:sz w:val="28"/>
          <w:szCs w:val="28"/>
          <w:lang w:val="en-US"/>
        </w:rPr>
        <w:t>const</w:t>
      </w:r>
      <w:r w:rsidRPr="00770A53">
        <w:rPr>
          <w:rFonts w:ascii="Times New Roman" w:hAnsi="Times New Roman" w:cs="Times New Roman"/>
          <w:sz w:val="28"/>
          <w:szCs w:val="28"/>
        </w:rPr>
        <w:t xml:space="preserve">, а </w:t>
      </w:r>
      <w:proofErr w:type="gramStart"/>
      <w:r w:rsidRPr="00770A53">
        <w:rPr>
          <w:rFonts w:ascii="Times New Roman" w:hAnsi="Times New Roman" w:cs="Times New Roman"/>
          <w:i/>
          <w:sz w:val="28"/>
          <w:szCs w:val="28"/>
          <w:lang w:val="en-US"/>
        </w:rPr>
        <w:t>U</w:t>
      </w:r>
      <w:proofErr w:type="gramEnd"/>
      <w:r w:rsidRPr="00770A53">
        <w:rPr>
          <w:rFonts w:ascii="Times New Roman" w:hAnsi="Times New Roman" w:cs="Times New Roman"/>
          <w:i/>
          <w:sz w:val="28"/>
          <w:szCs w:val="28"/>
          <w:vertAlign w:val="subscript"/>
        </w:rPr>
        <w:t>а</w:t>
      </w:r>
      <w:r w:rsidRPr="00770A53">
        <w:rPr>
          <w:rFonts w:ascii="Times New Roman" w:hAnsi="Times New Roman" w:cs="Times New Roman"/>
          <w:sz w:val="28"/>
          <w:szCs w:val="28"/>
        </w:rPr>
        <w:t xml:space="preserve"> </w:t>
      </w:r>
      <w:r w:rsidRPr="00770A53">
        <w:rPr>
          <w:rFonts w:ascii="Times New Roman" w:hAnsi="Times New Roman" w:cs="Times New Roman"/>
          <w:sz w:val="28"/>
          <w:szCs w:val="28"/>
        </w:rPr>
        <w:sym w:font="Symbol" w:char="F0AE"/>
      </w:r>
      <w:r w:rsidRPr="00770A53">
        <w:rPr>
          <w:rFonts w:ascii="Times New Roman" w:hAnsi="Times New Roman" w:cs="Times New Roman"/>
          <w:position w:val="-4"/>
          <w:sz w:val="28"/>
          <w:szCs w:val="28"/>
        </w:rPr>
        <w:object w:dxaOrig="240" w:dyaOrig="200">
          <v:shape id="_x0000_i1050" type="#_x0000_t75" style="width:12pt;height:9.75pt" o:ole="" fillcolor="window">
            <v:imagedata r:id="rId472" o:title=""/>
          </v:shape>
          <o:OLEObject Type="Embed" ProgID="Equation.3" ShapeID="_x0000_i1050" DrawAspect="Content" ObjectID="_1426516883" r:id="rId473"/>
        </w:object>
      </w:r>
      <w:r w:rsidRPr="00770A53">
        <w:rPr>
          <w:rFonts w:ascii="Times New Roman" w:hAnsi="Times New Roman" w:cs="Times New Roman"/>
          <w:position w:val="-10"/>
          <w:sz w:val="28"/>
          <w:szCs w:val="28"/>
        </w:rPr>
        <w:object w:dxaOrig="180" w:dyaOrig="340">
          <v:shape id="_x0000_i1051" type="#_x0000_t75" style="width:9.75pt;height:17.25pt" o:ole="" fillcolor="window">
            <v:imagedata r:id="rId444" o:title=""/>
          </v:shape>
          <o:OLEObject Type="Embed" ProgID="Equation.3" ShapeID="_x0000_i1051" DrawAspect="Content" ObjectID="_1426516884" r:id="rId474"/>
        </w:object>
      </w:r>
      <w:r w:rsidRPr="00770A53">
        <w:rPr>
          <w:rFonts w:ascii="Times New Roman" w:hAnsi="Times New Roman" w:cs="Times New Roman"/>
          <w:sz w:val="28"/>
          <w:szCs w:val="28"/>
        </w:rPr>
        <w:t xml:space="preserve"> (без учета сил отталкивания электронных оболочек). Следовательно, на малых расстояниях  преобладают силы притяжения. На больших расстояниях также преобладает силы притяжения, т.к. степенная функция убывает гораздо медленнее, чем экспоненциальная.</w:t>
      </w:r>
    </w:p>
    <w:p w:rsidR="00770A53" w:rsidRPr="00770A53" w:rsidRDefault="00770A53" w:rsidP="00770A53">
      <w:pPr>
        <w:spacing w:after="0" w:line="240" w:lineRule="auto"/>
        <w:ind w:firstLine="709"/>
        <w:rPr>
          <w:rFonts w:ascii="Times New Roman" w:hAnsi="Times New Roman" w:cs="Times New Roman"/>
          <w:i/>
          <w:sz w:val="28"/>
          <w:szCs w:val="28"/>
        </w:rPr>
      </w:pPr>
      <w:r w:rsidRPr="00770A53">
        <w:rPr>
          <w:rFonts w:ascii="Times New Roman" w:hAnsi="Times New Roman" w:cs="Times New Roman"/>
          <w:noProof/>
          <w:sz w:val="28"/>
          <w:szCs w:val="28"/>
        </w:rPr>
        <w:t xml:space="preserve">                           </w:t>
      </w:r>
    </w:p>
    <w:p w:rsidR="00770A53" w:rsidRPr="00770A53" w:rsidRDefault="00DB1D82" w:rsidP="00770A53">
      <w:pPr>
        <w:spacing w:after="0" w:line="240" w:lineRule="auto"/>
        <w:ind w:firstLine="709"/>
        <w:rPr>
          <w:rFonts w:ascii="Times New Roman" w:hAnsi="Times New Roman" w:cs="Times New Roman"/>
          <w:i/>
          <w:sz w:val="28"/>
          <w:szCs w:val="28"/>
        </w:rPr>
      </w:pPr>
      <w:r>
        <w:rPr>
          <w:rFonts w:ascii="Times New Roman" w:hAnsi="Times New Roman" w:cs="Times New Roman"/>
          <w:i/>
          <w:noProof/>
          <w:sz w:val="28"/>
          <w:szCs w:val="28"/>
        </w:rPr>
        <w:pict>
          <v:group id="_x0000_s7275" style="position:absolute;left:0;text-align:left;margin-left:130.95pt;margin-top:-.7pt;width:3in;height:187.2pt;z-index:251703296" coordorigin="4320,10512" coordsize="4320,3744" o:allowincell="f">
            <v:line id="_x0000_s7276" style="position:absolute" from="4320,10512" to="4320,14256">
              <v:stroke startarrow="block"/>
            </v:line>
            <v:line id="_x0000_s7277" style="position:absolute" from="4320,12240" to="8640,12240">
              <v:stroke endarrow="block"/>
            </v:line>
            <v:shape id="_x0000_s7278" style="position:absolute;left:4512;top:10656;width:3696;height:1464" coordsize="3696,1464" path="m,c192,204,384,408,576,576v192,168,312,312,576,432c1416,1128,1776,1224,2160,1296v384,72,1056,120,1296,144c3696,1464,3600,1440,3600,1440e" filled="f" strokeweight="1.5pt">
              <v:stroke dashstyle="dash"/>
              <v:path arrowok="t"/>
            </v:shape>
            <v:shape id="_x0000_s7279" style="position:absolute;left:4464;top:11592;width:2880;height:1800" coordsize="2880,1800" path="m,1800c24,1440,48,1080,144,792,240,504,384,144,576,72,768,,1056,216,1296,360v240,144,456,504,720,576c2280,1008,2736,816,2880,792e" filled="f" strokeweight="2.25pt">
              <v:path arrowok="t"/>
            </v:shape>
            <v:shape id="_x0000_s7280" style="position:absolute;left:4608;top:12384;width:2736;height:1440" coordsize="2736,1440" path="m,1440c84,1176,168,912,432,720,696,528,1296,384,1584,288v288,-96,384,-96,576,-144c2352,96,2640,24,2736,e" filled="f" strokeweight="1.5pt">
              <v:stroke dashstyle="dash"/>
              <v:path arrowok="t"/>
            </v:shape>
          </v:group>
        </w:pict>
      </w:r>
      <w:r w:rsidR="00770A53" w:rsidRPr="00770A53">
        <w:rPr>
          <w:rFonts w:ascii="Times New Roman" w:hAnsi="Times New Roman" w:cs="Times New Roman"/>
          <w:i/>
          <w:sz w:val="28"/>
          <w:szCs w:val="28"/>
        </w:rPr>
        <w:t xml:space="preserve">                            </w:t>
      </w:r>
      <w:r w:rsidR="00770A53" w:rsidRPr="00770A53">
        <w:rPr>
          <w:rFonts w:ascii="Times New Roman" w:hAnsi="Times New Roman" w:cs="Times New Roman"/>
          <w:i/>
          <w:sz w:val="28"/>
          <w:szCs w:val="28"/>
          <w:lang w:val="en-US"/>
        </w:rPr>
        <w:t>U</w:t>
      </w:r>
    </w:p>
    <w:p w:rsidR="00770A53" w:rsidRPr="00770A53" w:rsidRDefault="00770A53" w:rsidP="00770A53">
      <w:pPr>
        <w:spacing w:after="0" w:line="240" w:lineRule="auto"/>
        <w:ind w:firstLine="709"/>
        <w:rPr>
          <w:rFonts w:ascii="Times New Roman" w:hAnsi="Times New Roman" w:cs="Times New Roman"/>
          <w:i/>
          <w:sz w:val="28"/>
          <w:szCs w:val="28"/>
        </w:rPr>
      </w:pPr>
      <w:r w:rsidRPr="00770A53">
        <w:rPr>
          <w:rFonts w:ascii="Times New Roman" w:hAnsi="Times New Roman" w:cs="Times New Roman"/>
          <w:i/>
          <w:sz w:val="28"/>
          <w:szCs w:val="28"/>
        </w:rPr>
        <w:t xml:space="preserve">                           </w:t>
      </w:r>
    </w:p>
    <w:p w:rsidR="00770A53" w:rsidRPr="00770A53" w:rsidRDefault="00770A53" w:rsidP="00770A53">
      <w:pPr>
        <w:spacing w:after="0" w:line="240" w:lineRule="auto"/>
        <w:ind w:firstLine="709"/>
        <w:rPr>
          <w:rFonts w:ascii="Times New Roman" w:hAnsi="Times New Roman" w:cs="Times New Roman"/>
          <w:i/>
          <w:sz w:val="28"/>
          <w:szCs w:val="28"/>
        </w:rPr>
      </w:pPr>
      <w:r w:rsidRPr="00770A53">
        <w:rPr>
          <w:rFonts w:ascii="Times New Roman" w:hAnsi="Times New Roman" w:cs="Times New Roman"/>
          <w:i/>
          <w:sz w:val="28"/>
          <w:szCs w:val="28"/>
        </w:rPr>
        <w:t xml:space="preserve">                                           3                  2          </w:t>
      </w:r>
    </w:p>
    <w:p w:rsidR="00770A53" w:rsidRPr="00770A53" w:rsidRDefault="00770A53" w:rsidP="00770A53">
      <w:pPr>
        <w:spacing w:after="0" w:line="240" w:lineRule="auto"/>
        <w:ind w:firstLine="709"/>
        <w:rPr>
          <w:rFonts w:ascii="Times New Roman" w:hAnsi="Times New Roman" w:cs="Times New Roman"/>
          <w:sz w:val="28"/>
          <w:szCs w:val="28"/>
        </w:rPr>
      </w:pPr>
      <w:r w:rsidRPr="00770A53">
        <w:rPr>
          <w:rFonts w:ascii="Times New Roman" w:hAnsi="Times New Roman" w:cs="Times New Roman"/>
          <w:sz w:val="28"/>
          <w:szCs w:val="28"/>
        </w:rPr>
        <w:t xml:space="preserve">                                                           </w:t>
      </w:r>
    </w:p>
    <w:p w:rsidR="00770A53" w:rsidRPr="00770A53" w:rsidRDefault="00770A53" w:rsidP="00770A53">
      <w:pPr>
        <w:spacing w:after="0" w:line="240" w:lineRule="auto"/>
        <w:ind w:firstLine="709"/>
        <w:rPr>
          <w:rFonts w:ascii="Times New Roman" w:hAnsi="Times New Roman" w:cs="Times New Roman"/>
          <w:i/>
          <w:sz w:val="28"/>
          <w:szCs w:val="28"/>
        </w:rPr>
      </w:pPr>
      <w:r w:rsidRPr="00770A53">
        <w:rPr>
          <w:rFonts w:ascii="Times New Roman" w:hAnsi="Times New Roman" w:cs="Times New Roman"/>
          <w:sz w:val="28"/>
          <w:szCs w:val="28"/>
        </w:rPr>
        <w:t xml:space="preserve">                                                                                                                 </w:t>
      </w:r>
      <w:r w:rsidRPr="00770A53">
        <w:rPr>
          <w:rFonts w:ascii="Times New Roman" w:hAnsi="Times New Roman" w:cs="Times New Roman"/>
          <w:i/>
          <w:sz w:val="28"/>
          <w:szCs w:val="28"/>
          <w:lang w:val="en-US"/>
        </w:rPr>
        <w:t>H</w:t>
      </w:r>
    </w:p>
    <w:p w:rsidR="00770A53" w:rsidRPr="00770A53" w:rsidRDefault="00770A53" w:rsidP="00770A53">
      <w:pPr>
        <w:spacing w:after="0" w:line="240" w:lineRule="auto"/>
        <w:ind w:firstLine="709"/>
        <w:rPr>
          <w:rFonts w:ascii="Times New Roman" w:hAnsi="Times New Roman" w:cs="Times New Roman"/>
          <w:sz w:val="28"/>
          <w:szCs w:val="28"/>
        </w:rPr>
      </w:pPr>
    </w:p>
    <w:p w:rsidR="00770A53" w:rsidRPr="00770A53" w:rsidRDefault="00770A53" w:rsidP="00770A53">
      <w:pPr>
        <w:spacing w:after="0" w:line="240" w:lineRule="auto"/>
        <w:ind w:firstLine="709"/>
        <w:rPr>
          <w:rFonts w:ascii="Times New Roman" w:hAnsi="Times New Roman" w:cs="Times New Roman"/>
          <w:i/>
          <w:sz w:val="28"/>
          <w:szCs w:val="28"/>
        </w:rPr>
      </w:pPr>
      <w:r w:rsidRPr="00770A53">
        <w:rPr>
          <w:rFonts w:ascii="Times New Roman" w:hAnsi="Times New Roman" w:cs="Times New Roman"/>
          <w:sz w:val="28"/>
          <w:szCs w:val="28"/>
        </w:rPr>
        <w:br/>
      </w:r>
      <w:r w:rsidRPr="00770A53">
        <w:rPr>
          <w:rFonts w:ascii="Times New Roman" w:hAnsi="Times New Roman" w:cs="Times New Roman"/>
          <w:i/>
          <w:sz w:val="28"/>
          <w:szCs w:val="28"/>
        </w:rPr>
        <w:t xml:space="preserve">                                                         1</w:t>
      </w:r>
    </w:p>
    <w:p w:rsidR="00770A53" w:rsidRPr="00770A53" w:rsidRDefault="00770A53" w:rsidP="00770A53">
      <w:pPr>
        <w:pStyle w:val="5"/>
        <w:spacing w:before="0" w:line="240" w:lineRule="auto"/>
        <w:ind w:firstLine="709"/>
        <w:rPr>
          <w:rFonts w:ascii="Times New Roman" w:hAnsi="Times New Roman" w:cs="Times New Roman"/>
          <w:i/>
          <w:sz w:val="28"/>
          <w:szCs w:val="28"/>
        </w:rPr>
      </w:pPr>
    </w:p>
    <w:p w:rsidR="00770A53" w:rsidRPr="00770A53" w:rsidRDefault="00770A53" w:rsidP="00770A53">
      <w:pPr>
        <w:pStyle w:val="5"/>
        <w:spacing w:before="0" w:line="240" w:lineRule="auto"/>
        <w:ind w:firstLine="709"/>
        <w:rPr>
          <w:rFonts w:ascii="Times New Roman" w:hAnsi="Times New Roman" w:cs="Times New Roman"/>
          <w:i/>
          <w:sz w:val="28"/>
          <w:szCs w:val="28"/>
        </w:rPr>
      </w:pPr>
    </w:p>
    <w:p w:rsidR="00F94007" w:rsidRDefault="00F94007" w:rsidP="00770A53">
      <w:pPr>
        <w:pStyle w:val="5"/>
        <w:spacing w:before="0" w:line="240" w:lineRule="auto"/>
        <w:ind w:firstLine="709"/>
        <w:rPr>
          <w:rFonts w:ascii="Times New Roman" w:hAnsi="Times New Roman" w:cs="Times New Roman"/>
          <w:i/>
          <w:sz w:val="28"/>
          <w:szCs w:val="28"/>
        </w:rPr>
      </w:pPr>
    </w:p>
    <w:p w:rsidR="00F94007" w:rsidRDefault="00F94007" w:rsidP="00770A53">
      <w:pPr>
        <w:pStyle w:val="5"/>
        <w:spacing w:before="0" w:line="240" w:lineRule="auto"/>
        <w:ind w:firstLine="709"/>
        <w:rPr>
          <w:rFonts w:ascii="Times New Roman" w:hAnsi="Times New Roman" w:cs="Times New Roman"/>
          <w:i/>
          <w:sz w:val="28"/>
          <w:szCs w:val="28"/>
        </w:rPr>
      </w:pPr>
    </w:p>
    <w:p w:rsidR="00770A53" w:rsidRPr="00F94007" w:rsidRDefault="00770A53" w:rsidP="00F94007">
      <w:pPr>
        <w:pStyle w:val="5"/>
        <w:spacing w:before="0" w:line="240" w:lineRule="auto"/>
        <w:ind w:firstLine="709"/>
        <w:jc w:val="center"/>
        <w:rPr>
          <w:rFonts w:ascii="Times New Roman" w:hAnsi="Times New Roman" w:cs="Times New Roman"/>
          <w:color w:val="auto"/>
          <w:sz w:val="24"/>
          <w:szCs w:val="24"/>
        </w:rPr>
      </w:pPr>
      <w:r w:rsidRPr="00F94007">
        <w:rPr>
          <w:rFonts w:ascii="Times New Roman" w:hAnsi="Times New Roman" w:cs="Times New Roman"/>
          <w:color w:val="auto"/>
          <w:sz w:val="24"/>
          <w:szCs w:val="24"/>
        </w:rPr>
        <w:t xml:space="preserve">Рис </w:t>
      </w:r>
      <w:r w:rsidR="00F94007">
        <w:rPr>
          <w:rFonts w:ascii="Times New Roman" w:hAnsi="Times New Roman" w:cs="Times New Roman"/>
          <w:color w:val="auto"/>
          <w:sz w:val="24"/>
          <w:szCs w:val="24"/>
        </w:rPr>
        <w:t>8.</w:t>
      </w:r>
      <w:r w:rsidRPr="00F94007">
        <w:rPr>
          <w:rFonts w:ascii="Times New Roman" w:hAnsi="Times New Roman" w:cs="Times New Roman"/>
          <w:color w:val="auto"/>
          <w:sz w:val="24"/>
          <w:szCs w:val="24"/>
        </w:rPr>
        <w:t>1. Кривые потенциальной энергии в зависимости от расстояния между частицами. 1 – силы притяжения;  2 – силы отталкивания;   3 – суммарные силы  взаимодействия.</w:t>
      </w:r>
    </w:p>
    <w:p w:rsidR="00770A53" w:rsidRPr="00770A53" w:rsidRDefault="00770A53" w:rsidP="00770A53">
      <w:pPr>
        <w:spacing w:after="0" w:line="240" w:lineRule="auto"/>
        <w:ind w:firstLine="709"/>
        <w:rPr>
          <w:rFonts w:ascii="Times New Roman" w:hAnsi="Times New Roman" w:cs="Times New Roman"/>
          <w:sz w:val="28"/>
          <w:szCs w:val="28"/>
        </w:rPr>
      </w:pPr>
    </w:p>
    <w:p w:rsidR="00770A53" w:rsidRPr="00452FE1" w:rsidRDefault="00770A53" w:rsidP="00F94007">
      <w:pPr>
        <w:pStyle w:val="6"/>
        <w:spacing w:before="0" w:line="240" w:lineRule="auto"/>
        <w:ind w:firstLine="709"/>
        <w:jc w:val="both"/>
        <w:rPr>
          <w:rFonts w:ascii="Times New Roman" w:hAnsi="Times New Roman" w:cs="Times New Roman"/>
          <w:i w:val="0"/>
          <w:color w:val="auto"/>
          <w:sz w:val="28"/>
          <w:szCs w:val="28"/>
        </w:rPr>
      </w:pPr>
      <w:r w:rsidRPr="00452FE1">
        <w:rPr>
          <w:rFonts w:ascii="Times New Roman" w:hAnsi="Times New Roman" w:cs="Times New Roman"/>
          <w:i w:val="0"/>
          <w:color w:val="auto"/>
          <w:sz w:val="28"/>
          <w:szCs w:val="28"/>
        </w:rPr>
        <w:t xml:space="preserve">На средних расстояниях может преобладать отталкивание при малых </w:t>
      </w:r>
      <w:r w:rsidRPr="00452FE1">
        <w:rPr>
          <w:rFonts w:ascii="Times New Roman" w:hAnsi="Times New Roman" w:cs="Times New Roman"/>
          <w:i w:val="0"/>
          <w:color w:val="auto"/>
          <w:sz w:val="28"/>
          <w:szCs w:val="28"/>
        </w:rPr>
        <w:sym w:font="Symbol" w:char="F063"/>
      </w:r>
      <w:r w:rsidRPr="00452FE1">
        <w:rPr>
          <w:rFonts w:ascii="Times New Roman" w:hAnsi="Times New Roman" w:cs="Times New Roman"/>
          <w:i w:val="0"/>
          <w:color w:val="auto"/>
          <w:sz w:val="28"/>
          <w:szCs w:val="28"/>
        </w:rPr>
        <w:t xml:space="preserve"> (т.е. в разбавленных растворах) и больших </w:t>
      </w:r>
      <w:r w:rsidRPr="00452FE1">
        <w:rPr>
          <w:rFonts w:ascii="Times New Roman" w:hAnsi="Times New Roman" w:cs="Times New Roman"/>
          <w:i w:val="0"/>
          <w:color w:val="auto"/>
          <w:sz w:val="28"/>
          <w:szCs w:val="28"/>
        </w:rPr>
        <w:sym w:font="Symbol" w:char="F06A"/>
      </w:r>
      <w:r w:rsidRPr="00452FE1">
        <w:rPr>
          <w:rFonts w:ascii="Times New Roman" w:hAnsi="Times New Roman" w:cs="Times New Roman"/>
          <w:i w:val="0"/>
          <w:color w:val="auto"/>
          <w:sz w:val="28"/>
          <w:szCs w:val="28"/>
          <w:vertAlign w:val="subscript"/>
          <w:lang w:val="en-US"/>
        </w:rPr>
        <w:t>i</w:t>
      </w:r>
      <w:r w:rsidRPr="00452FE1">
        <w:rPr>
          <w:rFonts w:ascii="Times New Roman" w:hAnsi="Times New Roman" w:cs="Times New Roman"/>
          <w:i w:val="0"/>
          <w:color w:val="auto"/>
          <w:sz w:val="28"/>
          <w:szCs w:val="28"/>
        </w:rPr>
        <w:t xml:space="preserve"> и </w:t>
      </w:r>
      <w:r w:rsidRPr="00452FE1">
        <w:rPr>
          <w:rFonts w:ascii="Times New Roman" w:hAnsi="Times New Roman" w:cs="Times New Roman"/>
          <w:i w:val="0"/>
          <w:color w:val="auto"/>
          <w:sz w:val="28"/>
          <w:szCs w:val="28"/>
          <w:lang w:val="en-US"/>
        </w:rPr>
        <w:sym w:font="Symbol" w:char="F067"/>
      </w:r>
      <w:r w:rsidRPr="00452FE1">
        <w:rPr>
          <w:rFonts w:ascii="Times New Roman" w:hAnsi="Times New Roman" w:cs="Times New Roman"/>
          <w:i w:val="0"/>
          <w:color w:val="auto"/>
          <w:sz w:val="28"/>
          <w:szCs w:val="28"/>
        </w:rPr>
        <w:t xml:space="preserve">. В этом случае на кривой </w:t>
      </w:r>
      <w:r w:rsidRPr="00452FE1">
        <w:rPr>
          <w:rFonts w:ascii="Times New Roman" w:hAnsi="Times New Roman" w:cs="Times New Roman"/>
          <w:i w:val="0"/>
          <w:color w:val="auto"/>
          <w:sz w:val="28"/>
          <w:szCs w:val="28"/>
          <w:lang w:val="en-US"/>
        </w:rPr>
        <w:t>U</w:t>
      </w:r>
      <w:r w:rsidRPr="00452FE1">
        <w:rPr>
          <w:rFonts w:ascii="Times New Roman" w:hAnsi="Times New Roman" w:cs="Times New Roman"/>
          <w:i w:val="0"/>
          <w:color w:val="auto"/>
          <w:sz w:val="28"/>
          <w:szCs w:val="28"/>
        </w:rPr>
        <w:t>(Н) появляется потенциальный барьер и два минимума («ямы»). Типичный пример подобной кривой, построенной по уравнению (</w:t>
      </w:r>
      <w:r w:rsidR="00955400">
        <w:rPr>
          <w:rFonts w:ascii="Times New Roman" w:hAnsi="Times New Roman" w:cs="Times New Roman"/>
          <w:i w:val="0"/>
          <w:color w:val="auto"/>
          <w:sz w:val="28"/>
          <w:szCs w:val="28"/>
        </w:rPr>
        <w:t>8.</w:t>
      </w:r>
      <w:r w:rsidRPr="00452FE1">
        <w:rPr>
          <w:rFonts w:ascii="Times New Roman" w:hAnsi="Times New Roman" w:cs="Times New Roman"/>
          <w:i w:val="0"/>
          <w:color w:val="auto"/>
          <w:sz w:val="28"/>
          <w:szCs w:val="28"/>
        </w:rPr>
        <w:t>11) при заданных значениях постоянных, представлен на рис.</w:t>
      </w:r>
      <w:r w:rsidR="00452FE1" w:rsidRPr="00452FE1">
        <w:rPr>
          <w:rFonts w:ascii="Times New Roman" w:hAnsi="Times New Roman" w:cs="Times New Roman"/>
          <w:i w:val="0"/>
          <w:color w:val="auto"/>
          <w:sz w:val="28"/>
          <w:szCs w:val="28"/>
        </w:rPr>
        <w:t>8.</w:t>
      </w:r>
      <w:r w:rsidRPr="00452FE1">
        <w:rPr>
          <w:rFonts w:ascii="Times New Roman" w:hAnsi="Times New Roman" w:cs="Times New Roman"/>
          <w:i w:val="0"/>
          <w:color w:val="auto"/>
          <w:sz w:val="28"/>
          <w:szCs w:val="28"/>
        </w:rPr>
        <w:t xml:space="preserve">1. </w:t>
      </w:r>
    </w:p>
    <w:p w:rsidR="00770A53" w:rsidRPr="00452FE1" w:rsidRDefault="00770A53" w:rsidP="00F94007">
      <w:pPr>
        <w:pStyle w:val="6"/>
        <w:spacing w:before="0" w:line="240" w:lineRule="auto"/>
        <w:ind w:firstLine="709"/>
        <w:jc w:val="both"/>
        <w:rPr>
          <w:rFonts w:ascii="Times New Roman" w:hAnsi="Times New Roman" w:cs="Times New Roman"/>
          <w:i w:val="0"/>
          <w:color w:val="auto"/>
          <w:sz w:val="28"/>
          <w:szCs w:val="28"/>
        </w:rPr>
      </w:pPr>
      <w:r w:rsidRPr="00452FE1">
        <w:rPr>
          <w:rFonts w:ascii="Times New Roman" w:hAnsi="Times New Roman" w:cs="Times New Roman"/>
          <w:i w:val="0"/>
          <w:color w:val="auto"/>
          <w:sz w:val="28"/>
          <w:szCs w:val="28"/>
        </w:rPr>
        <w:t>Будут ли силы отталкивания преобладать над силами притяжения зависит от численных значений  констант определяющих силы притяжения и отталкивания.</w:t>
      </w:r>
    </w:p>
    <w:p w:rsidR="00770A53" w:rsidRPr="00F94007"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Расстояния между частицами, на которых возникает  максимумы и минимумы, по порядку величины должны совпадать с толщиной ДЭС, определяющей радиус действия сил отталкивания.</w:t>
      </w:r>
    </w:p>
    <w:p w:rsidR="00770A53" w:rsidRPr="00F94007" w:rsidRDefault="00770A53" w:rsidP="00F94007">
      <w:pPr>
        <w:pStyle w:val="23"/>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Следует отметить, что в большинстве случаев, встречающихся на практике, нет необходимости учитывать эффект запаздывания для лондоновских сил, т.к. он проя</w:t>
      </w:r>
      <w:r w:rsidR="00452FE1">
        <w:rPr>
          <w:rFonts w:ascii="Times New Roman" w:hAnsi="Times New Roman" w:cs="Times New Roman"/>
          <w:sz w:val="28"/>
          <w:szCs w:val="28"/>
        </w:rPr>
        <w:t>вляется при расстояниях &gt; 1000Å</w:t>
      </w:r>
      <w:r w:rsidRPr="00F94007">
        <w:rPr>
          <w:rFonts w:ascii="Times New Roman" w:hAnsi="Times New Roman" w:cs="Times New Roman"/>
          <w:sz w:val="28"/>
          <w:szCs w:val="28"/>
        </w:rPr>
        <w:t>. А в коллоидных системах толщина ДЭС имеет обычно меньшее значение.</w:t>
      </w:r>
    </w:p>
    <w:p w:rsidR="00770A53" w:rsidRPr="00F94007" w:rsidRDefault="00770A53" w:rsidP="00F94007">
      <w:pPr>
        <w:pStyle w:val="23"/>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lastRenderedPageBreak/>
        <w:t>Суммарная энергия взаимодействия определяется концентрацией и валентностью ионов электролита, потенциалом поверхности, величиной постоянной Гамакера. С увеличением концентрации электролита высота барьера (</w:t>
      </w:r>
      <w:r w:rsidRPr="00F94007">
        <w:rPr>
          <w:rFonts w:ascii="Times New Roman" w:hAnsi="Times New Roman" w:cs="Times New Roman"/>
          <w:i/>
          <w:sz w:val="28"/>
          <w:szCs w:val="28"/>
          <w:lang w:val="en-US"/>
        </w:rPr>
        <w:t>U</w:t>
      </w:r>
      <w:r w:rsidRPr="00F94007">
        <w:rPr>
          <w:rFonts w:ascii="Times New Roman" w:hAnsi="Times New Roman" w:cs="Times New Roman"/>
          <w:i/>
          <w:sz w:val="28"/>
          <w:szCs w:val="28"/>
          <w:vertAlign w:val="subscript"/>
          <w:lang w:val="en-US"/>
        </w:rPr>
        <w:t>max</w:t>
      </w:r>
      <w:r w:rsidRPr="00F94007">
        <w:rPr>
          <w:rFonts w:ascii="Times New Roman" w:hAnsi="Times New Roman" w:cs="Times New Roman"/>
          <w:sz w:val="28"/>
          <w:szCs w:val="28"/>
        </w:rPr>
        <w:t>) уменьшается, при определенной концентрации исчезает</w:t>
      </w:r>
      <w:r w:rsidR="00452FE1">
        <w:rPr>
          <w:rFonts w:ascii="Times New Roman" w:hAnsi="Times New Roman" w:cs="Times New Roman"/>
          <w:sz w:val="28"/>
          <w:szCs w:val="28"/>
        </w:rPr>
        <w:t>,</w:t>
      </w:r>
      <w:r w:rsidRPr="00F94007">
        <w:rPr>
          <w:rFonts w:ascii="Times New Roman" w:hAnsi="Times New Roman" w:cs="Times New Roman"/>
          <w:sz w:val="28"/>
          <w:szCs w:val="28"/>
        </w:rPr>
        <w:t xml:space="preserve"> и частицы получают возможность беспрепятственно слипаться.</w:t>
      </w:r>
    </w:p>
    <w:p w:rsidR="00770A53" w:rsidRPr="00F94007"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 xml:space="preserve">Увеличение величины постоянной Гамакера уменьшает высоту барьера, при постоянном потенциале и концентрации. С ростом потенциала поверхности до определенной величины (~ 100 мВ) увеличиваются силы отталкивания, следовательно, и </w:t>
      </w:r>
      <w:r w:rsidRPr="00F94007">
        <w:rPr>
          <w:rFonts w:ascii="Times New Roman" w:hAnsi="Times New Roman" w:cs="Times New Roman"/>
          <w:i/>
          <w:sz w:val="28"/>
          <w:szCs w:val="28"/>
          <w:lang w:val="en-US"/>
        </w:rPr>
        <w:t>U</w:t>
      </w:r>
      <w:r w:rsidRPr="00F94007">
        <w:rPr>
          <w:rFonts w:ascii="Times New Roman" w:hAnsi="Times New Roman" w:cs="Times New Roman"/>
          <w:i/>
          <w:sz w:val="28"/>
          <w:szCs w:val="28"/>
          <w:vertAlign w:val="subscript"/>
          <w:lang w:val="en-US"/>
        </w:rPr>
        <w:t>max</w:t>
      </w:r>
      <w:r w:rsidRPr="00F94007">
        <w:rPr>
          <w:rFonts w:ascii="Times New Roman" w:hAnsi="Times New Roman" w:cs="Times New Roman"/>
          <w:sz w:val="28"/>
          <w:szCs w:val="28"/>
        </w:rPr>
        <w:t>.</w:t>
      </w:r>
    </w:p>
    <w:p w:rsidR="00770A53" w:rsidRPr="00F94007" w:rsidRDefault="00770A53" w:rsidP="00F94007">
      <w:pPr>
        <w:spacing w:after="0" w:line="240" w:lineRule="auto"/>
        <w:ind w:firstLine="709"/>
        <w:jc w:val="both"/>
        <w:rPr>
          <w:rFonts w:ascii="Times New Roman" w:hAnsi="Times New Roman" w:cs="Times New Roman"/>
          <w:b/>
          <w:sz w:val="28"/>
          <w:szCs w:val="28"/>
        </w:rPr>
      </w:pPr>
      <w:r w:rsidRPr="00F94007">
        <w:rPr>
          <w:rFonts w:ascii="Times New Roman" w:hAnsi="Times New Roman" w:cs="Times New Roman"/>
          <w:b/>
          <w:sz w:val="28"/>
          <w:szCs w:val="28"/>
        </w:rPr>
        <w:t>Общее рассмотрение вопроса устойчивости</w:t>
      </w:r>
    </w:p>
    <w:p w:rsidR="00770A53" w:rsidRPr="00F94007" w:rsidRDefault="00770A53" w:rsidP="00F94007">
      <w:pPr>
        <w:pStyle w:val="23"/>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Возможность сближения частиц определяется высотой энергетического барьера и глубиной ям. Возможны три типичных случая, которые характеризуют определенное состояние устойчивости системы.</w:t>
      </w:r>
    </w:p>
    <w:p w:rsidR="00770A53" w:rsidRPr="00F94007" w:rsidRDefault="00770A53" w:rsidP="00F94007">
      <w:pPr>
        <w:numPr>
          <w:ilvl w:val="0"/>
          <w:numId w:val="16"/>
        </w:numPr>
        <w:spacing w:after="0" w:line="240" w:lineRule="auto"/>
        <w:ind w:left="0" w:firstLine="709"/>
        <w:jc w:val="both"/>
        <w:rPr>
          <w:rFonts w:ascii="Times New Roman" w:hAnsi="Times New Roman" w:cs="Times New Roman"/>
          <w:sz w:val="28"/>
          <w:szCs w:val="28"/>
        </w:rPr>
      </w:pPr>
      <w:r w:rsidRPr="00F94007">
        <w:rPr>
          <w:rFonts w:ascii="Times New Roman" w:hAnsi="Times New Roman" w:cs="Times New Roman"/>
          <w:sz w:val="28"/>
          <w:szCs w:val="28"/>
        </w:rPr>
        <w:t>Высота барьера и глубина вторичного минимума невелики (</w:t>
      </w:r>
      <w:r w:rsidRPr="00F94007">
        <w:rPr>
          <w:rFonts w:ascii="Times New Roman" w:hAnsi="Times New Roman" w:cs="Times New Roman"/>
          <w:i/>
          <w:sz w:val="28"/>
          <w:szCs w:val="28"/>
        </w:rPr>
        <w:t xml:space="preserve">&lt; </w:t>
      </w:r>
      <w:r w:rsidRPr="00F94007">
        <w:rPr>
          <w:rFonts w:ascii="Times New Roman" w:hAnsi="Times New Roman" w:cs="Times New Roman"/>
          <w:i/>
          <w:sz w:val="28"/>
          <w:szCs w:val="28"/>
          <w:lang w:val="en-US"/>
        </w:rPr>
        <w:t>k</w:t>
      </w:r>
      <w:r w:rsidRPr="00F94007">
        <w:rPr>
          <w:rFonts w:ascii="Times New Roman" w:hAnsi="Times New Roman" w:cs="Times New Roman"/>
          <w:i/>
          <w:sz w:val="28"/>
          <w:szCs w:val="28"/>
        </w:rPr>
        <w:t>Т</w:t>
      </w:r>
      <w:r w:rsidRPr="00F94007">
        <w:rPr>
          <w:rFonts w:ascii="Times New Roman" w:hAnsi="Times New Roman" w:cs="Times New Roman"/>
          <w:sz w:val="28"/>
          <w:szCs w:val="28"/>
        </w:rPr>
        <w:t xml:space="preserve">). В этом случае частицы сближаются  за счет кинетической энергии  до наименьшего возможного расстояния с уменьшением энергии взаимодействия до глубины первичного минимума. Коагуляция происходит за счет </w:t>
      </w:r>
      <w:r w:rsidRPr="00F94007">
        <w:rPr>
          <w:rFonts w:ascii="Times New Roman" w:hAnsi="Times New Roman" w:cs="Times New Roman"/>
          <w:b/>
          <w:sz w:val="28"/>
          <w:szCs w:val="28"/>
        </w:rPr>
        <w:t>ближнего взаимодействия частиц.</w:t>
      </w:r>
    </w:p>
    <w:p w:rsidR="00770A53" w:rsidRPr="00F94007" w:rsidRDefault="00770A53" w:rsidP="00F94007">
      <w:pPr>
        <w:pStyle w:val="23"/>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Дисперсные системы в этом состоянии неустойчивы, подвержены быстрой коагуляции с образованием крупных агрегатов. Коагуляция в этом случае необратима. Быстрая коагуляция дисперсных систем достигается добавлением электролитов.</w:t>
      </w:r>
    </w:p>
    <w:p w:rsidR="00770A53" w:rsidRPr="00F94007" w:rsidRDefault="00770A53" w:rsidP="00F94007">
      <w:pPr>
        <w:numPr>
          <w:ilvl w:val="0"/>
          <w:numId w:val="16"/>
        </w:numPr>
        <w:spacing w:after="0" w:line="240" w:lineRule="auto"/>
        <w:ind w:left="0" w:firstLine="709"/>
        <w:jc w:val="both"/>
        <w:rPr>
          <w:rFonts w:ascii="Times New Roman" w:hAnsi="Times New Roman" w:cs="Times New Roman"/>
          <w:sz w:val="28"/>
          <w:szCs w:val="28"/>
        </w:rPr>
      </w:pPr>
      <w:r w:rsidRPr="00F94007">
        <w:rPr>
          <w:rFonts w:ascii="Times New Roman" w:hAnsi="Times New Roman" w:cs="Times New Roman"/>
          <w:sz w:val="28"/>
          <w:szCs w:val="28"/>
        </w:rPr>
        <w:t>Высота барьера велика (</w:t>
      </w:r>
      <w:r w:rsidRPr="00F94007">
        <w:rPr>
          <w:rFonts w:ascii="Times New Roman" w:hAnsi="Times New Roman" w:cs="Times New Roman"/>
          <w:i/>
          <w:sz w:val="28"/>
          <w:szCs w:val="28"/>
        </w:rPr>
        <w:t xml:space="preserve">&gt;&gt; </w:t>
      </w:r>
      <w:r w:rsidRPr="00F94007">
        <w:rPr>
          <w:rFonts w:ascii="Times New Roman" w:hAnsi="Times New Roman" w:cs="Times New Roman"/>
          <w:i/>
          <w:sz w:val="28"/>
          <w:szCs w:val="28"/>
          <w:lang w:val="en-US"/>
        </w:rPr>
        <w:t>k</w:t>
      </w:r>
      <w:r w:rsidRPr="00F94007">
        <w:rPr>
          <w:rFonts w:ascii="Times New Roman" w:hAnsi="Times New Roman" w:cs="Times New Roman"/>
          <w:i/>
          <w:sz w:val="28"/>
          <w:szCs w:val="28"/>
        </w:rPr>
        <w:t>Т</w:t>
      </w:r>
      <w:r w:rsidRPr="00F94007">
        <w:rPr>
          <w:rFonts w:ascii="Times New Roman" w:hAnsi="Times New Roman" w:cs="Times New Roman"/>
          <w:sz w:val="28"/>
          <w:szCs w:val="28"/>
        </w:rPr>
        <w:t>), а глубина вторичного минимума мала (</w:t>
      </w:r>
      <w:r w:rsidRPr="00F94007">
        <w:rPr>
          <w:rFonts w:ascii="Times New Roman" w:hAnsi="Times New Roman" w:cs="Times New Roman"/>
          <w:i/>
          <w:sz w:val="28"/>
          <w:szCs w:val="28"/>
        </w:rPr>
        <w:t xml:space="preserve">&lt;&lt; </w:t>
      </w:r>
      <w:r w:rsidRPr="00F94007">
        <w:rPr>
          <w:rFonts w:ascii="Times New Roman" w:hAnsi="Times New Roman" w:cs="Times New Roman"/>
          <w:i/>
          <w:sz w:val="28"/>
          <w:szCs w:val="28"/>
          <w:lang w:val="en-US"/>
        </w:rPr>
        <w:t>k</w:t>
      </w:r>
      <w:r w:rsidRPr="00F94007">
        <w:rPr>
          <w:rFonts w:ascii="Times New Roman" w:hAnsi="Times New Roman" w:cs="Times New Roman"/>
          <w:i/>
          <w:sz w:val="28"/>
          <w:szCs w:val="28"/>
        </w:rPr>
        <w:t>Т</w:t>
      </w:r>
      <w:r w:rsidRPr="00F94007">
        <w:rPr>
          <w:rFonts w:ascii="Times New Roman" w:hAnsi="Times New Roman" w:cs="Times New Roman"/>
          <w:sz w:val="28"/>
          <w:szCs w:val="28"/>
        </w:rPr>
        <w:t xml:space="preserve">). Частицы не могут преодолеть барьера и расходятся без взаимодействия. Это – случай </w:t>
      </w:r>
      <w:r w:rsidRPr="00F94007">
        <w:rPr>
          <w:rFonts w:ascii="Times New Roman" w:hAnsi="Times New Roman" w:cs="Times New Roman"/>
          <w:b/>
          <w:sz w:val="28"/>
          <w:szCs w:val="28"/>
        </w:rPr>
        <w:t>агрегативно устойчивой системы.</w:t>
      </w:r>
      <w:r w:rsidRPr="00F94007">
        <w:rPr>
          <w:rFonts w:ascii="Times New Roman" w:hAnsi="Times New Roman" w:cs="Times New Roman"/>
          <w:sz w:val="28"/>
          <w:szCs w:val="28"/>
        </w:rPr>
        <w:t xml:space="preserve"> </w:t>
      </w:r>
    </w:p>
    <w:p w:rsidR="00770A53" w:rsidRPr="00F94007" w:rsidRDefault="00770A53" w:rsidP="00F94007">
      <w:pPr>
        <w:numPr>
          <w:ilvl w:val="0"/>
          <w:numId w:val="16"/>
        </w:numPr>
        <w:spacing w:after="0" w:line="240" w:lineRule="auto"/>
        <w:ind w:left="0" w:firstLine="709"/>
        <w:jc w:val="both"/>
        <w:rPr>
          <w:rFonts w:ascii="Times New Roman" w:hAnsi="Times New Roman" w:cs="Times New Roman"/>
          <w:sz w:val="28"/>
          <w:szCs w:val="28"/>
        </w:rPr>
      </w:pPr>
      <w:r w:rsidRPr="00F94007">
        <w:rPr>
          <w:rFonts w:ascii="Times New Roman" w:hAnsi="Times New Roman" w:cs="Times New Roman"/>
          <w:sz w:val="28"/>
          <w:szCs w:val="28"/>
        </w:rPr>
        <w:t>Высота барьера велика и глубина вторичного минимума также достаточно</w:t>
      </w:r>
      <w:r w:rsidRPr="00F94007">
        <w:rPr>
          <w:rFonts w:ascii="Times New Roman" w:hAnsi="Times New Roman" w:cs="Times New Roman"/>
          <w:sz w:val="28"/>
          <w:szCs w:val="28"/>
          <w:u w:val="single"/>
        </w:rPr>
        <w:t xml:space="preserve"> </w:t>
      </w:r>
      <w:r w:rsidRPr="00F94007">
        <w:rPr>
          <w:rFonts w:ascii="Times New Roman" w:hAnsi="Times New Roman" w:cs="Times New Roman"/>
          <w:sz w:val="28"/>
          <w:szCs w:val="28"/>
        </w:rPr>
        <w:t>велика (</w:t>
      </w:r>
      <w:r w:rsidRPr="00F94007">
        <w:rPr>
          <w:rFonts w:ascii="Times New Roman" w:hAnsi="Times New Roman" w:cs="Times New Roman"/>
          <w:i/>
          <w:sz w:val="28"/>
          <w:szCs w:val="28"/>
        </w:rPr>
        <w:t xml:space="preserve">&gt;&gt; </w:t>
      </w:r>
      <w:r w:rsidRPr="00F94007">
        <w:rPr>
          <w:rFonts w:ascii="Times New Roman" w:hAnsi="Times New Roman" w:cs="Times New Roman"/>
          <w:i/>
          <w:sz w:val="28"/>
          <w:szCs w:val="28"/>
          <w:lang w:val="en-US"/>
        </w:rPr>
        <w:t>k</w:t>
      </w:r>
      <w:r w:rsidRPr="00F94007">
        <w:rPr>
          <w:rFonts w:ascii="Times New Roman" w:hAnsi="Times New Roman" w:cs="Times New Roman"/>
          <w:i/>
          <w:sz w:val="28"/>
          <w:szCs w:val="28"/>
        </w:rPr>
        <w:t>Т</w:t>
      </w:r>
      <w:r w:rsidRPr="00F94007">
        <w:rPr>
          <w:rFonts w:ascii="Times New Roman" w:hAnsi="Times New Roman" w:cs="Times New Roman"/>
          <w:sz w:val="28"/>
          <w:szCs w:val="28"/>
        </w:rPr>
        <w:t xml:space="preserve">). В этом случае, независимо от высоты барьера, происходит так называемое </w:t>
      </w:r>
      <w:r w:rsidRPr="00F94007">
        <w:rPr>
          <w:rFonts w:ascii="Times New Roman" w:hAnsi="Times New Roman" w:cs="Times New Roman"/>
          <w:b/>
          <w:sz w:val="28"/>
          <w:szCs w:val="28"/>
        </w:rPr>
        <w:t>дальнее взаимодействие частиц.</w:t>
      </w:r>
      <w:r w:rsidRPr="00F94007">
        <w:rPr>
          <w:rFonts w:ascii="Times New Roman" w:hAnsi="Times New Roman" w:cs="Times New Roman"/>
          <w:sz w:val="28"/>
          <w:szCs w:val="28"/>
        </w:rPr>
        <w:t xml:space="preserve"> Расстояние, отвечающее второму минимуму</w:t>
      </w:r>
      <w:r w:rsidR="009A444F">
        <w:rPr>
          <w:rFonts w:ascii="Times New Roman" w:hAnsi="Times New Roman" w:cs="Times New Roman"/>
          <w:sz w:val="28"/>
          <w:szCs w:val="28"/>
        </w:rPr>
        <w:t>,</w:t>
      </w:r>
      <w:r w:rsidRPr="00F94007">
        <w:rPr>
          <w:rFonts w:ascii="Times New Roman" w:hAnsi="Times New Roman" w:cs="Times New Roman"/>
          <w:sz w:val="28"/>
          <w:szCs w:val="28"/>
        </w:rPr>
        <w:t xml:space="preserve"> составляет порядка 10</w:t>
      </w:r>
      <w:r w:rsidRPr="00F94007">
        <w:rPr>
          <w:rFonts w:ascii="Times New Roman" w:hAnsi="Times New Roman" w:cs="Times New Roman"/>
          <w:sz w:val="28"/>
          <w:szCs w:val="28"/>
          <w:vertAlign w:val="superscript"/>
        </w:rPr>
        <w:t>2</w:t>
      </w:r>
      <w:r w:rsidRPr="00F94007">
        <w:rPr>
          <w:rFonts w:ascii="Times New Roman" w:hAnsi="Times New Roman" w:cs="Times New Roman"/>
          <w:sz w:val="28"/>
          <w:szCs w:val="28"/>
        </w:rPr>
        <w:t>нм.</w:t>
      </w:r>
    </w:p>
    <w:p w:rsidR="00770A53" w:rsidRPr="00F94007"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При этом, устанавливается гибкая связь – две частицы не могут ни разойтись, ни приблизиться вплотную и продолжают существовать в виде пары. К этой паре могут присоединиться (также на далеких расстояниях) другие частицы с образованием тройников и более сложных агрегатов.</w:t>
      </w:r>
    </w:p>
    <w:p w:rsidR="00770A53" w:rsidRPr="00F94007"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Агрегация во вторичном минимуме отличается от агрегации в первичном минимуме тем, что при таком дальнем взаимодействии частицы сохраняют свою индивидуальность, а вся система в целом сохраняет свою дисперсность и удельную поверхность. Кроме того, различие</w:t>
      </w:r>
      <w:r w:rsidR="009B5118">
        <w:rPr>
          <w:rFonts w:ascii="Times New Roman" w:hAnsi="Times New Roman" w:cs="Times New Roman"/>
          <w:sz w:val="28"/>
          <w:szCs w:val="28"/>
        </w:rPr>
        <w:t>,</w:t>
      </w:r>
      <w:r w:rsidRPr="00F94007">
        <w:rPr>
          <w:rFonts w:ascii="Times New Roman" w:hAnsi="Times New Roman" w:cs="Times New Roman"/>
          <w:sz w:val="28"/>
          <w:szCs w:val="28"/>
        </w:rPr>
        <w:t xml:space="preserve"> связанное с глубиной вторичного минимума (</w:t>
      </w:r>
      <w:r w:rsidRPr="00F94007">
        <w:rPr>
          <w:rFonts w:ascii="Times New Roman" w:hAnsi="Times New Roman" w:cs="Times New Roman"/>
          <w:i/>
          <w:sz w:val="28"/>
          <w:szCs w:val="28"/>
        </w:rPr>
        <w:t>1</w:t>
      </w:r>
      <w:r w:rsidRPr="00F94007">
        <w:rPr>
          <w:rFonts w:ascii="Times New Roman" w:hAnsi="Times New Roman" w:cs="Times New Roman"/>
          <w:i/>
          <w:sz w:val="28"/>
          <w:szCs w:val="28"/>
          <w:lang w:val="en-US"/>
        </w:rPr>
        <w:t>kT</w:t>
      </w:r>
      <w:r w:rsidRPr="00F94007">
        <w:rPr>
          <w:rFonts w:ascii="Times New Roman" w:hAnsi="Times New Roman" w:cs="Times New Roman"/>
          <w:i/>
          <w:sz w:val="28"/>
          <w:szCs w:val="28"/>
        </w:rPr>
        <w:t>&lt;</w:t>
      </w:r>
      <w:r w:rsidRPr="00F94007">
        <w:rPr>
          <w:rFonts w:ascii="Times New Roman" w:hAnsi="Times New Roman" w:cs="Times New Roman"/>
          <w:i/>
          <w:sz w:val="28"/>
          <w:szCs w:val="28"/>
          <w:lang w:val="en-US"/>
        </w:rPr>
        <w:t>U</w:t>
      </w:r>
      <w:r w:rsidR="00955400">
        <w:rPr>
          <w:rFonts w:ascii="Times New Roman" w:hAnsi="Times New Roman" w:cs="Times New Roman"/>
          <w:i/>
          <w:sz w:val="28"/>
          <w:szCs w:val="28"/>
        </w:rPr>
        <w:t>&lt;10</w:t>
      </w:r>
      <w:r w:rsidRPr="00F94007">
        <w:rPr>
          <w:rFonts w:ascii="Times New Roman" w:hAnsi="Times New Roman" w:cs="Times New Roman"/>
          <w:i/>
          <w:sz w:val="28"/>
          <w:szCs w:val="28"/>
          <w:lang w:val="en-US"/>
        </w:rPr>
        <w:t>k</w:t>
      </w:r>
      <w:r w:rsidRPr="00F94007">
        <w:rPr>
          <w:rFonts w:ascii="Times New Roman" w:hAnsi="Times New Roman" w:cs="Times New Roman"/>
          <w:i/>
          <w:sz w:val="28"/>
          <w:szCs w:val="28"/>
        </w:rPr>
        <w:t>Т</w:t>
      </w:r>
      <w:r w:rsidRPr="00F94007">
        <w:rPr>
          <w:rFonts w:ascii="Times New Roman" w:hAnsi="Times New Roman" w:cs="Times New Roman"/>
          <w:sz w:val="28"/>
          <w:szCs w:val="28"/>
        </w:rPr>
        <w:t xml:space="preserve">) заключается в том, что агрегаты, образованные при дальнем взаимодействии, могут легко распадаться, т.е. существует равновесие золь </w:t>
      </w:r>
      <w:r w:rsidRPr="00F94007">
        <w:rPr>
          <w:rFonts w:ascii="Times New Roman" w:hAnsi="Times New Roman" w:cs="Times New Roman"/>
          <w:sz w:val="28"/>
          <w:szCs w:val="28"/>
        </w:rPr>
        <w:sym w:font="Symbol" w:char="F0AB"/>
      </w:r>
      <w:r w:rsidRPr="00F94007">
        <w:rPr>
          <w:rFonts w:ascii="Times New Roman" w:hAnsi="Times New Roman" w:cs="Times New Roman"/>
          <w:sz w:val="28"/>
          <w:szCs w:val="28"/>
        </w:rPr>
        <w:t xml:space="preserve"> агрегат. При достаточной концентрации частиц дальнее взаимодействие может привести к превращению золя в структурированную систему. </w:t>
      </w:r>
      <w:r w:rsidR="00452FE1">
        <w:rPr>
          <w:rFonts w:ascii="Times New Roman" w:hAnsi="Times New Roman" w:cs="Times New Roman"/>
          <w:sz w:val="28"/>
          <w:szCs w:val="28"/>
        </w:rPr>
        <w:t>С</w:t>
      </w:r>
      <w:r w:rsidRPr="00F94007">
        <w:rPr>
          <w:rFonts w:ascii="Times New Roman" w:hAnsi="Times New Roman" w:cs="Times New Roman"/>
          <w:sz w:val="28"/>
          <w:szCs w:val="28"/>
        </w:rPr>
        <w:t xml:space="preserve"> увеличением числа частиц в агрегате глубина второго минимума увеличивается, способствуя, таким образом, коллективным взаимодействиям. Установлено, что во многих </w:t>
      </w:r>
      <w:r w:rsidRPr="00F94007">
        <w:rPr>
          <w:rFonts w:ascii="Times New Roman" w:hAnsi="Times New Roman" w:cs="Times New Roman"/>
          <w:sz w:val="28"/>
          <w:szCs w:val="28"/>
        </w:rPr>
        <w:lastRenderedPageBreak/>
        <w:t xml:space="preserve">случаях образуются </w:t>
      </w:r>
      <w:r w:rsidRPr="00F94007">
        <w:rPr>
          <w:rFonts w:ascii="Times New Roman" w:hAnsi="Times New Roman" w:cs="Times New Roman"/>
          <w:b/>
          <w:sz w:val="28"/>
          <w:szCs w:val="28"/>
        </w:rPr>
        <w:t xml:space="preserve">периодические коллоидные структуры </w:t>
      </w:r>
      <w:r w:rsidRPr="00F94007">
        <w:rPr>
          <w:rFonts w:ascii="Times New Roman" w:hAnsi="Times New Roman" w:cs="Times New Roman"/>
          <w:sz w:val="28"/>
          <w:szCs w:val="28"/>
        </w:rPr>
        <w:t>(ПКС), обладающие дальним порядком и представляющие собой квазикристаллические образования.</w:t>
      </w:r>
    </w:p>
    <w:p w:rsidR="00770A53" w:rsidRPr="00F94007"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 xml:space="preserve">Основным достоинством теории ДЛФО является обоснование правила Шульце-Гарди, считающегося критерием проверки теории устойчивости. При достижении порога коагуляции </w:t>
      </w:r>
      <w:r w:rsidRPr="00F94007">
        <w:rPr>
          <w:rFonts w:ascii="Times New Roman" w:hAnsi="Times New Roman" w:cs="Times New Roman"/>
          <w:i/>
          <w:sz w:val="28"/>
          <w:szCs w:val="28"/>
        </w:rPr>
        <w:t>С</w:t>
      </w:r>
      <w:r w:rsidRPr="00F94007">
        <w:rPr>
          <w:rFonts w:ascii="Times New Roman" w:hAnsi="Times New Roman" w:cs="Times New Roman"/>
          <w:i/>
          <w:sz w:val="28"/>
          <w:szCs w:val="28"/>
          <w:vertAlign w:val="subscript"/>
        </w:rPr>
        <w:t>к</w:t>
      </w:r>
      <w:r w:rsidRPr="00F94007">
        <w:rPr>
          <w:rFonts w:ascii="Times New Roman" w:hAnsi="Times New Roman" w:cs="Times New Roman"/>
          <w:i/>
          <w:sz w:val="28"/>
          <w:szCs w:val="28"/>
        </w:rPr>
        <w:t xml:space="preserve"> </w:t>
      </w:r>
      <w:r w:rsidRPr="00F94007">
        <w:rPr>
          <w:rFonts w:ascii="Times New Roman" w:hAnsi="Times New Roman" w:cs="Times New Roman"/>
          <w:sz w:val="28"/>
          <w:szCs w:val="28"/>
        </w:rPr>
        <w:t xml:space="preserve">высота барьера </w:t>
      </w:r>
      <w:r w:rsidRPr="00F94007">
        <w:rPr>
          <w:rFonts w:ascii="Times New Roman" w:hAnsi="Times New Roman" w:cs="Times New Roman"/>
          <w:i/>
          <w:sz w:val="28"/>
          <w:szCs w:val="28"/>
          <w:lang w:val="en-US"/>
        </w:rPr>
        <w:t>U</w:t>
      </w:r>
      <w:r w:rsidRPr="00F94007">
        <w:rPr>
          <w:rFonts w:ascii="Times New Roman" w:hAnsi="Times New Roman" w:cs="Times New Roman"/>
          <w:i/>
          <w:sz w:val="28"/>
          <w:szCs w:val="28"/>
          <w:vertAlign w:val="subscript"/>
          <w:lang w:val="en-US"/>
        </w:rPr>
        <w:t>max</w:t>
      </w:r>
      <w:r w:rsidRPr="00F94007">
        <w:rPr>
          <w:rFonts w:ascii="Times New Roman" w:hAnsi="Times New Roman" w:cs="Times New Roman"/>
          <w:sz w:val="28"/>
          <w:szCs w:val="28"/>
        </w:rPr>
        <w:t xml:space="preserve">  приближается к нулю и все соударение частиц эффективны (быстрая коагуляция). </w:t>
      </w:r>
    </w:p>
    <w:p w:rsidR="00770A53"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Анализ устойчивости дисперсных систем показывает, что граничные условия быстрой коагуляции в терминах теории Дерягина могут быть записаны как 1)</w:t>
      </w:r>
      <w:r w:rsidRPr="00F94007">
        <w:rPr>
          <w:rFonts w:ascii="Times New Roman" w:hAnsi="Times New Roman" w:cs="Times New Roman"/>
          <w:i/>
          <w:sz w:val="28"/>
          <w:szCs w:val="28"/>
          <w:lang w:val="en-US"/>
        </w:rPr>
        <w:t>U</w:t>
      </w:r>
      <w:r w:rsidRPr="00F94007">
        <w:rPr>
          <w:rFonts w:ascii="Times New Roman" w:hAnsi="Times New Roman" w:cs="Times New Roman"/>
          <w:i/>
          <w:sz w:val="28"/>
          <w:szCs w:val="28"/>
          <w:vertAlign w:val="subscript"/>
          <w:lang w:val="en-US"/>
        </w:rPr>
        <w:t>max</w:t>
      </w:r>
      <w:r w:rsidRPr="00F94007">
        <w:rPr>
          <w:rFonts w:ascii="Times New Roman" w:hAnsi="Times New Roman" w:cs="Times New Roman"/>
          <w:i/>
          <w:sz w:val="28"/>
          <w:szCs w:val="28"/>
        </w:rPr>
        <w:t xml:space="preserve"> = 0</w:t>
      </w:r>
      <w:r w:rsidRPr="00F94007">
        <w:rPr>
          <w:rFonts w:ascii="Times New Roman" w:hAnsi="Times New Roman" w:cs="Times New Roman"/>
          <w:sz w:val="28"/>
          <w:szCs w:val="28"/>
        </w:rPr>
        <w:t xml:space="preserve">  и  2) </w:t>
      </w:r>
      <w:r w:rsidRPr="00F94007">
        <w:rPr>
          <w:rFonts w:ascii="Times New Roman" w:hAnsi="Times New Roman" w:cs="Times New Roman"/>
          <w:i/>
          <w:sz w:val="28"/>
          <w:szCs w:val="28"/>
          <w:lang w:val="en-US"/>
        </w:rPr>
        <w:t>dU</w:t>
      </w:r>
      <w:r w:rsidRPr="00F94007">
        <w:rPr>
          <w:rFonts w:ascii="Times New Roman" w:hAnsi="Times New Roman" w:cs="Times New Roman"/>
          <w:i/>
          <w:sz w:val="28"/>
          <w:szCs w:val="28"/>
          <w:vertAlign w:val="subscript"/>
          <w:lang w:val="en-US"/>
        </w:rPr>
        <w:t>max</w:t>
      </w:r>
      <w:r w:rsidRPr="00F94007">
        <w:rPr>
          <w:rFonts w:ascii="Times New Roman" w:hAnsi="Times New Roman" w:cs="Times New Roman"/>
          <w:i/>
          <w:sz w:val="28"/>
          <w:szCs w:val="28"/>
        </w:rPr>
        <w:t>/</w:t>
      </w:r>
      <w:r w:rsidRPr="00F94007">
        <w:rPr>
          <w:rFonts w:ascii="Times New Roman" w:hAnsi="Times New Roman" w:cs="Times New Roman"/>
          <w:i/>
          <w:sz w:val="28"/>
          <w:szCs w:val="28"/>
          <w:lang w:val="en-US"/>
        </w:rPr>
        <w:t>dH</w:t>
      </w:r>
      <w:r w:rsidRPr="00F94007">
        <w:rPr>
          <w:rFonts w:ascii="Times New Roman" w:hAnsi="Times New Roman" w:cs="Times New Roman"/>
          <w:i/>
          <w:sz w:val="28"/>
          <w:szCs w:val="28"/>
        </w:rPr>
        <w:t xml:space="preserve"> = 0</w:t>
      </w:r>
      <w:r w:rsidRPr="00F94007">
        <w:rPr>
          <w:rFonts w:ascii="Times New Roman" w:hAnsi="Times New Roman" w:cs="Times New Roman"/>
          <w:sz w:val="28"/>
          <w:szCs w:val="28"/>
        </w:rPr>
        <w:t xml:space="preserve"> </w:t>
      </w:r>
      <w:r w:rsidRPr="00F94007">
        <w:rPr>
          <w:rFonts w:ascii="Times New Roman" w:hAnsi="Times New Roman" w:cs="Times New Roman"/>
          <w:i/>
          <w:sz w:val="28"/>
          <w:szCs w:val="28"/>
          <w:lang w:val="en-US"/>
        </w:rPr>
        <w:t>U</w:t>
      </w:r>
      <w:r w:rsidRPr="00F94007">
        <w:rPr>
          <w:rFonts w:ascii="Times New Roman" w:hAnsi="Times New Roman" w:cs="Times New Roman"/>
          <w:i/>
          <w:sz w:val="28"/>
          <w:szCs w:val="28"/>
          <w:vertAlign w:val="subscript"/>
          <w:lang w:val="en-US"/>
        </w:rPr>
        <w:t>max</w:t>
      </w:r>
      <w:r w:rsidRPr="00F94007">
        <w:rPr>
          <w:rFonts w:ascii="Times New Roman" w:hAnsi="Times New Roman" w:cs="Times New Roman"/>
          <w:sz w:val="28"/>
          <w:szCs w:val="28"/>
        </w:rPr>
        <w:t xml:space="preserve"> – максимальная энергия (см. рис.</w:t>
      </w:r>
      <w:r w:rsidR="00452FE1">
        <w:rPr>
          <w:rFonts w:ascii="Times New Roman" w:hAnsi="Times New Roman" w:cs="Times New Roman"/>
          <w:sz w:val="28"/>
          <w:szCs w:val="28"/>
        </w:rPr>
        <w:t>8.</w:t>
      </w:r>
      <w:r w:rsidRPr="00F94007">
        <w:rPr>
          <w:rFonts w:ascii="Times New Roman" w:hAnsi="Times New Roman" w:cs="Times New Roman"/>
          <w:sz w:val="28"/>
          <w:szCs w:val="28"/>
        </w:rPr>
        <w:t xml:space="preserve">2). </w:t>
      </w:r>
    </w:p>
    <w:p w:rsidR="001049D1" w:rsidRPr="00F94007" w:rsidRDefault="001049D1" w:rsidP="00F94007">
      <w:pPr>
        <w:spacing w:after="0" w:line="240" w:lineRule="auto"/>
        <w:ind w:firstLine="709"/>
        <w:jc w:val="both"/>
        <w:rPr>
          <w:rFonts w:ascii="Times New Roman" w:hAnsi="Times New Roman" w:cs="Times New Roman"/>
          <w:sz w:val="28"/>
          <w:szCs w:val="28"/>
        </w:rPr>
      </w:pPr>
    </w:p>
    <w:p w:rsidR="00770A53" w:rsidRPr="00F94007" w:rsidRDefault="00770A53" w:rsidP="00F94007">
      <w:pPr>
        <w:spacing w:after="0" w:line="240" w:lineRule="auto"/>
        <w:ind w:firstLine="709"/>
        <w:jc w:val="both"/>
        <w:rPr>
          <w:rFonts w:ascii="Times New Roman" w:hAnsi="Times New Roman" w:cs="Times New Roman"/>
          <w:i/>
          <w:noProof/>
          <w:sz w:val="28"/>
          <w:szCs w:val="28"/>
        </w:rPr>
      </w:pPr>
    </w:p>
    <w:p w:rsidR="00770A53" w:rsidRPr="00F94007" w:rsidRDefault="00DB1D82" w:rsidP="00F94007">
      <w:pPr>
        <w:spacing w:after="0" w:line="240" w:lineRule="auto"/>
        <w:ind w:firstLine="709"/>
        <w:jc w:val="both"/>
        <w:rPr>
          <w:rFonts w:ascii="Times New Roman" w:hAnsi="Times New Roman" w:cs="Times New Roman"/>
          <w:i/>
          <w:sz w:val="28"/>
          <w:szCs w:val="28"/>
        </w:rPr>
      </w:pPr>
      <w:r>
        <w:rPr>
          <w:rFonts w:ascii="Times New Roman" w:hAnsi="Times New Roman" w:cs="Times New Roman"/>
          <w:i/>
          <w:noProof/>
          <w:sz w:val="28"/>
          <w:szCs w:val="28"/>
        </w:rPr>
        <w:pict>
          <v:group id="_x0000_s7281" style="position:absolute;left:0;text-align:left;margin-left:145.35pt;margin-top:10.4pt;width:149.85pt;height:82.65pt;z-index:251704320" coordorigin="4608,9792" coordsize="2304,1296" o:allowincell="f">
            <v:line id="_x0000_s7282" style="position:absolute" from="4608,9792" to="4608,11088">
              <v:stroke startarrow="open"/>
            </v:line>
            <v:line id="_x0000_s7283" style="position:absolute" from="4608,10368" to="6912,10368">
              <v:stroke endarrow="open"/>
            </v:line>
            <v:shape id="_x0000_s7284" style="position:absolute;left:4752;top:10368;width:1872;height:720" coordsize="1872,720" path="m,720c84,564,168,408,288,288,408,168,552,,720,v168,,384,264,576,288c1488,312,1776,168,1872,144e" filled="f" strokeweight="2.25pt">
              <v:path arrowok="t"/>
            </v:shape>
          </v:group>
        </w:pict>
      </w:r>
      <w:r w:rsidR="00770A53" w:rsidRPr="00F94007">
        <w:rPr>
          <w:rFonts w:ascii="Times New Roman" w:hAnsi="Times New Roman" w:cs="Times New Roman"/>
          <w:i/>
          <w:noProof/>
          <w:sz w:val="28"/>
          <w:szCs w:val="28"/>
        </w:rPr>
        <w:t xml:space="preserve">                     </w:t>
      </w:r>
      <w:r w:rsidR="00452FE1">
        <w:rPr>
          <w:rFonts w:ascii="Times New Roman" w:hAnsi="Times New Roman" w:cs="Times New Roman"/>
          <w:i/>
          <w:noProof/>
          <w:sz w:val="28"/>
          <w:szCs w:val="28"/>
        </w:rPr>
        <w:t xml:space="preserve">     </w:t>
      </w:r>
      <w:r w:rsidR="00770A53" w:rsidRPr="00F94007">
        <w:rPr>
          <w:rFonts w:ascii="Times New Roman" w:hAnsi="Times New Roman" w:cs="Times New Roman"/>
          <w:i/>
          <w:noProof/>
          <w:sz w:val="28"/>
          <w:szCs w:val="28"/>
        </w:rPr>
        <w:t>U</w:t>
      </w:r>
    </w:p>
    <w:p w:rsidR="00770A53" w:rsidRPr="00F94007" w:rsidRDefault="00770A53" w:rsidP="00F94007">
      <w:pPr>
        <w:spacing w:after="0" w:line="240" w:lineRule="auto"/>
        <w:ind w:firstLine="709"/>
        <w:jc w:val="both"/>
        <w:rPr>
          <w:rFonts w:ascii="Times New Roman" w:hAnsi="Times New Roman" w:cs="Times New Roman"/>
          <w:i/>
          <w:sz w:val="28"/>
          <w:szCs w:val="28"/>
        </w:rPr>
      </w:pPr>
      <w:r w:rsidRPr="00F94007">
        <w:rPr>
          <w:rFonts w:ascii="Times New Roman" w:hAnsi="Times New Roman" w:cs="Times New Roman"/>
          <w:i/>
          <w:sz w:val="28"/>
          <w:szCs w:val="28"/>
        </w:rPr>
        <w:t xml:space="preserve">                                                                 </w:t>
      </w:r>
    </w:p>
    <w:p w:rsidR="00770A53" w:rsidRPr="00F94007" w:rsidRDefault="00770A53" w:rsidP="00F94007">
      <w:pPr>
        <w:spacing w:after="0" w:line="240" w:lineRule="auto"/>
        <w:ind w:firstLine="709"/>
        <w:jc w:val="both"/>
        <w:rPr>
          <w:rFonts w:ascii="Times New Roman" w:hAnsi="Times New Roman" w:cs="Times New Roman"/>
          <w:i/>
          <w:sz w:val="28"/>
          <w:szCs w:val="28"/>
          <w:vertAlign w:val="subscript"/>
        </w:rPr>
      </w:pPr>
      <w:r w:rsidRPr="00F94007">
        <w:rPr>
          <w:rFonts w:ascii="Times New Roman" w:hAnsi="Times New Roman" w:cs="Times New Roman"/>
          <w:i/>
          <w:sz w:val="28"/>
          <w:szCs w:val="28"/>
        </w:rPr>
        <w:t xml:space="preserve">                                 </w:t>
      </w:r>
      <w:r w:rsidR="00452FE1">
        <w:rPr>
          <w:rFonts w:ascii="Times New Roman" w:hAnsi="Times New Roman" w:cs="Times New Roman"/>
          <w:i/>
          <w:sz w:val="28"/>
          <w:szCs w:val="28"/>
        </w:rPr>
        <w:t xml:space="preserve">          </w:t>
      </w:r>
      <w:r w:rsidRPr="00F94007">
        <w:rPr>
          <w:rFonts w:ascii="Times New Roman" w:hAnsi="Times New Roman" w:cs="Times New Roman"/>
          <w:i/>
          <w:sz w:val="28"/>
          <w:szCs w:val="28"/>
          <w:lang w:val="en-US"/>
        </w:rPr>
        <w:t>H</w:t>
      </w:r>
      <w:r w:rsidRPr="00F94007">
        <w:rPr>
          <w:rFonts w:ascii="Times New Roman" w:hAnsi="Times New Roman" w:cs="Times New Roman"/>
          <w:i/>
          <w:sz w:val="28"/>
          <w:szCs w:val="28"/>
          <w:vertAlign w:val="subscript"/>
        </w:rPr>
        <w:t>к</w:t>
      </w:r>
    </w:p>
    <w:p w:rsidR="00770A53" w:rsidRPr="00F94007" w:rsidRDefault="00770A53" w:rsidP="00F94007">
      <w:pPr>
        <w:spacing w:after="0" w:line="240" w:lineRule="auto"/>
        <w:ind w:firstLine="709"/>
        <w:jc w:val="both"/>
        <w:rPr>
          <w:rFonts w:ascii="Times New Roman" w:hAnsi="Times New Roman" w:cs="Times New Roman"/>
          <w:i/>
          <w:sz w:val="28"/>
          <w:szCs w:val="28"/>
        </w:rPr>
      </w:pPr>
      <w:r w:rsidRPr="00F94007">
        <w:rPr>
          <w:rFonts w:ascii="Times New Roman" w:hAnsi="Times New Roman" w:cs="Times New Roman"/>
          <w:i/>
          <w:sz w:val="28"/>
          <w:szCs w:val="28"/>
        </w:rPr>
        <w:t xml:space="preserve">                                                             </w:t>
      </w:r>
      <w:r w:rsidR="00452FE1">
        <w:rPr>
          <w:rFonts w:ascii="Times New Roman" w:hAnsi="Times New Roman" w:cs="Times New Roman"/>
          <w:i/>
          <w:sz w:val="28"/>
          <w:szCs w:val="28"/>
        </w:rPr>
        <w:t xml:space="preserve">       </w:t>
      </w:r>
      <w:r w:rsidRPr="00F94007">
        <w:rPr>
          <w:rFonts w:ascii="Times New Roman" w:hAnsi="Times New Roman" w:cs="Times New Roman"/>
          <w:i/>
          <w:sz w:val="28"/>
          <w:szCs w:val="28"/>
        </w:rPr>
        <w:t>Н</w:t>
      </w:r>
    </w:p>
    <w:p w:rsidR="00770A53" w:rsidRPr="00F94007" w:rsidRDefault="00770A53" w:rsidP="00F94007">
      <w:pPr>
        <w:spacing w:after="0" w:line="240" w:lineRule="auto"/>
        <w:ind w:firstLine="709"/>
        <w:jc w:val="both"/>
        <w:rPr>
          <w:rFonts w:ascii="Times New Roman" w:hAnsi="Times New Roman" w:cs="Times New Roman"/>
          <w:sz w:val="28"/>
          <w:szCs w:val="28"/>
        </w:rPr>
      </w:pPr>
    </w:p>
    <w:p w:rsidR="00770A53" w:rsidRPr="00F94007" w:rsidRDefault="00770A53" w:rsidP="00F94007">
      <w:pPr>
        <w:spacing w:after="0" w:line="240" w:lineRule="auto"/>
        <w:ind w:firstLine="709"/>
        <w:jc w:val="both"/>
        <w:rPr>
          <w:rFonts w:ascii="Times New Roman" w:hAnsi="Times New Roman" w:cs="Times New Roman"/>
          <w:sz w:val="28"/>
          <w:szCs w:val="28"/>
        </w:rPr>
      </w:pPr>
    </w:p>
    <w:p w:rsidR="00770A53" w:rsidRPr="00F94007" w:rsidRDefault="00770A53" w:rsidP="00F94007">
      <w:pPr>
        <w:spacing w:after="0" w:line="240" w:lineRule="auto"/>
        <w:ind w:firstLine="709"/>
        <w:jc w:val="both"/>
        <w:rPr>
          <w:rFonts w:ascii="Times New Roman" w:hAnsi="Times New Roman" w:cs="Times New Roman"/>
          <w:i/>
          <w:sz w:val="28"/>
          <w:szCs w:val="28"/>
        </w:rPr>
      </w:pPr>
    </w:p>
    <w:p w:rsidR="00770A53" w:rsidRPr="00452FE1" w:rsidRDefault="00770A53" w:rsidP="00F94007">
      <w:pPr>
        <w:spacing w:after="0" w:line="240" w:lineRule="auto"/>
        <w:ind w:firstLine="709"/>
        <w:jc w:val="both"/>
        <w:rPr>
          <w:rFonts w:ascii="Times New Roman" w:hAnsi="Times New Roman" w:cs="Times New Roman"/>
          <w:sz w:val="24"/>
          <w:szCs w:val="24"/>
        </w:rPr>
      </w:pPr>
      <w:r w:rsidRPr="00452FE1">
        <w:rPr>
          <w:rFonts w:ascii="Times New Roman" w:hAnsi="Times New Roman" w:cs="Times New Roman"/>
          <w:sz w:val="24"/>
          <w:szCs w:val="24"/>
        </w:rPr>
        <w:t>Рис.</w:t>
      </w:r>
      <w:r w:rsidR="00452FE1" w:rsidRPr="00452FE1">
        <w:rPr>
          <w:rFonts w:ascii="Times New Roman" w:hAnsi="Times New Roman" w:cs="Times New Roman"/>
          <w:sz w:val="24"/>
          <w:szCs w:val="24"/>
        </w:rPr>
        <w:t>8.</w:t>
      </w:r>
      <w:r w:rsidRPr="00452FE1">
        <w:rPr>
          <w:rFonts w:ascii="Times New Roman" w:hAnsi="Times New Roman" w:cs="Times New Roman"/>
          <w:sz w:val="24"/>
          <w:szCs w:val="24"/>
        </w:rPr>
        <w:t>2. Потенциальная энергия взаимодействия между двумя пластинами с = С</w:t>
      </w:r>
      <w:r w:rsidRPr="00452FE1">
        <w:rPr>
          <w:rFonts w:ascii="Times New Roman" w:hAnsi="Times New Roman" w:cs="Times New Roman"/>
          <w:sz w:val="24"/>
          <w:szCs w:val="24"/>
          <w:vertAlign w:val="subscript"/>
        </w:rPr>
        <w:t>к</w:t>
      </w:r>
      <w:r w:rsidRPr="00452FE1">
        <w:rPr>
          <w:rFonts w:ascii="Times New Roman" w:hAnsi="Times New Roman" w:cs="Times New Roman"/>
          <w:sz w:val="24"/>
          <w:szCs w:val="24"/>
        </w:rPr>
        <w:t>.</w:t>
      </w:r>
    </w:p>
    <w:p w:rsidR="00770A53" w:rsidRPr="00F94007" w:rsidRDefault="00770A53" w:rsidP="00F94007">
      <w:pPr>
        <w:spacing w:after="0" w:line="240" w:lineRule="auto"/>
        <w:ind w:firstLine="709"/>
        <w:jc w:val="both"/>
        <w:rPr>
          <w:rFonts w:ascii="Times New Roman" w:hAnsi="Times New Roman" w:cs="Times New Roman"/>
          <w:sz w:val="28"/>
          <w:szCs w:val="28"/>
        </w:rPr>
      </w:pPr>
    </w:p>
    <w:p w:rsidR="00955400"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Эти условия выражают снижение высоты энергетического барьера до нуля. Первое условие, при подстановке в (</w:t>
      </w:r>
      <w:r w:rsidR="009A444F">
        <w:rPr>
          <w:rFonts w:ascii="Times New Roman" w:hAnsi="Times New Roman" w:cs="Times New Roman"/>
          <w:sz w:val="28"/>
          <w:szCs w:val="28"/>
        </w:rPr>
        <w:t>8.</w:t>
      </w:r>
      <w:r w:rsidRPr="00F94007">
        <w:rPr>
          <w:rFonts w:ascii="Times New Roman" w:hAnsi="Times New Roman" w:cs="Times New Roman"/>
          <w:sz w:val="28"/>
          <w:szCs w:val="28"/>
        </w:rPr>
        <w:t xml:space="preserve">11) значений </w:t>
      </w:r>
      <w:r w:rsidRPr="00F94007">
        <w:rPr>
          <w:rFonts w:ascii="Times New Roman" w:hAnsi="Times New Roman" w:cs="Times New Roman"/>
          <w:i/>
          <w:sz w:val="28"/>
          <w:szCs w:val="28"/>
        </w:rPr>
        <w:t>С</w:t>
      </w:r>
      <w:r w:rsidRPr="00F94007">
        <w:rPr>
          <w:rFonts w:ascii="Times New Roman" w:hAnsi="Times New Roman" w:cs="Times New Roman"/>
          <w:i/>
          <w:sz w:val="28"/>
          <w:szCs w:val="28"/>
          <w:vertAlign w:val="subscript"/>
        </w:rPr>
        <w:t>к</w:t>
      </w:r>
      <w:r w:rsidRPr="00F94007">
        <w:rPr>
          <w:rFonts w:ascii="Times New Roman" w:hAnsi="Times New Roman" w:cs="Times New Roman"/>
          <w:i/>
          <w:sz w:val="28"/>
          <w:szCs w:val="28"/>
        </w:rPr>
        <w:t xml:space="preserve">, </w:t>
      </w:r>
      <w:r w:rsidRPr="00F94007">
        <w:rPr>
          <w:rFonts w:ascii="Times New Roman" w:hAnsi="Times New Roman" w:cs="Times New Roman"/>
          <w:i/>
          <w:sz w:val="28"/>
          <w:szCs w:val="28"/>
          <w:lang w:val="en-US"/>
        </w:rPr>
        <w:sym w:font="Symbol" w:char="F063"/>
      </w:r>
      <w:r w:rsidRPr="00F94007">
        <w:rPr>
          <w:rFonts w:ascii="Times New Roman" w:hAnsi="Times New Roman" w:cs="Times New Roman"/>
          <w:i/>
          <w:sz w:val="28"/>
          <w:szCs w:val="28"/>
          <w:vertAlign w:val="subscript"/>
        </w:rPr>
        <w:t>к</w:t>
      </w:r>
      <w:r w:rsidRPr="00F94007">
        <w:rPr>
          <w:rFonts w:ascii="Times New Roman" w:hAnsi="Times New Roman" w:cs="Times New Roman"/>
          <w:i/>
          <w:sz w:val="28"/>
          <w:szCs w:val="28"/>
        </w:rPr>
        <w:t xml:space="preserve"> </w:t>
      </w:r>
      <w:r w:rsidRPr="00F94007">
        <w:rPr>
          <w:rFonts w:ascii="Times New Roman" w:hAnsi="Times New Roman" w:cs="Times New Roman"/>
          <w:sz w:val="28"/>
          <w:szCs w:val="28"/>
        </w:rPr>
        <w:t xml:space="preserve">и </w:t>
      </w:r>
      <w:r w:rsidRPr="00F94007">
        <w:rPr>
          <w:rFonts w:ascii="Times New Roman" w:hAnsi="Times New Roman" w:cs="Times New Roman"/>
          <w:i/>
          <w:sz w:val="28"/>
          <w:szCs w:val="28"/>
        </w:rPr>
        <w:t>Н</w:t>
      </w:r>
      <w:r w:rsidRPr="00F94007">
        <w:rPr>
          <w:rFonts w:ascii="Times New Roman" w:hAnsi="Times New Roman" w:cs="Times New Roman"/>
          <w:i/>
          <w:sz w:val="28"/>
          <w:szCs w:val="28"/>
          <w:vertAlign w:val="subscript"/>
        </w:rPr>
        <w:t>к</w:t>
      </w:r>
      <w:r w:rsidRPr="00F94007">
        <w:rPr>
          <w:rFonts w:ascii="Times New Roman" w:hAnsi="Times New Roman" w:cs="Times New Roman"/>
          <w:sz w:val="28"/>
          <w:szCs w:val="28"/>
        </w:rPr>
        <w:t>, отвечающих порогу коагуляции, дает</w:t>
      </w:r>
    </w:p>
    <w:p w:rsidR="00770A53" w:rsidRPr="00F94007"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 xml:space="preserve">       </w:t>
      </w:r>
    </w:p>
    <w:p w:rsidR="00770A53" w:rsidRPr="00F94007" w:rsidRDefault="00955400" w:rsidP="00F940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70A53" w:rsidRPr="00F94007">
        <w:rPr>
          <w:rFonts w:ascii="Times New Roman" w:hAnsi="Times New Roman" w:cs="Times New Roman"/>
          <w:sz w:val="28"/>
          <w:szCs w:val="28"/>
        </w:rPr>
        <w:t xml:space="preserve">      </w:t>
      </w:r>
      <w:r w:rsidR="00770A53" w:rsidRPr="00F94007">
        <w:rPr>
          <w:rFonts w:ascii="Times New Roman" w:hAnsi="Times New Roman" w:cs="Times New Roman"/>
          <w:position w:val="-30"/>
          <w:sz w:val="28"/>
          <w:szCs w:val="28"/>
        </w:rPr>
        <w:object w:dxaOrig="3040" w:dyaOrig="720">
          <v:shape id="_x0000_i1052" type="#_x0000_t75" style="width:152.25pt;height:36pt" o:ole="" fillcolor="window">
            <v:imagedata r:id="rId475" o:title=""/>
          </v:shape>
          <o:OLEObject Type="Embed" ProgID="Equation.3" ShapeID="_x0000_i1052" DrawAspect="Content" ObjectID="_1426516885" r:id="rId476"/>
        </w:object>
      </w:r>
      <w:r w:rsidR="00770A53" w:rsidRPr="00F94007">
        <w:rPr>
          <w:rFonts w:ascii="Times New Roman" w:hAnsi="Times New Roman" w:cs="Times New Roman"/>
          <w:sz w:val="28"/>
          <w:szCs w:val="28"/>
        </w:rPr>
        <w:t xml:space="preserve">                                     (</w:t>
      </w:r>
      <w:r w:rsidR="009A444F">
        <w:rPr>
          <w:rFonts w:ascii="Times New Roman" w:hAnsi="Times New Roman" w:cs="Times New Roman"/>
          <w:sz w:val="28"/>
          <w:szCs w:val="28"/>
        </w:rPr>
        <w:t>8.</w:t>
      </w:r>
      <w:r w:rsidR="00770A53" w:rsidRPr="00F94007">
        <w:rPr>
          <w:rFonts w:ascii="Times New Roman" w:hAnsi="Times New Roman" w:cs="Times New Roman"/>
          <w:sz w:val="28"/>
          <w:szCs w:val="28"/>
        </w:rPr>
        <w:t>12)</w:t>
      </w:r>
    </w:p>
    <w:p w:rsidR="00955400" w:rsidRDefault="00955400" w:rsidP="00F94007">
      <w:pPr>
        <w:spacing w:after="0" w:line="240" w:lineRule="auto"/>
        <w:ind w:firstLine="709"/>
        <w:jc w:val="both"/>
        <w:rPr>
          <w:rFonts w:ascii="Times New Roman" w:hAnsi="Times New Roman" w:cs="Times New Roman"/>
          <w:sz w:val="28"/>
          <w:szCs w:val="28"/>
        </w:rPr>
      </w:pPr>
    </w:p>
    <w:p w:rsidR="00955400"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Дифференцируя (</w:t>
      </w:r>
      <w:r w:rsidR="009A444F">
        <w:rPr>
          <w:rFonts w:ascii="Times New Roman" w:hAnsi="Times New Roman" w:cs="Times New Roman"/>
          <w:sz w:val="28"/>
          <w:szCs w:val="28"/>
        </w:rPr>
        <w:t>8.</w:t>
      </w:r>
      <w:r w:rsidRPr="00F94007">
        <w:rPr>
          <w:rFonts w:ascii="Times New Roman" w:hAnsi="Times New Roman" w:cs="Times New Roman"/>
          <w:sz w:val="28"/>
          <w:szCs w:val="28"/>
        </w:rPr>
        <w:t xml:space="preserve">12) по </w:t>
      </w:r>
      <w:r w:rsidRPr="00F94007">
        <w:rPr>
          <w:rFonts w:ascii="Times New Roman" w:hAnsi="Times New Roman" w:cs="Times New Roman"/>
          <w:i/>
          <w:sz w:val="28"/>
          <w:szCs w:val="28"/>
        </w:rPr>
        <w:t>Н</w:t>
      </w:r>
      <w:r w:rsidRPr="00F94007">
        <w:rPr>
          <w:rFonts w:ascii="Times New Roman" w:hAnsi="Times New Roman" w:cs="Times New Roman"/>
          <w:sz w:val="28"/>
          <w:szCs w:val="28"/>
        </w:rPr>
        <w:t xml:space="preserve">  и приравнивая производную нулю при </w:t>
      </w:r>
      <w:r w:rsidRPr="00F94007">
        <w:rPr>
          <w:rFonts w:ascii="Times New Roman" w:hAnsi="Times New Roman" w:cs="Times New Roman"/>
          <w:i/>
          <w:sz w:val="28"/>
          <w:szCs w:val="28"/>
          <w:lang w:val="en-US"/>
        </w:rPr>
        <w:t>U</w:t>
      </w:r>
      <w:r w:rsidRPr="00F94007">
        <w:rPr>
          <w:rFonts w:ascii="Times New Roman" w:hAnsi="Times New Roman" w:cs="Times New Roman"/>
          <w:i/>
          <w:sz w:val="28"/>
          <w:szCs w:val="28"/>
        </w:rPr>
        <w:t xml:space="preserve"> = </w:t>
      </w:r>
      <w:r w:rsidRPr="00F94007">
        <w:rPr>
          <w:rFonts w:ascii="Times New Roman" w:hAnsi="Times New Roman" w:cs="Times New Roman"/>
          <w:i/>
          <w:sz w:val="28"/>
          <w:szCs w:val="28"/>
          <w:lang w:val="en-US"/>
        </w:rPr>
        <w:t>U</w:t>
      </w:r>
      <w:r w:rsidRPr="00F94007">
        <w:rPr>
          <w:rFonts w:ascii="Times New Roman" w:hAnsi="Times New Roman" w:cs="Times New Roman"/>
          <w:i/>
          <w:sz w:val="28"/>
          <w:szCs w:val="28"/>
          <w:vertAlign w:val="subscript"/>
          <w:lang w:val="en-US"/>
        </w:rPr>
        <w:t>max</w:t>
      </w:r>
      <w:r w:rsidRPr="00F94007">
        <w:rPr>
          <w:rFonts w:ascii="Times New Roman" w:hAnsi="Times New Roman" w:cs="Times New Roman"/>
          <w:sz w:val="28"/>
          <w:szCs w:val="28"/>
        </w:rPr>
        <w:t xml:space="preserve">, согласно второму условию, находим:  </w:t>
      </w:r>
    </w:p>
    <w:p w:rsidR="00955400" w:rsidRDefault="00955400" w:rsidP="00F94007">
      <w:pPr>
        <w:spacing w:after="0" w:line="240" w:lineRule="auto"/>
        <w:ind w:firstLine="709"/>
        <w:jc w:val="both"/>
        <w:rPr>
          <w:rFonts w:ascii="Times New Roman" w:hAnsi="Times New Roman" w:cs="Times New Roman"/>
          <w:sz w:val="28"/>
          <w:szCs w:val="28"/>
        </w:rPr>
      </w:pPr>
    </w:p>
    <w:p w:rsidR="00770A53" w:rsidRPr="00F94007" w:rsidRDefault="00770A53" w:rsidP="00955400">
      <w:pPr>
        <w:spacing w:after="0" w:line="240" w:lineRule="auto"/>
        <w:ind w:firstLine="709"/>
        <w:jc w:val="right"/>
        <w:rPr>
          <w:rFonts w:ascii="Times New Roman" w:hAnsi="Times New Roman" w:cs="Times New Roman"/>
          <w:sz w:val="28"/>
          <w:szCs w:val="28"/>
        </w:rPr>
      </w:pPr>
      <w:r w:rsidRPr="00F94007">
        <w:rPr>
          <w:rFonts w:ascii="Times New Roman" w:hAnsi="Times New Roman" w:cs="Times New Roman"/>
          <w:sz w:val="28"/>
          <w:szCs w:val="28"/>
        </w:rPr>
        <w:t xml:space="preserve"> </w:t>
      </w:r>
      <w:r w:rsidRPr="00F94007">
        <w:rPr>
          <w:rFonts w:ascii="Times New Roman" w:hAnsi="Times New Roman" w:cs="Times New Roman"/>
          <w:position w:val="-30"/>
          <w:sz w:val="28"/>
          <w:szCs w:val="28"/>
        </w:rPr>
        <w:object w:dxaOrig="3000" w:dyaOrig="720">
          <v:shape id="_x0000_i1053" type="#_x0000_t75" style="width:150pt;height:36pt" o:ole="" fillcolor="window">
            <v:imagedata r:id="rId477" o:title=""/>
          </v:shape>
          <o:OLEObject Type="Embed" ProgID="Equation.3" ShapeID="_x0000_i1053" DrawAspect="Content" ObjectID="_1426516886" r:id="rId478"/>
        </w:object>
      </w:r>
      <w:r w:rsidRPr="00F94007">
        <w:rPr>
          <w:rFonts w:ascii="Times New Roman" w:hAnsi="Times New Roman" w:cs="Times New Roman"/>
          <w:sz w:val="28"/>
          <w:szCs w:val="28"/>
        </w:rPr>
        <w:t xml:space="preserve">  </w:t>
      </w:r>
      <w:r w:rsidR="00955400">
        <w:rPr>
          <w:rFonts w:ascii="Times New Roman" w:hAnsi="Times New Roman" w:cs="Times New Roman"/>
          <w:sz w:val="28"/>
          <w:szCs w:val="28"/>
        </w:rPr>
        <w:t xml:space="preserve">                     </w:t>
      </w:r>
      <w:r w:rsidRPr="00F94007">
        <w:rPr>
          <w:rFonts w:ascii="Times New Roman" w:hAnsi="Times New Roman" w:cs="Times New Roman"/>
          <w:sz w:val="28"/>
          <w:szCs w:val="28"/>
        </w:rPr>
        <w:t xml:space="preserve">           (</w:t>
      </w:r>
      <w:r w:rsidR="009A444F">
        <w:rPr>
          <w:rFonts w:ascii="Times New Roman" w:hAnsi="Times New Roman" w:cs="Times New Roman"/>
          <w:sz w:val="28"/>
          <w:szCs w:val="28"/>
        </w:rPr>
        <w:t>8.</w:t>
      </w:r>
      <w:r w:rsidRPr="00F94007">
        <w:rPr>
          <w:rFonts w:ascii="Times New Roman" w:hAnsi="Times New Roman" w:cs="Times New Roman"/>
          <w:sz w:val="28"/>
          <w:szCs w:val="28"/>
        </w:rPr>
        <w:t>13)</w:t>
      </w:r>
    </w:p>
    <w:p w:rsidR="00955400" w:rsidRDefault="00955400" w:rsidP="00F94007">
      <w:pPr>
        <w:spacing w:after="0" w:line="240" w:lineRule="auto"/>
        <w:ind w:firstLine="709"/>
        <w:jc w:val="both"/>
        <w:rPr>
          <w:rFonts w:ascii="Times New Roman" w:hAnsi="Times New Roman" w:cs="Times New Roman"/>
          <w:sz w:val="28"/>
          <w:szCs w:val="28"/>
        </w:rPr>
      </w:pPr>
    </w:p>
    <w:p w:rsidR="00955400"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Разделив (</w:t>
      </w:r>
      <w:r w:rsidR="009A444F">
        <w:rPr>
          <w:rFonts w:ascii="Times New Roman" w:hAnsi="Times New Roman" w:cs="Times New Roman"/>
          <w:sz w:val="28"/>
          <w:szCs w:val="28"/>
        </w:rPr>
        <w:t>8.</w:t>
      </w:r>
      <w:r w:rsidRPr="00F94007">
        <w:rPr>
          <w:rFonts w:ascii="Times New Roman" w:hAnsi="Times New Roman" w:cs="Times New Roman"/>
          <w:sz w:val="28"/>
          <w:szCs w:val="28"/>
        </w:rPr>
        <w:t>12) на (</w:t>
      </w:r>
      <w:r w:rsidR="009A444F">
        <w:rPr>
          <w:rFonts w:ascii="Times New Roman" w:hAnsi="Times New Roman" w:cs="Times New Roman"/>
          <w:sz w:val="28"/>
          <w:szCs w:val="28"/>
        </w:rPr>
        <w:t>8.</w:t>
      </w:r>
      <w:r w:rsidRPr="00F94007">
        <w:rPr>
          <w:rFonts w:ascii="Times New Roman" w:hAnsi="Times New Roman" w:cs="Times New Roman"/>
          <w:sz w:val="28"/>
          <w:szCs w:val="28"/>
        </w:rPr>
        <w:t xml:space="preserve">13), получим:  </w:t>
      </w:r>
    </w:p>
    <w:p w:rsidR="00955400" w:rsidRDefault="00955400" w:rsidP="00F94007">
      <w:pPr>
        <w:spacing w:after="0" w:line="240" w:lineRule="auto"/>
        <w:ind w:firstLine="709"/>
        <w:jc w:val="both"/>
        <w:rPr>
          <w:rFonts w:ascii="Times New Roman" w:hAnsi="Times New Roman" w:cs="Times New Roman"/>
          <w:sz w:val="28"/>
          <w:szCs w:val="28"/>
        </w:rPr>
      </w:pPr>
    </w:p>
    <w:p w:rsidR="00770A53" w:rsidRPr="00F94007" w:rsidRDefault="00770A53" w:rsidP="00955400">
      <w:pPr>
        <w:spacing w:after="0" w:line="240" w:lineRule="auto"/>
        <w:ind w:firstLine="709"/>
        <w:jc w:val="right"/>
        <w:rPr>
          <w:rFonts w:ascii="Times New Roman" w:hAnsi="Times New Roman" w:cs="Times New Roman"/>
          <w:sz w:val="28"/>
          <w:szCs w:val="28"/>
        </w:rPr>
      </w:pPr>
      <w:r w:rsidRPr="00F94007">
        <w:rPr>
          <w:rFonts w:ascii="Times New Roman" w:hAnsi="Times New Roman" w:cs="Times New Roman"/>
          <w:i/>
          <w:sz w:val="28"/>
          <w:szCs w:val="28"/>
        </w:rPr>
        <w:t>Н</w:t>
      </w:r>
      <w:r w:rsidRPr="00F94007">
        <w:rPr>
          <w:rFonts w:ascii="Times New Roman" w:hAnsi="Times New Roman" w:cs="Times New Roman"/>
          <w:i/>
          <w:sz w:val="28"/>
          <w:szCs w:val="28"/>
          <w:vertAlign w:val="subscript"/>
        </w:rPr>
        <w:t>к</w:t>
      </w:r>
      <w:r w:rsidRPr="00F94007">
        <w:rPr>
          <w:rFonts w:ascii="Times New Roman" w:hAnsi="Times New Roman" w:cs="Times New Roman"/>
          <w:i/>
          <w:sz w:val="28"/>
          <w:szCs w:val="28"/>
        </w:rPr>
        <w:t xml:space="preserve"> = 1/</w:t>
      </w:r>
      <w:r w:rsidRPr="00F94007">
        <w:rPr>
          <w:rFonts w:ascii="Times New Roman" w:hAnsi="Times New Roman" w:cs="Times New Roman"/>
          <w:i/>
          <w:sz w:val="28"/>
          <w:szCs w:val="28"/>
        </w:rPr>
        <w:sym w:font="Symbol" w:char="F063"/>
      </w:r>
      <w:r w:rsidRPr="00F94007">
        <w:rPr>
          <w:rFonts w:ascii="Times New Roman" w:hAnsi="Times New Roman" w:cs="Times New Roman"/>
          <w:i/>
          <w:sz w:val="28"/>
          <w:szCs w:val="28"/>
          <w:vertAlign w:val="subscript"/>
        </w:rPr>
        <w:t>к</w:t>
      </w:r>
      <w:r w:rsidRPr="00F94007">
        <w:rPr>
          <w:rFonts w:ascii="Times New Roman" w:hAnsi="Times New Roman" w:cs="Times New Roman"/>
          <w:sz w:val="28"/>
          <w:szCs w:val="28"/>
        </w:rPr>
        <w:t xml:space="preserve">                                                    (</w:t>
      </w:r>
      <w:r w:rsidR="009A444F">
        <w:rPr>
          <w:rFonts w:ascii="Times New Roman" w:hAnsi="Times New Roman" w:cs="Times New Roman"/>
          <w:sz w:val="28"/>
          <w:szCs w:val="28"/>
        </w:rPr>
        <w:t>8.</w:t>
      </w:r>
      <w:r w:rsidRPr="00F94007">
        <w:rPr>
          <w:rFonts w:ascii="Times New Roman" w:hAnsi="Times New Roman" w:cs="Times New Roman"/>
          <w:sz w:val="28"/>
          <w:szCs w:val="28"/>
        </w:rPr>
        <w:t>14)</w:t>
      </w:r>
    </w:p>
    <w:p w:rsidR="00955400" w:rsidRDefault="00955400" w:rsidP="00F94007">
      <w:pPr>
        <w:spacing w:after="0" w:line="240" w:lineRule="auto"/>
        <w:ind w:firstLine="709"/>
        <w:jc w:val="both"/>
        <w:rPr>
          <w:rFonts w:ascii="Times New Roman" w:hAnsi="Times New Roman" w:cs="Times New Roman"/>
          <w:sz w:val="28"/>
          <w:szCs w:val="28"/>
        </w:rPr>
      </w:pPr>
    </w:p>
    <w:p w:rsidR="00770A53" w:rsidRPr="00F94007"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 xml:space="preserve">Таким образом, при </w:t>
      </w:r>
      <w:r w:rsidRPr="00F94007">
        <w:rPr>
          <w:rFonts w:ascii="Times New Roman" w:hAnsi="Times New Roman" w:cs="Times New Roman"/>
          <w:i/>
          <w:sz w:val="28"/>
          <w:szCs w:val="28"/>
        </w:rPr>
        <w:t>с = С</w:t>
      </w:r>
      <w:r w:rsidRPr="00F94007">
        <w:rPr>
          <w:rFonts w:ascii="Times New Roman" w:hAnsi="Times New Roman" w:cs="Times New Roman"/>
          <w:i/>
          <w:sz w:val="28"/>
          <w:szCs w:val="28"/>
          <w:vertAlign w:val="subscript"/>
        </w:rPr>
        <w:t>к</w:t>
      </w:r>
      <w:r w:rsidRPr="00F94007">
        <w:rPr>
          <w:rFonts w:ascii="Times New Roman" w:hAnsi="Times New Roman" w:cs="Times New Roman"/>
          <w:sz w:val="28"/>
          <w:szCs w:val="28"/>
        </w:rPr>
        <w:t xml:space="preserve"> максимум потенциальной энергии системы достигается при сближении пластин на расстояние, равное удвоенной толщине диффузного слоя.</w:t>
      </w:r>
    </w:p>
    <w:p w:rsidR="00770A53" w:rsidRPr="00F94007"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lastRenderedPageBreak/>
        <w:t>Подставляя (</w:t>
      </w:r>
      <w:r w:rsidR="009A444F">
        <w:rPr>
          <w:rFonts w:ascii="Times New Roman" w:hAnsi="Times New Roman" w:cs="Times New Roman"/>
          <w:sz w:val="28"/>
          <w:szCs w:val="28"/>
        </w:rPr>
        <w:t>8.</w:t>
      </w:r>
      <w:r w:rsidRPr="00F94007">
        <w:rPr>
          <w:rFonts w:ascii="Times New Roman" w:hAnsi="Times New Roman" w:cs="Times New Roman"/>
          <w:sz w:val="28"/>
          <w:szCs w:val="28"/>
        </w:rPr>
        <w:t>14)  в  (13) и с учетом, что</w:t>
      </w:r>
      <w:r w:rsidRPr="00F94007">
        <w:rPr>
          <w:rFonts w:ascii="Times New Roman" w:hAnsi="Times New Roman" w:cs="Times New Roman"/>
          <w:position w:val="-12"/>
          <w:sz w:val="28"/>
          <w:szCs w:val="28"/>
        </w:rPr>
        <w:object w:dxaOrig="2740" w:dyaOrig="400">
          <v:shape id="_x0000_i1054" type="#_x0000_t75" style="width:137.25pt;height:20.25pt" o:ole="" fillcolor="window">
            <v:imagedata r:id="rId479" o:title=""/>
          </v:shape>
          <o:OLEObject Type="Embed" ProgID="Equation.3" ShapeID="_x0000_i1054" DrawAspect="Content" ObjectID="_1426516887" r:id="rId480"/>
        </w:object>
      </w:r>
      <w:r w:rsidRPr="00F94007">
        <w:rPr>
          <w:rFonts w:ascii="Times New Roman" w:hAnsi="Times New Roman" w:cs="Times New Roman"/>
          <w:sz w:val="28"/>
          <w:szCs w:val="28"/>
        </w:rPr>
        <w:t xml:space="preserve">, </w:t>
      </w:r>
      <w:r w:rsidRPr="00F94007">
        <w:rPr>
          <w:rFonts w:ascii="Times New Roman" w:hAnsi="Times New Roman" w:cs="Times New Roman"/>
          <w:sz w:val="28"/>
          <w:szCs w:val="28"/>
        </w:rPr>
        <w:sym w:font="Symbol" w:char="F05B"/>
      </w:r>
      <w:proofErr w:type="gramStart"/>
      <w:r w:rsidRPr="00F94007">
        <w:rPr>
          <w:rFonts w:ascii="Times New Roman" w:hAnsi="Times New Roman" w:cs="Times New Roman"/>
          <w:sz w:val="28"/>
          <w:szCs w:val="28"/>
        </w:rPr>
        <w:t>см</w:t>
      </w:r>
      <w:proofErr w:type="gramEnd"/>
      <w:r w:rsidRPr="00F94007">
        <w:rPr>
          <w:rFonts w:ascii="Times New Roman" w:hAnsi="Times New Roman" w:cs="Times New Roman"/>
          <w:sz w:val="28"/>
          <w:szCs w:val="28"/>
        </w:rPr>
        <w:t>. (</w:t>
      </w:r>
      <w:r w:rsidR="009A444F">
        <w:rPr>
          <w:rFonts w:ascii="Times New Roman" w:hAnsi="Times New Roman" w:cs="Times New Roman"/>
          <w:sz w:val="28"/>
          <w:szCs w:val="28"/>
        </w:rPr>
        <w:t>8.</w:t>
      </w:r>
      <w:r w:rsidRPr="00F94007">
        <w:rPr>
          <w:rFonts w:ascii="Times New Roman" w:hAnsi="Times New Roman" w:cs="Times New Roman"/>
          <w:sz w:val="28"/>
          <w:szCs w:val="28"/>
        </w:rPr>
        <w:t>10)</w:t>
      </w:r>
      <w:r w:rsidRPr="00F94007">
        <w:rPr>
          <w:rFonts w:ascii="Times New Roman" w:hAnsi="Times New Roman" w:cs="Times New Roman"/>
          <w:sz w:val="28"/>
          <w:szCs w:val="28"/>
        </w:rPr>
        <w:sym w:font="Symbol" w:char="F05D"/>
      </w:r>
      <w:r w:rsidRPr="00F94007">
        <w:rPr>
          <w:rFonts w:ascii="Times New Roman" w:hAnsi="Times New Roman" w:cs="Times New Roman"/>
          <w:sz w:val="28"/>
          <w:szCs w:val="28"/>
        </w:rPr>
        <w:t xml:space="preserve"> находим:  </w:t>
      </w:r>
      <w:r w:rsidRPr="00F94007">
        <w:rPr>
          <w:rFonts w:ascii="Times New Roman" w:hAnsi="Times New Roman" w:cs="Times New Roman"/>
          <w:position w:val="-30"/>
          <w:sz w:val="28"/>
          <w:szCs w:val="28"/>
        </w:rPr>
        <w:object w:dxaOrig="5600" w:dyaOrig="760">
          <v:shape id="_x0000_i1055" type="#_x0000_t75" style="width:279.75pt;height:38.25pt" o:ole="" fillcolor="window">
            <v:imagedata r:id="rId481" o:title=""/>
          </v:shape>
          <o:OLEObject Type="Embed" ProgID="Equation.3" ShapeID="_x0000_i1055" DrawAspect="Content" ObjectID="_1426516888" r:id="rId482"/>
        </w:object>
      </w:r>
      <w:r w:rsidRPr="00F94007">
        <w:rPr>
          <w:rFonts w:ascii="Times New Roman" w:hAnsi="Times New Roman" w:cs="Times New Roman"/>
          <w:sz w:val="28"/>
          <w:szCs w:val="28"/>
        </w:rPr>
        <w:t xml:space="preserve"> или </w:t>
      </w:r>
      <w:r w:rsidRPr="00F94007">
        <w:rPr>
          <w:rFonts w:ascii="Times New Roman" w:hAnsi="Times New Roman" w:cs="Times New Roman"/>
          <w:position w:val="-10"/>
          <w:sz w:val="28"/>
          <w:szCs w:val="28"/>
        </w:rPr>
        <w:object w:dxaOrig="1620" w:dyaOrig="360">
          <v:shape id="_x0000_i1056" type="#_x0000_t75" style="width:81.75pt;height:18pt" o:ole="" fillcolor="window">
            <v:imagedata r:id="rId483" o:title=""/>
          </v:shape>
          <o:OLEObject Type="Embed" ProgID="Equation.3" ShapeID="_x0000_i1056" DrawAspect="Content" ObjectID="_1426516889" r:id="rId484"/>
        </w:object>
      </w:r>
      <w:r w:rsidRPr="00F94007">
        <w:rPr>
          <w:rFonts w:ascii="Times New Roman" w:hAnsi="Times New Roman" w:cs="Times New Roman"/>
          <w:sz w:val="28"/>
          <w:szCs w:val="28"/>
        </w:rPr>
        <w:t xml:space="preserve">   (</w:t>
      </w:r>
      <w:r w:rsidR="009A444F">
        <w:rPr>
          <w:rFonts w:ascii="Times New Roman" w:hAnsi="Times New Roman" w:cs="Times New Roman"/>
          <w:sz w:val="28"/>
          <w:szCs w:val="28"/>
        </w:rPr>
        <w:t>8.</w:t>
      </w:r>
      <w:r w:rsidRPr="00F94007">
        <w:rPr>
          <w:rFonts w:ascii="Times New Roman" w:hAnsi="Times New Roman" w:cs="Times New Roman"/>
          <w:sz w:val="28"/>
          <w:szCs w:val="28"/>
        </w:rPr>
        <w:t>15)</w:t>
      </w:r>
    </w:p>
    <w:p w:rsidR="009A444F"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 xml:space="preserve">Следовательно  </w:t>
      </w:r>
    </w:p>
    <w:p w:rsidR="00770A53" w:rsidRPr="00F94007" w:rsidRDefault="00770A53" w:rsidP="009A444F">
      <w:pPr>
        <w:spacing w:after="0" w:line="240" w:lineRule="auto"/>
        <w:ind w:firstLine="709"/>
        <w:jc w:val="right"/>
        <w:rPr>
          <w:rFonts w:ascii="Times New Roman" w:hAnsi="Times New Roman" w:cs="Times New Roman"/>
          <w:sz w:val="28"/>
          <w:szCs w:val="28"/>
        </w:rPr>
      </w:pPr>
      <w:r w:rsidRPr="00F94007">
        <w:rPr>
          <w:rFonts w:ascii="Times New Roman" w:hAnsi="Times New Roman" w:cs="Times New Roman"/>
          <w:sz w:val="28"/>
          <w:szCs w:val="28"/>
        </w:rPr>
        <w:t xml:space="preserve">                           </w:t>
      </w:r>
      <w:r w:rsidRPr="00F94007">
        <w:rPr>
          <w:rFonts w:ascii="Times New Roman" w:hAnsi="Times New Roman" w:cs="Times New Roman"/>
          <w:position w:val="-24"/>
          <w:sz w:val="28"/>
          <w:szCs w:val="28"/>
        </w:rPr>
        <w:object w:dxaOrig="1760" w:dyaOrig="639">
          <v:shape id="_x0000_i1057" type="#_x0000_t75" style="width:87.75pt;height:32.25pt" o:ole="" fillcolor="window">
            <v:imagedata r:id="rId485" o:title=""/>
          </v:shape>
          <o:OLEObject Type="Embed" ProgID="Equation.3" ShapeID="_x0000_i1057" DrawAspect="Content" ObjectID="_1426516890" r:id="rId486"/>
        </w:object>
      </w:r>
      <w:r w:rsidRPr="00F94007">
        <w:rPr>
          <w:rFonts w:ascii="Times New Roman" w:hAnsi="Times New Roman" w:cs="Times New Roman"/>
          <w:sz w:val="28"/>
          <w:szCs w:val="28"/>
        </w:rPr>
        <w:t xml:space="preserve">                       </w:t>
      </w:r>
      <w:r w:rsidR="009A444F">
        <w:rPr>
          <w:rFonts w:ascii="Times New Roman" w:hAnsi="Times New Roman" w:cs="Times New Roman"/>
          <w:sz w:val="28"/>
          <w:szCs w:val="28"/>
        </w:rPr>
        <w:t xml:space="preserve">   </w:t>
      </w:r>
      <w:r w:rsidRPr="00F94007">
        <w:rPr>
          <w:rFonts w:ascii="Times New Roman" w:hAnsi="Times New Roman" w:cs="Times New Roman"/>
          <w:sz w:val="28"/>
          <w:szCs w:val="28"/>
        </w:rPr>
        <w:t xml:space="preserve">            (</w:t>
      </w:r>
      <w:r w:rsidR="009A444F">
        <w:rPr>
          <w:rFonts w:ascii="Times New Roman" w:hAnsi="Times New Roman" w:cs="Times New Roman"/>
          <w:sz w:val="28"/>
          <w:szCs w:val="28"/>
        </w:rPr>
        <w:t>8.</w:t>
      </w:r>
      <w:r w:rsidRPr="00F94007">
        <w:rPr>
          <w:rFonts w:ascii="Times New Roman" w:hAnsi="Times New Roman" w:cs="Times New Roman"/>
          <w:sz w:val="28"/>
          <w:szCs w:val="28"/>
        </w:rPr>
        <w:t>16)</w:t>
      </w:r>
    </w:p>
    <w:p w:rsidR="00770A53" w:rsidRPr="00F94007"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Это выражение представляет собой «закон шестой степени» Дерягина и устанавливает зависимость коагулирующей способности иона (</w:t>
      </w:r>
      <w:r w:rsidRPr="00F94007">
        <w:rPr>
          <w:rFonts w:ascii="Times New Roman" w:hAnsi="Times New Roman" w:cs="Times New Roman"/>
          <w:i/>
          <w:sz w:val="28"/>
          <w:szCs w:val="28"/>
          <w:lang w:val="en-US"/>
        </w:rPr>
        <w:t>V</w:t>
      </w:r>
      <w:r w:rsidRPr="00F94007">
        <w:rPr>
          <w:rFonts w:ascii="Times New Roman" w:hAnsi="Times New Roman" w:cs="Times New Roman"/>
          <w:i/>
          <w:sz w:val="28"/>
          <w:szCs w:val="28"/>
          <w:vertAlign w:val="subscript"/>
        </w:rPr>
        <w:t>k</w:t>
      </w:r>
      <w:r w:rsidRPr="00F94007">
        <w:rPr>
          <w:rFonts w:ascii="Times New Roman" w:hAnsi="Times New Roman" w:cs="Times New Roman"/>
          <w:i/>
          <w:sz w:val="28"/>
          <w:szCs w:val="28"/>
        </w:rPr>
        <w:t xml:space="preserve"> = 1/ С</w:t>
      </w:r>
      <w:r w:rsidRPr="00F94007">
        <w:rPr>
          <w:rFonts w:ascii="Times New Roman" w:hAnsi="Times New Roman" w:cs="Times New Roman"/>
          <w:i/>
          <w:sz w:val="28"/>
          <w:szCs w:val="28"/>
          <w:vertAlign w:val="subscript"/>
        </w:rPr>
        <w:t>к</w:t>
      </w:r>
      <w:r w:rsidRPr="00F94007">
        <w:rPr>
          <w:rFonts w:ascii="Times New Roman" w:hAnsi="Times New Roman" w:cs="Times New Roman"/>
          <w:sz w:val="28"/>
          <w:szCs w:val="28"/>
        </w:rPr>
        <w:t xml:space="preserve">) от заряда иона </w:t>
      </w:r>
      <w:r w:rsidRPr="00F94007">
        <w:rPr>
          <w:rFonts w:ascii="Times New Roman" w:hAnsi="Times New Roman" w:cs="Times New Roman"/>
          <w:i/>
          <w:sz w:val="28"/>
          <w:szCs w:val="28"/>
          <w:lang w:val="en-US"/>
        </w:rPr>
        <w:t>z</w:t>
      </w:r>
      <w:r w:rsidRPr="00F94007">
        <w:rPr>
          <w:rFonts w:ascii="Times New Roman" w:hAnsi="Times New Roman" w:cs="Times New Roman"/>
          <w:sz w:val="28"/>
          <w:szCs w:val="28"/>
        </w:rPr>
        <w:t>. Отсюда вытекает, что для одно-, дву</w:t>
      </w:r>
      <w:proofErr w:type="gramStart"/>
      <w:r w:rsidRPr="00F94007">
        <w:rPr>
          <w:rFonts w:ascii="Times New Roman" w:hAnsi="Times New Roman" w:cs="Times New Roman"/>
          <w:sz w:val="28"/>
          <w:szCs w:val="28"/>
        </w:rPr>
        <w:t>х-</w:t>
      </w:r>
      <w:proofErr w:type="gramEnd"/>
      <w:r w:rsidRPr="00F94007">
        <w:rPr>
          <w:rFonts w:ascii="Times New Roman" w:hAnsi="Times New Roman" w:cs="Times New Roman"/>
          <w:sz w:val="28"/>
          <w:szCs w:val="28"/>
        </w:rPr>
        <w:t xml:space="preserve">,  и трехзарядных ионов отношение </w:t>
      </w:r>
      <w:r w:rsidRPr="00F94007">
        <w:rPr>
          <w:rFonts w:ascii="Times New Roman" w:hAnsi="Times New Roman" w:cs="Times New Roman"/>
          <w:position w:val="-12"/>
          <w:sz w:val="28"/>
          <w:szCs w:val="28"/>
        </w:rPr>
        <w:object w:dxaOrig="1160" w:dyaOrig="380">
          <v:shape id="_x0000_i1058" type="#_x0000_t75" style="width:57.75pt;height:18.75pt" o:ole="" fillcolor="window">
            <v:imagedata r:id="rId487" o:title=""/>
          </v:shape>
          <o:OLEObject Type="Embed" ProgID="Equation.3" ShapeID="_x0000_i1058" DrawAspect="Content" ObjectID="_1426516891" r:id="rId488"/>
        </w:object>
      </w:r>
      <w:r w:rsidRPr="00F94007">
        <w:rPr>
          <w:rFonts w:ascii="Times New Roman" w:hAnsi="Times New Roman" w:cs="Times New Roman"/>
          <w:sz w:val="28"/>
          <w:szCs w:val="28"/>
        </w:rPr>
        <w:t xml:space="preserve"> = 1: 64 : 729 и хорошо согласуется с правилом Шульце-Гарди.</w:t>
      </w:r>
    </w:p>
    <w:p w:rsidR="00770A53" w:rsidRDefault="00770A53" w:rsidP="00F94007">
      <w:pPr>
        <w:pStyle w:val="23"/>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На основе теории двойного слоя и учета сил притяжения было получено выражение для критерия устойчивости золей:</w:t>
      </w:r>
    </w:p>
    <w:p w:rsidR="009A444F" w:rsidRPr="00F94007" w:rsidRDefault="009A444F" w:rsidP="00F94007">
      <w:pPr>
        <w:pStyle w:val="23"/>
        <w:spacing w:after="0" w:line="240" w:lineRule="auto"/>
        <w:ind w:firstLine="709"/>
        <w:jc w:val="both"/>
        <w:rPr>
          <w:rFonts w:ascii="Times New Roman" w:hAnsi="Times New Roman" w:cs="Times New Roman"/>
          <w:sz w:val="28"/>
          <w:szCs w:val="28"/>
        </w:rPr>
      </w:pPr>
    </w:p>
    <w:p w:rsidR="00770A53" w:rsidRPr="00F94007" w:rsidRDefault="009A444F" w:rsidP="009A444F">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70A53" w:rsidRPr="00F94007">
        <w:rPr>
          <w:rFonts w:ascii="Times New Roman" w:hAnsi="Times New Roman" w:cs="Times New Roman"/>
          <w:sz w:val="28"/>
          <w:szCs w:val="28"/>
        </w:rPr>
        <w:t xml:space="preserve"> </w:t>
      </w:r>
      <w:r w:rsidR="00770A53" w:rsidRPr="00F94007">
        <w:rPr>
          <w:rFonts w:ascii="Times New Roman" w:hAnsi="Times New Roman" w:cs="Times New Roman"/>
          <w:i/>
          <w:sz w:val="28"/>
          <w:szCs w:val="28"/>
          <w:lang w:val="en-US"/>
        </w:rPr>
        <w:t>n</w:t>
      </w:r>
      <w:r w:rsidR="00770A53" w:rsidRPr="00F94007">
        <w:rPr>
          <w:rFonts w:ascii="Times New Roman" w:hAnsi="Times New Roman" w:cs="Times New Roman"/>
          <w:i/>
          <w:sz w:val="28"/>
          <w:szCs w:val="28"/>
          <w:lang w:val="en-US"/>
        </w:rPr>
        <w:sym w:font="Symbol" w:char="F0D7"/>
      </w:r>
      <w:r w:rsidR="00770A53" w:rsidRPr="00F94007">
        <w:rPr>
          <w:rFonts w:ascii="Times New Roman" w:hAnsi="Times New Roman" w:cs="Times New Roman"/>
          <w:i/>
          <w:sz w:val="28"/>
          <w:szCs w:val="28"/>
          <w:lang w:val="en-US"/>
        </w:rPr>
        <w:t>z</w:t>
      </w:r>
      <w:r w:rsidR="00770A53" w:rsidRPr="00F94007">
        <w:rPr>
          <w:rFonts w:ascii="Times New Roman" w:hAnsi="Times New Roman" w:cs="Times New Roman"/>
          <w:i/>
          <w:sz w:val="28"/>
          <w:szCs w:val="28"/>
          <w:vertAlign w:val="superscript"/>
        </w:rPr>
        <w:t xml:space="preserve">6 </w:t>
      </w:r>
      <w:r w:rsidR="00770A53" w:rsidRPr="00F94007">
        <w:rPr>
          <w:rFonts w:ascii="Times New Roman" w:hAnsi="Times New Roman" w:cs="Times New Roman"/>
          <w:i/>
          <w:sz w:val="28"/>
          <w:szCs w:val="28"/>
        </w:rPr>
        <w:t xml:space="preserve">= </w:t>
      </w:r>
      <w:r w:rsidR="00770A53" w:rsidRPr="00F94007">
        <w:rPr>
          <w:rFonts w:ascii="Times New Roman" w:hAnsi="Times New Roman" w:cs="Times New Roman"/>
          <w:i/>
          <w:sz w:val="28"/>
          <w:szCs w:val="28"/>
          <w:lang w:val="en-US"/>
        </w:rPr>
        <w:t>const</w:t>
      </w:r>
      <w:r w:rsidR="00770A53" w:rsidRPr="00F94007">
        <w:rPr>
          <w:rFonts w:ascii="Times New Roman" w:hAnsi="Times New Roman" w:cs="Times New Roman"/>
          <w:sz w:val="28"/>
          <w:szCs w:val="28"/>
        </w:rPr>
        <w:t xml:space="preserve">                                            (</w:t>
      </w:r>
      <w:r>
        <w:rPr>
          <w:rFonts w:ascii="Times New Roman" w:hAnsi="Times New Roman" w:cs="Times New Roman"/>
          <w:sz w:val="28"/>
          <w:szCs w:val="28"/>
        </w:rPr>
        <w:t>8.</w:t>
      </w:r>
      <w:r w:rsidR="00770A53" w:rsidRPr="00F94007">
        <w:rPr>
          <w:rFonts w:ascii="Times New Roman" w:hAnsi="Times New Roman" w:cs="Times New Roman"/>
          <w:sz w:val="28"/>
          <w:szCs w:val="28"/>
        </w:rPr>
        <w:t>17)</w:t>
      </w:r>
    </w:p>
    <w:p w:rsidR="009A444F" w:rsidRDefault="009A444F" w:rsidP="00F94007">
      <w:pPr>
        <w:spacing w:after="0" w:line="240" w:lineRule="auto"/>
        <w:ind w:firstLine="709"/>
        <w:jc w:val="both"/>
        <w:rPr>
          <w:rFonts w:ascii="Times New Roman" w:hAnsi="Times New Roman" w:cs="Times New Roman"/>
          <w:sz w:val="28"/>
          <w:szCs w:val="28"/>
        </w:rPr>
      </w:pPr>
    </w:p>
    <w:p w:rsidR="00770A53" w:rsidRPr="00F94007" w:rsidRDefault="00770A53" w:rsidP="00F94007">
      <w:pPr>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 xml:space="preserve">где </w:t>
      </w:r>
      <w:r w:rsidRPr="00F94007">
        <w:rPr>
          <w:rFonts w:ascii="Times New Roman" w:hAnsi="Times New Roman" w:cs="Times New Roman"/>
          <w:i/>
          <w:sz w:val="28"/>
          <w:szCs w:val="28"/>
          <w:lang w:val="en-US"/>
        </w:rPr>
        <w:t>n</w:t>
      </w:r>
      <w:r w:rsidRPr="00F94007">
        <w:rPr>
          <w:rFonts w:ascii="Times New Roman" w:hAnsi="Times New Roman" w:cs="Times New Roman"/>
          <w:sz w:val="28"/>
          <w:szCs w:val="28"/>
        </w:rPr>
        <w:t xml:space="preserve"> – численная концентрация частиц; </w:t>
      </w:r>
      <w:r w:rsidRPr="00F94007">
        <w:rPr>
          <w:rFonts w:ascii="Times New Roman" w:hAnsi="Times New Roman" w:cs="Times New Roman"/>
          <w:i/>
          <w:sz w:val="28"/>
          <w:szCs w:val="28"/>
          <w:lang w:val="en-US"/>
        </w:rPr>
        <w:t>z</w:t>
      </w:r>
      <w:r w:rsidRPr="00F94007">
        <w:rPr>
          <w:rFonts w:ascii="Times New Roman" w:hAnsi="Times New Roman" w:cs="Times New Roman"/>
          <w:sz w:val="28"/>
          <w:szCs w:val="28"/>
        </w:rPr>
        <w:t xml:space="preserve"> – валентность противоионов.</w:t>
      </w:r>
    </w:p>
    <w:p w:rsidR="00770A53" w:rsidRPr="00F94007" w:rsidRDefault="00770A53" w:rsidP="00F94007">
      <w:pPr>
        <w:pStyle w:val="23"/>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Для фиксации частиц во втором минимуме теория ДЛФО приводит к величине показателя степени, равной 2,5, что хорошо согласуется со многими экспериментальными данными по дальнему взаимодействию.</w:t>
      </w:r>
    </w:p>
    <w:p w:rsidR="00770A53" w:rsidRPr="00F94007" w:rsidRDefault="00770A53" w:rsidP="00F94007">
      <w:pPr>
        <w:spacing w:after="0" w:line="240" w:lineRule="auto"/>
        <w:ind w:firstLine="709"/>
        <w:jc w:val="both"/>
        <w:rPr>
          <w:rFonts w:ascii="Times New Roman" w:hAnsi="Times New Roman" w:cs="Times New Roman"/>
          <w:sz w:val="28"/>
          <w:szCs w:val="28"/>
        </w:rPr>
      </w:pPr>
    </w:p>
    <w:p w:rsidR="00866E60" w:rsidRPr="007C2A2C" w:rsidRDefault="00866E60" w:rsidP="00866E60">
      <w:pPr>
        <w:pStyle w:val="a9"/>
        <w:spacing w:after="0" w:line="240" w:lineRule="auto"/>
        <w:ind w:firstLine="709"/>
        <w:jc w:val="both"/>
        <w:rPr>
          <w:rFonts w:ascii="Times New Roman" w:hAnsi="Times New Roman" w:cs="Times New Roman"/>
          <w:b/>
          <w:sz w:val="28"/>
          <w:szCs w:val="28"/>
        </w:rPr>
      </w:pPr>
      <w:r w:rsidRPr="007C2A2C">
        <w:rPr>
          <w:rFonts w:ascii="Times New Roman" w:hAnsi="Times New Roman" w:cs="Times New Roman"/>
          <w:b/>
          <w:sz w:val="28"/>
          <w:szCs w:val="28"/>
        </w:rPr>
        <w:t>8.1</w:t>
      </w:r>
      <w:r w:rsidRPr="007C2A2C">
        <w:rPr>
          <w:rFonts w:ascii="Times New Roman" w:hAnsi="Times New Roman" w:cs="Times New Roman"/>
          <w:sz w:val="28"/>
          <w:szCs w:val="28"/>
        </w:rPr>
        <w:t xml:space="preserve"> </w:t>
      </w:r>
      <w:r w:rsidRPr="007C2A2C">
        <w:rPr>
          <w:rFonts w:ascii="Times New Roman" w:hAnsi="Times New Roman" w:cs="Times New Roman"/>
          <w:b/>
          <w:sz w:val="28"/>
          <w:szCs w:val="28"/>
        </w:rPr>
        <w:t>Определение порогов коагуляции золей двуокиси марганца и гидроксида железа</w:t>
      </w:r>
    </w:p>
    <w:p w:rsidR="00866E60" w:rsidRPr="00F94007" w:rsidRDefault="00866E60" w:rsidP="00866E60">
      <w:pPr>
        <w:pStyle w:val="a9"/>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b/>
          <w:sz w:val="28"/>
          <w:szCs w:val="28"/>
        </w:rPr>
        <w:t>Цель работы:</w:t>
      </w:r>
      <w:r w:rsidRPr="00F94007">
        <w:rPr>
          <w:rFonts w:ascii="Times New Roman" w:hAnsi="Times New Roman" w:cs="Times New Roman"/>
          <w:sz w:val="28"/>
          <w:szCs w:val="28"/>
        </w:rPr>
        <w:t xml:space="preserve"> 1. Определить пороги коагуляции золя (</w:t>
      </w:r>
      <w:r w:rsidRPr="00F94007">
        <w:rPr>
          <w:rFonts w:ascii="Times New Roman" w:hAnsi="Times New Roman" w:cs="Times New Roman"/>
          <w:sz w:val="28"/>
          <w:szCs w:val="28"/>
          <w:lang w:val="en-US"/>
        </w:rPr>
        <w:t>Fe</w:t>
      </w:r>
      <w:r w:rsidRPr="00F94007">
        <w:rPr>
          <w:rFonts w:ascii="Times New Roman" w:hAnsi="Times New Roman" w:cs="Times New Roman"/>
          <w:sz w:val="28"/>
          <w:szCs w:val="28"/>
        </w:rPr>
        <w:t>(</w:t>
      </w:r>
      <w:r w:rsidRPr="00F94007">
        <w:rPr>
          <w:rFonts w:ascii="Times New Roman" w:hAnsi="Times New Roman" w:cs="Times New Roman"/>
          <w:sz w:val="28"/>
          <w:szCs w:val="28"/>
          <w:lang w:val="en-US"/>
        </w:rPr>
        <w:t>OH</w:t>
      </w:r>
      <w:r w:rsidRPr="00F94007">
        <w:rPr>
          <w:rFonts w:ascii="Times New Roman" w:hAnsi="Times New Roman" w:cs="Times New Roman"/>
          <w:sz w:val="28"/>
          <w:szCs w:val="28"/>
        </w:rPr>
        <w:t>)</w:t>
      </w:r>
      <w:r w:rsidRPr="00F94007">
        <w:rPr>
          <w:rFonts w:ascii="Times New Roman" w:hAnsi="Times New Roman" w:cs="Times New Roman"/>
          <w:sz w:val="28"/>
          <w:szCs w:val="28"/>
          <w:vertAlign w:val="subscript"/>
        </w:rPr>
        <w:t>3</w:t>
      </w:r>
      <w:r w:rsidRPr="00F94007">
        <w:rPr>
          <w:rFonts w:ascii="Times New Roman" w:hAnsi="Times New Roman" w:cs="Times New Roman"/>
          <w:sz w:val="28"/>
          <w:szCs w:val="28"/>
        </w:rPr>
        <w:t xml:space="preserve">, </w:t>
      </w:r>
      <w:r w:rsidRPr="00F94007">
        <w:rPr>
          <w:rFonts w:ascii="Times New Roman" w:hAnsi="Times New Roman" w:cs="Times New Roman"/>
          <w:sz w:val="28"/>
          <w:szCs w:val="28"/>
          <w:lang w:val="en-US"/>
        </w:rPr>
        <w:t>MnO</w:t>
      </w:r>
      <w:r w:rsidRPr="00F94007">
        <w:rPr>
          <w:rFonts w:ascii="Times New Roman" w:hAnsi="Times New Roman" w:cs="Times New Roman"/>
          <w:sz w:val="28"/>
          <w:szCs w:val="28"/>
          <w:vertAlign w:val="subscript"/>
        </w:rPr>
        <w:t>2</w:t>
      </w:r>
      <w:r w:rsidRPr="00F94007">
        <w:rPr>
          <w:rFonts w:ascii="Times New Roman" w:hAnsi="Times New Roman" w:cs="Times New Roman"/>
          <w:sz w:val="28"/>
          <w:szCs w:val="28"/>
        </w:rPr>
        <w:t xml:space="preserve"> и др.) электролитами с различным зарядом коагулирующего иона</w:t>
      </w:r>
      <w:r w:rsidRPr="00893C56">
        <w:rPr>
          <w:rFonts w:ascii="Times New Roman" w:hAnsi="Times New Roman" w:cs="Times New Roman"/>
          <w:sz w:val="28"/>
          <w:szCs w:val="28"/>
        </w:rPr>
        <w:t xml:space="preserve"> </w:t>
      </w:r>
      <w:r w:rsidRPr="007C2A2C">
        <w:rPr>
          <w:rFonts w:ascii="Times New Roman" w:hAnsi="Times New Roman" w:cs="Times New Roman"/>
          <w:sz w:val="28"/>
          <w:szCs w:val="28"/>
        </w:rPr>
        <w:t xml:space="preserve">и найти зависимость коагулирующей способности от </w:t>
      </w:r>
      <w:r>
        <w:rPr>
          <w:rFonts w:ascii="Times New Roman" w:hAnsi="Times New Roman" w:cs="Times New Roman"/>
          <w:sz w:val="28"/>
          <w:szCs w:val="28"/>
        </w:rPr>
        <w:t>валентности иона коагуляторов (</w:t>
      </w:r>
      <w:r w:rsidRPr="007C2A2C">
        <w:rPr>
          <w:rFonts w:ascii="Times New Roman" w:hAnsi="Times New Roman" w:cs="Times New Roman"/>
          <w:sz w:val="28"/>
          <w:szCs w:val="28"/>
        </w:rPr>
        <w:t>правило Шульце-Гарди).</w:t>
      </w:r>
      <w:r w:rsidRPr="00F94007">
        <w:rPr>
          <w:rFonts w:ascii="Times New Roman" w:hAnsi="Times New Roman" w:cs="Times New Roman"/>
          <w:sz w:val="28"/>
          <w:szCs w:val="28"/>
        </w:rPr>
        <w:t>2. Проверить выполнение закона шестой степени Дерягина.</w:t>
      </w:r>
    </w:p>
    <w:p w:rsidR="00866E60" w:rsidRPr="00F94007" w:rsidRDefault="00866E60" w:rsidP="00866E60">
      <w:pPr>
        <w:pStyle w:val="a9"/>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b/>
          <w:sz w:val="28"/>
          <w:szCs w:val="28"/>
        </w:rPr>
        <w:t xml:space="preserve">Приборы и реактивы: </w:t>
      </w:r>
      <w:r w:rsidRPr="00F94007">
        <w:rPr>
          <w:rFonts w:ascii="Times New Roman" w:hAnsi="Times New Roman" w:cs="Times New Roman"/>
          <w:sz w:val="28"/>
          <w:szCs w:val="28"/>
        </w:rPr>
        <w:t>Фотоколориметр ФЭК-56М; пробирки емкостью 20 мл; коническая колба емкостью 250 мл; градуированные пипетки; растворы хлорида железа (</w:t>
      </w:r>
      <w:r w:rsidRPr="00F94007">
        <w:rPr>
          <w:rFonts w:ascii="Times New Roman" w:hAnsi="Times New Roman" w:cs="Times New Roman"/>
          <w:sz w:val="28"/>
          <w:szCs w:val="28"/>
          <w:lang w:val="en-US"/>
        </w:rPr>
        <w:t>III</w:t>
      </w:r>
      <w:r w:rsidRPr="00F94007">
        <w:rPr>
          <w:rFonts w:ascii="Times New Roman" w:hAnsi="Times New Roman" w:cs="Times New Roman"/>
          <w:sz w:val="28"/>
          <w:szCs w:val="28"/>
        </w:rPr>
        <w:t>), перманганата калия, тиосульфата натрия, хлористого натрия</w:t>
      </w:r>
      <w:r>
        <w:rPr>
          <w:rFonts w:ascii="Times New Roman" w:hAnsi="Times New Roman" w:cs="Times New Roman"/>
          <w:sz w:val="28"/>
          <w:szCs w:val="28"/>
        </w:rPr>
        <w:t xml:space="preserve"> (4 н.)</w:t>
      </w:r>
      <w:r w:rsidRPr="00F94007">
        <w:rPr>
          <w:rFonts w:ascii="Times New Roman" w:hAnsi="Times New Roman" w:cs="Times New Roman"/>
          <w:sz w:val="28"/>
          <w:szCs w:val="28"/>
        </w:rPr>
        <w:t xml:space="preserve">, хлористого </w:t>
      </w:r>
      <w:r>
        <w:rPr>
          <w:rFonts w:ascii="Times New Roman" w:hAnsi="Times New Roman" w:cs="Times New Roman"/>
          <w:sz w:val="28"/>
          <w:szCs w:val="28"/>
        </w:rPr>
        <w:t>кальция (</w:t>
      </w:r>
      <w:r w:rsidRPr="007C2A2C">
        <w:rPr>
          <w:rFonts w:ascii="Times New Roman" w:hAnsi="Times New Roman" w:cs="Times New Roman"/>
          <w:sz w:val="28"/>
          <w:szCs w:val="28"/>
        </w:rPr>
        <w:t>0,01 н</w:t>
      </w:r>
      <w:r>
        <w:rPr>
          <w:rFonts w:ascii="Times New Roman" w:hAnsi="Times New Roman" w:cs="Times New Roman"/>
          <w:sz w:val="28"/>
          <w:szCs w:val="28"/>
        </w:rPr>
        <w:t>)</w:t>
      </w:r>
      <w:r w:rsidRPr="00F94007">
        <w:rPr>
          <w:rFonts w:ascii="Times New Roman" w:hAnsi="Times New Roman" w:cs="Times New Roman"/>
          <w:sz w:val="28"/>
          <w:szCs w:val="28"/>
        </w:rPr>
        <w:t>, хлористого алюминия</w:t>
      </w:r>
      <w:r>
        <w:rPr>
          <w:rFonts w:ascii="Times New Roman" w:hAnsi="Times New Roman" w:cs="Times New Roman"/>
          <w:sz w:val="28"/>
          <w:szCs w:val="28"/>
        </w:rPr>
        <w:t xml:space="preserve"> (</w:t>
      </w:r>
      <w:r w:rsidRPr="007C2A2C">
        <w:rPr>
          <w:rFonts w:ascii="Times New Roman" w:hAnsi="Times New Roman" w:cs="Times New Roman"/>
          <w:sz w:val="28"/>
          <w:szCs w:val="28"/>
        </w:rPr>
        <w:t>0,001 н</w:t>
      </w:r>
      <w:r>
        <w:rPr>
          <w:rFonts w:ascii="Times New Roman" w:hAnsi="Times New Roman" w:cs="Times New Roman"/>
          <w:sz w:val="28"/>
          <w:szCs w:val="28"/>
        </w:rPr>
        <w:t>)</w:t>
      </w:r>
      <w:r w:rsidRPr="00F94007">
        <w:rPr>
          <w:rFonts w:ascii="Times New Roman" w:hAnsi="Times New Roman" w:cs="Times New Roman"/>
          <w:sz w:val="28"/>
          <w:szCs w:val="28"/>
        </w:rPr>
        <w:t xml:space="preserve">, </w:t>
      </w:r>
      <w:r w:rsidRPr="007C2A2C">
        <w:rPr>
          <w:rFonts w:ascii="Times New Roman" w:hAnsi="Times New Roman" w:cs="Times New Roman"/>
          <w:sz w:val="28"/>
          <w:szCs w:val="28"/>
        </w:rPr>
        <w:t xml:space="preserve">или  </w:t>
      </w:r>
      <w:r w:rsidRPr="00F94007">
        <w:rPr>
          <w:rFonts w:ascii="Times New Roman" w:hAnsi="Times New Roman" w:cs="Times New Roman"/>
          <w:sz w:val="28"/>
          <w:szCs w:val="28"/>
        </w:rPr>
        <w:t>хлористого натрия</w:t>
      </w:r>
      <w:r>
        <w:rPr>
          <w:rFonts w:ascii="Times New Roman" w:hAnsi="Times New Roman" w:cs="Times New Roman"/>
          <w:sz w:val="28"/>
          <w:szCs w:val="28"/>
        </w:rPr>
        <w:t xml:space="preserve"> (4 н.)</w:t>
      </w:r>
      <w:r w:rsidRPr="00F94007">
        <w:rPr>
          <w:rFonts w:ascii="Times New Roman" w:hAnsi="Times New Roman" w:cs="Times New Roman"/>
          <w:sz w:val="28"/>
          <w:szCs w:val="28"/>
        </w:rPr>
        <w:t xml:space="preserve">, </w:t>
      </w:r>
      <w:r>
        <w:rPr>
          <w:rFonts w:ascii="Times New Roman" w:hAnsi="Times New Roman" w:cs="Times New Roman"/>
          <w:sz w:val="28"/>
          <w:szCs w:val="28"/>
        </w:rPr>
        <w:t>сульфата натрия (</w:t>
      </w:r>
      <w:r w:rsidRPr="007C2A2C">
        <w:rPr>
          <w:rFonts w:ascii="Times New Roman" w:hAnsi="Times New Roman" w:cs="Times New Roman"/>
          <w:sz w:val="28"/>
          <w:szCs w:val="28"/>
        </w:rPr>
        <w:t>0,01 н</w:t>
      </w:r>
      <w:r>
        <w:rPr>
          <w:rFonts w:ascii="Times New Roman" w:hAnsi="Times New Roman" w:cs="Times New Roman"/>
          <w:sz w:val="28"/>
          <w:szCs w:val="28"/>
        </w:rPr>
        <w:t>)</w:t>
      </w:r>
      <w:r w:rsidRPr="007C2A2C">
        <w:rPr>
          <w:rFonts w:ascii="Times New Roman" w:hAnsi="Times New Roman" w:cs="Times New Roman"/>
          <w:sz w:val="28"/>
          <w:szCs w:val="28"/>
        </w:rPr>
        <w:t xml:space="preserve">, </w:t>
      </w:r>
      <w:r>
        <w:rPr>
          <w:rFonts w:ascii="Times New Roman" w:hAnsi="Times New Roman" w:cs="Times New Roman"/>
          <w:sz w:val="28"/>
          <w:szCs w:val="28"/>
        </w:rPr>
        <w:t>и гексацианоферрата калия (</w:t>
      </w:r>
      <w:r w:rsidRPr="007C2A2C">
        <w:rPr>
          <w:rFonts w:ascii="Times New Roman" w:hAnsi="Times New Roman" w:cs="Times New Roman"/>
          <w:sz w:val="28"/>
          <w:szCs w:val="28"/>
        </w:rPr>
        <w:t>0,0</w:t>
      </w:r>
      <w:r>
        <w:rPr>
          <w:rFonts w:ascii="Times New Roman" w:hAnsi="Times New Roman" w:cs="Times New Roman"/>
          <w:sz w:val="28"/>
          <w:szCs w:val="28"/>
        </w:rPr>
        <w:t>0</w:t>
      </w:r>
      <w:r w:rsidRPr="007C2A2C">
        <w:rPr>
          <w:rFonts w:ascii="Times New Roman" w:hAnsi="Times New Roman" w:cs="Times New Roman"/>
          <w:sz w:val="28"/>
          <w:szCs w:val="28"/>
        </w:rPr>
        <w:t>1 н</w:t>
      </w:r>
      <w:r>
        <w:rPr>
          <w:rFonts w:ascii="Times New Roman" w:hAnsi="Times New Roman" w:cs="Times New Roman"/>
          <w:sz w:val="28"/>
          <w:szCs w:val="28"/>
        </w:rPr>
        <w:t>).</w:t>
      </w:r>
    </w:p>
    <w:p w:rsidR="00866E60" w:rsidRPr="00F94007" w:rsidRDefault="00866E60" w:rsidP="00866E60">
      <w:pPr>
        <w:pStyle w:val="a9"/>
        <w:spacing w:after="0" w:line="240" w:lineRule="auto"/>
        <w:ind w:firstLine="709"/>
        <w:jc w:val="both"/>
        <w:rPr>
          <w:rFonts w:ascii="Times New Roman" w:hAnsi="Times New Roman" w:cs="Times New Roman"/>
          <w:b/>
          <w:sz w:val="28"/>
          <w:szCs w:val="28"/>
        </w:rPr>
      </w:pPr>
      <w:r w:rsidRPr="00F94007">
        <w:rPr>
          <w:rFonts w:ascii="Times New Roman" w:hAnsi="Times New Roman" w:cs="Times New Roman"/>
          <w:b/>
          <w:sz w:val="28"/>
          <w:szCs w:val="28"/>
        </w:rPr>
        <w:t>Порядок выполнения работы:</w:t>
      </w:r>
    </w:p>
    <w:p w:rsidR="00866E60" w:rsidRDefault="00866E60" w:rsidP="00866E60">
      <w:pPr>
        <w:pStyle w:val="a9"/>
        <w:spacing w:after="0" w:line="240" w:lineRule="auto"/>
        <w:ind w:firstLine="709"/>
        <w:jc w:val="both"/>
        <w:rPr>
          <w:rFonts w:ascii="Times New Roman" w:hAnsi="Times New Roman" w:cs="Times New Roman"/>
          <w:sz w:val="28"/>
          <w:szCs w:val="28"/>
        </w:rPr>
      </w:pPr>
      <w:r w:rsidRPr="00F94007">
        <w:rPr>
          <w:rFonts w:ascii="Times New Roman" w:hAnsi="Times New Roman" w:cs="Times New Roman"/>
          <w:sz w:val="28"/>
          <w:szCs w:val="28"/>
        </w:rPr>
        <w:t xml:space="preserve">По известным методикам </w:t>
      </w:r>
      <w:r>
        <w:rPr>
          <w:rFonts w:ascii="Times New Roman" w:hAnsi="Times New Roman" w:cs="Times New Roman"/>
          <w:sz w:val="28"/>
          <w:szCs w:val="28"/>
        </w:rPr>
        <w:t xml:space="preserve">(см. главу 7) </w:t>
      </w:r>
      <w:r w:rsidRPr="00F94007">
        <w:rPr>
          <w:rFonts w:ascii="Times New Roman" w:hAnsi="Times New Roman" w:cs="Times New Roman"/>
          <w:sz w:val="28"/>
          <w:szCs w:val="28"/>
        </w:rPr>
        <w:t>получают золь (</w:t>
      </w:r>
      <w:r w:rsidRPr="00F94007">
        <w:rPr>
          <w:rFonts w:ascii="Times New Roman" w:hAnsi="Times New Roman" w:cs="Times New Roman"/>
          <w:sz w:val="28"/>
          <w:szCs w:val="28"/>
          <w:lang w:val="en-US"/>
        </w:rPr>
        <w:t>MnO</w:t>
      </w:r>
      <w:r w:rsidRPr="00F94007">
        <w:rPr>
          <w:rFonts w:ascii="Times New Roman" w:hAnsi="Times New Roman" w:cs="Times New Roman"/>
          <w:sz w:val="28"/>
          <w:szCs w:val="28"/>
          <w:vertAlign w:val="subscript"/>
        </w:rPr>
        <w:t>2</w:t>
      </w:r>
      <w:r w:rsidRPr="00893C56">
        <w:rPr>
          <w:rFonts w:ascii="Times New Roman" w:hAnsi="Times New Roman" w:cs="Times New Roman"/>
          <w:sz w:val="28"/>
          <w:szCs w:val="28"/>
        </w:rPr>
        <w:t xml:space="preserve">, </w:t>
      </w:r>
      <w:r w:rsidRPr="00F94007">
        <w:rPr>
          <w:rFonts w:ascii="Times New Roman" w:hAnsi="Times New Roman" w:cs="Times New Roman"/>
          <w:sz w:val="28"/>
          <w:szCs w:val="28"/>
          <w:lang w:val="en-US"/>
        </w:rPr>
        <w:t>Fe</w:t>
      </w:r>
      <w:r w:rsidRPr="00F94007">
        <w:rPr>
          <w:rFonts w:ascii="Times New Roman" w:hAnsi="Times New Roman" w:cs="Times New Roman"/>
          <w:sz w:val="28"/>
          <w:szCs w:val="28"/>
        </w:rPr>
        <w:t>(</w:t>
      </w:r>
      <w:r w:rsidRPr="00F94007">
        <w:rPr>
          <w:rFonts w:ascii="Times New Roman" w:hAnsi="Times New Roman" w:cs="Times New Roman"/>
          <w:sz w:val="28"/>
          <w:szCs w:val="28"/>
          <w:lang w:val="en-US"/>
        </w:rPr>
        <w:t>OH</w:t>
      </w:r>
      <w:r w:rsidRPr="00F94007">
        <w:rPr>
          <w:rFonts w:ascii="Times New Roman" w:hAnsi="Times New Roman" w:cs="Times New Roman"/>
          <w:sz w:val="28"/>
          <w:szCs w:val="28"/>
        </w:rPr>
        <w:t>)</w:t>
      </w:r>
      <w:r w:rsidRPr="00F94007">
        <w:rPr>
          <w:rFonts w:ascii="Times New Roman" w:hAnsi="Times New Roman" w:cs="Times New Roman"/>
          <w:sz w:val="28"/>
          <w:szCs w:val="28"/>
          <w:vertAlign w:val="subscript"/>
        </w:rPr>
        <w:t>3</w:t>
      </w:r>
      <w:r w:rsidRPr="00F94007">
        <w:rPr>
          <w:rFonts w:ascii="Times New Roman" w:hAnsi="Times New Roman" w:cs="Times New Roman"/>
          <w:sz w:val="28"/>
          <w:szCs w:val="28"/>
        </w:rPr>
        <w:t xml:space="preserve">)  по указанию преподавателя. </w:t>
      </w: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Золь MnO</w:t>
      </w:r>
      <w:r w:rsidRPr="007C2A2C">
        <w:rPr>
          <w:rFonts w:ascii="Times New Roman" w:hAnsi="Times New Roman" w:cs="Times New Roman"/>
          <w:sz w:val="28"/>
          <w:szCs w:val="28"/>
          <w:vertAlign w:val="subscript"/>
        </w:rPr>
        <w:t>2</w:t>
      </w:r>
      <w:r w:rsidRPr="007C2A2C">
        <w:rPr>
          <w:rFonts w:ascii="Times New Roman" w:hAnsi="Times New Roman" w:cs="Times New Roman"/>
          <w:sz w:val="28"/>
          <w:szCs w:val="28"/>
        </w:rPr>
        <w:t xml:space="preserve"> имеет отрицательный заряд, следовательно</w:t>
      </w:r>
      <w:r>
        <w:rPr>
          <w:rFonts w:ascii="Times New Roman" w:hAnsi="Times New Roman" w:cs="Times New Roman"/>
          <w:sz w:val="28"/>
          <w:szCs w:val="28"/>
        </w:rPr>
        <w:t>,</w:t>
      </w:r>
      <w:r w:rsidRPr="007C2A2C">
        <w:rPr>
          <w:rFonts w:ascii="Times New Roman" w:hAnsi="Times New Roman" w:cs="Times New Roman"/>
          <w:sz w:val="28"/>
          <w:szCs w:val="28"/>
        </w:rPr>
        <w:t xml:space="preserve"> коагулировать его будут катионы, а золь Fe(OH)</w:t>
      </w:r>
      <w:r w:rsidRPr="007C2A2C">
        <w:rPr>
          <w:rFonts w:ascii="Times New Roman" w:hAnsi="Times New Roman" w:cs="Times New Roman"/>
          <w:sz w:val="28"/>
          <w:szCs w:val="28"/>
          <w:vertAlign w:val="subscript"/>
        </w:rPr>
        <w:t>3</w:t>
      </w:r>
      <w:r w:rsidRPr="007C2A2C">
        <w:rPr>
          <w:rFonts w:ascii="Times New Roman" w:hAnsi="Times New Roman" w:cs="Times New Roman"/>
          <w:sz w:val="28"/>
          <w:szCs w:val="28"/>
        </w:rPr>
        <w:t>  заряжен положительно, его коагулируют анионы.</w:t>
      </w:r>
    </w:p>
    <w:p w:rsidR="00866E60" w:rsidRDefault="00866E60" w:rsidP="00866E6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Работа по </w:t>
      </w:r>
      <w:r w:rsidRPr="007C2A2C">
        <w:rPr>
          <w:rFonts w:ascii="Times New Roman" w:hAnsi="Times New Roman" w:cs="Times New Roman"/>
          <w:sz w:val="28"/>
          <w:szCs w:val="28"/>
        </w:rPr>
        <w:t>определению порогов коагуляции</w:t>
      </w:r>
      <w:r>
        <w:rPr>
          <w:rFonts w:ascii="Times New Roman" w:hAnsi="Times New Roman" w:cs="Times New Roman"/>
          <w:sz w:val="28"/>
          <w:szCs w:val="28"/>
        </w:rPr>
        <w:t xml:space="preserve"> золя электролитами состоит из ряда </w:t>
      </w:r>
      <w:r w:rsidRPr="007C2A2C">
        <w:rPr>
          <w:rFonts w:ascii="Times New Roman" w:hAnsi="Times New Roman" w:cs="Times New Roman"/>
          <w:sz w:val="28"/>
          <w:szCs w:val="28"/>
        </w:rPr>
        <w:t>последовательных опр</w:t>
      </w:r>
      <w:r>
        <w:rPr>
          <w:rFonts w:ascii="Times New Roman" w:hAnsi="Times New Roman" w:cs="Times New Roman"/>
          <w:sz w:val="28"/>
          <w:szCs w:val="28"/>
        </w:rPr>
        <w:t xml:space="preserve">еделений наименьших </w:t>
      </w:r>
      <w:r w:rsidRPr="007C2A2C">
        <w:rPr>
          <w:rFonts w:ascii="Times New Roman" w:hAnsi="Times New Roman" w:cs="Times New Roman"/>
          <w:sz w:val="28"/>
          <w:szCs w:val="28"/>
        </w:rPr>
        <w:t>концентраций электролитов, вызывающих коагуляцию.</w:t>
      </w:r>
    </w:p>
    <w:p w:rsidR="00866E60" w:rsidRPr="007C2A2C" w:rsidRDefault="00866E60" w:rsidP="00866E60">
      <w:pPr>
        <w:spacing w:after="0" w:line="240" w:lineRule="auto"/>
        <w:ind w:firstLine="567"/>
        <w:jc w:val="both"/>
        <w:rPr>
          <w:rFonts w:ascii="Times New Roman" w:hAnsi="Times New Roman" w:cs="Times New Roman"/>
          <w:sz w:val="28"/>
          <w:szCs w:val="28"/>
        </w:rPr>
      </w:pPr>
    </w:p>
    <w:p w:rsidR="00866E60" w:rsidRPr="007C2A2C" w:rsidRDefault="00866E60" w:rsidP="00866E60">
      <w:pPr>
        <w:spacing w:after="0" w:line="240" w:lineRule="auto"/>
        <w:jc w:val="center"/>
        <w:rPr>
          <w:rFonts w:ascii="Times New Roman" w:hAnsi="Times New Roman" w:cs="Times New Roman"/>
          <w:sz w:val="28"/>
          <w:szCs w:val="28"/>
        </w:rPr>
      </w:pPr>
      <w:r w:rsidRPr="007C2A2C">
        <w:rPr>
          <w:rFonts w:ascii="Times New Roman" w:hAnsi="Times New Roman" w:cs="Times New Roman"/>
          <w:sz w:val="28"/>
          <w:szCs w:val="28"/>
        </w:rPr>
        <w:t>ПЕРВАЯ СЕРИЯ ОПЫТОВ</w:t>
      </w: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Шесть чистых пробирок пронумеровать карандашом. Отмерить в первую пробирку 10 мл исходного раствора NaCl, а в остальные пробирки по 9 мл дистиллированной воды. Из первой пробирки 1 мл раствора перенести во вторую и хорошо перемешать. Затем из второй пробирки 1 мл раствора  перенести  в третью. После перемешивания 1 мл раствора из третьей пробирки перенести в четвертую. из четвертой 1 мл раствора перенести в пятую. Из пятой 1 мл раствора вылить. Шестая пробирка остается с чистой водой и служит контрольной после добавления золя.</w:t>
      </w: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Пип</w:t>
      </w:r>
      <w:r>
        <w:rPr>
          <w:rFonts w:ascii="Times New Roman" w:hAnsi="Times New Roman" w:cs="Times New Roman"/>
          <w:sz w:val="28"/>
          <w:szCs w:val="28"/>
        </w:rPr>
        <w:t xml:space="preserve">еткой во  все  шесть  пробирок вносят </w:t>
      </w:r>
      <w:r w:rsidRPr="007C2A2C">
        <w:rPr>
          <w:rFonts w:ascii="Times New Roman" w:hAnsi="Times New Roman" w:cs="Times New Roman"/>
          <w:sz w:val="28"/>
          <w:szCs w:val="28"/>
        </w:rPr>
        <w:t>по 1 мл золя (MnO</w:t>
      </w:r>
      <w:r w:rsidRPr="007C2A2C">
        <w:rPr>
          <w:rFonts w:ascii="Times New Roman" w:hAnsi="Times New Roman" w:cs="Times New Roman"/>
          <w:sz w:val="28"/>
          <w:szCs w:val="28"/>
          <w:vertAlign w:val="subscript"/>
        </w:rPr>
        <w:t>2</w:t>
      </w:r>
      <w:r w:rsidRPr="007C2A2C">
        <w:rPr>
          <w:rFonts w:ascii="Times New Roman" w:hAnsi="Times New Roman" w:cs="Times New Roman"/>
          <w:sz w:val="28"/>
          <w:szCs w:val="28"/>
        </w:rPr>
        <w:t xml:space="preserve"> для NaCl, CaCl</w:t>
      </w:r>
      <w:r w:rsidRPr="007C2A2C">
        <w:rPr>
          <w:rFonts w:ascii="Times New Roman" w:hAnsi="Times New Roman" w:cs="Times New Roman"/>
          <w:sz w:val="28"/>
          <w:szCs w:val="28"/>
          <w:vertAlign w:val="subscript"/>
        </w:rPr>
        <w:t>2</w:t>
      </w:r>
      <w:r w:rsidRPr="007C2A2C">
        <w:rPr>
          <w:rFonts w:ascii="Times New Roman" w:hAnsi="Times New Roman" w:cs="Times New Roman"/>
          <w:sz w:val="28"/>
          <w:szCs w:val="28"/>
        </w:rPr>
        <w:t>, AlCl</w:t>
      </w:r>
      <w:r w:rsidRPr="007C2A2C">
        <w:rPr>
          <w:rFonts w:ascii="Times New Roman" w:hAnsi="Times New Roman" w:cs="Times New Roman"/>
          <w:sz w:val="28"/>
          <w:szCs w:val="28"/>
          <w:vertAlign w:val="subscript"/>
        </w:rPr>
        <w:t>3</w:t>
      </w:r>
      <w:r w:rsidRPr="007C2A2C">
        <w:rPr>
          <w:rFonts w:ascii="Times New Roman" w:hAnsi="Times New Roman" w:cs="Times New Roman"/>
          <w:sz w:val="28"/>
          <w:szCs w:val="28"/>
        </w:rPr>
        <w:t>) или Fe(OH)</w:t>
      </w:r>
      <w:r w:rsidRPr="007C2A2C">
        <w:rPr>
          <w:rFonts w:ascii="Times New Roman" w:hAnsi="Times New Roman" w:cs="Times New Roman"/>
          <w:sz w:val="28"/>
          <w:szCs w:val="28"/>
          <w:vertAlign w:val="subscript"/>
        </w:rPr>
        <w:t>3</w:t>
      </w:r>
      <w:r w:rsidRPr="007C2A2C">
        <w:rPr>
          <w:rFonts w:ascii="Times New Roman" w:hAnsi="Times New Roman" w:cs="Times New Roman"/>
          <w:sz w:val="28"/>
          <w:szCs w:val="28"/>
        </w:rPr>
        <w:t xml:space="preserve"> (для NaCl, Na</w:t>
      </w:r>
      <w:r w:rsidRPr="007C2A2C">
        <w:rPr>
          <w:rFonts w:ascii="Times New Roman" w:hAnsi="Times New Roman" w:cs="Times New Roman"/>
          <w:sz w:val="28"/>
          <w:szCs w:val="28"/>
          <w:vertAlign w:val="subscript"/>
        </w:rPr>
        <w:t>2</w:t>
      </w:r>
      <w:r w:rsidRPr="007C2A2C">
        <w:rPr>
          <w:rFonts w:ascii="Times New Roman" w:hAnsi="Times New Roman" w:cs="Times New Roman"/>
          <w:sz w:val="28"/>
          <w:szCs w:val="28"/>
        </w:rPr>
        <w:t>SO</w:t>
      </w:r>
      <w:r w:rsidRPr="007C2A2C">
        <w:rPr>
          <w:rFonts w:ascii="Times New Roman" w:hAnsi="Times New Roman" w:cs="Times New Roman"/>
          <w:sz w:val="28"/>
          <w:szCs w:val="28"/>
          <w:vertAlign w:val="subscript"/>
        </w:rPr>
        <w:t>4</w:t>
      </w:r>
      <w:r w:rsidRPr="007C2A2C">
        <w:rPr>
          <w:rFonts w:ascii="Times New Roman" w:hAnsi="Times New Roman" w:cs="Times New Roman"/>
          <w:sz w:val="28"/>
          <w:szCs w:val="28"/>
        </w:rPr>
        <w:t>, K</w:t>
      </w:r>
      <w:r w:rsidRPr="007C2A2C">
        <w:rPr>
          <w:rFonts w:ascii="Times New Roman" w:hAnsi="Times New Roman" w:cs="Times New Roman"/>
          <w:sz w:val="28"/>
          <w:szCs w:val="28"/>
          <w:vertAlign w:val="subscript"/>
        </w:rPr>
        <w:t>3</w:t>
      </w:r>
      <w:r w:rsidRPr="007C2A2C">
        <w:rPr>
          <w:rFonts w:ascii="Times New Roman" w:hAnsi="Times New Roman" w:cs="Times New Roman"/>
          <w:sz w:val="28"/>
          <w:szCs w:val="28"/>
        </w:rPr>
        <w:t>Fe(CN)</w:t>
      </w:r>
      <w:r w:rsidRPr="007C2A2C">
        <w:rPr>
          <w:rFonts w:ascii="Times New Roman" w:hAnsi="Times New Roman" w:cs="Times New Roman"/>
          <w:sz w:val="28"/>
          <w:szCs w:val="28"/>
          <w:vertAlign w:val="subscript"/>
        </w:rPr>
        <w:t>6</w:t>
      </w:r>
      <w:r w:rsidRPr="007C2A2C">
        <w:rPr>
          <w:rFonts w:ascii="Times New Roman" w:hAnsi="Times New Roman" w:cs="Times New Roman"/>
          <w:sz w:val="28"/>
          <w:szCs w:val="28"/>
        </w:rPr>
        <w:t>), тщательно перемешивают, засекают время и оставляют на 15 минут.</w:t>
      </w: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В полученном ряду пробирок концентрация NaCl убывает в 10 раз при переходе от первой к пятой. Если через С</w:t>
      </w:r>
      <w:r w:rsidRPr="007C2A2C">
        <w:rPr>
          <w:rFonts w:ascii="Times New Roman" w:hAnsi="Times New Roman" w:cs="Times New Roman"/>
          <w:sz w:val="28"/>
          <w:szCs w:val="28"/>
          <w:vertAlign w:val="subscript"/>
        </w:rPr>
        <w:t>0</w:t>
      </w:r>
      <w:r w:rsidRPr="007C2A2C">
        <w:rPr>
          <w:rFonts w:ascii="Times New Roman" w:hAnsi="Times New Roman" w:cs="Times New Roman"/>
          <w:sz w:val="28"/>
          <w:szCs w:val="28"/>
        </w:rPr>
        <w:t xml:space="preserve"> обозначить исходную концентрацию NaCl, то концентрация NaCl в пробирке с порядковым номером "n" может быть определена по формуле:</w:t>
      </w:r>
    </w:p>
    <w:p w:rsidR="00866E60" w:rsidRDefault="00866E60" w:rsidP="00866E60">
      <w:pPr>
        <w:jc w:val="center"/>
        <w:rPr>
          <w:rFonts w:ascii="Times New Roman" w:hAnsi="Times New Roman" w:cs="Times New Roman"/>
          <w:sz w:val="28"/>
          <w:szCs w:val="28"/>
        </w:rPr>
      </w:pPr>
    </w:p>
    <w:p w:rsidR="00866E60" w:rsidRPr="007C2A2C" w:rsidRDefault="00866E60" w:rsidP="00866E60">
      <w:pPr>
        <w:jc w:val="right"/>
        <w:rPr>
          <w:rFonts w:ascii="Times New Roman" w:hAnsi="Times New Roman" w:cs="Times New Roman"/>
          <w:sz w:val="28"/>
          <w:szCs w:val="28"/>
        </w:rPr>
      </w:pPr>
      <w:r w:rsidRPr="007C2A2C">
        <w:rPr>
          <w:rFonts w:ascii="Times New Roman" w:hAnsi="Times New Roman" w:cs="Times New Roman"/>
          <w:sz w:val="28"/>
          <w:szCs w:val="28"/>
        </w:rPr>
        <w:t xml:space="preserve">                     C</w:t>
      </w:r>
      <w:r w:rsidRPr="007C2A2C">
        <w:rPr>
          <w:rFonts w:ascii="Times New Roman" w:hAnsi="Times New Roman" w:cs="Times New Roman"/>
          <w:sz w:val="28"/>
          <w:szCs w:val="28"/>
          <w:vertAlign w:val="subscript"/>
          <w:lang w:val="en-US"/>
        </w:rPr>
        <w:t>n</w:t>
      </w:r>
      <w:r w:rsidRPr="007C2A2C">
        <w:rPr>
          <w:rFonts w:ascii="Times New Roman" w:hAnsi="Times New Roman" w:cs="Times New Roman"/>
          <w:sz w:val="28"/>
          <w:szCs w:val="28"/>
          <w:vertAlign w:val="superscript"/>
        </w:rPr>
        <w:t>1</w:t>
      </w:r>
      <w:r w:rsidRPr="007C2A2C">
        <w:rPr>
          <w:rFonts w:ascii="Times New Roman" w:hAnsi="Times New Roman" w:cs="Times New Roman"/>
          <w:sz w:val="28"/>
          <w:szCs w:val="28"/>
        </w:rPr>
        <w:t>  = C</w:t>
      </w:r>
      <w:r w:rsidRPr="007C2A2C">
        <w:rPr>
          <w:rFonts w:ascii="Times New Roman" w:hAnsi="Times New Roman" w:cs="Times New Roman"/>
          <w:sz w:val="28"/>
          <w:szCs w:val="28"/>
          <w:vertAlign w:val="subscript"/>
        </w:rPr>
        <w:t>0</w:t>
      </w:r>
      <w:r w:rsidRPr="007C2A2C">
        <w:rPr>
          <w:rFonts w:ascii="Times New Roman" w:hAnsi="Times New Roman" w:cs="Times New Roman"/>
          <w:sz w:val="28"/>
          <w:szCs w:val="28"/>
        </w:rPr>
        <w:sym w:font="Symbol" w:char="F0D7"/>
      </w:r>
      <w:r w:rsidRPr="007C2A2C">
        <w:rPr>
          <w:rFonts w:ascii="Times New Roman" w:hAnsi="Times New Roman" w:cs="Times New Roman"/>
          <w:sz w:val="28"/>
          <w:szCs w:val="28"/>
        </w:rPr>
        <w:t xml:space="preserve"> 10</w:t>
      </w:r>
      <w:r w:rsidRPr="007C2A2C">
        <w:rPr>
          <w:rFonts w:ascii="Times New Roman" w:hAnsi="Times New Roman" w:cs="Times New Roman"/>
          <w:sz w:val="28"/>
          <w:szCs w:val="28"/>
          <w:vertAlign w:val="superscript"/>
          <w:lang w:val="en-US"/>
        </w:rPr>
        <w:t>n</w:t>
      </w:r>
      <w:r w:rsidRPr="007C2A2C">
        <w:rPr>
          <w:rFonts w:ascii="Times New Roman" w:hAnsi="Times New Roman" w:cs="Times New Roman"/>
          <w:sz w:val="28"/>
          <w:szCs w:val="28"/>
          <w:vertAlign w:val="superscript"/>
        </w:rPr>
        <w:t>-1</w:t>
      </w:r>
      <w:r w:rsidRPr="007C2A2C">
        <w:rPr>
          <w:rFonts w:ascii="Times New Roman" w:hAnsi="Times New Roman" w:cs="Times New Roman"/>
          <w:sz w:val="28"/>
          <w:szCs w:val="28"/>
        </w:rPr>
        <w:t xml:space="preserve"> , г-экв./л</w:t>
      </w:r>
      <w:r>
        <w:rPr>
          <w:rFonts w:ascii="Times New Roman" w:hAnsi="Times New Roman" w:cs="Times New Roman"/>
          <w:sz w:val="28"/>
          <w:szCs w:val="28"/>
        </w:rPr>
        <w:t xml:space="preserve">                               (8.18)</w:t>
      </w:r>
    </w:p>
    <w:p w:rsidR="00866E60" w:rsidRPr="007C2A2C" w:rsidRDefault="00866E60" w:rsidP="00866E6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Вычислить концентрацию NaCl </w:t>
      </w:r>
      <w:r w:rsidRPr="007C2A2C">
        <w:rPr>
          <w:rFonts w:ascii="Times New Roman" w:hAnsi="Times New Roman" w:cs="Times New Roman"/>
          <w:sz w:val="28"/>
          <w:szCs w:val="28"/>
        </w:rPr>
        <w:t>в каждой пробирке и затем занести в таблицу</w:t>
      </w:r>
      <w:r>
        <w:rPr>
          <w:rFonts w:ascii="Times New Roman" w:hAnsi="Times New Roman" w:cs="Times New Roman"/>
          <w:sz w:val="28"/>
          <w:szCs w:val="28"/>
        </w:rPr>
        <w:t xml:space="preserve"> 8.1</w:t>
      </w:r>
      <w:r w:rsidRPr="007C2A2C">
        <w:rPr>
          <w:rFonts w:ascii="Times New Roman" w:hAnsi="Times New Roman" w:cs="Times New Roman"/>
          <w:sz w:val="28"/>
          <w:szCs w:val="28"/>
        </w:rPr>
        <w:t>.</w:t>
      </w:r>
    </w:p>
    <w:p w:rsidR="00866E60" w:rsidRPr="00B11F84" w:rsidRDefault="00866E60" w:rsidP="00866E60">
      <w:pPr>
        <w:spacing w:after="0" w:line="240" w:lineRule="auto"/>
        <w:jc w:val="right"/>
        <w:rPr>
          <w:rFonts w:ascii="Times New Roman" w:hAnsi="Times New Roman" w:cs="Times New Roman"/>
          <w:sz w:val="24"/>
          <w:szCs w:val="24"/>
        </w:rPr>
      </w:pPr>
      <w:r w:rsidRPr="00B11F84">
        <w:rPr>
          <w:rFonts w:ascii="Times New Roman" w:hAnsi="Times New Roman" w:cs="Times New Roman"/>
          <w:sz w:val="24"/>
          <w:szCs w:val="24"/>
        </w:rPr>
        <w:t xml:space="preserve"> Таблица 8.1</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93"/>
        <w:gridCol w:w="2462"/>
        <w:gridCol w:w="957"/>
        <w:gridCol w:w="959"/>
        <w:gridCol w:w="957"/>
        <w:gridCol w:w="861"/>
        <w:gridCol w:w="1036"/>
        <w:gridCol w:w="1646"/>
      </w:tblGrid>
      <w:tr w:rsidR="00866E60" w:rsidRPr="00B11F84" w:rsidTr="00866E60">
        <w:tc>
          <w:tcPr>
            <w:tcW w:w="362" w:type="pct"/>
          </w:tcPr>
          <w:p w:rsidR="00866E60" w:rsidRPr="00B11F84" w:rsidRDefault="00866E60" w:rsidP="00866E60">
            <w:pPr>
              <w:spacing w:after="0" w:line="240" w:lineRule="auto"/>
              <w:jc w:val="center"/>
              <w:rPr>
                <w:rFonts w:ascii="Times New Roman" w:hAnsi="Times New Roman" w:cs="Times New Roman"/>
                <w:sz w:val="24"/>
                <w:szCs w:val="24"/>
              </w:rPr>
            </w:pPr>
            <w:r w:rsidRPr="00B11F84">
              <w:rPr>
                <w:rFonts w:ascii="Times New Roman" w:hAnsi="Times New Roman" w:cs="Times New Roman"/>
                <w:sz w:val="24"/>
                <w:szCs w:val="24"/>
              </w:rPr>
              <w:t>№</w:t>
            </w:r>
          </w:p>
        </w:tc>
        <w:tc>
          <w:tcPr>
            <w:tcW w:w="1286" w:type="pct"/>
          </w:tcPr>
          <w:p w:rsidR="00866E60" w:rsidRPr="00B11F84" w:rsidRDefault="00866E60" w:rsidP="00866E60">
            <w:pPr>
              <w:spacing w:after="0" w:line="240" w:lineRule="auto"/>
              <w:rPr>
                <w:rFonts w:ascii="Times New Roman" w:hAnsi="Times New Roman" w:cs="Times New Roman"/>
                <w:sz w:val="24"/>
                <w:szCs w:val="24"/>
              </w:rPr>
            </w:pPr>
            <w:r w:rsidRPr="00B11F84">
              <w:rPr>
                <w:rFonts w:ascii="Times New Roman" w:hAnsi="Times New Roman" w:cs="Times New Roman"/>
                <w:sz w:val="24"/>
                <w:szCs w:val="24"/>
              </w:rPr>
              <w:t>Концентрация</w:t>
            </w:r>
          </w:p>
        </w:tc>
        <w:tc>
          <w:tcPr>
            <w:tcW w:w="500" w:type="pct"/>
          </w:tcPr>
          <w:p w:rsidR="00866E60" w:rsidRPr="00B11F84" w:rsidRDefault="00866E60" w:rsidP="00866E60">
            <w:pPr>
              <w:spacing w:after="0" w:line="240" w:lineRule="auto"/>
              <w:rPr>
                <w:rFonts w:ascii="Times New Roman" w:hAnsi="Times New Roman" w:cs="Times New Roman"/>
                <w:sz w:val="24"/>
                <w:szCs w:val="24"/>
              </w:rPr>
            </w:pPr>
            <w:r w:rsidRPr="00B11F84">
              <w:rPr>
                <w:rFonts w:ascii="Times New Roman" w:hAnsi="Times New Roman" w:cs="Times New Roman"/>
                <w:sz w:val="24"/>
                <w:szCs w:val="24"/>
              </w:rPr>
              <w:t>1</w:t>
            </w:r>
          </w:p>
        </w:tc>
        <w:tc>
          <w:tcPr>
            <w:tcW w:w="501" w:type="pct"/>
          </w:tcPr>
          <w:p w:rsidR="00866E60" w:rsidRPr="00B11F84" w:rsidRDefault="00866E60" w:rsidP="00866E60">
            <w:pPr>
              <w:spacing w:after="0" w:line="240" w:lineRule="auto"/>
              <w:rPr>
                <w:rFonts w:ascii="Times New Roman" w:hAnsi="Times New Roman" w:cs="Times New Roman"/>
                <w:sz w:val="24"/>
                <w:szCs w:val="24"/>
              </w:rPr>
            </w:pPr>
            <w:r w:rsidRPr="00B11F84">
              <w:rPr>
                <w:rFonts w:ascii="Times New Roman" w:hAnsi="Times New Roman" w:cs="Times New Roman"/>
                <w:sz w:val="24"/>
                <w:szCs w:val="24"/>
              </w:rPr>
              <w:t>2</w:t>
            </w:r>
          </w:p>
        </w:tc>
        <w:tc>
          <w:tcPr>
            <w:tcW w:w="500" w:type="pct"/>
          </w:tcPr>
          <w:p w:rsidR="00866E60" w:rsidRPr="00B11F84" w:rsidRDefault="00866E60" w:rsidP="00866E60">
            <w:pPr>
              <w:spacing w:after="0" w:line="240" w:lineRule="auto"/>
              <w:rPr>
                <w:rFonts w:ascii="Times New Roman" w:hAnsi="Times New Roman" w:cs="Times New Roman"/>
                <w:sz w:val="24"/>
                <w:szCs w:val="24"/>
              </w:rPr>
            </w:pPr>
            <w:r w:rsidRPr="00B11F84">
              <w:rPr>
                <w:rFonts w:ascii="Times New Roman" w:hAnsi="Times New Roman" w:cs="Times New Roman"/>
                <w:sz w:val="24"/>
                <w:szCs w:val="24"/>
              </w:rPr>
              <w:t>3</w:t>
            </w:r>
          </w:p>
        </w:tc>
        <w:tc>
          <w:tcPr>
            <w:tcW w:w="450" w:type="pct"/>
          </w:tcPr>
          <w:p w:rsidR="00866E60" w:rsidRPr="00B11F84" w:rsidRDefault="00866E60" w:rsidP="00866E60">
            <w:pPr>
              <w:spacing w:after="0" w:line="240" w:lineRule="auto"/>
              <w:rPr>
                <w:rFonts w:ascii="Times New Roman" w:hAnsi="Times New Roman" w:cs="Times New Roman"/>
                <w:sz w:val="24"/>
                <w:szCs w:val="24"/>
              </w:rPr>
            </w:pPr>
            <w:r w:rsidRPr="00B11F84">
              <w:rPr>
                <w:rFonts w:ascii="Times New Roman" w:hAnsi="Times New Roman" w:cs="Times New Roman"/>
                <w:sz w:val="24"/>
                <w:szCs w:val="24"/>
              </w:rPr>
              <w:t>4</w:t>
            </w:r>
          </w:p>
        </w:tc>
        <w:tc>
          <w:tcPr>
            <w:tcW w:w="541" w:type="pct"/>
          </w:tcPr>
          <w:p w:rsidR="00866E60" w:rsidRPr="00B11F84" w:rsidRDefault="00866E60" w:rsidP="00866E60">
            <w:pPr>
              <w:spacing w:after="0" w:line="240" w:lineRule="auto"/>
              <w:rPr>
                <w:rFonts w:ascii="Times New Roman" w:hAnsi="Times New Roman" w:cs="Times New Roman"/>
                <w:sz w:val="24"/>
                <w:szCs w:val="24"/>
              </w:rPr>
            </w:pPr>
            <w:r w:rsidRPr="00B11F84">
              <w:rPr>
                <w:rFonts w:ascii="Times New Roman" w:hAnsi="Times New Roman" w:cs="Times New Roman"/>
                <w:sz w:val="24"/>
                <w:szCs w:val="24"/>
              </w:rPr>
              <w:t>5</w:t>
            </w:r>
          </w:p>
        </w:tc>
        <w:tc>
          <w:tcPr>
            <w:tcW w:w="860" w:type="pct"/>
          </w:tcPr>
          <w:p w:rsidR="00866E60" w:rsidRPr="00B11F84" w:rsidRDefault="00866E60" w:rsidP="00866E60">
            <w:pPr>
              <w:spacing w:after="0" w:line="240" w:lineRule="auto"/>
              <w:rPr>
                <w:rFonts w:ascii="Times New Roman" w:hAnsi="Times New Roman" w:cs="Times New Roman"/>
                <w:sz w:val="24"/>
                <w:szCs w:val="24"/>
              </w:rPr>
            </w:pPr>
            <w:r w:rsidRPr="00B11F84">
              <w:rPr>
                <w:rFonts w:ascii="Times New Roman" w:hAnsi="Times New Roman" w:cs="Times New Roman"/>
                <w:sz w:val="24"/>
                <w:szCs w:val="24"/>
              </w:rPr>
              <w:t>6 (контр)</w:t>
            </w:r>
          </w:p>
        </w:tc>
      </w:tr>
      <w:tr w:rsidR="00866E60" w:rsidRPr="00B11F84" w:rsidTr="00866E60">
        <w:tc>
          <w:tcPr>
            <w:tcW w:w="362" w:type="pct"/>
          </w:tcPr>
          <w:p w:rsidR="00866E60" w:rsidRPr="00B11F84" w:rsidRDefault="00866E60" w:rsidP="00866E60">
            <w:pPr>
              <w:spacing w:after="0" w:line="240" w:lineRule="auto"/>
              <w:jc w:val="both"/>
              <w:rPr>
                <w:rFonts w:ascii="Times New Roman" w:hAnsi="Times New Roman" w:cs="Times New Roman"/>
                <w:sz w:val="24"/>
                <w:szCs w:val="24"/>
              </w:rPr>
            </w:pPr>
          </w:p>
        </w:tc>
        <w:tc>
          <w:tcPr>
            <w:tcW w:w="1286" w:type="pct"/>
          </w:tcPr>
          <w:p w:rsidR="00866E60" w:rsidRPr="00B11F84" w:rsidRDefault="00866E60" w:rsidP="00866E60">
            <w:pPr>
              <w:spacing w:after="0" w:line="240" w:lineRule="auto"/>
              <w:rPr>
                <w:rFonts w:ascii="Times New Roman" w:hAnsi="Times New Roman" w:cs="Times New Roman"/>
                <w:sz w:val="24"/>
                <w:szCs w:val="24"/>
              </w:rPr>
            </w:pPr>
            <w:r w:rsidRPr="00B11F84">
              <w:rPr>
                <w:rFonts w:ascii="Times New Roman" w:hAnsi="Times New Roman" w:cs="Times New Roman"/>
                <w:sz w:val="24"/>
                <w:szCs w:val="24"/>
              </w:rPr>
              <w:t>С (</w:t>
            </w:r>
            <w:r w:rsidRPr="00B11F84">
              <w:rPr>
                <w:rFonts w:ascii="Times New Roman" w:hAnsi="Times New Roman" w:cs="Times New Roman"/>
                <w:sz w:val="24"/>
                <w:szCs w:val="24"/>
                <w:lang w:val="en-US"/>
              </w:rPr>
              <w:t>NaCl</w:t>
            </w:r>
            <w:r w:rsidRPr="00B11F84">
              <w:rPr>
                <w:rFonts w:ascii="Times New Roman" w:hAnsi="Times New Roman" w:cs="Times New Roman"/>
                <w:sz w:val="24"/>
                <w:szCs w:val="24"/>
              </w:rPr>
              <w:t xml:space="preserve">), </w:t>
            </w:r>
          </w:p>
          <w:p w:rsidR="00866E60" w:rsidRPr="00B11F84" w:rsidRDefault="00866E60" w:rsidP="00866E60">
            <w:pPr>
              <w:spacing w:after="0" w:line="240" w:lineRule="auto"/>
              <w:rPr>
                <w:rFonts w:ascii="Times New Roman" w:hAnsi="Times New Roman" w:cs="Times New Roman"/>
                <w:sz w:val="24"/>
                <w:szCs w:val="24"/>
              </w:rPr>
            </w:pPr>
            <w:r w:rsidRPr="00B11F84">
              <w:rPr>
                <w:rFonts w:ascii="Times New Roman" w:hAnsi="Times New Roman" w:cs="Times New Roman"/>
                <w:sz w:val="24"/>
                <w:szCs w:val="24"/>
              </w:rPr>
              <w:t xml:space="preserve"> г-экв./л</w:t>
            </w:r>
          </w:p>
        </w:tc>
        <w:tc>
          <w:tcPr>
            <w:tcW w:w="500" w:type="pct"/>
          </w:tcPr>
          <w:p w:rsidR="00866E60" w:rsidRPr="00B11F84" w:rsidRDefault="00866E60" w:rsidP="00866E60">
            <w:pPr>
              <w:spacing w:after="0" w:line="240" w:lineRule="auto"/>
              <w:rPr>
                <w:rFonts w:ascii="Times New Roman" w:hAnsi="Times New Roman" w:cs="Times New Roman"/>
                <w:sz w:val="24"/>
                <w:szCs w:val="24"/>
              </w:rPr>
            </w:pPr>
          </w:p>
        </w:tc>
        <w:tc>
          <w:tcPr>
            <w:tcW w:w="501" w:type="pct"/>
          </w:tcPr>
          <w:p w:rsidR="00866E60" w:rsidRPr="00B11F84" w:rsidRDefault="00866E60" w:rsidP="00866E60">
            <w:pPr>
              <w:spacing w:after="0" w:line="240" w:lineRule="auto"/>
              <w:rPr>
                <w:rFonts w:ascii="Times New Roman" w:hAnsi="Times New Roman" w:cs="Times New Roman"/>
                <w:sz w:val="24"/>
                <w:szCs w:val="24"/>
              </w:rPr>
            </w:pPr>
          </w:p>
        </w:tc>
        <w:tc>
          <w:tcPr>
            <w:tcW w:w="500" w:type="pct"/>
          </w:tcPr>
          <w:p w:rsidR="00866E60" w:rsidRPr="00B11F84" w:rsidRDefault="00866E60" w:rsidP="00866E60">
            <w:pPr>
              <w:spacing w:after="0" w:line="240" w:lineRule="auto"/>
              <w:rPr>
                <w:rFonts w:ascii="Times New Roman" w:hAnsi="Times New Roman" w:cs="Times New Roman"/>
                <w:sz w:val="24"/>
                <w:szCs w:val="24"/>
              </w:rPr>
            </w:pPr>
          </w:p>
        </w:tc>
        <w:tc>
          <w:tcPr>
            <w:tcW w:w="450" w:type="pct"/>
          </w:tcPr>
          <w:p w:rsidR="00866E60" w:rsidRPr="00B11F84" w:rsidRDefault="00866E60" w:rsidP="00866E60">
            <w:pPr>
              <w:spacing w:after="0" w:line="240" w:lineRule="auto"/>
              <w:rPr>
                <w:rFonts w:ascii="Times New Roman" w:hAnsi="Times New Roman" w:cs="Times New Roman"/>
                <w:sz w:val="24"/>
                <w:szCs w:val="24"/>
              </w:rPr>
            </w:pPr>
          </w:p>
        </w:tc>
        <w:tc>
          <w:tcPr>
            <w:tcW w:w="541" w:type="pct"/>
          </w:tcPr>
          <w:p w:rsidR="00866E60" w:rsidRPr="00B11F84" w:rsidRDefault="00866E60" w:rsidP="00866E60">
            <w:pPr>
              <w:spacing w:after="0" w:line="240" w:lineRule="auto"/>
              <w:rPr>
                <w:rFonts w:ascii="Times New Roman" w:hAnsi="Times New Roman" w:cs="Times New Roman"/>
                <w:sz w:val="24"/>
                <w:szCs w:val="24"/>
              </w:rPr>
            </w:pPr>
          </w:p>
        </w:tc>
        <w:tc>
          <w:tcPr>
            <w:tcW w:w="860" w:type="pct"/>
          </w:tcPr>
          <w:p w:rsidR="00866E60" w:rsidRPr="00B11F84" w:rsidRDefault="00866E60" w:rsidP="00866E60">
            <w:pPr>
              <w:spacing w:after="0" w:line="240" w:lineRule="auto"/>
              <w:rPr>
                <w:rFonts w:ascii="Times New Roman" w:hAnsi="Times New Roman" w:cs="Times New Roman"/>
                <w:sz w:val="24"/>
                <w:szCs w:val="24"/>
              </w:rPr>
            </w:pPr>
          </w:p>
        </w:tc>
      </w:tr>
    </w:tbl>
    <w:p w:rsidR="00866E60" w:rsidRDefault="00866E60" w:rsidP="00866E60">
      <w:pPr>
        <w:spacing w:after="0" w:line="240" w:lineRule="auto"/>
        <w:ind w:firstLine="709"/>
        <w:jc w:val="both"/>
        <w:rPr>
          <w:rFonts w:ascii="Times New Roman" w:hAnsi="Times New Roman" w:cs="Times New Roman"/>
          <w:sz w:val="28"/>
          <w:szCs w:val="28"/>
        </w:rPr>
      </w:pPr>
    </w:p>
    <w:p w:rsidR="00866E60" w:rsidRPr="007C2A2C" w:rsidRDefault="00866E60" w:rsidP="00866E60">
      <w:pPr>
        <w:spacing w:after="0" w:line="240" w:lineRule="auto"/>
        <w:ind w:firstLine="709"/>
        <w:jc w:val="both"/>
        <w:rPr>
          <w:rFonts w:ascii="Times New Roman" w:hAnsi="Times New Roman" w:cs="Times New Roman"/>
          <w:sz w:val="28"/>
          <w:szCs w:val="28"/>
        </w:rPr>
      </w:pPr>
      <w:r w:rsidRPr="007C2A2C">
        <w:rPr>
          <w:rFonts w:ascii="Times New Roman" w:hAnsi="Times New Roman" w:cs="Times New Roman"/>
          <w:sz w:val="28"/>
          <w:szCs w:val="28"/>
        </w:rPr>
        <w:t>По истечению времени отметить в таблице знаком "+", где наблюдается коагуляция, и знаком "-", где ее нет.</w:t>
      </w: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Минимальная концентрация C</w:t>
      </w:r>
      <w:r w:rsidRPr="007C2A2C">
        <w:rPr>
          <w:rFonts w:ascii="Times New Roman" w:hAnsi="Times New Roman" w:cs="Times New Roman"/>
          <w:sz w:val="28"/>
          <w:szCs w:val="28"/>
          <w:vertAlign w:val="subscript"/>
          <w:lang w:val="en-US"/>
        </w:rPr>
        <w:t>n</w:t>
      </w:r>
      <w:r w:rsidRPr="007C2A2C">
        <w:rPr>
          <w:rFonts w:ascii="Times New Roman" w:hAnsi="Times New Roman" w:cs="Times New Roman"/>
          <w:sz w:val="28"/>
          <w:szCs w:val="28"/>
        </w:rPr>
        <w:t>, где наблюдается коагуляция, приближенно будет порогом коагуляции и служит исходной для более точного определения во второй серии опытов.</w:t>
      </w:r>
    </w:p>
    <w:p w:rsidR="00866E60" w:rsidRPr="007C2A2C" w:rsidRDefault="00866E60" w:rsidP="00866E60">
      <w:pPr>
        <w:spacing w:after="0" w:line="240" w:lineRule="auto"/>
        <w:ind w:firstLine="567"/>
        <w:jc w:val="both"/>
        <w:rPr>
          <w:rFonts w:ascii="Times New Roman" w:hAnsi="Times New Roman" w:cs="Times New Roman"/>
          <w:sz w:val="28"/>
          <w:szCs w:val="28"/>
        </w:rPr>
      </w:pPr>
    </w:p>
    <w:p w:rsidR="00866E60" w:rsidRPr="007C2A2C" w:rsidRDefault="00866E60" w:rsidP="00866E60">
      <w:pPr>
        <w:spacing w:after="0" w:line="240" w:lineRule="auto"/>
        <w:jc w:val="center"/>
        <w:rPr>
          <w:rFonts w:ascii="Times New Roman" w:hAnsi="Times New Roman" w:cs="Times New Roman"/>
          <w:sz w:val="28"/>
          <w:szCs w:val="28"/>
        </w:rPr>
      </w:pPr>
      <w:r w:rsidRPr="007C2A2C">
        <w:rPr>
          <w:rFonts w:ascii="Times New Roman" w:hAnsi="Times New Roman" w:cs="Times New Roman"/>
          <w:sz w:val="28"/>
          <w:szCs w:val="28"/>
        </w:rPr>
        <w:t>ВТОРАЯ СЕРИЯ ОПЫТОВ</w:t>
      </w: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Растворы из  всех пробирок,  кроме шестой,  вылить и пробирки вымыть. Приготовить из исходного раствора С</w:t>
      </w:r>
      <w:r w:rsidRPr="007C2A2C">
        <w:rPr>
          <w:rFonts w:ascii="Times New Roman" w:hAnsi="Times New Roman" w:cs="Times New Roman"/>
          <w:sz w:val="28"/>
          <w:szCs w:val="28"/>
          <w:vertAlign w:val="subscript"/>
        </w:rPr>
        <w:t>0</w:t>
      </w:r>
      <w:r w:rsidRPr="007C2A2C">
        <w:rPr>
          <w:rFonts w:ascii="Times New Roman" w:hAnsi="Times New Roman" w:cs="Times New Roman"/>
          <w:sz w:val="28"/>
          <w:szCs w:val="28"/>
        </w:rPr>
        <w:t xml:space="preserve"> 50 мл раствора концентрации С</w:t>
      </w:r>
      <w:r w:rsidRPr="007C2A2C">
        <w:rPr>
          <w:rFonts w:ascii="Times New Roman" w:hAnsi="Times New Roman" w:cs="Times New Roman"/>
          <w:sz w:val="28"/>
          <w:szCs w:val="28"/>
          <w:vertAlign w:val="subscript"/>
          <w:lang w:val="en-US"/>
        </w:rPr>
        <w:t>n</w:t>
      </w:r>
      <w:r w:rsidRPr="007C2A2C">
        <w:rPr>
          <w:rFonts w:ascii="Times New Roman" w:hAnsi="Times New Roman" w:cs="Times New Roman"/>
          <w:sz w:val="28"/>
          <w:szCs w:val="28"/>
        </w:rPr>
        <w:t>, для чего в чистую колбочку (на 50 мл) отмерить пипеткой нужное количество раствора, и довести до метки.</w:t>
      </w: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Составить ряд из четырех пробирок и отмерить в них последовательно 8, 6, 4, 2 мл раствора С</w:t>
      </w:r>
      <w:r w:rsidRPr="007C2A2C">
        <w:rPr>
          <w:rFonts w:ascii="Times New Roman" w:hAnsi="Times New Roman" w:cs="Times New Roman"/>
          <w:sz w:val="28"/>
          <w:szCs w:val="28"/>
          <w:vertAlign w:val="subscript"/>
          <w:lang w:val="en-US"/>
        </w:rPr>
        <w:t>n</w:t>
      </w:r>
      <w:r w:rsidRPr="007C2A2C">
        <w:rPr>
          <w:rFonts w:ascii="Times New Roman" w:hAnsi="Times New Roman" w:cs="Times New Roman"/>
          <w:sz w:val="28"/>
          <w:szCs w:val="28"/>
        </w:rPr>
        <w:t xml:space="preserve"> и добавить до 9 мл дистиллированной воды.  Затем  внести по 1  мл золя,  перемешать и оставить на 15 минут.  Составить </w:t>
      </w:r>
      <w:r w:rsidRPr="007C2A2C">
        <w:rPr>
          <w:rFonts w:ascii="Times New Roman" w:hAnsi="Times New Roman" w:cs="Times New Roman"/>
          <w:sz w:val="28"/>
          <w:szCs w:val="28"/>
        </w:rPr>
        <w:lastRenderedPageBreak/>
        <w:t>таблицу</w:t>
      </w:r>
      <w:r>
        <w:rPr>
          <w:rFonts w:ascii="Times New Roman" w:hAnsi="Times New Roman" w:cs="Times New Roman"/>
          <w:sz w:val="28"/>
          <w:szCs w:val="28"/>
        </w:rPr>
        <w:t xml:space="preserve"> 8,2</w:t>
      </w:r>
      <w:r w:rsidRPr="007C2A2C">
        <w:rPr>
          <w:rFonts w:ascii="Times New Roman" w:hAnsi="Times New Roman" w:cs="Times New Roman"/>
          <w:sz w:val="28"/>
          <w:szCs w:val="28"/>
        </w:rPr>
        <w:t>, куда занести состав раствора в каждой пробирке и результаты опыта:</w:t>
      </w:r>
    </w:p>
    <w:p w:rsidR="00866E60" w:rsidRDefault="00866E60" w:rsidP="00866E60">
      <w:pPr>
        <w:spacing w:after="0" w:line="240" w:lineRule="auto"/>
        <w:jc w:val="right"/>
        <w:rPr>
          <w:rFonts w:ascii="Times New Roman" w:hAnsi="Times New Roman" w:cs="Times New Roman"/>
          <w:sz w:val="24"/>
          <w:szCs w:val="24"/>
        </w:rPr>
      </w:pPr>
    </w:p>
    <w:p w:rsidR="00866E60" w:rsidRPr="00B11F84" w:rsidRDefault="00866E60" w:rsidP="00866E60">
      <w:pPr>
        <w:spacing w:after="0" w:line="240" w:lineRule="auto"/>
        <w:jc w:val="right"/>
        <w:rPr>
          <w:rFonts w:ascii="Times New Roman" w:hAnsi="Times New Roman" w:cs="Times New Roman"/>
          <w:sz w:val="24"/>
          <w:szCs w:val="24"/>
        </w:rPr>
      </w:pPr>
      <w:r w:rsidRPr="00B11F84">
        <w:rPr>
          <w:rFonts w:ascii="Times New Roman" w:hAnsi="Times New Roman" w:cs="Times New Roman"/>
          <w:sz w:val="24"/>
          <w:szCs w:val="24"/>
        </w:rPr>
        <w:t>Таблица 8.</w:t>
      </w:r>
      <w:r>
        <w:rPr>
          <w:rFonts w:ascii="Times New Roman" w:hAnsi="Times New Roman" w:cs="Times New Roman"/>
          <w:sz w:val="24"/>
          <w:szCs w:val="24"/>
        </w:rPr>
        <w:t>2</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51"/>
        <w:gridCol w:w="2192"/>
        <w:gridCol w:w="1118"/>
        <w:gridCol w:w="1074"/>
        <w:gridCol w:w="1041"/>
        <w:gridCol w:w="1298"/>
        <w:gridCol w:w="2297"/>
      </w:tblGrid>
      <w:tr w:rsidR="00866E60" w:rsidRPr="007C2A2C" w:rsidTr="00866E60">
        <w:tc>
          <w:tcPr>
            <w:tcW w:w="288"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rPr>
              <w:t>№</w:t>
            </w:r>
          </w:p>
        </w:tc>
        <w:tc>
          <w:tcPr>
            <w:tcW w:w="1145"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rPr>
              <w:t>Объем</w:t>
            </w:r>
          </w:p>
        </w:tc>
        <w:tc>
          <w:tcPr>
            <w:tcW w:w="584"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rPr>
              <w:t>1</w:t>
            </w:r>
          </w:p>
        </w:tc>
        <w:tc>
          <w:tcPr>
            <w:tcW w:w="561"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rPr>
              <w:t>2</w:t>
            </w:r>
          </w:p>
        </w:tc>
        <w:tc>
          <w:tcPr>
            <w:tcW w:w="544"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rPr>
              <w:t>3</w:t>
            </w:r>
          </w:p>
        </w:tc>
        <w:tc>
          <w:tcPr>
            <w:tcW w:w="678"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rPr>
              <w:t>4</w:t>
            </w:r>
          </w:p>
        </w:tc>
        <w:tc>
          <w:tcPr>
            <w:tcW w:w="1200"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rPr>
              <w:t>5 (контр)</w:t>
            </w:r>
          </w:p>
        </w:tc>
      </w:tr>
      <w:tr w:rsidR="00866E60" w:rsidRPr="007C2A2C" w:rsidTr="00866E60">
        <w:tc>
          <w:tcPr>
            <w:tcW w:w="288"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rPr>
              <w:t>1</w:t>
            </w:r>
          </w:p>
        </w:tc>
        <w:tc>
          <w:tcPr>
            <w:tcW w:w="1145"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lang w:val="en-US"/>
              </w:rPr>
              <w:t>V NaCl,</w:t>
            </w:r>
            <w:r w:rsidRPr="00B11F84">
              <w:rPr>
                <w:rFonts w:ascii="Times New Roman" w:hAnsi="Times New Roman" w:cs="Times New Roman"/>
                <w:sz w:val="24"/>
                <w:szCs w:val="24"/>
              </w:rPr>
              <w:t xml:space="preserve"> мл</w:t>
            </w:r>
          </w:p>
        </w:tc>
        <w:tc>
          <w:tcPr>
            <w:tcW w:w="584"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lang w:val="en-US"/>
              </w:rPr>
              <w:t>8</w:t>
            </w:r>
          </w:p>
        </w:tc>
        <w:tc>
          <w:tcPr>
            <w:tcW w:w="561"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lang w:val="en-US"/>
              </w:rPr>
              <w:t>6</w:t>
            </w:r>
          </w:p>
        </w:tc>
        <w:tc>
          <w:tcPr>
            <w:tcW w:w="544"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lang w:val="en-US"/>
              </w:rPr>
              <w:t>4</w:t>
            </w:r>
          </w:p>
        </w:tc>
        <w:tc>
          <w:tcPr>
            <w:tcW w:w="678"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lang w:val="en-US"/>
              </w:rPr>
              <w:t>2</w:t>
            </w:r>
          </w:p>
        </w:tc>
        <w:tc>
          <w:tcPr>
            <w:tcW w:w="1200"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lang w:val="en-US"/>
              </w:rPr>
              <w:t>-</w:t>
            </w:r>
          </w:p>
        </w:tc>
      </w:tr>
      <w:tr w:rsidR="00866E60" w:rsidRPr="007C2A2C" w:rsidTr="00866E60">
        <w:tc>
          <w:tcPr>
            <w:tcW w:w="288" w:type="pct"/>
          </w:tcPr>
          <w:p w:rsidR="00866E60" w:rsidRPr="00B11F84" w:rsidRDefault="00866E60" w:rsidP="00866E60">
            <w:pPr>
              <w:jc w:val="center"/>
              <w:rPr>
                <w:rFonts w:ascii="Times New Roman" w:hAnsi="Times New Roman" w:cs="Times New Roman"/>
                <w:sz w:val="24"/>
                <w:szCs w:val="24"/>
              </w:rPr>
            </w:pPr>
            <w:r w:rsidRPr="00B11F84">
              <w:rPr>
                <w:rFonts w:ascii="Times New Roman" w:hAnsi="Times New Roman" w:cs="Times New Roman"/>
                <w:sz w:val="24"/>
                <w:szCs w:val="24"/>
                <w:lang w:val="en-US"/>
              </w:rPr>
              <w:t>2</w:t>
            </w:r>
          </w:p>
        </w:tc>
        <w:tc>
          <w:tcPr>
            <w:tcW w:w="1145"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lang w:val="en-US"/>
              </w:rPr>
              <w:t>V H</w:t>
            </w:r>
            <w:r w:rsidRPr="00B11F84">
              <w:rPr>
                <w:rFonts w:ascii="Times New Roman" w:hAnsi="Times New Roman" w:cs="Times New Roman"/>
                <w:sz w:val="24"/>
                <w:szCs w:val="24"/>
                <w:vertAlign w:val="subscript"/>
                <w:lang w:val="en-US"/>
              </w:rPr>
              <w:t>2</w:t>
            </w:r>
            <w:r w:rsidRPr="00B11F84">
              <w:rPr>
                <w:rFonts w:ascii="Times New Roman" w:hAnsi="Times New Roman" w:cs="Times New Roman"/>
                <w:sz w:val="24"/>
                <w:szCs w:val="24"/>
                <w:lang w:val="en-US"/>
              </w:rPr>
              <w:t>O,</w:t>
            </w:r>
            <w:r w:rsidRPr="00B11F84">
              <w:rPr>
                <w:rFonts w:ascii="Times New Roman" w:hAnsi="Times New Roman" w:cs="Times New Roman"/>
                <w:sz w:val="24"/>
                <w:szCs w:val="24"/>
              </w:rPr>
              <w:t xml:space="preserve"> мл</w:t>
            </w:r>
          </w:p>
        </w:tc>
        <w:tc>
          <w:tcPr>
            <w:tcW w:w="584"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lang w:val="en-US"/>
              </w:rPr>
              <w:t>1</w:t>
            </w:r>
          </w:p>
        </w:tc>
        <w:tc>
          <w:tcPr>
            <w:tcW w:w="561"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lang w:val="en-US"/>
              </w:rPr>
              <w:t>3</w:t>
            </w:r>
          </w:p>
        </w:tc>
        <w:tc>
          <w:tcPr>
            <w:tcW w:w="544"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lang w:val="en-US"/>
              </w:rPr>
              <w:t>5</w:t>
            </w:r>
          </w:p>
        </w:tc>
        <w:tc>
          <w:tcPr>
            <w:tcW w:w="678"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lang w:val="en-US"/>
              </w:rPr>
              <w:t>7</w:t>
            </w:r>
          </w:p>
        </w:tc>
        <w:tc>
          <w:tcPr>
            <w:tcW w:w="1200"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lang w:val="en-US"/>
              </w:rPr>
              <w:t>9</w:t>
            </w:r>
          </w:p>
        </w:tc>
      </w:tr>
      <w:tr w:rsidR="00866E60" w:rsidRPr="007C2A2C" w:rsidTr="00866E60">
        <w:tc>
          <w:tcPr>
            <w:tcW w:w="288"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lang w:val="en-US"/>
              </w:rPr>
              <w:t>3</w:t>
            </w:r>
          </w:p>
        </w:tc>
        <w:tc>
          <w:tcPr>
            <w:tcW w:w="1145"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lang w:val="en-US"/>
              </w:rPr>
              <w:t xml:space="preserve">V </w:t>
            </w:r>
            <w:r w:rsidRPr="00B11F84">
              <w:rPr>
                <w:rFonts w:ascii="Times New Roman" w:hAnsi="Times New Roman" w:cs="Times New Roman"/>
                <w:sz w:val="24"/>
                <w:szCs w:val="24"/>
              </w:rPr>
              <w:t>золь, мл</w:t>
            </w:r>
          </w:p>
        </w:tc>
        <w:tc>
          <w:tcPr>
            <w:tcW w:w="584"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rPr>
              <w:t>1</w:t>
            </w:r>
          </w:p>
        </w:tc>
        <w:tc>
          <w:tcPr>
            <w:tcW w:w="561"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rPr>
              <w:t>1</w:t>
            </w:r>
          </w:p>
        </w:tc>
        <w:tc>
          <w:tcPr>
            <w:tcW w:w="544"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rPr>
              <w:t>1</w:t>
            </w:r>
          </w:p>
        </w:tc>
        <w:tc>
          <w:tcPr>
            <w:tcW w:w="678"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rPr>
              <w:t>1</w:t>
            </w:r>
          </w:p>
        </w:tc>
        <w:tc>
          <w:tcPr>
            <w:tcW w:w="1200" w:type="pct"/>
          </w:tcPr>
          <w:p w:rsidR="00866E60" w:rsidRPr="00B11F84" w:rsidRDefault="00866E60" w:rsidP="00866E60">
            <w:pPr>
              <w:jc w:val="center"/>
              <w:rPr>
                <w:rFonts w:ascii="Times New Roman" w:hAnsi="Times New Roman" w:cs="Times New Roman"/>
                <w:sz w:val="24"/>
                <w:szCs w:val="24"/>
                <w:lang w:val="en-US"/>
              </w:rPr>
            </w:pPr>
            <w:r w:rsidRPr="00B11F84">
              <w:rPr>
                <w:rFonts w:ascii="Times New Roman" w:hAnsi="Times New Roman" w:cs="Times New Roman"/>
                <w:sz w:val="24"/>
                <w:szCs w:val="24"/>
              </w:rPr>
              <w:t>1</w:t>
            </w:r>
          </w:p>
        </w:tc>
      </w:tr>
    </w:tbl>
    <w:p w:rsidR="00866E60" w:rsidRDefault="00866E60" w:rsidP="00866E60">
      <w:pPr>
        <w:spacing w:after="0" w:line="240" w:lineRule="auto"/>
        <w:ind w:firstLine="567"/>
        <w:jc w:val="both"/>
        <w:rPr>
          <w:rFonts w:ascii="Times New Roman" w:hAnsi="Times New Roman" w:cs="Times New Roman"/>
          <w:sz w:val="28"/>
          <w:szCs w:val="28"/>
        </w:rPr>
      </w:pP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Концентрация растворов рассчитывается по формуле:</w:t>
      </w:r>
    </w:p>
    <w:p w:rsidR="00866E60" w:rsidRPr="007C2A2C" w:rsidRDefault="00866E60" w:rsidP="00866E60">
      <w:pPr>
        <w:spacing w:after="0" w:line="240" w:lineRule="auto"/>
        <w:ind w:firstLine="567"/>
        <w:jc w:val="both"/>
        <w:rPr>
          <w:rFonts w:ascii="Times New Roman" w:hAnsi="Times New Roman" w:cs="Times New Roman"/>
          <w:sz w:val="28"/>
          <w:szCs w:val="28"/>
        </w:rPr>
      </w:pPr>
    </w:p>
    <w:p w:rsidR="00866E60" w:rsidRPr="007C2A2C" w:rsidRDefault="00866E60" w:rsidP="00866E60">
      <w:pPr>
        <w:spacing w:after="0" w:line="240" w:lineRule="auto"/>
        <w:jc w:val="right"/>
        <w:rPr>
          <w:rFonts w:ascii="Times New Roman" w:hAnsi="Times New Roman" w:cs="Times New Roman"/>
          <w:sz w:val="28"/>
          <w:szCs w:val="28"/>
        </w:rPr>
      </w:pPr>
      <w:r w:rsidRPr="007C2A2C">
        <w:rPr>
          <w:rFonts w:ascii="Times New Roman" w:hAnsi="Times New Roman" w:cs="Times New Roman"/>
          <w:sz w:val="28"/>
          <w:szCs w:val="28"/>
        </w:rPr>
        <w:t xml:space="preserve">                       C</w:t>
      </w:r>
      <w:r w:rsidRPr="007C2A2C">
        <w:rPr>
          <w:rFonts w:ascii="Times New Roman" w:hAnsi="Times New Roman" w:cs="Times New Roman"/>
          <w:sz w:val="28"/>
          <w:szCs w:val="28"/>
          <w:vertAlign w:val="subscript"/>
          <w:lang w:val="en-US"/>
        </w:rPr>
        <w:t>n</w:t>
      </w:r>
      <w:r w:rsidRPr="007C2A2C">
        <w:rPr>
          <w:rFonts w:ascii="Times New Roman" w:hAnsi="Times New Roman" w:cs="Times New Roman"/>
          <w:sz w:val="28"/>
          <w:szCs w:val="28"/>
        </w:rPr>
        <w:t xml:space="preserve"> = </w:t>
      </w:r>
      <w:r w:rsidRPr="007C2A2C">
        <w:rPr>
          <w:rFonts w:ascii="Times New Roman" w:hAnsi="Times New Roman" w:cs="Times New Roman"/>
          <w:position w:val="-22"/>
          <w:sz w:val="28"/>
          <w:szCs w:val="28"/>
        </w:rPr>
        <w:object w:dxaOrig="1140" w:dyaOrig="700">
          <v:shape id="_x0000_i1059" type="#_x0000_t75" style="width:57.75pt;height:35.25pt" o:ole="" fillcolor="window">
            <v:imagedata r:id="rId489" o:title=""/>
          </v:shape>
          <o:OLEObject Type="Embed" ProgID="Equation.3" ShapeID="_x0000_i1059" DrawAspect="Content" ObjectID="_1426516892" r:id="rId490"/>
        </w:object>
      </w:r>
      <w:r w:rsidRPr="00B11F84">
        <w:rPr>
          <w:rFonts w:ascii="Times New Roman" w:hAnsi="Times New Roman" w:cs="Times New Roman"/>
          <w:sz w:val="28"/>
          <w:szCs w:val="28"/>
        </w:rPr>
        <w:t xml:space="preserve"> </w:t>
      </w:r>
      <w:r>
        <w:rPr>
          <w:rFonts w:ascii="Times New Roman" w:hAnsi="Times New Roman" w:cs="Times New Roman"/>
          <w:sz w:val="28"/>
          <w:szCs w:val="28"/>
        </w:rPr>
        <w:t xml:space="preserve">                              (8.19)</w:t>
      </w: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Отмечают пробирки, где наблюдается коагуляция, знаком "+". Минимальную концентрацию, где произошла коагуляция</w:t>
      </w:r>
      <w:r>
        <w:rPr>
          <w:rFonts w:ascii="Times New Roman" w:hAnsi="Times New Roman" w:cs="Times New Roman"/>
          <w:sz w:val="28"/>
          <w:szCs w:val="28"/>
        </w:rPr>
        <w:t>,</w:t>
      </w:r>
      <w:r w:rsidRPr="007C2A2C">
        <w:rPr>
          <w:rFonts w:ascii="Times New Roman" w:hAnsi="Times New Roman" w:cs="Times New Roman"/>
          <w:sz w:val="28"/>
          <w:szCs w:val="28"/>
        </w:rPr>
        <w:t xml:space="preserve"> считают порогом коагуляции.</w:t>
      </w:r>
    </w:p>
    <w:p w:rsidR="00866E60"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Если требуется порог коагуляции определить еще точнее, то по аналогии со второй, проводят третью серию опытов. Точно также проводят по 2 серии опытов с растворами CaCl</w:t>
      </w:r>
      <w:r w:rsidRPr="007C2A2C">
        <w:rPr>
          <w:rFonts w:ascii="Times New Roman" w:hAnsi="Times New Roman" w:cs="Times New Roman"/>
          <w:sz w:val="28"/>
          <w:szCs w:val="28"/>
          <w:vertAlign w:val="subscript"/>
        </w:rPr>
        <w:t>2</w:t>
      </w:r>
      <w:r w:rsidRPr="007C2A2C">
        <w:rPr>
          <w:rFonts w:ascii="Times New Roman" w:hAnsi="Times New Roman" w:cs="Times New Roman"/>
          <w:sz w:val="28"/>
          <w:szCs w:val="28"/>
        </w:rPr>
        <w:t xml:space="preserve">  и AlCl</w:t>
      </w:r>
      <w:r w:rsidRPr="007C2A2C">
        <w:rPr>
          <w:rFonts w:ascii="Times New Roman" w:hAnsi="Times New Roman" w:cs="Times New Roman"/>
          <w:sz w:val="28"/>
          <w:szCs w:val="28"/>
          <w:vertAlign w:val="subscript"/>
        </w:rPr>
        <w:t>3</w:t>
      </w:r>
      <w:r w:rsidRPr="007C2A2C">
        <w:rPr>
          <w:rFonts w:ascii="Times New Roman" w:hAnsi="Times New Roman" w:cs="Times New Roman"/>
          <w:sz w:val="28"/>
          <w:szCs w:val="28"/>
        </w:rPr>
        <w:t xml:space="preserve"> для  золя  MnO</w:t>
      </w:r>
      <w:r w:rsidRPr="007C2A2C">
        <w:rPr>
          <w:rFonts w:ascii="Times New Roman" w:hAnsi="Times New Roman" w:cs="Times New Roman"/>
          <w:sz w:val="28"/>
          <w:szCs w:val="28"/>
          <w:vertAlign w:val="subscript"/>
        </w:rPr>
        <w:t>2;</w:t>
      </w:r>
      <w:r w:rsidRPr="007C2A2C">
        <w:rPr>
          <w:rFonts w:ascii="Times New Roman" w:hAnsi="Times New Roman" w:cs="Times New Roman"/>
          <w:sz w:val="28"/>
          <w:szCs w:val="28"/>
        </w:rPr>
        <w:t xml:space="preserve"> Na</w:t>
      </w:r>
      <w:r w:rsidRPr="007C2A2C">
        <w:rPr>
          <w:rFonts w:ascii="Times New Roman" w:hAnsi="Times New Roman" w:cs="Times New Roman"/>
          <w:sz w:val="28"/>
          <w:szCs w:val="28"/>
          <w:vertAlign w:val="subscript"/>
        </w:rPr>
        <w:t>2</w:t>
      </w:r>
      <w:r w:rsidRPr="007C2A2C">
        <w:rPr>
          <w:rFonts w:ascii="Times New Roman" w:hAnsi="Times New Roman" w:cs="Times New Roman"/>
          <w:sz w:val="28"/>
          <w:szCs w:val="28"/>
        </w:rPr>
        <w:t>SO</w:t>
      </w:r>
      <w:r w:rsidRPr="007C2A2C">
        <w:rPr>
          <w:rFonts w:ascii="Times New Roman" w:hAnsi="Times New Roman" w:cs="Times New Roman"/>
          <w:sz w:val="28"/>
          <w:szCs w:val="28"/>
          <w:vertAlign w:val="subscript"/>
        </w:rPr>
        <w:t>4</w:t>
      </w:r>
      <w:r w:rsidRPr="007C2A2C">
        <w:rPr>
          <w:rFonts w:ascii="Times New Roman" w:hAnsi="Times New Roman" w:cs="Times New Roman"/>
          <w:sz w:val="28"/>
          <w:szCs w:val="28"/>
        </w:rPr>
        <w:t xml:space="preserve">  и K</w:t>
      </w:r>
      <w:r w:rsidRPr="007C2A2C">
        <w:rPr>
          <w:rFonts w:ascii="Times New Roman" w:hAnsi="Times New Roman" w:cs="Times New Roman"/>
          <w:sz w:val="28"/>
          <w:szCs w:val="28"/>
          <w:vertAlign w:val="subscript"/>
        </w:rPr>
        <w:t>3</w:t>
      </w:r>
      <w:r w:rsidRPr="007C2A2C">
        <w:rPr>
          <w:rFonts w:ascii="Times New Roman" w:hAnsi="Times New Roman" w:cs="Times New Roman"/>
          <w:sz w:val="28"/>
          <w:szCs w:val="28"/>
        </w:rPr>
        <w:t>Fe(CN)</w:t>
      </w:r>
      <w:r w:rsidRPr="007C2A2C">
        <w:rPr>
          <w:rFonts w:ascii="Times New Roman" w:hAnsi="Times New Roman" w:cs="Times New Roman"/>
          <w:sz w:val="28"/>
          <w:szCs w:val="28"/>
          <w:vertAlign w:val="subscript"/>
        </w:rPr>
        <w:t>6</w:t>
      </w:r>
      <w:r w:rsidRPr="007C2A2C">
        <w:rPr>
          <w:rFonts w:ascii="Times New Roman" w:hAnsi="Times New Roman" w:cs="Times New Roman"/>
          <w:sz w:val="28"/>
          <w:szCs w:val="28"/>
        </w:rPr>
        <w:t xml:space="preserve"> для  золя Fe(OH)</w:t>
      </w:r>
      <w:r w:rsidRPr="007C2A2C">
        <w:rPr>
          <w:rFonts w:ascii="Times New Roman" w:hAnsi="Times New Roman" w:cs="Times New Roman"/>
          <w:sz w:val="28"/>
          <w:szCs w:val="28"/>
          <w:vertAlign w:val="subscript"/>
        </w:rPr>
        <w:t>3</w:t>
      </w:r>
      <w:r w:rsidRPr="007C2A2C">
        <w:rPr>
          <w:rFonts w:ascii="Times New Roman" w:hAnsi="Times New Roman" w:cs="Times New Roman"/>
          <w:sz w:val="28"/>
          <w:szCs w:val="28"/>
        </w:rPr>
        <w:t xml:space="preserve">. </w:t>
      </w: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Найденные во вторых сериях опытов пороги коагуляции внести в таблицу</w:t>
      </w:r>
      <w:r>
        <w:rPr>
          <w:rFonts w:ascii="Times New Roman" w:hAnsi="Times New Roman" w:cs="Times New Roman"/>
          <w:sz w:val="28"/>
          <w:szCs w:val="28"/>
        </w:rPr>
        <w:t xml:space="preserve"> 8.3</w:t>
      </w:r>
      <w:r w:rsidRPr="007C2A2C">
        <w:rPr>
          <w:rFonts w:ascii="Times New Roman" w:hAnsi="Times New Roman" w:cs="Times New Roman"/>
          <w:sz w:val="28"/>
          <w:szCs w:val="28"/>
        </w:rPr>
        <w:t>, сравнить коагулирующую способность катионов</w:t>
      </w:r>
      <w:r>
        <w:rPr>
          <w:rFonts w:ascii="Times New Roman" w:hAnsi="Times New Roman" w:cs="Times New Roman"/>
          <w:sz w:val="28"/>
          <w:szCs w:val="28"/>
        </w:rPr>
        <w:t xml:space="preserve"> (анионов)</w:t>
      </w:r>
      <w:r w:rsidRPr="007C2A2C">
        <w:rPr>
          <w:rFonts w:ascii="Times New Roman" w:hAnsi="Times New Roman" w:cs="Times New Roman"/>
          <w:sz w:val="28"/>
          <w:szCs w:val="28"/>
        </w:rPr>
        <w:t>. Наименьшей коагулирующей способностью обладает тот катион</w:t>
      </w:r>
      <w:r>
        <w:rPr>
          <w:rFonts w:ascii="Times New Roman" w:hAnsi="Times New Roman" w:cs="Times New Roman"/>
          <w:sz w:val="28"/>
          <w:szCs w:val="28"/>
        </w:rPr>
        <w:t xml:space="preserve"> (анион)</w:t>
      </w:r>
      <w:r w:rsidRPr="007C2A2C">
        <w:rPr>
          <w:rFonts w:ascii="Times New Roman" w:hAnsi="Times New Roman" w:cs="Times New Roman"/>
          <w:sz w:val="28"/>
          <w:szCs w:val="28"/>
        </w:rPr>
        <w:t>, порог коагуляции у которого наибольший.</w:t>
      </w:r>
    </w:p>
    <w:p w:rsidR="00866E60" w:rsidRDefault="00866E60" w:rsidP="00866E60">
      <w:pPr>
        <w:spacing w:after="0" w:line="240" w:lineRule="auto"/>
        <w:ind w:firstLine="567"/>
        <w:jc w:val="right"/>
        <w:rPr>
          <w:rFonts w:ascii="Times New Roman" w:hAnsi="Times New Roman" w:cs="Times New Roman"/>
          <w:sz w:val="24"/>
          <w:szCs w:val="24"/>
        </w:rPr>
      </w:pPr>
      <w:r w:rsidRPr="00B11F84">
        <w:rPr>
          <w:rFonts w:ascii="Times New Roman" w:hAnsi="Times New Roman" w:cs="Times New Roman"/>
          <w:sz w:val="24"/>
          <w:szCs w:val="24"/>
        </w:rPr>
        <w:t>Таблица 8.3</w:t>
      </w:r>
    </w:p>
    <w:tbl>
      <w:tblPr>
        <w:tblStyle w:val="a4"/>
        <w:tblW w:w="0" w:type="auto"/>
        <w:tblLook w:val="04A0"/>
      </w:tblPr>
      <w:tblGrid>
        <w:gridCol w:w="3190"/>
        <w:gridCol w:w="3190"/>
        <w:gridCol w:w="3191"/>
      </w:tblGrid>
      <w:tr w:rsidR="00866E60" w:rsidTr="00866E60">
        <w:tc>
          <w:tcPr>
            <w:tcW w:w="3190" w:type="dxa"/>
          </w:tcPr>
          <w:p w:rsidR="00866E60" w:rsidRDefault="00866E60" w:rsidP="00866E60">
            <w:pPr>
              <w:jc w:val="both"/>
              <w:rPr>
                <w:rFonts w:ascii="Times New Roman" w:hAnsi="Times New Roman" w:cs="Times New Roman"/>
                <w:sz w:val="24"/>
                <w:szCs w:val="24"/>
              </w:rPr>
            </w:pPr>
            <w:r>
              <w:rPr>
                <w:rFonts w:ascii="Times New Roman" w:hAnsi="Times New Roman" w:cs="Times New Roman"/>
                <w:sz w:val="24"/>
                <w:szCs w:val="24"/>
              </w:rPr>
              <w:t>Катион (Анион)</w:t>
            </w:r>
          </w:p>
        </w:tc>
        <w:tc>
          <w:tcPr>
            <w:tcW w:w="3190" w:type="dxa"/>
          </w:tcPr>
          <w:p w:rsidR="00866E60" w:rsidRDefault="00866E60" w:rsidP="00866E60">
            <w:pPr>
              <w:jc w:val="both"/>
              <w:rPr>
                <w:rFonts w:ascii="Times New Roman" w:hAnsi="Times New Roman" w:cs="Times New Roman"/>
                <w:sz w:val="24"/>
                <w:szCs w:val="24"/>
              </w:rPr>
            </w:pPr>
            <w:r>
              <w:rPr>
                <w:rFonts w:ascii="Times New Roman" w:hAnsi="Times New Roman" w:cs="Times New Roman"/>
                <w:sz w:val="24"/>
                <w:szCs w:val="24"/>
              </w:rPr>
              <w:t>С – порог коагуляции</w:t>
            </w:r>
          </w:p>
        </w:tc>
        <w:tc>
          <w:tcPr>
            <w:tcW w:w="3191" w:type="dxa"/>
          </w:tcPr>
          <w:p w:rsidR="00866E60" w:rsidRDefault="00866E60" w:rsidP="00866E60">
            <w:pPr>
              <w:jc w:val="both"/>
              <w:rPr>
                <w:rFonts w:ascii="Times New Roman" w:hAnsi="Times New Roman" w:cs="Times New Roman"/>
                <w:sz w:val="24"/>
                <w:szCs w:val="24"/>
              </w:rPr>
            </w:pPr>
            <w:r>
              <w:rPr>
                <w:rFonts w:ascii="Times New Roman" w:hAnsi="Times New Roman" w:cs="Times New Roman"/>
                <w:sz w:val="24"/>
                <w:szCs w:val="24"/>
              </w:rPr>
              <w:t>Коагулирующая способность</w:t>
            </w:r>
          </w:p>
        </w:tc>
      </w:tr>
      <w:tr w:rsidR="00866E60" w:rsidTr="00866E60">
        <w:tc>
          <w:tcPr>
            <w:tcW w:w="3190" w:type="dxa"/>
          </w:tcPr>
          <w:p w:rsidR="00866E60" w:rsidRDefault="00866E60" w:rsidP="00866E60">
            <w:pPr>
              <w:jc w:val="right"/>
              <w:rPr>
                <w:rFonts w:ascii="Times New Roman" w:hAnsi="Times New Roman" w:cs="Times New Roman"/>
                <w:sz w:val="24"/>
                <w:szCs w:val="24"/>
              </w:rPr>
            </w:pPr>
          </w:p>
        </w:tc>
        <w:tc>
          <w:tcPr>
            <w:tcW w:w="3190" w:type="dxa"/>
          </w:tcPr>
          <w:p w:rsidR="00866E60" w:rsidRDefault="00866E60" w:rsidP="00866E60">
            <w:pPr>
              <w:jc w:val="both"/>
              <w:rPr>
                <w:rFonts w:ascii="Times New Roman" w:hAnsi="Times New Roman" w:cs="Times New Roman"/>
                <w:sz w:val="24"/>
                <w:szCs w:val="24"/>
              </w:rPr>
            </w:pPr>
          </w:p>
        </w:tc>
        <w:tc>
          <w:tcPr>
            <w:tcW w:w="3191" w:type="dxa"/>
          </w:tcPr>
          <w:p w:rsidR="00866E60" w:rsidRDefault="00866E60" w:rsidP="00866E60">
            <w:pPr>
              <w:jc w:val="both"/>
              <w:rPr>
                <w:rFonts w:ascii="Times New Roman" w:hAnsi="Times New Roman" w:cs="Times New Roman"/>
                <w:sz w:val="24"/>
                <w:szCs w:val="24"/>
              </w:rPr>
            </w:pPr>
          </w:p>
        </w:tc>
      </w:tr>
    </w:tbl>
    <w:p w:rsidR="00866E60" w:rsidRPr="00B11F84" w:rsidRDefault="00866E60" w:rsidP="00866E60">
      <w:pPr>
        <w:spacing w:after="0" w:line="240" w:lineRule="auto"/>
        <w:ind w:firstLine="567"/>
        <w:jc w:val="right"/>
        <w:rPr>
          <w:rFonts w:ascii="Times New Roman" w:hAnsi="Times New Roman" w:cs="Times New Roman"/>
          <w:sz w:val="24"/>
          <w:szCs w:val="24"/>
        </w:rPr>
      </w:pPr>
    </w:p>
    <w:p w:rsidR="00866E60" w:rsidRPr="007C2A2C" w:rsidRDefault="00866E60" w:rsidP="00866E60">
      <w:pPr>
        <w:spacing w:after="0" w:line="240" w:lineRule="auto"/>
        <w:ind w:firstLine="567"/>
        <w:jc w:val="both"/>
        <w:rPr>
          <w:rFonts w:ascii="Times New Roman" w:hAnsi="Times New Roman" w:cs="Times New Roman"/>
          <w:sz w:val="28"/>
          <w:szCs w:val="28"/>
        </w:rPr>
      </w:pPr>
      <w:r w:rsidRPr="007C2A2C">
        <w:rPr>
          <w:rFonts w:ascii="Times New Roman" w:hAnsi="Times New Roman" w:cs="Times New Roman"/>
          <w:sz w:val="28"/>
          <w:szCs w:val="28"/>
        </w:rPr>
        <w:t xml:space="preserve">Коагулирующая способность  другого  катиона </w:t>
      </w:r>
      <w:r>
        <w:rPr>
          <w:rFonts w:ascii="Times New Roman" w:hAnsi="Times New Roman" w:cs="Times New Roman"/>
          <w:sz w:val="28"/>
          <w:szCs w:val="28"/>
        </w:rPr>
        <w:t>(аниона)</w:t>
      </w:r>
      <w:r w:rsidRPr="007C2A2C">
        <w:rPr>
          <w:rFonts w:ascii="Times New Roman" w:hAnsi="Times New Roman" w:cs="Times New Roman"/>
          <w:sz w:val="28"/>
          <w:szCs w:val="28"/>
        </w:rPr>
        <w:t xml:space="preserve"> будет во столько раз</w:t>
      </w:r>
      <w:r>
        <w:rPr>
          <w:rFonts w:ascii="Times New Roman" w:hAnsi="Times New Roman" w:cs="Times New Roman"/>
          <w:sz w:val="28"/>
          <w:szCs w:val="28"/>
        </w:rPr>
        <w:t xml:space="preserve"> </w:t>
      </w:r>
      <w:r w:rsidRPr="007C2A2C">
        <w:rPr>
          <w:rFonts w:ascii="Times New Roman" w:hAnsi="Times New Roman" w:cs="Times New Roman"/>
          <w:sz w:val="28"/>
          <w:szCs w:val="28"/>
        </w:rPr>
        <w:t>больше, во сколько раз меньше порог коагуляции его по сравнению с первым.</w:t>
      </w:r>
    </w:p>
    <w:p w:rsidR="00866E60" w:rsidRDefault="00866E60" w:rsidP="00866E60">
      <w:pPr>
        <w:pStyle w:val="a9"/>
        <w:spacing w:after="0" w:line="240" w:lineRule="auto"/>
        <w:ind w:firstLine="709"/>
        <w:jc w:val="both"/>
        <w:rPr>
          <w:rFonts w:ascii="Times New Roman" w:hAnsi="Times New Roman" w:cs="Times New Roman"/>
          <w:sz w:val="28"/>
          <w:szCs w:val="28"/>
        </w:rPr>
      </w:pPr>
      <w:r w:rsidRPr="000009D5">
        <w:rPr>
          <w:rFonts w:ascii="Times New Roman" w:hAnsi="Times New Roman" w:cs="Times New Roman"/>
          <w:sz w:val="28"/>
          <w:szCs w:val="28"/>
        </w:rPr>
        <w:t>Таким образом, коагулирующая способность будет у иона натрия</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 xml:space="preserve"> C</m:t>
                </m:r>
              </m:e>
              <m:sub>
                <m:sSup>
                  <m:sSupPr>
                    <m:ctrlPr>
                      <w:rPr>
                        <w:rFonts w:ascii="Cambria Math" w:hAnsi="Cambria Math" w:cs="Times New Roman"/>
                        <w:i/>
                        <w:sz w:val="28"/>
                        <w:szCs w:val="28"/>
                      </w:rPr>
                    </m:ctrlPr>
                  </m:sSupPr>
                  <m:e>
                    <m:r>
                      <w:rPr>
                        <w:rFonts w:ascii="Cambria Math" w:hAnsi="Cambria Math" w:cs="Times New Roman"/>
                        <w:sz w:val="28"/>
                        <w:szCs w:val="28"/>
                      </w:rPr>
                      <m:t>Na</m:t>
                    </m:r>
                  </m:e>
                  <m:sup>
                    <m:r>
                      <w:rPr>
                        <w:rFonts w:ascii="Cambria Math" w:hAnsi="Cambria Math" w:cs="Times New Roman"/>
                        <w:sz w:val="28"/>
                        <w:szCs w:val="28"/>
                      </w:rPr>
                      <m:t>+</m:t>
                    </m:r>
                  </m:sup>
                </m:sSup>
              </m:sub>
            </m:sSub>
          </m:num>
          <m:den>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sSup>
                  <m:sSupPr>
                    <m:ctrlPr>
                      <w:rPr>
                        <w:rFonts w:ascii="Cambria Math" w:hAnsi="Cambria Math" w:cs="Times New Roman"/>
                        <w:i/>
                        <w:sz w:val="28"/>
                        <w:szCs w:val="28"/>
                      </w:rPr>
                    </m:ctrlPr>
                  </m:sSupPr>
                  <m:e>
                    <m:r>
                      <w:rPr>
                        <w:rFonts w:ascii="Cambria Math" w:hAnsi="Cambria Math" w:cs="Times New Roman"/>
                        <w:sz w:val="28"/>
                        <w:szCs w:val="28"/>
                      </w:rPr>
                      <m:t>Na</m:t>
                    </m:r>
                  </m:e>
                  <m:sup>
                    <m:r>
                      <w:rPr>
                        <w:rFonts w:ascii="Cambria Math" w:hAnsi="Cambria Math" w:cs="Times New Roman"/>
                        <w:sz w:val="28"/>
                        <w:szCs w:val="28"/>
                      </w:rPr>
                      <m:t>+</m:t>
                    </m:r>
                  </m:sup>
                </m:sSup>
              </m:sub>
            </m:sSub>
          </m:den>
        </m:f>
      </m:oMath>
      <w:r>
        <w:rPr>
          <w:rFonts w:ascii="Times New Roman" w:eastAsiaTheme="minorEastAsia" w:hAnsi="Times New Roman" w:cs="Times New Roman"/>
          <w:sz w:val="28"/>
          <w:szCs w:val="28"/>
        </w:rPr>
        <w:t xml:space="preserve">, у иона кальция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 xml:space="preserve"> C</m:t>
                </m:r>
              </m:e>
              <m:sub>
                <m:sSup>
                  <m:sSupPr>
                    <m:ctrlPr>
                      <w:rPr>
                        <w:rFonts w:ascii="Cambria Math" w:hAnsi="Cambria Math" w:cs="Times New Roman"/>
                        <w:i/>
                        <w:sz w:val="28"/>
                        <w:szCs w:val="28"/>
                      </w:rPr>
                    </m:ctrlPr>
                  </m:sSupPr>
                  <m:e>
                    <m:r>
                      <w:rPr>
                        <w:rFonts w:ascii="Cambria Math" w:hAnsi="Cambria Math" w:cs="Times New Roman"/>
                        <w:sz w:val="28"/>
                        <w:szCs w:val="28"/>
                      </w:rPr>
                      <m:t>Na</m:t>
                    </m:r>
                  </m:e>
                  <m:sup>
                    <m:r>
                      <w:rPr>
                        <w:rFonts w:ascii="Cambria Math" w:hAnsi="Cambria Math" w:cs="Times New Roman"/>
                        <w:sz w:val="28"/>
                        <w:szCs w:val="28"/>
                      </w:rPr>
                      <m:t>+</m:t>
                    </m:r>
                  </m:sup>
                </m:sSup>
              </m:sub>
            </m:sSub>
          </m:num>
          <m:den>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sSup>
                  <m:sSupPr>
                    <m:ctrlPr>
                      <w:rPr>
                        <w:rFonts w:ascii="Cambria Math" w:hAnsi="Cambria Math" w:cs="Times New Roman"/>
                        <w:i/>
                        <w:sz w:val="28"/>
                        <w:szCs w:val="28"/>
                      </w:rPr>
                    </m:ctrlPr>
                  </m:sSupPr>
                  <m:e>
                    <m:r>
                      <w:rPr>
                        <w:rFonts w:ascii="Cambria Math" w:hAnsi="Cambria Math" w:cs="Times New Roman"/>
                        <w:sz w:val="28"/>
                        <w:szCs w:val="28"/>
                      </w:rPr>
                      <m:t>Сa</m:t>
                    </m:r>
                  </m:e>
                  <m:sup>
                    <m:r>
                      <w:rPr>
                        <w:rFonts w:ascii="Cambria Math" w:hAnsi="Cambria Math" w:cs="Times New Roman"/>
                        <w:sz w:val="28"/>
                        <w:szCs w:val="28"/>
                      </w:rPr>
                      <m:t>2+</m:t>
                    </m:r>
                  </m:sup>
                </m:sSup>
              </m:sub>
            </m:sSub>
          </m:den>
        </m:f>
      </m:oMath>
      <w:r>
        <w:rPr>
          <w:rFonts w:ascii="Times New Roman" w:eastAsiaTheme="minorEastAsia" w:hAnsi="Times New Roman" w:cs="Times New Roman"/>
          <w:sz w:val="28"/>
          <w:szCs w:val="28"/>
        </w:rPr>
        <w:t xml:space="preserve">, у иона алюминия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 xml:space="preserve"> C</m:t>
                </m:r>
              </m:e>
              <m:sub>
                <m:sSup>
                  <m:sSupPr>
                    <m:ctrlPr>
                      <w:rPr>
                        <w:rFonts w:ascii="Cambria Math" w:hAnsi="Cambria Math" w:cs="Times New Roman"/>
                        <w:i/>
                        <w:sz w:val="28"/>
                        <w:szCs w:val="28"/>
                      </w:rPr>
                    </m:ctrlPr>
                  </m:sSupPr>
                  <m:e>
                    <m:r>
                      <w:rPr>
                        <w:rFonts w:ascii="Cambria Math" w:hAnsi="Cambria Math" w:cs="Times New Roman"/>
                        <w:sz w:val="28"/>
                        <w:szCs w:val="28"/>
                      </w:rPr>
                      <m:t>Na</m:t>
                    </m:r>
                  </m:e>
                  <m:sup>
                    <m:r>
                      <w:rPr>
                        <w:rFonts w:ascii="Cambria Math" w:hAnsi="Cambria Math" w:cs="Times New Roman"/>
                        <w:sz w:val="28"/>
                        <w:szCs w:val="28"/>
                      </w:rPr>
                      <m:t>+</m:t>
                    </m:r>
                  </m:sup>
                </m:sSup>
              </m:sub>
            </m:sSub>
          </m:num>
          <m:den>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sSup>
                  <m:sSupPr>
                    <m:ctrlPr>
                      <w:rPr>
                        <w:rFonts w:ascii="Cambria Math" w:hAnsi="Cambria Math" w:cs="Times New Roman"/>
                        <w:i/>
                        <w:sz w:val="28"/>
                        <w:szCs w:val="28"/>
                      </w:rPr>
                    </m:ctrlPr>
                  </m:sSupPr>
                  <m:e>
                    <m:r>
                      <w:rPr>
                        <w:rFonts w:ascii="Cambria Math" w:hAnsi="Cambria Math" w:cs="Times New Roman"/>
                        <w:sz w:val="28"/>
                        <w:szCs w:val="28"/>
                        <w:lang w:val="en-US"/>
                      </w:rPr>
                      <m:t>Al</m:t>
                    </m:r>
                  </m:e>
                  <m:sup>
                    <m:r>
                      <w:rPr>
                        <w:rFonts w:ascii="Cambria Math" w:hAnsi="Cambria Math" w:cs="Times New Roman"/>
                        <w:sz w:val="28"/>
                        <w:szCs w:val="28"/>
                      </w:rPr>
                      <m:t>3+</m:t>
                    </m:r>
                  </m:sup>
                </m:sSup>
              </m:sub>
            </m:sSub>
          </m:den>
        </m:f>
      </m:oMath>
      <w:r w:rsidRPr="0092282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Pr>
          <w:rFonts w:ascii="Times New Roman" w:hAnsi="Times New Roman" w:cs="Times New Roman"/>
          <w:sz w:val="28"/>
          <w:szCs w:val="28"/>
          <w:lang w:val="kk-KZ"/>
        </w:rPr>
        <w:t xml:space="preserve">для золя </w:t>
      </w:r>
      <w:r>
        <w:rPr>
          <w:rFonts w:ascii="Times New Roman" w:eastAsiaTheme="minorEastAsia" w:hAnsi="Times New Roman" w:cs="Times New Roman"/>
          <w:sz w:val="28"/>
          <w:szCs w:val="28"/>
        </w:rPr>
        <w:t>двуокиси</w:t>
      </w:r>
      <w:r>
        <w:rPr>
          <w:rFonts w:ascii="Times New Roman" w:hAnsi="Times New Roman" w:cs="Times New Roman"/>
          <w:sz w:val="28"/>
          <w:szCs w:val="28"/>
          <w:lang w:val="kk-KZ"/>
        </w:rPr>
        <w:t xml:space="preserve"> марганца </w:t>
      </w:r>
      <w:r>
        <w:rPr>
          <w:rFonts w:ascii="Times New Roman" w:eastAsiaTheme="minorEastAsia" w:hAnsi="Times New Roman" w:cs="Times New Roman"/>
          <w:sz w:val="28"/>
          <w:szCs w:val="28"/>
          <w:lang w:val="kk-KZ"/>
        </w:rPr>
        <w:t>и аналогично</w:t>
      </w:r>
      <w:r w:rsidRPr="00922823">
        <w:rPr>
          <w:rFonts w:ascii="Times New Roman" w:hAnsi="Times New Roman" w:cs="Times New Roman"/>
          <w:sz w:val="28"/>
          <w:szCs w:val="28"/>
        </w:rPr>
        <w:t xml:space="preserve"> </w:t>
      </w:r>
      <w:r w:rsidRPr="000009D5">
        <w:rPr>
          <w:rFonts w:ascii="Times New Roman" w:hAnsi="Times New Roman" w:cs="Times New Roman"/>
          <w:sz w:val="28"/>
          <w:szCs w:val="28"/>
        </w:rPr>
        <w:t xml:space="preserve">у иона </w:t>
      </w:r>
      <w:r>
        <w:rPr>
          <w:rFonts w:ascii="Times New Roman" w:hAnsi="Times New Roman" w:cs="Times New Roman"/>
          <w:sz w:val="28"/>
          <w:szCs w:val="28"/>
          <w:lang w:val="kk-KZ"/>
        </w:rPr>
        <w:t xml:space="preserve">хлора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 xml:space="preserve"> C</m:t>
                </m:r>
              </m:e>
              <m:sub>
                <m:sSup>
                  <m:sSupPr>
                    <m:ctrlPr>
                      <w:rPr>
                        <w:rFonts w:ascii="Cambria Math" w:hAnsi="Cambria Math" w:cs="Times New Roman"/>
                        <w:i/>
                        <w:sz w:val="28"/>
                        <w:szCs w:val="28"/>
                      </w:rPr>
                    </m:ctrlPr>
                  </m:sSupPr>
                  <m:e>
                    <m:r>
                      <w:rPr>
                        <w:rFonts w:ascii="Cambria Math" w:hAnsi="Cambria Math" w:cs="Times New Roman"/>
                        <w:sz w:val="28"/>
                        <w:szCs w:val="28"/>
                      </w:rPr>
                      <m:t>Cl</m:t>
                    </m:r>
                  </m:e>
                  <m:sup>
                    <m:r>
                      <w:rPr>
                        <w:rFonts w:ascii="Cambria Math" w:hAnsi="Cambria Math" w:cs="Times New Roman"/>
                        <w:sz w:val="28"/>
                        <w:szCs w:val="28"/>
                      </w:rPr>
                      <m:t>-</m:t>
                    </m:r>
                  </m:sup>
                </m:sSup>
              </m:sub>
            </m:sSub>
          </m:num>
          <m:den>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sSup>
                  <m:sSupPr>
                    <m:ctrlPr>
                      <w:rPr>
                        <w:rFonts w:ascii="Cambria Math" w:hAnsi="Cambria Math" w:cs="Times New Roman"/>
                        <w:i/>
                        <w:sz w:val="28"/>
                        <w:szCs w:val="28"/>
                      </w:rPr>
                    </m:ctrlPr>
                  </m:sSupPr>
                  <m:e>
                    <m:r>
                      <w:rPr>
                        <w:rFonts w:ascii="Cambria Math" w:hAnsi="Cambria Math" w:cs="Times New Roman"/>
                        <w:sz w:val="28"/>
                        <w:szCs w:val="28"/>
                      </w:rPr>
                      <m:t>Cl</m:t>
                    </m:r>
                  </m:e>
                  <m:sup>
                    <m:r>
                      <w:rPr>
                        <w:rFonts w:ascii="Cambria Math" w:hAnsi="Cambria Math" w:cs="Times New Roman"/>
                        <w:sz w:val="28"/>
                        <w:szCs w:val="28"/>
                      </w:rPr>
                      <m:t>-</m:t>
                    </m:r>
                  </m:sup>
                </m:sSup>
              </m:sub>
            </m:sSub>
          </m:den>
        </m:f>
      </m:oMath>
      <w:r>
        <w:rPr>
          <w:rFonts w:ascii="Times New Roman" w:eastAsiaTheme="minorEastAsia" w:hAnsi="Times New Roman" w:cs="Times New Roman"/>
          <w:sz w:val="28"/>
          <w:szCs w:val="28"/>
          <w:lang w:val="kk-KZ"/>
        </w:rPr>
        <w:t xml:space="preserve"> ,у сульфат - иона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 xml:space="preserve"> C</m:t>
                </m:r>
              </m:e>
              <m:sub>
                <m:sSup>
                  <m:sSupPr>
                    <m:ctrlPr>
                      <w:rPr>
                        <w:rFonts w:ascii="Cambria Math" w:hAnsi="Cambria Math" w:cs="Times New Roman"/>
                        <w:i/>
                        <w:sz w:val="28"/>
                        <w:szCs w:val="28"/>
                      </w:rPr>
                    </m:ctrlPr>
                  </m:sSupPr>
                  <m:e>
                    <m:r>
                      <w:rPr>
                        <w:rFonts w:ascii="Cambria Math" w:hAnsi="Cambria Math" w:cs="Times New Roman"/>
                        <w:sz w:val="28"/>
                        <w:szCs w:val="28"/>
                      </w:rPr>
                      <m:t>Cl</m:t>
                    </m:r>
                  </m:e>
                  <m:sup>
                    <m:r>
                      <w:rPr>
                        <w:rFonts w:ascii="Cambria Math" w:hAnsi="Cambria Math" w:cs="Times New Roman"/>
                        <w:sz w:val="28"/>
                        <w:szCs w:val="28"/>
                      </w:rPr>
                      <m:t>-</m:t>
                    </m:r>
                  </m:sup>
                </m:sSup>
              </m:sub>
            </m:sSub>
          </m:num>
          <m:den>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sSubSup>
                  <m:sSubSupPr>
                    <m:ctrlPr>
                      <w:rPr>
                        <w:rFonts w:ascii="Cambria Math" w:hAnsi="Cambria Math" w:cs="Times New Roman"/>
                        <w:i/>
                        <w:sz w:val="28"/>
                        <w:szCs w:val="28"/>
                      </w:rPr>
                    </m:ctrlPr>
                  </m:sSubSupPr>
                  <m:e>
                    <m:r>
                      <w:rPr>
                        <w:rFonts w:ascii="Cambria Math" w:hAnsi="Cambria Math" w:cs="Times New Roman"/>
                        <w:sz w:val="28"/>
                        <w:szCs w:val="28"/>
                      </w:rPr>
                      <m:t>SO</m:t>
                    </m:r>
                  </m:e>
                  <m:sub>
                    <m:r>
                      <w:rPr>
                        <w:rFonts w:ascii="Cambria Math" w:hAnsi="Cambria Math" w:cs="Times New Roman"/>
                        <w:sz w:val="28"/>
                        <w:szCs w:val="28"/>
                      </w:rPr>
                      <m:t>4</m:t>
                    </m:r>
                  </m:sub>
                  <m:sup>
                    <m:r>
                      <w:rPr>
                        <w:rFonts w:ascii="Cambria Math" w:hAnsi="Cambria Math" w:cs="Times New Roman"/>
                        <w:sz w:val="28"/>
                        <w:szCs w:val="28"/>
                      </w:rPr>
                      <m:t>2-</m:t>
                    </m:r>
                  </m:sup>
                </m:sSubSup>
              </m:sub>
            </m:sSub>
          </m:den>
        </m:f>
      </m:oMath>
      <w:r w:rsidRPr="0092282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у гексацианоферрат - иона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 xml:space="preserve"> C</m:t>
                </m:r>
              </m:e>
              <m:sub>
                <m:sSup>
                  <m:sSupPr>
                    <m:ctrlPr>
                      <w:rPr>
                        <w:rFonts w:ascii="Cambria Math" w:hAnsi="Cambria Math" w:cs="Times New Roman"/>
                        <w:i/>
                        <w:sz w:val="28"/>
                        <w:szCs w:val="28"/>
                      </w:rPr>
                    </m:ctrlPr>
                  </m:sSupPr>
                  <m:e>
                    <m:r>
                      <w:rPr>
                        <w:rFonts w:ascii="Cambria Math" w:hAnsi="Cambria Math" w:cs="Times New Roman"/>
                        <w:sz w:val="28"/>
                        <w:szCs w:val="28"/>
                      </w:rPr>
                      <m:t>Cl</m:t>
                    </m:r>
                  </m:e>
                  <m:sup>
                    <m:r>
                      <w:rPr>
                        <w:rFonts w:ascii="Cambria Math" w:hAnsi="Cambria Math" w:cs="Times New Roman"/>
                        <w:sz w:val="28"/>
                        <w:szCs w:val="28"/>
                      </w:rPr>
                      <m:t>-</m:t>
                    </m:r>
                  </m:sup>
                </m:sSup>
              </m:sub>
            </m:sSub>
          </m:num>
          <m:den>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m:t>
                </m:r>
              </m:e>
              <m:sub>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Fe</m:t>
                            </m:r>
                            <m:d>
                              <m:dPr>
                                <m:ctrlPr>
                                  <w:rPr>
                                    <w:rFonts w:ascii="Cambria Math" w:hAnsi="Cambria Math" w:cs="Times New Roman"/>
                                    <w:i/>
                                    <w:sz w:val="28"/>
                                    <w:szCs w:val="28"/>
                                  </w:rPr>
                                </m:ctrlPr>
                              </m:dPr>
                              <m:e>
                                <m:r>
                                  <w:rPr>
                                    <w:rFonts w:ascii="Cambria Math" w:hAnsi="Cambria Math" w:cs="Times New Roman"/>
                                    <w:sz w:val="28"/>
                                    <w:szCs w:val="28"/>
                                  </w:rPr>
                                  <m:t>CN</m:t>
                                </m:r>
                              </m:e>
                            </m:d>
                          </m:e>
                          <m:sub>
                            <m:r>
                              <w:rPr>
                                <w:rFonts w:ascii="Cambria Math" w:hAnsi="Cambria Math" w:cs="Times New Roman"/>
                                <w:sz w:val="28"/>
                                <w:szCs w:val="28"/>
                              </w:rPr>
                              <m:t>6</m:t>
                            </m:r>
                          </m:sub>
                        </m:sSub>
                      </m:e>
                    </m:d>
                  </m:e>
                  <m:sup>
                    <m:r>
                      <w:rPr>
                        <w:rFonts w:ascii="Cambria Math" w:hAnsi="Cambria Math" w:cs="Times New Roman"/>
                        <w:sz w:val="28"/>
                        <w:szCs w:val="28"/>
                      </w:rPr>
                      <m:t>3-</m:t>
                    </m:r>
                  </m:sup>
                </m:sSup>
              </m:sub>
            </m:sSub>
          </m:den>
        </m:f>
      </m:oMath>
      <w:r w:rsidRPr="0092282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 xml:space="preserve">для золя </w:t>
      </w:r>
      <w:r>
        <w:rPr>
          <w:rFonts w:ascii="Times New Roman" w:eastAsiaTheme="minorEastAsia" w:hAnsi="Times New Roman" w:cs="Times New Roman"/>
          <w:sz w:val="28"/>
          <w:szCs w:val="28"/>
        </w:rPr>
        <w:t xml:space="preserve">гидроксида железа. На основании полученных данных нужно сделать выводы, приложимо ли правило Шульце-Гарди к данному золю. </w:t>
      </w:r>
      <w:r w:rsidRPr="00770A53">
        <w:rPr>
          <w:rFonts w:ascii="Times New Roman" w:hAnsi="Times New Roman" w:cs="Times New Roman"/>
          <w:sz w:val="28"/>
          <w:szCs w:val="28"/>
        </w:rPr>
        <w:t xml:space="preserve">По величинам порога коагуляции проверить выполняется ли </w:t>
      </w:r>
      <w:r w:rsidRPr="00770A53">
        <w:rPr>
          <w:rFonts w:ascii="Times New Roman" w:hAnsi="Times New Roman" w:cs="Times New Roman"/>
          <w:sz w:val="28"/>
          <w:szCs w:val="28"/>
        </w:rPr>
        <w:lastRenderedPageBreak/>
        <w:t xml:space="preserve">правило значности </w:t>
      </w:r>
      <w:r>
        <w:rPr>
          <w:rFonts w:ascii="Times New Roman" w:hAnsi="Times New Roman" w:cs="Times New Roman"/>
          <w:sz w:val="28"/>
          <w:szCs w:val="28"/>
        </w:rPr>
        <w:t xml:space="preserve">(критерий </w:t>
      </w:r>
      <w:r w:rsidRPr="00F94007">
        <w:rPr>
          <w:rFonts w:ascii="Times New Roman" w:hAnsi="Times New Roman" w:cs="Times New Roman"/>
          <w:sz w:val="28"/>
          <w:szCs w:val="28"/>
        </w:rPr>
        <w:t>Дерягина</w:t>
      </w:r>
      <w:r>
        <w:rPr>
          <w:rFonts w:ascii="Times New Roman" w:hAnsi="Times New Roman" w:cs="Times New Roman"/>
          <w:sz w:val="28"/>
          <w:szCs w:val="28"/>
        </w:rPr>
        <w:t>)</w:t>
      </w:r>
      <w:r w:rsidRPr="00770A53">
        <w:rPr>
          <w:rFonts w:ascii="Times New Roman" w:hAnsi="Times New Roman" w:cs="Times New Roman"/>
          <w:sz w:val="28"/>
          <w:szCs w:val="28"/>
        </w:rPr>
        <w:t xml:space="preserve"> </w:t>
      </w:r>
      <w:r w:rsidRPr="00770A53">
        <w:rPr>
          <w:rFonts w:ascii="Times New Roman" w:hAnsi="Times New Roman" w:cs="Times New Roman"/>
          <w:i/>
          <w:sz w:val="28"/>
          <w:szCs w:val="28"/>
        </w:rPr>
        <w:t>С</w:t>
      </w:r>
      <w:r w:rsidRPr="00770A53">
        <w:rPr>
          <w:rFonts w:ascii="Times New Roman" w:hAnsi="Times New Roman" w:cs="Times New Roman"/>
          <w:i/>
          <w:sz w:val="28"/>
          <w:szCs w:val="28"/>
          <w:vertAlign w:val="subscript"/>
        </w:rPr>
        <w:t>к</w:t>
      </w:r>
      <w:r w:rsidRPr="00770A53">
        <w:rPr>
          <w:rFonts w:ascii="Times New Roman" w:hAnsi="Times New Roman" w:cs="Times New Roman"/>
          <w:sz w:val="28"/>
          <w:szCs w:val="28"/>
        </w:rPr>
        <w:t xml:space="preserve"> = </w:t>
      </w:r>
      <w:r w:rsidRPr="00770A53">
        <w:rPr>
          <w:rFonts w:ascii="Times New Roman" w:hAnsi="Times New Roman" w:cs="Times New Roman"/>
          <w:i/>
          <w:sz w:val="28"/>
          <w:szCs w:val="28"/>
          <w:lang w:val="en-US"/>
        </w:rPr>
        <w:t>const</w:t>
      </w:r>
      <w:r w:rsidRPr="00770A53">
        <w:rPr>
          <w:rFonts w:ascii="Times New Roman" w:hAnsi="Times New Roman" w:cs="Times New Roman"/>
          <w:i/>
          <w:sz w:val="28"/>
          <w:szCs w:val="28"/>
        </w:rPr>
        <w:t>/</w:t>
      </w:r>
      <w:r w:rsidRPr="00770A53">
        <w:rPr>
          <w:rFonts w:ascii="Times New Roman" w:hAnsi="Times New Roman" w:cs="Times New Roman"/>
          <w:i/>
          <w:sz w:val="28"/>
          <w:szCs w:val="28"/>
          <w:lang w:val="en-US"/>
        </w:rPr>
        <w:t>z</w:t>
      </w:r>
      <w:r w:rsidRPr="00770A53">
        <w:rPr>
          <w:rFonts w:ascii="Times New Roman" w:hAnsi="Times New Roman" w:cs="Times New Roman"/>
          <w:i/>
          <w:sz w:val="28"/>
          <w:szCs w:val="28"/>
          <w:vertAlign w:val="superscript"/>
        </w:rPr>
        <w:t>6</w:t>
      </w:r>
      <w:r w:rsidRPr="00770A53">
        <w:rPr>
          <w:rFonts w:ascii="Times New Roman" w:hAnsi="Times New Roman" w:cs="Times New Roman"/>
          <w:sz w:val="28"/>
          <w:szCs w:val="28"/>
        </w:rPr>
        <w:t xml:space="preserve"> – наблюдается ли соотношение: </w:t>
      </w:r>
    </w:p>
    <w:p w:rsidR="00866E60" w:rsidRDefault="00866E60" w:rsidP="00866E60">
      <w:pPr>
        <w:pStyle w:val="a9"/>
        <w:spacing w:after="0" w:line="240" w:lineRule="auto"/>
        <w:ind w:firstLine="709"/>
        <w:jc w:val="both"/>
        <w:rPr>
          <w:rFonts w:ascii="Times New Roman" w:hAnsi="Times New Roman" w:cs="Times New Roman"/>
          <w:sz w:val="28"/>
          <w:szCs w:val="28"/>
        </w:rPr>
      </w:pPr>
    </w:p>
    <w:p w:rsidR="00866E60" w:rsidRPr="00770A53" w:rsidRDefault="00866E60" w:rsidP="00866E60">
      <w:pPr>
        <w:pStyle w:val="a9"/>
        <w:spacing w:after="0" w:line="240" w:lineRule="auto"/>
        <w:jc w:val="center"/>
        <w:rPr>
          <w:rFonts w:ascii="Times New Roman" w:hAnsi="Times New Roman" w:cs="Times New Roman"/>
          <w:sz w:val="28"/>
          <w:szCs w:val="28"/>
        </w:rPr>
      </w:pPr>
      <w:r w:rsidRPr="00770A53">
        <w:rPr>
          <w:rFonts w:ascii="Times New Roman" w:hAnsi="Times New Roman" w:cs="Times New Roman"/>
          <w:position w:val="-12"/>
          <w:sz w:val="28"/>
          <w:szCs w:val="28"/>
        </w:rPr>
        <w:object w:dxaOrig="1160" w:dyaOrig="380">
          <v:shape id="_x0000_i1060" type="#_x0000_t75" style="width:57.75pt;height:18.75pt" o:ole="" fillcolor="window">
            <v:imagedata r:id="rId487" o:title=""/>
          </v:shape>
          <o:OLEObject Type="Embed" ProgID="Equation.3" ShapeID="_x0000_i1060" DrawAspect="Content" ObjectID="_1426516893" r:id="rId491"/>
        </w:object>
      </w:r>
      <w:r w:rsidRPr="00770A53">
        <w:rPr>
          <w:rFonts w:ascii="Times New Roman" w:hAnsi="Times New Roman" w:cs="Times New Roman"/>
          <w:sz w:val="28"/>
          <w:szCs w:val="28"/>
        </w:rPr>
        <w:t xml:space="preserve"> = 1: 64</w:t>
      </w:r>
      <w:proofErr w:type="gramStart"/>
      <w:r w:rsidRPr="00770A53">
        <w:rPr>
          <w:rFonts w:ascii="Times New Roman" w:hAnsi="Times New Roman" w:cs="Times New Roman"/>
          <w:sz w:val="28"/>
          <w:szCs w:val="28"/>
        </w:rPr>
        <w:t xml:space="preserve"> :</w:t>
      </w:r>
      <w:proofErr w:type="gramEnd"/>
      <w:r w:rsidRPr="00770A53">
        <w:rPr>
          <w:rFonts w:ascii="Times New Roman" w:hAnsi="Times New Roman" w:cs="Times New Roman"/>
          <w:sz w:val="28"/>
          <w:szCs w:val="28"/>
        </w:rPr>
        <w:t xml:space="preserve"> 729</w:t>
      </w:r>
    </w:p>
    <w:p w:rsidR="00866E60" w:rsidRDefault="00866E60" w:rsidP="00866E60">
      <w:pPr>
        <w:spacing w:after="0" w:line="240" w:lineRule="auto"/>
        <w:ind w:firstLine="567"/>
        <w:jc w:val="both"/>
        <w:rPr>
          <w:rFonts w:ascii="Times New Roman" w:eastAsiaTheme="minorEastAsia" w:hAnsi="Times New Roman" w:cs="Times New Roman"/>
          <w:sz w:val="28"/>
          <w:szCs w:val="28"/>
        </w:rPr>
      </w:pPr>
    </w:p>
    <w:p w:rsidR="00866E60" w:rsidRPr="00B22FE7" w:rsidRDefault="00866E60" w:rsidP="00866E60">
      <w:pPr>
        <w:spacing w:after="0" w:line="240" w:lineRule="auto"/>
        <w:ind w:firstLine="567"/>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Написать формулы мицеллы золя двуокиси марганца и гидроксида железа. </w:t>
      </w:r>
    </w:p>
    <w:p w:rsidR="00770A53" w:rsidRDefault="00770A53" w:rsidP="00770A53">
      <w:pPr>
        <w:pStyle w:val="a9"/>
        <w:spacing w:after="0" w:line="240" w:lineRule="auto"/>
        <w:ind w:firstLine="709"/>
        <w:jc w:val="both"/>
        <w:rPr>
          <w:rFonts w:ascii="Times New Roman" w:hAnsi="Times New Roman" w:cs="Times New Roman"/>
          <w:sz w:val="28"/>
          <w:szCs w:val="28"/>
        </w:rPr>
      </w:pPr>
    </w:p>
    <w:p w:rsidR="00866E60" w:rsidRPr="00D734D4" w:rsidRDefault="00866E60" w:rsidP="00866E60">
      <w:pPr>
        <w:spacing w:after="0" w:line="240" w:lineRule="auto"/>
        <w:ind w:firstLine="709"/>
        <w:jc w:val="both"/>
        <w:rPr>
          <w:rFonts w:ascii="Times New Roman" w:hAnsi="Times New Roman" w:cs="Times New Roman"/>
          <w:b/>
          <w:sz w:val="28"/>
          <w:szCs w:val="28"/>
        </w:rPr>
      </w:pPr>
      <w:r w:rsidRPr="00D734D4">
        <w:rPr>
          <w:rFonts w:ascii="Times New Roman" w:hAnsi="Times New Roman" w:cs="Times New Roman"/>
          <w:b/>
          <w:sz w:val="28"/>
          <w:szCs w:val="28"/>
        </w:rPr>
        <w:t>8.2</w:t>
      </w:r>
      <w:r>
        <w:rPr>
          <w:rFonts w:ascii="Times New Roman" w:hAnsi="Times New Roman" w:cs="Times New Roman"/>
          <w:b/>
          <w:sz w:val="28"/>
          <w:szCs w:val="28"/>
        </w:rPr>
        <w:t xml:space="preserve"> </w:t>
      </w:r>
      <w:r w:rsidRPr="00D734D4">
        <w:rPr>
          <w:rFonts w:ascii="Times New Roman" w:hAnsi="Times New Roman" w:cs="Times New Roman"/>
          <w:b/>
          <w:sz w:val="28"/>
          <w:szCs w:val="28"/>
        </w:rPr>
        <w:t>С</w:t>
      </w:r>
      <w:r>
        <w:rPr>
          <w:rFonts w:ascii="Times New Roman" w:hAnsi="Times New Roman" w:cs="Times New Roman"/>
          <w:b/>
          <w:sz w:val="28"/>
          <w:szCs w:val="28"/>
        </w:rPr>
        <w:t>интез</w:t>
      </w:r>
      <w:r w:rsidRPr="00D734D4">
        <w:rPr>
          <w:rFonts w:ascii="Times New Roman" w:hAnsi="Times New Roman" w:cs="Times New Roman"/>
          <w:b/>
          <w:sz w:val="28"/>
          <w:szCs w:val="28"/>
        </w:rPr>
        <w:t xml:space="preserve"> </w:t>
      </w:r>
      <w:r>
        <w:rPr>
          <w:rFonts w:ascii="Times New Roman" w:hAnsi="Times New Roman" w:cs="Times New Roman"/>
          <w:b/>
          <w:sz w:val="28"/>
          <w:szCs w:val="28"/>
        </w:rPr>
        <w:t>гидрозоля</w:t>
      </w:r>
      <w:r w:rsidRPr="00D734D4">
        <w:rPr>
          <w:rFonts w:ascii="Times New Roman" w:hAnsi="Times New Roman" w:cs="Times New Roman"/>
          <w:b/>
          <w:sz w:val="28"/>
          <w:szCs w:val="28"/>
        </w:rPr>
        <w:t xml:space="preserve"> </w:t>
      </w:r>
      <w:r>
        <w:rPr>
          <w:rFonts w:ascii="Times New Roman" w:hAnsi="Times New Roman" w:cs="Times New Roman"/>
          <w:b/>
          <w:sz w:val="28"/>
          <w:szCs w:val="28"/>
        </w:rPr>
        <w:t>гидроксида</w:t>
      </w:r>
      <w:r w:rsidRPr="00D734D4">
        <w:rPr>
          <w:rFonts w:ascii="Times New Roman" w:hAnsi="Times New Roman" w:cs="Times New Roman"/>
          <w:b/>
          <w:sz w:val="28"/>
          <w:szCs w:val="28"/>
        </w:rPr>
        <w:t xml:space="preserve"> </w:t>
      </w:r>
      <w:r>
        <w:rPr>
          <w:rFonts w:ascii="Times New Roman" w:hAnsi="Times New Roman" w:cs="Times New Roman"/>
          <w:b/>
          <w:sz w:val="28"/>
          <w:szCs w:val="28"/>
        </w:rPr>
        <w:t>железа</w:t>
      </w:r>
      <w:r w:rsidRPr="00D734D4">
        <w:rPr>
          <w:rFonts w:ascii="Times New Roman" w:hAnsi="Times New Roman" w:cs="Times New Roman"/>
          <w:b/>
          <w:sz w:val="28"/>
          <w:szCs w:val="28"/>
        </w:rPr>
        <w:t xml:space="preserve">, </w:t>
      </w:r>
      <w:r>
        <w:rPr>
          <w:rFonts w:ascii="Times New Roman" w:hAnsi="Times New Roman" w:cs="Times New Roman"/>
          <w:b/>
          <w:sz w:val="28"/>
          <w:szCs w:val="28"/>
        </w:rPr>
        <w:t>изучение его</w:t>
      </w:r>
      <w:r w:rsidRPr="00D734D4">
        <w:rPr>
          <w:rFonts w:ascii="Times New Roman" w:hAnsi="Times New Roman" w:cs="Times New Roman"/>
          <w:b/>
          <w:sz w:val="28"/>
          <w:szCs w:val="28"/>
        </w:rPr>
        <w:t xml:space="preserve"> </w:t>
      </w:r>
      <w:r>
        <w:rPr>
          <w:rFonts w:ascii="Times New Roman" w:hAnsi="Times New Roman" w:cs="Times New Roman"/>
          <w:b/>
          <w:sz w:val="28"/>
          <w:szCs w:val="28"/>
        </w:rPr>
        <w:t>коагуляции и стабилизации</w:t>
      </w:r>
    </w:p>
    <w:p w:rsidR="00770A53" w:rsidRPr="00770A53" w:rsidRDefault="00770A53" w:rsidP="00770A53">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При введении в золь низко- и высокомолекулярных ПАВ устойчивость системы может быть  безгранично повышена. Стабилизирующее действие ПАВ связано с адсорбцией на поверхности частиц. Длинноцепочечные ПАВ и, в особенности, макромолекулы высокомолекулярных веществ (ВМС), несущие собственные сольватные слои, образуют адсорбционно-сольватные слои большой протяженности и плотности, которые перекрывают не только первую, но и во многих случаях и вторую потенциальную яму. По Ребиндеру, в случае адсорбции ВМС адсорбционно-сольватные следует рассматривать как лиофильные пленочные студни (гелеобразный структурированный слой). Такие слои обладают сопротивлением сдвигу, упругостью, высокой вязкостью и создают “структурно-механический барьер”, препятствующий контакту частиц. Структурирование происходит в результате ориентации молекул и боковой когезии – гидрофобное взаимодействие неполярных групп, образование водородных связей, диполь дипольное притяжение между соседними адсорбированными молекулами. Прочность адсорбционно-сольватных слоев увеличивается во времени, достигая предельного значения через несколько часов из-за малых коэффициентов диффузии и медленной ориентации макромолекул на границе раздела фаз.</w:t>
      </w:r>
    </w:p>
    <w:p w:rsidR="00770A53" w:rsidRPr="00770A53" w:rsidRDefault="00770A53" w:rsidP="00770A53">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Для стабилизации золей необходимо, чтобы величина поверхностного натяжения на наружной поверхности адсорбционно-сольватного слоя была мала и не резко возрастала к поверхности частицы. При невыполнении этого условия коагуляция происходит путем сцепления адсорбционных слоев.</w:t>
      </w:r>
    </w:p>
    <w:p w:rsidR="00770A53" w:rsidRPr="00770A53" w:rsidRDefault="00770A53" w:rsidP="00770A53">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Способность ВМС формировать адсорбционно-сольватные слои на поверхности частиц называют </w:t>
      </w:r>
      <w:r w:rsidRPr="00770A53">
        <w:rPr>
          <w:rFonts w:ascii="Times New Roman" w:hAnsi="Times New Roman" w:cs="Times New Roman"/>
          <w:b/>
          <w:sz w:val="28"/>
          <w:szCs w:val="28"/>
        </w:rPr>
        <w:t>защитным действием</w:t>
      </w:r>
      <w:r w:rsidRPr="00770A53">
        <w:rPr>
          <w:rFonts w:ascii="Times New Roman" w:hAnsi="Times New Roman" w:cs="Times New Roman"/>
          <w:sz w:val="28"/>
          <w:szCs w:val="28"/>
        </w:rPr>
        <w:t xml:space="preserve">. Стабилизированные золи часто приобретают свойства защитного коллоида, например, по величине </w:t>
      </w:r>
      <w:r w:rsidRPr="00770A53">
        <w:rPr>
          <w:rFonts w:ascii="Times New Roman" w:hAnsi="Times New Roman" w:cs="Times New Roman"/>
          <w:sz w:val="28"/>
          <w:szCs w:val="28"/>
        </w:rPr>
        <w:sym w:font="Symbol" w:char="F07A"/>
      </w:r>
      <w:r w:rsidRPr="00770A53">
        <w:rPr>
          <w:rFonts w:ascii="Times New Roman" w:hAnsi="Times New Roman" w:cs="Times New Roman"/>
          <w:sz w:val="28"/>
          <w:szCs w:val="28"/>
        </w:rPr>
        <w:t xml:space="preserve"> - потенциала.</w:t>
      </w:r>
    </w:p>
    <w:p w:rsidR="00770A53" w:rsidRPr="00770A53" w:rsidRDefault="00770A53" w:rsidP="00770A53">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Защита дисперсных систем используется при изготовлении лекарственных препаратов. Бактерицидные препараты протаргол и колларгол – золи металлического серебра, стабилизированные белками. При выпаривании они образуют  тончайший порошок, самопроизвольно “распускающийся” в воде с образованием высокодисперсного золя. Бактерицидные свойства не экранируются белковой оболочкой и распространяются на водную среду, окружающую частицы.</w:t>
      </w:r>
    </w:p>
    <w:p w:rsidR="00770A53" w:rsidRPr="00770A53" w:rsidRDefault="00770A53" w:rsidP="00770A53">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lastRenderedPageBreak/>
        <w:t>Для характеристики защитного действия ВМС Зигмонди предложил так называемое “золотое число”, под которым понимают число мг ВМС, добавляемое к 10 мл красного золя золота чтобы предотвратить его посинение при введении в систему 1 мл 10% -ного раствора NaC</w:t>
      </w:r>
      <w:r w:rsidRPr="00770A53">
        <w:rPr>
          <w:rFonts w:ascii="Times New Roman" w:hAnsi="Times New Roman" w:cs="Times New Roman"/>
          <w:sz w:val="28"/>
          <w:szCs w:val="28"/>
          <w:lang w:val="en-US"/>
        </w:rPr>
        <w:t>I</w:t>
      </w:r>
      <w:r w:rsidRPr="00770A53">
        <w:rPr>
          <w:rFonts w:ascii="Times New Roman" w:hAnsi="Times New Roman" w:cs="Times New Roman"/>
          <w:sz w:val="28"/>
          <w:szCs w:val="28"/>
        </w:rPr>
        <w:t>. Вместо золя золота иногда пользуются золями Аg, Fe(OH)</w:t>
      </w:r>
      <w:r w:rsidRPr="00770A53">
        <w:rPr>
          <w:rFonts w:ascii="Times New Roman" w:hAnsi="Times New Roman" w:cs="Times New Roman"/>
          <w:sz w:val="28"/>
          <w:szCs w:val="28"/>
          <w:vertAlign w:val="subscript"/>
        </w:rPr>
        <w:t>3</w:t>
      </w:r>
      <w:r w:rsidRPr="00770A53">
        <w:rPr>
          <w:rFonts w:ascii="Times New Roman" w:hAnsi="Times New Roman" w:cs="Times New Roman"/>
          <w:sz w:val="28"/>
          <w:szCs w:val="28"/>
        </w:rPr>
        <w:t xml:space="preserve"> и др. (соответственно говорят “серебряное”, “железное” и т.д. число.).</w:t>
      </w:r>
    </w:p>
    <w:p w:rsidR="00D734D4" w:rsidRPr="00D734D4" w:rsidRDefault="00D734D4" w:rsidP="00D734D4">
      <w:pPr>
        <w:spacing w:after="0" w:line="240" w:lineRule="auto"/>
        <w:ind w:firstLine="709"/>
        <w:jc w:val="both"/>
        <w:rPr>
          <w:rFonts w:ascii="Times New Roman" w:hAnsi="Times New Roman" w:cs="Times New Roman"/>
          <w:sz w:val="28"/>
          <w:szCs w:val="28"/>
        </w:rPr>
      </w:pPr>
      <w:r w:rsidRPr="00D734D4">
        <w:rPr>
          <w:rFonts w:ascii="Times New Roman" w:hAnsi="Times New Roman" w:cs="Times New Roman"/>
          <w:b/>
          <w:sz w:val="28"/>
          <w:szCs w:val="28"/>
        </w:rPr>
        <w:t>Цель работы:</w:t>
      </w:r>
      <w:r w:rsidRPr="00D734D4">
        <w:rPr>
          <w:rFonts w:ascii="Times New Roman" w:hAnsi="Times New Roman" w:cs="Times New Roman"/>
          <w:sz w:val="28"/>
          <w:szCs w:val="28"/>
        </w:rPr>
        <w:t xml:space="preserve"> определить пороги коагуляции золя и изучение зависимости его от заряда коагулирующего иона; определение защитного числа стабилизатора.</w:t>
      </w:r>
    </w:p>
    <w:p w:rsidR="00D734D4" w:rsidRPr="00D734D4" w:rsidRDefault="00D734D4" w:rsidP="00D734D4">
      <w:pPr>
        <w:spacing w:after="0" w:line="240" w:lineRule="auto"/>
        <w:ind w:firstLine="709"/>
        <w:jc w:val="both"/>
        <w:rPr>
          <w:rFonts w:ascii="Times New Roman" w:hAnsi="Times New Roman" w:cs="Times New Roman"/>
          <w:sz w:val="28"/>
          <w:szCs w:val="28"/>
        </w:rPr>
      </w:pPr>
      <w:r w:rsidRPr="00D734D4">
        <w:rPr>
          <w:rFonts w:ascii="Times New Roman" w:hAnsi="Times New Roman" w:cs="Times New Roman"/>
          <w:b/>
          <w:sz w:val="28"/>
          <w:szCs w:val="28"/>
        </w:rPr>
        <w:t>Приборы и реактивы:</w:t>
      </w:r>
      <w:r>
        <w:rPr>
          <w:rFonts w:ascii="Times New Roman" w:hAnsi="Times New Roman" w:cs="Times New Roman"/>
          <w:sz w:val="28"/>
          <w:szCs w:val="28"/>
        </w:rPr>
        <w:t xml:space="preserve"> </w:t>
      </w:r>
      <w:r w:rsidRPr="00D734D4">
        <w:rPr>
          <w:rFonts w:ascii="Times New Roman" w:hAnsi="Times New Roman" w:cs="Times New Roman"/>
          <w:sz w:val="28"/>
          <w:szCs w:val="28"/>
        </w:rPr>
        <w:t>для проведения работы необходимы: фотоколориметр ФЭК-56 М, электрическая плитка. Коническая колба емкостью 250 мл. Пробирки емкостью 20 мл. Пипетки, 2% р-р хлорида железа (III). 0,00125 M р-р сульфата натрия, 0,5 M р-р ацетата натрия, 0,01% р-р желатины.</w:t>
      </w:r>
    </w:p>
    <w:p w:rsidR="00D734D4" w:rsidRPr="00D734D4" w:rsidRDefault="00D734D4" w:rsidP="00D734D4">
      <w:pPr>
        <w:spacing w:after="0" w:line="240" w:lineRule="auto"/>
        <w:ind w:firstLine="709"/>
        <w:jc w:val="both"/>
        <w:rPr>
          <w:rFonts w:ascii="Times New Roman" w:hAnsi="Times New Roman" w:cs="Times New Roman"/>
          <w:sz w:val="28"/>
          <w:szCs w:val="28"/>
        </w:rPr>
      </w:pPr>
      <w:r w:rsidRPr="00D734D4">
        <w:rPr>
          <w:rFonts w:ascii="Times New Roman" w:hAnsi="Times New Roman" w:cs="Times New Roman"/>
          <w:b/>
          <w:sz w:val="28"/>
          <w:szCs w:val="28"/>
        </w:rPr>
        <w:t>Порядок выполнения работы:</w:t>
      </w:r>
      <w:r w:rsidRPr="00D734D4">
        <w:rPr>
          <w:rFonts w:ascii="Times New Roman" w:hAnsi="Times New Roman" w:cs="Times New Roman"/>
          <w:sz w:val="28"/>
          <w:szCs w:val="28"/>
        </w:rPr>
        <w:t xml:space="preserve"> Для получения гидрозоля Fe(OH)</w:t>
      </w:r>
      <w:r w:rsidRPr="002D6539">
        <w:rPr>
          <w:rFonts w:ascii="Times New Roman" w:hAnsi="Times New Roman" w:cs="Times New Roman"/>
          <w:sz w:val="28"/>
          <w:szCs w:val="28"/>
          <w:vertAlign w:val="subscript"/>
        </w:rPr>
        <w:t>3</w:t>
      </w:r>
      <w:r w:rsidRPr="00D734D4">
        <w:rPr>
          <w:rFonts w:ascii="Times New Roman" w:hAnsi="Times New Roman" w:cs="Times New Roman"/>
          <w:sz w:val="28"/>
          <w:szCs w:val="28"/>
        </w:rPr>
        <w:t xml:space="preserve"> в колбу с 500 мл кипящей дистиллированной воды наливают 20 мл р-ра хлорида железа. Образовавшийся золь красно – коричневого цвета охлаждают до комнатной температуры.</w:t>
      </w:r>
    </w:p>
    <w:p w:rsidR="002D6539" w:rsidRDefault="00D734D4" w:rsidP="002D6539">
      <w:pPr>
        <w:pStyle w:val="a9"/>
        <w:spacing w:after="0" w:line="240" w:lineRule="auto"/>
        <w:ind w:firstLine="709"/>
        <w:jc w:val="both"/>
        <w:rPr>
          <w:rFonts w:ascii="Times New Roman" w:hAnsi="Times New Roman" w:cs="Times New Roman"/>
          <w:sz w:val="28"/>
          <w:szCs w:val="28"/>
        </w:rPr>
      </w:pPr>
      <w:r w:rsidRPr="00D734D4">
        <w:rPr>
          <w:rFonts w:ascii="Times New Roman" w:hAnsi="Times New Roman" w:cs="Times New Roman"/>
          <w:sz w:val="28"/>
          <w:szCs w:val="28"/>
        </w:rPr>
        <w:t>Далее исследуют коагуляцию золя гидроксида железа при введении в него растворов сульфата натрия и ацетата натрия путем измерения оптической плотности полученных систем.</w:t>
      </w:r>
      <w:r w:rsidR="002D6539" w:rsidRPr="002D6539">
        <w:rPr>
          <w:rFonts w:ascii="Times New Roman" w:hAnsi="Times New Roman" w:cs="Times New Roman"/>
          <w:sz w:val="28"/>
          <w:szCs w:val="28"/>
        </w:rPr>
        <w:t xml:space="preserve"> </w:t>
      </w:r>
    </w:p>
    <w:p w:rsidR="002D6539" w:rsidRDefault="002D6539" w:rsidP="002D6539">
      <w:pPr>
        <w:spacing w:after="0" w:line="240" w:lineRule="auto"/>
        <w:ind w:firstLine="709"/>
        <w:jc w:val="both"/>
        <w:rPr>
          <w:rFonts w:ascii="Times New Roman" w:hAnsi="Times New Roman" w:cs="Times New Roman"/>
          <w:sz w:val="28"/>
          <w:szCs w:val="28"/>
        </w:rPr>
      </w:pPr>
      <w:r w:rsidRPr="00D734D4">
        <w:rPr>
          <w:rFonts w:ascii="Times New Roman" w:hAnsi="Times New Roman" w:cs="Times New Roman"/>
          <w:sz w:val="28"/>
          <w:szCs w:val="28"/>
        </w:rPr>
        <w:t>В 10 пробирок наливают по 10 мл золя, воду и электролит (р-р Na</w:t>
      </w:r>
      <w:r w:rsidRPr="002D6539">
        <w:rPr>
          <w:rFonts w:ascii="Times New Roman" w:hAnsi="Times New Roman" w:cs="Times New Roman"/>
          <w:sz w:val="28"/>
          <w:szCs w:val="28"/>
          <w:vertAlign w:val="subscript"/>
        </w:rPr>
        <w:t>2</w:t>
      </w:r>
      <w:r w:rsidRPr="00D734D4">
        <w:rPr>
          <w:rFonts w:ascii="Times New Roman" w:hAnsi="Times New Roman" w:cs="Times New Roman"/>
          <w:sz w:val="28"/>
          <w:szCs w:val="28"/>
        </w:rPr>
        <w:t>SO</w:t>
      </w:r>
      <w:r w:rsidRPr="002D6539">
        <w:rPr>
          <w:rFonts w:ascii="Times New Roman" w:hAnsi="Times New Roman" w:cs="Times New Roman"/>
          <w:sz w:val="28"/>
          <w:szCs w:val="28"/>
          <w:vertAlign w:val="subscript"/>
        </w:rPr>
        <w:t>4</w:t>
      </w:r>
      <w:r w:rsidRPr="00D734D4">
        <w:rPr>
          <w:rFonts w:ascii="Times New Roman" w:hAnsi="Times New Roman" w:cs="Times New Roman"/>
          <w:sz w:val="28"/>
          <w:szCs w:val="28"/>
        </w:rPr>
        <w:t xml:space="preserve"> или CH</w:t>
      </w:r>
      <w:r w:rsidRPr="002D6539">
        <w:rPr>
          <w:rFonts w:ascii="Times New Roman" w:hAnsi="Times New Roman" w:cs="Times New Roman"/>
          <w:sz w:val="28"/>
          <w:szCs w:val="28"/>
          <w:vertAlign w:val="subscript"/>
        </w:rPr>
        <w:t>3</w:t>
      </w:r>
      <w:r w:rsidRPr="00D734D4">
        <w:rPr>
          <w:rFonts w:ascii="Times New Roman" w:hAnsi="Times New Roman" w:cs="Times New Roman"/>
          <w:sz w:val="28"/>
          <w:szCs w:val="28"/>
        </w:rPr>
        <w:t>COONa) в следующих объемах (для Na</w:t>
      </w:r>
      <w:r w:rsidRPr="002D6539">
        <w:rPr>
          <w:rFonts w:ascii="Times New Roman" w:hAnsi="Times New Roman" w:cs="Times New Roman"/>
          <w:sz w:val="28"/>
          <w:szCs w:val="28"/>
          <w:vertAlign w:val="subscript"/>
        </w:rPr>
        <w:t>2</w:t>
      </w:r>
      <w:r w:rsidRPr="00D734D4">
        <w:rPr>
          <w:rFonts w:ascii="Times New Roman" w:hAnsi="Times New Roman" w:cs="Times New Roman"/>
          <w:sz w:val="28"/>
          <w:szCs w:val="28"/>
        </w:rPr>
        <w:t>SO</w:t>
      </w:r>
      <w:r w:rsidRPr="002D6539">
        <w:rPr>
          <w:rFonts w:ascii="Times New Roman" w:hAnsi="Times New Roman" w:cs="Times New Roman"/>
          <w:sz w:val="28"/>
          <w:szCs w:val="28"/>
          <w:vertAlign w:val="subscript"/>
        </w:rPr>
        <w:t>4</w:t>
      </w:r>
      <w:r w:rsidRPr="00D734D4">
        <w:rPr>
          <w:rFonts w:ascii="Times New Roman" w:hAnsi="Times New Roman" w:cs="Times New Roman"/>
          <w:sz w:val="28"/>
          <w:szCs w:val="28"/>
        </w:rPr>
        <w:t xml:space="preserve"> 1-7 пробирки):</w:t>
      </w:r>
    </w:p>
    <w:p w:rsidR="00866E60" w:rsidRDefault="00866E60" w:rsidP="002D6539">
      <w:pPr>
        <w:spacing w:after="0" w:line="240" w:lineRule="auto"/>
        <w:ind w:firstLine="709"/>
        <w:jc w:val="both"/>
        <w:rPr>
          <w:rFonts w:ascii="Times New Roman" w:hAnsi="Times New Roman" w:cs="Times New Roman"/>
          <w:sz w:val="28"/>
          <w:szCs w:val="28"/>
        </w:rPr>
      </w:pPr>
    </w:p>
    <w:p w:rsidR="002D6539" w:rsidRPr="00866E60" w:rsidRDefault="002D6539" w:rsidP="00866E60">
      <w:pPr>
        <w:spacing w:after="0" w:line="240" w:lineRule="auto"/>
        <w:ind w:firstLine="709"/>
        <w:jc w:val="right"/>
        <w:rPr>
          <w:rFonts w:ascii="Times New Roman" w:hAnsi="Times New Roman" w:cs="Times New Roman"/>
          <w:sz w:val="24"/>
          <w:szCs w:val="24"/>
        </w:rPr>
      </w:pPr>
      <w:r w:rsidRPr="00866E60">
        <w:rPr>
          <w:rFonts w:ascii="Times New Roman" w:hAnsi="Times New Roman" w:cs="Times New Roman"/>
          <w:sz w:val="24"/>
          <w:szCs w:val="24"/>
        </w:rPr>
        <w:t xml:space="preserve">Таблица </w:t>
      </w:r>
      <w:r w:rsidR="00866E60" w:rsidRPr="00866E60">
        <w:rPr>
          <w:rFonts w:ascii="Times New Roman" w:hAnsi="Times New Roman" w:cs="Times New Roman"/>
          <w:sz w:val="24"/>
          <w:szCs w:val="24"/>
        </w:rPr>
        <w:t>8.4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1"/>
        <w:gridCol w:w="684"/>
        <w:gridCol w:w="685"/>
        <w:gridCol w:w="685"/>
        <w:gridCol w:w="685"/>
        <w:gridCol w:w="685"/>
        <w:gridCol w:w="683"/>
        <w:gridCol w:w="685"/>
        <w:gridCol w:w="685"/>
        <w:gridCol w:w="685"/>
        <w:gridCol w:w="678"/>
      </w:tblGrid>
      <w:tr w:rsidR="002D6539" w:rsidRPr="00D734D4" w:rsidTr="00866E60">
        <w:tc>
          <w:tcPr>
            <w:tcW w:w="1426"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 пробирки</w:t>
            </w:r>
          </w:p>
        </w:tc>
        <w:tc>
          <w:tcPr>
            <w:tcW w:w="357"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1</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2</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3</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4</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5</w:t>
            </w:r>
          </w:p>
        </w:tc>
        <w:tc>
          <w:tcPr>
            <w:tcW w:w="357"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6</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7</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8</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9</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10</w:t>
            </w:r>
          </w:p>
        </w:tc>
      </w:tr>
      <w:tr w:rsidR="002D6539" w:rsidRPr="00D734D4" w:rsidTr="00866E60">
        <w:tc>
          <w:tcPr>
            <w:tcW w:w="1426"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Объем воды, мл</w:t>
            </w:r>
          </w:p>
        </w:tc>
        <w:tc>
          <w:tcPr>
            <w:tcW w:w="357"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10,0</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9,5</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9,25</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9,0</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8,0</w:t>
            </w:r>
          </w:p>
        </w:tc>
        <w:tc>
          <w:tcPr>
            <w:tcW w:w="357"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7,0</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6,0</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5,5</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5,25</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5,0</w:t>
            </w:r>
          </w:p>
        </w:tc>
      </w:tr>
      <w:tr w:rsidR="002D6539" w:rsidRPr="00D734D4" w:rsidTr="00866E60">
        <w:tc>
          <w:tcPr>
            <w:tcW w:w="1426"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Объем электролита, мл</w:t>
            </w:r>
          </w:p>
        </w:tc>
        <w:tc>
          <w:tcPr>
            <w:tcW w:w="357"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0</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0,5</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0,75</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1,0</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2,0</w:t>
            </w:r>
          </w:p>
        </w:tc>
        <w:tc>
          <w:tcPr>
            <w:tcW w:w="357"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3,0</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4,0</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4,5</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4,75</w:t>
            </w:r>
          </w:p>
        </w:tc>
        <w:tc>
          <w:tcPr>
            <w:tcW w:w="358" w:type="pct"/>
          </w:tcPr>
          <w:p w:rsidR="002D6539" w:rsidRPr="002D6539" w:rsidRDefault="002D6539" w:rsidP="00866E60">
            <w:pPr>
              <w:spacing w:after="0" w:line="240" w:lineRule="auto"/>
              <w:jc w:val="both"/>
              <w:rPr>
                <w:rFonts w:ascii="Times New Roman" w:hAnsi="Times New Roman" w:cs="Times New Roman"/>
                <w:sz w:val="24"/>
                <w:szCs w:val="24"/>
              </w:rPr>
            </w:pPr>
            <w:r w:rsidRPr="002D6539">
              <w:rPr>
                <w:rFonts w:ascii="Times New Roman" w:hAnsi="Times New Roman" w:cs="Times New Roman"/>
                <w:sz w:val="24"/>
                <w:szCs w:val="24"/>
              </w:rPr>
              <w:t>5,0</w:t>
            </w:r>
          </w:p>
        </w:tc>
      </w:tr>
    </w:tbl>
    <w:p w:rsidR="002D6539" w:rsidRPr="00D734D4" w:rsidRDefault="002D6539" w:rsidP="002D6539">
      <w:pPr>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Определение оптической плотности  (</w:t>
      </w:r>
      <w:r w:rsidRPr="00770A53">
        <w:rPr>
          <w:rFonts w:ascii="Times New Roman" w:hAnsi="Times New Roman" w:cs="Times New Roman"/>
          <w:i/>
          <w:sz w:val="28"/>
          <w:szCs w:val="28"/>
          <w:lang w:val="en-US"/>
        </w:rPr>
        <w:t>D</w:t>
      </w:r>
      <w:r w:rsidRPr="00770A53">
        <w:rPr>
          <w:rFonts w:ascii="Times New Roman" w:hAnsi="Times New Roman" w:cs="Times New Roman"/>
          <w:i/>
          <w:sz w:val="28"/>
          <w:szCs w:val="28"/>
        </w:rPr>
        <w:t>)</w:t>
      </w:r>
      <w:r w:rsidRPr="00770A53">
        <w:rPr>
          <w:rFonts w:ascii="Times New Roman" w:hAnsi="Times New Roman" w:cs="Times New Roman"/>
          <w:sz w:val="28"/>
          <w:szCs w:val="28"/>
        </w:rPr>
        <w:t xml:space="preserve"> проводят на фотоколориметре ФЭК-</w:t>
      </w:r>
      <w:smartTag w:uri="urn:schemas-microsoft-com:office:smarttags" w:element="metricconverter">
        <w:smartTagPr>
          <w:attr w:name="ProductID" w:val="56 М"/>
        </w:smartTagPr>
        <w:r w:rsidRPr="00770A53">
          <w:rPr>
            <w:rFonts w:ascii="Times New Roman" w:hAnsi="Times New Roman" w:cs="Times New Roman"/>
            <w:sz w:val="28"/>
            <w:szCs w:val="28"/>
          </w:rPr>
          <w:t>56 М</w:t>
        </w:r>
      </w:smartTag>
      <w:r w:rsidRPr="00770A53">
        <w:rPr>
          <w:rFonts w:ascii="Times New Roman" w:hAnsi="Times New Roman" w:cs="Times New Roman"/>
          <w:sz w:val="28"/>
          <w:szCs w:val="28"/>
        </w:rPr>
        <w:t>. Прибор ФЭК-56М имеет 4 светофильтра: нейтральный, зеленый, синий и красный.</w: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Принципиальная схема прибора приведена на рис.</w:t>
      </w:r>
      <w:r>
        <w:rPr>
          <w:rFonts w:ascii="Times New Roman" w:hAnsi="Times New Roman" w:cs="Times New Roman"/>
          <w:sz w:val="28"/>
          <w:szCs w:val="28"/>
        </w:rPr>
        <w:t>8.</w:t>
      </w:r>
      <w:r w:rsidRPr="00770A53">
        <w:rPr>
          <w:rFonts w:ascii="Times New Roman" w:hAnsi="Times New Roman" w:cs="Times New Roman"/>
          <w:sz w:val="28"/>
          <w:szCs w:val="28"/>
        </w:rPr>
        <w:t>3. Световой луч от источника света 1, пройдя через светофильтр 2, попадает на призму 3, которая делит световой луч на два потока. Отразившись от зеркал 4, параллельные световые лучи проходят через кюветы 5 и 11, падают на зеркала 7 и 9 и затем поступают н фотоэлементы 8. По ходу правого светового луча можно устанавливать последовательно две кюветы (одна с золем, другая с дисперсионной средой).</w:t>
      </w:r>
    </w:p>
    <w:p w:rsidR="002D6539"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Раздвижная диафрагма 6, расположенная по ходу правого луча света, при вращении связанного с ней барабана меняют свою площадь, и тем самым меняет интенсивность светового потока, падающего на правый фотоэлемент. Раздвижная диафрагма 10, расположенная по ходу левого луча, служит для ослабления интенсивности светового потока, падающего на левый фотоэлемент. При равенстве интенсивностей обоих световых потоков </w:t>
      </w:r>
      <w:r w:rsidRPr="00770A53">
        <w:rPr>
          <w:rFonts w:ascii="Times New Roman" w:hAnsi="Times New Roman" w:cs="Times New Roman"/>
          <w:sz w:val="28"/>
          <w:szCs w:val="28"/>
        </w:rPr>
        <w:lastRenderedPageBreak/>
        <w:t>стрелка регистрирующего микроамперметра находится в нулевом положении. Правый световой луч является измерительным, левый – компенсационным.</w:t>
      </w:r>
    </w:p>
    <w:p w:rsidR="00866E60" w:rsidRDefault="00866E60" w:rsidP="002D6539">
      <w:pPr>
        <w:pStyle w:val="a9"/>
        <w:spacing w:after="0" w:line="240" w:lineRule="auto"/>
        <w:ind w:firstLine="709"/>
        <w:jc w:val="both"/>
        <w:rPr>
          <w:rFonts w:ascii="Times New Roman" w:hAnsi="Times New Roman" w:cs="Times New Roman"/>
          <w:sz w:val="28"/>
          <w:szCs w:val="28"/>
        </w:rPr>
      </w:pPr>
    </w:p>
    <w:p w:rsidR="00866E60" w:rsidRPr="00770A53" w:rsidRDefault="00866E60" w:rsidP="002D6539">
      <w:pPr>
        <w:pStyle w:val="a9"/>
        <w:spacing w:after="0" w:line="240" w:lineRule="auto"/>
        <w:ind w:firstLine="709"/>
        <w:jc w:val="both"/>
        <w:rPr>
          <w:rFonts w:ascii="Times New Roman" w:hAnsi="Times New Roman" w:cs="Times New Roman"/>
          <w:sz w:val="28"/>
          <w:szCs w:val="28"/>
        </w:rPr>
      </w:pPr>
    </w:p>
    <w:p w:rsidR="002D6539" w:rsidRDefault="002D6539" w:rsidP="002D6539">
      <w:pPr>
        <w:pStyle w:val="a9"/>
        <w:spacing w:after="0" w:line="240" w:lineRule="auto"/>
        <w:ind w:firstLine="709"/>
        <w:jc w:val="both"/>
        <w:rPr>
          <w:rFonts w:ascii="Times New Roman" w:hAnsi="Times New Roman" w:cs="Times New Roman"/>
          <w:noProof/>
          <w:sz w:val="28"/>
          <w:szCs w:val="28"/>
        </w:rPr>
      </w:pPr>
    </w:p>
    <w:p w:rsidR="001049D1" w:rsidRDefault="001049D1" w:rsidP="002D6539">
      <w:pPr>
        <w:pStyle w:val="a9"/>
        <w:spacing w:after="0" w:line="240" w:lineRule="auto"/>
        <w:ind w:firstLine="709"/>
        <w:jc w:val="both"/>
        <w:rPr>
          <w:rFonts w:ascii="Times New Roman" w:hAnsi="Times New Roman" w:cs="Times New Roman"/>
          <w:noProof/>
          <w:sz w:val="28"/>
          <w:szCs w:val="28"/>
        </w:rPr>
      </w:pPr>
    </w:p>
    <w:p w:rsidR="001049D1" w:rsidRDefault="001049D1" w:rsidP="002D6539">
      <w:pPr>
        <w:pStyle w:val="a9"/>
        <w:spacing w:after="0" w:line="240" w:lineRule="auto"/>
        <w:ind w:firstLine="709"/>
        <w:jc w:val="both"/>
        <w:rPr>
          <w:rFonts w:ascii="Times New Roman" w:hAnsi="Times New Roman" w:cs="Times New Roman"/>
          <w:noProof/>
          <w:sz w:val="28"/>
          <w:szCs w:val="28"/>
        </w:rPr>
      </w:pPr>
    </w:p>
    <w:p w:rsidR="001049D1" w:rsidRDefault="001049D1" w:rsidP="002D6539">
      <w:pPr>
        <w:pStyle w:val="a9"/>
        <w:spacing w:after="0" w:line="240" w:lineRule="auto"/>
        <w:ind w:firstLine="709"/>
        <w:jc w:val="both"/>
        <w:rPr>
          <w:rFonts w:ascii="Times New Roman" w:hAnsi="Times New Roman" w:cs="Times New Roman"/>
          <w:noProof/>
          <w:sz w:val="28"/>
          <w:szCs w:val="28"/>
        </w:rPr>
      </w:pPr>
    </w:p>
    <w:p w:rsidR="001049D1" w:rsidRDefault="001049D1" w:rsidP="002D6539">
      <w:pPr>
        <w:pStyle w:val="a9"/>
        <w:spacing w:after="0" w:line="240" w:lineRule="auto"/>
        <w:ind w:firstLine="709"/>
        <w:jc w:val="both"/>
        <w:rPr>
          <w:rFonts w:ascii="Times New Roman" w:hAnsi="Times New Roman" w:cs="Times New Roman"/>
          <w:noProof/>
          <w:sz w:val="28"/>
          <w:szCs w:val="28"/>
        </w:rPr>
      </w:pPr>
    </w:p>
    <w:p w:rsidR="001049D1" w:rsidRDefault="001049D1" w:rsidP="002D6539">
      <w:pPr>
        <w:pStyle w:val="a9"/>
        <w:spacing w:after="0" w:line="240" w:lineRule="auto"/>
        <w:ind w:firstLine="709"/>
        <w:jc w:val="both"/>
        <w:rPr>
          <w:rFonts w:ascii="Times New Roman" w:hAnsi="Times New Roman" w:cs="Times New Roman"/>
          <w:noProof/>
          <w:sz w:val="28"/>
          <w:szCs w:val="28"/>
        </w:rPr>
      </w:pPr>
    </w:p>
    <w:p w:rsidR="001049D1" w:rsidRDefault="001049D1" w:rsidP="002D6539">
      <w:pPr>
        <w:pStyle w:val="a9"/>
        <w:spacing w:after="0" w:line="240" w:lineRule="auto"/>
        <w:ind w:firstLine="709"/>
        <w:jc w:val="both"/>
        <w:rPr>
          <w:rFonts w:ascii="Times New Roman" w:hAnsi="Times New Roman" w:cs="Times New Roman"/>
          <w:noProof/>
          <w:sz w:val="28"/>
          <w:szCs w:val="28"/>
        </w:rPr>
      </w:pPr>
    </w:p>
    <w:p w:rsidR="001049D1" w:rsidRDefault="001049D1" w:rsidP="002D6539">
      <w:pPr>
        <w:pStyle w:val="a9"/>
        <w:spacing w:after="0" w:line="240" w:lineRule="auto"/>
        <w:ind w:firstLine="709"/>
        <w:jc w:val="both"/>
        <w:rPr>
          <w:rFonts w:ascii="Times New Roman" w:hAnsi="Times New Roman" w:cs="Times New Roman"/>
          <w:noProof/>
          <w:sz w:val="28"/>
          <w:szCs w:val="28"/>
        </w:rPr>
      </w:pPr>
    </w:p>
    <w:p w:rsidR="001049D1" w:rsidRDefault="001049D1" w:rsidP="002D6539">
      <w:pPr>
        <w:pStyle w:val="a9"/>
        <w:spacing w:after="0" w:line="240" w:lineRule="auto"/>
        <w:ind w:firstLine="709"/>
        <w:jc w:val="both"/>
        <w:rPr>
          <w:rFonts w:ascii="Times New Roman" w:hAnsi="Times New Roman" w:cs="Times New Roman"/>
          <w:noProof/>
          <w:sz w:val="28"/>
          <w:szCs w:val="28"/>
        </w:rPr>
      </w:pPr>
    </w:p>
    <w:p w:rsidR="001049D1" w:rsidRDefault="001049D1" w:rsidP="002D6539">
      <w:pPr>
        <w:pStyle w:val="a9"/>
        <w:spacing w:after="0" w:line="240" w:lineRule="auto"/>
        <w:ind w:firstLine="709"/>
        <w:jc w:val="both"/>
        <w:rPr>
          <w:rFonts w:ascii="Times New Roman" w:hAnsi="Times New Roman" w:cs="Times New Roman"/>
          <w:noProof/>
          <w:sz w:val="28"/>
          <w:szCs w:val="28"/>
        </w:rPr>
      </w:pPr>
    </w:p>
    <w:p w:rsidR="001049D1" w:rsidRPr="00770A53" w:rsidRDefault="001049D1" w:rsidP="002D6539">
      <w:pPr>
        <w:pStyle w:val="a9"/>
        <w:spacing w:after="0" w:line="240" w:lineRule="auto"/>
        <w:ind w:firstLine="709"/>
        <w:jc w:val="both"/>
        <w:rPr>
          <w:rFonts w:ascii="Times New Roman" w:hAnsi="Times New Roman" w:cs="Times New Roman"/>
          <w:noProof/>
          <w:sz w:val="28"/>
          <w:szCs w:val="28"/>
        </w:rPr>
      </w:pPr>
    </w:p>
    <w:p w:rsidR="002D6539" w:rsidRPr="00770A53" w:rsidRDefault="00DB1D82" w:rsidP="002D6539">
      <w:pPr>
        <w:pStyle w:val="a9"/>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7593" style="position:absolute;left:0;text-align:left;z-index:251764736" from="318.15pt,229.9pt" to="368.55pt,229.9pt" o:allowincell="f">
            <v:stroke dashstyle="longDash"/>
          </v:line>
        </w:pict>
      </w:r>
      <w:r>
        <w:rPr>
          <w:rFonts w:ascii="Times New Roman" w:hAnsi="Times New Roman" w:cs="Times New Roman"/>
          <w:noProof/>
          <w:sz w:val="28"/>
          <w:szCs w:val="28"/>
        </w:rPr>
        <w:pict>
          <v:line id="_x0000_s7592" style="position:absolute;left:0;text-align:left;z-index:251763712" from="73.35pt,229.9pt" to="123.75pt,229.9pt" o:allowincell="f">
            <v:stroke dashstyle="longDash"/>
          </v:line>
        </w:pict>
      </w:r>
      <w:r>
        <w:rPr>
          <w:rFonts w:ascii="Times New Roman" w:hAnsi="Times New Roman" w:cs="Times New Roman"/>
          <w:noProof/>
          <w:sz w:val="28"/>
          <w:szCs w:val="28"/>
        </w:rPr>
        <w:pict>
          <v:rect id="_x0000_s7591" style="position:absolute;left:0;text-align:left;margin-left:368.55pt;margin-top:215.5pt;width:14.4pt;height:28.8pt;z-index:251762688" o:allowincell="f" fillcolor="#dcebf5">
            <v:fill color2="#55261c" colors="0 #dcebf5;5243f #83a7c3;8520f #768fb9;13763f #83a7c3;34079f white;36700f #9c6563;38011f #80302d;46531f #c0524e;61604f #ebdad4;1 #55261c" method="none" focus="50%" type="gradient"/>
          </v:rect>
        </w:pict>
      </w:r>
      <w:r>
        <w:rPr>
          <w:rFonts w:ascii="Times New Roman" w:hAnsi="Times New Roman" w:cs="Times New Roman"/>
          <w:noProof/>
          <w:sz w:val="28"/>
          <w:szCs w:val="28"/>
        </w:rPr>
        <w:pict>
          <v:rect id="_x0000_s7590" style="position:absolute;left:0;text-align:left;margin-left:58.95pt;margin-top:215.5pt;width:14.4pt;height:28.8pt;z-index:251761664" o:allowincell="f" fillcolor="#dcebf5">
            <v:fill color2="#55261c" colors="0 #dcebf5;5243f #83a7c3;8520f #768fb9;13763f #83a7c3;34079f white;36700f #9c6563;38011f #80302d;46531f #c0524e;61604f #ebdad4;1 #55261c" method="none" focus="50%" type="gradient"/>
          </v:rect>
        </w:pict>
      </w:r>
      <w:r>
        <w:rPr>
          <w:rFonts w:ascii="Times New Roman" w:hAnsi="Times New Roman" w:cs="Times New Roman"/>
          <w:noProof/>
          <w:sz w:val="28"/>
          <w:szCs w:val="28"/>
        </w:rPr>
        <w:pict>
          <v:line id="_x0000_s7589" style="position:absolute;left:0;text-align:left;flip:x;z-index:251760640" from="224.55pt,286.9pt" to="267.75pt,301.3pt" o:allowincell="f"/>
        </w:pict>
      </w:r>
      <w:r>
        <w:rPr>
          <w:rFonts w:ascii="Times New Roman" w:hAnsi="Times New Roman" w:cs="Times New Roman"/>
          <w:noProof/>
          <w:sz w:val="28"/>
          <w:szCs w:val="28"/>
        </w:rPr>
        <w:pict>
          <v:line id="_x0000_s7588" style="position:absolute;left:0;text-align:left;z-index:251759616" from="174.15pt,286.9pt" to="210.15pt,301.3pt" o:allowincell="f"/>
        </w:pict>
      </w:r>
      <w:r>
        <w:rPr>
          <w:rFonts w:ascii="Times New Roman" w:hAnsi="Times New Roman" w:cs="Times New Roman"/>
          <w:noProof/>
          <w:sz w:val="28"/>
          <w:szCs w:val="28"/>
        </w:rPr>
        <w:pict>
          <v:line id="_x0000_s7587" style="position:absolute;left:0;text-align:left;flip:y;z-index:251758592" from="231.75pt,63.7pt" to="260.55pt,70.9pt" o:allowincell="f"/>
        </w:pict>
      </w:r>
      <w:r>
        <w:rPr>
          <w:rFonts w:ascii="Times New Roman" w:hAnsi="Times New Roman" w:cs="Times New Roman"/>
          <w:noProof/>
          <w:sz w:val="28"/>
          <w:szCs w:val="28"/>
        </w:rPr>
        <w:pict>
          <v:line id="_x0000_s7586" style="position:absolute;left:0;text-align:left;flip:y;z-index:251757568" from="246.15pt,27.7pt" to="267.75pt,34.9pt" o:allowincell="f"/>
        </w:pict>
      </w:r>
      <w:r>
        <w:rPr>
          <w:rFonts w:ascii="Times New Roman" w:hAnsi="Times New Roman" w:cs="Times New Roman"/>
          <w:noProof/>
          <w:sz w:val="28"/>
          <w:szCs w:val="28"/>
        </w:rPr>
        <w:pict>
          <v:line id="_x0000_s7585" style="position:absolute;left:0;text-align:left;flip:y;z-index:251756544" from="217.35pt,6.1pt" to="246.15pt,13.3pt" o:allowincell="f"/>
        </w:pict>
      </w:r>
      <w:r>
        <w:rPr>
          <w:rFonts w:ascii="Times New Roman" w:hAnsi="Times New Roman" w:cs="Times New Roman"/>
          <w:noProof/>
          <w:sz w:val="28"/>
          <w:szCs w:val="28"/>
        </w:rPr>
        <w:pict>
          <v:line id="_x0000_s7584" style="position:absolute;left:0;text-align:left;z-index:251755520" from="354.15pt,70.9pt" to="354.15pt,279.7pt" o:allowincell="f">
            <v:stroke dashstyle="longDashDot"/>
          </v:line>
        </w:pict>
      </w:r>
      <w:r>
        <w:rPr>
          <w:rFonts w:ascii="Times New Roman" w:hAnsi="Times New Roman" w:cs="Times New Roman"/>
          <w:noProof/>
          <w:sz w:val="28"/>
          <w:szCs w:val="28"/>
        </w:rPr>
        <w:pict>
          <v:group id="_x0000_s7581" style="position:absolute;left:0;text-align:left;margin-left:274.95pt;margin-top:142.9pt;width:28.8pt;height:43.2pt;z-index:251754496" coordorigin="3024,9360" coordsize="864,1008" o:allowincell="f">
            <v:rect id="_x0000_s7582" style="position:absolute;left:3024;top:9360;width:864;height:1008" fillcolor="black">
              <v:fill r:id="rId492" o:title="Светлый диагональный 1" type="pattern"/>
            </v:rect>
            <v:shape id="_x0000_s7583" type="#_x0000_t202" style="position:absolute;left:3168;top:9504;width:576;height:720">
              <v:textbox>
                <w:txbxContent>
                  <w:p w:rsidR="002941EB" w:rsidRDefault="002941EB" w:rsidP="002D6539"/>
                </w:txbxContent>
              </v:textbox>
            </v:shape>
          </v:group>
        </w:pict>
      </w:r>
      <w:r>
        <w:rPr>
          <w:rFonts w:ascii="Times New Roman" w:hAnsi="Times New Roman" w:cs="Times New Roman"/>
          <w:noProof/>
          <w:sz w:val="28"/>
          <w:szCs w:val="28"/>
        </w:rPr>
        <w:pict>
          <v:group id="_x0000_s7578" style="position:absolute;left:0;text-align:left;margin-left:339.75pt;margin-top:142.9pt;width:28.8pt;height:43.2pt;z-index:251753472" coordorigin="3024,9360" coordsize="864,1008" o:allowincell="f">
            <v:rect id="_x0000_s7579" style="position:absolute;left:3024;top:9360;width:864;height:1008" fillcolor="black">
              <v:fill r:id="rId492" o:title="Светлый диагональный 1" type="pattern"/>
            </v:rect>
            <v:shape id="_x0000_s7580" type="#_x0000_t202" style="position:absolute;left:3168;top:9504;width:576;height:720">
              <v:textbox>
                <w:txbxContent>
                  <w:p w:rsidR="002941EB" w:rsidRDefault="002941EB" w:rsidP="002D6539"/>
                </w:txbxContent>
              </v:textbox>
            </v:shape>
          </v:group>
        </w:pict>
      </w:r>
      <w:r>
        <w:rPr>
          <w:rFonts w:ascii="Times New Roman" w:hAnsi="Times New Roman" w:cs="Times New Roman"/>
          <w:noProof/>
          <w:sz w:val="28"/>
          <w:szCs w:val="28"/>
        </w:rPr>
        <w:pict>
          <v:line id="_x0000_s7577" style="position:absolute;left:0;text-align:left;z-index:251752448" from="87.75pt,70.9pt" to="87.75pt,279.7pt" o:allowincell="f">
            <v:stroke dashstyle="longDashDot"/>
          </v:line>
        </w:pict>
      </w:r>
      <w:r>
        <w:rPr>
          <w:rFonts w:ascii="Times New Roman" w:hAnsi="Times New Roman" w:cs="Times New Roman"/>
          <w:noProof/>
          <w:sz w:val="28"/>
          <w:szCs w:val="28"/>
        </w:rPr>
        <w:pict>
          <v:group id="_x0000_s7574" style="position:absolute;left:0;text-align:left;margin-left:73.35pt;margin-top:142.9pt;width:28.8pt;height:43.2pt;z-index:251751424" coordorigin="3024,9360" coordsize="864,1008" o:allowincell="f">
            <v:rect id="_x0000_s7575" style="position:absolute;left:3024;top:9360;width:864;height:1008" fillcolor="black">
              <v:fill r:id="rId492" o:title="Светлый диагональный 1" type="pattern"/>
            </v:rect>
            <v:shape id="_x0000_s7576" type="#_x0000_t202" style="position:absolute;left:3168;top:9504;width:576;height:720">
              <v:textbox>
                <w:txbxContent>
                  <w:p w:rsidR="002941EB" w:rsidRDefault="002941EB" w:rsidP="002D6539"/>
                </w:txbxContent>
              </v:textbox>
            </v:shape>
          </v:group>
        </w:pict>
      </w:r>
      <w:r>
        <w:rPr>
          <w:rFonts w:ascii="Times New Roman" w:hAnsi="Times New Roman" w:cs="Times New Roman"/>
          <w:noProof/>
          <w:sz w:val="28"/>
          <w:szCs w:val="28"/>
        </w:rPr>
        <w:pict>
          <v:oval id="_x0000_s7573" style="position:absolute;left:0;text-align:left;margin-left:260.55pt;margin-top:272.5pt;width:14.4pt;height:14.4pt;z-index:251750400" o:allowincell="f" fillcolor="black">
            <v:fill r:id="rId493" o:title="Мелкая сетка" type="pattern"/>
          </v:oval>
        </w:pict>
      </w:r>
      <w:r>
        <w:rPr>
          <w:rFonts w:ascii="Times New Roman" w:hAnsi="Times New Roman" w:cs="Times New Roman"/>
          <w:noProof/>
          <w:sz w:val="28"/>
          <w:szCs w:val="28"/>
        </w:rPr>
        <w:pict>
          <v:oval id="_x0000_s7572" style="position:absolute;left:0;text-align:left;margin-left:166.95pt;margin-top:272.5pt;width:14.4pt;height:14.4pt;z-index:251749376" o:allowincell="f" fillcolor="black">
            <v:fill r:id="rId493" o:title="Мелкая сетка" type="pattern"/>
          </v:oval>
        </w:pict>
      </w:r>
      <w:r>
        <w:rPr>
          <w:rFonts w:ascii="Times New Roman" w:hAnsi="Times New Roman" w:cs="Times New Roman"/>
          <w:noProof/>
          <w:sz w:val="28"/>
          <w:szCs w:val="28"/>
        </w:rPr>
        <w:pict>
          <v:rect id="_x0000_s7571" style="position:absolute;left:0;text-align:left;margin-left:68pt;margin-top:65.5pt;width:32.4pt;height:7.15pt;rotation:20477897fd;z-index:251748352" o:allowincell="f" fillcolor="black">
            <v:fill r:id="rId492" o:title="Светлый диагональный 1" type="pattern"/>
          </v:rect>
        </w:pict>
      </w:r>
      <w:r>
        <w:rPr>
          <w:rFonts w:ascii="Times New Roman" w:hAnsi="Times New Roman" w:cs="Times New Roman"/>
          <w:noProof/>
          <w:sz w:val="28"/>
          <w:szCs w:val="28"/>
        </w:rPr>
        <w:pict>
          <v:rect id="_x0000_s7570" style="position:absolute;left:0;text-align:left;margin-left:341.6pt;margin-top:277.9pt;width:32.4pt;height:7.15pt;rotation:20477897fd;z-index:251747328" o:allowincell="f" fillcolor="black">
            <v:fill r:id="rId492" o:title="Светлый диагональный 1" type="pattern"/>
          </v:rect>
        </w:pict>
      </w:r>
      <w:r>
        <w:rPr>
          <w:rFonts w:ascii="Times New Roman" w:hAnsi="Times New Roman" w:cs="Times New Roman"/>
          <w:noProof/>
          <w:sz w:val="28"/>
          <w:szCs w:val="28"/>
        </w:rPr>
        <w:pict>
          <v:rect id="_x0000_s7569" style="position:absolute;left:0;text-align:left;margin-left:67.95pt;margin-top:277.9pt;width:32.4pt;height:7.15pt;rotation:15139735fd;z-index:251746304" o:allowincell="f" fillcolor="black">
            <v:fill r:id="rId494" o:title="Светлый диагональный 2" type="pattern"/>
          </v:rect>
        </w:pict>
      </w:r>
      <w:r>
        <w:rPr>
          <w:rFonts w:ascii="Times New Roman" w:hAnsi="Times New Roman" w:cs="Times New Roman"/>
          <w:noProof/>
          <w:sz w:val="28"/>
          <w:szCs w:val="28"/>
        </w:rPr>
        <w:pict>
          <v:rect id="_x0000_s7568" style="position:absolute;left:0;text-align:left;margin-left:341.55pt;margin-top:65.5pt;width:32.4pt;height:7.15pt;rotation:15139735fd;z-index:251745280" o:allowincell="f" fillcolor="black">
            <v:fill r:id="rId494" o:title="Светлый диагональный 2" type="pattern"/>
          </v:rect>
        </w:pict>
      </w:r>
      <w:r>
        <w:rPr>
          <w:rFonts w:ascii="Times New Roman" w:hAnsi="Times New Roman" w:cs="Times New Roman"/>
          <w:noProof/>
          <w:sz w:val="28"/>
          <w:szCs w:val="28"/>
        </w:rPr>
        <w:pict>
          <v:line id="_x0000_s7567" style="position:absolute;left:0;text-align:left;z-index:251744256" from="87.75pt,279.7pt" to="354.15pt,279.7pt" o:allowincell="f">
            <v:stroke dashstyle="longDash"/>
          </v:line>
        </w:pict>
      </w:r>
      <w:r>
        <w:rPr>
          <w:rFonts w:ascii="Times New Roman" w:hAnsi="Times New Roman" w:cs="Times New Roman"/>
          <w:noProof/>
          <w:sz w:val="28"/>
          <w:szCs w:val="28"/>
        </w:rPr>
        <w:pict>
          <v:line id="_x0000_s7566" style="position:absolute;left:0;text-align:left;z-index:251743232" from="87.75pt,70.9pt" to="354.15pt,70.9pt" o:allowincell="f">
            <v:stroke dashstyle="longDashDot"/>
          </v:line>
        </w:pict>
      </w:r>
      <w:r>
        <w:rPr>
          <w:rFonts w:ascii="Times New Roman" w:hAnsi="Times New Roman" w:cs="Times New Roman"/>
          <w:noProof/>
          <w:sz w:val="28"/>
          <w:szCs w:val="28"/>
        </w:rPr>
        <w:pict>
          <v:line id="_x0000_s7565" style="position:absolute;left:0;text-align:left;flip:x;z-index:251742208" from="195.75pt,20.5pt" to="210.15pt,78.1pt" o:allowincell="f">
            <v:stroke dashstyle="1 1"/>
          </v:line>
        </w:pict>
      </w:r>
      <w:r>
        <w:rPr>
          <w:rFonts w:ascii="Times New Roman" w:hAnsi="Times New Roman" w:cs="Times New Roman"/>
          <w:noProof/>
          <w:sz w:val="28"/>
          <w:szCs w:val="28"/>
        </w:rPr>
        <w:pict>
          <v:line id="_x0000_s7564" style="position:absolute;left:0;text-align:left;z-index:251741184" from="217.35pt,20.5pt" to="217.35pt,106.9pt" o:allowincell="f">
            <v:stroke dashstyle="longDashDot"/>
          </v:line>
        </w:pict>
      </w:r>
      <w:r>
        <w:rPr>
          <w:rFonts w:ascii="Times New Roman" w:hAnsi="Times New Roman" w:cs="Times New Roman"/>
          <w:noProof/>
          <w:sz w:val="28"/>
          <w:szCs w:val="28"/>
        </w:rPr>
        <w:pict>
          <v:line id="_x0000_s7563" style="position:absolute;left:0;text-align:left;z-index:251740160" from="224.55pt,20.5pt" to="238.95pt,78.1pt" o:allowincell="f">
            <v:stroke dashstyle="1 1"/>
          </v:line>
        </w:pict>
      </w:r>
      <w:r>
        <w:rPr>
          <w:rFonts w:ascii="Times New Roman" w:hAnsi="Times New Roman" w:cs="Times New Roman"/>
          <w:noProof/>
          <w:sz w:val="28"/>
          <w:szCs w:val="28"/>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7562" type="#_x0000_t123" style="position:absolute;left:0;text-align:left;margin-left:210.15pt;margin-top:13.3pt;width:14.4pt;height:14.4pt;z-index:251739136" o:allowincell="f" strokeweight="1.5pt"/>
        </w:pict>
      </w:r>
      <w:r>
        <w:rPr>
          <w:rFonts w:ascii="Times New Roman" w:hAnsi="Times New Roman" w:cs="Times New Roman"/>
          <w:noProof/>
          <w:sz w:val="28"/>
          <w:szCs w:val="28"/>
        </w:rPr>
        <w:pict>
          <v:rect id="_x0000_s7561" style="position:absolute;left:0;text-align:left;margin-left:188.55pt;margin-top:34.9pt;width:57.6pt;height:7.2pt;z-index:251738112" o:allowincell="f"/>
        </w:pict>
      </w:r>
      <w:r w:rsidR="002D6539" w:rsidRPr="00770A53">
        <w:rPr>
          <w:rFonts w:ascii="Times New Roman" w:hAnsi="Times New Roman" w:cs="Times New Roman"/>
          <w:sz w:val="28"/>
          <w:szCs w:val="28"/>
        </w:rPr>
        <w:t xml:space="preserve">                                                    </w:t>
      </w:r>
      <w:r w:rsidR="002D6539">
        <w:rPr>
          <w:rFonts w:ascii="Times New Roman" w:hAnsi="Times New Roman" w:cs="Times New Roman"/>
          <w:sz w:val="28"/>
          <w:szCs w:val="28"/>
        </w:rPr>
        <w:t xml:space="preserve">     </w:t>
      </w:r>
      <w:r w:rsidR="002D6539" w:rsidRPr="00770A53">
        <w:rPr>
          <w:rFonts w:ascii="Times New Roman" w:hAnsi="Times New Roman" w:cs="Times New Roman"/>
          <w:sz w:val="28"/>
          <w:szCs w:val="28"/>
        </w:rPr>
        <w:t>1</w: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70A53">
        <w:rPr>
          <w:rFonts w:ascii="Times New Roman" w:hAnsi="Times New Roman" w:cs="Times New Roman"/>
          <w:sz w:val="28"/>
          <w:szCs w:val="28"/>
        </w:rPr>
        <w:t>2</w:t>
      </w:r>
    </w:p>
    <w:p w:rsidR="002D6539" w:rsidRPr="00770A53" w:rsidRDefault="00DB1D82" w:rsidP="002D6539">
      <w:pPr>
        <w:pStyle w:val="a9"/>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7560" type="#_x0000_t5" style="position:absolute;left:0;text-align:left;margin-left:195.75pt;margin-top:7.9pt;width:43.2pt;height:28.8pt;z-index:251737088" o:allowincell="f">
            <v:fill color2="fill darken(221)" method="linear sigma" focus="100%" type="gradient"/>
          </v:shape>
        </w:pic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70A53">
        <w:rPr>
          <w:rFonts w:ascii="Times New Roman" w:hAnsi="Times New Roman" w:cs="Times New Roman"/>
          <w:sz w:val="28"/>
          <w:szCs w:val="28"/>
        </w:rPr>
        <w:t>3</w: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0A53">
        <w:rPr>
          <w:rFonts w:ascii="Times New Roman" w:hAnsi="Times New Roman" w:cs="Times New Roman"/>
          <w:sz w:val="28"/>
          <w:szCs w:val="28"/>
        </w:rPr>
        <w:t xml:space="preserve">4          </w:t>
      </w:r>
      <w:r>
        <w:rPr>
          <w:rFonts w:ascii="Times New Roman" w:hAnsi="Times New Roman" w:cs="Times New Roman"/>
          <w:sz w:val="28"/>
          <w:szCs w:val="28"/>
        </w:rPr>
        <w:t xml:space="preserve">    </w:t>
      </w:r>
      <w:r w:rsidRPr="00770A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70A53">
        <w:rPr>
          <w:rFonts w:ascii="Times New Roman" w:hAnsi="Times New Roman" w:cs="Times New Roman"/>
          <w:sz w:val="28"/>
          <w:szCs w:val="28"/>
        </w:rPr>
        <w:t xml:space="preserve">                      4</w: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                   11                                                                  </w:t>
      </w:r>
      <w:r>
        <w:rPr>
          <w:rFonts w:ascii="Times New Roman" w:hAnsi="Times New Roman" w:cs="Times New Roman"/>
          <w:sz w:val="28"/>
          <w:szCs w:val="28"/>
        </w:rPr>
        <w:t xml:space="preserve"> </w:t>
      </w:r>
      <w:r w:rsidRPr="00770A53">
        <w:rPr>
          <w:rFonts w:ascii="Times New Roman" w:hAnsi="Times New Roman" w:cs="Times New Roman"/>
          <w:sz w:val="28"/>
          <w:szCs w:val="28"/>
        </w:rPr>
        <w:t>5</w: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              10                                                                          6</w: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                                                  </w: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9                                                                </w:t>
      </w:r>
      <w:r>
        <w:rPr>
          <w:rFonts w:ascii="Times New Roman" w:hAnsi="Times New Roman" w:cs="Times New Roman"/>
          <w:sz w:val="28"/>
          <w:szCs w:val="28"/>
        </w:rPr>
        <w:t xml:space="preserve">                     </w:t>
      </w:r>
      <w:r w:rsidRPr="00770A53">
        <w:rPr>
          <w:rFonts w:ascii="Times New Roman" w:hAnsi="Times New Roman" w:cs="Times New Roman"/>
          <w:sz w:val="28"/>
          <w:szCs w:val="28"/>
        </w:rPr>
        <w:t xml:space="preserve">     7</w: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                                                   8</w: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p>
    <w:p w:rsidR="002D6539" w:rsidRPr="008C12A6" w:rsidRDefault="002D6539" w:rsidP="001049D1">
      <w:pPr>
        <w:pStyle w:val="a9"/>
        <w:spacing w:after="0" w:line="240" w:lineRule="auto"/>
        <w:jc w:val="center"/>
        <w:rPr>
          <w:rFonts w:ascii="Times New Roman" w:hAnsi="Times New Roman" w:cs="Times New Roman"/>
          <w:sz w:val="24"/>
          <w:szCs w:val="24"/>
        </w:rPr>
      </w:pPr>
      <w:r w:rsidRPr="008C12A6">
        <w:rPr>
          <w:rFonts w:ascii="Times New Roman" w:hAnsi="Times New Roman" w:cs="Times New Roman"/>
          <w:sz w:val="24"/>
          <w:szCs w:val="24"/>
        </w:rPr>
        <w:t>Рис.</w:t>
      </w:r>
      <w:r>
        <w:rPr>
          <w:rFonts w:ascii="Times New Roman" w:hAnsi="Times New Roman" w:cs="Times New Roman"/>
          <w:sz w:val="24"/>
          <w:szCs w:val="24"/>
        </w:rPr>
        <w:t>8.</w:t>
      </w:r>
      <w:r w:rsidRPr="008C12A6">
        <w:rPr>
          <w:rFonts w:ascii="Times New Roman" w:hAnsi="Times New Roman" w:cs="Times New Roman"/>
          <w:sz w:val="24"/>
          <w:szCs w:val="24"/>
        </w:rPr>
        <w:t>3. Оптическая схема прибора ФЭК-56М: 1 – источник света; 2 – светофильтр; 3 – призма; 4,7,9 – отклоняющие зеркала; 5,11 – кюветы; 6,10 – раздвижные диафрагмы; 8 – фотоэлементы.</w:t>
      </w:r>
    </w:p>
    <w:p w:rsidR="002D6539" w:rsidRPr="00770A53" w:rsidRDefault="002D6539" w:rsidP="002D6539">
      <w:pPr>
        <w:pStyle w:val="a9"/>
        <w:spacing w:after="0" w:line="240" w:lineRule="auto"/>
        <w:ind w:firstLine="709"/>
        <w:jc w:val="both"/>
        <w:rPr>
          <w:rFonts w:ascii="Times New Roman" w:hAnsi="Times New Roman" w:cs="Times New Roman"/>
          <w:i/>
          <w:sz w:val="28"/>
          <w:szCs w:val="28"/>
        </w:rPr>
      </w:pP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 xml:space="preserve">Порядок работы на приборе ФЭК-56М следующий. Включают фотоэлектроколориметр и все измерения проводят через 30 мин. Устанавливают электрический нуль прибора, для чего рукояткой на верхней панели прибора световые лучи перекрывают шторкой (рукоятка в правом </w:t>
      </w:r>
      <w:r w:rsidRPr="00770A53">
        <w:rPr>
          <w:rFonts w:ascii="Times New Roman" w:hAnsi="Times New Roman" w:cs="Times New Roman"/>
          <w:sz w:val="28"/>
          <w:szCs w:val="28"/>
        </w:rPr>
        <w:lastRenderedPageBreak/>
        <w:t>положении) и рукояткой «нуль» на левой панели устанавливают стрелку микроамперметра на «0».</w:t>
      </w:r>
    </w:p>
    <w:p w:rsidR="002D6539" w:rsidRPr="00770A53" w:rsidRDefault="002D6539" w:rsidP="002D6539">
      <w:pPr>
        <w:pStyle w:val="a9"/>
        <w:spacing w:after="0" w:line="240" w:lineRule="auto"/>
        <w:ind w:firstLine="709"/>
        <w:jc w:val="both"/>
        <w:rPr>
          <w:rFonts w:ascii="Times New Roman" w:hAnsi="Times New Roman" w:cs="Times New Roman"/>
          <w:sz w:val="28"/>
          <w:szCs w:val="28"/>
        </w:rPr>
      </w:pPr>
      <w:r w:rsidRPr="00770A53">
        <w:rPr>
          <w:rFonts w:ascii="Times New Roman" w:hAnsi="Times New Roman" w:cs="Times New Roman"/>
          <w:sz w:val="28"/>
          <w:szCs w:val="28"/>
        </w:rPr>
        <w:t>На пути левого светового луча устанавливают кювету, заполненную дисперсионной средой. В правый кюветодержатель помещают две кюветы: одну с дисперсионной средой, другую – с исследуемой системой (золем) и вращением рукоятки на правой панели прибора на пути правого светового луча устанавливают кювету с золем. Индексы правого и левого барабанов устанавливают на «0» по шкале оптической плотности (нанесена красными цифрами). Затем шторку, перекрывающую световые лучи, переводят в положение «открыто». Вследствие поглощения или рассеяния света исследуемой системой (в данном случае – рассеяния) на правый фотоэлемент будет падать световой поток меньшей интенсивности, чем на левый фотоэлемент, и стрелка микроамперметра возвращают на «0» (уравнивают интенсивности обоих световых потоков). Затем поворотом рукоятки на правой панели прибора по ходу правого луча устанавливают кювету с дисперсионной средой. При этом стрелка микроамперметра, установленная на «0», смещается, так как фотометрическое равновесие снова нарушается (дисперсионная среда прозрачнее и интенсивность светового потока, падающего на правый фотоэлемент, увеличивается). Вращением правого барабана добиваются первоначального нулевого положения стрелки и отсчитывают по шкале правого барабана значение оптической плотности исследуемой системы. После каждого измерения оптической плотности кювету  с исследуемым раствором вымыть, сполоснуть дистиллированной водой. Полученные данные записывают в таблицу</w:t>
      </w:r>
      <w:r w:rsidR="00866E60">
        <w:rPr>
          <w:rFonts w:ascii="Times New Roman" w:hAnsi="Times New Roman" w:cs="Times New Roman"/>
          <w:sz w:val="28"/>
          <w:szCs w:val="28"/>
        </w:rPr>
        <w:t xml:space="preserve"> 8.5</w:t>
      </w:r>
      <w:r w:rsidRPr="00770A53">
        <w:rPr>
          <w:rFonts w:ascii="Times New Roman" w:hAnsi="Times New Roman" w:cs="Times New Roman"/>
          <w:sz w:val="28"/>
          <w:szCs w:val="28"/>
        </w:rPr>
        <w:t>.</w:t>
      </w:r>
    </w:p>
    <w:p w:rsidR="00D734D4" w:rsidRPr="00D734D4" w:rsidRDefault="00D734D4" w:rsidP="00D734D4">
      <w:pPr>
        <w:spacing w:after="0" w:line="240" w:lineRule="auto"/>
        <w:ind w:firstLine="709"/>
        <w:jc w:val="both"/>
        <w:rPr>
          <w:rFonts w:ascii="Times New Roman" w:hAnsi="Times New Roman" w:cs="Times New Roman"/>
          <w:sz w:val="28"/>
          <w:szCs w:val="28"/>
        </w:rPr>
      </w:pPr>
    </w:p>
    <w:p w:rsidR="00D734D4" w:rsidRPr="00866E60" w:rsidRDefault="00D734D4" w:rsidP="00866E60">
      <w:pPr>
        <w:spacing w:after="0" w:line="240" w:lineRule="auto"/>
        <w:jc w:val="center"/>
        <w:rPr>
          <w:rFonts w:ascii="Times New Roman" w:hAnsi="Times New Roman" w:cs="Times New Roman"/>
          <w:sz w:val="24"/>
          <w:szCs w:val="24"/>
        </w:rPr>
      </w:pPr>
      <w:r w:rsidRPr="00866E60">
        <w:rPr>
          <w:rFonts w:ascii="Times New Roman" w:hAnsi="Times New Roman" w:cs="Times New Roman"/>
          <w:sz w:val="24"/>
          <w:szCs w:val="24"/>
        </w:rPr>
        <w:t xml:space="preserve">Таблица </w:t>
      </w:r>
      <w:r w:rsidR="00866E60" w:rsidRPr="00866E60">
        <w:rPr>
          <w:rFonts w:ascii="Times New Roman" w:hAnsi="Times New Roman" w:cs="Times New Roman"/>
          <w:sz w:val="24"/>
          <w:szCs w:val="24"/>
        </w:rPr>
        <w:t>8.5</w:t>
      </w:r>
      <w:r w:rsidRPr="00866E60">
        <w:rPr>
          <w:rFonts w:ascii="Times New Roman" w:hAnsi="Times New Roman" w:cs="Times New Roman"/>
          <w:sz w:val="24"/>
          <w:szCs w:val="24"/>
        </w:rPr>
        <w:t>. Результаты исследования коагуляции золя гидроксида железа оптическим методом</w:t>
      </w: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3412"/>
        <w:gridCol w:w="3413"/>
      </w:tblGrid>
      <w:tr w:rsidR="00D734D4" w:rsidRPr="00D734D4" w:rsidTr="00866E60">
        <w:trPr>
          <w:cantSplit/>
          <w:trHeight w:val="405"/>
        </w:trPr>
        <w:tc>
          <w:tcPr>
            <w:tcW w:w="2040" w:type="dxa"/>
            <w:vMerge w:val="restart"/>
          </w:tcPr>
          <w:p w:rsidR="00D734D4" w:rsidRPr="00866E60" w:rsidRDefault="00D734D4" w:rsidP="00866E60">
            <w:pPr>
              <w:spacing w:after="0" w:line="240" w:lineRule="auto"/>
              <w:ind w:firstLine="11"/>
              <w:jc w:val="both"/>
              <w:rPr>
                <w:rFonts w:ascii="Times New Roman" w:hAnsi="Times New Roman" w:cs="Times New Roman"/>
                <w:sz w:val="24"/>
                <w:szCs w:val="24"/>
              </w:rPr>
            </w:pPr>
            <w:r w:rsidRPr="00866E60">
              <w:rPr>
                <w:rFonts w:ascii="Times New Roman" w:hAnsi="Times New Roman" w:cs="Times New Roman"/>
                <w:sz w:val="24"/>
                <w:szCs w:val="24"/>
              </w:rPr>
              <w:t>Объем электролита, мл</w:t>
            </w:r>
          </w:p>
        </w:tc>
        <w:tc>
          <w:tcPr>
            <w:tcW w:w="6825" w:type="dxa"/>
            <w:gridSpan w:val="2"/>
          </w:tcPr>
          <w:p w:rsidR="00D734D4" w:rsidRPr="00866E60" w:rsidRDefault="00D734D4" w:rsidP="00866E60">
            <w:pPr>
              <w:spacing w:after="0" w:line="240" w:lineRule="auto"/>
              <w:ind w:firstLine="11"/>
              <w:jc w:val="both"/>
              <w:rPr>
                <w:rFonts w:ascii="Times New Roman" w:hAnsi="Times New Roman" w:cs="Times New Roman"/>
                <w:sz w:val="24"/>
                <w:szCs w:val="24"/>
              </w:rPr>
            </w:pPr>
            <w:r w:rsidRPr="00866E60">
              <w:rPr>
                <w:rFonts w:ascii="Times New Roman" w:hAnsi="Times New Roman" w:cs="Times New Roman"/>
                <w:sz w:val="24"/>
                <w:szCs w:val="24"/>
              </w:rPr>
              <w:t>Оптическая плотность, A</w:t>
            </w:r>
          </w:p>
        </w:tc>
      </w:tr>
      <w:tr w:rsidR="00D734D4" w:rsidRPr="00D734D4" w:rsidTr="00866E60">
        <w:trPr>
          <w:cantSplit/>
          <w:trHeight w:val="300"/>
        </w:trPr>
        <w:tc>
          <w:tcPr>
            <w:tcW w:w="2040" w:type="dxa"/>
            <w:vMerge/>
          </w:tcPr>
          <w:p w:rsidR="00D734D4" w:rsidRPr="00866E60" w:rsidRDefault="00D734D4" w:rsidP="00866E60">
            <w:pPr>
              <w:spacing w:after="0" w:line="240" w:lineRule="auto"/>
              <w:ind w:firstLine="11"/>
              <w:jc w:val="both"/>
              <w:rPr>
                <w:rFonts w:ascii="Times New Roman" w:hAnsi="Times New Roman" w:cs="Times New Roman"/>
                <w:sz w:val="24"/>
                <w:szCs w:val="24"/>
              </w:rPr>
            </w:pPr>
          </w:p>
        </w:tc>
        <w:tc>
          <w:tcPr>
            <w:tcW w:w="3412" w:type="dxa"/>
          </w:tcPr>
          <w:p w:rsidR="00D734D4" w:rsidRPr="00866E60" w:rsidRDefault="00D734D4" w:rsidP="00866E60">
            <w:pPr>
              <w:spacing w:after="0" w:line="240" w:lineRule="auto"/>
              <w:ind w:firstLine="11"/>
              <w:jc w:val="both"/>
              <w:rPr>
                <w:rFonts w:ascii="Times New Roman" w:hAnsi="Times New Roman" w:cs="Times New Roman"/>
                <w:sz w:val="24"/>
                <w:szCs w:val="24"/>
              </w:rPr>
            </w:pPr>
            <w:r w:rsidRPr="00866E60">
              <w:rPr>
                <w:rFonts w:ascii="Times New Roman" w:hAnsi="Times New Roman" w:cs="Times New Roman"/>
                <w:sz w:val="24"/>
                <w:szCs w:val="24"/>
              </w:rPr>
              <w:t>Na</w:t>
            </w:r>
            <w:r w:rsidRPr="00866E60">
              <w:rPr>
                <w:rFonts w:ascii="Times New Roman" w:hAnsi="Times New Roman" w:cs="Times New Roman"/>
                <w:sz w:val="24"/>
                <w:szCs w:val="24"/>
                <w:vertAlign w:val="subscript"/>
              </w:rPr>
              <w:t>2</w:t>
            </w:r>
            <w:r w:rsidRPr="00866E60">
              <w:rPr>
                <w:rFonts w:ascii="Times New Roman" w:hAnsi="Times New Roman" w:cs="Times New Roman"/>
                <w:sz w:val="24"/>
                <w:szCs w:val="24"/>
              </w:rPr>
              <w:t>SO</w:t>
            </w:r>
            <w:r w:rsidRPr="00866E60">
              <w:rPr>
                <w:rFonts w:ascii="Times New Roman" w:hAnsi="Times New Roman" w:cs="Times New Roman"/>
                <w:sz w:val="24"/>
                <w:szCs w:val="24"/>
                <w:vertAlign w:val="subscript"/>
              </w:rPr>
              <w:t>4</w:t>
            </w:r>
          </w:p>
        </w:tc>
        <w:tc>
          <w:tcPr>
            <w:tcW w:w="3413" w:type="dxa"/>
          </w:tcPr>
          <w:p w:rsidR="00D734D4" w:rsidRPr="00866E60" w:rsidRDefault="00D734D4" w:rsidP="00866E60">
            <w:pPr>
              <w:spacing w:after="0" w:line="240" w:lineRule="auto"/>
              <w:ind w:firstLine="11"/>
              <w:jc w:val="both"/>
              <w:rPr>
                <w:rFonts w:ascii="Times New Roman" w:hAnsi="Times New Roman" w:cs="Times New Roman"/>
                <w:sz w:val="24"/>
                <w:szCs w:val="24"/>
              </w:rPr>
            </w:pPr>
            <w:r w:rsidRPr="00866E60">
              <w:rPr>
                <w:rFonts w:ascii="Times New Roman" w:hAnsi="Times New Roman" w:cs="Times New Roman"/>
                <w:sz w:val="24"/>
                <w:szCs w:val="24"/>
              </w:rPr>
              <w:t>CH</w:t>
            </w:r>
            <w:r w:rsidRPr="00866E60">
              <w:rPr>
                <w:rFonts w:ascii="Times New Roman" w:hAnsi="Times New Roman" w:cs="Times New Roman"/>
                <w:sz w:val="24"/>
                <w:szCs w:val="24"/>
                <w:vertAlign w:val="subscript"/>
              </w:rPr>
              <w:t>3</w:t>
            </w:r>
            <w:r w:rsidRPr="00866E60">
              <w:rPr>
                <w:rFonts w:ascii="Times New Roman" w:hAnsi="Times New Roman" w:cs="Times New Roman"/>
                <w:sz w:val="24"/>
                <w:szCs w:val="24"/>
              </w:rPr>
              <w:t>COONa</w:t>
            </w:r>
          </w:p>
        </w:tc>
      </w:tr>
    </w:tbl>
    <w:p w:rsidR="00866E60" w:rsidRDefault="00866E60" w:rsidP="00D734D4">
      <w:pPr>
        <w:spacing w:after="0" w:line="240" w:lineRule="auto"/>
        <w:ind w:firstLine="709"/>
        <w:jc w:val="both"/>
        <w:rPr>
          <w:rFonts w:ascii="Times New Roman" w:hAnsi="Times New Roman" w:cs="Times New Roman"/>
          <w:sz w:val="28"/>
          <w:szCs w:val="28"/>
        </w:rPr>
      </w:pPr>
    </w:p>
    <w:p w:rsidR="00D734D4" w:rsidRDefault="00D734D4" w:rsidP="00D734D4">
      <w:pPr>
        <w:spacing w:after="0" w:line="240" w:lineRule="auto"/>
        <w:ind w:firstLine="709"/>
        <w:jc w:val="both"/>
        <w:rPr>
          <w:rFonts w:ascii="Times New Roman" w:hAnsi="Times New Roman" w:cs="Times New Roman"/>
          <w:sz w:val="28"/>
          <w:szCs w:val="28"/>
        </w:rPr>
      </w:pPr>
      <w:r w:rsidRPr="00D734D4">
        <w:rPr>
          <w:rFonts w:ascii="Times New Roman" w:hAnsi="Times New Roman" w:cs="Times New Roman"/>
          <w:sz w:val="28"/>
          <w:szCs w:val="28"/>
        </w:rPr>
        <w:t xml:space="preserve">Электролит вводят в каждую пробу золя за 2-4 мин непосредственно перед измерением ее оптической плотности. Измеряют оптическую плотность золя в каждой пробе с помощью фотоколориметра с применением светофильтра №8 или №9. Полученные данные записывают в таблицу </w:t>
      </w:r>
      <w:r w:rsidR="00866E60">
        <w:rPr>
          <w:rFonts w:ascii="Times New Roman" w:hAnsi="Times New Roman" w:cs="Times New Roman"/>
          <w:sz w:val="28"/>
          <w:szCs w:val="28"/>
        </w:rPr>
        <w:t>8.5</w:t>
      </w:r>
      <w:r w:rsidRPr="00D734D4">
        <w:rPr>
          <w:rFonts w:ascii="Times New Roman" w:hAnsi="Times New Roman" w:cs="Times New Roman"/>
          <w:sz w:val="28"/>
          <w:szCs w:val="28"/>
        </w:rPr>
        <w:t xml:space="preserve">. Строят график зависимости </w:t>
      </w:r>
      <w:r w:rsidRPr="00D734D4">
        <w:rPr>
          <w:rFonts w:ascii="Times New Roman" w:hAnsi="Times New Roman" w:cs="Times New Roman"/>
          <w:sz w:val="28"/>
          <w:szCs w:val="28"/>
        </w:rPr>
        <w:object w:dxaOrig="1120" w:dyaOrig="360">
          <v:shape id="_x0000_i1061" type="#_x0000_t75" style="width:56.25pt;height:18pt" o:ole="" fillcolor="window">
            <v:imagedata r:id="rId495" o:title=""/>
          </v:shape>
          <o:OLEObject Type="Embed" ProgID="Equation.3" ShapeID="_x0000_i1061" DrawAspect="Content" ObjectID="_1426516894" r:id="rId496"/>
        </w:object>
      </w:r>
      <w:r w:rsidRPr="00D734D4">
        <w:rPr>
          <w:rFonts w:ascii="Times New Roman" w:hAnsi="Times New Roman" w:cs="Times New Roman"/>
          <w:sz w:val="28"/>
          <w:szCs w:val="28"/>
        </w:rPr>
        <w:t xml:space="preserve"> для CH</w:t>
      </w:r>
      <w:r w:rsidRPr="00866E60">
        <w:rPr>
          <w:rFonts w:ascii="Times New Roman" w:hAnsi="Times New Roman" w:cs="Times New Roman"/>
          <w:sz w:val="28"/>
          <w:szCs w:val="28"/>
          <w:vertAlign w:val="subscript"/>
        </w:rPr>
        <w:t>3</w:t>
      </w:r>
      <w:r w:rsidRPr="00D734D4">
        <w:rPr>
          <w:rFonts w:ascii="Times New Roman" w:hAnsi="Times New Roman" w:cs="Times New Roman"/>
          <w:sz w:val="28"/>
          <w:szCs w:val="28"/>
        </w:rPr>
        <w:t>COONa и Na</w:t>
      </w:r>
      <w:r w:rsidRPr="00866E60">
        <w:rPr>
          <w:rFonts w:ascii="Times New Roman" w:hAnsi="Times New Roman" w:cs="Times New Roman"/>
          <w:sz w:val="28"/>
          <w:szCs w:val="28"/>
          <w:vertAlign w:val="subscript"/>
        </w:rPr>
        <w:t>2</w:t>
      </w:r>
      <w:r w:rsidRPr="00D734D4">
        <w:rPr>
          <w:rFonts w:ascii="Times New Roman" w:hAnsi="Times New Roman" w:cs="Times New Roman"/>
          <w:sz w:val="28"/>
          <w:szCs w:val="28"/>
        </w:rPr>
        <w:t>SO</w:t>
      </w:r>
      <w:r w:rsidRPr="00866E60">
        <w:rPr>
          <w:rFonts w:ascii="Times New Roman" w:hAnsi="Times New Roman" w:cs="Times New Roman"/>
          <w:sz w:val="28"/>
          <w:szCs w:val="28"/>
          <w:vertAlign w:val="subscript"/>
        </w:rPr>
        <w:t>4</w:t>
      </w:r>
      <w:r w:rsidRPr="00D734D4">
        <w:rPr>
          <w:rFonts w:ascii="Times New Roman" w:hAnsi="Times New Roman" w:cs="Times New Roman"/>
          <w:sz w:val="28"/>
          <w:szCs w:val="28"/>
        </w:rPr>
        <w:t xml:space="preserve"> и по нему находят пороговые объемы электролита </w:t>
      </w:r>
      <w:proofErr w:type="gramStart"/>
      <w:r w:rsidRPr="00D734D4">
        <w:rPr>
          <w:rFonts w:ascii="Times New Roman" w:hAnsi="Times New Roman" w:cs="Times New Roman"/>
          <w:sz w:val="28"/>
          <w:szCs w:val="28"/>
        </w:rPr>
        <w:t>V</w:t>
      </w:r>
      <w:proofErr w:type="gramEnd"/>
      <w:r w:rsidRPr="00866E60">
        <w:rPr>
          <w:rFonts w:ascii="Times New Roman" w:hAnsi="Times New Roman" w:cs="Times New Roman"/>
          <w:sz w:val="28"/>
          <w:szCs w:val="28"/>
          <w:vertAlign w:val="subscript"/>
        </w:rPr>
        <w:t>к</w:t>
      </w:r>
      <w:r w:rsidRPr="00D734D4">
        <w:rPr>
          <w:rFonts w:ascii="Times New Roman" w:hAnsi="Times New Roman" w:cs="Times New Roman"/>
          <w:sz w:val="28"/>
          <w:szCs w:val="28"/>
        </w:rPr>
        <w:t>, вызывающие быструю коагуляцию. Значение порога коагуляции C</w:t>
      </w:r>
      <w:r w:rsidRPr="00866E60">
        <w:rPr>
          <w:rFonts w:ascii="Times New Roman" w:hAnsi="Times New Roman" w:cs="Times New Roman"/>
          <w:sz w:val="28"/>
          <w:szCs w:val="28"/>
          <w:vertAlign w:val="subscript"/>
        </w:rPr>
        <w:t>к</w:t>
      </w:r>
      <w:r w:rsidRPr="00D734D4">
        <w:rPr>
          <w:rFonts w:ascii="Times New Roman" w:hAnsi="Times New Roman" w:cs="Times New Roman"/>
          <w:sz w:val="28"/>
          <w:szCs w:val="28"/>
        </w:rPr>
        <w:t xml:space="preserve"> регистрируют по формуле:</w:t>
      </w:r>
    </w:p>
    <w:p w:rsidR="00866E60" w:rsidRPr="00D734D4" w:rsidRDefault="00866E60" w:rsidP="00D734D4">
      <w:pPr>
        <w:spacing w:after="0" w:line="240" w:lineRule="auto"/>
        <w:ind w:firstLine="709"/>
        <w:jc w:val="both"/>
        <w:rPr>
          <w:rFonts w:ascii="Times New Roman" w:hAnsi="Times New Roman" w:cs="Times New Roman"/>
          <w:sz w:val="28"/>
          <w:szCs w:val="28"/>
        </w:rPr>
      </w:pPr>
    </w:p>
    <w:p w:rsidR="00D734D4" w:rsidRPr="00D734D4" w:rsidRDefault="00D734D4" w:rsidP="00866E60">
      <w:pPr>
        <w:spacing w:after="0" w:line="240" w:lineRule="auto"/>
        <w:ind w:firstLine="709"/>
        <w:jc w:val="center"/>
        <w:rPr>
          <w:rFonts w:ascii="Times New Roman" w:hAnsi="Times New Roman" w:cs="Times New Roman"/>
          <w:sz w:val="28"/>
          <w:szCs w:val="28"/>
        </w:rPr>
      </w:pPr>
      <w:r w:rsidRPr="00D734D4">
        <w:rPr>
          <w:rFonts w:ascii="Times New Roman" w:hAnsi="Times New Roman" w:cs="Times New Roman"/>
          <w:sz w:val="28"/>
          <w:szCs w:val="28"/>
        </w:rPr>
        <w:object w:dxaOrig="1380" w:dyaOrig="639">
          <v:shape id="_x0000_i1062" type="#_x0000_t75" style="width:69.75pt;height:32.25pt" o:ole="" fillcolor="window">
            <v:imagedata r:id="rId497" o:title=""/>
          </v:shape>
          <o:OLEObject Type="Embed" ProgID="Equation.3" ShapeID="_x0000_i1062" DrawAspect="Content" ObjectID="_1426516895" r:id="rId498"/>
        </w:object>
      </w:r>
    </w:p>
    <w:p w:rsidR="00866E60" w:rsidRDefault="00866E60" w:rsidP="00866E60">
      <w:pPr>
        <w:spacing w:after="0" w:line="240" w:lineRule="auto"/>
        <w:jc w:val="both"/>
        <w:rPr>
          <w:rFonts w:ascii="Times New Roman" w:hAnsi="Times New Roman" w:cs="Times New Roman"/>
          <w:sz w:val="28"/>
          <w:szCs w:val="28"/>
        </w:rPr>
      </w:pPr>
    </w:p>
    <w:p w:rsidR="00D734D4" w:rsidRPr="00D734D4" w:rsidRDefault="00D734D4" w:rsidP="00866E60">
      <w:pPr>
        <w:spacing w:after="0" w:line="240" w:lineRule="auto"/>
        <w:jc w:val="both"/>
        <w:rPr>
          <w:rFonts w:ascii="Times New Roman" w:hAnsi="Times New Roman" w:cs="Times New Roman"/>
          <w:sz w:val="28"/>
          <w:szCs w:val="28"/>
        </w:rPr>
      </w:pPr>
      <w:r w:rsidRPr="00D734D4">
        <w:rPr>
          <w:rFonts w:ascii="Times New Roman" w:hAnsi="Times New Roman" w:cs="Times New Roman"/>
          <w:sz w:val="28"/>
          <w:szCs w:val="28"/>
        </w:rPr>
        <w:t>где C</w:t>
      </w:r>
      <w:r w:rsidRPr="00866E60">
        <w:rPr>
          <w:rFonts w:ascii="Times New Roman" w:hAnsi="Times New Roman" w:cs="Times New Roman"/>
          <w:sz w:val="28"/>
          <w:szCs w:val="28"/>
          <w:vertAlign w:val="subscript"/>
        </w:rPr>
        <w:t>эл</w:t>
      </w:r>
      <w:r w:rsidRPr="00D734D4">
        <w:rPr>
          <w:rFonts w:ascii="Times New Roman" w:hAnsi="Times New Roman" w:cs="Times New Roman"/>
          <w:sz w:val="28"/>
          <w:szCs w:val="28"/>
        </w:rPr>
        <w:t xml:space="preserve"> – концентрация введенного электролита, моль/л; V – объем золя, мл.</w:t>
      </w:r>
    </w:p>
    <w:p w:rsidR="00D734D4" w:rsidRPr="00D734D4" w:rsidRDefault="00D734D4" w:rsidP="00D734D4">
      <w:pPr>
        <w:spacing w:after="0" w:line="240" w:lineRule="auto"/>
        <w:ind w:firstLine="709"/>
        <w:jc w:val="both"/>
        <w:rPr>
          <w:rFonts w:ascii="Times New Roman" w:hAnsi="Times New Roman" w:cs="Times New Roman"/>
          <w:sz w:val="28"/>
          <w:szCs w:val="28"/>
        </w:rPr>
      </w:pPr>
      <w:r w:rsidRPr="00D734D4">
        <w:rPr>
          <w:rFonts w:ascii="Times New Roman" w:hAnsi="Times New Roman" w:cs="Times New Roman"/>
          <w:sz w:val="28"/>
          <w:szCs w:val="28"/>
        </w:rPr>
        <w:lastRenderedPageBreak/>
        <w:t>Сравнивают найденные значения C</w:t>
      </w:r>
      <w:r w:rsidRPr="00866E60">
        <w:rPr>
          <w:rFonts w:ascii="Times New Roman" w:hAnsi="Times New Roman" w:cs="Times New Roman"/>
          <w:sz w:val="28"/>
          <w:szCs w:val="28"/>
          <w:vertAlign w:val="subscript"/>
        </w:rPr>
        <w:t>к</w:t>
      </w:r>
      <w:r w:rsidRPr="00D734D4">
        <w:rPr>
          <w:rFonts w:ascii="Times New Roman" w:hAnsi="Times New Roman" w:cs="Times New Roman"/>
          <w:sz w:val="28"/>
          <w:szCs w:val="28"/>
        </w:rPr>
        <w:t xml:space="preserve"> для Na</w:t>
      </w:r>
      <w:r w:rsidRPr="00866E60">
        <w:rPr>
          <w:rFonts w:ascii="Times New Roman" w:hAnsi="Times New Roman" w:cs="Times New Roman"/>
          <w:sz w:val="28"/>
          <w:szCs w:val="28"/>
          <w:vertAlign w:val="subscript"/>
        </w:rPr>
        <w:t>2</w:t>
      </w:r>
      <w:r w:rsidRPr="00D734D4">
        <w:rPr>
          <w:rFonts w:ascii="Times New Roman" w:hAnsi="Times New Roman" w:cs="Times New Roman"/>
          <w:sz w:val="28"/>
          <w:szCs w:val="28"/>
        </w:rPr>
        <w:t>SO</w:t>
      </w:r>
      <w:r w:rsidRPr="00866E60">
        <w:rPr>
          <w:rFonts w:ascii="Times New Roman" w:hAnsi="Times New Roman" w:cs="Times New Roman"/>
          <w:sz w:val="28"/>
          <w:szCs w:val="28"/>
          <w:vertAlign w:val="subscript"/>
        </w:rPr>
        <w:t>4</w:t>
      </w:r>
      <w:r w:rsidRPr="00D734D4">
        <w:rPr>
          <w:rFonts w:ascii="Times New Roman" w:hAnsi="Times New Roman" w:cs="Times New Roman"/>
          <w:sz w:val="28"/>
          <w:szCs w:val="28"/>
        </w:rPr>
        <w:t xml:space="preserve"> и CH</w:t>
      </w:r>
      <w:r w:rsidRPr="00866E60">
        <w:rPr>
          <w:rFonts w:ascii="Times New Roman" w:hAnsi="Times New Roman" w:cs="Times New Roman"/>
          <w:sz w:val="28"/>
          <w:szCs w:val="28"/>
          <w:vertAlign w:val="subscript"/>
        </w:rPr>
        <w:t>3</w:t>
      </w:r>
      <w:r w:rsidRPr="00D734D4">
        <w:rPr>
          <w:rFonts w:ascii="Times New Roman" w:hAnsi="Times New Roman" w:cs="Times New Roman"/>
          <w:sz w:val="28"/>
          <w:szCs w:val="28"/>
        </w:rPr>
        <w:t>COONa объясняют их в соответствии  с правилом Шульце – Гарди и законом Дерягина – Ландау.</w:t>
      </w:r>
    </w:p>
    <w:p w:rsidR="00D734D4" w:rsidRDefault="00D734D4" w:rsidP="00D734D4">
      <w:pPr>
        <w:spacing w:after="0" w:line="240" w:lineRule="auto"/>
        <w:ind w:firstLine="709"/>
        <w:jc w:val="both"/>
        <w:rPr>
          <w:rFonts w:ascii="Times New Roman" w:hAnsi="Times New Roman" w:cs="Times New Roman"/>
          <w:sz w:val="28"/>
          <w:szCs w:val="28"/>
        </w:rPr>
      </w:pPr>
      <w:r w:rsidRPr="00D734D4">
        <w:rPr>
          <w:rFonts w:ascii="Times New Roman" w:hAnsi="Times New Roman" w:cs="Times New Roman"/>
          <w:sz w:val="28"/>
          <w:szCs w:val="28"/>
        </w:rPr>
        <w:t>Затем определяют защитное число полимера – желатины относительно золя гидроксида железа. Для этого готовят 10 проб, наливая в пробирки золь и растворы в следующем объеме и последовательности:</w:t>
      </w:r>
    </w:p>
    <w:p w:rsidR="00866E60" w:rsidRPr="00866E60" w:rsidRDefault="00866E60" w:rsidP="00866E60">
      <w:pPr>
        <w:spacing w:after="0" w:line="240" w:lineRule="auto"/>
        <w:ind w:firstLine="709"/>
        <w:jc w:val="right"/>
        <w:rPr>
          <w:rFonts w:ascii="Times New Roman" w:hAnsi="Times New Roman" w:cs="Times New Roman"/>
          <w:sz w:val="24"/>
          <w:szCs w:val="24"/>
        </w:rPr>
      </w:pPr>
      <w:r w:rsidRPr="00866E60">
        <w:rPr>
          <w:rFonts w:ascii="Times New Roman" w:hAnsi="Times New Roman" w:cs="Times New Roman"/>
          <w:sz w:val="24"/>
          <w:szCs w:val="24"/>
        </w:rPr>
        <w:t>Таблица 8.6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0"/>
        <w:gridCol w:w="654"/>
        <w:gridCol w:w="656"/>
        <w:gridCol w:w="654"/>
        <w:gridCol w:w="657"/>
        <w:gridCol w:w="655"/>
        <w:gridCol w:w="657"/>
        <w:gridCol w:w="655"/>
        <w:gridCol w:w="657"/>
        <w:gridCol w:w="655"/>
        <w:gridCol w:w="651"/>
      </w:tblGrid>
      <w:tr w:rsidR="00D734D4" w:rsidRPr="00D734D4" w:rsidTr="00866E60">
        <w:tc>
          <w:tcPr>
            <w:tcW w:w="1578"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 пробирки</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2</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3</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4</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5</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6</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7</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8</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9</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r>
      <w:tr w:rsidR="00D734D4" w:rsidRPr="00D734D4" w:rsidTr="00866E60">
        <w:tc>
          <w:tcPr>
            <w:tcW w:w="1578"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Объем золя, мл</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r>
      <w:tr w:rsidR="00D734D4" w:rsidRPr="00D734D4" w:rsidTr="00866E60">
        <w:trPr>
          <w:cantSplit/>
        </w:trPr>
        <w:tc>
          <w:tcPr>
            <w:tcW w:w="1578"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Объем воды, мл</w:t>
            </w:r>
          </w:p>
        </w:tc>
        <w:tc>
          <w:tcPr>
            <w:tcW w:w="3422" w:type="pct"/>
            <w:gridSpan w:val="10"/>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До 20 мл, учитывая объем золя, желатины и электролита</w:t>
            </w:r>
          </w:p>
        </w:tc>
      </w:tr>
      <w:tr w:rsidR="00D734D4" w:rsidRPr="00D734D4" w:rsidTr="00866E60">
        <w:tc>
          <w:tcPr>
            <w:tcW w:w="1578"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Объем р-ра желатины, мл</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5</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4</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3,5</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3,0</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2,5</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2,0</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1,5</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1,0</w:t>
            </w:r>
          </w:p>
        </w:tc>
        <w:tc>
          <w:tcPr>
            <w:tcW w:w="342"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0,5</w:t>
            </w:r>
          </w:p>
        </w:tc>
        <w:tc>
          <w:tcPr>
            <w:tcW w:w="343"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0</w:t>
            </w:r>
          </w:p>
        </w:tc>
      </w:tr>
    </w:tbl>
    <w:p w:rsidR="00866E60" w:rsidRDefault="00866E60" w:rsidP="00D734D4">
      <w:pPr>
        <w:spacing w:after="0" w:line="240" w:lineRule="auto"/>
        <w:ind w:firstLine="709"/>
        <w:jc w:val="both"/>
        <w:rPr>
          <w:rFonts w:ascii="Times New Roman" w:hAnsi="Times New Roman" w:cs="Times New Roman"/>
          <w:sz w:val="28"/>
          <w:szCs w:val="28"/>
        </w:rPr>
      </w:pPr>
    </w:p>
    <w:p w:rsidR="00D734D4" w:rsidRDefault="00D734D4" w:rsidP="00D734D4">
      <w:pPr>
        <w:spacing w:after="0" w:line="240" w:lineRule="auto"/>
        <w:ind w:firstLine="709"/>
        <w:jc w:val="both"/>
        <w:rPr>
          <w:rFonts w:ascii="Times New Roman" w:hAnsi="Times New Roman" w:cs="Times New Roman"/>
          <w:sz w:val="28"/>
          <w:szCs w:val="28"/>
        </w:rPr>
      </w:pPr>
      <w:r w:rsidRPr="00D734D4">
        <w:rPr>
          <w:rFonts w:ascii="Times New Roman" w:hAnsi="Times New Roman" w:cs="Times New Roman"/>
          <w:sz w:val="28"/>
          <w:szCs w:val="28"/>
        </w:rPr>
        <w:t xml:space="preserve">Как и при исследовании коагуляции, общий объем проб должен быть одинаковым и составлять 20 мл. Электролит – коагулятор добавляют через 10 – 15 минут после введения желатины. Оптическую плотность золя измеряют через 3 – 5 минут после введения электролита. Значение A записывают в таблицу </w:t>
      </w:r>
      <w:r w:rsidR="00866E60">
        <w:rPr>
          <w:rFonts w:ascii="Times New Roman" w:hAnsi="Times New Roman" w:cs="Times New Roman"/>
          <w:sz w:val="28"/>
          <w:szCs w:val="28"/>
        </w:rPr>
        <w:t>8.7</w:t>
      </w:r>
    </w:p>
    <w:p w:rsidR="00866E60" w:rsidRDefault="00866E60" w:rsidP="00D734D4">
      <w:pPr>
        <w:spacing w:after="0" w:line="240" w:lineRule="auto"/>
        <w:ind w:firstLine="709"/>
        <w:jc w:val="both"/>
        <w:rPr>
          <w:rFonts w:ascii="Times New Roman" w:hAnsi="Times New Roman" w:cs="Times New Roman"/>
          <w:sz w:val="28"/>
          <w:szCs w:val="28"/>
        </w:rPr>
      </w:pPr>
    </w:p>
    <w:p w:rsidR="001049D1" w:rsidRDefault="001049D1" w:rsidP="00866E60">
      <w:pPr>
        <w:spacing w:after="0" w:line="240" w:lineRule="auto"/>
        <w:ind w:firstLine="709"/>
        <w:jc w:val="right"/>
        <w:rPr>
          <w:rFonts w:ascii="Times New Roman" w:hAnsi="Times New Roman" w:cs="Times New Roman"/>
          <w:sz w:val="24"/>
          <w:szCs w:val="24"/>
        </w:rPr>
      </w:pPr>
    </w:p>
    <w:p w:rsidR="00866E60" w:rsidRDefault="00866E60" w:rsidP="00866E60">
      <w:pPr>
        <w:spacing w:after="0" w:line="240" w:lineRule="auto"/>
        <w:ind w:firstLine="709"/>
        <w:jc w:val="right"/>
        <w:rPr>
          <w:rFonts w:ascii="Times New Roman" w:hAnsi="Times New Roman" w:cs="Times New Roman"/>
          <w:sz w:val="24"/>
          <w:szCs w:val="24"/>
        </w:rPr>
      </w:pPr>
      <w:r w:rsidRPr="00866E60">
        <w:rPr>
          <w:rFonts w:ascii="Times New Roman" w:hAnsi="Times New Roman" w:cs="Times New Roman"/>
          <w:sz w:val="24"/>
          <w:szCs w:val="24"/>
        </w:rPr>
        <w:t>Таблица 8.7</w:t>
      </w:r>
    </w:p>
    <w:p w:rsidR="00866E60" w:rsidRPr="00866E60" w:rsidRDefault="00866E60" w:rsidP="00866E60">
      <w:pPr>
        <w:spacing w:after="0" w:line="240" w:lineRule="auto"/>
        <w:ind w:firstLine="709"/>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8"/>
        <w:gridCol w:w="3281"/>
        <w:gridCol w:w="3122"/>
      </w:tblGrid>
      <w:tr w:rsidR="00D734D4" w:rsidRPr="00D734D4" w:rsidTr="00866E60">
        <w:tc>
          <w:tcPr>
            <w:tcW w:w="1655"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 пробирки</w:t>
            </w:r>
          </w:p>
        </w:tc>
        <w:tc>
          <w:tcPr>
            <w:tcW w:w="1714"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Объем р-ра желатины, мл</w:t>
            </w:r>
          </w:p>
        </w:tc>
        <w:tc>
          <w:tcPr>
            <w:tcW w:w="1631" w:type="pct"/>
          </w:tcPr>
          <w:p w:rsidR="00D734D4" w:rsidRPr="00866E60" w:rsidRDefault="00D734D4" w:rsidP="00866E60">
            <w:pPr>
              <w:spacing w:after="0" w:line="240" w:lineRule="auto"/>
              <w:jc w:val="both"/>
              <w:rPr>
                <w:rFonts w:ascii="Times New Roman" w:hAnsi="Times New Roman" w:cs="Times New Roman"/>
                <w:sz w:val="24"/>
                <w:szCs w:val="24"/>
              </w:rPr>
            </w:pPr>
            <w:r w:rsidRPr="00866E60">
              <w:rPr>
                <w:rFonts w:ascii="Times New Roman" w:hAnsi="Times New Roman" w:cs="Times New Roman"/>
                <w:sz w:val="24"/>
                <w:szCs w:val="24"/>
              </w:rPr>
              <w:t>Оптическая плотность, A</w:t>
            </w:r>
          </w:p>
        </w:tc>
      </w:tr>
      <w:tr w:rsidR="00866E60" w:rsidRPr="00D734D4" w:rsidTr="00866E60">
        <w:tc>
          <w:tcPr>
            <w:tcW w:w="1655" w:type="pct"/>
          </w:tcPr>
          <w:p w:rsidR="00866E60" w:rsidRPr="00866E60" w:rsidRDefault="00866E60" w:rsidP="00866E60">
            <w:pPr>
              <w:spacing w:after="0" w:line="240" w:lineRule="auto"/>
              <w:jc w:val="both"/>
              <w:rPr>
                <w:rFonts w:ascii="Times New Roman" w:hAnsi="Times New Roman" w:cs="Times New Roman"/>
                <w:sz w:val="24"/>
                <w:szCs w:val="24"/>
              </w:rPr>
            </w:pPr>
          </w:p>
        </w:tc>
        <w:tc>
          <w:tcPr>
            <w:tcW w:w="1714" w:type="pct"/>
          </w:tcPr>
          <w:p w:rsidR="00866E60" w:rsidRPr="00866E60" w:rsidRDefault="00866E60" w:rsidP="00866E60">
            <w:pPr>
              <w:spacing w:after="0" w:line="240" w:lineRule="auto"/>
              <w:jc w:val="both"/>
              <w:rPr>
                <w:rFonts w:ascii="Times New Roman" w:hAnsi="Times New Roman" w:cs="Times New Roman"/>
                <w:sz w:val="24"/>
                <w:szCs w:val="24"/>
              </w:rPr>
            </w:pPr>
          </w:p>
        </w:tc>
        <w:tc>
          <w:tcPr>
            <w:tcW w:w="1631" w:type="pct"/>
          </w:tcPr>
          <w:p w:rsidR="00866E60" w:rsidRPr="00866E60" w:rsidRDefault="00866E60" w:rsidP="00866E60">
            <w:pPr>
              <w:spacing w:after="0" w:line="240" w:lineRule="auto"/>
              <w:jc w:val="both"/>
              <w:rPr>
                <w:rFonts w:ascii="Times New Roman" w:hAnsi="Times New Roman" w:cs="Times New Roman"/>
                <w:sz w:val="24"/>
                <w:szCs w:val="24"/>
              </w:rPr>
            </w:pPr>
          </w:p>
        </w:tc>
      </w:tr>
    </w:tbl>
    <w:p w:rsidR="00D734D4" w:rsidRPr="00D734D4" w:rsidRDefault="00D734D4" w:rsidP="00D734D4">
      <w:pPr>
        <w:spacing w:after="0" w:line="240" w:lineRule="auto"/>
        <w:ind w:firstLine="709"/>
        <w:jc w:val="both"/>
        <w:rPr>
          <w:rFonts w:ascii="Times New Roman" w:hAnsi="Times New Roman" w:cs="Times New Roman"/>
          <w:sz w:val="28"/>
          <w:szCs w:val="28"/>
        </w:rPr>
      </w:pPr>
    </w:p>
    <w:p w:rsidR="00D734D4" w:rsidRDefault="00D734D4" w:rsidP="00D734D4">
      <w:pPr>
        <w:spacing w:after="0" w:line="240" w:lineRule="auto"/>
        <w:ind w:firstLine="709"/>
        <w:jc w:val="both"/>
        <w:rPr>
          <w:rFonts w:ascii="Times New Roman" w:hAnsi="Times New Roman" w:cs="Times New Roman"/>
          <w:sz w:val="28"/>
          <w:szCs w:val="28"/>
        </w:rPr>
      </w:pPr>
      <w:r w:rsidRPr="00D734D4">
        <w:rPr>
          <w:rFonts w:ascii="Times New Roman" w:hAnsi="Times New Roman" w:cs="Times New Roman"/>
          <w:sz w:val="28"/>
          <w:szCs w:val="28"/>
        </w:rPr>
        <w:t>Строят график зависимости A = f (V</w:t>
      </w:r>
      <w:r w:rsidRPr="00866E60">
        <w:rPr>
          <w:rFonts w:ascii="Times New Roman" w:hAnsi="Times New Roman" w:cs="Times New Roman"/>
          <w:sz w:val="28"/>
          <w:szCs w:val="28"/>
          <w:vertAlign w:val="subscript"/>
        </w:rPr>
        <w:t>ст</w:t>
      </w:r>
      <w:r w:rsidRPr="00D734D4">
        <w:rPr>
          <w:rFonts w:ascii="Times New Roman" w:hAnsi="Times New Roman" w:cs="Times New Roman"/>
          <w:sz w:val="28"/>
          <w:szCs w:val="28"/>
        </w:rPr>
        <w:t>). Находят объем раствора желатины V</w:t>
      </w:r>
      <w:r w:rsidRPr="00866E60">
        <w:rPr>
          <w:rFonts w:ascii="Times New Roman" w:hAnsi="Times New Roman" w:cs="Times New Roman"/>
          <w:sz w:val="28"/>
          <w:szCs w:val="28"/>
          <w:vertAlign w:val="subscript"/>
        </w:rPr>
        <w:t>защ</w:t>
      </w:r>
      <w:r w:rsidRPr="00D734D4">
        <w:rPr>
          <w:rFonts w:ascii="Times New Roman" w:hAnsi="Times New Roman" w:cs="Times New Roman"/>
          <w:sz w:val="28"/>
          <w:szCs w:val="28"/>
        </w:rPr>
        <w:t xml:space="preserve">, необходимый для предотвращения коагуляции золя и по формуле: </w:t>
      </w:r>
    </w:p>
    <w:p w:rsidR="00866E60" w:rsidRPr="00D734D4" w:rsidRDefault="00866E60" w:rsidP="00D734D4">
      <w:pPr>
        <w:spacing w:after="0" w:line="240" w:lineRule="auto"/>
        <w:ind w:firstLine="709"/>
        <w:jc w:val="both"/>
        <w:rPr>
          <w:rFonts w:ascii="Times New Roman" w:hAnsi="Times New Roman" w:cs="Times New Roman"/>
          <w:sz w:val="28"/>
          <w:szCs w:val="28"/>
        </w:rPr>
      </w:pPr>
    </w:p>
    <w:p w:rsidR="00D734D4" w:rsidRDefault="00D734D4" w:rsidP="00866E60">
      <w:pPr>
        <w:spacing w:after="0" w:line="240" w:lineRule="auto"/>
        <w:jc w:val="center"/>
        <w:rPr>
          <w:rFonts w:ascii="Times New Roman" w:hAnsi="Times New Roman" w:cs="Times New Roman"/>
          <w:sz w:val="28"/>
          <w:szCs w:val="28"/>
        </w:rPr>
      </w:pPr>
      <w:r w:rsidRPr="00D734D4">
        <w:rPr>
          <w:rFonts w:ascii="Times New Roman" w:hAnsi="Times New Roman" w:cs="Times New Roman"/>
          <w:sz w:val="28"/>
          <w:szCs w:val="28"/>
        </w:rPr>
        <w:t>S = C</w:t>
      </w:r>
      <w:r w:rsidRPr="00866E60">
        <w:rPr>
          <w:rFonts w:ascii="Times New Roman" w:hAnsi="Times New Roman" w:cs="Times New Roman"/>
          <w:sz w:val="28"/>
          <w:szCs w:val="28"/>
          <w:vertAlign w:val="subscript"/>
        </w:rPr>
        <w:t>ст</w:t>
      </w:r>
      <w:r w:rsidRPr="00D734D4">
        <w:rPr>
          <w:rFonts w:ascii="Times New Roman" w:hAnsi="Times New Roman" w:cs="Times New Roman"/>
          <w:sz w:val="28"/>
          <w:szCs w:val="28"/>
        </w:rPr>
        <w:t xml:space="preserve"> * V</w:t>
      </w:r>
      <w:r w:rsidRPr="00866E60">
        <w:rPr>
          <w:rFonts w:ascii="Times New Roman" w:hAnsi="Times New Roman" w:cs="Times New Roman"/>
          <w:sz w:val="28"/>
          <w:szCs w:val="28"/>
          <w:vertAlign w:val="subscript"/>
        </w:rPr>
        <w:t>защ</w:t>
      </w:r>
      <w:r w:rsidRPr="00D734D4">
        <w:rPr>
          <w:rFonts w:ascii="Times New Roman" w:hAnsi="Times New Roman" w:cs="Times New Roman"/>
          <w:sz w:val="28"/>
          <w:szCs w:val="28"/>
        </w:rPr>
        <w:t xml:space="preserve"> / V</w:t>
      </w:r>
    </w:p>
    <w:p w:rsidR="00866E60" w:rsidRPr="00D734D4" w:rsidRDefault="00866E60" w:rsidP="00D734D4">
      <w:pPr>
        <w:spacing w:after="0" w:line="240" w:lineRule="auto"/>
        <w:ind w:firstLine="709"/>
        <w:jc w:val="both"/>
        <w:rPr>
          <w:rFonts w:ascii="Times New Roman" w:hAnsi="Times New Roman" w:cs="Times New Roman"/>
          <w:sz w:val="28"/>
          <w:szCs w:val="28"/>
        </w:rPr>
      </w:pPr>
    </w:p>
    <w:p w:rsidR="00D734D4" w:rsidRPr="00D734D4" w:rsidRDefault="00D734D4" w:rsidP="00866E60">
      <w:pPr>
        <w:spacing w:after="0" w:line="240" w:lineRule="auto"/>
        <w:jc w:val="both"/>
        <w:rPr>
          <w:rFonts w:ascii="Times New Roman" w:hAnsi="Times New Roman" w:cs="Times New Roman"/>
          <w:sz w:val="28"/>
          <w:szCs w:val="28"/>
        </w:rPr>
      </w:pPr>
      <w:r w:rsidRPr="00D734D4">
        <w:rPr>
          <w:rFonts w:ascii="Times New Roman" w:hAnsi="Times New Roman" w:cs="Times New Roman"/>
          <w:sz w:val="28"/>
          <w:szCs w:val="28"/>
        </w:rPr>
        <w:t>рассчитывают число S. Значение V</w:t>
      </w:r>
      <w:r w:rsidRPr="00866E60">
        <w:rPr>
          <w:rFonts w:ascii="Times New Roman" w:hAnsi="Times New Roman" w:cs="Times New Roman"/>
          <w:sz w:val="28"/>
          <w:szCs w:val="28"/>
          <w:vertAlign w:val="subscript"/>
        </w:rPr>
        <w:t>защ</w:t>
      </w:r>
      <w:r w:rsidRPr="00D734D4">
        <w:rPr>
          <w:rFonts w:ascii="Times New Roman" w:hAnsi="Times New Roman" w:cs="Times New Roman"/>
          <w:sz w:val="28"/>
          <w:szCs w:val="28"/>
        </w:rPr>
        <w:t xml:space="preserve"> соответствует объему стабилизатора в золе, содержащем пороговый объем электролита, при котором на кривой зависимости A=f(V</w:t>
      </w:r>
      <w:r w:rsidRPr="00866E60">
        <w:rPr>
          <w:rFonts w:ascii="Times New Roman" w:hAnsi="Times New Roman" w:cs="Times New Roman"/>
          <w:sz w:val="28"/>
          <w:szCs w:val="28"/>
          <w:vertAlign w:val="subscript"/>
        </w:rPr>
        <w:t>ст</w:t>
      </w:r>
      <w:r w:rsidRPr="00D734D4">
        <w:rPr>
          <w:rFonts w:ascii="Times New Roman" w:hAnsi="Times New Roman" w:cs="Times New Roman"/>
          <w:sz w:val="28"/>
          <w:szCs w:val="28"/>
        </w:rPr>
        <w:t>) появляется нижний горизонтальный участок (рис.</w:t>
      </w:r>
      <w:r w:rsidR="00866E60">
        <w:rPr>
          <w:rFonts w:ascii="Times New Roman" w:hAnsi="Times New Roman" w:cs="Times New Roman"/>
          <w:sz w:val="28"/>
          <w:szCs w:val="28"/>
        </w:rPr>
        <w:t>8.4</w:t>
      </w:r>
      <w:r w:rsidRPr="00D734D4">
        <w:rPr>
          <w:rFonts w:ascii="Times New Roman" w:hAnsi="Times New Roman" w:cs="Times New Roman"/>
          <w:sz w:val="28"/>
          <w:szCs w:val="28"/>
        </w:rPr>
        <w:t>).</w:t>
      </w:r>
    </w:p>
    <w:p w:rsidR="00D734D4" w:rsidRDefault="00D734D4" w:rsidP="00D734D4">
      <w:pPr>
        <w:ind w:firstLine="709"/>
        <w:jc w:val="both"/>
      </w:pPr>
    </w:p>
    <w:p w:rsidR="008C12A6" w:rsidRPr="00770A53" w:rsidRDefault="00DB1D82" w:rsidP="008C12A6">
      <w:pPr>
        <w:pStyle w:val="a9"/>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7549" style="position:absolute;left:0;text-align:left;margin-left:66.15pt;margin-top:1.8pt;width:345.6pt;height:93.6pt;z-index:251735040" coordorigin="3024,12284" coordsize="6912,1872" o:allowincell="f">
            <v:line id="_x0000_s7550" style="position:absolute" from="3024,12428" to="3024,14156" strokeweight="1pt"/>
            <v:line id="_x0000_s7551" style="position:absolute" from="3024,14134" to="5904,14134" strokeweight="1pt"/>
            <v:shape id="_x0000_s7552" style="position:absolute;left:3024;top:12501;width:2736;height:1392" coordsize="2736,1392" path="m,1344v204,24,408,48,576,c744,1296,840,1224,1008,1056,1176,888,1416,504,1584,336,1752,168,1824,96,2016,48v192,-48,600,,720,e" filled="f" strokeweight="2.25pt">
              <v:path arrowok="t"/>
            </v:shape>
            <v:line id="_x0000_s7553" style="position:absolute" from="5040,12549" to="5040,14133" strokeweight="1pt">
              <v:stroke dashstyle="1 1"/>
            </v:line>
            <v:line id="_x0000_s7554" style="position:absolute" from="7056,12284" to="7056,14156" strokeweight="1pt"/>
            <v:line id="_x0000_s7555" style="position:absolute" from="7056,14134" to="9936,14134" strokeweight="1pt"/>
            <v:shape id="_x0000_s7556" style="position:absolute;left:7056;top:12428;width:2736;height:1224" coordsize="2736,1224" path="m,48c132,24,264,,432,48v168,48,336,120,576,288c1248,504,1656,912,1872,1056v216,144,288,120,432,144c2448,1224,2664,1200,2736,1200e" filled="f" strokeweight="2.25pt">
              <v:path arrowok="t"/>
            </v:shape>
            <v:line id="_x0000_s7557" style="position:absolute" from="9072,13580" to="9072,14156" strokeweight="1pt">
              <v:stroke dashstyle="1 1"/>
            </v:line>
            <v:shape id="_x0000_s7558" type="#_x0000_t202" style="position:absolute;left:3456;top:12414;width:432;height:432" strokecolor="white">
              <v:textbox>
                <w:txbxContent>
                  <w:p w:rsidR="002941EB" w:rsidRDefault="002941EB" w:rsidP="008C12A6">
                    <w:pPr>
                      <w:rPr>
                        <w:i/>
                      </w:rPr>
                    </w:pPr>
                    <w:r>
                      <w:rPr>
                        <w:i/>
                      </w:rPr>
                      <w:t>а</w:t>
                    </w:r>
                  </w:p>
                </w:txbxContent>
              </v:textbox>
            </v:shape>
            <v:shape id="_x0000_s7559" type="#_x0000_t202" style="position:absolute;left:8496;top:12414;width:432;height:432" strokecolor="white">
              <v:textbox>
                <w:txbxContent>
                  <w:p w:rsidR="002941EB" w:rsidRDefault="002941EB" w:rsidP="008C12A6">
                    <w:pPr>
                      <w:rPr>
                        <w:i/>
                      </w:rPr>
                    </w:pPr>
                    <w:r>
                      <w:rPr>
                        <w:i/>
                      </w:rPr>
                      <w:t>б</w:t>
                    </w:r>
                  </w:p>
                </w:txbxContent>
              </v:textbox>
            </v:shape>
          </v:group>
        </w:pict>
      </w:r>
      <w:r w:rsidR="008C12A6">
        <w:rPr>
          <w:rFonts w:ascii="Times New Roman" w:hAnsi="Times New Roman" w:cs="Times New Roman"/>
          <w:sz w:val="28"/>
          <w:szCs w:val="28"/>
        </w:rPr>
        <w:t xml:space="preserve">    </w:t>
      </w:r>
      <w:r w:rsidR="008C12A6" w:rsidRPr="00770A53">
        <w:rPr>
          <w:rFonts w:ascii="Times New Roman" w:hAnsi="Times New Roman" w:cs="Times New Roman"/>
          <w:sz w:val="28"/>
          <w:szCs w:val="28"/>
        </w:rPr>
        <w:t xml:space="preserve"> </w:t>
      </w:r>
      <w:r w:rsidR="008C12A6" w:rsidRPr="00770A53">
        <w:rPr>
          <w:rFonts w:ascii="Times New Roman" w:hAnsi="Times New Roman" w:cs="Times New Roman"/>
          <w:i/>
          <w:sz w:val="28"/>
          <w:szCs w:val="28"/>
          <w:lang w:val="en-US"/>
        </w:rPr>
        <w:t>D</w:t>
      </w:r>
      <w:r w:rsidR="008C12A6" w:rsidRPr="00770A53">
        <w:rPr>
          <w:rFonts w:ascii="Times New Roman" w:hAnsi="Times New Roman" w:cs="Times New Roman"/>
          <w:sz w:val="28"/>
          <w:szCs w:val="28"/>
        </w:rPr>
        <w:t xml:space="preserve">                   </w:t>
      </w:r>
      <w:r w:rsidR="008C12A6">
        <w:rPr>
          <w:rFonts w:ascii="Times New Roman" w:hAnsi="Times New Roman" w:cs="Times New Roman"/>
          <w:sz w:val="28"/>
          <w:szCs w:val="28"/>
        </w:rPr>
        <w:t xml:space="preserve">                 </w:t>
      </w:r>
      <w:r w:rsidR="008C12A6" w:rsidRPr="00770A53">
        <w:rPr>
          <w:rFonts w:ascii="Times New Roman" w:hAnsi="Times New Roman" w:cs="Times New Roman"/>
          <w:sz w:val="28"/>
          <w:szCs w:val="28"/>
        </w:rPr>
        <w:t xml:space="preserve">             </w:t>
      </w:r>
      <w:r w:rsidR="008C12A6" w:rsidRPr="00770A53">
        <w:rPr>
          <w:rFonts w:ascii="Times New Roman" w:hAnsi="Times New Roman" w:cs="Times New Roman"/>
          <w:i/>
          <w:sz w:val="28"/>
          <w:szCs w:val="28"/>
          <w:lang w:val="en-US"/>
        </w:rPr>
        <w:t>D</w:t>
      </w:r>
    </w:p>
    <w:p w:rsidR="008C12A6" w:rsidRPr="00770A53" w:rsidRDefault="008C12A6" w:rsidP="008C12A6">
      <w:pPr>
        <w:pStyle w:val="a9"/>
        <w:spacing w:after="0" w:line="240" w:lineRule="auto"/>
        <w:ind w:firstLine="709"/>
        <w:jc w:val="both"/>
        <w:rPr>
          <w:rFonts w:ascii="Times New Roman" w:hAnsi="Times New Roman" w:cs="Times New Roman"/>
          <w:sz w:val="28"/>
          <w:szCs w:val="28"/>
        </w:rPr>
      </w:pPr>
    </w:p>
    <w:p w:rsidR="008C12A6" w:rsidRPr="00770A53" w:rsidRDefault="008C12A6" w:rsidP="00866E60">
      <w:pPr>
        <w:pStyle w:val="a9"/>
        <w:spacing w:after="0" w:line="240" w:lineRule="auto"/>
        <w:jc w:val="both"/>
        <w:rPr>
          <w:rFonts w:ascii="Times New Roman" w:hAnsi="Times New Roman" w:cs="Times New Roman"/>
          <w:sz w:val="28"/>
          <w:szCs w:val="28"/>
        </w:rPr>
      </w:pPr>
    </w:p>
    <w:p w:rsidR="008C12A6" w:rsidRPr="00770A53" w:rsidRDefault="008C12A6" w:rsidP="008C12A6">
      <w:pPr>
        <w:pStyle w:val="a9"/>
        <w:spacing w:after="0" w:line="240" w:lineRule="auto"/>
        <w:ind w:firstLine="709"/>
        <w:jc w:val="both"/>
        <w:rPr>
          <w:rFonts w:ascii="Times New Roman" w:hAnsi="Times New Roman" w:cs="Times New Roman"/>
          <w:sz w:val="28"/>
          <w:szCs w:val="28"/>
        </w:rPr>
      </w:pPr>
    </w:p>
    <w:p w:rsidR="008C12A6" w:rsidRPr="00770A53" w:rsidRDefault="008C12A6" w:rsidP="008C12A6">
      <w:pPr>
        <w:pStyle w:val="a9"/>
        <w:spacing w:after="0" w:line="240" w:lineRule="auto"/>
        <w:ind w:firstLine="709"/>
        <w:jc w:val="both"/>
        <w:rPr>
          <w:rFonts w:ascii="Times New Roman" w:hAnsi="Times New Roman" w:cs="Times New Roman"/>
          <w:sz w:val="28"/>
          <w:szCs w:val="28"/>
        </w:rPr>
      </w:pPr>
    </w:p>
    <w:p w:rsidR="008C12A6" w:rsidRPr="00770A53" w:rsidRDefault="008C12A6" w:rsidP="008C12A6">
      <w:pPr>
        <w:pStyle w:val="a9"/>
        <w:spacing w:after="0" w:line="240" w:lineRule="auto"/>
        <w:ind w:firstLine="709"/>
        <w:jc w:val="both"/>
        <w:rPr>
          <w:rFonts w:ascii="Times New Roman" w:hAnsi="Times New Roman" w:cs="Times New Roman"/>
          <w:sz w:val="28"/>
          <w:szCs w:val="28"/>
        </w:rPr>
      </w:pPr>
    </w:p>
    <w:p w:rsidR="008C12A6" w:rsidRPr="00770A53" w:rsidRDefault="008C12A6" w:rsidP="008C12A6">
      <w:pPr>
        <w:pStyle w:val="a9"/>
        <w:spacing w:after="0" w:line="240" w:lineRule="auto"/>
        <w:ind w:firstLine="709"/>
        <w:jc w:val="both"/>
        <w:rPr>
          <w:rFonts w:ascii="Times New Roman" w:hAnsi="Times New Roman" w:cs="Times New Roman"/>
          <w:sz w:val="28"/>
          <w:szCs w:val="28"/>
        </w:rPr>
      </w:pPr>
    </w:p>
    <w:p w:rsidR="008C12A6" w:rsidRPr="00770A53" w:rsidRDefault="008C12A6" w:rsidP="008C12A6">
      <w:pPr>
        <w:pStyle w:val="a9"/>
        <w:spacing w:after="0" w:line="240" w:lineRule="auto"/>
        <w:ind w:firstLine="709"/>
        <w:jc w:val="both"/>
        <w:rPr>
          <w:rFonts w:ascii="Times New Roman" w:hAnsi="Times New Roman" w:cs="Times New Roman"/>
          <w:i/>
          <w:sz w:val="28"/>
          <w:szCs w:val="28"/>
        </w:rPr>
      </w:pPr>
      <w:r w:rsidRPr="00770A5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770A53">
        <w:rPr>
          <w:rFonts w:ascii="Times New Roman" w:hAnsi="Times New Roman" w:cs="Times New Roman"/>
          <w:i/>
          <w:sz w:val="28"/>
          <w:szCs w:val="28"/>
        </w:rPr>
        <w:t xml:space="preserve">                  </w:t>
      </w:r>
      <w:r w:rsidRPr="00770A53">
        <w:rPr>
          <w:rFonts w:ascii="Times New Roman" w:hAnsi="Times New Roman" w:cs="Times New Roman"/>
          <w:i/>
          <w:sz w:val="28"/>
          <w:szCs w:val="28"/>
          <w:lang w:val="en-US"/>
        </w:rPr>
        <w:t>V</w:t>
      </w:r>
      <w:r w:rsidRPr="00770A53">
        <w:rPr>
          <w:rFonts w:ascii="Times New Roman" w:hAnsi="Times New Roman" w:cs="Times New Roman"/>
          <w:i/>
          <w:sz w:val="28"/>
          <w:szCs w:val="28"/>
          <w:vertAlign w:val="subscript"/>
        </w:rPr>
        <w:t>к</w:t>
      </w:r>
      <w:r w:rsidRPr="00770A53">
        <w:rPr>
          <w:rFonts w:ascii="Times New Roman" w:hAnsi="Times New Roman" w:cs="Times New Roman"/>
          <w:i/>
          <w:sz w:val="28"/>
          <w:szCs w:val="28"/>
        </w:rPr>
        <w:t xml:space="preserve">       </w:t>
      </w:r>
      <w:r w:rsidRPr="00770A53">
        <w:rPr>
          <w:rFonts w:ascii="Times New Roman" w:hAnsi="Times New Roman" w:cs="Times New Roman"/>
          <w:i/>
          <w:sz w:val="28"/>
          <w:szCs w:val="28"/>
          <w:lang w:val="en-US"/>
        </w:rPr>
        <w:t>V</w:t>
      </w:r>
      <w:r w:rsidRPr="00770A53">
        <w:rPr>
          <w:rFonts w:ascii="Times New Roman" w:hAnsi="Times New Roman" w:cs="Times New Roman"/>
          <w:i/>
          <w:sz w:val="28"/>
          <w:szCs w:val="28"/>
          <w:vertAlign w:val="subscript"/>
        </w:rPr>
        <w:t xml:space="preserve">эл.                                       </w:t>
      </w:r>
      <w:r>
        <w:rPr>
          <w:rFonts w:ascii="Times New Roman" w:hAnsi="Times New Roman" w:cs="Times New Roman"/>
          <w:i/>
          <w:sz w:val="28"/>
          <w:szCs w:val="28"/>
          <w:vertAlign w:val="subscript"/>
        </w:rPr>
        <w:t xml:space="preserve">                </w:t>
      </w:r>
      <w:r w:rsidRPr="00770A53">
        <w:rPr>
          <w:rFonts w:ascii="Times New Roman" w:hAnsi="Times New Roman" w:cs="Times New Roman"/>
          <w:i/>
          <w:sz w:val="28"/>
          <w:szCs w:val="28"/>
          <w:vertAlign w:val="subscript"/>
        </w:rPr>
        <w:t xml:space="preserve">      </w:t>
      </w:r>
      <w:r w:rsidRPr="00770A53">
        <w:rPr>
          <w:rFonts w:ascii="Times New Roman" w:hAnsi="Times New Roman" w:cs="Times New Roman"/>
          <w:i/>
          <w:sz w:val="28"/>
          <w:szCs w:val="28"/>
        </w:rPr>
        <w:t xml:space="preserve"> </w:t>
      </w:r>
      <w:r w:rsidRPr="00770A53">
        <w:rPr>
          <w:rFonts w:ascii="Times New Roman" w:hAnsi="Times New Roman" w:cs="Times New Roman"/>
          <w:i/>
          <w:sz w:val="28"/>
          <w:szCs w:val="28"/>
          <w:lang w:val="en-US"/>
        </w:rPr>
        <w:t>V</w:t>
      </w:r>
      <w:r w:rsidRPr="00770A53">
        <w:rPr>
          <w:rFonts w:ascii="Times New Roman" w:hAnsi="Times New Roman" w:cs="Times New Roman"/>
          <w:i/>
          <w:sz w:val="28"/>
          <w:szCs w:val="28"/>
          <w:vertAlign w:val="subscript"/>
        </w:rPr>
        <w:t>защ.</w:t>
      </w:r>
      <w:r w:rsidRPr="00770A53">
        <w:rPr>
          <w:rFonts w:ascii="Times New Roman" w:hAnsi="Times New Roman" w:cs="Times New Roman"/>
          <w:i/>
          <w:sz w:val="28"/>
          <w:szCs w:val="28"/>
        </w:rPr>
        <w:t xml:space="preserve">       </w:t>
      </w:r>
      <w:r w:rsidRPr="00770A53">
        <w:rPr>
          <w:rFonts w:ascii="Times New Roman" w:hAnsi="Times New Roman" w:cs="Times New Roman"/>
          <w:i/>
          <w:sz w:val="28"/>
          <w:szCs w:val="28"/>
          <w:lang w:val="en-US"/>
        </w:rPr>
        <w:t>V</w:t>
      </w:r>
      <w:r w:rsidRPr="00770A53">
        <w:rPr>
          <w:rFonts w:ascii="Times New Roman" w:hAnsi="Times New Roman" w:cs="Times New Roman"/>
          <w:i/>
          <w:sz w:val="28"/>
          <w:szCs w:val="28"/>
          <w:vertAlign w:val="subscript"/>
        </w:rPr>
        <w:t>ст.</w:t>
      </w:r>
    </w:p>
    <w:p w:rsidR="008C12A6" w:rsidRPr="009A444F" w:rsidRDefault="008C12A6" w:rsidP="008C12A6">
      <w:pPr>
        <w:pStyle w:val="a9"/>
        <w:spacing w:after="0" w:line="240" w:lineRule="auto"/>
        <w:ind w:firstLine="709"/>
        <w:jc w:val="center"/>
        <w:rPr>
          <w:rFonts w:ascii="Times New Roman" w:hAnsi="Times New Roman" w:cs="Times New Roman"/>
          <w:sz w:val="24"/>
          <w:szCs w:val="24"/>
        </w:rPr>
      </w:pPr>
      <w:r w:rsidRPr="009A444F">
        <w:rPr>
          <w:rFonts w:ascii="Times New Roman" w:hAnsi="Times New Roman" w:cs="Times New Roman"/>
          <w:sz w:val="24"/>
          <w:szCs w:val="24"/>
        </w:rPr>
        <w:t>Рис.</w:t>
      </w:r>
      <w:r>
        <w:rPr>
          <w:rFonts w:ascii="Times New Roman" w:hAnsi="Times New Roman" w:cs="Times New Roman"/>
          <w:sz w:val="24"/>
          <w:szCs w:val="24"/>
        </w:rPr>
        <w:t>8.</w:t>
      </w:r>
      <w:r w:rsidRPr="009A444F">
        <w:rPr>
          <w:rFonts w:ascii="Times New Roman" w:hAnsi="Times New Roman" w:cs="Times New Roman"/>
          <w:sz w:val="24"/>
          <w:szCs w:val="24"/>
        </w:rPr>
        <w:t xml:space="preserve">4. Зависимость оптической плотности </w:t>
      </w:r>
      <w:r w:rsidRPr="009A444F">
        <w:rPr>
          <w:rFonts w:ascii="Times New Roman" w:hAnsi="Times New Roman" w:cs="Times New Roman"/>
          <w:sz w:val="24"/>
          <w:szCs w:val="24"/>
          <w:lang w:val="en-US"/>
        </w:rPr>
        <w:t>D</w:t>
      </w:r>
      <w:r w:rsidRPr="009A444F">
        <w:rPr>
          <w:rFonts w:ascii="Times New Roman" w:hAnsi="Times New Roman" w:cs="Times New Roman"/>
          <w:sz w:val="24"/>
          <w:szCs w:val="24"/>
        </w:rPr>
        <w:t xml:space="preserve">  а)  от объема электролита-коагулятора  </w:t>
      </w:r>
      <w:r w:rsidRPr="009A444F">
        <w:rPr>
          <w:rFonts w:ascii="Times New Roman" w:hAnsi="Times New Roman" w:cs="Times New Roman"/>
          <w:sz w:val="24"/>
          <w:szCs w:val="24"/>
          <w:lang w:val="en-US"/>
        </w:rPr>
        <w:t>V</w:t>
      </w:r>
      <w:r w:rsidRPr="009A444F">
        <w:rPr>
          <w:rFonts w:ascii="Times New Roman" w:hAnsi="Times New Roman" w:cs="Times New Roman"/>
          <w:sz w:val="24"/>
          <w:szCs w:val="24"/>
          <w:vertAlign w:val="subscript"/>
        </w:rPr>
        <w:t>эл.</w:t>
      </w:r>
      <w:r w:rsidRPr="009A444F">
        <w:rPr>
          <w:rFonts w:ascii="Times New Roman" w:hAnsi="Times New Roman" w:cs="Times New Roman"/>
          <w:sz w:val="24"/>
          <w:szCs w:val="24"/>
        </w:rPr>
        <w:t xml:space="preserve">; б) от объема стабилизатора </w:t>
      </w:r>
      <w:r w:rsidRPr="009A444F">
        <w:rPr>
          <w:rFonts w:ascii="Times New Roman" w:hAnsi="Times New Roman" w:cs="Times New Roman"/>
          <w:sz w:val="24"/>
          <w:szCs w:val="24"/>
          <w:lang w:val="en-US"/>
        </w:rPr>
        <w:t>V</w:t>
      </w:r>
      <w:r w:rsidRPr="009A444F">
        <w:rPr>
          <w:rFonts w:ascii="Times New Roman" w:hAnsi="Times New Roman" w:cs="Times New Roman"/>
          <w:sz w:val="24"/>
          <w:szCs w:val="24"/>
          <w:vertAlign w:val="subscript"/>
        </w:rPr>
        <w:t>ст.</w:t>
      </w:r>
    </w:p>
    <w:p w:rsidR="00E40BFD" w:rsidRPr="003243D3" w:rsidRDefault="00E40BFD" w:rsidP="00E40BFD">
      <w:pPr>
        <w:keepNext/>
        <w:spacing w:after="0" w:line="240" w:lineRule="auto"/>
        <w:ind w:firstLine="709"/>
        <w:jc w:val="both"/>
        <w:rPr>
          <w:rFonts w:ascii="Times New Roman" w:hAnsi="Times New Roman" w:cs="Times New Roman"/>
          <w:sz w:val="24"/>
          <w:szCs w:val="24"/>
        </w:rPr>
      </w:pPr>
    </w:p>
    <w:p w:rsidR="00E40BFD" w:rsidRPr="00FC390D" w:rsidRDefault="00FC390D" w:rsidP="00E40BFD">
      <w:pPr>
        <w:keepNext/>
        <w:spacing w:after="0" w:line="240" w:lineRule="auto"/>
        <w:ind w:firstLine="709"/>
        <w:jc w:val="both"/>
        <w:rPr>
          <w:rFonts w:ascii="Times New Roman" w:hAnsi="Times New Roman" w:cs="Times New Roman"/>
          <w:b/>
          <w:sz w:val="24"/>
          <w:szCs w:val="24"/>
        </w:rPr>
      </w:pPr>
      <w:r w:rsidRPr="00FC390D">
        <w:rPr>
          <w:rFonts w:ascii="Times New Roman" w:hAnsi="Times New Roman" w:cs="Times New Roman"/>
          <w:b/>
          <w:sz w:val="24"/>
          <w:szCs w:val="24"/>
        </w:rPr>
        <w:t>Контрольные вопросы</w:t>
      </w:r>
      <w:r w:rsidR="00E40BFD" w:rsidRPr="00FC390D">
        <w:rPr>
          <w:rFonts w:ascii="Times New Roman" w:hAnsi="Times New Roman" w:cs="Times New Roman"/>
          <w:b/>
          <w:sz w:val="24"/>
          <w:szCs w:val="24"/>
        </w:rPr>
        <w:t>:</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Что понимают под устойчивостью дисперсных систем?</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Каковы причины различия в устойчивости лиофильных и лиофобных систем?</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Какие виды устойчивости известны в соответствии с классификацией Пескова?</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В чем заключается процесс коагуляции и каковы причины, вызывающие коагуляцию дисперсных систем?</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Какой ион вызывает коагуляцию золей и какие характеристики иона определяют его коагулирующую способность?</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Какую закономерность устанавливает правило Шульце-Гарди?</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Когда наблюдается чередование зон коагуляции и устойчивости?</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В чем заключается отличие сил притяжения, действующими между отдельными молекулами и коллоидными частицами?</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Каковы причины возникновения сил отталкивания между коллоидными частицами?</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Каковы причины возникновения расклинивающего давления?</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С чем связана потеря устойчивости дисперсной системы при нейтрализационной коагуляции?</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От чего зависит форма потенциальных кривых взаимодействия частиц?</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В чем заключается особенность дальнего взаимодействия дисперсных частиц?</w:t>
      </w:r>
    </w:p>
    <w:p w:rsidR="00E40BFD" w:rsidRPr="00E40BFD" w:rsidRDefault="00E40BFD" w:rsidP="00E40BFD">
      <w:pPr>
        <w:keepNext/>
        <w:numPr>
          <w:ilvl w:val="0"/>
          <w:numId w:val="17"/>
        </w:numPr>
        <w:spacing w:after="0" w:line="240" w:lineRule="auto"/>
        <w:ind w:left="0" w:firstLine="709"/>
        <w:jc w:val="both"/>
        <w:rPr>
          <w:rFonts w:ascii="Times New Roman" w:hAnsi="Times New Roman" w:cs="Times New Roman"/>
          <w:sz w:val="24"/>
          <w:szCs w:val="24"/>
        </w:rPr>
      </w:pPr>
      <w:r w:rsidRPr="00E40BFD">
        <w:rPr>
          <w:rFonts w:ascii="Times New Roman" w:hAnsi="Times New Roman" w:cs="Times New Roman"/>
          <w:sz w:val="24"/>
          <w:szCs w:val="24"/>
        </w:rPr>
        <w:t>Что устанавливает «закон шестой степени» Дерягина?</w:t>
      </w:r>
    </w:p>
    <w:p w:rsidR="00E40BFD" w:rsidRPr="00847E25" w:rsidRDefault="00E40BFD" w:rsidP="00E40BFD">
      <w:pPr>
        <w:pStyle w:val="a9"/>
        <w:jc w:val="both"/>
        <w:rPr>
          <w:sz w:val="28"/>
        </w:rPr>
      </w:pPr>
    </w:p>
    <w:p w:rsidR="00770A53" w:rsidRDefault="00866E60" w:rsidP="00866E60">
      <w:pPr>
        <w:pStyle w:val="a9"/>
        <w:spacing w:after="0" w:line="240" w:lineRule="auto"/>
        <w:jc w:val="center"/>
        <w:rPr>
          <w:rFonts w:ascii="Times New Roman" w:hAnsi="Times New Roman" w:cs="Times New Roman"/>
          <w:b/>
          <w:caps/>
          <w:sz w:val="28"/>
          <w:szCs w:val="28"/>
        </w:rPr>
      </w:pPr>
      <w:r w:rsidRPr="00866E60">
        <w:rPr>
          <w:rFonts w:ascii="Times New Roman" w:hAnsi="Times New Roman" w:cs="Times New Roman"/>
          <w:b/>
          <w:caps/>
          <w:sz w:val="28"/>
          <w:szCs w:val="28"/>
        </w:rPr>
        <w:t>9. Образование, устойчивость и свойства лиофобных дисперсных систем</w:t>
      </w:r>
    </w:p>
    <w:p w:rsidR="00016547" w:rsidRDefault="00016547" w:rsidP="00866E60">
      <w:pPr>
        <w:pStyle w:val="a9"/>
        <w:spacing w:after="0" w:line="240" w:lineRule="auto"/>
        <w:jc w:val="center"/>
        <w:rPr>
          <w:rFonts w:ascii="Times New Roman" w:hAnsi="Times New Roman" w:cs="Times New Roman"/>
          <w:b/>
          <w:caps/>
          <w:sz w:val="28"/>
          <w:szCs w:val="28"/>
        </w:rPr>
      </w:pPr>
    </w:p>
    <w:p w:rsidR="00866E60" w:rsidRPr="003243D3" w:rsidRDefault="00016547" w:rsidP="00866E60">
      <w:pPr>
        <w:pStyle w:val="a9"/>
        <w:spacing w:after="0" w:line="240" w:lineRule="auto"/>
        <w:jc w:val="center"/>
        <w:rPr>
          <w:rFonts w:ascii="Times New Roman" w:hAnsi="Times New Roman" w:cs="Times New Roman"/>
          <w:b/>
          <w:sz w:val="28"/>
          <w:szCs w:val="28"/>
        </w:rPr>
      </w:pPr>
      <w:bookmarkStart w:id="7" w:name="OLE_LINK1"/>
      <w:bookmarkStart w:id="8" w:name="OLE_LINK2"/>
      <w:r w:rsidRPr="00016547">
        <w:rPr>
          <w:rFonts w:ascii="Times New Roman" w:hAnsi="Times New Roman" w:cs="Times New Roman"/>
          <w:b/>
          <w:sz w:val="28"/>
          <w:szCs w:val="28"/>
        </w:rPr>
        <w:t>9.1</w:t>
      </w:r>
      <w:r>
        <w:rPr>
          <w:rFonts w:ascii="Times New Roman" w:hAnsi="Times New Roman" w:cs="Times New Roman"/>
          <w:b/>
          <w:sz w:val="28"/>
          <w:szCs w:val="28"/>
        </w:rPr>
        <w:t xml:space="preserve"> </w:t>
      </w:r>
      <w:r w:rsidRPr="00016547">
        <w:rPr>
          <w:rFonts w:ascii="Times New Roman" w:hAnsi="Times New Roman" w:cs="Times New Roman"/>
          <w:b/>
          <w:sz w:val="28"/>
          <w:szCs w:val="28"/>
        </w:rPr>
        <w:t>П</w:t>
      </w:r>
      <w:r>
        <w:rPr>
          <w:rFonts w:ascii="Times New Roman" w:hAnsi="Times New Roman" w:cs="Times New Roman"/>
          <w:b/>
          <w:sz w:val="28"/>
          <w:szCs w:val="28"/>
        </w:rPr>
        <w:t>олучение эмульсий и изучение их свойств</w:t>
      </w:r>
    </w:p>
    <w:bookmarkEnd w:id="7"/>
    <w:bookmarkEnd w:id="8"/>
    <w:p w:rsidR="00FC390D" w:rsidRDefault="00FC390D" w:rsidP="00E40BFD">
      <w:pPr>
        <w:spacing w:after="0" w:line="240" w:lineRule="auto"/>
        <w:ind w:firstLine="709"/>
        <w:jc w:val="both"/>
        <w:rPr>
          <w:rFonts w:ascii="Times New Roman" w:hAnsi="Times New Roman" w:cs="Times New Roman"/>
          <w:sz w:val="28"/>
          <w:szCs w:val="28"/>
        </w:rPr>
      </w:pPr>
    </w:p>
    <w:p w:rsidR="00E40BFD" w:rsidRPr="00E40BFD" w:rsidRDefault="00E40BFD" w:rsidP="00E40BFD">
      <w:pPr>
        <w:spacing w:after="0" w:line="240" w:lineRule="auto"/>
        <w:ind w:firstLine="709"/>
        <w:jc w:val="both"/>
        <w:rPr>
          <w:rFonts w:ascii="Times New Roman" w:hAnsi="Times New Roman" w:cs="Times New Roman"/>
          <w:sz w:val="28"/>
          <w:szCs w:val="28"/>
        </w:rPr>
      </w:pPr>
      <w:r w:rsidRPr="00E40BFD">
        <w:rPr>
          <w:rFonts w:ascii="Times New Roman" w:hAnsi="Times New Roman" w:cs="Times New Roman"/>
          <w:sz w:val="28"/>
          <w:szCs w:val="28"/>
        </w:rPr>
        <w:t>Различают два основных типа эмульсий — дисперсии масла в воде (м/в) и дисперсии воды в масле (в/м). Первые относятся к эмульсиям прямого типа, вторые — к эмульсиям обратного типа.</w:t>
      </w:r>
    </w:p>
    <w:p w:rsidR="00E40BFD" w:rsidRPr="00E40BFD" w:rsidRDefault="00E40BFD" w:rsidP="00E40BFD">
      <w:pPr>
        <w:spacing w:after="0" w:line="240" w:lineRule="auto"/>
        <w:ind w:firstLine="709"/>
        <w:jc w:val="both"/>
        <w:rPr>
          <w:rFonts w:ascii="Times New Roman" w:hAnsi="Times New Roman" w:cs="Times New Roman"/>
          <w:sz w:val="28"/>
          <w:szCs w:val="28"/>
        </w:rPr>
      </w:pPr>
      <w:r w:rsidRPr="00E40BFD">
        <w:rPr>
          <w:rFonts w:ascii="Times New Roman" w:hAnsi="Times New Roman" w:cs="Times New Roman"/>
          <w:sz w:val="28"/>
          <w:szCs w:val="28"/>
        </w:rPr>
        <w:t>В зависимости от содержания дисперсной фазы эмульсии классифи</w:t>
      </w:r>
      <w:r w:rsidRPr="00E40BFD">
        <w:rPr>
          <w:rFonts w:ascii="Times New Roman" w:hAnsi="Times New Roman" w:cs="Times New Roman"/>
          <w:sz w:val="28"/>
          <w:szCs w:val="28"/>
        </w:rPr>
        <w:softHyphen/>
        <w:t>цируют на разбавленные [содержание дисперсной фазы менее 1 % (об.)], концентрированные [до 74% (об.)] и высококонцентрированные [свыше 74 % (об.)].</w:t>
      </w:r>
    </w:p>
    <w:p w:rsidR="00E40BFD" w:rsidRPr="00E40BFD" w:rsidRDefault="00E40BFD" w:rsidP="00E40BFD">
      <w:pPr>
        <w:spacing w:after="0" w:line="240" w:lineRule="auto"/>
        <w:ind w:firstLine="709"/>
        <w:jc w:val="both"/>
        <w:rPr>
          <w:rFonts w:ascii="Times New Roman" w:hAnsi="Times New Roman" w:cs="Times New Roman"/>
          <w:sz w:val="28"/>
          <w:szCs w:val="28"/>
        </w:rPr>
      </w:pPr>
      <w:r w:rsidRPr="00E40BFD">
        <w:rPr>
          <w:rFonts w:ascii="Times New Roman" w:hAnsi="Times New Roman" w:cs="Times New Roman"/>
          <w:sz w:val="28"/>
          <w:szCs w:val="28"/>
        </w:rPr>
        <w:t>Эмульсии — типично лиофобные дисперсные системы (за исключе</w:t>
      </w:r>
      <w:r w:rsidRPr="00E40BFD">
        <w:rPr>
          <w:rFonts w:ascii="Times New Roman" w:hAnsi="Times New Roman" w:cs="Times New Roman"/>
          <w:sz w:val="28"/>
          <w:szCs w:val="28"/>
        </w:rPr>
        <w:softHyphen/>
        <w:t>нием самопроизвольно возникающих «критических» эмульсий). Потеря их агрегативной устойчивости может быть обусловлена процессами изотермической перегонки- или коагуляции (коалесценции капель) н обычно сопровождается потерей седиментационной устойчивости (расслоение системы). В качестве меры устойчивости эмульсии можно принять время существования определенного объема эмульсии до полного ее расслоения.</w:t>
      </w:r>
    </w:p>
    <w:p w:rsidR="00E40BFD" w:rsidRPr="00E40BFD" w:rsidRDefault="00E40BFD" w:rsidP="00E40BFD">
      <w:pPr>
        <w:spacing w:after="0" w:line="240" w:lineRule="auto"/>
        <w:ind w:firstLine="709"/>
        <w:jc w:val="both"/>
        <w:rPr>
          <w:rFonts w:ascii="Times New Roman" w:hAnsi="Times New Roman" w:cs="Times New Roman"/>
          <w:sz w:val="28"/>
          <w:szCs w:val="28"/>
        </w:rPr>
      </w:pPr>
      <w:r w:rsidRPr="00E40BFD">
        <w:rPr>
          <w:rFonts w:ascii="Times New Roman" w:hAnsi="Times New Roman" w:cs="Times New Roman"/>
          <w:sz w:val="28"/>
          <w:szCs w:val="28"/>
        </w:rPr>
        <w:t>Устойчивость эмульсии повышают введением в систему стабилизатора (эмульгатора), в качестве которого можно использовать электролиты, ПАВ и высокомолекулярные соединения. Агрегативная устойчивость эмульсий определяется теми же факторами, которые обусловли</w:t>
      </w:r>
      <w:r w:rsidRPr="00E40BFD">
        <w:rPr>
          <w:rFonts w:ascii="Times New Roman" w:hAnsi="Times New Roman" w:cs="Times New Roman"/>
          <w:sz w:val="28"/>
          <w:szCs w:val="28"/>
        </w:rPr>
        <w:softHyphen/>
        <w:t>вают устойчивость к коагуляции других лиофобных дисперсных систем.</w:t>
      </w:r>
    </w:p>
    <w:p w:rsidR="00E40BFD" w:rsidRPr="003243D3" w:rsidRDefault="00E40BFD" w:rsidP="00E40BFD">
      <w:pPr>
        <w:spacing w:after="0" w:line="240" w:lineRule="auto"/>
        <w:ind w:firstLine="709"/>
        <w:jc w:val="both"/>
        <w:rPr>
          <w:rFonts w:ascii="Times New Roman" w:hAnsi="Times New Roman" w:cs="Times New Roman"/>
          <w:sz w:val="28"/>
          <w:szCs w:val="28"/>
        </w:rPr>
      </w:pPr>
      <w:r w:rsidRPr="00E40BFD">
        <w:rPr>
          <w:rFonts w:ascii="Times New Roman" w:hAnsi="Times New Roman" w:cs="Times New Roman"/>
          <w:sz w:val="28"/>
          <w:szCs w:val="28"/>
        </w:rPr>
        <w:lastRenderedPageBreak/>
        <w:t>Разбавленные эмульсии могут быть достаточно устойчивы в присут</w:t>
      </w:r>
      <w:r w:rsidRPr="00E40BFD">
        <w:rPr>
          <w:rFonts w:ascii="Times New Roman" w:hAnsi="Times New Roman" w:cs="Times New Roman"/>
          <w:sz w:val="28"/>
          <w:szCs w:val="28"/>
        </w:rPr>
        <w:softHyphen/>
        <w:t>ствии таких слабых эмульгаторов, как электролиты. Устойчивость таких эмульсий связана в основном с наличием двойного электриче</w:t>
      </w:r>
      <w:r w:rsidRPr="00E40BFD">
        <w:rPr>
          <w:rFonts w:ascii="Times New Roman" w:hAnsi="Times New Roman" w:cs="Times New Roman"/>
          <w:sz w:val="28"/>
          <w:szCs w:val="28"/>
        </w:rPr>
        <w:softHyphen/>
        <w:t>ского слоя на частицах дисперсной фазы. Устойчивость концентрированных и высококонцентрированных эмульсий в большинстве случаев определяется действием структурно-механического барьера при образовании адсорбционных слоев эмульгатора. Характерно, что образующиеся межфазные адсорбционные слои обусловливают плавное изменение свойств переходной зоны на границе раздела двух жидких фаз, увеличивая лиофильность частиц дисперсной фазы. Наиболее сильное стабилизирующее действие оказывают высокомолекулярные соединения и коллоидные ПАВ (мыла, неионогенные ПАВ), адсорбционные слои которых имеют гелеобразную структуру и сильно гидратированы.</w:t>
      </w:r>
    </w:p>
    <w:p w:rsidR="00AB14C8" w:rsidRPr="00AB14C8" w:rsidRDefault="00AB14C8" w:rsidP="00AB14C8">
      <w:pPr>
        <w:spacing w:after="0" w:line="240" w:lineRule="auto"/>
        <w:ind w:firstLine="709"/>
        <w:jc w:val="both"/>
        <w:rPr>
          <w:rFonts w:ascii="Times New Roman" w:hAnsi="Times New Roman" w:cs="Times New Roman"/>
          <w:sz w:val="28"/>
          <w:szCs w:val="28"/>
        </w:rPr>
      </w:pPr>
      <w:r w:rsidRPr="00AB14C8">
        <w:rPr>
          <w:rFonts w:ascii="Times New Roman" w:hAnsi="Times New Roman" w:cs="Times New Roman"/>
          <w:sz w:val="28"/>
          <w:szCs w:val="28"/>
        </w:rPr>
        <w:t>Тип эмульсии, образующейся при механическом диспергировании, в. значительной мере зависит от соотношения объемов фаз. Жидкость, содержащаяся в большем объеме, обычно становится дисперсионной средой. При равном объемном содержании двух жидкостей при диспергировании возникают эмульсии обоих типов, но «выживает» из них та, которая имеет более высокую агрегативную устойчивость и определяется природой эмульгатора. Способность эмульгатора обеспечивать устойчивость эмульсии того или иного типа определяется энергетикой взаимодействия его с полярной и неполярной средами, которая может быть охарактеризована при помощи полуэмпирической характеристики - числа гидрофильно-липофильного баланса (ГЛБ) поверхностно-активных веществ. ПАВ, имеющие низкие значения ГЛБ (2-6), лучше растворимы в органических средах и стабилизируют эмульсии в/м, тогда как при ГЛБ = 12-18 ПАВ лучше растворяются в воде и стабилизируют эмульсии м/в.</w:t>
      </w:r>
    </w:p>
    <w:p w:rsidR="00AB14C8" w:rsidRPr="00AB14C8" w:rsidRDefault="00AB14C8" w:rsidP="00AB14C8">
      <w:pPr>
        <w:spacing w:after="0" w:line="240" w:lineRule="auto"/>
        <w:ind w:firstLine="709"/>
        <w:jc w:val="both"/>
        <w:rPr>
          <w:rFonts w:ascii="Times New Roman" w:hAnsi="Times New Roman" w:cs="Times New Roman"/>
          <w:sz w:val="28"/>
          <w:szCs w:val="28"/>
        </w:rPr>
      </w:pPr>
      <w:r w:rsidRPr="00AB14C8">
        <w:rPr>
          <w:rFonts w:ascii="Times New Roman" w:hAnsi="Times New Roman" w:cs="Times New Roman"/>
          <w:sz w:val="28"/>
          <w:szCs w:val="28"/>
        </w:rPr>
        <w:t>Щелочные соли жирных кислот средней молекулярной массы всегда дают эмульсии типа м/в, а соли двухвалентных металлов, например магния, -эмульсии в/м. При постепенном увеличении концентрации двухвалентных ионов в эмульсии м/в, стабилизированной мылом с катионом однозарядного металла, происходит обращение эмульсии и ее переход в эмульсию типа в/м.</w:t>
      </w:r>
    </w:p>
    <w:p w:rsidR="00AB14C8" w:rsidRPr="00AB14C8" w:rsidRDefault="00AB14C8" w:rsidP="00AB14C8">
      <w:pPr>
        <w:spacing w:after="0" w:line="240" w:lineRule="auto"/>
        <w:ind w:firstLine="709"/>
        <w:jc w:val="both"/>
        <w:rPr>
          <w:rFonts w:ascii="Times New Roman" w:hAnsi="Times New Roman" w:cs="Times New Roman"/>
          <w:sz w:val="28"/>
          <w:szCs w:val="28"/>
        </w:rPr>
      </w:pPr>
      <w:r w:rsidRPr="00AB14C8">
        <w:rPr>
          <w:rFonts w:ascii="Times New Roman" w:hAnsi="Times New Roman" w:cs="Times New Roman"/>
          <w:sz w:val="28"/>
          <w:szCs w:val="28"/>
        </w:rPr>
        <w:t>Особый случай представляет стабилизация эмульсий высокодис</w:t>
      </w:r>
      <w:r w:rsidRPr="00AB14C8">
        <w:rPr>
          <w:rFonts w:ascii="Times New Roman" w:hAnsi="Times New Roman" w:cs="Times New Roman"/>
          <w:sz w:val="28"/>
          <w:szCs w:val="28"/>
        </w:rPr>
        <w:softHyphen/>
        <w:t>персными порошками. Такая стабилизация возможна при ограничен</w:t>
      </w:r>
      <w:r w:rsidRPr="00AB14C8">
        <w:rPr>
          <w:rFonts w:ascii="Times New Roman" w:hAnsi="Times New Roman" w:cs="Times New Roman"/>
          <w:sz w:val="28"/>
          <w:szCs w:val="28"/>
        </w:rPr>
        <w:softHyphen/>
        <w:t xml:space="preserve">ном избирательном смачивании порошков (при краевом угле </w:t>
      </w:r>
      <w:r>
        <w:rPr>
          <w:rFonts w:ascii="Times New Roman" w:hAnsi="Times New Roman" w:cs="Times New Roman"/>
          <w:sz w:val="28"/>
          <w:szCs w:val="28"/>
        </w:rPr>
        <w:t>θ</w:t>
      </w:r>
      <w:r w:rsidRPr="00AB14C8">
        <w:rPr>
          <w:rFonts w:ascii="Times New Roman" w:hAnsi="Times New Roman" w:cs="Times New Roman"/>
          <w:sz w:val="28"/>
          <w:szCs w:val="28"/>
        </w:rPr>
        <w:t xml:space="preserve"> больше 0°, но меньше 180°). При этом порошки лучше стабилизируют ту фазу, которая хуже смачивается. Так, гидрофильный мел «бронирует» масляную фазу и не позволяет коалесцировать каплям масла в водной дисперсионной среде. Таким образом, краевой угол, характеризующий избирательное смачивание, при объяснении стабилизации эмульсий тонкодисперсными порошками является аналогом ГЛБ молекул ПАВ.</w:t>
      </w:r>
    </w:p>
    <w:p w:rsidR="00AB14C8" w:rsidRPr="00AB14C8" w:rsidRDefault="00AB14C8" w:rsidP="00AB14C8">
      <w:pPr>
        <w:spacing w:after="0" w:line="240" w:lineRule="auto"/>
        <w:ind w:firstLine="709"/>
        <w:jc w:val="both"/>
        <w:rPr>
          <w:rFonts w:ascii="Times New Roman" w:hAnsi="Times New Roman" w:cs="Times New Roman"/>
          <w:sz w:val="28"/>
          <w:szCs w:val="28"/>
        </w:rPr>
      </w:pPr>
      <w:r w:rsidRPr="00AB14C8">
        <w:rPr>
          <w:rFonts w:ascii="Times New Roman" w:hAnsi="Times New Roman" w:cs="Times New Roman"/>
          <w:sz w:val="28"/>
          <w:szCs w:val="28"/>
        </w:rPr>
        <w:t xml:space="preserve">На практике тип эмульсий определяют следующими методами. По методу разбавления каплю эмульсии вносят в пробирку с водой. Если капля равномерно распределяется в воде, </w:t>
      </w:r>
      <w:r w:rsidR="00463D2F" w:rsidRPr="003243D3">
        <w:rPr>
          <w:rFonts w:ascii="Times New Roman" w:hAnsi="Times New Roman" w:cs="Times New Roman"/>
          <w:sz w:val="28"/>
          <w:szCs w:val="28"/>
        </w:rPr>
        <w:t>-</w:t>
      </w:r>
      <w:r w:rsidRPr="00AB14C8">
        <w:rPr>
          <w:rFonts w:ascii="Times New Roman" w:hAnsi="Times New Roman" w:cs="Times New Roman"/>
          <w:sz w:val="28"/>
          <w:szCs w:val="28"/>
        </w:rPr>
        <w:t xml:space="preserve"> это эмульсия м/в. Капля эмульсии в/м </w:t>
      </w:r>
      <w:r w:rsidRPr="00AB14C8">
        <w:rPr>
          <w:rFonts w:ascii="Times New Roman" w:hAnsi="Times New Roman" w:cs="Times New Roman"/>
          <w:sz w:val="28"/>
          <w:szCs w:val="28"/>
        </w:rPr>
        <w:lastRenderedPageBreak/>
        <w:t>диспергироваться в воде не будет. Согласно методу окрашивания непрерывной фазы несколько кристаллов водорастворимого красителя, например, метилового оранжевого или метиленового синего окрашивают эмульсию м/в равномерно по всему объему. Эмульсия в/м равномерно окрашивается по всему объему жирорастворимым красителем. Тип эмульсий можно определить также по ее электропроводности (метод электропроводности). Высокие значения электропроводности указывают на то, что дисперсионной средой является полярная жидкость, а эмульсия относится к типу м/в. Малые значения электропроводности показывают на образование обратной эмульсии (типа в/м).</w:t>
      </w:r>
    </w:p>
    <w:p w:rsidR="00FC390D" w:rsidRPr="00E40BFD" w:rsidRDefault="00FC390D" w:rsidP="00FC390D">
      <w:pPr>
        <w:spacing w:after="0" w:line="240" w:lineRule="auto"/>
        <w:ind w:firstLine="709"/>
        <w:jc w:val="both"/>
        <w:rPr>
          <w:rFonts w:ascii="Times New Roman" w:hAnsi="Times New Roman" w:cs="Times New Roman"/>
          <w:sz w:val="28"/>
          <w:szCs w:val="28"/>
        </w:rPr>
      </w:pPr>
      <w:r w:rsidRPr="00E40BFD">
        <w:rPr>
          <w:rFonts w:ascii="Times New Roman" w:hAnsi="Times New Roman" w:cs="Times New Roman"/>
          <w:b/>
          <w:sz w:val="28"/>
          <w:szCs w:val="28"/>
        </w:rPr>
        <w:t>Цель работы:</w:t>
      </w:r>
      <w:r w:rsidRPr="00E40BFD">
        <w:rPr>
          <w:rFonts w:ascii="Times New Roman" w:hAnsi="Times New Roman" w:cs="Times New Roman"/>
          <w:sz w:val="28"/>
          <w:szCs w:val="28"/>
        </w:rPr>
        <w:t xml:space="preserve"> получение эмульсии, определение ее типа и изучение ее устойчивости; получение обратной эмульсии.</w:t>
      </w:r>
    </w:p>
    <w:p w:rsidR="005B1954" w:rsidRPr="005B1954" w:rsidRDefault="001275D7" w:rsidP="001275D7">
      <w:pPr>
        <w:pStyle w:val="a5"/>
        <w:spacing w:after="0"/>
        <w:ind w:left="0" w:firstLine="709"/>
        <w:jc w:val="both"/>
        <w:rPr>
          <w:sz w:val="28"/>
          <w:szCs w:val="28"/>
        </w:rPr>
      </w:pPr>
      <w:r w:rsidRPr="001275D7">
        <w:rPr>
          <w:b/>
          <w:sz w:val="28"/>
          <w:szCs w:val="28"/>
        </w:rPr>
        <w:t>Порядок выполнения работы.</w:t>
      </w:r>
      <w:r>
        <w:rPr>
          <w:sz w:val="28"/>
          <w:szCs w:val="28"/>
        </w:rPr>
        <w:t xml:space="preserve"> </w:t>
      </w:r>
      <w:r w:rsidR="005B1954" w:rsidRPr="005B1954">
        <w:rPr>
          <w:sz w:val="28"/>
          <w:szCs w:val="28"/>
        </w:rPr>
        <w:t>Готовят растворы ПАВ путем разбавления исходного раствора (0,01М) согласно следующим данным</w:t>
      </w:r>
      <w:r>
        <w:rPr>
          <w:sz w:val="28"/>
          <w:szCs w:val="28"/>
        </w:rPr>
        <w:t xml:space="preserve"> (таблица 9.1)</w:t>
      </w:r>
      <w:r w:rsidR="005B1954" w:rsidRPr="005B1954">
        <w:rPr>
          <w:sz w:val="28"/>
          <w:szCs w:val="28"/>
        </w:rPr>
        <w:t>:</w:t>
      </w:r>
    </w:p>
    <w:p w:rsidR="005B1954" w:rsidRPr="001275D7" w:rsidRDefault="001275D7" w:rsidP="001275D7">
      <w:pPr>
        <w:pStyle w:val="a5"/>
        <w:jc w:val="right"/>
      </w:pPr>
      <w:r w:rsidRPr="001275D7">
        <w:t>Таблица 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0"/>
        <w:gridCol w:w="1309"/>
        <w:gridCol w:w="1311"/>
        <w:gridCol w:w="1309"/>
        <w:gridCol w:w="1311"/>
        <w:gridCol w:w="1311"/>
      </w:tblGrid>
      <w:tr w:rsidR="005B1954" w:rsidRPr="001275D7" w:rsidTr="001275D7">
        <w:tc>
          <w:tcPr>
            <w:tcW w:w="1577" w:type="pct"/>
          </w:tcPr>
          <w:p w:rsidR="005B1954" w:rsidRPr="001275D7" w:rsidRDefault="005B1954" w:rsidP="001275D7">
            <w:pPr>
              <w:pStyle w:val="1"/>
              <w:spacing w:before="0" w:line="240" w:lineRule="auto"/>
              <w:rPr>
                <w:rFonts w:ascii="Times New Roman" w:hAnsi="Times New Roman" w:cs="Times New Roman"/>
                <w:b w:val="0"/>
                <w:color w:val="000000" w:themeColor="text1"/>
                <w:sz w:val="24"/>
                <w:szCs w:val="24"/>
              </w:rPr>
            </w:pPr>
            <w:r w:rsidRPr="001275D7">
              <w:rPr>
                <w:rFonts w:ascii="Times New Roman" w:hAnsi="Times New Roman" w:cs="Times New Roman"/>
                <w:b w:val="0"/>
                <w:color w:val="000000" w:themeColor="text1"/>
                <w:sz w:val="24"/>
                <w:szCs w:val="24"/>
              </w:rPr>
              <w:t>Номер колбы</w:t>
            </w:r>
          </w:p>
        </w:tc>
        <w:tc>
          <w:tcPr>
            <w:tcW w:w="684"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1</w:t>
            </w:r>
          </w:p>
        </w:tc>
        <w:tc>
          <w:tcPr>
            <w:tcW w:w="685"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2</w:t>
            </w:r>
          </w:p>
        </w:tc>
        <w:tc>
          <w:tcPr>
            <w:tcW w:w="684"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3</w:t>
            </w:r>
          </w:p>
        </w:tc>
        <w:tc>
          <w:tcPr>
            <w:tcW w:w="685"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4</w:t>
            </w:r>
          </w:p>
        </w:tc>
        <w:tc>
          <w:tcPr>
            <w:tcW w:w="685"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5</w:t>
            </w:r>
          </w:p>
        </w:tc>
      </w:tr>
      <w:tr w:rsidR="005B1954" w:rsidRPr="001275D7" w:rsidTr="001275D7">
        <w:tc>
          <w:tcPr>
            <w:tcW w:w="1577" w:type="pct"/>
          </w:tcPr>
          <w:p w:rsidR="005B1954" w:rsidRPr="001275D7" w:rsidRDefault="005B1954" w:rsidP="001275D7">
            <w:pPr>
              <w:pStyle w:val="1"/>
              <w:spacing w:before="0" w:line="240" w:lineRule="auto"/>
              <w:rPr>
                <w:rFonts w:ascii="Times New Roman" w:hAnsi="Times New Roman" w:cs="Times New Roman"/>
                <w:b w:val="0"/>
                <w:color w:val="000000" w:themeColor="text1"/>
                <w:sz w:val="24"/>
                <w:szCs w:val="24"/>
              </w:rPr>
            </w:pPr>
            <w:r w:rsidRPr="001275D7">
              <w:rPr>
                <w:rFonts w:ascii="Times New Roman" w:hAnsi="Times New Roman" w:cs="Times New Roman"/>
                <w:b w:val="0"/>
                <w:color w:val="000000" w:themeColor="text1"/>
                <w:sz w:val="24"/>
                <w:szCs w:val="24"/>
              </w:rPr>
              <w:t>Объем раствора ПАВ, мл</w:t>
            </w:r>
          </w:p>
        </w:tc>
        <w:tc>
          <w:tcPr>
            <w:tcW w:w="684"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0,5</w:t>
            </w:r>
          </w:p>
        </w:tc>
        <w:tc>
          <w:tcPr>
            <w:tcW w:w="685"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1</w:t>
            </w:r>
          </w:p>
        </w:tc>
        <w:tc>
          <w:tcPr>
            <w:tcW w:w="684"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1,5</w:t>
            </w:r>
          </w:p>
        </w:tc>
        <w:tc>
          <w:tcPr>
            <w:tcW w:w="685"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2</w:t>
            </w:r>
          </w:p>
        </w:tc>
        <w:tc>
          <w:tcPr>
            <w:tcW w:w="685"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2,5</w:t>
            </w:r>
          </w:p>
        </w:tc>
      </w:tr>
      <w:tr w:rsidR="005B1954" w:rsidRPr="001275D7" w:rsidTr="001275D7">
        <w:tc>
          <w:tcPr>
            <w:tcW w:w="1577" w:type="pct"/>
          </w:tcPr>
          <w:p w:rsidR="005B1954" w:rsidRPr="001275D7" w:rsidRDefault="005B1954" w:rsidP="001275D7">
            <w:pPr>
              <w:pStyle w:val="1"/>
              <w:spacing w:before="0" w:line="240" w:lineRule="auto"/>
              <w:rPr>
                <w:rFonts w:ascii="Times New Roman" w:hAnsi="Times New Roman" w:cs="Times New Roman"/>
                <w:b w:val="0"/>
                <w:color w:val="000000" w:themeColor="text1"/>
                <w:sz w:val="24"/>
                <w:szCs w:val="24"/>
              </w:rPr>
            </w:pPr>
            <w:r w:rsidRPr="001275D7">
              <w:rPr>
                <w:rFonts w:ascii="Times New Roman" w:hAnsi="Times New Roman" w:cs="Times New Roman"/>
                <w:b w:val="0"/>
                <w:color w:val="000000" w:themeColor="text1"/>
                <w:sz w:val="24"/>
                <w:szCs w:val="24"/>
              </w:rPr>
              <w:t>Объем воды, мл</w:t>
            </w:r>
          </w:p>
        </w:tc>
        <w:tc>
          <w:tcPr>
            <w:tcW w:w="684"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4,5</w:t>
            </w:r>
          </w:p>
        </w:tc>
        <w:tc>
          <w:tcPr>
            <w:tcW w:w="685"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4</w:t>
            </w:r>
          </w:p>
        </w:tc>
        <w:tc>
          <w:tcPr>
            <w:tcW w:w="684"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3,5</w:t>
            </w:r>
          </w:p>
        </w:tc>
        <w:tc>
          <w:tcPr>
            <w:tcW w:w="685"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3</w:t>
            </w:r>
          </w:p>
        </w:tc>
        <w:tc>
          <w:tcPr>
            <w:tcW w:w="685" w:type="pct"/>
          </w:tcPr>
          <w:p w:rsidR="005B1954" w:rsidRPr="001275D7" w:rsidRDefault="005B1954" w:rsidP="001275D7">
            <w:pPr>
              <w:spacing w:after="0" w:line="240" w:lineRule="auto"/>
              <w:jc w:val="center"/>
              <w:rPr>
                <w:rFonts w:ascii="Times New Roman" w:hAnsi="Times New Roman" w:cs="Times New Roman"/>
                <w:color w:val="000000" w:themeColor="text1"/>
                <w:sz w:val="24"/>
                <w:szCs w:val="24"/>
              </w:rPr>
            </w:pPr>
            <w:r w:rsidRPr="001275D7">
              <w:rPr>
                <w:rFonts w:ascii="Times New Roman" w:hAnsi="Times New Roman" w:cs="Times New Roman"/>
                <w:color w:val="000000" w:themeColor="text1"/>
                <w:sz w:val="24"/>
                <w:szCs w:val="24"/>
              </w:rPr>
              <w:t>2,5</w:t>
            </w:r>
          </w:p>
        </w:tc>
      </w:tr>
    </w:tbl>
    <w:p w:rsidR="005B1954" w:rsidRPr="005B1954" w:rsidRDefault="005B1954" w:rsidP="005B1954">
      <w:pPr>
        <w:ind w:firstLine="851"/>
        <w:jc w:val="both"/>
        <w:rPr>
          <w:rFonts w:ascii="Times New Roman" w:hAnsi="Times New Roman" w:cs="Times New Roman"/>
          <w:sz w:val="28"/>
          <w:szCs w:val="28"/>
        </w:rPr>
      </w:pPr>
    </w:p>
    <w:p w:rsidR="001275D7" w:rsidRPr="005B1954" w:rsidRDefault="005B1954" w:rsidP="001275D7">
      <w:pPr>
        <w:spacing w:after="0" w:line="240" w:lineRule="auto"/>
        <w:ind w:firstLine="709"/>
        <w:jc w:val="both"/>
        <w:rPr>
          <w:rFonts w:ascii="Times New Roman" w:hAnsi="Times New Roman" w:cs="Times New Roman"/>
          <w:sz w:val="28"/>
          <w:szCs w:val="28"/>
        </w:rPr>
      </w:pPr>
      <w:r w:rsidRPr="005B1954">
        <w:rPr>
          <w:rFonts w:ascii="Times New Roman" w:hAnsi="Times New Roman" w:cs="Times New Roman"/>
          <w:sz w:val="28"/>
          <w:szCs w:val="28"/>
        </w:rPr>
        <w:t xml:space="preserve">Рассчитывают концентрации полученных растворов ПАВ. </w:t>
      </w:r>
      <w:r w:rsidR="001275D7">
        <w:rPr>
          <w:rFonts w:ascii="Times New Roman" w:hAnsi="Times New Roman" w:cs="Times New Roman"/>
          <w:sz w:val="28"/>
          <w:szCs w:val="28"/>
        </w:rPr>
        <w:t>В</w:t>
      </w:r>
      <w:r w:rsidR="001275D7" w:rsidRPr="005B1954">
        <w:rPr>
          <w:rFonts w:ascii="Times New Roman" w:hAnsi="Times New Roman" w:cs="Times New Roman"/>
          <w:sz w:val="28"/>
          <w:szCs w:val="28"/>
        </w:rPr>
        <w:t xml:space="preserve"> керамический стакан наливают 5 мл раствора ПАВ (из колбы №1) и приливают 5 мл масла.</w:t>
      </w:r>
    </w:p>
    <w:p w:rsidR="005B1954" w:rsidRPr="005B1954" w:rsidRDefault="005B1954" w:rsidP="001275D7">
      <w:pPr>
        <w:spacing w:after="0" w:line="240" w:lineRule="auto"/>
        <w:ind w:firstLine="709"/>
        <w:jc w:val="both"/>
        <w:rPr>
          <w:rFonts w:ascii="Times New Roman" w:hAnsi="Times New Roman" w:cs="Times New Roman"/>
          <w:sz w:val="28"/>
          <w:szCs w:val="28"/>
        </w:rPr>
      </w:pPr>
      <w:r w:rsidRPr="005B1954">
        <w:rPr>
          <w:rFonts w:ascii="Times New Roman" w:hAnsi="Times New Roman" w:cs="Times New Roman"/>
          <w:sz w:val="28"/>
          <w:szCs w:val="28"/>
        </w:rPr>
        <w:t>Затем получают эмульсии с помощью установки</w:t>
      </w:r>
      <w:r w:rsidR="001275D7">
        <w:rPr>
          <w:rFonts w:ascii="Times New Roman" w:hAnsi="Times New Roman" w:cs="Times New Roman"/>
          <w:sz w:val="28"/>
          <w:szCs w:val="28"/>
        </w:rPr>
        <w:t xml:space="preserve"> или встряхиванием в течении </w:t>
      </w:r>
      <w:r w:rsidR="001275D7" w:rsidRPr="005B1954">
        <w:rPr>
          <w:rFonts w:ascii="Times New Roman" w:hAnsi="Times New Roman" w:cs="Times New Roman"/>
          <w:sz w:val="28"/>
          <w:szCs w:val="28"/>
        </w:rPr>
        <w:t>5 мин</w:t>
      </w:r>
      <w:r w:rsidR="001275D7">
        <w:rPr>
          <w:rFonts w:ascii="Times New Roman" w:hAnsi="Times New Roman" w:cs="Times New Roman"/>
          <w:sz w:val="28"/>
          <w:szCs w:val="28"/>
        </w:rPr>
        <w:t xml:space="preserve">. </w:t>
      </w:r>
      <w:r w:rsidRPr="005B1954">
        <w:rPr>
          <w:rFonts w:ascii="Times New Roman" w:hAnsi="Times New Roman" w:cs="Times New Roman"/>
          <w:sz w:val="28"/>
          <w:szCs w:val="28"/>
        </w:rPr>
        <w:t>Сразу после получения эмульсию переливают в количестве 10 мл в пробирку с делениями и определяют время расслоения на две фазы. Остальную часть эмульсии переносят в колбу и определяют ее тип.</w:t>
      </w:r>
    </w:p>
    <w:p w:rsidR="005B1954" w:rsidRPr="005B1954" w:rsidRDefault="005B1954" w:rsidP="001275D7">
      <w:pPr>
        <w:spacing w:after="0" w:line="240" w:lineRule="auto"/>
        <w:ind w:firstLine="709"/>
        <w:jc w:val="both"/>
        <w:rPr>
          <w:rFonts w:ascii="Times New Roman" w:hAnsi="Times New Roman" w:cs="Times New Roman"/>
          <w:sz w:val="28"/>
          <w:szCs w:val="28"/>
        </w:rPr>
      </w:pPr>
      <w:r w:rsidRPr="00BB5ECD">
        <w:rPr>
          <w:rFonts w:ascii="Times New Roman" w:hAnsi="Times New Roman" w:cs="Times New Roman"/>
          <w:sz w:val="28"/>
          <w:szCs w:val="28"/>
        </w:rPr>
        <w:t>Определение устойчивости эмульсии</w:t>
      </w:r>
      <w:r w:rsidRPr="00BB5ECD">
        <w:rPr>
          <w:rFonts w:ascii="Times New Roman" w:hAnsi="Times New Roman" w:cs="Times New Roman"/>
          <w:b/>
          <w:sz w:val="28"/>
          <w:szCs w:val="28"/>
        </w:rPr>
        <w:t xml:space="preserve"> </w:t>
      </w:r>
      <w:r w:rsidR="00BB5ECD">
        <w:rPr>
          <w:rFonts w:ascii="Times New Roman" w:hAnsi="Times New Roman" w:cs="Times New Roman"/>
          <w:sz w:val="28"/>
          <w:szCs w:val="28"/>
        </w:rPr>
        <w:t xml:space="preserve">проводят </w:t>
      </w:r>
      <w:r w:rsidRPr="005B1954">
        <w:rPr>
          <w:rFonts w:ascii="Times New Roman" w:hAnsi="Times New Roman" w:cs="Times New Roman"/>
          <w:sz w:val="28"/>
          <w:szCs w:val="28"/>
        </w:rPr>
        <w:t>по количеству отслоившейся дисперсной фазы.</w:t>
      </w:r>
    </w:p>
    <w:p w:rsidR="005B1954" w:rsidRDefault="005B1954" w:rsidP="001275D7">
      <w:pPr>
        <w:spacing w:after="0" w:line="240" w:lineRule="auto"/>
        <w:ind w:firstLine="709"/>
        <w:jc w:val="both"/>
        <w:rPr>
          <w:rFonts w:ascii="Times New Roman" w:hAnsi="Times New Roman" w:cs="Times New Roman"/>
          <w:sz w:val="28"/>
          <w:szCs w:val="28"/>
        </w:rPr>
      </w:pPr>
      <w:r w:rsidRPr="005B1954">
        <w:rPr>
          <w:rFonts w:ascii="Times New Roman" w:hAnsi="Times New Roman" w:cs="Times New Roman"/>
          <w:sz w:val="28"/>
          <w:szCs w:val="28"/>
        </w:rPr>
        <w:t>После окончания эмульгирования пробирку с эмульсией устанавливают в штатив и включают секундомер. Фиксируют количество отслоившегося масла (или воды) (</w:t>
      </w:r>
      <w:r w:rsidRPr="005B1954">
        <w:rPr>
          <w:rFonts w:ascii="Times New Roman" w:hAnsi="Times New Roman" w:cs="Times New Roman"/>
          <w:sz w:val="28"/>
          <w:szCs w:val="28"/>
          <w:lang w:val="en-US"/>
        </w:rPr>
        <w:t>a</w:t>
      </w:r>
      <w:r w:rsidRPr="005B1954">
        <w:rPr>
          <w:rFonts w:ascii="Times New Roman" w:hAnsi="Times New Roman" w:cs="Times New Roman"/>
          <w:sz w:val="28"/>
          <w:szCs w:val="28"/>
        </w:rPr>
        <w:t xml:space="preserve">) в момент времени </w:t>
      </w:r>
      <w:r w:rsidRPr="005B1954">
        <w:rPr>
          <w:rFonts w:ascii="Times New Roman" w:hAnsi="Times New Roman" w:cs="Times New Roman"/>
          <w:position w:val="-4"/>
          <w:sz w:val="28"/>
          <w:szCs w:val="28"/>
        </w:rPr>
        <w:object w:dxaOrig="220" w:dyaOrig="200">
          <v:shape id="_x0000_i1063" type="#_x0000_t75" style="width:11.25pt;height:9.75pt" o:ole="">
            <v:imagedata r:id="rId499" o:title=""/>
          </v:shape>
          <o:OLEObject Type="Embed" ProgID="Equation.3" ShapeID="_x0000_i1063" DrawAspect="Content" ObjectID="_1426516896" r:id="rId500"/>
        </w:object>
      </w:r>
      <w:r w:rsidRPr="005B1954">
        <w:rPr>
          <w:rFonts w:ascii="Times New Roman" w:hAnsi="Times New Roman" w:cs="Times New Roman"/>
          <w:sz w:val="28"/>
          <w:szCs w:val="28"/>
        </w:rPr>
        <w:t xml:space="preserve"> до полного расслоения на две фазы. Замеры производят вначале через каждую минуту, далее через 5-10 минут. Результаты измерений заносят в таблицу</w:t>
      </w:r>
      <w:r w:rsidR="001275D7">
        <w:rPr>
          <w:rFonts w:ascii="Times New Roman" w:hAnsi="Times New Roman" w:cs="Times New Roman"/>
          <w:sz w:val="28"/>
          <w:szCs w:val="28"/>
        </w:rPr>
        <w:t xml:space="preserve"> 9.2</w:t>
      </w:r>
      <w:r w:rsidRPr="005B1954">
        <w:rPr>
          <w:rFonts w:ascii="Times New Roman" w:hAnsi="Times New Roman" w:cs="Times New Roman"/>
          <w:sz w:val="28"/>
          <w:szCs w:val="28"/>
        </w:rPr>
        <w:t>:</w:t>
      </w:r>
    </w:p>
    <w:p w:rsidR="001275D7" w:rsidRDefault="001275D7" w:rsidP="001275D7">
      <w:pPr>
        <w:spacing w:after="0" w:line="240" w:lineRule="auto"/>
        <w:ind w:firstLine="709"/>
        <w:jc w:val="both"/>
        <w:rPr>
          <w:rFonts w:ascii="Times New Roman" w:hAnsi="Times New Roman" w:cs="Times New Roman"/>
          <w:sz w:val="28"/>
          <w:szCs w:val="28"/>
        </w:rPr>
      </w:pPr>
    </w:p>
    <w:p w:rsidR="001275D7" w:rsidRPr="001275D7" w:rsidRDefault="001275D7" w:rsidP="001275D7">
      <w:pPr>
        <w:spacing w:after="0" w:line="240" w:lineRule="auto"/>
        <w:ind w:firstLine="709"/>
        <w:jc w:val="right"/>
        <w:rPr>
          <w:rFonts w:ascii="Times New Roman" w:hAnsi="Times New Roman" w:cs="Times New Roman"/>
          <w:sz w:val="24"/>
          <w:szCs w:val="24"/>
        </w:rPr>
      </w:pPr>
      <w:r w:rsidRPr="001275D7">
        <w:rPr>
          <w:rFonts w:ascii="Times New Roman" w:hAnsi="Times New Roman" w:cs="Times New Roman"/>
          <w:sz w:val="24"/>
          <w:szCs w:val="24"/>
        </w:rPr>
        <w:t>Таблица 9.2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2"/>
        <w:gridCol w:w="3191"/>
        <w:gridCol w:w="3191"/>
      </w:tblGrid>
      <w:tr w:rsidR="005B1954" w:rsidRPr="005B1954" w:rsidTr="001275D7">
        <w:tc>
          <w:tcPr>
            <w:tcW w:w="1628" w:type="pct"/>
          </w:tcPr>
          <w:p w:rsidR="005B1954" w:rsidRPr="001275D7" w:rsidRDefault="005B1954" w:rsidP="001275D7">
            <w:pPr>
              <w:pStyle w:val="1"/>
              <w:spacing w:before="0" w:line="240" w:lineRule="auto"/>
              <w:jc w:val="both"/>
              <w:rPr>
                <w:rFonts w:ascii="Times New Roman" w:hAnsi="Times New Roman" w:cs="Times New Roman"/>
                <w:b w:val="0"/>
                <w:color w:val="000000" w:themeColor="text1"/>
                <w:sz w:val="24"/>
                <w:szCs w:val="24"/>
              </w:rPr>
            </w:pPr>
            <w:r w:rsidRPr="001275D7">
              <w:rPr>
                <w:rFonts w:ascii="Times New Roman" w:hAnsi="Times New Roman" w:cs="Times New Roman"/>
                <w:b w:val="0"/>
                <w:color w:val="000000" w:themeColor="text1"/>
                <w:sz w:val="24"/>
                <w:szCs w:val="24"/>
              </w:rPr>
              <w:t>Время отсчета, сек</w:t>
            </w:r>
          </w:p>
        </w:tc>
        <w:tc>
          <w:tcPr>
            <w:tcW w:w="1686" w:type="pct"/>
          </w:tcPr>
          <w:p w:rsidR="005B1954" w:rsidRPr="001275D7" w:rsidRDefault="005B1954" w:rsidP="001275D7">
            <w:pPr>
              <w:spacing w:after="0" w:line="240" w:lineRule="auto"/>
              <w:jc w:val="both"/>
              <w:rPr>
                <w:rFonts w:ascii="Times New Roman" w:hAnsi="Times New Roman" w:cs="Times New Roman"/>
                <w:sz w:val="24"/>
                <w:szCs w:val="24"/>
                <w:lang w:val="en-US"/>
              </w:rPr>
            </w:pPr>
            <w:r w:rsidRPr="001275D7">
              <w:rPr>
                <w:rFonts w:ascii="Times New Roman" w:hAnsi="Times New Roman" w:cs="Times New Roman"/>
                <w:sz w:val="24"/>
                <w:szCs w:val="24"/>
                <w:lang w:val="en-US"/>
              </w:rPr>
              <w:t xml:space="preserve">a, </w:t>
            </w:r>
            <w:r w:rsidRPr="001275D7">
              <w:rPr>
                <w:rFonts w:ascii="Times New Roman" w:hAnsi="Times New Roman" w:cs="Times New Roman"/>
                <w:sz w:val="24"/>
                <w:szCs w:val="24"/>
              </w:rPr>
              <w:t>мл</w:t>
            </w:r>
          </w:p>
        </w:tc>
        <w:tc>
          <w:tcPr>
            <w:tcW w:w="1686" w:type="pct"/>
          </w:tcPr>
          <w:p w:rsidR="005B1954" w:rsidRPr="001275D7" w:rsidRDefault="005B1954" w:rsidP="001275D7">
            <w:pPr>
              <w:spacing w:after="0" w:line="240" w:lineRule="auto"/>
              <w:jc w:val="both"/>
              <w:rPr>
                <w:rFonts w:ascii="Times New Roman" w:hAnsi="Times New Roman" w:cs="Times New Roman"/>
                <w:sz w:val="24"/>
                <w:szCs w:val="24"/>
                <w:lang w:val="en-US"/>
              </w:rPr>
            </w:pPr>
            <w:r w:rsidRPr="001275D7">
              <w:rPr>
                <w:rFonts w:ascii="Times New Roman" w:hAnsi="Times New Roman" w:cs="Times New Roman"/>
                <w:sz w:val="24"/>
                <w:szCs w:val="24"/>
                <w:lang w:val="en-US"/>
              </w:rPr>
              <w:t>H, %</w:t>
            </w:r>
          </w:p>
        </w:tc>
      </w:tr>
    </w:tbl>
    <w:p w:rsidR="005B1954" w:rsidRPr="005B1954" w:rsidRDefault="005B1954" w:rsidP="001275D7">
      <w:pPr>
        <w:spacing w:after="0" w:line="240" w:lineRule="auto"/>
        <w:ind w:firstLine="709"/>
        <w:jc w:val="both"/>
        <w:rPr>
          <w:rFonts w:ascii="Times New Roman" w:hAnsi="Times New Roman" w:cs="Times New Roman"/>
          <w:sz w:val="28"/>
          <w:szCs w:val="28"/>
          <w:lang w:val="en-US"/>
        </w:rPr>
      </w:pPr>
    </w:p>
    <w:p w:rsidR="005B1954" w:rsidRPr="005B1954" w:rsidRDefault="005B1954" w:rsidP="001275D7">
      <w:pPr>
        <w:spacing w:after="0" w:line="240" w:lineRule="auto"/>
        <w:ind w:firstLine="709"/>
        <w:jc w:val="both"/>
        <w:rPr>
          <w:rFonts w:ascii="Times New Roman" w:hAnsi="Times New Roman" w:cs="Times New Roman"/>
          <w:sz w:val="28"/>
          <w:szCs w:val="28"/>
        </w:rPr>
      </w:pPr>
      <w:r w:rsidRPr="005B1954">
        <w:rPr>
          <w:rFonts w:ascii="Times New Roman" w:hAnsi="Times New Roman" w:cs="Times New Roman"/>
          <w:sz w:val="28"/>
          <w:szCs w:val="28"/>
          <w:lang w:val="en-US"/>
        </w:rPr>
        <w:t>a</w:t>
      </w:r>
      <w:r w:rsidRPr="005B1954">
        <w:rPr>
          <w:rFonts w:ascii="Times New Roman" w:hAnsi="Times New Roman" w:cs="Times New Roman"/>
          <w:sz w:val="28"/>
          <w:szCs w:val="28"/>
        </w:rPr>
        <w:t xml:space="preserve"> – количество выделившейся дисперсной фазы, мл.</w:t>
      </w:r>
    </w:p>
    <w:p w:rsidR="005B1954" w:rsidRDefault="005B1954" w:rsidP="001275D7">
      <w:pPr>
        <w:spacing w:after="0" w:line="240" w:lineRule="auto"/>
        <w:ind w:firstLine="709"/>
        <w:jc w:val="both"/>
        <w:rPr>
          <w:rFonts w:ascii="Times New Roman" w:hAnsi="Times New Roman" w:cs="Times New Roman"/>
          <w:sz w:val="28"/>
          <w:szCs w:val="28"/>
        </w:rPr>
      </w:pPr>
      <w:r w:rsidRPr="005B1954">
        <w:rPr>
          <w:rFonts w:ascii="Times New Roman" w:hAnsi="Times New Roman" w:cs="Times New Roman"/>
          <w:sz w:val="28"/>
          <w:szCs w:val="28"/>
          <w:lang w:val="en-US"/>
        </w:rPr>
        <w:t>H</w:t>
      </w:r>
      <w:r w:rsidRPr="005B1954">
        <w:rPr>
          <w:rFonts w:ascii="Times New Roman" w:hAnsi="Times New Roman" w:cs="Times New Roman"/>
          <w:sz w:val="28"/>
          <w:szCs w:val="28"/>
        </w:rPr>
        <w:t xml:space="preserve"> – количество выделившейся дисперсной фазы в процентах от ее общего объема (5 мл), рассчитывается по формуле:</w:t>
      </w:r>
    </w:p>
    <w:p w:rsidR="001275D7" w:rsidRPr="005B1954" w:rsidRDefault="001275D7" w:rsidP="001275D7">
      <w:pPr>
        <w:spacing w:after="0" w:line="240" w:lineRule="auto"/>
        <w:ind w:firstLine="709"/>
        <w:jc w:val="both"/>
        <w:rPr>
          <w:rFonts w:ascii="Times New Roman" w:hAnsi="Times New Roman" w:cs="Times New Roman"/>
          <w:sz w:val="28"/>
          <w:szCs w:val="28"/>
        </w:rPr>
      </w:pPr>
    </w:p>
    <w:p w:rsidR="005B1954" w:rsidRPr="005B1954" w:rsidRDefault="005B1954" w:rsidP="001275D7">
      <w:pPr>
        <w:spacing w:after="0" w:line="240" w:lineRule="auto"/>
        <w:ind w:firstLine="709"/>
        <w:jc w:val="right"/>
        <w:rPr>
          <w:rFonts w:ascii="Times New Roman" w:hAnsi="Times New Roman" w:cs="Times New Roman"/>
          <w:sz w:val="28"/>
          <w:szCs w:val="28"/>
        </w:rPr>
      </w:pPr>
      <w:r w:rsidRPr="005B1954">
        <w:rPr>
          <w:rFonts w:ascii="Times New Roman" w:hAnsi="Times New Roman" w:cs="Times New Roman"/>
          <w:position w:val="-22"/>
          <w:sz w:val="28"/>
          <w:szCs w:val="28"/>
        </w:rPr>
        <w:object w:dxaOrig="1420" w:dyaOrig="620">
          <v:shape id="_x0000_i1064" type="#_x0000_t75" style="width:71.25pt;height:30.75pt" o:ole="" fillcolor="window">
            <v:imagedata r:id="rId501" o:title=""/>
          </v:shape>
          <o:OLEObject Type="Embed" ProgID="Equation.3" ShapeID="_x0000_i1064" DrawAspect="Content" ObjectID="_1426516897" r:id="rId502"/>
        </w:object>
      </w:r>
      <w:r w:rsidR="001275D7">
        <w:rPr>
          <w:rFonts w:ascii="Times New Roman" w:hAnsi="Times New Roman" w:cs="Times New Roman"/>
          <w:sz w:val="28"/>
          <w:szCs w:val="28"/>
        </w:rPr>
        <w:t xml:space="preserve">                                                      (9.1)</w:t>
      </w:r>
    </w:p>
    <w:p w:rsidR="005B1954" w:rsidRPr="005B1954" w:rsidRDefault="005B1954" w:rsidP="001275D7">
      <w:pPr>
        <w:spacing w:after="0" w:line="240" w:lineRule="auto"/>
        <w:ind w:firstLine="709"/>
        <w:jc w:val="both"/>
        <w:rPr>
          <w:rFonts w:ascii="Times New Roman" w:hAnsi="Times New Roman" w:cs="Times New Roman"/>
          <w:sz w:val="28"/>
          <w:szCs w:val="28"/>
        </w:rPr>
      </w:pPr>
    </w:p>
    <w:p w:rsidR="005B1954" w:rsidRPr="005B1954" w:rsidRDefault="005B1954" w:rsidP="001275D7">
      <w:pPr>
        <w:spacing w:after="0" w:line="240" w:lineRule="auto"/>
        <w:ind w:firstLine="709"/>
        <w:jc w:val="both"/>
        <w:rPr>
          <w:rFonts w:ascii="Times New Roman" w:hAnsi="Times New Roman" w:cs="Times New Roman"/>
          <w:sz w:val="28"/>
          <w:szCs w:val="28"/>
        </w:rPr>
      </w:pPr>
      <w:r w:rsidRPr="005B1954">
        <w:rPr>
          <w:rFonts w:ascii="Times New Roman" w:hAnsi="Times New Roman" w:cs="Times New Roman"/>
          <w:sz w:val="28"/>
          <w:szCs w:val="28"/>
        </w:rPr>
        <w:t xml:space="preserve">Строят график </w:t>
      </w:r>
      <w:r w:rsidRPr="005B1954">
        <w:rPr>
          <w:rFonts w:ascii="Times New Roman" w:hAnsi="Times New Roman" w:cs="Times New Roman"/>
          <w:sz w:val="28"/>
          <w:szCs w:val="28"/>
          <w:lang w:val="en-US"/>
        </w:rPr>
        <w:t>H</w:t>
      </w:r>
      <w:r w:rsidRPr="005B1954">
        <w:rPr>
          <w:rFonts w:ascii="Times New Roman" w:hAnsi="Times New Roman" w:cs="Times New Roman"/>
          <w:sz w:val="28"/>
          <w:szCs w:val="28"/>
        </w:rPr>
        <w:t xml:space="preserve"> от </w:t>
      </w:r>
      <w:r w:rsidRPr="005B1954">
        <w:rPr>
          <w:rFonts w:ascii="Times New Roman" w:hAnsi="Times New Roman" w:cs="Times New Roman"/>
          <w:position w:val="-4"/>
          <w:sz w:val="28"/>
          <w:szCs w:val="28"/>
        </w:rPr>
        <w:object w:dxaOrig="220" w:dyaOrig="200">
          <v:shape id="_x0000_i1065" type="#_x0000_t75" style="width:11.25pt;height:9.75pt" o:ole="" fillcolor="window">
            <v:imagedata r:id="rId499" o:title=""/>
          </v:shape>
          <o:OLEObject Type="Embed" ProgID="Equation.3" ShapeID="_x0000_i1065" DrawAspect="Content" ObjectID="_1426516898" r:id="rId503"/>
        </w:object>
      </w:r>
      <w:r w:rsidRPr="005B1954">
        <w:rPr>
          <w:rFonts w:ascii="Times New Roman" w:hAnsi="Times New Roman" w:cs="Times New Roman"/>
          <w:sz w:val="28"/>
          <w:szCs w:val="28"/>
        </w:rPr>
        <w:t xml:space="preserve">. Экстраполяцией начального прямолинейного участка кривой до ординаты на линии </w:t>
      </w:r>
      <w:r w:rsidRPr="005B1954">
        <w:rPr>
          <w:rFonts w:ascii="Times New Roman" w:hAnsi="Times New Roman" w:cs="Times New Roman"/>
          <w:sz w:val="28"/>
          <w:szCs w:val="28"/>
          <w:lang w:val="en-US"/>
        </w:rPr>
        <w:t>H</w:t>
      </w:r>
      <w:r w:rsidRPr="005B1954">
        <w:rPr>
          <w:rFonts w:ascii="Times New Roman" w:hAnsi="Times New Roman" w:cs="Times New Roman"/>
          <w:sz w:val="28"/>
          <w:szCs w:val="28"/>
        </w:rPr>
        <w:t xml:space="preserve"> = 100% находят точку, абсциссе времени жизни эмульсии </w:t>
      </w:r>
      <w:r w:rsidRPr="005B1954">
        <w:rPr>
          <w:rFonts w:ascii="Times New Roman" w:hAnsi="Times New Roman" w:cs="Times New Roman"/>
          <w:sz w:val="28"/>
          <w:szCs w:val="28"/>
          <w:lang w:val="en-US"/>
        </w:rPr>
        <w:t>A</w:t>
      </w:r>
      <w:r w:rsidRPr="005B1954">
        <w:rPr>
          <w:rFonts w:ascii="Times New Roman" w:hAnsi="Times New Roman" w:cs="Times New Roman"/>
          <w:sz w:val="28"/>
          <w:szCs w:val="28"/>
        </w:rPr>
        <w:t xml:space="preserve">. По полученным данным строят график </w:t>
      </w:r>
      <w:r w:rsidRPr="005B1954">
        <w:rPr>
          <w:rFonts w:ascii="Times New Roman" w:hAnsi="Times New Roman" w:cs="Times New Roman"/>
          <w:sz w:val="28"/>
          <w:szCs w:val="28"/>
          <w:lang w:val="en-US"/>
        </w:rPr>
        <w:t>A</w:t>
      </w:r>
      <w:r w:rsidRPr="005B1954">
        <w:rPr>
          <w:rFonts w:ascii="Times New Roman" w:hAnsi="Times New Roman" w:cs="Times New Roman"/>
          <w:sz w:val="28"/>
          <w:szCs w:val="28"/>
        </w:rPr>
        <w:t xml:space="preserve"> от </w:t>
      </w:r>
      <w:r w:rsidRPr="005B1954">
        <w:rPr>
          <w:rFonts w:ascii="Times New Roman" w:hAnsi="Times New Roman" w:cs="Times New Roman"/>
          <w:sz w:val="28"/>
          <w:szCs w:val="28"/>
          <w:lang w:val="en-US"/>
        </w:rPr>
        <w:t>C</w:t>
      </w:r>
      <w:r w:rsidRPr="005B1954">
        <w:rPr>
          <w:rFonts w:ascii="Times New Roman" w:hAnsi="Times New Roman" w:cs="Times New Roman"/>
          <w:sz w:val="28"/>
          <w:szCs w:val="28"/>
          <w:vertAlign w:val="subscript"/>
        </w:rPr>
        <w:t>ПАВ</w:t>
      </w:r>
      <w:r w:rsidRPr="005B1954">
        <w:rPr>
          <w:rFonts w:ascii="Times New Roman" w:hAnsi="Times New Roman" w:cs="Times New Roman"/>
          <w:sz w:val="28"/>
          <w:szCs w:val="28"/>
        </w:rPr>
        <w:t>.</w:t>
      </w:r>
    </w:p>
    <w:p w:rsidR="005B1954" w:rsidRPr="005B1954" w:rsidRDefault="005B1954" w:rsidP="001275D7">
      <w:pPr>
        <w:spacing w:after="0" w:line="240" w:lineRule="auto"/>
        <w:ind w:firstLine="709"/>
        <w:jc w:val="both"/>
        <w:rPr>
          <w:rFonts w:ascii="Times New Roman" w:hAnsi="Times New Roman" w:cs="Times New Roman"/>
          <w:sz w:val="28"/>
          <w:szCs w:val="28"/>
        </w:rPr>
      </w:pPr>
      <w:r w:rsidRPr="005B1954">
        <w:rPr>
          <w:rFonts w:ascii="Times New Roman" w:hAnsi="Times New Roman" w:cs="Times New Roman"/>
          <w:sz w:val="28"/>
          <w:szCs w:val="28"/>
        </w:rPr>
        <w:t>Таким же образом готовят эмульсии с другими растворами ПАВ (колбы 2-5), определяют и рассчитывают время жизни эмульсий.</w:t>
      </w:r>
    </w:p>
    <w:p w:rsidR="005B1954" w:rsidRPr="001275D7" w:rsidRDefault="005B1954" w:rsidP="001275D7">
      <w:pPr>
        <w:spacing w:after="0" w:line="240" w:lineRule="auto"/>
        <w:ind w:firstLine="709"/>
        <w:jc w:val="both"/>
        <w:rPr>
          <w:rFonts w:ascii="Times New Roman" w:hAnsi="Times New Roman" w:cs="Times New Roman"/>
          <w:sz w:val="28"/>
          <w:szCs w:val="28"/>
        </w:rPr>
      </w:pPr>
      <w:r w:rsidRPr="001275D7">
        <w:rPr>
          <w:rFonts w:ascii="Times New Roman" w:hAnsi="Times New Roman" w:cs="Times New Roman"/>
          <w:b/>
          <w:sz w:val="28"/>
          <w:szCs w:val="28"/>
        </w:rPr>
        <w:t>Определение типа эмульсии.</w:t>
      </w:r>
    </w:p>
    <w:p w:rsidR="005B1954" w:rsidRPr="005B1954" w:rsidRDefault="005B1954" w:rsidP="001275D7">
      <w:pPr>
        <w:numPr>
          <w:ilvl w:val="0"/>
          <w:numId w:val="20"/>
        </w:numPr>
        <w:tabs>
          <w:tab w:val="clear" w:pos="1946"/>
          <w:tab w:val="num" w:pos="0"/>
        </w:tabs>
        <w:spacing w:after="0" w:line="240" w:lineRule="auto"/>
        <w:ind w:left="0" w:firstLine="709"/>
        <w:jc w:val="both"/>
        <w:rPr>
          <w:rFonts w:ascii="Times New Roman" w:hAnsi="Times New Roman" w:cs="Times New Roman"/>
          <w:sz w:val="28"/>
          <w:szCs w:val="28"/>
        </w:rPr>
      </w:pPr>
      <w:r w:rsidRPr="005B1954">
        <w:rPr>
          <w:rFonts w:ascii="Times New Roman" w:hAnsi="Times New Roman" w:cs="Times New Roman"/>
          <w:sz w:val="28"/>
          <w:szCs w:val="28"/>
        </w:rPr>
        <w:t>Каплю эмульсии и каплю воды помещают на предметное стекло и наклоняют его так, чтобы капли пришли в соприкосновение. Если капли сольются, дисперсионной средой является вода (эмульсия – прямая), если не сольются – масло (эмульсия – обратная).</w:t>
      </w:r>
    </w:p>
    <w:p w:rsidR="005B1954" w:rsidRPr="005B1954" w:rsidRDefault="005B1954" w:rsidP="001275D7">
      <w:pPr>
        <w:numPr>
          <w:ilvl w:val="0"/>
          <w:numId w:val="20"/>
        </w:numPr>
        <w:tabs>
          <w:tab w:val="clear" w:pos="1946"/>
          <w:tab w:val="num" w:pos="-142"/>
        </w:tabs>
        <w:spacing w:after="0" w:line="240" w:lineRule="auto"/>
        <w:ind w:left="0" w:firstLine="709"/>
        <w:jc w:val="both"/>
        <w:rPr>
          <w:rFonts w:ascii="Times New Roman" w:hAnsi="Times New Roman" w:cs="Times New Roman"/>
          <w:sz w:val="28"/>
          <w:szCs w:val="28"/>
        </w:rPr>
      </w:pPr>
      <w:r w:rsidRPr="005B1954">
        <w:rPr>
          <w:rFonts w:ascii="Times New Roman" w:hAnsi="Times New Roman" w:cs="Times New Roman"/>
          <w:sz w:val="28"/>
          <w:szCs w:val="28"/>
        </w:rPr>
        <w:t>На фильтровальную бумагу наносят каплю эмульсии. Если средой является вода, то капля сразу всасывается бумагой, на которой остается жирное пятно. Капля эмульсии в/м не всасывается.</w:t>
      </w:r>
    </w:p>
    <w:p w:rsidR="005B1954" w:rsidRPr="005B1954" w:rsidRDefault="005B1954" w:rsidP="001275D7">
      <w:pPr>
        <w:spacing w:after="0" w:line="240" w:lineRule="auto"/>
        <w:ind w:firstLine="709"/>
        <w:jc w:val="both"/>
        <w:rPr>
          <w:rFonts w:ascii="Times New Roman" w:hAnsi="Times New Roman" w:cs="Times New Roman"/>
          <w:sz w:val="28"/>
          <w:szCs w:val="28"/>
        </w:rPr>
      </w:pPr>
    </w:p>
    <w:p w:rsidR="005B1954" w:rsidRPr="001275D7" w:rsidRDefault="001275D7" w:rsidP="00A355B3">
      <w:pPr>
        <w:pStyle w:val="2"/>
        <w:ind w:firstLine="0"/>
        <w:jc w:val="center"/>
        <w:rPr>
          <w:b/>
          <w:sz w:val="28"/>
          <w:szCs w:val="28"/>
        </w:rPr>
      </w:pPr>
      <w:r w:rsidRPr="001275D7">
        <w:rPr>
          <w:b/>
          <w:sz w:val="28"/>
          <w:szCs w:val="28"/>
        </w:rPr>
        <w:t xml:space="preserve">9.2 </w:t>
      </w:r>
      <w:r w:rsidR="005B1954" w:rsidRPr="001275D7">
        <w:rPr>
          <w:b/>
          <w:sz w:val="28"/>
          <w:szCs w:val="28"/>
        </w:rPr>
        <w:t>П</w:t>
      </w:r>
      <w:r w:rsidRPr="001275D7">
        <w:rPr>
          <w:b/>
          <w:sz w:val="28"/>
          <w:szCs w:val="28"/>
        </w:rPr>
        <w:t>олучение эмульсии обратного типа</w:t>
      </w:r>
    </w:p>
    <w:p w:rsidR="005B1954" w:rsidRPr="001275D7" w:rsidRDefault="001275D7" w:rsidP="001275D7">
      <w:pPr>
        <w:pStyle w:val="3"/>
        <w:spacing w:before="0" w:line="240" w:lineRule="auto"/>
        <w:ind w:firstLine="709"/>
        <w:jc w:val="both"/>
        <w:rPr>
          <w:rFonts w:ascii="Times New Roman" w:hAnsi="Times New Roman" w:cs="Times New Roman"/>
          <w:b w:val="0"/>
          <w:color w:val="000000" w:themeColor="text1"/>
          <w:sz w:val="28"/>
          <w:szCs w:val="28"/>
        </w:rPr>
      </w:pPr>
      <w:r w:rsidRPr="001275D7">
        <w:rPr>
          <w:rFonts w:ascii="Times New Roman" w:hAnsi="Times New Roman" w:cs="Times New Roman"/>
          <w:color w:val="000000" w:themeColor="text1"/>
          <w:sz w:val="28"/>
          <w:szCs w:val="28"/>
        </w:rPr>
        <w:t>Порядок выполнения работы.</w:t>
      </w:r>
      <w:r>
        <w:rPr>
          <w:rFonts w:ascii="Times New Roman" w:hAnsi="Times New Roman" w:cs="Times New Roman"/>
          <w:b w:val="0"/>
          <w:color w:val="000000" w:themeColor="text1"/>
          <w:sz w:val="28"/>
          <w:szCs w:val="28"/>
        </w:rPr>
        <w:t xml:space="preserve"> </w:t>
      </w:r>
      <w:r w:rsidR="005B1954" w:rsidRPr="001275D7">
        <w:rPr>
          <w:rFonts w:ascii="Times New Roman" w:hAnsi="Times New Roman" w:cs="Times New Roman"/>
          <w:b w:val="0"/>
          <w:color w:val="000000" w:themeColor="text1"/>
          <w:sz w:val="28"/>
          <w:szCs w:val="28"/>
        </w:rPr>
        <w:t>Используя исходный 0,01М раствор ПАВ, получают эмульсию вазелинового масла (подсолнечного масла) в воде (по указанию преподавателя) в соответствии с методикой 1 и определяют время ее жизни. 15 мл 0,01М раствора ПАВ смешивают с 15 мл масла и эмульгируют на установке. 10 мл полученной эмульсии переносят в пробирку с делениями и определяют время ее жизни. Определяют тип эмульсии.</w:t>
      </w:r>
    </w:p>
    <w:p w:rsidR="005B1954" w:rsidRPr="001275D7" w:rsidRDefault="005B1954" w:rsidP="001275D7">
      <w:pPr>
        <w:spacing w:after="0" w:line="240" w:lineRule="auto"/>
        <w:ind w:firstLine="709"/>
        <w:jc w:val="both"/>
        <w:rPr>
          <w:rFonts w:ascii="Times New Roman" w:hAnsi="Times New Roman" w:cs="Times New Roman"/>
          <w:color w:val="000000" w:themeColor="text1"/>
          <w:sz w:val="28"/>
          <w:szCs w:val="28"/>
        </w:rPr>
      </w:pPr>
      <w:r w:rsidRPr="001275D7">
        <w:rPr>
          <w:rFonts w:ascii="Times New Roman" w:hAnsi="Times New Roman" w:cs="Times New Roman"/>
          <w:color w:val="000000" w:themeColor="text1"/>
          <w:sz w:val="28"/>
          <w:szCs w:val="28"/>
        </w:rPr>
        <w:t xml:space="preserve">В оставшуюся часть эмульсии при перемешивании вносят 5 мл раствора электролита и эмульгируют на установке </w:t>
      </w:r>
      <w:r w:rsidR="001275D7">
        <w:rPr>
          <w:rFonts w:ascii="Times New Roman" w:hAnsi="Times New Roman" w:cs="Times New Roman"/>
          <w:color w:val="000000" w:themeColor="text1"/>
          <w:sz w:val="28"/>
          <w:szCs w:val="28"/>
        </w:rPr>
        <w:t xml:space="preserve">или встряхивают </w:t>
      </w:r>
      <w:r w:rsidRPr="001275D7">
        <w:rPr>
          <w:rFonts w:ascii="Times New Roman" w:hAnsi="Times New Roman" w:cs="Times New Roman"/>
          <w:color w:val="000000" w:themeColor="text1"/>
          <w:sz w:val="28"/>
          <w:szCs w:val="28"/>
        </w:rPr>
        <w:t xml:space="preserve">в течение 5 мин. Переносят 10 мл в пробирку и измеряют время жизни </w:t>
      </w:r>
      <w:r w:rsidRPr="001275D7">
        <w:rPr>
          <w:rFonts w:ascii="Times New Roman" w:hAnsi="Times New Roman" w:cs="Times New Roman"/>
          <w:color w:val="000000" w:themeColor="text1"/>
          <w:sz w:val="28"/>
          <w:szCs w:val="28"/>
          <w:lang w:val="en-US"/>
        </w:rPr>
        <w:t>A</w:t>
      </w:r>
      <w:r w:rsidRPr="001275D7">
        <w:rPr>
          <w:rFonts w:ascii="Times New Roman" w:hAnsi="Times New Roman" w:cs="Times New Roman"/>
          <w:color w:val="000000" w:themeColor="text1"/>
          <w:sz w:val="28"/>
          <w:szCs w:val="28"/>
        </w:rPr>
        <w:t>. Определяют тип эмульсии.</w:t>
      </w:r>
    </w:p>
    <w:p w:rsidR="00A355B3" w:rsidRDefault="00A355B3" w:rsidP="00A355B3">
      <w:pPr>
        <w:pStyle w:val="a9"/>
        <w:spacing w:after="0" w:line="240" w:lineRule="auto"/>
        <w:jc w:val="center"/>
        <w:rPr>
          <w:rFonts w:ascii="Times New Roman" w:hAnsi="Times New Roman" w:cs="Times New Roman"/>
          <w:b/>
          <w:sz w:val="28"/>
          <w:szCs w:val="28"/>
        </w:rPr>
      </w:pPr>
    </w:p>
    <w:p w:rsidR="00A355B3" w:rsidRPr="003243D3" w:rsidRDefault="00A355B3" w:rsidP="00A355B3">
      <w:pPr>
        <w:pStyle w:val="a9"/>
        <w:spacing w:after="0" w:line="240" w:lineRule="auto"/>
        <w:jc w:val="center"/>
        <w:rPr>
          <w:rFonts w:ascii="Times New Roman" w:hAnsi="Times New Roman" w:cs="Times New Roman"/>
          <w:b/>
          <w:sz w:val="28"/>
          <w:szCs w:val="28"/>
        </w:rPr>
      </w:pPr>
      <w:r w:rsidRPr="00016547">
        <w:rPr>
          <w:rFonts w:ascii="Times New Roman" w:hAnsi="Times New Roman" w:cs="Times New Roman"/>
          <w:b/>
          <w:sz w:val="28"/>
          <w:szCs w:val="28"/>
        </w:rPr>
        <w:t>9.</w:t>
      </w:r>
      <w:r>
        <w:rPr>
          <w:rFonts w:ascii="Times New Roman" w:hAnsi="Times New Roman" w:cs="Times New Roman"/>
          <w:b/>
          <w:sz w:val="28"/>
          <w:szCs w:val="28"/>
        </w:rPr>
        <w:t xml:space="preserve">3 </w:t>
      </w:r>
      <w:r w:rsidRPr="00016547">
        <w:rPr>
          <w:rFonts w:ascii="Times New Roman" w:hAnsi="Times New Roman" w:cs="Times New Roman"/>
          <w:b/>
          <w:sz w:val="28"/>
          <w:szCs w:val="28"/>
        </w:rPr>
        <w:t>П</w:t>
      </w:r>
      <w:r>
        <w:rPr>
          <w:rFonts w:ascii="Times New Roman" w:hAnsi="Times New Roman" w:cs="Times New Roman"/>
          <w:b/>
          <w:sz w:val="28"/>
          <w:szCs w:val="28"/>
        </w:rPr>
        <w:t>олучение пен и изучение их свойств</w:t>
      </w:r>
    </w:p>
    <w:p w:rsidR="00AB14C8" w:rsidRPr="00AB14C8" w:rsidRDefault="00AB14C8" w:rsidP="001275D7">
      <w:pPr>
        <w:spacing w:after="0" w:line="240" w:lineRule="auto"/>
        <w:ind w:firstLine="709"/>
        <w:jc w:val="both"/>
        <w:rPr>
          <w:rFonts w:ascii="Times New Roman" w:hAnsi="Times New Roman" w:cs="Times New Roman"/>
          <w:sz w:val="28"/>
          <w:szCs w:val="28"/>
        </w:rPr>
      </w:pPr>
    </w:p>
    <w:p w:rsidR="00A355B3" w:rsidRPr="00A355B3" w:rsidRDefault="00A355B3" w:rsidP="00A355B3">
      <w:pPr>
        <w:pStyle w:val="a5"/>
        <w:spacing w:after="0"/>
        <w:ind w:left="0" w:firstLine="709"/>
        <w:jc w:val="both"/>
        <w:rPr>
          <w:sz w:val="28"/>
          <w:szCs w:val="28"/>
        </w:rPr>
      </w:pPr>
      <w:r w:rsidRPr="00A355B3">
        <w:rPr>
          <w:sz w:val="28"/>
          <w:szCs w:val="28"/>
        </w:rPr>
        <w:t>Пена – дисперсия газа (чаще воздуха) в жидкой или твёрдой дисперсионной среде – представляет собой типичную лиофобную систему. Различают разбавленные дисперсии газа в жидкости – газовые эмульсии или шаровые пены, в которых концентрация газа мала, а  толщина жидких прослоек сопоставима с размером газовых пузырьков, и собственно пены с содержанием газовой фазы более 70 % по объёму.</w:t>
      </w:r>
    </w:p>
    <w:p w:rsidR="00A355B3" w:rsidRPr="00A355B3" w:rsidRDefault="00A355B3" w:rsidP="00A355B3">
      <w:pPr>
        <w:spacing w:after="0" w:line="240" w:lineRule="auto"/>
        <w:ind w:firstLine="709"/>
        <w:jc w:val="both"/>
        <w:rPr>
          <w:rFonts w:ascii="Times New Roman" w:hAnsi="Times New Roman" w:cs="Times New Roman"/>
          <w:bCs/>
          <w:sz w:val="28"/>
          <w:szCs w:val="28"/>
          <w:lang w:eastAsia="ko-KR"/>
        </w:rPr>
      </w:pPr>
      <w:r>
        <w:rPr>
          <w:rFonts w:ascii="Times New Roman" w:hAnsi="Times New Roman" w:cs="Times New Roman"/>
          <w:bCs/>
          <w:noProof/>
          <w:sz w:val="28"/>
          <w:szCs w:val="28"/>
          <w:lang w:eastAsia="ru-RU"/>
        </w:rPr>
        <w:drawing>
          <wp:anchor distT="0" distB="0" distL="114300" distR="114300" simplePos="0" relativeHeight="251766784" behindDoc="0" locked="0" layoutInCell="1" allowOverlap="1">
            <wp:simplePos x="0" y="0"/>
            <wp:positionH relativeFrom="column">
              <wp:posOffset>796290</wp:posOffset>
            </wp:positionH>
            <wp:positionV relativeFrom="paragraph">
              <wp:posOffset>663575</wp:posOffset>
            </wp:positionV>
            <wp:extent cx="4258310" cy="2181225"/>
            <wp:effectExtent l="19050" t="0" r="8890" b="0"/>
            <wp:wrapTopAndBottom/>
            <wp:docPr id="1682" name="Рисунок 1682" descr="~AU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AUT0005"/>
                    <pic:cNvPicPr>
                      <a:picLocks noChangeAspect="1" noChangeArrowheads="1"/>
                    </pic:cNvPicPr>
                  </pic:nvPicPr>
                  <pic:blipFill>
                    <a:blip r:embed="rId504" cstate="print"/>
                    <a:srcRect l="3299" b="3376"/>
                    <a:stretch>
                      <a:fillRect/>
                    </a:stretch>
                  </pic:blipFill>
                  <pic:spPr bwMode="auto">
                    <a:xfrm>
                      <a:off x="0" y="0"/>
                      <a:ext cx="4258310" cy="2181225"/>
                    </a:xfrm>
                    <a:prstGeom prst="rect">
                      <a:avLst/>
                    </a:prstGeom>
                    <a:noFill/>
                    <a:ln w="9525">
                      <a:noFill/>
                      <a:miter lim="800000"/>
                      <a:headEnd/>
                      <a:tailEnd/>
                    </a:ln>
                  </pic:spPr>
                </pic:pic>
              </a:graphicData>
            </a:graphic>
          </wp:anchor>
        </w:drawing>
      </w:r>
      <w:r w:rsidRPr="00A355B3">
        <w:rPr>
          <w:rFonts w:ascii="Times New Roman" w:hAnsi="Times New Roman" w:cs="Times New Roman"/>
          <w:bCs/>
          <w:sz w:val="28"/>
          <w:szCs w:val="28"/>
          <w:lang w:eastAsia="ko-KR"/>
        </w:rPr>
        <w:t xml:space="preserve">Структура пен определяется соотношением объемов газовой и жидкой </w:t>
      </w:r>
      <w:r w:rsidRPr="00A355B3">
        <w:rPr>
          <w:rFonts w:ascii="Times New Roman" w:hAnsi="Times New Roman" w:cs="Times New Roman"/>
          <w:bCs/>
          <w:sz w:val="28"/>
          <w:szCs w:val="28"/>
          <w:lang w:eastAsia="ko-KR"/>
        </w:rPr>
        <w:lastRenderedPageBreak/>
        <w:t>фаз, и в зависимости от этого соотношения ячейки пены могут иметь сферическую или многогранную (полиэдрическую) форму (рис.</w:t>
      </w:r>
      <w:r>
        <w:rPr>
          <w:rFonts w:ascii="Times New Roman" w:hAnsi="Times New Roman" w:cs="Times New Roman"/>
          <w:bCs/>
          <w:sz w:val="28"/>
          <w:szCs w:val="28"/>
          <w:lang w:eastAsia="ko-KR"/>
        </w:rPr>
        <w:t>9.</w:t>
      </w:r>
      <w:r w:rsidRPr="00A355B3">
        <w:rPr>
          <w:rFonts w:ascii="Times New Roman" w:hAnsi="Times New Roman" w:cs="Times New Roman"/>
          <w:bCs/>
          <w:sz w:val="28"/>
          <w:szCs w:val="28"/>
          <w:lang w:eastAsia="ko-KR"/>
        </w:rPr>
        <w:t xml:space="preserve">1). </w:t>
      </w:r>
    </w:p>
    <w:p w:rsidR="00A355B3" w:rsidRDefault="00A355B3" w:rsidP="00A355B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а                                                            б</w:t>
      </w:r>
    </w:p>
    <w:p w:rsidR="00A355B3" w:rsidRDefault="00A355B3" w:rsidP="00A355B3">
      <w:pPr>
        <w:spacing w:after="0" w:line="240" w:lineRule="auto"/>
        <w:ind w:firstLine="709"/>
        <w:jc w:val="center"/>
        <w:rPr>
          <w:rFonts w:ascii="Times New Roman" w:hAnsi="Times New Roman" w:cs="Times New Roman"/>
          <w:bCs/>
          <w:sz w:val="24"/>
          <w:szCs w:val="24"/>
        </w:rPr>
      </w:pPr>
    </w:p>
    <w:p w:rsidR="00A355B3" w:rsidRPr="00A355B3" w:rsidRDefault="00A355B3" w:rsidP="00A355B3">
      <w:pPr>
        <w:spacing w:after="0" w:line="240" w:lineRule="auto"/>
        <w:ind w:firstLine="709"/>
        <w:jc w:val="center"/>
        <w:rPr>
          <w:rFonts w:ascii="Times New Roman" w:hAnsi="Times New Roman" w:cs="Times New Roman"/>
          <w:bCs/>
          <w:sz w:val="24"/>
          <w:szCs w:val="24"/>
        </w:rPr>
      </w:pPr>
      <w:r w:rsidRPr="00A355B3">
        <w:rPr>
          <w:rFonts w:ascii="Times New Roman" w:hAnsi="Times New Roman" w:cs="Times New Roman"/>
          <w:bCs/>
          <w:sz w:val="24"/>
          <w:szCs w:val="24"/>
        </w:rPr>
        <w:t>Рис. 9.1. Элемент шаровой пены из трех пузырьков (а) и элементарная ячейка полиэдрической пены (б)</w:t>
      </w:r>
    </w:p>
    <w:p w:rsidR="00A355B3" w:rsidRPr="00A355B3" w:rsidRDefault="00A355B3" w:rsidP="00A355B3">
      <w:pPr>
        <w:spacing w:after="0" w:line="240" w:lineRule="auto"/>
        <w:ind w:firstLine="709"/>
        <w:jc w:val="both"/>
        <w:rPr>
          <w:rFonts w:ascii="Times New Roman" w:hAnsi="Times New Roman" w:cs="Times New Roman"/>
          <w:bCs/>
          <w:sz w:val="28"/>
          <w:szCs w:val="28"/>
        </w:rPr>
      </w:pPr>
    </w:p>
    <w:p w:rsidR="00A355B3" w:rsidRDefault="00A355B3" w:rsidP="00A355B3">
      <w:pPr>
        <w:spacing w:after="0" w:line="240" w:lineRule="auto"/>
        <w:ind w:firstLine="709"/>
        <w:jc w:val="both"/>
        <w:rPr>
          <w:rFonts w:ascii="Times New Roman" w:hAnsi="Times New Roman" w:cs="Times New Roman"/>
          <w:bCs/>
          <w:sz w:val="28"/>
          <w:szCs w:val="28"/>
          <w:lang w:eastAsia="ko-KR"/>
        </w:rPr>
      </w:pPr>
      <w:r w:rsidRPr="00A355B3">
        <w:rPr>
          <w:rFonts w:ascii="Times New Roman" w:hAnsi="Times New Roman" w:cs="Times New Roman"/>
          <w:bCs/>
          <w:sz w:val="28"/>
          <w:szCs w:val="28"/>
          <w:lang w:eastAsia="ko-KR"/>
        </w:rPr>
        <w:t>Ячейки пены принимают сферическую форму в том случае, если объем газовой фазы превышает объем жидкости не более чем в 10-20 раз. В таких пенах пленки пузырьков имеют относительно большую толщину. Чем меньше отношение объемов газовой и жидкой фаз, тем толщина пленки больше. Ячейки</w:t>
      </w:r>
      <w:r>
        <w:rPr>
          <w:rFonts w:ascii="Times New Roman" w:hAnsi="Times New Roman" w:cs="Times New Roman"/>
          <w:bCs/>
          <w:sz w:val="28"/>
          <w:szCs w:val="28"/>
          <w:lang w:eastAsia="ko-KR"/>
        </w:rPr>
        <w:t xml:space="preserve"> </w:t>
      </w:r>
      <w:r w:rsidRPr="00A355B3">
        <w:rPr>
          <w:rFonts w:ascii="Times New Roman" w:hAnsi="Times New Roman" w:cs="Times New Roman"/>
          <w:bCs/>
          <w:sz w:val="28"/>
          <w:szCs w:val="28"/>
          <w:lang w:eastAsia="ko-KR"/>
        </w:rPr>
        <w:t xml:space="preserve">пен, у которых это отношение составляет несколько десятков и даже сотен, разделены очень тонкими жидкими пленками; их ячейки представляют собой многогранники. В процессе строения шарообразная форма пузырьков пены превращается в многогранную вследствие утончения пленок. </w:t>
      </w:r>
    </w:p>
    <w:p w:rsidR="00A355B3" w:rsidRPr="00A355B3" w:rsidRDefault="00A355B3" w:rsidP="00A355B3">
      <w:pPr>
        <w:spacing w:after="0" w:line="240" w:lineRule="auto"/>
        <w:ind w:firstLine="709"/>
        <w:jc w:val="both"/>
        <w:rPr>
          <w:rFonts w:ascii="Times New Roman" w:hAnsi="Times New Roman" w:cs="Times New Roman"/>
          <w:bCs/>
          <w:sz w:val="28"/>
          <w:szCs w:val="28"/>
          <w:lang w:eastAsia="ko-KR"/>
        </w:rPr>
      </w:pPr>
      <w:r w:rsidRPr="00A355B3">
        <w:rPr>
          <w:rFonts w:ascii="Times New Roman" w:hAnsi="Times New Roman" w:cs="Times New Roman"/>
          <w:bCs/>
          <w:sz w:val="28"/>
          <w:szCs w:val="28"/>
          <w:lang w:eastAsia="ko-KR"/>
        </w:rPr>
        <w:t>Пена, как и любая дисперсная система, может быть получена двумя способами: объединением очень мелких (микроскопических) газовых пузырьков в более крупные (метод конденсации) или дроблением крупных воздушных пузырей – на мелкие (метод диспергирования).</w:t>
      </w:r>
    </w:p>
    <w:p w:rsidR="00A355B3" w:rsidRPr="00A355B3" w:rsidRDefault="00A355B3" w:rsidP="00BB5ECD">
      <w:pPr>
        <w:spacing w:after="0" w:line="240" w:lineRule="auto"/>
        <w:ind w:firstLine="709"/>
        <w:jc w:val="both"/>
        <w:rPr>
          <w:rFonts w:ascii="Times New Roman" w:hAnsi="Times New Roman" w:cs="Times New Roman"/>
          <w:bCs/>
          <w:sz w:val="28"/>
          <w:szCs w:val="28"/>
        </w:rPr>
      </w:pPr>
      <w:r w:rsidRPr="00A355B3">
        <w:rPr>
          <w:rFonts w:ascii="Times New Roman" w:hAnsi="Times New Roman" w:cs="Times New Roman"/>
          <w:bCs/>
          <w:sz w:val="28"/>
          <w:szCs w:val="28"/>
          <w:lang w:eastAsia="ko-KR"/>
        </w:rPr>
        <w:t xml:space="preserve">При </w:t>
      </w:r>
      <w:r w:rsidRPr="00A355B3">
        <w:rPr>
          <w:rFonts w:ascii="Times New Roman" w:hAnsi="Times New Roman" w:cs="Times New Roman"/>
          <w:b/>
          <w:bCs/>
          <w:sz w:val="28"/>
          <w:szCs w:val="28"/>
          <w:lang w:eastAsia="ko-KR"/>
        </w:rPr>
        <w:t>диспергационном способе</w:t>
      </w:r>
      <w:r w:rsidRPr="00A355B3">
        <w:rPr>
          <w:rFonts w:ascii="Times New Roman" w:hAnsi="Times New Roman" w:cs="Times New Roman"/>
          <w:bCs/>
          <w:sz w:val="28"/>
          <w:szCs w:val="28"/>
          <w:lang w:eastAsia="ko-KR"/>
        </w:rPr>
        <w:t xml:space="preserve"> получения пена образуется в результате интенсивного совместного диспергирования пенообразующего раствора и воздуха. </w:t>
      </w:r>
    </w:p>
    <w:p w:rsidR="00BB5ECD" w:rsidRPr="00A355B3" w:rsidRDefault="00A355B3" w:rsidP="00BB5ECD">
      <w:pPr>
        <w:tabs>
          <w:tab w:val="num" w:pos="720"/>
        </w:tabs>
        <w:spacing w:after="0" w:line="240" w:lineRule="auto"/>
        <w:ind w:firstLine="709"/>
        <w:jc w:val="both"/>
        <w:rPr>
          <w:rFonts w:ascii="Times New Roman" w:hAnsi="Times New Roman" w:cs="Times New Roman"/>
          <w:bCs/>
          <w:sz w:val="28"/>
          <w:szCs w:val="28"/>
        </w:rPr>
      </w:pPr>
      <w:r w:rsidRPr="00A355B3">
        <w:rPr>
          <w:rFonts w:ascii="Times New Roman" w:hAnsi="Times New Roman" w:cs="Times New Roman"/>
          <w:b/>
          <w:bCs/>
          <w:sz w:val="28"/>
          <w:szCs w:val="28"/>
        </w:rPr>
        <w:t>Конденсационный метод</w:t>
      </w:r>
      <w:r w:rsidRPr="00A355B3">
        <w:rPr>
          <w:rFonts w:ascii="Times New Roman" w:hAnsi="Times New Roman" w:cs="Times New Roman"/>
          <w:bCs/>
          <w:sz w:val="28"/>
          <w:szCs w:val="28"/>
        </w:rPr>
        <w:t xml:space="preserve"> пенообразования можно осуществить изменением параметров физического состояния системы, например понижением давления под раствором  повышением температуры растворов или введением в раствор веществ, уменьшающих растворимость газов;</w:t>
      </w:r>
      <w:r w:rsidR="00BB5ECD">
        <w:rPr>
          <w:rFonts w:ascii="Times New Roman" w:hAnsi="Times New Roman" w:cs="Times New Roman"/>
          <w:bCs/>
          <w:sz w:val="28"/>
          <w:szCs w:val="28"/>
        </w:rPr>
        <w:t xml:space="preserve"> </w:t>
      </w:r>
      <w:r w:rsidRPr="00A355B3">
        <w:rPr>
          <w:rFonts w:ascii="Times New Roman" w:hAnsi="Times New Roman" w:cs="Times New Roman"/>
          <w:bCs/>
          <w:sz w:val="28"/>
          <w:szCs w:val="28"/>
        </w:rPr>
        <w:t>в результате химических реакций</w:t>
      </w:r>
      <w:r w:rsidR="00BB5ECD">
        <w:rPr>
          <w:rFonts w:ascii="Times New Roman" w:hAnsi="Times New Roman" w:cs="Times New Roman"/>
          <w:bCs/>
          <w:sz w:val="28"/>
          <w:szCs w:val="28"/>
        </w:rPr>
        <w:t>.</w:t>
      </w:r>
    </w:p>
    <w:p w:rsidR="00A355B3" w:rsidRDefault="00A355B3" w:rsidP="0064503F">
      <w:pPr>
        <w:spacing w:after="0" w:line="240" w:lineRule="auto"/>
        <w:ind w:firstLine="709"/>
        <w:jc w:val="both"/>
        <w:rPr>
          <w:rFonts w:ascii="Times New Roman" w:hAnsi="Times New Roman" w:cs="Times New Roman"/>
          <w:color w:val="000000"/>
          <w:sz w:val="28"/>
          <w:szCs w:val="28"/>
          <w:lang w:eastAsia="ko-KR"/>
        </w:rPr>
      </w:pPr>
      <w:r w:rsidRPr="00A355B3">
        <w:rPr>
          <w:rFonts w:ascii="Times New Roman" w:hAnsi="Times New Roman" w:cs="Times New Roman"/>
          <w:color w:val="000000"/>
          <w:sz w:val="28"/>
          <w:szCs w:val="28"/>
        </w:rPr>
        <w:t xml:space="preserve">Для оценки пенообразующих растворов и приготовленных из них пен исследователи пользуются самыми разнообразными критериями: объемом или высотой столба пены, полученными в определенных условиях проведения эксперимента, отношением высоты столба пены к времени ее полного разрушения, изменением объема (высоты столба) пены во времени, представленным в виде графиков, и т.д.  </w:t>
      </w:r>
      <w:r w:rsidRPr="00A355B3">
        <w:rPr>
          <w:rFonts w:ascii="Times New Roman" w:hAnsi="Times New Roman" w:cs="Times New Roman"/>
          <w:sz w:val="28"/>
          <w:szCs w:val="28"/>
        </w:rPr>
        <w:t>Критерием более объективным, чем объем или высота пенного столба является кратность пены К - отношение объема пены к объему жидкости, содержащейся в пене:</w:t>
      </w:r>
      <w:r w:rsidRPr="00A355B3">
        <w:rPr>
          <w:rFonts w:ascii="Times New Roman" w:hAnsi="Times New Roman" w:cs="Times New Roman"/>
          <w:color w:val="000000"/>
          <w:sz w:val="28"/>
          <w:szCs w:val="28"/>
          <w:lang w:eastAsia="ko-KR"/>
        </w:rPr>
        <w:t xml:space="preserve"> </w:t>
      </w:r>
    </w:p>
    <w:p w:rsidR="0064503F" w:rsidRPr="00A355B3" w:rsidRDefault="0064503F" w:rsidP="0064503F">
      <w:pPr>
        <w:spacing w:after="0" w:line="240" w:lineRule="auto"/>
        <w:ind w:firstLine="709"/>
        <w:jc w:val="both"/>
        <w:rPr>
          <w:rFonts w:ascii="Times New Roman" w:hAnsi="Times New Roman" w:cs="Times New Roman"/>
          <w:color w:val="000000"/>
          <w:sz w:val="28"/>
          <w:szCs w:val="28"/>
          <w:lang w:eastAsia="ko-KR"/>
        </w:rPr>
      </w:pPr>
    </w:p>
    <w:p w:rsidR="00A355B3" w:rsidRPr="00A355B3" w:rsidRDefault="00A355B3" w:rsidP="0064503F">
      <w:pPr>
        <w:spacing w:after="0" w:line="240" w:lineRule="auto"/>
        <w:ind w:firstLine="709"/>
        <w:jc w:val="right"/>
        <w:rPr>
          <w:rFonts w:ascii="Times New Roman" w:hAnsi="Times New Roman" w:cs="Times New Roman"/>
          <w:color w:val="000000"/>
          <w:sz w:val="28"/>
          <w:szCs w:val="28"/>
          <w:lang w:eastAsia="ko-KR"/>
        </w:rPr>
      </w:pPr>
      <w:r w:rsidRPr="00A355B3">
        <w:rPr>
          <w:rFonts w:ascii="Times New Roman" w:hAnsi="Times New Roman" w:cs="Times New Roman"/>
          <w:i/>
          <w:color w:val="000000"/>
          <w:sz w:val="28"/>
          <w:szCs w:val="28"/>
          <w:lang w:eastAsia="ko-KR"/>
        </w:rPr>
        <w:t>К=</w:t>
      </w:r>
      <w:r w:rsidR="0064503F" w:rsidRPr="00A355B3">
        <w:rPr>
          <w:rFonts w:ascii="Times New Roman" w:hAnsi="Times New Roman" w:cs="Times New Roman"/>
          <w:i/>
          <w:color w:val="000000"/>
          <w:position w:val="-30"/>
          <w:sz w:val="28"/>
          <w:szCs w:val="28"/>
          <w:lang w:eastAsia="ko-KR"/>
        </w:rPr>
        <w:object w:dxaOrig="960" w:dyaOrig="680">
          <v:shape id="_x0000_i1066" type="#_x0000_t75" style="width:48.75pt;height:38.25pt" o:ole="" fillcolor="window">
            <v:imagedata r:id="rId505" o:title=""/>
          </v:shape>
          <o:OLEObject Type="Embed" ProgID="Equation.3" ShapeID="_x0000_i1066" DrawAspect="Content" ObjectID="_1426516899" r:id="rId506"/>
        </w:object>
      </w:r>
      <w:r w:rsidRPr="00A355B3">
        <w:rPr>
          <w:rFonts w:ascii="Times New Roman" w:hAnsi="Times New Roman" w:cs="Times New Roman"/>
          <w:i/>
          <w:color w:val="000000"/>
          <w:sz w:val="28"/>
          <w:szCs w:val="28"/>
          <w:lang w:eastAsia="ko-KR"/>
        </w:rPr>
        <w:t>=</w:t>
      </w:r>
      <w:r w:rsidR="0064503F" w:rsidRPr="00A355B3">
        <w:rPr>
          <w:rFonts w:ascii="Times New Roman" w:hAnsi="Times New Roman" w:cs="Times New Roman"/>
          <w:i/>
          <w:color w:val="000000"/>
          <w:position w:val="-30"/>
          <w:sz w:val="28"/>
          <w:szCs w:val="28"/>
          <w:lang w:eastAsia="ko-KR"/>
        </w:rPr>
        <w:object w:dxaOrig="1440" w:dyaOrig="680">
          <v:shape id="_x0000_i1067" type="#_x0000_t75" style="width:74.25pt;height:39.75pt" o:ole="" fillcolor="window">
            <v:imagedata r:id="rId507" o:title=""/>
          </v:shape>
          <o:OLEObject Type="Embed" ProgID="Equation.3" ShapeID="_x0000_i1067" DrawAspect="Content" ObjectID="_1426516900" r:id="rId508"/>
        </w:object>
      </w:r>
      <w:r w:rsidRPr="00A355B3">
        <w:rPr>
          <w:rFonts w:ascii="Times New Roman" w:hAnsi="Times New Roman" w:cs="Times New Roman"/>
          <w:i/>
          <w:color w:val="000000"/>
          <w:sz w:val="28"/>
          <w:szCs w:val="28"/>
          <w:lang w:eastAsia="ko-KR"/>
        </w:rPr>
        <w:t>=1+</w:t>
      </w:r>
      <w:r w:rsidR="0064503F" w:rsidRPr="00A355B3">
        <w:rPr>
          <w:rFonts w:ascii="Times New Roman" w:hAnsi="Times New Roman" w:cs="Times New Roman"/>
          <w:i/>
          <w:color w:val="000000"/>
          <w:position w:val="-30"/>
          <w:sz w:val="28"/>
          <w:szCs w:val="28"/>
          <w:lang w:eastAsia="ko-KR"/>
        </w:rPr>
        <w:object w:dxaOrig="639" w:dyaOrig="680">
          <v:shape id="_x0000_i1068" type="#_x0000_t75" style="width:31.5pt;height:37.5pt" o:ole="" fillcolor="window">
            <v:imagedata r:id="rId509" o:title=""/>
          </v:shape>
          <o:OLEObject Type="Embed" ProgID="Equation.3" ShapeID="_x0000_i1068" DrawAspect="Content" ObjectID="_1426516901" r:id="rId510"/>
        </w:object>
      </w:r>
      <w:r w:rsidRPr="00A355B3">
        <w:rPr>
          <w:rFonts w:ascii="Times New Roman" w:hAnsi="Times New Roman" w:cs="Times New Roman"/>
          <w:i/>
          <w:color w:val="000000"/>
          <w:sz w:val="28"/>
          <w:szCs w:val="28"/>
          <w:lang w:eastAsia="ko-KR"/>
        </w:rPr>
        <w:t>,</w:t>
      </w:r>
      <w:r w:rsidRPr="00A355B3">
        <w:rPr>
          <w:rFonts w:ascii="Times New Roman" w:hAnsi="Times New Roman" w:cs="Times New Roman"/>
          <w:color w:val="000000"/>
          <w:sz w:val="28"/>
          <w:szCs w:val="28"/>
          <w:lang w:eastAsia="ko-KR"/>
        </w:rPr>
        <w:t xml:space="preserve">      </w:t>
      </w:r>
      <w:r w:rsidR="0064503F">
        <w:rPr>
          <w:rFonts w:ascii="Times New Roman" w:hAnsi="Times New Roman" w:cs="Times New Roman"/>
          <w:color w:val="000000"/>
          <w:sz w:val="28"/>
          <w:szCs w:val="28"/>
          <w:lang w:eastAsia="ko-KR"/>
        </w:rPr>
        <w:t xml:space="preserve">              </w:t>
      </w:r>
      <w:r w:rsidRPr="00A355B3">
        <w:rPr>
          <w:rFonts w:ascii="Times New Roman" w:hAnsi="Times New Roman" w:cs="Times New Roman"/>
          <w:color w:val="000000"/>
          <w:sz w:val="28"/>
          <w:szCs w:val="28"/>
          <w:lang w:eastAsia="ko-KR"/>
        </w:rPr>
        <w:t xml:space="preserve">              (</w:t>
      </w:r>
      <w:r w:rsidR="0064503F">
        <w:rPr>
          <w:rFonts w:ascii="Times New Roman" w:hAnsi="Times New Roman" w:cs="Times New Roman"/>
          <w:color w:val="000000"/>
          <w:sz w:val="28"/>
          <w:szCs w:val="28"/>
          <w:lang w:eastAsia="ko-KR"/>
        </w:rPr>
        <w:t>9.2</w:t>
      </w:r>
      <w:r w:rsidRPr="00A355B3">
        <w:rPr>
          <w:rFonts w:ascii="Times New Roman" w:hAnsi="Times New Roman" w:cs="Times New Roman"/>
          <w:color w:val="000000"/>
          <w:sz w:val="28"/>
          <w:szCs w:val="28"/>
          <w:lang w:eastAsia="ko-KR"/>
        </w:rPr>
        <w:t>)</w:t>
      </w:r>
    </w:p>
    <w:p w:rsidR="0064503F" w:rsidRDefault="0064503F" w:rsidP="00A355B3">
      <w:pPr>
        <w:tabs>
          <w:tab w:val="num" w:pos="900"/>
        </w:tabs>
        <w:spacing w:after="0" w:line="240" w:lineRule="auto"/>
        <w:ind w:firstLine="709"/>
        <w:jc w:val="both"/>
        <w:rPr>
          <w:rFonts w:ascii="Times New Roman" w:hAnsi="Times New Roman" w:cs="Times New Roman"/>
          <w:color w:val="000000"/>
          <w:sz w:val="28"/>
          <w:szCs w:val="28"/>
          <w:lang w:eastAsia="ko-KR"/>
        </w:rPr>
      </w:pPr>
    </w:p>
    <w:p w:rsidR="00A355B3" w:rsidRPr="00A355B3" w:rsidRDefault="00A355B3" w:rsidP="00A355B3">
      <w:pPr>
        <w:tabs>
          <w:tab w:val="num" w:pos="900"/>
        </w:tabs>
        <w:spacing w:after="0" w:line="240" w:lineRule="auto"/>
        <w:ind w:firstLine="709"/>
        <w:jc w:val="both"/>
        <w:rPr>
          <w:rFonts w:ascii="Times New Roman" w:hAnsi="Times New Roman" w:cs="Times New Roman"/>
          <w:color w:val="000000"/>
          <w:sz w:val="28"/>
          <w:szCs w:val="28"/>
          <w:lang w:eastAsia="ko-KR"/>
        </w:rPr>
      </w:pPr>
      <w:r w:rsidRPr="00A355B3">
        <w:rPr>
          <w:rFonts w:ascii="Times New Roman" w:hAnsi="Times New Roman" w:cs="Times New Roman"/>
          <w:color w:val="000000"/>
          <w:sz w:val="28"/>
          <w:szCs w:val="28"/>
          <w:lang w:eastAsia="ko-KR"/>
        </w:rPr>
        <w:t xml:space="preserve">где </w:t>
      </w:r>
      <w:r w:rsidRPr="00A355B3">
        <w:rPr>
          <w:rFonts w:ascii="Times New Roman" w:hAnsi="Times New Roman" w:cs="Times New Roman"/>
          <w:i/>
          <w:color w:val="000000"/>
          <w:sz w:val="28"/>
          <w:szCs w:val="28"/>
          <w:lang w:val="en-US" w:eastAsia="ko-KR"/>
        </w:rPr>
        <w:t>V</w:t>
      </w:r>
      <w:r w:rsidRPr="00A355B3">
        <w:rPr>
          <w:rFonts w:ascii="Times New Roman" w:hAnsi="Times New Roman" w:cs="Times New Roman"/>
          <w:i/>
          <w:color w:val="000000"/>
          <w:sz w:val="28"/>
          <w:szCs w:val="28"/>
          <w:vertAlign w:val="subscript"/>
          <w:lang w:eastAsia="ko-KR"/>
        </w:rPr>
        <w:t>пены</w:t>
      </w:r>
      <w:r w:rsidRPr="00A355B3">
        <w:rPr>
          <w:rFonts w:ascii="Times New Roman" w:hAnsi="Times New Roman" w:cs="Times New Roman"/>
          <w:i/>
          <w:color w:val="000000"/>
          <w:sz w:val="28"/>
          <w:szCs w:val="28"/>
          <w:lang w:eastAsia="ko-KR"/>
        </w:rPr>
        <w:t>,</w:t>
      </w:r>
      <w:r w:rsidRPr="00A355B3">
        <w:rPr>
          <w:rFonts w:ascii="Times New Roman" w:hAnsi="Times New Roman" w:cs="Times New Roman"/>
          <w:i/>
          <w:color w:val="000000"/>
          <w:sz w:val="28"/>
          <w:szCs w:val="28"/>
          <w:lang w:val="en-US" w:eastAsia="ko-KR"/>
        </w:rPr>
        <w:t>V</w:t>
      </w:r>
      <w:r w:rsidRPr="00A355B3">
        <w:rPr>
          <w:rFonts w:ascii="Times New Roman" w:hAnsi="Times New Roman" w:cs="Times New Roman"/>
          <w:i/>
          <w:color w:val="000000"/>
          <w:sz w:val="28"/>
          <w:szCs w:val="28"/>
          <w:vertAlign w:val="subscript"/>
          <w:lang w:eastAsia="ko-KR"/>
        </w:rPr>
        <w:t>жидк. в пене</w:t>
      </w:r>
      <w:r w:rsidRPr="00A355B3">
        <w:rPr>
          <w:rFonts w:ascii="Times New Roman" w:hAnsi="Times New Roman" w:cs="Times New Roman"/>
          <w:i/>
          <w:color w:val="000000"/>
          <w:sz w:val="28"/>
          <w:szCs w:val="28"/>
          <w:lang w:eastAsia="ko-KR"/>
        </w:rPr>
        <w:t xml:space="preserve"> – </w:t>
      </w:r>
      <w:r w:rsidRPr="00A355B3">
        <w:rPr>
          <w:rFonts w:ascii="Times New Roman" w:hAnsi="Times New Roman" w:cs="Times New Roman"/>
          <w:color w:val="000000"/>
          <w:sz w:val="28"/>
          <w:szCs w:val="28"/>
          <w:lang w:eastAsia="ko-KR"/>
        </w:rPr>
        <w:t xml:space="preserve">объем пены и объем жидкости в пене, </w:t>
      </w:r>
      <w:r w:rsidRPr="00A355B3">
        <w:rPr>
          <w:rFonts w:ascii="Times New Roman" w:hAnsi="Times New Roman" w:cs="Times New Roman"/>
          <w:i/>
          <w:color w:val="000000"/>
          <w:sz w:val="28"/>
          <w:szCs w:val="28"/>
          <w:lang w:val="en-US" w:eastAsia="ko-KR"/>
        </w:rPr>
        <w:t>V</w:t>
      </w:r>
      <w:r w:rsidRPr="00A355B3">
        <w:rPr>
          <w:rFonts w:ascii="Times New Roman" w:hAnsi="Times New Roman" w:cs="Times New Roman"/>
          <w:i/>
          <w:color w:val="000000"/>
          <w:sz w:val="28"/>
          <w:szCs w:val="28"/>
          <w:vertAlign w:val="subscript"/>
          <w:lang w:eastAsia="ko-KR"/>
        </w:rPr>
        <w:t xml:space="preserve">жидк </w:t>
      </w:r>
      <w:r w:rsidRPr="00A355B3">
        <w:rPr>
          <w:rFonts w:ascii="Times New Roman" w:hAnsi="Times New Roman" w:cs="Times New Roman"/>
          <w:i/>
          <w:color w:val="000000"/>
          <w:sz w:val="28"/>
          <w:szCs w:val="28"/>
          <w:lang w:eastAsia="ko-KR"/>
        </w:rPr>
        <w:t xml:space="preserve">, </w:t>
      </w:r>
      <w:r w:rsidRPr="00A355B3">
        <w:rPr>
          <w:rFonts w:ascii="Times New Roman" w:hAnsi="Times New Roman" w:cs="Times New Roman"/>
          <w:i/>
          <w:color w:val="000000"/>
          <w:sz w:val="28"/>
          <w:szCs w:val="28"/>
          <w:lang w:val="en-US" w:eastAsia="ko-KR"/>
        </w:rPr>
        <w:t>V</w:t>
      </w:r>
      <w:r w:rsidRPr="00A355B3">
        <w:rPr>
          <w:rFonts w:ascii="Times New Roman" w:hAnsi="Times New Roman" w:cs="Times New Roman"/>
          <w:i/>
          <w:color w:val="000000"/>
          <w:sz w:val="28"/>
          <w:szCs w:val="28"/>
          <w:vertAlign w:val="subscript"/>
          <w:lang w:eastAsia="ko-KR"/>
        </w:rPr>
        <w:t xml:space="preserve">газа </w:t>
      </w:r>
      <w:r w:rsidRPr="00A355B3">
        <w:rPr>
          <w:rFonts w:ascii="Times New Roman" w:hAnsi="Times New Roman" w:cs="Times New Roman"/>
          <w:color w:val="000000"/>
          <w:sz w:val="28"/>
          <w:szCs w:val="28"/>
          <w:lang w:eastAsia="ko-KR"/>
        </w:rPr>
        <w:t>– объем жидкой и газовой фазы.</w:t>
      </w:r>
    </w:p>
    <w:p w:rsidR="00A355B3" w:rsidRPr="00A355B3" w:rsidRDefault="00A355B3" w:rsidP="00BB5ECD">
      <w:pPr>
        <w:spacing w:after="0" w:line="240" w:lineRule="auto"/>
        <w:ind w:firstLine="709"/>
        <w:jc w:val="both"/>
        <w:rPr>
          <w:rFonts w:ascii="Times New Roman" w:hAnsi="Times New Roman" w:cs="Times New Roman"/>
          <w:color w:val="000000"/>
          <w:sz w:val="28"/>
          <w:szCs w:val="28"/>
        </w:rPr>
      </w:pPr>
      <w:r w:rsidRPr="00A355B3">
        <w:rPr>
          <w:rFonts w:ascii="Times New Roman" w:hAnsi="Times New Roman" w:cs="Times New Roman"/>
          <w:color w:val="000000"/>
          <w:sz w:val="28"/>
          <w:szCs w:val="28"/>
        </w:rPr>
        <w:t>В строительстве и промышленности стройматериалов используют пены с кратностью 5-10, в прачечных 10-20, в пожаротушении 70-90.</w:t>
      </w:r>
    </w:p>
    <w:p w:rsidR="00BB5ECD" w:rsidRPr="00B707B7" w:rsidRDefault="00BB5ECD" w:rsidP="00BB5ECD">
      <w:pPr>
        <w:pStyle w:val="af5"/>
        <w:ind w:firstLine="709"/>
        <w:jc w:val="both"/>
        <w:rPr>
          <w:rFonts w:ascii="Times New Roman" w:hAnsi="Times New Roman"/>
          <w:sz w:val="28"/>
          <w:szCs w:val="28"/>
          <w:lang w:val="kk-KZ"/>
        </w:rPr>
      </w:pPr>
      <w:r>
        <w:rPr>
          <w:rFonts w:ascii="Times New Roman" w:hAnsi="Times New Roman"/>
          <w:b/>
          <w:sz w:val="28"/>
          <w:szCs w:val="28"/>
          <w:lang w:val="kk-KZ"/>
        </w:rPr>
        <w:lastRenderedPageBreak/>
        <w:t>Цель работы</w:t>
      </w:r>
      <w:r w:rsidRPr="00B707B7">
        <w:rPr>
          <w:rFonts w:ascii="Times New Roman" w:hAnsi="Times New Roman"/>
          <w:b/>
          <w:sz w:val="28"/>
          <w:szCs w:val="28"/>
          <w:lang w:val="kk-KZ"/>
        </w:rPr>
        <w:t>:</w:t>
      </w:r>
      <w:r w:rsidRPr="00B707B7">
        <w:rPr>
          <w:rFonts w:ascii="Times New Roman" w:hAnsi="Times New Roman"/>
          <w:sz w:val="28"/>
          <w:szCs w:val="28"/>
          <w:lang w:val="kk-KZ"/>
        </w:rPr>
        <w:t xml:space="preserve"> </w:t>
      </w:r>
      <w:r>
        <w:rPr>
          <w:rFonts w:ascii="Times New Roman" w:hAnsi="Times New Roman"/>
          <w:sz w:val="28"/>
          <w:szCs w:val="28"/>
          <w:lang w:val="kk-KZ"/>
        </w:rPr>
        <w:t xml:space="preserve"> Ознакомление с методом получения пен и определение влияния концентрации растворов ПАВ на устойчивость пен</w:t>
      </w:r>
      <w:r w:rsidRPr="00B707B7">
        <w:rPr>
          <w:rFonts w:ascii="Times New Roman" w:hAnsi="Times New Roman"/>
          <w:sz w:val="28"/>
          <w:szCs w:val="28"/>
          <w:lang w:val="kk-KZ"/>
        </w:rPr>
        <w:t>.</w:t>
      </w:r>
    </w:p>
    <w:p w:rsidR="00BB5ECD" w:rsidRPr="00B707B7" w:rsidRDefault="00BB5ECD" w:rsidP="00BB5ECD">
      <w:pPr>
        <w:pStyle w:val="af5"/>
        <w:ind w:firstLine="709"/>
        <w:jc w:val="both"/>
        <w:rPr>
          <w:rFonts w:ascii="Times New Roman" w:hAnsi="Times New Roman"/>
          <w:sz w:val="28"/>
          <w:szCs w:val="28"/>
          <w:lang w:val="kk-KZ"/>
        </w:rPr>
      </w:pPr>
      <w:r>
        <w:rPr>
          <w:rFonts w:ascii="Times New Roman" w:hAnsi="Times New Roman"/>
          <w:b/>
          <w:sz w:val="28"/>
          <w:szCs w:val="28"/>
          <w:lang w:val="kk-KZ"/>
        </w:rPr>
        <w:t>Приборы и реактивы</w:t>
      </w:r>
      <w:r w:rsidRPr="00B707B7">
        <w:rPr>
          <w:rFonts w:ascii="Times New Roman" w:hAnsi="Times New Roman"/>
          <w:b/>
          <w:sz w:val="28"/>
          <w:szCs w:val="28"/>
          <w:lang w:val="kk-KZ"/>
        </w:rPr>
        <w:t>:</w:t>
      </w:r>
      <w:r w:rsidRPr="00B707B7">
        <w:rPr>
          <w:rFonts w:ascii="Times New Roman" w:hAnsi="Times New Roman"/>
          <w:sz w:val="28"/>
          <w:szCs w:val="28"/>
          <w:lang w:val="kk-KZ"/>
        </w:rPr>
        <w:t xml:space="preserve"> </w:t>
      </w:r>
      <w:r>
        <w:rPr>
          <w:rFonts w:ascii="Times New Roman" w:hAnsi="Times New Roman"/>
          <w:sz w:val="28"/>
          <w:szCs w:val="28"/>
          <w:lang w:val="kk-KZ"/>
        </w:rPr>
        <w:t>Прибор для получения пены</w:t>
      </w:r>
      <w:r w:rsidRPr="00B707B7">
        <w:rPr>
          <w:rFonts w:ascii="Times New Roman" w:hAnsi="Times New Roman"/>
          <w:sz w:val="28"/>
          <w:szCs w:val="28"/>
          <w:lang w:val="kk-KZ"/>
        </w:rPr>
        <w:t xml:space="preserve">, секундомер, </w:t>
      </w:r>
      <w:r>
        <w:rPr>
          <w:rFonts w:ascii="Times New Roman" w:hAnsi="Times New Roman"/>
          <w:sz w:val="28"/>
          <w:szCs w:val="28"/>
          <w:lang w:val="kk-KZ"/>
        </w:rPr>
        <w:t>цилиндр с делениями</w:t>
      </w:r>
      <w:r w:rsidRPr="00B707B7">
        <w:rPr>
          <w:rFonts w:ascii="Times New Roman" w:hAnsi="Times New Roman"/>
          <w:sz w:val="28"/>
          <w:szCs w:val="28"/>
          <w:lang w:val="kk-KZ"/>
        </w:rPr>
        <w:t xml:space="preserve">; </w:t>
      </w:r>
      <w:r>
        <w:rPr>
          <w:rFonts w:ascii="Times New Roman" w:hAnsi="Times New Roman"/>
          <w:sz w:val="28"/>
          <w:szCs w:val="28"/>
          <w:lang w:val="kk-KZ"/>
        </w:rPr>
        <w:t xml:space="preserve">различные растворы ПАВ с </w:t>
      </w:r>
      <w:r w:rsidRPr="00B707B7">
        <w:rPr>
          <w:rFonts w:ascii="Times New Roman" w:hAnsi="Times New Roman"/>
          <w:sz w:val="28"/>
          <w:szCs w:val="28"/>
          <w:lang w:val="kk-KZ"/>
        </w:rPr>
        <w:t>концентрация</w:t>
      </w:r>
      <w:r>
        <w:rPr>
          <w:rFonts w:ascii="Times New Roman" w:hAnsi="Times New Roman"/>
          <w:sz w:val="28"/>
          <w:szCs w:val="28"/>
          <w:lang w:val="kk-KZ"/>
        </w:rPr>
        <w:t>ми</w:t>
      </w:r>
      <w:r w:rsidRPr="00B707B7">
        <w:rPr>
          <w:rFonts w:ascii="Times New Roman" w:hAnsi="Times New Roman"/>
          <w:sz w:val="28"/>
          <w:szCs w:val="28"/>
          <w:lang w:val="kk-KZ"/>
        </w:rPr>
        <w:t xml:space="preserve"> 10</w:t>
      </w:r>
      <w:r w:rsidRPr="00B707B7">
        <w:rPr>
          <w:rFonts w:ascii="Times New Roman" w:hAnsi="Times New Roman"/>
          <w:sz w:val="28"/>
          <w:szCs w:val="28"/>
          <w:vertAlign w:val="superscript"/>
          <w:lang w:val="kk-KZ"/>
        </w:rPr>
        <w:t>-</w:t>
      </w:r>
      <w:smartTag w:uri="urn:schemas-microsoft-com:office:smarttags" w:element="metricconverter">
        <w:smartTagPr>
          <w:attr w:name="ProductID" w:val="2 М"/>
        </w:smartTagPr>
        <w:r w:rsidRPr="00B707B7">
          <w:rPr>
            <w:rFonts w:ascii="Times New Roman" w:hAnsi="Times New Roman"/>
            <w:sz w:val="28"/>
            <w:szCs w:val="28"/>
            <w:vertAlign w:val="superscript"/>
            <w:lang w:val="kk-KZ"/>
          </w:rPr>
          <w:t>2</w:t>
        </w:r>
        <w:r w:rsidRPr="00B707B7">
          <w:rPr>
            <w:rFonts w:ascii="Times New Roman" w:hAnsi="Times New Roman"/>
            <w:sz w:val="28"/>
            <w:szCs w:val="28"/>
            <w:lang w:val="kk-KZ"/>
          </w:rPr>
          <w:t xml:space="preserve"> М</w:t>
        </w:r>
      </w:smartTag>
      <w:r w:rsidRPr="00B707B7">
        <w:rPr>
          <w:rFonts w:ascii="Times New Roman" w:hAnsi="Times New Roman"/>
          <w:sz w:val="28"/>
          <w:szCs w:val="28"/>
          <w:lang w:val="kk-KZ"/>
        </w:rPr>
        <w:t>, 10</w:t>
      </w:r>
      <w:r w:rsidRPr="00B707B7">
        <w:rPr>
          <w:rFonts w:ascii="Times New Roman" w:hAnsi="Times New Roman"/>
          <w:sz w:val="28"/>
          <w:szCs w:val="28"/>
          <w:vertAlign w:val="superscript"/>
          <w:lang w:val="kk-KZ"/>
        </w:rPr>
        <w:t>-3</w:t>
      </w:r>
      <w:r w:rsidRPr="00B707B7">
        <w:rPr>
          <w:rFonts w:ascii="Times New Roman" w:hAnsi="Times New Roman"/>
          <w:sz w:val="28"/>
          <w:szCs w:val="28"/>
          <w:lang w:val="kk-KZ"/>
        </w:rPr>
        <w:t>М, 10</w:t>
      </w:r>
      <w:r w:rsidRPr="00B707B7">
        <w:rPr>
          <w:rFonts w:ascii="Times New Roman" w:hAnsi="Times New Roman"/>
          <w:sz w:val="28"/>
          <w:szCs w:val="28"/>
          <w:vertAlign w:val="superscript"/>
          <w:lang w:val="kk-KZ"/>
        </w:rPr>
        <w:t>-4</w:t>
      </w:r>
      <w:r>
        <w:rPr>
          <w:rFonts w:ascii="Times New Roman" w:hAnsi="Times New Roman"/>
          <w:sz w:val="28"/>
          <w:szCs w:val="28"/>
          <w:lang w:val="kk-KZ"/>
        </w:rPr>
        <w:t xml:space="preserve">М </w:t>
      </w:r>
      <w:r w:rsidRPr="00B707B7">
        <w:rPr>
          <w:rFonts w:ascii="Times New Roman" w:hAnsi="Times New Roman"/>
          <w:sz w:val="28"/>
          <w:szCs w:val="28"/>
          <w:lang w:val="kk-KZ"/>
        </w:rPr>
        <w:t>.</w:t>
      </w:r>
    </w:p>
    <w:p w:rsidR="00BB5ECD" w:rsidRPr="00AD6851" w:rsidRDefault="00BB5ECD" w:rsidP="00BB5ECD">
      <w:pPr>
        <w:pStyle w:val="af5"/>
        <w:ind w:firstLine="709"/>
        <w:jc w:val="both"/>
        <w:rPr>
          <w:rFonts w:ascii="Times New Roman" w:hAnsi="Times New Roman"/>
          <w:sz w:val="28"/>
          <w:szCs w:val="28"/>
          <w:lang w:val="kk-KZ"/>
        </w:rPr>
      </w:pPr>
      <w:r>
        <w:rPr>
          <w:rFonts w:ascii="Times New Roman" w:hAnsi="Times New Roman"/>
          <w:b/>
          <w:sz w:val="28"/>
          <w:szCs w:val="28"/>
          <w:lang w:val="kk-KZ"/>
        </w:rPr>
        <w:t>Выполнение работы</w:t>
      </w:r>
      <w:r w:rsidRPr="00B707B7">
        <w:rPr>
          <w:rFonts w:ascii="Times New Roman" w:hAnsi="Times New Roman"/>
          <w:b/>
          <w:sz w:val="28"/>
          <w:szCs w:val="28"/>
          <w:lang w:val="kk-KZ"/>
        </w:rPr>
        <w:t>:</w:t>
      </w:r>
      <w:r w:rsidRPr="00B707B7">
        <w:rPr>
          <w:rFonts w:ascii="Times New Roman" w:hAnsi="Times New Roman"/>
          <w:sz w:val="28"/>
          <w:szCs w:val="28"/>
          <w:lang w:val="kk-KZ"/>
        </w:rPr>
        <w:t xml:space="preserve"> </w:t>
      </w:r>
      <w:r>
        <w:rPr>
          <w:rFonts w:ascii="Times New Roman" w:hAnsi="Times New Roman"/>
          <w:sz w:val="28"/>
          <w:szCs w:val="28"/>
          <w:lang w:val="kk-KZ"/>
        </w:rPr>
        <w:t>Ниже приводится схема прибора для получения пены (рис.9.2)</w:t>
      </w:r>
      <w:r w:rsidRPr="00B707B7">
        <w:rPr>
          <w:rFonts w:ascii="Times New Roman" w:hAnsi="Times New Roman"/>
          <w:sz w:val="28"/>
          <w:szCs w:val="28"/>
          <w:lang w:val="kk-KZ"/>
        </w:rPr>
        <w:t xml:space="preserve">. </w:t>
      </w:r>
      <w:r>
        <w:rPr>
          <w:rFonts w:ascii="Times New Roman" w:hAnsi="Times New Roman"/>
          <w:sz w:val="28"/>
          <w:szCs w:val="28"/>
          <w:lang w:val="kk-KZ"/>
        </w:rPr>
        <w:t xml:space="preserve">В мерный цилиндр объемом 600 мл заливают раствор пенообразующего вещества объемом </w:t>
      </w:r>
      <w:r w:rsidRPr="00B707B7">
        <w:rPr>
          <w:rFonts w:ascii="Times New Roman" w:hAnsi="Times New Roman"/>
          <w:sz w:val="28"/>
          <w:szCs w:val="28"/>
          <w:lang w:val="kk-KZ"/>
        </w:rPr>
        <w:t>1</w:t>
      </w:r>
      <w:r>
        <w:rPr>
          <w:rFonts w:ascii="Times New Roman" w:hAnsi="Times New Roman"/>
          <w:sz w:val="28"/>
          <w:szCs w:val="28"/>
          <w:lang w:val="kk-KZ"/>
        </w:rPr>
        <w:t>0</w:t>
      </w:r>
      <w:r w:rsidRPr="00B707B7">
        <w:rPr>
          <w:rFonts w:ascii="Times New Roman" w:hAnsi="Times New Roman"/>
          <w:sz w:val="28"/>
          <w:szCs w:val="28"/>
          <w:lang w:val="kk-KZ"/>
        </w:rPr>
        <w:t xml:space="preserve"> мл</w:t>
      </w:r>
      <w:r>
        <w:rPr>
          <w:rFonts w:ascii="Times New Roman" w:hAnsi="Times New Roman"/>
          <w:sz w:val="28"/>
          <w:szCs w:val="28"/>
          <w:lang w:val="kk-KZ"/>
        </w:rPr>
        <w:t xml:space="preserve">. При помощи микрокомпрессора к которому прикреплен фильтр, размеры пор которого варьируются в пределах </w:t>
      </w:r>
      <w:r w:rsidRPr="00B707B7">
        <w:rPr>
          <w:rFonts w:ascii="Times New Roman" w:hAnsi="Times New Roman"/>
          <w:sz w:val="28"/>
          <w:szCs w:val="28"/>
          <w:lang w:val="kk-KZ"/>
        </w:rPr>
        <w:t xml:space="preserve"> 40-100 мкм</w:t>
      </w:r>
      <w:r>
        <w:rPr>
          <w:rFonts w:ascii="Times New Roman" w:hAnsi="Times New Roman"/>
          <w:sz w:val="28"/>
          <w:szCs w:val="28"/>
          <w:lang w:val="kk-KZ"/>
        </w:rPr>
        <w:t xml:space="preserve"> , в раствор в течение 1 мин подается поток воздуха.</w:t>
      </w:r>
      <w:r w:rsidRPr="00B707B7">
        <w:rPr>
          <w:rFonts w:ascii="Times New Roman" w:hAnsi="Times New Roman"/>
          <w:sz w:val="28"/>
          <w:szCs w:val="28"/>
          <w:lang w:val="kk-KZ"/>
        </w:rPr>
        <w:t xml:space="preserve"> </w:t>
      </w:r>
      <w:r>
        <w:rPr>
          <w:rFonts w:ascii="Times New Roman" w:hAnsi="Times New Roman"/>
          <w:sz w:val="28"/>
          <w:szCs w:val="28"/>
          <w:lang w:val="kk-KZ"/>
        </w:rPr>
        <w:t>При этом используемый фильтр должен быть чистым. Опыты проводятся при комнатной температуре.</w:t>
      </w:r>
    </w:p>
    <w:p w:rsidR="00BB5ECD" w:rsidRPr="009C48BD" w:rsidRDefault="00BB5ECD" w:rsidP="00BB5ECD">
      <w:pPr>
        <w:pStyle w:val="af5"/>
        <w:ind w:firstLine="567"/>
        <w:jc w:val="both"/>
        <w:rPr>
          <w:rFonts w:ascii="Times New Roman" w:hAnsi="Times New Roman"/>
          <w:sz w:val="28"/>
          <w:szCs w:val="28"/>
          <w:lang w:val="kk-KZ"/>
        </w:rPr>
      </w:pPr>
    </w:p>
    <w:p w:rsidR="00BB5ECD" w:rsidRPr="009C48BD" w:rsidRDefault="00BB5ECD" w:rsidP="00BB5ECD">
      <w:pPr>
        <w:pStyle w:val="af5"/>
        <w:jc w:val="center"/>
        <w:rPr>
          <w:rFonts w:ascii="Times New Roman" w:hAnsi="Times New Roman"/>
          <w:sz w:val="28"/>
          <w:szCs w:val="28"/>
          <w:lang w:val="kk-KZ"/>
        </w:rPr>
      </w:pPr>
      <w:r w:rsidRPr="00BB5ECD">
        <w:rPr>
          <w:rFonts w:ascii="Times New Roman" w:hAnsi="Times New Roman"/>
          <w:noProof/>
          <w:sz w:val="28"/>
          <w:szCs w:val="28"/>
          <w:lang w:eastAsia="ru-RU"/>
        </w:rPr>
        <w:drawing>
          <wp:inline distT="0" distB="0" distL="0" distR="0">
            <wp:extent cx="2565118" cy="3486150"/>
            <wp:effectExtent l="19050" t="0" r="6632"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1" cstate="print"/>
                    <a:srcRect/>
                    <a:stretch>
                      <a:fillRect/>
                    </a:stretch>
                  </pic:blipFill>
                  <pic:spPr bwMode="auto">
                    <a:xfrm>
                      <a:off x="0" y="0"/>
                      <a:ext cx="2565118" cy="3486150"/>
                    </a:xfrm>
                    <a:prstGeom prst="rect">
                      <a:avLst/>
                    </a:prstGeom>
                    <a:noFill/>
                    <a:ln w="9525">
                      <a:noFill/>
                      <a:miter lim="800000"/>
                      <a:headEnd/>
                      <a:tailEnd/>
                    </a:ln>
                  </pic:spPr>
                </pic:pic>
              </a:graphicData>
            </a:graphic>
          </wp:inline>
        </w:drawing>
      </w:r>
    </w:p>
    <w:p w:rsidR="00BB5ECD" w:rsidRDefault="00BB5ECD" w:rsidP="00BB5ECD">
      <w:pPr>
        <w:pStyle w:val="af5"/>
        <w:jc w:val="center"/>
        <w:rPr>
          <w:rFonts w:ascii="Times New Roman" w:hAnsi="Times New Roman"/>
          <w:sz w:val="24"/>
          <w:szCs w:val="24"/>
          <w:lang w:val="kk-KZ"/>
        </w:rPr>
      </w:pPr>
    </w:p>
    <w:p w:rsidR="00BB5ECD" w:rsidRPr="00BB5ECD" w:rsidRDefault="00BB5ECD" w:rsidP="00BB5ECD">
      <w:pPr>
        <w:pStyle w:val="af5"/>
        <w:jc w:val="center"/>
        <w:rPr>
          <w:rFonts w:ascii="Times New Roman" w:hAnsi="Times New Roman"/>
          <w:sz w:val="24"/>
          <w:szCs w:val="24"/>
          <w:lang w:val="kk-KZ"/>
        </w:rPr>
      </w:pPr>
      <w:r w:rsidRPr="00BB5ECD">
        <w:rPr>
          <w:rFonts w:ascii="Times New Roman" w:hAnsi="Times New Roman"/>
          <w:sz w:val="24"/>
          <w:szCs w:val="24"/>
          <w:lang w:val="kk-KZ"/>
        </w:rPr>
        <w:t>Рисунок 9.2. Прибор для получения пены</w:t>
      </w:r>
    </w:p>
    <w:p w:rsidR="00BB5ECD" w:rsidRDefault="00BB5ECD" w:rsidP="00BB5ECD">
      <w:pPr>
        <w:pStyle w:val="af5"/>
        <w:ind w:firstLine="567"/>
        <w:jc w:val="both"/>
        <w:rPr>
          <w:rFonts w:ascii="Times New Roman" w:hAnsi="Times New Roman"/>
          <w:sz w:val="28"/>
          <w:szCs w:val="28"/>
          <w:lang w:val="kk-KZ"/>
        </w:rPr>
      </w:pPr>
    </w:p>
    <w:p w:rsidR="00BB5ECD" w:rsidRPr="009C48BD" w:rsidRDefault="00BB5ECD" w:rsidP="00BB5ECD">
      <w:pPr>
        <w:pStyle w:val="af5"/>
        <w:ind w:firstLine="567"/>
        <w:jc w:val="both"/>
        <w:rPr>
          <w:rFonts w:ascii="Times New Roman" w:hAnsi="Times New Roman"/>
          <w:sz w:val="28"/>
          <w:szCs w:val="28"/>
          <w:lang w:val="kk-KZ"/>
        </w:rPr>
      </w:pPr>
      <w:r>
        <w:rPr>
          <w:rFonts w:ascii="Times New Roman" w:hAnsi="Times New Roman"/>
          <w:sz w:val="28"/>
          <w:szCs w:val="28"/>
          <w:lang w:val="kk-KZ"/>
        </w:rPr>
        <w:t>Полученные данные вносят в таблицу 9.3</w:t>
      </w:r>
      <w:r w:rsidRPr="009C48BD">
        <w:rPr>
          <w:rFonts w:ascii="Times New Roman" w:hAnsi="Times New Roman"/>
          <w:sz w:val="28"/>
          <w:szCs w:val="28"/>
          <w:lang w:val="kk-KZ"/>
        </w:rPr>
        <w:t>:</w:t>
      </w:r>
    </w:p>
    <w:p w:rsidR="00BB5ECD" w:rsidRPr="00BB5ECD" w:rsidRDefault="00BB5ECD" w:rsidP="00BB5ECD">
      <w:pPr>
        <w:pStyle w:val="af5"/>
        <w:ind w:firstLine="567"/>
        <w:jc w:val="right"/>
        <w:rPr>
          <w:rFonts w:ascii="Times New Roman" w:hAnsi="Times New Roman"/>
          <w:sz w:val="24"/>
          <w:szCs w:val="24"/>
          <w:lang w:val="kk-KZ"/>
        </w:rPr>
      </w:pPr>
      <w:r w:rsidRPr="00BB5ECD">
        <w:rPr>
          <w:rFonts w:ascii="Times New Roman" w:hAnsi="Times New Roman"/>
          <w:sz w:val="24"/>
          <w:szCs w:val="24"/>
          <w:lang w:val="kk-KZ"/>
        </w:rPr>
        <w:t>Таблица 9.3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2"/>
        <w:gridCol w:w="1162"/>
        <w:gridCol w:w="1303"/>
        <w:gridCol w:w="1303"/>
        <w:gridCol w:w="1227"/>
        <w:gridCol w:w="1227"/>
        <w:gridCol w:w="1277"/>
      </w:tblGrid>
      <w:tr w:rsidR="00BB5ECD" w:rsidRPr="00BB5ECD" w:rsidTr="00BB5ECD">
        <w:tc>
          <w:tcPr>
            <w:tcW w:w="1082" w:type="pct"/>
          </w:tcPr>
          <w:p w:rsidR="00BB5ECD" w:rsidRPr="00BB5ECD" w:rsidRDefault="00BB5ECD" w:rsidP="004E52DB">
            <w:pPr>
              <w:pStyle w:val="af5"/>
              <w:jc w:val="both"/>
              <w:rPr>
                <w:rFonts w:ascii="Times New Roman" w:hAnsi="Times New Roman"/>
                <w:sz w:val="24"/>
                <w:szCs w:val="24"/>
              </w:rPr>
            </w:pPr>
            <w:r w:rsidRPr="00BB5ECD">
              <w:rPr>
                <w:rFonts w:ascii="Times New Roman" w:hAnsi="Times New Roman"/>
                <w:sz w:val="24"/>
                <w:szCs w:val="24"/>
                <w:lang w:val="kk-KZ"/>
              </w:rPr>
              <w:t>Концентрация пенообразующего вещества</w:t>
            </w:r>
            <w:r w:rsidRPr="00BB5ECD">
              <w:rPr>
                <w:rFonts w:ascii="Times New Roman" w:hAnsi="Times New Roman"/>
                <w:sz w:val="24"/>
                <w:szCs w:val="24"/>
              </w:rPr>
              <w:t>,</w:t>
            </w:r>
          </w:p>
          <w:p w:rsidR="00BB5ECD" w:rsidRPr="00BB5ECD" w:rsidRDefault="00BB5ECD" w:rsidP="004E52DB">
            <w:pPr>
              <w:pStyle w:val="af5"/>
              <w:jc w:val="both"/>
              <w:rPr>
                <w:rFonts w:ascii="Times New Roman" w:hAnsi="Times New Roman"/>
                <w:sz w:val="24"/>
                <w:szCs w:val="24"/>
              </w:rPr>
            </w:pPr>
            <w:r w:rsidRPr="00BB5ECD">
              <w:rPr>
                <w:rFonts w:ascii="Times New Roman" w:hAnsi="Times New Roman"/>
                <w:sz w:val="24"/>
                <w:szCs w:val="24"/>
              </w:rPr>
              <w:t>С</w:t>
            </w:r>
            <w:r w:rsidRPr="00BB5ECD">
              <w:rPr>
                <w:rFonts w:ascii="Times New Roman" w:hAnsi="Times New Roman"/>
                <w:sz w:val="24"/>
                <w:szCs w:val="24"/>
                <w:vertAlign w:val="subscript"/>
              </w:rPr>
              <w:t>ПАВ</w:t>
            </w:r>
            <w:r w:rsidRPr="00BB5ECD">
              <w:rPr>
                <w:rFonts w:ascii="Times New Roman" w:hAnsi="Times New Roman"/>
                <w:sz w:val="24"/>
                <w:szCs w:val="24"/>
              </w:rPr>
              <w:t>, М</w:t>
            </w:r>
          </w:p>
        </w:tc>
        <w:tc>
          <w:tcPr>
            <w:tcW w:w="612" w:type="pct"/>
          </w:tcPr>
          <w:p w:rsidR="00BB5ECD" w:rsidRPr="00BB5ECD" w:rsidRDefault="00BB5ECD" w:rsidP="004E52DB">
            <w:pPr>
              <w:pStyle w:val="af5"/>
              <w:jc w:val="both"/>
              <w:rPr>
                <w:rFonts w:ascii="Times New Roman" w:hAnsi="Times New Roman"/>
                <w:sz w:val="24"/>
                <w:szCs w:val="24"/>
              </w:rPr>
            </w:pPr>
            <w:r w:rsidRPr="00BB5ECD">
              <w:rPr>
                <w:rFonts w:ascii="Times New Roman" w:hAnsi="Times New Roman"/>
                <w:sz w:val="24"/>
                <w:szCs w:val="24"/>
              </w:rPr>
              <w:sym w:font="Symbol" w:char="F074"/>
            </w:r>
            <w:r w:rsidRPr="00BB5ECD">
              <w:rPr>
                <w:rFonts w:ascii="Times New Roman" w:hAnsi="Times New Roman"/>
                <w:sz w:val="24"/>
                <w:szCs w:val="24"/>
              </w:rPr>
              <w:t>, с</w:t>
            </w:r>
          </w:p>
        </w:tc>
        <w:tc>
          <w:tcPr>
            <w:tcW w:w="685" w:type="pct"/>
          </w:tcPr>
          <w:p w:rsidR="00BB5ECD" w:rsidRPr="00BB5ECD" w:rsidRDefault="00BB5ECD" w:rsidP="004E52DB">
            <w:pPr>
              <w:pStyle w:val="af5"/>
              <w:jc w:val="both"/>
              <w:rPr>
                <w:rFonts w:ascii="Times New Roman" w:hAnsi="Times New Roman"/>
                <w:sz w:val="24"/>
                <w:szCs w:val="24"/>
              </w:rPr>
            </w:pPr>
            <w:r>
              <w:rPr>
                <w:rFonts w:ascii="Times New Roman" w:hAnsi="Times New Roman"/>
                <w:sz w:val="24"/>
                <w:szCs w:val="24"/>
              </w:rPr>
              <w:t>Общий о</w:t>
            </w:r>
            <w:r w:rsidRPr="00BB5ECD">
              <w:rPr>
                <w:rFonts w:ascii="Times New Roman" w:hAnsi="Times New Roman"/>
                <w:sz w:val="24"/>
                <w:szCs w:val="24"/>
              </w:rPr>
              <w:t xml:space="preserve">бъем </w:t>
            </w:r>
          </w:p>
          <w:p w:rsidR="00BB5ECD" w:rsidRPr="00BB5ECD" w:rsidRDefault="00BB5ECD" w:rsidP="00BB5ECD">
            <w:pPr>
              <w:pStyle w:val="af5"/>
              <w:jc w:val="both"/>
              <w:rPr>
                <w:rFonts w:ascii="Times New Roman" w:hAnsi="Times New Roman"/>
                <w:sz w:val="24"/>
                <w:szCs w:val="24"/>
              </w:rPr>
            </w:pPr>
            <w:r w:rsidRPr="00BB5ECD">
              <w:rPr>
                <w:rFonts w:ascii="Times New Roman" w:hAnsi="Times New Roman"/>
                <w:sz w:val="24"/>
                <w:szCs w:val="24"/>
              </w:rPr>
              <w:t xml:space="preserve">V, мл </w:t>
            </w:r>
          </w:p>
        </w:tc>
        <w:tc>
          <w:tcPr>
            <w:tcW w:w="685" w:type="pct"/>
          </w:tcPr>
          <w:p w:rsidR="00BB5ECD" w:rsidRPr="00BB5ECD" w:rsidRDefault="00BB5ECD" w:rsidP="004E52DB">
            <w:pPr>
              <w:pStyle w:val="af5"/>
              <w:jc w:val="both"/>
              <w:rPr>
                <w:rFonts w:ascii="Times New Roman" w:hAnsi="Times New Roman"/>
                <w:sz w:val="24"/>
                <w:szCs w:val="24"/>
              </w:rPr>
            </w:pPr>
            <w:r w:rsidRPr="00BB5ECD">
              <w:rPr>
                <w:rFonts w:ascii="Times New Roman" w:hAnsi="Times New Roman"/>
                <w:sz w:val="24"/>
                <w:szCs w:val="24"/>
              </w:rPr>
              <w:t>Объем жидкости,</w:t>
            </w:r>
          </w:p>
          <w:p w:rsidR="00BB5ECD" w:rsidRPr="00BB5ECD" w:rsidRDefault="00BB5ECD" w:rsidP="004E52DB">
            <w:pPr>
              <w:pStyle w:val="af5"/>
              <w:jc w:val="both"/>
              <w:rPr>
                <w:rFonts w:ascii="Times New Roman" w:hAnsi="Times New Roman"/>
                <w:sz w:val="24"/>
                <w:szCs w:val="24"/>
              </w:rPr>
            </w:pPr>
            <w:r w:rsidRPr="00BB5ECD">
              <w:rPr>
                <w:rFonts w:ascii="Times New Roman" w:hAnsi="Times New Roman"/>
                <w:sz w:val="24"/>
                <w:szCs w:val="24"/>
              </w:rPr>
              <w:t>V</w:t>
            </w:r>
            <w:r w:rsidRPr="00BB5ECD">
              <w:rPr>
                <w:rFonts w:ascii="Times New Roman" w:hAnsi="Times New Roman"/>
                <w:sz w:val="24"/>
                <w:szCs w:val="24"/>
                <w:vertAlign w:val="subscript"/>
              </w:rPr>
              <w:t>ж</w:t>
            </w:r>
            <w:r w:rsidRPr="00BB5ECD">
              <w:rPr>
                <w:rFonts w:ascii="Times New Roman" w:hAnsi="Times New Roman"/>
                <w:sz w:val="24"/>
                <w:szCs w:val="24"/>
              </w:rPr>
              <w:t>, мл</w:t>
            </w:r>
          </w:p>
        </w:tc>
        <w:tc>
          <w:tcPr>
            <w:tcW w:w="645" w:type="pct"/>
          </w:tcPr>
          <w:p w:rsidR="00BB5ECD" w:rsidRPr="00BB5ECD" w:rsidRDefault="00BB5ECD" w:rsidP="00BB5ECD">
            <w:pPr>
              <w:pStyle w:val="af5"/>
              <w:jc w:val="both"/>
              <w:rPr>
                <w:rFonts w:ascii="Times New Roman" w:hAnsi="Times New Roman"/>
                <w:sz w:val="24"/>
                <w:szCs w:val="24"/>
              </w:rPr>
            </w:pPr>
            <w:r>
              <w:rPr>
                <w:rFonts w:ascii="Times New Roman" w:hAnsi="Times New Roman"/>
                <w:sz w:val="24"/>
                <w:szCs w:val="24"/>
              </w:rPr>
              <w:t xml:space="preserve">Объем пены </w:t>
            </w:r>
            <w:r w:rsidRPr="00BB5ECD">
              <w:rPr>
                <w:rFonts w:ascii="Times New Roman" w:hAnsi="Times New Roman"/>
                <w:sz w:val="24"/>
                <w:szCs w:val="24"/>
              </w:rPr>
              <w:t>V</w:t>
            </w:r>
            <w:r w:rsidRPr="00BB5ECD">
              <w:rPr>
                <w:rFonts w:ascii="Times New Roman" w:hAnsi="Times New Roman"/>
                <w:sz w:val="24"/>
                <w:szCs w:val="24"/>
                <w:vertAlign w:val="subscript"/>
              </w:rPr>
              <w:t>п</w:t>
            </w:r>
            <w:r w:rsidRPr="00BB5ECD">
              <w:rPr>
                <w:rFonts w:ascii="Times New Roman" w:hAnsi="Times New Roman"/>
                <w:sz w:val="24"/>
                <w:szCs w:val="24"/>
              </w:rPr>
              <w:t>, мл</w:t>
            </w:r>
          </w:p>
        </w:tc>
        <w:tc>
          <w:tcPr>
            <w:tcW w:w="645" w:type="pct"/>
          </w:tcPr>
          <w:p w:rsidR="00BB5ECD" w:rsidRPr="00BB5ECD" w:rsidRDefault="00BB5ECD" w:rsidP="00BB5ECD">
            <w:pPr>
              <w:pStyle w:val="af5"/>
              <w:jc w:val="both"/>
              <w:rPr>
                <w:rFonts w:ascii="Times New Roman" w:hAnsi="Times New Roman"/>
                <w:sz w:val="24"/>
                <w:szCs w:val="24"/>
              </w:rPr>
            </w:pPr>
            <w:r>
              <w:rPr>
                <w:rFonts w:ascii="Times New Roman" w:hAnsi="Times New Roman"/>
                <w:sz w:val="24"/>
                <w:szCs w:val="24"/>
              </w:rPr>
              <w:t xml:space="preserve">Объем жидкости в пене </w:t>
            </w:r>
            <w:r w:rsidRPr="00BB5ECD">
              <w:rPr>
                <w:rFonts w:ascii="Times New Roman" w:hAnsi="Times New Roman"/>
                <w:sz w:val="24"/>
                <w:szCs w:val="24"/>
              </w:rPr>
              <w:t>V</w:t>
            </w:r>
            <w:r>
              <w:rPr>
                <w:rFonts w:ascii="Times New Roman" w:hAnsi="Times New Roman"/>
                <w:sz w:val="24"/>
                <w:szCs w:val="24"/>
              </w:rPr>
              <w:t xml:space="preserve"> </w:t>
            </w:r>
            <w:r w:rsidRPr="00BB5ECD">
              <w:rPr>
                <w:rFonts w:ascii="Times New Roman" w:hAnsi="Times New Roman"/>
                <w:sz w:val="24"/>
                <w:szCs w:val="24"/>
                <w:vertAlign w:val="subscript"/>
              </w:rPr>
              <w:t>ж.п</w:t>
            </w:r>
            <w:r>
              <w:rPr>
                <w:rFonts w:ascii="Times New Roman" w:hAnsi="Times New Roman"/>
                <w:sz w:val="24"/>
                <w:szCs w:val="24"/>
                <w:vertAlign w:val="subscript"/>
              </w:rPr>
              <w:t>.</w:t>
            </w:r>
          </w:p>
        </w:tc>
        <w:tc>
          <w:tcPr>
            <w:tcW w:w="645" w:type="pct"/>
          </w:tcPr>
          <w:p w:rsidR="00BB5ECD" w:rsidRDefault="00BB5ECD" w:rsidP="00BB5ECD">
            <w:pPr>
              <w:pStyle w:val="af5"/>
              <w:jc w:val="both"/>
              <w:rPr>
                <w:rFonts w:ascii="Times New Roman" w:hAnsi="Times New Roman"/>
                <w:sz w:val="24"/>
                <w:szCs w:val="24"/>
              </w:rPr>
            </w:pPr>
            <w:r>
              <w:rPr>
                <w:rFonts w:ascii="Times New Roman" w:hAnsi="Times New Roman"/>
                <w:sz w:val="24"/>
                <w:szCs w:val="24"/>
              </w:rPr>
              <w:t>Кратность пены К</w:t>
            </w:r>
          </w:p>
        </w:tc>
      </w:tr>
      <w:tr w:rsidR="00BB5ECD" w:rsidRPr="00BB5ECD" w:rsidTr="00BB5ECD">
        <w:tc>
          <w:tcPr>
            <w:tcW w:w="1082" w:type="pct"/>
          </w:tcPr>
          <w:p w:rsidR="00BB5ECD" w:rsidRPr="00BB5ECD" w:rsidRDefault="00BB5ECD" w:rsidP="004E52DB">
            <w:pPr>
              <w:pStyle w:val="af5"/>
              <w:ind w:firstLine="567"/>
              <w:jc w:val="both"/>
              <w:rPr>
                <w:rFonts w:ascii="Times New Roman" w:hAnsi="Times New Roman"/>
                <w:sz w:val="24"/>
                <w:szCs w:val="24"/>
              </w:rPr>
            </w:pPr>
          </w:p>
        </w:tc>
        <w:tc>
          <w:tcPr>
            <w:tcW w:w="612" w:type="pct"/>
          </w:tcPr>
          <w:p w:rsidR="00BB5ECD" w:rsidRPr="00BB5ECD" w:rsidRDefault="00BB5ECD" w:rsidP="004E52DB">
            <w:pPr>
              <w:pStyle w:val="af5"/>
              <w:ind w:firstLine="567"/>
              <w:jc w:val="both"/>
              <w:rPr>
                <w:rFonts w:ascii="Times New Roman" w:hAnsi="Times New Roman"/>
                <w:sz w:val="24"/>
                <w:szCs w:val="24"/>
              </w:rPr>
            </w:pPr>
            <w:r w:rsidRPr="00BB5ECD">
              <w:rPr>
                <w:rFonts w:ascii="Times New Roman" w:hAnsi="Times New Roman"/>
                <w:sz w:val="24"/>
                <w:szCs w:val="24"/>
              </w:rPr>
              <w:t>30 с</w:t>
            </w:r>
          </w:p>
        </w:tc>
        <w:tc>
          <w:tcPr>
            <w:tcW w:w="685" w:type="pct"/>
          </w:tcPr>
          <w:p w:rsidR="00BB5ECD" w:rsidRPr="00BB5ECD" w:rsidRDefault="00BB5ECD" w:rsidP="004E52DB">
            <w:pPr>
              <w:pStyle w:val="af5"/>
              <w:ind w:firstLine="567"/>
              <w:jc w:val="both"/>
              <w:rPr>
                <w:rFonts w:ascii="Times New Roman" w:hAnsi="Times New Roman"/>
                <w:sz w:val="24"/>
                <w:szCs w:val="24"/>
              </w:rPr>
            </w:pPr>
          </w:p>
        </w:tc>
        <w:tc>
          <w:tcPr>
            <w:tcW w:w="685" w:type="pct"/>
          </w:tcPr>
          <w:p w:rsidR="00BB5ECD" w:rsidRPr="00BB5ECD" w:rsidRDefault="00BB5ECD" w:rsidP="004E52DB">
            <w:pPr>
              <w:pStyle w:val="af5"/>
              <w:ind w:firstLine="567"/>
              <w:jc w:val="both"/>
              <w:rPr>
                <w:rFonts w:ascii="Times New Roman" w:hAnsi="Times New Roman"/>
                <w:sz w:val="24"/>
                <w:szCs w:val="24"/>
              </w:rPr>
            </w:pPr>
          </w:p>
        </w:tc>
        <w:tc>
          <w:tcPr>
            <w:tcW w:w="645" w:type="pct"/>
          </w:tcPr>
          <w:p w:rsidR="00BB5ECD" w:rsidRPr="00BB5ECD" w:rsidRDefault="00BB5ECD" w:rsidP="004E52DB">
            <w:pPr>
              <w:pStyle w:val="af5"/>
              <w:ind w:firstLine="567"/>
              <w:jc w:val="both"/>
              <w:rPr>
                <w:rFonts w:ascii="Times New Roman" w:hAnsi="Times New Roman"/>
                <w:sz w:val="24"/>
                <w:szCs w:val="24"/>
              </w:rPr>
            </w:pPr>
          </w:p>
        </w:tc>
        <w:tc>
          <w:tcPr>
            <w:tcW w:w="645" w:type="pct"/>
          </w:tcPr>
          <w:p w:rsidR="00BB5ECD" w:rsidRPr="00BB5ECD" w:rsidRDefault="00BB5ECD" w:rsidP="004E52DB">
            <w:pPr>
              <w:pStyle w:val="af5"/>
              <w:ind w:firstLine="567"/>
              <w:jc w:val="both"/>
              <w:rPr>
                <w:rFonts w:ascii="Times New Roman" w:hAnsi="Times New Roman"/>
                <w:sz w:val="24"/>
                <w:szCs w:val="24"/>
              </w:rPr>
            </w:pPr>
          </w:p>
        </w:tc>
        <w:tc>
          <w:tcPr>
            <w:tcW w:w="645" w:type="pct"/>
          </w:tcPr>
          <w:p w:rsidR="00BB5ECD" w:rsidRPr="00BB5ECD" w:rsidRDefault="00BB5ECD" w:rsidP="004E52DB">
            <w:pPr>
              <w:pStyle w:val="af5"/>
              <w:ind w:firstLine="567"/>
              <w:jc w:val="both"/>
              <w:rPr>
                <w:rFonts w:ascii="Times New Roman" w:hAnsi="Times New Roman"/>
                <w:sz w:val="24"/>
                <w:szCs w:val="24"/>
              </w:rPr>
            </w:pPr>
          </w:p>
        </w:tc>
      </w:tr>
      <w:tr w:rsidR="00BB5ECD" w:rsidRPr="00BB5ECD" w:rsidTr="00BB5ECD">
        <w:tc>
          <w:tcPr>
            <w:tcW w:w="1082" w:type="pct"/>
          </w:tcPr>
          <w:p w:rsidR="00BB5ECD" w:rsidRPr="00BB5ECD" w:rsidRDefault="00BB5ECD" w:rsidP="004E52DB">
            <w:pPr>
              <w:pStyle w:val="af5"/>
              <w:ind w:firstLine="567"/>
              <w:jc w:val="both"/>
              <w:rPr>
                <w:rFonts w:ascii="Times New Roman" w:hAnsi="Times New Roman"/>
                <w:sz w:val="24"/>
                <w:szCs w:val="24"/>
              </w:rPr>
            </w:pPr>
          </w:p>
        </w:tc>
        <w:tc>
          <w:tcPr>
            <w:tcW w:w="612" w:type="pct"/>
          </w:tcPr>
          <w:p w:rsidR="00BB5ECD" w:rsidRPr="00BB5ECD" w:rsidRDefault="00BB5ECD" w:rsidP="004E52DB">
            <w:pPr>
              <w:pStyle w:val="af5"/>
              <w:ind w:firstLine="567"/>
              <w:jc w:val="both"/>
              <w:rPr>
                <w:rFonts w:ascii="Times New Roman" w:hAnsi="Times New Roman"/>
                <w:sz w:val="24"/>
                <w:szCs w:val="24"/>
              </w:rPr>
            </w:pPr>
            <w:r w:rsidRPr="00BB5ECD">
              <w:rPr>
                <w:rFonts w:ascii="Times New Roman" w:hAnsi="Times New Roman"/>
                <w:sz w:val="24"/>
                <w:szCs w:val="24"/>
              </w:rPr>
              <w:t>60 с</w:t>
            </w:r>
          </w:p>
        </w:tc>
        <w:tc>
          <w:tcPr>
            <w:tcW w:w="685" w:type="pct"/>
          </w:tcPr>
          <w:p w:rsidR="00BB5ECD" w:rsidRPr="00BB5ECD" w:rsidRDefault="00BB5ECD" w:rsidP="004E52DB">
            <w:pPr>
              <w:pStyle w:val="af5"/>
              <w:ind w:firstLine="567"/>
              <w:jc w:val="both"/>
              <w:rPr>
                <w:rFonts w:ascii="Times New Roman" w:hAnsi="Times New Roman"/>
                <w:sz w:val="24"/>
                <w:szCs w:val="24"/>
              </w:rPr>
            </w:pPr>
          </w:p>
        </w:tc>
        <w:tc>
          <w:tcPr>
            <w:tcW w:w="685" w:type="pct"/>
          </w:tcPr>
          <w:p w:rsidR="00BB5ECD" w:rsidRPr="00BB5ECD" w:rsidRDefault="00BB5ECD" w:rsidP="004E52DB">
            <w:pPr>
              <w:pStyle w:val="af5"/>
              <w:ind w:firstLine="567"/>
              <w:jc w:val="both"/>
              <w:rPr>
                <w:rFonts w:ascii="Times New Roman" w:hAnsi="Times New Roman"/>
                <w:sz w:val="24"/>
                <w:szCs w:val="24"/>
              </w:rPr>
            </w:pPr>
          </w:p>
        </w:tc>
        <w:tc>
          <w:tcPr>
            <w:tcW w:w="645" w:type="pct"/>
          </w:tcPr>
          <w:p w:rsidR="00BB5ECD" w:rsidRPr="00BB5ECD" w:rsidRDefault="00BB5ECD" w:rsidP="004E52DB">
            <w:pPr>
              <w:pStyle w:val="af5"/>
              <w:ind w:firstLine="567"/>
              <w:jc w:val="both"/>
              <w:rPr>
                <w:rFonts w:ascii="Times New Roman" w:hAnsi="Times New Roman"/>
                <w:sz w:val="24"/>
                <w:szCs w:val="24"/>
              </w:rPr>
            </w:pPr>
          </w:p>
        </w:tc>
        <w:tc>
          <w:tcPr>
            <w:tcW w:w="645" w:type="pct"/>
          </w:tcPr>
          <w:p w:rsidR="00BB5ECD" w:rsidRPr="00BB5ECD" w:rsidRDefault="00BB5ECD" w:rsidP="004E52DB">
            <w:pPr>
              <w:pStyle w:val="af5"/>
              <w:ind w:firstLine="567"/>
              <w:jc w:val="both"/>
              <w:rPr>
                <w:rFonts w:ascii="Times New Roman" w:hAnsi="Times New Roman"/>
                <w:sz w:val="24"/>
                <w:szCs w:val="24"/>
              </w:rPr>
            </w:pPr>
          </w:p>
        </w:tc>
        <w:tc>
          <w:tcPr>
            <w:tcW w:w="645" w:type="pct"/>
          </w:tcPr>
          <w:p w:rsidR="00BB5ECD" w:rsidRPr="00BB5ECD" w:rsidRDefault="00BB5ECD" w:rsidP="004E52DB">
            <w:pPr>
              <w:pStyle w:val="af5"/>
              <w:ind w:firstLine="567"/>
              <w:jc w:val="both"/>
              <w:rPr>
                <w:rFonts w:ascii="Times New Roman" w:hAnsi="Times New Roman"/>
                <w:sz w:val="24"/>
                <w:szCs w:val="24"/>
              </w:rPr>
            </w:pPr>
          </w:p>
        </w:tc>
      </w:tr>
      <w:tr w:rsidR="00BB5ECD" w:rsidRPr="00BB5ECD" w:rsidTr="00BB5ECD">
        <w:tc>
          <w:tcPr>
            <w:tcW w:w="1082" w:type="pct"/>
          </w:tcPr>
          <w:p w:rsidR="00BB5ECD" w:rsidRPr="00BB5ECD" w:rsidRDefault="00BB5ECD" w:rsidP="004E52DB">
            <w:pPr>
              <w:pStyle w:val="af5"/>
              <w:ind w:firstLine="567"/>
              <w:jc w:val="both"/>
              <w:rPr>
                <w:rFonts w:ascii="Times New Roman" w:hAnsi="Times New Roman"/>
                <w:sz w:val="24"/>
                <w:szCs w:val="24"/>
              </w:rPr>
            </w:pPr>
          </w:p>
        </w:tc>
        <w:tc>
          <w:tcPr>
            <w:tcW w:w="612" w:type="pct"/>
          </w:tcPr>
          <w:p w:rsidR="00BB5ECD" w:rsidRPr="00BB5ECD" w:rsidRDefault="00BB5ECD" w:rsidP="004E52DB">
            <w:pPr>
              <w:pStyle w:val="af5"/>
              <w:ind w:firstLine="567"/>
              <w:jc w:val="both"/>
              <w:rPr>
                <w:rFonts w:ascii="Times New Roman" w:hAnsi="Times New Roman"/>
                <w:sz w:val="24"/>
                <w:szCs w:val="24"/>
              </w:rPr>
            </w:pPr>
            <w:r w:rsidRPr="00BB5ECD">
              <w:rPr>
                <w:rFonts w:ascii="Times New Roman" w:hAnsi="Times New Roman"/>
                <w:sz w:val="24"/>
                <w:szCs w:val="24"/>
              </w:rPr>
              <w:t>90 с</w:t>
            </w:r>
          </w:p>
        </w:tc>
        <w:tc>
          <w:tcPr>
            <w:tcW w:w="685" w:type="pct"/>
          </w:tcPr>
          <w:p w:rsidR="00BB5ECD" w:rsidRPr="00BB5ECD" w:rsidRDefault="00BB5ECD" w:rsidP="004E52DB">
            <w:pPr>
              <w:pStyle w:val="af5"/>
              <w:ind w:firstLine="567"/>
              <w:jc w:val="both"/>
              <w:rPr>
                <w:rFonts w:ascii="Times New Roman" w:hAnsi="Times New Roman"/>
                <w:sz w:val="24"/>
                <w:szCs w:val="24"/>
              </w:rPr>
            </w:pPr>
          </w:p>
        </w:tc>
        <w:tc>
          <w:tcPr>
            <w:tcW w:w="685" w:type="pct"/>
          </w:tcPr>
          <w:p w:rsidR="00BB5ECD" w:rsidRPr="00BB5ECD" w:rsidRDefault="00BB5ECD" w:rsidP="004E52DB">
            <w:pPr>
              <w:pStyle w:val="af5"/>
              <w:ind w:firstLine="567"/>
              <w:jc w:val="both"/>
              <w:rPr>
                <w:rFonts w:ascii="Times New Roman" w:hAnsi="Times New Roman"/>
                <w:sz w:val="24"/>
                <w:szCs w:val="24"/>
              </w:rPr>
            </w:pPr>
          </w:p>
        </w:tc>
        <w:tc>
          <w:tcPr>
            <w:tcW w:w="645" w:type="pct"/>
          </w:tcPr>
          <w:p w:rsidR="00BB5ECD" w:rsidRPr="00BB5ECD" w:rsidRDefault="00BB5ECD" w:rsidP="004E52DB">
            <w:pPr>
              <w:pStyle w:val="af5"/>
              <w:ind w:firstLine="567"/>
              <w:jc w:val="both"/>
              <w:rPr>
                <w:rFonts w:ascii="Times New Roman" w:hAnsi="Times New Roman"/>
                <w:sz w:val="24"/>
                <w:szCs w:val="24"/>
              </w:rPr>
            </w:pPr>
          </w:p>
        </w:tc>
        <w:tc>
          <w:tcPr>
            <w:tcW w:w="645" w:type="pct"/>
          </w:tcPr>
          <w:p w:rsidR="00BB5ECD" w:rsidRPr="00BB5ECD" w:rsidRDefault="00BB5ECD" w:rsidP="004E52DB">
            <w:pPr>
              <w:pStyle w:val="af5"/>
              <w:ind w:firstLine="567"/>
              <w:jc w:val="both"/>
              <w:rPr>
                <w:rFonts w:ascii="Times New Roman" w:hAnsi="Times New Roman"/>
                <w:sz w:val="24"/>
                <w:szCs w:val="24"/>
              </w:rPr>
            </w:pPr>
          </w:p>
        </w:tc>
        <w:tc>
          <w:tcPr>
            <w:tcW w:w="645" w:type="pct"/>
          </w:tcPr>
          <w:p w:rsidR="00BB5ECD" w:rsidRPr="00BB5ECD" w:rsidRDefault="00BB5ECD" w:rsidP="004E52DB">
            <w:pPr>
              <w:pStyle w:val="af5"/>
              <w:ind w:firstLine="567"/>
              <w:jc w:val="both"/>
              <w:rPr>
                <w:rFonts w:ascii="Times New Roman" w:hAnsi="Times New Roman"/>
                <w:sz w:val="24"/>
                <w:szCs w:val="24"/>
              </w:rPr>
            </w:pPr>
          </w:p>
        </w:tc>
      </w:tr>
    </w:tbl>
    <w:p w:rsidR="00BB5ECD" w:rsidRPr="00B707B7" w:rsidRDefault="00BB5ECD" w:rsidP="00BB5ECD">
      <w:pPr>
        <w:pStyle w:val="af5"/>
        <w:ind w:firstLine="567"/>
        <w:jc w:val="both"/>
        <w:rPr>
          <w:rFonts w:ascii="Times New Roman" w:hAnsi="Times New Roman"/>
          <w:sz w:val="28"/>
          <w:szCs w:val="28"/>
        </w:rPr>
      </w:pPr>
    </w:p>
    <w:p w:rsidR="00BB5ECD" w:rsidRPr="00B707B7" w:rsidRDefault="00BB5ECD" w:rsidP="00BB5ECD">
      <w:pPr>
        <w:pStyle w:val="af5"/>
        <w:ind w:firstLine="567"/>
        <w:jc w:val="both"/>
        <w:rPr>
          <w:rFonts w:ascii="Times New Roman" w:hAnsi="Times New Roman"/>
          <w:sz w:val="28"/>
          <w:szCs w:val="28"/>
        </w:rPr>
      </w:pPr>
      <w:r>
        <w:rPr>
          <w:rFonts w:ascii="Times New Roman" w:hAnsi="Times New Roman"/>
          <w:sz w:val="28"/>
          <w:szCs w:val="28"/>
        </w:rPr>
        <w:lastRenderedPageBreak/>
        <w:t xml:space="preserve">По полученным данным строят графики зависимости </w:t>
      </w:r>
      <w:r w:rsidRPr="00B707B7">
        <w:rPr>
          <w:rFonts w:ascii="Times New Roman" w:hAnsi="Times New Roman"/>
          <w:sz w:val="28"/>
          <w:szCs w:val="28"/>
        </w:rPr>
        <w:t>V</w:t>
      </w:r>
      <w:r>
        <w:rPr>
          <w:rFonts w:ascii="Times New Roman" w:hAnsi="Times New Roman"/>
          <w:sz w:val="28"/>
          <w:szCs w:val="28"/>
          <w:vertAlign w:val="subscript"/>
        </w:rPr>
        <w:t>п</w:t>
      </w:r>
      <w:r w:rsidRPr="00B707B7">
        <w:rPr>
          <w:rFonts w:ascii="Times New Roman" w:hAnsi="Times New Roman"/>
          <w:sz w:val="28"/>
          <w:szCs w:val="28"/>
        </w:rPr>
        <w:t>=</w:t>
      </w:r>
      <w:r>
        <w:rPr>
          <w:rFonts w:ascii="Times New Roman" w:hAnsi="Times New Roman"/>
          <w:sz w:val="28"/>
          <w:szCs w:val="28"/>
        </w:rPr>
        <w:t>f</w:t>
      </w:r>
      <w:r w:rsidRPr="00B707B7">
        <w:rPr>
          <w:rFonts w:ascii="Times New Roman" w:hAnsi="Times New Roman"/>
          <w:sz w:val="28"/>
          <w:szCs w:val="28"/>
        </w:rPr>
        <w:t>(</w:t>
      </w:r>
      <w:r w:rsidRPr="00B707B7">
        <w:rPr>
          <w:rFonts w:ascii="Times New Roman" w:hAnsi="Times New Roman"/>
          <w:sz w:val="28"/>
          <w:szCs w:val="28"/>
        </w:rPr>
        <w:sym w:font="Symbol" w:char="F074"/>
      </w:r>
      <w:r w:rsidRPr="00B707B7">
        <w:rPr>
          <w:rFonts w:ascii="Times New Roman" w:hAnsi="Times New Roman"/>
          <w:sz w:val="28"/>
          <w:szCs w:val="28"/>
        </w:rPr>
        <w:t>);</w:t>
      </w:r>
      <w:r w:rsidR="009D5C12">
        <w:rPr>
          <w:rFonts w:ascii="Times New Roman" w:hAnsi="Times New Roman"/>
          <w:sz w:val="28"/>
          <w:szCs w:val="28"/>
        </w:rPr>
        <w:t xml:space="preserve"> </w:t>
      </w:r>
      <w:r w:rsidR="009D5C12" w:rsidRPr="00B707B7">
        <w:rPr>
          <w:rFonts w:ascii="Times New Roman" w:hAnsi="Times New Roman"/>
          <w:sz w:val="28"/>
          <w:szCs w:val="28"/>
        </w:rPr>
        <w:t>V</w:t>
      </w:r>
      <w:r w:rsidR="009D5C12">
        <w:rPr>
          <w:rFonts w:ascii="Times New Roman" w:hAnsi="Times New Roman"/>
          <w:sz w:val="28"/>
          <w:szCs w:val="28"/>
          <w:vertAlign w:val="subscript"/>
        </w:rPr>
        <w:t>ж</w:t>
      </w:r>
      <w:r w:rsidR="009D5C12" w:rsidRPr="00B707B7">
        <w:rPr>
          <w:rFonts w:ascii="Times New Roman" w:hAnsi="Times New Roman"/>
          <w:sz w:val="28"/>
          <w:szCs w:val="28"/>
        </w:rPr>
        <w:t>=</w:t>
      </w:r>
      <w:r w:rsidR="009D5C12">
        <w:rPr>
          <w:rFonts w:ascii="Times New Roman" w:hAnsi="Times New Roman"/>
          <w:sz w:val="28"/>
          <w:szCs w:val="28"/>
        </w:rPr>
        <w:t>f</w:t>
      </w:r>
      <w:r w:rsidR="009D5C12" w:rsidRPr="00B707B7">
        <w:rPr>
          <w:rFonts w:ascii="Times New Roman" w:hAnsi="Times New Roman"/>
          <w:sz w:val="28"/>
          <w:szCs w:val="28"/>
        </w:rPr>
        <w:t>(</w:t>
      </w:r>
      <w:r w:rsidR="009D5C12" w:rsidRPr="00B707B7">
        <w:rPr>
          <w:rFonts w:ascii="Times New Roman" w:hAnsi="Times New Roman"/>
          <w:sz w:val="28"/>
          <w:szCs w:val="28"/>
        </w:rPr>
        <w:sym w:font="Symbol" w:char="F074"/>
      </w:r>
      <w:r w:rsidR="009D5C12" w:rsidRPr="00B707B7">
        <w:rPr>
          <w:rFonts w:ascii="Times New Roman" w:hAnsi="Times New Roman"/>
          <w:sz w:val="28"/>
          <w:szCs w:val="28"/>
        </w:rPr>
        <w:t>)</w:t>
      </w:r>
      <w:r w:rsidR="009D5C12">
        <w:rPr>
          <w:rFonts w:ascii="Times New Roman" w:hAnsi="Times New Roman"/>
          <w:sz w:val="28"/>
          <w:szCs w:val="28"/>
        </w:rPr>
        <w:t>; К</w:t>
      </w:r>
      <w:r w:rsidR="009D5C12" w:rsidRPr="00B707B7">
        <w:rPr>
          <w:rFonts w:ascii="Times New Roman" w:hAnsi="Times New Roman"/>
          <w:sz w:val="28"/>
          <w:szCs w:val="28"/>
        </w:rPr>
        <w:t>=</w:t>
      </w:r>
      <w:r w:rsidR="009D5C12">
        <w:rPr>
          <w:rFonts w:ascii="Times New Roman" w:hAnsi="Times New Roman"/>
          <w:sz w:val="28"/>
          <w:szCs w:val="28"/>
        </w:rPr>
        <w:t>f</w:t>
      </w:r>
      <w:r w:rsidR="009D5C12" w:rsidRPr="00B707B7">
        <w:rPr>
          <w:rFonts w:ascii="Times New Roman" w:hAnsi="Times New Roman"/>
          <w:sz w:val="28"/>
          <w:szCs w:val="28"/>
        </w:rPr>
        <w:t>(</w:t>
      </w:r>
      <w:r w:rsidR="009D5C12" w:rsidRPr="00B707B7">
        <w:rPr>
          <w:rFonts w:ascii="Times New Roman" w:hAnsi="Times New Roman"/>
          <w:sz w:val="28"/>
          <w:szCs w:val="28"/>
        </w:rPr>
        <w:sym w:font="Symbol" w:char="F074"/>
      </w:r>
      <w:r w:rsidR="009D5C12" w:rsidRPr="00B707B7">
        <w:rPr>
          <w:rFonts w:ascii="Times New Roman" w:hAnsi="Times New Roman"/>
          <w:sz w:val="28"/>
          <w:szCs w:val="28"/>
        </w:rPr>
        <w:t>)</w:t>
      </w:r>
      <w:r w:rsidR="009D5C12">
        <w:rPr>
          <w:rFonts w:ascii="Times New Roman" w:hAnsi="Times New Roman"/>
          <w:sz w:val="28"/>
          <w:szCs w:val="28"/>
        </w:rPr>
        <w:t xml:space="preserve"> и </w:t>
      </w:r>
      <w:r>
        <w:rPr>
          <w:rFonts w:ascii="Times New Roman" w:hAnsi="Times New Roman"/>
          <w:sz w:val="28"/>
          <w:szCs w:val="28"/>
        </w:rPr>
        <w:t xml:space="preserve">определяют время, за которое происходит разрушение пены и сравнивают с данными, полученными для других концентраций или других ПАВ. </w:t>
      </w:r>
    </w:p>
    <w:p w:rsidR="00BB5ECD" w:rsidRDefault="005944E2" w:rsidP="005944E2">
      <w:pPr>
        <w:pStyle w:val="af5"/>
        <w:ind w:firstLine="567"/>
        <w:jc w:val="both"/>
        <w:rPr>
          <w:rFonts w:ascii="Times New Roman" w:hAnsi="Times New Roman"/>
          <w:b/>
          <w:sz w:val="24"/>
          <w:szCs w:val="24"/>
        </w:rPr>
      </w:pPr>
      <w:r w:rsidRPr="005944E2">
        <w:rPr>
          <w:rFonts w:ascii="Times New Roman" w:hAnsi="Times New Roman"/>
          <w:b/>
          <w:sz w:val="24"/>
          <w:szCs w:val="24"/>
        </w:rPr>
        <w:t>Контрольные вопросы:</w:t>
      </w:r>
    </w:p>
    <w:p w:rsidR="005944E2" w:rsidRDefault="005944E2" w:rsidP="000C17D1">
      <w:pPr>
        <w:pStyle w:val="af5"/>
        <w:numPr>
          <w:ilvl w:val="0"/>
          <w:numId w:val="33"/>
        </w:numPr>
        <w:tabs>
          <w:tab w:val="left" w:pos="993"/>
        </w:tabs>
        <w:ind w:left="0" w:firstLine="567"/>
        <w:jc w:val="both"/>
        <w:rPr>
          <w:rFonts w:ascii="Times New Roman" w:hAnsi="Times New Roman"/>
          <w:sz w:val="24"/>
          <w:szCs w:val="24"/>
        </w:rPr>
      </w:pPr>
      <w:r w:rsidRPr="005944E2">
        <w:rPr>
          <w:rFonts w:ascii="Times New Roman" w:hAnsi="Times New Roman"/>
          <w:sz w:val="24"/>
          <w:szCs w:val="24"/>
        </w:rPr>
        <w:t xml:space="preserve">Как </w:t>
      </w:r>
      <w:r>
        <w:rPr>
          <w:rFonts w:ascii="Times New Roman" w:hAnsi="Times New Roman"/>
          <w:sz w:val="24"/>
          <w:szCs w:val="24"/>
        </w:rPr>
        <w:t>классифицируют эмульсии?</w:t>
      </w:r>
    </w:p>
    <w:p w:rsidR="005944E2" w:rsidRDefault="005944E2" w:rsidP="000C17D1">
      <w:pPr>
        <w:pStyle w:val="af5"/>
        <w:numPr>
          <w:ilvl w:val="0"/>
          <w:numId w:val="33"/>
        </w:numPr>
        <w:tabs>
          <w:tab w:val="left" w:pos="993"/>
        </w:tabs>
        <w:ind w:left="0" w:firstLine="567"/>
        <w:jc w:val="both"/>
        <w:rPr>
          <w:rFonts w:ascii="Times New Roman" w:hAnsi="Times New Roman"/>
          <w:sz w:val="24"/>
          <w:szCs w:val="24"/>
        </w:rPr>
      </w:pPr>
      <w:r>
        <w:rPr>
          <w:rFonts w:ascii="Times New Roman" w:hAnsi="Times New Roman"/>
          <w:sz w:val="24"/>
          <w:szCs w:val="24"/>
        </w:rPr>
        <w:t>Какие вещества используют в качестве стабилизаторов прямых и обратных эмульсий?</w:t>
      </w:r>
    </w:p>
    <w:p w:rsidR="005944E2" w:rsidRDefault="005944E2" w:rsidP="000C17D1">
      <w:pPr>
        <w:pStyle w:val="af5"/>
        <w:numPr>
          <w:ilvl w:val="0"/>
          <w:numId w:val="33"/>
        </w:numPr>
        <w:tabs>
          <w:tab w:val="left" w:pos="993"/>
        </w:tabs>
        <w:ind w:left="0" w:firstLine="567"/>
        <w:jc w:val="both"/>
        <w:rPr>
          <w:rFonts w:ascii="Times New Roman" w:hAnsi="Times New Roman"/>
          <w:sz w:val="24"/>
          <w:szCs w:val="24"/>
        </w:rPr>
      </w:pPr>
      <w:r>
        <w:rPr>
          <w:rFonts w:ascii="Times New Roman" w:hAnsi="Times New Roman"/>
          <w:sz w:val="24"/>
          <w:szCs w:val="24"/>
        </w:rPr>
        <w:t xml:space="preserve">В чем заключаются особенности </w:t>
      </w:r>
      <w:r w:rsidR="00F67E0E">
        <w:rPr>
          <w:rFonts w:ascii="Times New Roman" w:hAnsi="Times New Roman"/>
          <w:sz w:val="24"/>
          <w:szCs w:val="24"/>
        </w:rPr>
        <w:t>стабилизации пен?</w:t>
      </w:r>
    </w:p>
    <w:p w:rsidR="00F67E0E" w:rsidRDefault="00F67E0E" w:rsidP="000C17D1">
      <w:pPr>
        <w:pStyle w:val="af5"/>
        <w:numPr>
          <w:ilvl w:val="0"/>
          <w:numId w:val="33"/>
        </w:numPr>
        <w:tabs>
          <w:tab w:val="left" w:pos="993"/>
        </w:tabs>
        <w:ind w:left="0" w:firstLine="567"/>
        <w:jc w:val="both"/>
        <w:rPr>
          <w:rFonts w:ascii="Times New Roman" w:hAnsi="Times New Roman"/>
          <w:sz w:val="24"/>
          <w:szCs w:val="24"/>
        </w:rPr>
      </w:pPr>
      <w:r>
        <w:rPr>
          <w:rFonts w:ascii="Times New Roman" w:hAnsi="Times New Roman"/>
          <w:sz w:val="24"/>
          <w:szCs w:val="24"/>
        </w:rPr>
        <w:t>Какими параметрами характеризуют устойчивость пен?</w:t>
      </w:r>
    </w:p>
    <w:p w:rsidR="00F67E0E" w:rsidRPr="005944E2" w:rsidRDefault="00F67E0E" w:rsidP="000C17D1">
      <w:pPr>
        <w:pStyle w:val="af5"/>
        <w:numPr>
          <w:ilvl w:val="0"/>
          <w:numId w:val="33"/>
        </w:numPr>
        <w:tabs>
          <w:tab w:val="left" w:pos="993"/>
        </w:tabs>
        <w:ind w:left="0" w:firstLine="567"/>
        <w:jc w:val="both"/>
        <w:rPr>
          <w:rFonts w:ascii="Times New Roman" w:hAnsi="Times New Roman"/>
          <w:sz w:val="24"/>
          <w:szCs w:val="24"/>
        </w:rPr>
      </w:pPr>
      <w:r>
        <w:rPr>
          <w:rFonts w:ascii="Times New Roman" w:hAnsi="Times New Roman"/>
          <w:sz w:val="24"/>
          <w:szCs w:val="24"/>
        </w:rPr>
        <w:t>Приведите примеры практического использования пен и эмульсий.</w:t>
      </w:r>
    </w:p>
    <w:p w:rsidR="00BB5ECD" w:rsidRPr="00B707B7" w:rsidRDefault="00BB5ECD" w:rsidP="00BB5ECD">
      <w:pPr>
        <w:pStyle w:val="af5"/>
        <w:ind w:firstLine="567"/>
        <w:jc w:val="both"/>
        <w:rPr>
          <w:rFonts w:ascii="Times New Roman" w:hAnsi="Times New Roman"/>
          <w:sz w:val="28"/>
          <w:szCs w:val="28"/>
        </w:rPr>
      </w:pPr>
    </w:p>
    <w:p w:rsidR="00BB5ECD" w:rsidRPr="00B707B7" w:rsidRDefault="00BB5ECD" w:rsidP="00BB5ECD">
      <w:pPr>
        <w:pStyle w:val="a5"/>
        <w:rPr>
          <w:sz w:val="28"/>
          <w:szCs w:val="28"/>
        </w:rPr>
      </w:pPr>
    </w:p>
    <w:p w:rsidR="00677F19" w:rsidRPr="00677F19"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677F19" w:rsidRPr="002941EB" w:rsidRDefault="00677F19" w:rsidP="004E52DB">
      <w:pPr>
        <w:jc w:val="center"/>
        <w:rPr>
          <w:rFonts w:ascii="Times New Roman" w:hAnsi="Times New Roman" w:cs="Times New Roman"/>
          <w:b/>
          <w:sz w:val="28"/>
          <w:szCs w:val="28"/>
        </w:rPr>
      </w:pPr>
    </w:p>
    <w:p w:rsidR="00BB5ECD" w:rsidRDefault="004E52DB" w:rsidP="004E52DB">
      <w:pPr>
        <w:jc w:val="center"/>
        <w:rPr>
          <w:rFonts w:ascii="Times New Roman" w:hAnsi="Times New Roman" w:cs="Times New Roman"/>
          <w:b/>
          <w:sz w:val="28"/>
          <w:szCs w:val="28"/>
        </w:rPr>
      </w:pPr>
      <w:r w:rsidRPr="004E52DB">
        <w:rPr>
          <w:rFonts w:ascii="Times New Roman" w:hAnsi="Times New Roman" w:cs="Times New Roman"/>
          <w:b/>
          <w:sz w:val="28"/>
          <w:szCs w:val="28"/>
        </w:rPr>
        <w:lastRenderedPageBreak/>
        <w:t>Список использованной литературы</w:t>
      </w:r>
    </w:p>
    <w:p w:rsidR="00AB5851" w:rsidRPr="00AB5851" w:rsidRDefault="00AB5851" w:rsidP="00AB5851">
      <w:pPr>
        <w:spacing w:after="0" w:line="240" w:lineRule="auto"/>
        <w:ind w:left="360" w:hanging="360"/>
        <w:jc w:val="both"/>
        <w:rPr>
          <w:rFonts w:ascii="Times New Roman" w:hAnsi="Times New Roman" w:cs="Times New Roman"/>
          <w:sz w:val="28"/>
          <w:szCs w:val="28"/>
        </w:rPr>
      </w:pPr>
      <w:r>
        <w:rPr>
          <w:rFonts w:ascii="Times New Roman KK EK" w:hAnsi="Times New Roman KK EK" w:cs="KZ Times New Roman"/>
          <w:noProof/>
          <w:sz w:val="28"/>
          <w:szCs w:val="28"/>
          <w:lang w:val="kk-KZ"/>
        </w:rPr>
        <w:t xml:space="preserve">1 </w:t>
      </w:r>
      <w:r w:rsidRPr="00AB5851">
        <w:rPr>
          <w:rFonts w:ascii="Times New Roman" w:hAnsi="Times New Roman" w:cs="Times New Roman"/>
          <w:bCs/>
          <w:sz w:val="28"/>
          <w:szCs w:val="28"/>
        </w:rPr>
        <w:t>Аманжолова</w:t>
      </w:r>
      <w:r w:rsidR="00E03BBB">
        <w:rPr>
          <w:rFonts w:ascii="Times New Roman" w:hAnsi="Times New Roman" w:cs="Times New Roman"/>
          <w:bCs/>
          <w:sz w:val="28"/>
          <w:szCs w:val="28"/>
        </w:rPr>
        <w:t xml:space="preserve"> Е.</w:t>
      </w:r>
      <w:r w:rsidRPr="00AB5851">
        <w:rPr>
          <w:rFonts w:ascii="Times New Roman" w:hAnsi="Times New Roman" w:cs="Times New Roman"/>
          <w:bCs/>
          <w:sz w:val="28"/>
          <w:szCs w:val="28"/>
        </w:rPr>
        <w:t>С. Методика проведения седиментационного анализа грубодисперсных систем.</w:t>
      </w:r>
      <w:r w:rsidRPr="00AB5851">
        <w:rPr>
          <w:rFonts w:ascii="Times New Roman" w:hAnsi="Times New Roman" w:cs="Times New Roman"/>
          <w:sz w:val="28"/>
          <w:szCs w:val="28"/>
        </w:rPr>
        <w:t xml:space="preserve">  - Алма-Ата: КазГУ, 1980.- 34 с. </w:t>
      </w:r>
    </w:p>
    <w:p w:rsidR="00AB5851" w:rsidRPr="00AB5851" w:rsidRDefault="00AB5851" w:rsidP="00AB5851">
      <w:pPr>
        <w:spacing w:after="0" w:line="240" w:lineRule="auto"/>
        <w:ind w:left="360" w:hanging="360"/>
        <w:jc w:val="both"/>
        <w:rPr>
          <w:rFonts w:ascii="Times New Roman" w:hAnsi="Times New Roman" w:cs="Times New Roman"/>
          <w:bCs/>
          <w:sz w:val="28"/>
          <w:szCs w:val="28"/>
        </w:rPr>
      </w:pPr>
      <w:r w:rsidRPr="00AB5851">
        <w:rPr>
          <w:rFonts w:ascii="Times New Roman" w:hAnsi="Times New Roman" w:cs="Times New Roman"/>
          <w:bCs/>
          <w:sz w:val="28"/>
          <w:szCs w:val="28"/>
        </w:rPr>
        <w:t>2 Аманжолова</w:t>
      </w:r>
      <w:r w:rsidR="00E03BBB">
        <w:rPr>
          <w:rFonts w:ascii="Times New Roman" w:hAnsi="Times New Roman" w:cs="Times New Roman"/>
          <w:bCs/>
          <w:sz w:val="28"/>
          <w:szCs w:val="28"/>
        </w:rPr>
        <w:t xml:space="preserve"> Е.</w:t>
      </w:r>
      <w:r w:rsidRPr="00AB5851">
        <w:rPr>
          <w:rFonts w:ascii="Times New Roman" w:hAnsi="Times New Roman" w:cs="Times New Roman"/>
          <w:bCs/>
          <w:sz w:val="28"/>
          <w:szCs w:val="28"/>
        </w:rPr>
        <w:t>С.</w:t>
      </w:r>
      <w:r w:rsidR="00E03BBB">
        <w:rPr>
          <w:rFonts w:ascii="Times New Roman" w:hAnsi="Times New Roman" w:cs="Times New Roman"/>
          <w:bCs/>
          <w:sz w:val="28"/>
          <w:szCs w:val="28"/>
        </w:rPr>
        <w:t>,</w:t>
      </w:r>
      <w:r w:rsidRPr="00AB5851">
        <w:rPr>
          <w:rFonts w:ascii="Times New Roman" w:hAnsi="Times New Roman" w:cs="Times New Roman"/>
          <w:sz w:val="28"/>
          <w:szCs w:val="28"/>
        </w:rPr>
        <w:t xml:space="preserve"> Мусабеков</w:t>
      </w:r>
      <w:r w:rsidR="00E03BBB" w:rsidRPr="00E03BBB">
        <w:rPr>
          <w:rFonts w:ascii="Times New Roman" w:hAnsi="Times New Roman" w:cs="Times New Roman"/>
          <w:sz w:val="28"/>
          <w:szCs w:val="28"/>
        </w:rPr>
        <w:t xml:space="preserve"> </w:t>
      </w:r>
      <w:r w:rsidR="00E03BBB" w:rsidRPr="00AB5851">
        <w:rPr>
          <w:rFonts w:ascii="Times New Roman" w:hAnsi="Times New Roman" w:cs="Times New Roman"/>
          <w:sz w:val="28"/>
          <w:szCs w:val="28"/>
        </w:rPr>
        <w:t>К.Б.</w:t>
      </w:r>
      <w:r w:rsidRPr="00AB5851">
        <w:rPr>
          <w:rFonts w:ascii="Times New Roman" w:hAnsi="Times New Roman" w:cs="Times New Roman"/>
          <w:bCs/>
          <w:sz w:val="28"/>
          <w:szCs w:val="28"/>
        </w:rPr>
        <w:t xml:space="preserve"> Методика определения удельной поверхности активированного угля по адсорбции уксусной кислоты из водных растворов.- </w:t>
      </w:r>
      <w:r w:rsidRPr="00AB5851">
        <w:rPr>
          <w:rFonts w:ascii="Times New Roman" w:hAnsi="Times New Roman" w:cs="Times New Roman"/>
          <w:sz w:val="28"/>
          <w:szCs w:val="28"/>
        </w:rPr>
        <w:t>Алма-Ата: КазГУ, 1985.- 22 с.</w:t>
      </w:r>
    </w:p>
    <w:p w:rsidR="00AB5851" w:rsidRDefault="00AB5851" w:rsidP="00AB5851">
      <w:pPr>
        <w:spacing w:after="0" w:line="240" w:lineRule="auto"/>
        <w:ind w:left="285" w:hanging="285"/>
        <w:jc w:val="both"/>
        <w:rPr>
          <w:rFonts w:ascii="Times New Roman KK EK" w:hAnsi="Times New Roman KK EK" w:cs="KZ Times New Roman"/>
          <w:noProof/>
          <w:sz w:val="28"/>
          <w:szCs w:val="28"/>
          <w:lang w:val="kk-KZ"/>
        </w:rPr>
      </w:pPr>
      <w:r w:rsidRPr="00AB5851">
        <w:rPr>
          <w:rFonts w:ascii="Times New Roman" w:hAnsi="Times New Roman" w:cs="Times New Roman"/>
          <w:noProof/>
          <w:sz w:val="28"/>
          <w:szCs w:val="28"/>
          <w:lang w:val="kk-KZ"/>
        </w:rPr>
        <w:t>3 Лабораторные работы и задачи по коллоидной химии.</w:t>
      </w:r>
      <w:r w:rsidRPr="00AB5851">
        <w:rPr>
          <w:rFonts w:ascii="Times New Roman KK EK" w:hAnsi="Times New Roman KK EK" w:cs="KZ Times New Roman"/>
          <w:noProof/>
          <w:sz w:val="28"/>
          <w:szCs w:val="28"/>
          <w:lang w:val="kk-KZ"/>
        </w:rPr>
        <w:t xml:space="preserve"> /Под редакцией Ю.Г.Фролова и А.С.Гродского. Москва: Химия. 1986. </w:t>
      </w:r>
    </w:p>
    <w:p w:rsidR="00AB5851" w:rsidRPr="00AB5851" w:rsidRDefault="00AB5851" w:rsidP="00AB5851">
      <w:pPr>
        <w:spacing w:after="0" w:line="240" w:lineRule="auto"/>
        <w:ind w:left="285" w:hanging="285"/>
        <w:jc w:val="both"/>
        <w:rPr>
          <w:rFonts w:ascii="Times New Roman KK EK" w:hAnsi="Times New Roman KK EK" w:cs="KZ Times New Roman"/>
          <w:noProof/>
          <w:sz w:val="28"/>
          <w:szCs w:val="28"/>
          <w:lang w:val="kk-KZ"/>
        </w:rPr>
      </w:pPr>
      <w:r>
        <w:rPr>
          <w:rFonts w:ascii="Times New Roman KK EK" w:hAnsi="Times New Roman KK EK" w:cs="KZ Times New Roman"/>
          <w:noProof/>
          <w:sz w:val="28"/>
          <w:szCs w:val="28"/>
          <w:lang w:val="kk-KZ"/>
        </w:rPr>
        <w:t xml:space="preserve">4 </w:t>
      </w:r>
      <w:r w:rsidRPr="00AB5851">
        <w:rPr>
          <w:rFonts w:ascii="Times New Roman KK EK" w:hAnsi="Times New Roman KK EK" w:cs="KZ Times New Roman"/>
          <w:noProof/>
          <w:sz w:val="28"/>
          <w:szCs w:val="28"/>
          <w:lang w:val="kk-KZ"/>
        </w:rPr>
        <w:t>Фридрихсберг Д.А. Курс коллоидной химии. Санкт-Петер-бург: Химия. 1995. 368 с.</w:t>
      </w:r>
    </w:p>
    <w:p w:rsidR="00AB5851" w:rsidRPr="00AB5851" w:rsidRDefault="00AB5851" w:rsidP="00AB5851">
      <w:pPr>
        <w:spacing w:after="0" w:line="240" w:lineRule="auto"/>
        <w:ind w:left="285" w:hanging="285"/>
        <w:jc w:val="both"/>
        <w:rPr>
          <w:rFonts w:ascii="Times New Roman KK EK" w:hAnsi="Times New Roman KK EK" w:cs="KZ Times New Roman"/>
          <w:noProof/>
          <w:sz w:val="28"/>
          <w:szCs w:val="28"/>
          <w:lang w:val="kk-KZ"/>
        </w:rPr>
      </w:pPr>
      <w:r>
        <w:rPr>
          <w:rFonts w:ascii="Times New Roman KK EK" w:hAnsi="Times New Roman KK EK" w:cs="KZ Times New Roman"/>
          <w:noProof/>
          <w:sz w:val="28"/>
          <w:szCs w:val="28"/>
          <w:lang w:val="kk-KZ"/>
        </w:rPr>
        <w:t>5</w:t>
      </w:r>
      <w:r w:rsidRPr="00AB5851">
        <w:rPr>
          <w:rFonts w:ascii="Times New Roman KK EK" w:hAnsi="Times New Roman KK EK" w:cs="KZ Times New Roman"/>
          <w:noProof/>
          <w:sz w:val="28"/>
          <w:szCs w:val="28"/>
          <w:lang w:val="kk-KZ"/>
        </w:rPr>
        <w:t xml:space="preserve"> Фролов Ю.Г. Курс коллоидной химии. Поверхностные явления и дисперсные системы. Москва: Химия. 1989. 464 с. </w:t>
      </w:r>
    </w:p>
    <w:p w:rsidR="00AB5851" w:rsidRPr="00AB5851" w:rsidRDefault="00AB5851" w:rsidP="00AB5851">
      <w:pPr>
        <w:spacing w:after="0" w:line="240" w:lineRule="auto"/>
        <w:ind w:left="285" w:hanging="285"/>
        <w:jc w:val="both"/>
        <w:rPr>
          <w:rFonts w:ascii="Times New Roman KK EK" w:hAnsi="Times New Roman KK EK" w:cs="KZ Times New Roman"/>
          <w:sz w:val="28"/>
          <w:szCs w:val="28"/>
          <w:lang w:val="kk-KZ"/>
        </w:rPr>
      </w:pPr>
      <w:r>
        <w:rPr>
          <w:rFonts w:ascii="Times New Roman KK EK" w:hAnsi="Times New Roman KK EK" w:cs="KZ Times New Roman"/>
          <w:noProof/>
          <w:sz w:val="28"/>
          <w:szCs w:val="28"/>
          <w:lang w:val="kk-KZ"/>
        </w:rPr>
        <w:t>6</w:t>
      </w:r>
      <w:r w:rsidRPr="00AB5851">
        <w:rPr>
          <w:rFonts w:ascii="Times New Roman KK EK" w:hAnsi="Times New Roman KK EK" w:cs="KZ Times New Roman"/>
          <w:noProof/>
          <w:sz w:val="28"/>
          <w:szCs w:val="28"/>
          <w:lang w:val="kk-KZ"/>
        </w:rPr>
        <w:t xml:space="preserve"> </w:t>
      </w:r>
      <w:r w:rsidRPr="00AB5851">
        <w:rPr>
          <w:rFonts w:ascii="Times New Roman KK EK" w:hAnsi="Times New Roman KK EK" w:cs="KZ Times New Roman"/>
          <w:sz w:val="28"/>
          <w:szCs w:val="28"/>
          <w:lang w:val="kk-KZ"/>
        </w:rPr>
        <w:t>Щукин Е.Д., Перцов А.В., Амелина Е.А. Коллоидная химия. Москва: Высшая школа. 2006. 444 с.</w:t>
      </w:r>
    </w:p>
    <w:p w:rsidR="00AB5851" w:rsidRPr="00AB5851" w:rsidRDefault="00AB5851" w:rsidP="00AB5851">
      <w:pPr>
        <w:spacing w:after="0" w:line="240" w:lineRule="auto"/>
        <w:ind w:left="285" w:hanging="285"/>
        <w:jc w:val="both"/>
        <w:rPr>
          <w:rFonts w:ascii="Times New Roman KK EK" w:hAnsi="Times New Roman KK EK" w:cs="KZ Times New Roman"/>
          <w:noProof/>
          <w:sz w:val="28"/>
          <w:szCs w:val="28"/>
        </w:rPr>
      </w:pPr>
      <w:r>
        <w:rPr>
          <w:rFonts w:ascii="Times New Roman KK EK" w:hAnsi="Times New Roman KK EK" w:cs="KZ Times New Roman"/>
          <w:sz w:val="28"/>
          <w:szCs w:val="28"/>
          <w:lang w:val="kk-KZ"/>
        </w:rPr>
        <w:t xml:space="preserve">7 </w:t>
      </w:r>
      <w:r w:rsidRPr="00AB5851">
        <w:rPr>
          <w:rFonts w:ascii="Times New Roman KK EK" w:hAnsi="Times New Roman KK EK" w:cs="KZ Times New Roman"/>
          <w:noProof/>
          <w:sz w:val="28"/>
          <w:szCs w:val="28"/>
          <w:lang w:val="kk-KZ"/>
        </w:rPr>
        <w:t>Гельфман М.И., Ковалевич О.В., Юстратов В.П. Коллоидная химия. Санкт-Петербург: Лань. 2004. 336 с.</w:t>
      </w:r>
    </w:p>
    <w:p w:rsidR="00AB5851" w:rsidRPr="00AB5851" w:rsidRDefault="00AB5851" w:rsidP="00AB5851">
      <w:pPr>
        <w:pStyle w:val="31"/>
        <w:ind w:left="285" w:hanging="285"/>
        <w:jc w:val="both"/>
        <w:rPr>
          <w:rFonts w:ascii="Times New Roman KK EK" w:hAnsi="Times New Roman KK EK"/>
          <w:szCs w:val="28"/>
          <w:lang w:val="ru-MO"/>
        </w:rPr>
      </w:pPr>
      <w:r>
        <w:rPr>
          <w:rFonts w:ascii="Times New Roman KK EK" w:hAnsi="Times New Roman KK EK"/>
          <w:szCs w:val="28"/>
          <w:lang w:val="ru-MO"/>
        </w:rPr>
        <w:t>8</w:t>
      </w:r>
      <w:r w:rsidRPr="00AB5851">
        <w:rPr>
          <w:rFonts w:ascii="Times New Roman KK EK" w:hAnsi="Times New Roman KK EK"/>
          <w:szCs w:val="28"/>
          <w:lang w:val="ru-MO"/>
        </w:rPr>
        <w:t xml:space="preserve"> Расчеты и задачи по коллоидной химии. /Под редакцией В.И.Барановой. Москва: Высшая школа. 1983. 215 с.</w:t>
      </w:r>
    </w:p>
    <w:p w:rsidR="00AB5851" w:rsidRPr="00AB5851" w:rsidRDefault="00AB5851" w:rsidP="00AB5851">
      <w:pPr>
        <w:spacing w:after="0" w:line="240" w:lineRule="auto"/>
        <w:jc w:val="both"/>
        <w:rPr>
          <w:rFonts w:ascii="Times New Roman KK EK" w:hAnsi="Times New Roman KK EK" w:cs="KZ Times New Roman"/>
          <w:sz w:val="28"/>
          <w:szCs w:val="28"/>
          <w:lang w:val="kk-KZ"/>
        </w:rPr>
      </w:pPr>
    </w:p>
    <w:p w:rsidR="00AB5851" w:rsidRPr="00AB5851" w:rsidRDefault="00AB5851" w:rsidP="00AB5851">
      <w:pPr>
        <w:spacing w:after="0" w:line="240" w:lineRule="auto"/>
        <w:ind w:left="360" w:hanging="360"/>
        <w:jc w:val="both"/>
        <w:rPr>
          <w:rFonts w:ascii="Times New Roman KK EK" w:hAnsi="Times New Roman KK EK" w:cs="KZ Times New Roman"/>
          <w:sz w:val="28"/>
          <w:szCs w:val="28"/>
        </w:rPr>
      </w:pPr>
    </w:p>
    <w:p w:rsidR="004E52DB" w:rsidRPr="004E52DB" w:rsidRDefault="004E52DB" w:rsidP="004E52DB">
      <w:pPr>
        <w:jc w:val="center"/>
        <w:rPr>
          <w:rFonts w:ascii="Times New Roman" w:hAnsi="Times New Roman" w:cs="Times New Roman"/>
          <w:b/>
          <w:sz w:val="28"/>
          <w:szCs w:val="28"/>
        </w:rPr>
      </w:pPr>
    </w:p>
    <w:p w:rsidR="00E40BFD" w:rsidRDefault="00E40BFD"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A91B5C" w:rsidRDefault="00A91B5C" w:rsidP="001275D7">
      <w:pPr>
        <w:spacing w:after="0" w:line="240" w:lineRule="auto"/>
        <w:ind w:firstLine="709"/>
        <w:jc w:val="both"/>
        <w:rPr>
          <w:rFonts w:ascii="Times New Roman" w:hAnsi="Times New Roman" w:cs="Times New Roman"/>
          <w:sz w:val="28"/>
          <w:szCs w:val="28"/>
        </w:rPr>
      </w:pPr>
    </w:p>
    <w:p w:rsidR="008D21D4" w:rsidRDefault="008D21D4" w:rsidP="008D21D4">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6379"/>
        <w:gridCol w:w="1808"/>
      </w:tblGrid>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p>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1</w:t>
            </w:r>
          </w:p>
        </w:tc>
        <w:tc>
          <w:tcPr>
            <w:tcW w:w="6379" w:type="dxa"/>
          </w:tcPr>
          <w:p w:rsidR="008D21D4" w:rsidRPr="006C7061" w:rsidRDefault="008D21D4" w:rsidP="00CF585F">
            <w:pPr>
              <w:rPr>
                <w:rFonts w:ascii="Times New Roman" w:hAnsi="Times New Roman" w:cs="Times New Roman"/>
                <w:sz w:val="28"/>
                <w:szCs w:val="28"/>
              </w:rPr>
            </w:pPr>
            <w:r w:rsidRPr="006C7061">
              <w:rPr>
                <w:rFonts w:ascii="Times New Roman" w:hAnsi="Times New Roman" w:cs="Times New Roman"/>
                <w:sz w:val="28"/>
                <w:szCs w:val="28"/>
              </w:rPr>
              <w:t>Предисловие</w:t>
            </w:r>
          </w:p>
          <w:p w:rsidR="008D21D4" w:rsidRPr="006C7061" w:rsidRDefault="008D21D4" w:rsidP="00CF585F">
            <w:pPr>
              <w:rPr>
                <w:rFonts w:ascii="Times New Roman" w:hAnsi="Times New Roman" w:cs="Times New Roman"/>
                <w:sz w:val="28"/>
                <w:szCs w:val="28"/>
              </w:rPr>
            </w:pPr>
            <w:r w:rsidRPr="006C7061">
              <w:rPr>
                <w:rFonts w:ascii="Times New Roman" w:hAnsi="Times New Roman" w:cs="Times New Roman"/>
                <w:sz w:val="28"/>
                <w:szCs w:val="28"/>
              </w:rPr>
              <w:t>АДСОРБЦИЯ ИЗ РАСТВОРОВ</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3</w:t>
            </w:r>
          </w:p>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3</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1.1</w:t>
            </w:r>
          </w:p>
        </w:tc>
        <w:tc>
          <w:tcPr>
            <w:tcW w:w="6379" w:type="dxa"/>
          </w:tcPr>
          <w:p w:rsidR="008D21D4" w:rsidRPr="006C7061" w:rsidRDefault="008D21D4" w:rsidP="00CF585F">
            <w:pPr>
              <w:rPr>
                <w:rFonts w:ascii="Times New Roman" w:hAnsi="Times New Roman" w:cs="Times New Roman"/>
                <w:sz w:val="28"/>
                <w:szCs w:val="28"/>
              </w:rPr>
            </w:pPr>
            <w:r w:rsidRPr="006C7061">
              <w:rPr>
                <w:rFonts w:ascii="Times New Roman" w:hAnsi="Times New Roman" w:cs="Times New Roman"/>
                <w:sz w:val="28"/>
                <w:szCs w:val="28"/>
              </w:rPr>
              <w:t>Определение удельной поверхности твердого адсорбента</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3</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bCs/>
                <w:sz w:val="28"/>
                <w:szCs w:val="28"/>
              </w:rPr>
              <w:t>1.</w:t>
            </w:r>
            <w:r w:rsidRPr="006C7061">
              <w:rPr>
                <w:rFonts w:ascii="Times New Roman" w:hAnsi="Times New Roman" w:cs="Times New Roman"/>
                <w:bCs/>
                <w:sz w:val="28"/>
                <w:szCs w:val="28"/>
              </w:rPr>
              <w:t>2</w:t>
            </w:r>
          </w:p>
        </w:tc>
        <w:tc>
          <w:tcPr>
            <w:tcW w:w="6379" w:type="dxa"/>
          </w:tcPr>
          <w:p w:rsidR="008D21D4" w:rsidRPr="006C7061" w:rsidRDefault="008D21D4" w:rsidP="00CF585F">
            <w:pPr>
              <w:rPr>
                <w:rFonts w:ascii="Times New Roman" w:hAnsi="Times New Roman" w:cs="Times New Roman"/>
                <w:sz w:val="28"/>
                <w:szCs w:val="28"/>
              </w:rPr>
            </w:pPr>
            <w:r w:rsidRPr="006C7061">
              <w:rPr>
                <w:rFonts w:ascii="Times New Roman" w:hAnsi="Times New Roman" w:cs="Times New Roman"/>
                <w:bCs/>
                <w:sz w:val="28"/>
                <w:szCs w:val="28"/>
              </w:rPr>
              <w:t>Исследование адсорбции на ткани</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17</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sz w:val="28"/>
                <w:szCs w:val="28"/>
              </w:rPr>
              <w:t>1.</w:t>
            </w:r>
            <w:r w:rsidRPr="006C7061">
              <w:rPr>
                <w:rFonts w:ascii="Times New Roman" w:hAnsi="Times New Roman" w:cs="Times New Roman"/>
                <w:sz w:val="28"/>
                <w:szCs w:val="28"/>
              </w:rPr>
              <w:t>3</w:t>
            </w:r>
          </w:p>
        </w:tc>
        <w:tc>
          <w:tcPr>
            <w:tcW w:w="6379" w:type="dxa"/>
          </w:tcPr>
          <w:p w:rsidR="008D21D4" w:rsidRPr="006C7061" w:rsidRDefault="008D21D4" w:rsidP="00CF585F">
            <w:pPr>
              <w:jc w:val="both"/>
              <w:rPr>
                <w:rFonts w:ascii="Times New Roman" w:hAnsi="Times New Roman" w:cs="Times New Roman"/>
                <w:sz w:val="28"/>
                <w:szCs w:val="28"/>
              </w:rPr>
            </w:pPr>
            <w:r w:rsidRPr="006C7061">
              <w:rPr>
                <w:rFonts w:ascii="Times New Roman" w:hAnsi="Times New Roman" w:cs="Times New Roman"/>
                <w:sz w:val="28"/>
                <w:szCs w:val="28"/>
              </w:rPr>
              <w:t>Адсорбция уксусной кислоты из водных растворов активированным углем</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18</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color w:val="000000"/>
                <w:sz w:val="28"/>
                <w:szCs w:val="28"/>
                <w:shd w:val="clear" w:color="auto" w:fill="FFFFFF"/>
              </w:rPr>
              <w:t>1</w:t>
            </w:r>
            <w:r w:rsidRPr="006C706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4</w:t>
            </w:r>
          </w:p>
        </w:tc>
        <w:tc>
          <w:tcPr>
            <w:tcW w:w="6379" w:type="dxa"/>
          </w:tcPr>
          <w:p w:rsidR="008D21D4" w:rsidRPr="006C7061" w:rsidRDefault="008D21D4" w:rsidP="00CF585F">
            <w:pPr>
              <w:jc w:val="both"/>
              <w:rPr>
                <w:rFonts w:ascii="Times New Roman" w:hAnsi="Times New Roman" w:cs="Times New Roman"/>
                <w:sz w:val="28"/>
                <w:szCs w:val="28"/>
              </w:rPr>
            </w:pPr>
            <w:r w:rsidRPr="006C7061">
              <w:rPr>
                <w:rFonts w:ascii="Times New Roman" w:hAnsi="Times New Roman" w:cs="Times New Roman"/>
                <w:color w:val="000000"/>
                <w:sz w:val="28"/>
                <w:szCs w:val="28"/>
                <w:shd w:val="clear" w:color="auto" w:fill="FFFFFF"/>
              </w:rPr>
              <w:t>Определение величины активной удельной поверхности активированного угля</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28</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sz w:val="28"/>
                <w:szCs w:val="28"/>
              </w:rPr>
              <w:t>2</w:t>
            </w:r>
          </w:p>
        </w:tc>
        <w:tc>
          <w:tcPr>
            <w:tcW w:w="6379" w:type="dxa"/>
          </w:tcPr>
          <w:p w:rsidR="008D21D4" w:rsidRPr="006C7061" w:rsidRDefault="008D21D4" w:rsidP="00CF585F">
            <w:pPr>
              <w:rPr>
                <w:rFonts w:ascii="Times New Roman" w:hAnsi="Times New Roman" w:cs="Times New Roman"/>
                <w:sz w:val="28"/>
                <w:szCs w:val="28"/>
              </w:rPr>
            </w:pPr>
            <w:r>
              <w:rPr>
                <w:rFonts w:ascii="Times New Roman" w:hAnsi="Times New Roman" w:cs="Times New Roman"/>
                <w:sz w:val="28"/>
                <w:szCs w:val="28"/>
              </w:rPr>
              <w:t>В</w:t>
            </w:r>
            <w:r w:rsidRPr="006C7061">
              <w:rPr>
                <w:rFonts w:ascii="Times New Roman" w:hAnsi="Times New Roman" w:cs="Times New Roman"/>
                <w:sz w:val="28"/>
                <w:szCs w:val="28"/>
              </w:rPr>
              <w:t>ЛИЯНИ</w:t>
            </w:r>
            <w:r>
              <w:rPr>
                <w:rFonts w:ascii="Times New Roman" w:hAnsi="Times New Roman" w:cs="Times New Roman"/>
                <w:sz w:val="28"/>
                <w:szCs w:val="28"/>
              </w:rPr>
              <w:t>Е</w:t>
            </w:r>
            <w:r w:rsidRPr="006C7061">
              <w:rPr>
                <w:rFonts w:ascii="Times New Roman" w:hAnsi="Times New Roman" w:cs="Times New Roman"/>
                <w:sz w:val="28"/>
                <w:szCs w:val="28"/>
              </w:rPr>
              <w:t xml:space="preserve"> ПОВЕРХНОСТНО-АКТИВНЫХ  ВЕЩЕСТВ НА СМАЧИВАНИЕ И АДГЕЗИЮ</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31</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sz w:val="28"/>
                <w:szCs w:val="28"/>
              </w:rPr>
              <w:t>2</w:t>
            </w:r>
            <w:r w:rsidRPr="006C7061">
              <w:rPr>
                <w:rFonts w:ascii="Times New Roman" w:hAnsi="Times New Roman" w:cs="Times New Roman"/>
                <w:sz w:val="28"/>
                <w:szCs w:val="28"/>
              </w:rPr>
              <w:t>.1</w:t>
            </w:r>
          </w:p>
        </w:tc>
        <w:tc>
          <w:tcPr>
            <w:tcW w:w="6379" w:type="dxa"/>
          </w:tcPr>
          <w:p w:rsidR="008D21D4" w:rsidRPr="006C7061" w:rsidRDefault="008D21D4" w:rsidP="00CF585F">
            <w:pPr>
              <w:rPr>
                <w:rFonts w:ascii="Times New Roman" w:hAnsi="Times New Roman" w:cs="Times New Roman"/>
                <w:sz w:val="28"/>
                <w:szCs w:val="28"/>
              </w:rPr>
            </w:pPr>
            <w:r w:rsidRPr="006C7061">
              <w:rPr>
                <w:rFonts w:ascii="Times New Roman" w:hAnsi="Times New Roman" w:cs="Times New Roman"/>
                <w:sz w:val="28"/>
                <w:szCs w:val="28"/>
              </w:rPr>
              <w:t>И</w:t>
            </w:r>
            <w:r>
              <w:rPr>
                <w:rFonts w:ascii="Times New Roman" w:hAnsi="Times New Roman" w:cs="Times New Roman"/>
                <w:sz w:val="28"/>
                <w:szCs w:val="28"/>
              </w:rPr>
              <w:t>сследование</w:t>
            </w:r>
            <w:r w:rsidRPr="006C7061">
              <w:rPr>
                <w:rFonts w:ascii="Times New Roman" w:hAnsi="Times New Roman" w:cs="Times New Roman"/>
                <w:sz w:val="28"/>
                <w:szCs w:val="28"/>
              </w:rPr>
              <w:t xml:space="preserve"> смачивания поверхност</w:t>
            </w:r>
            <w:r>
              <w:rPr>
                <w:rFonts w:ascii="Times New Roman" w:hAnsi="Times New Roman" w:cs="Times New Roman"/>
                <w:sz w:val="28"/>
                <w:szCs w:val="28"/>
              </w:rPr>
              <w:t>и</w:t>
            </w:r>
            <w:r w:rsidRPr="006C7061">
              <w:rPr>
                <w:rFonts w:ascii="Times New Roman" w:hAnsi="Times New Roman" w:cs="Times New Roman"/>
                <w:sz w:val="28"/>
                <w:szCs w:val="28"/>
              </w:rPr>
              <w:t xml:space="preserve"> твердого тел</w:t>
            </w:r>
            <w:r>
              <w:rPr>
                <w:rFonts w:ascii="Times New Roman" w:hAnsi="Times New Roman" w:cs="Times New Roman"/>
                <w:sz w:val="28"/>
                <w:szCs w:val="28"/>
              </w:rPr>
              <w:t>а</w:t>
            </w:r>
            <w:r w:rsidRPr="006C7061">
              <w:rPr>
                <w:rFonts w:ascii="Times New Roman" w:hAnsi="Times New Roman" w:cs="Times New Roman"/>
                <w:sz w:val="28"/>
                <w:szCs w:val="28"/>
              </w:rPr>
              <w:t xml:space="preserve"> </w:t>
            </w:r>
            <w:r>
              <w:rPr>
                <w:rFonts w:ascii="Times New Roman" w:hAnsi="Times New Roman" w:cs="Times New Roman"/>
                <w:sz w:val="28"/>
                <w:szCs w:val="28"/>
              </w:rPr>
              <w:t>и определение работы адгезии</w:t>
            </w:r>
            <w:r w:rsidRPr="006C7061">
              <w:rPr>
                <w:rFonts w:ascii="Times New Roman" w:hAnsi="Times New Roman" w:cs="Times New Roman"/>
                <w:sz w:val="28"/>
                <w:szCs w:val="28"/>
              </w:rPr>
              <w:t xml:space="preserve"> </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35</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sz w:val="28"/>
                <w:szCs w:val="28"/>
              </w:rPr>
              <w:t>2</w:t>
            </w:r>
            <w:r w:rsidRPr="006C7061">
              <w:rPr>
                <w:rFonts w:ascii="Times New Roman" w:hAnsi="Times New Roman" w:cs="Times New Roman"/>
                <w:sz w:val="28"/>
                <w:szCs w:val="28"/>
              </w:rPr>
              <w:t>.2</w:t>
            </w:r>
          </w:p>
        </w:tc>
        <w:tc>
          <w:tcPr>
            <w:tcW w:w="6379" w:type="dxa"/>
          </w:tcPr>
          <w:p w:rsidR="008D21D4" w:rsidRPr="006C7061" w:rsidRDefault="008D21D4" w:rsidP="00CF585F">
            <w:pPr>
              <w:pStyle w:val="a3"/>
              <w:ind w:left="0"/>
              <w:rPr>
                <w:rFonts w:ascii="Times New Roman" w:hAnsi="Times New Roman" w:cs="Times New Roman"/>
                <w:sz w:val="28"/>
                <w:szCs w:val="28"/>
              </w:rPr>
            </w:pPr>
            <w:r w:rsidRPr="006C7061">
              <w:rPr>
                <w:rFonts w:ascii="Times New Roman" w:hAnsi="Times New Roman" w:cs="Times New Roman"/>
                <w:sz w:val="28"/>
                <w:szCs w:val="28"/>
              </w:rPr>
              <w:t>Гидрофобизация и гидрофилизация поверхности</w:t>
            </w:r>
          </w:p>
          <w:p w:rsidR="008D21D4" w:rsidRPr="006C7061" w:rsidRDefault="008D21D4" w:rsidP="00CF585F">
            <w:pPr>
              <w:rPr>
                <w:rFonts w:ascii="Times New Roman" w:hAnsi="Times New Roman" w:cs="Times New Roman"/>
                <w:sz w:val="28"/>
                <w:szCs w:val="28"/>
              </w:rPr>
            </w:pPr>
            <w:r w:rsidRPr="006C7061">
              <w:rPr>
                <w:rFonts w:ascii="Times New Roman" w:hAnsi="Times New Roman" w:cs="Times New Roman"/>
                <w:sz w:val="28"/>
                <w:szCs w:val="28"/>
              </w:rPr>
              <w:t>металлических пластин с помощью ПАВ</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37</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sz w:val="28"/>
                <w:szCs w:val="28"/>
              </w:rPr>
              <w:t>2</w:t>
            </w:r>
            <w:r w:rsidRPr="006C7061">
              <w:rPr>
                <w:rFonts w:ascii="Times New Roman" w:hAnsi="Times New Roman" w:cs="Times New Roman"/>
                <w:sz w:val="28"/>
                <w:szCs w:val="28"/>
              </w:rPr>
              <w:t>.3</w:t>
            </w:r>
          </w:p>
        </w:tc>
        <w:tc>
          <w:tcPr>
            <w:tcW w:w="6379" w:type="dxa"/>
          </w:tcPr>
          <w:p w:rsidR="008D21D4" w:rsidRPr="006C7061" w:rsidRDefault="008D21D4" w:rsidP="00CF585F">
            <w:pPr>
              <w:rPr>
                <w:rFonts w:ascii="Times New Roman" w:hAnsi="Times New Roman" w:cs="Times New Roman"/>
                <w:sz w:val="28"/>
                <w:szCs w:val="28"/>
              </w:rPr>
            </w:pPr>
            <w:r w:rsidRPr="006C7061">
              <w:rPr>
                <w:rFonts w:ascii="Times New Roman" w:hAnsi="Times New Roman" w:cs="Times New Roman"/>
                <w:sz w:val="28"/>
                <w:szCs w:val="28"/>
              </w:rPr>
              <w:t>Определение краевого угла с помощью измерения параметров капли</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37</w:t>
            </w:r>
          </w:p>
        </w:tc>
      </w:tr>
      <w:tr w:rsidR="008D21D4" w:rsidRPr="006C7061" w:rsidTr="00CF585F">
        <w:tc>
          <w:tcPr>
            <w:tcW w:w="1384" w:type="dxa"/>
          </w:tcPr>
          <w:p w:rsidR="008D21D4" w:rsidRPr="006C7061" w:rsidRDefault="008D21D4" w:rsidP="00CF585F">
            <w:pPr>
              <w:jc w:val="center"/>
              <w:rPr>
                <w:bCs/>
                <w:sz w:val="28"/>
                <w:szCs w:val="28"/>
              </w:rPr>
            </w:pPr>
            <w:r>
              <w:rPr>
                <w:rFonts w:ascii="Times New Roman" w:hAnsi="Times New Roman"/>
                <w:sz w:val="28"/>
                <w:szCs w:val="28"/>
              </w:rPr>
              <w:t>3</w:t>
            </w:r>
          </w:p>
        </w:tc>
        <w:tc>
          <w:tcPr>
            <w:tcW w:w="6379" w:type="dxa"/>
          </w:tcPr>
          <w:p w:rsidR="008D21D4" w:rsidRPr="006C7061" w:rsidRDefault="008D21D4" w:rsidP="00CF585F">
            <w:pPr>
              <w:rPr>
                <w:bCs/>
                <w:sz w:val="28"/>
                <w:szCs w:val="28"/>
              </w:rPr>
            </w:pPr>
            <w:r w:rsidRPr="006C7061">
              <w:rPr>
                <w:rFonts w:ascii="Times New Roman" w:hAnsi="Times New Roman"/>
                <w:sz w:val="28"/>
                <w:szCs w:val="28"/>
              </w:rPr>
              <w:t>ОПРЕДЕЛЕНИЕ КРИТИЧЕСКОЙ КОНЦЕНТРАЦИИ МИЦЕЛЛООБРАЗОВАНИЯ ПОВЕРХНОСТНО-АКТИВНЫХ ВЕЩЕСТВ</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60</w:t>
            </w:r>
          </w:p>
        </w:tc>
      </w:tr>
      <w:tr w:rsidR="008D21D4" w:rsidRPr="006C7061" w:rsidTr="00CF585F">
        <w:tc>
          <w:tcPr>
            <w:tcW w:w="1384" w:type="dxa"/>
          </w:tcPr>
          <w:p w:rsidR="008D21D4" w:rsidRPr="006C7061" w:rsidRDefault="008D21D4" w:rsidP="00CF585F">
            <w:pPr>
              <w:jc w:val="center"/>
              <w:rPr>
                <w:bCs/>
                <w:sz w:val="28"/>
                <w:szCs w:val="28"/>
              </w:rPr>
            </w:pPr>
            <w:r>
              <w:rPr>
                <w:rFonts w:ascii="Times New Roman" w:hAnsi="Times New Roman"/>
                <w:sz w:val="28"/>
                <w:szCs w:val="24"/>
                <w:lang w:val="kk-KZ"/>
              </w:rPr>
              <w:t>3</w:t>
            </w:r>
            <w:r w:rsidRPr="006C7061">
              <w:rPr>
                <w:rFonts w:ascii="Times New Roman" w:hAnsi="Times New Roman"/>
                <w:sz w:val="28"/>
                <w:szCs w:val="24"/>
                <w:lang w:val="kk-KZ"/>
              </w:rPr>
              <w:t>.1</w:t>
            </w:r>
          </w:p>
        </w:tc>
        <w:tc>
          <w:tcPr>
            <w:tcW w:w="6379" w:type="dxa"/>
          </w:tcPr>
          <w:p w:rsidR="008D21D4" w:rsidRPr="006C7061" w:rsidRDefault="008D21D4" w:rsidP="00CF585F">
            <w:pPr>
              <w:rPr>
                <w:bCs/>
                <w:sz w:val="28"/>
                <w:szCs w:val="28"/>
                <w:lang w:val="kk-KZ"/>
              </w:rPr>
            </w:pPr>
            <w:r w:rsidRPr="006C7061">
              <w:rPr>
                <w:rFonts w:ascii="Times New Roman" w:hAnsi="Times New Roman"/>
                <w:sz w:val="28"/>
                <w:szCs w:val="24"/>
                <w:lang w:val="kk-KZ"/>
              </w:rPr>
              <w:t>Определение критической концентрации мицеллообразования методом солюбилизации</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64</w:t>
            </w:r>
          </w:p>
        </w:tc>
      </w:tr>
      <w:tr w:rsidR="008D21D4" w:rsidRPr="006C7061" w:rsidTr="00CF585F">
        <w:tc>
          <w:tcPr>
            <w:tcW w:w="1384" w:type="dxa"/>
          </w:tcPr>
          <w:p w:rsidR="008D21D4" w:rsidRPr="006C7061" w:rsidRDefault="008D21D4" w:rsidP="00CF585F">
            <w:pPr>
              <w:jc w:val="center"/>
              <w:rPr>
                <w:bCs/>
                <w:sz w:val="28"/>
                <w:szCs w:val="28"/>
              </w:rPr>
            </w:pPr>
            <w:r>
              <w:rPr>
                <w:rFonts w:ascii="Times New Roman" w:hAnsi="Times New Roman"/>
                <w:sz w:val="28"/>
                <w:szCs w:val="28"/>
                <w:lang w:val="kk-KZ"/>
              </w:rPr>
              <w:t>3</w:t>
            </w:r>
            <w:r w:rsidRPr="006C7061">
              <w:rPr>
                <w:rFonts w:ascii="Times New Roman" w:hAnsi="Times New Roman"/>
                <w:sz w:val="28"/>
                <w:szCs w:val="28"/>
                <w:lang w:val="kk-KZ"/>
              </w:rPr>
              <w:t>.2</w:t>
            </w:r>
          </w:p>
        </w:tc>
        <w:tc>
          <w:tcPr>
            <w:tcW w:w="6379" w:type="dxa"/>
          </w:tcPr>
          <w:p w:rsidR="008D21D4" w:rsidRPr="006C7061" w:rsidRDefault="008D21D4" w:rsidP="00CF585F">
            <w:pPr>
              <w:rPr>
                <w:bCs/>
                <w:sz w:val="28"/>
                <w:szCs w:val="28"/>
                <w:lang w:val="kk-KZ"/>
              </w:rPr>
            </w:pPr>
            <w:r w:rsidRPr="006C7061">
              <w:rPr>
                <w:rFonts w:ascii="Times New Roman" w:hAnsi="Times New Roman"/>
                <w:sz w:val="28"/>
                <w:szCs w:val="28"/>
                <w:lang w:val="kk-KZ"/>
              </w:rPr>
              <w:t>Определение критической концентрации мицеллообразования по величине поверхностного натяжения</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66</w:t>
            </w:r>
          </w:p>
        </w:tc>
      </w:tr>
      <w:tr w:rsidR="008D21D4" w:rsidRPr="006C7061" w:rsidTr="00CF585F">
        <w:tc>
          <w:tcPr>
            <w:tcW w:w="1384" w:type="dxa"/>
          </w:tcPr>
          <w:p w:rsidR="008D21D4" w:rsidRPr="006C7061" w:rsidRDefault="008D21D4" w:rsidP="00CF585F">
            <w:pPr>
              <w:jc w:val="center"/>
              <w:rPr>
                <w:rFonts w:ascii="Times New Roman" w:hAnsi="Times New Roman" w:cs="Times New Roman"/>
                <w:bCs/>
                <w:sz w:val="28"/>
                <w:szCs w:val="28"/>
              </w:rPr>
            </w:pPr>
            <w:r>
              <w:rPr>
                <w:rFonts w:ascii="Times New Roman" w:hAnsi="Times New Roman" w:cs="Times New Roman"/>
                <w:sz w:val="28"/>
                <w:szCs w:val="28"/>
              </w:rPr>
              <w:t>3</w:t>
            </w:r>
            <w:r w:rsidRPr="006C7061">
              <w:rPr>
                <w:rFonts w:ascii="Times New Roman" w:hAnsi="Times New Roman" w:cs="Times New Roman"/>
                <w:sz w:val="28"/>
                <w:szCs w:val="28"/>
              </w:rPr>
              <w:t>.3</w:t>
            </w:r>
          </w:p>
        </w:tc>
        <w:tc>
          <w:tcPr>
            <w:tcW w:w="6379" w:type="dxa"/>
          </w:tcPr>
          <w:p w:rsidR="008D21D4" w:rsidRPr="006C7061" w:rsidRDefault="008D21D4" w:rsidP="00CF585F">
            <w:pPr>
              <w:pStyle w:val="a5"/>
              <w:spacing w:after="0"/>
              <w:ind w:left="0"/>
              <w:jc w:val="both"/>
              <w:rPr>
                <w:bCs/>
                <w:sz w:val="28"/>
                <w:szCs w:val="28"/>
              </w:rPr>
            </w:pPr>
            <w:r w:rsidRPr="006C7061">
              <w:rPr>
                <w:sz w:val="28"/>
                <w:szCs w:val="28"/>
              </w:rPr>
              <w:t xml:space="preserve">Определение критической концентрации мицеллообразования кондуктометрическим методом </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40</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sz w:val="28"/>
                <w:szCs w:val="28"/>
              </w:rPr>
              <w:t>4</w:t>
            </w:r>
          </w:p>
        </w:tc>
        <w:tc>
          <w:tcPr>
            <w:tcW w:w="6379" w:type="dxa"/>
          </w:tcPr>
          <w:p w:rsidR="008D21D4" w:rsidRPr="006C7061" w:rsidRDefault="008D21D4" w:rsidP="00CF585F">
            <w:pPr>
              <w:pStyle w:val="2"/>
              <w:ind w:firstLine="0"/>
              <w:jc w:val="left"/>
              <w:outlineLvl w:val="1"/>
              <w:rPr>
                <w:sz w:val="28"/>
                <w:szCs w:val="28"/>
              </w:rPr>
            </w:pPr>
            <w:r w:rsidRPr="006C7061">
              <w:rPr>
                <w:sz w:val="28"/>
                <w:szCs w:val="28"/>
              </w:rPr>
              <w:t>СЕДИМЕНТАЦИОННЫЙ  АНАЛИЗ СУСПЕНЗИЙ</w:t>
            </w:r>
          </w:p>
        </w:tc>
        <w:tc>
          <w:tcPr>
            <w:tcW w:w="1808" w:type="dxa"/>
          </w:tcPr>
          <w:p w:rsidR="008D21D4" w:rsidRPr="006C7061" w:rsidRDefault="008D21D4" w:rsidP="00CF585F">
            <w:pPr>
              <w:jc w:val="center"/>
              <w:rPr>
                <w:rFonts w:ascii="Times New Roman" w:hAnsi="Times New Roman" w:cs="Times New Roman"/>
                <w:sz w:val="28"/>
                <w:szCs w:val="28"/>
              </w:rPr>
            </w:pP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sz w:val="28"/>
                <w:szCs w:val="28"/>
              </w:rPr>
              <w:t>4</w:t>
            </w:r>
            <w:r w:rsidRPr="006C7061">
              <w:rPr>
                <w:rFonts w:ascii="Times New Roman" w:hAnsi="Times New Roman" w:cs="Times New Roman"/>
                <w:sz w:val="28"/>
                <w:szCs w:val="28"/>
              </w:rPr>
              <w:t>.1</w:t>
            </w:r>
          </w:p>
        </w:tc>
        <w:tc>
          <w:tcPr>
            <w:tcW w:w="6379" w:type="dxa"/>
          </w:tcPr>
          <w:p w:rsidR="008D21D4" w:rsidRPr="006C7061" w:rsidRDefault="008D21D4" w:rsidP="00CF585F">
            <w:pPr>
              <w:pStyle w:val="af0"/>
              <w:jc w:val="left"/>
              <w:rPr>
                <w:b w:val="0"/>
                <w:szCs w:val="28"/>
              </w:rPr>
            </w:pPr>
            <w:r w:rsidRPr="006C7061">
              <w:rPr>
                <w:b w:val="0"/>
                <w:szCs w:val="28"/>
              </w:rPr>
              <w:t>Весовой седиментационный анализ по  Фигуровскому</w:t>
            </w:r>
          </w:p>
        </w:tc>
        <w:tc>
          <w:tcPr>
            <w:tcW w:w="1808" w:type="dxa"/>
          </w:tcPr>
          <w:p w:rsidR="008D21D4" w:rsidRPr="006C7061" w:rsidRDefault="008D21D4" w:rsidP="00CF585F">
            <w:pPr>
              <w:jc w:val="center"/>
              <w:rPr>
                <w:rFonts w:ascii="Times New Roman" w:hAnsi="Times New Roman" w:cs="Times New Roman"/>
                <w:sz w:val="28"/>
                <w:szCs w:val="28"/>
              </w:rPr>
            </w:pP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bCs/>
                <w:sz w:val="28"/>
                <w:szCs w:val="28"/>
              </w:rPr>
              <w:t>4</w:t>
            </w:r>
            <w:r w:rsidRPr="006C7061">
              <w:rPr>
                <w:rFonts w:ascii="Times New Roman" w:hAnsi="Times New Roman" w:cs="Times New Roman"/>
                <w:bCs/>
                <w:sz w:val="28"/>
                <w:szCs w:val="28"/>
              </w:rPr>
              <w:t>.2</w:t>
            </w:r>
          </w:p>
        </w:tc>
        <w:tc>
          <w:tcPr>
            <w:tcW w:w="6379" w:type="dxa"/>
          </w:tcPr>
          <w:p w:rsidR="008D21D4" w:rsidRPr="006C7061" w:rsidRDefault="008D21D4" w:rsidP="00CF585F">
            <w:pPr>
              <w:pStyle w:val="a5"/>
              <w:spacing w:after="0"/>
              <w:ind w:left="0"/>
              <w:rPr>
                <w:sz w:val="28"/>
                <w:szCs w:val="28"/>
              </w:rPr>
            </w:pPr>
            <w:r w:rsidRPr="006C7061">
              <w:rPr>
                <w:bCs/>
                <w:sz w:val="28"/>
                <w:szCs w:val="28"/>
              </w:rPr>
              <w:t>С</w:t>
            </w:r>
            <w:r w:rsidRPr="006C7061">
              <w:rPr>
                <w:sz w:val="28"/>
                <w:szCs w:val="28"/>
              </w:rPr>
              <w:t>едиментационный</w:t>
            </w:r>
            <w:r w:rsidRPr="006C7061">
              <w:rPr>
                <w:bCs/>
                <w:sz w:val="28"/>
                <w:szCs w:val="28"/>
              </w:rPr>
              <w:t xml:space="preserve"> </w:t>
            </w:r>
            <w:r w:rsidRPr="006C7061">
              <w:rPr>
                <w:sz w:val="28"/>
                <w:szCs w:val="28"/>
              </w:rPr>
              <w:t>анализ</w:t>
            </w:r>
            <w:r w:rsidRPr="006C7061">
              <w:rPr>
                <w:bCs/>
                <w:sz w:val="28"/>
                <w:szCs w:val="28"/>
              </w:rPr>
              <w:t xml:space="preserve"> суспензий на торзионных весах</w:t>
            </w:r>
          </w:p>
        </w:tc>
        <w:tc>
          <w:tcPr>
            <w:tcW w:w="1808" w:type="dxa"/>
          </w:tcPr>
          <w:p w:rsidR="008D21D4" w:rsidRPr="006C7061" w:rsidRDefault="008D21D4" w:rsidP="00CF585F">
            <w:pPr>
              <w:jc w:val="center"/>
              <w:rPr>
                <w:rFonts w:ascii="Times New Roman" w:hAnsi="Times New Roman" w:cs="Times New Roman"/>
                <w:sz w:val="28"/>
                <w:szCs w:val="28"/>
              </w:rPr>
            </w:pPr>
          </w:p>
        </w:tc>
      </w:tr>
      <w:tr w:rsidR="008D21D4" w:rsidRPr="006C7061" w:rsidTr="00CF585F">
        <w:tc>
          <w:tcPr>
            <w:tcW w:w="1384" w:type="dxa"/>
          </w:tcPr>
          <w:p w:rsidR="008D21D4" w:rsidRDefault="008D21D4" w:rsidP="00CF585F">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6379" w:type="dxa"/>
          </w:tcPr>
          <w:p w:rsidR="008D21D4" w:rsidRPr="006C7061" w:rsidRDefault="008D21D4" w:rsidP="00CF585F">
            <w:pPr>
              <w:rPr>
                <w:rFonts w:ascii="Times New Roman" w:hAnsi="Times New Roman" w:cs="Times New Roman"/>
                <w:sz w:val="28"/>
                <w:szCs w:val="28"/>
                <w:lang w:val="kk-KZ"/>
              </w:rPr>
            </w:pPr>
            <w:r>
              <w:rPr>
                <w:rFonts w:ascii="Times New Roman" w:hAnsi="Times New Roman" w:cs="Times New Roman"/>
                <w:sz w:val="28"/>
                <w:szCs w:val="28"/>
                <w:lang w:val="kk-KZ"/>
              </w:rPr>
              <w:t>ЭЛЕКТРОКИНЕТИЧЕСКИЕ ЯВЛЕНИЯ</w:t>
            </w:r>
          </w:p>
        </w:tc>
        <w:tc>
          <w:tcPr>
            <w:tcW w:w="1808" w:type="dxa"/>
          </w:tcPr>
          <w:p w:rsidR="008D21D4" w:rsidRPr="006C7061" w:rsidRDefault="008D21D4" w:rsidP="00CF585F">
            <w:pPr>
              <w:jc w:val="center"/>
              <w:rPr>
                <w:rFonts w:ascii="Times New Roman" w:hAnsi="Times New Roman" w:cs="Times New Roman"/>
                <w:sz w:val="28"/>
                <w:szCs w:val="28"/>
              </w:rPr>
            </w:pPr>
            <w:r>
              <w:rPr>
                <w:rFonts w:ascii="Times New Roman" w:hAnsi="Times New Roman" w:cs="Times New Roman"/>
                <w:sz w:val="28"/>
                <w:szCs w:val="28"/>
              </w:rPr>
              <w:t>71</w:t>
            </w:r>
          </w:p>
        </w:tc>
      </w:tr>
      <w:tr w:rsidR="008D21D4" w:rsidRPr="006C7061" w:rsidTr="00CF585F">
        <w:tc>
          <w:tcPr>
            <w:tcW w:w="1384" w:type="dxa"/>
          </w:tcPr>
          <w:p w:rsidR="008D21D4" w:rsidRPr="006C7061" w:rsidRDefault="008D21D4" w:rsidP="00CF585F">
            <w:pPr>
              <w:jc w:val="center"/>
              <w:rPr>
                <w:rFonts w:ascii="Times New Roman" w:hAnsi="Times New Roman" w:cs="Times New Roman"/>
                <w:bCs/>
                <w:sz w:val="28"/>
                <w:szCs w:val="28"/>
              </w:rPr>
            </w:pPr>
            <w:r w:rsidRPr="006C7061">
              <w:rPr>
                <w:rFonts w:ascii="Times New Roman" w:hAnsi="Times New Roman" w:cs="Times New Roman"/>
                <w:bCs/>
                <w:sz w:val="28"/>
                <w:szCs w:val="28"/>
              </w:rPr>
              <w:t>5.1</w:t>
            </w:r>
          </w:p>
        </w:tc>
        <w:tc>
          <w:tcPr>
            <w:tcW w:w="6379" w:type="dxa"/>
          </w:tcPr>
          <w:p w:rsidR="008D21D4" w:rsidRPr="006C7061" w:rsidRDefault="008D21D4" w:rsidP="00CF585F">
            <w:pPr>
              <w:rPr>
                <w:bCs/>
                <w:sz w:val="28"/>
                <w:szCs w:val="28"/>
              </w:rPr>
            </w:pPr>
            <w:r w:rsidRPr="006C7061">
              <w:rPr>
                <w:rFonts w:ascii="Times New Roman" w:hAnsi="Times New Roman" w:cs="Times New Roman"/>
                <w:sz w:val="28"/>
                <w:szCs w:val="28"/>
                <w:lang w:val="kk-KZ"/>
              </w:rPr>
              <w:t xml:space="preserve">Определение  </w:t>
            </w:r>
            <w:r w:rsidRPr="006C7061">
              <w:rPr>
                <w:rFonts w:ascii="Times New Roman" w:hAnsi="Times New Roman" w:cs="Times New Roman"/>
                <w:sz w:val="28"/>
                <w:szCs w:val="28"/>
              </w:rPr>
              <w:t>электрокинетического потенциала золей методом макроэлектрофореза</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71</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lang w:val="kk-KZ"/>
              </w:rPr>
            </w:pPr>
            <w:r>
              <w:rPr>
                <w:rFonts w:ascii="Times New Roman" w:hAnsi="Times New Roman" w:cs="Times New Roman"/>
                <w:sz w:val="28"/>
                <w:szCs w:val="28"/>
              </w:rPr>
              <w:t>6</w:t>
            </w:r>
          </w:p>
        </w:tc>
        <w:tc>
          <w:tcPr>
            <w:tcW w:w="6379" w:type="dxa"/>
          </w:tcPr>
          <w:p w:rsidR="008D21D4" w:rsidRPr="006C7061" w:rsidRDefault="008D21D4" w:rsidP="00CF585F">
            <w:pPr>
              <w:pStyle w:val="af0"/>
              <w:jc w:val="left"/>
              <w:rPr>
                <w:szCs w:val="28"/>
                <w:lang w:val="kk-KZ"/>
              </w:rPr>
            </w:pPr>
            <w:r w:rsidRPr="006C7061">
              <w:rPr>
                <w:b w:val="0"/>
                <w:szCs w:val="28"/>
              </w:rPr>
              <w:t>У</w:t>
            </w:r>
            <w:r>
              <w:rPr>
                <w:b w:val="0"/>
                <w:szCs w:val="28"/>
              </w:rPr>
              <w:t>СТОЙЧИВОСТЬ И КОАГУЛЯЦИЯ ДИСПЕРСНЫХ СИСТЕМ</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77</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lang w:val="kk-KZ"/>
              </w:rPr>
            </w:pPr>
            <w:r>
              <w:rPr>
                <w:rFonts w:ascii="Times New Roman" w:hAnsi="Times New Roman" w:cs="Times New Roman"/>
                <w:sz w:val="28"/>
                <w:szCs w:val="28"/>
              </w:rPr>
              <w:t>6</w:t>
            </w:r>
            <w:r w:rsidRPr="006C7061">
              <w:rPr>
                <w:rFonts w:ascii="Times New Roman" w:hAnsi="Times New Roman" w:cs="Times New Roman"/>
                <w:sz w:val="28"/>
                <w:szCs w:val="28"/>
              </w:rPr>
              <w:t>.1</w:t>
            </w:r>
          </w:p>
        </w:tc>
        <w:tc>
          <w:tcPr>
            <w:tcW w:w="6379" w:type="dxa"/>
          </w:tcPr>
          <w:p w:rsidR="008D21D4" w:rsidRPr="006C7061" w:rsidRDefault="008D21D4" w:rsidP="00CF585F">
            <w:pPr>
              <w:pStyle w:val="a9"/>
              <w:spacing w:after="0"/>
              <w:jc w:val="both"/>
              <w:rPr>
                <w:rFonts w:ascii="Times New Roman" w:hAnsi="Times New Roman" w:cs="Times New Roman"/>
                <w:sz w:val="28"/>
                <w:szCs w:val="28"/>
              </w:rPr>
            </w:pPr>
            <w:r w:rsidRPr="006C7061">
              <w:rPr>
                <w:rFonts w:ascii="Times New Roman" w:hAnsi="Times New Roman" w:cs="Times New Roman"/>
                <w:sz w:val="28"/>
                <w:szCs w:val="28"/>
              </w:rPr>
              <w:t xml:space="preserve">Определение </w:t>
            </w:r>
            <w:proofErr w:type="gramStart"/>
            <w:r w:rsidRPr="006C7061">
              <w:rPr>
                <w:rFonts w:ascii="Times New Roman" w:hAnsi="Times New Roman" w:cs="Times New Roman"/>
                <w:sz w:val="28"/>
                <w:szCs w:val="28"/>
              </w:rPr>
              <w:t>порогов коагуляции золей двуокиси марганца</w:t>
            </w:r>
            <w:proofErr w:type="gramEnd"/>
            <w:r w:rsidRPr="006C7061">
              <w:rPr>
                <w:rFonts w:ascii="Times New Roman" w:hAnsi="Times New Roman" w:cs="Times New Roman"/>
                <w:sz w:val="28"/>
                <w:szCs w:val="28"/>
              </w:rPr>
              <w:t xml:space="preserve"> и гидроксида железа</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88</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lang w:val="kk-KZ"/>
              </w:rPr>
            </w:pPr>
            <w:r>
              <w:rPr>
                <w:rFonts w:ascii="Times New Roman" w:hAnsi="Times New Roman" w:cs="Times New Roman"/>
                <w:sz w:val="28"/>
                <w:szCs w:val="28"/>
              </w:rPr>
              <w:t>6</w:t>
            </w:r>
            <w:r w:rsidRPr="006C7061">
              <w:rPr>
                <w:rFonts w:ascii="Times New Roman" w:hAnsi="Times New Roman" w:cs="Times New Roman"/>
                <w:sz w:val="28"/>
                <w:szCs w:val="28"/>
              </w:rPr>
              <w:t>.2</w:t>
            </w:r>
          </w:p>
        </w:tc>
        <w:tc>
          <w:tcPr>
            <w:tcW w:w="6379" w:type="dxa"/>
          </w:tcPr>
          <w:p w:rsidR="008D21D4" w:rsidRPr="006C7061" w:rsidRDefault="008D21D4" w:rsidP="00CF585F">
            <w:pPr>
              <w:jc w:val="both"/>
              <w:rPr>
                <w:rFonts w:ascii="Times New Roman" w:hAnsi="Times New Roman" w:cs="Times New Roman"/>
                <w:sz w:val="28"/>
                <w:szCs w:val="28"/>
              </w:rPr>
            </w:pPr>
            <w:r w:rsidRPr="006C7061">
              <w:rPr>
                <w:rFonts w:ascii="Times New Roman" w:hAnsi="Times New Roman" w:cs="Times New Roman"/>
                <w:sz w:val="28"/>
                <w:szCs w:val="28"/>
              </w:rPr>
              <w:t xml:space="preserve">Синтез гидрозоля гидроксида железа, изучение его </w:t>
            </w:r>
            <w:r w:rsidRPr="006C7061">
              <w:rPr>
                <w:rFonts w:ascii="Times New Roman" w:hAnsi="Times New Roman" w:cs="Times New Roman"/>
                <w:sz w:val="28"/>
                <w:szCs w:val="28"/>
              </w:rPr>
              <w:lastRenderedPageBreak/>
              <w:t>коагуляции и стабилизации</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lastRenderedPageBreak/>
              <w:t>90</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lang w:val="kk-KZ"/>
              </w:rPr>
            </w:pPr>
            <w:r>
              <w:rPr>
                <w:rFonts w:ascii="Times New Roman" w:hAnsi="Times New Roman" w:cs="Times New Roman"/>
                <w:sz w:val="28"/>
                <w:szCs w:val="28"/>
              </w:rPr>
              <w:lastRenderedPageBreak/>
              <w:t>7</w:t>
            </w:r>
          </w:p>
        </w:tc>
        <w:tc>
          <w:tcPr>
            <w:tcW w:w="6379" w:type="dxa"/>
          </w:tcPr>
          <w:p w:rsidR="008D21D4" w:rsidRPr="006C7061" w:rsidRDefault="008D21D4" w:rsidP="00CF585F">
            <w:pPr>
              <w:pStyle w:val="a9"/>
              <w:spacing w:after="0"/>
              <w:rPr>
                <w:rFonts w:ascii="Times New Roman" w:hAnsi="Times New Roman" w:cs="Times New Roman"/>
                <w:sz w:val="28"/>
                <w:szCs w:val="28"/>
              </w:rPr>
            </w:pPr>
            <w:r w:rsidRPr="006C7061">
              <w:rPr>
                <w:rFonts w:ascii="Times New Roman" w:hAnsi="Times New Roman" w:cs="Times New Roman"/>
                <w:sz w:val="28"/>
                <w:szCs w:val="28"/>
              </w:rPr>
              <w:t>О</w:t>
            </w:r>
            <w:r>
              <w:rPr>
                <w:rFonts w:ascii="Times New Roman" w:hAnsi="Times New Roman" w:cs="Times New Roman"/>
                <w:sz w:val="28"/>
                <w:szCs w:val="28"/>
              </w:rPr>
              <w:t>БРАЗОВАНИЕ, УСТОЙЧИВОСТЬ И СВОЙСТВА ЛИОФОБНЫХ ДИСПЕРСНЫХ СИСТЕМ</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96</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lang w:val="kk-KZ"/>
              </w:rPr>
            </w:pPr>
            <w:r>
              <w:rPr>
                <w:rFonts w:ascii="Times New Roman" w:hAnsi="Times New Roman" w:cs="Times New Roman"/>
                <w:sz w:val="28"/>
                <w:szCs w:val="28"/>
              </w:rPr>
              <w:t>7</w:t>
            </w:r>
            <w:r w:rsidRPr="006C7061">
              <w:rPr>
                <w:rFonts w:ascii="Times New Roman" w:hAnsi="Times New Roman" w:cs="Times New Roman"/>
                <w:sz w:val="28"/>
                <w:szCs w:val="28"/>
              </w:rPr>
              <w:t>.1</w:t>
            </w:r>
          </w:p>
        </w:tc>
        <w:tc>
          <w:tcPr>
            <w:tcW w:w="6379" w:type="dxa"/>
          </w:tcPr>
          <w:p w:rsidR="008D21D4" w:rsidRPr="006C7061" w:rsidRDefault="008D21D4" w:rsidP="00CF585F">
            <w:pPr>
              <w:pStyle w:val="a9"/>
              <w:spacing w:after="0"/>
              <w:rPr>
                <w:rFonts w:ascii="Times New Roman" w:hAnsi="Times New Roman" w:cs="Times New Roman"/>
                <w:sz w:val="28"/>
                <w:szCs w:val="28"/>
              </w:rPr>
            </w:pPr>
            <w:r w:rsidRPr="006C7061">
              <w:rPr>
                <w:rFonts w:ascii="Times New Roman" w:hAnsi="Times New Roman" w:cs="Times New Roman"/>
                <w:sz w:val="28"/>
                <w:szCs w:val="28"/>
              </w:rPr>
              <w:t>Получение эмульсий и изучение их свойств</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96</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lang w:val="kk-KZ"/>
              </w:rPr>
            </w:pPr>
            <w:r>
              <w:rPr>
                <w:rFonts w:ascii="Times New Roman" w:hAnsi="Times New Roman" w:cs="Times New Roman"/>
                <w:sz w:val="28"/>
                <w:szCs w:val="28"/>
              </w:rPr>
              <w:t>7</w:t>
            </w:r>
            <w:r w:rsidRPr="006C7061">
              <w:rPr>
                <w:rFonts w:ascii="Times New Roman" w:hAnsi="Times New Roman" w:cs="Times New Roman"/>
                <w:sz w:val="28"/>
                <w:szCs w:val="28"/>
              </w:rPr>
              <w:t>.2</w:t>
            </w:r>
          </w:p>
        </w:tc>
        <w:tc>
          <w:tcPr>
            <w:tcW w:w="6379" w:type="dxa"/>
          </w:tcPr>
          <w:p w:rsidR="008D21D4" w:rsidRPr="006C7061" w:rsidRDefault="008D21D4" w:rsidP="00CF585F">
            <w:pPr>
              <w:pStyle w:val="2"/>
              <w:ind w:firstLine="0"/>
              <w:outlineLvl w:val="1"/>
              <w:rPr>
                <w:sz w:val="28"/>
                <w:szCs w:val="28"/>
              </w:rPr>
            </w:pPr>
            <w:r w:rsidRPr="006C7061">
              <w:rPr>
                <w:sz w:val="28"/>
                <w:szCs w:val="28"/>
              </w:rPr>
              <w:t>Получение эмульсии обратного типа</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98</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lang w:val="kk-KZ"/>
              </w:rPr>
            </w:pPr>
            <w:r>
              <w:rPr>
                <w:rFonts w:ascii="Times New Roman" w:hAnsi="Times New Roman" w:cs="Times New Roman"/>
                <w:sz w:val="28"/>
                <w:szCs w:val="28"/>
              </w:rPr>
              <w:t>7</w:t>
            </w:r>
            <w:r w:rsidRPr="006C7061">
              <w:rPr>
                <w:rFonts w:ascii="Times New Roman" w:hAnsi="Times New Roman" w:cs="Times New Roman"/>
                <w:sz w:val="28"/>
                <w:szCs w:val="28"/>
              </w:rPr>
              <w:t>.3</w:t>
            </w:r>
          </w:p>
        </w:tc>
        <w:tc>
          <w:tcPr>
            <w:tcW w:w="6379" w:type="dxa"/>
          </w:tcPr>
          <w:p w:rsidR="008D21D4" w:rsidRPr="006C7061" w:rsidRDefault="008D21D4" w:rsidP="00CF585F">
            <w:pPr>
              <w:pStyle w:val="a9"/>
              <w:spacing w:after="0"/>
              <w:rPr>
                <w:rFonts w:ascii="Times New Roman" w:hAnsi="Times New Roman" w:cs="Times New Roman"/>
                <w:sz w:val="28"/>
                <w:szCs w:val="28"/>
              </w:rPr>
            </w:pPr>
            <w:r w:rsidRPr="006C7061">
              <w:rPr>
                <w:rFonts w:ascii="Times New Roman" w:hAnsi="Times New Roman" w:cs="Times New Roman"/>
                <w:sz w:val="28"/>
                <w:szCs w:val="28"/>
              </w:rPr>
              <w:t>Получение пен и изучение их свойств</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98</w:t>
            </w:r>
          </w:p>
        </w:tc>
      </w:tr>
      <w:tr w:rsidR="008D21D4" w:rsidRPr="006C7061" w:rsidTr="00CF585F">
        <w:tc>
          <w:tcPr>
            <w:tcW w:w="1384" w:type="dxa"/>
          </w:tcPr>
          <w:p w:rsidR="008D21D4" w:rsidRPr="006C7061" w:rsidRDefault="008D21D4" w:rsidP="00CF585F">
            <w:pPr>
              <w:jc w:val="center"/>
              <w:rPr>
                <w:rFonts w:ascii="Times New Roman" w:hAnsi="Times New Roman" w:cs="Times New Roman"/>
                <w:sz w:val="28"/>
                <w:szCs w:val="28"/>
                <w:lang w:val="kk-KZ"/>
              </w:rPr>
            </w:pPr>
          </w:p>
        </w:tc>
        <w:tc>
          <w:tcPr>
            <w:tcW w:w="6379" w:type="dxa"/>
          </w:tcPr>
          <w:p w:rsidR="008D21D4" w:rsidRPr="006C7061" w:rsidRDefault="008D21D4" w:rsidP="00CF585F">
            <w:pPr>
              <w:rPr>
                <w:rFonts w:ascii="Times New Roman" w:hAnsi="Times New Roman" w:cs="Times New Roman"/>
                <w:b/>
                <w:sz w:val="28"/>
                <w:szCs w:val="28"/>
              </w:rPr>
            </w:pPr>
            <w:r w:rsidRPr="006C7061">
              <w:rPr>
                <w:rFonts w:ascii="Times New Roman" w:hAnsi="Times New Roman" w:cs="Times New Roman"/>
                <w:sz w:val="28"/>
                <w:szCs w:val="28"/>
              </w:rPr>
              <w:t>Список использованной литературы</w:t>
            </w:r>
          </w:p>
        </w:tc>
        <w:tc>
          <w:tcPr>
            <w:tcW w:w="1808" w:type="dxa"/>
          </w:tcPr>
          <w:p w:rsidR="008D21D4" w:rsidRPr="006C7061" w:rsidRDefault="008D21D4" w:rsidP="00CF585F">
            <w:pPr>
              <w:jc w:val="center"/>
              <w:rPr>
                <w:rFonts w:ascii="Times New Roman" w:hAnsi="Times New Roman" w:cs="Times New Roman"/>
                <w:sz w:val="28"/>
                <w:szCs w:val="28"/>
              </w:rPr>
            </w:pPr>
            <w:r w:rsidRPr="006C7061">
              <w:rPr>
                <w:rFonts w:ascii="Times New Roman" w:hAnsi="Times New Roman" w:cs="Times New Roman"/>
                <w:sz w:val="28"/>
                <w:szCs w:val="28"/>
              </w:rPr>
              <w:t>102</w:t>
            </w:r>
          </w:p>
        </w:tc>
      </w:tr>
    </w:tbl>
    <w:p w:rsidR="008D21D4" w:rsidRPr="006C7061" w:rsidRDefault="008D21D4" w:rsidP="008D21D4">
      <w:pPr>
        <w:jc w:val="center"/>
        <w:rPr>
          <w:rFonts w:ascii="Times New Roman" w:hAnsi="Times New Roman" w:cs="Times New Roman"/>
          <w:sz w:val="28"/>
          <w:szCs w:val="28"/>
        </w:rPr>
      </w:pPr>
    </w:p>
    <w:p w:rsidR="008D21D4" w:rsidRPr="006C7061" w:rsidRDefault="008D21D4" w:rsidP="008D21D4">
      <w:pPr>
        <w:spacing w:after="0" w:line="240" w:lineRule="auto"/>
        <w:ind w:firstLine="709"/>
        <w:jc w:val="both"/>
        <w:rPr>
          <w:rFonts w:ascii="Times New Roman" w:hAnsi="Times New Roman" w:cs="Times New Roman"/>
          <w:sz w:val="28"/>
          <w:szCs w:val="28"/>
        </w:rPr>
      </w:pPr>
    </w:p>
    <w:p w:rsidR="008D21D4" w:rsidRPr="006C7061" w:rsidRDefault="008D21D4" w:rsidP="008D21D4"/>
    <w:p w:rsidR="00A91B5C" w:rsidRPr="00E40BFD" w:rsidRDefault="00A91B5C" w:rsidP="008D21D4">
      <w:pPr>
        <w:jc w:val="center"/>
        <w:rPr>
          <w:rFonts w:ascii="Times New Roman" w:hAnsi="Times New Roman" w:cs="Times New Roman"/>
          <w:sz w:val="28"/>
          <w:szCs w:val="28"/>
        </w:rPr>
      </w:pPr>
    </w:p>
    <w:sectPr w:rsidR="00A91B5C" w:rsidRPr="00E40BFD" w:rsidSect="0074714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1BA" w:rsidRDefault="002F31BA" w:rsidP="006F5523">
      <w:pPr>
        <w:spacing w:after="0" w:line="240" w:lineRule="auto"/>
      </w:pPr>
      <w:r>
        <w:separator/>
      </w:r>
    </w:p>
  </w:endnote>
  <w:endnote w:type="continuationSeparator" w:id="0">
    <w:p w:rsidR="002F31BA" w:rsidRDefault="002F31BA" w:rsidP="006F55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Times New Roman KK EK">
    <w:altName w:val="Times New Roman"/>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68735"/>
      <w:docPartObj>
        <w:docPartGallery w:val="Page Numbers (Bottom of Page)"/>
        <w:docPartUnique/>
      </w:docPartObj>
    </w:sdtPr>
    <w:sdtContent>
      <w:p w:rsidR="002941EB" w:rsidRDefault="002941EB">
        <w:pPr>
          <w:pStyle w:val="af7"/>
          <w:jc w:val="center"/>
        </w:pPr>
        <w:r w:rsidRPr="006F5523">
          <w:rPr>
            <w:rFonts w:ascii="Times New Roman" w:hAnsi="Times New Roman"/>
            <w:sz w:val="28"/>
          </w:rPr>
          <w:fldChar w:fldCharType="begin"/>
        </w:r>
        <w:r w:rsidRPr="006F5523">
          <w:rPr>
            <w:rFonts w:ascii="Times New Roman" w:hAnsi="Times New Roman"/>
            <w:sz w:val="28"/>
          </w:rPr>
          <w:instrText xml:space="preserve"> PAGE   \* MERGEFORMAT </w:instrText>
        </w:r>
        <w:r w:rsidRPr="006F5523">
          <w:rPr>
            <w:rFonts w:ascii="Times New Roman" w:hAnsi="Times New Roman"/>
            <w:sz w:val="28"/>
          </w:rPr>
          <w:fldChar w:fldCharType="separate"/>
        </w:r>
        <w:r w:rsidR="00D83959">
          <w:rPr>
            <w:rFonts w:ascii="Times New Roman" w:hAnsi="Times New Roman"/>
            <w:noProof/>
            <w:sz w:val="28"/>
          </w:rPr>
          <w:t>21</w:t>
        </w:r>
        <w:r w:rsidRPr="006F5523">
          <w:rPr>
            <w:rFonts w:ascii="Times New Roman" w:hAnsi="Times New Roman"/>
            <w:sz w:val="28"/>
          </w:rPr>
          <w:fldChar w:fldCharType="end"/>
        </w:r>
      </w:p>
    </w:sdtContent>
  </w:sdt>
  <w:p w:rsidR="002941EB" w:rsidRDefault="002941EB">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1BA" w:rsidRDefault="002F31BA" w:rsidP="006F5523">
      <w:pPr>
        <w:spacing w:after="0" w:line="240" w:lineRule="auto"/>
      </w:pPr>
      <w:r>
        <w:separator/>
      </w:r>
    </w:p>
  </w:footnote>
  <w:footnote w:type="continuationSeparator" w:id="0">
    <w:p w:rsidR="002F31BA" w:rsidRDefault="002F31BA" w:rsidP="006F55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1D82"/>
    <w:multiLevelType w:val="hybridMultilevel"/>
    <w:tmpl w:val="6C9E74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3E21700"/>
    <w:multiLevelType w:val="hybridMultilevel"/>
    <w:tmpl w:val="2D52E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345913"/>
    <w:multiLevelType w:val="hybridMultilevel"/>
    <w:tmpl w:val="D86EA8B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F82956"/>
    <w:multiLevelType w:val="hybridMultilevel"/>
    <w:tmpl w:val="13AAAB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441C2"/>
    <w:multiLevelType w:val="hybridMultilevel"/>
    <w:tmpl w:val="F2E844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82508CD"/>
    <w:multiLevelType w:val="hybridMultilevel"/>
    <w:tmpl w:val="6736E2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E04993"/>
    <w:multiLevelType w:val="hybridMultilevel"/>
    <w:tmpl w:val="DFE6FF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FCE69ED"/>
    <w:multiLevelType w:val="hybridMultilevel"/>
    <w:tmpl w:val="2AB231D2"/>
    <w:lvl w:ilvl="0" w:tplc="F1E0BAD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2A405E"/>
    <w:multiLevelType w:val="hybridMultilevel"/>
    <w:tmpl w:val="01FEE88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2B8A06F2"/>
    <w:multiLevelType w:val="hybridMultilevel"/>
    <w:tmpl w:val="84706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BB2325"/>
    <w:multiLevelType w:val="hybridMultilevel"/>
    <w:tmpl w:val="80443376"/>
    <w:lvl w:ilvl="0" w:tplc="37A8749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1">
    <w:nsid w:val="32552860"/>
    <w:multiLevelType w:val="singleLevel"/>
    <w:tmpl w:val="304070FC"/>
    <w:lvl w:ilvl="0">
      <w:start w:val="1"/>
      <w:numFmt w:val="decimal"/>
      <w:lvlText w:val="%1."/>
      <w:lvlJc w:val="left"/>
      <w:pPr>
        <w:tabs>
          <w:tab w:val="num" w:pos="1080"/>
        </w:tabs>
        <w:ind w:left="1080" w:hanging="360"/>
      </w:pPr>
      <w:rPr>
        <w:rFonts w:hint="default"/>
      </w:rPr>
    </w:lvl>
  </w:abstractNum>
  <w:abstractNum w:abstractNumId="12">
    <w:nsid w:val="364243EA"/>
    <w:multiLevelType w:val="hybridMultilevel"/>
    <w:tmpl w:val="7138D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7933C8"/>
    <w:multiLevelType w:val="hybridMultilevel"/>
    <w:tmpl w:val="C71636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1F51F7"/>
    <w:multiLevelType w:val="hybridMultilevel"/>
    <w:tmpl w:val="37DA3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DE5B21"/>
    <w:multiLevelType w:val="hybridMultilevel"/>
    <w:tmpl w:val="B7E430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4A248DF"/>
    <w:multiLevelType w:val="hybridMultilevel"/>
    <w:tmpl w:val="94A62B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451E43F8"/>
    <w:multiLevelType w:val="hybridMultilevel"/>
    <w:tmpl w:val="8C2E3490"/>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76B15B6"/>
    <w:multiLevelType w:val="hybridMultilevel"/>
    <w:tmpl w:val="2CC62478"/>
    <w:lvl w:ilvl="0" w:tplc="74DEF222">
      <w:start w:val="1"/>
      <w:numFmt w:val="decimal"/>
      <w:lvlText w:val="%1."/>
      <w:lvlJc w:val="left"/>
      <w:pPr>
        <w:tabs>
          <w:tab w:val="num" w:pos="2163"/>
        </w:tabs>
        <w:ind w:left="2163" w:hanging="145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4F4E211F"/>
    <w:multiLevelType w:val="hybridMultilevel"/>
    <w:tmpl w:val="B0A2CABC"/>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20">
    <w:nsid w:val="50254FA7"/>
    <w:multiLevelType w:val="hybridMultilevel"/>
    <w:tmpl w:val="E1E485D8"/>
    <w:lvl w:ilvl="0" w:tplc="FF8E6F0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04644F2"/>
    <w:multiLevelType w:val="hybridMultilevel"/>
    <w:tmpl w:val="570A730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56164ECC"/>
    <w:multiLevelType w:val="hybridMultilevel"/>
    <w:tmpl w:val="6F14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CC712A"/>
    <w:multiLevelType w:val="hybridMultilevel"/>
    <w:tmpl w:val="5C92E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8CC4971"/>
    <w:multiLevelType w:val="hybridMultilevel"/>
    <w:tmpl w:val="7CAA04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E2910E2"/>
    <w:multiLevelType w:val="hybridMultilevel"/>
    <w:tmpl w:val="1AB28BC8"/>
    <w:lvl w:ilvl="0" w:tplc="FFFFFFFF">
      <w:start w:val="1"/>
      <w:numFmt w:val="decimal"/>
      <w:lvlText w:val="%1)"/>
      <w:lvlJc w:val="left"/>
      <w:pPr>
        <w:tabs>
          <w:tab w:val="num" w:pos="2036"/>
        </w:tabs>
        <w:ind w:left="2036" w:hanging="1185"/>
      </w:pPr>
      <w:rPr>
        <w:rFonts w:hint="default"/>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26">
    <w:nsid w:val="65124145"/>
    <w:multiLevelType w:val="hybridMultilevel"/>
    <w:tmpl w:val="6D1C68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70A3E9D"/>
    <w:multiLevelType w:val="hybridMultilevel"/>
    <w:tmpl w:val="963622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0037D63"/>
    <w:multiLevelType w:val="hybridMultilevel"/>
    <w:tmpl w:val="9E9E8918"/>
    <w:lvl w:ilvl="0" w:tplc="BA7A7CBC">
      <w:start w:val="1"/>
      <w:numFmt w:val="decimal"/>
      <w:lvlText w:val="%1)"/>
      <w:lvlJc w:val="left"/>
      <w:pPr>
        <w:ind w:left="928"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70B642B0"/>
    <w:multiLevelType w:val="hybridMultilevel"/>
    <w:tmpl w:val="5A24AEC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7B06644D"/>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7C326274"/>
    <w:multiLevelType w:val="hybridMultilevel"/>
    <w:tmpl w:val="8E1670D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7EE451A1"/>
    <w:multiLevelType w:val="hybridMultilevel"/>
    <w:tmpl w:val="9300EDAE"/>
    <w:lvl w:ilvl="0" w:tplc="FFFFFFFF">
      <w:start w:val="1"/>
      <w:numFmt w:val="decimal"/>
      <w:lvlText w:val="%1."/>
      <w:lvlJc w:val="left"/>
      <w:pPr>
        <w:tabs>
          <w:tab w:val="num" w:pos="1946"/>
        </w:tabs>
        <w:ind w:left="1946" w:hanging="1095"/>
      </w:pPr>
      <w:rPr>
        <w:rFonts w:hint="default"/>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num w:numId="1">
    <w:abstractNumId w:val="5"/>
  </w:num>
  <w:num w:numId="2">
    <w:abstractNumId w:val="3"/>
  </w:num>
  <w:num w:numId="3">
    <w:abstractNumId w:val="17"/>
  </w:num>
  <w:num w:numId="4">
    <w:abstractNumId w:val="2"/>
  </w:num>
  <w:num w:numId="5">
    <w:abstractNumId w:val="1"/>
  </w:num>
  <w:num w:numId="6">
    <w:abstractNumId w:val="7"/>
  </w:num>
  <w:num w:numId="7">
    <w:abstractNumId w:val="28"/>
  </w:num>
  <w:num w:numId="8">
    <w:abstractNumId w:val="1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2"/>
  </w:num>
  <w:num w:numId="12">
    <w:abstractNumId w:val="9"/>
  </w:num>
  <w:num w:numId="13">
    <w:abstractNumId w:val="18"/>
  </w:num>
  <w:num w:numId="14">
    <w:abstractNumId w:val="10"/>
  </w:num>
  <w:num w:numId="15">
    <w:abstractNumId w:val="11"/>
  </w:num>
  <w:num w:numId="16">
    <w:abstractNumId w:val="30"/>
  </w:num>
  <w:num w:numId="17">
    <w:abstractNumId w:val="20"/>
  </w:num>
  <w:num w:numId="18">
    <w:abstractNumId w:val="12"/>
  </w:num>
  <w:num w:numId="19">
    <w:abstractNumId w:val="25"/>
  </w:num>
  <w:num w:numId="20">
    <w:abstractNumId w:val="32"/>
  </w:num>
  <w:num w:numId="21">
    <w:abstractNumId w:val="8"/>
  </w:num>
  <w:num w:numId="22">
    <w:abstractNumId w:val="0"/>
  </w:num>
  <w:num w:numId="23">
    <w:abstractNumId w:val="31"/>
  </w:num>
  <w:num w:numId="24">
    <w:abstractNumId w:val="19"/>
  </w:num>
  <w:num w:numId="25">
    <w:abstractNumId w:val="29"/>
  </w:num>
  <w:num w:numId="26">
    <w:abstractNumId w:val="15"/>
  </w:num>
  <w:num w:numId="27">
    <w:abstractNumId w:val="16"/>
  </w:num>
  <w:num w:numId="28">
    <w:abstractNumId w:val="24"/>
  </w:num>
  <w:num w:numId="29">
    <w:abstractNumId w:val="23"/>
  </w:num>
  <w:num w:numId="30">
    <w:abstractNumId w:val="27"/>
  </w:num>
  <w:num w:numId="31">
    <w:abstractNumId w:val="26"/>
  </w:num>
  <w:num w:numId="32">
    <w:abstractNumId w:val="21"/>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042A9"/>
    <w:rsid w:val="00002696"/>
    <w:rsid w:val="00002AC4"/>
    <w:rsid w:val="000066B5"/>
    <w:rsid w:val="000109E2"/>
    <w:rsid w:val="000120E8"/>
    <w:rsid w:val="00012F86"/>
    <w:rsid w:val="00013D51"/>
    <w:rsid w:val="00014851"/>
    <w:rsid w:val="00015A4C"/>
    <w:rsid w:val="00015F3E"/>
    <w:rsid w:val="00016547"/>
    <w:rsid w:val="00016ACC"/>
    <w:rsid w:val="000206E3"/>
    <w:rsid w:val="000218C9"/>
    <w:rsid w:val="000230B8"/>
    <w:rsid w:val="000240CF"/>
    <w:rsid w:val="000260DF"/>
    <w:rsid w:val="000269F8"/>
    <w:rsid w:val="00027478"/>
    <w:rsid w:val="00030750"/>
    <w:rsid w:val="00034496"/>
    <w:rsid w:val="000350E1"/>
    <w:rsid w:val="00036596"/>
    <w:rsid w:val="000376FF"/>
    <w:rsid w:val="0004062B"/>
    <w:rsid w:val="000436D8"/>
    <w:rsid w:val="00043FC9"/>
    <w:rsid w:val="000448D7"/>
    <w:rsid w:val="00044CFF"/>
    <w:rsid w:val="00045364"/>
    <w:rsid w:val="00045D7C"/>
    <w:rsid w:val="000462D7"/>
    <w:rsid w:val="00047167"/>
    <w:rsid w:val="000506CC"/>
    <w:rsid w:val="0005260A"/>
    <w:rsid w:val="00054475"/>
    <w:rsid w:val="00054881"/>
    <w:rsid w:val="00057D24"/>
    <w:rsid w:val="00060AA2"/>
    <w:rsid w:val="00060E78"/>
    <w:rsid w:val="00065D67"/>
    <w:rsid w:val="00072614"/>
    <w:rsid w:val="000749DF"/>
    <w:rsid w:val="00080068"/>
    <w:rsid w:val="0008019F"/>
    <w:rsid w:val="000828E4"/>
    <w:rsid w:val="00082E4C"/>
    <w:rsid w:val="00086B04"/>
    <w:rsid w:val="00091BC3"/>
    <w:rsid w:val="00093C1C"/>
    <w:rsid w:val="00094693"/>
    <w:rsid w:val="00094D95"/>
    <w:rsid w:val="00094E91"/>
    <w:rsid w:val="00096A00"/>
    <w:rsid w:val="000A1550"/>
    <w:rsid w:val="000A2195"/>
    <w:rsid w:val="000A36FD"/>
    <w:rsid w:val="000A5A44"/>
    <w:rsid w:val="000B50A3"/>
    <w:rsid w:val="000B51B1"/>
    <w:rsid w:val="000B6C63"/>
    <w:rsid w:val="000C09E3"/>
    <w:rsid w:val="000C17D1"/>
    <w:rsid w:val="000D0671"/>
    <w:rsid w:val="000D4531"/>
    <w:rsid w:val="000D7943"/>
    <w:rsid w:val="000E3647"/>
    <w:rsid w:val="000E6BDE"/>
    <w:rsid w:val="000E6E59"/>
    <w:rsid w:val="000F4328"/>
    <w:rsid w:val="000F56A8"/>
    <w:rsid w:val="000F7D2A"/>
    <w:rsid w:val="00102A92"/>
    <w:rsid w:val="001049D1"/>
    <w:rsid w:val="0010579D"/>
    <w:rsid w:val="001069D0"/>
    <w:rsid w:val="00110BA7"/>
    <w:rsid w:val="001129D0"/>
    <w:rsid w:val="00113784"/>
    <w:rsid w:val="00114FBF"/>
    <w:rsid w:val="00120961"/>
    <w:rsid w:val="00126C19"/>
    <w:rsid w:val="001275D7"/>
    <w:rsid w:val="001277A5"/>
    <w:rsid w:val="001312F0"/>
    <w:rsid w:val="00131D56"/>
    <w:rsid w:val="00132661"/>
    <w:rsid w:val="0014090E"/>
    <w:rsid w:val="001447C6"/>
    <w:rsid w:val="0014581C"/>
    <w:rsid w:val="0015053E"/>
    <w:rsid w:val="001516A1"/>
    <w:rsid w:val="00151724"/>
    <w:rsid w:val="00151EA0"/>
    <w:rsid w:val="00153323"/>
    <w:rsid w:val="001542C0"/>
    <w:rsid w:val="0016085C"/>
    <w:rsid w:val="00165547"/>
    <w:rsid w:val="0016576B"/>
    <w:rsid w:val="001665A8"/>
    <w:rsid w:val="0017117C"/>
    <w:rsid w:val="00171FAF"/>
    <w:rsid w:val="001723D4"/>
    <w:rsid w:val="00173B23"/>
    <w:rsid w:val="00173F3F"/>
    <w:rsid w:val="0017674E"/>
    <w:rsid w:val="00177E8F"/>
    <w:rsid w:val="00180848"/>
    <w:rsid w:val="001850B3"/>
    <w:rsid w:val="001912C8"/>
    <w:rsid w:val="001937BC"/>
    <w:rsid w:val="0019435C"/>
    <w:rsid w:val="00194CBD"/>
    <w:rsid w:val="00197068"/>
    <w:rsid w:val="001A197D"/>
    <w:rsid w:val="001A44F1"/>
    <w:rsid w:val="001A4FF1"/>
    <w:rsid w:val="001A5356"/>
    <w:rsid w:val="001A6A2A"/>
    <w:rsid w:val="001B00D0"/>
    <w:rsid w:val="001B0EB8"/>
    <w:rsid w:val="001B24F4"/>
    <w:rsid w:val="001B3061"/>
    <w:rsid w:val="001B4059"/>
    <w:rsid w:val="001B5648"/>
    <w:rsid w:val="001B60D4"/>
    <w:rsid w:val="001B7E39"/>
    <w:rsid w:val="001C29A8"/>
    <w:rsid w:val="001C5913"/>
    <w:rsid w:val="001C6EAA"/>
    <w:rsid w:val="001C7982"/>
    <w:rsid w:val="001C7C11"/>
    <w:rsid w:val="001D1225"/>
    <w:rsid w:val="001D169E"/>
    <w:rsid w:val="001D1FE5"/>
    <w:rsid w:val="001D410E"/>
    <w:rsid w:val="001D5ED3"/>
    <w:rsid w:val="001E3E5C"/>
    <w:rsid w:val="001E44F8"/>
    <w:rsid w:val="001E5DFD"/>
    <w:rsid w:val="001E71B3"/>
    <w:rsid w:val="001F0646"/>
    <w:rsid w:val="001F0765"/>
    <w:rsid w:val="001F09E0"/>
    <w:rsid w:val="001F0A2C"/>
    <w:rsid w:val="001F16DC"/>
    <w:rsid w:val="001F672E"/>
    <w:rsid w:val="001F6EFA"/>
    <w:rsid w:val="001F7624"/>
    <w:rsid w:val="00203404"/>
    <w:rsid w:val="00207AF2"/>
    <w:rsid w:val="00212B88"/>
    <w:rsid w:val="00213868"/>
    <w:rsid w:val="00215A74"/>
    <w:rsid w:val="00217C17"/>
    <w:rsid w:val="00217D79"/>
    <w:rsid w:val="00217F92"/>
    <w:rsid w:val="00223E13"/>
    <w:rsid w:val="00230CC3"/>
    <w:rsid w:val="002378DC"/>
    <w:rsid w:val="002401B0"/>
    <w:rsid w:val="0024078E"/>
    <w:rsid w:val="002417F0"/>
    <w:rsid w:val="00242739"/>
    <w:rsid w:val="00242E97"/>
    <w:rsid w:val="00245699"/>
    <w:rsid w:val="00245717"/>
    <w:rsid w:val="002466A8"/>
    <w:rsid w:val="002469D5"/>
    <w:rsid w:val="0025126C"/>
    <w:rsid w:val="00252228"/>
    <w:rsid w:val="002527A1"/>
    <w:rsid w:val="00252B53"/>
    <w:rsid w:val="00254B32"/>
    <w:rsid w:val="00255432"/>
    <w:rsid w:val="00256245"/>
    <w:rsid w:val="00257576"/>
    <w:rsid w:val="00257C0C"/>
    <w:rsid w:val="002610E3"/>
    <w:rsid w:val="0026545D"/>
    <w:rsid w:val="00270BA7"/>
    <w:rsid w:val="0027468C"/>
    <w:rsid w:val="00275B62"/>
    <w:rsid w:val="00282AEA"/>
    <w:rsid w:val="00283385"/>
    <w:rsid w:val="00283830"/>
    <w:rsid w:val="002941EB"/>
    <w:rsid w:val="002945FC"/>
    <w:rsid w:val="00297A25"/>
    <w:rsid w:val="002A15EA"/>
    <w:rsid w:val="002A1D24"/>
    <w:rsid w:val="002A2151"/>
    <w:rsid w:val="002A38E7"/>
    <w:rsid w:val="002A65D5"/>
    <w:rsid w:val="002A6962"/>
    <w:rsid w:val="002B052D"/>
    <w:rsid w:val="002B4AA6"/>
    <w:rsid w:val="002B4EE2"/>
    <w:rsid w:val="002B5818"/>
    <w:rsid w:val="002C07DC"/>
    <w:rsid w:val="002C1F35"/>
    <w:rsid w:val="002C3252"/>
    <w:rsid w:val="002C3CB2"/>
    <w:rsid w:val="002C5806"/>
    <w:rsid w:val="002C6A3B"/>
    <w:rsid w:val="002D29B4"/>
    <w:rsid w:val="002D3B7F"/>
    <w:rsid w:val="002D440F"/>
    <w:rsid w:val="002D4D64"/>
    <w:rsid w:val="002D6539"/>
    <w:rsid w:val="002D6C7B"/>
    <w:rsid w:val="002E449F"/>
    <w:rsid w:val="002E50B7"/>
    <w:rsid w:val="002E6178"/>
    <w:rsid w:val="002E726F"/>
    <w:rsid w:val="002F0084"/>
    <w:rsid w:val="002F30A3"/>
    <w:rsid w:val="002F31BA"/>
    <w:rsid w:val="002F368C"/>
    <w:rsid w:val="002F607E"/>
    <w:rsid w:val="0030073B"/>
    <w:rsid w:val="0030219D"/>
    <w:rsid w:val="0031029A"/>
    <w:rsid w:val="003122E8"/>
    <w:rsid w:val="003142B3"/>
    <w:rsid w:val="0031679F"/>
    <w:rsid w:val="003205D1"/>
    <w:rsid w:val="00322E35"/>
    <w:rsid w:val="003233C0"/>
    <w:rsid w:val="003243D3"/>
    <w:rsid w:val="00326DD1"/>
    <w:rsid w:val="0033464F"/>
    <w:rsid w:val="003354CB"/>
    <w:rsid w:val="00335B69"/>
    <w:rsid w:val="00337848"/>
    <w:rsid w:val="003378E8"/>
    <w:rsid w:val="003418D3"/>
    <w:rsid w:val="00342F5E"/>
    <w:rsid w:val="00343C71"/>
    <w:rsid w:val="00345C8C"/>
    <w:rsid w:val="0035718B"/>
    <w:rsid w:val="00360590"/>
    <w:rsid w:val="00360A97"/>
    <w:rsid w:val="00362764"/>
    <w:rsid w:val="003711B0"/>
    <w:rsid w:val="003717DB"/>
    <w:rsid w:val="003828EB"/>
    <w:rsid w:val="0038375E"/>
    <w:rsid w:val="00386F4A"/>
    <w:rsid w:val="00387C3F"/>
    <w:rsid w:val="0039211B"/>
    <w:rsid w:val="00392EA9"/>
    <w:rsid w:val="00392FCB"/>
    <w:rsid w:val="00393E01"/>
    <w:rsid w:val="00394FD0"/>
    <w:rsid w:val="00395090"/>
    <w:rsid w:val="003972EE"/>
    <w:rsid w:val="003A099F"/>
    <w:rsid w:val="003A213F"/>
    <w:rsid w:val="003A4A0A"/>
    <w:rsid w:val="003A586A"/>
    <w:rsid w:val="003A6914"/>
    <w:rsid w:val="003A6BCF"/>
    <w:rsid w:val="003B0853"/>
    <w:rsid w:val="003B47F6"/>
    <w:rsid w:val="003B48E7"/>
    <w:rsid w:val="003B64CD"/>
    <w:rsid w:val="003B76D5"/>
    <w:rsid w:val="003C1989"/>
    <w:rsid w:val="003C2EE6"/>
    <w:rsid w:val="003C3632"/>
    <w:rsid w:val="003C404D"/>
    <w:rsid w:val="003C4838"/>
    <w:rsid w:val="003C570C"/>
    <w:rsid w:val="003C58E8"/>
    <w:rsid w:val="003D0D60"/>
    <w:rsid w:val="003D1465"/>
    <w:rsid w:val="003D2F6C"/>
    <w:rsid w:val="003D3C7A"/>
    <w:rsid w:val="003D49E5"/>
    <w:rsid w:val="003D6313"/>
    <w:rsid w:val="003E1D16"/>
    <w:rsid w:val="003E2D54"/>
    <w:rsid w:val="003E47AF"/>
    <w:rsid w:val="003E6538"/>
    <w:rsid w:val="003F1F57"/>
    <w:rsid w:val="003F32FC"/>
    <w:rsid w:val="003F50D9"/>
    <w:rsid w:val="003F5A9E"/>
    <w:rsid w:val="0040118B"/>
    <w:rsid w:val="004035EF"/>
    <w:rsid w:val="00407E90"/>
    <w:rsid w:val="00410D45"/>
    <w:rsid w:val="0041415A"/>
    <w:rsid w:val="00414FE2"/>
    <w:rsid w:val="00415F51"/>
    <w:rsid w:val="00417298"/>
    <w:rsid w:val="00417C43"/>
    <w:rsid w:val="0042382E"/>
    <w:rsid w:val="00424452"/>
    <w:rsid w:val="0042555A"/>
    <w:rsid w:val="00426D61"/>
    <w:rsid w:val="00427161"/>
    <w:rsid w:val="00430284"/>
    <w:rsid w:val="0043211F"/>
    <w:rsid w:val="00432D7E"/>
    <w:rsid w:val="004346E5"/>
    <w:rsid w:val="00434CE0"/>
    <w:rsid w:val="004371CC"/>
    <w:rsid w:val="00440D9C"/>
    <w:rsid w:val="00442B93"/>
    <w:rsid w:val="00442E04"/>
    <w:rsid w:val="00443123"/>
    <w:rsid w:val="004447A4"/>
    <w:rsid w:val="00444CD3"/>
    <w:rsid w:val="004468A9"/>
    <w:rsid w:val="00450AEF"/>
    <w:rsid w:val="00450DAE"/>
    <w:rsid w:val="00452FE1"/>
    <w:rsid w:val="00460DDD"/>
    <w:rsid w:val="00462B0E"/>
    <w:rsid w:val="00463D2F"/>
    <w:rsid w:val="00464786"/>
    <w:rsid w:val="00464A44"/>
    <w:rsid w:val="004665BB"/>
    <w:rsid w:val="00466C5F"/>
    <w:rsid w:val="00466D26"/>
    <w:rsid w:val="00470E61"/>
    <w:rsid w:val="00472B8B"/>
    <w:rsid w:val="004750CB"/>
    <w:rsid w:val="00480FC8"/>
    <w:rsid w:val="00482FF7"/>
    <w:rsid w:val="004846AA"/>
    <w:rsid w:val="00485A18"/>
    <w:rsid w:val="004872D3"/>
    <w:rsid w:val="004916B5"/>
    <w:rsid w:val="00491AE3"/>
    <w:rsid w:val="0049260C"/>
    <w:rsid w:val="00493EAD"/>
    <w:rsid w:val="004974AB"/>
    <w:rsid w:val="00497D93"/>
    <w:rsid w:val="004A1613"/>
    <w:rsid w:val="004A6620"/>
    <w:rsid w:val="004B0A49"/>
    <w:rsid w:val="004B0C43"/>
    <w:rsid w:val="004B7827"/>
    <w:rsid w:val="004B7FE5"/>
    <w:rsid w:val="004C38DA"/>
    <w:rsid w:val="004C4488"/>
    <w:rsid w:val="004C5CF0"/>
    <w:rsid w:val="004D0D45"/>
    <w:rsid w:val="004D2636"/>
    <w:rsid w:val="004D28EA"/>
    <w:rsid w:val="004D5787"/>
    <w:rsid w:val="004D7060"/>
    <w:rsid w:val="004D72CE"/>
    <w:rsid w:val="004E3918"/>
    <w:rsid w:val="004E4615"/>
    <w:rsid w:val="004E52DB"/>
    <w:rsid w:val="004E65AC"/>
    <w:rsid w:val="004E6614"/>
    <w:rsid w:val="004F0AC0"/>
    <w:rsid w:val="004F2B1E"/>
    <w:rsid w:val="004F3019"/>
    <w:rsid w:val="004F31A8"/>
    <w:rsid w:val="004F3418"/>
    <w:rsid w:val="004F346D"/>
    <w:rsid w:val="004F495C"/>
    <w:rsid w:val="004F57E6"/>
    <w:rsid w:val="0050279E"/>
    <w:rsid w:val="0050664B"/>
    <w:rsid w:val="0050678F"/>
    <w:rsid w:val="0050705B"/>
    <w:rsid w:val="005115AB"/>
    <w:rsid w:val="00515167"/>
    <w:rsid w:val="0051661D"/>
    <w:rsid w:val="0051686F"/>
    <w:rsid w:val="00520249"/>
    <w:rsid w:val="00521649"/>
    <w:rsid w:val="00522298"/>
    <w:rsid w:val="005247F4"/>
    <w:rsid w:val="00524E37"/>
    <w:rsid w:val="00525B5F"/>
    <w:rsid w:val="00527486"/>
    <w:rsid w:val="00530198"/>
    <w:rsid w:val="0053196B"/>
    <w:rsid w:val="00533992"/>
    <w:rsid w:val="0053540F"/>
    <w:rsid w:val="005369E7"/>
    <w:rsid w:val="005417C9"/>
    <w:rsid w:val="00542E6D"/>
    <w:rsid w:val="00543E13"/>
    <w:rsid w:val="0054464B"/>
    <w:rsid w:val="00544ADD"/>
    <w:rsid w:val="00544DCA"/>
    <w:rsid w:val="005450D7"/>
    <w:rsid w:val="00545C69"/>
    <w:rsid w:val="00546FA7"/>
    <w:rsid w:val="00551388"/>
    <w:rsid w:val="0055378F"/>
    <w:rsid w:val="00553F78"/>
    <w:rsid w:val="00555305"/>
    <w:rsid w:val="00556AB1"/>
    <w:rsid w:val="005570E0"/>
    <w:rsid w:val="00557930"/>
    <w:rsid w:val="00557AF7"/>
    <w:rsid w:val="00566ECA"/>
    <w:rsid w:val="00566FED"/>
    <w:rsid w:val="005674F7"/>
    <w:rsid w:val="00567CA0"/>
    <w:rsid w:val="00567CD1"/>
    <w:rsid w:val="00577516"/>
    <w:rsid w:val="005822C0"/>
    <w:rsid w:val="00582918"/>
    <w:rsid w:val="00582E53"/>
    <w:rsid w:val="00582F47"/>
    <w:rsid w:val="005830C2"/>
    <w:rsid w:val="005838FF"/>
    <w:rsid w:val="00583CFF"/>
    <w:rsid w:val="005861AE"/>
    <w:rsid w:val="00586971"/>
    <w:rsid w:val="00590E8A"/>
    <w:rsid w:val="005923C3"/>
    <w:rsid w:val="005944E2"/>
    <w:rsid w:val="00595150"/>
    <w:rsid w:val="005A02F0"/>
    <w:rsid w:val="005A1C91"/>
    <w:rsid w:val="005A2A47"/>
    <w:rsid w:val="005A2B18"/>
    <w:rsid w:val="005A7B48"/>
    <w:rsid w:val="005B1954"/>
    <w:rsid w:val="005B1D38"/>
    <w:rsid w:val="005B72D4"/>
    <w:rsid w:val="005C07CC"/>
    <w:rsid w:val="005C209B"/>
    <w:rsid w:val="005C639C"/>
    <w:rsid w:val="005C792E"/>
    <w:rsid w:val="005D1091"/>
    <w:rsid w:val="005D28EB"/>
    <w:rsid w:val="005D3518"/>
    <w:rsid w:val="005D5690"/>
    <w:rsid w:val="005D6413"/>
    <w:rsid w:val="005E05AF"/>
    <w:rsid w:val="005E11AC"/>
    <w:rsid w:val="005E1569"/>
    <w:rsid w:val="005E166D"/>
    <w:rsid w:val="005E2A8C"/>
    <w:rsid w:val="005E48B9"/>
    <w:rsid w:val="005E4BE1"/>
    <w:rsid w:val="005E5A04"/>
    <w:rsid w:val="005E64D2"/>
    <w:rsid w:val="005E71CC"/>
    <w:rsid w:val="005F0273"/>
    <w:rsid w:val="005F0296"/>
    <w:rsid w:val="005F09C7"/>
    <w:rsid w:val="005F17D4"/>
    <w:rsid w:val="005F180B"/>
    <w:rsid w:val="005F350F"/>
    <w:rsid w:val="005F3ED8"/>
    <w:rsid w:val="005F4B2D"/>
    <w:rsid w:val="005F6304"/>
    <w:rsid w:val="005F77E2"/>
    <w:rsid w:val="00600066"/>
    <w:rsid w:val="00600A1B"/>
    <w:rsid w:val="006014AE"/>
    <w:rsid w:val="00602205"/>
    <w:rsid w:val="00602638"/>
    <w:rsid w:val="00607C28"/>
    <w:rsid w:val="00611B10"/>
    <w:rsid w:val="00612FF3"/>
    <w:rsid w:val="00613144"/>
    <w:rsid w:val="00613920"/>
    <w:rsid w:val="006152B1"/>
    <w:rsid w:val="0061637F"/>
    <w:rsid w:val="006177D5"/>
    <w:rsid w:val="006202DC"/>
    <w:rsid w:val="006227B8"/>
    <w:rsid w:val="00623CAF"/>
    <w:rsid w:val="0062540C"/>
    <w:rsid w:val="006338DE"/>
    <w:rsid w:val="00634886"/>
    <w:rsid w:val="0063514E"/>
    <w:rsid w:val="00635960"/>
    <w:rsid w:val="0063789A"/>
    <w:rsid w:val="006378EE"/>
    <w:rsid w:val="006406E3"/>
    <w:rsid w:val="00641164"/>
    <w:rsid w:val="0064169F"/>
    <w:rsid w:val="006432A6"/>
    <w:rsid w:val="006442A9"/>
    <w:rsid w:val="00644667"/>
    <w:rsid w:val="0064503F"/>
    <w:rsid w:val="00646BCE"/>
    <w:rsid w:val="00651364"/>
    <w:rsid w:val="00651A76"/>
    <w:rsid w:val="00651BBC"/>
    <w:rsid w:val="006528CF"/>
    <w:rsid w:val="0065584B"/>
    <w:rsid w:val="006564DE"/>
    <w:rsid w:val="00657555"/>
    <w:rsid w:val="00657DFB"/>
    <w:rsid w:val="00657F43"/>
    <w:rsid w:val="00661808"/>
    <w:rsid w:val="00661CC6"/>
    <w:rsid w:val="0066686D"/>
    <w:rsid w:val="00667DF9"/>
    <w:rsid w:val="006716E4"/>
    <w:rsid w:val="00673685"/>
    <w:rsid w:val="00676857"/>
    <w:rsid w:val="00677F19"/>
    <w:rsid w:val="006806AA"/>
    <w:rsid w:val="00680FD0"/>
    <w:rsid w:val="0068104C"/>
    <w:rsid w:val="00683039"/>
    <w:rsid w:val="00684C97"/>
    <w:rsid w:val="00687046"/>
    <w:rsid w:val="006875F7"/>
    <w:rsid w:val="00691B67"/>
    <w:rsid w:val="00691D07"/>
    <w:rsid w:val="00691E60"/>
    <w:rsid w:val="006966CE"/>
    <w:rsid w:val="006A0174"/>
    <w:rsid w:val="006A3F75"/>
    <w:rsid w:val="006A5BE6"/>
    <w:rsid w:val="006A6EE7"/>
    <w:rsid w:val="006B2795"/>
    <w:rsid w:val="006B4084"/>
    <w:rsid w:val="006B4F9B"/>
    <w:rsid w:val="006B5A76"/>
    <w:rsid w:val="006B7B19"/>
    <w:rsid w:val="006B7BD9"/>
    <w:rsid w:val="006B7EE2"/>
    <w:rsid w:val="006C014F"/>
    <w:rsid w:val="006C0AFE"/>
    <w:rsid w:val="006C15D1"/>
    <w:rsid w:val="006C263B"/>
    <w:rsid w:val="006C31D3"/>
    <w:rsid w:val="006C3E0D"/>
    <w:rsid w:val="006C4032"/>
    <w:rsid w:val="006D2984"/>
    <w:rsid w:val="006D67AB"/>
    <w:rsid w:val="006E2619"/>
    <w:rsid w:val="006E3EF2"/>
    <w:rsid w:val="006E52C8"/>
    <w:rsid w:val="006E61FB"/>
    <w:rsid w:val="006E77BD"/>
    <w:rsid w:val="006E7C67"/>
    <w:rsid w:val="006F061B"/>
    <w:rsid w:val="006F2F10"/>
    <w:rsid w:val="006F4AC7"/>
    <w:rsid w:val="006F5523"/>
    <w:rsid w:val="006F5931"/>
    <w:rsid w:val="006F69B7"/>
    <w:rsid w:val="00700BD1"/>
    <w:rsid w:val="00701CAA"/>
    <w:rsid w:val="00701E82"/>
    <w:rsid w:val="0070248A"/>
    <w:rsid w:val="007028DD"/>
    <w:rsid w:val="007042A9"/>
    <w:rsid w:val="007114E5"/>
    <w:rsid w:val="00720026"/>
    <w:rsid w:val="0072023E"/>
    <w:rsid w:val="00720853"/>
    <w:rsid w:val="00723FE3"/>
    <w:rsid w:val="00724139"/>
    <w:rsid w:val="007250FD"/>
    <w:rsid w:val="00725747"/>
    <w:rsid w:val="007268C0"/>
    <w:rsid w:val="00727644"/>
    <w:rsid w:val="007319D0"/>
    <w:rsid w:val="00732A71"/>
    <w:rsid w:val="007341E7"/>
    <w:rsid w:val="00736042"/>
    <w:rsid w:val="00736B58"/>
    <w:rsid w:val="00736B7E"/>
    <w:rsid w:val="00742BAF"/>
    <w:rsid w:val="00745F46"/>
    <w:rsid w:val="00746260"/>
    <w:rsid w:val="00747144"/>
    <w:rsid w:val="00751467"/>
    <w:rsid w:val="007527A8"/>
    <w:rsid w:val="00752B88"/>
    <w:rsid w:val="007557D6"/>
    <w:rsid w:val="007670C0"/>
    <w:rsid w:val="00767174"/>
    <w:rsid w:val="00767294"/>
    <w:rsid w:val="007703CB"/>
    <w:rsid w:val="00770A53"/>
    <w:rsid w:val="00776A74"/>
    <w:rsid w:val="00776DAE"/>
    <w:rsid w:val="00780F69"/>
    <w:rsid w:val="00782922"/>
    <w:rsid w:val="007834E2"/>
    <w:rsid w:val="00786219"/>
    <w:rsid w:val="0079231E"/>
    <w:rsid w:val="0079277B"/>
    <w:rsid w:val="00795940"/>
    <w:rsid w:val="007A2B45"/>
    <w:rsid w:val="007A5835"/>
    <w:rsid w:val="007A5FCF"/>
    <w:rsid w:val="007A71AA"/>
    <w:rsid w:val="007A78E1"/>
    <w:rsid w:val="007A7F6C"/>
    <w:rsid w:val="007B2EA7"/>
    <w:rsid w:val="007B39C8"/>
    <w:rsid w:val="007B4DB9"/>
    <w:rsid w:val="007B5CE0"/>
    <w:rsid w:val="007C0005"/>
    <w:rsid w:val="007C1CB3"/>
    <w:rsid w:val="007C2A2C"/>
    <w:rsid w:val="007C3B9A"/>
    <w:rsid w:val="007C5B15"/>
    <w:rsid w:val="007C5D4E"/>
    <w:rsid w:val="007D05A1"/>
    <w:rsid w:val="007D09A0"/>
    <w:rsid w:val="007D4483"/>
    <w:rsid w:val="007D573F"/>
    <w:rsid w:val="007D57DA"/>
    <w:rsid w:val="007D5B6C"/>
    <w:rsid w:val="007E6E6C"/>
    <w:rsid w:val="007E7A39"/>
    <w:rsid w:val="007F24E3"/>
    <w:rsid w:val="007F4AD0"/>
    <w:rsid w:val="007F676D"/>
    <w:rsid w:val="00800504"/>
    <w:rsid w:val="00800744"/>
    <w:rsid w:val="0080223E"/>
    <w:rsid w:val="00802467"/>
    <w:rsid w:val="0080390A"/>
    <w:rsid w:val="0080431C"/>
    <w:rsid w:val="00804B49"/>
    <w:rsid w:val="008056D4"/>
    <w:rsid w:val="008101A1"/>
    <w:rsid w:val="008102DA"/>
    <w:rsid w:val="00815397"/>
    <w:rsid w:val="00816A46"/>
    <w:rsid w:val="0081712B"/>
    <w:rsid w:val="00821307"/>
    <w:rsid w:val="00824DD3"/>
    <w:rsid w:val="0082693F"/>
    <w:rsid w:val="00826CCF"/>
    <w:rsid w:val="0082700B"/>
    <w:rsid w:val="00827A75"/>
    <w:rsid w:val="00827FDB"/>
    <w:rsid w:val="00830E16"/>
    <w:rsid w:val="00831A17"/>
    <w:rsid w:val="00832F96"/>
    <w:rsid w:val="008331DE"/>
    <w:rsid w:val="00834277"/>
    <w:rsid w:val="0083558D"/>
    <w:rsid w:val="0083584A"/>
    <w:rsid w:val="00836699"/>
    <w:rsid w:val="00836D4C"/>
    <w:rsid w:val="0084212E"/>
    <w:rsid w:val="008429AE"/>
    <w:rsid w:val="008440A6"/>
    <w:rsid w:val="00844D7C"/>
    <w:rsid w:val="00845F51"/>
    <w:rsid w:val="0085084F"/>
    <w:rsid w:val="008532ED"/>
    <w:rsid w:val="00855A47"/>
    <w:rsid w:val="00855ECB"/>
    <w:rsid w:val="00866E60"/>
    <w:rsid w:val="00867285"/>
    <w:rsid w:val="00867335"/>
    <w:rsid w:val="00867A5F"/>
    <w:rsid w:val="00867CD6"/>
    <w:rsid w:val="00872416"/>
    <w:rsid w:val="008741FB"/>
    <w:rsid w:val="008751FE"/>
    <w:rsid w:val="0088090F"/>
    <w:rsid w:val="008836D8"/>
    <w:rsid w:val="00884C7C"/>
    <w:rsid w:val="00885B86"/>
    <w:rsid w:val="008867FE"/>
    <w:rsid w:val="00892CD8"/>
    <w:rsid w:val="008940AC"/>
    <w:rsid w:val="00894614"/>
    <w:rsid w:val="00896C9B"/>
    <w:rsid w:val="00897DC2"/>
    <w:rsid w:val="008A626E"/>
    <w:rsid w:val="008A6375"/>
    <w:rsid w:val="008A7071"/>
    <w:rsid w:val="008B05C6"/>
    <w:rsid w:val="008B27DC"/>
    <w:rsid w:val="008B6F27"/>
    <w:rsid w:val="008C0C14"/>
    <w:rsid w:val="008C12A6"/>
    <w:rsid w:val="008C18D7"/>
    <w:rsid w:val="008C1D9B"/>
    <w:rsid w:val="008C2553"/>
    <w:rsid w:val="008C42DB"/>
    <w:rsid w:val="008C4333"/>
    <w:rsid w:val="008C4929"/>
    <w:rsid w:val="008C60AF"/>
    <w:rsid w:val="008C644E"/>
    <w:rsid w:val="008D121F"/>
    <w:rsid w:val="008D21D4"/>
    <w:rsid w:val="008D2AAF"/>
    <w:rsid w:val="008D37DB"/>
    <w:rsid w:val="008D4416"/>
    <w:rsid w:val="008D5CEC"/>
    <w:rsid w:val="008D6547"/>
    <w:rsid w:val="008E0627"/>
    <w:rsid w:val="008E1335"/>
    <w:rsid w:val="008E1D8C"/>
    <w:rsid w:val="008E2E85"/>
    <w:rsid w:val="008E381B"/>
    <w:rsid w:val="008E421C"/>
    <w:rsid w:val="008E4B31"/>
    <w:rsid w:val="008E4CB2"/>
    <w:rsid w:val="008E60FA"/>
    <w:rsid w:val="008E69A8"/>
    <w:rsid w:val="008E6BCB"/>
    <w:rsid w:val="008F02D3"/>
    <w:rsid w:val="008F1008"/>
    <w:rsid w:val="008F162C"/>
    <w:rsid w:val="008F2927"/>
    <w:rsid w:val="008F4C43"/>
    <w:rsid w:val="008F5324"/>
    <w:rsid w:val="008F56FD"/>
    <w:rsid w:val="008F5728"/>
    <w:rsid w:val="0090048B"/>
    <w:rsid w:val="00900C47"/>
    <w:rsid w:val="0090265E"/>
    <w:rsid w:val="009051E4"/>
    <w:rsid w:val="009054D5"/>
    <w:rsid w:val="0090577F"/>
    <w:rsid w:val="00910793"/>
    <w:rsid w:val="00910E4B"/>
    <w:rsid w:val="00911B72"/>
    <w:rsid w:val="009120D7"/>
    <w:rsid w:val="00913660"/>
    <w:rsid w:val="00913E6E"/>
    <w:rsid w:val="00921917"/>
    <w:rsid w:val="00922721"/>
    <w:rsid w:val="00925725"/>
    <w:rsid w:val="009268F5"/>
    <w:rsid w:val="009312B8"/>
    <w:rsid w:val="00931B75"/>
    <w:rsid w:val="00931E1A"/>
    <w:rsid w:val="00932676"/>
    <w:rsid w:val="00934954"/>
    <w:rsid w:val="00941DF8"/>
    <w:rsid w:val="009437A8"/>
    <w:rsid w:val="009457EE"/>
    <w:rsid w:val="00946813"/>
    <w:rsid w:val="009529AD"/>
    <w:rsid w:val="00952F5D"/>
    <w:rsid w:val="00953577"/>
    <w:rsid w:val="0095402D"/>
    <w:rsid w:val="0095442F"/>
    <w:rsid w:val="0095452F"/>
    <w:rsid w:val="00954C35"/>
    <w:rsid w:val="00954E84"/>
    <w:rsid w:val="00955400"/>
    <w:rsid w:val="009559A2"/>
    <w:rsid w:val="00957043"/>
    <w:rsid w:val="009619B6"/>
    <w:rsid w:val="0096356F"/>
    <w:rsid w:val="009645EB"/>
    <w:rsid w:val="00970134"/>
    <w:rsid w:val="009723D1"/>
    <w:rsid w:val="00975F06"/>
    <w:rsid w:val="009771FB"/>
    <w:rsid w:val="0098481D"/>
    <w:rsid w:val="009870A8"/>
    <w:rsid w:val="00991ACA"/>
    <w:rsid w:val="0099222C"/>
    <w:rsid w:val="00992877"/>
    <w:rsid w:val="009957B5"/>
    <w:rsid w:val="009961EC"/>
    <w:rsid w:val="009966B9"/>
    <w:rsid w:val="0099710F"/>
    <w:rsid w:val="00997A39"/>
    <w:rsid w:val="00997B03"/>
    <w:rsid w:val="009A030C"/>
    <w:rsid w:val="009A2E9F"/>
    <w:rsid w:val="009A30E1"/>
    <w:rsid w:val="009A444F"/>
    <w:rsid w:val="009A6CA9"/>
    <w:rsid w:val="009B173E"/>
    <w:rsid w:val="009B270F"/>
    <w:rsid w:val="009B2CD6"/>
    <w:rsid w:val="009B3E01"/>
    <w:rsid w:val="009B5118"/>
    <w:rsid w:val="009B6037"/>
    <w:rsid w:val="009B6AE6"/>
    <w:rsid w:val="009B6BC3"/>
    <w:rsid w:val="009C4A3B"/>
    <w:rsid w:val="009C5BDD"/>
    <w:rsid w:val="009D5C12"/>
    <w:rsid w:val="009D6ACE"/>
    <w:rsid w:val="009D7060"/>
    <w:rsid w:val="009E098F"/>
    <w:rsid w:val="009E0DC9"/>
    <w:rsid w:val="009E1057"/>
    <w:rsid w:val="009E320E"/>
    <w:rsid w:val="009E4117"/>
    <w:rsid w:val="009E4367"/>
    <w:rsid w:val="009E7221"/>
    <w:rsid w:val="009E7796"/>
    <w:rsid w:val="009F423C"/>
    <w:rsid w:val="009F4571"/>
    <w:rsid w:val="009F4DD5"/>
    <w:rsid w:val="009F6882"/>
    <w:rsid w:val="00A05BF5"/>
    <w:rsid w:val="00A062B6"/>
    <w:rsid w:val="00A06B54"/>
    <w:rsid w:val="00A1031B"/>
    <w:rsid w:val="00A1363A"/>
    <w:rsid w:val="00A14170"/>
    <w:rsid w:val="00A142B2"/>
    <w:rsid w:val="00A156E9"/>
    <w:rsid w:val="00A22BD8"/>
    <w:rsid w:val="00A24146"/>
    <w:rsid w:val="00A34DE6"/>
    <w:rsid w:val="00A355B3"/>
    <w:rsid w:val="00A360D1"/>
    <w:rsid w:val="00A378BA"/>
    <w:rsid w:val="00A37CB6"/>
    <w:rsid w:val="00A401C4"/>
    <w:rsid w:val="00A42376"/>
    <w:rsid w:val="00A4722C"/>
    <w:rsid w:val="00A47FA8"/>
    <w:rsid w:val="00A514A5"/>
    <w:rsid w:val="00A550F7"/>
    <w:rsid w:val="00A555B4"/>
    <w:rsid w:val="00A55616"/>
    <w:rsid w:val="00A55D91"/>
    <w:rsid w:val="00A56D8B"/>
    <w:rsid w:val="00A60256"/>
    <w:rsid w:val="00A616F8"/>
    <w:rsid w:val="00A63CBA"/>
    <w:rsid w:val="00A672D7"/>
    <w:rsid w:val="00A677AF"/>
    <w:rsid w:val="00A73B83"/>
    <w:rsid w:val="00A7446B"/>
    <w:rsid w:val="00A746F0"/>
    <w:rsid w:val="00A75116"/>
    <w:rsid w:val="00A75BBB"/>
    <w:rsid w:val="00A76948"/>
    <w:rsid w:val="00A77094"/>
    <w:rsid w:val="00A800CD"/>
    <w:rsid w:val="00A80582"/>
    <w:rsid w:val="00A837C2"/>
    <w:rsid w:val="00A8403D"/>
    <w:rsid w:val="00A843A8"/>
    <w:rsid w:val="00A85F63"/>
    <w:rsid w:val="00A85F8D"/>
    <w:rsid w:val="00A9095C"/>
    <w:rsid w:val="00A90C5F"/>
    <w:rsid w:val="00A91642"/>
    <w:rsid w:val="00A916C7"/>
    <w:rsid w:val="00A91B5C"/>
    <w:rsid w:val="00A92BA7"/>
    <w:rsid w:val="00A968CB"/>
    <w:rsid w:val="00A97B99"/>
    <w:rsid w:val="00AA309F"/>
    <w:rsid w:val="00AA4B00"/>
    <w:rsid w:val="00AA6535"/>
    <w:rsid w:val="00AA6560"/>
    <w:rsid w:val="00AA65F7"/>
    <w:rsid w:val="00AB14C8"/>
    <w:rsid w:val="00AB31D8"/>
    <w:rsid w:val="00AB5851"/>
    <w:rsid w:val="00AB6389"/>
    <w:rsid w:val="00AB6518"/>
    <w:rsid w:val="00AC273B"/>
    <w:rsid w:val="00AC6684"/>
    <w:rsid w:val="00AD0C94"/>
    <w:rsid w:val="00AE0239"/>
    <w:rsid w:val="00AE1ECA"/>
    <w:rsid w:val="00AE32C7"/>
    <w:rsid w:val="00AE46EA"/>
    <w:rsid w:val="00AE4F1B"/>
    <w:rsid w:val="00AF7422"/>
    <w:rsid w:val="00B02B18"/>
    <w:rsid w:val="00B03FCD"/>
    <w:rsid w:val="00B043C2"/>
    <w:rsid w:val="00B0494D"/>
    <w:rsid w:val="00B106EF"/>
    <w:rsid w:val="00B11717"/>
    <w:rsid w:val="00B12357"/>
    <w:rsid w:val="00B12F88"/>
    <w:rsid w:val="00B15187"/>
    <w:rsid w:val="00B201E3"/>
    <w:rsid w:val="00B26B5B"/>
    <w:rsid w:val="00B27DAE"/>
    <w:rsid w:val="00B3696A"/>
    <w:rsid w:val="00B40F17"/>
    <w:rsid w:val="00B442AA"/>
    <w:rsid w:val="00B47CF9"/>
    <w:rsid w:val="00B503F7"/>
    <w:rsid w:val="00B523DA"/>
    <w:rsid w:val="00B5283A"/>
    <w:rsid w:val="00B55500"/>
    <w:rsid w:val="00B559C7"/>
    <w:rsid w:val="00B56A23"/>
    <w:rsid w:val="00B56C88"/>
    <w:rsid w:val="00B63081"/>
    <w:rsid w:val="00B64268"/>
    <w:rsid w:val="00B65692"/>
    <w:rsid w:val="00B70D49"/>
    <w:rsid w:val="00B73AB7"/>
    <w:rsid w:val="00B76639"/>
    <w:rsid w:val="00B76A1B"/>
    <w:rsid w:val="00B76F18"/>
    <w:rsid w:val="00B84B2D"/>
    <w:rsid w:val="00B907D0"/>
    <w:rsid w:val="00B90DAC"/>
    <w:rsid w:val="00B90FE3"/>
    <w:rsid w:val="00BA05E7"/>
    <w:rsid w:val="00BA0900"/>
    <w:rsid w:val="00BA0916"/>
    <w:rsid w:val="00BA148E"/>
    <w:rsid w:val="00BA2B47"/>
    <w:rsid w:val="00BA394E"/>
    <w:rsid w:val="00BA4328"/>
    <w:rsid w:val="00BA5079"/>
    <w:rsid w:val="00BA6E33"/>
    <w:rsid w:val="00BB3212"/>
    <w:rsid w:val="00BB3C3E"/>
    <w:rsid w:val="00BB5ECD"/>
    <w:rsid w:val="00BB65BD"/>
    <w:rsid w:val="00BB6BC5"/>
    <w:rsid w:val="00BC350E"/>
    <w:rsid w:val="00BC4D02"/>
    <w:rsid w:val="00BC5793"/>
    <w:rsid w:val="00BD081E"/>
    <w:rsid w:val="00BD0B5E"/>
    <w:rsid w:val="00BD1530"/>
    <w:rsid w:val="00BD2B6D"/>
    <w:rsid w:val="00BD4124"/>
    <w:rsid w:val="00BD4F3B"/>
    <w:rsid w:val="00BE2EFB"/>
    <w:rsid w:val="00BE3D55"/>
    <w:rsid w:val="00BE426B"/>
    <w:rsid w:val="00BE7047"/>
    <w:rsid w:val="00BF26CD"/>
    <w:rsid w:val="00BF3053"/>
    <w:rsid w:val="00BF46D7"/>
    <w:rsid w:val="00BF5C04"/>
    <w:rsid w:val="00C005C0"/>
    <w:rsid w:val="00C018A4"/>
    <w:rsid w:val="00C14E3F"/>
    <w:rsid w:val="00C14FB7"/>
    <w:rsid w:val="00C179B9"/>
    <w:rsid w:val="00C2044C"/>
    <w:rsid w:val="00C23EF4"/>
    <w:rsid w:val="00C25491"/>
    <w:rsid w:val="00C26FDC"/>
    <w:rsid w:val="00C30107"/>
    <w:rsid w:val="00C32B44"/>
    <w:rsid w:val="00C333A5"/>
    <w:rsid w:val="00C35151"/>
    <w:rsid w:val="00C355BE"/>
    <w:rsid w:val="00C372B0"/>
    <w:rsid w:val="00C423F5"/>
    <w:rsid w:val="00C44561"/>
    <w:rsid w:val="00C4544F"/>
    <w:rsid w:val="00C530E3"/>
    <w:rsid w:val="00C5348D"/>
    <w:rsid w:val="00C5550E"/>
    <w:rsid w:val="00C5712C"/>
    <w:rsid w:val="00C62C14"/>
    <w:rsid w:val="00C65A66"/>
    <w:rsid w:val="00C6748B"/>
    <w:rsid w:val="00C719F3"/>
    <w:rsid w:val="00C72743"/>
    <w:rsid w:val="00C73740"/>
    <w:rsid w:val="00C73832"/>
    <w:rsid w:val="00C73AB9"/>
    <w:rsid w:val="00C74B16"/>
    <w:rsid w:val="00C77543"/>
    <w:rsid w:val="00C7799B"/>
    <w:rsid w:val="00C838FA"/>
    <w:rsid w:val="00C8708C"/>
    <w:rsid w:val="00C94789"/>
    <w:rsid w:val="00C95DA6"/>
    <w:rsid w:val="00C967B6"/>
    <w:rsid w:val="00CA0B78"/>
    <w:rsid w:val="00CA1840"/>
    <w:rsid w:val="00CA3755"/>
    <w:rsid w:val="00CA404B"/>
    <w:rsid w:val="00CA5ACF"/>
    <w:rsid w:val="00CA5EC2"/>
    <w:rsid w:val="00CA6063"/>
    <w:rsid w:val="00CA7F3C"/>
    <w:rsid w:val="00CB07F4"/>
    <w:rsid w:val="00CB3997"/>
    <w:rsid w:val="00CB4175"/>
    <w:rsid w:val="00CB44CB"/>
    <w:rsid w:val="00CB6517"/>
    <w:rsid w:val="00CB79BB"/>
    <w:rsid w:val="00CC02F7"/>
    <w:rsid w:val="00CC1409"/>
    <w:rsid w:val="00CC14BB"/>
    <w:rsid w:val="00CC1C39"/>
    <w:rsid w:val="00CC3CDA"/>
    <w:rsid w:val="00CC48B5"/>
    <w:rsid w:val="00CC68D5"/>
    <w:rsid w:val="00CC6917"/>
    <w:rsid w:val="00CD00BA"/>
    <w:rsid w:val="00CD0712"/>
    <w:rsid w:val="00CD1FFA"/>
    <w:rsid w:val="00CD2F3B"/>
    <w:rsid w:val="00CD48E7"/>
    <w:rsid w:val="00CD69EF"/>
    <w:rsid w:val="00CE163E"/>
    <w:rsid w:val="00CE4BEC"/>
    <w:rsid w:val="00CE4EC3"/>
    <w:rsid w:val="00CE50F9"/>
    <w:rsid w:val="00CF1738"/>
    <w:rsid w:val="00CF3B24"/>
    <w:rsid w:val="00D04399"/>
    <w:rsid w:val="00D049F2"/>
    <w:rsid w:val="00D0539B"/>
    <w:rsid w:val="00D079D0"/>
    <w:rsid w:val="00D07EE9"/>
    <w:rsid w:val="00D10596"/>
    <w:rsid w:val="00D114B1"/>
    <w:rsid w:val="00D12B5A"/>
    <w:rsid w:val="00D12B66"/>
    <w:rsid w:val="00D13872"/>
    <w:rsid w:val="00D159B7"/>
    <w:rsid w:val="00D16BDB"/>
    <w:rsid w:val="00D16E64"/>
    <w:rsid w:val="00D236EA"/>
    <w:rsid w:val="00D2636D"/>
    <w:rsid w:val="00D26A36"/>
    <w:rsid w:val="00D32078"/>
    <w:rsid w:val="00D33857"/>
    <w:rsid w:val="00D34F7D"/>
    <w:rsid w:val="00D35B5B"/>
    <w:rsid w:val="00D37F7B"/>
    <w:rsid w:val="00D4405E"/>
    <w:rsid w:val="00D45455"/>
    <w:rsid w:val="00D458C6"/>
    <w:rsid w:val="00D46640"/>
    <w:rsid w:val="00D4720E"/>
    <w:rsid w:val="00D54FE5"/>
    <w:rsid w:val="00D5504C"/>
    <w:rsid w:val="00D557D0"/>
    <w:rsid w:val="00D62B94"/>
    <w:rsid w:val="00D633B0"/>
    <w:rsid w:val="00D63C90"/>
    <w:rsid w:val="00D64B73"/>
    <w:rsid w:val="00D65D39"/>
    <w:rsid w:val="00D67475"/>
    <w:rsid w:val="00D734D4"/>
    <w:rsid w:val="00D76234"/>
    <w:rsid w:val="00D775BC"/>
    <w:rsid w:val="00D81704"/>
    <w:rsid w:val="00D8217B"/>
    <w:rsid w:val="00D8266D"/>
    <w:rsid w:val="00D82673"/>
    <w:rsid w:val="00D83959"/>
    <w:rsid w:val="00D84E6C"/>
    <w:rsid w:val="00D853B5"/>
    <w:rsid w:val="00D85407"/>
    <w:rsid w:val="00D86048"/>
    <w:rsid w:val="00D87B38"/>
    <w:rsid w:val="00D916ED"/>
    <w:rsid w:val="00D96ABD"/>
    <w:rsid w:val="00DA11C3"/>
    <w:rsid w:val="00DA2200"/>
    <w:rsid w:val="00DA264E"/>
    <w:rsid w:val="00DA518E"/>
    <w:rsid w:val="00DB1D82"/>
    <w:rsid w:val="00DB2618"/>
    <w:rsid w:val="00DB398D"/>
    <w:rsid w:val="00DB3992"/>
    <w:rsid w:val="00DB49F2"/>
    <w:rsid w:val="00DB4D27"/>
    <w:rsid w:val="00DB56FF"/>
    <w:rsid w:val="00DC044C"/>
    <w:rsid w:val="00DC0A57"/>
    <w:rsid w:val="00DC1724"/>
    <w:rsid w:val="00DC1FC8"/>
    <w:rsid w:val="00DC2164"/>
    <w:rsid w:val="00DC261B"/>
    <w:rsid w:val="00DC2F9A"/>
    <w:rsid w:val="00DC403F"/>
    <w:rsid w:val="00DC4369"/>
    <w:rsid w:val="00DC4396"/>
    <w:rsid w:val="00DC6075"/>
    <w:rsid w:val="00DD14D8"/>
    <w:rsid w:val="00DD18A6"/>
    <w:rsid w:val="00DD413C"/>
    <w:rsid w:val="00DD52BD"/>
    <w:rsid w:val="00DD5FE7"/>
    <w:rsid w:val="00DD6CCE"/>
    <w:rsid w:val="00DE0A64"/>
    <w:rsid w:val="00DE0C1E"/>
    <w:rsid w:val="00DE1E2D"/>
    <w:rsid w:val="00DE3C9A"/>
    <w:rsid w:val="00DE3FB5"/>
    <w:rsid w:val="00DE478D"/>
    <w:rsid w:val="00DE5B9B"/>
    <w:rsid w:val="00DE5BED"/>
    <w:rsid w:val="00DE61CB"/>
    <w:rsid w:val="00DE6B49"/>
    <w:rsid w:val="00DF01DF"/>
    <w:rsid w:val="00DF29E9"/>
    <w:rsid w:val="00DF3AB3"/>
    <w:rsid w:val="00DF6B6E"/>
    <w:rsid w:val="00DF71BE"/>
    <w:rsid w:val="00E02CBC"/>
    <w:rsid w:val="00E0344B"/>
    <w:rsid w:val="00E03BBB"/>
    <w:rsid w:val="00E04CD1"/>
    <w:rsid w:val="00E05665"/>
    <w:rsid w:val="00E071EB"/>
    <w:rsid w:val="00E103CF"/>
    <w:rsid w:val="00E109BC"/>
    <w:rsid w:val="00E15DD4"/>
    <w:rsid w:val="00E15F9F"/>
    <w:rsid w:val="00E1650A"/>
    <w:rsid w:val="00E24D78"/>
    <w:rsid w:val="00E25A77"/>
    <w:rsid w:val="00E30A5A"/>
    <w:rsid w:val="00E31086"/>
    <w:rsid w:val="00E31306"/>
    <w:rsid w:val="00E36814"/>
    <w:rsid w:val="00E3709B"/>
    <w:rsid w:val="00E40BFD"/>
    <w:rsid w:val="00E41BB1"/>
    <w:rsid w:val="00E427DC"/>
    <w:rsid w:val="00E42ED2"/>
    <w:rsid w:val="00E468D7"/>
    <w:rsid w:val="00E47A68"/>
    <w:rsid w:val="00E503C1"/>
    <w:rsid w:val="00E5059F"/>
    <w:rsid w:val="00E541FB"/>
    <w:rsid w:val="00E55390"/>
    <w:rsid w:val="00E57531"/>
    <w:rsid w:val="00E5775C"/>
    <w:rsid w:val="00E61BDD"/>
    <w:rsid w:val="00E64A34"/>
    <w:rsid w:val="00E67F5E"/>
    <w:rsid w:val="00E72B56"/>
    <w:rsid w:val="00E7343A"/>
    <w:rsid w:val="00E735A1"/>
    <w:rsid w:val="00E74143"/>
    <w:rsid w:val="00E74A37"/>
    <w:rsid w:val="00E74BD3"/>
    <w:rsid w:val="00E774A6"/>
    <w:rsid w:val="00E80C40"/>
    <w:rsid w:val="00E80DDE"/>
    <w:rsid w:val="00E815A2"/>
    <w:rsid w:val="00E824FA"/>
    <w:rsid w:val="00E8672A"/>
    <w:rsid w:val="00E87B9F"/>
    <w:rsid w:val="00E92FD7"/>
    <w:rsid w:val="00E93339"/>
    <w:rsid w:val="00E94465"/>
    <w:rsid w:val="00EA0D25"/>
    <w:rsid w:val="00EA3526"/>
    <w:rsid w:val="00EA413D"/>
    <w:rsid w:val="00EA5D40"/>
    <w:rsid w:val="00EA77D9"/>
    <w:rsid w:val="00EA7C41"/>
    <w:rsid w:val="00EB11A0"/>
    <w:rsid w:val="00EB23C8"/>
    <w:rsid w:val="00EB37D8"/>
    <w:rsid w:val="00EC1D02"/>
    <w:rsid w:val="00EC60AE"/>
    <w:rsid w:val="00EC66E8"/>
    <w:rsid w:val="00EC7BB5"/>
    <w:rsid w:val="00ED06F8"/>
    <w:rsid w:val="00ED30B5"/>
    <w:rsid w:val="00ED3A2E"/>
    <w:rsid w:val="00ED6176"/>
    <w:rsid w:val="00ED6EFD"/>
    <w:rsid w:val="00EE0E04"/>
    <w:rsid w:val="00EE1496"/>
    <w:rsid w:val="00EE246A"/>
    <w:rsid w:val="00EE3058"/>
    <w:rsid w:val="00EE3B38"/>
    <w:rsid w:val="00EE6AF2"/>
    <w:rsid w:val="00EF102E"/>
    <w:rsid w:val="00EF1C57"/>
    <w:rsid w:val="00EF6056"/>
    <w:rsid w:val="00F02AEE"/>
    <w:rsid w:val="00F03CC9"/>
    <w:rsid w:val="00F041CA"/>
    <w:rsid w:val="00F04BCC"/>
    <w:rsid w:val="00F05AE0"/>
    <w:rsid w:val="00F06E68"/>
    <w:rsid w:val="00F072C7"/>
    <w:rsid w:val="00F10FF7"/>
    <w:rsid w:val="00F11A78"/>
    <w:rsid w:val="00F14D9F"/>
    <w:rsid w:val="00F23EE3"/>
    <w:rsid w:val="00F2651B"/>
    <w:rsid w:val="00F403D9"/>
    <w:rsid w:val="00F45ED5"/>
    <w:rsid w:val="00F500EE"/>
    <w:rsid w:val="00F52E13"/>
    <w:rsid w:val="00F56250"/>
    <w:rsid w:val="00F601EF"/>
    <w:rsid w:val="00F60943"/>
    <w:rsid w:val="00F62F17"/>
    <w:rsid w:val="00F648DB"/>
    <w:rsid w:val="00F67E0E"/>
    <w:rsid w:val="00F7067D"/>
    <w:rsid w:val="00F739C0"/>
    <w:rsid w:val="00F771D6"/>
    <w:rsid w:val="00F82494"/>
    <w:rsid w:val="00F83C22"/>
    <w:rsid w:val="00F83EA4"/>
    <w:rsid w:val="00F85EDB"/>
    <w:rsid w:val="00F9112E"/>
    <w:rsid w:val="00F94007"/>
    <w:rsid w:val="00F97803"/>
    <w:rsid w:val="00F979E1"/>
    <w:rsid w:val="00FA0D49"/>
    <w:rsid w:val="00FA138E"/>
    <w:rsid w:val="00FA1F3F"/>
    <w:rsid w:val="00FA2468"/>
    <w:rsid w:val="00FA3455"/>
    <w:rsid w:val="00FA4DD4"/>
    <w:rsid w:val="00FA7E3F"/>
    <w:rsid w:val="00FB0567"/>
    <w:rsid w:val="00FB0B67"/>
    <w:rsid w:val="00FB2A67"/>
    <w:rsid w:val="00FB3545"/>
    <w:rsid w:val="00FB4AF7"/>
    <w:rsid w:val="00FC0A15"/>
    <w:rsid w:val="00FC0DDF"/>
    <w:rsid w:val="00FC390D"/>
    <w:rsid w:val="00FC673B"/>
    <w:rsid w:val="00FD0770"/>
    <w:rsid w:val="00FD2F06"/>
    <w:rsid w:val="00FD47D2"/>
    <w:rsid w:val="00FD6637"/>
    <w:rsid w:val="00FD6988"/>
    <w:rsid w:val="00FE0BE7"/>
    <w:rsid w:val="00FE4329"/>
    <w:rsid w:val="00FE736F"/>
    <w:rsid w:val="00FF42C1"/>
    <w:rsid w:val="00FF7E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2A9"/>
  </w:style>
  <w:style w:type="paragraph" w:styleId="1">
    <w:name w:val="heading 1"/>
    <w:basedOn w:val="a"/>
    <w:next w:val="a"/>
    <w:link w:val="10"/>
    <w:qFormat/>
    <w:rsid w:val="00BD0B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205D1"/>
    <w:pPr>
      <w:keepNext/>
      <w:spacing w:after="0" w:line="240" w:lineRule="auto"/>
      <w:ind w:firstLine="851"/>
      <w:jc w:val="both"/>
      <w:outlineLvl w:val="1"/>
    </w:pPr>
    <w:rPr>
      <w:rFonts w:ascii="Times New Roman" w:eastAsia="Times New Roman" w:hAnsi="Times New Roman" w:cs="Times New Roman"/>
      <w:sz w:val="24"/>
      <w:szCs w:val="20"/>
      <w:lang w:eastAsia="ru-RU"/>
    </w:rPr>
  </w:style>
  <w:style w:type="paragraph" w:styleId="3">
    <w:name w:val="heading 3"/>
    <w:basedOn w:val="a"/>
    <w:next w:val="a"/>
    <w:link w:val="30"/>
    <w:uiPriority w:val="9"/>
    <w:semiHidden/>
    <w:unhideWhenUsed/>
    <w:qFormat/>
    <w:rsid w:val="005B19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770A5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770A5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770A5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nhideWhenUsed/>
    <w:qFormat/>
    <w:rsid w:val="00770A5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770A5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0B5E"/>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7042A9"/>
    <w:pPr>
      <w:ind w:left="720"/>
      <w:contextualSpacing/>
    </w:pPr>
  </w:style>
  <w:style w:type="table" w:styleId="a4">
    <w:name w:val="Table Grid"/>
    <w:basedOn w:val="a1"/>
    <w:uiPriority w:val="59"/>
    <w:rsid w:val="007042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ody Text Indent"/>
    <w:basedOn w:val="a"/>
    <w:link w:val="a6"/>
    <w:rsid w:val="007042A9"/>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rsid w:val="007042A9"/>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042A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42A9"/>
    <w:rPr>
      <w:rFonts w:ascii="Tahoma" w:hAnsi="Tahoma" w:cs="Tahoma"/>
      <w:sz w:val="16"/>
      <w:szCs w:val="16"/>
    </w:rPr>
  </w:style>
  <w:style w:type="paragraph" w:styleId="a9">
    <w:name w:val="Body Text"/>
    <w:basedOn w:val="a"/>
    <w:link w:val="aa"/>
    <w:unhideWhenUsed/>
    <w:rsid w:val="009B6037"/>
    <w:pPr>
      <w:spacing w:after="120"/>
    </w:pPr>
  </w:style>
  <w:style w:type="character" w:customStyle="1" w:styleId="aa">
    <w:name w:val="Основной текст Знак"/>
    <w:basedOn w:val="a0"/>
    <w:link w:val="a9"/>
    <w:rsid w:val="009B6037"/>
  </w:style>
  <w:style w:type="character" w:styleId="ab">
    <w:name w:val="annotation reference"/>
    <w:basedOn w:val="a0"/>
    <w:uiPriority w:val="99"/>
    <w:semiHidden/>
    <w:unhideWhenUsed/>
    <w:rsid w:val="00C372B0"/>
    <w:rPr>
      <w:sz w:val="16"/>
      <w:szCs w:val="16"/>
    </w:rPr>
  </w:style>
  <w:style w:type="paragraph" w:styleId="ac">
    <w:name w:val="annotation text"/>
    <w:basedOn w:val="a"/>
    <w:link w:val="ad"/>
    <w:uiPriority w:val="99"/>
    <w:semiHidden/>
    <w:unhideWhenUsed/>
    <w:rsid w:val="00C372B0"/>
    <w:pPr>
      <w:spacing w:line="240" w:lineRule="auto"/>
    </w:pPr>
    <w:rPr>
      <w:sz w:val="20"/>
      <w:szCs w:val="20"/>
    </w:rPr>
  </w:style>
  <w:style w:type="character" w:customStyle="1" w:styleId="ad">
    <w:name w:val="Текст примечания Знак"/>
    <w:basedOn w:val="a0"/>
    <w:link w:val="ac"/>
    <w:uiPriority w:val="99"/>
    <w:semiHidden/>
    <w:rsid w:val="00C372B0"/>
    <w:rPr>
      <w:sz w:val="20"/>
      <w:szCs w:val="20"/>
    </w:rPr>
  </w:style>
  <w:style w:type="paragraph" w:styleId="ae">
    <w:name w:val="annotation subject"/>
    <w:basedOn w:val="ac"/>
    <w:next w:val="ac"/>
    <w:link w:val="af"/>
    <w:uiPriority w:val="99"/>
    <w:semiHidden/>
    <w:unhideWhenUsed/>
    <w:rsid w:val="00C372B0"/>
    <w:rPr>
      <w:b/>
      <w:bCs/>
    </w:rPr>
  </w:style>
  <w:style w:type="character" w:customStyle="1" w:styleId="af">
    <w:name w:val="Тема примечания Знак"/>
    <w:basedOn w:val="ad"/>
    <w:link w:val="ae"/>
    <w:uiPriority w:val="99"/>
    <w:semiHidden/>
    <w:rsid w:val="00C372B0"/>
    <w:rPr>
      <w:b/>
      <w:bCs/>
    </w:rPr>
  </w:style>
  <w:style w:type="character" w:customStyle="1" w:styleId="apple-converted-space">
    <w:name w:val="apple-converted-space"/>
    <w:basedOn w:val="a0"/>
    <w:rsid w:val="00BD0B5E"/>
  </w:style>
  <w:style w:type="character" w:customStyle="1" w:styleId="20">
    <w:name w:val="Заголовок 2 Знак"/>
    <w:basedOn w:val="a0"/>
    <w:link w:val="2"/>
    <w:rsid w:val="003205D1"/>
    <w:rPr>
      <w:rFonts w:ascii="Times New Roman" w:eastAsia="Times New Roman" w:hAnsi="Times New Roman" w:cs="Times New Roman"/>
      <w:sz w:val="24"/>
      <w:szCs w:val="20"/>
      <w:lang w:eastAsia="ru-RU"/>
    </w:rPr>
  </w:style>
  <w:style w:type="paragraph" w:styleId="af0">
    <w:name w:val="Title"/>
    <w:basedOn w:val="a"/>
    <w:link w:val="af1"/>
    <w:qFormat/>
    <w:rsid w:val="003205D1"/>
    <w:pPr>
      <w:spacing w:after="0" w:line="240" w:lineRule="auto"/>
      <w:jc w:val="center"/>
    </w:pPr>
    <w:rPr>
      <w:rFonts w:ascii="Times New Roman" w:eastAsia="Times New Roman" w:hAnsi="Times New Roman" w:cs="Times New Roman"/>
      <w:b/>
      <w:bCs/>
      <w:sz w:val="28"/>
      <w:szCs w:val="24"/>
    </w:rPr>
  </w:style>
  <w:style w:type="character" w:customStyle="1" w:styleId="af1">
    <w:name w:val="Название Знак"/>
    <w:basedOn w:val="a0"/>
    <w:link w:val="af0"/>
    <w:rsid w:val="003205D1"/>
    <w:rPr>
      <w:rFonts w:ascii="Times New Roman" w:eastAsia="Times New Roman" w:hAnsi="Times New Roman" w:cs="Times New Roman"/>
      <w:b/>
      <w:bCs/>
      <w:sz w:val="28"/>
      <w:szCs w:val="24"/>
    </w:rPr>
  </w:style>
  <w:style w:type="paragraph" w:styleId="21">
    <w:name w:val="Body Text Indent 2"/>
    <w:basedOn w:val="a"/>
    <w:link w:val="22"/>
    <w:rsid w:val="003205D1"/>
    <w:pPr>
      <w:spacing w:after="120" w:line="480" w:lineRule="auto"/>
      <w:ind w:left="283"/>
    </w:pPr>
    <w:rPr>
      <w:rFonts w:ascii="Times New Roman" w:eastAsia="Times New Roman" w:hAnsi="Times New Roman" w:cs="Times New Roman"/>
      <w:sz w:val="24"/>
      <w:szCs w:val="24"/>
      <w:lang w:val="en-US"/>
    </w:rPr>
  </w:style>
  <w:style w:type="character" w:customStyle="1" w:styleId="22">
    <w:name w:val="Основной текст с отступом 2 Знак"/>
    <w:basedOn w:val="a0"/>
    <w:link w:val="21"/>
    <w:rsid w:val="003205D1"/>
    <w:rPr>
      <w:rFonts w:ascii="Times New Roman" w:eastAsia="Times New Roman" w:hAnsi="Times New Roman" w:cs="Times New Roman"/>
      <w:sz w:val="24"/>
      <w:szCs w:val="24"/>
      <w:lang w:val="en-US"/>
    </w:rPr>
  </w:style>
  <w:style w:type="character" w:customStyle="1" w:styleId="40">
    <w:name w:val="Заголовок 4 Знак"/>
    <w:basedOn w:val="a0"/>
    <w:link w:val="4"/>
    <w:uiPriority w:val="9"/>
    <w:semiHidden/>
    <w:rsid w:val="00770A5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70A5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770A53"/>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770A5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770A53"/>
    <w:rPr>
      <w:rFonts w:asciiTheme="majorHAnsi" w:eastAsiaTheme="majorEastAsia" w:hAnsiTheme="majorHAnsi" w:cstheme="majorBidi"/>
      <w:i/>
      <w:iCs/>
      <w:color w:val="404040" w:themeColor="text1" w:themeTint="BF"/>
      <w:sz w:val="20"/>
      <w:szCs w:val="20"/>
    </w:rPr>
  </w:style>
  <w:style w:type="paragraph" w:styleId="23">
    <w:name w:val="Body Text 2"/>
    <w:basedOn w:val="a"/>
    <w:link w:val="24"/>
    <w:unhideWhenUsed/>
    <w:rsid w:val="00770A53"/>
    <w:pPr>
      <w:spacing w:after="120" w:line="480" w:lineRule="auto"/>
    </w:pPr>
  </w:style>
  <w:style w:type="character" w:customStyle="1" w:styleId="24">
    <w:name w:val="Основной текст 2 Знак"/>
    <w:basedOn w:val="a0"/>
    <w:link w:val="23"/>
    <w:uiPriority w:val="99"/>
    <w:semiHidden/>
    <w:rsid w:val="00770A53"/>
  </w:style>
  <w:style w:type="paragraph" w:styleId="af2">
    <w:name w:val="List Bullet"/>
    <w:basedOn w:val="a"/>
    <w:autoRedefine/>
    <w:rsid w:val="00770A53"/>
    <w:pPr>
      <w:spacing w:after="0" w:line="240" w:lineRule="auto"/>
      <w:jc w:val="both"/>
    </w:pPr>
    <w:rPr>
      <w:rFonts w:ascii="Times New Roman" w:eastAsia="Times New Roman" w:hAnsi="Times New Roman" w:cs="Times New Roman"/>
      <w:sz w:val="28"/>
      <w:szCs w:val="20"/>
      <w:lang w:val="ru-MO" w:eastAsia="ru-RU"/>
    </w:rPr>
  </w:style>
  <w:style w:type="paragraph" w:styleId="af3">
    <w:name w:val="header"/>
    <w:basedOn w:val="a"/>
    <w:link w:val="af4"/>
    <w:rsid w:val="00770A53"/>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4">
    <w:name w:val="Верхний колонтитул Знак"/>
    <w:basedOn w:val="a0"/>
    <w:link w:val="af3"/>
    <w:rsid w:val="00770A53"/>
    <w:rPr>
      <w:rFonts w:ascii="Times New Roman" w:eastAsia="Times New Roman" w:hAnsi="Times New Roman" w:cs="Times New Roman"/>
      <w:sz w:val="20"/>
      <w:szCs w:val="20"/>
      <w:lang w:eastAsia="ru-RU"/>
    </w:rPr>
  </w:style>
  <w:style w:type="paragraph" w:styleId="31">
    <w:name w:val="Body Text 3"/>
    <w:basedOn w:val="a"/>
    <w:link w:val="32"/>
    <w:rsid w:val="00770A53"/>
    <w:pPr>
      <w:spacing w:after="0" w:line="240" w:lineRule="auto"/>
    </w:pPr>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rsid w:val="00770A53"/>
    <w:rPr>
      <w:rFonts w:ascii="Times New Roman" w:eastAsia="Times New Roman" w:hAnsi="Times New Roman" w:cs="Times New Roman"/>
      <w:sz w:val="28"/>
      <w:szCs w:val="20"/>
      <w:lang w:eastAsia="ru-RU"/>
    </w:rPr>
  </w:style>
  <w:style w:type="paragraph" w:customStyle="1" w:styleId="Style1">
    <w:name w:val="Style1"/>
    <w:basedOn w:val="a"/>
    <w:uiPriority w:val="99"/>
    <w:rsid w:val="00E40BFD"/>
    <w:pPr>
      <w:widowControl w:val="0"/>
      <w:autoSpaceDE w:val="0"/>
      <w:autoSpaceDN w:val="0"/>
      <w:adjustRightInd w:val="0"/>
      <w:spacing w:after="0" w:line="206" w:lineRule="exact"/>
      <w:ind w:firstLine="322"/>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E40BFD"/>
    <w:pPr>
      <w:widowControl w:val="0"/>
      <w:autoSpaceDE w:val="0"/>
      <w:autoSpaceDN w:val="0"/>
      <w:adjustRightInd w:val="0"/>
      <w:spacing w:after="0" w:line="206" w:lineRule="exact"/>
      <w:jc w:val="both"/>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E40BFD"/>
    <w:rPr>
      <w:rFonts w:ascii="Times New Roman" w:hAnsi="Times New Roman" w:cs="Times New Roman"/>
      <w:i/>
      <w:iCs/>
      <w:sz w:val="20"/>
      <w:szCs w:val="20"/>
    </w:rPr>
  </w:style>
  <w:style w:type="character" w:customStyle="1" w:styleId="FontStyle14">
    <w:name w:val="Font Style14"/>
    <w:basedOn w:val="a0"/>
    <w:uiPriority w:val="99"/>
    <w:rsid w:val="00E40BFD"/>
    <w:rPr>
      <w:rFonts w:ascii="Times New Roman" w:hAnsi="Times New Roman" w:cs="Times New Roman"/>
      <w:sz w:val="20"/>
      <w:szCs w:val="20"/>
    </w:rPr>
  </w:style>
  <w:style w:type="character" w:customStyle="1" w:styleId="FontStyle12">
    <w:name w:val="Font Style12"/>
    <w:basedOn w:val="a0"/>
    <w:uiPriority w:val="99"/>
    <w:rsid w:val="00AB14C8"/>
    <w:rPr>
      <w:rFonts w:ascii="Times New Roman" w:hAnsi="Times New Roman" w:cs="Times New Roman"/>
      <w:sz w:val="20"/>
      <w:szCs w:val="20"/>
    </w:rPr>
  </w:style>
  <w:style w:type="character" w:customStyle="1" w:styleId="30">
    <w:name w:val="Заголовок 3 Знак"/>
    <w:basedOn w:val="a0"/>
    <w:link w:val="3"/>
    <w:uiPriority w:val="9"/>
    <w:semiHidden/>
    <w:rsid w:val="005B1954"/>
    <w:rPr>
      <w:rFonts w:asciiTheme="majorHAnsi" w:eastAsiaTheme="majorEastAsia" w:hAnsiTheme="majorHAnsi" w:cstheme="majorBidi"/>
      <w:b/>
      <w:bCs/>
      <w:color w:val="4F81BD" w:themeColor="accent1"/>
    </w:rPr>
  </w:style>
  <w:style w:type="paragraph" w:styleId="af5">
    <w:name w:val="No Spacing"/>
    <w:link w:val="af6"/>
    <w:uiPriority w:val="1"/>
    <w:qFormat/>
    <w:rsid w:val="00BB5ECD"/>
    <w:pPr>
      <w:spacing w:after="0" w:line="240" w:lineRule="auto"/>
    </w:pPr>
    <w:rPr>
      <w:rFonts w:ascii="Calibri" w:eastAsia="Calibri" w:hAnsi="Calibri" w:cs="Times New Roman"/>
    </w:rPr>
  </w:style>
  <w:style w:type="paragraph" w:styleId="af7">
    <w:name w:val="footer"/>
    <w:basedOn w:val="a"/>
    <w:link w:val="af8"/>
    <w:uiPriority w:val="99"/>
    <w:unhideWhenUsed/>
    <w:rsid w:val="006F5523"/>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6F5523"/>
  </w:style>
  <w:style w:type="character" w:customStyle="1" w:styleId="af6">
    <w:name w:val="Без интервала Знак"/>
    <w:basedOn w:val="a0"/>
    <w:link w:val="af5"/>
    <w:uiPriority w:val="1"/>
    <w:rsid w:val="002941E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50.bin"/><Relationship Id="rId21" Type="http://schemas.openxmlformats.org/officeDocument/2006/relationships/oleObject" Target="embeddings/oleObject7.bin"/><Relationship Id="rId63" Type="http://schemas.openxmlformats.org/officeDocument/2006/relationships/image" Target="media/image31.wmf"/><Relationship Id="rId159" Type="http://schemas.openxmlformats.org/officeDocument/2006/relationships/oleObject" Target="embeddings/oleObject76.bin"/><Relationship Id="rId324" Type="http://schemas.openxmlformats.org/officeDocument/2006/relationships/oleObject" Target="embeddings/oleObject161.bin"/><Relationship Id="rId366" Type="http://schemas.openxmlformats.org/officeDocument/2006/relationships/image" Target="media/image182.wmf"/><Relationship Id="rId170" Type="http://schemas.openxmlformats.org/officeDocument/2006/relationships/image" Target="media/image83.wmf"/><Relationship Id="rId226" Type="http://schemas.openxmlformats.org/officeDocument/2006/relationships/image" Target="media/image113.png"/><Relationship Id="rId433" Type="http://schemas.openxmlformats.org/officeDocument/2006/relationships/image" Target="media/image236.png"/><Relationship Id="rId268" Type="http://schemas.openxmlformats.org/officeDocument/2006/relationships/image" Target="media/image130.wmf"/><Relationship Id="rId475" Type="http://schemas.openxmlformats.org/officeDocument/2006/relationships/image" Target="media/image256.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oleObject" Target="embeddings/oleObject60.bin"/><Relationship Id="rId335" Type="http://schemas.openxmlformats.org/officeDocument/2006/relationships/image" Target="media/image163.jpeg"/><Relationship Id="rId377" Type="http://schemas.openxmlformats.org/officeDocument/2006/relationships/image" Target="media/image189.wmf"/><Relationship Id="rId500" Type="http://schemas.openxmlformats.org/officeDocument/2006/relationships/oleObject" Target="embeddings/oleObject224.bin"/><Relationship Id="rId5" Type="http://schemas.openxmlformats.org/officeDocument/2006/relationships/footnotes" Target="footnotes.xml"/><Relationship Id="rId181" Type="http://schemas.openxmlformats.org/officeDocument/2006/relationships/oleObject" Target="embeddings/oleObject87.bin"/><Relationship Id="rId237" Type="http://schemas.openxmlformats.org/officeDocument/2006/relationships/image" Target="media/image119.wmf"/><Relationship Id="rId402" Type="http://schemas.openxmlformats.org/officeDocument/2006/relationships/image" Target="media/image210.png"/><Relationship Id="rId279" Type="http://schemas.openxmlformats.org/officeDocument/2006/relationships/oleObject" Target="embeddings/oleObject138.bin"/><Relationship Id="rId444" Type="http://schemas.openxmlformats.org/officeDocument/2006/relationships/image" Target="media/image242.wmf"/><Relationship Id="rId486" Type="http://schemas.openxmlformats.org/officeDocument/2006/relationships/oleObject" Target="embeddings/oleObject218.bin"/><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5.bin"/><Relationship Id="rId304" Type="http://schemas.openxmlformats.org/officeDocument/2006/relationships/image" Target="media/image146.png"/><Relationship Id="rId346" Type="http://schemas.openxmlformats.org/officeDocument/2006/relationships/image" Target="media/image170.wmf"/><Relationship Id="rId388" Type="http://schemas.openxmlformats.org/officeDocument/2006/relationships/image" Target="media/image197.wmf"/><Relationship Id="rId511" Type="http://schemas.openxmlformats.org/officeDocument/2006/relationships/image" Target="media/image275.png"/><Relationship Id="rId85" Type="http://schemas.openxmlformats.org/officeDocument/2006/relationships/oleObject" Target="embeddings/oleObject39.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oleObject" Target="embeddings/oleObject99.bin"/><Relationship Id="rId413" Type="http://schemas.openxmlformats.org/officeDocument/2006/relationships/image" Target="media/image221.png"/><Relationship Id="rId248" Type="http://schemas.openxmlformats.org/officeDocument/2006/relationships/oleObject" Target="embeddings/oleObject118.bin"/><Relationship Id="rId455" Type="http://schemas.openxmlformats.org/officeDocument/2006/relationships/image" Target="media/image247.wmf"/><Relationship Id="rId497" Type="http://schemas.openxmlformats.org/officeDocument/2006/relationships/image" Target="media/image268.wmf"/><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oleObject" Target="embeddings/oleObject157.bin"/><Relationship Id="rId357" Type="http://schemas.openxmlformats.org/officeDocument/2006/relationships/image" Target="media/image177.jpeg"/><Relationship Id="rId54" Type="http://schemas.openxmlformats.org/officeDocument/2006/relationships/image" Target="media/image26.wmf"/><Relationship Id="rId96" Type="http://schemas.openxmlformats.org/officeDocument/2006/relationships/oleObject" Target="embeddings/oleObject44.bin"/><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image" Target="media/image207.png"/><Relationship Id="rId259" Type="http://schemas.openxmlformats.org/officeDocument/2006/relationships/oleObject" Target="embeddings/oleObject125.bin"/><Relationship Id="rId424" Type="http://schemas.openxmlformats.org/officeDocument/2006/relationships/oleObject" Target="embeddings/oleObject186.bin"/><Relationship Id="rId466" Type="http://schemas.openxmlformats.org/officeDocument/2006/relationships/image" Target="media/image252.wmf"/><Relationship Id="rId23" Type="http://schemas.openxmlformats.org/officeDocument/2006/relationships/oleObject" Target="embeddings/oleObject8.bin"/><Relationship Id="rId119" Type="http://schemas.openxmlformats.org/officeDocument/2006/relationships/image" Target="media/image58.wmf"/><Relationship Id="rId270" Type="http://schemas.openxmlformats.org/officeDocument/2006/relationships/image" Target="media/image131.emf"/><Relationship Id="rId326" Type="http://schemas.openxmlformats.org/officeDocument/2006/relationships/oleObject" Target="embeddings/oleObject162.bin"/><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image" Target="media/image183.wmf"/><Relationship Id="rId172" Type="http://schemas.openxmlformats.org/officeDocument/2006/relationships/image" Target="media/image84.wmf"/><Relationship Id="rId228" Type="http://schemas.openxmlformats.org/officeDocument/2006/relationships/oleObject" Target="embeddings/oleObject108.bin"/><Relationship Id="rId435" Type="http://schemas.openxmlformats.org/officeDocument/2006/relationships/oleObject" Target="embeddings/oleObject191.bin"/><Relationship Id="rId477" Type="http://schemas.openxmlformats.org/officeDocument/2006/relationships/image" Target="media/image257.wmf"/><Relationship Id="rId281" Type="http://schemas.openxmlformats.org/officeDocument/2006/relationships/oleObject" Target="embeddings/oleObject139.bin"/><Relationship Id="rId337" Type="http://schemas.openxmlformats.org/officeDocument/2006/relationships/oleObject" Target="embeddings/oleObject167.bin"/><Relationship Id="rId502" Type="http://schemas.openxmlformats.org/officeDocument/2006/relationships/oleObject" Target="embeddings/oleObject225.bin"/><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image" Target="media/image191.wmf"/><Relationship Id="rId7" Type="http://schemas.openxmlformats.org/officeDocument/2006/relationships/image" Target="media/image1.wmf"/><Relationship Id="rId183" Type="http://schemas.openxmlformats.org/officeDocument/2006/relationships/oleObject" Target="embeddings/oleObject88.bin"/><Relationship Id="rId239" Type="http://schemas.openxmlformats.org/officeDocument/2006/relationships/image" Target="media/image120.png"/><Relationship Id="rId390" Type="http://schemas.openxmlformats.org/officeDocument/2006/relationships/image" Target="media/image198.png"/><Relationship Id="rId404" Type="http://schemas.openxmlformats.org/officeDocument/2006/relationships/image" Target="media/image212.png"/><Relationship Id="rId446" Type="http://schemas.openxmlformats.org/officeDocument/2006/relationships/image" Target="media/image243.wmf"/><Relationship Id="rId250" Type="http://schemas.openxmlformats.org/officeDocument/2006/relationships/oleObject" Target="embeddings/oleObject119.bin"/><Relationship Id="rId292" Type="http://schemas.openxmlformats.org/officeDocument/2006/relationships/oleObject" Target="embeddings/oleObject146.bin"/><Relationship Id="rId306" Type="http://schemas.openxmlformats.org/officeDocument/2006/relationships/oleObject" Target="embeddings/oleObject153.bin"/><Relationship Id="rId488" Type="http://schemas.openxmlformats.org/officeDocument/2006/relationships/oleObject" Target="embeddings/oleObject219.bin"/><Relationship Id="rId45" Type="http://schemas.openxmlformats.org/officeDocument/2006/relationships/image" Target="media/image21.wmf"/><Relationship Id="rId87" Type="http://schemas.openxmlformats.org/officeDocument/2006/relationships/oleObject" Target="embeddings/oleObject40.bin"/><Relationship Id="rId110" Type="http://schemas.openxmlformats.org/officeDocument/2006/relationships/oleObject" Target="embeddings/oleObject51.bin"/><Relationship Id="rId348" Type="http://schemas.openxmlformats.org/officeDocument/2006/relationships/image" Target="media/image171.wmf"/><Relationship Id="rId513" Type="http://schemas.openxmlformats.org/officeDocument/2006/relationships/glossaryDocument" Target="glossary/document.xml"/><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oleObject" Target="embeddings/oleObject100.bin"/><Relationship Id="rId415" Type="http://schemas.openxmlformats.org/officeDocument/2006/relationships/image" Target="media/image223.png"/><Relationship Id="rId457" Type="http://schemas.openxmlformats.org/officeDocument/2006/relationships/image" Target="media/image248.wmf"/><Relationship Id="rId240" Type="http://schemas.openxmlformats.org/officeDocument/2006/relationships/image" Target="media/image121.wmf"/><Relationship Id="rId261" Type="http://schemas.openxmlformats.org/officeDocument/2006/relationships/image" Target="media/image129.wmf"/><Relationship Id="rId478" Type="http://schemas.openxmlformats.org/officeDocument/2006/relationships/oleObject" Target="embeddings/oleObject214.bin"/><Relationship Id="rId499" Type="http://schemas.openxmlformats.org/officeDocument/2006/relationships/image" Target="media/image269.wmf"/><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image" Target="media/image27.wmf"/><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image" Target="media/image137.png"/><Relationship Id="rId317" Type="http://schemas.openxmlformats.org/officeDocument/2006/relationships/oleObject" Target="embeddings/oleObject158.bin"/><Relationship Id="rId338" Type="http://schemas.openxmlformats.org/officeDocument/2006/relationships/image" Target="media/image165.wmf"/><Relationship Id="rId359" Type="http://schemas.openxmlformats.org/officeDocument/2006/relationships/oleObject" Target="embeddings/oleObject175.bin"/><Relationship Id="rId503" Type="http://schemas.openxmlformats.org/officeDocument/2006/relationships/oleObject" Target="embeddings/oleObject226.bin"/><Relationship Id="rId8" Type="http://schemas.openxmlformats.org/officeDocument/2006/relationships/oleObject" Target="embeddings/oleObject1.bin"/><Relationship Id="rId98" Type="http://schemas.openxmlformats.org/officeDocument/2006/relationships/oleObject" Target="embeddings/oleObject45.bin"/><Relationship Id="rId121" Type="http://schemas.openxmlformats.org/officeDocument/2006/relationships/image" Target="media/image59.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image" Target="media/image90.wmf"/><Relationship Id="rId219" Type="http://schemas.openxmlformats.org/officeDocument/2006/relationships/oleObject" Target="embeddings/oleObject106.bin"/><Relationship Id="rId370" Type="http://schemas.openxmlformats.org/officeDocument/2006/relationships/image" Target="media/image184.wmf"/><Relationship Id="rId391" Type="http://schemas.openxmlformats.org/officeDocument/2006/relationships/image" Target="media/image199.png"/><Relationship Id="rId405" Type="http://schemas.openxmlformats.org/officeDocument/2006/relationships/image" Target="media/image213.png"/><Relationship Id="rId426" Type="http://schemas.openxmlformats.org/officeDocument/2006/relationships/oleObject" Target="embeddings/oleObject187.bin"/><Relationship Id="rId447" Type="http://schemas.openxmlformats.org/officeDocument/2006/relationships/oleObject" Target="embeddings/oleObject197.bin"/><Relationship Id="rId230" Type="http://schemas.openxmlformats.org/officeDocument/2006/relationships/oleObject" Target="embeddings/oleObject109.bin"/><Relationship Id="rId251" Type="http://schemas.openxmlformats.org/officeDocument/2006/relationships/image" Target="media/image126.wmf"/><Relationship Id="rId468" Type="http://schemas.openxmlformats.org/officeDocument/2006/relationships/image" Target="media/image253.wmf"/><Relationship Id="rId489" Type="http://schemas.openxmlformats.org/officeDocument/2006/relationships/image" Target="media/image263.wmf"/><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oleObject" Target="embeddings/oleObject30.bin"/><Relationship Id="rId272" Type="http://schemas.openxmlformats.org/officeDocument/2006/relationships/image" Target="media/image133.wmf"/><Relationship Id="rId293" Type="http://schemas.openxmlformats.org/officeDocument/2006/relationships/oleObject" Target="embeddings/oleObject147.bin"/><Relationship Id="rId307" Type="http://schemas.openxmlformats.org/officeDocument/2006/relationships/image" Target="media/image148.wmf"/><Relationship Id="rId328" Type="http://schemas.openxmlformats.org/officeDocument/2006/relationships/oleObject" Target="embeddings/oleObject163.bin"/><Relationship Id="rId349" Type="http://schemas.openxmlformats.org/officeDocument/2006/relationships/oleObject" Target="embeddings/oleObject172.bin"/><Relationship Id="rId514" Type="http://schemas.openxmlformats.org/officeDocument/2006/relationships/theme" Target="theme/theme1.xml"/><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62.bin"/><Relationship Id="rId153" Type="http://schemas.openxmlformats.org/officeDocument/2006/relationships/oleObject" Target="embeddings/oleObject73.bin"/><Relationship Id="rId174" Type="http://schemas.openxmlformats.org/officeDocument/2006/relationships/image" Target="media/image85.wmf"/><Relationship Id="rId195" Type="http://schemas.openxmlformats.org/officeDocument/2006/relationships/oleObject" Target="embeddings/oleObject94.bin"/><Relationship Id="rId209" Type="http://schemas.openxmlformats.org/officeDocument/2006/relationships/image" Target="media/image103.wmf"/><Relationship Id="rId360" Type="http://schemas.openxmlformats.org/officeDocument/2006/relationships/image" Target="media/image179.wmf"/><Relationship Id="rId381" Type="http://schemas.openxmlformats.org/officeDocument/2006/relationships/image" Target="media/image193.wmf"/><Relationship Id="rId416" Type="http://schemas.openxmlformats.org/officeDocument/2006/relationships/image" Target="media/image224.png"/><Relationship Id="rId220" Type="http://schemas.openxmlformats.org/officeDocument/2006/relationships/image" Target="media/image108.wmf"/><Relationship Id="rId241" Type="http://schemas.openxmlformats.org/officeDocument/2006/relationships/oleObject" Target="embeddings/oleObject114.bin"/><Relationship Id="rId437" Type="http://schemas.openxmlformats.org/officeDocument/2006/relationships/oleObject" Target="embeddings/oleObject192.bin"/><Relationship Id="rId458" Type="http://schemas.openxmlformats.org/officeDocument/2006/relationships/oleObject" Target="embeddings/oleObject203.bin"/><Relationship Id="rId479" Type="http://schemas.openxmlformats.org/officeDocument/2006/relationships/image" Target="media/image258.wmf"/><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4.bin"/><Relationship Id="rId262" Type="http://schemas.openxmlformats.org/officeDocument/2006/relationships/oleObject" Target="embeddings/oleObject127.bin"/><Relationship Id="rId283" Type="http://schemas.openxmlformats.org/officeDocument/2006/relationships/oleObject" Target="embeddings/oleObject140.bin"/><Relationship Id="rId318" Type="http://schemas.openxmlformats.org/officeDocument/2006/relationships/image" Target="media/image154.jpeg"/><Relationship Id="rId339" Type="http://schemas.openxmlformats.org/officeDocument/2006/relationships/oleObject" Target="embeddings/oleObject168.bin"/><Relationship Id="rId490" Type="http://schemas.openxmlformats.org/officeDocument/2006/relationships/oleObject" Target="embeddings/oleObject220.bin"/><Relationship Id="rId504" Type="http://schemas.openxmlformats.org/officeDocument/2006/relationships/image" Target="media/image271.png"/><Relationship Id="rId78" Type="http://schemas.openxmlformats.org/officeDocument/2006/relationships/image" Target="media/image37.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7.bin"/><Relationship Id="rId143" Type="http://schemas.openxmlformats.org/officeDocument/2006/relationships/image" Target="media/image70.wmf"/><Relationship Id="rId164" Type="http://schemas.openxmlformats.org/officeDocument/2006/relationships/image" Target="media/image80.wmf"/><Relationship Id="rId185" Type="http://schemas.openxmlformats.org/officeDocument/2006/relationships/oleObject" Target="embeddings/oleObject89.bin"/><Relationship Id="rId350" Type="http://schemas.openxmlformats.org/officeDocument/2006/relationships/image" Target="media/image172.wmf"/><Relationship Id="rId371" Type="http://schemas.openxmlformats.org/officeDocument/2006/relationships/oleObject" Target="embeddings/oleObject181.bin"/><Relationship Id="rId406" Type="http://schemas.openxmlformats.org/officeDocument/2006/relationships/image" Target="media/image214.png"/><Relationship Id="rId9" Type="http://schemas.openxmlformats.org/officeDocument/2006/relationships/image" Target="media/image2.wmf"/><Relationship Id="rId210" Type="http://schemas.openxmlformats.org/officeDocument/2006/relationships/oleObject" Target="embeddings/oleObject101.bin"/><Relationship Id="rId392" Type="http://schemas.openxmlformats.org/officeDocument/2006/relationships/image" Target="media/image200.png"/><Relationship Id="rId427" Type="http://schemas.openxmlformats.org/officeDocument/2006/relationships/image" Target="media/image233.wmf"/><Relationship Id="rId448" Type="http://schemas.openxmlformats.org/officeDocument/2006/relationships/image" Target="media/image244.wmf"/><Relationship Id="rId469" Type="http://schemas.openxmlformats.org/officeDocument/2006/relationships/oleObject" Target="embeddings/oleObject209.bin"/><Relationship Id="rId26" Type="http://schemas.openxmlformats.org/officeDocument/2006/relationships/image" Target="media/image11.wmf"/><Relationship Id="rId231" Type="http://schemas.openxmlformats.org/officeDocument/2006/relationships/image" Target="media/image116.wmf"/><Relationship Id="rId252" Type="http://schemas.openxmlformats.org/officeDocument/2006/relationships/oleObject" Target="embeddings/oleObject120.bin"/><Relationship Id="rId273" Type="http://schemas.openxmlformats.org/officeDocument/2006/relationships/oleObject" Target="embeddings/oleObject134.bin"/><Relationship Id="rId294" Type="http://schemas.openxmlformats.org/officeDocument/2006/relationships/image" Target="media/image141.wmf"/><Relationship Id="rId308" Type="http://schemas.openxmlformats.org/officeDocument/2006/relationships/oleObject" Target="embeddings/oleObject154.bin"/><Relationship Id="rId329" Type="http://schemas.openxmlformats.org/officeDocument/2006/relationships/image" Target="media/image160.wmf"/><Relationship Id="rId480" Type="http://schemas.openxmlformats.org/officeDocument/2006/relationships/oleObject" Target="embeddings/oleObject215.bin"/><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oleObject" Target="embeddings/oleObject52.bin"/><Relationship Id="rId133" Type="http://schemas.openxmlformats.org/officeDocument/2006/relationships/image" Target="media/image65.wmf"/><Relationship Id="rId154" Type="http://schemas.openxmlformats.org/officeDocument/2006/relationships/image" Target="media/image75.wmf"/><Relationship Id="rId175" Type="http://schemas.openxmlformats.org/officeDocument/2006/relationships/oleObject" Target="embeddings/oleObject84.bin"/><Relationship Id="rId340" Type="http://schemas.openxmlformats.org/officeDocument/2006/relationships/image" Target="media/image166.jpeg"/><Relationship Id="rId361" Type="http://schemas.openxmlformats.org/officeDocument/2006/relationships/oleObject" Target="embeddings/oleObject176.bin"/><Relationship Id="rId196" Type="http://schemas.openxmlformats.org/officeDocument/2006/relationships/image" Target="media/image96.wmf"/><Relationship Id="rId200" Type="http://schemas.openxmlformats.org/officeDocument/2006/relationships/image" Target="media/image98.png"/><Relationship Id="rId382" Type="http://schemas.openxmlformats.org/officeDocument/2006/relationships/oleObject" Target="embeddings/oleObject183.bin"/><Relationship Id="rId417" Type="http://schemas.openxmlformats.org/officeDocument/2006/relationships/image" Target="media/image225.png"/><Relationship Id="rId438" Type="http://schemas.openxmlformats.org/officeDocument/2006/relationships/image" Target="media/image239.wmf"/><Relationship Id="rId459" Type="http://schemas.openxmlformats.org/officeDocument/2006/relationships/oleObject" Target="embeddings/oleObject204.bin"/><Relationship Id="rId16" Type="http://schemas.openxmlformats.org/officeDocument/2006/relationships/oleObject" Target="embeddings/oleObject5.bin"/><Relationship Id="rId221" Type="http://schemas.openxmlformats.org/officeDocument/2006/relationships/oleObject" Target="embeddings/oleObject107.bin"/><Relationship Id="rId242" Type="http://schemas.openxmlformats.org/officeDocument/2006/relationships/image" Target="media/image122.wmf"/><Relationship Id="rId263" Type="http://schemas.openxmlformats.org/officeDocument/2006/relationships/oleObject" Target="embeddings/oleObject128.bin"/><Relationship Id="rId284" Type="http://schemas.openxmlformats.org/officeDocument/2006/relationships/oleObject" Target="embeddings/oleObject141.bin"/><Relationship Id="rId319" Type="http://schemas.openxmlformats.org/officeDocument/2006/relationships/image" Target="media/image155.wmf"/><Relationship Id="rId470" Type="http://schemas.openxmlformats.org/officeDocument/2006/relationships/image" Target="media/image254.wmf"/><Relationship Id="rId491" Type="http://schemas.openxmlformats.org/officeDocument/2006/relationships/oleObject" Target="embeddings/oleObject221.bin"/><Relationship Id="rId505" Type="http://schemas.openxmlformats.org/officeDocument/2006/relationships/image" Target="media/image272.wmf"/><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image" Target="media/image60.wmf"/><Relationship Id="rId144" Type="http://schemas.openxmlformats.org/officeDocument/2006/relationships/oleObject" Target="embeddings/oleObject68.bin"/><Relationship Id="rId330" Type="http://schemas.openxmlformats.org/officeDocument/2006/relationships/oleObject" Target="embeddings/oleObject164.bin"/><Relationship Id="rId90" Type="http://schemas.openxmlformats.org/officeDocument/2006/relationships/image" Target="media/image43.wmf"/><Relationship Id="rId165" Type="http://schemas.openxmlformats.org/officeDocument/2006/relationships/oleObject" Target="embeddings/oleObject79.bin"/><Relationship Id="rId186" Type="http://schemas.openxmlformats.org/officeDocument/2006/relationships/image" Target="media/image91.wmf"/><Relationship Id="rId351" Type="http://schemas.openxmlformats.org/officeDocument/2006/relationships/oleObject" Target="embeddings/oleObject173.bin"/><Relationship Id="rId372" Type="http://schemas.openxmlformats.org/officeDocument/2006/relationships/image" Target="media/image185.wmf"/><Relationship Id="rId393" Type="http://schemas.openxmlformats.org/officeDocument/2006/relationships/image" Target="media/image201.png"/><Relationship Id="rId407" Type="http://schemas.openxmlformats.org/officeDocument/2006/relationships/image" Target="media/image215.png"/><Relationship Id="rId428" Type="http://schemas.openxmlformats.org/officeDocument/2006/relationships/oleObject" Target="embeddings/oleObject188.bin"/><Relationship Id="rId449" Type="http://schemas.openxmlformats.org/officeDocument/2006/relationships/oleObject" Target="embeddings/oleObject198.bin"/><Relationship Id="rId211" Type="http://schemas.openxmlformats.org/officeDocument/2006/relationships/image" Target="media/image104.wmf"/><Relationship Id="rId232" Type="http://schemas.openxmlformats.org/officeDocument/2006/relationships/oleObject" Target="embeddings/oleObject110.bin"/><Relationship Id="rId253" Type="http://schemas.openxmlformats.org/officeDocument/2006/relationships/image" Target="media/image127.wmf"/><Relationship Id="rId274" Type="http://schemas.openxmlformats.org/officeDocument/2006/relationships/image" Target="media/image134.wmf"/><Relationship Id="rId295" Type="http://schemas.openxmlformats.org/officeDocument/2006/relationships/oleObject" Target="embeddings/oleObject148.bin"/><Relationship Id="rId309" Type="http://schemas.openxmlformats.org/officeDocument/2006/relationships/image" Target="media/image149.wmf"/><Relationship Id="rId460" Type="http://schemas.openxmlformats.org/officeDocument/2006/relationships/image" Target="media/image249.wmf"/><Relationship Id="rId481" Type="http://schemas.openxmlformats.org/officeDocument/2006/relationships/image" Target="media/image259.wmf"/><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image" Target="media/image55.wmf"/><Relationship Id="rId134" Type="http://schemas.openxmlformats.org/officeDocument/2006/relationships/oleObject" Target="embeddings/oleObject63.bin"/><Relationship Id="rId320" Type="http://schemas.openxmlformats.org/officeDocument/2006/relationships/oleObject" Target="embeddings/oleObject159.bin"/><Relationship Id="rId80" Type="http://schemas.openxmlformats.org/officeDocument/2006/relationships/image" Target="media/image38.wmf"/><Relationship Id="rId155" Type="http://schemas.openxmlformats.org/officeDocument/2006/relationships/oleObject" Target="embeddings/oleObject74.bin"/><Relationship Id="rId176" Type="http://schemas.openxmlformats.org/officeDocument/2006/relationships/image" Target="media/image86.wmf"/><Relationship Id="rId197" Type="http://schemas.openxmlformats.org/officeDocument/2006/relationships/oleObject" Target="embeddings/oleObject95.bin"/><Relationship Id="rId341" Type="http://schemas.openxmlformats.org/officeDocument/2006/relationships/image" Target="media/image167.jpeg"/><Relationship Id="rId362" Type="http://schemas.openxmlformats.org/officeDocument/2006/relationships/image" Target="media/image180.wmf"/><Relationship Id="rId383" Type="http://schemas.openxmlformats.org/officeDocument/2006/relationships/image" Target="media/image194.wmf"/><Relationship Id="rId418" Type="http://schemas.openxmlformats.org/officeDocument/2006/relationships/image" Target="media/image226.png"/><Relationship Id="rId439" Type="http://schemas.openxmlformats.org/officeDocument/2006/relationships/oleObject" Target="embeddings/oleObject193.bin"/><Relationship Id="rId201" Type="http://schemas.openxmlformats.org/officeDocument/2006/relationships/image" Target="media/image99.wmf"/><Relationship Id="rId222" Type="http://schemas.openxmlformats.org/officeDocument/2006/relationships/image" Target="media/image109.png"/><Relationship Id="rId243" Type="http://schemas.openxmlformats.org/officeDocument/2006/relationships/oleObject" Target="embeddings/oleObject115.bin"/><Relationship Id="rId264" Type="http://schemas.openxmlformats.org/officeDocument/2006/relationships/oleObject" Target="embeddings/oleObject129.bin"/><Relationship Id="rId285" Type="http://schemas.openxmlformats.org/officeDocument/2006/relationships/image" Target="media/image138.png"/><Relationship Id="rId450" Type="http://schemas.openxmlformats.org/officeDocument/2006/relationships/image" Target="media/image245.wmf"/><Relationship Id="rId471" Type="http://schemas.openxmlformats.org/officeDocument/2006/relationships/oleObject" Target="embeddings/oleObject210.bin"/><Relationship Id="rId506" Type="http://schemas.openxmlformats.org/officeDocument/2006/relationships/oleObject" Target="embeddings/oleObject227.bin"/><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0.wmf"/><Relationship Id="rId124" Type="http://schemas.openxmlformats.org/officeDocument/2006/relationships/oleObject" Target="embeddings/oleObject58.bin"/><Relationship Id="rId310" Type="http://schemas.openxmlformats.org/officeDocument/2006/relationships/oleObject" Target="embeddings/oleObject155.bin"/><Relationship Id="rId492" Type="http://schemas.openxmlformats.org/officeDocument/2006/relationships/image" Target="media/image264.gif"/><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oleObject" Target="embeddings/oleObject90.bin"/><Relationship Id="rId331" Type="http://schemas.openxmlformats.org/officeDocument/2006/relationships/image" Target="media/image161.wmf"/><Relationship Id="rId352" Type="http://schemas.openxmlformats.org/officeDocument/2006/relationships/image" Target="media/image173.jpeg"/><Relationship Id="rId373" Type="http://schemas.openxmlformats.org/officeDocument/2006/relationships/oleObject" Target="embeddings/oleObject182.bin"/><Relationship Id="rId394" Type="http://schemas.openxmlformats.org/officeDocument/2006/relationships/image" Target="media/image202.png"/><Relationship Id="rId408" Type="http://schemas.openxmlformats.org/officeDocument/2006/relationships/image" Target="media/image216.png"/><Relationship Id="rId429" Type="http://schemas.openxmlformats.org/officeDocument/2006/relationships/image" Target="media/image234.wmf"/><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17.wmf"/><Relationship Id="rId254" Type="http://schemas.openxmlformats.org/officeDocument/2006/relationships/oleObject" Target="embeddings/oleObject121.bin"/><Relationship Id="rId440" Type="http://schemas.openxmlformats.org/officeDocument/2006/relationships/image" Target="media/image240.wmf"/><Relationship Id="rId28" Type="http://schemas.openxmlformats.org/officeDocument/2006/relationships/image" Target="media/image12.wmf"/><Relationship Id="rId49" Type="http://schemas.openxmlformats.org/officeDocument/2006/relationships/image" Target="media/image23.png"/><Relationship Id="rId114" Type="http://schemas.openxmlformats.org/officeDocument/2006/relationships/oleObject" Target="embeddings/oleObject53.bin"/><Relationship Id="rId275" Type="http://schemas.openxmlformats.org/officeDocument/2006/relationships/oleObject" Target="embeddings/oleObject135.bin"/><Relationship Id="rId296" Type="http://schemas.openxmlformats.org/officeDocument/2006/relationships/image" Target="media/image142.wmf"/><Relationship Id="rId300" Type="http://schemas.openxmlformats.org/officeDocument/2006/relationships/image" Target="media/image144.wmf"/><Relationship Id="rId461" Type="http://schemas.openxmlformats.org/officeDocument/2006/relationships/oleObject" Target="embeddings/oleObject205.bin"/><Relationship Id="rId482" Type="http://schemas.openxmlformats.org/officeDocument/2006/relationships/oleObject" Target="embeddings/oleObject216.bin"/><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66.wmf"/><Relationship Id="rId156" Type="http://schemas.openxmlformats.org/officeDocument/2006/relationships/image" Target="media/image76.wmf"/><Relationship Id="rId177" Type="http://schemas.openxmlformats.org/officeDocument/2006/relationships/oleObject" Target="embeddings/oleObject85.bin"/><Relationship Id="rId198" Type="http://schemas.openxmlformats.org/officeDocument/2006/relationships/image" Target="media/image97.wmf"/><Relationship Id="rId321" Type="http://schemas.openxmlformats.org/officeDocument/2006/relationships/image" Target="media/image156.wmf"/><Relationship Id="rId342" Type="http://schemas.openxmlformats.org/officeDocument/2006/relationships/image" Target="media/image168.wmf"/><Relationship Id="rId363" Type="http://schemas.openxmlformats.org/officeDocument/2006/relationships/oleObject" Target="embeddings/oleObject177.bin"/><Relationship Id="rId384" Type="http://schemas.openxmlformats.org/officeDocument/2006/relationships/oleObject" Target="embeddings/oleObject184.bin"/><Relationship Id="rId419" Type="http://schemas.openxmlformats.org/officeDocument/2006/relationships/image" Target="media/image227.png"/><Relationship Id="rId202" Type="http://schemas.openxmlformats.org/officeDocument/2006/relationships/oleObject" Target="embeddings/oleObject97.bin"/><Relationship Id="rId223" Type="http://schemas.openxmlformats.org/officeDocument/2006/relationships/image" Target="media/image110.png"/><Relationship Id="rId244" Type="http://schemas.openxmlformats.org/officeDocument/2006/relationships/image" Target="media/image123.wmf"/><Relationship Id="rId430" Type="http://schemas.openxmlformats.org/officeDocument/2006/relationships/oleObject" Target="embeddings/oleObject189.bin"/><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oleObject" Target="embeddings/oleObject130.bin"/><Relationship Id="rId286" Type="http://schemas.openxmlformats.org/officeDocument/2006/relationships/image" Target="media/image139.wmf"/><Relationship Id="rId451" Type="http://schemas.openxmlformats.org/officeDocument/2006/relationships/oleObject" Target="embeddings/oleObject199.bin"/><Relationship Id="rId472" Type="http://schemas.openxmlformats.org/officeDocument/2006/relationships/image" Target="media/image255.wmf"/><Relationship Id="rId493" Type="http://schemas.openxmlformats.org/officeDocument/2006/relationships/image" Target="media/image265.gif"/><Relationship Id="rId507" Type="http://schemas.openxmlformats.org/officeDocument/2006/relationships/image" Target="media/image273.wmf"/><Relationship Id="rId50" Type="http://schemas.openxmlformats.org/officeDocument/2006/relationships/image" Target="media/image24.wmf"/><Relationship Id="rId104" Type="http://schemas.openxmlformats.org/officeDocument/2006/relationships/oleObject" Target="embeddings/oleObject48.bin"/><Relationship Id="rId125" Type="http://schemas.openxmlformats.org/officeDocument/2006/relationships/image" Target="media/image61.wmf"/><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image" Target="media/image92.wmf"/><Relationship Id="rId311" Type="http://schemas.openxmlformats.org/officeDocument/2006/relationships/image" Target="media/image150.png"/><Relationship Id="rId332" Type="http://schemas.openxmlformats.org/officeDocument/2006/relationships/oleObject" Target="embeddings/oleObject165.bin"/><Relationship Id="rId353" Type="http://schemas.openxmlformats.org/officeDocument/2006/relationships/image" Target="media/image174.wmf"/><Relationship Id="rId374" Type="http://schemas.openxmlformats.org/officeDocument/2006/relationships/image" Target="media/image186.wmf"/><Relationship Id="rId395" Type="http://schemas.openxmlformats.org/officeDocument/2006/relationships/image" Target="media/image203.png"/><Relationship Id="rId409" Type="http://schemas.openxmlformats.org/officeDocument/2006/relationships/image" Target="media/image217.png"/><Relationship Id="rId71" Type="http://schemas.openxmlformats.org/officeDocument/2006/relationships/oleObject" Target="embeddings/oleObject32.bin"/><Relationship Id="rId92" Type="http://schemas.openxmlformats.org/officeDocument/2006/relationships/image" Target="media/image44.png"/><Relationship Id="rId213" Type="http://schemas.openxmlformats.org/officeDocument/2006/relationships/image" Target="media/image105.wmf"/><Relationship Id="rId234" Type="http://schemas.openxmlformats.org/officeDocument/2006/relationships/oleObject" Target="embeddings/oleObject111.bin"/><Relationship Id="rId420" Type="http://schemas.openxmlformats.org/officeDocument/2006/relationships/image" Target="media/image228.gi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22.bin"/><Relationship Id="rId276" Type="http://schemas.openxmlformats.org/officeDocument/2006/relationships/oleObject" Target="embeddings/oleObject136.bin"/><Relationship Id="rId297" Type="http://schemas.openxmlformats.org/officeDocument/2006/relationships/oleObject" Target="embeddings/oleObject149.bin"/><Relationship Id="rId441" Type="http://schemas.openxmlformats.org/officeDocument/2006/relationships/oleObject" Target="embeddings/oleObject194.bin"/><Relationship Id="rId462" Type="http://schemas.openxmlformats.org/officeDocument/2006/relationships/image" Target="media/image250.wmf"/><Relationship Id="rId483" Type="http://schemas.openxmlformats.org/officeDocument/2006/relationships/image" Target="media/image260.wmf"/><Relationship Id="rId40" Type="http://schemas.openxmlformats.org/officeDocument/2006/relationships/image" Target="media/image18.wmf"/><Relationship Id="rId115" Type="http://schemas.openxmlformats.org/officeDocument/2006/relationships/image" Target="media/image56.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image" Target="media/image87.wmf"/><Relationship Id="rId301" Type="http://schemas.openxmlformats.org/officeDocument/2006/relationships/oleObject" Target="embeddings/oleObject151.bin"/><Relationship Id="rId322" Type="http://schemas.openxmlformats.org/officeDocument/2006/relationships/oleObject" Target="embeddings/oleObject160.bin"/><Relationship Id="rId343" Type="http://schemas.openxmlformats.org/officeDocument/2006/relationships/oleObject" Target="embeddings/oleObject169.bin"/><Relationship Id="rId364" Type="http://schemas.openxmlformats.org/officeDocument/2006/relationships/image" Target="media/image181.wmf"/><Relationship Id="rId61" Type="http://schemas.openxmlformats.org/officeDocument/2006/relationships/oleObject" Target="embeddings/oleObject26.bin"/><Relationship Id="rId82" Type="http://schemas.openxmlformats.org/officeDocument/2006/relationships/image" Target="media/image39.wmf"/><Relationship Id="rId199" Type="http://schemas.openxmlformats.org/officeDocument/2006/relationships/oleObject" Target="embeddings/oleObject96.bin"/><Relationship Id="rId203" Type="http://schemas.openxmlformats.org/officeDocument/2006/relationships/image" Target="media/image100.wmf"/><Relationship Id="rId385" Type="http://schemas.openxmlformats.org/officeDocument/2006/relationships/image" Target="media/image195.wmf"/><Relationship Id="rId19" Type="http://schemas.openxmlformats.org/officeDocument/2006/relationships/image" Target="media/image7.jpeg"/><Relationship Id="rId224" Type="http://schemas.openxmlformats.org/officeDocument/2006/relationships/image" Target="media/image111.png"/><Relationship Id="rId245" Type="http://schemas.openxmlformats.org/officeDocument/2006/relationships/oleObject" Target="embeddings/oleObject116.bin"/><Relationship Id="rId266" Type="http://schemas.openxmlformats.org/officeDocument/2006/relationships/oleObject" Target="embeddings/oleObject131.bin"/><Relationship Id="rId287" Type="http://schemas.openxmlformats.org/officeDocument/2006/relationships/oleObject" Target="embeddings/oleObject142.bin"/><Relationship Id="rId410" Type="http://schemas.openxmlformats.org/officeDocument/2006/relationships/image" Target="media/image218.png"/><Relationship Id="rId431" Type="http://schemas.openxmlformats.org/officeDocument/2006/relationships/image" Target="media/image235.wmf"/><Relationship Id="rId452" Type="http://schemas.openxmlformats.org/officeDocument/2006/relationships/image" Target="media/image246.wmf"/><Relationship Id="rId473" Type="http://schemas.openxmlformats.org/officeDocument/2006/relationships/oleObject" Target="embeddings/oleObject211.bin"/><Relationship Id="rId494" Type="http://schemas.openxmlformats.org/officeDocument/2006/relationships/image" Target="media/image266.gif"/><Relationship Id="rId508" Type="http://schemas.openxmlformats.org/officeDocument/2006/relationships/oleObject" Target="embeddings/oleObject228.bin"/><Relationship Id="rId30" Type="http://schemas.openxmlformats.org/officeDocument/2006/relationships/image" Target="media/image13.wmf"/><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image" Target="media/image151.wmf"/><Relationship Id="rId333" Type="http://schemas.openxmlformats.org/officeDocument/2006/relationships/image" Target="media/image162.wmf"/><Relationship Id="rId354" Type="http://schemas.openxmlformats.org/officeDocument/2006/relationships/oleObject" Target="embeddings/oleObject174.bin"/><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image" Target="media/image45.wmf"/><Relationship Id="rId189" Type="http://schemas.openxmlformats.org/officeDocument/2006/relationships/oleObject" Target="embeddings/oleObject91.bin"/><Relationship Id="rId375" Type="http://schemas.openxmlformats.org/officeDocument/2006/relationships/image" Target="media/image187.wmf"/><Relationship Id="rId396" Type="http://schemas.openxmlformats.org/officeDocument/2006/relationships/image" Target="media/image204.png"/><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image" Target="media/image118.wmf"/><Relationship Id="rId256" Type="http://schemas.openxmlformats.org/officeDocument/2006/relationships/image" Target="media/image128.png"/><Relationship Id="rId277" Type="http://schemas.openxmlformats.org/officeDocument/2006/relationships/oleObject" Target="embeddings/oleObject137.bin"/><Relationship Id="rId298" Type="http://schemas.openxmlformats.org/officeDocument/2006/relationships/image" Target="media/image143.wmf"/><Relationship Id="rId400" Type="http://schemas.openxmlformats.org/officeDocument/2006/relationships/image" Target="media/image208.png"/><Relationship Id="rId421" Type="http://schemas.openxmlformats.org/officeDocument/2006/relationships/image" Target="media/image229.png"/><Relationship Id="rId442" Type="http://schemas.openxmlformats.org/officeDocument/2006/relationships/image" Target="media/image241.wmf"/><Relationship Id="rId463" Type="http://schemas.openxmlformats.org/officeDocument/2006/relationships/oleObject" Target="embeddings/oleObject206.bin"/><Relationship Id="rId484" Type="http://schemas.openxmlformats.org/officeDocument/2006/relationships/oleObject" Target="embeddings/oleObject217.bin"/><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image" Target="media/image77.wmf"/><Relationship Id="rId302" Type="http://schemas.openxmlformats.org/officeDocument/2006/relationships/image" Target="media/image145.wmf"/><Relationship Id="rId323" Type="http://schemas.openxmlformats.org/officeDocument/2006/relationships/image" Target="media/image157.wmf"/><Relationship Id="rId344" Type="http://schemas.openxmlformats.org/officeDocument/2006/relationships/image" Target="media/image169.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30.png"/><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oleObject" Target="embeddings/oleObject178.bin"/><Relationship Id="rId386" Type="http://schemas.openxmlformats.org/officeDocument/2006/relationships/oleObject" Target="embeddings/oleObject185.bin"/><Relationship Id="rId190" Type="http://schemas.openxmlformats.org/officeDocument/2006/relationships/image" Target="media/image93.wmf"/><Relationship Id="rId204" Type="http://schemas.openxmlformats.org/officeDocument/2006/relationships/oleObject" Target="embeddings/oleObject98.bin"/><Relationship Id="rId225" Type="http://schemas.openxmlformats.org/officeDocument/2006/relationships/image" Target="media/image112.png"/><Relationship Id="rId246" Type="http://schemas.openxmlformats.org/officeDocument/2006/relationships/image" Target="media/image124.wmf"/><Relationship Id="rId267" Type="http://schemas.openxmlformats.org/officeDocument/2006/relationships/oleObject" Target="embeddings/oleObject132.bin"/><Relationship Id="rId288" Type="http://schemas.openxmlformats.org/officeDocument/2006/relationships/oleObject" Target="embeddings/oleObject143.bin"/><Relationship Id="rId411" Type="http://schemas.openxmlformats.org/officeDocument/2006/relationships/image" Target="media/image219.png"/><Relationship Id="rId432" Type="http://schemas.openxmlformats.org/officeDocument/2006/relationships/oleObject" Target="embeddings/oleObject190.bin"/><Relationship Id="rId453" Type="http://schemas.openxmlformats.org/officeDocument/2006/relationships/oleObject" Target="embeddings/oleObject200.bin"/><Relationship Id="rId474" Type="http://schemas.openxmlformats.org/officeDocument/2006/relationships/oleObject" Target="embeddings/oleObject212.bin"/><Relationship Id="rId509" Type="http://schemas.openxmlformats.org/officeDocument/2006/relationships/image" Target="media/image274.wmf"/><Relationship Id="rId106" Type="http://schemas.openxmlformats.org/officeDocument/2006/relationships/oleObject" Target="embeddings/oleObject49.bin"/><Relationship Id="rId127" Type="http://schemas.openxmlformats.org/officeDocument/2006/relationships/image" Target="media/image62.wmf"/><Relationship Id="rId313" Type="http://schemas.openxmlformats.org/officeDocument/2006/relationships/oleObject" Target="embeddings/oleObject156.bin"/><Relationship Id="rId495" Type="http://schemas.openxmlformats.org/officeDocument/2006/relationships/image" Target="media/image267.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3.bin"/><Relationship Id="rId94" Type="http://schemas.openxmlformats.org/officeDocument/2006/relationships/oleObject" Target="embeddings/oleObject43.bin"/><Relationship Id="rId148" Type="http://schemas.openxmlformats.org/officeDocument/2006/relationships/image" Target="media/image72.wmf"/><Relationship Id="rId169" Type="http://schemas.openxmlformats.org/officeDocument/2006/relationships/oleObject" Target="embeddings/oleObject81.bin"/><Relationship Id="rId334" Type="http://schemas.openxmlformats.org/officeDocument/2006/relationships/oleObject" Target="embeddings/oleObject166.bin"/><Relationship Id="rId355" Type="http://schemas.openxmlformats.org/officeDocument/2006/relationships/image" Target="media/image175.jpeg"/><Relationship Id="rId376" Type="http://schemas.openxmlformats.org/officeDocument/2006/relationships/image" Target="media/image188.wmf"/><Relationship Id="rId397" Type="http://schemas.openxmlformats.org/officeDocument/2006/relationships/image" Target="media/image205.png"/><Relationship Id="rId4" Type="http://schemas.openxmlformats.org/officeDocument/2006/relationships/webSettings" Target="webSettings.xml"/><Relationship Id="rId180" Type="http://schemas.openxmlformats.org/officeDocument/2006/relationships/image" Target="media/image88.wmf"/><Relationship Id="rId215" Type="http://schemas.openxmlformats.org/officeDocument/2006/relationships/image" Target="media/image106.png"/><Relationship Id="rId236" Type="http://schemas.openxmlformats.org/officeDocument/2006/relationships/oleObject" Target="embeddings/oleObject112.bin"/><Relationship Id="rId257" Type="http://schemas.openxmlformats.org/officeDocument/2006/relationships/oleObject" Target="embeddings/oleObject123.bin"/><Relationship Id="rId278" Type="http://schemas.openxmlformats.org/officeDocument/2006/relationships/image" Target="media/image135.wmf"/><Relationship Id="rId401" Type="http://schemas.openxmlformats.org/officeDocument/2006/relationships/image" Target="media/image209.png"/><Relationship Id="rId422" Type="http://schemas.openxmlformats.org/officeDocument/2006/relationships/image" Target="media/image230.wmf"/><Relationship Id="rId443" Type="http://schemas.openxmlformats.org/officeDocument/2006/relationships/oleObject" Target="embeddings/oleObject195.bin"/><Relationship Id="rId464" Type="http://schemas.openxmlformats.org/officeDocument/2006/relationships/image" Target="media/image251.wmf"/><Relationship Id="rId303" Type="http://schemas.openxmlformats.org/officeDocument/2006/relationships/oleObject" Target="embeddings/oleObject152.bin"/><Relationship Id="rId485" Type="http://schemas.openxmlformats.org/officeDocument/2006/relationships/image" Target="media/image261.wmf"/><Relationship Id="rId42" Type="http://schemas.openxmlformats.org/officeDocument/2006/relationships/image" Target="media/image19.gif"/><Relationship Id="rId84" Type="http://schemas.openxmlformats.org/officeDocument/2006/relationships/image" Target="media/image40.wmf"/><Relationship Id="rId138" Type="http://schemas.openxmlformats.org/officeDocument/2006/relationships/oleObject" Target="embeddings/oleObject65.bin"/><Relationship Id="rId345" Type="http://schemas.openxmlformats.org/officeDocument/2006/relationships/oleObject" Target="embeddings/oleObject170.bin"/><Relationship Id="rId387" Type="http://schemas.openxmlformats.org/officeDocument/2006/relationships/image" Target="media/image196.wmf"/><Relationship Id="rId510" Type="http://schemas.openxmlformats.org/officeDocument/2006/relationships/oleObject" Target="embeddings/oleObject229.bin"/><Relationship Id="rId191" Type="http://schemas.openxmlformats.org/officeDocument/2006/relationships/oleObject" Target="embeddings/oleObject92.bin"/><Relationship Id="rId205" Type="http://schemas.openxmlformats.org/officeDocument/2006/relationships/image" Target="media/image101.wmf"/><Relationship Id="rId247" Type="http://schemas.openxmlformats.org/officeDocument/2006/relationships/oleObject" Target="embeddings/oleObject117.bin"/><Relationship Id="rId412" Type="http://schemas.openxmlformats.org/officeDocument/2006/relationships/image" Target="media/image220.png"/><Relationship Id="rId107" Type="http://schemas.openxmlformats.org/officeDocument/2006/relationships/image" Target="media/image52.wmf"/><Relationship Id="rId289" Type="http://schemas.openxmlformats.org/officeDocument/2006/relationships/oleObject" Target="embeddings/oleObject144.bin"/><Relationship Id="rId454" Type="http://schemas.openxmlformats.org/officeDocument/2006/relationships/oleObject" Target="embeddings/oleObject201.bin"/><Relationship Id="rId496" Type="http://schemas.openxmlformats.org/officeDocument/2006/relationships/oleObject" Target="embeddings/oleObject222.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oleObject" Target="embeddings/oleObject71.bin"/><Relationship Id="rId314" Type="http://schemas.openxmlformats.org/officeDocument/2006/relationships/image" Target="media/image152.wmf"/><Relationship Id="rId356" Type="http://schemas.openxmlformats.org/officeDocument/2006/relationships/image" Target="media/image176.jpeg"/><Relationship Id="rId398" Type="http://schemas.openxmlformats.org/officeDocument/2006/relationships/image" Target="media/image206.png"/><Relationship Id="rId95" Type="http://schemas.openxmlformats.org/officeDocument/2006/relationships/image" Target="media/image46.wmf"/><Relationship Id="rId160" Type="http://schemas.openxmlformats.org/officeDocument/2006/relationships/image" Target="media/image78.wmf"/><Relationship Id="rId216" Type="http://schemas.openxmlformats.org/officeDocument/2006/relationships/oleObject" Target="embeddings/oleObject104.bin"/><Relationship Id="rId423" Type="http://schemas.openxmlformats.org/officeDocument/2006/relationships/image" Target="media/image231.wmf"/><Relationship Id="rId258" Type="http://schemas.openxmlformats.org/officeDocument/2006/relationships/oleObject" Target="embeddings/oleObject124.bin"/><Relationship Id="rId465" Type="http://schemas.openxmlformats.org/officeDocument/2006/relationships/oleObject" Target="embeddings/oleObject207.bin"/><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oleObject" Target="embeddings/oleObject55.bin"/><Relationship Id="rId325" Type="http://schemas.openxmlformats.org/officeDocument/2006/relationships/image" Target="media/image158.wmf"/><Relationship Id="rId367" Type="http://schemas.openxmlformats.org/officeDocument/2006/relationships/oleObject" Target="embeddings/oleObject179.bin"/><Relationship Id="rId171" Type="http://schemas.openxmlformats.org/officeDocument/2006/relationships/oleObject" Target="embeddings/oleObject82.bin"/><Relationship Id="rId227" Type="http://schemas.openxmlformats.org/officeDocument/2006/relationships/image" Target="media/image114.wmf"/><Relationship Id="rId269" Type="http://schemas.openxmlformats.org/officeDocument/2006/relationships/oleObject" Target="embeddings/oleObject133.bin"/><Relationship Id="rId434" Type="http://schemas.openxmlformats.org/officeDocument/2006/relationships/image" Target="media/image237.wmf"/><Relationship Id="rId476" Type="http://schemas.openxmlformats.org/officeDocument/2006/relationships/oleObject" Target="embeddings/oleObject213.bin"/><Relationship Id="rId33" Type="http://schemas.openxmlformats.org/officeDocument/2006/relationships/oleObject" Target="embeddings/oleObject13.bin"/><Relationship Id="rId129" Type="http://schemas.openxmlformats.org/officeDocument/2006/relationships/image" Target="media/image63.wmf"/><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image" Target="media/image270.wmf"/><Relationship Id="rId75" Type="http://schemas.openxmlformats.org/officeDocument/2006/relationships/oleObject" Target="embeddings/oleObject34.bin"/><Relationship Id="rId140" Type="http://schemas.openxmlformats.org/officeDocument/2006/relationships/oleObject" Target="embeddings/oleObject66.bin"/><Relationship Id="rId182" Type="http://schemas.openxmlformats.org/officeDocument/2006/relationships/image" Target="media/image89.wmf"/><Relationship Id="rId378" Type="http://schemas.openxmlformats.org/officeDocument/2006/relationships/image" Target="media/image190.wmf"/><Relationship Id="rId403"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oleObject" Target="embeddings/oleObject113.bin"/><Relationship Id="rId445" Type="http://schemas.openxmlformats.org/officeDocument/2006/relationships/oleObject" Target="embeddings/oleObject196.bin"/><Relationship Id="rId487" Type="http://schemas.openxmlformats.org/officeDocument/2006/relationships/image" Target="media/image262.wmf"/><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71.bin"/><Relationship Id="rId512" Type="http://schemas.openxmlformats.org/officeDocument/2006/relationships/fontTable" Target="fontTable.xml"/><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oleObject" Target="embeddings/oleObject72.bin"/><Relationship Id="rId389" Type="http://schemas.openxmlformats.org/officeDocument/2006/relationships/footer" Target="footer1.xml"/><Relationship Id="rId193" Type="http://schemas.openxmlformats.org/officeDocument/2006/relationships/oleObject" Target="embeddings/oleObject93.bin"/><Relationship Id="rId207" Type="http://schemas.openxmlformats.org/officeDocument/2006/relationships/image" Target="media/image102.wmf"/><Relationship Id="rId249" Type="http://schemas.openxmlformats.org/officeDocument/2006/relationships/image" Target="media/image125.wmf"/><Relationship Id="rId414" Type="http://schemas.openxmlformats.org/officeDocument/2006/relationships/image" Target="media/image222.png"/><Relationship Id="rId456" Type="http://schemas.openxmlformats.org/officeDocument/2006/relationships/oleObject" Target="embeddings/oleObject202.bin"/><Relationship Id="rId498" Type="http://schemas.openxmlformats.org/officeDocument/2006/relationships/oleObject" Target="embeddings/oleObject223.bin"/><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oleObject" Target="embeddings/oleObject126.bin"/><Relationship Id="rId316" Type="http://schemas.openxmlformats.org/officeDocument/2006/relationships/image" Target="media/image153.wmf"/><Relationship Id="rId55" Type="http://schemas.openxmlformats.org/officeDocument/2006/relationships/oleObject" Target="embeddings/oleObject23.bin"/><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image" Target="media/image178.wmf"/><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image" Target="media/image232.wmf"/><Relationship Id="rId467" Type="http://schemas.openxmlformats.org/officeDocument/2006/relationships/oleObject" Target="embeddings/oleObject208.bin"/><Relationship Id="rId271" Type="http://schemas.openxmlformats.org/officeDocument/2006/relationships/image" Target="media/image132.png"/><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image" Target="media/image159.wmf"/><Relationship Id="rId369" Type="http://schemas.openxmlformats.org/officeDocument/2006/relationships/oleObject" Target="embeddings/oleObject180.bin"/><Relationship Id="rId173" Type="http://schemas.openxmlformats.org/officeDocument/2006/relationships/oleObject" Target="embeddings/oleObject83.bin"/><Relationship Id="rId229" Type="http://schemas.openxmlformats.org/officeDocument/2006/relationships/image" Target="media/image115.wmf"/><Relationship Id="rId380" Type="http://schemas.openxmlformats.org/officeDocument/2006/relationships/image" Target="media/image192.wmf"/><Relationship Id="rId436" Type="http://schemas.openxmlformats.org/officeDocument/2006/relationships/image" Target="media/image23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Times New Roman KK EK">
    <w:altName w:val="Times New Roman"/>
    <w:charset w:val="CC"/>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DB6EF9"/>
    <w:rsid w:val="00DB6E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32F18A3F6694CDEBBA6A00DA50A42C6">
    <w:name w:val="332F18A3F6694CDEBBA6A00DA50A42C6"/>
    <w:rsid w:val="00DB6EF9"/>
  </w:style>
  <w:style w:type="paragraph" w:customStyle="1" w:styleId="0218796EF281401E869272CD932B6D36">
    <w:name w:val="0218796EF281401E869272CD932B6D36"/>
    <w:rsid w:val="00DB6EF9"/>
  </w:style>
  <w:style w:type="paragraph" w:customStyle="1" w:styleId="529E5E714DC34200913545CF35FAA1E6">
    <w:name w:val="529E5E714DC34200913545CF35FAA1E6"/>
    <w:rsid w:val="00DB6EF9"/>
  </w:style>
  <w:style w:type="paragraph" w:customStyle="1" w:styleId="FD5C1005BF9F4A19B875C3FB443B362A">
    <w:name w:val="FD5C1005BF9F4A19B875C3FB443B362A"/>
    <w:rsid w:val="00DB6EF9"/>
  </w:style>
  <w:style w:type="paragraph" w:customStyle="1" w:styleId="5930031DBB894EF19F4022783B171473">
    <w:name w:val="5930031DBB894EF19F4022783B171473"/>
    <w:rsid w:val="00DB6EF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106</Pages>
  <Words>28941</Words>
  <Characters>164965</Characters>
  <Application>Microsoft Office Word</Application>
  <DocSecurity>0</DocSecurity>
  <Lines>1374</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zhanarospan</dc:creator>
  <cp:keywords/>
  <dc:description/>
  <cp:lastModifiedBy>zhanarospan</cp:lastModifiedBy>
  <cp:revision>8</cp:revision>
  <cp:lastPrinted>2013-03-28T12:09:00Z</cp:lastPrinted>
  <dcterms:created xsi:type="dcterms:W3CDTF">2013-03-28T12:13:00Z</dcterms:created>
  <dcterms:modified xsi:type="dcterms:W3CDTF">2013-04-03T11:40:00Z</dcterms:modified>
</cp:coreProperties>
</file>