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64" w:rsidRPr="007D5264" w:rsidRDefault="007D5264" w:rsidP="007D5264">
      <w:pPr>
        <w:spacing w:after="0" w:line="240" w:lineRule="auto"/>
        <w:jc w:val="center"/>
        <w:rPr>
          <w:rFonts w:ascii="Humanst521 Lt BT" w:eastAsia="Arial Unicode MS" w:hAnsi="Humanst521 Lt BT" w:cs="Arial Unicode MS"/>
          <w:b/>
          <w:i/>
          <w:sz w:val="32"/>
          <w:szCs w:val="32"/>
          <w:lang w:val="en-US"/>
        </w:rPr>
      </w:pPr>
    </w:p>
    <w:p w:rsidR="007D5264" w:rsidRPr="007D5264" w:rsidRDefault="007D5264" w:rsidP="007D5264">
      <w:pPr>
        <w:spacing w:after="0" w:line="240" w:lineRule="auto"/>
        <w:jc w:val="center"/>
        <w:rPr>
          <w:rFonts w:ascii="Humanst521 Lt BT" w:eastAsia="Arial Unicode MS" w:hAnsi="Humanst521 Lt BT" w:cs="Arial Unicode MS"/>
          <w:b/>
          <w:i/>
          <w:sz w:val="32"/>
          <w:szCs w:val="32"/>
          <w:lang w:val="en-US"/>
        </w:rPr>
      </w:pPr>
    </w:p>
    <w:p w:rsidR="007D5264" w:rsidRPr="007D5264" w:rsidRDefault="007D5264" w:rsidP="007D5264">
      <w:pPr>
        <w:spacing w:after="0" w:line="240" w:lineRule="auto"/>
        <w:jc w:val="center"/>
        <w:rPr>
          <w:rFonts w:ascii="Humanst521 Lt BT" w:eastAsia="Arial Unicode MS" w:hAnsi="Humanst521 Lt BT" w:cs="Arial Unicode MS"/>
          <w:b/>
          <w:i/>
          <w:sz w:val="32"/>
          <w:szCs w:val="32"/>
          <w:lang w:val="en-US"/>
        </w:rPr>
      </w:pPr>
    </w:p>
    <w:p w:rsidR="007D5264" w:rsidRPr="007D5264" w:rsidRDefault="007D5264" w:rsidP="007D5264">
      <w:pPr>
        <w:spacing w:after="0" w:line="240" w:lineRule="auto"/>
        <w:jc w:val="center"/>
        <w:rPr>
          <w:rFonts w:ascii="Humanst521 Lt BT" w:eastAsia="Arial Unicode MS" w:hAnsi="Humanst521 Lt BT" w:cs="Arial Unicode MS"/>
          <w:b/>
          <w:i/>
          <w:sz w:val="32"/>
          <w:szCs w:val="32"/>
          <w:lang w:val="en-US"/>
        </w:rPr>
      </w:pPr>
    </w:p>
    <w:p w:rsidR="007D5264" w:rsidRPr="007D5264" w:rsidRDefault="007D5264" w:rsidP="007D5264">
      <w:pPr>
        <w:spacing w:after="0" w:line="240" w:lineRule="auto"/>
        <w:jc w:val="center"/>
        <w:rPr>
          <w:rFonts w:ascii="Humanst521 Lt BT" w:eastAsia="Arial Unicode MS" w:hAnsi="Humanst521 Lt BT" w:cs="Arial Unicode MS"/>
          <w:b/>
          <w:i/>
          <w:sz w:val="32"/>
          <w:szCs w:val="32"/>
          <w:lang w:val="en-US"/>
        </w:rPr>
      </w:pPr>
    </w:p>
    <w:p w:rsidR="007D5264" w:rsidRPr="007D5264" w:rsidRDefault="007D5264" w:rsidP="007D5264">
      <w:pPr>
        <w:spacing w:after="0" w:line="240" w:lineRule="auto"/>
        <w:jc w:val="center"/>
        <w:rPr>
          <w:rFonts w:ascii="Humanst521 Lt BT" w:eastAsia="Arial Unicode MS" w:hAnsi="Humanst521 Lt BT" w:cs="Arial Unicode MS"/>
          <w:b/>
          <w:i/>
          <w:sz w:val="32"/>
          <w:szCs w:val="32"/>
          <w:lang w:val="en-US"/>
        </w:rPr>
      </w:pPr>
    </w:p>
    <w:p w:rsidR="007D5264" w:rsidRPr="00D23E08" w:rsidRDefault="007D5264" w:rsidP="00D23E08">
      <w:pPr>
        <w:spacing w:after="0" w:line="240" w:lineRule="auto"/>
        <w:jc w:val="center"/>
        <w:rPr>
          <w:rFonts w:ascii="Humanst521 Lt BT" w:eastAsia="Arial Unicode MS" w:hAnsi="Humanst521 Lt BT" w:cs="Arial Unicode MS"/>
          <w:b/>
          <w:i/>
          <w:sz w:val="28"/>
          <w:szCs w:val="28"/>
          <w:lang w:val="en-US"/>
        </w:rPr>
      </w:pPr>
    </w:p>
    <w:p w:rsidR="00BC2A01" w:rsidRPr="00BC2A01" w:rsidRDefault="00BC2A01" w:rsidP="00BC2A01">
      <w:pPr>
        <w:spacing w:after="0" w:line="240" w:lineRule="auto"/>
        <w:jc w:val="center"/>
        <w:rPr>
          <w:rFonts w:ascii="Arial" w:eastAsia="Times New Roman" w:hAnsi="Arial" w:cs="Arial"/>
          <w:color w:val="000000"/>
          <w:sz w:val="28"/>
          <w:szCs w:val="28"/>
          <w:lang w:val="en-US" w:eastAsia="ru-RU"/>
        </w:rPr>
      </w:pPr>
      <w:proofErr w:type="spellStart"/>
      <w:proofErr w:type="gramStart"/>
      <w:r w:rsidRPr="00BC2A01">
        <w:rPr>
          <w:rFonts w:ascii="Arial" w:eastAsia="Times New Roman" w:hAnsi="Arial" w:cs="Arial"/>
          <w:color w:val="000000"/>
          <w:sz w:val="28"/>
          <w:szCs w:val="28"/>
          <w:lang w:val="en-US" w:eastAsia="ru-RU"/>
        </w:rPr>
        <w:t>Kurmanbaeva</w:t>
      </w:r>
      <w:proofErr w:type="spellEnd"/>
      <w:r w:rsidRPr="00BC2A01">
        <w:rPr>
          <w:rFonts w:ascii="Arial" w:eastAsia="Times New Roman" w:hAnsi="Arial" w:cs="Arial"/>
          <w:color w:val="000000"/>
          <w:sz w:val="28"/>
          <w:szCs w:val="28"/>
          <w:lang w:val="en-US" w:eastAsia="ru-RU"/>
        </w:rPr>
        <w:t xml:space="preserve">  </w:t>
      </w:r>
      <w:proofErr w:type="spellStart"/>
      <w:r w:rsidRPr="00BC2A01">
        <w:rPr>
          <w:rFonts w:ascii="Arial" w:eastAsia="Times New Roman" w:hAnsi="Arial" w:cs="Arial"/>
          <w:color w:val="000000"/>
          <w:sz w:val="28"/>
          <w:szCs w:val="28"/>
          <w:lang w:val="en-US" w:eastAsia="ru-RU"/>
        </w:rPr>
        <w:t>Almagul</w:t>
      </w:r>
      <w:proofErr w:type="spellEnd"/>
      <w:proofErr w:type="gramEnd"/>
      <w:r w:rsidRPr="00BC2A01">
        <w:rPr>
          <w:rFonts w:ascii="Arial" w:eastAsia="Times New Roman" w:hAnsi="Arial" w:cs="Arial"/>
          <w:color w:val="000000"/>
          <w:sz w:val="28"/>
          <w:szCs w:val="28"/>
          <w:lang w:val="en-US" w:eastAsia="ru-RU"/>
        </w:rPr>
        <w:t xml:space="preserve">,  </w:t>
      </w:r>
    </w:p>
    <w:p w:rsidR="00BC2A01" w:rsidRPr="00BC2A01" w:rsidRDefault="00BC2A01" w:rsidP="00BC2A01">
      <w:pPr>
        <w:spacing w:after="0" w:line="240" w:lineRule="auto"/>
        <w:jc w:val="center"/>
        <w:rPr>
          <w:rFonts w:ascii="Arial" w:eastAsia="Times New Roman" w:hAnsi="Arial" w:cs="Arial"/>
          <w:color w:val="000000"/>
          <w:sz w:val="28"/>
          <w:szCs w:val="28"/>
          <w:lang w:val="en-US" w:eastAsia="ru-RU"/>
        </w:rPr>
      </w:pPr>
      <w:proofErr w:type="spellStart"/>
      <w:proofErr w:type="gramStart"/>
      <w:r w:rsidRPr="00BC2A01">
        <w:rPr>
          <w:rFonts w:ascii="Arial" w:eastAsia="Times New Roman" w:hAnsi="Arial" w:cs="Arial"/>
          <w:color w:val="000000"/>
          <w:sz w:val="28"/>
          <w:szCs w:val="28"/>
          <w:lang w:val="en-US" w:eastAsia="ru-RU"/>
        </w:rPr>
        <w:t>Danaeva</w:t>
      </w:r>
      <w:proofErr w:type="spellEnd"/>
      <w:r w:rsidRPr="00BC2A01">
        <w:rPr>
          <w:rFonts w:ascii="Arial" w:eastAsia="Times New Roman" w:hAnsi="Arial" w:cs="Arial"/>
          <w:color w:val="000000"/>
          <w:sz w:val="28"/>
          <w:szCs w:val="28"/>
          <w:lang w:val="en-US" w:eastAsia="ru-RU"/>
        </w:rPr>
        <w:t xml:space="preserve">  </w:t>
      </w:r>
      <w:proofErr w:type="spellStart"/>
      <w:r w:rsidRPr="00BC2A01">
        <w:rPr>
          <w:rFonts w:ascii="Arial" w:eastAsia="Times New Roman" w:hAnsi="Arial" w:cs="Arial"/>
          <w:color w:val="000000"/>
          <w:sz w:val="28"/>
          <w:szCs w:val="28"/>
          <w:lang w:val="en-US" w:eastAsia="ru-RU"/>
        </w:rPr>
        <w:t>Nurlyaiam</w:t>
      </w:r>
      <w:proofErr w:type="spellEnd"/>
      <w:proofErr w:type="gramEnd"/>
      <w:r w:rsidRPr="00BC2A01">
        <w:rPr>
          <w:rFonts w:ascii="Arial" w:eastAsia="Times New Roman" w:hAnsi="Arial" w:cs="Arial"/>
          <w:color w:val="000000"/>
          <w:sz w:val="28"/>
          <w:szCs w:val="28"/>
          <w:lang w:val="en-US" w:eastAsia="ru-RU"/>
        </w:rPr>
        <w:t xml:space="preserve">,  </w:t>
      </w:r>
    </w:p>
    <w:p w:rsidR="00BC2A01" w:rsidRPr="00BC2A01" w:rsidRDefault="00BC2A01" w:rsidP="00BC2A01">
      <w:pPr>
        <w:spacing w:after="0" w:line="240" w:lineRule="auto"/>
        <w:jc w:val="center"/>
        <w:rPr>
          <w:rFonts w:ascii="Arial" w:eastAsia="Times New Roman" w:hAnsi="Arial" w:cs="Arial"/>
          <w:color w:val="000000"/>
          <w:sz w:val="28"/>
          <w:szCs w:val="28"/>
          <w:lang w:val="en-US" w:eastAsia="ru-RU"/>
        </w:rPr>
      </w:pPr>
      <w:proofErr w:type="spellStart"/>
      <w:proofErr w:type="gramStart"/>
      <w:r w:rsidRPr="00BC2A01">
        <w:rPr>
          <w:rFonts w:ascii="Arial" w:eastAsia="Times New Roman" w:hAnsi="Arial" w:cs="Arial"/>
          <w:color w:val="000000"/>
          <w:sz w:val="28"/>
          <w:szCs w:val="28"/>
          <w:lang w:val="en-US" w:eastAsia="ru-RU"/>
        </w:rPr>
        <w:t>Anapiyaeva</w:t>
      </w:r>
      <w:proofErr w:type="spellEnd"/>
      <w:r w:rsidRPr="00BC2A01">
        <w:rPr>
          <w:rFonts w:ascii="Arial" w:eastAsia="Times New Roman" w:hAnsi="Arial" w:cs="Arial"/>
          <w:color w:val="000000"/>
          <w:sz w:val="28"/>
          <w:szCs w:val="28"/>
          <w:lang w:val="en-US" w:eastAsia="ru-RU"/>
        </w:rPr>
        <w:t xml:space="preserve">  </w:t>
      </w:r>
      <w:proofErr w:type="spellStart"/>
      <w:r w:rsidRPr="00BC2A01">
        <w:rPr>
          <w:rFonts w:ascii="Arial" w:eastAsia="Times New Roman" w:hAnsi="Arial" w:cs="Arial"/>
          <w:color w:val="000000"/>
          <w:sz w:val="28"/>
          <w:szCs w:val="28"/>
          <w:lang w:val="en-US" w:eastAsia="ru-RU"/>
        </w:rPr>
        <w:t>Gaukhar</w:t>
      </w:r>
      <w:proofErr w:type="spellEnd"/>
      <w:proofErr w:type="gramEnd"/>
      <w:r w:rsidRPr="00BC2A01">
        <w:rPr>
          <w:rFonts w:ascii="Arial" w:eastAsia="Times New Roman" w:hAnsi="Arial" w:cs="Arial"/>
          <w:color w:val="000000"/>
          <w:sz w:val="28"/>
          <w:szCs w:val="28"/>
          <w:lang w:val="en-US" w:eastAsia="ru-RU"/>
        </w:rPr>
        <w:t>,</w:t>
      </w:r>
    </w:p>
    <w:p w:rsidR="007D5264" w:rsidRDefault="00BC2A01" w:rsidP="00BC2A01">
      <w:pPr>
        <w:spacing w:after="0" w:line="240" w:lineRule="auto"/>
        <w:jc w:val="center"/>
        <w:rPr>
          <w:rFonts w:ascii="Humanst521 Lt BT" w:eastAsia="Arial Unicode MS" w:hAnsi="Humanst521 Lt BT" w:cs="Arial Unicode MS"/>
          <w:b/>
          <w:sz w:val="32"/>
          <w:szCs w:val="32"/>
          <w:lang w:val="en-US"/>
        </w:rPr>
      </w:pPr>
      <w:proofErr w:type="spellStart"/>
      <w:proofErr w:type="gramStart"/>
      <w:r w:rsidRPr="00BC2A01">
        <w:rPr>
          <w:rFonts w:ascii="Arial" w:eastAsia="Times New Roman" w:hAnsi="Arial" w:cs="Arial"/>
          <w:color w:val="000000"/>
          <w:sz w:val="28"/>
          <w:szCs w:val="28"/>
          <w:lang w:val="en-US" w:eastAsia="ru-RU"/>
        </w:rPr>
        <w:t>Nauryzbaeva</w:t>
      </w:r>
      <w:proofErr w:type="spellEnd"/>
      <w:r w:rsidRPr="00BC2A01">
        <w:rPr>
          <w:rFonts w:ascii="Arial" w:eastAsia="Times New Roman" w:hAnsi="Arial" w:cs="Arial"/>
          <w:color w:val="000000"/>
          <w:sz w:val="28"/>
          <w:szCs w:val="28"/>
          <w:lang w:val="en-US" w:eastAsia="ru-RU"/>
        </w:rPr>
        <w:t xml:space="preserve">  </w:t>
      </w:r>
      <w:proofErr w:type="spellStart"/>
      <w:r w:rsidRPr="00BC2A01">
        <w:rPr>
          <w:rFonts w:ascii="Arial" w:eastAsia="Times New Roman" w:hAnsi="Arial" w:cs="Arial"/>
          <w:color w:val="000000"/>
          <w:sz w:val="28"/>
          <w:szCs w:val="28"/>
          <w:lang w:val="en-US" w:eastAsia="ru-RU"/>
        </w:rPr>
        <w:t>Ainash</w:t>
      </w:r>
      <w:proofErr w:type="spellEnd"/>
      <w:proofErr w:type="gramEnd"/>
    </w:p>
    <w:p w:rsidR="007D5264" w:rsidRDefault="007D5264" w:rsidP="007D5264">
      <w:pPr>
        <w:spacing w:after="0" w:line="240" w:lineRule="auto"/>
        <w:jc w:val="center"/>
        <w:rPr>
          <w:rFonts w:ascii="Humanst521 Lt BT" w:eastAsia="Arial Unicode MS" w:hAnsi="Humanst521 Lt BT" w:cs="Arial Unicode MS"/>
          <w:b/>
          <w:sz w:val="32"/>
          <w:szCs w:val="32"/>
          <w:lang w:val="en-US"/>
        </w:rPr>
      </w:pPr>
    </w:p>
    <w:p w:rsidR="007D5264" w:rsidRPr="007D5264" w:rsidRDefault="007D5264" w:rsidP="007D5264">
      <w:pPr>
        <w:spacing w:after="0" w:line="240" w:lineRule="auto"/>
        <w:jc w:val="center"/>
        <w:rPr>
          <w:rFonts w:ascii="Humanst521 Lt BT" w:eastAsia="Arial Unicode MS" w:hAnsi="Humanst521 Lt BT" w:cs="Arial Unicode MS"/>
          <w:b/>
          <w:sz w:val="36"/>
          <w:szCs w:val="36"/>
          <w:lang w:val="en-US"/>
        </w:rPr>
      </w:pPr>
    </w:p>
    <w:p w:rsidR="007D5264" w:rsidRDefault="007D5264" w:rsidP="007D5264">
      <w:pPr>
        <w:spacing w:after="0" w:line="240" w:lineRule="auto"/>
        <w:jc w:val="center"/>
        <w:rPr>
          <w:rFonts w:ascii="Humanst521 Lt BT" w:eastAsia="Arial Unicode MS" w:hAnsi="Humanst521 Lt BT" w:cs="Arial Unicode MS"/>
          <w:b/>
          <w:sz w:val="36"/>
          <w:szCs w:val="36"/>
          <w:lang w:val="en-US"/>
        </w:rPr>
      </w:pPr>
      <w:r w:rsidRPr="007D5264">
        <w:rPr>
          <w:rFonts w:ascii="Humanst521 Lt BT" w:eastAsia="Arial Unicode MS" w:hAnsi="Humanst521 Lt BT" w:cs="Arial Unicode MS"/>
          <w:b/>
          <w:sz w:val="36"/>
          <w:szCs w:val="36"/>
          <w:lang w:val="en-US"/>
        </w:rPr>
        <w:t xml:space="preserve">THEORY AND TECHNOLOGY OF FUTURE </w:t>
      </w:r>
    </w:p>
    <w:p w:rsidR="007D5264" w:rsidRDefault="007D5264" w:rsidP="007D5264">
      <w:pPr>
        <w:spacing w:after="0" w:line="240" w:lineRule="auto"/>
        <w:jc w:val="center"/>
        <w:rPr>
          <w:rFonts w:ascii="Humanst521 Lt BT" w:eastAsia="Arial Unicode MS" w:hAnsi="Humanst521 Lt BT" w:cs="Arial Unicode MS"/>
          <w:b/>
          <w:sz w:val="36"/>
          <w:szCs w:val="36"/>
          <w:lang w:val="en-US"/>
        </w:rPr>
      </w:pPr>
      <w:r w:rsidRPr="007D5264">
        <w:rPr>
          <w:rFonts w:ascii="Humanst521 Lt BT" w:eastAsia="Arial Unicode MS" w:hAnsi="Humanst521 Lt BT" w:cs="Arial Unicode MS"/>
          <w:b/>
          <w:sz w:val="36"/>
          <w:szCs w:val="36"/>
          <w:lang w:val="en-US"/>
        </w:rPr>
        <w:t xml:space="preserve">SPECIALISTS TRAINING IN SPHERE </w:t>
      </w:r>
    </w:p>
    <w:p w:rsidR="007D5264" w:rsidRPr="007D5264" w:rsidRDefault="007D5264" w:rsidP="007D5264">
      <w:pPr>
        <w:spacing w:after="0" w:line="240" w:lineRule="auto"/>
        <w:jc w:val="center"/>
        <w:rPr>
          <w:rFonts w:ascii="Humanst521 Lt BT" w:eastAsia="Arial Unicode MS" w:hAnsi="Humanst521 Lt BT" w:cs="Arial Unicode MS"/>
          <w:b/>
          <w:sz w:val="36"/>
          <w:szCs w:val="36"/>
          <w:lang w:val="en-US"/>
        </w:rPr>
      </w:pPr>
      <w:r w:rsidRPr="007D5264">
        <w:rPr>
          <w:rFonts w:ascii="Humanst521 Lt BT" w:eastAsia="Arial Unicode MS" w:hAnsi="Humanst521 Lt BT" w:cs="Arial Unicode MS"/>
          <w:b/>
          <w:sz w:val="36"/>
          <w:szCs w:val="36"/>
          <w:lang w:val="en-US"/>
        </w:rPr>
        <w:t>OF PROFESSIONAL COMMUNICATION</w:t>
      </w:r>
    </w:p>
    <w:p w:rsidR="007D5264" w:rsidRPr="007D5264" w:rsidRDefault="007D5264" w:rsidP="007D5264">
      <w:pPr>
        <w:autoSpaceDE w:val="0"/>
        <w:autoSpaceDN w:val="0"/>
        <w:adjustRightInd w:val="0"/>
        <w:spacing w:after="0" w:line="240" w:lineRule="auto"/>
        <w:jc w:val="center"/>
        <w:rPr>
          <w:rFonts w:ascii="Humanst521 Lt BT" w:eastAsia="Arial Unicode MS" w:hAnsi="Humanst521 Lt BT" w:cs="Arial Unicode MS"/>
          <w:b/>
          <w:sz w:val="28"/>
          <w:szCs w:val="28"/>
          <w:lang w:val="en-US"/>
        </w:rPr>
      </w:pPr>
    </w:p>
    <w:p w:rsidR="007D5264" w:rsidRPr="007D5264" w:rsidRDefault="007D5264" w:rsidP="007D5264">
      <w:pPr>
        <w:autoSpaceDE w:val="0"/>
        <w:autoSpaceDN w:val="0"/>
        <w:adjustRightInd w:val="0"/>
        <w:spacing w:after="0" w:line="240" w:lineRule="auto"/>
        <w:jc w:val="center"/>
        <w:rPr>
          <w:rFonts w:ascii="Humanst521 Lt BT" w:eastAsia="Arial Unicode MS" w:hAnsi="Humanst521 Lt BT" w:cs="Arial Unicode MS"/>
          <w:b/>
          <w:sz w:val="28"/>
          <w:szCs w:val="28"/>
          <w:lang w:val="kk-KZ"/>
        </w:rPr>
      </w:pPr>
    </w:p>
    <w:p w:rsidR="007D5264" w:rsidRPr="007D5264" w:rsidRDefault="007D5264" w:rsidP="007D5264">
      <w:pPr>
        <w:autoSpaceDE w:val="0"/>
        <w:autoSpaceDN w:val="0"/>
        <w:adjustRightInd w:val="0"/>
        <w:spacing w:after="0" w:line="240" w:lineRule="auto"/>
        <w:jc w:val="center"/>
        <w:rPr>
          <w:rFonts w:ascii="Humanst521 Lt BT" w:eastAsia="Arial Unicode MS" w:hAnsi="Humanst521 Lt BT" w:cs="Arial Unicode MS"/>
          <w:b/>
          <w:sz w:val="28"/>
          <w:szCs w:val="28"/>
          <w:lang w:val="kk-KZ"/>
        </w:rPr>
      </w:pPr>
    </w:p>
    <w:p w:rsidR="007D5264" w:rsidRPr="007D5264" w:rsidRDefault="007D5264" w:rsidP="007D5264">
      <w:pPr>
        <w:autoSpaceDE w:val="0"/>
        <w:autoSpaceDN w:val="0"/>
        <w:adjustRightInd w:val="0"/>
        <w:spacing w:after="0" w:line="240" w:lineRule="auto"/>
        <w:jc w:val="center"/>
        <w:rPr>
          <w:rFonts w:ascii="Humanst521 Lt BT" w:eastAsia="Arial Unicode MS" w:hAnsi="Humanst521 Lt BT" w:cs="Arial Unicode MS"/>
          <w:i/>
          <w:sz w:val="28"/>
          <w:szCs w:val="28"/>
          <w:lang w:val="kk-KZ"/>
        </w:rPr>
      </w:pPr>
    </w:p>
    <w:p w:rsidR="007D5264" w:rsidRPr="007D5264" w:rsidRDefault="007D5264" w:rsidP="007D5264">
      <w:pPr>
        <w:autoSpaceDE w:val="0"/>
        <w:autoSpaceDN w:val="0"/>
        <w:adjustRightInd w:val="0"/>
        <w:spacing w:after="0" w:line="240" w:lineRule="auto"/>
        <w:jc w:val="center"/>
        <w:rPr>
          <w:rFonts w:ascii="Humanst521 Lt BT" w:eastAsia="Arial Unicode MS" w:hAnsi="Humanst521 Lt BT" w:cs="Arial Unicode MS"/>
          <w:i/>
          <w:sz w:val="28"/>
          <w:szCs w:val="28"/>
          <w:lang w:val="kk-KZ"/>
        </w:rPr>
      </w:pPr>
      <w:r w:rsidRPr="007D5264">
        <w:rPr>
          <w:rFonts w:ascii="Humanst521 Lt BT" w:eastAsia="Arial Unicode MS" w:hAnsi="Humanst521 Lt BT" w:cs="Arial Unicode MS"/>
          <w:i/>
          <w:sz w:val="28"/>
          <w:szCs w:val="28"/>
          <w:lang w:val="en-US"/>
        </w:rPr>
        <w:t>Collective monograph</w:t>
      </w:r>
    </w:p>
    <w:p w:rsidR="007D5264" w:rsidRPr="007D5264" w:rsidRDefault="007D5264" w:rsidP="007D5264">
      <w:pPr>
        <w:autoSpaceDE w:val="0"/>
        <w:autoSpaceDN w:val="0"/>
        <w:adjustRightInd w:val="0"/>
        <w:spacing w:after="0" w:line="240" w:lineRule="auto"/>
        <w:jc w:val="center"/>
        <w:rPr>
          <w:rFonts w:ascii="Humanst521 Lt BT" w:eastAsia="Arial Unicode MS" w:hAnsi="Humanst521 Lt BT" w:cs="Arial Unicode MS"/>
          <w:b/>
          <w:sz w:val="28"/>
          <w:szCs w:val="28"/>
          <w:lang w:val="kk-KZ"/>
        </w:rPr>
      </w:pPr>
    </w:p>
    <w:p w:rsidR="007D5264" w:rsidRPr="007D5264" w:rsidRDefault="007D5264" w:rsidP="007D5264">
      <w:pPr>
        <w:autoSpaceDE w:val="0"/>
        <w:autoSpaceDN w:val="0"/>
        <w:adjustRightInd w:val="0"/>
        <w:spacing w:after="0" w:line="240" w:lineRule="auto"/>
        <w:jc w:val="center"/>
        <w:rPr>
          <w:rFonts w:ascii="Humanst521 Lt BT" w:eastAsia="Arial Unicode MS" w:hAnsi="Humanst521 Lt BT" w:cs="Arial Unicode MS"/>
          <w:b/>
          <w:sz w:val="28"/>
          <w:szCs w:val="28"/>
          <w:lang w:val="kk-KZ"/>
        </w:rPr>
      </w:pPr>
    </w:p>
    <w:p w:rsidR="007D5264" w:rsidRPr="007D5264" w:rsidRDefault="007D5264" w:rsidP="007D5264">
      <w:pPr>
        <w:autoSpaceDE w:val="0"/>
        <w:autoSpaceDN w:val="0"/>
        <w:adjustRightInd w:val="0"/>
        <w:spacing w:after="0" w:line="240" w:lineRule="auto"/>
        <w:jc w:val="center"/>
        <w:rPr>
          <w:rFonts w:ascii="Humanst521 Lt BT" w:eastAsia="Arial Unicode MS" w:hAnsi="Humanst521 Lt BT" w:cs="Arial Unicode MS"/>
          <w:b/>
          <w:sz w:val="28"/>
          <w:szCs w:val="28"/>
          <w:lang w:val="kk-KZ"/>
        </w:rPr>
      </w:pPr>
    </w:p>
    <w:p w:rsidR="007D5264" w:rsidRDefault="007D5264" w:rsidP="007D5264">
      <w:pPr>
        <w:autoSpaceDE w:val="0"/>
        <w:autoSpaceDN w:val="0"/>
        <w:adjustRightInd w:val="0"/>
        <w:spacing w:after="0" w:line="240" w:lineRule="auto"/>
        <w:jc w:val="center"/>
        <w:rPr>
          <w:rFonts w:ascii="Humanst521 Lt BT" w:eastAsia="Arial Unicode MS" w:hAnsi="Humanst521 Lt BT" w:cs="Arial Unicode MS"/>
          <w:b/>
          <w:sz w:val="28"/>
          <w:szCs w:val="28"/>
          <w:lang w:val="en-US"/>
        </w:rPr>
      </w:pPr>
    </w:p>
    <w:p w:rsidR="007D5264" w:rsidRDefault="007D5264" w:rsidP="007D5264">
      <w:pPr>
        <w:autoSpaceDE w:val="0"/>
        <w:autoSpaceDN w:val="0"/>
        <w:adjustRightInd w:val="0"/>
        <w:spacing w:after="0" w:line="240" w:lineRule="auto"/>
        <w:jc w:val="center"/>
        <w:rPr>
          <w:rFonts w:ascii="Humanst521 Lt BT" w:eastAsia="Arial Unicode MS" w:hAnsi="Humanst521 Lt BT" w:cs="Arial Unicode MS"/>
          <w:b/>
          <w:sz w:val="28"/>
          <w:szCs w:val="28"/>
          <w:lang w:val="en-US"/>
        </w:rPr>
      </w:pPr>
    </w:p>
    <w:p w:rsidR="007D5264" w:rsidRDefault="007D5264" w:rsidP="007D5264">
      <w:pPr>
        <w:autoSpaceDE w:val="0"/>
        <w:autoSpaceDN w:val="0"/>
        <w:adjustRightInd w:val="0"/>
        <w:spacing w:after="0" w:line="240" w:lineRule="auto"/>
        <w:jc w:val="center"/>
        <w:rPr>
          <w:rFonts w:ascii="Humanst521 Lt BT" w:eastAsia="Arial Unicode MS" w:hAnsi="Humanst521 Lt BT" w:cs="Arial Unicode MS"/>
          <w:b/>
          <w:sz w:val="28"/>
          <w:szCs w:val="28"/>
          <w:lang w:val="en-US"/>
        </w:rPr>
      </w:pPr>
    </w:p>
    <w:p w:rsidR="007D5264" w:rsidRDefault="007D5264" w:rsidP="00BC2A01">
      <w:pPr>
        <w:autoSpaceDE w:val="0"/>
        <w:autoSpaceDN w:val="0"/>
        <w:adjustRightInd w:val="0"/>
        <w:spacing w:after="0" w:line="240" w:lineRule="auto"/>
        <w:rPr>
          <w:rFonts w:ascii="Humanst521 Lt BT" w:eastAsia="Arial Unicode MS" w:hAnsi="Humanst521 Lt BT" w:cs="Arial Unicode MS"/>
          <w:b/>
          <w:sz w:val="28"/>
          <w:szCs w:val="28"/>
          <w:lang w:val="en-US"/>
        </w:rPr>
      </w:pPr>
    </w:p>
    <w:p w:rsidR="007D5264" w:rsidRDefault="007D5264" w:rsidP="007D5264">
      <w:pPr>
        <w:autoSpaceDE w:val="0"/>
        <w:autoSpaceDN w:val="0"/>
        <w:adjustRightInd w:val="0"/>
        <w:spacing w:after="0" w:line="240" w:lineRule="auto"/>
        <w:jc w:val="center"/>
        <w:rPr>
          <w:rFonts w:ascii="Humanst521 Lt BT" w:eastAsia="Arial Unicode MS" w:hAnsi="Humanst521 Lt BT" w:cs="Arial Unicode MS"/>
          <w:b/>
          <w:sz w:val="28"/>
          <w:szCs w:val="28"/>
          <w:lang w:val="en-US"/>
        </w:rPr>
      </w:pPr>
    </w:p>
    <w:p w:rsidR="007D5264" w:rsidRPr="007D5264" w:rsidRDefault="007D5264" w:rsidP="007D5264">
      <w:pPr>
        <w:autoSpaceDE w:val="0"/>
        <w:autoSpaceDN w:val="0"/>
        <w:adjustRightInd w:val="0"/>
        <w:spacing w:after="0" w:line="240" w:lineRule="auto"/>
        <w:jc w:val="center"/>
        <w:rPr>
          <w:rFonts w:ascii="Humanst521 Lt BT" w:eastAsia="Arial Unicode MS" w:hAnsi="Humanst521 Lt BT" w:cs="Arial Unicode MS"/>
          <w:b/>
          <w:sz w:val="28"/>
          <w:szCs w:val="28"/>
          <w:lang w:val="kk-KZ"/>
        </w:rPr>
      </w:pPr>
    </w:p>
    <w:p w:rsidR="007D5264" w:rsidRPr="007D5264" w:rsidRDefault="007D5264" w:rsidP="007D5264">
      <w:pPr>
        <w:autoSpaceDE w:val="0"/>
        <w:autoSpaceDN w:val="0"/>
        <w:adjustRightInd w:val="0"/>
        <w:spacing w:after="0" w:line="240" w:lineRule="auto"/>
        <w:jc w:val="center"/>
        <w:rPr>
          <w:rFonts w:ascii="Humanst521 Lt BT" w:eastAsia="Arial Unicode MS" w:hAnsi="Humanst521 Lt BT" w:cs="Arial Unicode MS"/>
          <w:sz w:val="28"/>
          <w:szCs w:val="28"/>
        </w:rPr>
      </w:pPr>
      <w:r w:rsidRPr="007D5264">
        <w:rPr>
          <w:rFonts w:ascii="Humanst521 Lt BT" w:eastAsia="Arial Unicode MS" w:hAnsi="Humanst521 Lt BT" w:cs="Arial Unicode MS"/>
        </w:rPr>
        <w:object w:dxaOrig="21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7.75pt" o:ole="">
            <v:imagedata r:id="rId4" o:title=""/>
          </v:shape>
          <o:OLEObject Type="Embed" ProgID="Photoshop.Image.12" ShapeID="_x0000_i1025" DrawAspect="Content" ObjectID="_1524367387" r:id="rId5">
            <o:FieldCodes>\s</o:FieldCodes>
          </o:OLEObject>
        </w:object>
      </w:r>
    </w:p>
    <w:p w:rsidR="007D5264" w:rsidRPr="007D5264" w:rsidRDefault="007D5264" w:rsidP="007D5264">
      <w:pPr>
        <w:autoSpaceDE w:val="0"/>
        <w:autoSpaceDN w:val="0"/>
        <w:adjustRightInd w:val="0"/>
        <w:spacing w:after="0" w:line="240" w:lineRule="auto"/>
        <w:jc w:val="center"/>
        <w:rPr>
          <w:rFonts w:ascii="Humanst521 Lt BT" w:eastAsia="Arial Unicode MS" w:hAnsi="Humanst521 Lt BT" w:cs="Arial Unicode MS"/>
          <w:sz w:val="28"/>
          <w:szCs w:val="28"/>
        </w:rPr>
      </w:pPr>
    </w:p>
    <w:p w:rsidR="007D5264" w:rsidRPr="007D5264" w:rsidRDefault="007D5264" w:rsidP="007D5264">
      <w:pPr>
        <w:autoSpaceDE w:val="0"/>
        <w:autoSpaceDN w:val="0"/>
        <w:adjustRightInd w:val="0"/>
        <w:spacing w:after="0" w:line="240" w:lineRule="auto"/>
        <w:jc w:val="center"/>
        <w:rPr>
          <w:rFonts w:ascii="Humanst521 Lt BT" w:eastAsia="Arial Unicode MS" w:hAnsi="Humanst521 Lt BT" w:cs="Arial Unicode MS"/>
          <w:sz w:val="28"/>
          <w:szCs w:val="28"/>
          <w:lang w:val="kk-KZ"/>
        </w:rPr>
      </w:pPr>
      <w:r w:rsidRPr="007D5264">
        <w:rPr>
          <w:rFonts w:ascii="Humanst521 Lt BT" w:eastAsia="Arial Unicode MS" w:hAnsi="Humanst521 Lt BT" w:cs="Arial Unicode MS"/>
          <w:sz w:val="28"/>
          <w:szCs w:val="28"/>
          <w:lang w:val="en-US"/>
        </w:rPr>
        <w:t>Austria, Vienna 201</w:t>
      </w:r>
      <w:r w:rsidRPr="007D5264">
        <w:rPr>
          <w:rFonts w:ascii="Humanst521 Lt BT" w:eastAsia="Arial Unicode MS" w:hAnsi="Humanst521 Lt BT" w:cs="Arial Unicode MS"/>
          <w:sz w:val="28"/>
          <w:szCs w:val="28"/>
          <w:lang w:val="kk-KZ"/>
        </w:rPr>
        <w:t>6</w:t>
      </w:r>
    </w:p>
    <w:p w:rsidR="007D5264" w:rsidRPr="00A07575" w:rsidRDefault="007D5264" w:rsidP="007D5264">
      <w:pPr>
        <w:autoSpaceDE w:val="0"/>
        <w:autoSpaceDN w:val="0"/>
        <w:adjustRightInd w:val="0"/>
        <w:spacing w:after="0" w:line="240" w:lineRule="auto"/>
        <w:jc w:val="center"/>
        <w:rPr>
          <w:rFonts w:ascii="Humanst521 Lt BT" w:eastAsia="Arial Unicode MS" w:hAnsi="Humanst521 Lt BT" w:cs="Arial Unicode MS"/>
          <w:sz w:val="28"/>
          <w:szCs w:val="28"/>
          <w:lang w:val="en-US"/>
        </w:rPr>
      </w:pPr>
      <w:r w:rsidRPr="007D5264">
        <w:rPr>
          <w:rFonts w:ascii="Humanst521 Lt BT" w:eastAsia="Arial Unicode MS" w:hAnsi="Humanst521 Lt BT" w:cs="Arial Unicode MS"/>
          <w:sz w:val="20"/>
          <w:szCs w:val="20"/>
          <w:lang w:val="en-US"/>
        </w:rPr>
        <w:br w:type="page"/>
      </w:r>
      <w:r w:rsidRPr="00A07575">
        <w:rPr>
          <w:rFonts w:ascii="Humanst521 Lt BT" w:eastAsia="Arial Unicode MS" w:hAnsi="Humanst521 Lt BT" w:cs="Arial Unicode MS"/>
          <w:sz w:val="28"/>
          <w:szCs w:val="28"/>
          <w:lang w:val="en-US"/>
        </w:rPr>
        <w:lastRenderedPageBreak/>
        <w:t xml:space="preserve">The monograph is recommended </w:t>
      </w:r>
    </w:p>
    <w:p w:rsidR="007D5264" w:rsidRPr="00A07575" w:rsidRDefault="007D5264" w:rsidP="007D5264">
      <w:pPr>
        <w:autoSpaceDE w:val="0"/>
        <w:autoSpaceDN w:val="0"/>
        <w:adjustRightInd w:val="0"/>
        <w:spacing w:after="0" w:line="240" w:lineRule="auto"/>
        <w:jc w:val="center"/>
        <w:rPr>
          <w:rFonts w:ascii="Humanst521 Lt BT" w:eastAsia="Arial Unicode MS" w:hAnsi="Humanst521 Lt BT" w:cs="Arial Unicode MS"/>
          <w:sz w:val="28"/>
          <w:szCs w:val="28"/>
          <w:lang w:val="en-US"/>
        </w:rPr>
      </w:pPr>
      <w:proofErr w:type="gramStart"/>
      <w:r w:rsidRPr="00A07575">
        <w:rPr>
          <w:rFonts w:ascii="Humanst521 Lt BT" w:eastAsia="Arial Unicode MS" w:hAnsi="Humanst521 Lt BT" w:cs="Arial Unicode MS"/>
          <w:sz w:val="28"/>
          <w:szCs w:val="28"/>
          <w:lang w:val="en-US"/>
        </w:rPr>
        <w:t>for</w:t>
      </w:r>
      <w:proofErr w:type="gramEnd"/>
      <w:r w:rsidRPr="00A07575">
        <w:rPr>
          <w:rFonts w:ascii="Humanst521 Lt BT" w:eastAsia="Arial Unicode MS" w:hAnsi="Humanst521 Lt BT" w:cs="Arial Unicode MS"/>
          <w:sz w:val="28"/>
          <w:szCs w:val="28"/>
          <w:lang w:val="en-US"/>
        </w:rPr>
        <w:t xml:space="preserve"> printing „East West“ Association for Advances Studies and Higher Education GmbH.</w:t>
      </w:r>
      <w:bookmarkStart w:id="0" w:name="_GoBack"/>
      <w:bookmarkEnd w:id="0"/>
    </w:p>
    <w:p w:rsidR="007D5264" w:rsidRPr="00A07575" w:rsidRDefault="007D5264" w:rsidP="007D5264">
      <w:pPr>
        <w:autoSpaceDE w:val="0"/>
        <w:autoSpaceDN w:val="0"/>
        <w:adjustRightInd w:val="0"/>
        <w:spacing w:after="0" w:line="240" w:lineRule="auto"/>
        <w:rPr>
          <w:rFonts w:ascii="Humanst521 Lt BT" w:eastAsia="Arial Unicode MS" w:hAnsi="Humanst521 Lt BT" w:cs="Arial Unicode MS"/>
          <w:b/>
          <w:bCs/>
          <w:sz w:val="28"/>
          <w:szCs w:val="28"/>
          <w:lang w:val="en-US"/>
        </w:rPr>
      </w:pPr>
    </w:p>
    <w:p w:rsidR="007D5264" w:rsidRPr="00A07575" w:rsidRDefault="007D5264" w:rsidP="007D5264">
      <w:pPr>
        <w:autoSpaceDE w:val="0"/>
        <w:autoSpaceDN w:val="0"/>
        <w:adjustRightInd w:val="0"/>
        <w:spacing w:after="0" w:line="240" w:lineRule="auto"/>
        <w:jc w:val="center"/>
        <w:rPr>
          <w:rFonts w:ascii="Humanst521 Lt BT" w:eastAsia="Arial Unicode MS" w:hAnsi="Humanst521 Lt BT" w:cs="Arial Unicode MS"/>
          <w:b/>
          <w:bCs/>
          <w:sz w:val="28"/>
          <w:szCs w:val="28"/>
          <w:lang w:val="en-US"/>
        </w:rPr>
      </w:pPr>
      <w:r w:rsidRPr="00A07575">
        <w:rPr>
          <w:rFonts w:ascii="Humanst521 Lt BT" w:eastAsia="Arial Unicode MS" w:hAnsi="Humanst521 Lt BT" w:cs="Arial Unicode MS"/>
          <w:b/>
          <w:bCs/>
          <w:sz w:val="28"/>
          <w:szCs w:val="28"/>
          <w:lang w:val="en-US"/>
        </w:rPr>
        <w:t>Reviewers:</w:t>
      </w:r>
    </w:p>
    <w:p w:rsidR="00A07575" w:rsidRPr="00A07575" w:rsidRDefault="00A07575" w:rsidP="007D5264">
      <w:pPr>
        <w:autoSpaceDE w:val="0"/>
        <w:autoSpaceDN w:val="0"/>
        <w:adjustRightInd w:val="0"/>
        <w:spacing w:after="0" w:line="240" w:lineRule="auto"/>
        <w:jc w:val="center"/>
        <w:rPr>
          <w:rFonts w:ascii="Humanst521 Lt BT" w:eastAsia="Arial Unicode MS" w:hAnsi="Humanst521 Lt BT" w:cs="Arial Unicode MS"/>
          <w:b/>
          <w:bCs/>
          <w:sz w:val="28"/>
          <w:szCs w:val="28"/>
          <w:lang w:val="en-US"/>
        </w:rPr>
      </w:pPr>
    </w:p>
    <w:p w:rsidR="00C81765" w:rsidRPr="00C81765" w:rsidRDefault="00C81765" w:rsidP="00C81765">
      <w:pPr>
        <w:autoSpaceDE w:val="0"/>
        <w:autoSpaceDN w:val="0"/>
        <w:adjustRightInd w:val="0"/>
        <w:spacing w:after="0" w:line="240" w:lineRule="auto"/>
        <w:jc w:val="center"/>
        <w:rPr>
          <w:rFonts w:eastAsia="Times New Roman" w:cs="Arial"/>
          <w:b/>
          <w:color w:val="000000"/>
          <w:lang w:val="en-US" w:eastAsia="ru-RU"/>
        </w:rPr>
      </w:pPr>
      <w:proofErr w:type="spellStart"/>
      <w:r w:rsidRPr="00C81765">
        <w:rPr>
          <w:rFonts w:ascii="Humanst521 Lt BT" w:eastAsia="Times New Roman" w:hAnsi="Humanst521 Lt BT" w:cs="Arial"/>
          <w:color w:val="000000"/>
          <w:lang w:val="en-US" w:eastAsia="ru-RU"/>
        </w:rPr>
        <w:t>Prof.Dr</w:t>
      </w:r>
      <w:proofErr w:type="spellEnd"/>
      <w:r w:rsidRPr="00C81765">
        <w:rPr>
          <w:rFonts w:ascii="Humanst521 Lt BT" w:eastAsia="Times New Roman" w:hAnsi="Humanst521 Lt BT" w:cs="Arial"/>
          <w:color w:val="000000"/>
          <w:lang w:val="en-US" w:eastAsia="ru-RU"/>
        </w:rPr>
        <w:t>.</w:t>
      </w:r>
      <w:r w:rsidRPr="00C81765">
        <w:rPr>
          <w:rFonts w:ascii="Humanst521 Lt BT" w:eastAsia="Times New Roman" w:hAnsi="Humanst521 Lt BT" w:cs="Arial"/>
          <w:b/>
          <w:color w:val="000000"/>
          <w:lang w:val="en-US" w:eastAsia="ru-RU"/>
        </w:rPr>
        <w:t xml:space="preserve"> Mehmet </w:t>
      </w:r>
      <w:proofErr w:type="spellStart"/>
      <w:r w:rsidRPr="00C81765">
        <w:rPr>
          <w:rFonts w:ascii="Humanst521 Lt BT" w:eastAsia="Times New Roman" w:hAnsi="Humanst521 Lt BT" w:cs="Arial"/>
          <w:b/>
          <w:color w:val="000000"/>
          <w:lang w:val="en-US" w:eastAsia="ru-RU"/>
        </w:rPr>
        <w:t>Taşpınar</w:t>
      </w:r>
      <w:proofErr w:type="spellEnd"/>
      <w:r w:rsidRPr="00C81765">
        <w:rPr>
          <w:rFonts w:eastAsia="Times New Roman" w:cs="Arial"/>
          <w:b/>
          <w:color w:val="000000"/>
          <w:lang w:val="en-US" w:eastAsia="ru-RU"/>
        </w:rPr>
        <w:t xml:space="preserve">    </w:t>
      </w:r>
    </w:p>
    <w:p w:rsidR="007D5264" w:rsidRDefault="00C81765" w:rsidP="00C81765">
      <w:pPr>
        <w:autoSpaceDE w:val="0"/>
        <w:autoSpaceDN w:val="0"/>
        <w:adjustRightInd w:val="0"/>
        <w:spacing w:after="0" w:line="240" w:lineRule="auto"/>
        <w:jc w:val="center"/>
        <w:rPr>
          <w:rFonts w:ascii="Humanst521 Lt BT" w:eastAsia="Times New Roman" w:hAnsi="Humanst521 Lt BT" w:cs="Arial"/>
          <w:color w:val="000000"/>
          <w:lang w:val="en-US" w:eastAsia="ru-RU"/>
        </w:rPr>
      </w:pPr>
      <w:proofErr w:type="spellStart"/>
      <w:r w:rsidRPr="00C81765">
        <w:rPr>
          <w:rFonts w:ascii="Humanst521 Lt BT" w:eastAsia="Times New Roman" w:hAnsi="Humanst521 Lt BT" w:cs="Arial"/>
          <w:color w:val="000000"/>
          <w:lang w:val="en-US" w:eastAsia="ru-RU"/>
        </w:rPr>
        <w:t>Gazi</w:t>
      </w:r>
      <w:proofErr w:type="spellEnd"/>
      <w:r w:rsidRPr="00C81765">
        <w:rPr>
          <w:rFonts w:ascii="Humanst521 Lt BT" w:eastAsia="Times New Roman" w:hAnsi="Humanst521 Lt BT" w:cs="Arial"/>
          <w:color w:val="000000"/>
          <w:lang w:val="en-US" w:eastAsia="ru-RU"/>
        </w:rPr>
        <w:t xml:space="preserve"> </w:t>
      </w:r>
      <w:proofErr w:type="spellStart"/>
      <w:r w:rsidRPr="00C81765">
        <w:rPr>
          <w:rFonts w:ascii="Humanst521 Lt BT" w:eastAsia="Times New Roman" w:hAnsi="Humanst521 Lt BT" w:cs="Arial"/>
          <w:color w:val="000000"/>
          <w:lang w:val="en-US" w:eastAsia="ru-RU"/>
        </w:rPr>
        <w:t>Üniversitesi</w:t>
      </w:r>
      <w:proofErr w:type="spellEnd"/>
      <w:r w:rsidRPr="00C81765">
        <w:rPr>
          <w:rFonts w:eastAsia="Times New Roman" w:cs="Arial"/>
          <w:color w:val="000000"/>
          <w:lang w:val="en-US" w:eastAsia="ru-RU"/>
        </w:rPr>
        <w:t xml:space="preserve"> </w:t>
      </w:r>
      <w:proofErr w:type="spellStart"/>
      <w:r w:rsidRPr="00C81765">
        <w:rPr>
          <w:rFonts w:ascii="Humanst521 Lt BT" w:eastAsia="Times New Roman" w:hAnsi="Humanst521 Lt BT" w:cs="Arial"/>
          <w:color w:val="000000"/>
          <w:lang w:val="en-US" w:eastAsia="ru-RU"/>
        </w:rPr>
        <w:t>Gazi</w:t>
      </w:r>
      <w:proofErr w:type="spellEnd"/>
      <w:r w:rsidRPr="00C81765">
        <w:rPr>
          <w:rFonts w:ascii="Humanst521 Lt BT" w:eastAsia="Times New Roman" w:hAnsi="Humanst521 Lt BT" w:cs="Arial"/>
          <w:color w:val="000000"/>
          <w:lang w:val="en-US" w:eastAsia="ru-RU"/>
        </w:rPr>
        <w:t xml:space="preserve"> </w:t>
      </w:r>
      <w:proofErr w:type="spellStart"/>
      <w:r w:rsidRPr="00C81765">
        <w:rPr>
          <w:rFonts w:ascii="Humanst521 Lt BT" w:eastAsia="Times New Roman" w:hAnsi="Humanst521 Lt BT" w:cs="Arial"/>
          <w:color w:val="000000"/>
          <w:lang w:val="en-US" w:eastAsia="ru-RU"/>
        </w:rPr>
        <w:t>Eğitim</w:t>
      </w:r>
      <w:proofErr w:type="spellEnd"/>
      <w:r w:rsidRPr="00C81765">
        <w:rPr>
          <w:rFonts w:ascii="Humanst521 Lt BT" w:eastAsia="Times New Roman" w:hAnsi="Humanst521 Lt BT" w:cs="Arial"/>
          <w:color w:val="000000"/>
          <w:lang w:val="en-US" w:eastAsia="ru-RU"/>
        </w:rPr>
        <w:t xml:space="preserve"> </w:t>
      </w:r>
      <w:proofErr w:type="spellStart"/>
      <w:r w:rsidRPr="00C81765">
        <w:rPr>
          <w:rFonts w:ascii="Humanst521 Lt BT" w:eastAsia="Times New Roman" w:hAnsi="Humanst521 Lt BT" w:cs="Arial"/>
          <w:color w:val="000000"/>
          <w:lang w:val="en-US" w:eastAsia="ru-RU"/>
        </w:rPr>
        <w:t>Fakültesi</w:t>
      </w:r>
      <w:proofErr w:type="spellEnd"/>
      <w:r w:rsidRPr="00C81765">
        <w:rPr>
          <w:rFonts w:eastAsia="Times New Roman" w:cs="Arial"/>
          <w:color w:val="000000"/>
          <w:lang w:val="en-US" w:eastAsia="ru-RU"/>
        </w:rPr>
        <w:t xml:space="preserve"> </w:t>
      </w:r>
      <w:proofErr w:type="spellStart"/>
      <w:r w:rsidRPr="00C81765">
        <w:rPr>
          <w:rFonts w:ascii="Humanst521 Lt BT" w:eastAsia="Times New Roman" w:hAnsi="Humanst521 Lt BT" w:cs="Arial"/>
          <w:color w:val="000000"/>
          <w:lang w:val="en-US" w:eastAsia="ru-RU"/>
        </w:rPr>
        <w:t>Eğitim</w:t>
      </w:r>
      <w:proofErr w:type="spellEnd"/>
      <w:r w:rsidRPr="00C81765">
        <w:rPr>
          <w:rFonts w:ascii="Humanst521 Lt BT" w:eastAsia="Times New Roman" w:hAnsi="Humanst521 Lt BT" w:cs="Arial"/>
          <w:color w:val="000000"/>
          <w:lang w:val="en-US" w:eastAsia="ru-RU"/>
        </w:rPr>
        <w:t xml:space="preserve"> </w:t>
      </w:r>
      <w:proofErr w:type="spellStart"/>
      <w:r w:rsidRPr="00C81765">
        <w:rPr>
          <w:rFonts w:ascii="Humanst521 Lt BT" w:eastAsia="Times New Roman" w:hAnsi="Humanst521 Lt BT" w:cs="Arial"/>
          <w:color w:val="000000"/>
          <w:lang w:val="en-US" w:eastAsia="ru-RU"/>
        </w:rPr>
        <w:t>Bilimleri</w:t>
      </w:r>
      <w:proofErr w:type="spellEnd"/>
      <w:r w:rsidRPr="00C81765">
        <w:rPr>
          <w:rFonts w:ascii="Humanst521 Lt BT" w:eastAsia="Times New Roman" w:hAnsi="Humanst521 Lt BT" w:cs="Arial"/>
          <w:color w:val="000000"/>
          <w:lang w:val="en-US" w:eastAsia="ru-RU"/>
        </w:rPr>
        <w:t xml:space="preserve"> </w:t>
      </w:r>
      <w:proofErr w:type="spellStart"/>
      <w:r w:rsidRPr="00C81765">
        <w:rPr>
          <w:rFonts w:ascii="Humanst521 Lt BT" w:eastAsia="Times New Roman" w:hAnsi="Humanst521 Lt BT" w:cs="Arial"/>
          <w:color w:val="000000"/>
          <w:lang w:val="en-US" w:eastAsia="ru-RU"/>
        </w:rPr>
        <w:t>Bölümü</w:t>
      </w:r>
      <w:proofErr w:type="spellEnd"/>
    </w:p>
    <w:p w:rsidR="00C81765" w:rsidRPr="00C81765" w:rsidRDefault="00C81765" w:rsidP="00C81765">
      <w:pPr>
        <w:autoSpaceDE w:val="0"/>
        <w:autoSpaceDN w:val="0"/>
        <w:adjustRightInd w:val="0"/>
        <w:spacing w:after="0" w:line="240" w:lineRule="auto"/>
        <w:jc w:val="center"/>
        <w:rPr>
          <w:rFonts w:eastAsia="Times New Roman" w:cs="Arial"/>
          <w:color w:val="000000"/>
          <w:lang w:val="en-US" w:eastAsia="ru-RU"/>
        </w:rPr>
      </w:pPr>
      <w:proofErr w:type="spellStart"/>
      <w:r w:rsidRPr="00C81765">
        <w:rPr>
          <w:rFonts w:eastAsia="Times New Roman" w:cs="Arial"/>
          <w:b/>
          <w:color w:val="000000"/>
          <w:lang w:val="en-US" w:eastAsia="ru-RU"/>
        </w:rPr>
        <w:t>Saktaganov</w:t>
      </w:r>
      <w:proofErr w:type="spellEnd"/>
      <w:r w:rsidRPr="00C81765">
        <w:rPr>
          <w:rFonts w:eastAsia="Times New Roman" w:cs="Arial"/>
          <w:b/>
          <w:color w:val="000000"/>
          <w:lang w:val="en-US" w:eastAsia="ru-RU"/>
        </w:rPr>
        <w:t xml:space="preserve"> </w:t>
      </w:r>
      <w:proofErr w:type="spellStart"/>
      <w:r w:rsidRPr="00C81765">
        <w:rPr>
          <w:rFonts w:eastAsia="Times New Roman" w:cs="Arial"/>
          <w:b/>
          <w:color w:val="000000"/>
          <w:lang w:val="en-US" w:eastAsia="ru-RU"/>
        </w:rPr>
        <w:t>Balabek</w:t>
      </w:r>
      <w:proofErr w:type="spellEnd"/>
      <w:r>
        <w:rPr>
          <w:rFonts w:eastAsia="Times New Roman" w:cs="Arial"/>
          <w:color w:val="000000"/>
          <w:lang w:val="en-US" w:eastAsia="ru-RU"/>
        </w:rPr>
        <w:t>- doctor PhD</w:t>
      </w:r>
    </w:p>
    <w:p w:rsidR="00A07575" w:rsidRPr="00C81765" w:rsidRDefault="00A07575" w:rsidP="00BC2A01">
      <w:pPr>
        <w:autoSpaceDE w:val="0"/>
        <w:autoSpaceDN w:val="0"/>
        <w:adjustRightInd w:val="0"/>
        <w:spacing w:after="0" w:line="240" w:lineRule="auto"/>
        <w:rPr>
          <w:rFonts w:ascii="Humanst521 Lt BT" w:eastAsia="Arial Unicode MS" w:hAnsi="Humanst521 Lt BT" w:cs="Arial Unicode MS"/>
          <w:b/>
          <w:bCs/>
          <w:i/>
          <w:iCs/>
          <w:lang w:val="en-US"/>
        </w:rPr>
      </w:pPr>
    </w:p>
    <w:p w:rsidR="007D5264" w:rsidRPr="00BC2A01" w:rsidRDefault="007D5264" w:rsidP="00BC2A01">
      <w:pPr>
        <w:autoSpaceDE w:val="0"/>
        <w:autoSpaceDN w:val="0"/>
        <w:adjustRightInd w:val="0"/>
        <w:spacing w:after="0" w:line="240" w:lineRule="auto"/>
        <w:rPr>
          <w:rFonts w:eastAsia="Arial Unicode MS" w:cs="Arial Unicode MS"/>
          <w:b/>
          <w:bCs/>
          <w:i/>
          <w:iCs/>
          <w:sz w:val="18"/>
          <w:szCs w:val="18"/>
          <w:lang w:val="kk-KZ"/>
        </w:rPr>
      </w:pPr>
    </w:p>
    <w:p w:rsidR="00A07575" w:rsidRPr="00696C39" w:rsidRDefault="00A07575" w:rsidP="00A07575">
      <w:pPr>
        <w:spacing w:after="0" w:line="240" w:lineRule="auto"/>
        <w:rPr>
          <w:rFonts w:ascii="Humanst521 Lt BT" w:eastAsia="Arial Unicode MS" w:hAnsi="Humanst521 Lt BT" w:cs="Arial Unicode MS"/>
          <w:i/>
          <w:sz w:val="28"/>
          <w:szCs w:val="28"/>
          <w:lang w:val="kk-KZ"/>
        </w:rPr>
      </w:pPr>
      <w:proofErr w:type="spellStart"/>
      <w:proofErr w:type="gramStart"/>
      <w:r w:rsidRPr="00696C39">
        <w:rPr>
          <w:rFonts w:ascii="Humanst521 Lt BT" w:eastAsia="Arial Unicode MS" w:hAnsi="Humanst521 Lt BT" w:cs="Arial Unicode MS"/>
          <w:i/>
          <w:sz w:val="28"/>
          <w:szCs w:val="28"/>
          <w:lang w:val="en-US"/>
        </w:rPr>
        <w:t>Kurmanbaeva</w:t>
      </w:r>
      <w:proofErr w:type="spellEnd"/>
      <w:r w:rsidRPr="00696C39">
        <w:rPr>
          <w:rFonts w:ascii="Humanst521 Lt BT" w:eastAsia="Arial Unicode MS" w:hAnsi="Humanst521 Lt BT" w:cs="Arial Unicode MS"/>
          <w:i/>
          <w:sz w:val="28"/>
          <w:szCs w:val="28"/>
          <w:lang w:val="en-US"/>
        </w:rPr>
        <w:t xml:space="preserve">  </w:t>
      </w:r>
      <w:proofErr w:type="spellStart"/>
      <w:r w:rsidRPr="00696C39">
        <w:rPr>
          <w:rFonts w:ascii="Humanst521 Lt BT" w:eastAsia="Arial Unicode MS" w:hAnsi="Humanst521 Lt BT" w:cs="Arial Unicode MS"/>
          <w:i/>
          <w:sz w:val="28"/>
          <w:szCs w:val="28"/>
          <w:lang w:val="en-US"/>
        </w:rPr>
        <w:t>Almagul</w:t>
      </w:r>
      <w:proofErr w:type="spellEnd"/>
      <w:proofErr w:type="gramEnd"/>
      <w:r w:rsidRPr="00696C39">
        <w:rPr>
          <w:rFonts w:ascii="Humanst521 Lt BT" w:eastAsia="Arial Unicode MS" w:hAnsi="Humanst521 Lt BT" w:cs="Arial Unicode MS"/>
          <w:i/>
          <w:sz w:val="28"/>
          <w:szCs w:val="28"/>
          <w:lang w:val="kk-KZ"/>
        </w:rPr>
        <w:t xml:space="preserve">,  </w:t>
      </w:r>
      <w:proofErr w:type="spellStart"/>
      <w:r w:rsidRPr="00696C39">
        <w:rPr>
          <w:rFonts w:ascii="Humanst521 Lt BT" w:eastAsia="Arial Unicode MS" w:hAnsi="Humanst521 Lt BT" w:cs="Arial Unicode MS"/>
          <w:i/>
          <w:sz w:val="28"/>
          <w:szCs w:val="28"/>
          <w:lang w:val="en-US"/>
        </w:rPr>
        <w:t>Danaeva</w:t>
      </w:r>
      <w:proofErr w:type="spellEnd"/>
      <w:r w:rsidRPr="00696C39">
        <w:rPr>
          <w:rFonts w:ascii="Humanst521 Lt BT" w:eastAsia="Arial Unicode MS" w:hAnsi="Humanst521 Lt BT" w:cs="Arial Unicode MS"/>
          <w:i/>
          <w:sz w:val="28"/>
          <w:szCs w:val="28"/>
          <w:lang w:val="en-US"/>
        </w:rPr>
        <w:t xml:space="preserve">  </w:t>
      </w:r>
      <w:proofErr w:type="spellStart"/>
      <w:r w:rsidRPr="00696C39">
        <w:rPr>
          <w:rFonts w:ascii="Humanst521 Lt BT" w:eastAsia="Arial Unicode MS" w:hAnsi="Humanst521 Lt BT" w:cs="Arial Unicode MS"/>
          <w:i/>
          <w:sz w:val="28"/>
          <w:szCs w:val="28"/>
          <w:lang w:val="en-US"/>
        </w:rPr>
        <w:t>Nurlyaiam</w:t>
      </w:r>
      <w:proofErr w:type="spellEnd"/>
      <w:r w:rsidRPr="00696C39">
        <w:rPr>
          <w:rFonts w:ascii="Humanst521 Lt BT" w:eastAsia="Arial Unicode MS" w:hAnsi="Humanst521 Lt BT" w:cs="Arial Unicode MS"/>
          <w:i/>
          <w:sz w:val="28"/>
          <w:szCs w:val="28"/>
          <w:lang w:val="kk-KZ"/>
        </w:rPr>
        <w:t xml:space="preserve">,  </w:t>
      </w:r>
      <w:proofErr w:type="spellStart"/>
      <w:r w:rsidRPr="00696C39">
        <w:rPr>
          <w:rFonts w:ascii="Humanst521 Lt BT" w:eastAsia="Arial Unicode MS" w:hAnsi="Humanst521 Lt BT" w:cs="Arial Unicode MS"/>
          <w:i/>
          <w:sz w:val="28"/>
          <w:szCs w:val="28"/>
          <w:lang w:val="en-US"/>
        </w:rPr>
        <w:t>Anapiyaeva</w:t>
      </w:r>
      <w:proofErr w:type="spellEnd"/>
      <w:r w:rsidRPr="00696C39">
        <w:rPr>
          <w:rFonts w:ascii="Humanst521 Lt BT" w:eastAsia="Arial Unicode MS" w:hAnsi="Humanst521 Lt BT" w:cs="Arial Unicode MS"/>
          <w:i/>
          <w:sz w:val="28"/>
          <w:szCs w:val="28"/>
          <w:lang w:val="en-US"/>
        </w:rPr>
        <w:t xml:space="preserve">  </w:t>
      </w:r>
      <w:proofErr w:type="spellStart"/>
      <w:r w:rsidRPr="00696C39">
        <w:rPr>
          <w:rFonts w:ascii="Humanst521 Lt BT" w:eastAsia="Arial Unicode MS" w:hAnsi="Humanst521 Lt BT" w:cs="Arial Unicode MS"/>
          <w:i/>
          <w:sz w:val="28"/>
          <w:szCs w:val="28"/>
          <w:lang w:val="en-US"/>
        </w:rPr>
        <w:t>Gaukhar</w:t>
      </w:r>
      <w:proofErr w:type="spellEnd"/>
      <w:r w:rsidRPr="00696C39">
        <w:rPr>
          <w:rFonts w:ascii="Humanst521 Lt BT" w:eastAsia="Arial Unicode MS" w:hAnsi="Humanst521 Lt BT" w:cs="Arial Unicode MS"/>
          <w:i/>
          <w:sz w:val="28"/>
          <w:szCs w:val="28"/>
          <w:lang w:val="kk-KZ"/>
        </w:rPr>
        <w:t xml:space="preserve">,  </w:t>
      </w:r>
    </w:p>
    <w:p w:rsidR="00A07575" w:rsidRPr="00696C39" w:rsidRDefault="00A07575" w:rsidP="00A07575">
      <w:pPr>
        <w:spacing w:after="0" w:line="240" w:lineRule="auto"/>
        <w:rPr>
          <w:rFonts w:ascii="Humanst521 Lt BT" w:eastAsia="Arial Unicode MS" w:hAnsi="Humanst521 Lt BT" w:cs="Arial Unicode MS"/>
          <w:i/>
          <w:sz w:val="28"/>
          <w:szCs w:val="28"/>
          <w:lang w:val="en-US"/>
        </w:rPr>
      </w:pPr>
      <w:proofErr w:type="spellStart"/>
      <w:proofErr w:type="gramStart"/>
      <w:r w:rsidRPr="00696C39">
        <w:rPr>
          <w:rFonts w:ascii="Humanst521 Lt BT" w:eastAsia="Arial Unicode MS" w:hAnsi="Humanst521 Lt BT" w:cs="Arial Unicode MS"/>
          <w:i/>
          <w:sz w:val="28"/>
          <w:szCs w:val="28"/>
          <w:lang w:val="en-US"/>
        </w:rPr>
        <w:t>Nauryzbaeva</w:t>
      </w:r>
      <w:proofErr w:type="spellEnd"/>
      <w:r w:rsidRPr="00696C39">
        <w:rPr>
          <w:rFonts w:ascii="Humanst521 Lt BT" w:eastAsia="Arial Unicode MS" w:hAnsi="Humanst521 Lt BT" w:cs="Arial Unicode MS"/>
          <w:i/>
          <w:sz w:val="28"/>
          <w:szCs w:val="28"/>
          <w:lang w:val="en-US"/>
        </w:rPr>
        <w:t xml:space="preserve">  </w:t>
      </w:r>
      <w:proofErr w:type="spellStart"/>
      <w:r w:rsidRPr="00696C39">
        <w:rPr>
          <w:rFonts w:ascii="Humanst521 Lt BT" w:eastAsia="Arial Unicode MS" w:hAnsi="Humanst521 Lt BT" w:cs="Arial Unicode MS"/>
          <w:i/>
          <w:sz w:val="28"/>
          <w:szCs w:val="28"/>
          <w:lang w:val="en-US"/>
        </w:rPr>
        <w:t>Ainash</w:t>
      </w:r>
      <w:proofErr w:type="spellEnd"/>
      <w:proofErr w:type="gramEnd"/>
    </w:p>
    <w:p w:rsidR="007D5264" w:rsidRPr="00696C39" w:rsidRDefault="00A07575" w:rsidP="00A07575">
      <w:pPr>
        <w:spacing w:after="0" w:line="240" w:lineRule="auto"/>
        <w:jc w:val="both"/>
        <w:rPr>
          <w:rFonts w:ascii="Humanst521 Lt BT" w:eastAsia="Arial Unicode MS" w:hAnsi="Humanst521 Lt BT" w:cs="Arial Unicode MS"/>
          <w:sz w:val="28"/>
          <w:szCs w:val="28"/>
          <w:lang w:val="en-US"/>
        </w:rPr>
      </w:pPr>
      <w:r w:rsidRPr="00696C39">
        <w:rPr>
          <w:rFonts w:ascii="Humanst521 Lt BT" w:eastAsia="Arial Unicode MS" w:hAnsi="Humanst521 Lt BT" w:cs="Arial"/>
          <w:b/>
          <w:sz w:val="28"/>
          <w:szCs w:val="28"/>
          <w:lang w:val="en-US"/>
        </w:rPr>
        <w:t>T</w:t>
      </w:r>
      <w:r w:rsidRPr="00696C39">
        <w:rPr>
          <w:rFonts w:ascii="Humanst521 Lt BT" w:eastAsia="Arial Unicode MS" w:hAnsi="Humanst521 Lt BT" w:cs="Arial Unicode MS"/>
          <w:b/>
          <w:sz w:val="28"/>
          <w:szCs w:val="28"/>
          <w:lang w:val="en-US"/>
        </w:rPr>
        <w:t xml:space="preserve">heory and technology of </w:t>
      </w:r>
      <w:proofErr w:type="gramStart"/>
      <w:r w:rsidRPr="00696C39">
        <w:rPr>
          <w:rFonts w:ascii="Humanst521 Lt BT" w:eastAsia="Arial Unicode MS" w:hAnsi="Humanst521 Lt BT" w:cs="Arial Unicode MS"/>
          <w:b/>
          <w:sz w:val="28"/>
          <w:szCs w:val="28"/>
          <w:lang w:val="en-US"/>
        </w:rPr>
        <w:t xml:space="preserve">future </w:t>
      </w:r>
      <w:r w:rsidRPr="00696C39">
        <w:rPr>
          <w:rFonts w:ascii="Humanst521 Lt BT" w:eastAsia="Arial Unicode MS" w:hAnsi="Humanst521 Lt BT" w:cs="Arial Unicode MS"/>
          <w:b/>
          <w:sz w:val="28"/>
          <w:szCs w:val="28"/>
          <w:lang w:val="kk-KZ"/>
        </w:rPr>
        <w:t xml:space="preserve"> </w:t>
      </w:r>
      <w:r w:rsidRPr="00696C39">
        <w:rPr>
          <w:rFonts w:ascii="Humanst521 Lt BT" w:eastAsia="Arial Unicode MS" w:hAnsi="Humanst521 Lt BT" w:cs="Arial Unicode MS"/>
          <w:b/>
          <w:sz w:val="28"/>
          <w:szCs w:val="28"/>
          <w:lang w:val="en-US"/>
        </w:rPr>
        <w:t>specialists</w:t>
      </w:r>
      <w:proofErr w:type="gramEnd"/>
      <w:r w:rsidRPr="00696C39">
        <w:rPr>
          <w:rFonts w:ascii="Humanst521 Lt BT" w:eastAsia="Arial Unicode MS" w:hAnsi="Humanst521 Lt BT" w:cs="Arial Unicode MS"/>
          <w:b/>
          <w:sz w:val="28"/>
          <w:szCs w:val="28"/>
          <w:lang w:val="en-US"/>
        </w:rPr>
        <w:t xml:space="preserve"> </w:t>
      </w:r>
      <w:r w:rsidR="00D23E08" w:rsidRPr="00696C39">
        <w:rPr>
          <w:rFonts w:ascii="Humanst521 Lt BT" w:eastAsia="Arial Unicode MS" w:hAnsi="Humanst521 Lt BT" w:cs="Arial Unicode MS"/>
          <w:b/>
          <w:sz w:val="28"/>
          <w:szCs w:val="28"/>
          <w:lang w:val="en-US"/>
        </w:rPr>
        <w:t>training</w:t>
      </w:r>
      <w:r w:rsidRPr="00696C39">
        <w:rPr>
          <w:rFonts w:ascii="Humanst521 Lt BT" w:eastAsia="Arial Unicode MS" w:hAnsi="Humanst521 Lt BT" w:cs="Arial Unicode MS"/>
          <w:b/>
          <w:sz w:val="28"/>
          <w:szCs w:val="28"/>
          <w:lang w:val="en-US"/>
        </w:rPr>
        <w:t xml:space="preserve"> in sphere </w:t>
      </w:r>
      <w:r w:rsidRPr="00696C39">
        <w:rPr>
          <w:rFonts w:ascii="Humanst521 Lt BT" w:eastAsia="Arial Unicode MS" w:hAnsi="Humanst521 Lt BT" w:cs="Arial Unicode MS"/>
          <w:b/>
          <w:sz w:val="28"/>
          <w:szCs w:val="28"/>
          <w:lang w:val="kk-KZ"/>
        </w:rPr>
        <w:t xml:space="preserve"> </w:t>
      </w:r>
      <w:r w:rsidRPr="00696C39">
        <w:rPr>
          <w:rFonts w:ascii="Humanst521 Lt BT" w:eastAsia="Arial Unicode MS" w:hAnsi="Humanst521 Lt BT" w:cs="Arial Unicode MS"/>
          <w:b/>
          <w:sz w:val="28"/>
          <w:szCs w:val="28"/>
          <w:lang w:val="en-US"/>
        </w:rPr>
        <w:t>of professional communication</w:t>
      </w:r>
      <w:r w:rsidRPr="00696C39">
        <w:rPr>
          <w:rFonts w:ascii="Humanst521 Lt BT" w:eastAsia="Arial Unicode MS" w:hAnsi="Humanst521 Lt BT" w:cs="Arial Unicode MS"/>
          <w:b/>
          <w:sz w:val="28"/>
          <w:szCs w:val="28"/>
          <w:lang w:val="kk-KZ"/>
        </w:rPr>
        <w:t xml:space="preserve">.  </w:t>
      </w:r>
      <w:r w:rsidR="007D5264" w:rsidRPr="00696C39">
        <w:rPr>
          <w:rFonts w:ascii="Humanst521 Lt BT" w:eastAsia="Arial Unicode MS" w:hAnsi="Humanst521 Lt BT" w:cs="Arial Unicode MS"/>
          <w:color w:val="000000"/>
          <w:sz w:val="28"/>
          <w:szCs w:val="28"/>
          <w:lang w:val="en-US"/>
        </w:rPr>
        <w:t>Collective monograph— „East West</w:t>
      </w:r>
      <w:proofErr w:type="gramStart"/>
      <w:r w:rsidR="007D5264" w:rsidRPr="00696C39">
        <w:rPr>
          <w:rFonts w:ascii="Humanst521 Lt BT" w:eastAsia="Arial Unicode MS" w:hAnsi="Humanst521 Lt BT" w:cs="Arial Unicode MS"/>
          <w:color w:val="000000"/>
          <w:sz w:val="28"/>
          <w:szCs w:val="28"/>
          <w:lang w:val="en-US"/>
        </w:rPr>
        <w:t>“ Association</w:t>
      </w:r>
      <w:proofErr w:type="gramEnd"/>
      <w:r w:rsidR="007D5264" w:rsidRPr="00696C39">
        <w:rPr>
          <w:rFonts w:ascii="Humanst521 Lt BT" w:eastAsia="Arial Unicode MS" w:hAnsi="Humanst521 Lt BT" w:cs="Arial Unicode MS"/>
          <w:color w:val="000000"/>
          <w:sz w:val="28"/>
          <w:szCs w:val="28"/>
          <w:lang w:val="en-US"/>
        </w:rPr>
        <w:t xml:space="preserve"> for Advances Studies and Higher.  Education GmbH. Vienna, 2016. – </w:t>
      </w:r>
      <w:proofErr w:type="gramStart"/>
      <w:r w:rsidR="007D5264" w:rsidRPr="00696C39">
        <w:rPr>
          <w:rFonts w:ascii="Humanst521 Lt BT" w:eastAsia="Arial Unicode MS" w:hAnsi="Humanst521 Lt BT" w:cs="Arial Unicode MS"/>
          <w:color w:val="000000"/>
          <w:sz w:val="28"/>
          <w:szCs w:val="28"/>
          <w:lang w:val="kk-KZ"/>
        </w:rPr>
        <w:t>1</w:t>
      </w:r>
      <w:r w:rsidRPr="00696C39">
        <w:rPr>
          <w:rFonts w:ascii="Humanst521 Lt BT" w:eastAsia="Arial Unicode MS" w:hAnsi="Humanst521 Lt BT" w:cs="Arial Unicode MS"/>
          <w:color w:val="000000"/>
          <w:sz w:val="28"/>
          <w:szCs w:val="28"/>
          <w:lang w:val="kk-KZ"/>
        </w:rPr>
        <w:t>2</w:t>
      </w:r>
      <w:r w:rsidR="007D5264" w:rsidRPr="00696C39">
        <w:rPr>
          <w:rFonts w:ascii="Humanst521 Lt BT" w:eastAsia="Arial Unicode MS" w:hAnsi="Humanst521 Lt BT" w:cs="Arial Unicode MS"/>
          <w:color w:val="000000"/>
          <w:sz w:val="28"/>
          <w:szCs w:val="28"/>
          <w:lang w:val="kk-KZ"/>
        </w:rPr>
        <w:t>0</w:t>
      </w:r>
      <w:r w:rsidR="007D5264" w:rsidRPr="00696C39">
        <w:rPr>
          <w:rFonts w:ascii="Humanst521 Lt BT" w:eastAsia="Arial Unicode MS" w:hAnsi="Humanst521 Lt BT" w:cs="Arial Unicode MS"/>
          <w:color w:val="000000"/>
          <w:sz w:val="28"/>
          <w:szCs w:val="28"/>
          <w:lang w:val="en-US"/>
        </w:rPr>
        <w:t xml:space="preserve">  p</w:t>
      </w:r>
      <w:proofErr w:type="gramEnd"/>
      <w:r w:rsidR="007D5264" w:rsidRPr="00696C39">
        <w:rPr>
          <w:rFonts w:ascii="Humanst521 Lt BT" w:eastAsia="Arial Unicode MS" w:hAnsi="Humanst521 Lt BT" w:cs="Arial Unicode MS"/>
          <w:color w:val="000000"/>
          <w:sz w:val="28"/>
          <w:szCs w:val="28"/>
          <w:lang w:val="en-US"/>
        </w:rPr>
        <w:t>.</w:t>
      </w:r>
    </w:p>
    <w:p w:rsidR="007D5264" w:rsidRPr="00696C39" w:rsidRDefault="007D5264" w:rsidP="007D5264">
      <w:pPr>
        <w:shd w:val="clear" w:color="auto" w:fill="FFFFFF"/>
        <w:spacing w:after="0" w:line="273" w:lineRule="atLeast"/>
        <w:rPr>
          <w:rFonts w:ascii="Humanst521 Lt BT" w:eastAsia="Arial Unicode MS" w:hAnsi="Humanst521 Lt BT" w:cs="Arial Unicode MS"/>
          <w:b/>
          <w:color w:val="000000"/>
          <w:sz w:val="20"/>
          <w:szCs w:val="20"/>
          <w:lang w:val="kk-KZ"/>
        </w:rPr>
      </w:pPr>
    </w:p>
    <w:p w:rsidR="00A07575" w:rsidRPr="00696C39" w:rsidRDefault="00A07575" w:rsidP="007D5264">
      <w:pPr>
        <w:shd w:val="clear" w:color="auto" w:fill="FFFFFF"/>
        <w:spacing w:after="0" w:line="273" w:lineRule="atLeast"/>
        <w:rPr>
          <w:rFonts w:ascii="Humanst521 Lt BT" w:eastAsia="Arial Unicode MS" w:hAnsi="Humanst521 Lt BT" w:cs="Arial Unicode MS"/>
          <w:b/>
          <w:color w:val="000000"/>
          <w:sz w:val="20"/>
          <w:szCs w:val="20"/>
          <w:lang w:val="kk-KZ"/>
        </w:rPr>
      </w:pPr>
    </w:p>
    <w:p w:rsidR="00A07575" w:rsidRPr="00BC2A01" w:rsidRDefault="007D5264" w:rsidP="00A07575">
      <w:pPr>
        <w:shd w:val="clear" w:color="auto" w:fill="FFFFFF"/>
        <w:spacing w:after="0" w:line="273" w:lineRule="atLeast"/>
        <w:rPr>
          <w:rFonts w:ascii="Humanst521 Lt BT" w:eastAsia="Times New Roman" w:hAnsi="Humanst521 Lt BT" w:cs="Arial"/>
          <w:b/>
          <w:color w:val="000000"/>
          <w:sz w:val="19"/>
          <w:szCs w:val="19"/>
          <w:lang w:val="en-US" w:eastAsia="ru-RU"/>
        </w:rPr>
      </w:pPr>
      <w:r w:rsidRPr="00696C39">
        <w:rPr>
          <w:rFonts w:ascii="Humanst521 Lt BT" w:eastAsia="Arial Unicode MS" w:hAnsi="Humanst521 Lt BT" w:cs="Arial Unicode MS"/>
          <w:b/>
          <w:color w:val="000000"/>
          <w:sz w:val="20"/>
          <w:szCs w:val="20"/>
          <w:lang w:val="en-US"/>
        </w:rPr>
        <w:t xml:space="preserve">ISBN </w:t>
      </w:r>
      <w:r w:rsidR="00A07575" w:rsidRPr="00BC2A01">
        <w:rPr>
          <w:rFonts w:ascii="Humanst521 Lt BT" w:eastAsia="Times New Roman" w:hAnsi="Humanst521 Lt BT" w:cs="Arial"/>
          <w:b/>
          <w:color w:val="000000"/>
          <w:sz w:val="19"/>
          <w:szCs w:val="19"/>
          <w:lang w:val="en-US" w:eastAsia="ru-RU"/>
        </w:rPr>
        <w:t>978-3-903115-24-8</w:t>
      </w:r>
    </w:p>
    <w:p w:rsidR="007D5264" w:rsidRPr="00696C39" w:rsidRDefault="007D5264" w:rsidP="00A07575">
      <w:pPr>
        <w:shd w:val="clear" w:color="auto" w:fill="FFFFFF"/>
        <w:spacing w:after="0" w:line="273" w:lineRule="atLeast"/>
        <w:rPr>
          <w:rFonts w:ascii="Humanst521 Lt BT" w:eastAsia="Arial Unicode MS" w:hAnsi="Humanst521 Lt BT" w:cs="Arial Unicode MS"/>
          <w:sz w:val="18"/>
          <w:szCs w:val="18"/>
          <w:lang w:val="kk-KZ"/>
        </w:rPr>
      </w:pPr>
    </w:p>
    <w:p w:rsidR="00A07575" w:rsidRPr="00BC2A01" w:rsidRDefault="00A07575" w:rsidP="00A07575">
      <w:pPr>
        <w:autoSpaceDE w:val="0"/>
        <w:autoSpaceDN w:val="0"/>
        <w:adjustRightInd w:val="0"/>
        <w:spacing w:after="0" w:line="240" w:lineRule="auto"/>
        <w:jc w:val="both"/>
        <w:rPr>
          <w:rFonts w:ascii="Humanst521 Lt BT" w:hAnsi="Humanst521 Lt BT"/>
          <w:i/>
          <w:color w:val="000000"/>
          <w:sz w:val="20"/>
          <w:szCs w:val="20"/>
          <w:shd w:val="clear" w:color="auto" w:fill="FFFFFF"/>
          <w:lang w:val="kk-KZ"/>
        </w:rPr>
      </w:pPr>
      <w:r w:rsidRPr="00BC2A01">
        <w:rPr>
          <w:rFonts w:ascii="Humanst521 Lt BT" w:hAnsi="Humanst521 Lt BT"/>
          <w:i/>
          <w:color w:val="000000"/>
          <w:sz w:val="20"/>
          <w:szCs w:val="20"/>
          <w:shd w:val="clear" w:color="auto" w:fill="FFFFFF"/>
          <w:lang w:val="en-US"/>
        </w:rPr>
        <w:t xml:space="preserve">According to the requirements of Bologna process, one of directions of reformation of higher teacher training education system is changing the paradigm of professional training, where the dominant role belongs to scientific work rather than academic study. Science </w:t>
      </w:r>
      <w:proofErr w:type="gramStart"/>
      <w:r w:rsidRPr="00BC2A01">
        <w:rPr>
          <w:rFonts w:ascii="Humanst521 Lt BT" w:hAnsi="Humanst521 Lt BT"/>
          <w:i/>
          <w:color w:val="000000"/>
          <w:sz w:val="20"/>
          <w:szCs w:val="20"/>
          <w:shd w:val="clear" w:color="auto" w:fill="FFFFFF"/>
          <w:lang w:val="en-US"/>
        </w:rPr>
        <w:t>is defined</w:t>
      </w:r>
      <w:proofErr w:type="gramEnd"/>
      <w:r w:rsidRPr="00BC2A01">
        <w:rPr>
          <w:rFonts w:ascii="Humanst521 Lt BT" w:hAnsi="Humanst521 Lt BT"/>
          <w:i/>
          <w:color w:val="000000"/>
          <w:sz w:val="20"/>
          <w:szCs w:val="20"/>
          <w:shd w:val="clear" w:color="auto" w:fill="FFFFFF"/>
          <w:lang w:val="en-US"/>
        </w:rPr>
        <w:t xml:space="preserve"> as a sphere of human activity, which functions deal with the allocation of new knowledge, change of reproductive thinking to creative one. The main objective of scientific and research work is the revelation of talented and creative students, formation of general scientific culture in them, as well research skills and experience, enhancement of interest to their profession, and independent acquisition of knowledge. It is essential to determine the role and importance of students’ research work, and shaping their research skills. </w:t>
      </w:r>
      <w:proofErr w:type="gramStart"/>
      <w:r w:rsidRPr="00BC2A01">
        <w:rPr>
          <w:rFonts w:ascii="Humanst521 Lt BT" w:hAnsi="Humanst521 Lt BT"/>
          <w:i/>
          <w:color w:val="000000"/>
          <w:sz w:val="20"/>
          <w:szCs w:val="20"/>
          <w:shd w:val="clear" w:color="auto" w:fill="FFFFFF"/>
          <w:lang w:val="en-US"/>
        </w:rPr>
        <w:t>And</w:t>
      </w:r>
      <w:proofErr w:type="gramEnd"/>
      <w:r w:rsidRPr="00BC2A01">
        <w:rPr>
          <w:rFonts w:ascii="Humanst521 Lt BT" w:hAnsi="Humanst521 Lt BT"/>
          <w:i/>
          <w:color w:val="000000"/>
          <w:sz w:val="20"/>
          <w:szCs w:val="20"/>
          <w:shd w:val="clear" w:color="auto" w:fill="FFFFFF"/>
          <w:lang w:val="en-US"/>
        </w:rPr>
        <w:t xml:space="preserve"> it is possible only on determining the objective of scientific and research work of students and its transformation into the context of certain academic subjects, and the result of rating in the system of academic achievements.</w:t>
      </w:r>
    </w:p>
    <w:p w:rsidR="00696C39" w:rsidRDefault="00696C39" w:rsidP="007D5264">
      <w:pPr>
        <w:autoSpaceDE w:val="0"/>
        <w:autoSpaceDN w:val="0"/>
        <w:adjustRightInd w:val="0"/>
        <w:spacing w:after="0" w:line="240" w:lineRule="auto"/>
        <w:jc w:val="both"/>
        <w:rPr>
          <w:color w:val="000000"/>
          <w:sz w:val="27"/>
          <w:szCs w:val="27"/>
          <w:shd w:val="clear" w:color="auto" w:fill="FFFFFF"/>
          <w:lang w:val="kk-KZ"/>
        </w:rPr>
      </w:pPr>
    </w:p>
    <w:p w:rsidR="007D5264" w:rsidRPr="00696C39" w:rsidRDefault="007D5264" w:rsidP="007D5264">
      <w:pPr>
        <w:autoSpaceDE w:val="0"/>
        <w:autoSpaceDN w:val="0"/>
        <w:adjustRightInd w:val="0"/>
        <w:spacing w:after="0" w:line="240" w:lineRule="auto"/>
        <w:jc w:val="both"/>
        <w:rPr>
          <w:rFonts w:ascii="Humanst521 Lt BT" w:eastAsia="Arial Unicode MS" w:hAnsi="Humanst521 Lt BT" w:cs="Arial Unicode MS"/>
          <w:lang w:val="en-US"/>
        </w:rPr>
      </w:pPr>
      <w:r w:rsidRPr="00696C39">
        <w:rPr>
          <w:rFonts w:ascii="Humanst521 Lt BT" w:eastAsia="Arial Unicode MS" w:hAnsi="Humanst521 Lt BT" w:cs="Arial Unicode MS"/>
          <w:lang w:val="en-US"/>
        </w:rPr>
        <w:t>The monograph is recommended for printing „East West</w:t>
      </w:r>
      <w:proofErr w:type="gramStart"/>
      <w:r w:rsidRPr="00696C39">
        <w:rPr>
          <w:rFonts w:ascii="Humanst521 Lt BT" w:eastAsia="Arial Unicode MS" w:hAnsi="Humanst521 Lt BT" w:cs="Arial Unicode MS"/>
          <w:lang w:val="en-US"/>
        </w:rPr>
        <w:t>“ Association</w:t>
      </w:r>
      <w:proofErr w:type="gramEnd"/>
      <w:r w:rsidRPr="00696C39">
        <w:rPr>
          <w:rFonts w:ascii="Humanst521 Lt BT" w:eastAsia="Arial Unicode MS" w:hAnsi="Humanst521 Lt BT" w:cs="Arial Unicode MS"/>
          <w:lang w:val="en-US"/>
        </w:rPr>
        <w:t xml:space="preserve"> for Advances Studies and Higher Education GmbH.</w:t>
      </w:r>
    </w:p>
    <w:p w:rsidR="007D5264" w:rsidRPr="00696C39" w:rsidRDefault="007D5264" w:rsidP="007D5264">
      <w:pPr>
        <w:autoSpaceDE w:val="0"/>
        <w:autoSpaceDN w:val="0"/>
        <w:adjustRightInd w:val="0"/>
        <w:spacing w:after="0" w:line="240" w:lineRule="auto"/>
        <w:rPr>
          <w:rFonts w:ascii="Humanst521 Lt BT" w:eastAsia="Arial Unicode MS" w:hAnsi="Humanst521 Lt BT" w:cs="Arial Unicode MS"/>
          <w:i/>
          <w:lang w:val="en-US"/>
        </w:rPr>
      </w:pPr>
    </w:p>
    <w:p w:rsidR="007D5264" w:rsidRPr="00696C39" w:rsidRDefault="007D5264" w:rsidP="007D5264">
      <w:pPr>
        <w:tabs>
          <w:tab w:val="left" w:pos="1418"/>
        </w:tabs>
        <w:autoSpaceDE w:val="0"/>
        <w:autoSpaceDN w:val="0"/>
        <w:adjustRightInd w:val="0"/>
        <w:spacing w:after="0" w:line="240" w:lineRule="auto"/>
        <w:jc w:val="both"/>
        <w:rPr>
          <w:rFonts w:ascii="Humanst521 Lt BT" w:eastAsia="Arial Unicode MS" w:hAnsi="Humanst521 Lt BT" w:cs="Arial Unicode MS"/>
          <w:i/>
          <w:lang w:val="en-US"/>
        </w:rPr>
      </w:pPr>
      <w:r w:rsidRPr="00696C39">
        <w:rPr>
          <w:rFonts w:ascii="Humanst521 Lt BT" w:eastAsia="Arial Unicode MS" w:hAnsi="Humanst521 Lt BT" w:cs="Arial Unicode MS"/>
          <w:i/>
          <w:lang w:val="en-US"/>
        </w:rPr>
        <w:t xml:space="preserve">Subscribe to print </w:t>
      </w:r>
      <w:r w:rsidRPr="00696C39">
        <w:rPr>
          <w:rFonts w:ascii="Humanst521 Lt BT" w:eastAsia="Arial Unicode MS" w:hAnsi="Humanst521 Lt BT" w:cs="Arial Unicode MS"/>
          <w:i/>
          <w:lang w:val="kk-KZ"/>
        </w:rPr>
        <w:t>2</w:t>
      </w:r>
      <w:r w:rsidR="00696C39" w:rsidRPr="00696C39">
        <w:rPr>
          <w:rFonts w:ascii="Humanst521 Lt BT" w:eastAsia="Arial Unicode MS" w:hAnsi="Humanst521 Lt BT" w:cs="Arial Unicode MS"/>
          <w:i/>
          <w:lang w:val="kk-KZ"/>
        </w:rPr>
        <w:t>9</w:t>
      </w:r>
      <w:r w:rsidRPr="00696C39">
        <w:rPr>
          <w:rFonts w:ascii="Humanst521 Lt BT" w:eastAsia="Arial Unicode MS" w:hAnsi="Humanst521 Lt BT" w:cs="Arial Unicode MS"/>
          <w:i/>
          <w:lang w:val="en-US"/>
        </w:rPr>
        <w:t>/</w:t>
      </w:r>
      <w:r w:rsidRPr="00696C39">
        <w:rPr>
          <w:rFonts w:ascii="Humanst521 Lt BT" w:eastAsia="Arial Unicode MS" w:hAnsi="Humanst521 Lt BT" w:cs="Arial Unicode MS"/>
          <w:i/>
          <w:lang w:val="kk-KZ"/>
        </w:rPr>
        <w:t>04</w:t>
      </w:r>
      <w:r w:rsidRPr="00696C39">
        <w:rPr>
          <w:rFonts w:ascii="Humanst521 Lt BT" w:eastAsia="Arial Unicode MS" w:hAnsi="Humanst521 Lt BT" w:cs="Arial Unicode MS"/>
          <w:i/>
          <w:lang w:val="en-US"/>
        </w:rPr>
        <w:t>/201</w:t>
      </w:r>
      <w:r w:rsidRPr="00696C39">
        <w:rPr>
          <w:rFonts w:ascii="Humanst521 Lt BT" w:eastAsia="Arial Unicode MS" w:hAnsi="Humanst521 Lt BT" w:cs="Arial Unicode MS"/>
          <w:i/>
          <w:lang w:val="kk-KZ"/>
        </w:rPr>
        <w:t>6</w:t>
      </w:r>
      <w:r w:rsidRPr="00696C39">
        <w:rPr>
          <w:rFonts w:ascii="Humanst521 Lt BT" w:eastAsia="Arial Unicode MS" w:hAnsi="Humanst521 Lt BT" w:cs="Arial Unicode MS"/>
          <w:i/>
          <w:lang w:val="en-US"/>
        </w:rPr>
        <w:t xml:space="preserve">. Format 60×90/16. Offset Paper. </w:t>
      </w:r>
      <w:r w:rsidR="00696C39" w:rsidRPr="00696C39">
        <w:rPr>
          <w:rFonts w:ascii="Humanst521 Lt BT" w:eastAsia="Arial Unicode MS" w:hAnsi="Humanst521 Lt BT" w:cs="Arial Unicode MS"/>
          <w:i/>
          <w:lang w:val="en-US"/>
        </w:rPr>
        <w:t>Garniture</w:t>
      </w:r>
      <w:r w:rsidRPr="00696C39">
        <w:rPr>
          <w:rFonts w:ascii="Humanst521 Lt BT" w:eastAsia="Arial Unicode MS" w:hAnsi="Humanst521 Lt BT" w:cs="Arial Unicode MS"/>
          <w:i/>
          <w:lang w:val="en-US"/>
        </w:rPr>
        <w:t xml:space="preserve"> </w:t>
      </w:r>
      <w:r w:rsidR="00696C39" w:rsidRPr="00696C39">
        <w:rPr>
          <w:rFonts w:ascii="Humanst521 Lt BT" w:eastAsia="Arial Unicode MS" w:hAnsi="Humanst521 Lt BT" w:cs="Arial Unicode MS"/>
          <w:i/>
          <w:lang w:val="en-US"/>
        </w:rPr>
        <w:t>Humanst521 Lt BT</w:t>
      </w:r>
      <w:r w:rsidRPr="00696C39">
        <w:rPr>
          <w:rFonts w:ascii="Humanst521 Lt BT" w:eastAsia="Arial Unicode MS" w:hAnsi="Humanst521 Lt BT" w:cs="Arial Unicode MS"/>
          <w:i/>
          <w:lang w:val="en-US"/>
        </w:rPr>
        <w:t xml:space="preserve">. Conv. Pec. </w:t>
      </w:r>
      <w:proofErr w:type="gramStart"/>
      <w:r w:rsidRPr="00696C39">
        <w:rPr>
          <w:rFonts w:ascii="Humanst521 Lt BT" w:eastAsia="Arial Unicode MS" w:hAnsi="Humanst521 Lt BT" w:cs="Arial Unicode MS"/>
          <w:i/>
          <w:lang w:val="en-US"/>
        </w:rPr>
        <w:t>liter</w:t>
      </w:r>
      <w:proofErr w:type="gramEnd"/>
      <w:r w:rsidRPr="00696C39">
        <w:rPr>
          <w:rFonts w:ascii="Humanst521 Lt BT" w:eastAsia="Arial Unicode MS" w:hAnsi="Humanst521 Lt BT" w:cs="Arial Unicode MS"/>
          <w:i/>
          <w:lang w:val="en-US"/>
        </w:rPr>
        <w:t>. 1</w:t>
      </w:r>
      <w:r w:rsidR="00696C39" w:rsidRPr="00696C39">
        <w:rPr>
          <w:rFonts w:ascii="Humanst521 Lt BT" w:eastAsia="Arial Unicode MS" w:hAnsi="Humanst521 Lt BT" w:cs="Arial Unicode MS"/>
          <w:i/>
          <w:lang w:val="kk-KZ"/>
        </w:rPr>
        <w:t>2</w:t>
      </w:r>
      <w:r w:rsidRPr="00696C39">
        <w:rPr>
          <w:rFonts w:ascii="Humanst521 Lt BT" w:eastAsia="Arial Unicode MS" w:hAnsi="Humanst521 Lt BT" w:cs="Arial Unicode MS"/>
          <w:i/>
          <w:lang w:val="en-US"/>
        </w:rPr>
        <w:t xml:space="preserve">. Edition of 500 copies.  Typeset in </w:t>
      </w:r>
      <w:proofErr w:type="spellStart"/>
      <w:r w:rsidRPr="00696C39">
        <w:rPr>
          <w:rFonts w:ascii="Humanst521 Lt BT" w:eastAsia="Arial Unicode MS" w:hAnsi="Humanst521 Lt BT" w:cs="Arial Unicode MS"/>
          <w:i/>
          <w:lang w:val="en-US"/>
        </w:rPr>
        <w:t>Berling</w:t>
      </w:r>
      <w:proofErr w:type="spellEnd"/>
      <w:r w:rsidRPr="00696C39">
        <w:rPr>
          <w:rFonts w:ascii="Humanst521 Lt BT" w:eastAsia="Arial Unicode MS" w:hAnsi="Humanst521 Lt BT" w:cs="Arial Unicode MS"/>
          <w:i/>
          <w:lang w:val="en-US"/>
        </w:rPr>
        <w:t xml:space="preserve"> by Ziegler </w:t>
      </w:r>
      <w:proofErr w:type="spellStart"/>
      <w:r w:rsidRPr="00696C39">
        <w:rPr>
          <w:rFonts w:ascii="Humanst521 Lt BT" w:eastAsia="Arial Unicode MS" w:hAnsi="Humanst521 Lt BT" w:cs="Arial Unicode MS"/>
          <w:i/>
          <w:lang w:val="en-US"/>
        </w:rPr>
        <w:t>Buchdruckerei</w:t>
      </w:r>
      <w:proofErr w:type="spellEnd"/>
      <w:r w:rsidRPr="00696C39">
        <w:rPr>
          <w:rFonts w:ascii="Humanst521 Lt BT" w:eastAsia="Arial Unicode MS" w:hAnsi="Humanst521 Lt BT" w:cs="Arial Unicode MS"/>
          <w:i/>
          <w:lang w:val="en-US"/>
        </w:rPr>
        <w:t>, Linz, Austria. Printed by «East West» Association for Advanced Studies and Higher Education GmbH</w:t>
      </w:r>
      <w:proofErr w:type="gramStart"/>
      <w:r w:rsidRPr="00696C39">
        <w:rPr>
          <w:rFonts w:ascii="Humanst521 Lt BT" w:eastAsia="Arial Unicode MS" w:hAnsi="Humanst521 Lt BT" w:cs="Arial Unicode MS"/>
          <w:i/>
          <w:lang w:val="en-US"/>
        </w:rPr>
        <w:t>,  Vienna</w:t>
      </w:r>
      <w:proofErr w:type="gramEnd"/>
      <w:r w:rsidRPr="00696C39">
        <w:rPr>
          <w:rFonts w:ascii="Humanst521 Lt BT" w:eastAsia="Arial Unicode MS" w:hAnsi="Humanst521 Lt BT" w:cs="Arial Unicode MS"/>
          <w:i/>
          <w:lang w:val="en-US"/>
        </w:rPr>
        <w:t xml:space="preserve">, Austria on acid-free paper. Am </w:t>
      </w:r>
      <w:proofErr w:type="spellStart"/>
      <w:r w:rsidRPr="00696C39">
        <w:rPr>
          <w:rFonts w:ascii="Humanst521 Lt BT" w:eastAsia="Arial Unicode MS" w:hAnsi="Humanst521 Lt BT" w:cs="Arial Unicode MS"/>
          <w:i/>
          <w:lang w:val="en-US"/>
        </w:rPr>
        <w:t>Gestade</w:t>
      </w:r>
      <w:proofErr w:type="spellEnd"/>
      <w:r w:rsidRPr="00696C39">
        <w:rPr>
          <w:rFonts w:ascii="Humanst521 Lt BT" w:eastAsia="Arial Unicode MS" w:hAnsi="Humanst521 Lt BT" w:cs="Arial Unicode MS"/>
          <w:i/>
          <w:lang w:val="en-US"/>
        </w:rPr>
        <w:t xml:space="preserve"> 1, 1010 Vienna, Austria</w:t>
      </w:r>
      <w:proofErr w:type="gramStart"/>
      <w:r w:rsidRPr="00696C39">
        <w:rPr>
          <w:rFonts w:ascii="Humanst521 Lt BT" w:eastAsia="Arial Unicode MS" w:hAnsi="Humanst521 Lt BT" w:cs="Arial Unicode MS"/>
          <w:i/>
          <w:lang w:val="en-US"/>
        </w:rPr>
        <w:t>,  info@ew</w:t>
      </w:r>
      <w:proofErr w:type="gramEnd"/>
      <w:r w:rsidRPr="00696C39">
        <w:rPr>
          <w:rFonts w:ascii="Humanst521 Lt BT" w:eastAsia="Arial Unicode MS" w:hAnsi="Humanst521 Lt BT" w:cs="Arial Unicode MS"/>
          <w:i/>
          <w:lang w:val="en-US"/>
        </w:rPr>
        <w:t>-a.org, www.ew-a.org</w:t>
      </w:r>
    </w:p>
    <w:p w:rsidR="007D5264" w:rsidRPr="00696C39" w:rsidRDefault="007D5264" w:rsidP="007D5264">
      <w:pPr>
        <w:tabs>
          <w:tab w:val="left" w:pos="1418"/>
        </w:tabs>
        <w:autoSpaceDE w:val="0"/>
        <w:autoSpaceDN w:val="0"/>
        <w:adjustRightInd w:val="0"/>
        <w:spacing w:after="0" w:line="240" w:lineRule="auto"/>
        <w:rPr>
          <w:rFonts w:ascii="Humanst521 Lt BT" w:eastAsia="Arial Unicode MS" w:hAnsi="Humanst521 Lt BT" w:cs="Arial Unicode MS"/>
          <w:lang w:val="en-US"/>
        </w:rPr>
      </w:pPr>
    </w:p>
    <w:p w:rsidR="007D5264" w:rsidRPr="00696C39" w:rsidRDefault="007D5264" w:rsidP="00696C39">
      <w:pPr>
        <w:spacing w:after="0" w:line="240" w:lineRule="auto"/>
        <w:rPr>
          <w:rFonts w:ascii="Humanst521 Lt BT" w:eastAsia="Arial Unicode MS" w:hAnsi="Humanst521 Lt BT" w:cs="Arial Unicode MS"/>
          <w:b/>
          <w:color w:val="FF0000"/>
          <w:lang w:val="kk-KZ"/>
        </w:rPr>
      </w:pPr>
      <w:r w:rsidRPr="00696C39">
        <w:rPr>
          <w:rFonts w:ascii="Humanst521 Lt BT" w:eastAsia="Arial Unicode MS" w:hAnsi="Humanst521 Lt BT" w:cs="Arial Unicode MS"/>
          <w:b/>
          <w:color w:val="000000"/>
          <w:lang w:val="kk-KZ"/>
        </w:rPr>
        <w:t xml:space="preserve">© </w:t>
      </w:r>
      <w:proofErr w:type="spellStart"/>
      <w:r w:rsidR="00696C39" w:rsidRPr="00696C39">
        <w:rPr>
          <w:rFonts w:ascii="Humanst521 Lt BT" w:eastAsia="Arial Unicode MS" w:hAnsi="Humanst521 Lt BT" w:cs="Arial Unicode MS"/>
          <w:b/>
          <w:lang w:val="en-US"/>
        </w:rPr>
        <w:t>Kurmanbaeva</w:t>
      </w:r>
      <w:proofErr w:type="spellEnd"/>
      <w:r w:rsidR="00696C39" w:rsidRPr="00696C39">
        <w:rPr>
          <w:rFonts w:ascii="Humanst521 Lt BT" w:eastAsia="Arial Unicode MS" w:hAnsi="Humanst521 Lt BT" w:cs="Arial Unicode MS"/>
          <w:b/>
          <w:lang w:val="en-US"/>
        </w:rPr>
        <w:t xml:space="preserve">  </w:t>
      </w:r>
      <w:proofErr w:type="spellStart"/>
      <w:r w:rsidR="00696C39" w:rsidRPr="00696C39">
        <w:rPr>
          <w:rFonts w:ascii="Humanst521 Lt BT" w:eastAsia="Arial Unicode MS" w:hAnsi="Humanst521 Lt BT" w:cs="Arial Unicode MS"/>
          <w:b/>
          <w:lang w:val="en-US"/>
        </w:rPr>
        <w:t>Almagul</w:t>
      </w:r>
      <w:proofErr w:type="spellEnd"/>
      <w:r w:rsidR="00696C39" w:rsidRPr="00696C39">
        <w:rPr>
          <w:rFonts w:ascii="Humanst521 Lt BT" w:eastAsia="Arial Unicode MS" w:hAnsi="Humanst521 Lt BT" w:cs="Arial Unicode MS"/>
          <w:b/>
          <w:lang w:val="kk-KZ"/>
        </w:rPr>
        <w:t xml:space="preserve">,  </w:t>
      </w:r>
      <w:proofErr w:type="spellStart"/>
      <w:r w:rsidR="00696C39" w:rsidRPr="00696C39">
        <w:rPr>
          <w:rFonts w:ascii="Humanst521 Lt BT" w:eastAsia="Arial Unicode MS" w:hAnsi="Humanst521 Lt BT" w:cs="Arial Unicode MS"/>
          <w:b/>
          <w:lang w:val="en-US"/>
        </w:rPr>
        <w:t>Danaeva</w:t>
      </w:r>
      <w:proofErr w:type="spellEnd"/>
      <w:r w:rsidR="00696C39" w:rsidRPr="00696C39">
        <w:rPr>
          <w:rFonts w:ascii="Humanst521 Lt BT" w:eastAsia="Arial Unicode MS" w:hAnsi="Humanst521 Lt BT" w:cs="Arial Unicode MS"/>
          <w:b/>
          <w:lang w:val="en-US"/>
        </w:rPr>
        <w:t xml:space="preserve">  </w:t>
      </w:r>
      <w:proofErr w:type="spellStart"/>
      <w:r w:rsidR="00696C39" w:rsidRPr="00696C39">
        <w:rPr>
          <w:rFonts w:ascii="Humanst521 Lt BT" w:eastAsia="Arial Unicode MS" w:hAnsi="Humanst521 Lt BT" w:cs="Arial Unicode MS"/>
          <w:b/>
          <w:lang w:val="en-US"/>
        </w:rPr>
        <w:t>Nurlyaiam</w:t>
      </w:r>
      <w:proofErr w:type="spellEnd"/>
      <w:r w:rsidR="00696C39" w:rsidRPr="00696C39">
        <w:rPr>
          <w:rFonts w:ascii="Humanst521 Lt BT" w:eastAsia="Arial Unicode MS" w:hAnsi="Humanst521 Lt BT" w:cs="Arial Unicode MS"/>
          <w:b/>
          <w:lang w:val="kk-KZ"/>
        </w:rPr>
        <w:t xml:space="preserve">,  </w:t>
      </w:r>
      <w:proofErr w:type="spellStart"/>
      <w:r w:rsidR="00696C39" w:rsidRPr="00696C39">
        <w:rPr>
          <w:rFonts w:ascii="Humanst521 Lt BT" w:eastAsia="Arial Unicode MS" w:hAnsi="Humanst521 Lt BT" w:cs="Arial Unicode MS"/>
          <w:b/>
          <w:lang w:val="en-US"/>
        </w:rPr>
        <w:t>Anapiyaeva</w:t>
      </w:r>
      <w:proofErr w:type="spellEnd"/>
      <w:r w:rsidR="00696C39" w:rsidRPr="00696C39">
        <w:rPr>
          <w:rFonts w:ascii="Humanst521 Lt BT" w:eastAsia="Arial Unicode MS" w:hAnsi="Humanst521 Lt BT" w:cs="Arial Unicode MS"/>
          <w:b/>
          <w:lang w:val="en-US"/>
        </w:rPr>
        <w:t xml:space="preserve">  </w:t>
      </w:r>
      <w:proofErr w:type="spellStart"/>
      <w:r w:rsidR="00696C39" w:rsidRPr="00696C39">
        <w:rPr>
          <w:rFonts w:ascii="Humanst521 Lt BT" w:eastAsia="Arial Unicode MS" w:hAnsi="Humanst521 Lt BT" w:cs="Arial Unicode MS"/>
          <w:b/>
          <w:lang w:val="en-US"/>
        </w:rPr>
        <w:t>Gaukhar</w:t>
      </w:r>
      <w:proofErr w:type="spellEnd"/>
      <w:r w:rsidR="00696C39" w:rsidRPr="00696C39">
        <w:rPr>
          <w:rFonts w:ascii="Humanst521 Lt BT" w:eastAsia="Arial Unicode MS" w:hAnsi="Humanst521 Lt BT" w:cs="Arial Unicode MS"/>
          <w:b/>
          <w:lang w:val="kk-KZ"/>
        </w:rPr>
        <w:t xml:space="preserve">,  </w:t>
      </w:r>
      <w:proofErr w:type="spellStart"/>
      <w:r w:rsidR="00696C39" w:rsidRPr="00696C39">
        <w:rPr>
          <w:rFonts w:ascii="Humanst521 Lt BT" w:eastAsia="Arial Unicode MS" w:hAnsi="Humanst521 Lt BT" w:cs="Arial Unicode MS"/>
          <w:b/>
          <w:lang w:val="en-US"/>
        </w:rPr>
        <w:t>Nauryzbaeva</w:t>
      </w:r>
      <w:proofErr w:type="spellEnd"/>
      <w:r w:rsidR="00696C39" w:rsidRPr="00696C39">
        <w:rPr>
          <w:rFonts w:ascii="Humanst521 Lt BT" w:eastAsia="Arial Unicode MS" w:hAnsi="Humanst521 Lt BT" w:cs="Arial Unicode MS"/>
          <w:b/>
          <w:lang w:val="en-US"/>
        </w:rPr>
        <w:t xml:space="preserve">  </w:t>
      </w:r>
      <w:proofErr w:type="spellStart"/>
      <w:r w:rsidR="00696C39" w:rsidRPr="00696C39">
        <w:rPr>
          <w:rFonts w:ascii="Humanst521 Lt BT" w:eastAsia="Arial Unicode MS" w:hAnsi="Humanst521 Lt BT" w:cs="Arial Unicode MS"/>
          <w:b/>
          <w:lang w:val="en-US"/>
        </w:rPr>
        <w:t>Ainash</w:t>
      </w:r>
      <w:proofErr w:type="spellEnd"/>
      <w:r w:rsidR="00696C39" w:rsidRPr="00696C39">
        <w:rPr>
          <w:rFonts w:ascii="Humanst521 Lt BT" w:eastAsia="Arial Unicode MS" w:hAnsi="Humanst521 Lt BT" w:cs="Arial Unicode MS"/>
          <w:b/>
          <w:lang w:val="kk-KZ"/>
        </w:rPr>
        <w:t xml:space="preserve">, </w:t>
      </w:r>
      <w:r w:rsidRPr="00696C39">
        <w:rPr>
          <w:rFonts w:ascii="Humanst521 Lt BT" w:eastAsia="Arial Unicode MS" w:hAnsi="Humanst521 Lt BT" w:cs="Arial Unicode MS"/>
          <w:b/>
          <w:color w:val="000000"/>
          <w:lang w:val="kk-KZ"/>
        </w:rPr>
        <w:t>2016.</w:t>
      </w:r>
    </w:p>
    <w:p w:rsidR="007D5264" w:rsidRPr="00696C39" w:rsidRDefault="007D5264" w:rsidP="007D5264">
      <w:pPr>
        <w:tabs>
          <w:tab w:val="left" w:pos="1418"/>
        </w:tabs>
        <w:spacing w:after="0" w:line="240" w:lineRule="auto"/>
        <w:jc w:val="both"/>
        <w:rPr>
          <w:rFonts w:ascii="Humanst521 Lt BT" w:eastAsia="Arial Unicode MS" w:hAnsi="Humanst521 Lt BT" w:cs="Arial Unicode MS"/>
          <w:lang w:val="en-US"/>
        </w:rPr>
      </w:pPr>
      <w:r w:rsidRPr="00696C39">
        <w:rPr>
          <w:rFonts w:ascii="Humanst521 Lt BT" w:eastAsia="Arial Unicode MS" w:hAnsi="Humanst521 Lt BT" w:cs="Arial Unicode MS"/>
          <w:lang w:val="en-US"/>
        </w:rPr>
        <w:t>© „East West</w:t>
      </w:r>
      <w:proofErr w:type="gramStart"/>
      <w:r w:rsidRPr="00696C39">
        <w:rPr>
          <w:rFonts w:ascii="Humanst521 Lt BT" w:eastAsia="Arial Unicode MS" w:hAnsi="Humanst521 Lt BT" w:cs="Arial Unicode MS"/>
          <w:lang w:val="en-US"/>
        </w:rPr>
        <w:t>“ Association</w:t>
      </w:r>
      <w:proofErr w:type="gramEnd"/>
      <w:r w:rsidRPr="00696C39">
        <w:rPr>
          <w:rFonts w:ascii="Humanst521 Lt BT" w:eastAsia="Arial Unicode MS" w:hAnsi="Humanst521 Lt BT" w:cs="Arial Unicode MS"/>
          <w:lang w:val="en-US"/>
        </w:rPr>
        <w:t xml:space="preserve"> for Advances Studies and Higher Education GmbH, 201</w:t>
      </w:r>
      <w:r w:rsidRPr="00696C39">
        <w:rPr>
          <w:rFonts w:ascii="Humanst521 Lt BT" w:eastAsia="Arial Unicode MS" w:hAnsi="Humanst521 Lt BT" w:cs="Arial Unicode MS"/>
          <w:lang w:val="kk-KZ"/>
        </w:rPr>
        <w:t>6</w:t>
      </w:r>
      <w:r w:rsidRPr="00696C39">
        <w:rPr>
          <w:rFonts w:ascii="Humanst521 Lt BT" w:eastAsia="Arial Unicode MS" w:hAnsi="Humanst521 Lt BT" w:cs="Arial Unicode MS"/>
          <w:lang w:val="en-US"/>
        </w:rPr>
        <w:t>.</w:t>
      </w:r>
    </w:p>
    <w:p w:rsidR="007D5264" w:rsidRPr="00696C39" w:rsidRDefault="007D5264" w:rsidP="007D5264">
      <w:pPr>
        <w:tabs>
          <w:tab w:val="left" w:pos="567"/>
        </w:tabs>
        <w:spacing w:after="0" w:line="240" w:lineRule="auto"/>
        <w:jc w:val="center"/>
        <w:rPr>
          <w:rFonts w:ascii="Humanst521 Lt BT" w:eastAsia="Arial Unicode MS" w:hAnsi="Humanst521 Lt BT" w:cs="Arial Unicode MS"/>
          <w:b/>
          <w:lang w:val="en-US"/>
        </w:rPr>
      </w:pPr>
      <w:r w:rsidRPr="00696C39">
        <w:rPr>
          <w:rFonts w:ascii="Humanst521 Lt BT" w:eastAsia="Arial Unicode MS" w:hAnsi="Humanst521 Lt BT" w:cs="Arial Unicode MS"/>
          <w:b/>
          <w:noProof/>
          <w:lang w:eastAsia="ru-RU"/>
        </w:rPr>
        <mc:AlternateContent>
          <mc:Choice Requires="wps">
            <w:drawing>
              <wp:anchor distT="0" distB="0" distL="114300" distR="114300" simplePos="0" relativeHeight="251659264" behindDoc="0" locked="0" layoutInCell="1" allowOverlap="1" wp14:anchorId="3F0A5A84" wp14:editId="0B3F48B5">
                <wp:simplePos x="0" y="0"/>
                <wp:positionH relativeFrom="column">
                  <wp:posOffset>1666240</wp:posOffset>
                </wp:positionH>
                <wp:positionV relativeFrom="paragraph">
                  <wp:posOffset>260350</wp:posOffset>
                </wp:positionV>
                <wp:extent cx="403860" cy="308610"/>
                <wp:effectExtent l="0" t="3175" r="0"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E44BC" id="Прямоугольник 1" o:spid="_x0000_s1026" style="position:absolute;margin-left:131.2pt;margin-top:20.5pt;width:31.8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" stroked="f"/>
            </w:pict>
          </mc:Fallback>
        </mc:AlternateContent>
      </w:r>
    </w:p>
    <w:p w:rsidR="007D5264" w:rsidRDefault="007D5264">
      <w:pPr>
        <w:rPr>
          <w:rFonts w:eastAsia="Arial Unicode MS" w:cs="Arial Unicode MS"/>
          <w:sz w:val="32"/>
          <w:szCs w:val="32"/>
          <w:lang w:val="kk-KZ"/>
        </w:rPr>
      </w:pPr>
    </w:p>
    <w:p w:rsidR="00696C39" w:rsidRDefault="00696C39">
      <w:pPr>
        <w:rPr>
          <w:rFonts w:eastAsia="Arial Unicode MS" w:cs="Arial Unicode MS"/>
          <w:sz w:val="32"/>
          <w:szCs w:val="32"/>
          <w:lang w:val="kk-KZ"/>
        </w:rPr>
      </w:pPr>
    </w:p>
    <w:p w:rsidR="00696C39" w:rsidRDefault="00696C39">
      <w:pPr>
        <w:rPr>
          <w:rFonts w:eastAsia="Arial Unicode MS" w:cs="Arial Unicode MS"/>
          <w:sz w:val="32"/>
          <w:szCs w:val="32"/>
          <w:lang w:val="kk-KZ"/>
        </w:rPr>
      </w:pPr>
    </w:p>
    <w:p w:rsidR="00696C39" w:rsidRDefault="00696C39">
      <w:pPr>
        <w:rPr>
          <w:rFonts w:eastAsia="Arial Unicode MS" w:cs="Arial Unicode MS"/>
          <w:sz w:val="32"/>
          <w:szCs w:val="32"/>
          <w:lang w:val="kk-KZ"/>
        </w:rPr>
      </w:pPr>
    </w:p>
    <w:p w:rsidR="00696C39" w:rsidRDefault="00696C39">
      <w:pPr>
        <w:rPr>
          <w:rFonts w:eastAsia="Arial Unicode MS" w:cs="Arial Unicode MS"/>
          <w:sz w:val="32"/>
          <w:szCs w:val="32"/>
          <w:lang w:val="kk-KZ"/>
        </w:rPr>
      </w:pPr>
    </w:p>
    <w:p w:rsidR="00696C39" w:rsidRDefault="00696C39">
      <w:pPr>
        <w:rPr>
          <w:rFonts w:eastAsia="Arial Unicode MS" w:cs="Arial Unicode MS"/>
          <w:sz w:val="32"/>
          <w:szCs w:val="32"/>
          <w:lang w:val="kk-KZ"/>
        </w:rPr>
      </w:pPr>
    </w:p>
    <w:p w:rsidR="00696C39" w:rsidRDefault="00696C39">
      <w:pPr>
        <w:rPr>
          <w:rFonts w:eastAsia="Arial Unicode MS" w:cs="Arial Unicode MS"/>
          <w:sz w:val="32"/>
          <w:szCs w:val="32"/>
          <w:lang w:val="kk-KZ"/>
        </w:rPr>
      </w:pPr>
    </w:p>
    <w:p w:rsidR="00696C39" w:rsidRDefault="00696C39">
      <w:pPr>
        <w:rPr>
          <w:rFonts w:eastAsia="Arial Unicode MS" w:cs="Arial Unicode MS"/>
          <w:sz w:val="32"/>
          <w:szCs w:val="32"/>
          <w:lang w:val="kk-KZ"/>
        </w:rPr>
      </w:pPr>
    </w:p>
    <w:p w:rsidR="00696C39" w:rsidRDefault="00696C39">
      <w:pPr>
        <w:rPr>
          <w:rFonts w:eastAsia="Arial Unicode MS" w:cs="Arial Unicode MS"/>
          <w:sz w:val="32"/>
          <w:szCs w:val="32"/>
          <w:lang w:val="kk-KZ"/>
        </w:rPr>
      </w:pPr>
    </w:p>
    <w:p w:rsidR="00696C39" w:rsidRDefault="00696C39">
      <w:pPr>
        <w:rPr>
          <w:rFonts w:eastAsia="Arial Unicode MS" w:cs="Arial Unicode MS"/>
          <w:sz w:val="32"/>
          <w:szCs w:val="32"/>
          <w:lang w:val="kk-KZ"/>
        </w:rPr>
      </w:pPr>
    </w:p>
    <w:p w:rsidR="00696C39" w:rsidRPr="00696C39" w:rsidRDefault="00696C39" w:rsidP="00696C39">
      <w:pPr>
        <w:spacing w:after="0" w:line="240" w:lineRule="auto"/>
        <w:jc w:val="center"/>
        <w:rPr>
          <w:rFonts w:eastAsia="Arial Unicode MS" w:cs="Arial Unicode MS"/>
          <w:b/>
          <w:i/>
          <w:sz w:val="28"/>
          <w:szCs w:val="28"/>
          <w:lang w:val="kk-KZ"/>
        </w:rPr>
      </w:pPr>
      <w:proofErr w:type="spellStart"/>
      <w:proofErr w:type="gramStart"/>
      <w:r w:rsidRPr="00696C39">
        <w:rPr>
          <w:rFonts w:ascii="Humanst521 Lt BT" w:eastAsia="Arial Unicode MS" w:hAnsi="Humanst521 Lt BT" w:cs="Arial Unicode MS"/>
          <w:b/>
          <w:i/>
          <w:sz w:val="28"/>
          <w:szCs w:val="28"/>
          <w:lang w:val="en-US"/>
        </w:rPr>
        <w:t>Kurmanbaeva</w:t>
      </w:r>
      <w:proofErr w:type="spellEnd"/>
      <w:r w:rsidRPr="00696C39">
        <w:rPr>
          <w:rFonts w:ascii="Humanst521 Lt BT" w:eastAsia="Arial Unicode MS" w:hAnsi="Humanst521 Lt BT" w:cs="Arial Unicode MS"/>
          <w:b/>
          <w:i/>
          <w:sz w:val="28"/>
          <w:szCs w:val="28"/>
          <w:lang w:val="en-US"/>
        </w:rPr>
        <w:t xml:space="preserve">  </w:t>
      </w:r>
      <w:proofErr w:type="spellStart"/>
      <w:r w:rsidRPr="00696C39">
        <w:rPr>
          <w:rFonts w:ascii="Humanst521 Lt BT" w:eastAsia="Arial Unicode MS" w:hAnsi="Humanst521 Lt BT" w:cs="Arial Unicode MS"/>
          <w:b/>
          <w:i/>
          <w:sz w:val="28"/>
          <w:szCs w:val="28"/>
          <w:lang w:val="en-US"/>
        </w:rPr>
        <w:t>Almagul</w:t>
      </w:r>
      <w:proofErr w:type="spellEnd"/>
      <w:proofErr w:type="gramEnd"/>
      <w:r w:rsidRPr="00696C39">
        <w:rPr>
          <w:rFonts w:ascii="Humanst521 Lt BT" w:eastAsia="Arial Unicode MS" w:hAnsi="Humanst521 Lt BT" w:cs="Arial Unicode MS"/>
          <w:b/>
          <w:i/>
          <w:sz w:val="28"/>
          <w:szCs w:val="28"/>
          <w:lang w:val="kk-KZ"/>
        </w:rPr>
        <w:t xml:space="preserve">,  </w:t>
      </w:r>
    </w:p>
    <w:p w:rsidR="00696C39" w:rsidRPr="00696C39" w:rsidRDefault="00696C39" w:rsidP="00696C39">
      <w:pPr>
        <w:spacing w:after="0" w:line="240" w:lineRule="auto"/>
        <w:jc w:val="center"/>
        <w:rPr>
          <w:rFonts w:eastAsia="Arial Unicode MS" w:cs="Arial Unicode MS"/>
          <w:b/>
          <w:i/>
          <w:sz w:val="28"/>
          <w:szCs w:val="28"/>
          <w:lang w:val="kk-KZ"/>
        </w:rPr>
      </w:pPr>
      <w:proofErr w:type="spellStart"/>
      <w:proofErr w:type="gramStart"/>
      <w:r w:rsidRPr="00696C39">
        <w:rPr>
          <w:rFonts w:ascii="Humanst521 Lt BT" w:eastAsia="Arial Unicode MS" w:hAnsi="Humanst521 Lt BT" w:cs="Arial Unicode MS"/>
          <w:b/>
          <w:i/>
          <w:sz w:val="28"/>
          <w:szCs w:val="28"/>
          <w:lang w:val="en-US"/>
        </w:rPr>
        <w:t>Danaeva</w:t>
      </w:r>
      <w:proofErr w:type="spellEnd"/>
      <w:r w:rsidRPr="00696C39">
        <w:rPr>
          <w:rFonts w:ascii="Humanst521 Lt BT" w:eastAsia="Arial Unicode MS" w:hAnsi="Humanst521 Lt BT" w:cs="Arial Unicode MS"/>
          <w:b/>
          <w:i/>
          <w:sz w:val="28"/>
          <w:szCs w:val="28"/>
          <w:lang w:val="en-US"/>
        </w:rPr>
        <w:t xml:space="preserve">  </w:t>
      </w:r>
      <w:proofErr w:type="spellStart"/>
      <w:r w:rsidRPr="00696C39">
        <w:rPr>
          <w:rFonts w:ascii="Humanst521 Lt BT" w:eastAsia="Arial Unicode MS" w:hAnsi="Humanst521 Lt BT" w:cs="Arial Unicode MS"/>
          <w:b/>
          <w:i/>
          <w:sz w:val="28"/>
          <w:szCs w:val="28"/>
          <w:lang w:val="en-US"/>
        </w:rPr>
        <w:t>Nurlyaiam</w:t>
      </w:r>
      <w:proofErr w:type="spellEnd"/>
      <w:proofErr w:type="gramEnd"/>
      <w:r w:rsidRPr="00696C39">
        <w:rPr>
          <w:rFonts w:ascii="Humanst521 Lt BT" w:eastAsia="Arial Unicode MS" w:hAnsi="Humanst521 Lt BT" w:cs="Arial Unicode MS"/>
          <w:b/>
          <w:i/>
          <w:sz w:val="28"/>
          <w:szCs w:val="28"/>
          <w:lang w:val="kk-KZ"/>
        </w:rPr>
        <w:t xml:space="preserve">,  </w:t>
      </w:r>
    </w:p>
    <w:p w:rsidR="00696C39" w:rsidRPr="00696C39" w:rsidRDefault="00696C39" w:rsidP="00696C39">
      <w:pPr>
        <w:spacing w:after="0" w:line="240" w:lineRule="auto"/>
        <w:jc w:val="center"/>
        <w:rPr>
          <w:rFonts w:ascii="Humanst521 Lt BT" w:eastAsia="Arial Unicode MS" w:hAnsi="Humanst521 Lt BT" w:cs="Arial Unicode MS"/>
          <w:b/>
          <w:i/>
          <w:sz w:val="28"/>
          <w:szCs w:val="28"/>
          <w:lang w:val="kk-KZ"/>
        </w:rPr>
      </w:pPr>
      <w:proofErr w:type="spellStart"/>
      <w:proofErr w:type="gramStart"/>
      <w:r w:rsidRPr="00696C39">
        <w:rPr>
          <w:rFonts w:ascii="Humanst521 Lt BT" w:eastAsia="Arial Unicode MS" w:hAnsi="Humanst521 Lt BT" w:cs="Arial Unicode MS"/>
          <w:b/>
          <w:i/>
          <w:sz w:val="28"/>
          <w:szCs w:val="28"/>
          <w:lang w:val="en-US"/>
        </w:rPr>
        <w:t>Anapiyaeva</w:t>
      </w:r>
      <w:proofErr w:type="spellEnd"/>
      <w:r w:rsidRPr="00696C39">
        <w:rPr>
          <w:rFonts w:ascii="Humanst521 Lt BT" w:eastAsia="Arial Unicode MS" w:hAnsi="Humanst521 Lt BT" w:cs="Arial Unicode MS"/>
          <w:b/>
          <w:i/>
          <w:sz w:val="28"/>
          <w:szCs w:val="28"/>
          <w:lang w:val="en-US"/>
        </w:rPr>
        <w:t xml:space="preserve">  </w:t>
      </w:r>
      <w:proofErr w:type="spellStart"/>
      <w:r w:rsidRPr="00696C39">
        <w:rPr>
          <w:rFonts w:ascii="Humanst521 Lt BT" w:eastAsia="Arial Unicode MS" w:hAnsi="Humanst521 Lt BT" w:cs="Arial Unicode MS"/>
          <w:b/>
          <w:i/>
          <w:sz w:val="28"/>
          <w:szCs w:val="28"/>
          <w:lang w:val="en-US"/>
        </w:rPr>
        <w:t>Gaukhar</w:t>
      </w:r>
      <w:proofErr w:type="spellEnd"/>
      <w:proofErr w:type="gramEnd"/>
      <w:r w:rsidRPr="00696C39">
        <w:rPr>
          <w:rFonts w:ascii="Humanst521 Lt BT" w:eastAsia="Arial Unicode MS" w:hAnsi="Humanst521 Lt BT" w:cs="Arial Unicode MS"/>
          <w:b/>
          <w:i/>
          <w:sz w:val="28"/>
          <w:szCs w:val="28"/>
          <w:lang w:val="kk-KZ"/>
        </w:rPr>
        <w:t>,</w:t>
      </w:r>
    </w:p>
    <w:p w:rsidR="00696C39" w:rsidRPr="00696C39" w:rsidRDefault="00696C39" w:rsidP="00696C39">
      <w:pPr>
        <w:spacing w:after="0" w:line="240" w:lineRule="auto"/>
        <w:jc w:val="center"/>
        <w:rPr>
          <w:rFonts w:eastAsia="Arial Unicode MS" w:cs="Arial Unicode MS"/>
          <w:b/>
          <w:i/>
          <w:sz w:val="28"/>
          <w:szCs w:val="28"/>
          <w:lang w:val="kk-KZ"/>
        </w:rPr>
      </w:pPr>
      <w:proofErr w:type="spellStart"/>
      <w:proofErr w:type="gramStart"/>
      <w:r w:rsidRPr="00696C39">
        <w:rPr>
          <w:rFonts w:ascii="Humanst521 Lt BT" w:eastAsia="Arial Unicode MS" w:hAnsi="Humanst521 Lt BT" w:cs="Arial Unicode MS"/>
          <w:b/>
          <w:i/>
          <w:sz w:val="28"/>
          <w:szCs w:val="28"/>
          <w:lang w:val="en-US"/>
        </w:rPr>
        <w:t>Nauryzbaeva</w:t>
      </w:r>
      <w:proofErr w:type="spellEnd"/>
      <w:r w:rsidRPr="00696C39">
        <w:rPr>
          <w:rFonts w:ascii="Humanst521 Lt BT" w:eastAsia="Arial Unicode MS" w:hAnsi="Humanst521 Lt BT" w:cs="Arial Unicode MS"/>
          <w:b/>
          <w:i/>
          <w:sz w:val="28"/>
          <w:szCs w:val="28"/>
          <w:lang w:val="en-US"/>
        </w:rPr>
        <w:t xml:space="preserve">  </w:t>
      </w:r>
      <w:proofErr w:type="spellStart"/>
      <w:r w:rsidRPr="00696C39">
        <w:rPr>
          <w:rFonts w:ascii="Humanst521 Lt BT" w:eastAsia="Arial Unicode MS" w:hAnsi="Humanst521 Lt BT" w:cs="Arial Unicode MS"/>
          <w:b/>
          <w:i/>
          <w:sz w:val="28"/>
          <w:szCs w:val="28"/>
          <w:lang w:val="en-US"/>
        </w:rPr>
        <w:t>Ainash</w:t>
      </w:r>
      <w:proofErr w:type="spellEnd"/>
      <w:proofErr w:type="gramEnd"/>
    </w:p>
    <w:p w:rsidR="00696C39" w:rsidRPr="00696C39" w:rsidRDefault="00696C39" w:rsidP="00696C39">
      <w:pPr>
        <w:spacing w:after="0" w:line="240" w:lineRule="auto"/>
        <w:jc w:val="center"/>
        <w:rPr>
          <w:rFonts w:eastAsia="Arial Unicode MS" w:cs="Arial Unicode MS"/>
          <w:b/>
          <w:i/>
          <w:sz w:val="28"/>
          <w:szCs w:val="28"/>
          <w:lang w:val="kk-KZ"/>
        </w:rPr>
      </w:pPr>
    </w:p>
    <w:p w:rsidR="00696C39" w:rsidRPr="00696C39" w:rsidRDefault="00696C39" w:rsidP="00696C39">
      <w:pPr>
        <w:spacing w:after="0" w:line="240" w:lineRule="auto"/>
        <w:jc w:val="center"/>
        <w:rPr>
          <w:rFonts w:eastAsia="Arial Unicode MS" w:cs="Arial Unicode MS"/>
          <w:i/>
          <w:sz w:val="28"/>
          <w:szCs w:val="28"/>
          <w:lang w:val="kk-KZ"/>
        </w:rPr>
      </w:pPr>
    </w:p>
    <w:p w:rsidR="00696C39" w:rsidRDefault="00696C39" w:rsidP="00696C39">
      <w:pPr>
        <w:spacing w:after="0" w:line="240" w:lineRule="auto"/>
        <w:jc w:val="center"/>
        <w:rPr>
          <w:rFonts w:eastAsia="Arial Unicode MS" w:cs="Arial Unicode MS"/>
          <w:b/>
          <w:sz w:val="24"/>
          <w:szCs w:val="24"/>
          <w:lang w:val="kk-KZ"/>
        </w:rPr>
      </w:pPr>
      <w:r w:rsidRPr="00696C39">
        <w:rPr>
          <w:rFonts w:ascii="Humanst521 Lt BT" w:eastAsia="Arial Unicode MS" w:hAnsi="Humanst521 Lt BT" w:cs="Arial"/>
          <w:b/>
          <w:sz w:val="24"/>
          <w:szCs w:val="24"/>
          <w:lang w:val="en-US"/>
        </w:rPr>
        <w:t>T</w:t>
      </w:r>
      <w:r w:rsidRPr="00696C39">
        <w:rPr>
          <w:rFonts w:ascii="Humanst521 Lt BT" w:eastAsia="Arial Unicode MS" w:hAnsi="Humanst521 Lt BT" w:cs="Arial Unicode MS"/>
          <w:b/>
          <w:sz w:val="24"/>
          <w:szCs w:val="24"/>
          <w:lang w:val="en-US"/>
        </w:rPr>
        <w:t xml:space="preserve">HEORY AND TECHNOLOGY OF </w:t>
      </w:r>
      <w:proofErr w:type="gramStart"/>
      <w:r w:rsidRPr="00696C39">
        <w:rPr>
          <w:rFonts w:ascii="Humanst521 Lt BT" w:eastAsia="Arial Unicode MS" w:hAnsi="Humanst521 Lt BT" w:cs="Arial Unicode MS"/>
          <w:b/>
          <w:sz w:val="24"/>
          <w:szCs w:val="24"/>
          <w:lang w:val="en-US"/>
        </w:rPr>
        <w:t xml:space="preserve">FUTURE </w:t>
      </w:r>
      <w:r w:rsidRPr="00696C39">
        <w:rPr>
          <w:rFonts w:ascii="Humanst521 Lt BT" w:eastAsia="Arial Unicode MS" w:hAnsi="Humanst521 Lt BT" w:cs="Arial Unicode MS"/>
          <w:b/>
          <w:sz w:val="24"/>
          <w:szCs w:val="24"/>
          <w:lang w:val="kk-KZ"/>
        </w:rPr>
        <w:t xml:space="preserve"> </w:t>
      </w:r>
      <w:r w:rsidR="00D23E08">
        <w:rPr>
          <w:rFonts w:ascii="Humanst521 Lt BT" w:eastAsia="Arial Unicode MS" w:hAnsi="Humanst521 Lt BT" w:cs="Arial Unicode MS"/>
          <w:b/>
          <w:sz w:val="24"/>
          <w:szCs w:val="24"/>
          <w:lang w:val="en-US"/>
        </w:rPr>
        <w:t>SPECIALISTS</w:t>
      </w:r>
      <w:proofErr w:type="gramEnd"/>
      <w:r w:rsidR="00D23E08">
        <w:rPr>
          <w:rFonts w:ascii="Humanst521 Lt BT" w:eastAsia="Arial Unicode MS" w:hAnsi="Humanst521 Lt BT" w:cs="Arial Unicode MS"/>
          <w:b/>
          <w:sz w:val="24"/>
          <w:szCs w:val="24"/>
          <w:lang w:val="en-US"/>
        </w:rPr>
        <w:t xml:space="preserve"> TRAI</w:t>
      </w:r>
      <w:r w:rsidRPr="00696C39">
        <w:rPr>
          <w:rFonts w:ascii="Humanst521 Lt BT" w:eastAsia="Arial Unicode MS" w:hAnsi="Humanst521 Lt BT" w:cs="Arial Unicode MS"/>
          <w:b/>
          <w:sz w:val="24"/>
          <w:szCs w:val="24"/>
          <w:lang w:val="en-US"/>
        </w:rPr>
        <w:t xml:space="preserve">NING </w:t>
      </w:r>
    </w:p>
    <w:p w:rsidR="00696C39" w:rsidRPr="00696C39" w:rsidRDefault="00696C39" w:rsidP="00696C39">
      <w:pPr>
        <w:spacing w:after="0" w:line="240" w:lineRule="auto"/>
        <w:jc w:val="center"/>
        <w:rPr>
          <w:rFonts w:eastAsia="Arial Unicode MS" w:cs="Arial Unicode MS"/>
          <w:b/>
          <w:sz w:val="24"/>
          <w:szCs w:val="24"/>
          <w:lang w:val="kk-KZ"/>
        </w:rPr>
      </w:pPr>
      <w:r w:rsidRPr="00696C39">
        <w:rPr>
          <w:rFonts w:ascii="Humanst521 Lt BT" w:eastAsia="Arial Unicode MS" w:hAnsi="Humanst521 Lt BT" w:cs="Arial Unicode MS"/>
          <w:b/>
          <w:sz w:val="24"/>
          <w:szCs w:val="24"/>
          <w:lang w:val="en-US"/>
        </w:rPr>
        <w:t xml:space="preserve">IN </w:t>
      </w:r>
      <w:proofErr w:type="gramStart"/>
      <w:r w:rsidRPr="00696C39">
        <w:rPr>
          <w:rFonts w:ascii="Humanst521 Lt BT" w:eastAsia="Arial Unicode MS" w:hAnsi="Humanst521 Lt BT" w:cs="Arial Unicode MS"/>
          <w:b/>
          <w:sz w:val="24"/>
          <w:szCs w:val="24"/>
          <w:lang w:val="en-US"/>
        </w:rPr>
        <w:t xml:space="preserve">SPHERE </w:t>
      </w:r>
      <w:r w:rsidRPr="00696C39">
        <w:rPr>
          <w:rFonts w:ascii="Humanst521 Lt BT" w:eastAsia="Arial Unicode MS" w:hAnsi="Humanst521 Lt BT" w:cs="Arial Unicode MS"/>
          <w:b/>
          <w:sz w:val="24"/>
          <w:szCs w:val="24"/>
          <w:lang w:val="kk-KZ"/>
        </w:rPr>
        <w:t xml:space="preserve"> </w:t>
      </w:r>
      <w:r w:rsidRPr="00696C39">
        <w:rPr>
          <w:rFonts w:ascii="Humanst521 Lt BT" w:eastAsia="Arial Unicode MS" w:hAnsi="Humanst521 Lt BT" w:cs="Arial Unicode MS"/>
          <w:b/>
          <w:sz w:val="24"/>
          <w:szCs w:val="24"/>
          <w:lang w:val="en-US"/>
        </w:rPr>
        <w:t>OF</w:t>
      </w:r>
      <w:proofErr w:type="gramEnd"/>
      <w:r w:rsidRPr="00696C39">
        <w:rPr>
          <w:rFonts w:ascii="Humanst521 Lt BT" w:eastAsia="Arial Unicode MS" w:hAnsi="Humanst521 Lt BT" w:cs="Arial Unicode MS"/>
          <w:b/>
          <w:sz w:val="24"/>
          <w:szCs w:val="24"/>
          <w:lang w:val="en-US"/>
        </w:rPr>
        <w:t xml:space="preserve"> PROFESSIONAL COMMUNICATION</w:t>
      </w:r>
      <w:r w:rsidRPr="00696C39">
        <w:rPr>
          <w:rFonts w:ascii="Humanst521 Lt BT" w:eastAsia="Arial Unicode MS" w:hAnsi="Humanst521 Lt BT" w:cs="Arial Unicode MS"/>
          <w:b/>
          <w:sz w:val="24"/>
          <w:szCs w:val="24"/>
          <w:lang w:val="kk-KZ"/>
        </w:rPr>
        <w:t xml:space="preserve">  </w:t>
      </w:r>
    </w:p>
    <w:p w:rsidR="00696C39" w:rsidRDefault="00696C39" w:rsidP="00696C39">
      <w:pPr>
        <w:spacing w:after="0" w:line="240" w:lineRule="auto"/>
        <w:jc w:val="center"/>
        <w:rPr>
          <w:rFonts w:eastAsia="Arial Unicode MS" w:cs="Arial Unicode MS"/>
          <w:b/>
          <w:sz w:val="28"/>
          <w:szCs w:val="28"/>
          <w:lang w:val="kk-KZ"/>
        </w:rPr>
      </w:pPr>
    </w:p>
    <w:p w:rsidR="00696C39" w:rsidRDefault="00696C39" w:rsidP="00696C39">
      <w:pPr>
        <w:spacing w:after="0" w:line="240" w:lineRule="auto"/>
        <w:jc w:val="center"/>
        <w:rPr>
          <w:rFonts w:eastAsia="Arial Unicode MS" w:cs="Arial Unicode MS"/>
          <w:color w:val="000000"/>
          <w:sz w:val="28"/>
          <w:szCs w:val="28"/>
          <w:lang w:val="kk-KZ"/>
        </w:rPr>
      </w:pPr>
    </w:p>
    <w:p w:rsidR="00696C39" w:rsidRDefault="00696C39" w:rsidP="00696C39">
      <w:pPr>
        <w:spacing w:after="0" w:line="240" w:lineRule="auto"/>
        <w:jc w:val="center"/>
        <w:rPr>
          <w:rFonts w:eastAsia="Arial Unicode MS" w:cs="Arial Unicode MS"/>
          <w:color w:val="000000"/>
          <w:sz w:val="28"/>
          <w:szCs w:val="28"/>
          <w:lang w:val="kk-KZ"/>
        </w:rPr>
      </w:pPr>
      <w:r w:rsidRPr="00696C39">
        <w:rPr>
          <w:rFonts w:ascii="Humanst521 Lt BT" w:eastAsia="Arial Unicode MS" w:hAnsi="Humanst521 Lt BT" w:cs="Arial Unicode MS"/>
          <w:color w:val="000000"/>
          <w:sz w:val="28"/>
          <w:szCs w:val="28"/>
          <w:lang w:val="en-US"/>
        </w:rPr>
        <w:t>Collective monograph</w:t>
      </w:r>
    </w:p>
    <w:p w:rsidR="00696C39" w:rsidRDefault="00696C39" w:rsidP="00696C39">
      <w:pPr>
        <w:spacing w:after="0" w:line="240" w:lineRule="auto"/>
        <w:jc w:val="center"/>
        <w:rPr>
          <w:rFonts w:eastAsia="Arial Unicode MS" w:cs="Arial Unicode MS"/>
          <w:color w:val="000000"/>
          <w:sz w:val="28"/>
          <w:szCs w:val="28"/>
          <w:lang w:val="kk-KZ"/>
        </w:rPr>
      </w:pPr>
    </w:p>
    <w:p w:rsidR="00696C39" w:rsidRDefault="00696C39" w:rsidP="00696C39">
      <w:pPr>
        <w:spacing w:after="0" w:line="240" w:lineRule="auto"/>
        <w:jc w:val="center"/>
        <w:rPr>
          <w:rFonts w:eastAsia="Arial Unicode MS" w:cs="Arial Unicode MS"/>
          <w:color w:val="000000"/>
          <w:sz w:val="28"/>
          <w:szCs w:val="28"/>
          <w:lang w:val="kk-KZ"/>
        </w:rPr>
      </w:pPr>
    </w:p>
    <w:p w:rsidR="00696C39" w:rsidRDefault="00696C39" w:rsidP="00696C39">
      <w:pPr>
        <w:spacing w:after="0" w:line="240" w:lineRule="auto"/>
        <w:jc w:val="center"/>
        <w:rPr>
          <w:rFonts w:eastAsia="Arial Unicode MS" w:cs="Arial Unicode MS"/>
          <w:color w:val="000000"/>
          <w:sz w:val="28"/>
          <w:szCs w:val="28"/>
          <w:lang w:val="kk-KZ"/>
        </w:rPr>
      </w:pPr>
    </w:p>
    <w:p w:rsidR="00696C39" w:rsidRDefault="00696C39" w:rsidP="00696C39">
      <w:pPr>
        <w:tabs>
          <w:tab w:val="left" w:pos="1418"/>
        </w:tabs>
        <w:autoSpaceDE w:val="0"/>
        <w:autoSpaceDN w:val="0"/>
        <w:adjustRightInd w:val="0"/>
        <w:spacing w:after="0" w:line="240" w:lineRule="auto"/>
        <w:jc w:val="center"/>
        <w:rPr>
          <w:rFonts w:eastAsia="Arial Unicode MS" w:cs="Arial Unicode MS"/>
          <w:i/>
          <w:lang w:val="kk-KZ"/>
        </w:rPr>
      </w:pPr>
      <w:r w:rsidRPr="00696C39">
        <w:rPr>
          <w:rFonts w:ascii="Humanst521 Lt BT" w:eastAsia="Arial Unicode MS" w:hAnsi="Humanst521 Lt BT" w:cs="Arial Unicode MS"/>
          <w:i/>
          <w:lang w:val="en-US"/>
        </w:rPr>
        <w:t xml:space="preserve">Subscribe to print </w:t>
      </w:r>
      <w:r w:rsidRPr="00696C39">
        <w:rPr>
          <w:rFonts w:ascii="Humanst521 Lt BT" w:eastAsia="Arial Unicode MS" w:hAnsi="Humanst521 Lt BT" w:cs="Arial Unicode MS"/>
          <w:i/>
          <w:lang w:val="kk-KZ"/>
        </w:rPr>
        <w:t>29</w:t>
      </w:r>
      <w:r w:rsidRPr="00696C39">
        <w:rPr>
          <w:rFonts w:ascii="Humanst521 Lt BT" w:eastAsia="Arial Unicode MS" w:hAnsi="Humanst521 Lt BT" w:cs="Arial Unicode MS"/>
          <w:i/>
          <w:lang w:val="en-US"/>
        </w:rPr>
        <w:t>/</w:t>
      </w:r>
      <w:r w:rsidRPr="00696C39">
        <w:rPr>
          <w:rFonts w:ascii="Humanst521 Lt BT" w:eastAsia="Arial Unicode MS" w:hAnsi="Humanst521 Lt BT" w:cs="Arial Unicode MS"/>
          <w:i/>
          <w:lang w:val="kk-KZ"/>
        </w:rPr>
        <w:t>04</w:t>
      </w:r>
      <w:r w:rsidRPr="00696C39">
        <w:rPr>
          <w:rFonts w:ascii="Humanst521 Lt BT" w:eastAsia="Arial Unicode MS" w:hAnsi="Humanst521 Lt BT" w:cs="Arial Unicode MS"/>
          <w:i/>
          <w:lang w:val="en-US"/>
        </w:rPr>
        <w:t>/201</w:t>
      </w:r>
      <w:r w:rsidRPr="00696C39">
        <w:rPr>
          <w:rFonts w:ascii="Humanst521 Lt BT" w:eastAsia="Arial Unicode MS" w:hAnsi="Humanst521 Lt BT" w:cs="Arial Unicode MS"/>
          <w:i/>
          <w:lang w:val="kk-KZ"/>
        </w:rPr>
        <w:t>6</w:t>
      </w:r>
      <w:r w:rsidRPr="00696C39">
        <w:rPr>
          <w:rFonts w:ascii="Humanst521 Lt BT" w:eastAsia="Arial Unicode MS" w:hAnsi="Humanst521 Lt BT" w:cs="Arial Unicode MS"/>
          <w:i/>
          <w:lang w:val="en-US"/>
        </w:rPr>
        <w:t>. Format 60×90/16. Offset Paper. Garniture Humanst521 Lt BT.</w:t>
      </w:r>
    </w:p>
    <w:p w:rsidR="00696C39" w:rsidRDefault="00696C39" w:rsidP="00696C39">
      <w:pPr>
        <w:tabs>
          <w:tab w:val="left" w:pos="1418"/>
        </w:tabs>
        <w:autoSpaceDE w:val="0"/>
        <w:autoSpaceDN w:val="0"/>
        <w:adjustRightInd w:val="0"/>
        <w:spacing w:after="0" w:line="240" w:lineRule="auto"/>
        <w:jc w:val="center"/>
        <w:rPr>
          <w:rFonts w:eastAsia="Arial Unicode MS" w:cs="Arial Unicode MS"/>
          <w:i/>
          <w:lang w:val="kk-KZ"/>
        </w:rPr>
      </w:pPr>
      <w:r w:rsidRPr="00696C39">
        <w:rPr>
          <w:rFonts w:ascii="Humanst521 Lt BT" w:eastAsia="Arial Unicode MS" w:hAnsi="Humanst521 Lt BT" w:cs="Arial Unicode MS"/>
          <w:i/>
          <w:lang w:val="en-US"/>
        </w:rPr>
        <w:t xml:space="preserve">Conv. Pec. </w:t>
      </w:r>
      <w:proofErr w:type="gramStart"/>
      <w:r w:rsidRPr="00696C39">
        <w:rPr>
          <w:rFonts w:ascii="Humanst521 Lt BT" w:eastAsia="Arial Unicode MS" w:hAnsi="Humanst521 Lt BT" w:cs="Arial Unicode MS"/>
          <w:i/>
          <w:lang w:val="en-US"/>
        </w:rPr>
        <w:t>liter</w:t>
      </w:r>
      <w:proofErr w:type="gramEnd"/>
      <w:r w:rsidRPr="00696C39">
        <w:rPr>
          <w:rFonts w:ascii="Humanst521 Lt BT" w:eastAsia="Arial Unicode MS" w:hAnsi="Humanst521 Lt BT" w:cs="Arial Unicode MS"/>
          <w:i/>
          <w:lang w:val="en-US"/>
        </w:rPr>
        <w:t>. 1</w:t>
      </w:r>
      <w:r w:rsidRPr="00696C39">
        <w:rPr>
          <w:rFonts w:ascii="Humanst521 Lt BT" w:eastAsia="Arial Unicode MS" w:hAnsi="Humanst521 Lt BT" w:cs="Arial Unicode MS"/>
          <w:i/>
          <w:lang w:val="kk-KZ"/>
        </w:rPr>
        <w:t>2</w:t>
      </w:r>
      <w:r w:rsidRPr="00696C39">
        <w:rPr>
          <w:rFonts w:ascii="Humanst521 Lt BT" w:eastAsia="Arial Unicode MS" w:hAnsi="Humanst521 Lt BT" w:cs="Arial Unicode MS"/>
          <w:i/>
          <w:lang w:val="en-US"/>
        </w:rPr>
        <w:t>. Edition of 500 copies.</w:t>
      </w:r>
    </w:p>
    <w:p w:rsidR="00696C39" w:rsidRDefault="00696C39" w:rsidP="00696C39">
      <w:pPr>
        <w:tabs>
          <w:tab w:val="left" w:pos="1418"/>
        </w:tabs>
        <w:autoSpaceDE w:val="0"/>
        <w:autoSpaceDN w:val="0"/>
        <w:adjustRightInd w:val="0"/>
        <w:spacing w:after="0" w:line="240" w:lineRule="auto"/>
        <w:jc w:val="center"/>
        <w:rPr>
          <w:rFonts w:eastAsia="Arial Unicode MS" w:cs="Arial Unicode MS"/>
          <w:i/>
          <w:lang w:val="kk-KZ"/>
        </w:rPr>
      </w:pPr>
    </w:p>
    <w:p w:rsidR="00696C39" w:rsidRDefault="00696C39" w:rsidP="00696C39">
      <w:pPr>
        <w:tabs>
          <w:tab w:val="left" w:pos="1418"/>
        </w:tabs>
        <w:autoSpaceDE w:val="0"/>
        <w:autoSpaceDN w:val="0"/>
        <w:adjustRightInd w:val="0"/>
        <w:spacing w:after="0" w:line="240" w:lineRule="auto"/>
        <w:jc w:val="center"/>
        <w:rPr>
          <w:rFonts w:eastAsia="Arial Unicode MS" w:cs="Arial Unicode MS"/>
          <w:i/>
          <w:lang w:val="kk-KZ"/>
        </w:rPr>
      </w:pPr>
      <w:r w:rsidRPr="00696C39">
        <w:rPr>
          <w:rFonts w:ascii="Humanst521 Lt BT" w:eastAsia="Arial Unicode MS" w:hAnsi="Humanst521 Lt BT" w:cs="Arial Unicode MS"/>
          <w:i/>
          <w:lang w:val="en-US"/>
        </w:rPr>
        <w:t xml:space="preserve">Typeset in </w:t>
      </w:r>
      <w:proofErr w:type="spellStart"/>
      <w:r w:rsidRPr="00696C39">
        <w:rPr>
          <w:rFonts w:ascii="Humanst521 Lt BT" w:eastAsia="Arial Unicode MS" w:hAnsi="Humanst521 Lt BT" w:cs="Arial Unicode MS"/>
          <w:i/>
          <w:lang w:val="en-US"/>
        </w:rPr>
        <w:t>Berling</w:t>
      </w:r>
      <w:proofErr w:type="spellEnd"/>
      <w:r w:rsidRPr="00696C39">
        <w:rPr>
          <w:rFonts w:ascii="Humanst521 Lt BT" w:eastAsia="Arial Unicode MS" w:hAnsi="Humanst521 Lt BT" w:cs="Arial Unicode MS"/>
          <w:i/>
          <w:lang w:val="en-US"/>
        </w:rPr>
        <w:t xml:space="preserve"> by Ziegler </w:t>
      </w:r>
      <w:proofErr w:type="spellStart"/>
      <w:r w:rsidRPr="00696C39">
        <w:rPr>
          <w:rFonts w:ascii="Humanst521 Lt BT" w:eastAsia="Arial Unicode MS" w:hAnsi="Humanst521 Lt BT" w:cs="Arial Unicode MS"/>
          <w:i/>
          <w:lang w:val="en-US"/>
        </w:rPr>
        <w:t>Buchdruckerei</w:t>
      </w:r>
      <w:proofErr w:type="spellEnd"/>
      <w:r w:rsidRPr="00696C39">
        <w:rPr>
          <w:rFonts w:ascii="Humanst521 Lt BT" w:eastAsia="Arial Unicode MS" w:hAnsi="Humanst521 Lt BT" w:cs="Arial Unicode MS"/>
          <w:i/>
          <w:lang w:val="en-US"/>
        </w:rPr>
        <w:t>, Linz, Austria. Printed by «East West» Association for Advanced Studies and Higher Education GmbH</w:t>
      </w:r>
      <w:proofErr w:type="gramStart"/>
      <w:r w:rsidRPr="00696C39">
        <w:rPr>
          <w:rFonts w:ascii="Humanst521 Lt BT" w:eastAsia="Arial Unicode MS" w:hAnsi="Humanst521 Lt BT" w:cs="Arial Unicode MS"/>
          <w:i/>
          <w:lang w:val="en-US"/>
        </w:rPr>
        <w:t>,  Vienna</w:t>
      </w:r>
      <w:proofErr w:type="gramEnd"/>
      <w:r w:rsidRPr="00696C39">
        <w:rPr>
          <w:rFonts w:ascii="Humanst521 Lt BT" w:eastAsia="Arial Unicode MS" w:hAnsi="Humanst521 Lt BT" w:cs="Arial Unicode MS"/>
          <w:i/>
          <w:lang w:val="en-US"/>
        </w:rPr>
        <w:t xml:space="preserve">, Austria on acid-free paper. </w:t>
      </w:r>
    </w:p>
    <w:p w:rsidR="00696C39" w:rsidRPr="00696C39" w:rsidRDefault="00696C39" w:rsidP="00696C39">
      <w:pPr>
        <w:tabs>
          <w:tab w:val="left" w:pos="1418"/>
        </w:tabs>
        <w:autoSpaceDE w:val="0"/>
        <w:autoSpaceDN w:val="0"/>
        <w:adjustRightInd w:val="0"/>
        <w:spacing w:after="0" w:line="240" w:lineRule="auto"/>
        <w:jc w:val="center"/>
        <w:rPr>
          <w:rFonts w:ascii="Humanst521 Lt BT" w:eastAsia="Arial Unicode MS" w:hAnsi="Humanst521 Lt BT" w:cs="Arial Unicode MS"/>
          <w:i/>
          <w:lang w:val="en-US"/>
        </w:rPr>
      </w:pPr>
      <w:r w:rsidRPr="00696C39">
        <w:rPr>
          <w:rFonts w:ascii="Humanst521 Lt BT" w:eastAsia="Arial Unicode MS" w:hAnsi="Humanst521 Lt BT" w:cs="Arial Unicode MS"/>
          <w:i/>
          <w:lang w:val="en-US"/>
        </w:rPr>
        <w:t xml:space="preserve">Am </w:t>
      </w:r>
      <w:proofErr w:type="spellStart"/>
      <w:r w:rsidRPr="00696C39">
        <w:rPr>
          <w:rFonts w:ascii="Humanst521 Lt BT" w:eastAsia="Arial Unicode MS" w:hAnsi="Humanst521 Lt BT" w:cs="Arial Unicode MS"/>
          <w:i/>
          <w:lang w:val="en-US"/>
        </w:rPr>
        <w:t>Gestade</w:t>
      </w:r>
      <w:proofErr w:type="spellEnd"/>
      <w:r w:rsidRPr="00696C39">
        <w:rPr>
          <w:rFonts w:ascii="Humanst521 Lt BT" w:eastAsia="Arial Unicode MS" w:hAnsi="Humanst521 Lt BT" w:cs="Arial Unicode MS"/>
          <w:i/>
          <w:lang w:val="en-US"/>
        </w:rPr>
        <w:t xml:space="preserve"> 1, 1010 Vienna, Austria</w:t>
      </w:r>
      <w:proofErr w:type="gramStart"/>
      <w:r w:rsidRPr="00696C39">
        <w:rPr>
          <w:rFonts w:ascii="Humanst521 Lt BT" w:eastAsia="Arial Unicode MS" w:hAnsi="Humanst521 Lt BT" w:cs="Arial Unicode MS"/>
          <w:i/>
          <w:lang w:val="en-US"/>
        </w:rPr>
        <w:t>,  info@ew</w:t>
      </w:r>
      <w:proofErr w:type="gramEnd"/>
      <w:r w:rsidRPr="00696C39">
        <w:rPr>
          <w:rFonts w:ascii="Humanst521 Lt BT" w:eastAsia="Arial Unicode MS" w:hAnsi="Humanst521 Lt BT" w:cs="Arial Unicode MS"/>
          <w:i/>
          <w:lang w:val="en-US"/>
        </w:rPr>
        <w:t>-a.org, www.ew-a.org</w:t>
      </w:r>
    </w:p>
    <w:p w:rsidR="00696C39" w:rsidRPr="00696C39" w:rsidRDefault="00696C39" w:rsidP="00696C39">
      <w:pPr>
        <w:spacing w:after="0" w:line="240" w:lineRule="auto"/>
        <w:jc w:val="center"/>
        <w:rPr>
          <w:rFonts w:eastAsia="Arial Unicode MS" w:cs="Arial Unicode MS"/>
          <w:sz w:val="28"/>
          <w:szCs w:val="28"/>
          <w:lang w:val="en-US"/>
        </w:rPr>
      </w:pPr>
    </w:p>
    <w:sectPr w:rsidR="00696C39" w:rsidRPr="00696C39" w:rsidSect="007D526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umanst521 Lt BT">
    <w:altName w:val="Segoe UI Semilight"/>
    <w:charset w:val="00"/>
    <w:family w:val="swiss"/>
    <w:pitch w:val="variable"/>
    <w:sig w:usb0="00000001"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64"/>
    <w:rsid w:val="00002FBD"/>
    <w:rsid w:val="00094784"/>
    <w:rsid w:val="000A1C55"/>
    <w:rsid w:val="000E4E75"/>
    <w:rsid w:val="00116FAB"/>
    <w:rsid w:val="00120B6A"/>
    <w:rsid w:val="00124A73"/>
    <w:rsid w:val="001438F7"/>
    <w:rsid w:val="00155F7C"/>
    <w:rsid w:val="00185F71"/>
    <w:rsid w:val="001A399C"/>
    <w:rsid w:val="001B3E89"/>
    <w:rsid w:val="001D5533"/>
    <w:rsid w:val="00215655"/>
    <w:rsid w:val="00236DE8"/>
    <w:rsid w:val="002377B9"/>
    <w:rsid w:val="00241A6D"/>
    <w:rsid w:val="00242D5C"/>
    <w:rsid w:val="00250A63"/>
    <w:rsid w:val="00260761"/>
    <w:rsid w:val="002B7BFD"/>
    <w:rsid w:val="002D6F7C"/>
    <w:rsid w:val="002E0791"/>
    <w:rsid w:val="002E4777"/>
    <w:rsid w:val="00344BD4"/>
    <w:rsid w:val="0034645B"/>
    <w:rsid w:val="003B73A2"/>
    <w:rsid w:val="003E35A3"/>
    <w:rsid w:val="003E69AE"/>
    <w:rsid w:val="003F20BD"/>
    <w:rsid w:val="00410C80"/>
    <w:rsid w:val="0043612F"/>
    <w:rsid w:val="00462A2F"/>
    <w:rsid w:val="00475EB6"/>
    <w:rsid w:val="00476F09"/>
    <w:rsid w:val="004D4B08"/>
    <w:rsid w:val="005240F3"/>
    <w:rsid w:val="00567F8B"/>
    <w:rsid w:val="00574066"/>
    <w:rsid w:val="00597344"/>
    <w:rsid w:val="005B5AEB"/>
    <w:rsid w:val="005B6ABF"/>
    <w:rsid w:val="005D4426"/>
    <w:rsid w:val="005F4B1C"/>
    <w:rsid w:val="00633273"/>
    <w:rsid w:val="00683CA3"/>
    <w:rsid w:val="00696C39"/>
    <w:rsid w:val="006B6195"/>
    <w:rsid w:val="006C1F90"/>
    <w:rsid w:val="006E419E"/>
    <w:rsid w:val="00722AD7"/>
    <w:rsid w:val="00735F59"/>
    <w:rsid w:val="00773EF1"/>
    <w:rsid w:val="00785587"/>
    <w:rsid w:val="007D5264"/>
    <w:rsid w:val="007E54E7"/>
    <w:rsid w:val="00836BCE"/>
    <w:rsid w:val="008413C7"/>
    <w:rsid w:val="00891804"/>
    <w:rsid w:val="008920F4"/>
    <w:rsid w:val="008F05D0"/>
    <w:rsid w:val="009250F2"/>
    <w:rsid w:val="00944D39"/>
    <w:rsid w:val="0097118A"/>
    <w:rsid w:val="009821F1"/>
    <w:rsid w:val="009B0A2C"/>
    <w:rsid w:val="00A05615"/>
    <w:rsid w:val="00A07575"/>
    <w:rsid w:val="00A10C98"/>
    <w:rsid w:val="00A34450"/>
    <w:rsid w:val="00A82543"/>
    <w:rsid w:val="00AA2B40"/>
    <w:rsid w:val="00AB709A"/>
    <w:rsid w:val="00B27822"/>
    <w:rsid w:val="00B57E02"/>
    <w:rsid w:val="00B65E69"/>
    <w:rsid w:val="00B911B4"/>
    <w:rsid w:val="00BC2A01"/>
    <w:rsid w:val="00BD7826"/>
    <w:rsid w:val="00C3615E"/>
    <w:rsid w:val="00C37855"/>
    <w:rsid w:val="00C81765"/>
    <w:rsid w:val="00C820C3"/>
    <w:rsid w:val="00CF3330"/>
    <w:rsid w:val="00D1295D"/>
    <w:rsid w:val="00D23E08"/>
    <w:rsid w:val="00D27578"/>
    <w:rsid w:val="00D3203D"/>
    <w:rsid w:val="00D3786B"/>
    <w:rsid w:val="00D50EA1"/>
    <w:rsid w:val="00D57F2B"/>
    <w:rsid w:val="00DF171A"/>
    <w:rsid w:val="00E000FB"/>
    <w:rsid w:val="00E21DB0"/>
    <w:rsid w:val="00E3045E"/>
    <w:rsid w:val="00E67013"/>
    <w:rsid w:val="00E96AF8"/>
    <w:rsid w:val="00EA59DC"/>
    <w:rsid w:val="00ED7956"/>
    <w:rsid w:val="00F45487"/>
    <w:rsid w:val="00F9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DECA6-4A9A-41C8-9F00-0AEACAC7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dc:creator>
  <cp:lastModifiedBy>seven</cp:lastModifiedBy>
  <cp:revision>3</cp:revision>
  <cp:lastPrinted>2016-05-09T21:18:00Z</cp:lastPrinted>
  <dcterms:created xsi:type="dcterms:W3CDTF">2016-05-10T03:32:00Z</dcterms:created>
  <dcterms:modified xsi:type="dcterms:W3CDTF">2016-05-10T03:37:00Z</dcterms:modified>
</cp:coreProperties>
</file>