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091968"/>
        <w:docPartObj>
          <w:docPartGallery w:val="Table of Contents"/>
          <w:docPartUnique/>
        </w:docPartObj>
      </w:sdtPr>
      <w:sdtContent>
        <w:p w:rsidR="002F0E86" w:rsidRPr="00DB4AD4" w:rsidRDefault="002F0E86" w:rsidP="002F0E86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</w:pPr>
          <w:r w:rsidRPr="00DB4AD4">
            <w:rPr>
              <w:rFonts w:ascii="Times New Roman" w:hAnsi="Times New Roman" w:cs="Times New Roman"/>
              <w:color w:val="auto"/>
              <w:sz w:val="24"/>
              <w:szCs w:val="24"/>
            </w:rPr>
            <w:t>М</w:t>
          </w:r>
          <w:r w:rsidRPr="00DB4AD4"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  <w:t>азмұны</w:t>
          </w:r>
        </w:p>
        <w:p w:rsidR="002F0E86" w:rsidRPr="00DB4AD4" w:rsidRDefault="008140FD" w:rsidP="002F0E86">
          <w:pPr>
            <w:pStyle w:val="15"/>
            <w:tabs>
              <w:tab w:val="right" w:leader="dot" w:pos="9061"/>
            </w:tabs>
            <w:spacing w:after="0" w:line="240" w:lineRule="auto"/>
            <w:jc w:val="center"/>
            <w:rPr>
              <w:rFonts w:ascii="Times New Roman"/>
              <w:noProof/>
              <w:sz w:val="24"/>
              <w:szCs w:val="24"/>
            </w:rPr>
          </w:pPr>
          <w:r w:rsidRPr="00DB4AD4">
            <w:rPr>
              <w:rFonts w:ascii="Times New Roman"/>
              <w:sz w:val="24"/>
              <w:szCs w:val="24"/>
            </w:rPr>
            <w:fldChar w:fldCharType="begin"/>
          </w:r>
          <w:r w:rsidR="002F0E86" w:rsidRPr="00DB4AD4">
            <w:rPr>
              <w:rFonts w:ascii="Times New Roman"/>
              <w:sz w:val="24"/>
              <w:szCs w:val="24"/>
            </w:rPr>
            <w:instrText xml:space="preserve"> TOC \o "1-3" \h \z \u </w:instrText>
          </w:r>
          <w:r w:rsidRPr="00DB4AD4">
            <w:rPr>
              <w:rFonts w:ascii="Times New Roman"/>
              <w:sz w:val="24"/>
              <w:szCs w:val="24"/>
            </w:rPr>
            <w:fldChar w:fldCharType="separate"/>
          </w:r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1-панельді отырыс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kk-KZ"/>
            </w:rPr>
          </w:pPr>
          <w:hyperlink w:anchor="_Toc45004074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ТҰРАҚТЫ ДАМУ ҮШІН ӘЛЕУМЕТТІК ЖОБАЛАРДЫ АЛҒА БАСТЫРУ ЖӘНЕ СТУДЕНТТЕРДЕ ЭКОЛОГИЯЛЫҚ МӘДЕНИЕТТІҢ ҚАЛЫПТАСУ ПРОБЛЕМАСЫ</w:t>
            </w:r>
          </w:hyperlink>
        </w:p>
        <w:p w:rsidR="002F0E86" w:rsidRPr="00DB4AD4" w:rsidRDefault="002F0E86" w:rsidP="002F0E86">
          <w:pPr>
            <w:rPr>
              <w:rFonts w:eastAsiaTheme="minorEastAsia"/>
              <w:noProof/>
              <w:color w:val="auto"/>
              <w:lang w:val="kk-KZ" w:eastAsia="en-US"/>
            </w:rPr>
          </w:pPr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Шаухарова М.А., Тажибаева Т.Л.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_Toc450040747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Оқу орнындағы «жасыл кеңсе»</w:t>
            </w:r>
          </w:hyperlink>
          <w:r w:rsidR="002F0E86"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Алиева А.Я., Жанбекова М.,  Асаинова Л.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_Toc450040749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Формирование экологической культуры по отношению к шумовому з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грязнению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Алиева А.Я., Ночевная В.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Создание икебаны с целью формирования экологической культуры молодежи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Аман А.М., Нұртілеуова С.Р.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География курстарында экологиялық мәдениетті  қалыптастыру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Арпентьева М.Р.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21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Экологический туризм как компонент экологического воспитания и экологичной экономики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7" w:history="1">
            <w:r w:rsidR="002F0E86" w:rsidRPr="00DB4AD4">
              <w:rPr>
                <w:rStyle w:val="a7"/>
                <w:rFonts w:ascii="Times New Roman" w:eastAsia="SimSun"/>
                <w:b/>
                <w:noProof/>
                <w:kern w:val="3"/>
                <w:sz w:val="24"/>
                <w:szCs w:val="24"/>
                <w:lang w:val="kk-KZ"/>
              </w:rPr>
              <w:t>Асқар А.,</w:t>
            </w:r>
            <w:r w:rsidR="002F0E86" w:rsidRPr="00DB4AD4">
              <w:rPr>
                <w:rStyle w:val="a7"/>
                <w:rFonts w:ascii="Times New Roman" w:eastAsia="SimSun"/>
                <w:b/>
                <w:i/>
                <w:noProof/>
                <w:kern w:val="3"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 w:eastAsia="SimSun"/>
                <w:b/>
                <w:noProof/>
                <w:kern w:val="3"/>
                <w:sz w:val="24"/>
                <w:szCs w:val="24"/>
                <w:lang w:val="kk-KZ"/>
              </w:rPr>
              <w:t>Женисхан Д., Гиззатжанова А.Г.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25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8" w:history="1">
            <w:r w:rsidR="002F0E86" w:rsidRPr="00DB4AD4">
              <w:rPr>
                <w:rStyle w:val="a7"/>
                <w:rFonts w:ascii="Times New Roman" w:eastAsia="SimSun"/>
                <w:noProof/>
                <w:kern w:val="3"/>
                <w:sz w:val="24"/>
                <w:szCs w:val="24"/>
                <w:lang w:val="kk-KZ"/>
              </w:rPr>
              <w:t>Спорттық туризм: Қазақстан Республикасындағы жағдайы мен даму келешегі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Әлиева Ә.А., Сапар Б.Ә.,  Дарима Жеңісханқызы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28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Қазақстандағы қонақ үй бизнесінің қазіргі заманғы даму деңгейі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Жанабаев А.С.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Защита атмосферы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Исмагулова А.Е., Әскербекова А.М.,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Мамутов Ж.Ү.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Биогумусты өндіру әдістері мен оны зерттеу тарихы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Калилаева А.Т., Нәби Л.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Мектеп жасына дейінгі балаларға экологиялық тәрбие берудің маңыздылығы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Кзылбаев М.С., Темиржанов М.Н., Әділхан Н.Н., Батырбаева А.А.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Ақпараттық жүйелердегі экологияның қолданысы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Креч Е.А., Кухарик Е.А.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Проблемы и перспективы развития спортивного туризма в  Республике Беларусь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Кукашева А.К., Торегожина Ж.Р.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Экологиялық көзқарасты қалыптастыру - әлемдік экологиялық ойлау жүйесіне жету кепілі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Медетова У., Женисхан Д.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Қазақстандағы ат туризмін дамыту тетіктері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Назар Е., Тойчибекова Г.Б.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«Green growth» студенттік ұйымының тұрақты даму концепциясын асырудағы рөлі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Нұрғазина Г., Бағыдар П., Жазит Ұ.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Нанотехнологияның экологиядағы ролі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Нұрланқызы Ұ., Меңлібекова Г.Ж.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Әлеуметтік - педагогикалық жұмыс ғылыми таным объектісі ретінде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Осмонбекова Р.Б., Мамбеталиева  А.А.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63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Культурно-исторические ресурсы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Ч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уйской области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Оразбаева Т.Р.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66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Кремнийдің әртүрлі концентрацияларының күріштің өсу қарқындылығына әсері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Рахмен 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.Ә.,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Есымханова З.К.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68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8" w:history="1">
            <w:r w:rsidR="002F0E86" w:rsidRPr="00DB4AD4">
              <w:rPr>
                <w:rStyle w:val="a7"/>
                <w:rFonts w:ascii="Times New Roman"/>
                <w:noProof/>
                <w:kern w:val="36"/>
                <w:sz w:val="24"/>
                <w:szCs w:val="24"/>
              </w:rPr>
              <w:t>«Зеленый мост»: в движении к устойчивому развитию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Sadykova Zh. S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Toychibekova G.B.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72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Studying of development of green universities at the international level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Сайдоллаева А., Тұрғынбай Ә.,  Жеңісханқызы Д.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76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Шығыс Қазақстан облысының туристік потенциалы және оның міндеттері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Сұлтан  Ә. Ж.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Мектеп  оқушыларын  кәсіби  бағдарлы  дайындау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Супатаев Т.А., Торобекова Т.А.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Экологический туризм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И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ссык-кульской области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Сырлыбай А.Б., Қинаятова М.Қ., Батырбаева А.А, Нурсұлтанов М.Е.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“Еcostyle” клубының интеллектуалды сайысты ұйымдастырудағы  id технологияны қолдану ерекшеліктері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Толықбаева М.Т.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90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ЖОО студенттерінің экологиялық білім сапасын арттыруда бейдәстүрлі оқыту әдістемесін қолданудың жолдары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Торобекова Т.А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Токтоналиева А.Н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96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Экологические проблемы озеленения  г.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ишкек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Утеулин В.Н.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="002F0E86" w:rsidRPr="00DB4AD4">
              <w:rPr>
                <w:rStyle w:val="a7"/>
                <w:rFonts w:ascii="Times New Roman"/>
                <w:b/>
                <w:iCs/>
                <w:noProof/>
                <w:sz w:val="24"/>
                <w:szCs w:val="24"/>
                <w:shd w:val="clear" w:color="auto" w:fill="FFFFFF"/>
              </w:rPr>
              <w:t>Жиентаев С</w:t>
            </w:r>
            <w:r w:rsidR="002F0E86" w:rsidRPr="00DB4AD4">
              <w:rPr>
                <w:rStyle w:val="a7"/>
                <w:rFonts w:ascii="Times New Roman"/>
                <w:b/>
                <w:iCs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shd w:val="clear" w:color="auto" w:fill="FFFFFF"/>
              </w:rPr>
              <w:t>М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100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Производство экологически чистого зерна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- главный фактор повышения его конкурентоспособности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Хамзина А.Р.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104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 экологиялдық туризмді дамытудың кейбір мәселелері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Шимшиков Б.Е, Сраж Н.М.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107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Шымкент қаласында қатты тұрмыстық қалдықтар (қтқ)  проблемасын шешу жолдарын зерттеу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Черноштан 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Экологическая культура и воспитание в штабе старшеклассников «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рай»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en-US"/>
            </w:rPr>
          </w:pPr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2-панельді отырыс</w:t>
            </w:r>
          </w:hyperlink>
        </w:p>
        <w:p w:rsidR="002F0E86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en-US"/>
            </w:rPr>
          </w:pPr>
          <w:hyperlink w:anchor="_Toc45004081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ТҰРАҚТЫ ДАМУ ЖӘНЕ ЖАСЫЛ ЭКОНОМИКА МӘНМӘТІНІНДЕГІ «ЕРЕКШЕ ҚОРҒАЛАТЫН ТАБИҒИ АЙМАҚТАР»</w:t>
            </w:r>
          </w:hyperlink>
        </w:p>
        <w:p w:rsidR="002F0E86" w:rsidRPr="00DB4AD4" w:rsidRDefault="002F0E86" w:rsidP="002F0E86">
          <w:pPr>
            <w:rPr>
              <w:rFonts w:eastAsiaTheme="minorEastAsia"/>
              <w:noProof/>
              <w:lang w:val="en-US" w:eastAsia="en-US"/>
            </w:rPr>
          </w:pPr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Абдихалыкова К.С.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,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 Исмаилова М.А.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Перспективы развития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Н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аурзумского заповедника как объекта экологического туризма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Алимова Д.Ж.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қорғалатын табиғи аумақтарды ұйымдастыру мәселесі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Алпысбай А., Курманбаева А.С.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Экологическое состояние атмосферного воздуха и поверхностных вод на территории государственного национального природного парка «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урабай»</w:t>
            </w:r>
          </w:hyperlink>
          <w:r w:rsidR="002F0E86"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Батпалова А.А., Хамзина Ш.Ш.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Экологическая оценка биоразнообразия растительности поймы р. Иртыш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Бекенов Д. Н.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қорғауға алынған аймақтардағы инфрақұрылым мен экология жағдайы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Бектұрсын Б.,  Бектібай Б.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Жезқазған ботаникалық бағы – Ұлытау – Жезқазған  аймағын көгалдандырудың өндірістік базасы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6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Гасанов И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М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7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Особо охраняемые природные территории в контексте устойчивого развития и их правовое регулирование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Гильманова Н.Р.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135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Развитие туризма в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лакольском биосферном резервате как часть устойчивого развития региона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Yespolayeva A.R., Iztayeva A.M.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139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Features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of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vegetation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on oil and gas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field “Zhetybai”</w:t>
            </w:r>
          </w:hyperlink>
          <w:r w:rsidR="002F0E86"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Жунусов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Ғ.С., Оразбаев А.Е.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143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Бас ботаникалық бақтағы сиверс алмасының сорт-клондарын пайдаланып өнімнің биохимиялық көрсеткішін анықтау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Жумагалиева З.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E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 Базарбаева Т.А.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147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</w:rPr>
              <w:t xml:space="preserve">Экологическое состояние геосистем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</w:rPr>
              <w:t>ли-балхашского бассейна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6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Кухарик Е.А., Литошик С.М.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7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Болота припятского полесья: факторы формирования и  современное состояние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Қартбаева Г.Т., Қопабаева Г.А.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«Бұйратау» мемлекеттік ұлттық табиғи  паркінің сирек түрлерді сақтаудағы рөлі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Maltsev V.O.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Transboundary biosphere reserve "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G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reat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A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ltai":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K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azakhstan part”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Мырзашқызы Г., Абдраимова Қ.Т.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қорғалатын табиғи аумақтар және қоғамдық-экономикалық дамудағы ролі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Пралиев Г., Мубаракова Б.К., Таныбаева А.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Қ., Абубакирова К.Д.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5" w:history="1">
            <w:r w:rsidR="002F0E86" w:rsidRPr="00DB4AD4">
              <w:rPr>
                <w:rStyle w:val="a7"/>
                <w:rFonts w:ascii="Times New Roman" w:eastAsia="Calibri"/>
                <w:noProof/>
                <w:sz w:val="24"/>
                <w:szCs w:val="24"/>
                <w:lang w:val="kk-KZ"/>
              </w:rPr>
              <w:t>Сырдария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–Түркістан мемлекеттік өңірлік табиғи саябағы флорасы мен фаунасының мониторингі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6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Өмір А.Ө., Темирбаева К.А.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7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 жерінде экологиялық туризм саласын дамытудағы  «Алтынемел» ұлттық бағының негізгі ерекшеліктері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Сафина 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У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Антропогенное влияние на биоту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лмалинского водохранилища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Seitmaganbetova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G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M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Jashenko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R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V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Development of common approaches on standards for landscape manor urbanization</w:t>
            </w:r>
          </w:hyperlink>
        </w:p>
        <w:p w:rsidR="002F0E86" w:rsidRPr="00DB4AD4" w:rsidRDefault="008140FD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Style w:val="a7"/>
              <w:rFonts w:ascii="Times New Roman"/>
              <w:noProof/>
              <w:sz w:val="24"/>
              <w:szCs w:val="24"/>
              <w:lang w:val="kk-KZ"/>
            </w:rPr>
          </w:pPr>
          <w:hyperlink w:anchor="_Toc45004085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Тастанбекова Р.Е.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171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15"/>
            <w:tabs>
              <w:tab w:val="right" w:leader="dot" w:pos="9061"/>
            </w:tabs>
            <w:spacing w:after="0" w:line="240" w:lineRule="auto"/>
            <w:jc w:val="both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Ақсу-Жабағылы қорығында экологиялық туризмді дамытудың приоритетті бағыттары және оның геожүйені сақтаудағы ролі</w:t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Худайбергенов Я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175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Обзор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изучения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влияния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пирогенного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фактора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на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растительный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покров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jc w:val="center"/>
            <w:rPr>
              <w:rStyle w:val="a7"/>
              <w:noProof/>
              <w:sz w:val="24"/>
              <w:szCs w:val="24"/>
              <w:lang w:val="kk-KZ"/>
            </w:rPr>
          </w:pPr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jc w:val="center"/>
            <w:rPr>
              <w:noProof/>
              <w:sz w:val="24"/>
              <w:szCs w:val="24"/>
              <w:lang w:val="en-US"/>
            </w:rPr>
          </w:pPr>
          <w:hyperlink w:anchor="_Toc45004085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3-ші панельді отырыс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ind w:firstLine="851"/>
            <w:jc w:val="center"/>
            <w:rPr>
              <w:rStyle w:val="a7"/>
              <w:noProof/>
              <w:sz w:val="24"/>
              <w:szCs w:val="24"/>
              <w:lang w:val="kk-KZ"/>
            </w:rPr>
          </w:pPr>
          <w:hyperlink w:anchor="_Toc45004085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"ЖАСЫЛ" ЭКОНОМИКАҒА ӨТУ: БІЛІМНІҢ, ҒЫЛЫМНЫҢ ЖӘНЕ ӨНДІРІСТІҢ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ӨЗАРА ӘРЕКЕТТЕСТІГІ</w:t>
            </w:r>
          </w:hyperlink>
        </w:p>
        <w:p w:rsidR="002F0E86" w:rsidRPr="00DB4AD4" w:rsidRDefault="002F0E86" w:rsidP="002F0E86">
          <w:pPr>
            <w:rPr>
              <w:noProof/>
              <w:color w:val="auto"/>
              <w:lang w:val="kk-KZ" w:eastAsia="en-US"/>
            </w:rPr>
          </w:pPr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5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Абдибаттаева М.М.,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Бол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атбек 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_Toc450040858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178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5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Дәнді дақылдарды кептіруде жылжымалы гелиоқондырғыны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860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пайдалану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Абдибаттаева М.М., Куланбаева Л.К.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181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Экологическая безопасность на промышленных предприятиях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Абдибаттаева М.М. Тұрсынбай Е.Е.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184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Техносфералық қауіпсіздікті қамтамасыз етуде күн энергиясының рөлі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5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Абдибаттаева М.М., Шингисбек Ж..С, Асланқызы Г.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188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Мұнай газ саласындағы апаттық жағдайлар және олардың қоршаған ортаға әсері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Абдрасилова Қ.Қ., Тусупова Б.Х., Рысмага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бетова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192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8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Алматы қаласы өзендерінің ластануын бақылау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9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Абишева К.А.,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Досмакова А.Е.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195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«Зеленая» экономика − путь повышения благосостояния людей, существенно снижающий обеднение окружающей среды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Айтуғанов Б.Қ., Әбіл А.Н.,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197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Авто жанармай құю бекеттеріндегі апаттық жағдайлар және өрт қауіпсіздігі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Ақжол А., Абдуллаева Г.А.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Қалдықсыз технология өкілі – сүт сарысуы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Акимбаева Г.М., Хамзина Ш.Ш.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Формирование экологической культуры через неформальное экологическое образование населения для реализации концепции по переходу республики казахстан к «зелёной экономике»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Алиева А.Я., Мархаметова Ж.Ж., Кадырбеков А., Сальмухаметов 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8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Зеленые университеты - новые университеты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Алмагамбетова С.Т., Волобуева В., Манашев Д.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Методы защиты от коррозии нефтегазового оборудования и сооружений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Амир Ж.А., Тулепов М.И.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211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Гидрогенизация угля и твердых полимерных продуктов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3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Ардабекова А.А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214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Технология добычи урана на руднике Буденовское-2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Асылбекова А.А., Садирбаева А.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C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217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Выявление устойчивых генотипов пшеницы в  условиях загрязнения почвы тяжелыми металлами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Ауешева А. Б, Мустафина А.С.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221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Решение экологических проблем в моногороде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Әбдімәлік А.Ж., Тусупова Б.Х., Рысмагамбетова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0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Алматы қаласы жетісу ауданы топырағының ауыр металдармен ластануын бағалау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Бауен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Т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 Ергалиев А.Н., Утилова А.М.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228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2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продуктивности кур-несушек и качества яиц через кормление их яицами артемия салина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Бексұлтан М.Ж., Базарбаева Т.А.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232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Атырау өңірінің экологиялық мәселелері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Болысбекова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.Н.,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234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Генномодифицированные продукты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как отрицательный фактор воздействия на здоровье человека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Босунов М.М., Туганбекова М.А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Экологическая безопасность пищевых продуктов на основе инновационных нанотехнологий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Бірімжанова З.С.,  Әдім Ә.Ж., Рысмагамбетова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0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Күн сәулесімен электр энергиясын және жылу энергиясын өндіру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Грибуст И.Р.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_Toc450040901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Активизация отдельных групп вредителей листвы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03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в защитных насаждениях засушливого региона –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04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неблагоприятные перспективы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Грицков В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П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Биктимиров Р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Р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Бойко Ю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О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Грушковская Д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Клевцова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Ю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Харина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Васильева О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_Toc450040905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Совершенствование системы управления отходами путем создания мусороперерабатывающего комплекса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Данаев Ж.Қ.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_Toc450040912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Болашақтың жобасын қолға алайық!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Дәулетханова Ж.Д., Ахметова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С.М., Шаймерганова К.Ж.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_Toc450040914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5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«Зеленая» экономика как важный инструмент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16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обеспечения устойчивого развития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азахстана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7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Дәулетханова Ж.Д., Калдыбекова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_Toc450040917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Экономические механизмы и условия перехода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19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к зеленой экономике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Демеубаева Н.Б., Рахатбекова А.Р., Нышан А.Е., Батырбаева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kk-KZ" w:eastAsia="ru-RU"/>
            </w:rPr>
          </w:pPr>
          <w:hyperlink w:anchor="_Toc45004092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Шарипов К.О.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Особенности биохимической токсикологии полимерных материалов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Демеубаева 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 xml:space="preserve">Н.Б., Рахатбекова А.Р.,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Нышан А.Е., 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Батырбаева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kk-KZ" w:eastAsia="ru-RU"/>
            </w:rPr>
          </w:pPr>
          <w:hyperlink w:anchor="_Toc45004092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Шарипов К.О.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5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Современное применение  полимерных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2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материалов и их токсичность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Джумабекова М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.Б.,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262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8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Күн энергиясын қолданумен суды тазартудың баламалы әдісі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9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Джумагулова М.М., Минжанова Г.М.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266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0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Анализ системы учета и регулирования выбросов парниковых газов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еспублике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Динислан Д.Б.,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_Toc450040931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2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Состояние гидротехнических сооружений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Дюсембаев 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_Toc450040933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Үй малдарынан алынған тағамдардағы антиоксиданттардың қоректік жем-шөпке байланыстылығы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0936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Дьякон Е.Г., Есымханова З.К.</w:t>
            </w:r>
            <w:r w:rsidR="002F0E86" w:rsidRPr="00DB4AD4">
              <w:rPr>
                <w:b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b/>
                <w:noProof/>
                <w:webHidden/>
                <w:sz w:val="24"/>
                <w:szCs w:val="24"/>
              </w:rPr>
              <w:instrText xml:space="preserve"> PAGEREF _Toc450040936 \h </w:instrText>
            </w:r>
            <w:r w:rsidRPr="00DB4AD4">
              <w:rPr>
                <w:b/>
                <w:noProof/>
                <w:webHidden/>
                <w:sz w:val="24"/>
                <w:szCs w:val="24"/>
              </w:rPr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b/>
                <w:noProof/>
                <w:webHidden/>
                <w:sz w:val="24"/>
                <w:szCs w:val="24"/>
              </w:rPr>
              <w:t>273</w:t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7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Повышение уровня энергоэффективности – ключевой фактор увеличения доходности предприятий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 в рамках зеленой экономики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8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Евсюков С.В., Гладков Е.А.,  Гладкова О.В.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_Toc450040938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9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толерантности полевицы тонкой к недостатку воды в мегаполисах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0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Ешимбетова Д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Тулепов М.И.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1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Рудные катализаторы в гидрогенизации угля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Жалимбетова Г.Б., 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</w:rPr>
              <w:t>Ша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и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</w:rPr>
              <w:t>хова Ж.Е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Таусарова Б. Р., Калимолдина Л.М.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282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Влияние реакционных условий на процесс образования наночастиц меди при восстановлении  ионов  меди(іі) водными растворами сахарозы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Жапарова К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О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285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5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Использование возобновляемых источников энергии в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еспублики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азахстан как основа обеспечения экономического развития и высокого качества жизни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Жаппарова Б.К.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289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Дәстүрлі емес энергияны пайдалану - тұрақты дамудың негізгі жолдарының бірі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Желенова Ш.Е.,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Суды тазартудың жылжымалы жүйесі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Жильгильдин И.Т.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Водоросли как источники энергии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Жунусов Ғ.С.,  Оразбаев А.Е.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Шырын өндірісі үшін жаңа иммунды жабайы алманың сорты мен формасын өндіріске енгізіді анықтау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Кажикова Ж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Н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Муканова Д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Табиғатты  қорғау  қызметтерінің  экономикалық механизмі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Ибрагимова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303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8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Основные приоритеты развития «зеленой» экономики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 xml:space="preserve">Испулова А.С.,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Азатбек Т.А.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308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0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Энергосбережение – один из инструментов модернизации производства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="002F0E86" w:rsidRPr="00DB4AD4">
              <w:rPr>
                <w:noProof/>
                <w:webHidden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308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Казим А., Таусарова Б.Р.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312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Разработка экологически безопасных упаковочных материалов для пищевой промышленности на основе наночастиц серебра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Қайратқызы А., Мұса Қ.Ш.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315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4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Опасные химические вещества</w:t>
            </w:r>
          </w:hyperlink>
          <w:r w:rsidR="002F0E86" w:rsidRPr="00DB4AD4">
            <w:rPr>
              <w:rStyle w:val="a7"/>
              <w:noProof/>
              <w:sz w:val="24"/>
              <w:szCs w:val="24"/>
              <w:lang w:val="kk-KZ"/>
            </w:rPr>
            <w:t xml:space="preserve">  </w:t>
          </w:r>
          <w:hyperlink w:anchor="_Toc450040965" w:history="1">
            <w:r w:rsidR="002F0E86" w:rsidRPr="00DB4AD4">
              <w:rPr>
                <w:rStyle w:val="a7"/>
                <w:noProof/>
                <w:sz w:val="24"/>
                <w:szCs w:val="24"/>
              </w:rPr>
              <w:t>(цианид натрия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NACN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)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Кожабекова А.А., Батырбаева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319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ҚР жасыл экономиканы қалыптастырудағы студенттік бірлестіктердің рөлі мен қызметі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Курбашев Э.П.,</w:t>
            </w:r>
            <w:r w:rsidR="002F0E86" w:rsidRPr="00DB4AD4">
              <w:rPr>
                <w:rStyle w:val="a7"/>
                <w:rFonts w:eastAsia="Times New Roman CYR"/>
                <w:b/>
                <w:noProof/>
                <w:sz w:val="24"/>
                <w:szCs w:val="24"/>
                <w:lang w:val="kk-KZ"/>
              </w:rPr>
              <w:t xml:space="preserve"> Зайнуллина А.Ш.,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Несипхан А.Б.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_Toc450040970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322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1" w:history="1">
            <w:r w:rsidR="002F0E86" w:rsidRPr="00DB4AD4">
              <w:rPr>
                <w:rStyle w:val="a7"/>
                <w:rFonts w:eastAsia="Times New Roman CYR"/>
                <w:noProof/>
                <w:sz w:val="24"/>
                <w:szCs w:val="24"/>
                <w:lang w:val="kk-KZ"/>
              </w:rPr>
              <w:t>Эпоксиакрилаттың жаңа ионалмастырғыш шайырларын алу және олардың қолданылуы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Каршалова Б.С.,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_Toc450040972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Жол-көлік апатындағы тәуекелді талдау және бағалау</w:t>
            </w:r>
          </w:hyperlink>
        </w:p>
        <w:p w:rsidR="002F0E86" w:rsidRPr="00DB4AD4" w:rsidRDefault="008140FD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97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Касен А.Б., Абдибаттаева М.М.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_Toc450040974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327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97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Анализ и оценка техногенной опастности резервуарного хранения нефти и нефтепродуктов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6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Кенесбаев Н.М.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Сейтхамзина Г.Ж.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_Toc450040976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330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7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Приоритеты экономического стимулирования снижения вредных выбросов и внедрения возобновляемых источников энергии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Көшер Л.А., Мұса Қ.Ш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Оңтүстік Қазақстан облысы мақтарал ауданының мақта шаруашылығының қазіргі жағдайы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2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Козбаков Д.М.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Сартанова Н.Т.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3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«Зеленая экономика» - возможности и предпосылки развития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еспублике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4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Литвинова И.И., Гладков Е. А.,  Гладкова О.В.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5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устойчивости к неблагоприятным экологическим факторам городов (на примере меди) брахикомы иберисолистной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Нұрғазина Г., Бағыдар П., Жазит 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Нанотехнологияның экологиядағы ролі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8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Макажанов К.И.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0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Развитие нетрадиционных возобновляемых источников энергии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Мауленова Ж. М.,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Химиялық  нысандардың  қоршаған ортаға төндіретін қауіптілігін төмендету мен  есептеу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Максоткерей Е.Ж.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5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Существующие методы очистки воды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Масимгазиева А.С.,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Тажибаева Т.Л., Абугалиева А.И., Кожахметов К.К.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7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Технологии «зеленой экономики»: новые подходы  к  повышению   засухоустойчивости пшеницы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Махамбеталиева А.Қ., Сатарбаева А.С.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«Химфарм» зертханасының еңбек жағдайы және еңбекті қорғау шаралары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Мейірбекқызы А.,  Шарапаева Б.Ж.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361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Туризм мен жасыл экономиканы интеграциялау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2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Мулюкова М. Ф., Биримжанова З.С.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365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3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Проблема загрязнения воздушного бассейна города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араз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Намазбай Н.Т., Мұса Қ.Ш.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367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5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Тұрмыстық қатты қалдықтарды pgm технологиясы арқылы өңдеу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Оразбаев А.Е., Умбетбеков А.Т., Мажит Ж.Б., Сонгулов Е.Е., Танабекова Г.Б.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373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Среднегодовые показатели тяжелых металлов в сточных водах города алматы за 2012 и 2013 годы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Пернебай С., Абдраимова Қ.Т.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377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 жасыл экономика жолында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Рысбаева Г.Н.,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381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1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Күн энергиясы негізінде энергия үнемдейтін жүйе жасау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Сағындық 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384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 жасыл экономика жолында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Cайлауова Г.Б.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387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5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Кіші өзен ағысының энергиясын қолданып, суаратын және электр энергиясын өндіретін құрылым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Сапарова М., Тлеуберлина О.Б.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7" w:history="1">
            <w:r w:rsidR="002F0E86" w:rsidRPr="00DB4AD4">
              <w:rPr>
                <w:rStyle w:val="a7"/>
                <w:iCs/>
                <w:noProof/>
                <w:sz w:val="24"/>
                <w:szCs w:val="24"/>
                <w:lang w:val="kk-KZ"/>
              </w:rPr>
              <w:t>Қалдықтарды жоюдың шетелдік тәжірибелері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Стасенко А.Ю., Таусарова Б.Р.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9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Использование золь-гель технологии для придания огнестойких свойств целлюлозным волокнам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Сулеш А.С., Итжанова Қ.С.,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Күн энергиясын пайдаланудың артықшылығы мен кемшілігі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Төлеуұлы А., Джумабаева Ш.Б., Кайратова А.К.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Отандық экодорба өндірісін дамыту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Төлеуұлы А., Джумабаева Ш.Б., Өсенова Б.Қ.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401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5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«Жасыл» экономика 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–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ұзақ мерзімді экономикалық даму жолындағы табысты экономика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6" w:history="1">
            <w:r w:rsidR="002F0E86" w:rsidRPr="00DB4AD4">
              <w:rPr>
                <w:rStyle w:val="a7"/>
                <w:rFonts w:eastAsia="sans-serif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Төреғалиев Б.Т., Имангаликова И.Б.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405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7" w:history="1">
            <w:r w:rsidR="002F0E86" w:rsidRPr="00DB4AD4">
              <w:rPr>
                <w:rStyle w:val="a7"/>
                <w:rFonts w:eastAsia="sans-serif"/>
                <w:noProof/>
                <w:sz w:val="24"/>
                <w:szCs w:val="24"/>
                <w:shd w:val="clear" w:color="auto" w:fill="FFFFFF"/>
                <w:lang w:val="kk-KZ"/>
              </w:rPr>
              <w:t>Тұғыры биік елдің жарқын болашағы – білімді жастар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Турсинбек С.Н., Куантаева М.К.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407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Қазақстандағы экологиялық аймақтар жағдайын математикалық есептер көмегімен көрсету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Түзелбаева М.Қ.,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410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Мұнай және мұнай өнімдерін сақтайтын резервуарлық парктердің экологиялық қауіпсіздігі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1035" w:history="1">
            <w:r w:rsidR="002F0E86" w:rsidRPr="00DB4AD4">
              <w:rPr>
                <w:rStyle w:val="a7"/>
                <w:b/>
                <w:noProof/>
                <w:sz w:val="24"/>
                <w:szCs w:val="24"/>
                <w:bdr w:val="none" w:sz="0" w:space="0" w:color="auto" w:frame="1"/>
              </w:rPr>
              <w:t>Тюлюбаева Д.А., Жусупова Г.Б.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414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6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Потенциал и значимость «зеленой» экономики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еспублике Казахстан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Ужанов Д.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418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Қонақжайлылық индустриясына «жасыл» технологияларды ендірудің экологиялық-экономикалық тиімділігі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9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Ушуров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Стандарты как средство перехода к зеленой экономике для фармацевтического субъекта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Хабиева А.М., Таныбаева А.Қ., Абубакирова К.Д.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Қазақстанда өсірілетін бақша өнімдерінің тағамдық қауіпсіздігі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3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Шамсутдинова Ю.В., Воронова Н.В.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4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Г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РЭС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 как составная часть развития зеленой энергетики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азахстана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104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Шарипов К. О.</w:t>
            </w:r>
          </w:hyperlink>
          <w:r w:rsidR="002F0E86" w:rsidRPr="00DB4AD4">
            <w:rPr>
              <w:b/>
              <w:noProof/>
              <w:sz w:val="24"/>
              <w:szCs w:val="24"/>
              <w:lang w:val="ru-RU" w:eastAsia="ru-RU"/>
            </w:rPr>
            <w:t xml:space="preserve">, </w:t>
          </w:r>
          <w:hyperlink w:anchor="_Toc450041048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Батырбаева А.А., Жумаханова Г.А., Сабырова С.Ж., Зияева Т.Р.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Содержание тяжелых металлов в волосах и его роль в оценке экологической безопасности мегаполисов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Шахманов Т.Б.,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Керимкулова А.Ж., Мырзалиева С.К.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Исследование возможностей применения рябины обыкновенной (sórbus aucupária) в качестве дезинфицирующего средства в процессах обеззараживания питьевой воды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Шимшиков Б.Е., Сраж Н.М.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Шымкент қаласында қатты тұрмыстық қалдықтар (қтқ)  проблемасын шешу жолдарын зерттеу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Эркинова Ш.А.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Жел энергетикасы – болашақ энергиясы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Якуценя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8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Актуальность использования зеленого строительства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Balpanova N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2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Transition towards a green economy: Kazakhstan’s initiatives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Lemenkova P.A.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4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Linking data between the worksheets and gis databases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Zhumagaliyeva A.N., Tauassarov E. K., Doszhanov Ye.O.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452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7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Prospects of shungite as a low-cost sorbents for wastewater treatment, bioremediation of soils and various waste of petroleum</w:t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Zarubayeva K.R.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70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Green economy - a new vector of sustainable development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_Toc450041070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107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Резолюция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_Toc450041071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459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8140FD" w:rsidP="002F0E86">
          <w:pPr>
            <w:rPr>
              <w:color w:val="auto"/>
              <w:lang w:val="en-US"/>
            </w:rPr>
          </w:pPr>
          <w:r w:rsidRPr="00DB4AD4">
            <w:rPr>
              <w:color w:val="auto"/>
            </w:rPr>
            <w:fldChar w:fldCharType="end"/>
          </w:r>
        </w:p>
        <w:p w:rsidR="002F0E86" w:rsidRPr="00DB4AD4" w:rsidRDefault="008140FD" w:rsidP="002F0E86">
          <w:pPr>
            <w:rPr>
              <w:color w:val="auto"/>
            </w:rPr>
          </w:pPr>
        </w:p>
      </w:sdtContent>
    </w:sdt>
    <w:p w:rsidR="00F71B9C" w:rsidRDefault="00F71B9C"/>
    <w:sectPr w:rsidR="00F71B9C" w:rsidSect="00F7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D62"/>
    <w:multiLevelType w:val="singleLevel"/>
    <w:tmpl w:val="8098C324"/>
    <w:lvl w:ilvl="0">
      <w:numFmt w:val="bullet"/>
      <w:pStyle w:val="2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4B44328F"/>
    <w:multiLevelType w:val="multilevel"/>
    <w:tmpl w:val="9DC6651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60D2647"/>
    <w:multiLevelType w:val="hybridMultilevel"/>
    <w:tmpl w:val="E8A6E8A4"/>
    <w:lvl w:ilvl="0" w:tplc="A3DE1682">
      <w:start w:val="1"/>
      <w:numFmt w:val="decimal"/>
      <w:pStyle w:val="3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0E86"/>
    <w:rsid w:val="002F0E86"/>
    <w:rsid w:val="005E6517"/>
    <w:rsid w:val="008140FD"/>
    <w:rsid w:val="00A41DF8"/>
    <w:rsid w:val="00F7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2F0E8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0">
    <w:name w:val="heading 3"/>
    <w:basedOn w:val="a"/>
    <w:next w:val="a"/>
    <w:link w:val="31"/>
    <w:uiPriority w:val="9"/>
    <w:unhideWhenUsed/>
    <w:qFormat/>
    <w:rsid w:val="002F0E86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F0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F0E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F0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2F0E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aliases w:val="Знак41,Знак4 Знак Знак1,Знак4 Знак1,Обычный (Web)11,Обычный (веб) Знак11,Обычный (веб) Знак Знак11,Знак Знак1 Знак1,Обычный (веб) Знак Знак Знак1,Знак Знак1 Знак Знак1,Обычный (веб) Знак Знак Знак Знак1,Знак4 Знак,Знак4 Знак Зна,Знак4"/>
    <w:basedOn w:val="a"/>
    <w:link w:val="a6"/>
    <w:uiPriority w:val="99"/>
    <w:unhideWhenUsed/>
    <w:rsid w:val="002F0E86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unhideWhenUsed/>
    <w:rsid w:val="002F0E86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F0E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F0E86"/>
    <w:rPr>
      <w:sz w:val="20"/>
      <w:szCs w:val="20"/>
    </w:rPr>
  </w:style>
  <w:style w:type="character" w:styleId="aa">
    <w:name w:val="footnote reference"/>
    <w:aliases w:val="Ciae niinee I,Знак сноски Н,Текст сновски"/>
    <w:basedOn w:val="a0"/>
    <w:unhideWhenUsed/>
    <w:rsid w:val="002F0E86"/>
    <w:rPr>
      <w:vertAlign w:val="superscript"/>
    </w:rPr>
  </w:style>
  <w:style w:type="character" w:customStyle="1" w:styleId="alt-edited">
    <w:name w:val="alt-edited"/>
    <w:basedOn w:val="a0"/>
    <w:rsid w:val="002F0E86"/>
  </w:style>
  <w:style w:type="character" w:customStyle="1" w:styleId="shorttext">
    <w:name w:val="short_text"/>
    <w:basedOn w:val="a0"/>
    <w:rsid w:val="002F0E86"/>
  </w:style>
  <w:style w:type="paragraph" w:styleId="ab">
    <w:name w:val="List Paragraph"/>
    <w:basedOn w:val="a"/>
    <w:link w:val="ac"/>
    <w:uiPriority w:val="34"/>
    <w:qFormat/>
    <w:rsid w:val="002F0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2F0E86"/>
    <w:pPr>
      <w:spacing w:after="0" w:line="240" w:lineRule="auto"/>
    </w:pPr>
  </w:style>
  <w:style w:type="paragraph" w:customStyle="1" w:styleId="11">
    <w:name w:val="Обычный (веб)1"/>
    <w:basedOn w:val="a"/>
    <w:rsid w:val="002F0E86"/>
    <w:pPr>
      <w:widowControl w:val="0"/>
      <w:suppressAutoHyphens/>
      <w:spacing w:before="280" w:after="280"/>
    </w:pPr>
    <w:rPr>
      <w:color w:val="auto"/>
      <w:kern w:val="1"/>
      <w:lang w:val="en-US" w:eastAsia="de-CH" w:bidi="hi-IN"/>
    </w:rPr>
  </w:style>
  <w:style w:type="table" w:styleId="af">
    <w:name w:val="Table Grid"/>
    <w:basedOn w:val="a1"/>
    <w:uiPriority w:val="59"/>
    <w:rsid w:val="002F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2F0E86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uiPriority w:val="99"/>
    <w:rsid w:val="002F0E86"/>
  </w:style>
  <w:style w:type="character" w:customStyle="1" w:styleId="5">
    <w:name w:val="Основной текст (5)_"/>
    <w:basedOn w:val="a0"/>
    <w:link w:val="50"/>
    <w:locked/>
    <w:rsid w:val="002F0E86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E86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shd w:val="clear" w:color="auto" w:fill="FFFFFF"/>
      <w:lang w:eastAsia="en-US"/>
    </w:rPr>
  </w:style>
  <w:style w:type="character" w:customStyle="1" w:styleId="22">
    <w:name w:val="Основной текст (2)_"/>
    <w:basedOn w:val="a0"/>
    <w:link w:val="23"/>
    <w:locked/>
    <w:rsid w:val="002F0E86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0E86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FontStyle156">
    <w:name w:val="Font Style156"/>
    <w:basedOn w:val="a0"/>
    <w:rsid w:val="002F0E86"/>
    <w:rPr>
      <w:rFonts w:ascii="Century Schoolbook" w:hAnsi="Century Schoolbook" w:cs="Century Schoolbook"/>
      <w:sz w:val="18"/>
      <w:szCs w:val="18"/>
    </w:rPr>
  </w:style>
  <w:style w:type="character" w:customStyle="1" w:styleId="FontStyle159">
    <w:name w:val="Font Style159"/>
    <w:basedOn w:val="a0"/>
    <w:rsid w:val="002F0E86"/>
    <w:rPr>
      <w:rFonts w:ascii="Century Schoolbook" w:hAnsi="Century Schoolbook" w:cs="Century Schoolbook"/>
      <w:b/>
      <w:bCs/>
      <w:spacing w:val="-10"/>
      <w:sz w:val="14"/>
      <w:szCs w:val="14"/>
    </w:rPr>
  </w:style>
  <w:style w:type="paragraph" w:customStyle="1" w:styleId="Style2">
    <w:name w:val="Style2"/>
    <w:basedOn w:val="a"/>
    <w:uiPriority w:val="99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paragraph" w:customStyle="1" w:styleId="Style6">
    <w:name w:val="Style6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paragraph" w:customStyle="1" w:styleId="Style57">
    <w:name w:val="Style57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character" w:customStyle="1" w:styleId="FontStyle81">
    <w:name w:val="Font Style81"/>
    <w:basedOn w:val="a0"/>
    <w:rsid w:val="002F0E8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2F0E86"/>
    <w:rPr>
      <w:rFonts w:ascii="Times New Roman" w:hAnsi="Times New Roman" w:cs="Times New Roman"/>
      <w:sz w:val="18"/>
      <w:szCs w:val="18"/>
    </w:rPr>
  </w:style>
  <w:style w:type="character" w:customStyle="1" w:styleId="FontStyle158">
    <w:name w:val="Font Style158"/>
    <w:basedOn w:val="a0"/>
    <w:rsid w:val="002F0E8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2F0E86"/>
  </w:style>
  <w:style w:type="character" w:styleId="af0">
    <w:name w:val="Strong"/>
    <w:basedOn w:val="a0"/>
    <w:qFormat/>
    <w:rsid w:val="002F0E86"/>
    <w:rPr>
      <w:b/>
      <w:bCs/>
    </w:rPr>
  </w:style>
  <w:style w:type="paragraph" w:styleId="af1">
    <w:name w:val="footer"/>
    <w:basedOn w:val="a"/>
    <w:link w:val="af2"/>
    <w:uiPriority w:val="99"/>
    <w:rsid w:val="002F0E86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F0E86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rsid w:val="002F0E86"/>
  </w:style>
  <w:style w:type="character" w:customStyle="1" w:styleId="a6">
    <w:name w:val="Обычный (веб) Знак"/>
    <w:aliases w:val="Знак41 Знак,Знак4 Знак Знак1 Знак,Знак4 Знак1 Знак,Обычный (Web)11 Знак,Обычный (веб) Знак11 Знак,Обычный (веб) Знак Знак11 Знак,Знак Знак1 Знак1 Знак,Обычный (веб) Знак Знак Знак1 Знак,Знак Знак1 Знак Знак1 Знак,Знак4 Знак Знак"/>
    <w:basedOn w:val="a0"/>
    <w:link w:val="a5"/>
    <w:uiPriority w:val="99"/>
    <w:locked/>
    <w:rsid w:val="002F0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F0E86"/>
  </w:style>
  <w:style w:type="character" w:customStyle="1" w:styleId="ae">
    <w:name w:val="Без интервала Знак"/>
    <w:link w:val="ad"/>
    <w:uiPriority w:val="1"/>
    <w:locked/>
    <w:rsid w:val="002F0E86"/>
  </w:style>
  <w:style w:type="character" w:customStyle="1" w:styleId="f12">
    <w:name w:val="f12"/>
    <w:uiPriority w:val="99"/>
    <w:rsid w:val="002F0E86"/>
  </w:style>
  <w:style w:type="character" w:customStyle="1" w:styleId="hl">
    <w:name w:val="hl"/>
    <w:basedOn w:val="a0"/>
    <w:uiPriority w:val="99"/>
    <w:rsid w:val="002F0E86"/>
    <w:rPr>
      <w:rFonts w:cs="Times New Roman"/>
    </w:rPr>
  </w:style>
  <w:style w:type="paragraph" w:customStyle="1" w:styleId="12">
    <w:name w:val="Без интервала1"/>
    <w:qFormat/>
    <w:rsid w:val="002F0E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F0E8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FontStyle22">
    <w:name w:val="Font Style22"/>
    <w:basedOn w:val="a0"/>
    <w:rsid w:val="002F0E86"/>
    <w:rPr>
      <w:rFonts w:ascii="Sylfaen" w:hAnsi="Sylfaen" w:cs="Sylfaen"/>
      <w:sz w:val="18"/>
      <w:szCs w:val="18"/>
    </w:rPr>
  </w:style>
  <w:style w:type="paragraph" w:customStyle="1" w:styleId="Style5">
    <w:name w:val="Style5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character" w:customStyle="1" w:styleId="af4">
    <w:name w:val="Основной текст_"/>
    <w:basedOn w:val="a0"/>
    <w:link w:val="7"/>
    <w:rsid w:val="002F0E86"/>
    <w:rPr>
      <w:rFonts w:eastAsia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4"/>
    <w:rsid w:val="002F0E86"/>
    <w:pPr>
      <w:widowControl w:val="0"/>
      <w:shd w:val="clear" w:color="auto" w:fill="FFFFFF"/>
      <w:spacing w:after="1860" w:line="0" w:lineRule="atLeast"/>
      <w:ind w:hanging="340"/>
    </w:pPr>
    <w:rPr>
      <w:rFonts w:asciiTheme="minorHAnsi" w:hAnsiTheme="minorHAnsi" w:cstheme="minorBidi"/>
      <w:color w:val="auto"/>
      <w:sz w:val="27"/>
      <w:szCs w:val="27"/>
      <w:lang w:eastAsia="en-US"/>
    </w:rPr>
  </w:style>
  <w:style w:type="character" w:customStyle="1" w:styleId="hps">
    <w:name w:val="hps"/>
    <w:basedOn w:val="a0"/>
    <w:rsid w:val="002F0E86"/>
  </w:style>
  <w:style w:type="paragraph" w:customStyle="1" w:styleId="font7">
    <w:name w:val="font_7"/>
    <w:basedOn w:val="a"/>
    <w:rsid w:val="002F0E86"/>
    <w:pPr>
      <w:spacing w:before="100" w:beforeAutospacing="1" w:after="100" w:afterAutospacing="1"/>
    </w:pPr>
    <w:rPr>
      <w:color w:val="auto"/>
    </w:rPr>
  </w:style>
  <w:style w:type="character" w:customStyle="1" w:styleId="13">
    <w:name w:val="Основной текст1"/>
    <w:basedOn w:val="a0"/>
    <w:rsid w:val="002F0E86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uiPriority w:val="99"/>
    <w:rsid w:val="002F0E86"/>
    <w:rPr>
      <w:sz w:val="16"/>
      <w:szCs w:val="16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F0E86"/>
    <w:pPr>
      <w:widowControl w:val="0"/>
      <w:shd w:val="clear" w:color="auto" w:fill="FFFFFF"/>
      <w:spacing w:after="360" w:line="240" w:lineRule="atLeast"/>
      <w:ind w:hanging="360"/>
      <w:jc w:val="righ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styleId="af5">
    <w:name w:val="Emphasis"/>
    <w:basedOn w:val="a0"/>
    <w:uiPriority w:val="20"/>
    <w:qFormat/>
    <w:rsid w:val="002F0E86"/>
    <w:rPr>
      <w:rFonts w:cs="Times New Roman"/>
      <w:i/>
      <w:iCs/>
    </w:rPr>
  </w:style>
  <w:style w:type="paragraph" w:customStyle="1" w:styleId="32">
    <w:name w:val="Без интервала3"/>
    <w:rsid w:val="002F0E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Абзац списка Знак"/>
    <w:link w:val="ab"/>
    <w:uiPriority w:val="34"/>
    <w:locked/>
    <w:rsid w:val="002F0E86"/>
  </w:style>
  <w:style w:type="character" w:customStyle="1" w:styleId="search-hl">
    <w:name w:val="search-hl"/>
    <w:basedOn w:val="a0"/>
    <w:rsid w:val="002F0E86"/>
  </w:style>
  <w:style w:type="character" w:customStyle="1" w:styleId="num">
    <w:name w:val="num"/>
    <w:basedOn w:val="a0"/>
    <w:rsid w:val="002F0E86"/>
  </w:style>
  <w:style w:type="paragraph" w:styleId="HTML">
    <w:name w:val="HTML Preformatted"/>
    <w:basedOn w:val="a"/>
    <w:link w:val="HTML0"/>
    <w:unhideWhenUsed/>
    <w:rsid w:val="002F0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0E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rsid w:val="002F0E86"/>
    <w:pPr>
      <w:spacing w:after="120"/>
    </w:pPr>
    <w:rPr>
      <w:color w:val="auto"/>
      <w:lang w:val="uk-UA"/>
    </w:rPr>
  </w:style>
  <w:style w:type="character" w:customStyle="1" w:styleId="af7">
    <w:name w:val="Основной текст Знак"/>
    <w:basedOn w:val="a0"/>
    <w:link w:val="af6"/>
    <w:rsid w:val="002F0E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3">
    <w:name w:val="s3"/>
    <w:basedOn w:val="a0"/>
    <w:rsid w:val="002F0E86"/>
  </w:style>
  <w:style w:type="character" w:customStyle="1" w:styleId="s1">
    <w:name w:val="s1"/>
    <w:basedOn w:val="a0"/>
    <w:rsid w:val="002F0E86"/>
  </w:style>
  <w:style w:type="paragraph" w:styleId="3">
    <w:name w:val="toc 3"/>
    <w:basedOn w:val="a"/>
    <w:next w:val="a"/>
    <w:autoRedefine/>
    <w:uiPriority w:val="39"/>
    <w:unhideWhenUsed/>
    <w:qFormat/>
    <w:rsid w:val="002F0E86"/>
    <w:pPr>
      <w:numPr>
        <w:numId w:val="1"/>
      </w:numPr>
      <w:ind w:left="0" w:firstLine="851"/>
      <w:jc w:val="both"/>
    </w:pPr>
    <w:rPr>
      <w:rFonts w:eastAsiaTheme="minorEastAsia"/>
      <w:color w:val="auto"/>
      <w:sz w:val="28"/>
      <w:szCs w:val="28"/>
      <w:lang w:val="ru-MO" w:eastAsia="en-US"/>
    </w:rPr>
  </w:style>
  <w:style w:type="character" w:customStyle="1" w:styleId="mw-headline">
    <w:name w:val="mw-headline"/>
    <w:basedOn w:val="a0"/>
    <w:rsid w:val="002F0E86"/>
  </w:style>
  <w:style w:type="paragraph" w:styleId="af8">
    <w:name w:val="caption"/>
    <w:basedOn w:val="a"/>
    <w:next w:val="a"/>
    <w:uiPriority w:val="35"/>
    <w:unhideWhenUsed/>
    <w:qFormat/>
    <w:rsid w:val="002F0E8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9">
    <w:name w:val="FollowedHyperlink"/>
    <w:basedOn w:val="a0"/>
    <w:uiPriority w:val="99"/>
    <w:semiHidden/>
    <w:unhideWhenUsed/>
    <w:rsid w:val="002F0E86"/>
    <w:rPr>
      <w:color w:val="800080" w:themeColor="followedHyperlink"/>
      <w:u w:val="single"/>
    </w:rPr>
  </w:style>
  <w:style w:type="paragraph" w:customStyle="1" w:styleId="msonospacing0">
    <w:name w:val="msonospacing"/>
    <w:basedOn w:val="a"/>
    <w:rsid w:val="002F0E86"/>
    <w:pPr>
      <w:spacing w:before="100" w:beforeAutospacing="1" w:after="100" w:afterAutospacing="1"/>
    </w:pPr>
    <w:rPr>
      <w:color w:val="auto"/>
    </w:rPr>
  </w:style>
  <w:style w:type="character" w:customStyle="1" w:styleId="FontStyle84">
    <w:name w:val="Font Style84"/>
    <w:uiPriority w:val="99"/>
    <w:rsid w:val="002F0E86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rsid w:val="002F0E86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Обычный1"/>
    <w:rsid w:val="002F0E86"/>
    <w:pPr>
      <w:widowControl w:val="0"/>
      <w:spacing w:after="0" w:line="240" w:lineRule="auto"/>
      <w:ind w:left="600" w:right="8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F0E8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F0E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2F0E86"/>
    <w:rPr>
      <w:rFonts w:ascii="Times New Roman" w:hAnsi="Times New Roman" w:cs="Times New Roman"/>
      <w:b/>
      <w:bCs/>
      <w:sz w:val="26"/>
      <w:szCs w:val="26"/>
    </w:rPr>
  </w:style>
  <w:style w:type="paragraph" w:customStyle="1" w:styleId="p">
    <w:name w:val="p"/>
    <w:basedOn w:val="a"/>
    <w:rsid w:val="002F0E86"/>
    <w:pPr>
      <w:spacing w:before="48" w:after="48"/>
      <w:ind w:firstLine="480"/>
      <w:jc w:val="both"/>
    </w:pPr>
    <w:rPr>
      <w:color w:val="auto"/>
    </w:rPr>
  </w:style>
  <w:style w:type="paragraph" w:styleId="afa">
    <w:name w:val="Body Text Indent"/>
    <w:basedOn w:val="a"/>
    <w:link w:val="afb"/>
    <w:uiPriority w:val="99"/>
    <w:unhideWhenUsed/>
    <w:rsid w:val="002F0E86"/>
    <w:pP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F0E86"/>
    <w:rPr>
      <w:rFonts w:ascii="Calibri" w:eastAsia="Calibri" w:hAnsi="Calibri" w:cs="Times New Roman"/>
    </w:rPr>
  </w:style>
  <w:style w:type="paragraph" w:styleId="2">
    <w:name w:val="List Bullet 2"/>
    <w:basedOn w:val="a"/>
    <w:autoRedefine/>
    <w:rsid w:val="002F0E86"/>
    <w:pPr>
      <w:numPr>
        <w:numId w:val="2"/>
      </w:numPr>
      <w:tabs>
        <w:tab w:val="num" w:pos="0"/>
      </w:tabs>
      <w:spacing w:line="360" w:lineRule="auto"/>
      <w:ind w:left="0" w:firstLine="0"/>
      <w:jc w:val="both"/>
    </w:pPr>
    <w:rPr>
      <w:color w:val="auto"/>
      <w:sz w:val="20"/>
      <w:szCs w:val="20"/>
    </w:rPr>
  </w:style>
  <w:style w:type="paragraph" w:styleId="26">
    <w:name w:val="List Continue 2"/>
    <w:basedOn w:val="a"/>
    <w:rsid w:val="002F0E86"/>
    <w:pPr>
      <w:spacing w:after="120"/>
      <w:ind w:left="566"/>
    </w:pPr>
    <w:rPr>
      <w:color w:val="auto"/>
      <w:sz w:val="20"/>
      <w:szCs w:val="20"/>
    </w:rPr>
  </w:style>
  <w:style w:type="numbering" w:customStyle="1" w:styleId="WWNum1">
    <w:name w:val="WWNum1"/>
    <w:basedOn w:val="a2"/>
    <w:rsid w:val="002F0E86"/>
    <w:pPr>
      <w:numPr>
        <w:numId w:val="3"/>
      </w:numPr>
    </w:pPr>
  </w:style>
  <w:style w:type="paragraph" w:styleId="33">
    <w:name w:val="Body Text Indent 3"/>
    <w:basedOn w:val="a"/>
    <w:link w:val="34"/>
    <w:uiPriority w:val="99"/>
    <w:semiHidden/>
    <w:unhideWhenUsed/>
    <w:rsid w:val="002F0E86"/>
    <w:pPr>
      <w:spacing w:after="120" w:line="276" w:lineRule="auto"/>
      <w:ind w:left="283"/>
    </w:pPr>
    <w:rPr>
      <w:rFonts w:ascii="Calibri"/>
      <w:color w:val="auto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F0E86"/>
    <w:rPr>
      <w:rFonts w:ascii="Calibri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F0E86"/>
    <w:pPr>
      <w:widowControl w:val="0"/>
      <w:autoSpaceDE w:val="0"/>
      <w:autoSpaceDN w:val="0"/>
      <w:adjustRightInd w:val="0"/>
      <w:spacing w:line="480" w:lineRule="exact"/>
      <w:ind w:firstLine="773"/>
      <w:jc w:val="both"/>
    </w:pPr>
    <w:rPr>
      <w:color w:val="auto"/>
    </w:rPr>
  </w:style>
  <w:style w:type="character" w:customStyle="1" w:styleId="FontStyle11">
    <w:name w:val="Font Style11"/>
    <w:basedOn w:val="a0"/>
    <w:rsid w:val="002F0E8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F0E8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paragraph" w:styleId="afc">
    <w:name w:val="TOC Heading"/>
    <w:basedOn w:val="1"/>
    <w:next w:val="a"/>
    <w:uiPriority w:val="39"/>
    <w:semiHidden/>
    <w:unhideWhenUsed/>
    <w:qFormat/>
    <w:rsid w:val="002F0E86"/>
    <w:pPr>
      <w:spacing w:line="276" w:lineRule="auto"/>
      <w:outlineLvl w:val="9"/>
    </w:pPr>
    <w:rPr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2F0E86"/>
    <w:pPr>
      <w:spacing w:after="100" w:line="276" w:lineRule="auto"/>
      <w:ind w:left="220"/>
    </w:pPr>
    <w:rPr>
      <w:rFonts w:ascii="Calibri"/>
      <w:color w:val="auto"/>
      <w:sz w:val="22"/>
      <w:szCs w:val="22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2F0E86"/>
    <w:pPr>
      <w:spacing w:after="100" w:line="276" w:lineRule="auto"/>
    </w:pPr>
    <w:rPr>
      <w:rFonts w:ascii="Calibri"/>
      <w:color w:val="auto"/>
      <w:sz w:val="22"/>
      <w:szCs w:val="22"/>
      <w:lang w:eastAsia="en-US"/>
    </w:rPr>
  </w:style>
  <w:style w:type="character" w:customStyle="1" w:styleId="FontStyle13">
    <w:name w:val="Font Style13"/>
    <w:rsid w:val="002F0E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2F0E86"/>
    <w:rPr>
      <w:rFonts w:ascii="Garamond" w:hAnsi="Garamond" w:cs="Garamond"/>
      <w:b/>
      <w:bCs/>
      <w:sz w:val="18"/>
      <w:szCs w:val="18"/>
    </w:rPr>
  </w:style>
  <w:style w:type="paragraph" w:customStyle="1" w:styleId="16">
    <w:name w:val="Маркированный список1"/>
    <w:basedOn w:val="a"/>
    <w:rsid w:val="002F0E86"/>
    <w:pPr>
      <w:tabs>
        <w:tab w:val="left" w:pos="5820"/>
      </w:tabs>
      <w:suppressAutoHyphens/>
      <w:spacing w:before="60" w:after="60" w:line="312" w:lineRule="auto"/>
      <w:ind w:firstLine="709"/>
      <w:jc w:val="both"/>
    </w:pPr>
    <w:rPr>
      <w:rFonts w:ascii="Arial" w:hAnsi="Arial"/>
      <w:b/>
      <w:color w:val="auto"/>
      <w:spacing w:val="4"/>
      <w:sz w:val="22"/>
      <w:szCs w:val="22"/>
      <w:lang w:eastAsia="ar-SA"/>
    </w:rPr>
  </w:style>
  <w:style w:type="character" w:customStyle="1" w:styleId="attachviewerviewernamefilename">
    <w:name w:val="attachviewer__viewer__name__filename"/>
    <w:basedOn w:val="a0"/>
    <w:rsid w:val="002F0E86"/>
  </w:style>
  <w:style w:type="character" w:styleId="afd">
    <w:name w:val="Subtle Emphasis"/>
    <w:basedOn w:val="a0"/>
    <w:uiPriority w:val="19"/>
    <w:qFormat/>
    <w:rsid w:val="002F0E86"/>
    <w:rPr>
      <w:i/>
      <w:iCs/>
      <w:color w:val="808080"/>
    </w:rPr>
  </w:style>
  <w:style w:type="paragraph" w:customStyle="1" w:styleId="17">
    <w:name w:val="Абзац списка1"/>
    <w:basedOn w:val="a"/>
    <w:rsid w:val="002F0E8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ranslation-chunk">
    <w:name w:val="translation-chunk"/>
    <w:basedOn w:val="a0"/>
    <w:rsid w:val="002F0E86"/>
  </w:style>
  <w:style w:type="character" w:customStyle="1" w:styleId="FontStyle179">
    <w:name w:val="Font Style179"/>
    <w:basedOn w:val="a0"/>
    <w:rsid w:val="002F0E86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43">
    <w:name w:val="Style43"/>
    <w:basedOn w:val="a"/>
    <w:rsid w:val="002F0E86"/>
    <w:pPr>
      <w:widowControl w:val="0"/>
      <w:autoSpaceDE w:val="0"/>
      <w:autoSpaceDN w:val="0"/>
      <w:adjustRightInd w:val="0"/>
      <w:spacing w:line="317" w:lineRule="exact"/>
      <w:ind w:firstLine="446"/>
      <w:jc w:val="both"/>
    </w:pPr>
    <w:rPr>
      <w:color w:val="auto"/>
    </w:rPr>
  </w:style>
  <w:style w:type="character" w:customStyle="1" w:styleId="FontStyle180">
    <w:name w:val="Font Style180"/>
    <w:basedOn w:val="a0"/>
    <w:rsid w:val="002F0E86"/>
    <w:rPr>
      <w:rFonts w:ascii="Times New Roman" w:hAnsi="Times New Roman" w:cs="Times New Roman"/>
      <w:sz w:val="22"/>
      <w:szCs w:val="22"/>
    </w:rPr>
  </w:style>
  <w:style w:type="paragraph" w:customStyle="1" w:styleId="Style91">
    <w:name w:val="Style91"/>
    <w:basedOn w:val="a"/>
    <w:rsid w:val="002F0E86"/>
    <w:pPr>
      <w:widowControl w:val="0"/>
      <w:autoSpaceDE w:val="0"/>
      <w:autoSpaceDN w:val="0"/>
      <w:adjustRightInd w:val="0"/>
      <w:spacing w:line="274" w:lineRule="exact"/>
    </w:pPr>
    <w:rPr>
      <w:color w:val="auto"/>
    </w:rPr>
  </w:style>
  <w:style w:type="paragraph" w:customStyle="1" w:styleId="Style13">
    <w:name w:val="Style13"/>
    <w:basedOn w:val="a"/>
    <w:rsid w:val="002F0E86"/>
    <w:pPr>
      <w:widowControl w:val="0"/>
      <w:autoSpaceDE w:val="0"/>
      <w:autoSpaceDN w:val="0"/>
      <w:adjustRightInd w:val="0"/>
      <w:spacing w:line="340" w:lineRule="exact"/>
      <w:jc w:val="both"/>
    </w:pPr>
    <w:rPr>
      <w:color w:val="auto"/>
    </w:rPr>
  </w:style>
  <w:style w:type="paragraph" w:customStyle="1" w:styleId="Style27">
    <w:name w:val="Style27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197">
    <w:name w:val="Font Style197"/>
    <w:basedOn w:val="a0"/>
    <w:rsid w:val="002F0E8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8">
    <w:name w:val="Style118"/>
    <w:basedOn w:val="a"/>
    <w:rsid w:val="002F0E86"/>
    <w:pPr>
      <w:widowControl w:val="0"/>
      <w:autoSpaceDE w:val="0"/>
      <w:autoSpaceDN w:val="0"/>
      <w:adjustRightInd w:val="0"/>
      <w:spacing w:line="259" w:lineRule="exact"/>
    </w:pPr>
    <w:rPr>
      <w:color w:val="auto"/>
    </w:rPr>
  </w:style>
  <w:style w:type="paragraph" w:customStyle="1" w:styleId="Style148">
    <w:name w:val="Style148"/>
    <w:basedOn w:val="a"/>
    <w:rsid w:val="002F0E86"/>
    <w:pPr>
      <w:widowControl w:val="0"/>
      <w:autoSpaceDE w:val="0"/>
      <w:autoSpaceDN w:val="0"/>
      <w:adjustRightInd w:val="0"/>
      <w:spacing w:line="259" w:lineRule="exact"/>
    </w:pPr>
    <w:rPr>
      <w:color w:val="auto"/>
    </w:rPr>
  </w:style>
  <w:style w:type="paragraph" w:customStyle="1" w:styleId="Style115">
    <w:name w:val="Style115"/>
    <w:basedOn w:val="a"/>
    <w:rsid w:val="002F0E86"/>
    <w:pPr>
      <w:widowControl w:val="0"/>
      <w:autoSpaceDE w:val="0"/>
      <w:autoSpaceDN w:val="0"/>
      <w:adjustRightInd w:val="0"/>
      <w:spacing w:line="252" w:lineRule="exact"/>
    </w:pPr>
    <w:rPr>
      <w:color w:val="auto"/>
    </w:rPr>
  </w:style>
  <w:style w:type="paragraph" w:customStyle="1" w:styleId="Style123">
    <w:name w:val="Style123"/>
    <w:basedOn w:val="a"/>
    <w:rsid w:val="002F0E86"/>
    <w:pPr>
      <w:widowControl w:val="0"/>
      <w:autoSpaceDE w:val="0"/>
      <w:autoSpaceDN w:val="0"/>
      <w:adjustRightInd w:val="0"/>
      <w:jc w:val="center"/>
    </w:pPr>
    <w:rPr>
      <w:color w:val="auto"/>
    </w:rPr>
  </w:style>
  <w:style w:type="paragraph" w:customStyle="1" w:styleId="Style103">
    <w:name w:val="Style103"/>
    <w:basedOn w:val="a"/>
    <w:rsid w:val="002F0E86"/>
    <w:pPr>
      <w:widowControl w:val="0"/>
      <w:autoSpaceDE w:val="0"/>
      <w:autoSpaceDN w:val="0"/>
      <w:adjustRightInd w:val="0"/>
      <w:spacing w:line="321" w:lineRule="exact"/>
      <w:ind w:firstLine="468"/>
      <w:jc w:val="both"/>
    </w:pPr>
    <w:rPr>
      <w:color w:val="auto"/>
    </w:rPr>
  </w:style>
  <w:style w:type="paragraph" w:customStyle="1" w:styleId="Style98">
    <w:name w:val="Style98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182">
    <w:name w:val="Font Style182"/>
    <w:basedOn w:val="a0"/>
    <w:rsid w:val="002F0E8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2">
    <w:name w:val="Основной текст с отступом 212"/>
    <w:basedOn w:val="a"/>
    <w:uiPriority w:val="99"/>
    <w:rsid w:val="002F0E86"/>
    <w:pPr>
      <w:ind w:firstLine="709"/>
      <w:jc w:val="both"/>
    </w:pPr>
    <w:rPr>
      <w:rFonts w:ascii="Calibri" w:hAnsi="Calibri"/>
      <w:color w:val="auto"/>
      <w:sz w:val="28"/>
      <w:szCs w:val="20"/>
      <w:lang w:eastAsia="en-US" w:bidi="en-US"/>
    </w:rPr>
  </w:style>
  <w:style w:type="paragraph" w:styleId="afe">
    <w:name w:val="Title"/>
    <w:basedOn w:val="a"/>
    <w:link w:val="aff"/>
    <w:qFormat/>
    <w:rsid w:val="002F0E86"/>
    <w:pPr>
      <w:jc w:val="center"/>
    </w:pPr>
    <w:rPr>
      <w:color w:val="auto"/>
      <w:sz w:val="28"/>
      <w:lang w:val="kk-KZ"/>
    </w:rPr>
  </w:style>
  <w:style w:type="character" w:customStyle="1" w:styleId="aff">
    <w:name w:val="Название Знак"/>
    <w:basedOn w:val="a0"/>
    <w:link w:val="afe"/>
    <w:rsid w:val="002F0E86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ff0">
    <w:name w:val="Block Text"/>
    <w:basedOn w:val="a"/>
    <w:semiHidden/>
    <w:rsid w:val="002F0E86"/>
    <w:pPr>
      <w:shd w:val="clear" w:color="auto" w:fill="FFFFFF"/>
      <w:ind w:left="7" w:right="29" w:firstLine="720"/>
      <w:jc w:val="center"/>
    </w:pPr>
    <w:rPr>
      <w:spacing w:val="2"/>
      <w:w w:val="105"/>
      <w:sz w:val="26"/>
      <w:szCs w:val="20"/>
    </w:rPr>
  </w:style>
  <w:style w:type="paragraph" w:customStyle="1" w:styleId="wp-caption-text">
    <w:name w:val="wp-caption-text"/>
    <w:basedOn w:val="a"/>
    <w:rsid w:val="002F0E86"/>
    <w:pPr>
      <w:spacing w:before="100" w:beforeAutospacing="1" w:after="100" w:afterAutospacing="1"/>
    </w:pPr>
    <w:rPr>
      <w:color w:val="auto"/>
    </w:rPr>
  </w:style>
  <w:style w:type="paragraph" w:styleId="aff1">
    <w:name w:val="header"/>
    <w:basedOn w:val="a"/>
    <w:link w:val="aff2"/>
    <w:uiPriority w:val="99"/>
    <w:semiHidden/>
    <w:unhideWhenUsed/>
    <w:rsid w:val="002F0E86"/>
    <w:pPr>
      <w:tabs>
        <w:tab w:val="center" w:pos="4677"/>
        <w:tab w:val="right" w:pos="9355"/>
      </w:tabs>
    </w:pPr>
    <w:rPr>
      <w:rFonts w:ascii="Calibri"/>
      <w:color w:val="auto"/>
      <w:sz w:val="22"/>
      <w:szCs w:val="22"/>
      <w:lang w:eastAsia="en-US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2F0E86"/>
    <w:rPr>
      <w:rFonts w:ascii="Calibri" w:eastAsia="Times New Roman" w:hAnsi="Times New Roman" w:cs="Times New Roman"/>
    </w:rPr>
  </w:style>
  <w:style w:type="paragraph" w:styleId="4">
    <w:name w:val="toc 4"/>
    <w:basedOn w:val="a"/>
    <w:next w:val="a"/>
    <w:autoRedefine/>
    <w:uiPriority w:val="39"/>
    <w:unhideWhenUsed/>
    <w:rsid w:val="002F0E86"/>
    <w:pPr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F0E86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F0E86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2F0E86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F0E86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F0E86"/>
    <w:pPr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4420</Words>
  <Characters>25198</Characters>
  <Application>Microsoft Office Word</Application>
  <DocSecurity>0</DocSecurity>
  <Lines>209</Lines>
  <Paragraphs>59</Paragraphs>
  <ScaleCrop>false</ScaleCrop>
  <Company/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Gulzhanat1</dc:creator>
  <cp:lastModifiedBy>abdibattayeva 1</cp:lastModifiedBy>
  <cp:revision>2</cp:revision>
  <dcterms:created xsi:type="dcterms:W3CDTF">2016-05-04T09:05:00Z</dcterms:created>
  <dcterms:modified xsi:type="dcterms:W3CDTF">2016-05-04T09:05:00Z</dcterms:modified>
</cp:coreProperties>
</file>