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091968"/>
        <w:docPartObj>
          <w:docPartGallery w:val="Table of Contents"/>
          <w:docPartUnique/>
        </w:docPartObj>
      </w:sdtPr>
      <w:sdtContent>
        <w:p w:rsidR="002F0E86" w:rsidRPr="00DB4AD4" w:rsidRDefault="002F0E86" w:rsidP="002F0E86">
          <w:pPr>
            <w:pStyle w:val="afc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kk-KZ"/>
            </w:rPr>
          </w:pPr>
          <w:r w:rsidRPr="00DB4AD4">
            <w:rPr>
              <w:rFonts w:ascii="Times New Roman" w:hAnsi="Times New Roman" w:cs="Times New Roman"/>
              <w:color w:val="auto"/>
              <w:sz w:val="24"/>
              <w:szCs w:val="24"/>
            </w:rPr>
            <w:t>М</w:t>
          </w:r>
          <w:r w:rsidRPr="00DB4AD4">
            <w:rPr>
              <w:rFonts w:ascii="Times New Roman" w:hAnsi="Times New Roman" w:cs="Times New Roman"/>
              <w:color w:val="auto"/>
              <w:sz w:val="24"/>
              <w:szCs w:val="24"/>
              <w:lang w:val="kk-KZ"/>
            </w:rPr>
            <w:t>азмұны</w:t>
          </w:r>
        </w:p>
        <w:p w:rsidR="002F0E86" w:rsidRPr="00DB4AD4" w:rsidRDefault="008140FD" w:rsidP="002F0E86">
          <w:pPr>
            <w:pStyle w:val="15"/>
            <w:tabs>
              <w:tab w:val="right" w:leader="dot" w:pos="9061"/>
            </w:tabs>
            <w:spacing w:after="0" w:line="240" w:lineRule="auto"/>
            <w:jc w:val="center"/>
            <w:rPr>
              <w:rFonts w:ascii="Times New Roman"/>
              <w:noProof/>
              <w:sz w:val="24"/>
              <w:szCs w:val="24"/>
            </w:rPr>
          </w:pPr>
          <w:r w:rsidRPr="00DB4AD4">
            <w:rPr>
              <w:rFonts w:ascii="Times New Roman"/>
              <w:sz w:val="24"/>
              <w:szCs w:val="24"/>
            </w:rPr>
            <w:fldChar w:fldCharType="begin"/>
          </w:r>
          <w:r w:rsidR="002F0E86" w:rsidRPr="00DB4AD4">
            <w:rPr>
              <w:rFonts w:ascii="Times New Roman"/>
              <w:sz w:val="24"/>
              <w:szCs w:val="24"/>
            </w:rPr>
            <w:instrText xml:space="preserve"> TOC \o "1-3" \h \z \u </w:instrText>
          </w:r>
          <w:r w:rsidRPr="00DB4AD4">
            <w:rPr>
              <w:rFonts w:ascii="Times New Roman"/>
              <w:sz w:val="24"/>
              <w:szCs w:val="24"/>
            </w:rPr>
            <w:fldChar w:fldCharType="separate"/>
          </w:r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1-панельді отырыс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kk-KZ"/>
            </w:rPr>
          </w:pPr>
          <w:hyperlink w:anchor="_Toc45004074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ТҰРАҚТЫ ДАМУ ҮШІН ӘЛЕУМЕТТІК ЖОБАЛАРДЫ АЛҒА БАСТЫРУ ЖӘНЕ СТУДЕНТТЕРДЕ ЭКОЛОГИЯЛЫҚ МӘДЕНИЕТТІҢ ҚАЛЫПТАСУ ПРОБЛЕМАСЫ</w:t>
            </w:r>
          </w:hyperlink>
        </w:p>
        <w:p w:rsidR="002F0E86" w:rsidRPr="00DB4AD4" w:rsidRDefault="002F0E86" w:rsidP="002F0E86">
          <w:pPr>
            <w:rPr>
              <w:rFonts w:eastAsiaTheme="minorEastAsia"/>
              <w:noProof/>
              <w:color w:val="auto"/>
              <w:lang w:val="kk-KZ" w:eastAsia="en-US"/>
            </w:rPr>
          </w:pPr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Шаухарова М.А., Тажибаева Т.Л.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_Toc450040747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Оқу орнындағы «жасыл кеңсе»</w:t>
            </w:r>
          </w:hyperlink>
          <w:r w:rsidR="002F0E86"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4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Алиева А.Я., Жанбекова М.,  Асаинова Л.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_Toc450040749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Формирование экологической культуры по отношению к шумовому з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грязнению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Алиева А.Я., Ночевная В.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Создание икебаны с целью формирования экологической культуры молодежи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Аман А.М., Нұртілеуова С.Р.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География курстарында экологиялық мәдениетті  қалыптастыру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Арпентьева М.Р.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21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Экологический туризм как компонент экологического воспитания и экологичной экономики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7" w:history="1">
            <w:r w:rsidR="002F0E86" w:rsidRPr="00DB4AD4">
              <w:rPr>
                <w:rStyle w:val="a7"/>
                <w:rFonts w:ascii="Times New Roman" w:eastAsia="SimSun"/>
                <w:b/>
                <w:noProof/>
                <w:kern w:val="3"/>
                <w:sz w:val="24"/>
                <w:szCs w:val="24"/>
                <w:lang w:val="kk-KZ"/>
              </w:rPr>
              <w:t>Асқар А.,</w:t>
            </w:r>
            <w:r w:rsidR="002F0E86" w:rsidRPr="00DB4AD4">
              <w:rPr>
                <w:rStyle w:val="a7"/>
                <w:rFonts w:ascii="Times New Roman" w:eastAsia="SimSun"/>
                <w:b/>
                <w:i/>
                <w:noProof/>
                <w:kern w:val="3"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 w:eastAsia="SimSun"/>
                <w:b/>
                <w:noProof/>
                <w:kern w:val="3"/>
                <w:sz w:val="24"/>
                <w:szCs w:val="24"/>
                <w:lang w:val="kk-KZ"/>
              </w:rPr>
              <w:t>Женисхан Д., Гиззатжанова А.Г.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25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8" w:history="1">
            <w:r w:rsidR="002F0E86" w:rsidRPr="00DB4AD4">
              <w:rPr>
                <w:rStyle w:val="a7"/>
                <w:rFonts w:ascii="Times New Roman" w:eastAsia="SimSun"/>
                <w:noProof/>
                <w:kern w:val="3"/>
                <w:sz w:val="24"/>
                <w:szCs w:val="24"/>
                <w:lang w:val="kk-KZ"/>
              </w:rPr>
              <w:t>Спорттық туризм: Қазақстан Республикасындағы жағдайы мен даму келешегі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5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Әлиева Ә.А., Сапар Б.Ә.,  Дарима Жеңісханқызы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_Toc450040759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28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Қазақстандағы қонақ үй бизнесінің қазіргі заманғы даму деңгейі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Жанабаев А.С.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Защита атмосферы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Исмагулова А.Е., Әскербекова А.М.,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Мамутов Ж.Ү.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Биогумусты өндіру әдістері мен оны зерттеу тарихы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Калилаева А.Т., Нәби Л.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38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Мектеп жасына дейінгі балаларға экологиялық тәрбие берудің маңыздылығы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Кзылбаев М.С., Темиржанов М.Н., Әділхан Н.Н., Батырбаева А.А.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41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Ақпараттық жүйелердегі экологияның қолданысы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6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Креч Е.А., Кухарик Е.А.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_Toc450040769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45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Проблемы и перспективы развития спортивного туризма в  Республике Беларусь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Кукашева А.К., Торегожина Ж.Р.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46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Экологиялық көзқарасты қалыптастыру - әлемдік экологиялық ойлау жүйесіне жету кепілі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Медетова У., Женисхан Д.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50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Қазақстандағы ат туризмін дамыту тетіктері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Назар Е., Тойчибекова Г.Б.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54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«Green growth» студенттік ұйымының тұрақты даму концепциясын асырудағы рөлі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7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Нұрғазина Г., Бағыдар П., Жазит Ұ.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_Toc450040779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57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Нанотехнологияның экологиядағы ролі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Нұрланқызы Ұ., Меңлібекова Г.Ж.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59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Әлеуметтік - педагогикалық жұмыс ғылыми таным объектісі ретінде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Осмонбекова Р.Б., Мамбеталиева  А.А.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63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Культурно-исторические ресурсы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Ч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уйской области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Оразбаева Т.Р.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66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Кремнийдің әртүрлі концентрацияларының күріштің өсу қарқындылығына әсері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Рахмен А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.Ә.,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Есымханова З.К.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68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8" w:history="1">
            <w:r w:rsidR="002F0E86" w:rsidRPr="00DB4AD4">
              <w:rPr>
                <w:rStyle w:val="a7"/>
                <w:rFonts w:ascii="Times New Roman"/>
                <w:noProof/>
                <w:kern w:val="36"/>
                <w:sz w:val="24"/>
                <w:szCs w:val="24"/>
              </w:rPr>
              <w:t>«Зеленый мост»: в движении к устойчивому развитию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8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Sadykova Zh. S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Toychibekova G.B.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_Toc450040789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72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Studying of development of green universities at the international level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Сайдоллаева А., Тұрғынбай Ә.,  Жеңісханқызы Д.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76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Шығыс Қазақстан облысының туристік потенциалы және оның міндеттері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Сұлтан  Ә. Ж.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81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Мектеп  оқушыларын  кәсіби  бағдарлы  дайындау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Супатаев Т.А., Торобекова Т.А.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84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Экологический туризм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И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ссык-кульской области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Сырлыбай А.Б., Қинаятова М.Қ., Батырбаева А.А, Нурсұлтанов М.Е.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87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“Еcostyle” клубының интеллектуалды сайысты ұйымдастырудағы  id технологияны қолдану ерекшеліктері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79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Толықбаева М.Т.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_Toc450040799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90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ЖОО студенттерінің экологиялық білім сапасын арттыруда бейдәстүрлі оқыту әдістемесін қолданудың жолдары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Торобекова Т.А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Токтоналиева А.Н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96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Экологические проблемы озеленения  г.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ишкек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Утеулин В.Н.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="002F0E86" w:rsidRPr="00DB4AD4">
              <w:rPr>
                <w:rStyle w:val="a7"/>
                <w:rFonts w:ascii="Times New Roman"/>
                <w:b/>
                <w:iCs/>
                <w:noProof/>
                <w:sz w:val="24"/>
                <w:szCs w:val="24"/>
                <w:shd w:val="clear" w:color="auto" w:fill="FFFFFF"/>
              </w:rPr>
              <w:t>Жиентаев С</w:t>
            </w:r>
            <w:r w:rsidR="002F0E86" w:rsidRPr="00DB4AD4">
              <w:rPr>
                <w:rStyle w:val="a7"/>
                <w:rFonts w:ascii="Times New Roman"/>
                <w:b/>
                <w:iCs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shd w:val="clear" w:color="auto" w:fill="FFFFFF"/>
              </w:rPr>
              <w:t>М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100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Производство экологически чистого зерна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- главный фактор повышения его конкурентоспособности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Хамзина А.Р.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104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Қазақстанда экологиялдық туризмді дамытудың кейбір мәселелері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7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Шимшиков Б.Е, Сраж Н.М.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_Toc450040807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107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8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Шымкент қаласында қатты тұрмыстық қалдықтар (қтқ)  проблемасын шешу жолдарын зерттеу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09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Черноштан А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_Toc450040809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0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Экологическая культура и воспитание в штабе старшеклассников «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рай»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Default="002F0E86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en-US"/>
            </w:rPr>
          </w:pPr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2-панельді отырыс</w:t>
            </w:r>
          </w:hyperlink>
        </w:p>
        <w:p w:rsidR="002F0E86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jc w:val="center"/>
            <w:rPr>
              <w:rStyle w:val="a7"/>
              <w:rFonts w:ascii="Times New Roman"/>
              <w:noProof/>
              <w:sz w:val="24"/>
              <w:szCs w:val="24"/>
              <w:lang w:val="en-US"/>
            </w:rPr>
          </w:pPr>
          <w:hyperlink w:anchor="_Toc450040812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ТҰРАҚТЫ ДАМУ ЖӘНЕ ЖАСЫЛ ЭКОНОМИКА МӘНМӘТІНІНДЕГІ «ЕРЕКШЕ ҚОРҒАЛАТЫН ТАБИҒИ АЙМАҚТАР»</w:t>
            </w:r>
          </w:hyperlink>
        </w:p>
        <w:p w:rsidR="002F0E86" w:rsidRPr="00DB4AD4" w:rsidRDefault="002F0E86" w:rsidP="002F0E86">
          <w:pPr>
            <w:rPr>
              <w:rFonts w:eastAsiaTheme="minorEastAsia"/>
              <w:noProof/>
              <w:lang w:val="en-US" w:eastAsia="en-US"/>
            </w:rPr>
          </w:pPr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3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Абдихалыкова К.С.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,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 Исмаилова М.А.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_Toc450040813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4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Перспективы развития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Н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аурзумского заповедника как объекта экологического туризма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5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Алимова Д.Ж.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_Toc450040815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6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қорғалатын табиғи аумақтарды ұйымдастыру мәселесі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8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Алпысбай А., Курманбаева А.С.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_Toc450040818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118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19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Экологическое состояние атмосферного воздуха и поверхностных вод на территории государственного национального природного парка «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урабай»</w:t>
            </w:r>
          </w:hyperlink>
          <w:r w:rsidR="002F0E86"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0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Батпалова А.А., Хамзина Ш.Ш.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121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Экологическая оценка биоразнообразия растительности поймы р. Иртыш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2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Бекенов Д. Н.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125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3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қорғауға алынған аймақтардағы инфрақұрылым мен экология жағдайы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Бектұрсын Б.,  Бектібай Б.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128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Жезқазған ботаникалық бағы – Ұлытау – Жезқазған  аймағын көгалдандырудың өндірістік базасы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6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Гасанов И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М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132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7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Особо охраняемые природные территории в контексте устойчивого развития и их правовое регулирование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8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Гильманова Н.Р.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_Toc450040828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135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29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 xml:space="preserve">Развитие туризма в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лакольском биосферном резервате как часть устойчивого развития региона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0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Yespolayeva A.R., Iztayeva A.M.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139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Features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of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vegetation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on oil and gas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field “Zhetybai”</w:t>
            </w:r>
          </w:hyperlink>
          <w:r w:rsidR="002F0E86" w:rsidRPr="00DB4AD4">
            <w:rPr>
              <w:rFonts w:ascii="Times New Roman" w:eastAsiaTheme="minorEastAsia"/>
              <w:noProof/>
              <w:sz w:val="24"/>
              <w:szCs w:val="24"/>
              <w:lang w:eastAsia="ru-RU"/>
            </w:rPr>
            <w:t xml:space="preserve"> </w:t>
          </w:r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2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Жунусов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Ғ.С., Оразбаев А.Е.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143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3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Бас ботаникалық бақтағы сиверс алмасының сорт-клондарын пайдаланып өнімнің биохимиялық көрсеткішін анықтау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Жумагалиева З.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E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 xml:space="preserve"> Базарбаева Т.А.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147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</w:rPr>
              <w:t xml:space="preserve">Экологическое состояние геосистем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  <w:lang w:val="kk-KZ"/>
              </w:rPr>
              <w:t>И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shd w:val="clear" w:color="auto" w:fill="FFFFFF"/>
              </w:rPr>
              <w:t>ли-балхашского бассейна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6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Кухарик Е.А., Литошик С.М.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150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7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Болота припятского полесья: факторы формирования и  современное состояние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8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Қартбаева Г.Т., Қопабаева Г.А.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_Toc450040838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152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39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«Бұйратау» мемлекеттік ұлттық табиғи  паркінің сирек түрлерді сақтаудағы рөлі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0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Maltsev V.O.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157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Transboundary biosphere reserve "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G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reat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A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ltai":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K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azakhstan part”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2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Мырзашқызы Г., Абдраимова Қ.Т.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158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3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Ерекше қорғалатын табиғи аумақтар және қоғамдық-экономикалық дамудағы ролі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Пралиев Г., Мубаракова Б.К., Таныбаева А.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Қ., Абубакирова К.Д.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162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5" w:history="1">
            <w:r w:rsidR="002F0E86" w:rsidRPr="00DB4AD4">
              <w:rPr>
                <w:rStyle w:val="a7"/>
                <w:rFonts w:ascii="Times New Roman" w:eastAsia="Calibri"/>
                <w:noProof/>
                <w:sz w:val="24"/>
                <w:szCs w:val="24"/>
                <w:lang w:val="kk-KZ"/>
              </w:rPr>
              <w:t>Сырдария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–Түркістан мемлекеттік өңірлік табиғи саябағы флорасы мен фаунасының мониторингі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6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Өмір А.Ө., Темирбаева К.А.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_Toc450040846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165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7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Қазақстан жерінде экологиялық туризм саласын дамытудағы  «Алтынемел» ұлттық бағының негізгі ерекшеліктері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8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Сафина А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У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_Toc450040848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167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49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Антропогенное влияние на биоту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 xml:space="preserve"> А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лмалинского водохранилища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0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Seitmaganbetova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G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M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Jashenko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R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en-US"/>
              </w:rPr>
              <w:t>V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_Toc450040850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168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1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en-US"/>
              </w:rPr>
              <w:t>Development of common approaches on standards for landscape manor urbanization</w:t>
            </w:r>
          </w:hyperlink>
        </w:p>
        <w:p w:rsidR="002F0E86" w:rsidRPr="00DB4AD4" w:rsidRDefault="008140FD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Style w:val="a7"/>
              <w:rFonts w:ascii="Times New Roman"/>
              <w:noProof/>
              <w:sz w:val="24"/>
              <w:szCs w:val="24"/>
              <w:lang w:val="kk-KZ"/>
            </w:rPr>
          </w:pPr>
          <w:hyperlink w:anchor="_Toc450040852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Тастанбекова Р.Е.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_Toc450040852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171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15"/>
            <w:tabs>
              <w:tab w:val="right" w:leader="dot" w:pos="9061"/>
            </w:tabs>
            <w:spacing w:after="0" w:line="240" w:lineRule="auto"/>
            <w:jc w:val="both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3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Ақсу-Жабағылы қорығында экологиялық туризмді дамытудың приоритетті бағыттары және оның геожүйені сақтаудағы ролі</w:t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Худайбергенов Я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Г</w:t>
            </w:r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_Toc450040854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175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27"/>
            <w:tabs>
              <w:tab w:val="right" w:leader="dot" w:pos="9061"/>
            </w:tabs>
            <w:spacing w:after="0" w:line="240" w:lineRule="auto"/>
            <w:ind w:left="0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85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Обзор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изучения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влияния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пирогенного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фактора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на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растительный</w:t>
            </w:r>
            <w:r w:rsidR="002F0E86" w:rsidRPr="00DB4AD4">
              <w:rPr>
                <w:rStyle w:val="a7"/>
                <w:rFonts w:ascii="Times New Roman"/>
                <w:caps/>
                <w:noProof/>
                <w:sz w:val="24"/>
                <w:szCs w:val="24"/>
              </w:rPr>
              <w:t xml:space="preserve"> </w:t>
            </w:r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</w:rPr>
              <w:t>покров</w:t>
            </w:r>
          </w:hyperlink>
        </w:p>
        <w:p w:rsidR="002F0E86" w:rsidRPr="00DB4AD4" w:rsidRDefault="002F0E86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jc w:val="center"/>
            <w:rPr>
              <w:rStyle w:val="a7"/>
              <w:noProof/>
              <w:sz w:val="24"/>
              <w:szCs w:val="24"/>
              <w:lang w:val="kk-KZ"/>
            </w:rPr>
          </w:pPr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jc w:val="center"/>
            <w:rPr>
              <w:noProof/>
              <w:sz w:val="24"/>
              <w:szCs w:val="24"/>
              <w:lang w:val="en-US"/>
            </w:rPr>
          </w:pPr>
          <w:hyperlink w:anchor="_Toc450040856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3-ші панельді отырыс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ind w:firstLine="851"/>
            <w:jc w:val="center"/>
            <w:rPr>
              <w:rStyle w:val="a7"/>
              <w:noProof/>
              <w:sz w:val="24"/>
              <w:szCs w:val="24"/>
              <w:lang w:val="kk-KZ"/>
            </w:rPr>
          </w:pPr>
          <w:hyperlink w:anchor="_Toc45004085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"ЖАСЫЛ" ЭКОНОМИКАҒА ӨТУ: БІЛІМНІҢ, ҒЫЛЫМНЫҢ ЖӘНЕ ӨНДІРІСТІҢ 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ӨЗАРА ӘРЕКЕТТЕСТІГІ</w:t>
            </w:r>
          </w:hyperlink>
        </w:p>
        <w:p w:rsidR="002F0E86" w:rsidRPr="00DB4AD4" w:rsidRDefault="002F0E86" w:rsidP="002F0E86">
          <w:pPr>
            <w:rPr>
              <w:noProof/>
              <w:color w:val="auto"/>
              <w:lang w:val="kk-KZ" w:eastAsia="en-US"/>
            </w:rPr>
          </w:pPr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5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Абдибаттаева М.М.,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Бол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атбек 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_Toc450040858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178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5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Дәнді дақылдарды кептіруде жылжымалы гелиоқондырғыны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860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пайдалану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Абдибаттаева М.М., Куланбаева Л.К.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181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Экологическая безопасность на промышленных предприятиях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Абдибаттаева М.М. Тұрсынбай Е.Е.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184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Техносфералық қауіпсіздікті қамтамасыз етуде күн энергиясының рөлі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5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Абдибаттаева М.М., Шингисбек Ж..С, Асланқызы Г.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188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6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Мұнай газ саласындағы апаттық жағдайлар және олардың қоршаған ортаға әсері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Абдрасилова Қ.Қ., Тусупова Б.Х., Рысмага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бетова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192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8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Алматы қаласы өзендерінің ластануын бақылау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69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Абишева К.А.,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Досмакова А.Е.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_Toc450040869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195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0" w:history="1">
            <w:r w:rsidR="002F0E86" w:rsidRPr="00DB4AD4">
              <w:rPr>
                <w:rStyle w:val="a7"/>
                <w:noProof/>
                <w:sz w:val="24"/>
                <w:szCs w:val="24"/>
              </w:rPr>
              <w:t>«Зеленая» экономика − путь повышения благосостояния людей, существенно снижающий обеднение окружающей среды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Айтуғанов Б.Қ., Әбіл А.Н.,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197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2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Авто жанармай құю бекеттеріндегі апаттық жағдайлар және өрт қауіпсіздігі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Ақжол А., Абдуллаева Г.А.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201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Қалдықсыз технология өкілі – сүт сарысуы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Акимбаева Г.М., Хамзина Ш.Ш.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203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Формирование экологической культуры через неформальное экологическое образование населения для реализации концепции по переходу республики казахстан к «зелёной экономике»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Алиева А.Я., Мархаметова Ж.Ж., Кадырбеков А., Сальмухаметов 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207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8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Зеленые университеты - новые университеты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79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Алмагамбетова С.Т., Волобуева В., Манашев Д.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_Toc450040879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209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0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Методы защиты от коррозии нефтегазового оборудования и сооружений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Амир Ж.А., Тулепов М.И.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211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Гидрогенизация угля и твердых полимерных продуктов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3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Ардабекова А.А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214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Технология добычи урана на руднике Буденовское-2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Асылбекова А.А., Садирбаева А.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C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217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Выявление устойчивых генотипов пшеницы в  условиях загрязнения почвы тяжелыми металлами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Ауешева А. Б, Мустафина А.С.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221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8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Решение экологических проблем в моногороде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89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Әбдімәлік А.Ж., Тусупова Б.Х., Рысмагамбетова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_Toc450040889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0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Алматы қаласы жетісу ауданы топырағының ауыр металдармен ластануын бағалау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Бауен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Т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 Ергалиев А.Н., Утилова А.М.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228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2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продуктивности кур-несушек и качества яиц через кормление их яицами артемия салина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Бексұлтан М.Ж., Базарбаева Т.А.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232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Атырау өңірінің экологиялық мәселелері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Болысбекова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.Н., Бергенева Н.С.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234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Генномодифицированные продукты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как отрицательный фактор воздействия на здоровье человека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Босунов М.М., Туганбекова М.А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8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Экологическая безопасность пищевых продуктов на основе инновационных нанотехнологий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899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Бірімжанова З.С.,  Әдім Ә.Ж., Рысмагамбетова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_Toc450040899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240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0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Күн сәулесімен электр энергиясын және жылу энергиясын өндіру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Грибуст И.Р.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_Toc450040901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242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Активизация отдельных групп вредителей листвы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03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в защитных насаждениях засушливого региона –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04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неблагоприятные перспективы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Грицков В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П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, Биктимиров Р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Р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Бойко Ю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О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, Грушковская Д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, Клевцова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Ю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, Харина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Васильева О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_Toc450040905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244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0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Совершенствование системы управления отходами путем создания мусороперерабатывающего комплекса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Данаев Ж.Қ.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_Toc450040912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247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Болашақтың жобасын қолға алайық!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Дәулетханова Ж.Д., Ахметова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С.М., Шаймерганова К.Ж.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_Toc450040914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251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5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«Зеленая» экономика как важный инструмент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16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обеспечения устойчивого развития 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азахстана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7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Дәулетханова Ж.Д., Калдыбекова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_Toc450040917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255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18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Экономические механизмы и условия перехода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19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к зеленой экономике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Демеубаева Н.Б., Рахатбекова А.Р., Нышан А.Е., Батырбаева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_Toc450040920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258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kk-KZ" w:eastAsia="ru-RU"/>
            </w:rPr>
          </w:pPr>
          <w:hyperlink w:anchor="_Toc45004092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Шарипов К.О.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Особенности биохимической токсикологии полимерных материалов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Демеубаева 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 xml:space="preserve">Н.Б., Рахатбекова А.Р.,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Нышан А.Е., 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Батырбаева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_Toc450040923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259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kk-KZ" w:eastAsia="ru-RU"/>
            </w:rPr>
          </w:pPr>
          <w:hyperlink w:anchor="_Toc45004092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Шарипов К.О.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5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Современное применение  полимерных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  <w:hyperlink w:anchor="_Toc450040926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материалов и их токсичность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Джумабекова М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.Б.,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_Toc450040927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262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8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Күн энергиясын қолданумен суды тазартудың баламалы әдісі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29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Джумагулова М.М., Минжанова Г.М.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_Toc450040929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266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0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Анализ системы учета и регулирования выбросов парниковых газов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еспублике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Динислан Д.Б.,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_Toc450040931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270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2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Состояние гидротехнических сооружений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Дюсембаев 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_Toc450040933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273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Үй малдарынан алынған тағамдардағы антиоксиданттардың қоректік жем-шөпке байланыстылығы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0936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Дьякон Е.Г., Есымханова З.К.</w:t>
            </w:r>
            <w:r w:rsidR="002F0E86" w:rsidRPr="00DB4AD4">
              <w:rPr>
                <w:b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b/>
                <w:noProof/>
                <w:webHidden/>
                <w:sz w:val="24"/>
                <w:szCs w:val="24"/>
              </w:rPr>
              <w:instrText xml:space="preserve"> PAGEREF _Toc450040936 \h </w:instrText>
            </w:r>
            <w:r w:rsidRPr="00DB4AD4">
              <w:rPr>
                <w:b/>
                <w:noProof/>
                <w:webHidden/>
                <w:sz w:val="24"/>
                <w:szCs w:val="24"/>
              </w:rPr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b/>
                <w:noProof/>
                <w:webHidden/>
                <w:sz w:val="24"/>
                <w:szCs w:val="24"/>
              </w:rPr>
              <w:t>273</w:t>
            </w:r>
            <w:r w:rsidRPr="00DB4AD4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7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Повышение уровня энергоэффективности – ключевой фактор увеличения доходности предприятий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 в рамках зеленой экономики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8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Евсюков С.В., Гладков Е.А.,  Гладкова О.В.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_Toc450040938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277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39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толерантности полевицы тонкой к недостатку воды в мегаполисах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0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Ешимбетова Д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Тулепов М.И.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279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1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Рудные катализаторы в гидрогенизации угля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Жалимбетова Г.Б., 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</w:rPr>
              <w:t>Ша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и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</w:rPr>
              <w:t>хова Ж.Е</w:t>
            </w:r>
            <w:r w:rsidR="002F0E86" w:rsidRPr="00DB4AD4">
              <w:rPr>
                <w:rStyle w:val="a7"/>
                <w:rFonts w:eastAsia="Calibri"/>
                <w:b/>
                <w:noProof/>
                <w:sz w:val="24"/>
                <w:szCs w:val="24"/>
                <w:lang w:val="kk-KZ"/>
              </w:rPr>
              <w:t>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Таусарова Б. Р., Калимолдина Л.М.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282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Влияние реакционных условий на процесс образования наночастиц меди при восстановлении  ионов  меди(іі) водными растворами сахарозы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Жапарова К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О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285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5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Использование возобновляемых источников энергии в 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Р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 xml:space="preserve">еспублики 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азахстан как основа обеспечения экономического развития и высокого качества жизни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Жаппарова Б.К.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289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Дәстүрлі емес энергияны пайдалану - тұрақты дамудың негізгі жолдарының бірі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Желенова Ш.Е.,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_Toc450040948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4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Суды тазартудың жылжымалы жүйесі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Жильгильдин И.Т.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1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Водоросли как источники энергии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Жунусов Ғ.С.,  Оразбаев А.Е.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Шырын өндірісі үшін жаңа иммунды жабайы алманың сорты мен формасын өндіріске енгізіді анықтау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Кажикова Ж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Н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Муканова Д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6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Табиғатты  қорғау  қызметтерінің  экономикалық механизмі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299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Ибрагимова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303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8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Основные приоритеты развития «зеленой» экономики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59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 xml:space="preserve">Испулова А.С.,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</w:rPr>
              <w:t>Азатбек Т.А.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_Toc450040959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308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0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Энергосбережение – один из инструментов модернизации производства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="002F0E86" w:rsidRPr="00DB4AD4">
              <w:rPr>
                <w:noProof/>
                <w:webHidden/>
                <w:sz w:val="24"/>
                <w:szCs w:val="24"/>
                <w:lang w:val="kk-KZ"/>
              </w:rPr>
              <w:t>.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_Toc450040960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308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Казим А., Таусарова Б.Р.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312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Разработка экологически безопасных упаковочных материалов для пищевой промышленности на основе наночастиц серебра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Қайратқызы А., Мұса Қ.Ш.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315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4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Опасные химические вещества</w:t>
            </w:r>
          </w:hyperlink>
          <w:r w:rsidR="002F0E86" w:rsidRPr="00DB4AD4">
            <w:rPr>
              <w:rStyle w:val="a7"/>
              <w:noProof/>
              <w:sz w:val="24"/>
              <w:szCs w:val="24"/>
              <w:lang w:val="kk-KZ"/>
            </w:rPr>
            <w:t xml:space="preserve">  </w:t>
          </w:r>
          <w:hyperlink w:anchor="_Toc450040965" w:history="1">
            <w:r w:rsidR="002F0E86" w:rsidRPr="00DB4AD4">
              <w:rPr>
                <w:rStyle w:val="a7"/>
                <w:noProof/>
                <w:sz w:val="24"/>
                <w:szCs w:val="24"/>
              </w:rPr>
              <w:t>(цианид натрия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NACN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)</w:t>
            </w:r>
          </w:hyperlink>
          <w:r w:rsidR="002F0E86" w:rsidRPr="00DB4AD4">
            <w:rPr>
              <w:noProof/>
              <w:sz w:val="24"/>
              <w:szCs w:val="24"/>
              <w:lang w:val="ru-RU" w:eastAsia="ru-RU"/>
            </w:rPr>
            <w:t xml:space="preserve"> </w:t>
          </w:r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Кожабекова А.А., Батырбаева А.А.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_Toc450040966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319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6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ҚР жасыл экономиканы қалыптастырудағы студенттік бірлестіктердің рөлі мен қызметі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Курбашев Э.П.,</w:t>
            </w:r>
            <w:r w:rsidR="002F0E86" w:rsidRPr="00DB4AD4">
              <w:rPr>
                <w:rStyle w:val="a7"/>
                <w:rFonts w:eastAsia="Times New Roman CYR"/>
                <w:b/>
                <w:noProof/>
                <w:sz w:val="24"/>
                <w:szCs w:val="24"/>
                <w:lang w:val="kk-KZ"/>
              </w:rPr>
              <w:t xml:space="preserve"> Зайнуллина А.Ш.,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Несипхан А.Б.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_Toc450040970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322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1" w:history="1">
            <w:r w:rsidR="002F0E86" w:rsidRPr="00DB4AD4">
              <w:rPr>
                <w:rStyle w:val="a7"/>
                <w:rFonts w:eastAsia="Times New Roman CYR"/>
                <w:noProof/>
                <w:sz w:val="24"/>
                <w:szCs w:val="24"/>
                <w:lang w:val="kk-KZ"/>
              </w:rPr>
              <w:t>Эпоксиакрилаттың жаңа ионалмастырғыш шайырларын алу және олардың қолданылуы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Каршалова Б.С.,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_Toc450040972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Жол-көлік апатындағы тәуекелді талдау және бағалау</w:t>
            </w:r>
          </w:hyperlink>
        </w:p>
        <w:p w:rsidR="002F0E86" w:rsidRPr="00DB4AD4" w:rsidRDefault="008140FD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974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Касен А.Б., Абдибаттаева М.М.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_Toc450040974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327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0975" w:history="1">
            <w:r w:rsidR="002F0E86" w:rsidRPr="00DB4AD4">
              <w:rPr>
                <w:rStyle w:val="a7"/>
                <w:rFonts w:ascii="Times New Roman"/>
                <w:noProof/>
                <w:sz w:val="24"/>
                <w:szCs w:val="24"/>
                <w:lang w:val="kk-KZ"/>
              </w:rPr>
              <w:t>Анализ и оценка техногенной опастности резервуарного хранения нефти и нефтепродуктов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6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Кенесбаев Н.М.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Сейтхамзина Г.Ж.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_Toc450040976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330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77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Приоритеты экономического стимулирования снижения вредных выбросов и внедрения возобновляемых источников энергии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Көшер Л.А., Мұса Қ.Ш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1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Оңтүстік Қазақстан облысы мақтарал ауданының мақта шаруашылығының қазіргі жағдайы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2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Козбаков Д.М.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 Сартанова Н.Т.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340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3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«Зеленая экономика» - возможности и предпосылки развития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еспублике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4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Литвинова И.И., Гладков Е. А.,  Гладкова О.В.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345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5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</w:rPr>
              <w:t>Повышение устойчивости к неблагоприятным экологическим факторам городов (на примере меди) брахикомы иберисолистной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Нұрғазина Г., Бағыдар П., Жазит 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346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Нанотехнологияның экологиядағы ролі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88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Макажанов К.И.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_Toc450040988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0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Развитие нетрадиционных возобновляемых источников энергии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Мауленова Ж. М.,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_Toc450040991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351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2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Химиялық  нысандардың  қоршаған ортаға төндіретін қауіптілігін төмендету мен  есептеу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Максоткерей Е.Ж.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_Toc450040993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5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Существующие методы очистки воды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Масимгазиева А.С.,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Тажибаева Т.Л., Абугалиева А.И., Кожахметов К.К.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_Toc450040996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355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7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Технологии «зеленой экономики»: новые подходы  к  повышению   засухоустойчивости пшеницы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Махамбеталиева А.Қ., Сатарбаева А.С.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_Toc450040998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358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099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«Химфарм» зертханасының еңбек жағдайы және еңбекті қорғау шаралары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Мейірбекқызы А.,  Шарапаева Б.Ж.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361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1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Туризм мен жасыл экономиканы интеграциялау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2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Мулюкова М. Ф., Биримжанова З.С.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365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3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Проблема загрязнения воздушного бассейна города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араз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Намазбай Н.Т., Мұса Қ.Ш.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367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5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Тұрмыстық қатты қалдықтарды pgm технологиясы арқылы өңдеу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Оразбаев А.Е., Умбетбеков А.Т., Мажит Ж.Б., Сонгулов Е.Е., Танабекова Г.Б.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373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7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Среднегодовые показатели тяжелых металлов в сточных водах города алматы за 2012 и 2013 годы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Пернебай С., Абдраимова Қ.Т.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_Toc450041008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377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0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 жасыл экономика жолында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Рысбаева Г.Н.,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381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1" w:history="1">
            <w:r w:rsidR="002F0E86" w:rsidRPr="00DB4AD4">
              <w:rPr>
                <w:rStyle w:val="a7"/>
                <w:noProof/>
                <w:sz w:val="24"/>
                <w:szCs w:val="24"/>
                <w:shd w:val="clear" w:color="auto" w:fill="FFFFFF"/>
                <w:lang w:val="kk-KZ"/>
              </w:rPr>
              <w:t>Күн энергиясы негізінде энергия үнемдейтін жүйе жасау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Сағындық Е.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384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 жасыл экономика жолында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Cайлауова Г.Б.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387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5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Кіші өзен ағысының энергиясын қолданып, суаратын және электр энергиясын өндіретін құрылым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Сапарова М., Тлеуберлина О.Б.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390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7" w:history="1">
            <w:r w:rsidR="002F0E86" w:rsidRPr="00DB4AD4">
              <w:rPr>
                <w:rStyle w:val="a7"/>
                <w:iCs/>
                <w:noProof/>
                <w:sz w:val="24"/>
                <w:szCs w:val="24"/>
                <w:lang w:val="kk-KZ"/>
              </w:rPr>
              <w:t>Қалдықтарды жоюдың шетелдік тәжірибелері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Стасенко А.Ю., Таусарова Б.Р.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_Toc450041018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392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19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Использование золь-гель технологии для придания огнестойких свойств целлюлозным волокнам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0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Сулеш А.С., Итжанова Қ.С., Бергенева Н.С.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395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1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Күн энергиясын пайдаланудың артықшылығы мен кемшілігі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2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Төлеуұлы А., Джумабаева Ш.Б., Кайратова А.К.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_Toc450041022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398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3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Отандық экодорба өндірісін дамыту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4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Төлеуұлы А., Джумабаева Ш.Б., Өсенова Б.Қ.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401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5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 xml:space="preserve">«Жасыл» экономика 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–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ұзақ мерзімді экономикалық даму жолындағы табысты экономика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6" w:history="1">
            <w:r w:rsidR="002F0E86" w:rsidRPr="00DB4AD4">
              <w:rPr>
                <w:rStyle w:val="a7"/>
                <w:rFonts w:eastAsia="sans-serif"/>
                <w:b/>
                <w:noProof/>
                <w:sz w:val="24"/>
                <w:szCs w:val="24"/>
                <w:shd w:val="clear" w:color="auto" w:fill="FFFFFF"/>
                <w:lang w:val="kk-KZ"/>
              </w:rPr>
              <w:t>Төреғалиев Б.Т., Имангаликова И.Б.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405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7" w:history="1">
            <w:r w:rsidR="002F0E86" w:rsidRPr="00DB4AD4">
              <w:rPr>
                <w:rStyle w:val="a7"/>
                <w:rFonts w:eastAsia="sans-serif"/>
                <w:noProof/>
                <w:sz w:val="24"/>
                <w:szCs w:val="24"/>
                <w:shd w:val="clear" w:color="auto" w:fill="FFFFFF"/>
                <w:lang w:val="kk-KZ"/>
              </w:rPr>
              <w:t>Тұғыры биік елдің жарқын болашағы – білімді жастар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Турсинбек С.Н., Куантаева М.К.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_Toc450041028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407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29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Қазақстандағы экологиялық аймақтар жағдайын математикалық есептер көмегімен көрсету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Түзелбаева М.Қ., Абдибаттаева М.М.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_Toc450041031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410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2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Мұнай және мұнай өнімдерін сақтайтын резервуарлық парктердің экологиялық қауіпсіздігі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1035" w:history="1">
            <w:r w:rsidR="002F0E86" w:rsidRPr="00DB4AD4">
              <w:rPr>
                <w:rStyle w:val="a7"/>
                <w:b/>
                <w:noProof/>
                <w:sz w:val="24"/>
                <w:szCs w:val="24"/>
                <w:bdr w:val="none" w:sz="0" w:space="0" w:color="auto" w:frame="1"/>
              </w:rPr>
              <w:t>Тюлюбаева Д.А., Жусупова Г.Б.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_Toc450041035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414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6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Потенциал и значимость «зеленой» экономики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Р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еспублике Казахстан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Ужанов Д.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_Toc450041037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418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8" w:history="1">
            <w:r w:rsidR="002F0E86" w:rsidRPr="00DB4AD4">
              <w:rPr>
                <w:rStyle w:val="a7"/>
                <w:noProof/>
                <w:sz w:val="24"/>
                <w:szCs w:val="24"/>
              </w:rPr>
              <w:t>Қонақжайлылық индустриясына «жасыл» технологияларды ендірудің экологиялық-экономикалық тиімділігі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39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Ушуров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_Toc450041039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421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0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Стандарты как средство перехода к зеленой экономике для фармацевтического субъекта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Хабиева А.М., Таныбаева А.Қ., Абубакирова К.Д.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_Toc450041041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424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2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Қазақстанда өсірілетін бақша өнімдерінің тағамдық қауіпсіздігі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3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Шамсутдинова Ю.В., Воронова Н.В.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_Toc450041043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427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44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Г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РЭС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 как составная часть развития зеленой энергетики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азахстана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_Toc450041044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427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b/>
              <w:noProof/>
              <w:sz w:val="24"/>
              <w:szCs w:val="24"/>
              <w:lang w:val="ru-RU" w:eastAsia="ru-RU"/>
            </w:rPr>
          </w:pPr>
          <w:hyperlink w:anchor="_Toc45004104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Шарипов К. О.</w:t>
            </w:r>
          </w:hyperlink>
          <w:r w:rsidR="002F0E86" w:rsidRPr="00DB4AD4">
            <w:rPr>
              <w:b/>
              <w:noProof/>
              <w:sz w:val="24"/>
              <w:szCs w:val="24"/>
              <w:lang w:val="ru-RU" w:eastAsia="ru-RU"/>
            </w:rPr>
            <w:t xml:space="preserve">, </w:t>
          </w:r>
          <w:hyperlink w:anchor="_Toc450041048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Батырбаева А.А., Жумаханова Г.А., Сабырова С.Ж., Зияева Т.Р.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_Toc450041048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430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0" w:history="1">
            <w:r w:rsidR="002F0E86" w:rsidRPr="00DB4AD4">
              <w:rPr>
                <w:rStyle w:val="a7"/>
                <w:noProof/>
                <w:sz w:val="24"/>
                <w:szCs w:val="24"/>
              </w:rPr>
              <w:t>Содержание тяжелых металлов в волосах и его роль в оценке экологической безопасности мегаполисов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1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 xml:space="preserve">Шахманов Т.Б.,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Керимкулова А.Ж., Мырзалиева С.К.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_Toc450041051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432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2" w:history="1">
            <w:r w:rsidR="002F0E86" w:rsidRPr="00DB4AD4">
              <w:rPr>
                <w:rStyle w:val="a7"/>
                <w:noProof/>
                <w:sz w:val="24"/>
                <w:szCs w:val="24"/>
              </w:rPr>
              <w:t>Исследование возможностей применения рябины обыкновенной (sórbus aucupária) в качестве дезинфицирующего средства в процессах обеззараживания питьевой воды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Шимшиков Б.Е., Сраж Н.М.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_Toc450041053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434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4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Шымкент қаласында қатты тұрмыстық қалдықтар (қтқ)  проблемасын шешу жолдарын зерттеу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5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Эркинова Ш.А.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, Бергенева Н.С.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_Toc450041055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437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6" w:history="1"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Жел энергетикасы – болашақ энергиясы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7" w:history="1">
            <w:r w:rsidR="002F0E86" w:rsidRPr="00DB4AD4">
              <w:rPr>
                <w:rStyle w:val="a7"/>
                <w:b/>
                <w:noProof/>
                <w:sz w:val="24"/>
                <w:szCs w:val="24"/>
              </w:rPr>
              <w:t>Якуценя А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., Бергенева Н.С.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_Toc450041057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441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58" w:history="1">
            <w:r w:rsidR="002F0E86" w:rsidRPr="00DB4AD4">
              <w:rPr>
                <w:rStyle w:val="a7"/>
                <w:noProof/>
                <w:sz w:val="24"/>
                <w:szCs w:val="24"/>
              </w:rPr>
              <w:t xml:space="preserve">Актуальность использования зеленого строительства в </w:t>
            </w:r>
            <w:r w:rsidR="002F0E86" w:rsidRPr="00DB4AD4">
              <w:rPr>
                <w:rStyle w:val="a7"/>
                <w:noProof/>
                <w:sz w:val="24"/>
                <w:szCs w:val="24"/>
                <w:lang w:val="kk-KZ"/>
              </w:rPr>
              <w:t>К</w:t>
            </w:r>
            <w:r w:rsidR="002F0E86" w:rsidRPr="00DB4AD4">
              <w:rPr>
                <w:rStyle w:val="a7"/>
                <w:noProof/>
                <w:sz w:val="24"/>
                <w:szCs w:val="24"/>
              </w:rPr>
              <w:t>азахстане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1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Balpanova N</w:t>
            </w:r>
            <w:r w:rsidR="002F0E86" w:rsidRPr="00DB4AD4">
              <w:rPr>
                <w:rStyle w:val="a7"/>
                <w:b/>
                <w:noProof/>
                <w:sz w:val="24"/>
                <w:szCs w:val="24"/>
                <w:lang w:val="kk-KZ"/>
              </w:rPr>
              <w:t>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_Toc450041061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445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2" w:history="1"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Transition towards a green economy: Kazakhstan’s initiatives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3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Lemenkova P.A.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_Toc450041063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4" w:history="1"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Linking data between the worksheets and gis databases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_Toc450041064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448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6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Zhumagaliyeva A.N., Tauassarov E. K., Doszhanov Ye.O.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_Toc450041066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452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7" w:history="1"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Prospects of shungite as a low-cost sorbents for wastewater treatment, bioremediation of soils and various waste of petroleum</w:t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68" w:history="1">
            <w:r w:rsidR="002F0E86" w:rsidRPr="00DB4AD4">
              <w:rPr>
                <w:rStyle w:val="a7"/>
                <w:b/>
                <w:noProof/>
                <w:sz w:val="24"/>
                <w:szCs w:val="24"/>
                <w:lang w:val="en-US"/>
              </w:rPr>
              <w:t>Zarubayeva K.R.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_Toc450041068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3"/>
            <w:numPr>
              <w:ilvl w:val="0"/>
              <w:numId w:val="0"/>
            </w:numPr>
            <w:tabs>
              <w:tab w:val="right" w:leader="dot" w:pos="9061"/>
            </w:tabs>
            <w:rPr>
              <w:noProof/>
              <w:sz w:val="24"/>
              <w:szCs w:val="24"/>
              <w:lang w:val="ru-RU" w:eastAsia="ru-RU"/>
            </w:rPr>
          </w:pPr>
          <w:hyperlink w:anchor="_Toc450041070" w:history="1">
            <w:r w:rsidR="002F0E86" w:rsidRPr="00DB4AD4">
              <w:rPr>
                <w:rStyle w:val="a7"/>
                <w:noProof/>
                <w:sz w:val="24"/>
                <w:szCs w:val="24"/>
                <w:lang w:val="en-US"/>
              </w:rPr>
              <w:t>Green economy - a new vector of sustainable development</w:t>
            </w:r>
            <w:r w:rsidR="002F0E86" w:rsidRPr="00DB4AD4">
              <w:rPr>
                <w:noProof/>
                <w:webHidden/>
                <w:sz w:val="24"/>
                <w:szCs w:val="24"/>
              </w:rPr>
              <w:tab/>
            </w:r>
            <w:r w:rsidRPr="00DB4AD4">
              <w:rPr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noProof/>
                <w:webHidden/>
                <w:sz w:val="24"/>
                <w:szCs w:val="24"/>
              </w:rPr>
              <w:instrText xml:space="preserve"> PAGEREF _Toc450041070 \h </w:instrText>
            </w:r>
            <w:r w:rsidRPr="00DB4AD4">
              <w:rPr>
                <w:noProof/>
                <w:webHidden/>
                <w:sz w:val="24"/>
                <w:szCs w:val="24"/>
              </w:rPr>
            </w:r>
            <w:r w:rsidRPr="00DB4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noProof/>
                <w:webHidden/>
                <w:sz w:val="24"/>
                <w:szCs w:val="24"/>
              </w:rPr>
              <w:t>454</w:t>
            </w:r>
            <w:r w:rsidRPr="00DB4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pStyle w:val="15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/>
              <w:noProof/>
              <w:sz w:val="24"/>
              <w:szCs w:val="24"/>
              <w:lang w:eastAsia="ru-RU"/>
            </w:rPr>
          </w:pPr>
          <w:hyperlink w:anchor="_Toc450041071" w:history="1">
            <w:r w:rsidR="002F0E86" w:rsidRPr="00DB4AD4">
              <w:rPr>
                <w:rStyle w:val="a7"/>
                <w:rFonts w:ascii="Times New Roman"/>
                <w:b/>
                <w:noProof/>
                <w:sz w:val="24"/>
                <w:szCs w:val="24"/>
              </w:rPr>
              <w:t>Резолюция</w:t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tab/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begin"/>
            </w:r>
            <w:r w:rsidR="002F0E86" w:rsidRPr="00DB4AD4">
              <w:rPr>
                <w:rFonts w:ascii="Times New Roman"/>
                <w:noProof/>
                <w:webHidden/>
                <w:sz w:val="24"/>
                <w:szCs w:val="24"/>
              </w:rPr>
              <w:instrText xml:space="preserve"> PAGEREF _Toc450041071 \h </w:instrTex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separate"/>
            </w:r>
            <w:r w:rsidR="002F0E86">
              <w:rPr>
                <w:rFonts w:ascii="Times New Roman"/>
                <w:noProof/>
                <w:webHidden/>
                <w:sz w:val="24"/>
                <w:szCs w:val="24"/>
              </w:rPr>
              <w:t>459</w:t>
            </w:r>
            <w:r w:rsidRPr="00DB4AD4">
              <w:rPr>
                <w:rFonts w:asci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0E86" w:rsidRPr="00DB4AD4" w:rsidRDefault="008140FD" w:rsidP="002F0E86">
          <w:pPr>
            <w:rPr>
              <w:color w:val="auto"/>
              <w:lang w:val="en-US"/>
            </w:rPr>
          </w:pPr>
          <w:r w:rsidRPr="00DB4AD4">
            <w:rPr>
              <w:color w:val="auto"/>
            </w:rPr>
            <w:fldChar w:fldCharType="end"/>
          </w:r>
        </w:p>
        <w:p w:rsidR="002F0E86" w:rsidRPr="00DB4AD4" w:rsidRDefault="008140FD" w:rsidP="002F0E86">
          <w:pPr>
            <w:rPr>
              <w:color w:val="auto"/>
            </w:rPr>
          </w:pPr>
        </w:p>
      </w:sdtContent>
    </w:sdt>
    <w:p w:rsidR="00F71B9C" w:rsidRDefault="00F71B9C"/>
    <w:sectPr w:rsidR="00F71B9C" w:rsidSect="00F7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D62"/>
    <w:multiLevelType w:val="singleLevel"/>
    <w:tmpl w:val="8098C324"/>
    <w:lvl w:ilvl="0">
      <w:numFmt w:val="bullet"/>
      <w:pStyle w:val="2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4B44328F"/>
    <w:multiLevelType w:val="multilevel"/>
    <w:tmpl w:val="9DC6651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60D2647"/>
    <w:multiLevelType w:val="hybridMultilevel"/>
    <w:tmpl w:val="E8A6E8A4"/>
    <w:lvl w:ilvl="0" w:tplc="A3DE1682">
      <w:start w:val="1"/>
      <w:numFmt w:val="decimal"/>
      <w:pStyle w:val="3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0E86"/>
    <w:rsid w:val="002F0E86"/>
    <w:rsid w:val="005E6517"/>
    <w:rsid w:val="008140FD"/>
    <w:rsid w:val="00A41DF8"/>
    <w:rsid w:val="00F7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2F0E86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0">
    <w:name w:val="heading 3"/>
    <w:basedOn w:val="a"/>
    <w:next w:val="a"/>
    <w:link w:val="31"/>
    <w:uiPriority w:val="9"/>
    <w:unhideWhenUsed/>
    <w:qFormat/>
    <w:rsid w:val="002F0E86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F0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0E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F0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2F0E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aliases w:val="Знак41,Знак4 Знак Знак1,Знак4 Знак1,Обычный (Web)11,Обычный (веб) Знак11,Обычный (веб) Знак Знак11,Знак Знак1 Знак1,Обычный (веб) Знак Знак Знак1,Знак Знак1 Знак Знак1,Обычный (веб) Знак Знак Знак Знак1,Знак4 Знак,Знак4 Знак Зна,Знак4"/>
    <w:basedOn w:val="a"/>
    <w:link w:val="a6"/>
    <w:uiPriority w:val="99"/>
    <w:unhideWhenUsed/>
    <w:rsid w:val="002F0E86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unhideWhenUsed/>
    <w:rsid w:val="002F0E86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F0E8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F0E86"/>
    <w:rPr>
      <w:sz w:val="20"/>
      <w:szCs w:val="20"/>
    </w:rPr>
  </w:style>
  <w:style w:type="character" w:styleId="aa">
    <w:name w:val="footnote reference"/>
    <w:aliases w:val="Ciae niinee I,Знак сноски Н,Текст сновски"/>
    <w:basedOn w:val="a0"/>
    <w:unhideWhenUsed/>
    <w:rsid w:val="002F0E86"/>
    <w:rPr>
      <w:vertAlign w:val="superscript"/>
    </w:rPr>
  </w:style>
  <w:style w:type="character" w:customStyle="1" w:styleId="alt-edited">
    <w:name w:val="alt-edited"/>
    <w:basedOn w:val="a0"/>
    <w:rsid w:val="002F0E86"/>
  </w:style>
  <w:style w:type="character" w:customStyle="1" w:styleId="shorttext">
    <w:name w:val="short_text"/>
    <w:basedOn w:val="a0"/>
    <w:rsid w:val="002F0E86"/>
  </w:style>
  <w:style w:type="paragraph" w:styleId="ab">
    <w:name w:val="List Paragraph"/>
    <w:basedOn w:val="a"/>
    <w:link w:val="ac"/>
    <w:uiPriority w:val="34"/>
    <w:qFormat/>
    <w:rsid w:val="002F0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2F0E86"/>
    <w:pPr>
      <w:spacing w:after="0" w:line="240" w:lineRule="auto"/>
    </w:pPr>
  </w:style>
  <w:style w:type="paragraph" w:customStyle="1" w:styleId="11">
    <w:name w:val="Обычный (веб)1"/>
    <w:basedOn w:val="a"/>
    <w:rsid w:val="002F0E86"/>
    <w:pPr>
      <w:widowControl w:val="0"/>
      <w:suppressAutoHyphens/>
      <w:spacing w:before="280" w:after="280"/>
    </w:pPr>
    <w:rPr>
      <w:color w:val="auto"/>
      <w:kern w:val="1"/>
      <w:lang w:val="en-US" w:eastAsia="de-CH" w:bidi="hi-IN"/>
    </w:rPr>
  </w:style>
  <w:style w:type="table" w:styleId="af">
    <w:name w:val="Table Grid"/>
    <w:basedOn w:val="a1"/>
    <w:uiPriority w:val="59"/>
    <w:rsid w:val="002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2F0E86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uiPriority w:val="99"/>
    <w:rsid w:val="002F0E86"/>
  </w:style>
  <w:style w:type="character" w:customStyle="1" w:styleId="5">
    <w:name w:val="Основной текст (5)_"/>
    <w:basedOn w:val="a0"/>
    <w:link w:val="50"/>
    <w:locked/>
    <w:rsid w:val="002F0E86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E86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shd w:val="clear" w:color="auto" w:fill="FFFFFF"/>
      <w:lang w:eastAsia="en-US"/>
    </w:rPr>
  </w:style>
  <w:style w:type="character" w:customStyle="1" w:styleId="22">
    <w:name w:val="Основной текст (2)_"/>
    <w:basedOn w:val="a0"/>
    <w:link w:val="23"/>
    <w:locked/>
    <w:rsid w:val="002F0E86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0E86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FontStyle156">
    <w:name w:val="Font Style156"/>
    <w:basedOn w:val="a0"/>
    <w:rsid w:val="002F0E86"/>
    <w:rPr>
      <w:rFonts w:ascii="Century Schoolbook" w:hAnsi="Century Schoolbook" w:cs="Century Schoolbook"/>
      <w:sz w:val="18"/>
      <w:szCs w:val="18"/>
    </w:rPr>
  </w:style>
  <w:style w:type="character" w:customStyle="1" w:styleId="FontStyle159">
    <w:name w:val="Font Style159"/>
    <w:basedOn w:val="a0"/>
    <w:rsid w:val="002F0E86"/>
    <w:rPr>
      <w:rFonts w:ascii="Century Schoolbook" w:hAnsi="Century Schoolbook" w:cs="Century Schoolbook"/>
      <w:b/>
      <w:bCs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paragraph" w:customStyle="1" w:styleId="Style6">
    <w:name w:val="Style6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paragraph" w:customStyle="1" w:styleId="Style57">
    <w:name w:val="Style57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character" w:customStyle="1" w:styleId="FontStyle81">
    <w:name w:val="Font Style81"/>
    <w:basedOn w:val="a0"/>
    <w:rsid w:val="002F0E8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2F0E86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rsid w:val="002F0E86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2F0E86"/>
  </w:style>
  <w:style w:type="character" w:styleId="af0">
    <w:name w:val="Strong"/>
    <w:basedOn w:val="a0"/>
    <w:qFormat/>
    <w:rsid w:val="002F0E86"/>
    <w:rPr>
      <w:b/>
      <w:bCs/>
    </w:rPr>
  </w:style>
  <w:style w:type="paragraph" w:styleId="af1">
    <w:name w:val="footer"/>
    <w:basedOn w:val="a"/>
    <w:link w:val="af2"/>
    <w:uiPriority w:val="99"/>
    <w:rsid w:val="002F0E86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F0E8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rsid w:val="002F0E86"/>
  </w:style>
  <w:style w:type="character" w:customStyle="1" w:styleId="a6">
    <w:name w:val="Обычный (веб) Знак"/>
    <w:aliases w:val="Знак41 Знак,Знак4 Знак Знак1 Знак,Знак4 Знак1 Знак,Обычный (Web)11 Знак,Обычный (веб) Знак11 Знак,Обычный (веб) Знак Знак11 Знак,Знак Знак1 Знак1 Знак,Обычный (веб) Знак Знак Знак1 Знак,Знак Знак1 Знак Знак1 Знак,Знак4 Знак Знак"/>
    <w:basedOn w:val="a0"/>
    <w:link w:val="a5"/>
    <w:uiPriority w:val="99"/>
    <w:locked/>
    <w:rsid w:val="002F0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F0E86"/>
  </w:style>
  <w:style w:type="character" w:customStyle="1" w:styleId="ae">
    <w:name w:val="Без интервала Знак"/>
    <w:link w:val="ad"/>
    <w:uiPriority w:val="1"/>
    <w:locked/>
    <w:rsid w:val="002F0E86"/>
  </w:style>
  <w:style w:type="character" w:customStyle="1" w:styleId="f12">
    <w:name w:val="f12"/>
    <w:uiPriority w:val="99"/>
    <w:rsid w:val="002F0E86"/>
  </w:style>
  <w:style w:type="character" w:customStyle="1" w:styleId="hl">
    <w:name w:val="hl"/>
    <w:basedOn w:val="a0"/>
    <w:uiPriority w:val="99"/>
    <w:rsid w:val="002F0E86"/>
    <w:rPr>
      <w:rFonts w:cs="Times New Roman"/>
    </w:rPr>
  </w:style>
  <w:style w:type="paragraph" w:customStyle="1" w:styleId="12">
    <w:name w:val="Без интервала1"/>
    <w:qFormat/>
    <w:rsid w:val="002F0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0E8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FontStyle22">
    <w:name w:val="Font Style22"/>
    <w:basedOn w:val="a0"/>
    <w:rsid w:val="002F0E86"/>
    <w:rPr>
      <w:rFonts w:ascii="Sylfaen" w:hAnsi="Sylfaen" w:cs="Sylfaen"/>
      <w:sz w:val="18"/>
      <w:szCs w:val="18"/>
    </w:rPr>
  </w:style>
  <w:style w:type="paragraph" w:customStyle="1" w:styleId="Style5">
    <w:name w:val="Style5"/>
    <w:basedOn w:val="a"/>
    <w:rsid w:val="002F0E86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</w:rPr>
  </w:style>
  <w:style w:type="character" w:customStyle="1" w:styleId="af4">
    <w:name w:val="Основной текст_"/>
    <w:basedOn w:val="a0"/>
    <w:link w:val="7"/>
    <w:rsid w:val="002F0E86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4"/>
    <w:rsid w:val="002F0E86"/>
    <w:pPr>
      <w:widowControl w:val="0"/>
      <w:shd w:val="clear" w:color="auto" w:fill="FFFFFF"/>
      <w:spacing w:after="1860" w:line="0" w:lineRule="atLeast"/>
      <w:ind w:hanging="340"/>
    </w:pPr>
    <w:rPr>
      <w:rFonts w:asciiTheme="minorHAnsi" w:hAnsiTheme="minorHAnsi" w:cstheme="minorBidi"/>
      <w:color w:val="auto"/>
      <w:sz w:val="27"/>
      <w:szCs w:val="27"/>
      <w:lang w:eastAsia="en-US"/>
    </w:rPr>
  </w:style>
  <w:style w:type="character" w:customStyle="1" w:styleId="hps">
    <w:name w:val="hps"/>
    <w:basedOn w:val="a0"/>
    <w:rsid w:val="002F0E86"/>
  </w:style>
  <w:style w:type="paragraph" w:customStyle="1" w:styleId="font7">
    <w:name w:val="font_7"/>
    <w:basedOn w:val="a"/>
    <w:rsid w:val="002F0E86"/>
    <w:pPr>
      <w:spacing w:before="100" w:beforeAutospacing="1" w:after="100" w:afterAutospacing="1"/>
    </w:pPr>
    <w:rPr>
      <w:color w:val="auto"/>
    </w:rPr>
  </w:style>
  <w:style w:type="character" w:customStyle="1" w:styleId="13">
    <w:name w:val="Основной текст1"/>
    <w:basedOn w:val="a0"/>
    <w:rsid w:val="002F0E86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uiPriority w:val="99"/>
    <w:rsid w:val="002F0E86"/>
    <w:rPr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2F0E86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styleId="af5">
    <w:name w:val="Emphasis"/>
    <w:basedOn w:val="a0"/>
    <w:uiPriority w:val="20"/>
    <w:qFormat/>
    <w:rsid w:val="002F0E86"/>
    <w:rPr>
      <w:rFonts w:cs="Times New Roman"/>
      <w:i/>
      <w:iCs/>
    </w:rPr>
  </w:style>
  <w:style w:type="paragraph" w:customStyle="1" w:styleId="32">
    <w:name w:val="Без интервала3"/>
    <w:rsid w:val="002F0E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списка Знак"/>
    <w:link w:val="ab"/>
    <w:uiPriority w:val="34"/>
    <w:locked/>
    <w:rsid w:val="002F0E86"/>
  </w:style>
  <w:style w:type="character" w:customStyle="1" w:styleId="search-hl">
    <w:name w:val="search-hl"/>
    <w:basedOn w:val="a0"/>
    <w:rsid w:val="002F0E86"/>
  </w:style>
  <w:style w:type="character" w:customStyle="1" w:styleId="num">
    <w:name w:val="num"/>
    <w:basedOn w:val="a0"/>
    <w:rsid w:val="002F0E86"/>
  </w:style>
  <w:style w:type="paragraph" w:styleId="HTML">
    <w:name w:val="HTML Preformatted"/>
    <w:basedOn w:val="a"/>
    <w:link w:val="HTML0"/>
    <w:unhideWhenUsed/>
    <w:rsid w:val="002F0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0E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2F0E86"/>
    <w:pPr>
      <w:spacing w:after="120"/>
    </w:pPr>
    <w:rPr>
      <w:color w:val="auto"/>
      <w:lang w:val="uk-UA"/>
    </w:rPr>
  </w:style>
  <w:style w:type="character" w:customStyle="1" w:styleId="af7">
    <w:name w:val="Основной текст Знак"/>
    <w:basedOn w:val="a0"/>
    <w:link w:val="af6"/>
    <w:rsid w:val="002F0E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3">
    <w:name w:val="s3"/>
    <w:basedOn w:val="a0"/>
    <w:rsid w:val="002F0E86"/>
  </w:style>
  <w:style w:type="character" w:customStyle="1" w:styleId="s1">
    <w:name w:val="s1"/>
    <w:basedOn w:val="a0"/>
    <w:rsid w:val="002F0E86"/>
  </w:style>
  <w:style w:type="paragraph" w:styleId="3">
    <w:name w:val="toc 3"/>
    <w:basedOn w:val="a"/>
    <w:next w:val="a"/>
    <w:autoRedefine/>
    <w:uiPriority w:val="39"/>
    <w:unhideWhenUsed/>
    <w:qFormat/>
    <w:rsid w:val="002F0E86"/>
    <w:pPr>
      <w:numPr>
        <w:numId w:val="1"/>
      </w:numPr>
      <w:ind w:left="0" w:firstLine="851"/>
      <w:jc w:val="both"/>
    </w:pPr>
    <w:rPr>
      <w:rFonts w:eastAsiaTheme="minorEastAsia"/>
      <w:color w:val="auto"/>
      <w:sz w:val="28"/>
      <w:szCs w:val="28"/>
      <w:lang w:val="ru-MO" w:eastAsia="en-US"/>
    </w:rPr>
  </w:style>
  <w:style w:type="character" w:customStyle="1" w:styleId="mw-headline">
    <w:name w:val="mw-headline"/>
    <w:basedOn w:val="a0"/>
    <w:rsid w:val="002F0E86"/>
  </w:style>
  <w:style w:type="paragraph" w:styleId="af8">
    <w:name w:val="caption"/>
    <w:basedOn w:val="a"/>
    <w:next w:val="a"/>
    <w:uiPriority w:val="35"/>
    <w:unhideWhenUsed/>
    <w:qFormat/>
    <w:rsid w:val="002F0E8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9">
    <w:name w:val="FollowedHyperlink"/>
    <w:basedOn w:val="a0"/>
    <w:uiPriority w:val="99"/>
    <w:semiHidden/>
    <w:unhideWhenUsed/>
    <w:rsid w:val="002F0E86"/>
    <w:rPr>
      <w:color w:val="800080" w:themeColor="followedHyperlink"/>
      <w:u w:val="single"/>
    </w:rPr>
  </w:style>
  <w:style w:type="paragraph" w:customStyle="1" w:styleId="msonospacing0">
    <w:name w:val="msonospacing"/>
    <w:basedOn w:val="a"/>
    <w:rsid w:val="002F0E86"/>
    <w:pPr>
      <w:spacing w:before="100" w:beforeAutospacing="1" w:after="100" w:afterAutospacing="1"/>
    </w:pPr>
    <w:rPr>
      <w:color w:val="auto"/>
    </w:rPr>
  </w:style>
  <w:style w:type="character" w:customStyle="1" w:styleId="FontStyle84">
    <w:name w:val="Font Style84"/>
    <w:uiPriority w:val="99"/>
    <w:rsid w:val="002F0E86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2F0E86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Обычный1"/>
    <w:rsid w:val="002F0E86"/>
    <w:pPr>
      <w:widowControl w:val="0"/>
      <w:spacing w:after="0" w:line="240" w:lineRule="auto"/>
      <w:ind w:left="600" w:right="8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F0E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0E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2F0E86"/>
    <w:rPr>
      <w:rFonts w:ascii="Times New Roman" w:hAnsi="Times New Roman" w:cs="Times New Roman"/>
      <w:b/>
      <w:bCs/>
      <w:sz w:val="26"/>
      <w:szCs w:val="26"/>
    </w:rPr>
  </w:style>
  <w:style w:type="paragraph" w:customStyle="1" w:styleId="p">
    <w:name w:val="p"/>
    <w:basedOn w:val="a"/>
    <w:rsid w:val="002F0E86"/>
    <w:pPr>
      <w:spacing w:before="48" w:after="48"/>
      <w:ind w:firstLine="480"/>
      <w:jc w:val="both"/>
    </w:pPr>
    <w:rPr>
      <w:color w:val="auto"/>
    </w:rPr>
  </w:style>
  <w:style w:type="paragraph" w:styleId="afa">
    <w:name w:val="Body Text Indent"/>
    <w:basedOn w:val="a"/>
    <w:link w:val="afb"/>
    <w:uiPriority w:val="99"/>
    <w:unhideWhenUsed/>
    <w:rsid w:val="002F0E86"/>
    <w:pP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F0E86"/>
    <w:rPr>
      <w:rFonts w:ascii="Calibri" w:eastAsia="Calibri" w:hAnsi="Calibri" w:cs="Times New Roman"/>
    </w:rPr>
  </w:style>
  <w:style w:type="paragraph" w:styleId="2">
    <w:name w:val="List Bullet 2"/>
    <w:basedOn w:val="a"/>
    <w:autoRedefine/>
    <w:rsid w:val="002F0E86"/>
    <w:pPr>
      <w:numPr>
        <w:numId w:val="2"/>
      </w:numPr>
      <w:tabs>
        <w:tab w:val="num" w:pos="0"/>
      </w:tabs>
      <w:spacing w:line="360" w:lineRule="auto"/>
      <w:ind w:left="0" w:firstLine="0"/>
      <w:jc w:val="both"/>
    </w:pPr>
    <w:rPr>
      <w:color w:val="auto"/>
      <w:sz w:val="20"/>
      <w:szCs w:val="20"/>
    </w:rPr>
  </w:style>
  <w:style w:type="paragraph" w:styleId="26">
    <w:name w:val="List Continue 2"/>
    <w:basedOn w:val="a"/>
    <w:rsid w:val="002F0E86"/>
    <w:pPr>
      <w:spacing w:after="120"/>
      <w:ind w:left="566"/>
    </w:pPr>
    <w:rPr>
      <w:color w:val="auto"/>
      <w:sz w:val="20"/>
      <w:szCs w:val="20"/>
    </w:rPr>
  </w:style>
  <w:style w:type="numbering" w:customStyle="1" w:styleId="WWNum1">
    <w:name w:val="WWNum1"/>
    <w:basedOn w:val="a2"/>
    <w:rsid w:val="002F0E86"/>
    <w:pPr>
      <w:numPr>
        <w:numId w:val="3"/>
      </w:numPr>
    </w:pPr>
  </w:style>
  <w:style w:type="paragraph" w:styleId="33">
    <w:name w:val="Body Text Indent 3"/>
    <w:basedOn w:val="a"/>
    <w:link w:val="34"/>
    <w:uiPriority w:val="99"/>
    <w:semiHidden/>
    <w:unhideWhenUsed/>
    <w:rsid w:val="002F0E86"/>
    <w:pPr>
      <w:spacing w:after="120" w:line="276" w:lineRule="auto"/>
      <w:ind w:left="283"/>
    </w:pPr>
    <w:rPr>
      <w:rFonts w:ascii="Calibri"/>
      <w:color w:val="auto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F0E86"/>
    <w:rPr>
      <w:rFonts w:ascii="Calibri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F0E86"/>
    <w:pPr>
      <w:widowControl w:val="0"/>
      <w:autoSpaceDE w:val="0"/>
      <w:autoSpaceDN w:val="0"/>
      <w:adjustRightInd w:val="0"/>
      <w:spacing w:line="480" w:lineRule="exact"/>
      <w:ind w:firstLine="773"/>
      <w:jc w:val="both"/>
    </w:pPr>
    <w:rPr>
      <w:color w:val="auto"/>
    </w:rPr>
  </w:style>
  <w:style w:type="character" w:customStyle="1" w:styleId="FontStyle11">
    <w:name w:val="Font Style11"/>
    <w:basedOn w:val="a0"/>
    <w:rsid w:val="002F0E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F0E86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paragraph" w:styleId="afc">
    <w:name w:val="TOC Heading"/>
    <w:basedOn w:val="1"/>
    <w:next w:val="a"/>
    <w:uiPriority w:val="39"/>
    <w:semiHidden/>
    <w:unhideWhenUsed/>
    <w:qFormat/>
    <w:rsid w:val="002F0E86"/>
    <w:pPr>
      <w:spacing w:line="276" w:lineRule="auto"/>
      <w:outlineLvl w:val="9"/>
    </w:pPr>
    <w:rPr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2F0E86"/>
    <w:pPr>
      <w:spacing w:after="100" w:line="276" w:lineRule="auto"/>
      <w:ind w:left="220"/>
    </w:pPr>
    <w:rPr>
      <w:rFonts w:ascii="Calibri"/>
      <w:color w:val="auto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2F0E86"/>
    <w:pPr>
      <w:spacing w:after="100" w:line="276" w:lineRule="auto"/>
    </w:pPr>
    <w:rPr>
      <w:rFonts w:asci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2F0E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2F0E86"/>
    <w:rPr>
      <w:rFonts w:ascii="Garamond" w:hAnsi="Garamond" w:cs="Garamond"/>
      <w:b/>
      <w:bCs/>
      <w:sz w:val="18"/>
      <w:szCs w:val="18"/>
    </w:rPr>
  </w:style>
  <w:style w:type="paragraph" w:customStyle="1" w:styleId="16">
    <w:name w:val="Маркированный список1"/>
    <w:basedOn w:val="a"/>
    <w:rsid w:val="002F0E86"/>
    <w:pPr>
      <w:tabs>
        <w:tab w:val="left" w:pos="5820"/>
      </w:tabs>
      <w:suppressAutoHyphens/>
      <w:spacing w:before="60" w:after="60" w:line="312" w:lineRule="auto"/>
      <w:ind w:firstLine="709"/>
      <w:jc w:val="both"/>
    </w:pPr>
    <w:rPr>
      <w:rFonts w:ascii="Arial" w:hAnsi="Arial"/>
      <w:b/>
      <w:color w:val="auto"/>
      <w:spacing w:val="4"/>
      <w:sz w:val="22"/>
      <w:szCs w:val="22"/>
      <w:lang w:eastAsia="ar-SA"/>
    </w:rPr>
  </w:style>
  <w:style w:type="character" w:customStyle="1" w:styleId="attachviewerviewernamefilename">
    <w:name w:val="attachviewer__viewer__name__filename"/>
    <w:basedOn w:val="a0"/>
    <w:rsid w:val="002F0E86"/>
  </w:style>
  <w:style w:type="character" w:styleId="afd">
    <w:name w:val="Subtle Emphasis"/>
    <w:basedOn w:val="a0"/>
    <w:uiPriority w:val="19"/>
    <w:qFormat/>
    <w:rsid w:val="002F0E86"/>
    <w:rPr>
      <w:i/>
      <w:iCs/>
      <w:color w:val="808080"/>
    </w:rPr>
  </w:style>
  <w:style w:type="paragraph" w:customStyle="1" w:styleId="17">
    <w:name w:val="Абзац списка1"/>
    <w:basedOn w:val="a"/>
    <w:rsid w:val="002F0E8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ranslation-chunk">
    <w:name w:val="translation-chunk"/>
    <w:basedOn w:val="a0"/>
    <w:rsid w:val="002F0E86"/>
  </w:style>
  <w:style w:type="character" w:customStyle="1" w:styleId="FontStyle179">
    <w:name w:val="Font Style179"/>
    <w:basedOn w:val="a0"/>
    <w:rsid w:val="002F0E86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paragraph" w:customStyle="1" w:styleId="Style43">
    <w:name w:val="Style43"/>
    <w:basedOn w:val="a"/>
    <w:rsid w:val="002F0E86"/>
    <w:pPr>
      <w:widowControl w:val="0"/>
      <w:autoSpaceDE w:val="0"/>
      <w:autoSpaceDN w:val="0"/>
      <w:adjustRightInd w:val="0"/>
      <w:spacing w:line="317" w:lineRule="exact"/>
      <w:ind w:firstLine="446"/>
      <w:jc w:val="both"/>
    </w:pPr>
    <w:rPr>
      <w:color w:val="auto"/>
    </w:rPr>
  </w:style>
  <w:style w:type="character" w:customStyle="1" w:styleId="FontStyle180">
    <w:name w:val="Font Style180"/>
    <w:basedOn w:val="a0"/>
    <w:rsid w:val="002F0E86"/>
    <w:rPr>
      <w:rFonts w:ascii="Times New Roman" w:hAnsi="Times New Roman" w:cs="Times New Roman"/>
      <w:sz w:val="22"/>
      <w:szCs w:val="22"/>
    </w:rPr>
  </w:style>
  <w:style w:type="paragraph" w:customStyle="1" w:styleId="Style91">
    <w:name w:val="Style91"/>
    <w:basedOn w:val="a"/>
    <w:rsid w:val="002F0E86"/>
    <w:pPr>
      <w:widowControl w:val="0"/>
      <w:autoSpaceDE w:val="0"/>
      <w:autoSpaceDN w:val="0"/>
      <w:adjustRightInd w:val="0"/>
      <w:spacing w:line="274" w:lineRule="exact"/>
    </w:pPr>
    <w:rPr>
      <w:color w:val="auto"/>
    </w:rPr>
  </w:style>
  <w:style w:type="paragraph" w:customStyle="1" w:styleId="Style13">
    <w:name w:val="Style13"/>
    <w:basedOn w:val="a"/>
    <w:rsid w:val="002F0E86"/>
    <w:pPr>
      <w:widowControl w:val="0"/>
      <w:autoSpaceDE w:val="0"/>
      <w:autoSpaceDN w:val="0"/>
      <w:adjustRightInd w:val="0"/>
      <w:spacing w:line="340" w:lineRule="exact"/>
      <w:jc w:val="both"/>
    </w:pPr>
    <w:rPr>
      <w:color w:val="auto"/>
    </w:rPr>
  </w:style>
  <w:style w:type="paragraph" w:customStyle="1" w:styleId="Style27">
    <w:name w:val="Style27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197">
    <w:name w:val="Font Style197"/>
    <w:basedOn w:val="a0"/>
    <w:rsid w:val="002F0E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8">
    <w:name w:val="Style118"/>
    <w:basedOn w:val="a"/>
    <w:rsid w:val="002F0E86"/>
    <w:pPr>
      <w:widowControl w:val="0"/>
      <w:autoSpaceDE w:val="0"/>
      <w:autoSpaceDN w:val="0"/>
      <w:adjustRightInd w:val="0"/>
      <w:spacing w:line="259" w:lineRule="exact"/>
    </w:pPr>
    <w:rPr>
      <w:color w:val="auto"/>
    </w:rPr>
  </w:style>
  <w:style w:type="paragraph" w:customStyle="1" w:styleId="Style148">
    <w:name w:val="Style148"/>
    <w:basedOn w:val="a"/>
    <w:rsid w:val="002F0E86"/>
    <w:pPr>
      <w:widowControl w:val="0"/>
      <w:autoSpaceDE w:val="0"/>
      <w:autoSpaceDN w:val="0"/>
      <w:adjustRightInd w:val="0"/>
      <w:spacing w:line="259" w:lineRule="exact"/>
    </w:pPr>
    <w:rPr>
      <w:color w:val="auto"/>
    </w:rPr>
  </w:style>
  <w:style w:type="paragraph" w:customStyle="1" w:styleId="Style115">
    <w:name w:val="Style115"/>
    <w:basedOn w:val="a"/>
    <w:rsid w:val="002F0E86"/>
    <w:pPr>
      <w:widowControl w:val="0"/>
      <w:autoSpaceDE w:val="0"/>
      <w:autoSpaceDN w:val="0"/>
      <w:adjustRightInd w:val="0"/>
      <w:spacing w:line="252" w:lineRule="exact"/>
    </w:pPr>
    <w:rPr>
      <w:color w:val="auto"/>
    </w:rPr>
  </w:style>
  <w:style w:type="paragraph" w:customStyle="1" w:styleId="Style123">
    <w:name w:val="Style123"/>
    <w:basedOn w:val="a"/>
    <w:rsid w:val="002F0E86"/>
    <w:pPr>
      <w:widowControl w:val="0"/>
      <w:autoSpaceDE w:val="0"/>
      <w:autoSpaceDN w:val="0"/>
      <w:adjustRightInd w:val="0"/>
      <w:jc w:val="center"/>
    </w:pPr>
    <w:rPr>
      <w:color w:val="auto"/>
    </w:rPr>
  </w:style>
  <w:style w:type="paragraph" w:customStyle="1" w:styleId="Style103">
    <w:name w:val="Style103"/>
    <w:basedOn w:val="a"/>
    <w:rsid w:val="002F0E86"/>
    <w:pPr>
      <w:widowControl w:val="0"/>
      <w:autoSpaceDE w:val="0"/>
      <w:autoSpaceDN w:val="0"/>
      <w:adjustRightInd w:val="0"/>
      <w:spacing w:line="321" w:lineRule="exact"/>
      <w:ind w:firstLine="468"/>
      <w:jc w:val="both"/>
    </w:pPr>
    <w:rPr>
      <w:color w:val="auto"/>
    </w:rPr>
  </w:style>
  <w:style w:type="paragraph" w:customStyle="1" w:styleId="Style98">
    <w:name w:val="Style98"/>
    <w:basedOn w:val="a"/>
    <w:rsid w:val="002F0E86"/>
    <w:pPr>
      <w:widowControl w:val="0"/>
      <w:autoSpaceDE w:val="0"/>
      <w:autoSpaceDN w:val="0"/>
      <w:adjustRightInd w:val="0"/>
    </w:pPr>
    <w:rPr>
      <w:color w:val="auto"/>
    </w:rPr>
  </w:style>
  <w:style w:type="character" w:customStyle="1" w:styleId="FontStyle182">
    <w:name w:val="Font Style182"/>
    <w:basedOn w:val="a0"/>
    <w:rsid w:val="002F0E8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2">
    <w:name w:val="Основной текст с отступом 212"/>
    <w:basedOn w:val="a"/>
    <w:uiPriority w:val="99"/>
    <w:rsid w:val="002F0E86"/>
    <w:pPr>
      <w:ind w:firstLine="709"/>
      <w:jc w:val="both"/>
    </w:pPr>
    <w:rPr>
      <w:rFonts w:ascii="Calibri" w:hAnsi="Calibri"/>
      <w:color w:val="auto"/>
      <w:sz w:val="28"/>
      <w:szCs w:val="20"/>
      <w:lang w:eastAsia="en-US" w:bidi="en-US"/>
    </w:rPr>
  </w:style>
  <w:style w:type="paragraph" w:styleId="afe">
    <w:name w:val="Title"/>
    <w:basedOn w:val="a"/>
    <w:link w:val="aff"/>
    <w:qFormat/>
    <w:rsid w:val="002F0E86"/>
    <w:pPr>
      <w:jc w:val="center"/>
    </w:pPr>
    <w:rPr>
      <w:color w:val="auto"/>
      <w:sz w:val="28"/>
      <w:lang w:val="kk-KZ"/>
    </w:rPr>
  </w:style>
  <w:style w:type="character" w:customStyle="1" w:styleId="aff">
    <w:name w:val="Название Знак"/>
    <w:basedOn w:val="a0"/>
    <w:link w:val="afe"/>
    <w:rsid w:val="002F0E86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ff0">
    <w:name w:val="Block Text"/>
    <w:basedOn w:val="a"/>
    <w:semiHidden/>
    <w:rsid w:val="002F0E86"/>
    <w:pPr>
      <w:shd w:val="clear" w:color="auto" w:fill="FFFFFF"/>
      <w:ind w:left="7" w:right="29" w:firstLine="720"/>
      <w:jc w:val="center"/>
    </w:pPr>
    <w:rPr>
      <w:spacing w:val="2"/>
      <w:w w:val="105"/>
      <w:sz w:val="26"/>
      <w:szCs w:val="20"/>
    </w:rPr>
  </w:style>
  <w:style w:type="paragraph" w:customStyle="1" w:styleId="wp-caption-text">
    <w:name w:val="wp-caption-text"/>
    <w:basedOn w:val="a"/>
    <w:rsid w:val="002F0E86"/>
    <w:pPr>
      <w:spacing w:before="100" w:beforeAutospacing="1" w:after="100" w:afterAutospacing="1"/>
    </w:pPr>
    <w:rPr>
      <w:color w:val="auto"/>
    </w:rPr>
  </w:style>
  <w:style w:type="paragraph" w:styleId="aff1">
    <w:name w:val="header"/>
    <w:basedOn w:val="a"/>
    <w:link w:val="aff2"/>
    <w:uiPriority w:val="99"/>
    <w:semiHidden/>
    <w:unhideWhenUsed/>
    <w:rsid w:val="002F0E86"/>
    <w:pPr>
      <w:tabs>
        <w:tab w:val="center" w:pos="4677"/>
        <w:tab w:val="right" w:pos="9355"/>
      </w:tabs>
    </w:pPr>
    <w:rPr>
      <w:rFonts w:ascii="Calibri"/>
      <w:color w:val="auto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semiHidden/>
    <w:rsid w:val="002F0E86"/>
    <w:rPr>
      <w:rFonts w:ascii="Calibri" w:eastAsia="Times New Roman" w:hAnsi="Times New Roman" w:cs="Times New Roman"/>
    </w:rPr>
  </w:style>
  <w:style w:type="paragraph" w:styleId="4">
    <w:name w:val="toc 4"/>
    <w:basedOn w:val="a"/>
    <w:next w:val="a"/>
    <w:autoRedefine/>
    <w:uiPriority w:val="39"/>
    <w:unhideWhenUsed/>
    <w:rsid w:val="002F0E86"/>
    <w:pPr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F0E86"/>
    <w:pPr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F0E86"/>
    <w:pPr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2F0E86"/>
    <w:pPr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F0E86"/>
    <w:pPr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F0E86"/>
    <w:pPr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4420</Words>
  <Characters>25198</Characters>
  <Application>Microsoft Office Word</Application>
  <DocSecurity>0</DocSecurity>
  <Lines>209</Lines>
  <Paragraphs>59</Paragraphs>
  <ScaleCrop>false</ScaleCrop>
  <Company/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Gulzhanat1</dc:creator>
  <cp:lastModifiedBy>abdibattayeva 1</cp:lastModifiedBy>
  <cp:revision>2</cp:revision>
  <dcterms:created xsi:type="dcterms:W3CDTF">2016-05-04T09:05:00Z</dcterms:created>
  <dcterms:modified xsi:type="dcterms:W3CDTF">2016-05-04T09:05:00Z</dcterms:modified>
</cp:coreProperties>
</file>