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5F" w:rsidRDefault="006460ED" w:rsidP="00762B24">
      <w:pPr>
        <w:ind w:right="-82" w:firstLine="567"/>
        <w:rPr>
          <w:b/>
          <w:sz w:val="28"/>
          <w:szCs w:val="28"/>
          <w:lang w:val="kk-KZ"/>
        </w:rPr>
      </w:pPr>
      <w:r>
        <w:rPr>
          <w:b/>
          <w:caps/>
          <w:sz w:val="28"/>
          <w:szCs w:val="28"/>
        </w:rPr>
        <w:t>УДК 681.</w:t>
      </w:r>
      <w:r w:rsidRPr="00762B24">
        <w:rPr>
          <w:b/>
          <w:caps/>
          <w:sz w:val="28"/>
          <w:szCs w:val="28"/>
        </w:rPr>
        <w:t>5 (574)</w:t>
      </w:r>
      <w:r w:rsidR="00906888" w:rsidRPr="00906888">
        <w:rPr>
          <w:b/>
          <w:sz w:val="28"/>
          <w:szCs w:val="28"/>
          <w:lang w:val="kk-KZ"/>
        </w:rPr>
        <w:t xml:space="preserve"> </w:t>
      </w:r>
      <w:r w:rsidR="00906888" w:rsidRPr="00906888">
        <w:rPr>
          <w:b/>
          <w:sz w:val="28"/>
          <w:szCs w:val="28"/>
        </w:rPr>
        <w:tab/>
      </w:r>
    </w:p>
    <w:p w:rsidR="00FF5E5F" w:rsidRDefault="00FF5E5F" w:rsidP="00762B24">
      <w:pPr>
        <w:ind w:right="-82" w:firstLine="567"/>
        <w:rPr>
          <w:b/>
          <w:sz w:val="28"/>
          <w:szCs w:val="28"/>
          <w:lang w:val="kk-KZ"/>
        </w:rPr>
      </w:pPr>
    </w:p>
    <w:p w:rsidR="00FF5E5F" w:rsidRDefault="00FF5E5F" w:rsidP="00762B24">
      <w:pPr>
        <w:ind w:right="-82" w:firstLine="567"/>
        <w:rPr>
          <w:b/>
          <w:sz w:val="28"/>
          <w:szCs w:val="28"/>
          <w:lang w:val="kk-KZ"/>
        </w:rPr>
      </w:pPr>
    </w:p>
    <w:p w:rsidR="00906888" w:rsidRPr="00642704" w:rsidRDefault="00906888" w:rsidP="00762B24">
      <w:pPr>
        <w:ind w:right="-82" w:firstLine="567"/>
        <w:jc w:val="center"/>
        <w:rPr>
          <w:b/>
          <w:caps/>
          <w:sz w:val="28"/>
          <w:szCs w:val="28"/>
          <w:lang w:val="kk-KZ"/>
        </w:rPr>
      </w:pPr>
      <w:r w:rsidRPr="00FF5E5F">
        <w:rPr>
          <w:b/>
          <w:caps/>
          <w:sz w:val="28"/>
          <w:szCs w:val="28"/>
          <w:lang w:val="kk-KZ"/>
        </w:rPr>
        <w:t>Калдарова М.</w:t>
      </w:r>
      <w:r w:rsidRPr="00FF5E5F">
        <w:rPr>
          <w:b/>
          <w:caps/>
          <w:sz w:val="28"/>
          <w:szCs w:val="28"/>
        </w:rPr>
        <w:t xml:space="preserve">Ж., </w:t>
      </w:r>
      <w:r w:rsidRPr="00FF5E5F">
        <w:rPr>
          <w:b/>
          <w:caps/>
          <w:sz w:val="28"/>
          <w:szCs w:val="28"/>
          <w:lang w:val="kk-KZ"/>
        </w:rPr>
        <w:t>Толеугазы Б., Сагимбаева Л.</w:t>
      </w:r>
      <w:r w:rsidR="00642704">
        <w:rPr>
          <w:b/>
          <w:caps/>
          <w:sz w:val="28"/>
          <w:szCs w:val="28"/>
          <w:lang w:val="kk-KZ"/>
        </w:rPr>
        <w:t>А.</w:t>
      </w:r>
    </w:p>
    <w:p w:rsidR="00317B72" w:rsidRPr="00762B24" w:rsidRDefault="00317B72" w:rsidP="00762B24">
      <w:pPr>
        <w:ind w:firstLine="567"/>
        <w:rPr>
          <w:b/>
          <w:caps/>
          <w:sz w:val="28"/>
          <w:szCs w:val="28"/>
        </w:rPr>
      </w:pPr>
    </w:p>
    <w:p w:rsidR="00642704" w:rsidRDefault="00AA2B7B" w:rsidP="00762B24">
      <w:pPr>
        <w:ind w:firstLine="567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Казахский Национальный Университет имени аль-</w:t>
      </w:r>
      <w:proofErr w:type="spellStart"/>
      <w:r>
        <w:rPr>
          <w:b/>
          <w:sz w:val="28"/>
          <w:szCs w:val="28"/>
        </w:rPr>
        <w:t>Фараби</w:t>
      </w:r>
      <w:proofErr w:type="spellEnd"/>
      <w:r>
        <w:rPr>
          <w:b/>
          <w:sz w:val="28"/>
          <w:szCs w:val="28"/>
        </w:rPr>
        <w:t>, г</w:t>
      </w:r>
      <w:proofErr w:type="gramStart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kk-KZ"/>
        </w:rPr>
        <w:t>А</w:t>
      </w:r>
      <w:proofErr w:type="gramEnd"/>
      <w:r>
        <w:rPr>
          <w:b/>
          <w:sz w:val="28"/>
          <w:szCs w:val="28"/>
          <w:lang w:val="kk-KZ"/>
        </w:rPr>
        <w:t>лматы</w:t>
      </w:r>
    </w:p>
    <w:p w:rsidR="00AA2B7B" w:rsidRDefault="00AA2B7B" w:rsidP="00762B24">
      <w:pPr>
        <w:ind w:firstLine="567"/>
        <w:rPr>
          <w:b/>
          <w:sz w:val="28"/>
          <w:szCs w:val="28"/>
          <w:lang w:val="kk-KZ"/>
        </w:rPr>
      </w:pPr>
    </w:p>
    <w:p w:rsidR="00AA2B7B" w:rsidRPr="00762B24" w:rsidRDefault="00AA2B7B" w:rsidP="00762B24">
      <w:pPr>
        <w:ind w:firstLine="567"/>
        <w:rPr>
          <w:b/>
          <w:caps/>
          <w:sz w:val="28"/>
          <w:szCs w:val="28"/>
        </w:rPr>
      </w:pPr>
    </w:p>
    <w:p w:rsidR="00317B72" w:rsidRPr="00317B72" w:rsidRDefault="00317B72" w:rsidP="00762B24">
      <w:pPr>
        <w:ind w:right="-82" w:firstLine="567"/>
        <w:jc w:val="center"/>
        <w:rPr>
          <w:b/>
          <w:caps/>
          <w:sz w:val="28"/>
          <w:szCs w:val="28"/>
        </w:rPr>
      </w:pPr>
      <w:r w:rsidRPr="00317B72">
        <w:rPr>
          <w:b/>
          <w:caps/>
          <w:sz w:val="28"/>
          <w:szCs w:val="28"/>
        </w:rPr>
        <w:t>Интерактивные технологии в обучении</w:t>
      </w:r>
    </w:p>
    <w:p w:rsidR="00BB32C3" w:rsidRPr="00762B24" w:rsidRDefault="00BB32C3" w:rsidP="00762B24">
      <w:pPr>
        <w:ind w:right="-82"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762B24" w:rsidRPr="00762B24" w:rsidRDefault="00762B24" w:rsidP="00762B24">
      <w:pPr>
        <w:ind w:right="-82" w:firstLine="567"/>
        <w:jc w:val="both"/>
        <w:rPr>
          <w:i/>
          <w:lang w:val="kk-KZ"/>
        </w:rPr>
      </w:pPr>
      <w:r w:rsidRPr="00762B24">
        <w:rPr>
          <w:i/>
          <w:lang w:val="kk-KZ"/>
        </w:rPr>
        <w:t>В статье рассматрывается видеоконференцсвязи для дистанционного обучения и ее роль (интерактивная технология-онлайн).</w:t>
      </w:r>
    </w:p>
    <w:p w:rsidR="00642704" w:rsidRPr="00762B24" w:rsidRDefault="00762B24" w:rsidP="00762B24">
      <w:pPr>
        <w:ind w:right="-82" w:firstLine="567"/>
        <w:jc w:val="both"/>
        <w:rPr>
          <w:i/>
          <w:lang w:val="kk-KZ"/>
        </w:rPr>
      </w:pPr>
      <w:r w:rsidRPr="00762B24">
        <w:rPr>
          <w:i/>
          <w:lang w:val="kk-KZ"/>
        </w:rPr>
        <w:t>Бұл мақалада қашықтықтан оқытуда қолданылатын бейне конференция байланысы және оның алатын орны жайлы айтылған (интерактивті технология-онлайн).</w:t>
      </w:r>
    </w:p>
    <w:p w:rsidR="00762B24" w:rsidRDefault="00762B24" w:rsidP="00762B24">
      <w:pPr>
        <w:ind w:right="-82" w:firstLine="567"/>
        <w:jc w:val="both"/>
        <w:rPr>
          <w:i/>
          <w:lang w:val="kk-KZ"/>
        </w:rPr>
      </w:pPr>
      <w:r w:rsidRPr="00762B24">
        <w:rPr>
          <w:i/>
          <w:lang w:val="kk-KZ"/>
        </w:rPr>
        <w:t xml:space="preserve">The article rassmatryvaetsya videoconferencing </w:t>
      </w:r>
      <w:r w:rsidR="00D80028">
        <w:rPr>
          <w:i/>
          <w:lang w:val="kk-KZ"/>
        </w:rPr>
        <w:t xml:space="preserve"> </w:t>
      </w:r>
      <w:r w:rsidRPr="00762B24">
        <w:rPr>
          <w:i/>
          <w:lang w:val="kk-KZ"/>
        </w:rPr>
        <w:t>for distance education and its role (interactive technology, online).</w:t>
      </w:r>
    </w:p>
    <w:p w:rsidR="00762B24" w:rsidRPr="00762B24" w:rsidRDefault="00762B24" w:rsidP="00762B24">
      <w:pPr>
        <w:ind w:right="-82" w:firstLine="567"/>
        <w:jc w:val="both"/>
        <w:rPr>
          <w:i/>
          <w:lang w:val="kk-KZ"/>
        </w:rPr>
      </w:pPr>
    </w:p>
    <w:p w:rsidR="00E51DB9" w:rsidRPr="00E51DB9" w:rsidRDefault="00E51DB9" w:rsidP="00762B24">
      <w:pPr>
        <w:ind w:right="-82" w:firstLine="567"/>
        <w:jc w:val="both"/>
        <w:rPr>
          <w:kern w:val="2"/>
          <w:sz w:val="28"/>
          <w:szCs w:val="28"/>
        </w:rPr>
      </w:pPr>
      <w:r w:rsidRPr="00E51DB9">
        <w:rPr>
          <w:kern w:val="2"/>
          <w:sz w:val="28"/>
          <w:szCs w:val="28"/>
        </w:rPr>
        <w:t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Неотъемлемой и важной частью этих процессов является компьютеризация образования. В настоящее время в Казахстане идет становление новой системы образования, ориентированного на вхождение в мировое информационно-образовательное пространство</w:t>
      </w:r>
      <w:r w:rsidR="00642704" w:rsidRPr="00642704">
        <w:rPr>
          <w:kern w:val="2"/>
          <w:sz w:val="28"/>
          <w:szCs w:val="28"/>
        </w:rPr>
        <w:t>[</w:t>
      </w:r>
      <w:r w:rsidR="00213849" w:rsidRPr="00213849">
        <w:rPr>
          <w:kern w:val="2"/>
          <w:sz w:val="28"/>
          <w:szCs w:val="28"/>
        </w:rPr>
        <w:t>1</w:t>
      </w:r>
      <w:r w:rsidR="00642704" w:rsidRPr="00642704">
        <w:rPr>
          <w:kern w:val="2"/>
          <w:sz w:val="28"/>
          <w:szCs w:val="28"/>
        </w:rPr>
        <w:t>]</w:t>
      </w:r>
      <w:r w:rsidR="00213849" w:rsidRPr="00213849">
        <w:rPr>
          <w:kern w:val="2"/>
          <w:sz w:val="28"/>
          <w:szCs w:val="28"/>
        </w:rPr>
        <w:t xml:space="preserve">. </w:t>
      </w:r>
      <w:r w:rsidRPr="00E51DB9">
        <w:rPr>
          <w:kern w:val="2"/>
          <w:sz w:val="28"/>
          <w:szCs w:val="28"/>
        </w:rPr>
        <w:t>Этот процесс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ребенка в информационное общество. Компьютерные технологии призваны стать не дополнительным «довеском» в обучении, а неотъемлемой частью целостного образовательного процесса, значительно повышающей его эффективность.</w:t>
      </w:r>
    </w:p>
    <w:p w:rsidR="00E51DB9" w:rsidRPr="00E51DB9" w:rsidRDefault="00E51DB9" w:rsidP="00762B24">
      <w:pPr>
        <w:ind w:right="-82" w:firstLine="567"/>
        <w:jc w:val="both"/>
        <w:rPr>
          <w:kern w:val="2"/>
          <w:sz w:val="28"/>
          <w:szCs w:val="28"/>
        </w:rPr>
      </w:pPr>
      <w:r w:rsidRPr="00E51DB9">
        <w:rPr>
          <w:kern w:val="2"/>
          <w:sz w:val="28"/>
          <w:szCs w:val="28"/>
        </w:rPr>
        <w:t xml:space="preserve">За </w:t>
      </w:r>
      <w:proofErr w:type="gramStart"/>
      <w:r w:rsidRPr="00E51DB9">
        <w:rPr>
          <w:kern w:val="2"/>
          <w:sz w:val="28"/>
          <w:szCs w:val="28"/>
        </w:rPr>
        <w:t>последние</w:t>
      </w:r>
      <w:proofErr w:type="gramEnd"/>
      <w:r w:rsidRPr="00E51DB9">
        <w:rPr>
          <w:kern w:val="2"/>
          <w:sz w:val="28"/>
          <w:szCs w:val="28"/>
        </w:rPr>
        <w:t xml:space="preserve"> 5 лет число людей, умеющих пользоваться компьютером, увеличилось примерно в 10 раз. Как отмечает большинство исследователей, эти тенденции будут ускоряться независимо от школьного образования. Однако, как выявлено во многих исследованиях, дети знакомы в основном с игровыми компьютерными программами, используют компьютерную технику </w:t>
      </w:r>
      <w:proofErr w:type="gramStart"/>
      <w:r w:rsidRPr="00E51DB9">
        <w:rPr>
          <w:kern w:val="2"/>
          <w:sz w:val="28"/>
          <w:szCs w:val="28"/>
        </w:rPr>
        <w:t>для</w:t>
      </w:r>
      <w:proofErr w:type="gramEnd"/>
      <w:r w:rsidRPr="00E51DB9">
        <w:rPr>
          <w:kern w:val="2"/>
          <w:sz w:val="28"/>
          <w:szCs w:val="28"/>
        </w:rPr>
        <w:t xml:space="preserve"> развлечении. При этом познавательные, в частности образовательные, мотивы работы с компьютером стоят примерно на двадцатом месте. Таким образом, для решения познавательных и учебных задач компьютер используется недостаточно.</w:t>
      </w:r>
    </w:p>
    <w:p w:rsidR="00E51DB9" w:rsidRPr="00E51DB9" w:rsidRDefault="00E51DB9" w:rsidP="00762B24">
      <w:pPr>
        <w:ind w:right="-82" w:firstLine="567"/>
        <w:jc w:val="both"/>
        <w:rPr>
          <w:kern w:val="2"/>
          <w:sz w:val="28"/>
          <w:szCs w:val="28"/>
        </w:rPr>
      </w:pPr>
      <w:r w:rsidRPr="00E51DB9">
        <w:rPr>
          <w:kern w:val="2"/>
          <w:sz w:val="28"/>
          <w:szCs w:val="28"/>
        </w:rPr>
        <w:t xml:space="preserve">Конец XX столетия ознаменовался интенсивным развитием и внедрением во все сферы жизни общества информатики. Это проявилось в интенсивном совершенствовании средств вычислительной техники и техники связи, в появлении новых и в дальнейшем развитии существующих информационных технологий, а также в реализации прикладных информационных систем. </w:t>
      </w:r>
      <w:r w:rsidRPr="00E51DB9">
        <w:rPr>
          <w:kern w:val="2"/>
          <w:sz w:val="28"/>
          <w:szCs w:val="28"/>
        </w:rPr>
        <w:lastRenderedPageBreak/>
        <w:t xml:space="preserve">Достижения информатики заняли достойное место в организационном управлении, в промышленности, в проведении научных исследований и в автоматизированном проектировании. Информатизация охватила и социальную сферу: образование, науку, культуру, здравоохранение. Все это подтверждает, что процесс информатизации интенсифицируется, завершается этап неуправляемой информатизации. Управляемая составляющая, которая реализовывалась в основном в образовании, в промышленности и в административном управлении, оказалась явно недостаточной из-за малых финансовых средств, но в целом современный уровень информатизации позволяет констатировать, что начало следующего века, станет точкой перехода из века энергетики в век информатики, как это прогнозировал </w:t>
      </w:r>
      <w:proofErr w:type="spellStart"/>
      <w:r w:rsidRPr="00E51DB9">
        <w:rPr>
          <w:kern w:val="2"/>
          <w:sz w:val="28"/>
          <w:szCs w:val="28"/>
        </w:rPr>
        <w:t>Норберт</w:t>
      </w:r>
      <w:proofErr w:type="spellEnd"/>
      <w:r w:rsidRPr="00E51DB9">
        <w:rPr>
          <w:kern w:val="2"/>
          <w:sz w:val="28"/>
          <w:szCs w:val="28"/>
        </w:rPr>
        <w:t xml:space="preserve"> Винер</w:t>
      </w:r>
      <w:r w:rsidR="008101E1" w:rsidRPr="008101E1">
        <w:rPr>
          <w:kern w:val="2"/>
          <w:sz w:val="28"/>
          <w:szCs w:val="28"/>
        </w:rPr>
        <w:t xml:space="preserve"> </w:t>
      </w:r>
      <w:r w:rsidR="00642704" w:rsidRPr="00642704">
        <w:rPr>
          <w:kern w:val="2"/>
          <w:sz w:val="28"/>
          <w:szCs w:val="28"/>
        </w:rPr>
        <w:t>[</w:t>
      </w:r>
      <w:r w:rsidR="008101E1" w:rsidRPr="008101E1">
        <w:rPr>
          <w:kern w:val="2"/>
          <w:sz w:val="28"/>
          <w:szCs w:val="28"/>
        </w:rPr>
        <w:t>1</w:t>
      </w:r>
      <w:r w:rsidR="00642704" w:rsidRPr="00642704">
        <w:rPr>
          <w:kern w:val="2"/>
          <w:sz w:val="28"/>
          <w:szCs w:val="28"/>
        </w:rPr>
        <w:t>]</w:t>
      </w:r>
      <w:r w:rsidRPr="00E51DB9">
        <w:rPr>
          <w:kern w:val="2"/>
          <w:sz w:val="28"/>
          <w:szCs w:val="28"/>
        </w:rPr>
        <w:t>. Использование волоконно-оптических линий и сетей кабельного телевидения позволяет на одной и той же базе обеспечить передачу речи, видеосигнала, данных, служебной информации и тем самым обеспечить вхождение каждого пользователя как в российское, так и в мировое информационное пространство</w:t>
      </w:r>
      <w:proofErr w:type="gramStart"/>
      <w:r w:rsidRPr="00E51DB9">
        <w:rPr>
          <w:kern w:val="2"/>
          <w:sz w:val="28"/>
          <w:szCs w:val="28"/>
        </w:rPr>
        <w:t>.</w:t>
      </w:r>
      <w:proofErr w:type="gramEnd"/>
      <w:r w:rsidRPr="00E51DB9">
        <w:rPr>
          <w:kern w:val="2"/>
          <w:sz w:val="28"/>
          <w:szCs w:val="28"/>
        </w:rPr>
        <w:t xml:space="preserve"> </w:t>
      </w:r>
      <w:proofErr w:type="gramStart"/>
      <w:r w:rsidRPr="00E51DB9">
        <w:rPr>
          <w:kern w:val="2"/>
          <w:sz w:val="28"/>
          <w:szCs w:val="28"/>
        </w:rPr>
        <w:t>р</w:t>
      </w:r>
      <w:proofErr w:type="gramEnd"/>
      <w:r w:rsidRPr="00E51DB9">
        <w:rPr>
          <w:kern w:val="2"/>
          <w:sz w:val="28"/>
          <w:szCs w:val="28"/>
        </w:rPr>
        <w:t>аботе учащихся на домашнем компьютере. назначение. Огромный объем памяти носителя информации позволяет реализовывать на одном оптическом диске энциклопедию, справочник, путеводитель и т.д.</w:t>
      </w:r>
    </w:p>
    <w:p w:rsidR="00E51DB9" w:rsidRPr="00E51DB9" w:rsidRDefault="00E51DB9" w:rsidP="00762B24">
      <w:pPr>
        <w:ind w:right="-82" w:firstLine="567"/>
        <w:jc w:val="both"/>
        <w:rPr>
          <w:kern w:val="2"/>
          <w:sz w:val="28"/>
          <w:szCs w:val="28"/>
        </w:rPr>
      </w:pPr>
      <w:r w:rsidRPr="00E51DB9">
        <w:rPr>
          <w:kern w:val="2"/>
          <w:sz w:val="28"/>
          <w:szCs w:val="28"/>
        </w:rPr>
        <w:t>Для достижения успеха в XXI веке будет недостаточно академических знаний и умения критически мыслить - это потребует необходимой технической квалификации. Поэтому многие учащиеся стремятся заранее получить навыки в области информационных технологий и обеспечить себе этим успешную карьеру. Мощное высокопроизводительное программное обеспечение, полностью интегрированное с Интернетом, как никогда ранее, дает возможность учащимся создавать и обмениваться информацией. Одно только знание того, что его проект будет увиден и оценен сверстниками и родителями, заставляет ученика в полной мере использовать все имеющиеся у него знания и возможности.</w:t>
      </w:r>
    </w:p>
    <w:p w:rsidR="00E51DB9" w:rsidRPr="00E51DB9" w:rsidRDefault="00E51DB9" w:rsidP="00762B24">
      <w:pPr>
        <w:ind w:right="-82" w:firstLine="567"/>
        <w:jc w:val="both"/>
        <w:rPr>
          <w:kern w:val="2"/>
          <w:sz w:val="28"/>
          <w:szCs w:val="28"/>
        </w:rPr>
      </w:pPr>
      <w:r w:rsidRPr="00E51DB9">
        <w:rPr>
          <w:kern w:val="2"/>
          <w:sz w:val="28"/>
          <w:szCs w:val="28"/>
        </w:rPr>
        <w:t xml:space="preserve">Существующая социально-экономическая тенденция, связанна с тем, что все большее число и все большая доля рабочих мест и видов деятельности требуют знаний и квалификации высокого уровня, и, чтобы успешно трудиться на этих местах и в этих сферах деятельности, необходимо соответствующее образование. Причем, это характерно не только для той сферы деятельности человека, которая формируется в результате развития новых технологий, но и для специальностей, которые два десятилетия назад предполагали низкую квалификацию и сейчас формально не требуют высшего образования. Но расширяющиеся вязи во многих сферах профессиональной деятельности требуют </w:t>
      </w:r>
      <w:proofErr w:type="gramStart"/>
      <w:r w:rsidRPr="00E51DB9">
        <w:rPr>
          <w:kern w:val="2"/>
          <w:sz w:val="28"/>
          <w:szCs w:val="28"/>
        </w:rPr>
        <w:t>познаний</w:t>
      </w:r>
      <w:proofErr w:type="gramEnd"/>
      <w:r w:rsidRPr="00E51DB9">
        <w:rPr>
          <w:kern w:val="2"/>
          <w:sz w:val="28"/>
          <w:szCs w:val="28"/>
        </w:rPr>
        <w:t xml:space="preserve"> выходящих далеко за узкопрофессиональные рамки. Поэтому спрос в обществе на образование характеризуется тенденцией к постоянному росту по мере того, как растет роль научных знаний в деятельности человека. По мере приобретения образованием характера непрерывного процесса становится все более разнообразным и возрастной состав учащихся, и исходный уровень их знаний, и характер мотивации учения, и содержание потребных знаний. К традиционному школьному контингенту прибавляется многочисленная категория людей далеко не школьного и даже не вузовского возраста. На </w:t>
      </w:r>
      <w:r w:rsidRPr="00E51DB9">
        <w:rPr>
          <w:kern w:val="2"/>
          <w:sz w:val="28"/>
          <w:szCs w:val="28"/>
        </w:rPr>
        <w:lastRenderedPageBreak/>
        <w:t xml:space="preserve">передний план выдвигается практический вопрос приобретения знаний, квалификации, а не диплома. </w:t>
      </w:r>
    </w:p>
    <w:p w:rsidR="00E51DB9" w:rsidRPr="00E51DB9" w:rsidRDefault="00E51DB9" w:rsidP="00762B24">
      <w:pPr>
        <w:ind w:right="-82" w:firstLine="567"/>
        <w:jc w:val="both"/>
        <w:rPr>
          <w:sz w:val="28"/>
          <w:szCs w:val="28"/>
        </w:rPr>
      </w:pPr>
      <w:r w:rsidRPr="00E51DB9">
        <w:rPr>
          <w:sz w:val="28"/>
          <w:szCs w:val="28"/>
        </w:rPr>
        <w:t xml:space="preserve">Использование информационно-коммуникационных технологий представляет собой новый уровень мыслительной, творческой, коммуникативной и исполнительской деятельности и ведет к коренной перестройке различных сторон деятельности, включая учебную и обучающую. </w:t>
      </w:r>
    </w:p>
    <w:p w:rsidR="00E51DB9" w:rsidRPr="00E51DB9" w:rsidRDefault="00E51DB9" w:rsidP="00762B24">
      <w:pPr>
        <w:ind w:right="-82" w:firstLine="567"/>
        <w:jc w:val="both"/>
        <w:rPr>
          <w:sz w:val="28"/>
          <w:szCs w:val="28"/>
        </w:rPr>
      </w:pPr>
      <w:r w:rsidRPr="00E51DB9">
        <w:rPr>
          <w:sz w:val="28"/>
          <w:szCs w:val="28"/>
        </w:rPr>
        <w:t xml:space="preserve">Эффективность педагогического воздействия при дистанционной форме обучения посредством компьютерных телекоммуникационных сетей невозможно понять вне особенностей общения </w:t>
      </w:r>
      <w:proofErr w:type="gramStart"/>
      <w:r w:rsidRPr="00E51DB9">
        <w:rPr>
          <w:sz w:val="28"/>
          <w:szCs w:val="28"/>
        </w:rPr>
        <w:t>между</w:t>
      </w:r>
      <w:proofErr w:type="gramEnd"/>
      <w:r w:rsidRPr="00E51DB9">
        <w:rPr>
          <w:sz w:val="28"/>
          <w:szCs w:val="28"/>
        </w:rPr>
        <w:t xml:space="preserve"> обучающим и обучаемым. Пути решения проблем, обусловленных тем, что:</w:t>
      </w:r>
    </w:p>
    <w:p w:rsidR="00E51DB9" w:rsidRPr="00E51DB9" w:rsidRDefault="00E51DB9" w:rsidP="00762B24">
      <w:pPr>
        <w:numPr>
          <w:ilvl w:val="0"/>
          <w:numId w:val="1"/>
        </w:numPr>
        <w:tabs>
          <w:tab w:val="left" w:pos="993"/>
          <w:tab w:val="left" w:pos="1560"/>
        </w:tabs>
        <w:ind w:left="567" w:right="-82" w:firstLine="567"/>
        <w:jc w:val="both"/>
        <w:rPr>
          <w:sz w:val="28"/>
          <w:szCs w:val="28"/>
        </w:rPr>
      </w:pPr>
      <w:r w:rsidRPr="00E51DB9">
        <w:rPr>
          <w:sz w:val="28"/>
          <w:szCs w:val="28"/>
        </w:rPr>
        <w:t xml:space="preserve">информация в процессе общения не только передается, но и формируется, уточняется, развивается; </w:t>
      </w:r>
    </w:p>
    <w:p w:rsidR="00E51DB9" w:rsidRPr="00E51DB9" w:rsidRDefault="00E51DB9" w:rsidP="00762B24">
      <w:pPr>
        <w:numPr>
          <w:ilvl w:val="0"/>
          <w:numId w:val="1"/>
        </w:numPr>
        <w:tabs>
          <w:tab w:val="left" w:pos="993"/>
          <w:tab w:val="left" w:pos="1276"/>
          <w:tab w:val="left" w:pos="1560"/>
        </w:tabs>
        <w:ind w:left="567" w:right="-82" w:firstLine="567"/>
        <w:jc w:val="both"/>
        <w:rPr>
          <w:sz w:val="28"/>
          <w:szCs w:val="28"/>
        </w:rPr>
      </w:pPr>
      <w:r w:rsidRPr="00E51DB9">
        <w:rPr>
          <w:sz w:val="28"/>
          <w:szCs w:val="28"/>
        </w:rPr>
        <w:t xml:space="preserve">вербальное общение реализуется при помощи фактического, информационного, дискуссионного и исповедального типов диалогов; </w:t>
      </w:r>
    </w:p>
    <w:p w:rsidR="00E51DB9" w:rsidRPr="00E51DB9" w:rsidRDefault="00E51DB9" w:rsidP="00762B24">
      <w:pPr>
        <w:numPr>
          <w:ilvl w:val="0"/>
          <w:numId w:val="1"/>
        </w:numPr>
        <w:tabs>
          <w:tab w:val="left" w:pos="993"/>
          <w:tab w:val="left" w:pos="1276"/>
          <w:tab w:val="left" w:pos="1560"/>
        </w:tabs>
        <w:ind w:left="567" w:right="-82" w:firstLine="567"/>
        <w:jc w:val="both"/>
        <w:rPr>
          <w:sz w:val="28"/>
          <w:szCs w:val="28"/>
        </w:rPr>
      </w:pPr>
      <w:r w:rsidRPr="00E51DB9">
        <w:rPr>
          <w:sz w:val="28"/>
          <w:szCs w:val="28"/>
        </w:rPr>
        <w:t xml:space="preserve">органическим дополнением вербальной речи является употребление невербальных средств общения, таких, как жесты, мимика, качество голоса, его диапазон, тональность </w:t>
      </w:r>
    </w:p>
    <w:p w:rsidR="00E51DB9" w:rsidRPr="00E51DB9" w:rsidRDefault="00E51DB9" w:rsidP="00762B24">
      <w:pPr>
        <w:numPr>
          <w:ilvl w:val="0"/>
          <w:numId w:val="1"/>
        </w:numPr>
        <w:tabs>
          <w:tab w:val="left" w:pos="993"/>
          <w:tab w:val="left" w:pos="1276"/>
          <w:tab w:val="left" w:pos="1560"/>
        </w:tabs>
        <w:ind w:left="567" w:right="-82" w:firstLine="567"/>
        <w:jc w:val="both"/>
        <w:rPr>
          <w:sz w:val="28"/>
          <w:szCs w:val="28"/>
        </w:rPr>
      </w:pPr>
      <w:r w:rsidRPr="00E51DB9">
        <w:rPr>
          <w:sz w:val="28"/>
          <w:szCs w:val="28"/>
        </w:rPr>
        <w:t xml:space="preserve">визуальное общение (контакт глазами); </w:t>
      </w:r>
    </w:p>
    <w:p w:rsidR="00E51DB9" w:rsidRPr="00E51DB9" w:rsidRDefault="00E51DB9" w:rsidP="00762B24">
      <w:pPr>
        <w:numPr>
          <w:ilvl w:val="0"/>
          <w:numId w:val="1"/>
        </w:numPr>
        <w:tabs>
          <w:tab w:val="left" w:pos="993"/>
          <w:tab w:val="left" w:pos="1276"/>
          <w:tab w:val="left" w:pos="1560"/>
        </w:tabs>
        <w:ind w:left="567" w:right="-82" w:firstLine="567"/>
        <w:jc w:val="both"/>
        <w:rPr>
          <w:sz w:val="28"/>
          <w:szCs w:val="28"/>
        </w:rPr>
      </w:pPr>
      <w:r w:rsidRPr="00E51DB9">
        <w:rPr>
          <w:sz w:val="28"/>
          <w:szCs w:val="28"/>
        </w:rPr>
        <w:t xml:space="preserve">интерактивная сторона общения проявляется в совместной деятельности; </w:t>
      </w:r>
    </w:p>
    <w:p w:rsidR="00E51DB9" w:rsidRPr="00E51DB9" w:rsidRDefault="00E51DB9" w:rsidP="00762B24">
      <w:pPr>
        <w:numPr>
          <w:ilvl w:val="0"/>
          <w:numId w:val="1"/>
        </w:numPr>
        <w:tabs>
          <w:tab w:val="left" w:pos="993"/>
          <w:tab w:val="left" w:pos="1276"/>
          <w:tab w:val="left" w:pos="1560"/>
        </w:tabs>
        <w:ind w:left="567" w:right="-82" w:firstLine="567"/>
        <w:jc w:val="both"/>
        <w:rPr>
          <w:sz w:val="28"/>
          <w:szCs w:val="28"/>
        </w:rPr>
      </w:pPr>
      <w:r w:rsidRPr="00E51DB9">
        <w:rPr>
          <w:sz w:val="28"/>
          <w:szCs w:val="28"/>
        </w:rPr>
        <w:t xml:space="preserve">в процессе общения должно присутствовать взаимопонимание между его участниками. </w:t>
      </w:r>
    </w:p>
    <w:p w:rsidR="00E51DB9" w:rsidRPr="00E51DB9" w:rsidRDefault="00E51DB9" w:rsidP="00762B24">
      <w:pPr>
        <w:ind w:right="-82" w:firstLine="567"/>
        <w:jc w:val="both"/>
        <w:rPr>
          <w:sz w:val="28"/>
          <w:szCs w:val="28"/>
        </w:rPr>
      </w:pPr>
      <w:r w:rsidRPr="00E51DB9">
        <w:rPr>
          <w:sz w:val="28"/>
          <w:szCs w:val="28"/>
        </w:rPr>
        <w:t xml:space="preserve">В связи с идеями индивидуального и развивающего обучения, особый интерес </w:t>
      </w:r>
      <w:proofErr w:type="gramStart"/>
      <w:r w:rsidRPr="00E51DB9">
        <w:rPr>
          <w:sz w:val="28"/>
          <w:szCs w:val="28"/>
        </w:rPr>
        <w:t>представляют функциональные возможности</w:t>
      </w:r>
      <w:proofErr w:type="gramEnd"/>
      <w:r w:rsidRPr="00E51DB9">
        <w:rPr>
          <w:sz w:val="28"/>
          <w:szCs w:val="28"/>
        </w:rPr>
        <w:t xml:space="preserve"> использования средств информационных технологий в обучении</w:t>
      </w:r>
      <w:r w:rsidR="008101E1" w:rsidRPr="008101E1">
        <w:rPr>
          <w:sz w:val="28"/>
          <w:szCs w:val="28"/>
        </w:rPr>
        <w:t xml:space="preserve"> </w:t>
      </w:r>
      <w:r w:rsidR="00642704" w:rsidRPr="00642704">
        <w:rPr>
          <w:sz w:val="28"/>
          <w:szCs w:val="28"/>
        </w:rPr>
        <w:t>[</w:t>
      </w:r>
      <w:r w:rsidR="008101E1" w:rsidRPr="008101E1">
        <w:rPr>
          <w:sz w:val="28"/>
          <w:szCs w:val="28"/>
        </w:rPr>
        <w:t>3</w:t>
      </w:r>
      <w:r w:rsidR="00642704" w:rsidRPr="00642704">
        <w:rPr>
          <w:sz w:val="28"/>
          <w:szCs w:val="28"/>
        </w:rPr>
        <w:t>]</w:t>
      </w:r>
      <w:r w:rsidRPr="00E51DB9">
        <w:rPr>
          <w:sz w:val="28"/>
          <w:szCs w:val="28"/>
        </w:rPr>
        <w:t xml:space="preserve">. </w:t>
      </w:r>
    </w:p>
    <w:p w:rsidR="00E51DB9" w:rsidRPr="008101E1" w:rsidRDefault="00E51DB9" w:rsidP="00762B24">
      <w:pPr>
        <w:ind w:right="-82" w:firstLine="567"/>
        <w:jc w:val="both"/>
        <w:rPr>
          <w:sz w:val="28"/>
          <w:szCs w:val="28"/>
        </w:rPr>
      </w:pPr>
      <w:r w:rsidRPr="00E51DB9">
        <w:rPr>
          <w:sz w:val="28"/>
          <w:szCs w:val="28"/>
        </w:rPr>
        <w:t>Одним из существующих и перспективных его инструментов являются видеоконференции. В работе рассматриваются типы видеоконференций, технические средства и программное обеспечение, особенности и требования к каналам связи, типы передаваемой информации по этим каналам</w:t>
      </w:r>
      <w:r w:rsidR="00906888">
        <w:rPr>
          <w:sz w:val="28"/>
          <w:szCs w:val="28"/>
        </w:rPr>
        <w:t xml:space="preserve"> </w:t>
      </w:r>
      <w:r w:rsidR="00642704" w:rsidRPr="00642704">
        <w:rPr>
          <w:sz w:val="28"/>
          <w:szCs w:val="28"/>
        </w:rPr>
        <w:t>[</w:t>
      </w:r>
      <w:r w:rsidR="008101E1" w:rsidRPr="008101E1">
        <w:rPr>
          <w:sz w:val="28"/>
          <w:szCs w:val="28"/>
        </w:rPr>
        <w:t>2</w:t>
      </w:r>
      <w:r w:rsidR="00642704" w:rsidRPr="00642704">
        <w:rPr>
          <w:sz w:val="28"/>
          <w:szCs w:val="28"/>
        </w:rPr>
        <w:t>]</w:t>
      </w:r>
      <w:r w:rsidRPr="00E51DB9">
        <w:rPr>
          <w:sz w:val="28"/>
          <w:szCs w:val="28"/>
        </w:rPr>
        <w:t>.</w:t>
      </w:r>
    </w:p>
    <w:p w:rsidR="00E51DB9" w:rsidRPr="00183811" w:rsidRDefault="00E51DB9" w:rsidP="00762B24">
      <w:pPr>
        <w:ind w:right="-82" w:firstLine="567"/>
        <w:jc w:val="both"/>
        <w:rPr>
          <w:sz w:val="28"/>
          <w:szCs w:val="28"/>
        </w:rPr>
      </w:pPr>
      <w:r w:rsidRPr="00183811">
        <w:rPr>
          <w:sz w:val="28"/>
          <w:szCs w:val="28"/>
        </w:rPr>
        <w:t xml:space="preserve">Процесс информатизации является закономерным и объективным процессом, характерным для всего мирового сообщества. Он проявляется во всех сферах человеческой деятельности, в том числе и в образовании. Во многом благодаря этому процессу стала возможной новая синтетическая форма обучения - дистанционное обучение, которое вбирает в себя лучшие черты традиционных форм обучения - очного, заочного, экстерната, и хорошо с ними интегрируется. Можно обратить внимание на тенденцию, когда все известные формы обучения сольются в перспективе в одну единую форму с преобладанием характеристик современного дистанционного обучения. Использование в качестве инструментов видео-телеконференции, Интернет и другие системы передачи данных «сблизит» преподавателя и </w:t>
      </w:r>
      <w:proofErr w:type="gramStart"/>
      <w:r w:rsidRPr="00183811">
        <w:rPr>
          <w:sz w:val="28"/>
          <w:szCs w:val="28"/>
        </w:rPr>
        <w:t>студента</w:t>
      </w:r>
      <w:proofErr w:type="gramEnd"/>
      <w:r w:rsidRPr="00183811">
        <w:rPr>
          <w:sz w:val="28"/>
          <w:szCs w:val="28"/>
        </w:rPr>
        <w:t xml:space="preserve"> находящих далеко друг от друга, приблизит дистанционное образование к традиционному, к непосредственному общению преподавателя со студентом, лектора с аудиторией, групповым семинарским занятиям, апробированными </w:t>
      </w:r>
      <w:r w:rsidRPr="00183811">
        <w:rPr>
          <w:sz w:val="28"/>
          <w:szCs w:val="28"/>
        </w:rPr>
        <w:lastRenderedPageBreak/>
        <w:t xml:space="preserve">столетиями. Именно поэтому дистанционное обучение часто называют формой обучения XXI века. </w:t>
      </w:r>
    </w:p>
    <w:p w:rsidR="00E51DB9" w:rsidRDefault="00E51DB9" w:rsidP="00762B24">
      <w:pPr>
        <w:ind w:right="-82" w:firstLine="567"/>
        <w:jc w:val="both"/>
        <w:rPr>
          <w:sz w:val="28"/>
          <w:szCs w:val="28"/>
        </w:rPr>
      </w:pPr>
      <w:r w:rsidRPr="00183811">
        <w:rPr>
          <w:sz w:val="28"/>
          <w:szCs w:val="28"/>
        </w:rPr>
        <w:t xml:space="preserve">В Казахстане и за рубежом накоплен значительный опыт дистанционного обучения. Становится очевидным, что научно-исследовательская и практическая работа над проблемами </w:t>
      </w:r>
      <w:r>
        <w:rPr>
          <w:sz w:val="28"/>
          <w:szCs w:val="28"/>
        </w:rPr>
        <w:t>интерактивного</w:t>
      </w:r>
      <w:r w:rsidRPr="00183811">
        <w:rPr>
          <w:sz w:val="28"/>
          <w:szCs w:val="28"/>
        </w:rPr>
        <w:t xml:space="preserve"> обучения, методического, методологического и технического обеспечения </w:t>
      </w:r>
      <w:r>
        <w:rPr>
          <w:sz w:val="28"/>
          <w:szCs w:val="28"/>
        </w:rPr>
        <w:t>интерактивного</w:t>
      </w:r>
      <w:r w:rsidRPr="00183811">
        <w:rPr>
          <w:sz w:val="28"/>
          <w:szCs w:val="28"/>
        </w:rPr>
        <w:t xml:space="preserve"> образования должна быть постоянной и непрерывной. </w:t>
      </w:r>
    </w:p>
    <w:p w:rsidR="00642704" w:rsidRPr="00762B24" w:rsidRDefault="00642704" w:rsidP="00762B24">
      <w:pPr>
        <w:ind w:right="-82" w:firstLine="567"/>
        <w:jc w:val="both"/>
        <w:rPr>
          <w:sz w:val="28"/>
          <w:szCs w:val="28"/>
        </w:rPr>
      </w:pPr>
    </w:p>
    <w:p w:rsidR="00E51DB9" w:rsidRPr="00E51DB9" w:rsidRDefault="00485300" w:rsidP="00762B2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485300" w:rsidRPr="00485300" w:rsidRDefault="00E51DB9" w:rsidP="003173F9">
      <w:pPr>
        <w:numPr>
          <w:ilvl w:val="0"/>
          <w:numId w:val="3"/>
        </w:numPr>
        <w:ind w:right="-82" w:firstLine="414"/>
        <w:jc w:val="both"/>
        <w:rPr>
          <w:sz w:val="28"/>
          <w:szCs w:val="28"/>
        </w:rPr>
      </w:pPr>
      <w:proofErr w:type="spellStart"/>
      <w:r w:rsidRPr="00485300">
        <w:rPr>
          <w:sz w:val="28"/>
          <w:szCs w:val="28"/>
        </w:rPr>
        <w:t>Борк</w:t>
      </w:r>
      <w:proofErr w:type="spellEnd"/>
      <w:r w:rsidRPr="00485300">
        <w:rPr>
          <w:sz w:val="28"/>
          <w:szCs w:val="28"/>
        </w:rPr>
        <w:t xml:space="preserve"> A., "История" новых технологий в образовании.- Российский открытый университет</w:t>
      </w:r>
      <w:proofErr w:type="gramStart"/>
      <w:r w:rsidRPr="00485300">
        <w:rPr>
          <w:sz w:val="28"/>
          <w:szCs w:val="28"/>
        </w:rPr>
        <w:t xml:space="preserve">.,  </w:t>
      </w:r>
      <w:proofErr w:type="gramEnd"/>
      <w:r w:rsidRPr="00485300">
        <w:rPr>
          <w:sz w:val="28"/>
          <w:szCs w:val="28"/>
        </w:rPr>
        <w:t xml:space="preserve">М., </w:t>
      </w:r>
      <w:r w:rsidR="00317B72" w:rsidRPr="00485300">
        <w:rPr>
          <w:sz w:val="28"/>
          <w:szCs w:val="28"/>
        </w:rPr>
        <w:t>2004</w:t>
      </w:r>
      <w:r w:rsidR="00485300">
        <w:rPr>
          <w:sz w:val="28"/>
          <w:szCs w:val="28"/>
          <w:lang w:val="kk-KZ"/>
        </w:rPr>
        <w:t>г</w:t>
      </w:r>
      <w:r w:rsidRPr="00485300">
        <w:rPr>
          <w:sz w:val="28"/>
          <w:szCs w:val="28"/>
        </w:rPr>
        <w:t>.</w:t>
      </w:r>
      <w:r w:rsidR="00485300" w:rsidRPr="00485300">
        <w:rPr>
          <w:sz w:val="28"/>
          <w:szCs w:val="28"/>
        </w:rPr>
        <w:t xml:space="preserve"> </w:t>
      </w:r>
    </w:p>
    <w:p w:rsidR="003173F9" w:rsidRPr="003173F9" w:rsidRDefault="00485300" w:rsidP="003173F9">
      <w:pPr>
        <w:numPr>
          <w:ilvl w:val="0"/>
          <w:numId w:val="3"/>
        </w:numPr>
        <w:ind w:right="-82" w:firstLine="414"/>
        <w:jc w:val="both"/>
        <w:rPr>
          <w:sz w:val="28"/>
          <w:szCs w:val="28"/>
        </w:rPr>
      </w:pPr>
      <w:r w:rsidRPr="00485300">
        <w:rPr>
          <w:sz w:val="28"/>
          <w:szCs w:val="28"/>
        </w:rPr>
        <w:t>Ибрагимов И.М. Информационные технологии и средства дистанционно</w:t>
      </w:r>
      <w:r w:rsidR="0068482C">
        <w:rPr>
          <w:sz w:val="28"/>
          <w:szCs w:val="28"/>
        </w:rPr>
        <w:t>го обучения.- Академия 2007г.-</w:t>
      </w:r>
      <w:r w:rsidR="0068482C">
        <w:rPr>
          <w:sz w:val="28"/>
          <w:szCs w:val="28"/>
          <w:lang w:val="en-US"/>
        </w:rPr>
        <w:t>11</w:t>
      </w:r>
      <w:r w:rsidRPr="00485300">
        <w:rPr>
          <w:sz w:val="28"/>
          <w:szCs w:val="28"/>
        </w:rPr>
        <w:t>1с.</w:t>
      </w:r>
    </w:p>
    <w:p w:rsidR="00E51DB9" w:rsidRPr="003173F9" w:rsidRDefault="00485300" w:rsidP="003173F9">
      <w:pPr>
        <w:numPr>
          <w:ilvl w:val="0"/>
          <w:numId w:val="3"/>
        </w:numPr>
        <w:ind w:right="-82" w:firstLine="414"/>
        <w:jc w:val="both"/>
        <w:rPr>
          <w:sz w:val="28"/>
          <w:szCs w:val="28"/>
        </w:rPr>
      </w:pPr>
      <w:r w:rsidRPr="003173F9">
        <w:rPr>
          <w:sz w:val="28"/>
          <w:szCs w:val="28"/>
        </w:rPr>
        <w:t>Панюкова С.В. Использование информационных и коммуникационных технологий в образовании.- Академия 2010г.-</w:t>
      </w:r>
      <w:r w:rsidR="0068482C" w:rsidRPr="003173F9">
        <w:rPr>
          <w:sz w:val="28"/>
          <w:szCs w:val="28"/>
          <w:lang w:val="en-US"/>
        </w:rPr>
        <w:t>118</w:t>
      </w:r>
      <w:r w:rsidRPr="003173F9">
        <w:rPr>
          <w:sz w:val="28"/>
          <w:szCs w:val="28"/>
        </w:rPr>
        <w:t>с.</w:t>
      </w:r>
    </w:p>
    <w:sectPr w:rsidR="00E51DB9" w:rsidRPr="003173F9" w:rsidSect="006427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543E14"/>
    <w:multiLevelType w:val="multilevel"/>
    <w:tmpl w:val="9392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A2E52"/>
    <w:multiLevelType w:val="hybridMultilevel"/>
    <w:tmpl w:val="0C20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B9"/>
    <w:rsid w:val="00064D54"/>
    <w:rsid w:val="001B7E8C"/>
    <w:rsid w:val="00213849"/>
    <w:rsid w:val="003173F9"/>
    <w:rsid w:val="00317B72"/>
    <w:rsid w:val="00485300"/>
    <w:rsid w:val="00642704"/>
    <w:rsid w:val="006460ED"/>
    <w:rsid w:val="0068482C"/>
    <w:rsid w:val="0071521B"/>
    <w:rsid w:val="00762B24"/>
    <w:rsid w:val="008101E1"/>
    <w:rsid w:val="008C38B8"/>
    <w:rsid w:val="00906888"/>
    <w:rsid w:val="00AA2B7B"/>
    <w:rsid w:val="00BB32C3"/>
    <w:rsid w:val="00D2351A"/>
    <w:rsid w:val="00D80028"/>
    <w:rsid w:val="00E51DB9"/>
    <w:rsid w:val="00E768F4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5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D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1DB9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85300"/>
    <w:rPr>
      <w:rFonts w:ascii="Cambria" w:eastAsia="Times New Roman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5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D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1DB9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85300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Asus</cp:lastModifiedBy>
  <cp:revision>8</cp:revision>
  <dcterms:created xsi:type="dcterms:W3CDTF">2012-06-05T19:00:00Z</dcterms:created>
  <dcterms:modified xsi:type="dcterms:W3CDTF">2012-06-08T18:22:00Z</dcterms:modified>
</cp:coreProperties>
</file>