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780" w:y="1463"/>
        <w:widowControl w:val="0"/>
        <w:keepNext w:val="0"/>
        <w:keepLines w:val="0"/>
        <w:shd w:val="clear" w:color="auto" w:fill="auto"/>
        <w:bidi w:val="0"/>
        <w:jc w:val="left"/>
        <w:spacing w:before="0" w:after="0" w:line="180" w:lineRule="exact"/>
        <w:ind w:left="0" w:right="0" w:firstLine="0"/>
      </w:pPr>
      <w:r>
        <w:rPr>
          <w:lang w:val="kk-KZ" w:eastAsia="kk-KZ" w:bidi="kk-KZ"/>
          <w:w w:val="100"/>
          <w:spacing w:val="0"/>
          <w:color w:val="000000"/>
          <w:position w:val="0"/>
        </w:rPr>
        <w:t>ӘЛ-ФАРАБИ атындағы ҚАЗАҚ ҰЛТТЫҚ УНИВЕРСИТЕТІ</w:t>
      </w:r>
    </w:p>
    <w:p>
      <w:pPr>
        <w:pStyle w:val="Style5"/>
        <w:framePr w:w="4954" w:h="1736" w:hRule="exact" w:wrap="none" w:vAnchor="page" w:hAnchor="page" w:x="1651" w:y="2210"/>
        <w:widowControl w:val="0"/>
        <w:keepNext w:val="0"/>
        <w:keepLines w:val="0"/>
        <w:shd w:val="clear" w:color="auto" w:fill="auto"/>
        <w:bidi w:val="0"/>
        <w:spacing w:before="0" w:after="222" w:line="200" w:lineRule="exact"/>
        <w:ind w:left="20" w:right="0" w:firstLine="0"/>
      </w:pPr>
      <w:r>
        <w:rPr>
          <w:lang w:val="kk-KZ" w:eastAsia="kk-KZ" w:bidi="kk-KZ"/>
          <w:w w:val="100"/>
          <w:spacing w:val="0"/>
          <w:color w:val="000000"/>
          <w:position w:val="0"/>
        </w:rPr>
        <w:t>Бүкіләлемдік радио күніне арналған</w:t>
      </w:r>
    </w:p>
    <w:p>
      <w:pPr>
        <w:pStyle w:val="Style5"/>
        <w:framePr w:w="4954" w:h="1736" w:hRule="exact" w:wrap="none" w:vAnchor="page" w:hAnchor="page" w:x="1651" w:y="2210"/>
        <w:widowControl w:val="0"/>
        <w:keepNext w:val="0"/>
        <w:keepLines w:val="0"/>
        <w:shd w:val="clear" w:color="auto" w:fill="auto"/>
        <w:bidi w:val="0"/>
        <w:spacing w:before="0" w:after="240" w:line="245" w:lineRule="exact"/>
        <w:ind w:left="20" w:right="0" w:firstLine="0"/>
      </w:pPr>
      <w:r>
        <w:rPr>
          <w:lang w:val="kk-KZ" w:eastAsia="kk-KZ" w:bidi="kk-KZ"/>
          <w:w w:val="100"/>
          <w:spacing w:val="0"/>
          <w:color w:val="000000"/>
          <w:position w:val="0"/>
        </w:rPr>
        <w:t>«СИМБИОЗ ШЕШІМ: ИНТЕРНЕТ ЖӘНЕ</w:t>
        <w:br/>
        <w:t>САНДЫҚ САУАТТЫЛЫҚ» атты</w:t>
      </w:r>
    </w:p>
    <w:p>
      <w:pPr>
        <w:pStyle w:val="Style5"/>
        <w:framePr w:w="4954" w:h="1736" w:hRule="exact" w:wrap="none" w:vAnchor="page" w:hAnchor="page" w:x="1651" w:y="2210"/>
        <w:widowControl w:val="0"/>
        <w:keepNext w:val="0"/>
        <w:keepLines w:val="0"/>
        <w:shd w:val="clear" w:color="auto" w:fill="auto"/>
        <w:bidi w:val="0"/>
        <w:spacing w:before="0" w:after="0" w:line="245" w:lineRule="exact"/>
        <w:ind w:left="20" w:right="0" w:firstLine="0"/>
      </w:pPr>
      <w:r>
        <w:rPr>
          <w:lang w:val="kk-KZ" w:eastAsia="kk-KZ" w:bidi="kk-KZ"/>
          <w:w w:val="100"/>
          <w:spacing w:val="0"/>
          <w:color w:val="000000"/>
          <w:position w:val="0"/>
        </w:rPr>
        <w:t>III Халықаралық журналистика жэне коммуникация</w:t>
        <w:br/>
        <w:t>Қысқы мектебінің эдістемелік жинағы</w:t>
      </w:r>
    </w:p>
    <w:p>
      <w:pPr>
        <w:pStyle w:val="Style7"/>
        <w:framePr w:w="4954" w:h="5830" w:hRule="exact" w:wrap="none" w:vAnchor="page" w:hAnchor="page" w:x="1651" w:y="4134"/>
        <w:widowControl w:val="0"/>
        <w:keepNext w:val="0"/>
        <w:keepLines w:val="0"/>
        <w:shd w:val="clear" w:color="auto" w:fill="auto"/>
        <w:bidi w:val="0"/>
        <w:spacing w:before="0" w:after="202"/>
        <w:ind w:left="20" w:right="0" w:firstLine="0"/>
      </w:pPr>
      <w:r>
        <w:rPr>
          <w:lang w:val="kk-KZ" w:eastAsia="kk-KZ" w:bidi="kk-KZ"/>
          <w:w w:val="100"/>
          <w:spacing w:val="0"/>
          <w:color w:val="000000"/>
          <w:position w:val="0"/>
        </w:rPr>
        <w:t>«Тау-Түран» Білім беру-сауыцтыру кешені</w:t>
        <w:br/>
        <w:t>Алматы облысы, Іле-Алатау мемлекеттік үлттыц саябагы,</w:t>
        <w:br/>
        <w:t>Қазацстан</w:t>
        <w:br/>
        <w:t>5-7 ацпан 2016 жыл</w:t>
      </w:r>
    </w:p>
    <w:p>
      <w:pPr>
        <w:pStyle w:val="Style5"/>
        <w:framePr w:w="4954" w:h="5830" w:hRule="exact" w:wrap="none" w:vAnchor="page" w:hAnchor="page" w:x="1651" w:y="4134"/>
        <w:widowControl w:val="0"/>
        <w:keepNext w:val="0"/>
        <w:keepLines w:val="0"/>
        <w:shd w:val="clear" w:color="auto" w:fill="auto"/>
        <w:bidi w:val="0"/>
        <w:spacing w:before="0" w:after="244" w:line="245" w:lineRule="exact"/>
        <w:ind w:left="20" w:right="0" w:firstLine="0"/>
      </w:pPr>
      <w:r>
        <w:rPr>
          <w:lang w:val="kk-KZ" w:eastAsia="kk-KZ" w:bidi="kk-KZ"/>
          <w:w w:val="100"/>
          <w:spacing w:val="0"/>
          <w:color w:val="000000"/>
          <w:position w:val="0"/>
        </w:rPr>
        <w:t>Меіһосіісаі Ргосеесііп§8</w:t>
        <w:br/>
        <w:t>III Іпіегпаііопаі \\'іпІег Зсһооі оГ іоштіаІіхт</w:t>
        <w:br/>
        <w:t>апсі соттипісаііоп</w:t>
      </w:r>
    </w:p>
    <w:p>
      <w:pPr>
        <w:pStyle w:val="Style5"/>
        <w:framePr w:w="4954" w:h="5830" w:hRule="exact" w:wrap="none" w:vAnchor="page" w:hAnchor="page" w:x="1651" w:y="4134"/>
        <w:widowControl w:val="0"/>
        <w:keepNext w:val="0"/>
        <w:keepLines w:val="0"/>
        <w:shd w:val="clear" w:color="auto" w:fill="auto"/>
        <w:bidi w:val="0"/>
        <w:spacing w:before="0" w:after="0" w:line="240" w:lineRule="exact"/>
        <w:ind w:left="20" w:right="0" w:firstLine="0"/>
      </w:pPr>
      <w:r>
        <w:rPr>
          <w:lang w:val="kk-KZ" w:eastAsia="kk-KZ" w:bidi="kk-KZ"/>
          <w:w w:val="100"/>
          <w:spacing w:val="0"/>
          <w:color w:val="000000"/>
          <w:position w:val="0"/>
        </w:rPr>
        <w:t>«8ҮМВІ08І8 80ЬСТІ0Х: ТНЕ ІУТЕКХЕТ</w:t>
        <w:br/>
        <w:t>АИО ОІОІТАЬ ЬІТЕКАСҮ»</w:t>
      </w:r>
    </w:p>
    <w:p>
      <w:pPr>
        <w:pStyle w:val="Style5"/>
        <w:framePr w:w="4954" w:h="5830" w:hRule="exact" w:wrap="none" w:vAnchor="page" w:hAnchor="page" w:x="1651" w:y="4134"/>
        <w:widowControl w:val="0"/>
        <w:keepNext w:val="0"/>
        <w:keepLines w:val="0"/>
        <w:shd w:val="clear" w:color="auto" w:fill="auto"/>
        <w:bidi w:val="0"/>
        <w:spacing w:before="0" w:after="237" w:line="200" w:lineRule="exact"/>
        <w:ind w:left="20" w:right="0" w:firstLine="0"/>
      </w:pPr>
      <w:r>
        <w:rPr>
          <w:lang w:val="kk-KZ" w:eastAsia="kk-KZ" w:bidi="kk-KZ"/>
          <w:w w:val="100"/>
          <w:spacing w:val="0"/>
          <w:color w:val="000000"/>
          <w:position w:val="0"/>
        </w:rPr>
        <w:t>НесІісаіесІ Іо іһе \Уог1с1 Оау оГКасІіо</w:t>
      </w:r>
    </w:p>
    <w:p>
      <w:pPr>
        <w:pStyle w:val="Style7"/>
        <w:framePr w:w="4954" w:h="5830" w:hRule="exact" w:wrap="none" w:vAnchor="page" w:hAnchor="page" w:x="1651" w:y="4134"/>
        <w:widowControl w:val="0"/>
        <w:keepNext w:val="0"/>
        <w:keepLines w:val="0"/>
        <w:shd w:val="clear" w:color="auto" w:fill="auto"/>
        <w:bidi w:val="0"/>
        <w:spacing w:before="0" w:after="206"/>
        <w:ind w:left="20" w:right="0" w:firstLine="0"/>
      </w:pPr>
      <w:r>
        <w:rPr>
          <w:lang w:val="kk-KZ" w:eastAsia="kk-KZ" w:bidi="kk-KZ"/>
          <w:w w:val="100"/>
          <w:spacing w:val="0"/>
          <w:color w:val="000000"/>
          <w:position w:val="0"/>
        </w:rPr>
        <w:t>«Таи-Тигап» есіисаііопаі апБ гесгеаііоп сотріех</w:t>
        <w:br/>
        <w:t>Аітаіу геүіоп, ІІе-АІаіаи Біаіе Маііопаі Рагк, Кагакһгіап</w:t>
        <w:br/>
        <w:t>Ғеһгиагу 5-7, 2016</w:t>
      </w:r>
    </w:p>
    <w:p>
      <w:pPr>
        <w:pStyle w:val="Style5"/>
        <w:framePr w:w="4954" w:h="5830" w:hRule="exact" w:wrap="none" w:vAnchor="page" w:hAnchor="page" w:x="1651" w:y="4134"/>
        <w:widowControl w:val="0"/>
        <w:keepNext w:val="0"/>
        <w:keepLines w:val="0"/>
        <w:shd w:val="clear" w:color="auto" w:fill="auto"/>
        <w:bidi w:val="0"/>
        <w:spacing w:before="0" w:after="236" w:line="240" w:lineRule="exact"/>
        <w:ind w:left="20" w:right="0" w:firstLine="0"/>
      </w:pPr>
      <w:r>
        <w:rPr>
          <w:lang w:val="kk-KZ" w:eastAsia="kk-KZ" w:bidi="kk-KZ"/>
          <w:w w:val="100"/>
          <w:spacing w:val="0"/>
          <w:color w:val="000000"/>
          <w:position w:val="0"/>
        </w:rPr>
        <w:t>Методический сборник</w:t>
        <w:br/>
        <w:t>III Международной Зимней школы</w:t>
        <w:br/>
        <w:t>журналистики и коммуникации</w:t>
      </w:r>
    </w:p>
    <w:p>
      <w:pPr>
        <w:pStyle w:val="Style5"/>
        <w:framePr w:w="4954" w:h="5830" w:hRule="exact" w:wrap="none" w:vAnchor="page" w:hAnchor="page" w:x="1651" w:y="4134"/>
        <w:widowControl w:val="0"/>
        <w:keepNext w:val="0"/>
        <w:keepLines w:val="0"/>
        <w:shd w:val="clear" w:color="auto" w:fill="auto"/>
        <w:bidi w:val="0"/>
        <w:spacing w:before="0" w:after="276" w:line="245" w:lineRule="exact"/>
        <w:ind w:left="20" w:right="0" w:firstLine="0"/>
      </w:pPr>
      <w:r>
        <w:rPr>
          <w:lang w:val="kk-KZ" w:eastAsia="kk-KZ" w:bidi="kk-KZ"/>
          <w:w w:val="100"/>
          <w:spacing w:val="0"/>
          <w:color w:val="000000"/>
          <w:position w:val="0"/>
        </w:rPr>
        <w:t>«СИМБИОЗ-РЕШЕНИЕ: ИНТЕРНЕТ</w:t>
        <w:br/>
        <w:t>И ЦИФРОВАЯ ГРАМОТНОСТЬ»,</w:t>
      </w:r>
    </w:p>
    <w:p>
      <w:pPr>
        <w:pStyle w:val="Style5"/>
        <w:framePr w:w="4954" w:h="5830" w:hRule="exact" w:wrap="none" w:vAnchor="page" w:hAnchor="page" w:x="1651" w:y="4134"/>
        <w:widowControl w:val="0"/>
        <w:keepNext w:val="0"/>
        <w:keepLines w:val="0"/>
        <w:shd w:val="clear" w:color="auto" w:fill="auto"/>
        <w:bidi w:val="0"/>
        <w:spacing w:before="0" w:after="0" w:line="200" w:lineRule="exact"/>
        <w:ind w:left="20" w:right="0" w:firstLine="0"/>
      </w:pPr>
      <w:r>
        <w:rPr>
          <w:lang w:val="kk-KZ" w:eastAsia="kk-KZ" w:bidi="kk-KZ"/>
          <w:w w:val="100"/>
          <w:spacing w:val="0"/>
          <w:color w:val="000000"/>
          <w:position w:val="0"/>
        </w:rPr>
        <w:t>посвященный Всемирному дню радио</w:t>
      </w:r>
    </w:p>
    <w:p>
      <w:pPr>
        <w:pStyle w:val="Style7"/>
        <w:framePr w:w="4954" w:h="849" w:hRule="exact" w:wrap="none" w:vAnchor="page" w:hAnchor="page" w:x="1651" w:y="10152"/>
        <w:widowControl w:val="0"/>
        <w:keepNext w:val="0"/>
        <w:keepLines w:val="0"/>
        <w:shd w:val="clear" w:color="auto" w:fill="auto"/>
        <w:bidi w:val="0"/>
        <w:spacing w:before="0" w:after="0"/>
        <w:ind w:left="20" w:right="0" w:firstLine="0"/>
      </w:pPr>
      <w:r>
        <w:rPr>
          <w:lang w:val="kk-KZ" w:eastAsia="kk-KZ" w:bidi="kk-KZ"/>
          <w:w w:val="100"/>
          <w:spacing w:val="0"/>
          <w:color w:val="000000"/>
          <w:position w:val="0"/>
        </w:rPr>
        <w:t>Образовательно-оздоровителъныіі комтекс «Тау-Туран»,</w:t>
        <w:br/>
        <w:t>Алматинская областъ, Иле-Алатауский Государственный</w:t>
        <w:br/>
        <w:t>Националъный Парк, Казахстан</w:t>
        <w:br/>
        <w:t>5-7 февраля 2016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9"/>
        <w:framePr w:w="6216" w:h="1405" w:hRule="exact" w:wrap="none" w:vAnchor="page" w:hAnchor="page" w:x="1224" w:y="1308"/>
        <w:widowControl w:val="0"/>
        <w:keepNext w:val="0"/>
        <w:keepLines w:val="0"/>
        <w:shd w:val="clear" w:color="auto" w:fill="auto"/>
        <w:bidi w:val="0"/>
        <w:spacing w:before="0" w:after="0" w:line="220" w:lineRule="exact"/>
        <w:ind w:left="0" w:right="20" w:firstLine="0"/>
      </w:pPr>
      <w:r>
        <w:rPr>
          <w:lang w:val="kk-KZ" w:eastAsia="kk-KZ" w:bidi="kk-KZ"/>
          <w:w w:val="100"/>
          <w:spacing w:val="0"/>
          <w:color w:val="000000"/>
          <w:position w:val="0"/>
        </w:rPr>
        <w:t>Қабылғазина К.,</w:t>
      </w:r>
    </w:p>
    <w:p>
      <w:pPr>
        <w:pStyle w:val="Style7"/>
        <w:framePr w:w="6216" w:h="1405" w:hRule="exact" w:wrap="none" w:vAnchor="page" w:hAnchor="page" w:x="1224" w:y="1308"/>
        <w:widowControl w:val="0"/>
        <w:keepNext w:val="0"/>
        <w:keepLines w:val="0"/>
        <w:shd w:val="clear" w:color="auto" w:fill="auto"/>
        <w:bidi w:val="0"/>
        <w:spacing w:before="0" w:after="0" w:line="235" w:lineRule="exact"/>
        <w:ind w:left="0" w:right="20" w:firstLine="0"/>
      </w:pPr>
      <w:r>
        <w:rPr>
          <w:lang w:val="kk-KZ" w:eastAsia="kk-KZ" w:bidi="kk-KZ"/>
          <w:w w:val="100"/>
          <w:spacing w:val="0"/>
          <w:color w:val="000000"/>
          <w:position w:val="0"/>
        </w:rPr>
        <w:t>Әл-Фараби атындагы ҚазҮУ-дың профессоры</w:t>
        <w:br/>
      </w:r>
      <w:r>
        <w:rPr>
          <w:rStyle w:val="CharStyle11"/>
          <w:i w:val="0"/>
          <w:iCs w:val="0"/>
        </w:rPr>
        <w:t>Бакенова Р.Ш.</w:t>
      </w:r>
    </w:p>
    <w:p>
      <w:pPr>
        <w:pStyle w:val="Style7"/>
        <w:framePr w:w="6216" w:h="1405" w:hRule="exact" w:wrap="none" w:vAnchor="page" w:hAnchor="page" w:x="1224" w:y="1308"/>
        <w:widowControl w:val="0"/>
        <w:keepNext w:val="0"/>
        <w:keepLines w:val="0"/>
        <w:shd w:val="clear" w:color="auto" w:fill="auto"/>
        <w:bidi w:val="0"/>
        <w:spacing w:before="0" w:after="225" w:line="180" w:lineRule="exact"/>
        <w:ind w:left="0" w:right="20" w:firstLine="0"/>
      </w:pPr>
      <w:r>
        <w:rPr>
          <w:lang w:val="kk-KZ" w:eastAsia="kk-KZ" w:bidi="kk-KZ"/>
          <w:w w:val="100"/>
          <w:spacing w:val="0"/>
          <w:color w:val="000000"/>
          <w:position w:val="0"/>
        </w:rPr>
        <w:t>ага оцытушы</w:t>
      </w:r>
    </w:p>
    <w:p>
      <w:pPr>
        <w:pStyle w:val="Style9"/>
        <w:framePr w:w="6216" w:h="1405" w:hRule="exact" w:wrap="none" w:vAnchor="page" w:hAnchor="page" w:x="1224" w:y="1308"/>
        <w:widowControl w:val="0"/>
        <w:keepNext w:val="0"/>
        <w:keepLines w:val="0"/>
        <w:shd w:val="clear" w:color="auto" w:fill="auto"/>
        <w:bidi w:val="0"/>
        <w:jc w:val="left"/>
        <w:spacing w:before="0" w:after="0" w:line="220" w:lineRule="exact"/>
        <w:ind w:left="820" w:right="0" w:firstLine="0"/>
      </w:pPr>
      <w:r>
        <w:rPr>
          <w:lang w:val="kk-KZ" w:eastAsia="kk-KZ" w:bidi="kk-KZ"/>
          <w:w w:val="100"/>
          <w:spacing w:val="0"/>
          <w:color w:val="000000"/>
          <w:position w:val="0"/>
        </w:rPr>
        <w:t>БІЛІМ МЕН ТӘРБИЕНІ ҮЙЛЕСТІРУ ӘДІСТЕРІ</w:t>
      </w:r>
    </w:p>
    <w:p>
      <w:pPr>
        <w:pStyle w:val="Style5"/>
        <w:framePr w:w="6216" w:h="7862" w:hRule="exact" w:wrap="none" w:vAnchor="page" w:hAnchor="page" w:x="1224" w:y="2904"/>
        <w:widowControl w:val="0"/>
        <w:keepNext w:val="0"/>
        <w:keepLines w:val="0"/>
        <w:shd w:val="clear" w:color="auto" w:fill="auto"/>
        <w:bidi w:val="0"/>
        <w:jc w:val="both"/>
        <w:spacing w:before="0" w:after="0" w:line="240" w:lineRule="exact"/>
        <w:ind w:left="0" w:right="0" w:firstLine="420"/>
      </w:pPr>
      <w:r>
        <w:rPr>
          <w:lang w:val="kk-KZ" w:eastAsia="kk-KZ" w:bidi="kk-KZ"/>
          <w:w w:val="100"/>
          <w:spacing w:val="0"/>
          <w:color w:val="000000"/>
          <w:position w:val="0"/>
        </w:rPr>
        <w:t>Қазақстандық электронды ақпарат кұралдары - телевизия, радио, интернет-шетелдік тэжірибеден үйрене отырып, даму үстінде. Тағылымдық, тэрбиелік функциялар екінші планға қа- лып, көбінесе ойын-сауықтық, көңіл көтерушілік бағытбелен алып отыр. «Заманың қалай болса, бөркіңді солай бүр» деген ұстанымға қарай өмір сүретін үлттың журналистері де ғаламдык жаңалықтардан тыс қалмай, барынша ұқсап бағуда. Әрине,бү- гінгі өмір сүріп отырған қоғамды ақпараттық қүралдарсыз елес- тету қиын, өйткені олар халықпен, бүкіл қоғамдық өмірмен бір- те қайнасып кеткен. Сонымен қатар қай қоғамда болмасын БАК өкілдері кімді, нені жақтаймын, қандай мәселені көтеремін десе де еріктері, өйткені, демократиялық бағыттағы үкіметтің үстан- ған саясаты осындай. Елбасы Нүрсүлтан Назарбаев: “Қазакстс:- қоғамы жаһандану мен ұлттық мемлекетті жаңа тұрғыда нк- ғайту процесін бастан өткізуде. ... Жоғары дамыған материал- дық байлық қоғамдық ортада жоғары дамыған рухани кеңіспк:*::; жол ашады. Яғни, еліміздің табысты тіршілігі мен тэуелсіз. г: бэсекеге төтеп беретін мемлекет болу кепілдігі - біздің адамл:- рымыз. Біз, қазақстандықтар, сан жағынан шағын елміз. Алаіід_</w:t>
      </w:r>
    </w:p>
    <w:p>
      <w:pPr>
        <w:pStyle w:val="Style5"/>
        <w:framePr w:w="6216" w:h="7862" w:hRule="exact" w:wrap="none" w:vAnchor="page" w:hAnchor="page" w:x="1224" w:y="2904"/>
        <w:tabs>
          <w:tab w:leader="dot" w:pos="6097" w:val="left"/>
        </w:tabs>
        <w:widowControl w:val="0"/>
        <w:keepNext w:val="0"/>
        <w:keepLines w:val="0"/>
        <w:shd w:val="clear" w:color="auto" w:fill="auto"/>
        <w:bidi w:val="0"/>
        <w:jc w:val="both"/>
        <w:spacing w:before="0" w:after="0" w:line="240" w:lineRule="exact"/>
        <w:ind w:left="0" w:right="0" w:firstLine="0"/>
      </w:pPr>
      <w:r>
        <w:rPr>
          <w:lang w:val="kk-KZ" w:eastAsia="kk-KZ" w:bidi="kk-KZ"/>
          <w:w w:val="100"/>
          <w:spacing w:val="0"/>
          <w:color w:val="000000"/>
          <w:position w:val="0"/>
        </w:rPr>
        <w:t xml:space="preserve">басты мэселе тек халық санында ғана емес, алдымен, сап_ </w:t>
        <w:tab/>
      </w:r>
    </w:p>
    <w:p>
      <w:pPr>
        <w:pStyle w:val="Style5"/>
        <w:framePr w:w="6216" w:h="7862" w:hRule="exact" w:wrap="none" w:vAnchor="page" w:hAnchor="page" w:x="1224" w:y="2904"/>
        <w:widowControl w:val="0"/>
        <w:keepNext w:val="0"/>
        <w:keepLines w:val="0"/>
        <w:shd w:val="clear" w:color="auto" w:fill="auto"/>
        <w:bidi w:val="0"/>
        <w:jc w:val="left"/>
        <w:spacing w:before="0" w:after="0" w:line="240" w:lineRule="exact"/>
        <w:ind w:left="0" w:right="0" w:firstLine="0"/>
      </w:pPr>
      <w:r>
        <w:rPr>
          <w:lang w:val="kk-KZ" w:eastAsia="kk-KZ" w:bidi="kk-KZ"/>
          <w:w w:val="100"/>
          <w:spacing w:val="0"/>
          <w:color w:val="000000"/>
          <w:position w:val="0"/>
        </w:rPr>
        <w:t>жоғары рухани мэдениеттілік, интеллект пен патриоттық үйиес н мінде. Қазіргі тарихи уақыт пен глобальды қауымдастыққа тег : • теңдік принципі негізінде тіршілік ету жаңа типті адам тэг: с- леуді алға қойды. Ол - білімді, тәрбиелі, коммуникативтік кз леті жоғары, биологиялық жэне психологиялық дені сау, злгу* меттік бағдары мен рухани мэдениеті қалыптасқан адам”, - Лй ген болатын. Яғни, елдің айнасы - бүқаралық ақпарат кұт„ ». сол арқылы мемлекет мүддесі айқындалып, ұрпақ тэрбигс ■ жол ашылып отыруы тиіс.</w:t>
      </w:r>
    </w:p>
    <w:p>
      <w:pPr>
        <w:pStyle w:val="Style5"/>
        <w:framePr w:w="6216" w:h="7862" w:hRule="exact" w:wrap="none" w:vAnchor="page" w:hAnchor="page" w:x="1224" w:y="2904"/>
        <w:widowControl w:val="0"/>
        <w:keepNext w:val="0"/>
        <w:keepLines w:val="0"/>
        <w:shd w:val="clear" w:color="auto" w:fill="auto"/>
        <w:bidi w:val="0"/>
        <w:jc w:val="left"/>
        <w:spacing w:before="0" w:after="0" w:line="240" w:lineRule="exact"/>
        <w:ind w:left="0" w:right="0" w:firstLine="420"/>
      </w:pPr>
      <w:r>
        <w:rPr>
          <w:lang w:val="kk-KZ" w:eastAsia="kk-KZ" w:bidi="kk-KZ"/>
          <w:w w:val="100"/>
          <w:spacing w:val="0"/>
          <w:color w:val="000000"/>
          <w:position w:val="0"/>
        </w:rPr>
        <w:t>Қазіргі кездегі эр түрлі партиялық, экономикалық үрдюшЦ дүниежүзілік қарым-қатынастың күшеюі, соғыс эрекеттег: - ■ ді жайлар информациялық тасқынды күшейтіп отыр. 0:*</w:t>
      </w:r>
    </w:p>
    <w:p>
      <w:pPr>
        <w:pStyle w:val="Style3"/>
        <w:framePr w:wrap="none" w:vAnchor="page" w:hAnchor="page" w:x="4219" w:y="10944"/>
        <w:widowControl w:val="0"/>
        <w:keepNext w:val="0"/>
        <w:keepLines w:val="0"/>
        <w:shd w:val="clear" w:color="auto" w:fill="auto"/>
        <w:bidi w:val="0"/>
        <w:jc w:val="left"/>
        <w:spacing w:before="0" w:after="0" w:line="180" w:lineRule="exact"/>
        <w:ind w:left="0" w:right="0" w:firstLine="0"/>
      </w:pPr>
      <w:r>
        <w:rPr>
          <w:lang w:val="kk-KZ" w:eastAsia="kk-KZ" w:bidi="kk-KZ"/>
          <w:w w:val="100"/>
          <w:spacing w:val="0"/>
          <w:color w:val="000000"/>
          <w:position w:val="0"/>
        </w:rPr>
        <w:t>112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5"/>
        <w:framePr w:w="6197" w:h="9548" w:hRule="exact" w:wrap="none" w:vAnchor="page" w:hAnchor="page" w:x="1234" w:y="1214"/>
        <w:widowControl w:val="0"/>
        <w:keepNext w:val="0"/>
        <w:keepLines w:val="0"/>
        <w:shd w:val="clear" w:color="auto" w:fill="auto"/>
        <w:bidi w:val="0"/>
        <w:jc w:val="both"/>
        <w:spacing w:before="0" w:after="0" w:line="240" w:lineRule="exact"/>
        <w:ind w:left="0" w:right="0" w:firstLine="0"/>
      </w:pPr>
      <w:r>
        <w:rPr>
          <w:lang w:val="kk-KZ" w:eastAsia="kk-KZ" w:bidi="kk-KZ"/>
          <w:w w:val="100"/>
          <w:spacing w:val="0"/>
          <w:color w:val="000000"/>
          <w:position w:val="0"/>
        </w:rPr>
        <w:t>ба, тыңдарман ба, көрермен бе нені оқып, нені тыңдап, нені кө- рер мәселесіне халық ретінде аса талаппен қарайды. Осы тұрғы- дан келгенде кез келген журналист өз өнімінің өтімді болуы үшін, өз рейтингі жоғары болуы үшін күреседі. Өзіндік әдіс-тә- сілдерді табу арқылы аудиторияны жаулап алу мақсатында ха- лықтық менталитетке сай келмейтін мәслелелер айтылып, ба- тыстық үрдіске жол береді. Атыс-шабыс, қырғын-жойқын, нэп- сілік азғындаулар емін-еркін көрсетілетін болды. Яғни, баспасөз бостандығы деген желеумен болашақ ұрпақ санасына кері эсер ететін мэселелер қозғалады.</w:t>
      </w:r>
    </w:p>
    <w:p>
      <w:pPr>
        <w:pStyle w:val="Style5"/>
        <w:framePr w:w="6197" w:h="9548" w:hRule="exact" w:wrap="none" w:vAnchor="page" w:hAnchor="page" w:x="1234" w:y="1214"/>
        <w:widowControl w:val="0"/>
        <w:keepNext w:val="0"/>
        <w:keepLines w:val="0"/>
        <w:shd w:val="clear" w:color="auto" w:fill="auto"/>
        <w:bidi w:val="0"/>
        <w:jc w:val="both"/>
        <w:spacing w:before="0" w:after="0" w:line="240" w:lineRule="exact"/>
        <w:ind w:left="0" w:right="0" w:firstLine="380"/>
      </w:pPr>
      <w:r>
        <w:rPr>
          <w:lang w:val="kk-KZ" w:eastAsia="kk-KZ" w:bidi="kk-KZ"/>
          <w:w w:val="100"/>
          <w:spacing w:val="0"/>
          <w:color w:val="000000"/>
          <w:position w:val="0"/>
        </w:rPr>
        <w:t>Баспасөз бостандығы эрбір автордың өз ойын еркін білді- руімен, халыққа жеткізуімен айқындалады. Көрнекті дат филосо- фы Спиноза «бостандық пен қажеттілік ұғымы өте тығыз байла- нысты» деген. Яғни кейбір журналистер қажет болғанда сөз бос- тандығын насихаттаушы тұлға ретінде көрінсе, қажеттілігі болма- са, оның ұстанып отырған позициясы да өзгеріп шыға келеді деге- ні. Ал неміс ойшылы Гегель «Бостандық деген аузына келген не болса соны айту мен жазу емес, одан да жоғары түсінікті қажет етеді» деген ұғымға тоқтаған. Бұл пікірді түсіндіріп айтып жату- дың өзі артық болар. Әрине оппозиция тарапынан демократия, сөз бостандығы дегендерді асыра сілтеп, теріс мақсатқа пайдаланғысы келетіндер де бар. Сөз бостандығы меніңше, одан да жоғары түсі- нікті қажет етеді Сөз бостандығы - елдегі әділетсіздік, дұрыс емес фактілерді дәлелдеу, жақсы мен жаманның айырмасын эділ айкын- дау, жүргізіліп отырған идеологияға кемшілігін айтумен қатар, қа- лай алға басудың жолын сілтеу.</w:t>
      </w:r>
    </w:p>
    <w:p>
      <w:pPr>
        <w:pStyle w:val="Style5"/>
        <w:framePr w:w="6197" w:h="9548" w:hRule="exact" w:wrap="none" w:vAnchor="page" w:hAnchor="page" w:x="1234" w:y="1214"/>
        <w:widowControl w:val="0"/>
        <w:keepNext w:val="0"/>
        <w:keepLines w:val="0"/>
        <w:shd w:val="clear" w:color="auto" w:fill="auto"/>
        <w:bidi w:val="0"/>
        <w:jc w:val="both"/>
        <w:spacing w:before="0" w:after="0" w:line="240" w:lineRule="exact"/>
        <w:ind w:left="0" w:right="0" w:firstLine="380"/>
      </w:pPr>
      <w:r>
        <w:rPr>
          <w:lang w:val="kk-KZ" w:eastAsia="kk-KZ" w:bidi="kk-KZ"/>
          <w:w w:val="100"/>
          <w:spacing w:val="0"/>
          <w:color w:val="000000"/>
          <w:position w:val="0"/>
        </w:rPr>
        <w:t>Дегенмен де ата-бабаларымыздың бай рухани қазынасын жастарды тәрбиелеуге жүйелі түрде пайдалану ұлттық БАҚ-ның еншісінде болуы міндетті. Бұл ретте электронды журналистика- ның атқаратын қызметі зор. Яғни, халықтық педагогиканың мол құндылықтарын пайдалану. Оның қайнар бұлағы халықтың ауыз әдебиетінде, жыр-толғауларында, көнеден келе жатқан кө- семсөздерінде, рухани мұраларында. Ал халықтық педагогика деген - сан ғасырлар бойы жинақталған, ұрпақ тәрбиесі жөнін- дегі ой-пікірлер, білім, тәжірибелер жиынтығы. Келер ұрпақтың ұлттық келбетінен айырылып қалмауы үшін жастарға халықтық тәрбие беру эбден қажет. Дінтанушы Х.Зейдан “Дін және әде- биет” (“Религия и литература”) атты еңбегінде былай дейді: “Қай ұлт болмасын, өз бойын өзі ұдайы һэм ұқыптап тексеріп</w:t>
      </w:r>
    </w:p>
    <w:p>
      <w:pPr>
        <w:pStyle w:val="Style3"/>
        <w:framePr w:wrap="none" w:vAnchor="page" w:hAnchor="page" w:x="4190" w:y="10839"/>
        <w:widowControl w:val="0"/>
        <w:keepNext w:val="0"/>
        <w:keepLines w:val="0"/>
        <w:shd w:val="clear" w:color="auto" w:fill="auto"/>
        <w:bidi w:val="0"/>
        <w:jc w:val="left"/>
        <w:spacing w:before="0" w:after="0" w:line="180" w:lineRule="exact"/>
        <w:ind w:left="0" w:right="0" w:firstLine="0"/>
      </w:pPr>
      <w:r>
        <w:rPr>
          <w:lang w:val="kk-KZ" w:eastAsia="kk-KZ" w:bidi="kk-KZ"/>
          <w:w w:val="100"/>
          <w:spacing w:val="0"/>
          <w:color w:val="000000"/>
          <w:position w:val="0"/>
        </w:rPr>
        <w:t>113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widowControl w:val="0"/>
        <w:rPr>
          <w:sz w:val="2"/>
          <w:szCs w:val="2"/>
        </w:rPr>
      </w:pPr>
      <w:r>
        <w:pict>
          <v:rect style="position:absolute;margin-left:0;margin-top:5.8pt;width:282.55pt;height:7.85pt;z-index:-251658240;mso-position-horizontal-relative:page;mso-position-vertical-relative:page;z-index:-251658752" fillcolor="#939393" stroked="f"/>
        </w:pict>
      </w:r>
    </w:p>
    <w:p>
      <w:pPr>
        <w:pStyle w:val="Style5"/>
        <w:framePr w:w="6182" w:h="9557" w:hRule="exact" w:wrap="none" w:vAnchor="page" w:hAnchor="page" w:x="1241" w:y="1214"/>
        <w:widowControl w:val="0"/>
        <w:keepNext w:val="0"/>
        <w:keepLines w:val="0"/>
        <w:shd w:val="clear" w:color="auto" w:fill="auto"/>
        <w:bidi w:val="0"/>
        <w:jc w:val="both"/>
        <w:spacing w:before="0" w:after="0" w:line="240" w:lineRule="exact"/>
        <w:ind w:left="0" w:right="0" w:firstLine="0"/>
      </w:pPr>
      <w:r>
        <w:rPr>
          <w:lang w:val="kk-KZ" w:eastAsia="kk-KZ" w:bidi="kk-KZ"/>
          <w:w w:val="100"/>
          <w:spacing w:val="0"/>
          <w:color w:val="000000"/>
          <w:position w:val="0"/>
        </w:rPr>
        <w:t>тұрмаса, ұлт ретіндегі ұлық жэне кішік сипаттарын, құлықтық көзқарасын, тақылет-тэрбиесін, автономды салт-санасын, мэде- ни өріс-қонысын жіті зерделеп жэне осы зерделенгеннен тағы- лымдық, тұрмыстық-тәжірибелік ғибрат алып отырмаса, қайбір қасиетсіз, эсіреңкі эдет-қылықтар атадан балаға ауысып, ұрпақ- тан ұрпаққа жалғасып, элгі ұлтқа мінез болып сіңісе бастайды. Асқына келе мұндай дерт ұлттық мінездің құрамдас бір бөлігіне, ажырамас серігіне айналып кетеді”.Қазіргі кезде болып жатқан сэбилерге жасалған озбырлықтардың бір емес сан мэрте қайталануы осы пікірге дәлел болғандай. Тіпті көз үйрене келе қазақ деген халықтың мұндай варварлық әрекетті ата-бабалары- нан бері жасап келе жатқандай көрінуі де мүмкін.</w:t>
      </w:r>
    </w:p>
    <w:p>
      <w:pPr>
        <w:pStyle w:val="Style5"/>
        <w:framePr w:w="6182" w:h="9557" w:hRule="exact" w:wrap="none" w:vAnchor="page" w:hAnchor="page" w:x="1241" w:y="1214"/>
        <w:widowControl w:val="0"/>
        <w:keepNext w:val="0"/>
        <w:keepLines w:val="0"/>
        <w:shd w:val="clear" w:color="auto" w:fill="auto"/>
        <w:bidi w:val="0"/>
        <w:jc w:val="both"/>
        <w:spacing w:before="0" w:after="0" w:line="240" w:lineRule="exact"/>
        <w:ind w:left="0" w:right="0" w:firstLine="380"/>
      </w:pPr>
      <w:r>
        <w:rPr>
          <w:lang w:val="kk-KZ" w:eastAsia="kk-KZ" w:bidi="kk-KZ"/>
          <w:w w:val="100"/>
          <w:spacing w:val="0"/>
          <w:color w:val="000000"/>
          <w:position w:val="0"/>
        </w:rPr>
        <w:t>Қазақ дәстүрінің тазалығы мен адалдығы емес, үятсыздық пен озбырлық, өтірік пен үрлық, нашақорлық, жезөкшелік секіл- ді келеңсіздіктің бәрі жастар санасында орын алуында алдына жан салмай қызмет етіп отырғандардың бірі осы бұқаралық ақ- парат құралдары. Бүгінгі таңда шет елдік ақпарат құралдары, әсіресе теледидар жас ұрпақтың нөмірі бірінші тәлімгері болып отыр. Бұл мәселе тек қазақстандықтарды ғана ойландырып отырған жоқ, әлемдік деңгейдегі ауқымды мәселе болып табы- лады. Яғни, ата-ана, ұстаздардың орнын басқан гаджеттер сағат сайын қазақ ұлтының болашағын ұлттық төл қасиетінен айы- рып, дәстүрлі мәдениетінен көз жазып, рухани мәңгүрттендіруге апаруда. 9 мамыр күні шығыстың кос жұлдызы Мэншүк пен Әлия тұғырлы ескерткішінің алдында дэстүрлі еске алу кеші ұйымдастырылған болатын. Сол жерде журналистердің: “Мэн- шүк деген кім?” деген сауалына жастардың көбі жауап таба ал- май қиналды. Ал бір оқушы: “Мәншүк деген атақты фотомо- дель” депті. Немесе мэңгілік махаббаттың символына айналған Қозы Көрпеш пен Баян Сұлу жыры туралы біздің жастар ара- сында арнайы сауалнама жүргізгенде жауап берген жастардың түгелдей дерлігі ұлттық эпостық геройлардан гөрі әулие Вален- тиннің қалай ғашық болғаны, оның өмірі, тіпті қалай азаппен өл- гендігін бүге-шігесіне дейін білетін болып шыққан. Жастар олардың қасірет пен құдіретке толы махаббат оқиғасы тұрмак. олардың кім екендерін де білмеген. ¥лт шеңберінен шығындап шығып кеткен ұл - қыздарымыз белгілі қазақ жырауының, не қас батырының есімін білмей қалса оны намыс көрмейді, кері- сінше батыстын поп жұлдыздарының бірінің, мәселен Джени-</w:t>
      </w:r>
    </w:p>
    <w:p>
      <w:pPr>
        <w:pStyle w:val="Style3"/>
        <w:framePr w:wrap="none" w:vAnchor="page" w:hAnchor="page" w:x="4174" w:y="10848"/>
        <w:widowControl w:val="0"/>
        <w:keepNext w:val="0"/>
        <w:keepLines w:val="0"/>
        <w:shd w:val="clear" w:color="auto" w:fill="auto"/>
        <w:bidi w:val="0"/>
        <w:jc w:val="left"/>
        <w:spacing w:before="0" w:after="0" w:line="180" w:lineRule="exact"/>
        <w:ind w:left="0" w:right="0" w:firstLine="0"/>
      </w:pPr>
      <w:r>
        <w:rPr>
          <w:lang w:val="kk-KZ" w:eastAsia="kk-KZ" w:bidi="kk-KZ"/>
          <w:w w:val="100"/>
          <w:spacing w:val="0"/>
          <w:color w:val="000000"/>
          <w:position w:val="0"/>
        </w:rPr>
        <w:t>114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5"/>
        <w:framePr w:w="6192" w:h="9548" w:hRule="exact" w:wrap="none" w:vAnchor="page" w:hAnchor="page" w:x="1236" w:y="1214"/>
        <w:widowControl w:val="0"/>
        <w:keepNext w:val="0"/>
        <w:keepLines w:val="0"/>
        <w:shd w:val="clear" w:color="auto" w:fill="auto"/>
        <w:bidi w:val="0"/>
        <w:jc w:val="both"/>
        <w:spacing w:before="0" w:after="0" w:line="240" w:lineRule="exact"/>
        <w:ind w:left="0" w:right="0" w:firstLine="0"/>
      </w:pPr>
      <w:r>
        <w:rPr>
          <w:lang w:val="kk-KZ" w:eastAsia="kk-KZ" w:bidi="kk-KZ"/>
          <w:w w:val="100"/>
          <w:spacing w:val="0"/>
          <w:color w:val="000000"/>
          <w:position w:val="0"/>
        </w:rPr>
        <w:t>фер Лопестің немесе Бейонстың соңғы шыққан альбомының атауын өзгелерден кеш естіп қалса кәдімгідей өкінеді.</w:t>
      </w:r>
    </w:p>
    <w:p>
      <w:pPr>
        <w:pStyle w:val="Style5"/>
        <w:framePr w:w="6192" w:h="9548" w:hRule="exact" w:wrap="none" w:vAnchor="page" w:hAnchor="page" w:x="1236" w:y="1214"/>
        <w:tabs>
          <w:tab w:leader="none" w:pos="6062" w:val="left"/>
        </w:tabs>
        <w:widowControl w:val="0"/>
        <w:keepNext w:val="0"/>
        <w:keepLines w:val="0"/>
        <w:shd w:val="clear" w:color="auto" w:fill="auto"/>
        <w:bidi w:val="0"/>
        <w:jc w:val="both"/>
        <w:spacing w:before="0" w:after="0" w:line="240" w:lineRule="exact"/>
        <w:ind w:left="0" w:right="0" w:firstLine="400"/>
      </w:pPr>
      <w:r>
        <w:rPr>
          <w:lang w:val="kk-KZ" w:eastAsia="kk-KZ" w:bidi="kk-KZ"/>
          <w:w w:val="100"/>
          <w:spacing w:val="0"/>
          <w:color w:val="000000"/>
          <w:position w:val="0"/>
        </w:rPr>
        <w:t xml:space="preserve">Ақпараттық дақпырт пен қиял ұлттық рухты тұншықтыру- дың болуы мүмкін сүмдықтарын ашық-жарқын көрсетуде. Әлі өмірде болмаған сүмдықты жастар өздерінің ішкі түйсіктері ар- қылы, басқаша айтқанда фантазиясына қанат бітірумен ұштай- ды. Мұндай тәсілдің тигізер кеселі сол, олар көріп жүрген пге- телдік бағдарламалары мен киноларындағы атыс-шабь::. </w:t>
      </w:r>
      <w:r>
        <w:rPr>
          <w:rStyle w:val="CharStyle12"/>
        </w:rPr>
        <w:t xml:space="preserve">ььт </w:t>
      </w:r>
      <w:r>
        <w:rPr>
          <w:lang w:val="kk-KZ" w:eastAsia="kk-KZ" w:bidi="kk-KZ"/>
          <w:w w:val="100"/>
          <w:spacing w:val="0"/>
          <w:color w:val="000000"/>
          <w:position w:val="0"/>
        </w:rPr>
        <w:t>өлімі, жезөкшеліктің құйтырқы суреттері, суык каруть:</w:t>
        <w:tab/>
        <w:t>•</w:t>
      </w:r>
    </w:p>
    <w:p>
      <w:pPr>
        <w:pStyle w:val="Style5"/>
        <w:framePr w:w="6192" w:h="9548" w:hRule="exact" w:wrap="none" w:vAnchor="page" w:hAnchor="page" w:x="1236" w:y="1214"/>
        <w:widowControl w:val="0"/>
        <w:keepNext w:val="0"/>
        <w:keepLines w:val="0"/>
        <w:shd w:val="clear" w:color="auto" w:fill="auto"/>
        <w:bidi w:val="0"/>
        <w:jc w:val="left"/>
        <w:spacing w:before="0" w:after="0" w:line="240" w:lineRule="exact"/>
        <w:ind w:left="0" w:right="0" w:firstLine="0"/>
      </w:pPr>
      <w:r>
        <w:rPr>
          <w:lang w:val="kk-KZ" w:eastAsia="kk-KZ" w:bidi="kk-KZ"/>
          <w:w w:val="100"/>
          <w:spacing w:val="0"/>
          <w:color w:val="000000"/>
          <w:position w:val="0"/>
        </w:rPr>
        <w:t xml:space="preserve">дың эдіс-тэсілі, алдау-арбау, маньяк-террорист ~т:нть:ьг: сүрқия ойлары арқылы бойындағы инабатты </w:t>
      </w:r>
      <w:r>
        <w:rPr>
          <w:rStyle w:val="CharStyle12"/>
        </w:rPr>
        <w:t xml:space="preserve">ьтьп етеп: </w:t>
      </w:r>
      <w:r>
        <w:rPr>
          <w:lang w:val="kk-KZ" w:eastAsia="kk-KZ" w:bidi="kk-KZ"/>
          <w:w w:val="100"/>
          <w:spacing w:val="0"/>
          <w:color w:val="000000"/>
          <w:position w:val="0"/>
        </w:rPr>
        <w:t>дың бойындағы имандылыкты жоюға жас үрпакка елішзж шек- теу қойылмаған фильм сценарийлері мен кітап маз.мүндары. әр түрлі жастар журналдары көп көмектесуде. Мұндай сюжеттер- дің өмірден көрініс тауып үлгергені жасырьш емес.</w:t>
      </w:r>
    </w:p>
    <w:p>
      <w:pPr>
        <w:pStyle w:val="Style5"/>
        <w:framePr w:w="6192" w:h="9548" w:hRule="exact" w:wrap="none" w:vAnchor="page" w:hAnchor="page" w:x="1236" w:y="1214"/>
        <w:widowControl w:val="0"/>
        <w:keepNext w:val="0"/>
        <w:keepLines w:val="0"/>
        <w:shd w:val="clear" w:color="auto" w:fill="auto"/>
        <w:bidi w:val="0"/>
        <w:jc w:val="both"/>
        <w:spacing w:before="0" w:after="0" w:line="240" w:lineRule="exact"/>
        <w:ind w:left="0" w:right="0" w:firstLine="400"/>
      </w:pPr>
      <w:r>
        <w:rPr>
          <w:lang w:val="kk-KZ" w:eastAsia="kk-KZ" w:bidi="kk-KZ"/>
          <w:w w:val="100"/>
          <w:spacing w:val="0"/>
          <w:color w:val="000000"/>
          <w:position w:val="0"/>
        </w:rPr>
        <w:t>Ал енді ұлтының тілі мен дінін. салт-дәстүрін кастерлеуге келгенде жастар неге бас тартады? Ұлағаты мен касиеттілігі қа- тар өрілген халықтық тэрбиенін табиғатьш түсінгілері келмейт- ін, шетелдік саяз білімді місе тұтатын ұрпакты ұлттық кұнсыз- данудан қорғау БАҚ-ның эсіресе телевизия мен радионың мін- деті болуы тиіс жэне өзінің ұлттық ерекшелігінен жерінбеуге жі- герлендіруі қажет.Ұлттық БАҚ халықтық тэлім - тэрбиені те- рең насихаттауы үшін үлттық тәлім-тәрбие беруді заң жүзінде бекіту қажет. Халықтық педагогиканы жүзеге асыруға мемле- кеттік тұрғыдан мэн берілуі айтуды, жазуды қажет етпейтін ақи- қат. Мысалы, республикамыздың Білім жэне Ғылым министрлігі тарапынан нақты іс-шаралар жасалуы керек. Тиісті орындар, ма- ман-ғалымдар қозғалған мэселе төңірегінде жастардың өз үлт- тық тілі мен дінін, салт-дәстүрін қадір тұтатын, барша қүнды- лықтарын бағалайтын арнайы түжырымдама қажет. Сонан соң, эрбір отбасында, балабақшаларда, оқу орындарында салт-дәс- түрді, әдет-ғұрпымызды насихаттау кең жолға қойылуы керек. Насихаттың бірден-бір күшті қүралы ретінде бұл жерде тағы да БАҚ-ың рөлі үлкен.</w:t>
      </w:r>
    </w:p>
    <w:p>
      <w:pPr>
        <w:pStyle w:val="Style5"/>
        <w:framePr w:w="6192" w:h="9548" w:hRule="exact" w:wrap="none" w:vAnchor="page" w:hAnchor="page" w:x="1236" w:y="1214"/>
        <w:widowControl w:val="0"/>
        <w:keepNext w:val="0"/>
        <w:keepLines w:val="0"/>
        <w:shd w:val="clear" w:color="auto" w:fill="auto"/>
        <w:bidi w:val="0"/>
        <w:jc w:val="both"/>
        <w:spacing w:before="0" w:after="0" w:line="240" w:lineRule="exact"/>
        <w:ind w:left="0" w:right="0" w:firstLine="400"/>
      </w:pPr>
      <w:r>
        <w:rPr>
          <w:lang w:val="kk-KZ" w:eastAsia="kk-KZ" w:bidi="kk-KZ"/>
          <w:w w:val="100"/>
          <w:spacing w:val="0"/>
          <w:color w:val="000000"/>
          <w:position w:val="0"/>
        </w:rPr>
        <w:t>Себебі, әлемнің білікті социологтарының зерттеу қорытын- дысы бойынша, мәдени -рухани институттары дамыған елдің өзінде жас ұрпақ тәрбиесі мен үлкендердің қүндылық бағдарын (ценностная ориентация) қалыптастыруда БАҚ-ның соның ішін- де теледидардың үлес салмағы 40-45 пайыз екен. Демек, бұл бү-</w:t>
      </w:r>
    </w:p>
    <w:p>
      <w:pPr>
        <w:pStyle w:val="Style3"/>
        <w:framePr w:wrap="none" w:vAnchor="page" w:hAnchor="page" w:x="4169" w:y="10843"/>
        <w:widowControl w:val="0"/>
        <w:keepNext w:val="0"/>
        <w:keepLines w:val="0"/>
        <w:shd w:val="clear" w:color="auto" w:fill="auto"/>
        <w:bidi w:val="0"/>
        <w:jc w:val="left"/>
        <w:spacing w:before="0" w:after="0" w:line="180" w:lineRule="exact"/>
        <w:ind w:left="0" w:right="0" w:firstLine="0"/>
      </w:pPr>
      <w:r>
        <w:rPr>
          <w:lang w:val="kk-KZ" w:eastAsia="kk-KZ" w:bidi="kk-KZ"/>
          <w:w w:val="100"/>
          <w:spacing w:val="0"/>
          <w:color w:val="000000"/>
          <w:position w:val="0"/>
        </w:rPr>
        <w:t>115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5"/>
        <w:framePr w:w="6763" w:h="8582" w:hRule="exact" w:wrap="none" w:vAnchor="page" w:hAnchor="page" w:x="1261" w:y="1274"/>
        <w:widowControl w:val="0"/>
        <w:keepNext w:val="0"/>
        <w:keepLines w:val="0"/>
        <w:shd w:val="clear" w:color="auto" w:fill="auto"/>
        <w:bidi w:val="0"/>
        <w:jc w:val="left"/>
        <w:spacing w:before="0" w:after="0" w:line="240" w:lineRule="exact"/>
        <w:ind w:left="0" w:right="620" w:firstLine="0"/>
      </w:pPr>
      <w:r>
        <w:rPr>
          <w:lang w:val="kk-KZ" w:eastAsia="kk-KZ" w:bidi="kk-KZ"/>
          <w:w w:val="100"/>
          <w:spacing w:val="0"/>
          <w:color w:val="000000"/>
          <w:position w:val="0"/>
        </w:rPr>
        <w:t>гінгі электронды БАҚ қандай болса, ұлт та сондай болады деген сөз.</w:t>
      </w:r>
    </w:p>
    <w:p>
      <w:pPr>
        <w:pStyle w:val="Style5"/>
        <w:framePr w:w="6763" w:h="8582" w:hRule="exact" w:wrap="none" w:vAnchor="page" w:hAnchor="page" w:x="1261" w:y="1274"/>
        <w:widowControl w:val="0"/>
        <w:keepNext w:val="0"/>
        <w:keepLines w:val="0"/>
        <w:shd w:val="clear" w:color="auto" w:fill="auto"/>
        <w:bidi w:val="0"/>
        <w:jc w:val="both"/>
        <w:spacing w:before="0" w:after="0" w:line="240" w:lineRule="exact"/>
        <w:ind w:left="0" w:right="620" w:firstLine="380"/>
      </w:pPr>
      <w:r>
        <w:rPr>
          <w:lang w:val="kk-KZ" w:eastAsia="kk-KZ" w:bidi="kk-KZ"/>
          <w:w w:val="100"/>
          <w:spacing w:val="0"/>
          <w:color w:val="000000"/>
          <w:position w:val="0"/>
        </w:rPr>
        <w:t>Қазіргі дүние біртұтас жүйеге айналып келеді. Мұнда оның жекелеген бөліктерінің жай - күйі жалпы жаһандық жүйеге тіке- лей тәуелді. Әлемдік жүйенің әр бөлігі басқа бөліктерге ықпал етеді жэне өзі де солардың ықпалына түседі. Бұл кез-келген са- лаға- саясатқа, экономикаға, қауіпсіздікке, ғылыми - техника- лық, ақпараттық жэне баска да салаға қатысты. Ақпараттық жэ- не басқа технологиялардың осы заманғы дамуы, шектеусіз әлем- дік рынокқа шығу, бүкіл дүние жүзімен сауда жасау мүмкіндігі, әлемдік білім мен ақпараттың негізгі ортасына қосылу мүмкінді- гі, бүкіл әлеммен еркін байланысқа түсу, басқа елдерден үйрену, өзге халықтардың мәдениетін білу арқылы рухани баю мұның бэрі қазіргі дүниенің бізге беретін нәрсесі. Әлемде озық техно- логиялардың дүниеге келуімен ақпарат кеңістігі де айтарлықтай ұлғая түсті. ¥лы державалар да өздерінің техникалық және өзге де жетістіктерін пайдаланып, өз ықпалдарын, пәрменділігін жүргізуге ұмтылуда. Әрине, элемдегі болып жатқан мұндай өз- герістерден табиғи жэне адами байлығы мол Қазақстан шет қа- луы мүмкін емес.</w:t>
      </w:r>
    </w:p>
    <w:p>
      <w:pPr>
        <w:pStyle w:val="Style5"/>
        <w:framePr w:w="6763" w:h="8582" w:hRule="exact" w:wrap="none" w:vAnchor="page" w:hAnchor="page" w:x="1261" w:y="1274"/>
        <w:widowControl w:val="0"/>
        <w:keepNext w:val="0"/>
        <w:keepLines w:val="0"/>
        <w:shd w:val="clear" w:color="auto" w:fill="auto"/>
        <w:bidi w:val="0"/>
        <w:jc w:val="both"/>
        <w:spacing w:before="0" w:after="0" w:line="240" w:lineRule="exact"/>
        <w:ind w:left="0" w:right="620" w:firstLine="380"/>
      </w:pPr>
      <w:r>
        <w:rPr>
          <w:lang w:val="kk-KZ" w:eastAsia="kk-KZ" w:bidi="kk-KZ"/>
          <w:w w:val="100"/>
          <w:spacing w:val="0"/>
          <w:color w:val="000000"/>
          <w:position w:val="0"/>
        </w:rPr>
        <w:t>Тыңдарманға мағлұмат беру, жаңалықты жеткізу, мәлімет тарату мәселелері электронды журналистикада өзіндік сүрлеуін тапқан. Сенсация тудыру шеберлігін де отандық журналистер үйрену үстінде. Тиянақты ой, шешімді түйін, ұсыныс пікір қа- лыптастыру дәрежесі де жоғары деңгейде қалыптасуда. Алайда, көптеген журналистерде мәселені көтеру, аудиторияға жеткізу бар да оны шешу жолдарын көрсету, бағытын ұсыну жағы кем- шін тартуда.Қоғамдағы шешімін таппай жатқан жайларды көру, айту керек. Ал оның шешілу жолын тиісті орындармен келісе отырып көрсетуге тырысқан хабарлар рейтингісі асқақтайтыньі ақиқат. Түйіні табылмай жатқан мәселелерді құр айта беру ха- лықты тығырыққа тірейтін факторлардың бірі болып табылады. Шет жұрттық журналистиканың тағылым, тәсілдерін үйрене отырып, отандық журналистика өз халқының ұлттық құндылык- тарын сақтауы жэне насихаттауы тиіс.</w:t>
      </w:r>
    </w:p>
    <w:p>
      <w:pPr>
        <w:pStyle w:val="Style13"/>
        <w:framePr w:wrap="none" w:vAnchor="page" w:hAnchor="page" w:x="1261" w:y="10899"/>
        <w:widowControl w:val="0"/>
        <w:keepNext w:val="0"/>
        <w:keepLines w:val="0"/>
        <w:shd w:val="clear" w:color="auto" w:fill="auto"/>
        <w:bidi w:val="0"/>
        <w:jc w:val="left"/>
        <w:spacing w:before="0" w:after="0" w:line="190" w:lineRule="exact"/>
        <w:ind w:left="2980" w:right="0" w:firstLine="0"/>
      </w:pPr>
      <w:r>
        <w:rPr>
          <w:lang w:val="kk-KZ" w:eastAsia="kk-KZ" w:bidi="kk-KZ"/>
          <w:w w:val="100"/>
          <w:spacing w:val="0"/>
          <w:color w:val="000000"/>
          <w:position w:val="0"/>
        </w:rPr>
        <w:t>116</w:t>
      </w:r>
    </w:p>
    <w:p>
      <w:pPr>
        <w:pStyle w:val="Style15"/>
        <w:framePr w:w="6763" w:h="396" w:hRule="exact" w:wrap="none" w:vAnchor="page" w:hAnchor="page" w:x="1261" w:y="11565"/>
        <w:widowControl w:val="0"/>
        <w:keepNext w:val="0"/>
        <w:keepLines w:val="0"/>
        <w:shd w:val="clear" w:color="auto" w:fill="auto"/>
        <w:bidi w:val="0"/>
        <w:spacing w:before="0" w:after="0" w:line="300" w:lineRule="exact"/>
        <w:ind w:left="0" w:right="0" w:firstLine="0"/>
      </w:pPr>
      <w:r>
        <w:rPr>
          <w:lang w:val="kk-KZ" w:eastAsia="kk-KZ" w:bidi="kk-KZ"/>
          <w:w w:val="100"/>
          <w:spacing w:val="0"/>
          <w:color w:val="000000"/>
          <w:position w:val="0"/>
        </w:rPr>
        <w:t>т</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9"/>
        <w:framePr w:w="6763" w:h="277" w:hRule="exact" w:wrap="none" w:vAnchor="page" w:hAnchor="page" w:x="996" w:y="1194"/>
        <w:widowControl w:val="0"/>
        <w:keepNext w:val="0"/>
        <w:keepLines w:val="0"/>
        <w:shd w:val="clear" w:color="auto" w:fill="auto"/>
        <w:bidi w:val="0"/>
        <w:spacing w:before="0" w:after="0" w:line="220" w:lineRule="exact"/>
        <w:ind w:left="260" w:right="0" w:firstLine="0"/>
      </w:pPr>
      <w:r>
        <w:rPr>
          <w:lang w:val="kk-KZ" w:eastAsia="kk-KZ" w:bidi="kk-KZ"/>
          <w:w w:val="100"/>
          <w:spacing w:val="0"/>
          <w:color w:val="000000"/>
          <w:position w:val="0"/>
        </w:rPr>
        <w:t>МАЗМҰНЫ</w:t>
      </w:r>
    </w:p>
    <w:p>
      <w:pPr>
        <w:pStyle w:val="Style17"/>
        <w:framePr w:w="6763" w:h="8924" w:hRule="exact" w:wrap="none" w:vAnchor="page" w:hAnchor="page" w:x="996" w:y="1658"/>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Сұлтанбаева Г.С. МЕДИА ЖӘНЕ САНДЫҚ САУАТТЫЛЫҚ:</w:t>
      </w:r>
    </w:p>
    <w:p>
      <w:pPr>
        <w:pStyle w:val="Style19"/>
        <w:framePr w:w="6763" w:h="8924" w:hRule="exact" w:wrap="none" w:vAnchor="page" w:hAnchor="page" w:x="996" w:y="1658"/>
        <w:tabs>
          <w:tab w:leader="dot" w:pos="5642" w:val="lef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ЖУРНАЛИСТКЕ ҚАЖЕТТІ ҚҰРАЛДАР</w:t>
        <w:tab/>
        <w:t>3</w:t>
      </w:r>
    </w:p>
    <w:p>
      <w:pPr>
        <w:pStyle w:val="Style19"/>
        <w:framePr w:w="6763" w:h="8924" w:hRule="exact" w:wrap="none" w:vAnchor="page" w:hAnchor="page" w:x="996" w:y="1658"/>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Кәпқызы Е. АҚПАРАТҚА ҚОЛ ЖЕТІМДІЛІК ЖӘНЕ</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АҚПАРАТТЫҢ ШЫНАЙЫЛЫҒЫН ТЕКСЕРУ</w:t>
        <w:tab/>
        <w:t>10</w:t>
      </w:r>
    </w:p>
    <w:p>
      <w:pPr>
        <w:pStyle w:val="Style19"/>
        <w:framePr w:w="6763" w:h="8924" w:hRule="exact" w:wrap="none" w:vAnchor="page" w:hAnchor="page" w:x="996" w:y="1658"/>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Медеубекулы С. АТАЛЫМДАР АНЫҚТАЛЫП БОЛҒАН ЖОҚ..17</w:t>
      </w:r>
    </w:p>
    <w:p>
      <w:pPr>
        <w:pStyle w:val="Style21"/>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немесе біз шешенсөз жанрларын окытып жүрміз бе?</w:t>
        <w:tab/>
        <w:t>25</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 xml:space="preserve">Қамзин К. КӨНШІТПЕИДІ КӨҢІЛДІ БАЯҒЫ ЫРҒАҚ </w:t>
        <w:tab/>
        <w:t>34</w:t>
      </w:r>
    </w:p>
    <w:p>
      <w:pPr>
        <w:pStyle w:val="Style19"/>
        <w:framePr w:w="6763" w:h="8924" w:hRule="exact" w:wrap="none" w:vAnchor="page" w:hAnchor="page" w:x="996" w:y="1658"/>
        <w:widowControl w:val="0"/>
        <w:keepNext w:val="0"/>
        <w:keepLines w:val="0"/>
        <w:shd w:val="clear" w:color="auto" w:fill="auto"/>
        <w:bidi w:val="0"/>
        <w:jc w:val="left"/>
        <w:spacing w:before="0" w:after="0"/>
        <w:ind w:left="0" w:right="0" w:firstLine="0"/>
      </w:pPr>
      <w:r>
        <w:rPr>
          <w:lang w:val="kk-KZ" w:eastAsia="kk-KZ" w:bidi="kk-KZ"/>
          <w:w w:val="100"/>
          <w:spacing w:val="0"/>
          <w:color w:val="000000"/>
          <w:position w:val="0"/>
        </w:rPr>
        <w:t>Әуесбай Қ. АҚПАРАТТЫҚ БАҒДАРЛАМА ӨНДІРІСІЖӘНЕ ҚҰРЫЛЫМДЫҚ ЕРЕКШЕЛІКТЕР: АВТОРЛЫҚ</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ТҰЖЫРЫМДАМА</w:t>
        <w:tab/>
        <w:t>53</w:t>
      </w:r>
    </w:p>
    <w:p>
      <w:pPr>
        <w:pStyle w:val="Style19"/>
        <w:framePr w:w="6763" w:h="8924" w:hRule="exact" w:wrap="none" w:vAnchor="page" w:hAnchor="page" w:x="996" w:y="1658"/>
        <w:widowControl w:val="0"/>
        <w:keepNext w:val="0"/>
        <w:keepLines w:val="0"/>
        <w:shd w:val="clear" w:color="auto" w:fill="auto"/>
        <w:bidi w:val="0"/>
        <w:jc w:val="left"/>
        <w:spacing w:before="0" w:after="0"/>
        <w:ind w:left="0" w:right="1880" w:firstLine="0"/>
      </w:pPr>
      <w:r>
        <w:rPr>
          <w:lang w:val="kk-KZ" w:eastAsia="kk-KZ" w:bidi="kk-KZ"/>
          <w:w w:val="100"/>
          <w:spacing w:val="0"/>
          <w:color w:val="000000"/>
          <w:position w:val="0"/>
        </w:rPr>
        <w:t>Исмаилова К.Ф. Акынбекова А.Б. ПРОБЛЕМЫ ИНФОРМАЦИОННОГО НАСЫЩЕНИЯ НОВОСТНЫХ</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РАДИОПРОГРАММ</w:t>
        <w:tab/>
        <w:t>58</w:t>
      </w:r>
    </w:p>
    <w:p>
      <w:pPr>
        <w:pStyle w:val="Style19"/>
        <w:framePr w:w="6763" w:h="8924" w:hRule="exact" w:wrap="none" w:vAnchor="page" w:hAnchor="page" w:x="996" w:y="1658"/>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Каримов А. ТОК-ШОУ КАК ЖАНР ИНФОРМАЦИОННОЙ</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Г ЛОБАЛИЗАЦИИ</w:t>
        <w:tab/>
        <w:t>63</w:t>
      </w:r>
    </w:p>
    <w:p>
      <w:pPr>
        <w:pStyle w:val="Style19"/>
        <w:framePr w:w="6763" w:h="8924" w:hRule="exact" w:wrap="none" w:vAnchor="page" w:hAnchor="page" w:x="996" w:y="1658"/>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Муминова Ф.И. ОПЫТ ПРАВОВОГО РЕГУЛИРОВАНИЯ</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СМИ</w:t>
        <w:tab/>
        <w:t>66</w:t>
      </w:r>
    </w:p>
    <w:p>
      <w:pPr>
        <w:pStyle w:val="Style19"/>
        <w:framePr w:w="6763" w:h="8924" w:hRule="exact" w:wrap="none" w:vAnchor="page" w:hAnchor="page" w:x="996" w:y="1658"/>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Сиддикова М. ПОЛИТИЧЕСКАЯ ЗНАЧИМОСТЬ ОНЛАЙН-</w:t>
      </w:r>
    </w:p>
    <w:p>
      <w:pPr>
        <w:pStyle w:val="Style19"/>
        <w:framePr w:w="6763" w:h="8924" w:hRule="exact" w:wrap="none" w:vAnchor="page" w:hAnchor="page" w:x="996" w:y="1658"/>
        <w:tabs>
          <w:tab w:leader="dot" w:pos="5642" w:val="lef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 xml:space="preserve">СРЕДСТВ МАССОВОЙ ИНФОРМАЦИИ </w:t>
        <w:tab/>
        <w:t>72</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Халилова А. СОВРЕМЕННЫЕ СМИ ЯПОНИИ</w:t>
        <w:tab/>
        <w:t>76</w:t>
      </w:r>
    </w:p>
    <w:p>
      <w:pPr>
        <w:pStyle w:val="Style19"/>
        <w:framePr w:w="6763" w:h="8924" w:hRule="exact" w:wrap="none" w:vAnchor="page" w:hAnchor="page" w:x="996" w:y="1658"/>
        <w:widowControl w:val="0"/>
        <w:keepNext w:val="0"/>
        <w:keepLines w:val="0"/>
        <w:shd w:val="clear" w:color="auto" w:fill="auto"/>
        <w:bidi w:val="0"/>
        <w:jc w:val="left"/>
        <w:spacing w:before="0" w:after="0"/>
        <w:ind w:left="0" w:right="1880" w:firstLine="0"/>
      </w:pPr>
      <w:r>
        <w:rPr>
          <w:lang w:val="kk-KZ" w:eastAsia="kk-KZ" w:bidi="kk-KZ"/>
          <w:w w:val="100"/>
          <w:spacing w:val="0"/>
          <w:color w:val="000000"/>
          <w:position w:val="0"/>
        </w:rPr>
        <w:t>Алимова Г. О НЕОБХОДИМОСТИ ИССЛЕДОВАНИЯ ФУНКЦИЙ И ЗАДАЧ СОЦИАЛЬНЫХ СЕТЕЙ</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В ИНТЕРНЕТ-ПРОСТРАНСТВЕ</w:t>
        <w:tab/>
        <w:t>79</w:t>
      </w:r>
    </w:p>
    <w:p>
      <w:pPr>
        <w:pStyle w:val="Style19"/>
        <w:framePr w:w="6763" w:h="8924" w:hRule="exact" w:wrap="none" w:vAnchor="page" w:hAnchor="page" w:x="996" w:y="1658"/>
        <w:widowControl w:val="0"/>
        <w:keepNext w:val="0"/>
        <w:keepLines w:val="0"/>
        <w:shd w:val="clear" w:color="auto" w:fill="auto"/>
        <w:bidi w:val="0"/>
        <w:spacing w:before="0" w:after="0"/>
        <w:ind w:left="0" w:right="0" w:firstLine="0"/>
      </w:pPr>
      <w:r>
        <w:rPr>
          <w:lang w:val="kk-KZ" w:eastAsia="kk-KZ" w:bidi="kk-KZ"/>
          <w:w w:val="100"/>
          <w:spacing w:val="0"/>
          <w:color w:val="000000"/>
          <w:position w:val="0"/>
        </w:rPr>
        <w:t>Әлімжанова А.Б. САНДЫҚ-АҚПАРАТТЫҚ ҚАУІПСІЗДІКТІ</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САҚТАУ ЖОЛДАРЫ</w:t>
        <w:tab/>
        <w:t>87</w:t>
      </w:r>
    </w:p>
    <w:p>
      <w:pPr>
        <w:pStyle w:val="Style19"/>
        <w:framePr w:w="6763" w:h="8924" w:hRule="exact" w:wrap="none" w:vAnchor="page" w:hAnchor="page" w:x="996" w:y="1658"/>
        <w:widowControl w:val="0"/>
        <w:keepNext w:val="0"/>
        <w:keepLines w:val="0"/>
        <w:shd w:val="clear" w:color="auto" w:fill="auto"/>
        <w:bidi w:val="0"/>
        <w:spacing w:before="0" w:after="0"/>
        <w:ind w:left="0" w:right="0" w:firstLine="0"/>
      </w:pPr>
      <w:r>
        <w:rPr>
          <w:lang w:val="kk-KZ" w:eastAsia="kk-KZ" w:bidi="kk-KZ"/>
          <w:w w:val="100"/>
          <w:spacing w:val="0"/>
          <w:color w:val="000000"/>
          <w:position w:val="0"/>
        </w:rPr>
        <w:t>Қурманбаева А.Ә., Әлім Ә.А. АЗАМАТТЫҚ</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ЖУРНАЛИСТИКА</w:t>
        <w:tab/>
        <w:t>90</w:t>
      </w:r>
    </w:p>
    <w:p>
      <w:pPr>
        <w:pStyle w:val="Style19"/>
        <w:framePr w:w="6763" w:h="8924" w:hRule="exact" w:wrap="none" w:vAnchor="page" w:hAnchor="page" w:x="996" w:y="1658"/>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Ложникова О.П. МЕТОДИКА РАБОТЫ НАД ЗАГОЛОВКАМИ</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В ИНТЕРНЕТ-ИЗДАНИЯХ</w:t>
        <w:tab/>
        <w:t>97</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Барлыбаева С.Х. НОВЫЕ МЕДИА XXIВЕКА</w:t>
        <w:tab/>
        <w:t>104</w:t>
      </w:r>
    </w:p>
    <w:p>
      <w:pPr>
        <w:pStyle w:val="Style19"/>
        <w:framePr w:w="6763" w:h="8924" w:hRule="exact" w:wrap="none" w:vAnchor="page" w:hAnchor="page" w:x="996" w:y="1658"/>
        <w:widowControl w:val="0"/>
        <w:keepNext w:val="0"/>
        <w:keepLines w:val="0"/>
        <w:shd w:val="clear" w:color="auto" w:fill="auto"/>
        <w:bidi w:val="0"/>
        <w:jc w:val="left"/>
        <w:spacing w:before="0" w:after="0"/>
        <w:ind w:left="0" w:right="0" w:firstLine="0"/>
      </w:pPr>
      <w:r>
        <w:rPr>
          <w:lang w:val="kk-KZ" w:eastAsia="kk-KZ" w:bidi="kk-KZ"/>
          <w:w w:val="100"/>
          <w:spacing w:val="0"/>
          <w:color w:val="000000"/>
          <w:position w:val="0"/>
        </w:rPr>
        <w:t>Ахмедова М., Аликожаев Б. О. ЯЗЫКОВЫЕ ОСОБЕННОСТИ ВЫДВИЖЕНИЯ АКТУ АЛЬНОЙ ИНФОРМАЦИИ</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ВНОВОСТНОМ ИНТЕРНЕТ-ДИСКУРСЕ</w:t>
        <w:tab/>
        <w:t>108</w:t>
      </w:r>
    </w:p>
    <w:p>
      <w:pPr>
        <w:pStyle w:val="Style19"/>
        <w:framePr w:w="6763" w:h="8924" w:hRule="exact" w:wrap="none" w:vAnchor="page" w:hAnchor="page" w:x="996" w:y="1658"/>
        <w:widowControl w:val="0"/>
        <w:keepNext w:val="0"/>
        <w:keepLines w:val="0"/>
        <w:shd w:val="clear" w:color="auto" w:fill="auto"/>
        <w:bidi w:val="0"/>
        <w:jc w:val="left"/>
        <w:spacing w:before="0" w:after="0"/>
        <w:ind w:left="0" w:right="980" w:firstLine="0"/>
      </w:pPr>
      <w:r>
        <w:rPr>
          <w:lang w:val="kk-KZ" w:eastAsia="kk-KZ" w:bidi="kk-KZ"/>
          <w:w w:val="100"/>
          <w:spacing w:val="0"/>
          <w:color w:val="000000"/>
          <w:position w:val="0"/>
        </w:rPr>
        <w:t>Акһтейоуа М. ЫХОЕІЗТІС ҒЕАТСКЕЗ ОҒ РКОУШШО АСШАЬ ШҒОКМАТЮЦ Ш ТНЕ ШТЕБШЕТ ЫЕУ</w:t>
      </w:r>
      <w:r>
        <w:rPr>
          <w:lang w:val="kk-KZ" w:eastAsia="kk-KZ" w:bidi="kk-KZ"/>
          <w:vertAlign w:val="superscript"/>
          <w:w w:val="100"/>
          <w:spacing w:val="0"/>
          <w:color w:val="000000"/>
          <w:position w:val="0"/>
        </w:rPr>
        <w:t>7</w:t>
      </w:r>
      <w:r>
        <w:rPr>
          <w:lang w:val="kk-KZ" w:eastAsia="kk-KZ" w:bidi="kk-KZ"/>
          <w:w w:val="100"/>
          <w:spacing w:val="0"/>
          <w:color w:val="000000"/>
          <w:position w:val="0"/>
        </w:rPr>
        <w:t>5 ОІ8СОПК8Е Қабылғазина К., Бакенова Р.Ш. БІЛІМ МЕН ТӘРБИЕНІ</w:t>
      </w:r>
    </w:p>
    <w:p>
      <w:pPr>
        <w:pStyle w:val="Style19"/>
        <w:framePr w:w="6763" w:h="8924" w:hRule="exact" w:wrap="none" w:vAnchor="page" w:hAnchor="page" w:x="996" w:y="1658"/>
        <w:tabs>
          <w:tab w:leader="dot" w:pos="5875" w:val="right"/>
        </w:tabs>
        <w:widowControl w:val="0"/>
        <w:keepNext w:val="0"/>
        <w:keepLines w:val="0"/>
        <w:shd w:val="clear" w:color="auto" w:fill="auto"/>
        <w:bidi w:val="0"/>
        <w:spacing w:before="0" w:after="0"/>
        <w:ind w:left="0" w:right="0" w:firstLine="0"/>
      </w:pPr>
      <w:r>
        <w:rPr>
          <w:lang w:val="kk-KZ" w:eastAsia="kk-KZ" w:bidi="kk-KZ"/>
          <w:w w:val="100"/>
          <w:spacing w:val="0"/>
          <w:color w:val="000000"/>
          <w:position w:val="0"/>
        </w:rPr>
        <w:t>ҮЙЛЕСТІРУ ӘДІСТЕРІ</w:t>
        <w:tab/>
        <w:t>112</w:t>
      </w:r>
    </w:p>
    <w:p>
      <w:pPr>
        <w:pStyle w:val="Style19"/>
        <w:framePr w:w="6763" w:h="8924" w:hRule="exact" w:wrap="none" w:vAnchor="page" w:hAnchor="page" w:x="996" w:y="1658"/>
        <w:tabs>
          <w:tab w:leader="dot" w:pos="5875" w:val="right"/>
        </w:tabs>
        <w:widowControl w:val="0"/>
        <w:keepNext w:val="0"/>
        <w:keepLines w:val="0"/>
        <w:shd w:val="clear" w:color="auto" w:fill="auto"/>
        <w:bidi w:val="0"/>
        <w:jc w:val="left"/>
        <w:spacing w:before="0" w:after="0"/>
        <w:ind w:left="0" w:right="780" w:firstLine="0"/>
      </w:pPr>
      <w:r>
        <w:rPr>
          <w:lang w:val="kk-KZ" w:eastAsia="kk-KZ" w:bidi="kk-KZ"/>
          <w:w w:val="100"/>
          <w:spacing w:val="0"/>
          <w:color w:val="000000"/>
          <w:position w:val="0"/>
        </w:rPr>
        <w:t>Мыңжасарқызы Д.М. ДӘСТҮРЛІЖӘНЕ ЗАМАНАУИ ЖУРНАЛИСТИКА: КОНВЕРГЕНТТІК ЖУРНАЛИСТИКАНЫҢ КӘСІБИ ДЕҢГЕЙІ</w:t>
        <w:tab/>
        <w:t>117</w:t>
      </w:r>
    </w:p>
    <w:p>
      <w:pPr>
        <w:pStyle w:val="Style3"/>
        <w:framePr w:wrap="none" w:vAnchor="page" w:hAnchor="page" w:x="3929" w:y="10816"/>
        <w:widowControl w:val="0"/>
        <w:keepNext w:val="0"/>
        <w:keepLines w:val="0"/>
        <w:shd w:val="clear" w:color="auto" w:fill="auto"/>
        <w:bidi w:val="0"/>
        <w:jc w:val="left"/>
        <w:spacing w:before="0" w:after="0" w:line="180" w:lineRule="exact"/>
        <w:ind w:left="0" w:right="0" w:firstLine="0"/>
      </w:pPr>
      <w:r>
        <w:rPr>
          <w:lang w:val="kk-KZ" w:eastAsia="kk-KZ" w:bidi="kk-KZ"/>
          <w:w w:val="100"/>
          <w:spacing w:val="0"/>
          <w:color w:val="000000"/>
          <w:position w:val="0"/>
        </w:rPr>
        <w:t>144</w:t>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kk-KZ" w:eastAsia="kk-KZ" w:bidi="kk-K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kk-KZ" w:eastAsia="kk-KZ" w:bidi="kk-KZ"/>
      <w:sz w:val="24"/>
      <w:szCs w:val="24"/>
      <w:rFonts w:ascii="Tahoma" w:eastAsia="Tahoma" w:hAnsi="Tahoma" w:cs="Tahoma"/>
      <w:w w:val="100"/>
      <w:spacing w:val="0"/>
      <w:color w:val="000000"/>
      <w:position w:val="0"/>
    </w:rPr>
  </w:style>
  <w:style w:type="character" w:default="1" w:styleId="DefaultParagraphFont">
    <w:name w:val="Default Paragraph Font"/>
    <w:rPr>
      <w:lang w:val="kk-KZ" w:eastAsia="kk-KZ" w:bidi="kk-K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Колонтитул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Основной текст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Основной текст (3)_"/>
    <w:basedOn w:val="DefaultParagraphFont"/>
    <w:link w:val="Style7"/>
    <w:rPr>
      <w:b w:val="0"/>
      <w:bCs w:val="0"/>
      <w:i/>
      <w:iCs/>
      <w:u w:val="none"/>
      <w:strike w:val="0"/>
      <w:smallCaps w:val="0"/>
      <w:sz w:val="18"/>
      <w:szCs w:val="18"/>
      <w:rFonts w:ascii="Times New Roman" w:eastAsia="Times New Roman" w:hAnsi="Times New Roman" w:cs="Times New Roman"/>
    </w:rPr>
  </w:style>
  <w:style w:type="character" w:customStyle="1" w:styleId="CharStyle10">
    <w:name w:val="Основной текст (5)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Основной текст (3) + 11 pt,Полужирный,Не курсив"/>
    <w:basedOn w:val="CharStyle8"/>
    <w:rPr>
      <w:lang w:val="kk-KZ" w:eastAsia="kk-KZ" w:bidi="kk-KZ"/>
      <w:b/>
      <w:bCs/>
      <w:i/>
      <w:iCs/>
      <w:sz w:val="22"/>
      <w:szCs w:val="22"/>
      <w:w w:val="100"/>
      <w:spacing w:val="0"/>
      <w:color w:val="000000"/>
      <w:position w:val="0"/>
    </w:rPr>
  </w:style>
  <w:style w:type="character" w:customStyle="1" w:styleId="CharStyle12">
    <w:name w:val="Основной текст (2) + 10,5 pt"/>
    <w:basedOn w:val="CharStyle6"/>
    <w:rPr>
      <w:lang w:val="kk-KZ" w:eastAsia="kk-KZ" w:bidi="kk-KZ"/>
      <w:sz w:val="21"/>
      <w:szCs w:val="21"/>
      <w:w w:val="100"/>
      <w:spacing w:val="0"/>
      <w:color w:val="000000"/>
      <w:position w:val="0"/>
    </w:rPr>
  </w:style>
  <w:style w:type="character" w:customStyle="1" w:styleId="CharStyle14">
    <w:name w:val="Основной текст (6)_"/>
    <w:basedOn w:val="DefaultParagraphFont"/>
    <w:link w:val="Style13"/>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Основной текст (7)_"/>
    <w:basedOn w:val="DefaultParagraphFont"/>
    <w:link w:val="Style15"/>
    <w:rPr>
      <w:b/>
      <w:bCs/>
      <w:i/>
      <w:iCs/>
      <w:u w:val="none"/>
      <w:strike w:val="0"/>
      <w:smallCaps w:val="0"/>
      <w:sz w:val="30"/>
      <w:szCs w:val="30"/>
      <w:rFonts w:ascii="Consolas" w:eastAsia="Consolas" w:hAnsi="Consolas" w:cs="Consolas"/>
    </w:rPr>
  </w:style>
  <w:style w:type="character" w:customStyle="1" w:styleId="CharStyle18">
    <w:name w:val="Основной текст (8)_"/>
    <w:basedOn w:val="DefaultParagraphFont"/>
    <w:link w:val="Style17"/>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Оглавление_"/>
    <w:basedOn w:val="DefaultParagraphFont"/>
    <w:link w:val="Style19"/>
    <w:rPr>
      <w:b w:val="0"/>
      <w:bCs w:val="0"/>
      <w:i w:val="0"/>
      <w:iCs w:val="0"/>
      <w:u w:val="none"/>
      <w:strike w:val="0"/>
      <w:smallCaps w:val="0"/>
      <w:sz w:val="20"/>
      <w:szCs w:val="20"/>
      <w:rFonts w:ascii="Times New Roman" w:eastAsia="Times New Roman" w:hAnsi="Times New Roman" w:cs="Times New Roman"/>
    </w:rPr>
  </w:style>
  <w:style w:type="character" w:customStyle="1" w:styleId="CharStyle22">
    <w:name w:val="Оглавление (2)_"/>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Колонтитул"/>
    <w:basedOn w:val="Normal"/>
    <w:link w:val="CharStyle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
    <w:name w:val="Основной текст (2)"/>
    <w:basedOn w:val="Normal"/>
    <w:link w:val="CharStyle6"/>
    <w:pPr>
      <w:widowControl w:val="0"/>
      <w:shd w:val="clear" w:color="auto" w:fill="FFFFFF"/>
      <w:jc w:val="center"/>
      <w:spacing w:after="30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Основной текст (3)"/>
    <w:basedOn w:val="Normal"/>
    <w:link w:val="CharStyle8"/>
    <w:pPr>
      <w:widowControl w:val="0"/>
      <w:shd w:val="clear" w:color="auto" w:fill="FFFFFF"/>
      <w:jc w:val="center"/>
      <w:spacing w:before="180" w:after="180" w:line="197" w:lineRule="exact"/>
    </w:pPr>
    <w:rPr>
      <w:b w:val="0"/>
      <w:bCs w:val="0"/>
      <w:i/>
      <w:iCs/>
      <w:u w:val="none"/>
      <w:strike w:val="0"/>
      <w:smallCaps w:val="0"/>
      <w:sz w:val="18"/>
      <w:szCs w:val="18"/>
      <w:rFonts w:ascii="Times New Roman" w:eastAsia="Times New Roman" w:hAnsi="Times New Roman" w:cs="Times New Roman"/>
    </w:rPr>
  </w:style>
  <w:style w:type="paragraph" w:customStyle="1" w:styleId="Style9">
    <w:name w:val="Основной текст (5)"/>
    <w:basedOn w:val="Normal"/>
    <w:link w:val="CharStyle10"/>
    <w:pPr>
      <w:widowControl w:val="0"/>
      <w:shd w:val="clear" w:color="auto" w:fill="FFFFFF"/>
      <w:jc w:val="center"/>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Основной текст (6)"/>
    <w:basedOn w:val="Normal"/>
    <w:link w:val="CharStyle14"/>
    <w:pPr>
      <w:widowControl w:val="0"/>
      <w:shd w:val="clear" w:color="auto" w:fill="FFFFFF"/>
      <w:spacing w:before="1020" w:after="60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5">
    <w:name w:val="Основной текст (7)"/>
    <w:basedOn w:val="Normal"/>
    <w:link w:val="CharStyle16"/>
    <w:pPr>
      <w:widowControl w:val="0"/>
      <w:shd w:val="clear" w:color="auto" w:fill="FFFFFF"/>
      <w:jc w:val="right"/>
      <w:spacing w:before="600" w:line="0" w:lineRule="exact"/>
    </w:pPr>
    <w:rPr>
      <w:b/>
      <w:bCs/>
      <w:i/>
      <w:iCs/>
      <w:u w:val="none"/>
      <w:strike w:val="0"/>
      <w:smallCaps w:val="0"/>
      <w:sz w:val="30"/>
      <w:szCs w:val="30"/>
      <w:rFonts w:ascii="Consolas" w:eastAsia="Consolas" w:hAnsi="Consolas" w:cs="Consolas"/>
    </w:rPr>
  </w:style>
  <w:style w:type="paragraph" w:customStyle="1" w:styleId="Style17">
    <w:name w:val="Основной текст (8)"/>
    <w:basedOn w:val="Normal"/>
    <w:link w:val="CharStyle18"/>
    <w:pPr>
      <w:widowControl w:val="0"/>
      <w:shd w:val="clear" w:color="auto" w:fill="FFFFFF"/>
      <w:jc w:val="both"/>
      <w:spacing w:before="300" w:line="22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9">
    <w:name w:val="Оглавление"/>
    <w:basedOn w:val="Normal"/>
    <w:link w:val="CharStyle20"/>
    <w:pPr>
      <w:widowControl w:val="0"/>
      <w:shd w:val="clear" w:color="auto" w:fill="FFFFFF"/>
      <w:jc w:val="both"/>
      <w:spacing w:line="22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1">
    <w:name w:val="Оглавление (2)"/>
    <w:basedOn w:val="Normal"/>
    <w:link w:val="CharStyle22"/>
    <w:pPr>
      <w:widowControl w:val="0"/>
      <w:shd w:val="clear" w:color="auto" w:fill="FFFFFF"/>
      <w:jc w:val="both"/>
      <w:spacing w:line="221"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