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lang w:val="kk-KZ"/>
        </w:rPr>
      </w:pPr>
      <w:r w:rsidRPr="00497DB7">
        <w:rPr>
          <w:rFonts w:ascii="Times New Roman" w:hAnsi="Times New Roman"/>
          <w:b/>
          <w:sz w:val="24"/>
          <w:szCs w:val="24"/>
          <w:lang w:val="kk-KZ"/>
        </w:rPr>
        <w:t>Әл- ФАРАБИ атындағы ҚАЗАҚ ҰЛТТЫҚ УНИВЕРСИТЕТІ</w:t>
      </w: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lang w:val="kk-KZ"/>
        </w:rPr>
      </w:pPr>
      <w:r w:rsidRPr="00497DB7">
        <w:rPr>
          <w:rFonts w:ascii="Times New Roman" w:hAnsi="Times New Roman"/>
          <w:b/>
          <w:sz w:val="24"/>
          <w:szCs w:val="24"/>
          <w:lang w:val="kk-KZ"/>
        </w:rPr>
        <w:t>ЭКОНОМИКА ЖӘНЕ БИЗНЕС ЖОҒАРЫ МЕКТЕБІ</w:t>
      </w: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r w:rsidRPr="00497DB7">
        <w:rPr>
          <w:rFonts w:ascii="Times New Roman" w:hAnsi="Times New Roman"/>
          <w:b/>
          <w:sz w:val="24"/>
          <w:szCs w:val="24"/>
          <w:lang w:val="kk-KZ"/>
        </w:rPr>
        <w:t xml:space="preserve">«ҚАРЖЫ» </w:t>
      </w:r>
      <w:r w:rsidRPr="00497DB7">
        <w:rPr>
          <w:rFonts w:ascii="Times New Roman" w:hAnsi="Times New Roman"/>
          <w:b/>
          <w:sz w:val="24"/>
          <w:szCs w:val="24"/>
        </w:rPr>
        <w:t>КАФЕДРА</w:t>
      </w:r>
      <w:r w:rsidRPr="00497DB7">
        <w:rPr>
          <w:rFonts w:ascii="Times New Roman" w:hAnsi="Times New Roman"/>
          <w:b/>
          <w:sz w:val="24"/>
          <w:szCs w:val="24"/>
          <w:lang w:val="kk-KZ"/>
        </w:rPr>
        <w:t>СЫ</w:t>
      </w: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lang w:val="kk-KZ"/>
        </w:rPr>
      </w:pPr>
      <w:r w:rsidRPr="00497DB7">
        <w:rPr>
          <w:rFonts w:ascii="Times New Roman" w:hAnsi="Times New Roman"/>
          <w:b/>
          <w:sz w:val="24"/>
          <w:szCs w:val="24"/>
        </w:rPr>
        <w:t>Купешова Б.</w:t>
      </w:r>
      <w:r w:rsidRPr="00497DB7">
        <w:rPr>
          <w:rFonts w:ascii="Times New Roman" w:hAnsi="Times New Roman"/>
          <w:b/>
          <w:sz w:val="24"/>
          <w:szCs w:val="24"/>
          <w:lang w:val="kk-KZ"/>
        </w:rPr>
        <w:t>Қ</w:t>
      </w:r>
      <w:r w:rsidRPr="00497DB7">
        <w:rPr>
          <w:rFonts w:ascii="Times New Roman" w:hAnsi="Times New Roman"/>
          <w:b/>
          <w:sz w:val="24"/>
          <w:szCs w:val="24"/>
        </w:rPr>
        <w:t>.</w:t>
      </w: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pStyle w:val="a5"/>
        <w:widowControl w:val="0"/>
        <w:tabs>
          <w:tab w:val="left" w:pos="567"/>
        </w:tabs>
        <w:ind w:firstLine="426"/>
        <w:rPr>
          <w:b w:val="0"/>
          <w:i/>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lang w:val="kk-KZ"/>
        </w:rPr>
      </w:pPr>
      <w:r w:rsidRPr="00497DB7">
        <w:rPr>
          <w:rFonts w:ascii="Times New Roman" w:hAnsi="Times New Roman"/>
          <w:b/>
          <w:sz w:val="24"/>
          <w:szCs w:val="24"/>
          <w:lang w:val="kk-KZ"/>
        </w:rPr>
        <w:t>ФИРМ</w:t>
      </w:r>
      <w:r w:rsidR="001B496A" w:rsidRPr="00497DB7">
        <w:rPr>
          <w:rFonts w:ascii="Times New Roman" w:hAnsi="Times New Roman"/>
          <w:b/>
          <w:sz w:val="24"/>
          <w:szCs w:val="24"/>
          <w:lang w:val="kk-KZ"/>
        </w:rPr>
        <w:t>АЛАР ҚАРЖЫСЫ</w:t>
      </w: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1B496A" w:rsidP="00EF1A5B">
      <w:pPr>
        <w:widowControl w:val="0"/>
        <w:tabs>
          <w:tab w:val="left" w:pos="567"/>
        </w:tabs>
        <w:spacing w:after="0" w:line="240" w:lineRule="auto"/>
        <w:ind w:firstLine="426"/>
        <w:jc w:val="center"/>
        <w:rPr>
          <w:rFonts w:ascii="Times New Roman" w:hAnsi="Times New Roman"/>
          <w:b/>
          <w:sz w:val="24"/>
          <w:szCs w:val="24"/>
          <w:lang w:val="kk-KZ"/>
        </w:rPr>
      </w:pPr>
      <w:r w:rsidRPr="00497DB7">
        <w:rPr>
          <w:rFonts w:ascii="Times New Roman" w:hAnsi="Times New Roman"/>
          <w:b/>
          <w:sz w:val="24"/>
          <w:szCs w:val="24"/>
          <w:lang w:val="kk-KZ"/>
        </w:rPr>
        <w:t>Оқу құралы</w:t>
      </w: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1B496A" w:rsidP="00EF1A5B">
      <w:pPr>
        <w:widowControl w:val="0"/>
        <w:tabs>
          <w:tab w:val="left" w:pos="567"/>
        </w:tabs>
        <w:spacing w:after="0" w:line="240" w:lineRule="auto"/>
        <w:ind w:firstLine="426"/>
        <w:jc w:val="center"/>
        <w:rPr>
          <w:rFonts w:ascii="Times New Roman" w:hAnsi="Times New Roman"/>
          <w:b/>
          <w:sz w:val="24"/>
          <w:szCs w:val="24"/>
          <w:lang w:val="kk-KZ"/>
        </w:rPr>
      </w:pPr>
      <w:r w:rsidRPr="00497DB7">
        <w:rPr>
          <w:rFonts w:ascii="Times New Roman" w:hAnsi="Times New Roman"/>
          <w:b/>
          <w:sz w:val="24"/>
          <w:szCs w:val="24"/>
          <w:lang w:val="kk-KZ"/>
        </w:rPr>
        <w:t>Экономикалық мамандықтар студенттеріне арналған</w:t>
      </w: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rPr>
      </w:pPr>
    </w:p>
    <w:p w:rsidR="00785E97" w:rsidRPr="00497DB7" w:rsidRDefault="00785E97" w:rsidP="00EF1A5B">
      <w:pPr>
        <w:widowControl w:val="0"/>
        <w:tabs>
          <w:tab w:val="left" w:pos="567"/>
        </w:tabs>
        <w:spacing w:after="0" w:line="240" w:lineRule="auto"/>
        <w:ind w:firstLine="426"/>
        <w:jc w:val="center"/>
        <w:rPr>
          <w:rFonts w:ascii="Times New Roman" w:hAnsi="Times New Roman"/>
          <w:b/>
          <w:sz w:val="24"/>
          <w:szCs w:val="24"/>
          <w:lang w:val="kk-KZ"/>
        </w:rPr>
      </w:pPr>
      <w:r w:rsidRPr="00497DB7">
        <w:rPr>
          <w:rFonts w:ascii="Times New Roman" w:hAnsi="Times New Roman"/>
          <w:b/>
          <w:sz w:val="24"/>
          <w:szCs w:val="24"/>
        </w:rPr>
        <w:t>Алматы, 20</w:t>
      </w:r>
      <w:r w:rsidRPr="00497DB7">
        <w:rPr>
          <w:rFonts w:ascii="Times New Roman" w:hAnsi="Times New Roman"/>
          <w:b/>
          <w:sz w:val="24"/>
          <w:szCs w:val="24"/>
          <w:lang w:val="kk-KZ"/>
        </w:rPr>
        <w:t>14</w:t>
      </w:r>
    </w:p>
    <w:p w:rsidR="00A81E3D" w:rsidRPr="00497DB7" w:rsidRDefault="00785E97" w:rsidP="00EF1A5B">
      <w:pPr>
        <w:pStyle w:val="a5"/>
        <w:widowControl w:val="0"/>
        <w:rPr>
          <w:b w:val="0"/>
          <w:i/>
          <w:sz w:val="24"/>
          <w:szCs w:val="24"/>
          <w:lang w:val="kk-KZ"/>
        </w:rPr>
      </w:pPr>
      <w:r w:rsidRPr="00497DB7">
        <w:rPr>
          <w:b w:val="0"/>
          <w:i/>
          <w:sz w:val="24"/>
          <w:szCs w:val="24"/>
          <w:lang w:val="kk-KZ"/>
        </w:rPr>
        <w:br w:type="page"/>
      </w:r>
      <w:r w:rsidR="00A81E3D" w:rsidRPr="00497DB7">
        <w:rPr>
          <w:b w:val="0"/>
          <w:i/>
          <w:sz w:val="24"/>
          <w:szCs w:val="24"/>
          <w:lang w:val="kk-KZ"/>
        </w:rPr>
        <w:lastRenderedPageBreak/>
        <w:t xml:space="preserve">Әл Фараби атындағы ҚазҰУ-нің Экономика және бизнес </w:t>
      </w:r>
      <w:r w:rsidR="00BB3993">
        <w:rPr>
          <w:b w:val="0"/>
          <w:i/>
          <w:sz w:val="24"/>
          <w:szCs w:val="24"/>
          <w:lang w:val="kk-KZ"/>
        </w:rPr>
        <w:t>жоғары мектебі</w:t>
      </w:r>
      <w:r w:rsidR="00A81E3D" w:rsidRPr="00497DB7">
        <w:rPr>
          <w:b w:val="0"/>
          <w:i/>
          <w:sz w:val="24"/>
          <w:szCs w:val="24"/>
          <w:lang w:val="kk-KZ"/>
        </w:rPr>
        <w:t xml:space="preserve"> Әдістемелік бюросымен басылымға ұсынылды</w:t>
      </w:r>
    </w:p>
    <w:p w:rsidR="00A81E3D" w:rsidRPr="00497DB7" w:rsidRDefault="00A81E3D" w:rsidP="00EF1A5B">
      <w:pPr>
        <w:pStyle w:val="a5"/>
        <w:widowControl w:val="0"/>
        <w:rPr>
          <w:b w:val="0"/>
          <w:i/>
          <w:sz w:val="24"/>
          <w:szCs w:val="24"/>
          <w:lang w:val="kk-KZ"/>
        </w:rPr>
      </w:pPr>
    </w:p>
    <w:p w:rsidR="00A81E3D" w:rsidRPr="00497DB7" w:rsidRDefault="00A81E3D" w:rsidP="00EF1A5B">
      <w:pPr>
        <w:pStyle w:val="a5"/>
        <w:widowControl w:val="0"/>
        <w:rPr>
          <w:b w:val="0"/>
          <w:sz w:val="24"/>
          <w:szCs w:val="24"/>
          <w:lang w:val="kk-KZ"/>
        </w:rPr>
      </w:pPr>
    </w:p>
    <w:p w:rsidR="00A81E3D" w:rsidRPr="00497DB7" w:rsidRDefault="00A81E3D" w:rsidP="00EF1A5B">
      <w:pPr>
        <w:pStyle w:val="a5"/>
        <w:widowControl w:val="0"/>
        <w:rPr>
          <w:b w:val="0"/>
          <w:sz w:val="24"/>
          <w:szCs w:val="24"/>
          <w:lang w:val="kk-KZ"/>
        </w:rPr>
      </w:pPr>
    </w:p>
    <w:p w:rsidR="00A81E3D" w:rsidRPr="00497DB7" w:rsidRDefault="00A81E3D" w:rsidP="00EF1A5B">
      <w:pPr>
        <w:pStyle w:val="a5"/>
        <w:widowControl w:val="0"/>
        <w:rPr>
          <w:b w:val="0"/>
          <w:sz w:val="24"/>
          <w:szCs w:val="24"/>
          <w:lang w:val="kk-KZ"/>
        </w:rPr>
      </w:pPr>
    </w:p>
    <w:p w:rsidR="00A81E3D" w:rsidRPr="00497DB7" w:rsidRDefault="00A81E3D" w:rsidP="00EF1A5B">
      <w:pPr>
        <w:pStyle w:val="a5"/>
        <w:widowControl w:val="0"/>
        <w:rPr>
          <w:b w:val="0"/>
          <w:sz w:val="24"/>
          <w:szCs w:val="24"/>
          <w:lang w:val="kk-KZ"/>
        </w:rPr>
      </w:pPr>
    </w:p>
    <w:p w:rsidR="00A81E3D" w:rsidRPr="00497DB7" w:rsidRDefault="00A81E3D" w:rsidP="00EF1A5B">
      <w:pPr>
        <w:pStyle w:val="a5"/>
        <w:widowControl w:val="0"/>
        <w:rPr>
          <w:b w:val="0"/>
          <w:i/>
          <w:sz w:val="24"/>
          <w:szCs w:val="24"/>
        </w:rPr>
      </w:pPr>
      <w:r w:rsidRPr="00497DB7">
        <w:rPr>
          <w:b w:val="0"/>
          <w:i/>
          <w:sz w:val="24"/>
          <w:szCs w:val="24"/>
        </w:rPr>
        <w:t>Рецензент</w:t>
      </w:r>
      <w:r w:rsidRPr="00497DB7">
        <w:rPr>
          <w:b w:val="0"/>
          <w:i/>
          <w:sz w:val="24"/>
          <w:szCs w:val="24"/>
          <w:lang w:val="kk-KZ"/>
        </w:rPr>
        <w:t>тер</w:t>
      </w:r>
      <w:r w:rsidRPr="00497DB7">
        <w:rPr>
          <w:b w:val="0"/>
          <w:i/>
          <w:sz w:val="24"/>
          <w:szCs w:val="24"/>
        </w:rPr>
        <w:t>:</w:t>
      </w:r>
    </w:p>
    <w:p w:rsidR="00D403CE" w:rsidRPr="00497DB7" w:rsidRDefault="00D403CE" w:rsidP="00EF1A5B">
      <w:pPr>
        <w:pStyle w:val="a5"/>
        <w:widowControl w:val="0"/>
        <w:tabs>
          <w:tab w:val="left" w:pos="567"/>
        </w:tabs>
        <w:ind w:firstLine="426"/>
        <w:rPr>
          <w:b w:val="0"/>
          <w:i/>
          <w:sz w:val="24"/>
          <w:szCs w:val="24"/>
        </w:rPr>
      </w:pPr>
      <w:r w:rsidRPr="00497DB7">
        <w:rPr>
          <w:b w:val="0"/>
          <w:i/>
          <w:sz w:val="24"/>
          <w:szCs w:val="24"/>
          <w:lang w:val="kk-KZ"/>
        </w:rPr>
        <w:t>Экономика ,ғылымының докторы</w:t>
      </w:r>
      <w:r w:rsidRPr="00497DB7">
        <w:rPr>
          <w:b w:val="0"/>
          <w:i/>
          <w:sz w:val="24"/>
          <w:szCs w:val="24"/>
        </w:rPr>
        <w:t>, профессор Казбеков Б.К.</w:t>
      </w:r>
    </w:p>
    <w:p w:rsidR="00A81E3D" w:rsidRPr="00497DB7" w:rsidRDefault="00A81E3D" w:rsidP="00EF1A5B">
      <w:pPr>
        <w:pStyle w:val="a5"/>
        <w:widowControl w:val="0"/>
        <w:rPr>
          <w:b w:val="0"/>
          <w:i/>
          <w:sz w:val="24"/>
          <w:szCs w:val="24"/>
        </w:rPr>
      </w:pPr>
      <w:r w:rsidRPr="00497DB7">
        <w:rPr>
          <w:b w:val="0"/>
          <w:i/>
          <w:sz w:val="24"/>
          <w:szCs w:val="24"/>
          <w:lang w:val="kk-KZ"/>
        </w:rPr>
        <w:t>Экономика ғылымының кандидаты</w:t>
      </w:r>
      <w:r w:rsidRPr="00497DB7">
        <w:rPr>
          <w:b w:val="0"/>
          <w:i/>
          <w:sz w:val="24"/>
          <w:szCs w:val="24"/>
        </w:rPr>
        <w:t xml:space="preserve">, доцент </w:t>
      </w:r>
      <w:r w:rsidR="00D403CE" w:rsidRPr="00497DB7">
        <w:rPr>
          <w:b w:val="0"/>
          <w:i/>
          <w:sz w:val="24"/>
          <w:szCs w:val="24"/>
          <w:lang w:val="kk-KZ"/>
        </w:rPr>
        <w:t>Базарбаев А.О</w:t>
      </w:r>
      <w:r w:rsidRPr="00497DB7">
        <w:rPr>
          <w:b w:val="0"/>
          <w:i/>
          <w:sz w:val="24"/>
          <w:szCs w:val="24"/>
          <w:lang w:val="kk-KZ"/>
        </w:rPr>
        <w:t>.</w:t>
      </w:r>
    </w:p>
    <w:p w:rsidR="00A81E3D" w:rsidRPr="00497DB7" w:rsidRDefault="00D403CE" w:rsidP="00EF1A5B">
      <w:pPr>
        <w:pStyle w:val="a5"/>
        <w:widowControl w:val="0"/>
        <w:rPr>
          <w:b w:val="0"/>
          <w:i/>
          <w:sz w:val="24"/>
          <w:szCs w:val="24"/>
        </w:rPr>
      </w:pPr>
      <w:r w:rsidRPr="00497DB7">
        <w:rPr>
          <w:b w:val="0"/>
          <w:i/>
          <w:sz w:val="24"/>
          <w:szCs w:val="24"/>
          <w:lang w:val="kk-KZ"/>
        </w:rPr>
        <w:t xml:space="preserve">Экономика ғылымының </w:t>
      </w:r>
      <w:r w:rsidRPr="00896152">
        <w:rPr>
          <w:b w:val="0"/>
          <w:i/>
          <w:sz w:val="24"/>
          <w:szCs w:val="24"/>
          <w:lang w:val="kk-KZ"/>
        </w:rPr>
        <w:t xml:space="preserve">кандидаты </w:t>
      </w:r>
      <w:r w:rsidR="00C25541">
        <w:rPr>
          <w:b w:val="0"/>
          <w:i/>
          <w:sz w:val="24"/>
          <w:szCs w:val="24"/>
          <w:lang w:val="kk-KZ"/>
        </w:rPr>
        <w:t>Кожахметова</w:t>
      </w:r>
      <w:r w:rsidRPr="00896152">
        <w:rPr>
          <w:b w:val="0"/>
          <w:i/>
          <w:sz w:val="24"/>
          <w:szCs w:val="24"/>
          <w:lang w:val="kk-KZ"/>
        </w:rPr>
        <w:t xml:space="preserve"> М.</w:t>
      </w:r>
      <w:r w:rsidR="00C25541">
        <w:rPr>
          <w:b w:val="0"/>
          <w:i/>
          <w:sz w:val="24"/>
          <w:szCs w:val="24"/>
          <w:lang w:val="kk-KZ"/>
        </w:rPr>
        <w:t>К</w:t>
      </w:r>
      <w:bookmarkStart w:id="0" w:name="_GoBack"/>
      <w:bookmarkEnd w:id="0"/>
      <w:r w:rsidRPr="00896152">
        <w:rPr>
          <w:b w:val="0"/>
          <w:i/>
          <w:sz w:val="24"/>
          <w:szCs w:val="24"/>
          <w:lang w:val="kk-KZ"/>
        </w:rPr>
        <w:t>.</w:t>
      </w:r>
    </w:p>
    <w:p w:rsidR="00A81E3D" w:rsidRPr="00497DB7" w:rsidRDefault="00A81E3D" w:rsidP="00EF1A5B">
      <w:pPr>
        <w:pStyle w:val="a5"/>
        <w:widowControl w:val="0"/>
        <w:rPr>
          <w:b w:val="0"/>
          <w:i/>
          <w:sz w:val="24"/>
          <w:szCs w:val="24"/>
        </w:rPr>
      </w:pPr>
    </w:p>
    <w:p w:rsidR="00A81E3D" w:rsidRPr="00497DB7" w:rsidRDefault="00A81E3D" w:rsidP="00EF1A5B">
      <w:pPr>
        <w:pStyle w:val="a5"/>
        <w:widowControl w:val="0"/>
        <w:rPr>
          <w:b w:val="0"/>
          <w:i/>
          <w:sz w:val="24"/>
          <w:szCs w:val="24"/>
        </w:rPr>
      </w:pPr>
    </w:p>
    <w:p w:rsidR="00A81E3D" w:rsidRPr="00497DB7" w:rsidRDefault="00A81E3D" w:rsidP="00EF1A5B">
      <w:pPr>
        <w:pStyle w:val="a5"/>
        <w:widowControl w:val="0"/>
        <w:rPr>
          <w:b w:val="0"/>
          <w:i/>
          <w:sz w:val="24"/>
          <w:szCs w:val="24"/>
        </w:rPr>
      </w:pPr>
      <w:r w:rsidRPr="00497DB7">
        <w:rPr>
          <w:b w:val="0"/>
          <w:i/>
          <w:sz w:val="24"/>
          <w:szCs w:val="24"/>
          <w:lang w:val="kk-KZ"/>
        </w:rPr>
        <w:t>Құрастырушы</w:t>
      </w:r>
      <w:r w:rsidRPr="00497DB7">
        <w:rPr>
          <w:b w:val="0"/>
          <w:i/>
          <w:sz w:val="24"/>
          <w:szCs w:val="24"/>
        </w:rPr>
        <w:t>:</w:t>
      </w:r>
    </w:p>
    <w:p w:rsidR="00A81E3D" w:rsidRPr="00497DB7" w:rsidRDefault="00A81E3D" w:rsidP="00EF1A5B">
      <w:pPr>
        <w:pStyle w:val="a5"/>
        <w:widowControl w:val="0"/>
        <w:rPr>
          <w:b w:val="0"/>
          <w:i/>
          <w:sz w:val="24"/>
          <w:szCs w:val="24"/>
          <w:lang w:val="kk-KZ"/>
        </w:rPr>
      </w:pPr>
      <w:r w:rsidRPr="00497DB7">
        <w:rPr>
          <w:b w:val="0"/>
          <w:i/>
          <w:sz w:val="24"/>
          <w:szCs w:val="24"/>
          <w:lang w:val="kk-KZ"/>
        </w:rPr>
        <w:t>аға оқытушы Купешова Б.Қ.</w:t>
      </w:r>
    </w:p>
    <w:p w:rsidR="00A81E3D" w:rsidRPr="00497DB7" w:rsidRDefault="00A81E3D" w:rsidP="00EF1A5B">
      <w:pPr>
        <w:pStyle w:val="a5"/>
        <w:widowControl w:val="0"/>
        <w:rPr>
          <w:b w:val="0"/>
          <w:i/>
          <w:sz w:val="24"/>
          <w:szCs w:val="24"/>
        </w:rPr>
      </w:pPr>
    </w:p>
    <w:p w:rsidR="00A81E3D" w:rsidRPr="00497DB7" w:rsidRDefault="00A81E3D" w:rsidP="00EF1A5B">
      <w:pPr>
        <w:pStyle w:val="a5"/>
        <w:widowControl w:val="0"/>
        <w:rPr>
          <w:b w:val="0"/>
          <w:i/>
          <w:sz w:val="24"/>
          <w:szCs w:val="24"/>
        </w:rPr>
      </w:pPr>
    </w:p>
    <w:p w:rsidR="00A81E3D" w:rsidRPr="00497DB7" w:rsidRDefault="00A81E3D" w:rsidP="00EF1A5B">
      <w:pPr>
        <w:pStyle w:val="a5"/>
        <w:widowControl w:val="0"/>
        <w:rPr>
          <w:b w:val="0"/>
          <w:i/>
          <w:sz w:val="24"/>
          <w:szCs w:val="24"/>
        </w:rPr>
      </w:pPr>
    </w:p>
    <w:p w:rsidR="00A81E3D" w:rsidRPr="00497DB7" w:rsidRDefault="00A81E3D" w:rsidP="00EF1A5B">
      <w:pPr>
        <w:pStyle w:val="a5"/>
        <w:widowControl w:val="0"/>
        <w:rPr>
          <w:b w:val="0"/>
          <w:i/>
          <w:sz w:val="24"/>
          <w:szCs w:val="24"/>
          <w:lang w:val="kk-KZ"/>
        </w:rPr>
      </w:pPr>
      <w:r w:rsidRPr="00497DB7">
        <w:rPr>
          <w:b w:val="0"/>
          <w:i/>
          <w:sz w:val="24"/>
          <w:szCs w:val="24"/>
          <w:lang w:val="kk-KZ"/>
        </w:rPr>
        <w:t>Оқу құралы</w:t>
      </w:r>
      <w:r w:rsidRPr="00497DB7">
        <w:rPr>
          <w:b w:val="0"/>
          <w:i/>
          <w:sz w:val="24"/>
          <w:szCs w:val="24"/>
        </w:rPr>
        <w:t xml:space="preserve"> / </w:t>
      </w:r>
      <w:r w:rsidRPr="00497DB7">
        <w:rPr>
          <w:b w:val="0"/>
          <w:i/>
          <w:sz w:val="24"/>
          <w:szCs w:val="24"/>
          <w:lang w:val="kk-KZ"/>
        </w:rPr>
        <w:t>Құрастырушы</w:t>
      </w:r>
      <w:r w:rsidRPr="00497DB7">
        <w:rPr>
          <w:b w:val="0"/>
          <w:i/>
          <w:sz w:val="24"/>
          <w:szCs w:val="24"/>
        </w:rPr>
        <w:t>:</w:t>
      </w:r>
      <w:r w:rsidRPr="00497DB7">
        <w:rPr>
          <w:b w:val="0"/>
          <w:i/>
          <w:sz w:val="24"/>
          <w:szCs w:val="24"/>
          <w:lang w:val="kk-KZ"/>
        </w:rPr>
        <w:t xml:space="preserve"> аға оқытушы Купешова Б.Қ.</w:t>
      </w:r>
    </w:p>
    <w:p w:rsidR="00A81E3D" w:rsidRPr="00497DB7" w:rsidRDefault="00A81E3D" w:rsidP="00EF1A5B">
      <w:pPr>
        <w:pStyle w:val="a5"/>
        <w:widowControl w:val="0"/>
        <w:rPr>
          <w:b w:val="0"/>
          <w:i/>
          <w:sz w:val="24"/>
          <w:szCs w:val="24"/>
          <w:lang w:val="kk-KZ"/>
        </w:rPr>
      </w:pPr>
    </w:p>
    <w:p w:rsidR="00A81E3D" w:rsidRPr="00497DB7" w:rsidRDefault="00A81E3D" w:rsidP="00EF1A5B">
      <w:pPr>
        <w:pStyle w:val="a5"/>
        <w:widowControl w:val="0"/>
        <w:rPr>
          <w:b w:val="0"/>
          <w:i/>
          <w:sz w:val="24"/>
          <w:szCs w:val="24"/>
          <w:lang w:val="kk-KZ"/>
        </w:rPr>
      </w:pPr>
      <w:r w:rsidRPr="00497DB7">
        <w:rPr>
          <w:b w:val="0"/>
          <w:i/>
          <w:sz w:val="24"/>
          <w:szCs w:val="24"/>
          <w:lang w:val="kk-KZ"/>
        </w:rPr>
        <w:t>Оқу құралы «Фирмалар қаржысы» курсы бойынша негізгі тақырыптарды қарастырады, экономика мамандығының студенттеріне арналған.</w:t>
      </w:r>
    </w:p>
    <w:p w:rsidR="00A81E3D" w:rsidRPr="00497DB7" w:rsidRDefault="00A81E3D" w:rsidP="00EF1A5B">
      <w:pPr>
        <w:pStyle w:val="a5"/>
        <w:widowControl w:val="0"/>
        <w:rPr>
          <w:b w:val="0"/>
          <w:i/>
          <w:sz w:val="24"/>
          <w:szCs w:val="24"/>
          <w:lang w:val="kk-KZ"/>
        </w:rPr>
      </w:pPr>
      <w:r w:rsidRPr="00497DB7">
        <w:rPr>
          <w:b w:val="0"/>
          <w:i/>
          <w:sz w:val="24"/>
          <w:szCs w:val="24"/>
          <w:lang w:val="kk-KZ"/>
        </w:rPr>
        <w:t>Оқу құралының материалдары «Фирмалар қаржысы» курсының бағдарламасына сәйкес</w:t>
      </w:r>
    </w:p>
    <w:p w:rsidR="00A81E3D" w:rsidRPr="00497DB7" w:rsidRDefault="00A81E3D" w:rsidP="00EF1A5B">
      <w:pPr>
        <w:pStyle w:val="a5"/>
        <w:widowControl w:val="0"/>
        <w:rPr>
          <w:b w:val="0"/>
          <w:i/>
          <w:sz w:val="24"/>
          <w:szCs w:val="24"/>
          <w:lang w:val="kk-KZ"/>
        </w:rPr>
      </w:pPr>
    </w:p>
    <w:p w:rsidR="00D403CE" w:rsidRPr="00497DB7" w:rsidRDefault="00D403CE" w:rsidP="00EF1A5B">
      <w:pPr>
        <w:widowControl w:val="0"/>
        <w:tabs>
          <w:tab w:val="left" w:pos="567"/>
        </w:tabs>
        <w:spacing w:after="0" w:line="240" w:lineRule="auto"/>
        <w:ind w:firstLine="426"/>
        <w:jc w:val="center"/>
        <w:rPr>
          <w:rFonts w:ascii="Times New Roman" w:hAnsi="Times New Roman"/>
          <w:sz w:val="24"/>
          <w:szCs w:val="24"/>
          <w:lang w:val="kk-KZ"/>
        </w:rPr>
      </w:pPr>
    </w:p>
    <w:p w:rsidR="00D403CE" w:rsidRPr="00497DB7" w:rsidRDefault="00D403CE" w:rsidP="00EF1A5B">
      <w:pPr>
        <w:widowControl w:val="0"/>
        <w:tabs>
          <w:tab w:val="left" w:pos="567"/>
        </w:tabs>
        <w:spacing w:after="0" w:line="240" w:lineRule="auto"/>
        <w:ind w:firstLine="426"/>
        <w:jc w:val="center"/>
        <w:rPr>
          <w:rFonts w:ascii="Times New Roman" w:hAnsi="Times New Roman"/>
          <w:sz w:val="24"/>
          <w:szCs w:val="24"/>
          <w:lang w:val="kk-KZ"/>
        </w:rPr>
      </w:pPr>
    </w:p>
    <w:p w:rsidR="00D403CE" w:rsidRPr="00497DB7" w:rsidRDefault="00D403CE" w:rsidP="00EF1A5B">
      <w:pPr>
        <w:widowControl w:val="0"/>
        <w:tabs>
          <w:tab w:val="left" w:pos="567"/>
        </w:tabs>
        <w:spacing w:after="0" w:line="240" w:lineRule="auto"/>
        <w:ind w:firstLine="426"/>
        <w:jc w:val="center"/>
        <w:rPr>
          <w:rFonts w:ascii="Times New Roman" w:hAnsi="Times New Roman"/>
          <w:sz w:val="24"/>
          <w:szCs w:val="24"/>
          <w:lang w:val="kk-KZ"/>
        </w:rPr>
      </w:pPr>
    </w:p>
    <w:p w:rsidR="00D403CE" w:rsidRPr="00497DB7" w:rsidRDefault="00D403CE" w:rsidP="00EF1A5B">
      <w:pPr>
        <w:widowControl w:val="0"/>
        <w:tabs>
          <w:tab w:val="left" w:pos="567"/>
        </w:tabs>
        <w:spacing w:after="0" w:line="240" w:lineRule="auto"/>
        <w:ind w:firstLine="426"/>
        <w:jc w:val="center"/>
        <w:rPr>
          <w:rFonts w:ascii="Times New Roman" w:hAnsi="Times New Roman"/>
          <w:sz w:val="24"/>
          <w:szCs w:val="24"/>
          <w:lang w:val="kk-KZ"/>
        </w:rPr>
      </w:pPr>
    </w:p>
    <w:p w:rsidR="001B496A" w:rsidRPr="00497DB7" w:rsidRDefault="001B496A" w:rsidP="00EF1A5B">
      <w:pPr>
        <w:widowControl w:val="0"/>
        <w:tabs>
          <w:tab w:val="left" w:pos="567"/>
        </w:tabs>
        <w:spacing w:after="0" w:line="240" w:lineRule="auto"/>
        <w:ind w:firstLine="426"/>
        <w:jc w:val="center"/>
        <w:rPr>
          <w:rFonts w:ascii="Times New Roman" w:hAnsi="Times New Roman"/>
          <w:sz w:val="24"/>
          <w:szCs w:val="24"/>
          <w:lang w:val="kk-KZ"/>
        </w:rPr>
      </w:pPr>
      <w:r w:rsidRPr="00497DB7">
        <w:rPr>
          <w:rFonts w:ascii="Times New Roman" w:hAnsi="Times New Roman"/>
          <w:sz w:val="24"/>
          <w:szCs w:val="24"/>
          <w:lang w:val="kk-KZ"/>
        </w:rPr>
        <w:t>Экономикалық мамандықтар студенттеріне арналған «Фирмалар қаржысы» оқу құралы</w:t>
      </w:r>
    </w:p>
    <w:p w:rsidR="001B496A" w:rsidRPr="00497DB7" w:rsidRDefault="001B496A" w:rsidP="00EF1A5B">
      <w:pPr>
        <w:widowControl w:val="0"/>
        <w:tabs>
          <w:tab w:val="left" w:pos="567"/>
        </w:tabs>
        <w:spacing w:after="0" w:line="240" w:lineRule="auto"/>
        <w:ind w:firstLine="426"/>
        <w:jc w:val="center"/>
        <w:rPr>
          <w:rFonts w:ascii="Times New Roman" w:hAnsi="Times New Roman"/>
          <w:sz w:val="24"/>
          <w:szCs w:val="24"/>
          <w:lang w:val="kk-KZ"/>
        </w:rPr>
      </w:pPr>
      <w:r w:rsidRPr="00497DB7">
        <w:rPr>
          <w:rFonts w:ascii="Times New Roman" w:hAnsi="Times New Roman"/>
          <w:sz w:val="24"/>
          <w:szCs w:val="24"/>
          <w:lang w:val="kk-KZ"/>
        </w:rPr>
        <w:t>«Фирмалар қаржысы» оқу құралы теориялық материалдар мен тәжірибелік есептеулер методикасынан тұрады</w:t>
      </w:r>
    </w:p>
    <w:p w:rsidR="00785E97" w:rsidRPr="00497DB7" w:rsidRDefault="00785E97" w:rsidP="00EF1A5B">
      <w:pPr>
        <w:widowControl w:val="0"/>
        <w:tabs>
          <w:tab w:val="left" w:pos="567"/>
        </w:tabs>
        <w:spacing w:after="0" w:line="240" w:lineRule="auto"/>
        <w:ind w:firstLine="426"/>
        <w:jc w:val="center"/>
        <w:rPr>
          <w:rFonts w:ascii="Times New Roman" w:hAnsi="Times New Roman"/>
          <w:b/>
          <w:bCs/>
          <w:sz w:val="24"/>
          <w:szCs w:val="24"/>
          <w:lang w:val="kk-KZ"/>
        </w:rPr>
      </w:pPr>
      <w:r w:rsidRPr="00497DB7">
        <w:rPr>
          <w:rFonts w:ascii="Times New Roman" w:hAnsi="Times New Roman"/>
          <w:b/>
          <w:sz w:val="24"/>
          <w:szCs w:val="24"/>
          <w:lang w:val="kk-KZ"/>
        </w:rPr>
        <w:br w:type="page"/>
      </w:r>
      <w:r w:rsidRPr="00497DB7">
        <w:rPr>
          <w:rFonts w:ascii="Times New Roman" w:hAnsi="Times New Roman"/>
          <w:b/>
          <w:bCs/>
          <w:sz w:val="24"/>
          <w:szCs w:val="24"/>
          <w:lang w:val="kk-KZ"/>
        </w:rPr>
        <w:lastRenderedPageBreak/>
        <w:t>Алғы сөз</w:t>
      </w:r>
    </w:p>
    <w:p w:rsidR="00785E97" w:rsidRPr="00497DB7" w:rsidRDefault="00785E97" w:rsidP="0068040C">
      <w:pPr>
        <w:widowControl w:val="0"/>
        <w:tabs>
          <w:tab w:val="left" w:pos="567"/>
        </w:tabs>
        <w:spacing w:after="0" w:line="240" w:lineRule="auto"/>
        <w:ind w:firstLine="426"/>
        <w:jc w:val="both"/>
        <w:rPr>
          <w:rFonts w:ascii="Times New Roman" w:hAnsi="Times New Roman"/>
          <w:sz w:val="24"/>
          <w:szCs w:val="24"/>
          <w:lang w:val="kk-KZ"/>
        </w:rPr>
      </w:pPr>
    </w:p>
    <w:p w:rsidR="004C241E" w:rsidRPr="00497DB7" w:rsidRDefault="008422AF" w:rsidP="0068040C">
      <w:pPr>
        <w:widowControl w:val="0"/>
        <w:spacing w:after="0" w:line="240" w:lineRule="auto"/>
        <w:ind w:firstLine="426"/>
        <w:jc w:val="both"/>
        <w:rPr>
          <w:rFonts w:ascii="Times New Roman" w:hAnsi="Times New Roman"/>
          <w:b/>
          <w:sz w:val="24"/>
          <w:szCs w:val="24"/>
          <w:lang w:val="kk-KZ"/>
        </w:rPr>
      </w:pPr>
      <w:r w:rsidRPr="00497DB7">
        <w:rPr>
          <w:rFonts w:ascii="Times New Roman" w:hAnsi="Times New Roman"/>
          <w:sz w:val="24"/>
          <w:szCs w:val="24"/>
          <w:lang w:val="kk-KZ"/>
        </w:rPr>
        <w:t>Фирманың</w:t>
      </w:r>
      <w:r w:rsidR="004C241E" w:rsidRPr="00497DB7">
        <w:rPr>
          <w:rFonts w:ascii="Times New Roman" w:hAnsi="Times New Roman"/>
          <w:sz w:val="24"/>
          <w:szCs w:val="24"/>
          <w:lang w:val="kk-KZ"/>
        </w:rPr>
        <w:t xml:space="preserve"> қаржылық жағдайы кәсiпoрынның қалыпты өндiрiстiк, кoммерциялық және басқа да қызмет түрлерi үшiн қажеттi қаржы ресурстарымен қамтамасыз етiлуiмен және oларды мақсатқа сай, тиiмдi тарату және пайдаланумен, сoндай-ақ басқа шаруашылық субъектiлерiмен қаржылық қарым-қатынаста бoлу, төлеу қабiлеттiлiгi және қаржылық тұрақтылықпен сипатталады. </w:t>
      </w:r>
      <w:r w:rsidRPr="00497DB7">
        <w:rPr>
          <w:rFonts w:ascii="Times New Roman" w:hAnsi="Times New Roman"/>
          <w:sz w:val="24"/>
          <w:szCs w:val="24"/>
          <w:lang w:val="kk-KZ"/>
        </w:rPr>
        <w:t>Фирма</w:t>
      </w:r>
      <w:r w:rsidR="004C241E" w:rsidRPr="00497DB7">
        <w:rPr>
          <w:rFonts w:ascii="Times New Roman" w:hAnsi="Times New Roman"/>
          <w:sz w:val="24"/>
          <w:szCs w:val="24"/>
          <w:lang w:val="kk-KZ"/>
        </w:rPr>
        <w:t>ның өз мiндеттемелерiн уақытылы өтеу мүмкiндiгi oның қаржылық жағдайының жақсылығын көрсетедi.</w:t>
      </w:r>
      <w:r w:rsidRPr="00497DB7">
        <w:rPr>
          <w:rFonts w:ascii="Times New Roman" w:hAnsi="Times New Roman"/>
          <w:sz w:val="24"/>
          <w:szCs w:val="24"/>
          <w:lang w:val="kk-KZ"/>
        </w:rPr>
        <w:t xml:space="preserve"> </w:t>
      </w:r>
      <w:r w:rsidR="004C241E" w:rsidRPr="00497DB7">
        <w:rPr>
          <w:rFonts w:ascii="Times New Roman" w:hAnsi="Times New Roman"/>
          <w:sz w:val="24"/>
          <w:szCs w:val="24"/>
          <w:lang w:val="kk-KZ"/>
        </w:rPr>
        <w:t xml:space="preserve">Кез-келген </w:t>
      </w:r>
      <w:r w:rsidRPr="00497DB7">
        <w:rPr>
          <w:rFonts w:ascii="Times New Roman" w:hAnsi="Times New Roman"/>
          <w:sz w:val="24"/>
          <w:szCs w:val="24"/>
          <w:lang w:val="kk-KZ"/>
        </w:rPr>
        <w:t>фирма</w:t>
      </w:r>
      <w:r w:rsidR="004C241E" w:rsidRPr="00497DB7">
        <w:rPr>
          <w:rFonts w:ascii="Times New Roman" w:hAnsi="Times New Roman"/>
          <w:sz w:val="24"/>
          <w:szCs w:val="24"/>
          <w:lang w:val="kk-KZ"/>
        </w:rPr>
        <w:t xml:space="preserve">ның қаржылық қызметiнiң қалыпты бoлуы, әсiресе, алдына қoйылған мақсаттарына қoл жеткiзу үшiн қажеттi жағдайларды туғызуда,  oның қаржысын ұйымдастыру мен басқарудың маңыздылығы өзектi мәселе бoлып табылады. Oның төлеу қабiлеттiлiгiнiң кепiлi бoлып табылатын өнiм өндiрудiң үздiксiздiгiн және </w:t>
      </w:r>
      <w:r w:rsidRPr="00497DB7">
        <w:rPr>
          <w:rFonts w:ascii="Times New Roman" w:hAnsi="Times New Roman"/>
          <w:sz w:val="24"/>
          <w:szCs w:val="24"/>
          <w:lang w:val="kk-KZ"/>
        </w:rPr>
        <w:t>фирма</w:t>
      </w:r>
      <w:r w:rsidR="004C241E" w:rsidRPr="00497DB7">
        <w:rPr>
          <w:rFonts w:ascii="Times New Roman" w:hAnsi="Times New Roman"/>
          <w:sz w:val="24"/>
          <w:szCs w:val="24"/>
          <w:lang w:val="kk-KZ"/>
        </w:rPr>
        <w:t>ның қаржылық жағдайының тұрақтылығын қамтамасыз ету жoлдарын қарастыру өте маңызды.</w:t>
      </w:r>
    </w:p>
    <w:p w:rsidR="00785E97" w:rsidRPr="00497DB7" w:rsidRDefault="00785E97"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 xml:space="preserve"> </w:t>
      </w:r>
      <w:r w:rsidRPr="00497DB7">
        <w:rPr>
          <w:rFonts w:ascii="Times New Roman" w:hAnsi="Times New Roman"/>
          <w:sz w:val="24"/>
          <w:szCs w:val="24"/>
          <w:lang w:val="kk-KZ"/>
        </w:rPr>
        <w:t>«Фирмалар қаржысы» пәні</w:t>
      </w:r>
      <w:r w:rsidRPr="00497DB7">
        <w:rPr>
          <w:rFonts w:ascii="Times New Roman" w:hAnsi="Times New Roman"/>
          <w:b/>
          <w:sz w:val="24"/>
          <w:szCs w:val="24"/>
          <w:lang w:val="kk-KZ"/>
        </w:rPr>
        <w:t xml:space="preserve"> </w:t>
      </w:r>
      <w:r w:rsidRPr="00497DB7">
        <w:rPr>
          <w:rFonts w:ascii="Times New Roman" w:hAnsi="Times New Roman"/>
          <w:sz w:val="24"/>
          <w:szCs w:val="24"/>
          <w:lang w:val="kk-KZ"/>
        </w:rPr>
        <w:t xml:space="preserve">компания қаржысын, инвестициялық ресурстарды зерделеу жөніндегі қызмет және бизнестің табыстылығын бағалау болып табылады. </w:t>
      </w:r>
    </w:p>
    <w:p w:rsidR="00785E97" w:rsidRPr="00497DB7" w:rsidRDefault="00341FFA" w:rsidP="0068040C">
      <w:pPr>
        <w:widowControl w:val="0"/>
        <w:tabs>
          <w:tab w:val="left" w:pos="567"/>
        </w:tabs>
        <w:spacing w:after="0" w:line="240" w:lineRule="auto"/>
        <w:ind w:firstLine="426"/>
        <w:jc w:val="both"/>
        <w:rPr>
          <w:rFonts w:ascii="Times New Roman" w:hAnsi="Times New Roman"/>
          <w:b/>
          <w:sz w:val="24"/>
          <w:szCs w:val="24"/>
          <w:lang w:val="kk-KZ"/>
        </w:rPr>
      </w:pPr>
      <w:r w:rsidRPr="00497DB7">
        <w:rPr>
          <w:rFonts w:ascii="Times New Roman" w:hAnsi="Times New Roman"/>
          <w:sz w:val="24"/>
          <w:szCs w:val="24"/>
          <w:lang w:val="kk-KZ"/>
        </w:rPr>
        <w:t>«Фирмалар қаржысы» пәнінің</w:t>
      </w:r>
      <w:r w:rsidRPr="00497DB7">
        <w:rPr>
          <w:rFonts w:ascii="Times New Roman" w:hAnsi="Times New Roman"/>
          <w:b/>
          <w:sz w:val="24"/>
          <w:szCs w:val="24"/>
          <w:lang w:val="kk-KZ"/>
        </w:rPr>
        <w:t xml:space="preserve"> </w:t>
      </w:r>
      <w:r w:rsidR="00785E97" w:rsidRPr="00497DB7">
        <w:rPr>
          <w:rFonts w:ascii="Times New Roman" w:hAnsi="Times New Roman"/>
          <w:sz w:val="24"/>
          <w:szCs w:val="24"/>
          <w:lang w:val="kk-KZ"/>
        </w:rPr>
        <w:t>мақсаты</w:t>
      </w:r>
      <w:r w:rsidR="00785E97" w:rsidRPr="00497DB7">
        <w:rPr>
          <w:rFonts w:ascii="Times New Roman" w:hAnsi="Times New Roman"/>
          <w:b/>
          <w:sz w:val="24"/>
          <w:szCs w:val="24"/>
          <w:lang w:val="kk-KZ"/>
        </w:rPr>
        <w:t xml:space="preserve"> </w:t>
      </w:r>
      <w:r w:rsidR="00785E97" w:rsidRPr="00497DB7">
        <w:rPr>
          <w:rFonts w:ascii="Times New Roman" w:hAnsi="Times New Roman"/>
          <w:sz w:val="24"/>
          <w:szCs w:val="24"/>
          <w:lang w:val="kk-KZ"/>
        </w:rPr>
        <w:t xml:space="preserve">фирмалар қаржысын ұйымдастырудағы теориялық және тәжірибелік негіздерді зерттеу, оларды тұрақты жағдайға жету мен пайданы оптимизациялау мақсатында тиімді басқару. </w:t>
      </w:r>
    </w:p>
    <w:p w:rsidR="00785E97" w:rsidRPr="00497DB7" w:rsidRDefault="00785E97"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 xml:space="preserve"> </w:t>
      </w:r>
      <w:r w:rsidRPr="00497DB7">
        <w:rPr>
          <w:rFonts w:ascii="Times New Roman" w:hAnsi="Times New Roman"/>
          <w:sz w:val="24"/>
          <w:szCs w:val="24"/>
          <w:lang w:val="kk-KZ"/>
        </w:rPr>
        <w:t xml:space="preserve">«Фирмалар қаржысы» курсын оқу нәтижесінде студент: түрлі меншікті нысандағы кәсіпорындар қаржысын ұйымдастыру ерекшеліктері мен нарықтық экономика жағдайындағы корпорациялардың қаржылық қатынастары бойынша теория және тәжірибелік  білімге ие болу керек; </w:t>
      </w:r>
      <w:r w:rsidR="00751766" w:rsidRPr="00497DB7">
        <w:rPr>
          <w:rFonts w:ascii="Times New Roman" w:hAnsi="Times New Roman"/>
          <w:sz w:val="24"/>
          <w:szCs w:val="24"/>
          <w:lang w:val="kk-KZ"/>
        </w:rPr>
        <w:t>фирма</w:t>
      </w:r>
      <w:r w:rsidRPr="00497DB7">
        <w:rPr>
          <w:rFonts w:ascii="Times New Roman" w:hAnsi="Times New Roman"/>
          <w:sz w:val="24"/>
          <w:szCs w:val="24"/>
          <w:lang w:val="kk-KZ"/>
        </w:rPr>
        <w:t xml:space="preserve">ның қаржылық жағдайын бағалай біліп, қаржылық жоспарлар мен болжамдар жасай алуы керек; экономиканың тұрақсыздық жағдайында </w:t>
      </w:r>
      <w:r w:rsidR="00751766" w:rsidRPr="00497DB7">
        <w:rPr>
          <w:rFonts w:ascii="Times New Roman" w:hAnsi="Times New Roman"/>
          <w:sz w:val="24"/>
          <w:szCs w:val="24"/>
          <w:lang w:val="kk-KZ"/>
        </w:rPr>
        <w:t>фирма</w:t>
      </w:r>
      <w:r w:rsidRPr="00497DB7">
        <w:rPr>
          <w:rFonts w:ascii="Times New Roman" w:hAnsi="Times New Roman"/>
          <w:sz w:val="24"/>
          <w:szCs w:val="24"/>
          <w:lang w:val="kk-KZ"/>
        </w:rPr>
        <w:t>лардың түрлі салаларда қызмет ету барысында дұрыс қаржылық шешімдер қабылдай білу</w:t>
      </w:r>
      <w:r w:rsidR="00885A82" w:rsidRPr="00497DB7">
        <w:rPr>
          <w:rFonts w:ascii="Times New Roman" w:hAnsi="Times New Roman"/>
          <w:sz w:val="24"/>
          <w:szCs w:val="24"/>
          <w:lang w:val="kk-KZ"/>
        </w:rPr>
        <w:t>.</w:t>
      </w:r>
      <w:r w:rsidRPr="00497DB7">
        <w:rPr>
          <w:rFonts w:ascii="Times New Roman" w:hAnsi="Times New Roman"/>
          <w:sz w:val="24"/>
          <w:szCs w:val="24"/>
          <w:lang w:val="kk-KZ"/>
        </w:rPr>
        <w:t xml:space="preserve"> </w:t>
      </w:r>
    </w:p>
    <w:p w:rsidR="002E013B" w:rsidRDefault="002E013B">
      <w:pPr>
        <w:rPr>
          <w:rFonts w:ascii="Times New Roman" w:hAnsi="Times New Roman"/>
          <w:b/>
          <w:sz w:val="24"/>
          <w:szCs w:val="24"/>
          <w:lang w:val="kk-KZ"/>
        </w:rPr>
      </w:pPr>
      <w:r>
        <w:rPr>
          <w:rFonts w:ascii="Times New Roman" w:hAnsi="Times New Roman"/>
          <w:b/>
          <w:sz w:val="24"/>
          <w:szCs w:val="24"/>
          <w:lang w:val="kk-KZ"/>
        </w:rPr>
        <w:br w:type="page"/>
      </w:r>
    </w:p>
    <w:p w:rsidR="00BB07F3" w:rsidRPr="00497DB7" w:rsidRDefault="00C65CBD" w:rsidP="00ED6597">
      <w:pPr>
        <w:pStyle w:val="a7"/>
        <w:widowControl w:val="0"/>
        <w:numPr>
          <w:ilvl w:val="0"/>
          <w:numId w:val="34"/>
        </w:numPr>
        <w:tabs>
          <w:tab w:val="left" w:pos="567"/>
        </w:tabs>
        <w:ind w:left="0" w:firstLine="0"/>
        <w:rPr>
          <w:sz w:val="24"/>
          <w:szCs w:val="24"/>
          <w:lang w:val="kk-KZ"/>
        </w:rPr>
      </w:pPr>
      <w:r w:rsidRPr="00497DB7">
        <w:rPr>
          <w:sz w:val="24"/>
          <w:szCs w:val="24"/>
          <w:lang w:val="kk-KZ"/>
        </w:rPr>
        <w:lastRenderedPageBreak/>
        <w:t>ФИРМАНЫ ҚАРЖЫЛЫҚ БАСҚАРУ МАЗМҰНЫ МЕН ҰЙЫМДАСТЫРУ</w:t>
      </w:r>
    </w:p>
    <w:p w:rsidR="00BB07F3" w:rsidRPr="00497DB7" w:rsidRDefault="00C65CBD" w:rsidP="00ED6597">
      <w:pPr>
        <w:pStyle w:val="a7"/>
        <w:widowControl w:val="0"/>
        <w:numPr>
          <w:ilvl w:val="1"/>
          <w:numId w:val="34"/>
        </w:numPr>
        <w:tabs>
          <w:tab w:val="left" w:pos="426"/>
          <w:tab w:val="left" w:pos="567"/>
        </w:tabs>
        <w:ind w:left="0" w:firstLine="0"/>
        <w:rPr>
          <w:sz w:val="24"/>
          <w:szCs w:val="24"/>
          <w:lang w:val="kk-KZ"/>
        </w:rPr>
      </w:pPr>
      <w:r w:rsidRPr="00497DB7">
        <w:rPr>
          <w:sz w:val="24"/>
          <w:szCs w:val="24"/>
          <w:lang w:val="kk-KZ"/>
        </w:rPr>
        <w:t>Фирма қаржыларын басқару мақсаты мен міндеттері</w:t>
      </w:r>
    </w:p>
    <w:p w:rsidR="00430027" w:rsidRPr="00497DB7" w:rsidRDefault="00430027" w:rsidP="0068040C">
      <w:pPr>
        <w:widowControl w:val="0"/>
        <w:tabs>
          <w:tab w:val="left" w:pos="567"/>
        </w:tabs>
        <w:autoSpaceDE w:val="0"/>
        <w:autoSpaceDN w:val="0"/>
        <w:adjustRightInd w:val="0"/>
        <w:spacing w:after="0" w:line="240" w:lineRule="auto"/>
        <w:ind w:firstLine="426"/>
        <w:jc w:val="both"/>
        <w:rPr>
          <w:rFonts w:ascii="Times New Roman" w:hAnsi="Times New Roman"/>
          <w:bCs/>
          <w:color w:val="000000"/>
          <w:sz w:val="24"/>
          <w:szCs w:val="24"/>
          <w:lang w:val="kk-KZ"/>
        </w:rPr>
      </w:pPr>
    </w:p>
    <w:p w:rsidR="004B57C9" w:rsidRPr="00497DB7" w:rsidRDefault="00C65CBD" w:rsidP="0068040C">
      <w:pPr>
        <w:widowControl w:val="0"/>
        <w:tabs>
          <w:tab w:val="left" w:pos="567"/>
        </w:tabs>
        <w:autoSpaceDE w:val="0"/>
        <w:autoSpaceDN w:val="0"/>
        <w:adjustRightInd w:val="0"/>
        <w:spacing w:after="0" w:line="240" w:lineRule="auto"/>
        <w:ind w:firstLine="426"/>
        <w:jc w:val="both"/>
        <w:rPr>
          <w:rFonts w:ascii="Times New Roman" w:hAnsi="Times New Roman"/>
          <w:bCs/>
          <w:color w:val="000000"/>
          <w:sz w:val="24"/>
          <w:szCs w:val="24"/>
          <w:lang w:val="kk-KZ"/>
        </w:rPr>
      </w:pPr>
      <w:r w:rsidRPr="00497DB7">
        <w:rPr>
          <w:rFonts w:ascii="Times New Roman" w:hAnsi="Times New Roman"/>
          <w:bCs/>
          <w:color w:val="000000"/>
          <w:sz w:val="24"/>
          <w:szCs w:val="24"/>
          <w:lang w:val="kk-KZ"/>
        </w:rPr>
        <w:t>Фирмалар қаржыларын басқарудың бүгінгі таңда ғылым мен тәжірибеде қалыптасқан заманауи мектептері мақсатты бағыттарын таңдаудың түрлі жолдарын ұсынады.</w:t>
      </w:r>
    </w:p>
    <w:p w:rsidR="00C65CBD" w:rsidRPr="00497DB7" w:rsidRDefault="00127735" w:rsidP="0068040C">
      <w:pPr>
        <w:widowControl w:val="0"/>
        <w:tabs>
          <w:tab w:val="left" w:pos="567"/>
        </w:tabs>
        <w:autoSpaceDE w:val="0"/>
        <w:autoSpaceDN w:val="0"/>
        <w:adjustRightInd w:val="0"/>
        <w:spacing w:after="0" w:line="240" w:lineRule="auto"/>
        <w:ind w:firstLine="426"/>
        <w:jc w:val="both"/>
        <w:rPr>
          <w:rFonts w:ascii="Times New Roman" w:hAnsi="Times New Roman"/>
          <w:bCs/>
          <w:color w:val="000000"/>
          <w:sz w:val="24"/>
          <w:szCs w:val="24"/>
          <w:lang w:val="kk-KZ"/>
        </w:rPr>
      </w:pPr>
      <w:r w:rsidRPr="00497DB7">
        <w:rPr>
          <w:rFonts w:ascii="Times New Roman" w:hAnsi="Times New Roman"/>
          <w:bCs/>
          <w:i/>
          <w:color w:val="000000"/>
          <w:sz w:val="24"/>
          <w:szCs w:val="24"/>
          <w:lang w:val="kk-KZ"/>
        </w:rPr>
        <w:t>Нарықтық мектеп</w:t>
      </w:r>
      <w:r w:rsidRPr="00497DB7">
        <w:rPr>
          <w:rFonts w:ascii="Times New Roman" w:hAnsi="Times New Roman"/>
          <w:bCs/>
          <w:color w:val="000000"/>
          <w:sz w:val="24"/>
          <w:szCs w:val="24"/>
          <w:lang w:val="kk-KZ"/>
        </w:rPr>
        <w:t xml:space="preserve"> (американдық мектеп) капиталдың шашылуымен (</w:t>
      </w:r>
      <w:r w:rsidR="00F47579" w:rsidRPr="00497DB7">
        <w:rPr>
          <w:rFonts w:ascii="Times New Roman" w:hAnsi="Times New Roman"/>
          <w:bCs/>
          <w:color w:val="000000"/>
          <w:sz w:val="24"/>
          <w:szCs w:val="24"/>
          <w:lang w:val="kk-KZ"/>
        </w:rPr>
        <w:t>меншікті және қарыз капиталдарының иелері ақция және облигациялар ұстаушылары</w:t>
      </w:r>
      <w:r w:rsidR="0085074B" w:rsidRPr="00497DB7">
        <w:rPr>
          <w:rFonts w:ascii="Times New Roman" w:hAnsi="Times New Roman"/>
          <w:bCs/>
          <w:color w:val="000000"/>
          <w:sz w:val="24"/>
          <w:szCs w:val="24"/>
          <w:lang w:val="kk-KZ"/>
        </w:rPr>
        <w:t xml:space="preserve"> болып ұсынылған</w:t>
      </w:r>
      <w:r w:rsidRPr="00497DB7">
        <w:rPr>
          <w:rFonts w:ascii="Times New Roman" w:hAnsi="Times New Roman"/>
          <w:bCs/>
          <w:color w:val="000000"/>
          <w:sz w:val="24"/>
          <w:szCs w:val="24"/>
          <w:lang w:val="kk-KZ"/>
        </w:rPr>
        <w:t>)</w:t>
      </w:r>
      <w:r w:rsidR="0085074B" w:rsidRPr="00497DB7">
        <w:rPr>
          <w:rFonts w:ascii="Times New Roman" w:hAnsi="Times New Roman"/>
          <w:bCs/>
          <w:color w:val="000000"/>
          <w:sz w:val="24"/>
          <w:szCs w:val="24"/>
          <w:lang w:val="kk-KZ"/>
        </w:rPr>
        <w:t xml:space="preserve"> меншік иелерінің бақаруда қатысу мен қатар ақша ағындарын бақылау деңгейінің төмендігімен негізделген. Қаржылық және қор нарықтарының дамуымен жақсы құқықтық базаның болу барысында иелердің мұндай қатысушылығы жеткілікті. Ол қаржылық ақпараттар </w:t>
      </w:r>
      <w:r w:rsidR="00DB6A66" w:rsidRPr="00497DB7">
        <w:rPr>
          <w:rFonts w:ascii="Times New Roman" w:hAnsi="Times New Roman"/>
          <w:bCs/>
          <w:color w:val="000000"/>
          <w:sz w:val="24"/>
          <w:szCs w:val="24"/>
          <w:lang w:val="kk-KZ"/>
        </w:rPr>
        <w:t xml:space="preserve">мен қаржылық шешімдердің </w:t>
      </w:r>
      <w:r w:rsidR="0085074B" w:rsidRPr="00497DB7">
        <w:rPr>
          <w:rFonts w:ascii="Times New Roman" w:hAnsi="Times New Roman"/>
          <w:bCs/>
          <w:color w:val="000000"/>
          <w:sz w:val="24"/>
          <w:szCs w:val="24"/>
          <w:lang w:val="kk-KZ"/>
        </w:rPr>
        <w:t xml:space="preserve">ашық болуы </w:t>
      </w:r>
      <w:r w:rsidR="00DB6A66" w:rsidRPr="00497DB7">
        <w:rPr>
          <w:rFonts w:ascii="Times New Roman" w:hAnsi="Times New Roman"/>
          <w:bCs/>
          <w:color w:val="000000"/>
          <w:sz w:val="24"/>
          <w:szCs w:val="24"/>
          <w:lang w:val="kk-KZ"/>
        </w:rPr>
        <w:t xml:space="preserve"> және компания капиталының нарықтық құнын максимизациялау стратегиялық мақсатын қамтамасыз етеді. Меншік капиталы 100</w:t>
      </w:r>
      <w:r w:rsidR="00DB6A66" w:rsidRPr="00497DB7">
        <w:rPr>
          <w:rFonts w:ascii="Times New Roman" w:hAnsi="Times New Roman"/>
          <w:color w:val="000000"/>
          <w:sz w:val="24"/>
          <w:szCs w:val="24"/>
          <w:lang w:val="kk-KZ"/>
        </w:rPr>
        <w:t xml:space="preserve">% құраған жағдайда, бұл мақсат нарықтық капитализацияны максимизациялау </w:t>
      </w:r>
      <w:r w:rsidR="00F53B1A" w:rsidRPr="00497DB7">
        <w:rPr>
          <w:rFonts w:ascii="Times New Roman" w:hAnsi="Times New Roman"/>
          <w:color w:val="000000"/>
          <w:sz w:val="24"/>
          <w:szCs w:val="24"/>
          <w:lang w:val="kk-KZ"/>
        </w:rPr>
        <w:t>деп аталады.</w:t>
      </w:r>
    </w:p>
    <w:p w:rsidR="0085074B" w:rsidRPr="00497DB7" w:rsidRDefault="00F205D9" w:rsidP="0068040C">
      <w:pPr>
        <w:widowControl w:val="0"/>
        <w:tabs>
          <w:tab w:val="left" w:pos="567"/>
        </w:tabs>
        <w:autoSpaceDE w:val="0"/>
        <w:autoSpaceDN w:val="0"/>
        <w:adjustRightInd w:val="0"/>
        <w:spacing w:after="0" w:line="240" w:lineRule="auto"/>
        <w:ind w:firstLine="426"/>
        <w:jc w:val="both"/>
        <w:rPr>
          <w:rFonts w:ascii="Times New Roman" w:hAnsi="Times New Roman"/>
          <w:bCs/>
          <w:color w:val="000000"/>
          <w:sz w:val="24"/>
          <w:szCs w:val="24"/>
          <w:lang w:val="kk-KZ"/>
        </w:rPr>
      </w:pPr>
      <w:r w:rsidRPr="00497DB7">
        <w:rPr>
          <w:rFonts w:ascii="Times New Roman" w:hAnsi="Times New Roman"/>
          <w:bCs/>
          <w:color w:val="000000"/>
          <w:sz w:val="24"/>
          <w:szCs w:val="24"/>
          <w:lang w:val="kk-KZ"/>
        </w:rPr>
        <w:t>Қарыз капиталының бар болуы мен кредиторлар қызығушылығын ескеру қажеттілігінің болған жағдайында мақсат компанияның барлық капиталын максимизациялауға трансформацияланады (</w:t>
      </w:r>
      <w:r w:rsidR="006D301D" w:rsidRPr="00497DB7">
        <w:rPr>
          <w:rFonts w:ascii="Times New Roman" w:hAnsi="Times New Roman"/>
          <w:bCs/>
          <w:color w:val="000000"/>
          <w:sz w:val="24"/>
          <w:szCs w:val="24"/>
          <w:lang w:val="kk-KZ"/>
        </w:rPr>
        <w:t>меншікті және қарыз капиталдарының нарықтық бағаларының жиынтығы</w:t>
      </w:r>
      <w:r w:rsidRPr="00497DB7">
        <w:rPr>
          <w:rFonts w:ascii="Times New Roman" w:hAnsi="Times New Roman"/>
          <w:bCs/>
          <w:color w:val="000000"/>
          <w:sz w:val="24"/>
          <w:szCs w:val="24"/>
          <w:lang w:val="kk-KZ"/>
        </w:rPr>
        <w:t>)</w:t>
      </w:r>
    </w:p>
    <w:p w:rsidR="006D301D" w:rsidRPr="00497DB7" w:rsidRDefault="0077212B" w:rsidP="0068040C">
      <w:pPr>
        <w:widowControl w:val="0"/>
        <w:tabs>
          <w:tab w:val="left" w:pos="567"/>
        </w:tabs>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Осы мақсат фирмалар қаржыларын басқару теориясында көптеген қолдауға ие болып түрлі мемелекеттердің корпорацияларының дамуында тәжірибелік жетістікке ие болып өзінің өміршеңдігін дәлелдеген.</w:t>
      </w:r>
    </w:p>
    <w:p w:rsidR="007363D7" w:rsidRPr="00497DB7" w:rsidRDefault="004B57C9" w:rsidP="0068040C">
      <w:pPr>
        <w:widowControl w:val="0"/>
        <w:tabs>
          <w:tab w:val="left" w:pos="567"/>
        </w:tabs>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w:t>
      </w:r>
      <w:r w:rsidR="007363D7" w:rsidRPr="00497DB7">
        <w:rPr>
          <w:rFonts w:ascii="Times New Roman" w:hAnsi="Times New Roman"/>
          <w:color w:val="000000"/>
          <w:sz w:val="24"/>
          <w:szCs w:val="24"/>
          <w:lang w:val="kk-KZ"/>
        </w:rPr>
        <w:t>Бұл тұжырымдаманы американдық деп атау шартты деуге болады, себебі Ұлыбритания, Франция және континенталды Еуропа мемлекеттерінің компаниялары үшін қор нарықтарына шығу мен капиталдың нарықтық құнын максимизациялау мәселелері маңызды болып танылады.</w:t>
      </w:r>
    </w:p>
    <w:p w:rsidR="007363D7" w:rsidRPr="00497DB7" w:rsidRDefault="00077D36" w:rsidP="0068040C">
      <w:pPr>
        <w:widowControl w:val="0"/>
        <w:tabs>
          <w:tab w:val="left" w:pos="567"/>
        </w:tabs>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i/>
          <w:color w:val="000000"/>
          <w:sz w:val="24"/>
          <w:szCs w:val="24"/>
          <w:lang w:val="kk-KZ"/>
        </w:rPr>
        <w:t xml:space="preserve">Байланысты </w:t>
      </w:r>
      <w:r w:rsidR="002478E8" w:rsidRPr="00497DB7">
        <w:rPr>
          <w:rFonts w:ascii="Times New Roman" w:hAnsi="Times New Roman"/>
          <w:i/>
          <w:color w:val="000000"/>
          <w:sz w:val="24"/>
          <w:szCs w:val="24"/>
          <w:lang w:val="kk-KZ"/>
        </w:rPr>
        <w:t>(банктерге бағытталған) әдіс</w:t>
      </w:r>
      <w:r w:rsidR="002478E8" w:rsidRPr="00497DB7">
        <w:rPr>
          <w:rFonts w:ascii="Times New Roman" w:hAnsi="Times New Roman"/>
          <w:color w:val="000000"/>
          <w:sz w:val="24"/>
          <w:szCs w:val="24"/>
          <w:lang w:val="kk-KZ"/>
        </w:rPr>
        <w:t xml:space="preserve">, байланысты қаржы жүйесінде жұмыс жасайды. Мұнда  қарыз капиталын </w:t>
      </w:r>
      <w:r w:rsidR="002478E8" w:rsidRPr="00497DB7">
        <w:rPr>
          <w:rFonts w:ascii="Times New Roman" w:hAnsi="Times New Roman"/>
          <w:color w:val="000000"/>
          <w:sz w:val="24"/>
          <w:szCs w:val="24"/>
          <w:lang w:val="kk-KZ"/>
        </w:rPr>
        <w:lastRenderedPageBreak/>
        <w:t xml:space="preserve">әлсін-әлсін бөлу мен контрагенттер араларында тікелей қаржылық тәуелділік болады. Меншіктің мұндай құрылымында, менеджерлер шешім қабылдауда </w:t>
      </w:r>
      <w:r w:rsidRPr="00497DB7">
        <w:rPr>
          <w:rFonts w:ascii="Times New Roman" w:hAnsi="Times New Roman"/>
          <w:color w:val="000000"/>
          <w:sz w:val="24"/>
          <w:szCs w:val="24"/>
          <w:lang w:val="kk-KZ"/>
        </w:rPr>
        <w:t>компанияның стратегиялық бағытында да капиталды максимизациялау мәселесіне көңіл бөлмейді.</w:t>
      </w:r>
      <w:r w:rsidR="002478E8" w:rsidRPr="00497DB7">
        <w:rPr>
          <w:rFonts w:ascii="Times New Roman" w:hAnsi="Times New Roman"/>
          <w:color w:val="000000"/>
          <w:sz w:val="24"/>
          <w:szCs w:val="24"/>
          <w:lang w:val="kk-KZ"/>
        </w:rPr>
        <w:t xml:space="preserve"> </w:t>
      </w:r>
    </w:p>
    <w:p w:rsidR="007363D7" w:rsidRPr="00497DB7" w:rsidRDefault="00077D36" w:rsidP="0068040C">
      <w:pPr>
        <w:widowControl w:val="0"/>
        <w:tabs>
          <w:tab w:val="left" w:pos="567"/>
        </w:tabs>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Бірінші кезекке </w:t>
      </w:r>
      <w:r w:rsidRPr="00497DB7">
        <w:rPr>
          <w:rFonts w:ascii="Times New Roman" w:hAnsi="Times New Roman"/>
          <w:i/>
          <w:color w:val="000000"/>
          <w:sz w:val="24"/>
          <w:szCs w:val="24"/>
          <w:lang w:val="kk-KZ"/>
        </w:rPr>
        <w:t>салынған қаражаттардың табыс әкелуін қамтамасыз ету, әлем нарықтарына шығу мен жаңа қаржылық тәуелділікті орнату</w:t>
      </w:r>
      <w:r w:rsidRPr="00497DB7">
        <w:rPr>
          <w:rFonts w:ascii="Times New Roman" w:hAnsi="Times New Roman"/>
          <w:color w:val="000000"/>
          <w:sz w:val="24"/>
          <w:szCs w:val="24"/>
          <w:lang w:val="kk-KZ"/>
        </w:rPr>
        <w:t xml:space="preserve"> болып танылады.</w:t>
      </w:r>
    </w:p>
    <w:p w:rsidR="00077D36" w:rsidRPr="00497DB7" w:rsidRDefault="00077D36" w:rsidP="0068040C">
      <w:pPr>
        <w:widowControl w:val="0"/>
        <w:tabs>
          <w:tab w:val="left" w:pos="567"/>
        </w:tabs>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Жапония мен Азия-Тынық мухиты аумағының компаниялары көбінде Еуропа компаниялары бас тартатын жобаларды қабылдайды. Ол капитал құнының төмен негізделуі мен тәуекелдің төмен бағаға ие болуымен </w:t>
      </w:r>
      <w:r w:rsidR="00D41F0D" w:rsidRPr="00497DB7">
        <w:rPr>
          <w:rFonts w:ascii="Times New Roman" w:hAnsi="Times New Roman"/>
          <w:color w:val="000000"/>
          <w:sz w:val="24"/>
          <w:szCs w:val="24"/>
          <w:lang w:val="kk-KZ"/>
        </w:rPr>
        <w:t>байланысты.</w:t>
      </w:r>
      <w:r w:rsidR="00C756CA" w:rsidRPr="00497DB7">
        <w:rPr>
          <w:rFonts w:ascii="Times New Roman" w:hAnsi="Times New Roman"/>
          <w:color w:val="000000"/>
          <w:sz w:val="24"/>
          <w:szCs w:val="24"/>
          <w:lang w:val="kk-KZ"/>
        </w:rPr>
        <w:t xml:space="preserve"> Мақсатты шарттар жобалар бойынша классикалық ұсыныстардан бас тартуға әкеледі, мысалы нөлдік немесе теріс нәтижелі таза дисконттық табысты жобалар қабылданады. Ол нарықта орынға ие болып қалу немесе өндірістік немесе қаржылық шынжыр қалыптастыру үшін жасалады. </w:t>
      </w:r>
    </w:p>
    <w:p w:rsidR="001D37A1" w:rsidRPr="00497DB7" w:rsidRDefault="001D37A1" w:rsidP="0068040C">
      <w:pPr>
        <w:widowControl w:val="0"/>
        <w:tabs>
          <w:tab w:val="left" w:pos="567"/>
        </w:tabs>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Нақты өмірде мақсатты көрсеткіштерді таңдау көптеген факторларға тәуелді: ұйымның ұйымдастыру формасы, өмір сүру ұзақтығы, елдегі жалпыэкономикалық жағдайы және т.б.</w:t>
      </w:r>
    </w:p>
    <w:p w:rsidR="001D37A1" w:rsidRPr="00497DB7" w:rsidRDefault="001D37A1" w:rsidP="0068040C">
      <w:pPr>
        <w:widowControl w:val="0"/>
        <w:tabs>
          <w:tab w:val="left" w:pos="567"/>
        </w:tabs>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Фирманың даму мақсаты нақты белгіленуі тиіс, қисындалған, ішкі құжаттармен белгіленген және ұйымның барлық қызметкерлеріне мәлеметті жеткізілуі керек. </w:t>
      </w:r>
    </w:p>
    <w:p w:rsidR="001D37A1" w:rsidRPr="00497DB7" w:rsidRDefault="001D37A1" w:rsidP="0068040C">
      <w:pPr>
        <w:widowControl w:val="0"/>
        <w:tabs>
          <w:tab w:val="left" w:pos="567"/>
        </w:tabs>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Фирма қаржыларын басқарудың мақсатын құру мыналарды қарастырады:</w:t>
      </w:r>
    </w:p>
    <w:p w:rsidR="001D37A1" w:rsidRPr="00497DB7" w:rsidRDefault="001D37A1" w:rsidP="0068040C">
      <w:pPr>
        <w:pStyle w:val="a3"/>
        <w:widowControl w:val="0"/>
        <w:numPr>
          <w:ilvl w:val="0"/>
          <w:numId w:val="33"/>
        </w:numPr>
        <w:tabs>
          <w:tab w:val="left" w:pos="567"/>
        </w:tabs>
        <w:autoSpaceDE w:val="0"/>
        <w:autoSpaceDN w:val="0"/>
        <w:adjustRightInd w:val="0"/>
        <w:spacing w:after="0" w:line="240" w:lineRule="auto"/>
        <w:ind w:left="0" w:firstLine="426"/>
        <w:contextualSpacing w:val="0"/>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банкроттыққа ұшыраудан қашу және ірі қаржылық сәтсіздіктен (шығынданудан);</w:t>
      </w:r>
    </w:p>
    <w:p w:rsidR="001D37A1" w:rsidRPr="00497DB7" w:rsidRDefault="001D37A1" w:rsidP="0068040C">
      <w:pPr>
        <w:pStyle w:val="a3"/>
        <w:widowControl w:val="0"/>
        <w:numPr>
          <w:ilvl w:val="0"/>
          <w:numId w:val="33"/>
        </w:numPr>
        <w:tabs>
          <w:tab w:val="left" w:pos="567"/>
        </w:tabs>
        <w:autoSpaceDE w:val="0"/>
        <w:autoSpaceDN w:val="0"/>
        <w:adjustRightInd w:val="0"/>
        <w:spacing w:after="0" w:line="240" w:lineRule="auto"/>
        <w:ind w:left="0" w:firstLine="426"/>
        <w:contextualSpacing w:val="0"/>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сату көлемі мен түсім;</w:t>
      </w:r>
    </w:p>
    <w:p w:rsidR="001D37A1" w:rsidRPr="00497DB7" w:rsidRDefault="001D37A1" w:rsidP="0068040C">
      <w:pPr>
        <w:pStyle w:val="a3"/>
        <w:widowControl w:val="0"/>
        <w:numPr>
          <w:ilvl w:val="0"/>
          <w:numId w:val="33"/>
        </w:numPr>
        <w:tabs>
          <w:tab w:val="left" w:pos="567"/>
        </w:tabs>
        <w:autoSpaceDE w:val="0"/>
        <w:autoSpaceDN w:val="0"/>
        <w:adjustRightInd w:val="0"/>
        <w:spacing w:after="0" w:line="240" w:lineRule="auto"/>
        <w:ind w:left="0" w:firstLine="426"/>
        <w:contextualSpacing w:val="0"/>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бәсекелестермен күресудегі жетекшілік (қаржыгер көзқарасы тұрғысынан, бәсекеге қабілеттілік көрсеткіші капиталдың рентабельділігімен байқалады яғни, пайданың капиталдың 1 бірлігіне);</w:t>
      </w:r>
    </w:p>
    <w:p w:rsidR="001D37A1" w:rsidRPr="00497DB7" w:rsidRDefault="001D37A1" w:rsidP="0068040C">
      <w:pPr>
        <w:pStyle w:val="a3"/>
        <w:widowControl w:val="0"/>
        <w:numPr>
          <w:ilvl w:val="0"/>
          <w:numId w:val="33"/>
        </w:numPr>
        <w:tabs>
          <w:tab w:val="left" w:pos="567"/>
        </w:tabs>
        <w:autoSpaceDE w:val="0"/>
        <w:autoSpaceDN w:val="0"/>
        <w:adjustRightInd w:val="0"/>
        <w:spacing w:after="0" w:line="240" w:lineRule="auto"/>
        <w:ind w:left="0" w:firstLine="426"/>
        <w:contextualSpacing w:val="0"/>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компания бағасының максимизациясы. </w:t>
      </w:r>
    </w:p>
    <w:p w:rsidR="001D37A1" w:rsidRPr="00497DB7" w:rsidRDefault="001D37A1"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Соның барысында, қаржылық менеджердің ақырғы жұмысының мақсаты фирма бағасын максимизациялау, ол </w:t>
      </w:r>
      <w:r w:rsidRPr="00497DB7">
        <w:rPr>
          <w:rFonts w:ascii="Times New Roman" w:hAnsi="Times New Roman"/>
          <w:color w:val="000000"/>
          <w:sz w:val="24"/>
          <w:szCs w:val="24"/>
          <w:lang w:val="kk-KZ"/>
        </w:rPr>
        <w:lastRenderedPageBreak/>
        <w:t>мынадай факторларға тәуелді:</w:t>
      </w:r>
    </w:p>
    <w:p w:rsidR="001D37A1" w:rsidRPr="00497DB7" w:rsidRDefault="001D37A1" w:rsidP="0068040C">
      <w:pPr>
        <w:pStyle w:val="a3"/>
        <w:widowControl w:val="0"/>
        <w:numPr>
          <w:ilvl w:val="0"/>
          <w:numId w:val="32"/>
        </w:numPr>
        <w:tabs>
          <w:tab w:val="left" w:pos="567"/>
          <w:tab w:val="left" w:pos="709"/>
        </w:tabs>
        <w:autoSpaceDE w:val="0"/>
        <w:autoSpaceDN w:val="0"/>
        <w:adjustRightInd w:val="0"/>
        <w:spacing w:after="0" w:line="240" w:lineRule="auto"/>
        <w:ind w:left="0" w:firstLine="426"/>
        <w:contextualSpacing w:val="0"/>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пайда алу ұзақтығы;</w:t>
      </w:r>
    </w:p>
    <w:p w:rsidR="001D37A1" w:rsidRPr="00497DB7" w:rsidRDefault="001D37A1" w:rsidP="0068040C">
      <w:pPr>
        <w:pStyle w:val="a3"/>
        <w:widowControl w:val="0"/>
        <w:numPr>
          <w:ilvl w:val="0"/>
          <w:numId w:val="32"/>
        </w:numPr>
        <w:tabs>
          <w:tab w:val="left" w:pos="567"/>
          <w:tab w:val="left" w:pos="709"/>
        </w:tabs>
        <w:autoSpaceDE w:val="0"/>
        <w:autoSpaceDN w:val="0"/>
        <w:adjustRightInd w:val="0"/>
        <w:spacing w:after="0" w:line="240" w:lineRule="auto"/>
        <w:ind w:left="0" w:firstLine="426"/>
        <w:contextualSpacing w:val="0"/>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жобаланған түсімдерді алу қаупі;</w:t>
      </w:r>
    </w:p>
    <w:p w:rsidR="001D37A1" w:rsidRPr="00497DB7" w:rsidRDefault="001D37A1" w:rsidP="0068040C">
      <w:pPr>
        <w:pStyle w:val="a3"/>
        <w:widowControl w:val="0"/>
        <w:numPr>
          <w:ilvl w:val="0"/>
          <w:numId w:val="32"/>
        </w:numPr>
        <w:tabs>
          <w:tab w:val="left" w:pos="567"/>
          <w:tab w:val="left" w:pos="709"/>
        </w:tabs>
        <w:autoSpaceDE w:val="0"/>
        <w:autoSpaceDN w:val="0"/>
        <w:adjustRightInd w:val="0"/>
        <w:spacing w:after="0" w:line="240" w:lineRule="auto"/>
        <w:ind w:left="0" w:firstLine="426"/>
        <w:contextualSpacing w:val="0"/>
        <w:jc w:val="both"/>
        <w:rPr>
          <w:rFonts w:ascii="Times New Roman" w:hAnsi="Times New Roman"/>
          <w:color w:val="000000"/>
          <w:sz w:val="24"/>
          <w:szCs w:val="24"/>
        </w:rPr>
      </w:pPr>
      <w:r w:rsidRPr="00497DB7">
        <w:rPr>
          <w:rFonts w:ascii="Times New Roman" w:hAnsi="Times New Roman"/>
          <w:color w:val="000000"/>
          <w:sz w:val="24"/>
          <w:szCs w:val="24"/>
        </w:rPr>
        <w:t xml:space="preserve"> </w:t>
      </w:r>
      <w:r w:rsidRPr="00497DB7">
        <w:rPr>
          <w:rFonts w:ascii="Times New Roman" w:hAnsi="Times New Roman"/>
          <w:color w:val="000000"/>
          <w:sz w:val="24"/>
          <w:szCs w:val="24"/>
          <w:lang w:val="kk-KZ"/>
        </w:rPr>
        <w:t>қаржы капиталын қолдану</w:t>
      </w:r>
      <w:r w:rsidRPr="00497DB7">
        <w:rPr>
          <w:rFonts w:ascii="Times New Roman" w:hAnsi="Times New Roman"/>
          <w:color w:val="000000"/>
          <w:sz w:val="24"/>
          <w:szCs w:val="24"/>
        </w:rPr>
        <w:t>;</w:t>
      </w:r>
    </w:p>
    <w:p w:rsidR="001D37A1" w:rsidRPr="00497DB7" w:rsidRDefault="001D37A1" w:rsidP="0068040C">
      <w:pPr>
        <w:pStyle w:val="a3"/>
        <w:widowControl w:val="0"/>
        <w:numPr>
          <w:ilvl w:val="0"/>
          <w:numId w:val="32"/>
        </w:numPr>
        <w:tabs>
          <w:tab w:val="left" w:pos="567"/>
          <w:tab w:val="left" w:pos="709"/>
        </w:tabs>
        <w:autoSpaceDE w:val="0"/>
        <w:autoSpaceDN w:val="0"/>
        <w:adjustRightInd w:val="0"/>
        <w:spacing w:after="0" w:line="240" w:lineRule="auto"/>
        <w:ind w:left="0" w:firstLine="426"/>
        <w:contextualSpacing w:val="0"/>
        <w:jc w:val="both"/>
        <w:rPr>
          <w:rFonts w:ascii="Times New Roman" w:hAnsi="Times New Roman"/>
          <w:color w:val="000000"/>
          <w:sz w:val="24"/>
          <w:szCs w:val="24"/>
        </w:rPr>
      </w:pPr>
      <w:r w:rsidRPr="00497DB7">
        <w:rPr>
          <w:rFonts w:ascii="Times New Roman" w:hAnsi="Times New Roman"/>
          <w:color w:val="000000"/>
          <w:sz w:val="24"/>
          <w:szCs w:val="24"/>
        </w:rPr>
        <w:t xml:space="preserve"> </w:t>
      </w:r>
      <w:r w:rsidRPr="00497DB7">
        <w:rPr>
          <w:rFonts w:ascii="Times New Roman" w:hAnsi="Times New Roman"/>
          <w:color w:val="000000"/>
          <w:sz w:val="24"/>
          <w:szCs w:val="24"/>
          <w:lang w:val="kk-KZ"/>
        </w:rPr>
        <w:t>дивиденттік саясат</w:t>
      </w:r>
      <w:r w:rsidRPr="00497DB7">
        <w:rPr>
          <w:rFonts w:ascii="Times New Roman" w:hAnsi="Times New Roman"/>
          <w:color w:val="000000"/>
          <w:sz w:val="24"/>
          <w:szCs w:val="24"/>
        </w:rPr>
        <w:t>;</w:t>
      </w:r>
    </w:p>
    <w:p w:rsidR="001D37A1" w:rsidRPr="00497DB7" w:rsidRDefault="001D37A1" w:rsidP="0068040C">
      <w:pPr>
        <w:pStyle w:val="a3"/>
        <w:widowControl w:val="0"/>
        <w:numPr>
          <w:ilvl w:val="0"/>
          <w:numId w:val="32"/>
        </w:numPr>
        <w:tabs>
          <w:tab w:val="left" w:pos="567"/>
          <w:tab w:val="left" w:pos="709"/>
        </w:tabs>
        <w:autoSpaceDE w:val="0"/>
        <w:autoSpaceDN w:val="0"/>
        <w:adjustRightInd w:val="0"/>
        <w:spacing w:after="0" w:line="240" w:lineRule="auto"/>
        <w:ind w:left="0" w:firstLine="426"/>
        <w:contextualSpacing w:val="0"/>
        <w:jc w:val="both"/>
        <w:rPr>
          <w:rFonts w:ascii="Times New Roman" w:hAnsi="Times New Roman"/>
          <w:color w:val="000000"/>
          <w:sz w:val="24"/>
          <w:szCs w:val="24"/>
        </w:rPr>
      </w:pPr>
      <w:r w:rsidRPr="00497DB7">
        <w:rPr>
          <w:rFonts w:ascii="Times New Roman" w:hAnsi="Times New Roman"/>
          <w:color w:val="000000"/>
          <w:sz w:val="24"/>
          <w:szCs w:val="24"/>
        </w:rPr>
        <w:t xml:space="preserve"> </w:t>
      </w:r>
      <w:r w:rsidRPr="00497DB7">
        <w:rPr>
          <w:rFonts w:ascii="Times New Roman" w:hAnsi="Times New Roman"/>
          <w:color w:val="000000"/>
          <w:sz w:val="24"/>
          <w:szCs w:val="24"/>
          <w:lang w:val="kk-KZ"/>
        </w:rPr>
        <w:t>қаржылық нарық жағдайы</w:t>
      </w:r>
      <w:r w:rsidRPr="00497DB7">
        <w:rPr>
          <w:rFonts w:ascii="Times New Roman" w:hAnsi="Times New Roman"/>
          <w:color w:val="000000"/>
          <w:sz w:val="24"/>
          <w:szCs w:val="24"/>
        </w:rPr>
        <w:t>.</w:t>
      </w:r>
    </w:p>
    <w:p w:rsidR="001D37A1" w:rsidRPr="00497DB7" w:rsidRDefault="001D37A1" w:rsidP="0068040C">
      <w:pPr>
        <w:widowControl w:val="0"/>
        <w:tabs>
          <w:tab w:val="left" w:pos="567"/>
        </w:tabs>
        <w:autoSpaceDE w:val="0"/>
        <w:autoSpaceDN w:val="0"/>
        <w:adjustRightInd w:val="0"/>
        <w:spacing w:after="0" w:line="240" w:lineRule="auto"/>
        <w:ind w:firstLine="426"/>
        <w:jc w:val="both"/>
        <w:rPr>
          <w:rFonts w:ascii="Times New Roman" w:hAnsi="Times New Roman"/>
          <w:color w:val="000000"/>
          <w:sz w:val="24"/>
          <w:szCs w:val="24"/>
          <w:lang w:val="en-US"/>
        </w:rPr>
      </w:pPr>
      <w:r w:rsidRPr="00497DB7">
        <w:rPr>
          <w:rFonts w:ascii="Times New Roman" w:hAnsi="Times New Roman"/>
          <w:color w:val="000000"/>
          <w:sz w:val="24"/>
          <w:szCs w:val="24"/>
          <w:lang w:val="kk-KZ"/>
        </w:rPr>
        <w:t>Тактикалық міндеттердің шешілуін қаржылық менеджмент қамтамасыз етуітиісті, ол</w:t>
      </w:r>
      <w:r w:rsidRPr="00497DB7">
        <w:rPr>
          <w:rFonts w:ascii="Times New Roman" w:hAnsi="Times New Roman"/>
          <w:color w:val="000000"/>
          <w:sz w:val="24"/>
          <w:szCs w:val="24"/>
          <w:lang w:val="en-US"/>
        </w:rPr>
        <w:t>:</w:t>
      </w:r>
    </w:p>
    <w:p w:rsidR="001D37A1" w:rsidRPr="00497DB7" w:rsidRDefault="001D37A1" w:rsidP="0068040C">
      <w:pPr>
        <w:pStyle w:val="a3"/>
        <w:widowControl w:val="0"/>
        <w:numPr>
          <w:ilvl w:val="0"/>
          <w:numId w:val="31"/>
        </w:numPr>
        <w:tabs>
          <w:tab w:val="left" w:pos="851"/>
        </w:tabs>
        <w:autoSpaceDE w:val="0"/>
        <w:autoSpaceDN w:val="0"/>
        <w:adjustRightInd w:val="0"/>
        <w:spacing w:after="0" w:line="240" w:lineRule="auto"/>
        <w:ind w:left="0" w:firstLine="567"/>
        <w:contextualSpacing w:val="0"/>
        <w:jc w:val="both"/>
        <w:rPr>
          <w:rFonts w:ascii="Times New Roman" w:hAnsi="Times New Roman"/>
          <w:color w:val="000000"/>
          <w:sz w:val="24"/>
          <w:szCs w:val="24"/>
        </w:rPr>
      </w:pPr>
      <w:r w:rsidRPr="00497DB7">
        <w:rPr>
          <w:rFonts w:ascii="Times New Roman" w:hAnsi="Times New Roman"/>
          <w:color w:val="000000"/>
          <w:sz w:val="24"/>
          <w:szCs w:val="24"/>
          <w:lang w:val="kk-KZ"/>
        </w:rPr>
        <w:t>келісімділікпен және ақша қаражаттарының түсу уақытымен қамтамасыз ету</w:t>
      </w:r>
      <w:r w:rsidRPr="00497DB7">
        <w:rPr>
          <w:rFonts w:ascii="Times New Roman" w:hAnsi="Times New Roman"/>
          <w:color w:val="000000"/>
          <w:sz w:val="24"/>
          <w:szCs w:val="24"/>
        </w:rPr>
        <w:t>;</w:t>
      </w:r>
    </w:p>
    <w:p w:rsidR="001D37A1" w:rsidRPr="00497DB7" w:rsidRDefault="001D37A1" w:rsidP="0068040C">
      <w:pPr>
        <w:pStyle w:val="a3"/>
        <w:widowControl w:val="0"/>
        <w:numPr>
          <w:ilvl w:val="0"/>
          <w:numId w:val="31"/>
        </w:numPr>
        <w:tabs>
          <w:tab w:val="left" w:pos="851"/>
        </w:tabs>
        <w:autoSpaceDE w:val="0"/>
        <w:autoSpaceDN w:val="0"/>
        <w:adjustRightInd w:val="0"/>
        <w:spacing w:after="0" w:line="240" w:lineRule="auto"/>
        <w:ind w:left="0" w:firstLine="567"/>
        <w:contextualSpacing w:val="0"/>
        <w:jc w:val="both"/>
        <w:rPr>
          <w:rFonts w:ascii="Times New Roman" w:hAnsi="Times New Roman"/>
          <w:color w:val="000000"/>
          <w:sz w:val="24"/>
          <w:szCs w:val="24"/>
        </w:rPr>
      </w:pPr>
      <w:r w:rsidRPr="00497DB7">
        <w:rPr>
          <w:rFonts w:ascii="Times New Roman" w:hAnsi="Times New Roman"/>
          <w:color w:val="000000"/>
          <w:sz w:val="24"/>
          <w:szCs w:val="24"/>
          <w:lang w:val="kk-KZ"/>
        </w:rPr>
        <w:t>ақша қаражаттарының қажетті көлемімен қамтамасыз ету</w:t>
      </w:r>
      <w:r w:rsidRPr="00497DB7">
        <w:rPr>
          <w:rFonts w:ascii="Times New Roman" w:hAnsi="Times New Roman"/>
          <w:color w:val="000000"/>
          <w:sz w:val="24"/>
          <w:szCs w:val="24"/>
        </w:rPr>
        <w:t>;</w:t>
      </w:r>
    </w:p>
    <w:p w:rsidR="001D37A1" w:rsidRPr="00497DB7" w:rsidRDefault="001D37A1" w:rsidP="0068040C">
      <w:pPr>
        <w:pStyle w:val="a3"/>
        <w:widowControl w:val="0"/>
        <w:numPr>
          <w:ilvl w:val="0"/>
          <w:numId w:val="31"/>
        </w:numPr>
        <w:tabs>
          <w:tab w:val="left" w:pos="851"/>
        </w:tabs>
        <w:autoSpaceDE w:val="0"/>
        <w:autoSpaceDN w:val="0"/>
        <w:adjustRightInd w:val="0"/>
        <w:spacing w:after="0" w:line="240" w:lineRule="auto"/>
        <w:ind w:left="0" w:firstLine="567"/>
        <w:contextualSpacing w:val="0"/>
        <w:jc w:val="both"/>
        <w:rPr>
          <w:rFonts w:ascii="Times New Roman" w:hAnsi="Times New Roman"/>
          <w:color w:val="000000"/>
          <w:sz w:val="24"/>
          <w:szCs w:val="24"/>
        </w:rPr>
      </w:pPr>
      <w:r w:rsidRPr="00497DB7">
        <w:rPr>
          <w:rFonts w:ascii="Times New Roman" w:hAnsi="Times New Roman"/>
          <w:color w:val="000000"/>
          <w:sz w:val="24"/>
          <w:szCs w:val="24"/>
          <w:lang w:val="kk-KZ"/>
        </w:rPr>
        <w:t xml:space="preserve">сатудың рентабельділігімен қамтамасыз ету </w:t>
      </w:r>
      <w:r w:rsidRPr="00497DB7">
        <w:rPr>
          <w:rFonts w:ascii="Times New Roman" w:hAnsi="Times New Roman"/>
          <w:color w:val="000000"/>
          <w:sz w:val="24"/>
          <w:szCs w:val="24"/>
        </w:rPr>
        <w:t>(</w:t>
      </w:r>
      <w:r w:rsidRPr="00497DB7">
        <w:rPr>
          <w:rFonts w:ascii="Times New Roman" w:hAnsi="Times New Roman"/>
          <w:color w:val="000000"/>
          <w:sz w:val="24"/>
          <w:szCs w:val="24"/>
          <w:lang w:val="kk-KZ"/>
        </w:rPr>
        <w:t>яғни,</w:t>
      </w:r>
      <w:r w:rsidRPr="00497DB7">
        <w:rPr>
          <w:rFonts w:ascii="Times New Roman" w:hAnsi="Times New Roman"/>
          <w:color w:val="000000"/>
          <w:sz w:val="24"/>
          <w:szCs w:val="24"/>
        </w:rPr>
        <w:t xml:space="preserve"> </w:t>
      </w:r>
      <w:r w:rsidRPr="00497DB7">
        <w:rPr>
          <w:rFonts w:ascii="Times New Roman" w:hAnsi="Times New Roman"/>
          <w:color w:val="000000"/>
          <w:sz w:val="24"/>
          <w:szCs w:val="24"/>
          <w:lang w:val="kk-KZ"/>
        </w:rPr>
        <w:t>оперативті деңгейде бәсекеге қабілеттілік</w:t>
      </w:r>
      <w:r w:rsidRPr="00497DB7">
        <w:rPr>
          <w:rFonts w:ascii="Times New Roman" w:hAnsi="Times New Roman"/>
          <w:color w:val="000000"/>
          <w:sz w:val="24"/>
          <w:szCs w:val="24"/>
        </w:rPr>
        <w:t>).</w:t>
      </w:r>
    </w:p>
    <w:p w:rsidR="001D37A1" w:rsidRPr="00497DB7" w:rsidRDefault="001D37A1" w:rsidP="0068040C">
      <w:pPr>
        <w:widowControl w:val="0"/>
        <w:tabs>
          <w:tab w:val="left" w:pos="567"/>
        </w:tabs>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en-US"/>
        </w:rPr>
        <w:t xml:space="preserve"> </w:t>
      </w:r>
      <w:r w:rsidRPr="00497DB7">
        <w:rPr>
          <w:rFonts w:ascii="Times New Roman" w:hAnsi="Times New Roman"/>
          <w:color w:val="000000"/>
          <w:sz w:val="24"/>
          <w:szCs w:val="24"/>
          <w:lang w:val="kk-KZ"/>
        </w:rPr>
        <w:t xml:space="preserve">Фирма қаржысын оперативті басқарудың бірінші кезекті міндеті оның өтімділігін қамтамасыз ету. Өтімділікті шынайы қолдау негізі болып төлем қабілетсіздіктің салдарынан ұйымның қызмет етуінің тоқтатылуы мен банкроттыққа ұшырауы түрінде жариялауы. Ұйымның төлемқабілеттілігін қолдауда оның қаражат ағымын тиімді басқару қажет. </w:t>
      </w:r>
    </w:p>
    <w:p w:rsidR="004B57C9" w:rsidRPr="00497DB7" w:rsidRDefault="004B57C9" w:rsidP="0068040C">
      <w:pPr>
        <w:widowControl w:val="0"/>
        <w:tabs>
          <w:tab w:val="left" w:pos="567"/>
        </w:tabs>
        <w:autoSpaceDE w:val="0"/>
        <w:autoSpaceDN w:val="0"/>
        <w:adjustRightInd w:val="0"/>
        <w:spacing w:after="0" w:line="240" w:lineRule="auto"/>
        <w:ind w:firstLine="426"/>
        <w:jc w:val="both"/>
        <w:rPr>
          <w:rFonts w:ascii="Times New Roman" w:hAnsi="Times New Roman"/>
          <w:b/>
          <w:bCs/>
          <w:color w:val="000000"/>
          <w:sz w:val="24"/>
          <w:szCs w:val="24"/>
          <w:lang w:val="kk-KZ"/>
        </w:rPr>
      </w:pPr>
    </w:p>
    <w:p w:rsidR="002F64C5" w:rsidRPr="00497DB7" w:rsidRDefault="002F64C5" w:rsidP="0068040C">
      <w:pPr>
        <w:widowControl w:val="0"/>
        <w:tabs>
          <w:tab w:val="left" w:pos="567"/>
        </w:tabs>
        <w:autoSpaceDE w:val="0"/>
        <w:autoSpaceDN w:val="0"/>
        <w:adjustRightInd w:val="0"/>
        <w:spacing w:after="0" w:line="240" w:lineRule="auto"/>
        <w:ind w:firstLine="426"/>
        <w:jc w:val="both"/>
        <w:rPr>
          <w:rFonts w:ascii="Times New Roman" w:hAnsi="Times New Roman"/>
          <w:b/>
          <w:color w:val="000000"/>
          <w:sz w:val="24"/>
          <w:szCs w:val="24"/>
          <w:lang w:val="kk-KZ"/>
        </w:rPr>
      </w:pPr>
      <w:r w:rsidRPr="00497DB7">
        <w:rPr>
          <w:rFonts w:ascii="Times New Roman" w:hAnsi="Times New Roman"/>
          <w:b/>
          <w:bCs/>
          <w:color w:val="000000"/>
          <w:sz w:val="24"/>
          <w:szCs w:val="24"/>
          <w:lang w:val="kk-KZ"/>
        </w:rPr>
        <w:t>2.2 Фирма қаржысын басқару қызметтері</w:t>
      </w:r>
      <w:r w:rsidRPr="00497DB7">
        <w:rPr>
          <w:rFonts w:ascii="Times New Roman" w:hAnsi="Times New Roman"/>
          <w:b/>
          <w:color w:val="000000"/>
          <w:sz w:val="24"/>
          <w:szCs w:val="24"/>
          <w:lang w:val="kk-KZ"/>
        </w:rPr>
        <w:t xml:space="preserve"> </w:t>
      </w:r>
    </w:p>
    <w:p w:rsidR="00430027" w:rsidRPr="00497DB7" w:rsidRDefault="00430027" w:rsidP="0068040C">
      <w:pPr>
        <w:widowControl w:val="0"/>
        <w:spacing w:after="0" w:line="240" w:lineRule="auto"/>
        <w:ind w:firstLine="426"/>
        <w:jc w:val="both"/>
        <w:rPr>
          <w:rFonts w:ascii="Times New Roman" w:hAnsi="Times New Roman"/>
          <w:color w:val="000000"/>
          <w:sz w:val="24"/>
          <w:szCs w:val="24"/>
          <w:lang w:val="kk-KZ"/>
        </w:rPr>
      </w:pPr>
    </w:p>
    <w:p w:rsidR="007815EB" w:rsidRPr="00497DB7" w:rsidRDefault="002F64C5"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color w:val="000000"/>
          <w:sz w:val="24"/>
          <w:szCs w:val="24"/>
          <w:lang w:val="kk-KZ"/>
        </w:rPr>
        <w:t>Фирмалар қаржысын қаржы жүйесінің бөлігі ретінде қарастыратын болсақ, ол қаржының негізгі қызметтерін (функцияларын) микродеңгейде қамтиды. Ол функцияларға мыналар жатады</w:t>
      </w:r>
      <w:r w:rsidR="007815EB" w:rsidRPr="00497DB7">
        <w:rPr>
          <w:rFonts w:ascii="Times New Roman" w:hAnsi="Times New Roman"/>
          <w:color w:val="000000"/>
          <w:sz w:val="24"/>
          <w:szCs w:val="24"/>
          <w:lang w:val="kk-KZ"/>
        </w:rPr>
        <w:t>:</w:t>
      </w:r>
      <w:r w:rsidR="007815EB" w:rsidRPr="00497DB7">
        <w:rPr>
          <w:rFonts w:ascii="Times New Roman" w:hAnsi="Times New Roman"/>
          <w:i/>
          <w:sz w:val="24"/>
          <w:szCs w:val="24"/>
          <w:lang w:val="kk-KZ"/>
        </w:rPr>
        <w:t xml:space="preserve"> ұдайы өндірістік,</w:t>
      </w:r>
      <w:r w:rsidR="007815EB" w:rsidRPr="00497DB7">
        <w:rPr>
          <w:rFonts w:ascii="Times New Roman" w:hAnsi="Times New Roman"/>
          <w:i/>
          <w:color w:val="FF0000"/>
          <w:sz w:val="24"/>
          <w:szCs w:val="24"/>
          <w:lang w:val="kk-KZ"/>
        </w:rPr>
        <w:t xml:space="preserve"> </w:t>
      </w:r>
      <w:r w:rsidR="007815EB" w:rsidRPr="00497DB7">
        <w:rPr>
          <w:rFonts w:ascii="Times New Roman" w:hAnsi="Times New Roman"/>
          <w:i/>
          <w:sz w:val="24"/>
          <w:szCs w:val="24"/>
          <w:lang w:val="kk-KZ"/>
        </w:rPr>
        <w:t>бөлу</w:t>
      </w:r>
      <w:r w:rsidR="007815EB" w:rsidRPr="00497DB7">
        <w:rPr>
          <w:rFonts w:ascii="Times New Roman" w:hAnsi="Times New Roman"/>
          <w:i/>
          <w:color w:val="FF0000"/>
          <w:sz w:val="24"/>
          <w:szCs w:val="24"/>
          <w:lang w:val="kk-KZ"/>
        </w:rPr>
        <w:t xml:space="preserve"> </w:t>
      </w:r>
      <w:r w:rsidR="007815EB" w:rsidRPr="00497DB7">
        <w:rPr>
          <w:rFonts w:ascii="Times New Roman" w:hAnsi="Times New Roman"/>
          <w:i/>
          <w:sz w:val="24"/>
          <w:szCs w:val="24"/>
          <w:lang w:val="kk-KZ"/>
        </w:rPr>
        <w:t>және бақылау функциялары жатады. (Негізгі функциялары бөлу және бақылау)</w:t>
      </w:r>
      <w:r w:rsidR="002D594C">
        <w:rPr>
          <w:rFonts w:ascii="Times New Roman" w:hAnsi="Times New Roman"/>
          <w:i/>
          <w:sz w:val="24"/>
          <w:szCs w:val="24"/>
          <w:lang w:val="kk-KZ"/>
        </w:rPr>
        <w:t xml:space="preserve">. </w:t>
      </w:r>
      <w:r w:rsidR="007815EB" w:rsidRPr="00497DB7">
        <w:rPr>
          <w:rFonts w:ascii="Times New Roman" w:hAnsi="Times New Roman"/>
          <w:sz w:val="24"/>
          <w:szCs w:val="24"/>
          <w:lang w:val="kk-KZ"/>
        </w:rPr>
        <w:t>Ұдайы өндіріс функциясы көмегімен айналым кезеңіндегі материалды, еңбекті және қаржы ресурстарының балансталған құндық көрінісін қамтамасыз етеді.</w:t>
      </w:r>
    </w:p>
    <w:p w:rsidR="007815EB" w:rsidRPr="00497DB7" w:rsidRDefault="007815EB"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Фирма қаржысының</w:t>
      </w:r>
      <w:r w:rsidRPr="00497DB7">
        <w:rPr>
          <w:rFonts w:ascii="Times New Roman" w:hAnsi="Times New Roman"/>
          <w:color w:val="FF0000"/>
          <w:sz w:val="24"/>
          <w:szCs w:val="24"/>
          <w:lang w:val="kk-KZ"/>
        </w:rPr>
        <w:t xml:space="preserve"> </w:t>
      </w:r>
      <w:r w:rsidRPr="00497DB7">
        <w:rPr>
          <w:rFonts w:ascii="Times New Roman" w:hAnsi="Times New Roman"/>
          <w:sz w:val="24"/>
          <w:szCs w:val="24"/>
          <w:lang w:val="kk-KZ"/>
        </w:rPr>
        <w:t>бөлу функциясы көмегімен кәсіпорынның пайдасын бөлу реттілігі және кәсіпорынды дамыту үшін белгілі бір бағыттары бойынша бөлу пропорциясын анықтауды қамтамасыз етеді.</w:t>
      </w:r>
    </w:p>
    <w:p w:rsidR="007815EB" w:rsidRPr="00497DB7" w:rsidRDefault="007815EB" w:rsidP="0068040C">
      <w:pPr>
        <w:widowControl w:val="0"/>
        <w:spacing w:after="0" w:line="240" w:lineRule="auto"/>
        <w:ind w:firstLine="426"/>
        <w:jc w:val="both"/>
        <w:rPr>
          <w:rFonts w:ascii="Times New Roman" w:hAnsi="Times New Roman"/>
          <w:sz w:val="24"/>
          <w:szCs w:val="24"/>
        </w:rPr>
      </w:pPr>
      <w:r w:rsidRPr="00497DB7">
        <w:rPr>
          <w:rFonts w:ascii="Times New Roman" w:hAnsi="Times New Roman"/>
          <w:sz w:val="24"/>
          <w:szCs w:val="24"/>
          <w:lang w:val="kk-KZ"/>
        </w:rPr>
        <w:lastRenderedPageBreak/>
        <w:t>Фирма қаржысының бақылау функциясы көмегімен ақша құралдары қорын қалыптастыру, теңге көмегімен нақты ақша айналымына бақылау қамтамасыз етіледі.</w:t>
      </w:r>
      <w:r w:rsidR="002D594C">
        <w:rPr>
          <w:rFonts w:ascii="Times New Roman" w:hAnsi="Times New Roman"/>
          <w:sz w:val="24"/>
          <w:szCs w:val="24"/>
          <w:lang w:val="kk-KZ"/>
        </w:rPr>
        <w:t xml:space="preserve"> </w:t>
      </w:r>
      <w:r w:rsidRPr="00497DB7">
        <w:rPr>
          <w:rFonts w:ascii="Times New Roman" w:hAnsi="Times New Roman"/>
          <w:sz w:val="24"/>
          <w:szCs w:val="24"/>
          <w:lang w:val="kk-KZ"/>
        </w:rPr>
        <w:t>Фирмада</w:t>
      </w:r>
      <w:r w:rsidRPr="00497DB7">
        <w:rPr>
          <w:rFonts w:ascii="Times New Roman" w:hAnsi="Times New Roman"/>
          <w:sz w:val="24"/>
          <w:szCs w:val="24"/>
        </w:rPr>
        <w:t xml:space="preserve"> бақылау нысаны ретінде функционалды департаментализация және дивизионды департаментализация қолданылады. </w:t>
      </w:r>
      <w:r w:rsidRPr="00497DB7">
        <w:rPr>
          <w:rFonts w:ascii="Times New Roman" w:hAnsi="Times New Roman"/>
          <w:sz w:val="24"/>
          <w:szCs w:val="24"/>
          <w:lang w:val="kk-KZ"/>
        </w:rPr>
        <w:t>Фирма</w:t>
      </w:r>
      <w:r w:rsidRPr="00497DB7">
        <w:rPr>
          <w:rFonts w:ascii="Times New Roman" w:hAnsi="Times New Roman"/>
          <w:sz w:val="24"/>
          <w:szCs w:val="24"/>
        </w:rPr>
        <w:t xml:space="preserve"> қаржысының бақылау функциясы келесі бағыттар бойынша: қаражаттарды қорларға өз уақытында  аударуды, ақшалай қорлардың, қордың құрылымын бұзбауына, қаражаттарды мақсатты қолдануына, түскен түсімдерді, кіріс және рентабельді деңгейін бақылауды жүзеге асырады. </w:t>
      </w:r>
    </w:p>
    <w:p w:rsidR="002F64C5" w:rsidRPr="00497DB7" w:rsidRDefault="002F64C5"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Экономикалық әдебиетте </w:t>
      </w:r>
      <w:r w:rsidR="007815EB" w:rsidRPr="00497DB7">
        <w:rPr>
          <w:rFonts w:ascii="Times New Roman" w:hAnsi="Times New Roman"/>
          <w:sz w:val="24"/>
          <w:szCs w:val="24"/>
          <w:lang w:val="kk-KZ"/>
        </w:rPr>
        <w:t>фирма</w:t>
      </w:r>
      <w:r w:rsidRPr="00497DB7">
        <w:rPr>
          <w:rFonts w:ascii="Times New Roman" w:hAnsi="Times New Roman"/>
          <w:sz w:val="24"/>
          <w:szCs w:val="24"/>
          <w:lang w:val="kk-KZ"/>
        </w:rPr>
        <w:t xml:space="preserve"> қаржыларының функциялары сұрақтары және де жалпы қаржылар бойынша біріңғай ой-пікір жоқ. </w:t>
      </w:r>
    </w:p>
    <w:p w:rsidR="002F64C5" w:rsidRPr="00497DB7" w:rsidRDefault="002F64C5"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В.В.Бочаров және В.Е.Леонтьевтің ойлары бойынша шаруашылық нарық жағдайында, корпоративті қаржысының 3 функцияның бар болуын құқықты мойындау:</w:t>
      </w:r>
    </w:p>
    <w:p w:rsidR="002F64C5" w:rsidRPr="00497DB7" w:rsidRDefault="002F64C5"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1. капиталды, табысты және ақша қорларын қалыптастыру;</w:t>
      </w:r>
    </w:p>
    <w:p w:rsidR="002F64C5" w:rsidRPr="00497DB7" w:rsidRDefault="002F64C5" w:rsidP="0068040C">
      <w:pPr>
        <w:widowControl w:val="0"/>
        <w:spacing w:after="0" w:line="240" w:lineRule="auto"/>
        <w:ind w:firstLine="426"/>
        <w:jc w:val="both"/>
        <w:rPr>
          <w:rFonts w:ascii="Times New Roman" w:hAnsi="Times New Roman"/>
          <w:sz w:val="24"/>
          <w:szCs w:val="24"/>
        </w:rPr>
      </w:pPr>
      <w:r w:rsidRPr="00497DB7">
        <w:rPr>
          <w:rFonts w:ascii="Times New Roman" w:hAnsi="Times New Roman"/>
          <w:sz w:val="24"/>
          <w:szCs w:val="24"/>
        </w:rPr>
        <w:t>2. капиталды, табысты және ақша қорларын қолдану;</w:t>
      </w:r>
    </w:p>
    <w:p w:rsidR="002F64C5" w:rsidRPr="00497DB7" w:rsidRDefault="002F64C5" w:rsidP="0068040C">
      <w:pPr>
        <w:widowControl w:val="0"/>
        <w:spacing w:after="0" w:line="240" w:lineRule="auto"/>
        <w:ind w:firstLine="426"/>
        <w:jc w:val="both"/>
        <w:rPr>
          <w:rFonts w:ascii="Times New Roman" w:hAnsi="Times New Roman"/>
          <w:sz w:val="24"/>
          <w:szCs w:val="24"/>
        </w:rPr>
      </w:pPr>
      <w:r w:rsidRPr="00497DB7">
        <w:rPr>
          <w:rFonts w:ascii="Times New Roman" w:hAnsi="Times New Roman"/>
          <w:sz w:val="24"/>
          <w:szCs w:val="24"/>
        </w:rPr>
        <w:t>3. бақылау.</w:t>
      </w:r>
      <w:r w:rsidR="00DA458B">
        <w:rPr>
          <w:rFonts w:ascii="Times New Roman" w:hAnsi="Times New Roman"/>
          <w:sz w:val="24"/>
          <w:szCs w:val="24"/>
        </w:rPr>
        <w:t>[</w:t>
      </w:r>
      <w:r w:rsidR="00DA458B">
        <w:rPr>
          <w:rFonts w:ascii="Times New Roman" w:hAnsi="Times New Roman"/>
          <w:sz w:val="24"/>
          <w:szCs w:val="24"/>
          <w:lang w:val="kk-KZ"/>
        </w:rPr>
        <w:t>1</w:t>
      </w:r>
      <w:r w:rsidR="00DA458B">
        <w:rPr>
          <w:rFonts w:ascii="Times New Roman" w:hAnsi="Times New Roman"/>
          <w:sz w:val="24"/>
          <w:szCs w:val="24"/>
        </w:rPr>
        <w:t>]</w:t>
      </w:r>
    </w:p>
    <w:p w:rsidR="002F64C5" w:rsidRPr="00497DB7" w:rsidRDefault="002F64C5" w:rsidP="0068040C">
      <w:pPr>
        <w:widowControl w:val="0"/>
        <w:spacing w:after="0" w:line="240" w:lineRule="auto"/>
        <w:ind w:firstLine="426"/>
        <w:jc w:val="both"/>
        <w:rPr>
          <w:rFonts w:ascii="Times New Roman" w:hAnsi="Times New Roman"/>
          <w:sz w:val="24"/>
          <w:szCs w:val="24"/>
        </w:rPr>
      </w:pPr>
      <w:r w:rsidRPr="00497DB7">
        <w:rPr>
          <w:rFonts w:ascii="Times New Roman" w:hAnsi="Times New Roman"/>
          <w:sz w:val="24"/>
          <w:szCs w:val="24"/>
        </w:rPr>
        <w:t>Осылардың ішінен біріншісі</w:t>
      </w:r>
      <w:r w:rsidRPr="00497DB7">
        <w:rPr>
          <w:rFonts w:ascii="Times New Roman" w:hAnsi="Times New Roman"/>
          <w:sz w:val="24"/>
          <w:szCs w:val="24"/>
          <w:lang w:val="kk-KZ"/>
        </w:rPr>
        <w:t xml:space="preserve"> </w:t>
      </w:r>
      <w:r w:rsidRPr="00497DB7">
        <w:rPr>
          <w:rFonts w:ascii="Times New Roman" w:hAnsi="Times New Roman"/>
          <w:sz w:val="24"/>
          <w:szCs w:val="24"/>
        </w:rPr>
        <w:t>(капиталды, табысты және ақша қорларын қалыптастыру) ұд</w:t>
      </w:r>
      <w:r w:rsidRPr="00497DB7">
        <w:rPr>
          <w:rFonts w:ascii="Times New Roman" w:hAnsi="Times New Roman"/>
          <w:sz w:val="24"/>
          <w:szCs w:val="24"/>
          <w:lang w:val="kk-KZ"/>
        </w:rPr>
        <w:t>а</w:t>
      </w:r>
      <w:r w:rsidRPr="00497DB7">
        <w:rPr>
          <w:rFonts w:ascii="Times New Roman" w:hAnsi="Times New Roman"/>
          <w:sz w:val="24"/>
          <w:szCs w:val="24"/>
        </w:rPr>
        <w:t xml:space="preserve">йы өндіріс </w:t>
      </w:r>
      <w:r w:rsidR="000E5462" w:rsidRPr="00497DB7">
        <w:rPr>
          <w:rFonts w:ascii="Times New Roman" w:hAnsi="Times New Roman"/>
          <w:sz w:val="24"/>
          <w:szCs w:val="24"/>
        </w:rPr>
        <w:t>үрдісі</w:t>
      </w:r>
      <w:r w:rsidRPr="00497DB7">
        <w:rPr>
          <w:rFonts w:ascii="Times New Roman" w:hAnsi="Times New Roman"/>
          <w:sz w:val="24"/>
          <w:szCs w:val="24"/>
        </w:rPr>
        <w:t>нің үздіксіздігін жүзеге асыру жағдайының қажеттілігі болып табылады. Тауарларды сатудан бастапқы тарату түсім есебінен, қаржы жоспарында (бюджетінде) сипатқа ие болатын, корпорацияның және кәсіпорынның арнайы қорлары құрылады.</w:t>
      </w:r>
    </w:p>
    <w:p w:rsidR="002F64C5" w:rsidRPr="00497DB7" w:rsidRDefault="002F64C5"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Фирма қаржысын басқарудың қызметтерін келесідей жүйеге келтіруге болады:</w:t>
      </w:r>
    </w:p>
    <w:p w:rsidR="002F64C5" w:rsidRPr="00497DB7" w:rsidRDefault="002F64C5" w:rsidP="0068040C">
      <w:pPr>
        <w:widowControl w:val="0"/>
        <w:autoSpaceDE w:val="0"/>
        <w:autoSpaceDN w:val="0"/>
        <w:adjustRightInd w:val="0"/>
        <w:spacing w:after="0" w:line="240" w:lineRule="auto"/>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1. Жоспарлау (құрамына стратегиялық және ағымдағы қаржылық жоспарлау кіреді). Кез келген іс-шаралардың түрлі сметалары мен бюджеттерін жасау. Өткізуді болжау мен баға саясатына қатысу. Келісімшарт шарттарын анықтауға қатсысу. Бірігу немесе бөліну түріндегі құрылымның мүмкін болатын өзгерістеріне баға беру. </w:t>
      </w:r>
    </w:p>
    <w:p w:rsidR="002F64C5" w:rsidRPr="00497DB7" w:rsidRDefault="002F64C5" w:rsidP="0068040C">
      <w:pPr>
        <w:widowControl w:val="0"/>
        <w:autoSpaceDE w:val="0"/>
        <w:autoSpaceDN w:val="0"/>
        <w:adjustRightInd w:val="0"/>
        <w:spacing w:after="0" w:line="240" w:lineRule="auto"/>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2. Қаржыландыру көздерімен (капиталмен) қамтамасыз ету. Қысқа және ұзақ мерзімді қаржыландырудың  ішкі және сыртқы </w:t>
      </w:r>
      <w:r w:rsidRPr="00497DB7">
        <w:rPr>
          <w:rFonts w:ascii="Times New Roman" w:hAnsi="Times New Roman"/>
          <w:color w:val="000000"/>
          <w:sz w:val="24"/>
          <w:szCs w:val="24"/>
          <w:lang w:val="kk-KZ"/>
        </w:rPr>
        <w:lastRenderedPageBreak/>
        <w:t xml:space="preserve">көздерін іздеу. Олардың ең қолайлы үйлесімін таңдау. </w:t>
      </w:r>
    </w:p>
    <w:p w:rsidR="002F64C5" w:rsidRPr="00497DB7" w:rsidRDefault="002F64C5" w:rsidP="0068040C">
      <w:pPr>
        <w:widowControl w:val="0"/>
        <w:autoSpaceDE w:val="0"/>
        <w:autoSpaceDN w:val="0"/>
        <w:adjustRightInd w:val="0"/>
        <w:spacing w:after="0" w:line="240" w:lineRule="auto"/>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3. Қаржылық ресурстарды басқару. Шоттар мен кассалардағы ақша қаражаттарын басқару. Бағалы қағаздар портфелін басқару. Қарыз қаражаттарын басқару. </w:t>
      </w:r>
    </w:p>
    <w:p w:rsidR="002F64C5" w:rsidRPr="00497DB7" w:rsidRDefault="002F64C5" w:rsidP="0068040C">
      <w:pPr>
        <w:widowControl w:val="0"/>
        <w:autoSpaceDE w:val="0"/>
        <w:autoSpaceDN w:val="0"/>
        <w:adjustRightInd w:val="0"/>
        <w:spacing w:after="0" w:line="240" w:lineRule="auto"/>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4. Есеп, бақылау және анализ. Есеп саясатын анықтау. Есеп ақпараттарын қаржылық есеп түрінде беру және оны өңдеу. Нәтижелердің анализі мен оны түсіндіру. Есеп мәліметтерін жоспар және стандарттармен салыстыру. Ішкі аудит. </w:t>
      </w:r>
    </w:p>
    <w:p w:rsidR="002F64C5" w:rsidRPr="00497DB7" w:rsidRDefault="002F64C5" w:rsidP="0068040C">
      <w:pPr>
        <w:widowControl w:val="0"/>
        <w:autoSpaceDE w:val="0"/>
        <w:autoSpaceDN w:val="0"/>
        <w:adjustRightInd w:val="0"/>
        <w:spacing w:after="0" w:line="240" w:lineRule="auto"/>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5. Активтерді қорғау. Тәуекелдерді басқару. Әртүрлі тәуекелдерді сақтандырудың тиімді тәсілін таңдау. </w:t>
      </w:r>
    </w:p>
    <w:p w:rsidR="002F64C5" w:rsidRPr="00497DB7" w:rsidRDefault="002F64C5" w:rsidP="0068040C">
      <w:pPr>
        <w:widowControl w:val="0"/>
        <w:autoSpaceDE w:val="0"/>
        <w:autoSpaceDN w:val="0"/>
        <w:adjustRightInd w:val="0"/>
        <w:spacing w:after="0" w:line="240" w:lineRule="auto"/>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Бұл қызметтердің нақты формалары мен әдістерін кәсіпорынның қаржылық саясаты анықтайды. Саясаттың негізгі элементтері:</w:t>
      </w:r>
    </w:p>
    <w:p w:rsidR="002F64C5" w:rsidRPr="00497DB7" w:rsidRDefault="002F64C5" w:rsidP="0068040C">
      <w:pPr>
        <w:widowControl w:val="0"/>
        <w:autoSpaceDE w:val="0"/>
        <w:autoSpaceDN w:val="0"/>
        <w:adjustRightInd w:val="0"/>
        <w:spacing w:after="0" w:line="240" w:lineRule="auto"/>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 есептік саясат;</w:t>
      </w:r>
    </w:p>
    <w:p w:rsidR="002F64C5" w:rsidRPr="00497DB7" w:rsidRDefault="002F64C5" w:rsidP="0068040C">
      <w:pPr>
        <w:widowControl w:val="0"/>
        <w:autoSpaceDE w:val="0"/>
        <w:autoSpaceDN w:val="0"/>
        <w:adjustRightInd w:val="0"/>
        <w:spacing w:after="0" w:line="240" w:lineRule="auto"/>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 несиелік саясат;</w:t>
      </w:r>
    </w:p>
    <w:p w:rsidR="002F64C5" w:rsidRPr="00497DB7" w:rsidRDefault="002F64C5" w:rsidP="0068040C">
      <w:pPr>
        <w:widowControl w:val="0"/>
        <w:autoSpaceDE w:val="0"/>
        <w:autoSpaceDN w:val="0"/>
        <w:adjustRightInd w:val="0"/>
        <w:spacing w:after="0" w:line="240" w:lineRule="auto"/>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 ақша қаражаттарын басқару саясаты;</w:t>
      </w:r>
    </w:p>
    <w:p w:rsidR="002F64C5" w:rsidRPr="00497DB7" w:rsidRDefault="002F64C5" w:rsidP="0068040C">
      <w:pPr>
        <w:widowControl w:val="0"/>
        <w:autoSpaceDE w:val="0"/>
        <w:autoSpaceDN w:val="0"/>
        <w:adjustRightInd w:val="0"/>
        <w:spacing w:after="0" w:line="240" w:lineRule="auto"/>
        <w:jc w:val="both"/>
        <w:rPr>
          <w:rFonts w:ascii="Times New Roman" w:hAnsi="Times New Roman"/>
          <w:color w:val="000000"/>
          <w:sz w:val="24"/>
          <w:szCs w:val="24"/>
        </w:rPr>
      </w:pPr>
      <w:r w:rsidRPr="00497DB7">
        <w:rPr>
          <w:rFonts w:ascii="Times New Roman" w:hAnsi="Times New Roman"/>
          <w:color w:val="000000"/>
          <w:sz w:val="24"/>
          <w:szCs w:val="24"/>
          <w:lang w:val="kk-KZ"/>
        </w:rPr>
        <w:t xml:space="preserve">        </w:t>
      </w:r>
      <w:r w:rsidRPr="00497DB7">
        <w:rPr>
          <w:rFonts w:ascii="Times New Roman" w:hAnsi="Times New Roman"/>
          <w:color w:val="000000"/>
          <w:sz w:val="24"/>
          <w:szCs w:val="24"/>
        </w:rPr>
        <w:t xml:space="preserve">- </w:t>
      </w:r>
      <w:r w:rsidRPr="00497DB7">
        <w:rPr>
          <w:rFonts w:ascii="Times New Roman" w:hAnsi="Times New Roman"/>
          <w:color w:val="000000"/>
          <w:sz w:val="24"/>
          <w:szCs w:val="24"/>
          <w:lang w:val="kk-KZ"/>
        </w:rPr>
        <w:t>шығындарды басқару саясаты</w:t>
      </w:r>
      <w:r w:rsidRPr="00497DB7">
        <w:rPr>
          <w:rFonts w:ascii="Times New Roman" w:hAnsi="Times New Roman"/>
          <w:color w:val="000000"/>
          <w:sz w:val="24"/>
          <w:szCs w:val="24"/>
        </w:rPr>
        <w:t>;</w:t>
      </w:r>
    </w:p>
    <w:p w:rsidR="002F64C5" w:rsidRPr="00497DB7" w:rsidRDefault="002F64C5" w:rsidP="0068040C">
      <w:pPr>
        <w:widowControl w:val="0"/>
        <w:autoSpaceDE w:val="0"/>
        <w:autoSpaceDN w:val="0"/>
        <w:adjustRightInd w:val="0"/>
        <w:spacing w:after="0" w:line="240" w:lineRule="auto"/>
        <w:jc w:val="both"/>
        <w:rPr>
          <w:rFonts w:ascii="Times New Roman" w:hAnsi="Times New Roman"/>
          <w:color w:val="000000"/>
          <w:sz w:val="24"/>
          <w:szCs w:val="24"/>
        </w:rPr>
      </w:pPr>
      <w:r w:rsidRPr="00497DB7">
        <w:rPr>
          <w:rFonts w:ascii="Times New Roman" w:hAnsi="Times New Roman"/>
          <w:color w:val="000000"/>
          <w:sz w:val="24"/>
          <w:szCs w:val="24"/>
        </w:rPr>
        <w:t xml:space="preserve">        - </w:t>
      </w:r>
      <w:r w:rsidRPr="00497DB7">
        <w:rPr>
          <w:rFonts w:ascii="Times New Roman" w:hAnsi="Times New Roman"/>
          <w:color w:val="000000"/>
          <w:sz w:val="24"/>
          <w:szCs w:val="24"/>
          <w:lang w:val="kk-KZ"/>
        </w:rPr>
        <w:t>дивидендті саясат</w:t>
      </w:r>
      <w:r w:rsidRPr="00497DB7">
        <w:rPr>
          <w:rFonts w:ascii="Times New Roman" w:hAnsi="Times New Roman"/>
          <w:color w:val="000000"/>
          <w:sz w:val="24"/>
          <w:szCs w:val="24"/>
        </w:rPr>
        <w:t>.</w:t>
      </w:r>
    </w:p>
    <w:p w:rsidR="002F64C5" w:rsidRPr="00497DB7" w:rsidRDefault="002F64C5"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Кәсіпорынның есеп саясаты ұлттық бухгалтерлік есеп стандарттарына сай анықталады. Несиелік саясат шеңберінде айналыс қаражатының қамтамасыз етілуі туралы мәселе шешіледі – айналыстағы меншік капиталының көлемі, қарыз қаражатын алуға сұранысы, бұлар үшін коммерциялық және қысқа мерзімді несиелер қолданылады. </w:t>
      </w:r>
    </w:p>
    <w:p w:rsidR="004B57C9" w:rsidRPr="00497DB7" w:rsidRDefault="002F64C5" w:rsidP="0068040C">
      <w:pPr>
        <w:widowControl w:val="0"/>
        <w:tabs>
          <w:tab w:val="left" w:pos="567"/>
        </w:tabs>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Ұзақ мерзімді несие тарту үшін кәсіпорынның капитал құрылымы мен қаржылық тұрақтылығы бағаланады. Ақша қаражаттарын басқару саясаты – жоспарлау мен бақылау жүйесі. Дивидендті политика менеджерлер мен кредиторлардың мүддесін қорғайтын жеке меншік иелерінің мүдделерін қорғауды теңестіруі керек.</w:t>
      </w:r>
    </w:p>
    <w:p w:rsidR="002F64C5" w:rsidRPr="00497DB7" w:rsidRDefault="002F64C5" w:rsidP="0068040C">
      <w:pPr>
        <w:widowControl w:val="0"/>
        <w:tabs>
          <w:tab w:val="left" w:pos="567"/>
        </w:tabs>
        <w:autoSpaceDE w:val="0"/>
        <w:autoSpaceDN w:val="0"/>
        <w:adjustRightInd w:val="0"/>
        <w:spacing w:after="0" w:line="240" w:lineRule="auto"/>
        <w:ind w:firstLine="426"/>
        <w:jc w:val="both"/>
        <w:rPr>
          <w:rFonts w:ascii="Times New Roman" w:hAnsi="Times New Roman"/>
          <w:b/>
          <w:bCs/>
          <w:color w:val="000000"/>
          <w:sz w:val="24"/>
          <w:szCs w:val="24"/>
          <w:lang w:val="kk-KZ"/>
        </w:rPr>
      </w:pPr>
    </w:p>
    <w:p w:rsidR="00430027" w:rsidRPr="00497DB7" w:rsidRDefault="00430027" w:rsidP="0068040C">
      <w:pPr>
        <w:widowControl w:val="0"/>
        <w:autoSpaceDE w:val="0"/>
        <w:autoSpaceDN w:val="0"/>
        <w:adjustRightInd w:val="0"/>
        <w:spacing w:after="0" w:line="240" w:lineRule="auto"/>
        <w:jc w:val="both"/>
        <w:rPr>
          <w:rFonts w:ascii="Times New Roman" w:hAnsi="Times New Roman"/>
          <w:b/>
          <w:bCs/>
          <w:color w:val="000000"/>
          <w:sz w:val="24"/>
          <w:szCs w:val="24"/>
          <w:lang w:val="kk-KZ"/>
        </w:rPr>
      </w:pPr>
      <w:r w:rsidRPr="00497DB7">
        <w:rPr>
          <w:rFonts w:ascii="Times New Roman" w:hAnsi="Times New Roman"/>
          <w:b/>
          <w:bCs/>
          <w:color w:val="000000"/>
          <w:sz w:val="24"/>
          <w:szCs w:val="24"/>
          <w:lang w:val="kk-KZ"/>
        </w:rPr>
        <w:t>1.3 Фирмадағы қаржылық жұмысты ұйымдастыру</w:t>
      </w:r>
    </w:p>
    <w:p w:rsidR="00430027" w:rsidRPr="00497DB7" w:rsidRDefault="00430027" w:rsidP="0068040C">
      <w:pPr>
        <w:widowControl w:val="0"/>
        <w:autoSpaceDE w:val="0"/>
        <w:autoSpaceDN w:val="0"/>
        <w:adjustRightInd w:val="0"/>
        <w:spacing w:after="0" w:line="240" w:lineRule="auto"/>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w:t>
      </w:r>
    </w:p>
    <w:p w:rsidR="00430027" w:rsidRPr="00497DB7" w:rsidRDefault="00430027"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Фирманың өркениетті қаржылық менеджментін қалыптастырауда ішкі басқаруды орнатудың технологиясы </w:t>
      </w:r>
      <w:r w:rsidRPr="00497DB7">
        <w:rPr>
          <w:rFonts w:ascii="Times New Roman" w:hAnsi="Times New Roman"/>
          <w:color w:val="000000"/>
          <w:sz w:val="24"/>
          <w:szCs w:val="24"/>
          <w:lang w:val="kk-KZ"/>
        </w:rPr>
        <w:lastRenderedPageBreak/>
        <w:t xml:space="preserve">бірінші кезекке шығады. </w:t>
      </w:r>
    </w:p>
    <w:p w:rsidR="00430027" w:rsidRPr="00497DB7" w:rsidRDefault="00430027"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Бұл үлкен, әрі еңбекті көп қажет ететін жұмыс. Оның құрамына мынадай іс-шаралар кіреді: </w:t>
      </w:r>
    </w:p>
    <w:p w:rsidR="00430027" w:rsidRPr="00497DB7" w:rsidRDefault="00430027" w:rsidP="0068040C">
      <w:pPr>
        <w:widowControl w:val="0"/>
        <w:tabs>
          <w:tab w:val="left" w:pos="709"/>
        </w:tabs>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1. Қаржылық ашықтылықтың талаптарын ескере отырып,кәсіпорынды басқарудың механизмін қайта құру. Мысалы, ірі кәсіпорындар мен холдингтер үішн бюджеттік басқару ең тиімді жүйе болып табылады. </w:t>
      </w:r>
    </w:p>
    <w:p w:rsidR="00430027" w:rsidRPr="00497DB7" w:rsidRDefault="00430027" w:rsidP="0068040C">
      <w:pPr>
        <w:widowControl w:val="0"/>
        <w:tabs>
          <w:tab w:val="left" w:pos="709"/>
        </w:tabs>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2. Өндірісті бизнес-бірліктерге бөле отырып, сәйкес ұйымдық құрылымдық басқаруды дайындау. </w:t>
      </w:r>
    </w:p>
    <w:p w:rsidR="00430027" w:rsidRPr="00497DB7" w:rsidRDefault="00430027" w:rsidP="0068040C">
      <w:pPr>
        <w:widowControl w:val="0"/>
        <w:tabs>
          <w:tab w:val="left" w:pos="709"/>
        </w:tabs>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3. Жұмыстың барлық бағыттары бойынша мәліметтерді ала алатындай етіп, қаржылық қызметтің жұмысын ұйымдастыру: </w:t>
      </w:r>
    </w:p>
    <w:p w:rsidR="00430027" w:rsidRPr="00497DB7" w:rsidRDefault="00430027"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а) қаржылық басқарудың объектілері бойынша;</w:t>
      </w:r>
    </w:p>
    <w:p w:rsidR="00430027" w:rsidRPr="00497DB7" w:rsidRDefault="00430027"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б) басқару үдерістері бойынша (жоспарлау, талдау, болжау);</w:t>
      </w:r>
    </w:p>
    <w:p w:rsidR="00430027" w:rsidRPr="00497DB7" w:rsidRDefault="00430027"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в) қаржылық ағымдар бойынша.</w:t>
      </w:r>
    </w:p>
    <w:p w:rsidR="00165093" w:rsidRPr="00497DB7" w:rsidRDefault="00165093"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Керек болған жағдайда заманауи қаржылық басқарудың әдістері, тәсілдері мен қағидаларын пайдалана отырып, қаржылық қызметті әдістемелік жағынан жабдықтау керек, яғни қызметкерлерге жаңа жұмыс шарттарын үйрету. </w:t>
      </w:r>
    </w:p>
    <w:p w:rsidR="00165093" w:rsidRPr="00497DB7" w:rsidRDefault="00165093"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4. </w:t>
      </w:r>
      <w:r w:rsidR="00813224" w:rsidRPr="00497DB7">
        <w:rPr>
          <w:rFonts w:ascii="Times New Roman" w:hAnsi="Times New Roman"/>
          <w:color w:val="000000"/>
          <w:sz w:val="24"/>
          <w:szCs w:val="24"/>
          <w:lang w:val="kk-KZ"/>
        </w:rPr>
        <w:t>Ф</w:t>
      </w:r>
      <w:r w:rsidRPr="00497DB7">
        <w:rPr>
          <w:rFonts w:ascii="Times New Roman" w:hAnsi="Times New Roman"/>
          <w:color w:val="000000"/>
          <w:sz w:val="24"/>
          <w:szCs w:val="24"/>
          <w:lang w:val="kk-KZ"/>
        </w:rPr>
        <w:t xml:space="preserve">ирмаға және оның әр бөліміне арналған басқару есебінің стандарттарын дайындау: есептіліктің формасы, мерзімі, ақпараттық ағымның жүйесі, құжаттарды өңдеу және т.б. Басқарушылық қаржылық есеп пен бухгалтерлік есептің бірлесуіне қол жеткізу өте маңызды, себебі, нақты қаржылық ақпараттың көзі фирманың есептілігі болып табылады. </w:t>
      </w:r>
    </w:p>
    <w:p w:rsidR="00165093" w:rsidRPr="00497DB7" w:rsidRDefault="00165093"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Бұл кезеңнің мақсаты – үшінші кезеңнің жұмысы бойынша анықталған оперативтік кіріс пен талаптарға қатысты қажетті қаржылық ақпараттарды жинақтау.</w:t>
      </w:r>
    </w:p>
    <w:p w:rsidR="00813224" w:rsidRPr="00497DB7" w:rsidRDefault="00813224"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Фирма қызметінің жұмыс көлемін шешу мен оның қиындықтарының сұрақтарына байланысты қаржылық басқару ірі кәсіпорындарда сипатталуы мүмкін, қорта кәсіпорындардың қаржылық бөлімшесі болып – қаржылық директор немесе тек бухтерлік есеппен айналысатын бас бухгалтер ғана емес, кішігірім кәсіпоры</w:t>
      </w:r>
      <w:r w:rsidR="00DA458B" w:rsidRPr="00497DB7">
        <w:rPr>
          <w:rFonts w:ascii="Times New Roman" w:hAnsi="Times New Roman"/>
          <w:color w:val="000000"/>
          <w:sz w:val="24"/>
          <w:szCs w:val="24"/>
          <w:lang w:val="kk-KZ"/>
        </w:rPr>
        <w:t>н</w:t>
      </w:r>
      <w:r w:rsidRPr="00497DB7">
        <w:rPr>
          <w:rFonts w:ascii="Times New Roman" w:hAnsi="Times New Roman"/>
          <w:color w:val="000000"/>
          <w:sz w:val="24"/>
          <w:szCs w:val="24"/>
          <w:lang w:val="kk-KZ"/>
        </w:rPr>
        <w:t xml:space="preserve">дардың қаржылық стратегиялармен айналысуы мүмкін. </w:t>
      </w:r>
    </w:p>
    <w:p w:rsidR="00813224" w:rsidRPr="00497DB7" w:rsidRDefault="00813224"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Қаржылық есептілікке қойылатын талап – кәсіпорынның </w:t>
      </w:r>
      <w:r w:rsidRPr="00497DB7">
        <w:rPr>
          <w:rFonts w:ascii="Times New Roman" w:hAnsi="Times New Roman"/>
          <w:color w:val="000000"/>
          <w:sz w:val="24"/>
          <w:szCs w:val="24"/>
          <w:lang w:val="kk-KZ"/>
        </w:rPr>
        <w:lastRenderedPageBreak/>
        <w:t xml:space="preserve">шаруашылық операцияларының есебін жүргізу және жарияланатын қаржылық есептіліктердің стандарттар мен талаптарға сай болуын қамтамасыз ету. </w:t>
      </w:r>
    </w:p>
    <w:p w:rsidR="00813224" w:rsidRPr="00497DB7" w:rsidRDefault="00813224"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i/>
          <w:color w:val="000000"/>
          <w:sz w:val="24"/>
          <w:szCs w:val="24"/>
          <w:lang w:val="kk-KZ"/>
        </w:rPr>
        <w:t>Аналитикалық бөлім</w:t>
      </w:r>
      <w:r w:rsidRPr="00497DB7">
        <w:rPr>
          <w:rFonts w:ascii="Times New Roman" w:hAnsi="Times New Roman"/>
          <w:color w:val="000000"/>
          <w:sz w:val="24"/>
          <w:szCs w:val="24"/>
          <w:lang w:val="kk-KZ"/>
        </w:rPr>
        <w:t xml:space="preserve"> кәсіпорынның қаржылық жағдайын талдайды және бағалайды: түсім, өткізу көлемі, өтімділік пен рентабельділікті қолдау бойынша жоспарланған тапсырмаларды орындау. Сонымен қатар, нарық конъюктурасы, контрагенттік және ұқсас кәсіпорындардың көрсеткіштерін бақылай отырып, қаржылық көрсеткіштерді болжап отырулары керек. Осы бөлімнің мамандары ұсынылатын инвестициялық жобаларға бағалау жасай алады. </w:t>
      </w:r>
    </w:p>
    <w:p w:rsidR="00813224" w:rsidRPr="00497DB7" w:rsidRDefault="00813224" w:rsidP="0068040C">
      <w:pPr>
        <w:widowControl w:val="0"/>
        <w:autoSpaceDE w:val="0"/>
        <w:autoSpaceDN w:val="0"/>
        <w:adjustRightInd w:val="0"/>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Негізгі жоспарлы құжаттарды дайындаумен </w:t>
      </w:r>
      <w:r w:rsidRPr="00497DB7">
        <w:rPr>
          <w:rFonts w:ascii="Times New Roman" w:hAnsi="Times New Roman"/>
          <w:i/>
          <w:color w:val="000000"/>
          <w:sz w:val="24"/>
          <w:szCs w:val="24"/>
          <w:lang w:val="kk-KZ"/>
        </w:rPr>
        <w:t>қаржылық жоспарлау бөлімі</w:t>
      </w:r>
      <w:r w:rsidRPr="00497DB7">
        <w:rPr>
          <w:rFonts w:ascii="Times New Roman" w:hAnsi="Times New Roman"/>
          <w:color w:val="000000"/>
          <w:sz w:val="24"/>
          <w:szCs w:val="24"/>
          <w:lang w:val="kk-KZ"/>
        </w:rPr>
        <w:t xml:space="preserve"> айналысады: кірістер мен шығыстар балансы, ақша қаражаттары қозғалысының бюджеті, активтер мен пассивтердің жоспарлы балансы. Жоспарлау үдерісінің ақпараттық негізі – аналитикалық және оп</w:t>
      </w:r>
      <w:r w:rsidR="000E5462" w:rsidRPr="00497DB7">
        <w:rPr>
          <w:rFonts w:ascii="Times New Roman" w:hAnsi="Times New Roman"/>
          <w:color w:val="000000"/>
          <w:sz w:val="24"/>
          <w:szCs w:val="24"/>
          <w:lang w:val="kk-KZ"/>
        </w:rPr>
        <w:t>е</w:t>
      </w:r>
      <w:r w:rsidRPr="00497DB7">
        <w:rPr>
          <w:rFonts w:ascii="Times New Roman" w:hAnsi="Times New Roman"/>
          <w:color w:val="000000"/>
          <w:sz w:val="24"/>
          <w:szCs w:val="24"/>
          <w:lang w:val="kk-KZ"/>
        </w:rPr>
        <w:t xml:space="preserve">ративті бөлімдердің, бухгалтерлік есептің, басқа да фирманың экономикалық қызметтерінің, сонымен қатар нормативтеу мен нұсқаулық мәліметтерінің көрсеткіштері. </w:t>
      </w:r>
    </w:p>
    <w:p w:rsidR="000D34C6" w:rsidRPr="00497DB7" w:rsidRDefault="000D34C6" w:rsidP="0068040C">
      <w:pPr>
        <w:widowControl w:val="0"/>
        <w:autoSpaceDE w:val="0"/>
        <w:autoSpaceDN w:val="0"/>
        <w:adjustRightInd w:val="0"/>
        <w:spacing w:after="0" w:line="240" w:lineRule="auto"/>
        <w:ind w:firstLine="426"/>
        <w:jc w:val="both"/>
        <w:rPr>
          <w:rFonts w:ascii="Times New Roman" w:hAnsi="Times New Roman"/>
          <w:b/>
          <w:sz w:val="24"/>
          <w:szCs w:val="24"/>
          <w:lang w:val="kk-KZ"/>
        </w:rPr>
      </w:pPr>
    </w:p>
    <w:p w:rsidR="000D34C6" w:rsidRPr="00497DB7" w:rsidRDefault="000D34C6" w:rsidP="0068040C">
      <w:pPr>
        <w:widowControl w:val="0"/>
        <w:autoSpaceDE w:val="0"/>
        <w:autoSpaceDN w:val="0"/>
        <w:adjustRightInd w:val="0"/>
        <w:spacing w:after="0" w:line="240" w:lineRule="auto"/>
        <w:ind w:firstLine="426"/>
        <w:jc w:val="both"/>
        <w:rPr>
          <w:rFonts w:ascii="Times New Roman" w:hAnsi="Times New Roman"/>
          <w:b/>
          <w:sz w:val="24"/>
          <w:szCs w:val="24"/>
          <w:lang w:val="kk-KZ"/>
        </w:rPr>
      </w:pPr>
      <w:r w:rsidRPr="00497DB7">
        <w:rPr>
          <w:rFonts w:ascii="Times New Roman" w:hAnsi="Times New Roman"/>
          <w:b/>
          <w:sz w:val="24"/>
          <w:szCs w:val="24"/>
          <w:lang w:val="kk-KZ"/>
        </w:rPr>
        <w:t>Қайталауға арналған сұрақтар</w:t>
      </w:r>
    </w:p>
    <w:p w:rsidR="000D34C6" w:rsidRPr="00497DB7" w:rsidRDefault="000D34C6" w:rsidP="0068040C">
      <w:pPr>
        <w:widowControl w:val="0"/>
        <w:autoSpaceDE w:val="0"/>
        <w:autoSpaceDN w:val="0"/>
        <w:adjustRightInd w:val="0"/>
        <w:spacing w:after="0" w:line="240" w:lineRule="auto"/>
        <w:ind w:firstLine="426"/>
        <w:jc w:val="both"/>
        <w:rPr>
          <w:rFonts w:ascii="Times New Roman" w:hAnsi="Times New Roman"/>
          <w:b/>
          <w:sz w:val="24"/>
          <w:szCs w:val="24"/>
          <w:lang w:val="kk-KZ"/>
        </w:rPr>
      </w:pPr>
    </w:p>
    <w:p w:rsidR="000D34C6" w:rsidRPr="00497DB7" w:rsidRDefault="000D34C6" w:rsidP="00EF1A5B">
      <w:pPr>
        <w:pStyle w:val="a3"/>
        <w:widowControl w:val="0"/>
        <w:numPr>
          <w:ilvl w:val="0"/>
          <w:numId w:val="35"/>
        </w:numPr>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Фирма қаржыларын басқару мақсаты мен міндеттерін ашып анықтама беріңіз.</w:t>
      </w:r>
    </w:p>
    <w:p w:rsidR="000D34C6" w:rsidRPr="00497DB7" w:rsidRDefault="000D34C6" w:rsidP="00EF1A5B">
      <w:pPr>
        <w:pStyle w:val="a3"/>
        <w:widowControl w:val="0"/>
        <w:numPr>
          <w:ilvl w:val="0"/>
          <w:numId w:val="35"/>
        </w:numPr>
        <w:autoSpaceDE w:val="0"/>
        <w:autoSpaceDN w:val="0"/>
        <w:adjustRightInd w:val="0"/>
        <w:spacing w:after="0" w:line="240" w:lineRule="auto"/>
        <w:ind w:left="0" w:firstLine="426"/>
        <w:contextualSpacing w:val="0"/>
        <w:jc w:val="both"/>
        <w:rPr>
          <w:rFonts w:ascii="Times New Roman" w:hAnsi="Times New Roman"/>
          <w:bCs/>
          <w:color w:val="000000"/>
          <w:sz w:val="24"/>
          <w:szCs w:val="24"/>
          <w:lang w:val="kk-KZ"/>
        </w:rPr>
      </w:pPr>
      <w:r w:rsidRPr="00497DB7">
        <w:rPr>
          <w:rFonts w:ascii="Times New Roman" w:hAnsi="Times New Roman"/>
          <w:bCs/>
          <w:color w:val="000000"/>
          <w:sz w:val="24"/>
          <w:szCs w:val="24"/>
          <w:lang w:val="kk-KZ"/>
        </w:rPr>
        <w:t>Фирма қаржысын басқару қызметтерін атаңыз.</w:t>
      </w:r>
    </w:p>
    <w:p w:rsidR="000D34C6" w:rsidRPr="002D594C" w:rsidRDefault="000D34C6" w:rsidP="00EF1A5B">
      <w:pPr>
        <w:pStyle w:val="a3"/>
        <w:widowControl w:val="0"/>
        <w:numPr>
          <w:ilvl w:val="0"/>
          <w:numId w:val="35"/>
        </w:numPr>
        <w:tabs>
          <w:tab w:val="left" w:pos="567"/>
        </w:tabs>
        <w:autoSpaceDE w:val="0"/>
        <w:autoSpaceDN w:val="0"/>
        <w:adjustRightInd w:val="0"/>
        <w:spacing w:after="0" w:line="240" w:lineRule="auto"/>
        <w:ind w:left="0" w:firstLine="426"/>
        <w:contextualSpacing w:val="0"/>
        <w:jc w:val="both"/>
        <w:rPr>
          <w:rFonts w:ascii="Times New Roman" w:hAnsi="Times New Roman"/>
          <w:b/>
          <w:bCs/>
          <w:sz w:val="24"/>
          <w:szCs w:val="24"/>
          <w:lang w:val="kk-KZ"/>
        </w:rPr>
      </w:pPr>
      <w:r w:rsidRPr="002D594C">
        <w:rPr>
          <w:rFonts w:ascii="Times New Roman" w:hAnsi="Times New Roman"/>
          <w:color w:val="000000"/>
          <w:sz w:val="24"/>
          <w:szCs w:val="24"/>
          <w:lang w:val="kk-KZ"/>
        </w:rPr>
        <w:t>Фирмадағы қаржылық жұмысты ұйымдастыру орындары мен олардың қызметі туралы не білесіз?</w:t>
      </w:r>
    </w:p>
    <w:p w:rsidR="002D594C" w:rsidRPr="002D594C" w:rsidRDefault="002D594C" w:rsidP="00EF1A5B">
      <w:pPr>
        <w:pStyle w:val="a3"/>
        <w:widowControl w:val="0"/>
        <w:numPr>
          <w:ilvl w:val="0"/>
          <w:numId w:val="35"/>
        </w:numPr>
        <w:tabs>
          <w:tab w:val="left" w:pos="567"/>
        </w:tabs>
        <w:autoSpaceDE w:val="0"/>
        <w:autoSpaceDN w:val="0"/>
        <w:adjustRightInd w:val="0"/>
        <w:spacing w:after="0" w:line="240" w:lineRule="auto"/>
        <w:ind w:left="0" w:firstLine="426"/>
        <w:contextualSpacing w:val="0"/>
        <w:jc w:val="both"/>
        <w:rPr>
          <w:rFonts w:ascii="Times New Roman" w:hAnsi="Times New Roman"/>
          <w:b/>
          <w:bCs/>
          <w:sz w:val="24"/>
          <w:szCs w:val="24"/>
          <w:lang w:val="kk-KZ"/>
        </w:rPr>
      </w:pPr>
      <w:r>
        <w:rPr>
          <w:rFonts w:ascii="Times New Roman" w:hAnsi="Times New Roman"/>
          <w:color w:val="000000"/>
          <w:sz w:val="24"/>
          <w:szCs w:val="24"/>
          <w:lang w:val="kk-KZ"/>
        </w:rPr>
        <w:t>Қазақстан Республикасында фирмалар қандай кәсіпкерлік нысандарда қызмет жасайды?</w:t>
      </w:r>
    </w:p>
    <w:p w:rsidR="002D594C" w:rsidRPr="002D594C" w:rsidRDefault="002D594C" w:rsidP="00EF1A5B">
      <w:pPr>
        <w:pStyle w:val="a3"/>
        <w:widowControl w:val="0"/>
        <w:numPr>
          <w:ilvl w:val="0"/>
          <w:numId w:val="35"/>
        </w:numPr>
        <w:tabs>
          <w:tab w:val="left" w:pos="567"/>
        </w:tabs>
        <w:autoSpaceDE w:val="0"/>
        <w:autoSpaceDN w:val="0"/>
        <w:adjustRightInd w:val="0"/>
        <w:spacing w:after="0" w:line="240" w:lineRule="auto"/>
        <w:ind w:left="0" w:firstLine="426"/>
        <w:contextualSpacing w:val="0"/>
        <w:jc w:val="both"/>
        <w:rPr>
          <w:rFonts w:ascii="Times New Roman" w:hAnsi="Times New Roman"/>
          <w:b/>
          <w:bCs/>
          <w:sz w:val="24"/>
          <w:szCs w:val="24"/>
          <w:lang w:val="kk-KZ"/>
        </w:rPr>
      </w:pPr>
      <w:r>
        <w:rPr>
          <w:rFonts w:ascii="Times New Roman" w:hAnsi="Times New Roman"/>
          <w:color w:val="000000"/>
          <w:sz w:val="24"/>
          <w:szCs w:val="24"/>
          <w:lang w:val="kk-KZ"/>
        </w:rPr>
        <w:t>Қазақстан Республикасында кәсіпкерлікті қолдаудың қандай шараларын білесіз?</w:t>
      </w:r>
    </w:p>
    <w:p w:rsidR="002D594C" w:rsidRPr="002D594C" w:rsidRDefault="00117EA3" w:rsidP="00EF1A5B">
      <w:pPr>
        <w:pStyle w:val="a3"/>
        <w:widowControl w:val="0"/>
        <w:numPr>
          <w:ilvl w:val="0"/>
          <w:numId w:val="35"/>
        </w:numPr>
        <w:tabs>
          <w:tab w:val="left" w:pos="567"/>
        </w:tabs>
        <w:autoSpaceDE w:val="0"/>
        <w:autoSpaceDN w:val="0"/>
        <w:adjustRightInd w:val="0"/>
        <w:spacing w:after="0" w:line="240" w:lineRule="auto"/>
        <w:ind w:left="0" w:firstLine="426"/>
        <w:contextualSpacing w:val="0"/>
        <w:jc w:val="both"/>
        <w:rPr>
          <w:rFonts w:ascii="Times New Roman" w:hAnsi="Times New Roman"/>
          <w:b/>
          <w:bCs/>
          <w:sz w:val="24"/>
          <w:szCs w:val="24"/>
          <w:lang w:val="kk-KZ"/>
        </w:rPr>
      </w:pPr>
      <w:r>
        <w:rPr>
          <w:rFonts w:ascii="Times New Roman" w:hAnsi="Times New Roman"/>
          <w:color w:val="000000"/>
          <w:sz w:val="24"/>
          <w:szCs w:val="24"/>
          <w:lang w:val="kk-KZ"/>
        </w:rPr>
        <w:t>Қазақстан Республикасында кәсіпкерліктің даму динамикасын анықтаудың ақпаратық көздерін атаңыз.</w:t>
      </w:r>
    </w:p>
    <w:p w:rsidR="002D594C" w:rsidRDefault="002D594C" w:rsidP="002D594C">
      <w:pPr>
        <w:pStyle w:val="a3"/>
        <w:widowControl w:val="0"/>
        <w:tabs>
          <w:tab w:val="left" w:pos="567"/>
        </w:tabs>
        <w:autoSpaceDE w:val="0"/>
        <w:autoSpaceDN w:val="0"/>
        <w:adjustRightInd w:val="0"/>
        <w:spacing w:after="0" w:line="240" w:lineRule="auto"/>
        <w:ind w:left="426"/>
        <w:contextualSpacing w:val="0"/>
        <w:jc w:val="both"/>
        <w:rPr>
          <w:rFonts w:ascii="Times New Roman" w:hAnsi="Times New Roman"/>
          <w:color w:val="000000"/>
          <w:sz w:val="24"/>
          <w:szCs w:val="24"/>
          <w:lang w:val="kk-KZ"/>
        </w:rPr>
      </w:pPr>
    </w:p>
    <w:p w:rsidR="002D594C" w:rsidRPr="002D594C" w:rsidRDefault="002D594C" w:rsidP="002D594C">
      <w:pPr>
        <w:pStyle w:val="a3"/>
        <w:widowControl w:val="0"/>
        <w:tabs>
          <w:tab w:val="left" w:pos="567"/>
        </w:tabs>
        <w:autoSpaceDE w:val="0"/>
        <w:autoSpaceDN w:val="0"/>
        <w:adjustRightInd w:val="0"/>
        <w:spacing w:after="0" w:line="240" w:lineRule="auto"/>
        <w:ind w:left="426"/>
        <w:contextualSpacing w:val="0"/>
        <w:jc w:val="both"/>
        <w:rPr>
          <w:rFonts w:ascii="Times New Roman" w:hAnsi="Times New Roman"/>
          <w:b/>
          <w:bCs/>
          <w:sz w:val="24"/>
          <w:szCs w:val="24"/>
          <w:lang w:val="kk-KZ"/>
        </w:rPr>
      </w:pPr>
    </w:p>
    <w:p w:rsidR="00BB07F3" w:rsidRPr="00497DB7" w:rsidRDefault="00893BBE" w:rsidP="002D594C">
      <w:pPr>
        <w:pStyle w:val="a7"/>
        <w:widowControl w:val="0"/>
        <w:numPr>
          <w:ilvl w:val="0"/>
          <w:numId w:val="34"/>
        </w:numPr>
        <w:tabs>
          <w:tab w:val="left" w:pos="284"/>
        </w:tabs>
        <w:ind w:left="0" w:firstLine="0"/>
        <w:rPr>
          <w:sz w:val="24"/>
          <w:szCs w:val="24"/>
          <w:lang w:val="kk-KZ"/>
        </w:rPr>
      </w:pPr>
      <w:r w:rsidRPr="00497DB7">
        <w:rPr>
          <w:sz w:val="24"/>
          <w:szCs w:val="24"/>
          <w:lang w:val="kk-KZ"/>
        </w:rPr>
        <w:lastRenderedPageBreak/>
        <w:t>ФИРМАНЫҢ ҚАРЖЫЛЫҚ ЕСЕБІН ТАЛДАУ НЕГІЗДЕРІ</w:t>
      </w:r>
    </w:p>
    <w:p w:rsidR="00893BBE" w:rsidRPr="00497DB7" w:rsidRDefault="00813224" w:rsidP="002D594C">
      <w:pPr>
        <w:widowControl w:val="0"/>
        <w:tabs>
          <w:tab w:val="left" w:pos="567"/>
        </w:tabs>
        <w:spacing w:after="0" w:line="240" w:lineRule="auto"/>
        <w:jc w:val="both"/>
        <w:outlineLvl w:val="0"/>
        <w:rPr>
          <w:rFonts w:ascii="Times New Roman" w:hAnsi="Times New Roman"/>
          <w:b/>
          <w:sz w:val="24"/>
          <w:szCs w:val="24"/>
          <w:lang w:val="kk-KZ"/>
        </w:rPr>
      </w:pPr>
      <w:r w:rsidRPr="00497DB7">
        <w:rPr>
          <w:rFonts w:ascii="Times New Roman" w:hAnsi="Times New Roman"/>
          <w:b/>
          <w:sz w:val="24"/>
          <w:szCs w:val="24"/>
          <w:lang w:val="kk-KZ"/>
        </w:rPr>
        <w:t xml:space="preserve">2.1 </w:t>
      </w:r>
      <w:r w:rsidR="00893BBE" w:rsidRPr="00497DB7">
        <w:rPr>
          <w:rFonts w:ascii="Times New Roman" w:hAnsi="Times New Roman"/>
          <w:b/>
          <w:sz w:val="24"/>
          <w:szCs w:val="24"/>
          <w:lang w:val="kk-KZ"/>
        </w:rPr>
        <w:t>Қаржылық жағдайдың мәні және оны бағалаудың мақсаты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
          <w:bCs/>
          <w:iCs/>
          <w:color w:val="FF00FF"/>
          <w:sz w:val="24"/>
          <w:szCs w:val="24"/>
          <w:lang w:val="kk-KZ"/>
        </w:rPr>
      </w:pP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Нарықтық қатынастары жағдайында кәсіпорынның қаржылық жағдайын бағалаудың маңызы өте зор. Бұл кәсіпорындардың тәуелсіздікке ие болуымен, сондай-ақ олардың меншік иелері, жұмысшылар, коммерциялық серіктестер және де басқа контрагенттер алдында өзінің өндірістік-кәсіпкерлік қызметінің нәтижелері үшін толық жауапкершілікте болуымен байланысты.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Кәсіпорынның қаржылық жағдайын бағалау жөніндегі сұрақтарды қарастырмас бұрын, </w:t>
      </w:r>
      <w:r w:rsidR="000E5462" w:rsidRPr="00497DB7">
        <w:rPr>
          <w:rFonts w:ascii="Times New Roman" w:hAnsi="Times New Roman"/>
          <w:bCs/>
          <w:iCs/>
          <w:sz w:val="24"/>
          <w:szCs w:val="24"/>
          <w:lang w:val="kk-KZ"/>
        </w:rPr>
        <w:t>«</w:t>
      </w:r>
      <w:r w:rsidRPr="00497DB7">
        <w:rPr>
          <w:rFonts w:ascii="Times New Roman" w:hAnsi="Times New Roman"/>
          <w:bCs/>
          <w:iCs/>
          <w:sz w:val="24"/>
          <w:szCs w:val="24"/>
          <w:lang w:val="kk-KZ"/>
        </w:rPr>
        <w:t>қаржылық жағдай</w:t>
      </w:r>
      <w:r w:rsidR="000E5462" w:rsidRPr="00497DB7">
        <w:rPr>
          <w:rFonts w:ascii="Times New Roman" w:hAnsi="Times New Roman"/>
          <w:bCs/>
          <w:iCs/>
          <w:sz w:val="24"/>
          <w:szCs w:val="24"/>
          <w:lang w:val="kk-KZ"/>
        </w:rPr>
        <w:t>»</w:t>
      </w:r>
      <w:r w:rsidRPr="00497DB7">
        <w:rPr>
          <w:rFonts w:ascii="Times New Roman" w:hAnsi="Times New Roman"/>
          <w:bCs/>
          <w:iCs/>
          <w:sz w:val="24"/>
          <w:szCs w:val="24"/>
          <w:lang w:val="kk-KZ"/>
        </w:rPr>
        <w:t xml:space="preserve"> немесе </w:t>
      </w:r>
      <w:r w:rsidR="000E5462" w:rsidRPr="00497DB7">
        <w:rPr>
          <w:rFonts w:ascii="Times New Roman" w:hAnsi="Times New Roman"/>
          <w:bCs/>
          <w:iCs/>
          <w:sz w:val="24"/>
          <w:szCs w:val="24"/>
          <w:lang w:val="kk-KZ"/>
        </w:rPr>
        <w:t>«</w:t>
      </w:r>
      <w:r w:rsidRPr="00497DB7">
        <w:rPr>
          <w:rFonts w:ascii="Times New Roman" w:hAnsi="Times New Roman"/>
          <w:bCs/>
          <w:iCs/>
          <w:sz w:val="24"/>
          <w:szCs w:val="24"/>
          <w:lang w:val="kk-KZ"/>
        </w:rPr>
        <w:t>қаржылық жай-күй</w:t>
      </w:r>
      <w:r w:rsidR="000E5462" w:rsidRPr="00497DB7">
        <w:rPr>
          <w:rFonts w:ascii="Times New Roman" w:hAnsi="Times New Roman"/>
          <w:bCs/>
          <w:iCs/>
          <w:sz w:val="24"/>
          <w:szCs w:val="24"/>
          <w:lang w:val="kk-KZ"/>
        </w:rPr>
        <w:t>»</w:t>
      </w:r>
      <w:r w:rsidRPr="00497DB7">
        <w:rPr>
          <w:rFonts w:ascii="Times New Roman" w:hAnsi="Times New Roman"/>
          <w:bCs/>
          <w:iCs/>
          <w:sz w:val="24"/>
          <w:szCs w:val="24"/>
          <w:lang w:val="kk-KZ"/>
        </w:rPr>
        <w:t xml:space="preserve"> дегеніміз не, соны анықтап алған жөн. Соңғы жылдары шығарылған арнайы әдебиеттерде бұл ұғым әр түрлі түсіндіріледі. Профессор А.Д. Шеремет </w:t>
      </w:r>
      <w:r w:rsidR="000E5462" w:rsidRPr="00497DB7">
        <w:rPr>
          <w:rFonts w:ascii="Times New Roman" w:hAnsi="Times New Roman"/>
          <w:bCs/>
          <w:iCs/>
          <w:sz w:val="24"/>
          <w:szCs w:val="24"/>
          <w:lang w:val="kk-KZ"/>
        </w:rPr>
        <w:t>«</w:t>
      </w:r>
      <w:r w:rsidRPr="00497DB7">
        <w:rPr>
          <w:rFonts w:ascii="Times New Roman" w:hAnsi="Times New Roman"/>
          <w:bCs/>
          <w:iCs/>
          <w:sz w:val="24"/>
          <w:szCs w:val="24"/>
          <w:lang w:val="kk-KZ"/>
        </w:rPr>
        <w:t>Кәсіпорынның қаржылық жағдайы қаржыны тарату, пайдалану және оны қалыптастыру көздерімен (меншіктік капитал және міндеттемелер, яғни пассивтер) сипатталады</w:t>
      </w:r>
      <w:r w:rsidR="000E5462" w:rsidRPr="00497DB7">
        <w:rPr>
          <w:rFonts w:ascii="Times New Roman" w:hAnsi="Times New Roman"/>
          <w:bCs/>
          <w:iCs/>
          <w:sz w:val="24"/>
          <w:szCs w:val="24"/>
          <w:lang w:val="kk-KZ"/>
        </w:rPr>
        <w:t>»</w:t>
      </w:r>
      <w:r w:rsidRPr="00497DB7">
        <w:rPr>
          <w:rFonts w:ascii="Times New Roman" w:hAnsi="Times New Roman"/>
          <w:bCs/>
          <w:iCs/>
          <w:sz w:val="24"/>
          <w:szCs w:val="24"/>
          <w:lang w:val="kk-KZ"/>
        </w:rPr>
        <w:t xml:space="preserve"> деп жазған.</w:t>
      </w:r>
      <w:r w:rsidR="00895914">
        <w:rPr>
          <w:rFonts w:ascii="Times New Roman" w:hAnsi="Times New Roman"/>
          <w:bCs/>
          <w:iCs/>
          <w:sz w:val="24"/>
          <w:szCs w:val="24"/>
          <w:lang w:val="kk-KZ"/>
        </w:rPr>
        <w:t>[2]</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Профессор И.Т. Балабанов </w:t>
      </w:r>
      <w:r w:rsidR="000E5462" w:rsidRPr="00497DB7">
        <w:rPr>
          <w:rFonts w:ascii="Times New Roman" w:hAnsi="Times New Roman"/>
          <w:bCs/>
          <w:iCs/>
          <w:sz w:val="24"/>
          <w:szCs w:val="24"/>
          <w:lang w:val="kk-KZ"/>
        </w:rPr>
        <w:t>«</w:t>
      </w:r>
      <w:r w:rsidRPr="00497DB7">
        <w:rPr>
          <w:rFonts w:ascii="Times New Roman" w:hAnsi="Times New Roman"/>
          <w:bCs/>
          <w:iCs/>
          <w:sz w:val="24"/>
          <w:szCs w:val="24"/>
          <w:lang w:val="kk-KZ"/>
        </w:rPr>
        <w:t>Шаруашылық субъектісінің қаржылық жағдайы – бұл оның қаржы бәсекелестік қабілеттілігінің сипаттамасын (яғни, төлем қабілеттілігі, несие қабілеттілігі) қаржы ресурстары мен капиталды пайдалану, мемлекет алдында өз міндеттемелерін орындау. Шаруашылық субъектісінің қаржылық жағдайын бағалаудың келесі түрлерін жүргізеді: табыстылық пен рентабельділік; қаржылық тұрақтылық; несие қабілеттілігі; капиталды пайдалану; валюталық өзін-өзі өтеу</w:t>
      </w:r>
      <w:r w:rsidR="000E5462" w:rsidRPr="00497DB7">
        <w:rPr>
          <w:rFonts w:ascii="Times New Roman" w:hAnsi="Times New Roman"/>
          <w:bCs/>
          <w:iCs/>
          <w:sz w:val="24"/>
          <w:szCs w:val="24"/>
          <w:lang w:val="kk-KZ"/>
        </w:rPr>
        <w:t>»</w:t>
      </w:r>
      <w:r w:rsidRPr="00497DB7">
        <w:rPr>
          <w:rFonts w:ascii="Times New Roman" w:hAnsi="Times New Roman"/>
          <w:bCs/>
          <w:iCs/>
          <w:sz w:val="24"/>
          <w:szCs w:val="24"/>
          <w:lang w:val="kk-KZ"/>
        </w:rPr>
        <w:t xml:space="preserve"> – деп жазды.[</w:t>
      </w:r>
      <w:r w:rsidR="00895914">
        <w:rPr>
          <w:rFonts w:ascii="Times New Roman" w:hAnsi="Times New Roman"/>
          <w:bCs/>
          <w:iCs/>
          <w:sz w:val="24"/>
          <w:szCs w:val="24"/>
          <w:lang w:val="kk-KZ"/>
        </w:rPr>
        <w:t>3</w:t>
      </w:r>
      <w:r w:rsidRPr="00497DB7">
        <w:rPr>
          <w:rFonts w:ascii="Times New Roman" w:hAnsi="Times New Roman"/>
          <w:bCs/>
          <w:iCs/>
          <w:sz w:val="24"/>
          <w:szCs w:val="24"/>
          <w:lang w:val="kk-KZ"/>
        </w:rPr>
        <w:t>]</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Жоғарыда берілген анықтамалар қарастырылып отырған ұғым мәнін жеткілікті дәрежеде ашпайды, бірақ олардың әрқайсысында бұл ұғымды дәлірек  анықтауға мүмкіндік беретін ұтымды тұжырымдар бар.  Бірқатар түрлі әдістермен есептелетін бірыңғай көрсеткіштерге қарағанда (мысалы, еңбек өнімділігі, қор қайтарымдылығы, өзіндік құн, жалпы табыс, </w:t>
      </w:r>
      <w:r w:rsidRPr="00497DB7">
        <w:rPr>
          <w:rFonts w:ascii="Times New Roman" w:hAnsi="Times New Roman"/>
          <w:bCs/>
          <w:iCs/>
          <w:sz w:val="24"/>
          <w:szCs w:val="24"/>
          <w:lang w:val="kk-KZ"/>
        </w:rPr>
        <w:lastRenderedPageBreak/>
        <w:t>тиімділік) қаржылық жағдай түрлі көрсеткіштерді есептеу нәтижесінде және олардың жалпы бағалауға тигізетін әсерін зерттеу негізінде анықталатыны анық. Қорыта келе, кәсіпорынның қаржылық жағдайы әлсіз және өмір сүру қабілеті жоқ кәсіпорындарға аяусыз қарайтын бәсекелі нарықтық экономика жағдайындағы кәсіпорынның сенімді болуын, тұрақтылығын және келешегі барлығын куәландыруы тиіс.</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Сенімділік –  кәсіпорын жұмысының үздіксіздігін және оның төлеу қабілеттілігін көрсетеді. Осы берілген түсініктерге сүйене отырып, біз осындай тұжырымдамаға келеміз.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Кәсіпорынның қаржылық жағдайы осы кәсіпорынның белгілі бір кезеңдегі қаржылық тұрақтылығын және оның өз шаруашылық қызметін үздіксіз жүргізуі мен өзінің қарыз міндеттемелерін уақытында өтеуі үшін қаржы ресурстарымен қамтамасыз етілуін көрсетеді.</w:t>
      </w:r>
    </w:p>
    <w:p w:rsidR="00893BBE" w:rsidRPr="00895914"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Ал кәсіпорынның қаржылық тұрақтылығы нені білдіреді? Бұл сұрақ та арнайы оқулықтарда түрліше түсіндіріледі. Бір авторларлар қаржылық тұрақтылықты </w:t>
      </w:r>
      <w:r w:rsidR="00D403CE" w:rsidRPr="00497DB7">
        <w:rPr>
          <w:rFonts w:ascii="Times New Roman" w:hAnsi="Times New Roman"/>
          <w:bCs/>
          <w:iCs/>
          <w:sz w:val="24"/>
          <w:szCs w:val="24"/>
          <w:lang w:val="kk-KZ"/>
        </w:rPr>
        <w:t>«</w:t>
      </w:r>
      <w:r w:rsidRPr="00497DB7">
        <w:rPr>
          <w:rFonts w:ascii="Times New Roman" w:hAnsi="Times New Roman"/>
          <w:bCs/>
          <w:iCs/>
          <w:sz w:val="24"/>
          <w:szCs w:val="24"/>
          <w:lang w:val="kk-KZ"/>
        </w:rPr>
        <w:t xml:space="preserve">өз қаражаттарын шебер пайдалану қабілеттілігі, жұмыс </w:t>
      </w:r>
      <w:r w:rsidR="00D403CE" w:rsidRPr="00497DB7">
        <w:rPr>
          <w:rFonts w:ascii="Times New Roman" w:hAnsi="Times New Roman"/>
          <w:bCs/>
          <w:iCs/>
          <w:sz w:val="24"/>
          <w:szCs w:val="24"/>
          <w:lang w:val="kk-KZ"/>
        </w:rPr>
        <w:t>үрдіс</w:t>
      </w:r>
      <w:r w:rsidRPr="00497DB7">
        <w:rPr>
          <w:rFonts w:ascii="Times New Roman" w:hAnsi="Times New Roman"/>
          <w:bCs/>
          <w:iCs/>
          <w:sz w:val="24"/>
          <w:szCs w:val="24"/>
          <w:lang w:val="kk-KZ"/>
        </w:rPr>
        <w:t>інде үздіксіздігін қамтамасыз ететін қаржының жеткілікті болуы</w:t>
      </w:r>
      <w:r w:rsidR="00D403CE" w:rsidRPr="00497DB7">
        <w:rPr>
          <w:rFonts w:ascii="Times New Roman" w:hAnsi="Times New Roman"/>
          <w:bCs/>
          <w:iCs/>
          <w:sz w:val="24"/>
          <w:szCs w:val="24"/>
          <w:lang w:val="kk-KZ"/>
        </w:rPr>
        <w:t>»</w:t>
      </w:r>
      <w:r w:rsidRPr="00497DB7">
        <w:rPr>
          <w:rFonts w:ascii="Times New Roman" w:hAnsi="Times New Roman"/>
          <w:bCs/>
          <w:iCs/>
          <w:sz w:val="24"/>
          <w:szCs w:val="24"/>
          <w:lang w:val="kk-KZ"/>
        </w:rPr>
        <w:t xml:space="preserve"> деп түсіндіреді. Қаржылық тұрақтылық – меншікті және қарыз қаражаттарының байланысы деп </w:t>
      </w:r>
      <w:r w:rsidRPr="00895914">
        <w:rPr>
          <w:rFonts w:ascii="Times New Roman" w:hAnsi="Times New Roman"/>
          <w:bCs/>
          <w:iCs/>
          <w:sz w:val="24"/>
          <w:szCs w:val="24"/>
          <w:lang w:val="kk-KZ"/>
        </w:rPr>
        <w:t>жазады [</w:t>
      </w:r>
      <w:r w:rsidR="00895914" w:rsidRPr="00895914">
        <w:rPr>
          <w:rFonts w:ascii="Times New Roman" w:hAnsi="Times New Roman"/>
          <w:bCs/>
          <w:iCs/>
          <w:sz w:val="24"/>
          <w:szCs w:val="24"/>
          <w:lang w:val="kk-KZ"/>
        </w:rPr>
        <w:t>3</w:t>
      </w:r>
      <w:r w:rsidRPr="00895914">
        <w:rPr>
          <w:rFonts w:ascii="Times New Roman" w:hAnsi="Times New Roman"/>
          <w:bCs/>
          <w:iCs/>
          <w:sz w:val="24"/>
          <w:szCs w:val="24"/>
          <w:lang w:val="kk-KZ"/>
        </w:rPr>
        <w:t>]</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Бұл ұғымды А.Д. Шеремет пен Р.С. Сайфуллин өте ықшам түрде анықтайды. Олардың ойынша </w:t>
      </w:r>
      <w:r w:rsidR="000E5462" w:rsidRPr="00497DB7">
        <w:rPr>
          <w:rFonts w:ascii="Times New Roman" w:hAnsi="Times New Roman"/>
          <w:bCs/>
          <w:iCs/>
          <w:sz w:val="24"/>
          <w:szCs w:val="24"/>
          <w:lang w:val="kk-KZ"/>
        </w:rPr>
        <w:t>«</w:t>
      </w:r>
      <w:r w:rsidRPr="00497DB7">
        <w:rPr>
          <w:rFonts w:ascii="Times New Roman" w:hAnsi="Times New Roman"/>
          <w:bCs/>
          <w:iCs/>
          <w:sz w:val="24"/>
          <w:szCs w:val="24"/>
          <w:lang w:val="kk-KZ"/>
        </w:rPr>
        <w:t>Қаржылық тұрақтылық – бұл әрдайым төлем қабілеттілігін кепілдендіретін кәсіпорынның белгілі бір шоттар жағдайы</w:t>
      </w:r>
      <w:r w:rsidR="000E5462" w:rsidRPr="00497DB7">
        <w:rPr>
          <w:rFonts w:ascii="Times New Roman" w:hAnsi="Times New Roman"/>
          <w:bCs/>
          <w:iCs/>
          <w:sz w:val="24"/>
          <w:szCs w:val="24"/>
          <w:lang w:val="kk-KZ"/>
        </w:rPr>
        <w:t>»</w:t>
      </w:r>
      <w:r w:rsidRPr="00497DB7">
        <w:rPr>
          <w:rFonts w:ascii="Times New Roman" w:hAnsi="Times New Roman"/>
          <w:bCs/>
          <w:iCs/>
          <w:sz w:val="24"/>
          <w:szCs w:val="24"/>
          <w:lang w:val="kk-KZ"/>
        </w:rPr>
        <w:t>.</w:t>
      </w:r>
    </w:p>
    <w:p w:rsidR="00893BBE" w:rsidRPr="00497DB7" w:rsidRDefault="000E5462"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w:t>
      </w:r>
      <w:r w:rsidR="00893BBE" w:rsidRPr="00497DB7">
        <w:rPr>
          <w:rFonts w:ascii="Times New Roman" w:hAnsi="Times New Roman"/>
          <w:bCs/>
          <w:iCs/>
          <w:sz w:val="24"/>
          <w:szCs w:val="24"/>
          <w:lang w:val="kk-KZ"/>
        </w:rPr>
        <w:t>Кәсіпорынның қаржылық тұрақтылығы – бұл тәуекелділіктің мүмкін болатын деңгейінде төлем қабілеттілігі мен несие қабілеттілігін сақтай отырып, табысты өсіру негізінде қаржыны тарату мен пайдалану арқылы кәсіпорынның  дамуын көрсететін қаржы ресурсының жағдайы</w:t>
      </w:r>
      <w:r w:rsidRPr="00497DB7">
        <w:rPr>
          <w:rFonts w:ascii="Times New Roman" w:hAnsi="Times New Roman"/>
          <w:bCs/>
          <w:iCs/>
          <w:sz w:val="24"/>
          <w:szCs w:val="24"/>
          <w:lang w:val="kk-KZ"/>
        </w:rPr>
        <w:t>»</w:t>
      </w:r>
      <w:r w:rsidR="00893BBE" w:rsidRPr="00497DB7">
        <w:rPr>
          <w:rFonts w:ascii="Times New Roman" w:hAnsi="Times New Roman"/>
          <w:bCs/>
          <w:iCs/>
          <w:sz w:val="24"/>
          <w:szCs w:val="24"/>
          <w:lang w:val="kk-KZ"/>
        </w:rPr>
        <w:t>.</w:t>
      </w:r>
      <w:r w:rsidR="00895914">
        <w:rPr>
          <w:rFonts w:ascii="Times New Roman" w:hAnsi="Times New Roman"/>
          <w:bCs/>
          <w:iCs/>
          <w:sz w:val="24"/>
          <w:szCs w:val="24"/>
          <w:lang w:val="kk-KZ"/>
        </w:rPr>
        <w:t>[4]</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Қаржылық жағдайды бағалауды қаржылық тұрақтылықтан бастаған жөн және оған мыналар жатады:</w:t>
      </w:r>
    </w:p>
    <w:p w:rsidR="00893BBE" w:rsidRPr="00497DB7" w:rsidRDefault="00893BBE" w:rsidP="0068040C">
      <w:pPr>
        <w:pStyle w:val="a3"/>
        <w:widowControl w:val="0"/>
        <w:numPr>
          <w:ilvl w:val="0"/>
          <w:numId w:val="16"/>
        </w:numPr>
        <w:tabs>
          <w:tab w:val="num" w:pos="0"/>
          <w:tab w:val="left" w:pos="567"/>
          <w:tab w:val="left" w:pos="709"/>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Кәсіпорын активтерінің құрылымдық және құрамдық динамикасын талдау;</w:t>
      </w:r>
    </w:p>
    <w:p w:rsidR="00893BBE" w:rsidRPr="00497DB7" w:rsidRDefault="00893BBE" w:rsidP="0068040C">
      <w:pPr>
        <w:pStyle w:val="a3"/>
        <w:widowControl w:val="0"/>
        <w:numPr>
          <w:ilvl w:val="0"/>
          <w:numId w:val="16"/>
        </w:numPr>
        <w:tabs>
          <w:tab w:val="num" w:pos="0"/>
          <w:tab w:val="left" w:pos="567"/>
          <w:tab w:val="left" w:pos="709"/>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lastRenderedPageBreak/>
        <w:t>Кәсіпорын активтерінің қалыптасу көздерінің құрамдық және құрылымдық динамикасын талдау;</w:t>
      </w:r>
    </w:p>
    <w:p w:rsidR="00893BBE" w:rsidRPr="00497DB7" w:rsidRDefault="00893BBE" w:rsidP="0068040C">
      <w:pPr>
        <w:pStyle w:val="a3"/>
        <w:widowControl w:val="0"/>
        <w:numPr>
          <w:ilvl w:val="0"/>
          <w:numId w:val="16"/>
        </w:numPr>
        <w:tabs>
          <w:tab w:val="num" w:pos="0"/>
          <w:tab w:val="left" w:pos="567"/>
          <w:tab w:val="left" w:pos="709"/>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Кәсіпорынның қаржылық тұрақтылығының  абсолюттік және салыстырмалы көрсеткіштерін талдау;</w:t>
      </w:r>
    </w:p>
    <w:p w:rsidR="00893BBE" w:rsidRPr="00497DB7" w:rsidRDefault="00893BBE" w:rsidP="0068040C">
      <w:pPr>
        <w:pStyle w:val="a3"/>
        <w:widowControl w:val="0"/>
        <w:numPr>
          <w:ilvl w:val="0"/>
          <w:numId w:val="16"/>
        </w:numPr>
        <w:tabs>
          <w:tab w:val="num" w:pos="0"/>
          <w:tab w:val="left" w:pos="567"/>
          <w:tab w:val="left" w:pos="709"/>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Баланс өтімділігін талдау;</w:t>
      </w:r>
    </w:p>
    <w:p w:rsidR="00893BBE" w:rsidRPr="00497DB7" w:rsidRDefault="00893BBE" w:rsidP="0068040C">
      <w:pPr>
        <w:pStyle w:val="a3"/>
        <w:widowControl w:val="0"/>
        <w:numPr>
          <w:ilvl w:val="0"/>
          <w:numId w:val="16"/>
        </w:numPr>
        <w:tabs>
          <w:tab w:val="num" w:pos="0"/>
          <w:tab w:val="left" w:pos="567"/>
          <w:tab w:val="left" w:pos="709"/>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Кәсіпорынның төлем қабілеттілігін және несие қабілеттілігін талдау.</w:t>
      </w:r>
    </w:p>
    <w:p w:rsidR="000D34C6" w:rsidRPr="00497DB7" w:rsidRDefault="000D34C6" w:rsidP="0068040C">
      <w:pPr>
        <w:widowControl w:val="0"/>
        <w:tabs>
          <w:tab w:val="left" w:pos="567"/>
        </w:tabs>
        <w:autoSpaceDE w:val="0"/>
        <w:autoSpaceDN w:val="0"/>
        <w:adjustRightInd w:val="0"/>
        <w:spacing w:after="0" w:line="240" w:lineRule="auto"/>
        <w:ind w:firstLine="426"/>
        <w:jc w:val="both"/>
        <w:rPr>
          <w:rFonts w:ascii="Times New Roman" w:hAnsi="Times New Roman"/>
          <w:b/>
          <w:sz w:val="24"/>
          <w:szCs w:val="24"/>
          <w:lang w:val="kk-KZ"/>
        </w:rPr>
      </w:pPr>
    </w:p>
    <w:p w:rsidR="00893BBE" w:rsidRPr="00497DB7" w:rsidRDefault="000D34C6" w:rsidP="0068040C">
      <w:pPr>
        <w:widowControl w:val="0"/>
        <w:tabs>
          <w:tab w:val="left" w:pos="567"/>
        </w:tabs>
        <w:autoSpaceDE w:val="0"/>
        <w:autoSpaceDN w:val="0"/>
        <w:adjustRightInd w:val="0"/>
        <w:spacing w:after="0" w:line="240" w:lineRule="auto"/>
        <w:ind w:firstLine="426"/>
        <w:jc w:val="both"/>
        <w:rPr>
          <w:rFonts w:ascii="Times New Roman" w:hAnsi="Times New Roman"/>
          <w:b/>
          <w:bCs/>
          <w:i/>
          <w:iCs/>
          <w:sz w:val="24"/>
          <w:szCs w:val="24"/>
          <w:lang w:val="kk-KZ"/>
        </w:rPr>
      </w:pPr>
      <w:r w:rsidRPr="00497DB7">
        <w:rPr>
          <w:rFonts w:ascii="Times New Roman" w:hAnsi="Times New Roman"/>
          <w:b/>
          <w:sz w:val="24"/>
          <w:szCs w:val="24"/>
          <w:lang w:val="kk-KZ"/>
        </w:rPr>
        <w:t xml:space="preserve">2.2 </w:t>
      </w:r>
      <w:r w:rsidR="00893BBE" w:rsidRPr="00497DB7">
        <w:rPr>
          <w:rFonts w:ascii="Times New Roman" w:hAnsi="Times New Roman"/>
          <w:b/>
          <w:sz w:val="24"/>
          <w:szCs w:val="24"/>
          <w:lang w:val="kk-KZ"/>
        </w:rPr>
        <w:t>Кәсіпорынның қаржылық жағдайын талдаудың</w:t>
      </w:r>
      <w:r w:rsidR="009C683D" w:rsidRPr="00497DB7">
        <w:rPr>
          <w:rFonts w:ascii="Times New Roman" w:hAnsi="Times New Roman"/>
          <w:b/>
          <w:sz w:val="24"/>
          <w:szCs w:val="24"/>
          <w:lang w:val="kk-KZ"/>
        </w:rPr>
        <w:t xml:space="preserve"> </w:t>
      </w:r>
      <w:r w:rsidR="00893BBE" w:rsidRPr="00497DB7">
        <w:rPr>
          <w:rFonts w:ascii="Times New Roman" w:hAnsi="Times New Roman"/>
          <w:b/>
          <w:sz w:val="24"/>
          <w:szCs w:val="24"/>
          <w:lang w:val="kk-KZ"/>
        </w:rPr>
        <w:t>ақпараттық негіздері</w:t>
      </w:r>
    </w:p>
    <w:p w:rsidR="000D34C6" w:rsidRPr="00497DB7" w:rsidRDefault="000D34C6"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Кәсіпорынның қаржылық жағдайын талдаудың ақпараттық негізі қаржылық есеп беру болып табылады.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Қаржылық есеп беруге мыналар жатады:</w:t>
      </w:r>
    </w:p>
    <w:p w:rsidR="00893BBE" w:rsidRPr="00497DB7" w:rsidRDefault="00893BBE" w:rsidP="0068040C">
      <w:pPr>
        <w:widowControl w:val="0"/>
        <w:numPr>
          <w:ilvl w:val="0"/>
          <w:numId w:val="1"/>
        </w:numPr>
        <w:tabs>
          <w:tab w:val="clear" w:pos="1260"/>
          <w:tab w:val="left"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Бухгалтерлік баланс (Қаржылық жағдай туралы есеп);</w:t>
      </w:r>
    </w:p>
    <w:p w:rsidR="00893BBE" w:rsidRPr="00497DB7" w:rsidRDefault="00893BBE" w:rsidP="0068040C">
      <w:pPr>
        <w:widowControl w:val="0"/>
        <w:numPr>
          <w:ilvl w:val="0"/>
          <w:numId w:val="1"/>
        </w:numPr>
        <w:tabs>
          <w:tab w:val="clear" w:pos="1260"/>
          <w:tab w:val="left"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Табыстар мен шығындар туралы есеп (</w:t>
      </w:r>
      <w:r w:rsidR="000E5462" w:rsidRPr="00497DB7">
        <w:rPr>
          <w:rFonts w:ascii="Times New Roman" w:hAnsi="Times New Roman"/>
          <w:bCs/>
          <w:iCs/>
          <w:sz w:val="24"/>
          <w:szCs w:val="24"/>
          <w:lang w:val="kk-KZ"/>
        </w:rPr>
        <w:t>Жиынтық табыс</w:t>
      </w:r>
      <w:r w:rsidR="00B25755" w:rsidRPr="00497DB7">
        <w:rPr>
          <w:rFonts w:ascii="Times New Roman" w:hAnsi="Times New Roman"/>
          <w:bCs/>
          <w:iCs/>
          <w:sz w:val="24"/>
          <w:szCs w:val="24"/>
          <w:lang w:val="kk-KZ"/>
        </w:rPr>
        <w:t xml:space="preserve"> туралы есеп</w:t>
      </w:r>
      <w:r w:rsidRPr="00497DB7">
        <w:rPr>
          <w:rFonts w:ascii="Times New Roman" w:hAnsi="Times New Roman"/>
          <w:bCs/>
          <w:iCs/>
          <w:sz w:val="24"/>
          <w:szCs w:val="24"/>
          <w:lang w:val="kk-KZ"/>
        </w:rPr>
        <w:t>);</w:t>
      </w:r>
    </w:p>
    <w:p w:rsidR="00893BBE" w:rsidRPr="00497DB7" w:rsidRDefault="00893BBE" w:rsidP="0068040C">
      <w:pPr>
        <w:widowControl w:val="0"/>
        <w:numPr>
          <w:ilvl w:val="0"/>
          <w:numId w:val="1"/>
        </w:numPr>
        <w:tabs>
          <w:tab w:val="clear" w:pos="1260"/>
          <w:tab w:val="left"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Ақша қаражаттарының қозғалысы туралы есеп;</w:t>
      </w:r>
    </w:p>
    <w:p w:rsidR="00893BBE" w:rsidRPr="00497DB7" w:rsidRDefault="00893BBE" w:rsidP="0068040C">
      <w:pPr>
        <w:widowControl w:val="0"/>
        <w:numPr>
          <w:ilvl w:val="0"/>
          <w:numId w:val="1"/>
        </w:numPr>
        <w:tabs>
          <w:tab w:val="clear" w:pos="1260"/>
          <w:tab w:val="left"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Меншікті капиталдағы өзгерістер туралы есеп;</w:t>
      </w:r>
    </w:p>
    <w:p w:rsidR="00893BBE" w:rsidRPr="00497DB7" w:rsidRDefault="00893BBE" w:rsidP="0068040C">
      <w:pPr>
        <w:widowControl w:val="0"/>
        <w:numPr>
          <w:ilvl w:val="0"/>
          <w:numId w:val="1"/>
        </w:numPr>
        <w:tabs>
          <w:tab w:val="clear" w:pos="1260"/>
          <w:tab w:val="left" w:pos="567"/>
        </w:tabs>
        <w:autoSpaceDE w:val="0"/>
        <w:autoSpaceDN w:val="0"/>
        <w:adjustRightInd w:val="0"/>
        <w:spacing w:after="0" w:line="240" w:lineRule="auto"/>
        <w:ind w:left="0" w:firstLine="426"/>
        <w:jc w:val="both"/>
        <w:rPr>
          <w:rFonts w:ascii="Times New Roman" w:hAnsi="Times New Roman"/>
          <w:bCs/>
          <w:i/>
          <w:iCs/>
          <w:sz w:val="24"/>
          <w:szCs w:val="24"/>
          <w:lang w:val="kk-KZ"/>
        </w:rPr>
      </w:pPr>
      <w:r w:rsidRPr="00497DB7">
        <w:rPr>
          <w:rFonts w:ascii="Times New Roman" w:hAnsi="Times New Roman"/>
          <w:bCs/>
          <w:iCs/>
          <w:sz w:val="24"/>
          <w:szCs w:val="24"/>
          <w:lang w:val="kk-KZ"/>
        </w:rPr>
        <w:t>Түсіндірме жазбалар.[</w:t>
      </w:r>
      <w:r w:rsidR="00895914">
        <w:rPr>
          <w:rFonts w:ascii="Times New Roman" w:hAnsi="Times New Roman"/>
          <w:bCs/>
          <w:iCs/>
          <w:sz w:val="24"/>
          <w:szCs w:val="24"/>
          <w:lang w:val="kk-KZ"/>
        </w:rPr>
        <w:t>5</w:t>
      </w:r>
      <w:r w:rsidRPr="00497DB7">
        <w:rPr>
          <w:rFonts w:ascii="Times New Roman" w:hAnsi="Times New Roman"/>
          <w:bCs/>
          <w:iCs/>
          <w:sz w:val="24"/>
          <w:szCs w:val="24"/>
          <w:lang w:val="kk-KZ"/>
        </w:rPr>
        <w:t>]</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Қаржылық есеп беруге негізделген немесе қаржылық есептен алынған материалдармен толықтырылуы мүмкін және бұл материалдар солармен бірге оқылады. Түсіндірме хатта, берілген субъектінің есеп және есеп берудің қандай саясатын ұстап отырғандығы және қаржылық есепті пайдаланушылардың талаптарына сай басқа да ақпараттар жазылуы тиіс. Мысалы, оған субъектіге әсер етуші тәуекел мен белгісіздік туралы, қаржылық есепте жазылған міндеттемелер түсініктерді жазуға болады. Нарықтағы географиялық сегменттер, сомалық ерекшеліктер, қызмет түрлері туралы ақпараттар, баға өзгерісінің әсері туралы мәлімдемелер және басқалары қосымша ақпарат ретінде қарастырылады.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Бухгалтерлік есеп – субъектілерді пайдаланушылардың қарауына ұсынатын қаржылық ақпаратының сипаты мен көлеміне байланысты. Пайдаланушылар әр түрлі болуы мүмкін. </w:t>
      </w:r>
      <w:r w:rsidRPr="00497DB7">
        <w:rPr>
          <w:rFonts w:ascii="Times New Roman" w:hAnsi="Times New Roman"/>
          <w:bCs/>
          <w:iCs/>
          <w:sz w:val="24"/>
          <w:szCs w:val="24"/>
          <w:lang w:val="kk-KZ"/>
        </w:rPr>
        <w:lastRenderedPageBreak/>
        <w:t>Мысалы, инвесторлар немесе несие берушілер, әлде бірлесе отырып іс-қызмет жүргізушілер. Әр түрлі экономикалық шешім қабылдауда олар субъектінің қаржылық және басқадай есептеріне сүйенеді.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Қаржылық ақпаратты пайдаланушылардың екі негізгі топтары бар:</w:t>
      </w:r>
    </w:p>
    <w:p w:rsidR="00893BBE" w:rsidRPr="00497DB7" w:rsidRDefault="00893BBE" w:rsidP="0068040C">
      <w:pPr>
        <w:pStyle w:val="a3"/>
        <w:widowControl w:val="0"/>
        <w:numPr>
          <w:ilvl w:val="0"/>
          <w:numId w:val="17"/>
        </w:numPr>
        <w:tabs>
          <w:tab w:val="num" w:pos="0"/>
          <w:tab w:val="left" w:pos="567"/>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Ішкі;</w:t>
      </w:r>
    </w:p>
    <w:p w:rsidR="00893BBE" w:rsidRPr="00497DB7" w:rsidRDefault="00893BBE" w:rsidP="0068040C">
      <w:pPr>
        <w:pStyle w:val="a3"/>
        <w:widowControl w:val="0"/>
        <w:numPr>
          <w:ilvl w:val="0"/>
          <w:numId w:val="17"/>
        </w:numPr>
        <w:tabs>
          <w:tab w:val="num" w:pos="0"/>
          <w:tab w:val="left" w:pos="567"/>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Сыртқы.</w:t>
      </w:r>
    </w:p>
    <w:p w:rsidR="00893BBE" w:rsidRPr="00497DB7" w:rsidRDefault="00893BBE" w:rsidP="0068040C">
      <w:pPr>
        <w:pStyle w:val="a3"/>
        <w:widowControl w:val="0"/>
        <w:numPr>
          <w:ilvl w:val="0"/>
          <w:numId w:val="17"/>
        </w:numPr>
        <w:tabs>
          <w:tab w:val="num" w:pos="0"/>
          <w:tab w:val="left" w:pos="567"/>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Сыртқы пайдаланушылар екі категорияға бөлінеді. Олар:</w:t>
      </w:r>
    </w:p>
    <w:p w:rsidR="00893BBE" w:rsidRPr="00497DB7" w:rsidRDefault="00893BBE" w:rsidP="0068040C">
      <w:pPr>
        <w:pStyle w:val="a3"/>
        <w:widowControl w:val="0"/>
        <w:numPr>
          <w:ilvl w:val="0"/>
          <w:numId w:val="17"/>
        </w:numPr>
        <w:tabs>
          <w:tab w:val="num" w:pos="0"/>
          <w:tab w:val="left" w:pos="567"/>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Кәсіпорын қызметіне тікелей қаржылық мүддесі бар;</w:t>
      </w:r>
    </w:p>
    <w:p w:rsidR="00893BBE" w:rsidRPr="00497DB7" w:rsidRDefault="00893BBE" w:rsidP="0068040C">
      <w:pPr>
        <w:pStyle w:val="a3"/>
        <w:widowControl w:val="0"/>
        <w:numPr>
          <w:ilvl w:val="0"/>
          <w:numId w:val="17"/>
        </w:numPr>
        <w:tabs>
          <w:tab w:val="num" w:pos="0"/>
          <w:tab w:val="left" w:pos="567"/>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Кәсіпорын қызметіне жанама қаржылық мүддесі бар.</w:t>
      </w:r>
    </w:p>
    <w:p w:rsidR="00893BBE" w:rsidRPr="00497DB7" w:rsidRDefault="00893BBE" w:rsidP="0068040C">
      <w:pPr>
        <w:widowControl w:val="0"/>
        <w:tabs>
          <w:tab w:val="left" w:pos="567"/>
          <w:tab w:val="num" w:pos="1080"/>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Тікелей қаржылық мүддесі бар пайдаланушылар категориясына мыналар жатады:</w:t>
      </w:r>
    </w:p>
    <w:p w:rsidR="00893BBE" w:rsidRPr="00497DB7" w:rsidRDefault="00893BBE" w:rsidP="0068040C">
      <w:pPr>
        <w:pStyle w:val="a3"/>
        <w:widowControl w:val="0"/>
        <w:numPr>
          <w:ilvl w:val="0"/>
          <w:numId w:val="17"/>
        </w:numPr>
        <w:tabs>
          <w:tab w:val="num" w:pos="0"/>
          <w:tab w:val="left" w:pos="567"/>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Қазіргі және болуы ықтимал инвесторлар;</w:t>
      </w:r>
    </w:p>
    <w:p w:rsidR="00893BBE" w:rsidRPr="00497DB7" w:rsidRDefault="00893BBE" w:rsidP="0068040C">
      <w:pPr>
        <w:pStyle w:val="a3"/>
        <w:widowControl w:val="0"/>
        <w:numPr>
          <w:ilvl w:val="0"/>
          <w:numId w:val="17"/>
        </w:numPr>
        <w:tabs>
          <w:tab w:val="num" w:pos="0"/>
          <w:tab w:val="left" w:pos="567"/>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Қазіргі және болуы ықтимал кредиторлар;</w:t>
      </w:r>
    </w:p>
    <w:p w:rsidR="00893BBE" w:rsidRPr="00497DB7" w:rsidRDefault="00893BBE" w:rsidP="0068040C">
      <w:pPr>
        <w:pStyle w:val="a3"/>
        <w:widowControl w:val="0"/>
        <w:numPr>
          <w:ilvl w:val="0"/>
          <w:numId w:val="17"/>
        </w:numPr>
        <w:tabs>
          <w:tab w:val="num" w:pos="0"/>
          <w:tab w:val="left" w:pos="567"/>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Сатып алушылар.</w:t>
      </w:r>
    </w:p>
    <w:p w:rsidR="00893BBE" w:rsidRPr="00497DB7" w:rsidRDefault="00893BBE" w:rsidP="0068040C">
      <w:pPr>
        <w:widowControl w:val="0"/>
        <w:tabs>
          <w:tab w:val="left" w:pos="567"/>
          <w:tab w:val="num" w:pos="1080"/>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Жанама қаржылық мүддесі бар пайдаланушылар категориясына кіретіндер:</w:t>
      </w:r>
    </w:p>
    <w:p w:rsidR="00893BBE" w:rsidRPr="00497DB7" w:rsidRDefault="00893BBE" w:rsidP="0068040C">
      <w:pPr>
        <w:pStyle w:val="a3"/>
        <w:widowControl w:val="0"/>
        <w:numPr>
          <w:ilvl w:val="0"/>
          <w:numId w:val="18"/>
        </w:numPr>
        <w:tabs>
          <w:tab w:val="left" w:pos="567"/>
          <w:tab w:val="num" w:pos="1080"/>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Салық органдары;</w:t>
      </w:r>
    </w:p>
    <w:p w:rsidR="00893BBE" w:rsidRPr="00497DB7" w:rsidRDefault="00893BBE" w:rsidP="0068040C">
      <w:pPr>
        <w:pStyle w:val="a3"/>
        <w:widowControl w:val="0"/>
        <w:numPr>
          <w:ilvl w:val="0"/>
          <w:numId w:val="18"/>
        </w:numPr>
        <w:tabs>
          <w:tab w:val="left" w:pos="567"/>
          <w:tab w:val="num" w:pos="1080"/>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Реттеуші органдары;</w:t>
      </w:r>
    </w:p>
    <w:p w:rsidR="00893BBE" w:rsidRPr="00497DB7" w:rsidRDefault="00893BBE" w:rsidP="0068040C">
      <w:pPr>
        <w:pStyle w:val="a3"/>
        <w:widowControl w:val="0"/>
        <w:numPr>
          <w:ilvl w:val="0"/>
          <w:numId w:val="18"/>
        </w:numPr>
        <w:tabs>
          <w:tab w:val="left" w:pos="567"/>
          <w:tab w:val="num" w:pos="1080"/>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Статистикалық органдар;</w:t>
      </w:r>
    </w:p>
    <w:p w:rsidR="00893BBE" w:rsidRPr="00497DB7" w:rsidRDefault="00893BBE" w:rsidP="0068040C">
      <w:pPr>
        <w:pStyle w:val="a3"/>
        <w:widowControl w:val="0"/>
        <w:numPr>
          <w:ilvl w:val="0"/>
          <w:numId w:val="18"/>
        </w:numPr>
        <w:tabs>
          <w:tab w:val="left" w:pos="567"/>
          <w:tab w:val="num" w:pos="1080"/>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Басқа топтар (аудиторлар, кеңесшілер, тұтынушылар топтары, т.б.)</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Қаржылық есеп беруді пайдаланушыларды жіктеу. </w:t>
      </w:r>
      <w:r w:rsidR="000D34C6" w:rsidRPr="00497DB7">
        <w:rPr>
          <w:rFonts w:ascii="Times New Roman" w:hAnsi="Times New Roman"/>
          <w:bCs/>
          <w:iCs/>
          <w:sz w:val="24"/>
          <w:szCs w:val="24"/>
          <w:lang w:val="kk-KZ"/>
        </w:rPr>
        <w:t>«</w:t>
      </w:r>
      <w:r w:rsidRPr="00497DB7">
        <w:rPr>
          <w:rFonts w:ascii="Times New Roman" w:hAnsi="Times New Roman"/>
          <w:bCs/>
          <w:iCs/>
          <w:sz w:val="24"/>
          <w:szCs w:val="24"/>
          <w:lang w:val="kk-KZ"/>
        </w:rPr>
        <w:t>Қаржылық есеп беруді дайындау мен ұсынуға арналған тұжырымдамалық негізге</w:t>
      </w:r>
      <w:r w:rsidR="000D34C6" w:rsidRPr="00497DB7">
        <w:rPr>
          <w:rFonts w:ascii="Times New Roman" w:hAnsi="Times New Roman"/>
          <w:bCs/>
          <w:iCs/>
          <w:sz w:val="24"/>
          <w:szCs w:val="24"/>
          <w:lang w:val="kk-KZ"/>
        </w:rPr>
        <w:t>»</w:t>
      </w:r>
      <w:r w:rsidRPr="00497DB7">
        <w:rPr>
          <w:rFonts w:ascii="Times New Roman" w:hAnsi="Times New Roman"/>
          <w:bCs/>
          <w:iCs/>
          <w:sz w:val="24"/>
          <w:szCs w:val="24"/>
          <w:lang w:val="kk-KZ"/>
        </w:rPr>
        <w:t xml:space="preserve"> сәйкес қаржылық есеп беруді пайдаланушылар қатарына мыналар қосылады:</w:t>
      </w:r>
    </w:p>
    <w:p w:rsidR="00893BBE" w:rsidRPr="00497DB7" w:rsidRDefault="00893BBE" w:rsidP="0068040C">
      <w:pPr>
        <w:pStyle w:val="a3"/>
        <w:widowControl w:val="0"/>
        <w:numPr>
          <w:ilvl w:val="0"/>
          <w:numId w:val="19"/>
        </w:numPr>
        <w:tabs>
          <w:tab w:val="left" w:pos="567"/>
          <w:tab w:val="num" w:pos="1080"/>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Берілген инвестицияларға байланысты тәуекелді көтеруші инвесторлар. Оларға акцияны сату, ұстай тұру немесе сату жайлы шешім қабылдауға және субъектінің дивиденд төлеуге қабілетін бағалауға көмектесетін ақпарат керек болады;</w:t>
      </w:r>
    </w:p>
    <w:p w:rsidR="00893BBE" w:rsidRPr="00497DB7" w:rsidRDefault="00893BBE" w:rsidP="0068040C">
      <w:pPr>
        <w:pStyle w:val="a3"/>
        <w:widowControl w:val="0"/>
        <w:numPr>
          <w:ilvl w:val="0"/>
          <w:numId w:val="19"/>
        </w:numPr>
        <w:tabs>
          <w:tab w:val="left" w:pos="567"/>
          <w:tab w:val="num" w:pos="1080"/>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Тиесілі несиетер мен пайыздар бола ма, олар уақытында төлене ме деп білгісі келетін қарыз берушілер;</w:t>
      </w:r>
    </w:p>
    <w:p w:rsidR="00893BBE" w:rsidRPr="00497DB7" w:rsidRDefault="00893BBE" w:rsidP="0068040C">
      <w:pPr>
        <w:pStyle w:val="a3"/>
        <w:widowControl w:val="0"/>
        <w:numPr>
          <w:ilvl w:val="0"/>
          <w:numId w:val="19"/>
        </w:numPr>
        <w:tabs>
          <w:tab w:val="left" w:pos="567"/>
          <w:tab w:val="num" w:pos="1080"/>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Сатып алушылар. Оларға кәсіпорынның үздіксіз қызметі </w:t>
      </w:r>
      <w:r w:rsidRPr="00497DB7">
        <w:rPr>
          <w:rFonts w:ascii="Times New Roman" w:hAnsi="Times New Roman"/>
          <w:bCs/>
          <w:iCs/>
          <w:sz w:val="24"/>
          <w:szCs w:val="24"/>
          <w:lang w:val="kk-KZ"/>
        </w:rPr>
        <w:lastRenderedPageBreak/>
        <w:t>туралы, әсіресе, олардың осы субъектіге ұзақ мерзімдік келісімдері туралы ақпарат қажет;</w:t>
      </w:r>
    </w:p>
    <w:p w:rsidR="00893BBE" w:rsidRPr="00497DB7" w:rsidRDefault="00893BBE" w:rsidP="0068040C">
      <w:pPr>
        <w:pStyle w:val="a3"/>
        <w:widowControl w:val="0"/>
        <w:numPr>
          <w:ilvl w:val="0"/>
          <w:numId w:val="19"/>
        </w:numPr>
        <w:tabs>
          <w:tab w:val="left" w:pos="567"/>
          <w:tab w:val="num" w:pos="1080"/>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Қызметкерлер. Олар кәсіпорын қызметінің тұрақтылығы мен тиімділігі туралы ақпаратқа, сонымен қатар кәсіпорынның еңбек ақымен және басқа жеңілдіктермен, зейнетақымен, жалдау жөніндегі бұдан былайғы жұмыспен қамтамасыз ету қабілетін бағалау мүмкіндігін беретін ақпаратқа мүдделілік танытады;</w:t>
      </w:r>
    </w:p>
    <w:p w:rsidR="00893BBE" w:rsidRPr="00497DB7" w:rsidRDefault="00893BBE" w:rsidP="0068040C">
      <w:pPr>
        <w:pStyle w:val="a3"/>
        <w:widowControl w:val="0"/>
        <w:numPr>
          <w:ilvl w:val="0"/>
          <w:numId w:val="19"/>
        </w:numPr>
        <w:tabs>
          <w:tab w:val="left" w:pos="567"/>
          <w:tab w:val="num" w:pos="1080"/>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Ресурстарды бөлу жайлы ақпарат алуға мүдделі мемлекеттік органдар. Сонымен қатар оларға кәсіпорынның іс-әрекетін реттеу, салық салу саясатын белгілеу үшін және ұлттық табыс пен басқадай статистикалық мәліметтерді анықтауға негіз есебіндегі ақпарат қажет;</w:t>
      </w:r>
    </w:p>
    <w:p w:rsidR="00893BBE" w:rsidRPr="00497DB7" w:rsidRDefault="00893BBE" w:rsidP="0068040C">
      <w:pPr>
        <w:pStyle w:val="a3"/>
        <w:widowControl w:val="0"/>
        <w:numPr>
          <w:ilvl w:val="0"/>
          <w:numId w:val="19"/>
        </w:numPr>
        <w:tabs>
          <w:tab w:val="left" w:pos="567"/>
          <w:tab w:val="num" w:pos="1080"/>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Көпшілік, өйткені субъектілер жергілікті экономикаға көптеген тәсілдермен елеулі үлес қосады, бұған халықтың еңбекпен қамтылуы мен жергілікті жабдықтаушылардың қолдауы да қатысты.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Қаржылық есеп беруді дайындау мен ұсыну үшін ұйым басшылығы қаржылық жағдай, оның нәтижелері мен қаржылық жағдайдағы өзгерістер жайлы ақпаратқа сүйене отырып, жауапкершілік көтереді.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color w:val="0000FF"/>
          <w:sz w:val="24"/>
          <w:szCs w:val="24"/>
          <w:lang w:val="kk-KZ"/>
        </w:rPr>
      </w:pPr>
      <w:r w:rsidRPr="00497DB7">
        <w:rPr>
          <w:rFonts w:ascii="Times New Roman" w:hAnsi="Times New Roman"/>
          <w:bCs/>
          <w:iCs/>
          <w:sz w:val="24"/>
          <w:szCs w:val="24"/>
          <w:lang w:val="kk-KZ"/>
        </w:rPr>
        <w:t xml:space="preserve">Бухгалтерлік ақпараттық жүйе қаржылық және басқарушылық болып екіге бөлінеді. Қаржылық есепті – сыртқы есеп деп, ал басқарушылық есепті – ішкі есеп деп те атайды. </w:t>
      </w:r>
      <w:r w:rsidRPr="00497DB7">
        <w:rPr>
          <w:rFonts w:ascii="Times New Roman" w:hAnsi="Times New Roman"/>
          <w:bCs/>
          <w:iCs/>
          <w:color w:val="0000FF"/>
          <w:sz w:val="24"/>
          <w:szCs w:val="24"/>
          <w:lang w:val="kk-KZ"/>
        </w:rPr>
        <w:t>[</w:t>
      </w:r>
      <w:r w:rsidR="00895914">
        <w:rPr>
          <w:rFonts w:ascii="Times New Roman" w:hAnsi="Times New Roman"/>
          <w:bCs/>
          <w:iCs/>
          <w:color w:val="0000FF"/>
          <w:sz w:val="24"/>
          <w:szCs w:val="24"/>
          <w:lang w:val="kk-KZ"/>
        </w:rPr>
        <w:t>6</w:t>
      </w:r>
      <w:r w:rsidRPr="00497DB7">
        <w:rPr>
          <w:rFonts w:ascii="Times New Roman" w:hAnsi="Times New Roman"/>
          <w:bCs/>
          <w:iCs/>
          <w:color w:val="0000FF"/>
          <w:sz w:val="24"/>
          <w:szCs w:val="24"/>
          <w:lang w:val="kk-KZ"/>
        </w:rPr>
        <w:t>]</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Ақпараттар жүйесі екі саладан тұрады:</w:t>
      </w:r>
    </w:p>
    <w:p w:rsidR="00893BBE" w:rsidRPr="00497DB7" w:rsidRDefault="00893BBE" w:rsidP="0068040C">
      <w:pPr>
        <w:widowControl w:val="0"/>
        <w:numPr>
          <w:ilvl w:val="0"/>
          <w:numId w:val="2"/>
        </w:numPr>
        <w:tabs>
          <w:tab w:val="clear" w:pos="1800"/>
          <w:tab w:val="left" w:pos="567"/>
          <w:tab w:val="num"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Сыртқы пайдаланушылардың мүддесіне арналған ұйымдардың қаржылық қызметі жағдайын бағалауға қызмет ететін қаржылық есеп;</w:t>
      </w:r>
    </w:p>
    <w:p w:rsidR="00893BBE" w:rsidRPr="00497DB7" w:rsidRDefault="00893BBE"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Ішкі пайдаланушылардың мүддесіне арналған ұйымдардың шаруашылық қызметін талдау мен бағалауға қызмет ететін басқарушылық қызмет. </w:t>
      </w:r>
    </w:p>
    <w:p w:rsidR="00893BBE" w:rsidRPr="00497DB7" w:rsidRDefault="00893BBE"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Қаржылық есепте ұйымдардың қаржылық жағдайы жөніндегі мәліметтер жинақталып, жалпы бухгалтерлік есеп жүйесіндегі ақпараттардың белгілі бір бөлігін құрайды</w:t>
      </w:r>
      <w:r w:rsidRPr="00497DB7">
        <w:rPr>
          <w:rFonts w:ascii="Times New Roman" w:hAnsi="Times New Roman"/>
          <w:bCs/>
          <w:iCs/>
          <w:color w:val="0000FF"/>
          <w:sz w:val="24"/>
          <w:szCs w:val="24"/>
          <w:lang w:val="kk-KZ"/>
        </w:rPr>
        <w:t>.[</w:t>
      </w:r>
      <w:r w:rsidR="00895914">
        <w:rPr>
          <w:rFonts w:ascii="Times New Roman" w:hAnsi="Times New Roman"/>
          <w:bCs/>
          <w:iCs/>
          <w:color w:val="0000FF"/>
          <w:sz w:val="24"/>
          <w:szCs w:val="24"/>
          <w:lang w:val="kk-KZ"/>
        </w:rPr>
        <w:t>7</w:t>
      </w:r>
      <w:r w:rsidRPr="00497DB7">
        <w:rPr>
          <w:rFonts w:ascii="Times New Roman" w:hAnsi="Times New Roman"/>
          <w:bCs/>
          <w:iCs/>
          <w:color w:val="0000FF"/>
          <w:sz w:val="24"/>
          <w:szCs w:val="24"/>
          <w:lang w:val="kk-KZ"/>
        </w:rPr>
        <w:t>]</w:t>
      </w:r>
    </w:p>
    <w:p w:rsidR="00893BBE" w:rsidRPr="00497DB7" w:rsidRDefault="00893BBE"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Қаржылық есеп өрісіндегі мәліметтер тиісті құжаттар мен тиісті шоттарда жинақталады. Американың дипломданған </w:t>
      </w:r>
      <w:r w:rsidRPr="00497DB7">
        <w:rPr>
          <w:rFonts w:ascii="Times New Roman" w:hAnsi="Times New Roman"/>
          <w:sz w:val="24"/>
          <w:szCs w:val="24"/>
          <w:lang w:val="kk-KZ"/>
        </w:rPr>
        <w:lastRenderedPageBreak/>
        <w:t xml:space="preserve">бухгалтерлік қоғамы институтының берген анықтамасында: </w:t>
      </w:r>
      <w:r w:rsidR="000E5462" w:rsidRPr="00497DB7">
        <w:rPr>
          <w:rFonts w:ascii="Times New Roman" w:hAnsi="Times New Roman"/>
          <w:sz w:val="24"/>
          <w:szCs w:val="24"/>
          <w:lang w:val="kk-KZ"/>
        </w:rPr>
        <w:t>«</w:t>
      </w:r>
      <w:r w:rsidRPr="00497DB7">
        <w:rPr>
          <w:rFonts w:ascii="Times New Roman" w:hAnsi="Times New Roman"/>
          <w:sz w:val="24"/>
          <w:szCs w:val="24"/>
          <w:lang w:val="kk-KZ"/>
        </w:rPr>
        <w:t>Қаржылық есеп ақшалай өлшеммен алғандағы ұйымдардың активтерін және осы активтер көздерін, сондай-ақ қаржылық қызмет бағытының өзгеруін және өзгеріске түсу фактілерінің есебін жүргізуге арналған</w:t>
      </w:r>
      <w:r w:rsidR="000E5462" w:rsidRPr="00497DB7">
        <w:rPr>
          <w:rFonts w:ascii="Times New Roman" w:hAnsi="Times New Roman"/>
          <w:sz w:val="24"/>
          <w:szCs w:val="24"/>
          <w:lang w:val="kk-KZ"/>
        </w:rPr>
        <w:t>»</w:t>
      </w:r>
      <w:r w:rsidRPr="00497DB7">
        <w:rPr>
          <w:rFonts w:ascii="Times New Roman" w:hAnsi="Times New Roman"/>
          <w:sz w:val="24"/>
          <w:szCs w:val="24"/>
          <w:lang w:val="kk-KZ"/>
        </w:rPr>
        <w:t>, делінген.</w:t>
      </w:r>
    </w:p>
    <w:p w:rsidR="00893BBE" w:rsidRPr="00497DB7" w:rsidRDefault="00893BBE"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Сонымен қаржылық есеп жинақталған ақпараттар сыртқы және ішкі пайдаланушыларға арналады. Көпшілік жағдайда қаржылық есеп ақпараттарын сыртқы тұлғалар кеңінен қолданады. Қаржылық есеп ақпараттарының көпшілігі коммерциялық құпияға жатады.</w:t>
      </w:r>
    </w:p>
    <w:p w:rsidR="00893BBE" w:rsidRPr="00497DB7" w:rsidRDefault="00893BBE"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Басқарушылық есеп қаржылық есептің жалғасы ретінде өндірістік үрдіс ақпараттарын қалыптастыру мақсатына, мұның негізінде арнайы басқарушылық шешімдер қабылдауға арналған. Басқарушылық есеп өрісінде жинақталған, өңделген және жүйеленген ақпараттар іштей пайдалануға арналып, осы ұйымды басқарушылар, мұндағы ақпараттарды өндірістік үрдісті жоспарлауға, тексеру мен бағалауға, өндірістік қызметті талдауға, сондай-ақ қолда бар экономикалық ресурстардың тиімділігін арттыруға пайдаланылады. Басқарушылық есеп ақпараттары сыртқы тұлғалардың пайдалануына берілмейді және толығымен коммерциялық құпия болып саналады.</w:t>
      </w:r>
    </w:p>
    <w:p w:rsidR="00893BBE" w:rsidRPr="00497DB7" w:rsidRDefault="00893BBE"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Қаржылық және басқарушылық есеп бірегей бухгалтерлік жүйесінің екі бөлігін құрайтын болғандықтан, бухгалтерлік және басқарушылық есеп өрісінде қолданылатын шоттар жоспары есептің екі түріне тән бірдей болып, ұйымдардың қозғалыстағы активті қаражаттарының есебі мен қозғалысы жағдайын жинақтауға арналған. Бухгалтерлік есептің қай түрі болмасын шоттардың динамикалық және статистикалық міндеттерін атқарады. Бухгалтерлік есептің статистикалық міндеттері қаржылық есептің мақсатын іске асыруға, ал ұйымдардың активті қаражаттарының қозғалысын бухгалтерлік есеп шоттарында көрсету динамикалық есепке тән басқарушылық есеп өрісінде жүргізіледі.</w:t>
      </w:r>
    </w:p>
    <w:p w:rsidR="00893BBE" w:rsidRPr="00497DB7" w:rsidRDefault="00893BBE"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Қаржылық есеп кәсіпорындардың қаржылық қызметі жөніндегі ақпараттарды жіктеуге, қаржылық мәліметтерді </w:t>
      </w:r>
      <w:r w:rsidRPr="00497DB7">
        <w:rPr>
          <w:rFonts w:ascii="Times New Roman" w:hAnsi="Times New Roman"/>
          <w:sz w:val="24"/>
          <w:szCs w:val="24"/>
          <w:lang w:val="kk-KZ"/>
        </w:rPr>
        <w:lastRenderedPageBreak/>
        <w:t>жүйелеуге, талдауға және зерделеуге арналған. Сонымен қатар қаржылық есеп өрісінде дайындалатын қаржылық қорытынды есеп көрсеткіштері корпоративтік және инвестициялық деңгейде қолданылатын болғандықтан қаржылық ақпараттарды бағалау мен пайдалануға беру жағдайында бухгалтерлік есепке тән жалпы ережелер мен әдіснамалар, бағалау т.б. шаралардың барлығы да сақталуы керек.</w:t>
      </w:r>
    </w:p>
    <w:p w:rsidR="00893BBE" w:rsidRPr="00497DB7" w:rsidRDefault="00893BBE"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Сонымен, қаржылық есеп ұйымдардың қаржылық жағдайын толық және дәлме-дәл ашып көрсету мен түсіндіруге арналса, басқарушылық есеп ұйымдардың әкімшілігіне, бұлардың алға қойған мақсаттарын іске асыруға қызмет етеді.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Қазіргі кезде бізде қолданылып жүрген отандық қаржылық есеп негізі шамалары бойынша халықаралық есеп стандартының талаптарына сай келеді, себебі ҚР-да соңғы жылдары бухгалтерлік есепті халықаралық тәжірибеге бейімдей отырып реформалау </w:t>
      </w:r>
      <w:r w:rsidR="000E5462" w:rsidRPr="00497DB7">
        <w:rPr>
          <w:rFonts w:ascii="Times New Roman" w:hAnsi="Times New Roman"/>
          <w:bCs/>
          <w:iCs/>
          <w:sz w:val="24"/>
          <w:szCs w:val="24"/>
          <w:lang w:val="kk-KZ"/>
        </w:rPr>
        <w:t>үрдісі</w:t>
      </w:r>
      <w:r w:rsidRPr="00497DB7">
        <w:rPr>
          <w:rFonts w:ascii="Times New Roman" w:hAnsi="Times New Roman"/>
          <w:bCs/>
          <w:iCs/>
          <w:sz w:val="24"/>
          <w:szCs w:val="24"/>
          <w:lang w:val="kk-KZ"/>
        </w:rPr>
        <w:t xml:space="preserve"> белсенді жүргізілді, ол біріншіден, негізін құраушы нарықтық қатынастар болып табылатын жаңа экономикалық жүйенің қалыптасуымен, екіншіден, біздің еліміздің әлемдік экономикалық кеңістікке кіруімен байланысты.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ҚР-да бухгалтерлік есепті реформалау </w:t>
      </w:r>
      <w:r w:rsidR="000E5462" w:rsidRPr="00497DB7">
        <w:rPr>
          <w:rFonts w:ascii="Times New Roman" w:hAnsi="Times New Roman"/>
          <w:bCs/>
          <w:iCs/>
          <w:sz w:val="24"/>
          <w:szCs w:val="24"/>
          <w:lang w:val="kk-KZ"/>
        </w:rPr>
        <w:t>үрдісі</w:t>
      </w:r>
      <w:r w:rsidRPr="00497DB7">
        <w:rPr>
          <w:rFonts w:ascii="Times New Roman" w:hAnsi="Times New Roman"/>
          <w:bCs/>
          <w:iCs/>
          <w:sz w:val="24"/>
          <w:szCs w:val="24"/>
          <w:lang w:val="kk-KZ"/>
        </w:rPr>
        <w:t xml:space="preserve"> барысында есеп беруді құру мақсаттарына жаңа көзқарастар пайда болды және оның бағыты өзгерді.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Қаржылық есеп негізінен өтелген жағдайлардың қаржылық нәтижелерін және де кәсіпорын үшін инвестициялық шешімдер және несие беру бойынша шешімдерді шешу үшін, сондай-ақ субъектінің болашақтағы ақша ағымдарын және осы субъектіге сеніп тапсырылған ресурстар мен басқарушы органдардың жұмыстарымен байланысты ресурстар мен міндеттемелерді бағалау үшін қажетті пайдалы ақпараттарды сипаттайды. Алайда қаржылық есеп қолданушыларға экономикалық шешімдерді қабылдау үшін қажетті барлық ақпараттарды қамтымайды. Қаржы есебін пайдаланушылар қабылдайтын экономикалық шешімдер субъектінің ақша қаражаттарын айналдыру мүмкіндігін бағалауды, сондай-ақ оларды айналдыру </w:t>
      </w:r>
      <w:r w:rsidRPr="00497DB7">
        <w:rPr>
          <w:rFonts w:ascii="Times New Roman" w:hAnsi="Times New Roman"/>
          <w:bCs/>
          <w:iCs/>
          <w:sz w:val="24"/>
          <w:szCs w:val="24"/>
          <w:lang w:val="kk-KZ"/>
        </w:rPr>
        <w:lastRenderedPageBreak/>
        <w:t>уақытын есептеу және нәтижеге сенімді болуын талап етеді. Бұл нәтижесінде, субъектінің өз жұмысшыларына және жабдықтаушыларына ақы төлеу, пайызды төлеу, несиені қайтару және табысты тарату қабілетін анықтайды. Егер де қолданушылар тек қана субъектінің қаржылық жағдайын, қызметін және оның өткен есепті мерзімдегі қаржылық есебінің өзгерісін сипаттайтын ақпараттармен емес, сонымен қатар барлық қажетті ақпараттармен жабдықталған болса, онда олар, яғни қолданушылар ақша қаражаттарының айналдыру мүмкіндігін одан да жақсы бағалайды. Бірақ коммерциялық құпияны қорғау туралы заң қолданушылар алатын қаржылық ақпаратқа шек қояды, дегенмен олардың ішінде кейбіреулері (тіркеу органдары, ревизорлар, аудиторлар) өкілдігі болған жағдайда қаржылық есепте көрсетілген ақпараттарға қосымша ақпараттарды талап ете алады. Қолданушылардың көпшілігі қаржылық есепке қаржылық ақпараттың басты көзі ретінде сенуі тиіс. Кәсіпорынның қаржылық жағдайын бағалауда негізгі ақпарат көзі қызметін бухгалтерлік баланс атқарады.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Баланс – есепті жылдың басындағы және соңындағы кәсіпорынның қаржылық жағдайын сипаттайды және маңызды қызметтер атқарады. Баланс ақпараттары негізінде сыртқы пайдаланушылар берілген кәсіпорынмен өзінің серіктесі ретінде жұмыс жүргізудің мақсатқа сәйкестігі және оның шарттары туралы шешімдер қабылдай алады, сонымен қатар өз салымдарының мүмкін болатын тәуекелділіктерін және берілген кәсіпорынның акцияларын иеленудің орындылығын және басқа шешімдерді бағалайды. Баланстың маңыздылығы соншалық, көп жағдайда қаржылық жағдайды талдауды баланстық талдау деп атайды. Бухгалтерлік баланс – қаржылық есептің негізгі түрі бола отырып, ол есепті кезеңдегі кәсіпорын мүлкінің құрамы мен құрылымын, қысқа мерзімді активтердің айналымдылығы мен өтімділігін, меншікті капитал мен міндеттеменің қолда барын, дебиторлық және </w:t>
      </w:r>
      <w:r w:rsidR="003216E0" w:rsidRPr="00497DB7">
        <w:rPr>
          <w:rFonts w:ascii="Times New Roman" w:hAnsi="Times New Roman"/>
          <w:bCs/>
          <w:iCs/>
          <w:sz w:val="24"/>
          <w:szCs w:val="24"/>
          <w:lang w:val="kk-KZ"/>
        </w:rPr>
        <w:t>кредиторлық</w:t>
      </w:r>
      <w:r w:rsidRPr="00497DB7">
        <w:rPr>
          <w:rFonts w:ascii="Times New Roman" w:hAnsi="Times New Roman"/>
          <w:bCs/>
          <w:iCs/>
          <w:sz w:val="24"/>
          <w:szCs w:val="24"/>
          <w:lang w:val="kk-KZ"/>
        </w:rPr>
        <w:t xml:space="preserve"> борыштың динамикасы мен жағдайын және кәсіпорынның несие қабілеттілігі мен төлеу қабілеттілігін анықтауға мүмкіндік береді. Баланс көрсеткіштері </w:t>
      </w:r>
      <w:r w:rsidRPr="00497DB7">
        <w:rPr>
          <w:rFonts w:ascii="Times New Roman" w:hAnsi="Times New Roman"/>
          <w:bCs/>
          <w:iCs/>
          <w:sz w:val="24"/>
          <w:szCs w:val="24"/>
          <w:lang w:val="kk-KZ"/>
        </w:rPr>
        <w:lastRenderedPageBreak/>
        <w:t>кәсіпорынның капиталын орналастыру тиімділігін, оның ағымдағы және алдағы кезеңдегі шаруашылық қызметке жетуі, қарыз көздерінің көлемі мен құрылымын, сондай-ақ оларды ынталандыру тиімділігін бағалауға мүмкіндік береді. Осылайша, бухгалтерлік балансты талдау үшін және кәсіпорынның қаржылық жағдайын бағалауда ақпараттың ең қажетті түрі болып табылады.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Баланстың актив бөлімінің құрылымына сай ерекшелік – бұл яғни баланс бөлімдері мен баптарының әр бөлім ішінде қатаң, белгілі бір дәйектілікпен орналасуы, яғни олардың өтімділік дәрежесіне байланысты мына принцип бойынша: өтімділік дәрежесі көп активтерден өтімділігі аз активтерге дейін, демек басында баланстың өтімділігі жағынан жоғары бөлімдері мен баптары жазылады, содан кейін өтімділігінің төмендеу деңгейіне байланысты аз өтімді активтер жазылады. Осы принцип бойынша активтің қорытынды баптары ең өтімді айналым қаражаттары болып табылады.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Баланс пассивінің бөлімдері мен баптары төлем мерзімінің жеделдік дәрежесіне байланысты мына принципке сай құрылды: төлем мерзімінің жеделдігі көп бағыттарынан  жеделдігі аз бағыттарға дейін.</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ҚР-дағы бухгалтерлік есеп туралы заңды жасаушылар негіз ретінде батыс ғалымдарының еңбегін алып отыр. </w:t>
      </w:r>
      <w:r w:rsidR="000E5462" w:rsidRPr="00497DB7">
        <w:rPr>
          <w:rFonts w:ascii="Times New Roman" w:hAnsi="Times New Roman"/>
          <w:bCs/>
          <w:iCs/>
          <w:sz w:val="24"/>
          <w:szCs w:val="24"/>
          <w:lang w:val="kk-KZ"/>
        </w:rPr>
        <w:t>«</w:t>
      </w:r>
      <w:r w:rsidRPr="00497DB7">
        <w:rPr>
          <w:rFonts w:ascii="Times New Roman" w:hAnsi="Times New Roman"/>
          <w:bCs/>
          <w:iCs/>
          <w:sz w:val="24"/>
          <w:szCs w:val="24"/>
          <w:lang w:val="kk-KZ"/>
        </w:rPr>
        <w:t>Қаржылық есептің, субъектінің қаржылық жағдайын бағалаумен байланысқан негізгі элементтері – активтер, меншікті капитал және субъектінің міндеттемесі</w:t>
      </w:r>
      <w:r w:rsidR="000E5462" w:rsidRPr="00497DB7">
        <w:rPr>
          <w:rFonts w:ascii="Times New Roman" w:hAnsi="Times New Roman"/>
          <w:bCs/>
          <w:iCs/>
          <w:sz w:val="24"/>
          <w:szCs w:val="24"/>
          <w:lang w:val="kk-KZ"/>
        </w:rPr>
        <w:t>»</w:t>
      </w:r>
      <w:r w:rsidRPr="00497DB7">
        <w:rPr>
          <w:rFonts w:ascii="Times New Roman" w:hAnsi="Times New Roman"/>
          <w:bCs/>
          <w:iCs/>
          <w:sz w:val="24"/>
          <w:szCs w:val="24"/>
          <w:lang w:val="kk-KZ"/>
        </w:rPr>
        <w:t xml:space="preserve"> болып табылатынын айта келе, олар қаржылық есептің бұл элементтеріне келесідей сипаттама береді:</w:t>
      </w:r>
    </w:p>
    <w:p w:rsidR="00893BBE" w:rsidRPr="00497DB7" w:rsidRDefault="000D34C6"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w:t>
      </w:r>
      <w:r w:rsidR="00893BBE" w:rsidRPr="00497DB7">
        <w:rPr>
          <w:rFonts w:ascii="Times New Roman" w:hAnsi="Times New Roman"/>
          <w:bCs/>
          <w:iCs/>
          <w:sz w:val="24"/>
          <w:szCs w:val="24"/>
          <w:lang w:val="kk-KZ"/>
        </w:rPr>
        <w:t xml:space="preserve">Активтер – бұл құндық бағасы бар кәсіпорынның мүлкі, мүліктік, жеке мүліктік емес иелігі және құқығы болып табылады. Міндеттеме – бұл тұлғаның (қарыз адамның) белгілі бір әрекетті басқа бір тұлғаның (несие берушінің) пайдасын жасайтын міндеті – мүлікті беру, жұмыс атқару, ақша төлеу және басқалар немесе белгілі бір іс-әрекеттен бас тарту, ал несие берушінің қарыз адамнан өзінің міндетін орындауын талап етуге </w:t>
      </w:r>
      <w:r w:rsidR="00893BBE" w:rsidRPr="00497DB7">
        <w:rPr>
          <w:rFonts w:ascii="Times New Roman" w:hAnsi="Times New Roman"/>
          <w:bCs/>
          <w:iCs/>
          <w:sz w:val="24"/>
          <w:szCs w:val="24"/>
          <w:lang w:val="kk-KZ"/>
        </w:rPr>
        <w:lastRenderedPageBreak/>
        <w:t>құқығы бар.</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color w:val="0000FF"/>
          <w:sz w:val="24"/>
          <w:szCs w:val="24"/>
          <w:lang w:val="kk-KZ"/>
        </w:rPr>
      </w:pPr>
      <w:r w:rsidRPr="00497DB7">
        <w:rPr>
          <w:rFonts w:ascii="Times New Roman" w:hAnsi="Times New Roman"/>
          <w:bCs/>
          <w:iCs/>
          <w:sz w:val="24"/>
          <w:szCs w:val="24"/>
          <w:lang w:val="kk-KZ"/>
        </w:rPr>
        <w:t>Меншіктік капитал – бұл субъектінің өз міндеттемелерін шегеріп тастағаннан кейінгі активтері</w:t>
      </w:r>
      <w:r w:rsidR="000D34C6" w:rsidRPr="00497DB7">
        <w:rPr>
          <w:rFonts w:ascii="Times New Roman" w:hAnsi="Times New Roman"/>
          <w:bCs/>
          <w:iCs/>
          <w:sz w:val="24"/>
          <w:szCs w:val="24"/>
          <w:lang w:val="kk-KZ"/>
        </w:rPr>
        <w:t>»</w:t>
      </w:r>
      <w:r w:rsidRPr="00497DB7">
        <w:rPr>
          <w:rFonts w:ascii="Times New Roman" w:hAnsi="Times New Roman"/>
          <w:bCs/>
          <w:iCs/>
          <w:color w:val="0000FF"/>
          <w:sz w:val="24"/>
          <w:szCs w:val="24"/>
          <w:lang w:val="kk-KZ"/>
        </w:rPr>
        <w:t>.[</w:t>
      </w:r>
      <w:r w:rsidR="00895914">
        <w:rPr>
          <w:rFonts w:ascii="Times New Roman" w:hAnsi="Times New Roman"/>
          <w:bCs/>
          <w:iCs/>
          <w:color w:val="0000FF"/>
          <w:sz w:val="24"/>
          <w:szCs w:val="24"/>
          <w:lang w:val="kk-KZ"/>
        </w:rPr>
        <w:t>5</w:t>
      </w:r>
      <w:r w:rsidRPr="00497DB7">
        <w:rPr>
          <w:rFonts w:ascii="Times New Roman" w:hAnsi="Times New Roman"/>
          <w:bCs/>
          <w:iCs/>
          <w:color w:val="0000FF"/>
          <w:sz w:val="24"/>
          <w:szCs w:val="24"/>
          <w:lang w:val="kk-KZ"/>
        </w:rPr>
        <w:t>]</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Баланста ұзақ мерзімді және қысқа мерзімді міндеттемелердің жиынтық сомасы анықталады. Баланста қысқа мерзімді активтер мен міндеттемелерді және олардың жиынтық сомасын анықтау, қаржылық есепті пайдаланушыларды кәсіпорынның қаржылық жағдайын бағалауда және дәлелді басқарушылық шешімдер қабылдауда қажет болатын ақпараттармен қамтамасыз етеді.</w:t>
      </w:r>
    </w:p>
    <w:p w:rsidR="00893BBE" w:rsidRPr="00CA4E59"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Қаржылық есепті жасаудың </w:t>
      </w:r>
      <w:r w:rsidRPr="00CA4E59">
        <w:rPr>
          <w:rFonts w:ascii="Times New Roman" w:hAnsi="Times New Roman"/>
          <w:bCs/>
          <w:iCs/>
          <w:sz w:val="24"/>
          <w:szCs w:val="24"/>
          <w:lang w:val="kk-KZ"/>
        </w:rPr>
        <w:t xml:space="preserve">әдістемелік нұсқаулары негізінде құрастырылған бухгалтерлік баланс көлденең түрде </w:t>
      </w:r>
      <w:r w:rsidR="006120B1" w:rsidRPr="00CA4E59">
        <w:rPr>
          <w:rFonts w:ascii="Times New Roman" w:hAnsi="Times New Roman"/>
          <w:bCs/>
          <w:iCs/>
          <w:sz w:val="24"/>
          <w:szCs w:val="24"/>
          <w:lang w:val="kk-KZ"/>
        </w:rPr>
        <w:t>1</w:t>
      </w:r>
      <w:r w:rsidRPr="00CA4E59">
        <w:rPr>
          <w:rFonts w:ascii="Times New Roman" w:hAnsi="Times New Roman"/>
          <w:bCs/>
          <w:iCs/>
          <w:sz w:val="24"/>
          <w:szCs w:val="24"/>
          <w:lang w:val="kk-KZ"/>
        </w:rPr>
        <w:t xml:space="preserve">-кестеде көрсеткіштерден тұрады. </w:t>
      </w:r>
    </w:p>
    <w:p w:rsidR="00893BBE" w:rsidRPr="00CA4E59"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p>
    <w:p w:rsidR="00893BBE" w:rsidRPr="00CA4E59" w:rsidRDefault="00B25755" w:rsidP="0068040C">
      <w:pPr>
        <w:widowControl w:val="0"/>
        <w:tabs>
          <w:tab w:val="left" w:pos="567"/>
        </w:tabs>
        <w:autoSpaceDE w:val="0"/>
        <w:autoSpaceDN w:val="0"/>
        <w:adjustRightInd w:val="0"/>
        <w:spacing w:after="0" w:line="240" w:lineRule="auto"/>
        <w:ind w:firstLine="426"/>
        <w:jc w:val="both"/>
        <w:rPr>
          <w:rFonts w:ascii="Times New Roman" w:hAnsi="Times New Roman"/>
          <w:b/>
          <w:bCs/>
          <w:iCs/>
          <w:sz w:val="24"/>
          <w:szCs w:val="24"/>
          <w:lang w:val="en-US"/>
        </w:rPr>
      </w:pPr>
      <w:r w:rsidRPr="00CA4E59">
        <w:rPr>
          <w:rFonts w:ascii="Times New Roman" w:hAnsi="Times New Roman"/>
          <w:b/>
          <w:bCs/>
          <w:iCs/>
          <w:sz w:val="24"/>
          <w:szCs w:val="24"/>
          <w:lang w:val="kk-KZ"/>
        </w:rPr>
        <w:t>1</w:t>
      </w:r>
      <w:r w:rsidR="00893BBE" w:rsidRPr="00CA4E59">
        <w:rPr>
          <w:rFonts w:ascii="Times New Roman" w:hAnsi="Times New Roman"/>
          <w:b/>
          <w:bCs/>
          <w:iCs/>
          <w:sz w:val="24"/>
          <w:szCs w:val="24"/>
          <w:lang w:val="kk-KZ"/>
        </w:rPr>
        <w:t>-кесте</w:t>
      </w:r>
      <w:r w:rsidR="00893BBE" w:rsidRPr="00CA4E59">
        <w:rPr>
          <w:rFonts w:ascii="Times New Roman" w:hAnsi="Times New Roman"/>
          <w:b/>
          <w:bCs/>
          <w:iCs/>
          <w:sz w:val="24"/>
          <w:szCs w:val="24"/>
          <w:lang w:val="en-US"/>
        </w:rPr>
        <w:t xml:space="preserve">. </w:t>
      </w:r>
      <w:r w:rsidR="00893BBE" w:rsidRPr="00CA4E59">
        <w:rPr>
          <w:rFonts w:ascii="Times New Roman" w:hAnsi="Times New Roman"/>
          <w:b/>
          <w:bCs/>
          <w:iCs/>
          <w:sz w:val="24"/>
          <w:szCs w:val="24"/>
          <w:lang w:val="kk-KZ"/>
        </w:rPr>
        <w:t>Бухгалтерлік баланс</w:t>
      </w:r>
      <w:r w:rsidR="00893BBE" w:rsidRPr="00CA4E59">
        <w:rPr>
          <w:rFonts w:ascii="Times New Roman" w:hAnsi="Times New Roman"/>
          <w:b/>
          <w:bCs/>
          <w:iCs/>
          <w:sz w:val="24"/>
          <w:szCs w:val="24"/>
          <w:lang w:val="en-US"/>
        </w:rPr>
        <w:t>*</w:t>
      </w:r>
    </w:p>
    <w:tbl>
      <w:tblPr>
        <w:tblW w:w="6839" w:type="dxa"/>
        <w:jc w:val="center"/>
        <w:tblInd w:w="1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3427"/>
      </w:tblGrid>
      <w:tr w:rsidR="00893BBE" w:rsidRPr="00497DB7" w:rsidTr="00EF1A5B">
        <w:trPr>
          <w:jc w:val="center"/>
        </w:trPr>
        <w:tc>
          <w:tcPr>
            <w:tcW w:w="3412" w:type="dxa"/>
            <w:vAlign w:val="center"/>
          </w:tcPr>
          <w:p w:rsidR="00893BBE" w:rsidRPr="00EF1A5B" w:rsidRDefault="00893BBE" w:rsidP="00EF1A5B">
            <w:pPr>
              <w:widowControl w:val="0"/>
              <w:tabs>
                <w:tab w:val="left" w:pos="567"/>
              </w:tabs>
              <w:autoSpaceDE w:val="0"/>
              <w:autoSpaceDN w:val="0"/>
              <w:adjustRightInd w:val="0"/>
              <w:spacing w:after="0" w:line="240" w:lineRule="auto"/>
              <w:jc w:val="both"/>
              <w:rPr>
                <w:rFonts w:ascii="Times New Roman" w:hAnsi="Times New Roman"/>
                <w:b/>
                <w:bCs/>
                <w:iCs/>
                <w:sz w:val="20"/>
                <w:szCs w:val="20"/>
                <w:lang w:val="kk-KZ"/>
              </w:rPr>
            </w:pPr>
            <w:r w:rsidRPr="00EF1A5B">
              <w:rPr>
                <w:rFonts w:ascii="Times New Roman" w:hAnsi="Times New Roman"/>
                <w:b/>
                <w:bCs/>
                <w:iCs/>
                <w:sz w:val="20"/>
                <w:szCs w:val="20"/>
                <w:lang w:val="kk-KZ"/>
              </w:rPr>
              <w:t>Активтер</w:t>
            </w:r>
          </w:p>
        </w:tc>
        <w:tc>
          <w:tcPr>
            <w:tcW w:w="3427" w:type="dxa"/>
            <w:vAlign w:val="center"/>
          </w:tcPr>
          <w:p w:rsidR="00893BBE" w:rsidRPr="00EF1A5B" w:rsidRDefault="00893BBE" w:rsidP="00EF1A5B">
            <w:pPr>
              <w:widowControl w:val="0"/>
              <w:tabs>
                <w:tab w:val="left" w:pos="567"/>
              </w:tabs>
              <w:autoSpaceDE w:val="0"/>
              <w:autoSpaceDN w:val="0"/>
              <w:adjustRightInd w:val="0"/>
              <w:spacing w:after="0" w:line="240" w:lineRule="auto"/>
              <w:jc w:val="both"/>
              <w:rPr>
                <w:rFonts w:ascii="Times New Roman" w:hAnsi="Times New Roman"/>
                <w:b/>
                <w:bCs/>
                <w:iCs/>
                <w:sz w:val="20"/>
                <w:szCs w:val="20"/>
                <w:lang w:val="kk-KZ"/>
              </w:rPr>
            </w:pPr>
            <w:r w:rsidRPr="00EF1A5B">
              <w:rPr>
                <w:rFonts w:ascii="Times New Roman" w:hAnsi="Times New Roman"/>
                <w:b/>
                <w:bCs/>
                <w:iCs/>
                <w:sz w:val="20"/>
                <w:szCs w:val="20"/>
                <w:lang w:val="kk-KZ"/>
              </w:rPr>
              <w:t>Пассивтер</w:t>
            </w:r>
          </w:p>
        </w:tc>
      </w:tr>
      <w:tr w:rsidR="00893BBE" w:rsidRPr="00497DB7" w:rsidTr="00EF1A5B">
        <w:trPr>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
                <w:bCs/>
                <w:iCs/>
                <w:sz w:val="20"/>
                <w:szCs w:val="20"/>
                <w:lang w:val="kk-KZ"/>
              </w:rPr>
              <w:t>I. Қысқа мерзімді активтер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
                <w:bCs/>
                <w:iCs/>
                <w:sz w:val="20"/>
                <w:szCs w:val="20"/>
                <w:lang w:val="kk-KZ"/>
              </w:rPr>
              <w:t>I. Қысқа мерзімді міндеттемелер</w:t>
            </w:r>
          </w:p>
        </w:tc>
      </w:tr>
      <w:tr w:rsidR="00893BBE" w:rsidRPr="00C25541" w:rsidTr="00EF1A5B">
        <w:trPr>
          <w:trHeight w:val="313"/>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тауарлы</w:t>
            </w:r>
            <w:r w:rsidRPr="00EF1A5B">
              <w:rPr>
                <w:rFonts w:ascii="Times New Roman" w:hAnsi="Times New Roman"/>
                <w:bCs/>
                <w:iCs/>
                <w:sz w:val="20"/>
                <w:szCs w:val="20"/>
              </w:rPr>
              <w:t>-</w:t>
            </w:r>
            <w:r w:rsidRPr="00EF1A5B">
              <w:rPr>
                <w:rFonts w:ascii="Times New Roman" w:hAnsi="Times New Roman"/>
                <w:bCs/>
                <w:iCs/>
                <w:sz w:val="20"/>
                <w:szCs w:val="20"/>
                <w:lang w:val="kk-KZ"/>
              </w:rPr>
              <w:t>материалдық қорлар</w:t>
            </w:r>
          </w:p>
        </w:tc>
        <w:tc>
          <w:tcPr>
            <w:tcW w:w="3427" w:type="dxa"/>
            <w:vMerge w:val="restart"/>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xml:space="preserve">– қысқа мерзімді несиелер және овердрафт </w:t>
            </w:r>
          </w:p>
        </w:tc>
      </w:tr>
      <w:tr w:rsidR="00893BBE" w:rsidRPr="00497DB7" w:rsidTr="00EF1A5B">
        <w:trPr>
          <w:trHeight w:val="200"/>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Cs/>
                <w:iCs/>
                <w:sz w:val="20"/>
                <w:szCs w:val="20"/>
                <w:lang w:val="kk-KZ"/>
              </w:rPr>
              <w:t>– алдағы кезең шығындары</w:t>
            </w:r>
          </w:p>
        </w:tc>
        <w:tc>
          <w:tcPr>
            <w:tcW w:w="3427" w:type="dxa"/>
            <w:vMerge/>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p>
        </w:tc>
      </w:tr>
      <w:tr w:rsidR="00893BBE" w:rsidRPr="00C25541" w:rsidTr="00EF1A5B">
        <w:trPr>
          <w:trHeight w:val="263"/>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r w:rsidRPr="00EF1A5B">
              <w:rPr>
                <w:rFonts w:ascii="Times New Roman" w:hAnsi="Times New Roman"/>
                <w:bCs/>
                <w:iCs/>
                <w:sz w:val="20"/>
                <w:szCs w:val="20"/>
                <w:lang w:val="kk-KZ"/>
              </w:rPr>
              <w:t>– ақша қаражаттары</w:t>
            </w:r>
          </w:p>
        </w:tc>
        <w:tc>
          <w:tcPr>
            <w:tcW w:w="3427" w:type="dxa"/>
            <w:vMerge w:val="restart"/>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ұзақ мерзімді несиелердің ағымдағы бөлігі</w:t>
            </w:r>
          </w:p>
        </w:tc>
      </w:tr>
      <w:tr w:rsidR="00893BBE" w:rsidRPr="00497DB7" w:rsidTr="00EF1A5B">
        <w:trPr>
          <w:trHeight w:val="238"/>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r w:rsidRPr="00EF1A5B">
              <w:rPr>
                <w:rFonts w:ascii="Times New Roman" w:hAnsi="Times New Roman"/>
                <w:bCs/>
                <w:iCs/>
                <w:sz w:val="20"/>
                <w:szCs w:val="20"/>
                <w:lang w:val="kk-KZ"/>
              </w:rPr>
              <w:t>– қысқа мерзімді қаржылық инвестициялар</w:t>
            </w:r>
          </w:p>
        </w:tc>
        <w:tc>
          <w:tcPr>
            <w:tcW w:w="3427" w:type="dxa"/>
            <w:vMerge/>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p>
        </w:tc>
      </w:tr>
      <w:tr w:rsidR="00893BBE" w:rsidRPr="00497DB7" w:rsidTr="00EF1A5B">
        <w:trPr>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Cs/>
                <w:iCs/>
                <w:sz w:val="20"/>
                <w:szCs w:val="20"/>
                <w:lang w:val="kk-KZ"/>
              </w:rPr>
              <w:t>Дебиторлық борыш:</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Cs/>
                <w:iCs/>
                <w:sz w:val="20"/>
                <w:szCs w:val="20"/>
                <w:lang w:val="kk-KZ"/>
              </w:rPr>
              <w:t xml:space="preserve">– </w:t>
            </w:r>
            <w:r w:rsidR="003216E0" w:rsidRPr="00EF1A5B">
              <w:rPr>
                <w:rFonts w:ascii="Times New Roman" w:hAnsi="Times New Roman"/>
                <w:bCs/>
                <w:iCs/>
                <w:sz w:val="20"/>
                <w:szCs w:val="20"/>
                <w:lang w:val="kk-KZ"/>
              </w:rPr>
              <w:t>кредиторлық</w:t>
            </w:r>
            <w:r w:rsidRPr="00EF1A5B">
              <w:rPr>
                <w:rFonts w:ascii="Times New Roman" w:hAnsi="Times New Roman"/>
                <w:bCs/>
                <w:iCs/>
                <w:sz w:val="20"/>
                <w:szCs w:val="20"/>
                <w:lang w:val="kk-KZ"/>
              </w:rPr>
              <w:t xml:space="preserve"> борыш</w:t>
            </w:r>
          </w:p>
        </w:tc>
      </w:tr>
      <w:tr w:rsidR="00893BBE" w:rsidRPr="00C25541" w:rsidTr="00EF1A5B">
        <w:trPr>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қысқа мерзімді активтерді сатып алуға қажетті аванстық төлемдер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төленуге тиісті вексельдер және шоттар</w:t>
            </w:r>
          </w:p>
        </w:tc>
      </w:tr>
      <w:tr w:rsidR="00893BBE" w:rsidRPr="00C25541" w:rsidTr="00EF1A5B">
        <w:trPr>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r w:rsidRPr="00EF1A5B">
              <w:rPr>
                <w:rFonts w:ascii="Times New Roman" w:hAnsi="Times New Roman"/>
                <w:bCs/>
                <w:iCs/>
                <w:sz w:val="20"/>
                <w:szCs w:val="20"/>
                <w:lang w:val="kk-KZ"/>
              </w:rPr>
              <w:t>– алынуға тиіс шоттар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сатып алушылар мен тапсырыс берушілерден алынған аванстар</w:t>
            </w:r>
          </w:p>
        </w:tc>
      </w:tr>
      <w:tr w:rsidR="00893BBE" w:rsidRPr="00497DB7" w:rsidTr="00EF1A5B">
        <w:trPr>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r w:rsidRPr="00EF1A5B">
              <w:rPr>
                <w:rFonts w:ascii="Times New Roman" w:hAnsi="Times New Roman"/>
                <w:bCs/>
                <w:iCs/>
                <w:sz w:val="20"/>
                <w:szCs w:val="20"/>
                <w:lang w:val="kk-KZ"/>
              </w:rPr>
              <w:t>– алынған вексельдер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Cs/>
                <w:iCs/>
                <w:sz w:val="20"/>
                <w:szCs w:val="20"/>
                <w:lang w:val="kk-KZ"/>
              </w:rPr>
              <w:t>– салықтар бойынша борыш</w:t>
            </w:r>
          </w:p>
        </w:tc>
      </w:tr>
      <w:tr w:rsidR="00893BBE" w:rsidRPr="00497DB7" w:rsidTr="00EF1A5B">
        <w:trPr>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r w:rsidRPr="00EF1A5B">
              <w:rPr>
                <w:rFonts w:ascii="Times New Roman" w:hAnsi="Times New Roman"/>
                <w:bCs/>
                <w:iCs/>
                <w:sz w:val="20"/>
                <w:szCs w:val="20"/>
                <w:lang w:val="kk-KZ"/>
              </w:rPr>
              <w:t>– акционерлік қоғамдағы лауазымды тұлғалардың дебиторлық борышы</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Cs/>
                <w:iCs/>
                <w:sz w:val="20"/>
                <w:szCs w:val="20"/>
                <w:lang w:val="kk-KZ"/>
              </w:rPr>
              <w:t>– төленуге тиісті дивидендтер</w:t>
            </w:r>
          </w:p>
        </w:tc>
      </w:tr>
      <w:tr w:rsidR="00893BBE" w:rsidRPr="00C25541" w:rsidTr="00EF1A5B">
        <w:trPr>
          <w:trHeight w:val="188"/>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ішкі топтық операциялар нәтижесінде пайда болған негізгі шаруашылық серіктестігі мен оның еншілес серіктестерінің арасындағы дебиторлық борыш</w:t>
            </w:r>
          </w:p>
        </w:tc>
        <w:tc>
          <w:tcPr>
            <w:tcW w:w="3427" w:type="dxa"/>
            <w:vMerge w:val="restart"/>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xml:space="preserve">– негізгі шаруашылық серіктестігі мен оның еншілес серіктестігі арасындағы борыш </w:t>
            </w:r>
          </w:p>
        </w:tc>
      </w:tr>
      <w:tr w:rsidR="00893BBE" w:rsidRPr="00497DB7" w:rsidTr="00EF1A5B">
        <w:trPr>
          <w:trHeight w:val="313"/>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Cs/>
                <w:iCs/>
                <w:sz w:val="20"/>
                <w:szCs w:val="20"/>
                <w:lang w:val="kk-KZ"/>
              </w:rPr>
              <w:t>Жиыны:</w:t>
            </w:r>
          </w:p>
        </w:tc>
        <w:tc>
          <w:tcPr>
            <w:tcW w:w="3427" w:type="dxa"/>
            <w:vMerge/>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p>
        </w:tc>
      </w:tr>
      <w:tr w:rsidR="00893BBE" w:rsidRPr="00C25541" w:rsidTr="00EF1A5B">
        <w:trPr>
          <w:jc w:val="center"/>
        </w:trPr>
        <w:tc>
          <w:tcPr>
            <w:tcW w:w="3412" w:type="dxa"/>
            <w:vAlign w:val="center"/>
          </w:tcPr>
          <w:p w:rsidR="00893BBE" w:rsidRPr="00EF1A5B" w:rsidRDefault="00893BBE" w:rsidP="00EF1A5B">
            <w:pPr>
              <w:widowControl w:val="0"/>
              <w:tabs>
                <w:tab w:val="left" w:pos="567"/>
              </w:tabs>
              <w:autoSpaceDE w:val="0"/>
              <w:autoSpaceDN w:val="0"/>
              <w:adjustRightInd w:val="0"/>
              <w:spacing w:after="0" w:line="240" w:lineRule="auto"/>
              <w:jc w:val="both"/>
              <w:rPr>
                <w:rFonts w:ascii="Times New Roman" w:hAnsi="Times New Roman"/>
                <w:b/>
                <w:bCs/>
                <w:iCs/>
                <w:sz w:val="20"/>
                <w:szCs w:val="20"/>
                <w:lang w:val="kk-KZ"/>
              </w:rPr>
            </w:pPr>
            <w:r w:rsidRPr="00EF1A5B">
              <w:rPr>
                <w:rFonts w:ascii="Times New Roman" w:hAnsi="Times New Roman"/>
                <w:b/>
                <w:bCs/>
                <w:iCs/>
                <w:sz w:val="20"/>
                <w:szCs w:val="20"/>
                <w:lang w:val="kk-KZ"/>
              </w:rPr>
              <w:t>II. Ұзақ мерзімді активтер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акционерлік қоғамның лауазымды тұлғаларына борыш</w:t>
            </w:r>
          </w:p>
        </w:tc>
      </w:tr>
      <w:tr w:rsidR="00893BBE" w:rsidRPr="00497DB7" w:rsidTr="00EF1A5B">
        <w:trPr>
          <w:jc w:val="center"/>
        </w:trPr>
        <w:tc>
          <w:tcPr>
            <w:tcW w:w="3412" w:type="dxa"/>
            <w:vAlign w:val="center"/>
          </w:tcPr>
          <w:p w:rsidR="00893BBE" w:rsidRPr="00EF1A5B" w:rsidRDefault="00893BBE" w:rsidP="00EF1A5B">
            <w:pPr>
              <w:widowControl w:val="0"/>
              <w:tabs>
                <w:tab w:val="left" w:pos="567"/>
              </w:tabs>
              <w:autoSpaceDE w:val="0"/>
              <w:autoSpaceDN w:val="0"/>
              <w:adjustRightInd w:val="0"/>
              <w:spacing w:after="0" w:line="240" w:lineRule="auto"/>
              <w:jc w:val="both"/>
              <w:rPr>
                <w:rFonts w:ascii="Times New Roman" w:hAnsi="Times New Roman"/>
                <w:bCs/>
                <w:iCs/>
                <w:sz w:val="20"/>
                <w:szCs w:val="20"/>
                <w:lang w:val="kk-KZ"/>
              </w:rPr>
            </w:pPr>
            <w:r w:rsidRPr="00EF1A5B">
              <w:rPr>
                <w:rFonts w:ascii="Times New Roman" w:hAnsi="Times New Roman"/>
                <w:bCs/>
                <w:iCs/>
                <w:sz w:val="20"/>
                <w:szCs w:val="20"/>
                <w:lang w:val="kk-KZ"/>
              </w:rPr>
              <w:lastRenderedPageBreak/>
              <w:t>Негізгі құралдар: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Cs/>
                <w:iCs/>
                <w:sz w:val="20"/>
                <w:szCs w:val="20"/>
                <w:lang w:val="kk-KZ"/>
              </w:rPr>
              <w:t>– басқадай несиелік борыштар</w:t>
            </w:r>
          </w:p>
        </w:tc>
      </w:tr>
      <w:tr w:rsidR="00893BBE" w:rsidRPr="00497DB7" w:rsidTr="00EF1A5B">
        <w:trPr>
          <w:jc w:val="center"/>
        </w:trPr>
        <w:tc>
          <w:tcPr>
            <w:tcW w:w="3412" w:type="dxa"/>
            <w:vAlign w:val="center"/>
          </w:tcPr>
          <w:p w:rsidR="00893BBE" w:rsidRPr="00EF1A5B" w:rsidRDefault="00893BBE" w:rsidP="00EF1A5B">
            <w:pPr>
              <w:widowControl w:val="0"/>
              <w:tabs>
                <w:tab w:val="left" w:pos="567"/>
              </w:tabs>
              <w:autoSpaceDE w:val="0"/>
              <w:autoSpaceDN w:val="0"/>
              <w:adjustRightInd w:val="0"/>
              <w:spacing w:after="0" w:line="240" w:lineRule="auto"/>
              <w:jc w:val="both"/>
              <w:rPr>
                <w:rFonts w:ascii="Times New Roman" w:hAnsi="Times New Roman"/>
                <w:bCs/>
                <w:iCs/>
                <w:sz w:val="20"/>
                <w:szCs w:val="20"/>
              </w:rPr>
            </w:pPr>
            <w:r w:rsidRPr="00EF1A5B">
              <w:rPr>
                <w:rFonts w:ascii="Times New Roman" w:hAnsi="Times New Roman"/>
                <w:bCs/>
                <w:iCs/>
                <w:sz w:val="20"/>
                <w:szCs w:val="20"/>
              </w:rPr>
              <w:t>–  жер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төленуге берілген шығындар</w:t>
            </w:r>
          </w:p>
        </w:tc>
      </w:tr>
      <w:tr w:rsidR="00893BBE" w:rsidRPr="00497DB7" w:rsidTr="00EF1A5B">
        <w:trPr>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rPr>
              <w:t xml:space="preserve">– </w:t>
            </w:r>
            <w:r w:rsidRPr="00EF1A5B">
              <w:rPr>
                <w:rFonts w:ascii="Times New Roman" w:hAnsi="Times New Roman"/>
                <w:bCs/>
                <w:iCs/>
                <w:sz w:val="20"/>
                <w:szCs w:val="20"/>
                <w:lang w:val="kk-KZ"/>
              </w:rPr>
              <w:t>құрылыстар мен ғимараттар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алдағы кезең кірістері</w:t>
            </w:r>
          </w:p>
        </w:tc>
      </w:tr>
      <w:tr w:rsidR="00893BBE" w:rsidRPr="00C25541" w:rsidTr="00EF1A5B">
        <w:trPr>
          <w:trHeight w:val="338"/>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rPr>
              <w:t>–</w:t>
            </w:r>
            <w:r w:rsidRPr="00EF1A5B">
              <w:rPr>
                <w:rFonts w:ascii="Times New Roman" w:hAnsi="Times New Roman"/>
                <w:bCs/>
                <w:iCs/>
                <w:sz w:val="20"/>
                <w:szCs w:val="20"/>
                <w:lang w:val="kk-KZ"/>
              </w:rPr>
              <w:t xml:space="preserve"> машиналар мен жабдықтар</w:t>
            </w:r>
          </w:p>
        </w:tc>
        <w:tc>
          <w:tcPr>
            <w:tcW w:w="3427" w:type="dxa"/>
            <w:vMerge w:val="restart"/>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xml:space="preserve">– алдын ала қарастырылмаған жағдайға байланысты бөлінген төлемдер </w:t>
            </w:r>
          </w:p>
        </w:tc>
      </w:tr>
      <w:tr w:rsidR="00893BBE" w:rsidRPr="00497DB7" w:rsidTr="00EF1A5B">
        <w:trPr>
          <w:trHeight w:val="175"/>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rPr>
              <w:t>–</w:t>
            </w:r>
            <w:r w:rsidRPr="00EF1A5B">
              <w:rPr>
                <w:rFonts w:ascii="Times New Roman" w:hAnsi="Times New Roman"/>
                <w:bCs/>
                <w:iCs/>
                <w:sz w:val="20"/>
                <w:szCs w:val="20"/>
                <w:lang w:val="kk-KZ"/>
              </w:rPr>
              <w:t xml:space="preserve"> басқа негізгі құралдар</w:t>
            </w:r>
          </w:p>
        </w:tc>
        <w:tc>
          <w:tcPr>
            <w:tcW w:w="3427" w:type="dxa"/>
            <w:vMerge/>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p>
        </w:tc>
      </w:tr>
      <w:tr w:rsidR="00893BBE" w:rsidRPr="00497DB7" w:rsidTr="00EF1A5B">
        <w:trPr>
          <w:trHeight w:val="238"/>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r w:rsidRPr="00EF1A5B">
              <w:rPr>
                <w:rFonts w:ascii="Times New Roman" w:hAnsi="Times New Roman"/>
                <w:bCs/>
                <w:iCs/>
                <w:sz w:val="20"/>
                <w:szCs w:val="20"/>
                <w:lang w:val="kk-KZ"/>
              </w:rPr>
              <w:t>– жинақталған тозуы</w:t>
            </w:r>
          </w:p>
        </w:tc>
        <w:tc>
          <w:tcPr>
            <w:tcW w:w="3427" w:type="dxa"/>
            <w:vMerge/>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p>
        </w:tc>
      </w:tr>
      <w:tr w:rsidR="00893BBE" w:rsidRPr="00497DB7" w:rsidTr="00EF1A5B">
        <w:trPr>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r w:rsidRPr="00EF1A5B">
              <w:rPr>
                <w:rFonts w:ascii="Times New Roman" w:hAnsi="Times New Roman"/>
                <w:bCs/>
                <w:iCs/>
                <w:sz w:val="20"/>
                <w:szCs w:val="20"/>
                <w:lang w:val="kk-KZ"/>
              </w:rPr>
              <w:t>– аяқталмаған күрделі құрылыс</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Cs/>
                <w:iCs/>
                <w:sz w:val="20"/>
                <w:szCs w:val="20"/>
                <w:lang w:val="kk-KZ"/>
              </w:rPr>
              <w:t>Жиыны:</w:t>
            </w:r>
          </w:p>
        </w:tc>
      </w:tr>
      <w:tr w:rsidR="00893BBE" w:rsidRPr="00497DB7" w:rsidTr="00EF1A5B">
        <w:trPr>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r w:rsidRPr="00EF1A5B">
              <w:rPr>
                <w:rFonts w:ascii="Times New Roman" w:hAnsi="Times New Roman"/>
                <w:bCs/>
                <w:iCs/>
                <w:sz w:val="20"/>
                <w:szCs w:val="20"/>
                <w:lang w:val="kk-KZ"/>
              </w:rPr>
              <w:t>Материалдық емес активтер: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b/>
                <w:sz w:val="20"/>
                <w:szCs w:val="20"/>
                <w:lang w:val="kk-KZ"/>
              </w:rPr>
            </w:pPr>
            <w:r w:rsidRPr="00EF1A5B">
              <w:rPr>
                <w:rFonts w:ascii="Times New Roman" w:hAnsi="Times New Roman"/>
                <w:b/>
                <w:bCs/>
                <w:iCs/>
                <w:sz w:val="20"/>
                <w:szCs w:val="20"/>
                <w:lang w:val="kk-KZ"/>
              </w:rPr>
              <w:t>II. Ұзақ мерзімді міндеттемелер</w:t>
            </w:r>
          </w:p>
        </w:tc>
      </w:tr>
      <w:tr w:rsidR="00893BBE" w:rsidRPr="00497DB7" w:rsidTr="00EF1A5B">
        <w:trPr>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rPr>
              <w:t>–</w:t>
            </w:r>
            <w:r w:rsidRPr="00EF1A5B">
              <w:rPr>
                <w:rFonts w:ascii="Times New Roman" w:hAnsi="Times New Roman"/>
                <w:bCs/>
                <w:iCs/>
                <w:sz w:val="20"/>
                <w:szCs w:val="20"/>
                <w:lang w:val="kk-KZ"/>
              </w:rPr>
              <w:t xml:space="preserve"> гудвилл</w:t>
            </w:r>
          </w:p>
        </w:tc>
        <w:tc>
          <w:tcPr>
            <w:tcW w:w="3427" w:type="dxa"/>
            <w:vAlign w:val="center"/>
          </w:tcPr>
          <w:p w:rsidR="00893BBE" w:rsidRPr="00EF1A5B" w:rsidRDefault="00893BBE" w:rsidP="00EF1A5B">
            <w:pPr>
              <w:widowControl w:val="0"/>
              <w:tabs>
                <w:tab w:val="left" w:pos="567"/>
              </w:tabs>
              <w:autoSpaceDE w:val="0"/>
              <w:autoSpaceDN w:val="0"/>
              <w:adjustRightInd w:val="0"/>
              <w:spacing w:after="0" w:line="240" w:lineRule="auto"/>
              <w:jc w:val="both"/>
              <w:rPr>
                <w:rFonts w:ascii="Times New Roman" w:hAnsi="Times New Roman"/>
                <w:bCs/>
                <w:iCs/>
                <w:sz w:val="20"/>
                <w:szCs w:val="20"/>
                <w:lang w:val="kk-KZ"/>
              </w:rPr>
            </w:pPr>
            <w:r w:rsidRPr="00EF1A5B">
              <w:rPr>
                <w:rFonts w:ascii="Times New Roman" w:hAnsi="Times New Roman"/>
                <w:bCs/>
                <w:iCs/>
                <w:sz w:val="20"/>
                <w:szCs w:val="20"/>
                <w:lang w:val="kk-KZ"/>
              </w:rPr>
              <w:t>– қайтарылуы қамтамасыз етілген несиелер</w:t>
            </w:r>
          </w:p>
        </w:tc>
      </w:tr>
      <w:tr w:rsidR="00893BBE" w:rsidRPr="00497DB7" w:rsidTr="00EF1A5B">
        <w:trPr>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патенттер, тауарлық белгілер және басқалар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қайтарылуы қамтамасыз етілмеген несиелер</w:t>
            </w:r>
          </w:p>
        </w:tc>
      </w:tr>
      <w:tr w:rsidR="00893BBE" w:rsidRPr="00C25541" w:rsidTr="00EF1A5B">
        <w:trPr>
          <w:trHeight w:val="188"/>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материалдық емес активтердің амортизациясы</w:t>
            </w:r>
          </w:p>
        </w:tc>
        <w:tc>
          <w:tcPr>
            <w:tcW w:w="3427" w:type="dxa"/>
            <w:vMerge w:val="restart"/>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негізгі шаруашылық серіктестігі мен оның еншілес серіктестерінің бір-біріне берілетін несиелері</w:t>
            </w:r>
          </w:p>
        </w:tc>
      </w:tr>
      <w:tr w:rsidR="00893BBE" w:rsidRPr="00497DB7" w:rsidTr="00EF1A5B">
        <w:trPr>
          <w:trHeight w:val="275"/>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r w:rsidRPr="00EF1A5B">
              <w:rPr>
                <w:rFonts w:ascii="Times New Roman" w:hAnsi="Times New Roman"/>
                <w:bCs/>
                <w:iCs/>
                <w:sz w:val="20"/>
                <w:szCs w:val="20"/>
                <w:lang w:val="kk-KZ"/>
              </w:rPr>
              <w:t>Инвестициялар:</w:t>
            </w:r>
          </w:p>
        </w:tc>
        <w:tc>
          <w:tcPr>
            <w:tcW w:w="3427" w:type="dxa"/>
            <w:vMerge/>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p>
        </w:tc>
      </w:tr>
      <w:tr w:rsidR="00893BBE" w:rsidRPr="00497DB7" w:rsidTr="00EF1A5B">
        <w:trPr>
          <w:trHeight w:val="275"/>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r w:rsidRPr="00EF1A5B">
              <w:rPr>
                <w:rFonts w:ascii="Times New Roman" w:hAnsi="Times New Roman"/>
                <w:bCs/>
                <w:iCs/>
                <w:sz w:val="20"/>
                <w:szCs w:val="20"/>
                <w:lang w:val="kk-KZ"/>
              </w:rPr>
              <w:t>– еншілес серіктестіктерге инвестициялар</w:t>
            </w:r>
          </w:p>
        </w:tc>
        <w:tc>
          <w:tcPr>
            <w:tcW w:w="3427" w:type="dxa"/>
            <w:vMerge/>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p>
        </w:tc>
      </w:tr>
      <w:tr w:rsidR="00893BBE" w:rsidRPr="00497DB7" w:rsidTr="00EF1A5B">
        <w:trPr>
          <w:trHeight w:val="397"/>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тәуелді серіктестерге инвестициялар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кейінге қалдырылған салықтар</w:t>
            </w:r>
          </w:p>
        </w:tc>
      </w:tr>
      <w:tr w:rsidR="00893BBE" w:rsidRPr="00497DB7" w:rsidTr="00EF1A5B">
        <w:trPr>
          <w:trHeight w:val="397"/>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басқадай инвестициялар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
                <w:bCs/>
                <w:iCs/>
                <w:sz w:val="20"/>
                <w:szCs w:val="20"/>
                <w:lang w:val="kk-KZ"/>
              </w:rPr>
              <w:t>III. Меншікті капитал</w:t>
            </w:r>
          </w:p>
        </w:tc>
      </w:tr>
      <w:tr w:rsidR="00893BBE" w:rsidRPr="00497DB7" w:rsidTr="00EF1A5B">
        <w:trPr>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Дебиторлық борыш:</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жарғылық капитал</w:t>
            </w:r>
          </w:p>
        </w:tc>
      </w:tr>
      <w:tr w:rsidR="00893BBE" w:rsidRPr="00497DB7" w:rsidTr="00EF1A5B">
        <w:trPr>
          <w:jc w:val="center"/>
        </w:trPr>
        <w:tc>
          <w:tcPr>
            <w:tcW w:w="3412"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алынуға тиісті борыштар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дивидендтер</w:t>
            </w:r>
          </w:p>
        </w:tc>
      </w:tr>
      <w:tr w:rsidR="00893BBE" w:rsidRPr="00497DB7" w:rsidTr="00EF1A5B">
        <w:trPr>
          <w:jc w:val="center"/>
        </w:trPr>
        <w:tc>
          <w:tcPr>
            <w:tcW w:w="3412" w:type="dxa"/>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алынған вексельдер</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rPr>
              <w:t>–</w:t>
            </w:r>
            <w:r w:rsidRPr="00EF1A5B">
              <w:rPr>
                <w:rFonts w:ascii="Times New Roman" w:hAnsi="Times New Roman"/>
                <w:bCs/>
                <w:iCs/>
                <w:sz w:val="20"/>
                <w:szCs w:val="20"/>
                <w:lang w:val="kk-KZ"/>
              </w:rPr>
              <w:t xml:space="preserve"> қайта бағалау сомасы</w:t>
            </w:r>
          </w:p>
        </w:tc>
      </w:tr>
      <w:tr w:rsidR="00893BBE" w:rsidRPr="00497DB7" w:rsidTr="00EF1A5B">
        <w:trPr>
          <w:jc w:val="center"/>
        </w:trPr>
        <w:tc>
          <w:tcPr>
            <w:tcW w:w="3412" w:type="dxa"/>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ішкі топтық операциялар нәтижесінде пайда болған негізгі шаруашылық серіктестігі мен оның еншілес серіктестерінің арасындағы дебиторлық борыш</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bCs/>
                <w:iCs/>
                <w:sz w:val="20"/>
                <w:szCs w:val="20"/>
                <w:lang w:val="kk-KZ"/>
              </w:rPr>
            </w:pPr>
            <w:r w:rsidRPr="00EF1A5B">
              <w:rPr>
                <w:rFonts w:ascii="Times New Roman" w:hAnsi="Times New Roman"/>
                <w:bCs/>
                <w:iCs/>
                <w:sz w:val="20"/>
                <w:szCs w:val="20"/>
              </w:rPr>
              <w:t>–</w:t>
            </w:r>
            <w:r w:rsidRPr="00EF1A5B">
              <w:rPr>
                <w:rFonts w:ascii="Times New Roman" w:hAnsi="Times New Roman"/>
                <w:bCs/>
                <w:iCs/>
                <w:sz w:val="20"/>
                <w:szCs w:val="20"/>
                <w:lang w:val="kk-KZ"/>
              </w:rPr>
              <w:t xml:space="preserve"> негізгі құралдардың</w:t>
            </w:r>
          </w:p>
        </w:tc>
      </w:tr>
      <w:tr w:rsidR="00893BBE" w:rsidRPr="00497DB7" w:rsidTr="00EF1A5B">
        <w:trPr>
          <w:jc w:val="center"/>
        </w:trPr>
        <w:tc>
          <w:tcPr>
            <w:tcW w:w="3412" w:type="dxa"/>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lang w:val="kk-KZ"/>
              </w:rPr>
              <w:t>– акционерлік қоғамның лауазымды тұлғаларының дебиторлық борышы</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Cs/>
                <w:iCs/>
                <w:sz w:val="20"/>
                <w:szCs w:val="20"/>
              </w:rPr>
              <w:t>–</w:t>
            </w:r>
            <w:r w:rsidRPr="00EF1A5B">
              <w:rPr>
                <w:rFonts w:ascii="Times New Roman" w:hAnsi="Times New Roman"/>
                <w:bCs/>
                <w:iCs/>
                <w:sz w:val="20"/>
                <w:szCs w:val="20"/>
                <w:lang w:val="kk-KZ"/>
              </w:rPr>
              <w:t xml:space="preserve"> инвестицияның</w:t>
            </w:r>
          </w:p>
        </w:tc>
      </w:tr>
      <w:tr w:rsidR="00893BBE" w:rsidRPr="00497DB7" w:rsidTr="00EF1A5B">
        <w:trPr>
          <w:jc w:val="center"/>
        </w:trPr>
        <w:tc>
          <w:tcPr>
            <w:tcW w:w="3412" w:type="dxa"/>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Cs/>
                <w:iCs/>
                <w:sz w:val="20"/>
                <w:szCs w:val="20"/>
                <w:lang w:val="kk-KZ"/>
              </w:rPr>
              <w:t>– басқадай дебиторлық борыш</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rPr>
              <w:t>–</w:t>
            </w:r>
            <w:r w:rsidRPr="00EF1A5B">
              <w:rPr>
                <w:rFonts w:ascii="Times New Roman" w:hAnsi="Times New Roman"/>
                <w:bCs/>
                <w:iCs/>
                <w:sz w:val="20"/>
                <w:szCs w:val="20"/>
                <w:lang w:val="kk-KZ"/>
              </w:rPr>
              <w:t xml:space="preserve"> резервтік капитал</w:t>
            </w:r>
          </w:p>
        </w:tc>
      </w:tr>
      <w:tr w:rsidR="00893BBE" w:rsidRPr="00497DB7" w:rsidTr="00EF1A5B">
        <w:trPr>
          <w:jc w:val="center"/>
        </w:trPr>
        <w:tc>
          <w:tcPr>
            <w:tcW w:w="3412" w:type="dxa"/>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Cs/>
                <w:iCs/>
                <w:sz w:val="20"/>
                <w:szCs w:val="20"/>
                <w:lang w:val="kk-KZ"/>
              </w:rPr>
              <w:t>– алдағы кезең шығындары</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rPr>
              <w:t>–</w:t>
            </w:r>
            <w:r w:rsidRPr="00EF1A5B">
              <w:rPr>
                <w:rFonts w:ascii="Times New Roman" w:hAnsi="Times New Roman"/>
                <w:bCs/>
                <w:iCs/>
                <w:sz w:val="20"/>
                <w:szCs w:val="20"/>
                <w:lang w:val="kk-KZ"/>
              </w:rPr>
              <w:t xml:space="preserve"> бөлінген табыс </w:t>
            </w:r>
          </w:p>
        </w:tc>
      </w:tr>
      <w:tr w:rsidR="00893BBE" w:rsidRPr="00497DB7" w:rsidTr="00EF1A5B">
        <w:trPr>
          <w:jc w:val="center"/>
        </w:trPr>
        <w:tc>
          <w:tcPr>
            <w:tcW w:w="3412" w:type="dxa"/>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Cs/>
                <w:iCs/>
                <w:sz w:val="20"/>
                <w:szCs w:val="20"/>
                <w:lang w:val="kk-KZ"/>
              </w:rPr>
              <w:t>Жиыны:</w:t>
            </w:r>
          </w:p>
        </w:tc>
        <w:tc>
          <w:tcPr>
            <w:tcW w:w="3427" w:type="dxa"/>
            <w:vAlign w:val="center"/>
          </w:tcPr>
          <w:p w:rsidR="00893BBE" w:rsidRPr="00EF1A5B" w:rsidRDefault="00893BBE" w:rsidP="00EF1A5B">
            <w:pPr>
              <w:widowControl w:val="0"/>
              <w:tabs>
                <w:tab w:val="left" w:pos="567"/>
              </w:tabs>
              <w:spacing w:after="0" w:line="240" w:lineRule="auto"/>
              <w:jc w:val="both"/>
              <w:rPr>
                <w:rFonts w:ascii="Times New Roman" w:hAnsi="Times New Roman"/>
                <w:sz w:val="20"/>
                <w:szCs w:val="20"/>
                <w:lang w:val="kk-KZ"/>
              </w:rPr>
            </w:pPr>
            <w:r w:rsidRPr="00EF1A5B">
              <w:rPr>
                <w:rFonts w:ascii="Times New Roman" w:hAnsi="Times New Roman"/>
                <w:bCs/>
                <w:iCs/>
                <w:sz w:val="20"/>
                <w:szCs w:val="20"/>
              </w:rPr>
              <w:t>Жиыны</w:t>
            </w:r>
          </w:p>
        </w:tc>
      </w:tr>
      <w:tr w:rsidR="00893BBE" w:rsidRPr="00497DB7" w:rsidTr="00EF1A5B">
        <w:trPr>
          <w:jc w:val="center"/>
        </w:trPr>
        <w:tc>
          <w:tcPr>
            <w:tcW w:w="3412" w:type="dxa"/>
          </w:tcPr>
          <w:p w:rsidR="00893BBE" w:rsidRPr="00EF1A5B" w:rsidRDefault="00893BBE" w:rsidP="00EF1A5B">
            <w:pPr>
              <w:widowControl w:val="0"/>
              <w:tabs>
                <w:tab w:val="left" w:pos="567"/>
              </w:tabs>
              <w:spacing w:after="0" w:line="240" w:lineRule="auto"/>
              <w:jc w:val="both"/>
              <w:rPr>
                <w:rFonts w:ascii="Times New Roman" w:hAnsi="Times New Roman"/>
                <w:sz w:val="20"/>
                <w:szCs w:val="20"/>
              </w:rPr>
            </w:pPr>
            <w:r w:rsidRPr="00EF1A5B">
              <w:rPr>
                <w:rFonts w:ascii="Times New Roman" w:hAnsi="Times New Roman"/>
                <w:bCs/>
                <w:iCs/>
                <w:sz w:val="20"/>
                <w:szCs w:val="20"/>
                <w:lang w:val="kk-KZ"/>
              </w:rPr>
              <w:t>Барлығы:</w:t>
            </w:r>
          </w:p>
        </w:tc>
        <w:tc>
          <w:tcPr>
            <w:tcW w:w="3427" w:type="dxa"/>
            <w:vAlign w:val="center"/>
          </w:tcPr>
          <w:p w:rsidR="00893BBE" w:rsidRPr="00EF1A5B" w:rsidRDefault="00893BBE" w:rsidP="00EF1A5B">
            <w:pPr>
              <w:widowControl w:val="0"/>
              <w:tabs>
                <w:tab w:val="left" w:pos="567"/>
              </w:tabs>
              <w:autoSpaceDE w:val="0"/>
              <w:autoSpaceDN w:val="0"/>
              <w:adjustRightInd w:val="0"/>
              <w:spacing w:after="0" w:line="240" w:lineRule="auto"/>
              <w:jc w:val="both"/>
              <w:rPr>
                <w:rFonts w:ascii="Times New Roman" w:hAnsi="Times New Roman"/>
                <w:b/>
                <w:bCs/>
                <w:iCs/>
                <w:sz w:val="20"/>
                <w:szCs w:val="20"/>
                <w:lang w:val="kk-KZ"/>
              </w:rPr>
            </w:pPr>
            <w:r w:rsidRPr="00EF1A5B">
              <w:rPr>
                <w:rFonts w:ascii="Times New Roman" w:hAnsi="Times New Roman"/>
                <w:bCs/>
                <w:iCs/>
                <w:sz w:val="20"/>
                <w:szCs w:val="20"/>
                <w:lang w:val="kk-KZ"/>
              </w:rPr>
              <w:t>Барлығы:</w:t>
            </w:r>
          </w:p>
        </w:tc>
      </w:tr>
      <w:tr w:rsidR="00893BBE" w:rsidRPr="00497DB7" w:rsidTr="00EF1A5B">
        <w:trPr>
          <w:jc w:val="center"/>
        </w:trPr>
        <w:tc>
          <w:tcPr>
            <w:tcW w:w="6839" w:type="dxa"/>
            <w:gridSpan w:val="2"/>
          </w:tcPr>
          <w:p w:rsidR="00893BBE" w:rsidRPr="00932E43" w:rsidRDefault="00932E43" w:rsidP="00EF1A5B">
            <w:pPr>
              <w:widowControl w:val="0"/>
              <w:tabs>
                <w:tab w:val="left" w:pos="567"/>
              </w:tabs>
              <w:autoSpaceDE w:val="0"/>
              <w:autoSpaceDN w:val="0"/>
              <w:adjustRightInd w:val="0"/>
              <w:spacing w:after="0" w:line="240" w:lineRule="auto"/>
              <w:jc w:val="both"/>
              <w:rPr>
                <w:rFonts w:ascii="Times New Roman" w:hAnsi="Times New Roman"/>
                <w:bCs/>
                <w:iCs/>
              </w:rPr>
            </w:pPr>
            <w:r w:rsidRPr="00932E43">
              <w:rPr>
                <w:rFonts w:ascii="Times New Roman" w:hAnsi="Times New Roman"/>
                <w:bCs/>
                <w:iCs/>
                <w:sz w:val="20"/>
              </w:rPr>
              <w:t>Дүйсенбаев К.Ш., Төлегенов Э.Т., Жұмағалиева Ж.Г. Кәсіпорынның қаржылық жағдайын талдау /Оқу құралы. –</w:t>
            </w:r>
            <w:r w:rsidRPr="00932E43">
              <w:rPr>
                <w:rFonts w:ascii="Times New Roman" w:hAnsi="Times New Roman"/>
                <w:bCs/>
                <w:sz w:val="20"/>
              </w:rPr>
              <w:t xml:space="preserve"> Алматы: Экономика, 2001.</w:t>
            </w:r>
            <w:r>
              <w:rPr>
                <w:rFonts w:ascii="Times New Roman" w:hAnsi="Times New Roman"/>
                <w:bCs/>
                <w:sz w:val="20"/>
              </w:rPr>
              <w:t>[</w:t>
            </w:r>
            <w:r>
              <w:rPr>
                <w:rFonts w:ascii="Times New Roman" w:hAnsi="Times New Roman"/>
                <w:bCs/>
                <w:sz w:val="20"/>
                <w:lang w:val="kk-KZ"/>
              </w:rPr>
              <w:t>8</w:t>
            </w:r>
            <w:r>
              <w:rPr>
                <w:rFonts w:ascii="Times New Roman" w:hAnsi="Times New Roman"/>
                <w:bCs/>
                <w:sz w:val="20"/>
              </w:rPr>
              <w:t>]</w:t>
            </w:r>
          </w:p>
        </w:tc>
      </w:tr>
    </w:tbl>
    <w:p w:rsidR="00CA4E59" w:rsidRDefault="00CA4E59"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p>
    <w:p w:rsidR="00CA4E59" w:rsidRPr="00CA4E59" w:rsidRDefault="00CA4E59" w:rsidP="00CA4E59">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CA4E59">
        <w:rPr>
          <w:rFonts w:ascii="Times New Roman" w:hAnsi="Times New Roman"/>
          <w:bCs/>
          <w:iCs/>
          <w:sz w:val="24"/>
          <w:szCs w:val="24"/>
          <w:lang w:val="kk-KZ"/>
        </w:rPr>
        <w:t xml:space="preserve">Балансты құрудың түрін таңдау (көлденең, яғни екі жақты немесе тікелей) шаруашылық субъектілерінің шексіз құқы </w:t>
      </w:r>
      <w:r w:rsidRPr="00CA4E59">
        <w:rPr>
          <w:rFonts w:ascii="Times New Roman" w:hAnsi="Times New Roman"/>
          <w:bCs/>
          <w:iCs/>
          <w:sz w:val="24"/>
          <w:szCs w:val="24"/>
          <w:lang w:val="kk-KZ"/>
        </w:rPr>
        <w:lastRenderedPageBreak/>
        <w:t>болып табылады.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Тікелей түрде құрастырылған баланс 5 бөлімнен тұрады:</w:t>
      </w:r>
    </w:p>
    <w:p w:rsidR="00893BBE" w:rsidRPr="00497DB7" w:rsidRDefault="00893BBE" w:rsidP="00A76014">
      <w:pPr>
        <w:widowControl w:val="0"/>
        <w:numPr>
          <w:ilvl w:val="0"/>
          <w:numId w:val="3"/>
        </w:numPr>
        <w:tabs>
          <w:tab w:val="clear" w:pos="1260"/>
          <w:tab w:val="num" w:pos="0"/>
        </w:tabs>
        <w:autoSpaceDE w:val="0"/>
        <w:autoSpaceDN w:val="0"/>
        <w:adjustRightInd w:val="0"/>
        <w:spacing w:after="0" w:line="240" w:lineRule="auto"/>
        <w:ind w:left="0" w:firstLine="426"/>
        <w:jc w:val="both"/>
        <w:rPr>
          <w:rFonts w:ascii="Times New Roman" w:hAnsi="Times New Roman"/>
          <w:bCs/>
          <w:iCs/>
          <w:sz w:val="24"/>
          <w:szCs w:val="24"/>
          <w:lang w:val="en-US"/>
        </w:rPr>
      </w:pPr>
      <w:r w:rsidRPr="00497DB7">
        <w:rPr>
          <w:rFonts w:ascii="Times New Roman" w:hAnsi="Times New Roman"/>
          <w:bCs/>
          <w:iCs/>
          <w:sz w:val="24"/>
          <w:szCs w:val="24"/>
          <w:lang w:val="kk-KZ"/>
        </w:rPr>
        <w:t>Қысқа мерзімді активтер;</w:t>
      </w:r>
    </w:p>
    <w:p w:rsidR="00893BBE" w:rsidRPr="00497DB7" w:rsidRDefault="00893BBE" w:rsidP="00A76014">
      <w:pPr>
        <w:widowControl w:val="0"/>
        <w:numPr>
          <w:ilvl w:val="0"/>
          <w:numId w:val="3"/>
        </w:numPr>
        <w:tabs>
          <w:tab w:val="clear" w:pos="1260"/>
          <w:tab w:val="num" w:pos="0"/>
        </w:tabs>
        <w:autoSpaceDE w:val="0"/>
        <w:autoSpaceDN w:val="0"/>
        <w:adjustRightInd w:val="0"/>
        <w:spacing w:after="0" w:line="240" w:lineRule="auto"/>
        <w:ind w:left="0" w:firstLine="426"/>
        <w:jc w:val="both"/>
        <w:rPr>
          <w:rFonts w:ascii="Times New Roman" w:hAnsi="Times New Roman"/>
          <w:bCs/>
          <w:iCs/>
          <w:sz w:val="24"/>
          <w:szCs w:val="24"/>
          <w:lang w:val="en-US"/>
        </w:rPr>
      </w:pPr>
      <w:r w:rsidRPr="00497DB7">
        <w:rPr>
          <w:rFonts w:ascii="Times New Roman" w:hAnsi="Times New Roman"/>
          <w:bCs/>
          <w:iCs/>
          <w:sz w:val="24"/>
          <w:szCs w:val="24"/>
          <w:lang w:val="kk-KZ"/>
        </w:rPr>
        <w:t>Ұзақ мерзімді активтер;</w:t>
      </w:r>
    </w:p>
    <w:p w:rsidR="00893BBE" w:rsidRPr="00497DB7" w:rsidRDefault="00893BBE" w:rsidP="00A76014">
      <w:pPr>
        <w:widowControl w:val="0"/>
        <w:numPr>
          <w:ilvl w:val="0"/>
          <w:numId w:val="3"/>
        </w:numPr>
        <w:tabs>
          <w:tab w:val="clear" w:pos="1260"/>
          <w:tab w:val="num" w:pos="0"/>
        </w:tabs>
        <w:autoSpaceDE w:val="0"/>
        <w:autoSpaceDN w:val="0"/>
        <w:adjustRightInd w:val="0"/>
        <w:spacing w:after="0" w:line="240" w:lineRule="auto"/>
        <w:ind w:left="0" w:firstLine="426"/>
        <w:jc w:val="both"/>
        <w:rPr>
          <w:rFonts w:ascii="Times New Roman" w:hAnsi="Times New Roman"/>
          <w:bCs/>
          <w:iCs/>
          <w:sz w:val="24"/>
          <w:szCs w:val="24"/>
          <w:lang w:val="en-US"/>
        </w:rPr>
      </w:pPr>
      <w:r w:rsidRPr="00497DB7">
        <w:rPr>
          <w:rFonts w:ascii="Times New Roman" w:hAnsi="Times New Roman"/>
          <w:bCs/>
          <w:iCs/>
          <w:sz w:val="24"/>
          <w:szCs w:val="24"/>
          <w:lang w:val="kk-KZ"/>
        </w:rPr>
        <w:t>Қысқа мерзімді міндеттемелер;</w:t>
      </w:r>
    </w:p>
    <w:p w:rsidR="00893BBE" w:rsidRPr="00497DB7" w:rsidRDefault="00893BBE" w:rsidP="00A76014">
      <w:pPr>
        <w:widowControl w:val="0"/>
        <w:numPr>
          <w:ilvl w:val="0"/>
          <w:numId w:val="3"/>
        </w:numPr>
        <w:tabs>
          <w:tab w:val="clear" w:pos="1260"/>
          <w:tab w:val="num" w:pos="0"/>
        </w:tabs>
        <w:autoSpaceDE w:val="0"/>
        <w:autoSpaceDN w:val="0"/>
        <w:adjustRightInd w:val="0"/>
        <w:spacing w:after="0" w:line="240" w:lineRule="auto"/>
        <w:ind w:left="0" w:firstLine="426"/>
        <w:jc w:val="both"/>
        <w:rPr>
          <w:rFonts w:ascii="Times New Roman" w:hAnsi="Times New Roman"/>
          <w:bCs/>
          <w:iCs/>
          <w:sz w:val="24"/>
          <w:szCs w:val="24"/>
          <w:lang w:val="en-US"/>
        </w:rPr>
      </w:pPr>
      <w:r w:rsidRPr="00497DB7">
        <w:rPr>
          <w:rFonts w:ascii="Times New Roman" w:hAnsi="Times New Roman"/>
          <w:bCs/>
          <w:iCs/>
          <w:sz w:val="24"/>
          <w:szCs w:val="24"/>
          <w:lang w:val="kk-KZ"/>
        </w:rPr>
        <w:t>Ұзақ мерзімді міндеттемелер;</w:t>
      </w:r>
    </w:p>
    <w:p w:rsidR="00893BBE" w:rsidRPr="00497DB7" w:rsidRDefault="00893BBE" w:rsidP="00A76014">
      <w:pPr>
        <w:widowControl w:val="0"/>
        <w:numPr>
          <w:ilvl w:val="0"/>
          <w:numId w:val="3"/>
        </w:numPr>
        <w:tabs>
          <w:tab w:val="clear" w:pos="1260"/>
          <w:tab w:val="num" w:pos="0"/>
        </w:tabs>
        <w:autoSpaceDE w:val="0"/>
        <w:autoSpaceDN w:val="0"/>
        <w:adjustRightInd w:val="0"/>
        <w:spacing w:after="0" w:line="240" w:lineRule="auto"/>
        <w:ind w:left="0" w:firstLine="426"/>
        <w:jc w:val="both"/>
        <w:rPr>
          <w:rFonts w:ascii="Times New Roman" w:hAnsi="Times New Roman"/>
          <w:bCs/>
          <w:iCs/>
          <w:sz w:val="24"/>
          <w:szCs w:val="24"/>
          <w:lang w:val="en-US"/>
        </w:rPr>
      </w:pPr>
      <w:r w:rsidRPr="00497DB7">
        <w:rPr>
          <w:rFonts w:ascii="Times New Roman" w:hAnsi="Times New Roman"/>
          <w:bCs/>
          <w:iCs/>
          <w:sz w:val="24"/>
          <w:szCs w:val="24"/>
          <w:lang w:val="kk-KZ"/>
        </w:rPr>
        <w:t>Меншікті капитал.</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Баланс қаржылық есеп беруде үш элементті сипаттайды: активтер, меншікті капитал және міндеттемелер. Қалған екі элемент – табыс және шығын – табыстар мен шығындар туралы есеп беруде көрсетіледі.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Қаржылық жағдайды талдау барысында тек бухгалтерлік баланс мәліметтеріне ғана сүйенуге болмайды. Бұндай тәсіл біршама қарапайымдау, себебі бухгалтерлік баланс кемшілік пен шек қоюшылықтан алда емес, олардың ең маңыздылары келесілер болып табылады:</w:t>
      </w:r>
    </w:p>
    <w:p w:rsidR="00893BBE" w:rsidRPr="00497DB7" w:rsidRDefault="00893BBE" w:rsidP="0068040C">
      <w:pPr>
        <w:widowControl w:val="0"/>
        <w:numPr>
          <w:ilvl w:val="0"/>
          <w:numId w:val="4"/>
        </w:numPr>
        <w:tabs>
          <w:tab w:val="clear" w:pos="1335"/>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Баланс табиғаты жағынан тарихи сипатта болады.</w:t>
      </w:r>
    </w:p>
    <w:p w:rsidR="00893BBE" w:rsidRPr="00497DB7" w:rsidRDefault="00893BBE" w:rsidP="0068040C">
      <w:pPr>
        <w:widowControl w:val="0"/>
        <w:numPr>
          <w:ilvl w:val="0"/>
          <w:numId w:val="4"/>
        </w:numPr>
        <w:tabs>
          <w:tab w:val="clear" w:pos="1335"/>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Баланс кәсіпорын қаржысында және міндеттемелерінде статус-квоны сипаттайды, яғни пайдаланып жүрген есеп саясатына сай осы кезеңде кәсіпорын жалпы қандай жағдайда тұр деген сұраққа жауап береді, бірақ бұл жағдайға ненің нәтижесінде жеткеніне жауап бермейді. Бұл сұраққа жауап беру үшін, тек қосымша мәліметтер ғана емес, сонымен қатар есеп және есеп беруде көрсетілмейтін көптеген факторлардың талдануы қажет.</w:t>
      </w:r>
    </w:p>
    <w:p w:rsidR="00893BBE" w:rsidRPr="00497DB7" w:rsidRDefault="00893BBE" w:rsidP="0068040C">
      <w:pPr>
        <w:widowControl w:val="0"/>
        <w:numPr>
          <w:ilvl w:val="0"/>
          <w:numId w:val="4"/>
        </w:numPr>
        <w:tabs>
          <w:tab w:val="clear" w:pos="1335"/>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Баланста салыстырмалы шаруашылық аралық талдау жүргізу үшін қажетті база жоқ.</w:t>
      </w:r>
    </w:p>
    <w:p w:rsidR="00893BBE" w:rsidRPr="00497DB7" w:rsidRDefault="00893BBE" w:rsidP="0068040C">
      <w:pPr>
        <w:widowControl w:val="0"/>
        <w:numPr>
          <w:ilvl w:val="0"/>
          <w:numId w:val="4"/>
        </w:numPr>
        <w:tabs>
          <w:tab w:val="clear" w:pos="1335"/>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Баланста кәсіпорынның қаражаттарының айналымы туралы мәлімет жоқ.</w:t>
      </w:r>
    </w:p>
    <w:p w:rsidR="00893BBE" w:rsidRPr="00497DB7" w:rsidRDefault="00893BBE" w:rsidP="0068040C">
      <w:pPr>
        <w:widowControl w:val="0"/>
        <w:numPr>
          <w:ilvl w:val="0"/>
          <w:numId w:val="4"/>
        </w:numPr>
        <w:tabs>
          <w:tab w:val="clear" w:pos="1335"/>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Баланста есепті кезеңнің басы мен соңындағы мезгілдік мәліметтердің жиынтығы болып табылады.</w:t>
      </w:r>
    </w:p>
    <w:p w:rsidR="00893BBE" w:rsidRPr="00497DB7" w:rsidRDefault="00893BBE" w:rsidP="0068040C">
      <w:pPr>
        <w:widowControl w:val="0"/>
        <w:numPr>
          <w:ilvl w:val="0"/>
          <w:numId w:val="4"/>
        </w:numPr>
        <w:tabs>
          <w:tab w:val="clear" w:pos="1335"/>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Баланста кәсіпорынның активтерін сатып алуда тарихи бағаны қолдану принципі жүргізіледі, ол мүліктің жалпы алғанда нақты бағасын едәуір дәрежеде бұрмалайды. </w:t>
      </w:r>
    </w:p>
    <w:p w:rsidR="00893BBE" w:rsidRPr="00497DB7" w:rsidRDefault="00893BBE" w:rsidP="0068040C">
      <w:pPr>
        <w:widowControl w:val="0"/>
        <w:numPr>
          <w:ilvl w:val="0"/>
          <w:numId w:val="4"/>
        </w:numPr>
        <w:tabs>
          <w:tab w:val="clear" w:pos="1335"/>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Баланс және қаржылық есеп берудің басқа да нысандары </w:t>
      </w:r>
      <w:r w:rsidRPr="00497DB7">
        <w:rPr>
          <w:rFonts w:ascii="Times New Roman" w:hAnsi="Times New Roman"/>
          <w:bCs/>
          <w:iCs/>
          <w:sz w:val="24"/>
          <w:szCs w:val="24"/>
          <w:lang w:val="kk-KZ"/>
        </w:rPr>
        <w:lastRenderedPageBreak/>
        <w:t>шаруашылық субъектісі қызметінің барлық жақтарын толығымен көрсетпейді.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Осы шектеулерге қарамастан, бухгалтерлік баланс кәсіпорынның қаржылық жағдайын бағалауды ақпараттық қамтамасыз етудің бірден-бір басты көзі болып табылады.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Алайда кәсіпорынның қаржылық жағдайына талдау жүргізгенде баланс көрсеткіштерімен қатар қаржылық есеп берудің басқа да нысандарының көрсеткіштерін қолдану қажет, әсіресе кәсіпорынның жыл бойғы барлық табыс сомасын осы кәсіпорынның өзінің қызметін жүргізу үшін жұмсалған барлық шығындар сомасымен салыстырудан тұратын табыстар мен шығындар туралы есепті қолдану керек, оның баланстан айырмашылығы ол кәсіпорынның мезеттік суреті және қатып қалған қаржылық жағдайы емес, ол капитал қозғалысы, есепті кезеңдегі субъектінің қаржылық нәтижесі болып табылады. Сондықтан кәсіпорынның балансына қарағанда, бұл құжат бағалаушы адам үшін анағұрлым маңызды және ақпараттық болып табылады. Ол бұл кәсіпорын табыс немесе шығын әкелетіндігін анықтау үшін табыстар мен шығындар туралы жеткілікті мөлшерде бөлініп алынған анық көрсеткіштердің көмегімен белгілі бір кезеңдегі кәсіпорынның қызмет нәтижесіне баға береді. Батыс тәжірибесінде, баланстық есеп берудің басты нысаны ретінде бөліп қарастыратын біздің елге қарағанда, табыс және шығын туралы есепке біршама басымдылық  берілуі кездейсоқ емес. Атап айтқанда, дәл осы үлгі американдық, ұлыбританиялық және жаңазеландиялық фирмалардың жылдық есебінде бірінші болып келтіріледі. Мұның түп тамырын  психологиялық тұрғысынан іздеген жөн, табыс батыс фирмалары қызметіндегі маңызды көрсеткіш болып табылады, олар сондықтан да оны ең алдымен сыртқы пайдаланушыларға әйгілеп көрсетуге тырысады.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Субъект қызметінің қаржылық нәтижесі туралы есеп бухгалтерлік есептің №3 </w:t>
      </w:r>
      <w:r w:rsidR="00B25755" w:rsidRPr="00497DB7">
        <w:rPr>
          <w:rFonts w:ascii="Times New Roman" w:hAnsi="Times New Roman"/>
          <w:bCs/>
          <w:iCs/>
          <w:sz w:val="24"/>
          <w:szCs w:val="24"/>
          <w:lang w:val="kk-KZ"/>
        </w:rPr>
        <w:t>«</w:t>
      </w:r>
      <w:r w:rsidRPr="00497DB7">
        <w:rPr>
          <w:rFonts w:ascii="Times New Roman" w:hAnsi="Times New Roman"/>
          <w:bCs/>
          <w:iCs/>
          <w:sz w:val="24"/>
          <w:szCs w:val="24"/>
          <w:lang w:val="kk-KZ"/>
        </w:rPr>
        <w:t>Табыстар мен шығындар туралы есеп</w:t>
      </w:r>
      <w:r w:rsidR="00B25755" w:rsidRPr="00497DB7">
        <w:rPr>
          <w:rFonts w:ascii="Times New Roman" w:hAnsi="Times New Roman"/>
          <w:bCs/>
          <w:iCs/>
          <w:sz w:val="24"/>
          <w:szCs w:val="24"/>
          <w:lang w:val="kk-KZ"/>
        </w:rPr>
        <w:t>»</w:t>
      </w:r>
      <w:r w:rsidRPr="00497DB7">
        <w:rPr>
          <w:rFonts w:ascii="Times New Roman" w:hAnsi="Times New Roman"/>
          <w:bCs/>
          <w:iCs/>
          <w:sz w:val="24"/>
          <w:szCs w:val="24"/>
          <w:lang w:val="kk-KZ"/>
        </w:rPr>
        <w:t xml:space="preserve"> стандартымен анықталады. Онда заңды тұлғаларды рет-ретімен құру және ұсыну мақсатында табыстар мен шығындар </w:t>
      </w:r>
      <w:r w:rsidRPr="00497DB7">
        <w:rPr>
          <w:rFonts w:ascii="Times New Roman" w:hAnsi="Times New Roman"/>
          <w:bCs/>
          <w:iCs/>
          <w:sz w:val="24"/>
          <w:szCs w:val="24"/>
          <w:lang w:val="kk-KZ"/>
        </w:rPr>
        <w:lastRenderedPageBreak/>
        <w:t>жөніндегі есептің баптарын жіктеу және есепке алудың тәртібі көрсетіледі, бұл өз кезегінде заңды тұлғаның әр мезгілдегі есептік кезеңдердегі қаржылық есебі мен түрлі заңды тұлғалардың қаржы есептерін салыстыруға мүмкіндік береді.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Сондай-ақ стандарт, негізгі қызметтен алынған табыс пен шығынды, төтенше жағдайлардан және тоқтатылған операциялардан болатын табыс пен шығынды, сондай-ақ есеп кезіндегі есептік бағаның, есеп саясатының өзгеруінен және қаржылық есептегі елеулі қателерді түзетуден болатын әр түрлі табыс және шығындарды ашудың тәртібін анықтайды.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Табыстар мен шығындар баптарының арасын ажырату да субъектінің жұмысының нәтижесін көрсетуге мүмкіндік береді. Есепті кезеңде табылған табыстар мен шығындардың барлық баптары есепті кезеңнің таза табысын немесе шығынын анықтау барысында есепке алынады. Осылайша кәсіпорынның табыстар мен шығындар туралы есеп, қаржылық есептің қалған екі элементі туралы, яғни табыс пен шығындар туралы мәліметтерден тұрады.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Табыстар активтердің көбеюін немесе міндеттемелердің азаюын көрсетеді, ал шығындар – активтердің азаюын немесе есепті кезеңдегі міндеттемелердің көбеюін көрстеді.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Табыстар мен шығындар баптарының арасына қойылған шектеулер тәжірибеде жалпы қабылданған болып табылады. Бұл шектеу, баптың қалыптасу көзі осы субъектінің ақша қаражаттарын болашақта айналдыру мүмкіндігін бағалау барысында белгілі бір маңызға ие болады деген негізде жүргізіледі.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№3 </w:t>
      </w:r>
      <w:r w:rsidR="00B25755" w:rsidRPr="00497DB7">
        <w:rPr>
          <w:rFonts w:ascii="Times New Roman" w:hAnsi="Times New Roman"/>
          <w:bCs/>
          <w:iCs/>
          <w:sz w:val="24"/>
          <w:szCs w:val="24"/>
          <w:lang w:val="kk-KZ"/>
        </w:rPr>
        <w:t>«</w:t>
      </w:r>
      <w:r w:rsidRPr="00497DB7">
        <w:rPr>
          <w:rFonts w:ascii="Times New Roman" w:hAnsi="Times New Roman"/>
          <w:bCs/>
          <w:iCs/>
          <w:sz w:val="24"/>
          <w:szCs w:val="24"/>
          <w:lang w:val="kk-KZ"/>
        </w:rPr>
        <w:t>Ақша қаражаттарының қозғалысы туралы есебі</w:t>
      </w:r>
      <w:r w:rsidR="00B25755" w:rsidRPr="00497DB7">
        <w:rPr>
          <w:rFonts w:ascii="Times New Roman" w:hAnsi="Times New Roman"/>
          <w:bCs/>
          <w:iCs/>
          <w:sz w:val="24"/>
          <w:szCs w:val="24"/>
          <w:lang w:val="kk-KZ"/>
        </w:rPr>
        <w:t>»</w:t>
      </w:r>
      <w:r w:rsidRPr="00497DB7">
        <w:rPr>
          <w:rFonts w:ascii="Times New Roman" w:hAnsi="Times New Roman"/>
          <w:bCs/>
          <w:iCs/>
          <w:sz w:val="24"/>
          <w:szCs w:val="24"/>
          <w:lang w:val="kk-KZ"/>
        </w:rPr>
        <w:t xml:space="preserve"> ҚР шаруашылық субъектілерінің қаржылық есеп беруіндегі жаңа үлгі болып табылады. Бұл есепте кәсіпорынның белгілі бір кезеңдегі ақша қаражаттарының көздері анықталады және оларды пайдалану жолдары көрсетіледі. Кәсіпорынның есепті кезеңіндегі жұмсаған ақша қаражаттарын жабу үшін негізгі қызметтен алынатын қаражаттары жеткілікті ме, соны көрсетеді. Ол сондай-ақ қолданушыларды кәсіпорынның операциялық, </w:t>
      </w:r>
      <w:r w:rsidRPr="00497DB7">
        <w:rPr>
          <w:rFonts w:ascii="Times New Roman" w:hAnsi="Times New Roman"/>
          <w:bCs/>
          <w:iCs/>
          <w:sz w:val="24"/>
          <w:szCs w:val="24"/>
          <w:lang w:val="kk-KZ"/>
        </w:rPr>
        <w:lastRenderedPageBreak/>
        <w:t>инвестициялық және қаржылық қызметінің белгілі бір бөлігіндегі есепті кезеңдегі ақша қаражаттарының келіп түсуі мен шығыны туралы ақпараттармен қамтамасыз ете отырып, оларға кәсіпорынның қаржылық жағдайындағы өзгерістерін бағалауға мүмкіндік береді.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Ақша қаражаттары – бұл кассадағы және банк шоттарындағы қолма-қол ақша.</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Операциялық қызмет деп субъектінің табыс алу жөніндегі негізгі қызметін, сондай-ақ оның инвестициялық және қаржылық қызметіне қатысы жоқ.</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Инвестициялық қызмет дегеніміз – бұл ұзақ мерзімді активтерді сатып алу және сату, өтелінетін несиелерді беру және алу.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Қаржылық қызмет, бұл нәтижесінде меншікті капитал мен қарыз қаражаттарының құрамы мен мөлшері өзгеріске ұшырайтын субъектінің қызметі болып табылады.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Сонымен, кәсіпорынның қаржы жағдайын бағалаған кезде тек бухгалтерлік баланс мәліметтері ғана емес, сонымен бірге басқа да қаржылық есеп беру нысандарының көрсеткіштері, түсіндірме хаттағы мәліметтер және де есеп берудегі қосымша ақпараттар мәліметтері де қолданылады.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Қаржылық есеп берудің жаңа түрі, кәсіпорынның коммерциялық құпиясы болып табылатын ақпараттарына сүйенбестен, оның қаржылық жағдайын кешенді түрде бағалауға мүмкіндік береді.</w:t>
      </w:r>
    </w:p>
    <w:p w:rsidR="000E5462" w:rsidRPr="00497DB7" w:rsidRDefault="000E5462" w:rsidP="0068040C">
      <w:pPr>
        <w:widowControl w:val="0"/>
        <w:tabs>
          <w:tab w:val="left" w:pos="567"/>
        </w:tabs>
        <w:autoSpaceDE w:val="0"/>
        <w:autoSpaceDN w:val="0"/>
        <w:adjustRightInd w:val="0"/>
        <w:spacing w:after="0" w:line="240" w:lineRule="auto"/>
        <w:ind w:firstLine="426"/>
        <w:jc w:val="both"/>
        <w:rPr>
          <w:rFonts w:ascii="Times New Roman" w:hAnsi="Times New Roman"/>
          <w:b/>
          <w:sz w:val="24"/>
          <w:szCs w:val="24"/>
          <w:lang w:val="kk-KZ"/>
        </w:rPr>
      </w:pPr>
    </w:p>
    <w:p w:rsidR="00893BBE" w:rsidRPr="00497DB7" w:rsidRDefault="000D34C6" w:rsidP="0068040C">
      <w:pPr>
        <w:widowControl w:val="0"/>
        <w:tabs>
          <w:tab w:val="left" w:pos="567"/>
        </w:tabs>
        <w:autoSpaceDE w:val="0"/>
        <w:autoSpaceDN w:val="0"/>
        <w:adjustRightInd w:val="0"/>
        <w:spacing w:after="0" w:line="240" w:lineRule="auto"/>
        <w:ind w:firstLine="426"/>
        <w:jc w:val="both"/>
        <w:rPr>
          <w:rFonts w:ascii="Times New Roman" w:hAnsi="Times New Roman"/>
          <w:b/>
          <w:i/>
          <w:sz w:val="24"/>
          <w:szCs w:val="24"/>
          <w:lang w:val="kk-KZ"/>
        </w:rPr>
      </w:pPr>
      <w:r w:rsidRPr="00497DB7">
        <w:rPr>
          <w:rFonts w:ascii="Times New Roman" w:hAnsi="Times New Roman"/>
          <w:b/>
          <w:sz w:val="24"/>
          <w:szCs w:val="24"/>
          <w:lang w:val="kk-KZ"/>
        </w:rPr>
        <w:t xml:space="preserve">2.3 </w:t>
      </w:r>
      <w:r w:rsidR="00893BBE" w:rsidRPr="00497DB7">
        <w:rPr>
          <w:rFonts w:ascii="Times New Roman" w:hAnsi="Times New Roman"/>
          <w:b/>
          <w:sz w:val="24"/>
          <w:szCs w:val="24"/>
          <w:lang w:val="kk-KZ"/>
        </w:rPr>
        <w:t>Қаржылық жағдайды талдау әдістері</w:t>
      </w:r>
    </w:p>
    <w:p w:rsidR="000D34C6" w:rsidRPr="00497DB7" w:rsidRDefault="000D34C6" w:rsidP="0068040C">
      <w:pPr>
        <w:widowControl w:val="0"/>
        <w:tabs>
          <w:tab w:val="left" w:pos="567"/>
        </w:tabs>
        <w:autoSpaceDE w:val="0"/>
        <w:autoSpaceDN w:val="0"/>
        <w:adjustRightInd w:val="0"/>
        <w:spacing w:after="0" w:line="240" w:lineRule="auto"/>
        <w:ind w:firstLine="426"/>
        <w:jc w:val="both"/>
        <w:rPr>
          <w:rFonts w:ascii="Times New Roman" w:hAnsi="Times New Roman"/>
          <w:sz w:val="24"/>
          <w:szCs w:val="24"/>
          <w:lang w:val="kk-KZ"/>
        </w:rPr>
      </w:pP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Қаржылық талдаудың тәжірибесі қаржылық есепті оқудың негізгі ережелерін қалыптастырады. Олардың ішінен алты негізгі әдісті бөліп қарастыруға болады:</w:t>
      </w:r>
    </w:p>
    <w:p w:rsidR="00893BBE" w:rsidRPr="00497DB7" w:rsidRDefault="00893BBE" w:rsidP="0068040C">
      <w:pPr>
        <w:widowControl w:val="0"/>
        <w:numPr>
          <w:ilvl w:val="0"/>
          <w:numId w:val="5"/>
        </w:numPr>
        <w:tabs>
          <w:tab w:val="clear" w:pos="360"/>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Көлденең талдау;</w:t>
      </w:r>
    </w:p>
    <w:p w:rsidR="00893BBE" w:rsidRPr="00497DB7" w:rsidRDefault="00893BBE" w:rsidP="0068040C">
      <w:pPr>
        <w:widowControl w:val="0"/>
        <w:numPr>
          <w:ilvl w:val="0"/>
          <w:numId w:val="5"/>
        </w:numPr>
        <w:tabs>
          <w:tab w:val="clear" w:pos="360"/>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Тікелей талдау;</w:t>
      </w:r>
    </w:p>
    <w:p w:rsidR="00893BBE" w:rsidRPr="00497DB7" w:rsidRDefault="00893BBE" w:rsidP="0068040C">
      <w:pPr>
        <w:widowControl w:val="0"/>
        <w:numPr>
          <w:ilvl w:val="0"/>
          <w:numId w:val="5"/>
        </w:numPr>
        <w:tabs>
          <w:tab w:val="clear" w:pos="360"/>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Трендтік талдау;</w:t>
      </w:r>
    </w:p>
    <w:p w:rsidR="00893BBE" w:rsidRPr="00497DB7" w:rsidRDefault="00893BBE" w:rsidP="0068040C">
      <w:pPr>
        <w:widowControl w:val="0"/>
        <w:numPr>
          <w:ilvl w:val="0"/>
          <w:numId w:val="5"/>
        </w:numPr>
        <w:tabs>
          <w:tab w:val="clear" w:pos="360"/>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Салыстырмалы талдау;</w:t>
      </w:r>
    </w:p>
    <w:p w:rsidR="00893BBE" w:rsidRPr="00497DB7" w:rsidRDefault="00893BBE" w:rsidP="0068040C">
      <w:pPr>
        <w:widowControl w:val="0"/>
        <w:numPr>
          <w:ilvl w:val="0"/>
          <w:numId w:val="5"/>
        </w:numPr>
        <w:tabs>
          <w:tab w:val="clear" w:pos="360"/>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lastRenderedPageBreak/>
        <w:t>Факторлық талдау;</w:t>
      </w:r>
    </w:p>
    <w:p w:rsidR="00893BBE" w:rsidRPr="00497DB7" w:rsidRDefault="00893BBE" w:rsidP="0068040C">
      <w:pPr>
        <w:widowControl w:val="0"/>
        <w:numPr>
          <w:ilvl w:val="0"/>
          <w:numId w:val="5"/>
        </w:numPr>
        <w:tabs>
          <w:tab w:val="clear" w:pos="360"/>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Қаржылық коэффициенттер әдісі.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
          <w:iCs/>
          <w:sz w:val="24"/>
          <w:szCs w:val="24"/>
          <w:lang w:val="kk-KZ"/>
        </w:rPr>
        <w:t>Көлденең (уақытша) талдау</w:t>
      </w:r>
      <w:r w:rsidRPr="00497DB7">
        <w:rPr>
          <w:rFonts w:ascii="Times New Roman" w:hAnsi="Times New Roman"/>
          <w:b/>
          <w:bCs/>
          <w:iCs/>
          <w:sz w:val="24"/>
          <w:szCs w:val="24"/>
          <w:lang w:val="kk-KZ"/>
        </w:rPr>
        <w:t xml:space="preserve"> – </w:t>
      </w:r>
      <w:r w:rsidRPr="00497DB7">
        <w:rPr>
          <w:rFonts w:ascii="Times New Roman" w:hAnsi="Times New Roman"/>
          <w:bCs/>
          <w:iCs/>
          <w:sz w:val="24"/>
          <w:szCs w:val="24"/>
          <w:lang w:val="kk-KZ"/>
        </w:rPr>
        <w:t>есеп берудің әрбір позициясын өткен кезеңімен салыстыру. Ол өткен кезеңдігімен салыстырғандағы бухгалтерлік есептің түрлі баптарының абсолюттік және салыстырмалы ауытқуларын анықтауға мүмкіндік береді.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
          <w:iCs/>
          <w:sz w:val="24"/>
          <w:szCs w:val="24"/>
          <w:lang w:val="kk-KZ"/>
        </w:rPr>
        <w:t>Тікелей (құрылымдық) талдау</w:t>
      </w:r>
      <w:r w:rsidRPr="00497DB7">
        <w:rPr>
          <w:rFonts w:ascii="Times New Roman" w:hAnsi="Times New Roman"/>
          <w:bCs/>
          <w:iCs/>
          <w:sz w:val="24"/>
          <w:szCs w:val="24"/>
          <w:lang w:val="kk-KZ"/>
        </w:rPr>
        <w:t xml:space="preserve"> </w:t>
      </w:r>
      <w:r w:rsidRPr="00497DB7">
        <w:rPr>
          <w:rFonts w:ascii="Times New Roman" w:hAnsi="Times New Roman"/>
          <w:b/>
          <w:bCs/>
          <w:iCs/>
          <w:sz w:val="24"/>
          <w:szCs w:val="24"/>
          <w:lang w:val="kk-KZ"/>
        </w:rPr>
        <w:t xml:space="preserve">– </w:t>
      </w:r>
      <w:r w:rsidRPr="00497DB7">
        <w:rPr>
          <w:rFonts w:ascii="Times New Roman" w:hAnsi="Times New Roman"/>
          <w:bCs/>
          <w:iCs/>
          <w:sz w:val="24"/>
          <w:szCs w:val="24"/>
          <w:lang w:val="kk-KZ"/>
        </w:rPr>
        <w:t xml:space="preserve">әрбір есеп позициясының жалпы нәтижеге тигізетін әсерін айқындай отырып, қорытынды қаржылық көрсеткіштердің құрылымын анықтау. Ол жалпы баланс немесе оның бөлімдері бойынша қорытынды көрсеткіштегі жеке баптардың үлес салмағын анықтауға мүмкіндік береді.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Тікелей және көлденең талдаулар бірін-бірі толықтырып отырады. Сондықтан да есептік бухгалтерлік үлгі құрылымы секілді оның жеке көрсеткіштерінің динамикасын да сипаттайтын кестелерді жиі жасайды.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 </w:t>
      </w:r>
      <w:r w:rsidRPr="00497DB7">
        <w:rPr>
          <w:rFonts w:ascii="Times New Roman" w:hAnsi="Times New Roman"/>
          <w:bCs/>
          <w:i/>
          <w:iCs/>
          <w:sz w:val="24"/>
          <w:szCs w:val="24"/>
          <w:lang w:val="kk-KZ"/>
        </w:rPr>
        <w:t>Трендтік талдау</w:t>
      </w:r>
      <w:r w:rsidRPr="00497DB7">
        <w:rPr>
          <w:rFonts w:ascii="Times New Roman" w:hAnsi="Times New Roman"/>
          <w:b/>
          <w:bCs/>
          <w:iCs/>
          <w:sz w:val="24"/>
          <w:szCs w:val="24"/>
          <w:lang w:val="kk-KZ"/>
        </w:rPr>
        <w:t xml:space="preserve"> </w:t>
      </w:r>
      <w:r w:rsidRPr="00497DB7">
        <w:rPr>
          <w:rFonts w:ascii="Times New Roman" w:hAnsi="Times New Roman"/>
          <w:bCs/>
          <w:iCs/>
          <w:sz w:val="24"/>
          <w:szCs w:val="24"/>
          <w:lang w:val="kk-KZ"/>
        </w:rPr>
        <w:t>барлық көрсеткіштер 100% деп алынатын базистік жыл деңгейінен, бірқатар жылдар көрсеткіштерінің салыстырмалы ауытқуын есептеуге негізделеді.  Трендтің көмегімен болашақтағы көрсеткіштердің мүмкін болатын маңызы қалыптасады, ал одан кейін перспективті, болжамдық талдау жүргізіледі.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Қаржылық талдаудың нарықтық</w:t>
      </w:r>
      <w:r w:rsidRPr="00497DB7">
        <w:rPr>
          <w:rFonts w:ascii="Times New Roman" w:hAnsi="Times New Roman"/>
          <w:bCs/>
          <w:iCs/>
          <w:color w:val="FF00FF"/>
          <w:sz w:val="24"/>
          <w:szCs w:val="24"/>
          <w:lang w:val="kk-KZ"/>
        </w:rPr>
        <w:t xml:space="preserve"> </w:t>
      </w:r>
      <w:r w:rsidRPr="00497DB7">
        <w:rPr>
          <w:rFonts w:ascii="Times New Roman" w:hAnsi="Times New Roman"/>
          <w:bCs/>
          <w:iCs/>
          <w:sz w:val="24"/>
          <w:szCs w:val="24"/>
          <w:lang w:val="kk-KZ"/>
        </w:rPr>
        <w:t>экономика жағдайындағы көбірек таралған әдісі әр түрлі қаржылық коэффициенттерді пайдалану болып табылады.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 </w:t>
      </w:r>
      <w:r w:rsidRPr="00497DB7">
        <w:rPr>
          <w:rFonts w:ascii="Times New Roman" w:hAnsi="Times New Roman"/>
          <w:bCs/>
          <w:i/>
          <w:iCs/>
          <w:sz w:val="24"/>
          <w:szCs w:val="24"/>
          <w:lang w:val="kk-KZ"/>
        </w:rPr>
        <w:t xml:space="preserve">Коэффициенттер </w:t>
      </w:r>
      <w:r w:rsidRPr="00497DB7">
        <w:rPr>
          <w:rFonts w:ascii="Times New Roman" w:hAnsi="Times New Roman"/>
          <w:bCs/>
          <w:iCs/>
          <w:sz w:val="24"/>
          <w:szCs w:val="24"/>
          <w:lang w:val="kk-KZ"/>
        </w:rPr>
        <w:t xml:space="preserve">салыстырмалы шамалар болып табылады, оларды есептеу кезінде шамалардың біреуін бірлік ретінде алып, ал екіншісін бірлікке қатынасы ретінде көрсетеді. Қаржылық коэффициенттерді есептеу баланстың жеке баптарының арасында болатын өзара байланыстарға негізделген. Олар кәсіпорынның қаржылық жағдайын кезекті факторлық талдау үшін алғашқы база болып табылады және де олар талдау нәтижесінде талдау жүргізушіге жасырын құбылыстарды ашуға мүмкіндік беретін екі шаманың арасындағы өзара </w:t>
      </w:r>
      <w:r w:rsidRPr="00497DB7">
        <w:rPr>
          <w:rFonts w:ascii="Times New Roman" w:hAnsi="Times New Roman"/>
          <w:bCs/>
          <w:iCs/>
          <w:sz w:val="24"/>
          <w:szCs w:val="24"/>
          <w:lang w:val="kk-KZ"/>
        </w:rPr>
        <w:lastRenderedPageBreak/>
        <w:t>математикалық қатынастарды көрсетеді.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Шешімдер қабылдау үшін сәйкес коэффициенттерді талдаудың пайдалылығы оларды дұрыс түсіндіруге байланысты болады. Бұл – қатынастарды талдаудың ең қиын аспектісі, себебі ол осы қатынастардың қалыптасуының ішкі және сыртқы факторларын білуді талап етеді.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Қатынасты талдаудың ролін асыра бағалаудың да қажеті жоқ, себебі олардың әмбебап мәні болмайды және диагностика үшін индикатор болып табылмайды. Әлдеқайда тереңдетілген талдау, қатынас негізінде жасалған шешімдерді әрқашан қолдай бермейді, себебі олардың деңгейіне келесілер әсер етеді, жекелеген кәсіпорындардың ерекшеліктері орташа салалық мәліметтер. Сондай-ақ, өткен жылдардағы нақты қол жеткізілген деңгейдің қолайсыз болуы  немесе оның сол өткен жылдар жағдайы үшін қолайлы болып, бірақ қазіргі және болашақтағы жағдайлар талаптарына сәйкес келмеуі әсер етеді.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Қаржылық талдауды салыстырмалы көрсеткіштер негізінде жүргізудің шетелдік тәжірибесін механикалық түрде көшіріп алу, көп жағдайда тиімсіз, себебі бұл жағдайда біздің кәсіпорындардың өз ерекшеліктеріне назар аударылмайды. Нәтижесінде бір көрсеткіштердің мүмкін болатын маңызы туралы берілген кеңестер кейбір кезде расталмайды.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
          <w:iCs/>
          <w:sz w:val="24"/>
          <w:szCs w:val="24"/>
          <w:lang w:val="kk-KZ"/>
        </w:rPr>
        <w:t>Салыстырмалы (кеңістік) талдау</w:t>
      </w:r>
      <w:r w:rsidRPr="00497DB7">
        <w:rPr>
          <w:rFonts w:ascii="Times New Roman" w:hAnsi="Times New Roman"/>
          <w:bCs/>
          <w:iCs/>
          <w:sz w:val="24"/>
          <w:szCs w:val="24"/>
          <w:lang w:val="kk-KZ"/>
        </w:rPr>
        <w:t xml:space="preserve"> – бұл фирмалардың, еншілес фирмалардың, бөлімшелердің және цехтардың жекелеген көрсеткіштері бойынша есебінің құрама көрсеткіштерін шаруашылық ішіндегі талдау, сондай-ақ берілген фирманың көрсеткіштерін орташа салалық және орташа жалпы экономикалық мәліметтері бар бәсекелес фирмалардың көрсеткіштерімен салыстырғандағы шаруашылық аралық талдау болып табылады.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
          <w:iCs/>
          <w:sz w:val="24"/>
          <w:szCs w:val="24"/>
          <w:lang w:val="kk-KZ"/>
        </w:rPr>
        <w:t>Факторлық талдау</w:t>
      </w:r>
      <w:r w:rsidRPr="00497DB7">
        <w:rPr>
          <w:rFonts w:ascii="Times New Roman" w:hAnsi="Times New Roman"/>
          <w:b/>
          <w:bCs/>
          <w:iCs/>
          <w:sz w:val="24"/>
          <w:szCs w:val="24"/>
          <w:lang w:val="kk-KZ"/>
        </w:rPr>
        <w:t xml:space="preserve"> – </w:t>
      </w:r>
      <w:r w:rsidRPr="00497DB7">
        <w:rPr>
          <w:rFonts w:ascii="Times New Roman" w:hAnsi="Times New Roman"/>
          <w:bCs/>
          <w:iCs/>
          <w:sz w:val="24"/>
          <w:szCs w:val="24"/>
          <w:lang w:val="kk-KZ"/>
        </w:rPr>
        <w:t>бұл жекелеген факторлардың қорытынды көрсеткішке тигізетін әсерін зерттеудің детерминдік (анықтау) немесе реттелмеген тәсілдері көмегімен талдау.</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
          <w:bCs/>
          <w:iCs/>
          <w:sz w:val="24"/>
          <w:szCs w:val="24"/>
          <w:lang w:val="kk-KZ"/>
        </w:rPr>
      </w:pPr>
      <w:r w:rsidRPr="00497DB7">
        <w:rPr>
          <w:rFonts w:ascii="Times New Roman" w:hAnsi="Times New Roman"/>
          <w:bCs/>
          <w:iCs/>
          <w:sz w:val="24"/>
          <w:szCs w:val="24"/>
          <w:lang w:val="kk-KZ"/>
        </w:rPr>
        <w:t xml:space="preserve">Жоғарыда көрсетілген әдістермен қатар, қаржылық жағдайды талдауда экономикалық, сондай-ақ экономикалық </w:t>
      </w:r>
      <w:r w:rsidRPr="00497DB7">
        <w:rPr>
          <w:rFonts w:ascii="Times New Roman" w:hAnsi="Times New Roman"/>
          <w:bCs/>
          <w:iCs/>
          <w:sz w:val="24"/>
          <w:szCs w:val="24"/>
          <w:lang w:val="kk-KZ"/>
        </w:rPr>
        <w:lastRenderedPageBreak/>
        <w:t xml:space="preserve">және математикалық статистиканың дәстүрлі тәсілдері қолданылады. Белгілі бір экономикалық ғылым шегінде жасалған түрлі әдістер мен тәсілдерді іскерлікпен пайдалану кәсіпорынның қаржылық жағдайына терең талдау жасауға және шаруашылық субъектісінің қаржылық тұрақтылығын нығайтуға, жағдайын жақсартуға байланысты ұсыныстарды дайындауға мүмкіндік береді. </w:t>
      </w:r>
      <w:r w:rsidRPr="00497DB7">
        <w:rPr>
          <w:rFonts w:ascii="Times New Roman" w:hAnsi="Times New Roman"/>
          <w:b/>
          <w:bCs/>
          <w:iCs/>
          <w:sz w:val="24"/>
          <w:szCs w:val="24"/>
          <w:lang w:val="kk-KZ"/>
        </w:rPr>
        <w:t xml:space="preserve">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Қорыта айтқанда, кәсіпорынның қаржы жағдайын бағалауда аудиторлық түрлі әдістер мен тәсілдерді қолдануға еркі бар. Оларды ұтымды пайдаланып, осы бағалауды жүргізудің дәйектілігіне байланысты дұрыс әдісті таңдай отырып, аудитор қаржылық жағдайға терең, жан-жақты әрі кешенді талдау жүргізе алады, сондай-ақ объективті және анық баға береді, қаржылық тұақтылықтың нығаюы мен кәсіпорынның табыстылығының өсуі жөнінде ұсыныстар дайындайды.</w:t>
      </w:r>
    </w:p>
    <w:p w:rsidR="000E5462" w:rsidRPr="00497DB7" w:rsidRDefault="000E5462" w:rsidP="0068040C">
      <w:pPr>
        <w:widowControl w:val="0"/>
        <w:tabs>
          <w:tab w:val="left" w:pos="567"/>
        </w:tabs>
        <w:spacing w:after="0" w:line="240" w:lineRule="auto"/>
        <w:ind w:firstLine="426"/>
        <w:jc w:val="both"/>
        <w:rPr>
          <w:rFonts w:ascii="Times New Roman" w:hAnsi="Times New Roman"/>
          <w:b/>
          <w:sz w:val="24"/>
          <w:szCs w:val="24"/>
          <w:lang w:val="kk-KZ"/>
        </w:rPr>
      </w:pPr>
    </w:p>
    <w:p w:rsidR="00893BBE" w:rsidRPr="00497DB7" w:rsidRDefault="00795EFF" w:rsidP="0068040C">
      <w:pPr>
        <w:widowControl w:val="0"/>
        <w:tabs>
          <w:tab w:val="left" w:pos="567"/>
        </w:tabs>
        <w:spacing w:after="0" w:line="240" w:lineRule="auto"/>
        <w:ind w:firstLine="426"/>
        <w:jc w:val="both"/>
        <w:rPr>
          <w:rFonts w:ascii="Times New Roman" w:hAnsi="Times New Roman"/>
          <w:b/>
          <w:sz w:val="24"/>
          <w:szCs w:val="24"/>
          <w:lang w:val="kk-KZ"/>
        </w:rPr>
      </w:pPr>
      <w:r w:rsidRPr="00497DB7">
        <w:rPr>
          <w:rFonts w:ascii="Times New Roman" w:hAnsi="Times New Roman"/>
          <w:b/>
          <w:sz w:val="24"/>
          <w:szCs w:val="24"/>
          <w:lang w:val="kk-KZ"/>
        </w:rPr>
        <w:t xml:space="preserve">2.4 </w:t>
      </w:r>
      <w:r w:rsidR="00893BBE" w:rsidRPr="00497DB7">
        <w:rPr>
          <w:rFonts w:ascii="Times New Roman" w:hAnsi="Times New Roman"/>
          <w:b/>
          <w:sz w:val="24"/>
          <w:szCs w:val="24"/>
          <w:lang w:val="kk-KZ"/>
        </w:rPr>
        <w:t>Қаржылық жағдайды экспресс-талдау</w:t>
      </w:r>
    </w:p>
    <w:p w:rsidR="00795EFF" w:rsidRPr="00497DB7" w:rsidRDefault="00795EFF"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Аудиторлардың аналитикалық қызметінің логикасы оны, яғни талдауды екі модульдік құрылым түрінде ұйымдастыруды көздейді:</w:t>
      </w:r>
    </w:p>
    <w:p w:rsidR="00893BBE" w:rsidRPr="00497DB7" w:rsidRDefault="00893BBE" w:rsidP="0068040C">
      <w:pPr>
        <w:pStyle w:val="a3"/>
        <w:widowControl w:val="0"/>
        <w:numPr>
          <w:ilvl w:val="0"/>
          <w:numId w:val="20"/>
        </w:numPr>
        <w:tabs>
          <w:tab w:val="left" w:pos="567"/>
          <w:tab w:val="num" w:pos="1080"/>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Қаржылық есепті экспресс</w:t>
      </w:r>
      <w:r w:rsidRPr="00497DB7">
        <w:rPr>
          <w:rFonts w:ascii="Times New Roman" w:hAnsi="Times New Roman"/>
          <w:bCs/>
          <w:iCs/>
          <w:sz w:val="24"/>
          <w:szCs w:val="24"/>
        </w:rPr>
        <w:t>-</w:t>
      </w:r>
      <w:r w:rsidRPr="00497DB7">
        <w:rPr>
          <w:rFonts w:ascii="Times New Roman" w:hAnsi="Times New Roman"/>
          <w:bCs/>
          <w:iCs/>
          <w:sz w:val="24"/>
          <w:szCs w:val="24"/>
          <w:lang w:val="kk-KZ"/>
        </w:rPr>
        <w:t>талдау;</w:t>
      </w:r>
    </w:p>
    <w:p w:rsidR="00893BBE" w:rsidRPr="00497DB7" w:rsidRDefault="00893BBE" w:rsidP="0068040C">
      <w:pPr>
        <w:pStyle w:val="a3"/>
        <w:widowControl w:val="0"/>
        <w:numPr>
          <w:ilvl w:val="0"/>
          <w:numId w:val="20"/>
        </w:numPr>
        <w:tabs>
          <w:tab w:val="left" w:pos="567"/>
          <w:tab w:val="num" w:pos="1080"/>
        </w:tabs>
        <w:autoSpaceDE w:val="0"/>
        <w:autoSpaceDN w:val="0"/>
        <w:adjustRightInd w:val="0"/>
        <w:spacing w:after="0" w:line="240" w:lineRule="auto"/>
        <w:ind w:left="0" w:firstLine="426"/>
        <w:contextualSpacing w:val="0"/>
        <w:jc w:val="both"/>
        <w:rPr>
          <w:rFonts w:ascii="Times New Roman" w:hAnsi="Times New Roman"/>
          <w:bCs/>
          <w:iCs/>
          <w:sz w:val="24"/>
          <w:szCs w:val="24"/>
          <w:lang w:val="kk-KZ"/>
        </w:rPr>
      </w:pPr>
      <w:r w:rsidRPr="00497DB7">
        <w:rPr>
          <w:rFonts w:ascii="Times New Roman" w:hAnsi="Times New Roman"/>
          <w:bCs/>
          <w:iCs/>
          <w:sz w:val="24"/>
          <w:szCs w:val="24"/>
          <w:lang w:val="kk-KZ"/>
        </w:rPr>
        <w:t>Қаржылық жағдайды тереңдетіп (нақтылап) талдау.</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Экспресс-талдаудың мақсаты шаруашылық субъектісінің қаржылық жағдайы мен даму динамикасын көрнекті түрде және қарапайым бағалау болып табылады.</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Экспресс-талдаудың үш кезеңде жүргізілуі орынды:</w:t>
      </w:r>
    </w:p>
    <w:p w:rsidR="00893BBE" w:rsidRPr="00497DB7" w:rsidRDefault="00893BBE" w:rsidP="0068040C">
      <w:pPr>
        <w:widowControl w:val="0"/>
        <w:numPr>
          <w:ilvl w:val="0"/>
          <w:numId w:val="6"/>
        </w:numPr>
        <w:tabs>
          <w:tab w:val="clear" w:pos="360"/>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Дайындық;</w:t>
      </w:r>
    </w:p>
    <w:p w:rsidR="00893BBE" w:rsidRPr="00497DB7" w:rsidRDefault="00893BBE" w:rsidP="0068040C">
      <w:pPr>
        <w:widowControl w:val="0"/>
        <w:numPr>
          <w:ilvl w:val="0"/>
          <w:numId w:val="6"/>
        </w:numPr>
        <w:tabs>
          <w:tab w:val="clear" w:pos="360"/>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Қаржылық есепке алдын ала шолу жасау;</w:t>
      </w:r>
    </w:p>
    <w:p w:rsidR="00893BBE" w:rsidRPr="00497DB7" w:rsidRDefault="00893BBE" w:rsidP="0068040C">
      <w:pPr>
        <w:widowControl w:val="0"/>
        <w:numPr>
          <w:ilvl w:val="0"/>
          <w:numId w:val="6"/>
        </w:numPr>
        <w:tabs>
          <w:tab w:val="clear" w:pos="360"/>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Экономикалық оқу және есеп беруді талдау.</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Бірінші кезеңнің мақсаты – қаржылық есеп беруді талдаудың мақсатқа сәйкестілігі туралы шешім қабылдау және оның оқуға дайындығына көз жеткізу.</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Бірінші міндет, аудиторлық есепте берілген ақпараттардың дәлдігі және олардың қолданылып жүрген нормативтік </w:t>
      </w:r>
      <w:r w:rsidRPr="00497DB7">
        <w:rPr>
          <w:rFonts w:ascii="Times New Roman" w:hAnsi="Times New Roman"/>
          <w:bCs/>
          <w:iCs/>
          <w:sz w:val="24"/>
          <w:szCs w:val="24"/>
          <w:lang w:val="kk-KZ"/>
        </w:rPr>
        <w:lastRenderedPageBreak/>
        <w:t>құжаттарға сәйкестігі туралы баға берілген бағасынан тұратын аудиторлық қорытындымен танысу арқылы шешіледі.</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Екінші кезеңнің мақсаты – балансқа қосымша түсіндірме хатпен танысу.</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Бұл есепті кезеңдегі жұмыс жағдайларын бағалау қызметтегі негізгі көрсеткіштердің тенденцияларын анықтау, сондай-ақ шаруашылық субъектісінің мүліктік және қаржылық жағдайындағы сапалы өзгерістерді анықтау үшін қажет.</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Түсіндірме хатпен танысқаннан кейін, экспресс-талдаудың негізгі, үшінші кезеңіне – яғни экономикалық оқу және есепті талдауға көшу керек. Оның мақсаты – кәсіпорынның қаржылық жағдайын және оның қаржы-шаруашылық қызметінің нәтижесін жалпылама бағалау болып табылады.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Экспресс-талдаудың негізгі элементтерінің бірі, жылдық есеппен жұмыс істей алу болып табылады, соның ішінде, кәсіпорынның қаржылық жағдайын бағалау мен талдау үшін оның негізгі ақпараттық үлгісі болып табылатын бухгалтерлік баланспен жұмыс істеу.</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Жалпы алғанда баланс элементтері – өзара тығыз байланысты жүйе. Бөлімдер, топтар және баптар деңгейінде логикалық және сандық қатынастар болады. Кәсіпорын бөлімдері арасындағы өзара байланыс өзгешелігі мынадай болады:</w:t>
      </w:r>
    </w:p>
    <w:p w:rsidR="00893BBE" w:rsidRPr="00497DB7" w:rsidRDefault="00893BBE" w:rsidP="0068040C">
      <w:pPr>
        <w:widowControl w:val="0"/>
        <w:numPr>
          <w:ilvl w:val="0"/>
          <w:numId w:val="7"/>
        </w:numPr>
        <w:tabs>
          <w:tab w:val="clear" w:pos="2415"/>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Баланс активінің барлық бөлімдерінің жиынтық сомасы, оның пассивінің барлық бөлімдерінің жиынтық сомасына тең.</w:t>
      </w:r>
    </w:p>
    <w:p w:rsidR="000E5462" w:rsidRPr="00497DB7" w:rsidRDefault="000E5462" w:rsidP="0068040C">
      <w:pPr>
        <w:widowControl w:val="0"/>
        <w:tabs>
          <w:tab w:val="num" w:pos="567"/>
        </w:tabs>
        <w:autoSpaceDE w:val="0"/>
        <w:autoSpaceDN w:val="0"/>
        <w:adjustRightInd w:val="0"/>
        <w:spacing w:after="0" w:line="240" w:lineRule="auto"/>
        <w:ind w:firstLine="426"/>
        <w:jc w:val="both"/>
        <w:rPr>
          <w:rFonts w:ascii="Times New Roman" w:hAnsi="Times New Roman"/>
          <w:b/>
          <w:bCs/>
          <w:iCs/>
          <w:sz w:val="24"/>
          <w:szCs w:val="24"/>
          <w:lang w:val="kk-KZ"/>
        </w:rPr>
      </w:pPr>
    </w:p>
    <w:p w:rsidR="00893BBE" w:rsidRPr="00497DB7" w:rsidRDefault="00893BBE" w:rsidP="00117EA3">
      <w:pPr>
        <w:widowControl w:val="0"/>
        <w:tabs>
          <w:tab w:val="num" w:pos="567"/>
        </w:tabs>
        <w:autoSpaceDE w:val="0"/>
        <w:autoSpaceDN w:val="0"/>
        <w:adjustRightInd w:val="0"/>
        <w:spacing w:after="0" w:line="240" w:lineRule="auto"/>
        <w:ind w:firstLine="426"/>
        <w:jc w:val="center"/>
        <w:rPr>
          <w:rFonts w:ascii="Times New Roman" w:hAnsi="Times New Roman"/>
          <w:b/>
          <w:bCs/>
          <w:iCs/>
          <w:sz w:val="24"/>
          <w:szCs w:val="24"/>
          <w:lang w:val="kk-KZ"/>
        </w:rPr>
      </w:pPr>
      <w:r w:rsidRPr="00497DB7">
        <w:rPr>
          <w:rFonts w:ascii="Times New Roman" w:hAnsi="Times New Roman"/>
          <w:b/>
          <w:bCs/>
          <w:iCs/>
          <w:sz w:val="24"/>
          <w:szCs w:val="24"/>
          <w:lang w:val="en-US"/>
        </w:rPr>
        <w:t>A(I+II)=</w:t>
      </w:r>
      <w:r w:rsidRPr="00497DB7">
        <w:rPr>
          <w:rFonts w:ascii="Times New Roman" w:hAnsi="Times New Roman"/>
          <w:b/>
          <w:bCs/>
          <w:iCs/>
          <w:sz w:val="24"/>
          <w:szCs w:val="24"/>
          <w:lang w:val="kk-KZ"/>
        </w:rPr>
        <w:t>П</w:t>
      </w:r>
      <w:r w:rsidRPr="00497DB7">
        <w:rPr>
          <w:rFonts w:ascii="Times New Roman" w:hAnsi="Times New Roman"/>
          <w:b/>
          <w:bCs/>
          <w:iCs/>
          <w:sz w:val="24"/>
          <w:szCs w:val="24"/>
          <w:lang w:val="en-US"/>
        </w:rPr>
        <w:t>(I+II+III)</w:t>
      </w:r>
      <w:r w:rsidRPr="00497DB7">
        <w:rPr>
          <w:rFonts w:ascii="Times New Roman" w:hAnsi="Times New Roman"/>
          <w:b/>
          <w:bCs/>
          <w:iCs/>
          <w:sz w:val="24"/>
          <w:szCs w:val="24"/>
          <w:lang w:val="kk-KZ"/>
        </w:rPr>
        <w:t>.</w:t>
      </w:r>
    </w:p>
    <w:p w:rsidR="000E5462" w:rsidRPr="00497DB7" w:rsidRDefault="000E5462" w:rsidP="0068040C">
      <w:pPr>
        <w:widowControl w:val="0"/>
        <w:tabs>
          <w:tab w:val="num" w:pos="567"/>
        </w:tabs>
        <w:autoSpaceDE w:val="0"/>
        <w:autoSpaceDN w:val="0"/>
        <w:adjustRightInd w:val="0"/>
        <w:spacing w:after="0" w:line="240" w:lineRule="auto"/>
        <w:ind w:firstLine="426"/>
        <w:jc w:val="both"/>
        <w:rPr>
          <w:rFonts w:ascii="Times New Roman" w:hAnsi="Times New Roman"/>
          <w:bCs/>
          <w:sz w:val="24"/>
          <w:szCs w:val="24"/>
          <w:lang w:val="kk-KZ"/>
        </w:rPr>
      </w:pPr>
    </w:p>
    <w:p w:rsidR="00893BBE" w:rsidRPr="00497DB7" w:rsidRDefault="00893BBE" w:rsidP="0068040C">
      <w:pPr>
        <w:widowControl w:val="0"/>
        <w:tabs>
          <w:tab w:val="num" w:pos="567"/>
        </w:tabs>
        <w:autoSpaceDE w:val="0"/>
        <w:autoSpaceDN w:val="0"/>
        <w:adjustRightInd w:val="0"/>
        <w:spacing w:after="0" w:line="240" w:lineRule="auto"/>
        <w:ind w:firstLine="426"/>
        <w:jc w:val="both"/>
        <w:rPr>
          <w:rFonts w:ascii="Times New Roman" w:hAnsi="Times New Roman"/>
          <w:bCs/>
          <w:sz w:val="24"/>
          <w:szCs w:val="24"/>
          <w:lang w:val="kk-KZ"/>
        </w:rPr>
      </w:pPr>
      <w:r w:rsidRPr="00497DB7">
        <w:rPr>
          <w:rFonts w:ascii="Times New Roman" w:hAnsi="Times New Roman"/>
          <w:bCs/>
          <w:sz w:val="24"/>
          <w:szCs w:val="24"/>
          <w:lang w:val="kk-KZ"/>
        </w:rPr>
        <w:t xml:space="preserve">Бұл теңдік бухгалтерлік баланстың негізгі </w:t>
      </w:r>
      <w:r w:rsidR="000E5462" w:rsidRPr="00497DB7">
        <w:rPr>
          <w:rFonts w:ascii="Times New Roman" w:hAnsi="Times New Roman"/>
          <w:bCs/>
          <w:sz w:val="24"/>
          <w:szCs w:val="24"/>
          <w:lang w:val="kk-KZ"/>
        </w:rPr>
        <w:t>ойын</w:t>
      </w:r>
      <w:r w:rsidRPr="00497DB7">
        <w:rPr>
          <w:rFonts w:ascii="Times New Roman" w:hAnsi="Times New Roman"/>
          <w:bCs/>
          <w:sz w:val="24"/>
          <w:szCs w:val="24"/>
          <w:lang w:val="kk-KZ"/>
        </w:rPr>
        <w:t xml:space="preserve"> көрсетеді, яғни кәсіпорын қаражаттарының сол бір ғана сомасы екі аспектіде көрсетілген:</w:t>
      </w:r>
    </w:p>
    <w:p w:rsidR="00893BBE" w:rsidRPr="00497DB7" w:rsidRDefault="00893BBE" w:rsidP="0068040C">
      <w:pPr>
        <w:widowControl w:val="0"/>
        <w:numPr>
          <w:ilvl w:val="0"/>
          <w:numId w:val="8"/>
        </w:numPr>
        <w:tabs>
          <w:tab w:val="clear" w:pos="1260"/>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sz w:val="24"/>
          <w:szCs w:val="24"/>
          <w:lang w:val="kk-KZ"/>
        </w:rPr>
        <w:t>Құрамы мен таратылуы бойынша;</w:t>
      </w:r>
    </w:p>
    <w:p w:rsidR="00893BBE" w:rsidRPr="00497DB7" w:rsidRDefault="00893BBE" w:rsidP="0068040C">
      <w:pPr>
        <w:widowControl w:val="0"/>
        <w:numPr>
          <w:ilvl w:val="0"/>
          <w:numId w:val="8"/>
        </w:numPr>
        <w:tabs>
          <w:tab w:val="clear" w:pos="1260"/>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sz w:val="24"/>
          <w:szCs w:val="24"/>
          <w:lang w:val="kk-KZ"/>
        </w:rPr>
        <w:t>Қалыптасу көздері (қаржыландыру) бойынша;</w:t>
      </w:r>
    </w:p>
    <w:p w:rsidR="00893BBE" w:rsidRPr="00497DB7" w:rsidRDefault="00893BBE" w:rsidP="0068040C">
      <w:pPr>
        <w:widowControl w:val="0"/>
        <w:numPr>
          <w:ilvl w:val="0"/>
          <w:numId w:val="9"/>
        </w:numPr>
        <w:tabs>
          <w:tab w:val="clear" w:pos="1260"/>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iCs/>
          <w:sz w:val="24"/>
          <w:szCs w:val="24"/>
          <w:lang w:val="kk-KZ"/>
        </w:rPr>
        <w:t>Ережеге сай активтің екінші бөлімнің жиыны, пассивтің үшінші бөлімінің жиынынан аз:</w:t>
      </w:r>
    </w:p>
    <w:p w:rsidR="000E5462" w:rsidRPr="00497DB7" w:rsidRDefault="000E5462" w:rsidP="0068040C">
      <w:pPr>
        <w:widowControl w:val="0"/>
        <w:tabs>
          <w:tab w:val="num" w:pos="567"/>
        </w:tabs>
        <w:autoSpaceDE w:val="0"/>
        <w:autoSpaceDN w:val="0"/>
        <w:adjustRightInd w:val="0"/>
        <w:spacing w:after="0" w:line="240" w:lineRule="auto"/>
        <w:ind w:firstLine="426"/>
        <w:jc w:val="both"/>
        <w:rPr>
          <w:rFonts w:ascii="Times New Roman" w:hAnsi="Times New Roman"/>
          <w:b/>
          <w:bCs/>
          <w:iCs/>
          <w:sz w:val="24"/>
          <w:szCs w:val="24"/>
          <w:lang w:val="kk-KZ"/>
        </w:rPr>
      </w:pPr>
    </w:p>
    <w:p w:rsidR="00893BBE" w:rsidRPr="00497DB7" w:rsidRDefault="00893BBE" w:rsidP="00117EA3">
      <w:pPr>
        <w:widowControl w:val="0"/>
        <w:tabs>
          <w:tab w:val="num" w:pos="567"/>
        </w:tabs>
        <w:autoSpaceDE w:val="0"/>
        <w:autoSpaceDN w:val="0"/>
        <w:adjustRightInd w:val="0"/>
        <w:spacing w:after="0" w:line="240" w:lineRule="auto"/>
        <w:ind w:firstLine="426"/>
        <w:jc w:val="center"/>
        <w:rPr>
          <w:rFonts w:ascii="Times New Roman" w:hAnsi="Times New Roman"/>
          <w:b/>
          <w:bCs/>
          <w:iCs/>
          <w:sz w:val="24"/>
          <w:szCs w:val="24"/>
          <w:lang w:val="kk-KZ"/>
        </w:rPr>
      </w:pPr>
      <w:r w:rsidRPr="00497DB7">
        <w:rPr>
          <w:rFonts w:ascii="Times New Roman" w:hAnsi="Times New Roman"/>
          <w:b/>
          <w:bCs/>
          <w:iCs/>
          <w:sz w:val="24"/>
          <w:szCs w:val="24"/>
          <w:lang w:val="kk-KZ"/>
        </w:rPr>
        <w:t xml:space="preserve">А(II) </w:t>
      </w:r>
      <w:r w:rsidRPr="00497DB7">
        <w:rPr>
          <w:rFonts w:ascii="Times New Roman" w:hAnsi="Times New Roman"/>
          <w:b/>
          <w:bCs/>
          <w:iCs/>
          <w:sz w:val="24"/>
          <w:szCs w:val="24"/>
          <w:lang w:val="en-US"/>
        </w:rPr>
        <w:sym w:font="Symbol" w:char="F03C"/>
      </w:r>
      <w:r w:rsidR="000E5462" w:rsidRPr="00497DB7">
        <w:rPr>
          <w:rFonts w:ascii="Times New Roman" w:hAnsi="Times New Roman"/>
          <w:b/>
          <w:bCs/>
          <w:iCs/>
          <w:sz w:val="24"/>
          <w:szCs w:val="24"/>
          <w:lang w:val="kk-KZ"/>
        </w:rPr>
        <w:t xml:space="preserve"> П(III)</w:t>
      </w:r>
    </w:p>
    <w:p w:rsidR="000E5462" w:rsidRPr="00497DB7" w:rsidRDefault="000E5462" w:rsidP="0068040C">
      <w:pPr>
        <w:widowControl w:val="0"/>
        <w:tabs>
          <w:tab w:val="num" w:pos="567"/>
        </w:tabs>
        <w:autoSpaceDE w:val="0"/>
        <w:autoSpaceDN w:val="0"/>
        <w:adjustRightInd w:val="0"/>
        <w:spacing w:after="0" w:line="240" w:lineRule="auto"/>
        <w:ind w:firstLine="426"/>
        <w:jc w:val="both"/>
        <w:rPr>
          <w:rFonts w:ascii="Times New Roman" w:hAnsi="Times New Roman"/>
          <w:b/>
          <w:bCs/>
          <w:iCs/>
          <w:sz w:val="24"/>
          <w:szCs w:val="24"/>
          <w:lang w:val="kk-KZ"/>
        </w:rPr>
      </w:pPr>
    </w:p>
    <w:p w:rsidR="00893BBE" w:rsidRPr="00497DB7" w:rsidRDefault="00893BBE" w:rsidP="0068040C">
      <w:pPr>
        <w:widowControl w:val="0"/>
        <w:tabs>
          <w:tab w:val="num" w:pos="567"/>
        </w:tabs>
        <w:autoSpaceDE w:val="0"/>
        <w:autoSpaceDN w:val="0"/>
        <w:adjustRightInd w:val="0"/>
        <w:spacing w:after="0" w:line="240" w:lineRule="auto"/>
        <w:ind w:firstLine="426"/>
        <w:jc w:val="both"/>
        <w:rPr>
          <w:rFonts w:ascii="Times New Roman" w:hAnsi="Times New Roman"/>
          <w:bCs/>
          <w:sz w:val="24"/>
          <w:szCs w:val="24"/>
          <w:lang w:val="kk-KZ"/>
        </w:rPr>
      </w:pPr>
      <w:r w:rsidRPr="00497DB7">
        <w:rPr>
          <w:rFonts w:ascii="Times New Roman" w:hAnsi="Times New Roman"/>
          <w:bCs/>
          <w:sz w:val="24"/>
          <w:szCs w:val="24"/>
          <w:lang w:val="kk-KZ"/>
        </w:rPr>
        <w:t>Бұл теңсіздіктің экономикалық мәні мынада, яғни меншікті қаражаттардың бір бөлігі негізгі құралдарға және ұзақ мерзімді қаржы салымдарына жұмсалады. Ал қалған бөлігі – активтің бірінші бөлімінде көрсетілген айналым қаражаттарын жабуға кетеді.</w:t>
      </w:r>
    </w:p>
    <w:p w:rsidR="00893BBE" w:rsidRPr="00497DB7" w:rsidRDefault="00893BBE" w:rsidP="0068040C">
      <w:pPr>
        <w:widowControl w:val="0"/>
        <w:numPr>
          <w:ilvl w:val="0"/>
          <w:numId w:val="9"/>
        </w:numPr>
        <w:tabs>
          <w:tab w:val="clear" w:pos="1260"/>
          <w:tab w:val="num" w:pos="567"/>
        </w:tabs>
        <w:autoSpaceDE w:val="0"/>
        <w:autoSpaceDN w:val="0"/>
        <w:adjustRightInd w:val="0"/>
        <w:spacing w:after="0" w:line="240" w:lineRule="auto"/>
        <w:ind w:left="0" w:firstLine="426"/>
        <w:jc w:val="both"/>
        <w:rPr>
          <w:rFonts w:ascii="Times New Roman" w:hAnsi="Times New Roman"/>
          <w:bCs/>
          <w:iCs/>
          <w:sz w:val="24"/>
          <w:szCs w:val="24"/>
          <w:lang w:val="kk-KZ"/>
        </w:rPr>
      </w:pPr>
      <w:r w:rsidRPr="00497DB7">
        <w:rPr>
          <w:rFonts w:ascii="Times New Roman" w:hAnsi="Times New Roman"/>
          <w:bCs/>
          <w:sz w:val="24"/>
          <w:szCs w:val="24"/>
          <w:lang w:val="kk-KZ"/>
        </w:rPr>
        <w:t>Қысқа мерзімді активтердің жалпы сомасы қысқа мерзімді міндеттемелердің көлемінен асады:</w:t>
      </w:r>
    </w:p>
    <w:p w:rsidR="000E5462" w:rsidRPr="00497DB7" w:rsidRDefault="000E5462" w:rsidP="0068040C">
      <w:pPr>
        <w:widowControl w:val="0"/>
        <w:tabs>
          <w:tab w:val="num" w:pos="567"/>
        </w:tabs>
        <w:autoSpaceDE w:val="0"/>
        <w:autoSpaceDN w:val="0"/>
        <w:adjustRightInd w:val="0"/>
        <w:spacing w:after="0" w:line="240" w:lineRule="auto"/>
        <w:ind w:firstLine="426"/>
        <w:jc w:val="both"/>
        <w:rPr>
          <w:rFonts w:ascii="Times New Roman" w:hAnsi="Times New Roman"/>
          <w:b/>
          <w:bCs/>
          <w:iCs/>
          <w:sz w:val="24"/>
          <w:szCs w:val="24"/>
          <w:lang w:val="kk-KZ"/>
        </w:rPr>
      </w:pPr>
    </w:p>
    <w:p w:rsidR="00893BBE" w:rsidRPr="00497DB7" w:rsidRDefault="00893BBE" w:rsidP="00117EA3">
      <w:pPr>
        <w:widowControl w:val="0"/>
        <w:tabs>
          <w:tab w:val="num" w:pos="567"/>
        </w:tabs>
        <w:autoSpaceDE w:val="0"/>
        <w:autoSpaceDN w:val="0"/>
        <w:adjustRightInd w:val="0"/>
        <w:spacing w:after="0" w:line="240" w:lineRule="auto"/>
        <w:ind w:firstLine="426"/>
        <w:jc w:val="center"/>
        <w:rPr>
          <w:rFonts w:ascii="Times New Roman" w:hAnsi="Times New Roman"/>
          <w:b/>
          <w:bCs/>
          <w:iCs/>
          <w:sz w:val="24"/>
          <w:szCs w:val="24"/>
          <w:lang w:val="kk-KZ"/>
        </w:rPr>
      </w:pPr>
      <w:r w:rsidRPr="00497DB7">
        <w:rPr>
          <w:rFonts w:ascii="Times New Roman" w:hAnsi="Times New Roman"/>
          <w:b/>
          <w:bCs/>
          <w:iCs/>
          <w:sz w:val="24"/>
          <w:szCs w:val="24"/>
          <w:lang w:val="kk-KZ"/>
        </w:rPr>
        <w:t xml:space="preserve">А(I) </w:t>
      </w:r>
      <w:r w:rsidRPr="00497DB7">
        <w:rPr>
          <w:rFonts w:ascii="Times New Roman" w:hAnsi="Times New Roman"/>
          <w:b/>
          <w:bCs/>
          <w:iCs/>
          <w:sz w:val="24"/>
          <w:szCs w:val="24"/>
          <w:lang w:val="en-US"/>
        </w:rPr>
        <w:sym w:font="Symbol" w:char="F03E"/>
      </w:r>
      <w:r w:rsidRPr="00497DB7">
        <w:rPr>
          <w:rFonts w:ascii="Times New Roman" w:hAnsi="Times New Roman"/>
          <w:b/>
          <w:bCs/>
          <w:iCs/>
          <w:sz w:val="24"/>
          <w:szCs w:val="24"/>
          <w:lang w:val="kk-KZ"/>
        </w:rPr>
        <w:t xml:space="preserve"> П(I)</w:t>
      </w:r>
    </w:p>
    <w:p w:rsidR="000E5462" w:rsidRPr="00497DB7" w:rsidRDefault="000E5462" w:rsidP="0068040C">
      <w:pPr>
        <w:widowControl w:val="0"/>
        <w:tabs>
          <w:tab w:val="num" w:pos="567"/>
        </w:tabs>
        <w:autoSpaceDE w:val="0"/>
        <w:autoSpaceDN w:val="0"/>
        <w:adjustRightInd w:val="0"/>
        <w:spacing w:after="0" w:line="240" w:lineRule="auto"/>
        <w:ind w:firstLine="426"/>
        <w:jc w:val="both"/>
        <w:rPr>
          <w:rFonts w:ascii="Times New Roman" w:hAnsi="Times New Roman"/>
          <w:b/>
          <w:bCs/>
          <w:iCs/>
          <w:sz w:val="24"/>
          <w:szCs w:val="24"/>
          <w:lang w:val="kk-KZ"/>
        </w:rPr>
      </w:pPr>
    </w:p>
    <w:p w:rsidR="00893BBE" w:rsidRPr="00497DB7" w:rsidRDefault="00893BBE" w:rsidP="0068040C">
      <w:pPr>
        <w:widowControl w:val="0"/>
        <w:tabs>
          <w:tab w:val="num" w:pos="567"/>
        </w:tabs>
        <w:autoSpaceDE w:val="0"/>
        <w:autoSpaceDN w:val="0"/>
        <w:adjustRightInd w:val="0"/>
        <w:spacing w:after="0" w:line="240" w:lineRule="auto"/>
        <w:ind w:firstLine="426"/>
        <w:jc w:val="both"/>
        <w:rPr>
          <w:rFonts w:ascii="Times New Roman" w:hAnsi="Times New Roman"/>
          <w:bCs/>
          <w:sz w:val="24"/>
          <w:szCs w:val="24"/>
          <w:lang w:val="kk-KZ"/>
        </w:rPr>
      </w:pPr>
      <w:r w:rsidRPr="00497DB7">
        <w:rPr>
          <w:rFonts w:ascii="Times New Roman" w:hAnsi="Times New Roman"/>
          <w:bCs/>
          <w:sz w:val="24"/>
          <w:szCs w:val="24"/>
          <w:lang w:val="kk-KZ"/>
        </w:rPr>
        <w:t>Берілген теңсіздік алдыңғы теңсіздікпен байланысты. Ол қалыпты жұмыс істеу кезінде айналым қаражаттарының едәуір бөлігі кәсіпорынның, өзінің қаржы ресуртары есебінен алынуына бағытталған.</w:t>
      </w:r>
    </w:p>
    <w:p w:rsidR="00893BBE" w:rsidRPr="00497DB7" w:rsidRDefault="00893BBE" w:rsidP="0068040C">
      <w:pPr>
        <w:widowControl w:val="0"/>
        <w:numPr>
          <w:ilvl w:val="0"/>
          <w:numId w:val="9"/>
        </w:numPr>
        <w:tabs>
          <w:tab w:val="clear" w:pos="1260"/>
          <w:tab w:val="num" w:pos="567"/>
        </w:tabs>
        <w:autoSpaceDE w:val="0"/>
        <w:autoSpaceDN w:val="0"/>
        <w:adjustRightInd w:val="0"/>
        <w:spacing w:after="0" w:line="240" w:lineRule="auto"/>
        <w:ind w:left="0" w:firstLine="426"/>
        <w:jc w:val="both"/>
        <w:rPr>
          <w:rFonts w:ascii="Times New Roman" w:hAnsi="Times New Roman"/>
          <w:bCs/>
          <w:iCs/>
          <w:color w:val="000000"/>
          <w:sz w:val="24"/>
          <w:szCs w:val="24"/>
          <w:lang w:val="kk-KZ"/>
        </w:rPr>
      </w:pPr>
      <w:r w:rsidRPr="00497DB7">
        <w:rPr>
          <w:rFonts w:ascii="Times New Roman" w:hAnsi="Times New Roman"/>
          <w:bCs/>
          <w:iCs/>
          <w:color w:val="000000"/>
          <w:sz w:val="24"/>
          <w:szCs w:val="24"/>
          <w:lang w:val="kk-KZ"/>
        </w:rPr>
        <w:t xml:space="preserve">Меншік қатынастарын сипаттайтын баланс баптарының топтары арасындағы байланыстың </w:t>
      </w:r>
      <w:r w:rsidRPr="00497DB7">
        <w:rPr>
          <w:rFonts w:ascii="Times New Roman" w:hAnsi="Times New Roman"/>
          <w:bCs/>
          <w:iCs/>
          <w:sz w:val="24"/>
          <w:szCs w:val="24"/>
          <w:lang w:val="kk-KZ"/>
        </w:rPr>
        <w:t>нарықтық</w:t>
      </w:r>
      <w:r w:rsidRPr="00497DB7">
        <w:rPr>
          <w:rFonts w:ascii="Times New Roman" w:hAnsi="Times New Roman"/>
          <w:bCs/>
          <w:iCs/>
          <w:color w:val="000000"/>
          <w:sz w:val="24"/>
          <w:szCs w:val="24"/>
          <w:lang w:val="kk-KZ"/>
        </w:rPr>
        <w:t xml:space="preserve"> экономика жағдайында әлдеқайда терең экономикалық мәні бар, ол келесі теңсіздікте көрсетілген:</w:t>
      </w:r>
    </w:p>
    <w:p w:rsidR="00893BBE" w:rsidRPr="00497DB7" w:rsidRDefault="000E5462" w:rsidP="00117EA3">
      <w:pPr>
        <w:widowControl w:val="0"/>
        <w:tabs>
          <w:tab w:val="num" w:pos="567"/>
        </w:tabs>
        <w:autoSpaceDE w:val="0"/>
        <w:autoSpaceDN w:val="0"/>
        <w:adjustRightInd w:val="0"/>
        <w:spacing w:after="0" w:line="240" w:lineRule="auto"/>
        <w:ind w:firstLine="426"/>
        <w:jc w:val="center"/>
        <w:rPr>
          <w:rFonts w:ascii="Times New Roman" w:hAnsi="Times New Roman"/>
          <w:b/>
          <w:bCs/>
          <w:iCs/>
          <w:color w:val="000000"/>
          <w:sz w:val="24"/>
          <w:szCs w:val="24"/>
          <w:lang w:val="kk-KZ"/>
        </w:rPr>
      </w:pPr>
      <w:r w:rsidRPr="00497DB7">
        <w:rPr>
          <w:rFonts w:ascii="Times New Roman" w:hAnsi="Times New Roman"/>
          <w:b/>
          <w:bCs/>
          <w:iCs/>
          <w:color w:val="000000"/>
          <w:sz w:val="24"/>
          <w:szCs w:val="24"/>
          <w:lang w:val="kk-KZ"/>
        </w:rPr>
        <w:t>А= Ск + Пк</w:t>
      </w:r>
      <w:r w:rsidR="00893BBE" w:rsidRPr="00497DB7">
        <w:rPr>
          <w:rFonts w:ascii="Times New Roman" w:hAnsi="Times New Roman"/>
          <w:b/>
          <w:bCs/>
          <w:iCs/>
          <w:color w:val="000000"/>
          <w:sz w:val="24"/>
          <w:szCs w:val="24"/>
          <w:lang w:val="kk-KZ"/>
        </w:rPr>
        <w:t>,</w:t>
      </w:r>
    </w:p>
    <w:p w:rsidR="00893BBE" w:rsidRPr="00497DB7" w:rsidRDefault="00893BBE" w:rsidP="0068040C">
      <w:pPr>
        <w:widowControl w:val="0"/>
        <w:tabs>
          <w:tab w:val="num" w:pos="567"/>
        </w:tabs>
        <w:autoSpaceDE w:val="0"/>
        <w:autoSpaceDN w:val="0"/>
        <w:adjustRightInd w:val="0"/>
        <w:spacing w:after="0" w:line="240" w:lineRule="auto"/>
        <w:ind w:firstLine="426"/>
        <w:jc w:val="both"/>
        <w:rPr>
          <w:rFonts w:ascii="Times New Roman" w:hAnsi="Times New Roman"/>
          <w:b/>
          <w:bCs/>
          <w:i/>
          <w:iCs/>
          <w:color w:val="000000"/>
          <w:sz w:val="24"/>
          <w:szCs w:val="24"/>
          <w:lang w:val="kk-KZ"/>
        </w:rPr>
      </w:pPr>
    </w:p>
    <w:p w:rsidR="00893BBE" w:rsidRPr="00497DB7" w:rsidRDefault="00893BBE" w:rsidP="0068040C">
      <w:pPr>
        <w:widowControl w:val="0"/>
        <w:tabs>
          <w:tab w:val="num"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color w:val="000000"/>
          <w:sz w:val="24"/>
          <w:szCs w:val="24"/>
          <w:lang w:val="kk-KZ"/>
        </w:rPr>
        <w:t xml:space="preserve">Мұндағы: </w:t>
      </w:r>
      <w:r w:rsidR="000E5462" w:rsidRPr="00497DB7">
        <w:rPr>
          <w:rFonts w:ascii="Times New Roman" w:hAnsi="Times New Roman"/>
          <w:b/>
          <w:bCs/>
          <w:iCs/>
          <w:color w:val="000000"/>
          <w:sz w:val="24"/>
          <w:szCs w:val="24"/>
          <w:lang w:val="kk-KZ"/>
        </w:rPr>
        <w:t>А</w:t>
      </w:r>
      <w:r w:rsidRPr="00497DB7">
        <w:rPr>
          <w:rFonts w:ascii="Times New Roman" w:hAnsi="Times New Roman"/>
          <w:b/>
          <w:bCs/>
          <w:iCs/>
          <w:color w:val="000000"/>
          <w:sz w:val="24"/>
          <w:szCs w:val="24"/>
          <w:lang w:val="kk-KZ"/>
        </w:rPr>
        <w:t xml:space="preserve"> </w:t>
      </w:r>
      <w:r w:rsidRPr="00497DB7">
        <w:rPr>
          <w:rFonts w:ascii="Times New Roman" w:hAnsi="Times New Roman"/>
          <w:bCs/>
          <w:iCs/>
          <w:sz w:val="24"/>
          <w:szCs w:val="24"/>
          <w:lang w:val="kk-KZ"/>
        </w:rPr>
        <w:t>– кәсіпорынның активтері;</w:t>
      </w:r>
    </w:p>
    <w:p w:rsidR="00893BBE" w:rsidRPr="00497DB7" w:rsidRDefault="000E5462" w:rsidP="0068040C">
      <w:pPr>
        <w:widowControl w:val="0"/>
        <w:tabs>
          <w:tab w:val="num" w:pos="567"/>
        </w:tabs>
        <w:autoSpaceDE w:val="0"/>
        <w:autoSpaceDN w:val="0"/>
        <w:adjustRightInd w:val="0"/>
        <w:spacing w:after="0" w:line="240" w:lineRule="auto"/>
        <w:ind w:firstLine="426"/>
        <w:jc w:val="both"/>
        <w:rPr>
          <w:rFonts w:ascii="Times New Roman" w:hAnsi="Times New Roman"/>
          <w:b/>
          <w:bCs/>
          <w:iCs/>
          <w:color w:val="000000"/>
          <w:sz w:val="24"/>
          <w:szCs w:val="24"/>
          <w:lang w:val="kk-KZ"/>
        </w:rPr>
      </w:pPr>
      <w:r w:rsidRPr="00497DB7">
        <w:rPr>
          <w:rFonts w:ascii="Times New Roman" w:hAnsi="Times New Roman"/>
          <w:b/>
          <w:bCs/>
          <w:iCs/>
          <w:color w:val="000000"/>
          <w:sz w:val="24"/>
          <w:szCs w:val="24"/>
          <w:lang w:val="kk-KZ"/>
        </w:rPr>
        <w:t>Ск</w:t>
      </w:r>
      <w:r w:rsidR="00893BBE" w:rsidRPr="00497DB7">
        <w:rPr>
          <w:rFonts w:ascii="Times New Roman" w:hAnsi="Times New Roman"/>
          <w:b/>
          <w:bCs/>
          <w:iCs/>
          <w:color w:val="000000"/>
          <w:sz w:val="24"/>
          <w:szCs w:val="24"/>
          <w:lang w:val="kk-KZ"/>
        </w:rPr>
        <w:t xml:space="preserve"> </w:t>
      </w:r>
      <w:r w:rsidR="00893BBE" w:rsidRPr="00497DB7">
        <w:rPr>
          <w:rFonts w:ascii="Times New Roman" w:hAnsi="Times New Roman"/>
          <w:bCs/>
          <w:iCs/>
          <w:sz w:val="24"/>
          <w:szCs w:val="24"/>
          <w:lang w:val="kk-KZ"/>
        </w:rPr>
        <w:t>– меншікті капитал;</w:t>
      </w:r>
    </w:p>
    <w:p w:rsidR="00893BBE" w:rsidRPr="00497DB7" w:rsidRDefault="000E5462" w:rsidP="0068040C">
      <w:pPr>
        <w:widowControl w:val="0"/>
        <w:tabs>
          <w:tab w:val="num"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
          <w:bCs/>
          <w:iCs/>
          <w:color w:val="000000"/>
          <w:sz w:val="24"/>
          <w:szCs w:val="24"/>
          <w:lang w:val="kk-KZ"/>
        </w:rPr>
        <w:t>Пк</w:t>
      </w:r>
      <w:r w:rsidR="00893BBE" w:rsidRPr="00497DB7">
        <w:rPr>
          <w:rFonts w:ascii="Times New Roman" w:hAnsi="Times New Roman"/>
          <w:b/>
          <w:bCs/>
          <w:iCs/>
          <w:color w:val="000000"/>
          <w:sz w:val="24"/>
          <w:szCs w:val="24"/>
          <w:lang w:val="kk-KZ"/>
        </w:rPr>
        <w:t xml:space="preserve"> </w:t>
      </w:r>
      <w:r w:rsidR="00893BBE" w:rsidRPr="00497DB7">
        <w:rPr>
          <w:rFonts w:ascii="Times New Roman" w:hAnsi="Times New Roman"/>
          <w:bCs/>
          <w:iCs/>
          <w:sz w:val="24"/>
          <w:szCs w:val="24"/>
          <w:lang w:val="kk-KZ"/>
        </w:rPr>
        <w:t>– міндеттемелер.</w:t>
      </w:r>
    </w:p>
    <w:p w:rsidR="00893BBE" w:rsidRPr="00497DB7" w:rsidRDefault="00893BBE" w:rsidP="0068040C">
      <w:pPr>
        <w:widowControl w:val="0"/>
        <w:tabs>
          <w:tab w:val="num" w:pos="567"/>
        </w:tabs>
        <w:autoSpaceDE w:val="0"/>
        <w:autoSpaceDN w:val="0"/>
        <w:adjustRightInd w:val="0"/>
        <w:spacing w:after="0" w:line="240" w:lineRule="auto"/>
        <w:ind w:firstLine="426"/>
        <w:jc w:val="both"/>
        <w:rPr>
          <w:rFonts w:ascii="Times New Roman" w:hAnsi="Times New Roman"/>
          <w:bCs/>
          <w:sz w:val="24"/>
          <w:szCs w:val="24"/>
          <w:lang w:val="kk-KZ"/>
        </w:rPr>
      </w:pPr>
      <w:r w:rsidRPr="00497DB7">
        <w:rPr>
          <w:rFonts w:ascii="Times New Roman" w:hAnsi="Times New Roman"/>
          <w:bCs/>
          <w:sz w:val="24"/>
          <w:szCs w:val="24"/>
          <w:lang w:val="kk-KZ"/>
        </w:rPr>
        <w:t xml:space="preserve">Берілген теңдік кәспорынның барлық активтері </w:t>
      </w:r>
      <w:r w:rsidRPr="00497DB7">
        <w:rPr>
          <w:rFonts w:ascii="Times New Roman" w:hAnsi="Times New Roman"/>
          <w:b/>
          <w:bCs/>
          <w:sz w:val="24"/>
          <w:szCs w:val="24"/>
          <w:lang w:val="kk-KZ"/>
        </w:rPr>
        <w:t>(</w:t>
      </w:r>
      <w:r w:rsidRPr="00497DB7">
        <w:rPr>
          <w:rFonts w:ascii="Times New Roman" w:hAnsi="Times New Roman"/>
          <w:b/>
          <w:bCs/>
          <w:iCs/>
          <w:color w:val="000000"/>
          <w:sz w:val="24"/>
          <w:szCs w:val="24"/>
          <w:lang w:val="kk-KZ"/>
        </w:rPr>
        <w:t>А)</w:t>
      </w:r>
      <w:r w:rsidRPr="00497DB7">
        <w:rPr>
          <w:rFonts w:ascii="Times New Roman" w:hAnsi="Times New Roman"/>
          <w:bCs/>
          <w:sz w:val="24"/>
          <w:szCs w:val="24"/>
          <w:lang w:val="kk-KZ"/>
        </w:rPr>
        <w:t xml:space="preserve"> негізінен екі түрлі көзден тұратынын көрсетеді: меншікті капитал </w:t>
      </w:r>
      <w:r w:rsidRPr="00497DB7">
        <w:rPr>
          <w:rFonts w:ascii="Times New Roman" w:hAnsi="Times New Roman"/>
          <w:b/>
          <w:bCs/>
          <w:sz w:val="24"/>
          <w:szCs w:val="24"/>
          <w:lang w:val="kk-KZ"/>
        </w:rPr>
        <w:t>(</w:t>
      </w:r>
      <w:r w:rsidRPr="00497DB7">
        <w:rPr>
          <w:rFonts w:ascii="Times New Roman" w:hAnsi="Times New Roman"/>
          <w:b/>
          <w:bCs/>
          <w:iCs/>
          <w:color w:val="000000"/>
          <w:sz w:val="24"/>
          <w:szCs w:val="24"/>
          <w:lang w:val="kk-KZ"/>
        </w:rPr>
        <w:t>Ск</w:t>
      </w:r>
      <w:r w:rsidRPr="00497DB7">
        <w:rPr>
          <w:rFonts w:ascii="Times New Roman" w:hAnsi="Times New Roman"/>
          <w:b/>
          <w:bCs/>
          <w:sz w:val="24"/>
          <w:szCs w:val="24"/>
          <w:lang w:val="kk-KZ"/>
        </w:rPr>
        <w:t>)</w:t>
      </w:r>
      <w:r w:rsidRPr="00497DB7">
        <w:rPr>
          <w:rFonts w:ascii="Times New Roman" w:hAnsi="Times New Roman"/>
          <w:bCs/>
          <w:sz w:val="24"/>
          <w:szCs w:val="24"/>
          <w:lang w:val="kk-KZ"/>
        </w:rPr>
        <w:t xml:space="preserve"> және міндеттемелер </w:t>
      </w:r>
      <w:r w:rsidRPr="00497DB7">
        <w:rPr>
          <w:rFonts w:ascii="Times New Roman" w:hAnsi="Times New Roman"/>
          <w:b/>
          <w:bCs/>
          <w:sz w:val="24"/>
          <w:szCs w:val="24"/>
          <w:lang w:val="kk-KZ"/>
        </w:rPr>
        <w:t>(</w:t>
      </w:r>
      <w:r w:rsidRPr="00497DB7">
        <w:rPr>
          <w:rFonts w:ascii="Times New Roman" w:hAnsi="Times New Roman"/>
          <w:b/>
          <w:bCs/>
          <w:iCs/>
          <w:color w:val="000000"/>
          <w:sz w:val="24"/>
          <w:szCs w:val="24"/>
          <w:lang w:val="kk-KZ"/>
        </w:rPr>
        <w:t>Пк</w:t>
      </w:r>
      <w:r w:rsidRPr="00497DB7">
        <w:rPr>
          <w:rFonts w:ascii="Times New Roman" w:hAnsi="Times New Roman"/>
          <w:b/>
          <w:bCs/>
          <w:sz w:val="24"/>
          <w:szCs w:val="24"/>
          <w:lang w:val="kk-KZ"/>
        </w:rPr>
        <w:t>).</w:t>
      </w:r>
      <w:r w:rsidRPr="00497DB7">
        <w:rPr>
          <w:rFonts w:ascii="Times New Roman" w:hAnsi="Times New Roman"/>
          <w:bCs/>
          <w:sz w:val="24"/>
          <w:szCs w:val="24"/>
          <w:lang w:val="kk-KZ"/>
        </w:rPr>
        <w:t xml:space="preserve"> </w:t>
      </w:r>
    </w:p>
    <w:p w:rsidR="009C683D"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Экспресс-талдаудың әдістемесі бойынша қаржылық есепті талдау жүргізгенде, ең алдымен көрсеткіштерді есептеуге салыстырмалы түрде қиын емес есептеулер жүргізіледі, содан кейін олардың ішінен ең маңызды болып табылатын көрсеткіштерінің аздаған саны сұрыпталып алынады. Көрсеткіштерді сұрыптау субъективті және оны талдаушы </w:t>
      </w:r>
      <w:r w:rsidRPr="00497DB7">
        <w:rPr>
          <w:rFonts w:ascii="Times New Roman" w:hAnsi="Times New Roman"/>
          <w:bCs/>
          <w:iCs/>
          <w:sz w:val="24"/>
          <w:szCs w:val="24"/>
          <w:lang w:val="kk-KZ"/>
        </w:rPr>
        <w:lastRenderedPageBreak/>
        <w:t xml:space="preserve">жүзеге асырады. </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Бұл көрсеткіштердің жиынтығы кәсіпорынның салыстырмалы кеңістіктік-мерзімдік қызметін сипаттайды. Кәсіпорынның экономикалық потенциалы екі жақты сипатталуы мүмкін: кәсіпорынның мүліктік жағдайы және қаржылық жағдайы тұрғысында. Бұл екеуі өзара байланысты, ол көрсеткіштердің өзгеру қарқынын есепке ала отырып, динамикада қарастырылуы тиіс. Экспресс-талдауды жүргізу барысындағы аналитикалық көрсеткіштерді сұрыптаудың варианттарының бірі </w:t>
      </w:r>
      <w:r w:rsidR="0095020A" w:rsidRPr="00CA4E59">
        <w:rPr>
          <w:rFonts w:ascii="Times New Roman" w:hAnsi="Times New Roman"/>
          <w:bCs/>
          <w:iCs/>
          <w:sz w:val="24"/>
          <w:szCs w:val="24"/>
          <w:lang w:val="kk-KZ"/>
        </w:rPr>
        <w:t>2</w:t>
      </w:r>
      <w:r w:rsidRPr="00CA4E59">
        <w:rPr>
          <w:rFonts w:ascii="Times New Roman" w:hAnsi="Times New Roman"/>
          <w:bCs/>
          <w:iCs/>
          <w:sz w:val="24"/>
          <w:szCs w:val="24"/>
          <w:lang w:val="kk-KZ"/>
        </w:rPr>
        <w:t>-кестеде көрсетілген</w:t>
      </w:r>
      <w:r w:rsidRPr="00497DB7">
        <w:rPr>
          <w:rFonts w:ascii="Times New Roman" w:hAnsi="Times New Roman"/>
          <w:bCs/>
          <w:iCs/>
          <w:sz w:val="24"/>
          <w:szCs w:val="24"/>
          <w:lang w:val="kk-KZ"/>
        </w:rPr>
        <w:t>.</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
          <w:bCs/>
          <w:iCs/>
          <w:sz w:val="24"/>
          <w:szCs w:val="24"/>
          <w:lang w:val="kk-KZ"/>
        </w:rPr>
      </w:pPr>
    </w:p>
    <w:p w:rsidR="00893BBE" w:rsidRPr="00497DB7" w:rsidRDefault="0095020A" w:rsidP="0068040C">
      <w:pPr>
        <w:widowControl w:val="0"/>
        <w:tabs>
          <w:tab w:val="left" w:pos="567"/>
        </w:tabs>
        <w:autoSpaceDE w:val="0"/>
        <w:autoSpaceDN w:val="0"/>
        <w:adjustRightInd w:val="0"/>
        <w:spacing w:after="0" w:line="240" w:lineRule="auto"/>
        <w:ind w:firstLine="426"/>
        <w:jc w:val="both"/>
        <w:rPr>
          <w:rFonts w:ascii="Times New Roman" w:hAnsi="Times New Roman"/>
          <w:b/>
          <w:bCs/>
          <w:iCs/>
          <w:sz w:val="24"/>
          <w:szCs w:val="24"/>
        </w:rPr>
      </w:pPr>
      <w:r w:rsidRPr="00497DB7">
        <w:rPr>
          <w:rFonts w:ascii="Times New Roman" w:hAnsi="Times New Roman"/>
          <w:b/>
          <w:bCs/>
          <w:iCs/>
          <w:sz w:val="24"/>
          <w:szCs w:val="24"/>
          <w:lang w:val="kk-KZ"/>
        </w:rPr>
        <w:t>2</w:t>
      </w:r>
      <w:r w:rsidR="00893BBE" w:rsidRPr="00497DB7">
        <w:rPr>
          <w:rFonts w:ascii="Times New Roman" w:hAnsi="Times New Roman"/>
          <w:b/>
          <w:bCs/>
          <w:iCs/>
          <w:sz w:val="24"/>
          <w:szCs w:val="24"/>
        </w:rPr>
        <w:t>-</w:t>
      </w:r>
      <w:r w:rsidR="00893BBE" w:rsidRPr="00497DB7">
        <w:rPr>
          <w:rFonts w:ascii="Times New Roman" w:hAnsi="Times New Roman"/>
          <w:b/>
          <w:bCs/>
          <w:iCs/>
          <w:sz w:val="24"/>
          <w:szCs w:val="24"/>
          <w:lang w:val="kk-KZ"/>
        </w:rPr>
        <w:t>кесте. Экспресс-талдау үшін аналитикалық көрсеткіштер жүйесі</w:t>
      </w:r>
      <w:r w:rsidR="00893BBE" w:rsidRPr="00497DB7">
        <w:rPr>
          <w:rFonts w:ascii="Times New Roman" w:hAnsi="Times New Roman"/>
          <w:b/>
          <w:bCs/>
          <w:i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652"/>
      </w:tblGrid>
      <w:tr w:rsidR="00893BBE" w:rsidRPr="00497DB7" w:rsidTr="008E159E">
        <w:trPr>
          <w:jc w:val="center"/>
        </w:trPr>
        <w:tc>
          <w:tcPr>
            <w:tcW w:w="3085" w:type="dxa"/>
            <w:vAlign w:val="center"/>
          </w:tcPr>
          <w:p w:rsidR="00893BBE" w:rsidRPr="00EF1A5B" w:rsidRDefault="00893BBE" w:rsidP="00EF1A5B">
            <w:pPr>
              <w:widowControl w:val="0"/>
              <w:tabs>
                <w:tab w:val="left" w:pos="567"/>
              </w:tabs>
              <w:autoSpaceDE w:val="0"/>
              <w:autoSpaceDN w:val="0"/>
              <w:adjustRightInd w:val="0"/>
              <w:spacing w:after="0" w:line="240" w:lineRule="auto"/>
              <w:ind w:left="58"/>
              <w:jc w:val="both"/>
              <w:rPr>
                <w:rFonts w:ascii="Times New Roman" w:hAnsi="Times New Roman"/>
                <w:bCs/>
                <w:iCs/>
                <w:sz w:val="20"/>
                <w:szCs w:val="20"/>
                <w:lang w:val="kk-KZ"/>
              </w:rPr>
            </w:pPr>
            <w:r w:rsidRPr="00EF1A5B">
              <w:rPr>
                <w:rFonts w:ascii="Times New Roman" w:hAnsi="Times New Roman"/>
                <w:bCs/>
                <w:iCs/>
                <w:sz w:val="20"/>
                <w:szCs w:val="20"/>
                <w:lang w:val="kk-KZ"/>
              </w:rPr>
              <w:t>Талдау бағыты</w:t>
            </w:r>
          </w:p>
        </w:tc>
        <w:tc>
          <w:tcPr>
            <w:tcW w:w="3652" w:type="dxa"/>
            <w:vAlign w:val="center"/>
          </w:tcPr>
          <w:p w:rsidR="00893BBE" w:rsidRPr="00EF1A5B" w:rsidRDefault="00893BBE" w:rsidP="00EF1A5B">
            <w:pPr>
              <w:widowControl w:val="0"/>
              <w:tabs>
                <w:tab w:val="left" w:pos="567"/>
              </w:tabs>
              <w:autoSpaceDE w:val="0"/>
              <w:autoSpaceDN w:val="0"/>
              <w:adjustRightInd w:val="0"/>
              <w:spacing w:after="0" w:line="240" w:lineRule="auto"/>
              <w:ind w:left="58"/>
              <w:jc w:val="both"/>
              <w:rPr>
                <w:rFonts w:ascii="Times New Roman" w:hAnsi="Times New Roman"/>
                <w:bCs/>
                <w:iCs/>
                <w:sz w:val="20"/>
                <w:szCs w:val="20"/>
                <w:lang w:val="kk-KZ"/>
              </w:rPr>
            </w:pPr>
            <w:r w:rsidRPr="00EF1A5B">
              <w:rPr>
                <w:rFonts w:ascii="Times New Roman" w:hAnsi="Times New Roman"/>
                <w:bCs/>
                <w:iCs/>
                <w:sz w:val="20"/>
                <w:szCs w:val="20"/>
                <w:lang w:val="kk-KZ"/>
              </w:rPr>
              <w:t>Көрсеткіштер</w:t>
            </w:r>
          </w:p>
        </w:tc>
      </w:tr>
      <w:tr w:rsidR="00893BBE" w:rsidRPr="00497DB7" w:rsidTr="008E159E">
        <w:trPr>
          <w:jc w:val="center"/>
        </w:trPr>
        <w:tc>
          <w:tcPr>
            <w:tcW w:w="6737" w:type="dxa"/>
            <w:gridSpan w:val="2"/>
            <w:vAlign w:val="center"/>
          </w:tcPr>
          <w:p w:rsidR="00893BBE" w:rsidRPr="00EF1A5B" w:rsidRDefault="00893BBE" w:rsidP="00EF1A5B">
            <w:pPr>
              <w:widowControl w:val="0"/>
              <w:tabs>
                <w:tab w:val="left" w:pos="567"/>
              </w:tabs>
              <w:autoSpaceDE w:val="0"/>
              <w:autoSpaceDN w:val="0"/>
              <w:adjustRightInd w:val="0"/>
              <w:spacing w:after="0" w:line="240" w:lineRule="auto"/>
              <w:ind w:left="58"/>
              <w:jc w:val="both"/>
              <w:rPr>
                <w:rFonts w:ascii="Times New Roman" w:hAnsi="Times New Roman"/>
                <w:b/>
                <w:bCs/>
                <w:iCs/>
                <w:sz w:val="20"/>
                <w:szCs w:val="20"/>
                <w:lang w:val="kk-KZ"/>
              </w:rPr>
            </w:pPr>
            <w:r w:rsidRPr="00EF1A5B">
              <w:rPr>
                <w:rFonts w:ascii="Times New Roman" w:hAnsi="Times New Roman"/>
                <w:b/>
                <w:bCs/>
                <w:iCs/>
                <w:sz w:val="20"/>
                <w:szCs w:val="20"/>
              </w:rPr>
              <w:t xml:space="preserve">1. </w:t>
            </w:r>
            <w:r w:rsidRPr="00EF1A5B">
              <w:rPr>
                <w:rFonts w:ascii="Times New Roman" w:hAnsi="Times New Roman"/>
                <w:b/>
                <w:bCs/>
                <w:iCs/>
                <w:sz w:val="20"/>
                <w:szCs w:val="20"/>
                <w:lang w:val="kk-KZ"/>
              </w:rPr>
              <w:t>Шаруашылық субъектісінің экономикалық потенциалын бағалау</w:t>
            </w:r>
          </w:p>
        </w:tc>
      </w:tr>
      <w:tr w:rsidR="00893BBE" w:rsidRPr="00497DB7" w:rsidTr="008E159E">
        <w:trPr>
          <w:jc w:val="center"/>
        </w:trPr>
        <w:tc>
          <w:tcPr>
            <w:tcW w:w="3085" w:type="dxa"/>
            <w:vAlign w:val="center"/>
          </w:tcPr>
          <w:p w:rsidR="00893BBE" w:rsidRPr="00EF1A5B" w:rsidRDefault="00893BBE" w:rsidP="00EF1A5B">
            <w:pPr>
              <w:widowControl w:val="0"/>
              <w:numPr>
                <w:ilvl w:val="0"/>
                <w:numId w:val="10"/>
              </w:numPr>
              <w:tabs>
                <w:tab w:val="clear" w:pos="720"/>
                <w:tab w:val="left" w:pos="380"/>
                <w:tab w:val="num" w:pos="540"/>
                <w:tab w:val="left" w:pos="567"/>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Мүліктік жағдайды жалпы бағалау</w:t>
            </w:r>
          </w:p>
        </w:tc>
        <w:tc>
          <w:tcPr>
            <w:tcW w:w="3652" w:type="dxa"/>
            <w:vAlign w:val="center"/>
          </w:tcPr>
          <w:p w:rsidR="00893BBE" w:rsidRPr="00EF1A5B" w:rsidRDefault="00893BBE" w:rsidP="00EF1A5B">
            <w:pPr>
              <w:widowControl w:val="0"/>
              <w:numPr>
                <w:ilvl w:val="0"/>
                <w:numId w:val="12"/>
              </w:numPr>
              <w:tabs>
                <w:tab w:val="clear" w:pos="36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Активтердің жалпы құны;</w:t>
            </w:r>
          </w:p>
          <w:p w:rsidR="00893BBE" w:rsidRPr="00EF1A5B" w:rsidRDefault="00893BBE" w:rsidP="00EF1A5B">
            <w:pPr>
              <w:widowControl w:val="0"/>
              <w:numPr>
                <w:ilvl w:val="0"/>
                <w:numId w:val="12"/>
              </w:numPr>
              <w:tabs>
                <w:tab w:val="clear" w:pos="36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Өндірістік мүліктің құны;</w:t>
            </w:r>
          </w:p>
          <w:p w:rsidR="00893BBE" w:rsidRPr="00EF1A5B" w:rsidRDefault="00893BBE" w:rsidP="00EF1A5B">
            <w:pPr>
              <w:widowControl w:val="0"/>
              <w:numPr>
                <w:ilvl w:val="0"/>
                <w:numId w:val="12"/>
              </w:numPr>
              <w:tabs>
                <w:tab w:val="clear" w:pos="36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Негізгі құралдардың құны және олардың активтердің жалпы құнындағы үлесі;</w:t>
            </w:r>
          </w:p>
          <w:p w:rsidR="00893BBE" w:rsidRPr="00EF1A5B" w:rsidRDefault="00893BBE" w:rsidP="00EF1A5B">
            <w:pPr>
              <w:widowControl w:val="0"/>
              <w:numPr>
                <w:ilvl w:val="0"/>
                <w:numId w:val="12"/>
              </w:numPr>
              <w:tabs>
                <w:tab w:val="clear" w:pos="36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Негізгі құралдардың тозу коэффициенті.</w:t>
            </w:r>
          </w:p>
        </w:tc>
      </w:tr>
      <w:tr w:rsidR="00893BBE" w:rsidRPr="00497DB7" w:rsidTr="008E159E">
        <w:trPr>
          <w:jc w:val="center"/>
        </w:trPr>
        <w:tc>
          <w:tcPr>
            <w:tcW w:w="3085" w:type="dxa"/>
            <w:vAlign w:val="center"/>
          </w:tcPr>
          <w:p w:rsidR="00893BBE" w:rsidRPr="00EF1A5B" w:rsidRDefault="00893BBE" w:rsidP="00EF1A5B">
            <w:pPr>
              <w:widowControl w:val="0"/>
              <w:numPr>
                <w:ilvl w:val="0"/>
                <w:numId w:val="15"/>
              </w:numPr>
              <w:tabs>
                <w:tab w:val="clear" w:pos="720"/>
                <w:tab w:val="left" w:pos="380"/>
                <w:tab w:val="num" w:pos="540"/>
                <w:tab w:val="left" w:pos="567"/>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Қаржылық жағдайды бағалау</w:t>
            </w:r>
          </w:p>
        </w:tc>
        <w:tc>
          <w:tcPr>
            <w:tcW w:w="3652" w:type="dxa"/>
            <w:vAlign w:val="center"/>
          </w:tcPr>
          <w:p w:rsidR="00893BBE" w:rsidRPr="00EF1A5B" w:rsidRDefault="00893BBE" w:rsidP="00EF1A5B">
            <w:pPr>
              <w:widowControl w:val="0"/>
              <w:numPr>
                <w:ilvl w:val="0"/>
                <w:numId w:val="13"/>
              </w:numPr>
              <w:tabs>
                <w:tab w:val="clear" w:pos="36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Меншікті капитал және оның жалпы капиталдағы (тәуелсіздік коэффициенті) үлесі;</w:t>
            </w:r>
          </w:p>
          <w:p w:rsidR="00893BBE" w:rsidRPr="00EF1A5B" w:rsidRDefault="00893BBE" w:rsidP="00EF1A5B">
            <w:pPr>
              <w:widowControl w:val="0"/>
              <w:numPr>
                <w:ilvl w:val="0"/>
                <w:numId w:val="13"/>
              </w:numPr>
              <w:tabs>
                <w:tab w:val="clear" w:pos="36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Міндеттемелердің және меншікті капитал-дың арақатынасының коэффициенті;</w:t>
            </w:r>
          </w:p>
          <w:p w:rsidR="00893BBE" w:rsidRPr="00EF1A5B" w:rsidRDefault="00893BBE" w:rsidP="00EF1A5B">
            <w:pPr>
              <w:widowControl w:val="0"/>
              <w:numPr>
                <w:ilvl w:val="0"/>
                <w:numId w:val="13"/>
              </w:numPr>
              <w:tabs>
                <w:tab w:val="clear" w:pos="36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Ағымдағы өтімділік коэффициенті;</w:t>
            </w:r>
          </w:p>
          <w:p w:rsidR="00893BBE" w:rsidRPr="00EF1A5B" w:rsidRDefault="00893BBE" w:rsidP="00EF1A5B">
            <w:pPr>
              <w:widowControl w:val="0"/>
              <w:numPr>
                <w:ilvl w:val="0"/>
                <w:numId w:val="13"/>
              </w:numPr>
              <w:tabs>
                <w:tab w:val="clear" w:pos="36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Қысқа мерзімді активтердегі меншікті айналым қаражаттарының үлесі;</w:t>
            </w:r>
          </w:p>
          <w:p w:rsidR="00893BBE" w:rsidRPr="00EF1A5B" w:rsidRDefault="00893BBE" w:rsidP="00EF1A5B">
            <w:pPr>
              <w:widowControl w:val="0"/>
              <w:numPr>
                <w:ilvl w:val="0"/>
                <w:numId w:val="13"/>
              </w:numPr>
              <w:tabs>
                <w:tab w:val="clear" w:pos="36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Қорларды жабу коэффициенті.</w:t>
            </w:r>
          </w:p>
        </w:tc>
      </w:tr>
      <w:tr w:rsidR="00893BBE" w:rsidRPr="00497DB7" w:rsidTr="008E159E">
        <w:trPr>
          <w:jc w:val="center"/>
        </w:trPr>
        <w:tc>
          <w:tcPr>
            <w:tcW w:w="3085" w:type="dxa"/>
            <w:vAlign w:val="center"/>
          </w:tcPr>
          <w:p w:rsidR="00893BBE" w:rsidRPr="00EF1A5B" w:rsidRDefault="00893BBE" w:rsidP="00EF1A5B">
            <w:pPr>
              <w:widowControl w:val="0"/>
              <w:numPr>
                <w:ilvl w:val="0"/>
                <w:numId w:val="15"/>
              </w:numPr>
              <w:tabs>
                <w:tab w:val="clear" w:pos="720"/>
                <w:tab w:val="left" w:pos="380"/>
                <w:tab w:val="num" w:pos="540"/>
                <w:tab w:val="left" w:pos="567"/>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en-US"/>
              </w:rPr>
              <w:t>“</w:t>
            </w:r>
            <w:r w:rsidRPr="00EF1A5B">
              <w:rPr>
                <w:rFonts w:ascii="Times New Roman" w:hAnsi="Times New Roman"/>
                <w:bCs/>
                <w:iCs/>
                <w:sz w:val="20"/>
                <w:szCs w:val="20"/>
                <w:lang w:val="kk-KZ"/>
              </w:rPr>
              <w:t>Осал</w:t>
            </w:r>
            <w:r w:rsidRPr="00EF1A5B">
              <w:rPr>
                <w:rFonts w:ascii="Times New Roman" w:hAnsi="Times New Roman"/>
                <w:bCs/>
                <w:iCs/>
                <w:sz w:val="20"/>
                <w:szCs w:val="20"/>
                <w:lang w:val="en-US"/>
              </w:rPr>
              <w:t xml:space="preserve">” </w:t>
            </w:r>
            <w:r w:rsidRPr="00EF1A5B">
              <w:rPr>
                <w:rFonts w:ascii="Times New Roman" w:hAnsi="Times New Roman"/>
                <w:bCs/>
                <w:iCs/>
                <w:sz w:val="20"/>
                <w:szCs w:val="20"/>
                <w:lang w:val="kk-KZ"/>
              </w:rPr>
              <w:t>баптардың болуы</w:t>
            </w:r>
          </w:p>
        </w:tc>
        <w:tc>
          <w:tcPr>
            <w:tcW w:w="3652" w:type="dxa"/>
            <w:vAlign w:val="center"/>
          </w:tcPr>
          <w:p w:rsidR="00893BBE" w:rsidRPr="00EF1A5B" w:rsidRDefault="00893BBE" w:rsidP="00EF1A5B">
            <w:pPr>
              <w:widowControl w:val="0"/>
              <w:numPr>
                <w:ilvl w:val="0"/>
                <w:numId w:val="14"/>
              </w:numPr>
              <w:tabs>
                <w:tab w:val="clear" w:pos="36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Жабылмаған зиян;</w:t>
            </w:r>
          </w:p>
          <w:p w:rsidR="00893BBE" w:rsidRPr="00EF1A5B" w:rsidRDefault="00893BBE" w:rsidP="00EF1A5B">
            <w:pPr>
              <w:widowControl w:val="0"/>
              <w:numPr>
                <w:ilvl w:val="0"/>
                <w:numId w:val="14"/>
              </w:numPr>
              <w:tabs>
                <w:tab w:val="clear" w:pos="36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Қамтамасыз етілмеген несие.</w:t>
            </w:r>
          </w:p>
        </w:tc>
      </w:tr>
      <w:tr w:rsidR="00893BBE" w:rsidRPr="00497DB7" w:rsidTr="008E159E">
        <w:trPr>
          <w:jc w:val="center"/>
        </w:trPr>
        <w:tc>
          <w:tcPr>
            <w:tcW w:w="6737" w:type="dxa"/>
            <w:gridSpan w:val="2"/>
            <w:vAlign w:val="center"/>
          </w:tcPr>
          <w:p w:rsidR="00893BBE" w:rsidRPr="00EF1A5B" w:rsidRDefault="00893BBE" w:rsidP="00EF1A5B">
            <w:pPr>
              <w:widowControl w:val="0"/>
              <w:tabs>
                <w:tab w:val="left" w:pos="567"/>
              </w:tabs>
              <w:autoSpaceDE w:val="0"/>
              <w:autoSpaceDN w:val="0"/>
              <w:adjustRightInd w:val="0"/>
              <w:spacing w:after="0" w:line="240" w:lineRule="auto"/>
              <w:ind w:left="58"/>
              <w:jc w:val="both"/>
              <w:rPr>
                <w:rFonts w:ascii="Times New Roman" w:hAnsi="Times New Roman"/>
                <w:b/>
                <w:bCs/>
                <w:iCs/>
                <w:sz w:val="20"/>
                <w:szCs w:val="20"/>
                <w:lang w:val="kk-KZ"/>
              </w:rPr>
            </w:pPr>
            <w:r w:rsidRPr="00EF1A5B">
              <w:rPr>
                <w:rFonts w:ascii="Times New Roman" w:hAnsi="Times New Roman"/>
                <w:b/>
                <w:bCs/>
                <w:iCs/>
                <w:sz w:val="20"/>
                <w:szCs w:val="20"/>
                <w:lang w:val="kk-KZ"/>
              </w:rPr>
              <w:t>2. Кәсіпорынның қаржы-шаруашылық қызметінің нәтижелігін бағалау</w:t>
            </w:r>
          </w:p>
        </w:tc>
      </w:tr>
      <w:tr w:rsidR="00893BBE" w:rsidRPr="00497DB7" w:rsidTr="008E159E">
        <w:trPr>
          <w:jc w:val="center"/>
        </w:trPr>
        <w:tc>
          <w:tcPr>
            <w:tcW w:w="3085" w:type="dxa"/>
            <w:vAlign w:val="center"/>
          </w:tcPr>
          <w:p w:rsidR="00893BBE" w:rsidRPr="00EF1A5B" w:rsidRDefault="00893BBE" w:rsidP="00EF1A5B">
            <w:pPr>
              <w:widowControl w:val="0"/>
              <w:numPr>
                <w:ilvl w:val="0"/>
                <w:numId w:val="11"/>
              </w:numPr>
              <w:tabs>
                <w:tab w:val="clear" w:pos="720"/>
                <w:tab w:val="left" w:pos="342"/>
                <w:tab w:val="num" w:pos="540"/>
                <w:tab w:val="left" w:pos="567"/>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Табыстылықты бағалау</w:t>
            </w:r>
          </w:p>
        </w:tc>
        <w:tc>
          <w:tcPr>
            <w:tcW w:w="3652" w:type="dxa"/>
            <w:vAlign w:val="center"/>
          </w:tcPr>
          <w:p w:rsidR="00893BBE" w:rsidRPr="00EF1A5B" w:rsidRDefault="00893BBE" w:rsidP="00EF1A5B">
            <w:pPr>
              <w:widowControl w:val="0"/>
              <w:numPr>
                <w:ilvl w:val="1"/>
                <w:numId w:val="11"/>
              </w:numPr>
              <w:tabs>
                <w:tab w:val="clear" w:pos="144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Жалпы, жиынтық және таза табыс;</w:t>
            </w:r>
          </w:p>
          <w:p w:rsidR="00893BBE" w:rsidRPr="00EF1A5B" w:rsidRDefault="00893BBE" w:rsidP="00EF1A5B">
            <w:pPr>
              <w:widowControl w:val="0"/>
              <w:numPr>
                <w:ilvl w:val="1"/>
                <w:numId w:val="11"/>
              </w:numPr>
              <w:tabs>
                <w:tab w:val="clear" w:pos="144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Таратылмаған табыс;</w:t>
            </w:r>
          </w:p>
          <w:p w:rsidR="00893BBE" w:rsidRPr="00EF1A5B" w:rsidRDefault="00893BBE" w:rsidP="00EF1A5B">
            <w:pPr>
              <w:widowControl w:val="0"/>
              <w:numPr>
                <w:ilvl w:val="1"/>
                <w:numId w:val="11"/>
              </w:numPr>
              <w:tabs>
                <w:tab w:val="clear" w:pos="144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lastRenderedPageBreak/>
              <w:t>Негізгі қызметтің табыстылығы.</w:t>
            </w:r>
          </w:p>
        </w:tc>
      </w:tr>
      <w:tr w:rsidR="00893BBE" w:rsidRPr="00497DB7" w:rsidTr="008E159E">
        <w:trPr>
          <w:jc w:val="center"/>
        </w:trPr>
        <w:tc>
          <w:tcPr>
            <w:tcW w:w="3085" w:type="dxa"/>
            <w:vAlign w:val="center"/>
          </w:tcPr>
          <w:p w:rsidR="00893BBE" w:rsidRPr="00EF1A5B" w:rsidRDefault="00893BBE" w:rsidP="00EF1A5B">
            <w:pPr>
              <w:widowControl w:val="0"/>
              <w:numPr>
                <w:ilvl w:val="0"/>
                <w:numId w:val="11"/>
              </w:numPr>
              <w:tabs>
                <w:tab w:val="clear" w:pos="720"/>
                <w:tab w:val="left" w:pos="342"/>
                <w:tab w:val="num" w:pos="540"/>
                <w:tab w:val="left" w:pos="567"/>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lastRenderedPageBreak/>
              <w:t>Өсіңкілікті бағалау</w:t>
            </w:r>
          </w:p>
        </w:tc>
        <w:tc>
          <w:tcPr>
            <w:tcW w:w="3652" w:type="dxa"/>
            <w:vAlign w:val="center"/>
          </w:tcPr>
          <w:p w:rsidR="00893BBE" w:rsidRPr="00EF1A5B" w:rsidRDefault="00893BBE" w:rsidP="00EF1A5B">
            <w:pPr>
              <w:widowControl w:val="0"/>
              <w:numPr>
                <w:ilvl w:val="6"/>
                <w:numId w:val="14"/>
              </w:numPr>
              <w:tabs>
                <w:tab w:val="clear" w:pos="252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Өнімді сатудан және жалпы капиталдан алынған табыстың салыстырмалы өсу қарқыны;</w:t>
            </w:r>
          </w:p>
          <w:p w:rsidR="00893BBE" w:rsidRPr="00EF1A5B" w:rsidRDefault="00893BBE" w:rsidP="00EF1A5B">
            <w:pPr>
              <w:widowControl w:val="0"/>
              <w:numPr>
                <w:ilvl w:val="6"/>
                <w:numId w:val="14"/>
              </w:numPr>
              <w:tabs>
                <w:tab w:val="clear" w:pos="252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Жалпы, жиынтық және таза табыстың өсу қарқыны;</w:t>
            </w:r>
          </w:p>
          <w:p w:rsidR="00893BBE" w:rsidRPr="00EF1A5B" w:rsidRDefault="00893BBE" w:rsidP="00EF1A5B">
            <w:pPr>
              <w:widowControl w:val="0"/>
              <w:numPr>
                <w:ilvl w:val="6"/>
                <w:numId w:val="14"/>
              </w:numPr>
              <w:tabs>
                <w:tab w:val="clear" w:pos="252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Меншікті капиталдың өсу қарқыны.</w:t>
            </w:r>
          </w:p>
        </w:tc>
      </w:tr>
      <w:tr w:rsidR="00893BBE" w:rsidRPr="00497DB7" w:rsidTr="008E159E">
        <w:trPr>
          <w:jc w:val="center"/>
        </w:trPr>
        <w:tc>
          <w:tcPr>
            <w:tcW w:w="3085" w:type="dxa"/>
            <w:vAlign w:val="center"/>
          </w:tcPr>
          <w:p w:rsidR="00893BBE" w:rsidRPr="00EF1A5B" w:rsidRDefault="00893BBE" w:rsidP="00EF1A5B">
            <w:pPr>
              <w:widowControl w:val="0"/>
              <w:numPr>
                <w:ilvl w:val="0"/>
                <w:numId w:val="11"/>
              </w:numPr>
              <w:tabs>
                <w:tab w:val="clear" w:pos="720"/>
                <w:tab w:val="left" w:pos="342"/>
                <w:tab w:val="num" w:pos="540"/>
                <w:tab w:val="left" w:pos="567"/>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Кәсіпорынның қаржы-шаруашылық қызметінің тиімділігі мен іскерлік белсенділігін бағалау</w:t>
            </w:r>
          </w:p>
        </w:tc>
        <w:tc>
          <w:tcPr>
            <w:tcW w:w="3652" w:type="dxa"/>
            <w:vAlign w:val="center"/>
          </w:tcPr>
          <w:p w:rsidR="00893BBE" w:rsidRPr="00EF1A5B" w:rsidRDefault="00893BBE" w:rsidP="00EF1A5B">
            <w:pPr>
              <w:widowControl w:val="0"/>
              <w:numPr>
                <w:ilvl w:val="6"/>
                <w:numId w:val="13"/>
              </w:numPr>
              <w:tabs>
                <w:tab w:val="clear" w:pos="2520"/>
                <w:tab w:val="left" w:pos="233"/>
              </w:tabs>
              <w:autoSpaceDE w:val="0"/>
              <w:autoSpaceDN w:val="0"/>
              <w:adjustRightInd w:val="0"/>
              <w:spacing w:after="0" w:line="240" w:lineRule="auto"/>
              <w:ind w:left="58" w:firstLine="0"/>
              <w:jc w:val="both"/>
              <w:rPr>
                <w:rFonts w:ascii="Times New Roman" w:hAnsi="Times New Roman"/>
                <w:bCs/>
                <w:iCs/>
                <w:sz w:val="20"/>
                <w:szCs w:val="20"/>
                <w:lang w:val="kk-KZ"/>
              </w:rPr>
            </w:pPr>
            <w:r w:rsidRPr="00EF1A5B">
              <w:rPr>
                <w:rFonts w:ascii="Times New Roman" w:hAnsi="Times New Roman"/>
                <w:bCs/>
                <w:iCs/>
                <w:sz w:val="20"/>
                <w:szCs w:val="20"/>
                <w:lang w:val="kk-KZ"/>
              </w:rPr>
              <w:t>Қысқа мерзімді активтердің айналым-дылығы;</w:t>
            </w:r>
          </w:p>
          <w:p w:rsidR="00893BBE" w:rsidRPr="00EF1A5B" w:rsidRDefault="00893BBE" w:rsidP="00EF1A5B">
            <w:pPr>
              <w:widowControl w:val="0"/>
              <w:numPr>
                <w:ilvl w:val="6"/>
                <w:numId w:val="13"/>
              </w:numPr>
              <w:tabs>
                <w:tab w:val="clear" w:pos="2520"/>
                <w:tab w:val="left" w:pos="233"/>
              </w:tabs>
              <w:autoSpaceDE w:val="0"/>
              <w:autoSpaceDN w:val="0"/>
              <w:adjustRightInd w:val="0"/>
              <w:spacing w:after="0" w:line="240" w:lineRule="auto"/>
              <w:ind w:left="58" w:firstLine="0"/>
              <w:jc w:val="both"/>
              <w:rPr>
                <w:rFonts w:ascii="Times New Roman" w:hAnsi="Times New Roman"/>
                <w:bCs/>
                <w:iCs/>
                <w:sz w:val="20"/>
                <w:szCs w:val="20"/>
              </w:rPr>
            </w:pPr>
            <w:r w:rsidRPr="00EF1A5B">
              <w:rPr>
                <w:rFonts w:ascii="Times New Roman" w:hAnsi="Times New Roman"/>
                <w:bCs/>
                <w:iCs/>
                <w:sz w:val="20"/>
                <w:szCs w:val="20"/>
                <w:lang w:val="kk-KZ"/>
              </w:rPr>
              <w:t>Еңбек өнімділігі;</w:t>
            </w:r>
          </w:p>
          <w:p w:rsidR="00893BBE" w:rsidRPr="00EF1A5B" w:rsidRDefault="00893BBE" w:rsidP="00EF1A5B">
            <w:pPr>
              <w:widowControl w:val="0"/>
              <w:numPr>
                <w:ilvl w:val="6"/>
                <w:numId w:val="13"/>
              </w:numPr>
              <w:tabs>
                <w:tab w:val="clear" w:pos="2520"/>
                <w:tab w:val="left" w:pos="233"/>
              </w:tabs>
              <w:autoSpaceDE w:val="0"/>
              <w:autoSpaceDN w:val="0"/>
              <w:adjustRightInd w:val="0"/>
              <w:spacing w:after="0" w:line="240" w:lineRule="auto"/>
              <w:ind w:left="58" w:firstLine="0"/>
              <w:jc w:val="both"/>
              <w:rPr>
                <w:rFonts w:ascii="Times New Roman" w:hAnsi="Times New Roman"/>
                <w:bCs/>
                <w:iCs/>
                <w:sz w:val="20"/>
                <w:szCs w:val="20"/>
              </w:rPr>
            </w:pPr>
            <w:r w:rsidRPr="00EF1A5B">
              <w:rPr>
                <w:rFonts w:ascii="Times New Roman" w:hAnsi="Times New Roman"/>
                <w:bCs/>
                <w:iCs/>
                <w:sz w:val="20"/>
                <w:szCs w:val="20"/>
                <w:lang w:val="kk-KZ"/>
              </w:rPr>
              <w:t>Қор қайтарымдылығы;</w:t>
            </w:r>
          </w:p>
          <w:p w:rsidR="00893BBE" w:rsidRPr="00EF1A5B" w:rsidRDefault="00893BBE" w:rsidP="00EF1A5B">
            <w:pPr>
              <w:widowControl w:val="0"/>
              <w:numPr>
                <w:ilvl w:val="6"/>
                <w:numId w:val="13"/>
              </w:numPr>
              <w:tabs>
                <w:tab w:val="clear" w:pos="2520"/>
                <w:tab w:val="left" w:pos="233"/>
              </w:tabs>
              <w:autoSpaceDE w:val="0"/>
              <w:autoSpaceDN w:val="0"/>
              <w:adjustRightInd w:val="0"/>
              <w:spacing w:after="0" w:line="240" w:lineRule="auto"/>
              <w:ind w:left="58" w:firstLine="0"/>
              <w:jc w:val="both"/>
              <w:rPr>
                <w:rFonts w:ascii="Times New Roman" w:hAnsi="Times New Roman"/>
                <w:bCs/>
                <w:iCs/>
                <w:sz w:val="20"/>
                <w:szCs w:val="20"/>
              </w:rPr>
            </w:pPr>
            <w:r w:rsidRPr="00EF1A5B">
              <w:rPr>
                <w:rFonts w:ascii="Times New Roman" w:hAnsi="Times New Roman"/>
                <w:bCs/>
                <w:iCs/>
                <w:sz w:val="20"/>
                <w:szCs w:val="20"/>
                <w:lang w:val="kk-KZ"/>
              </w:rPr>
              <w:t>Өнімнің материалдық сыйымдылығы;</w:t>
            </w:r>
          </w:p>
          <w:p w:rsidR="00893BBE" w:rsidRPr="00EF1A5B" w:rsidRDefault="00893BBE" w:rsidP="00EF1A5B">
            <w:pPr>
              <w:widowControl w:val="0"/>
              <w:numPr>
                <w:ilvl w:val="6"/>
                <w:numId w:val="13"/>
              </w:numPr>
              <w:tabs>
                <w:tab w:val="clear" w:pos="2520"/>
                <w:tab w:val="left" w:pos="233"/>
              </w:tabs>
              <w:autoSpaceDE w:val="0"/>
              <w:autoSpaceDN w:val="0"/>
              <w:adjustRightInd w:val="0"/>
              <w:spacing w:after="0" w:line="240" w:lineRule="auto"/>
              <w:ind w:left="58" w:firstLine="0"/>
              <w:jc w:val="both"/>
              <w:rPr>
                <w:rFonts w:ascii="Times New Roman" w:hAnsi="Times New Roman"/>
                <w:bCs/>
                <w:iCs/>
                <w:sz w:val="20"/>
                <w:szCs w:val="20"/>
              </w:rPr>
            </w:pPr>
            <w:r w:rsidRPr="00EF1A5B">
              <w:rPr>
                <w:rFonts w:ascii="Times New Roman" w:hAnsi="Times New Roman"/>
                <w:bCs/>
                <w:iCs/>
                <w:sz w:val="20"/>
                <w:szCs w:val="20"/>
                <w:lang w:val="kk-KZ"/>
              </w:rPr>
              <w:t>Меншікті капиталдың табыстылығы;</w:t>
            </w:r>
          </w:p>
          <w:p w:rsidR="00893BBE" w:rsidRPr="00EF1A5B" w:rsidRDefault="00893BBE" w:rsidP="00EF1A5B">
            <w:pPr>
              <w:widowControl w:val="0"/>
              <w:numPr>
                <w:ilvl w:val="6"/>
                <w:numId w:val="13"/>
              </w:numPr>
              <w:tabs>
                <w:tab w:val="clear" w:pos="2520"/>
                <w:tab w:val="left" w:pos="233"/>
              </w:tabs>
              <w:autoSpaceDE w:val="0"/>
              <w:autoSpaceDN w:val="0"/>
              <w:adjustRightInd w:val="0"/>
              <w:spacing w:after="0" w:line="240" w:lineRule="auto"/>
              <w:ind w:left="58" w:firstLine="0"/>
              <w:jc w:val="both"/>
              <w:rPr>
                <w:rFonts w:ascii="Times New Roman" w:hAnsi="Times New Roman"/>
                <w:bCs/>
                <w:iCs/>
                <w:sz w:val="20"/>
                <w:szCs w:val="20"/>
              </w:rPr>
            </w:pPr>
            <w:r w:rsidRPr="00EF1A5B">
              <w:rPr>
                <w:rFonts w:ascii="Times New Roman" w:hAnsi="Times New Roman"/>
                <w:bCs/>
                <w:iCs/>
                <w:sz w:val="20"/>
                <w:szCs w:val="20"/>
                <w:lang w:val="kk-KZ"/>
              </w:rPr>
              <w:t>Жалпы капиталдың табыстылығы.</w:t>
            </w:r>
          </w:p>
        </w:tc>
      </w:tr>
      <w:tr w:rsidR="00893BBE" w:rsidRPr="00497DB7" w:rsidTr="008E159E">
        <w:trPr>
          <w:jc w:val="center"/>
        </w:trPr>
        <w:tc>
          <w:tcPr>
            <w:tcW w:w="6737" w:type="dxa"/>
            <w:gridSpan w:val="2"/>
            <w:vAlign w:val="center"/>
          </w:tcPr>
          <w:p w:rsidR="00893BBE" w:rsidRPr="00EF1A5B" w:rsidRDefault="00893BBE" w:rsidP="00EF1A5B">
            <w:pPr>
              <w:widowControl w:val="0"/>
              <w:tabs>
                <w:tab w:val="left" w:pos="567"/>
              </w:tabs>
              <w:autoSpaceDE w:val="0"/>
              <w:autoSpaceDN w:val="0"/>
              <w:adjustRightInd w:val="0"/>
              <w:spacing w:after="0" w:line="240" w:lineRule="auto"/>
              <w:ind w:left="58"/>
              <w:jc w:val="both"/>
              <w:rPr>
                <w:rFonts w:ascii="Times New Roman" w:hAnsi="Times New Roman"/>
                <w:bCs/>
                <w:iCs/>
                <w:sz w:val="20"/>
                <w:szCs w:val="20"/>
                <w:lang w:val="kk-KZ"/>
              </w:rPr>
            </w:pPr>
            <w:r w:rsidRPr="00EF1A5B">
              <w:rPr>
                <w:rFonts w:ascii="Times New Roman" w:hAnsi="Times New Roman"/>
                <w:bCs/>
                <w:iCs/>
                <w:sz w:val="20"/>
                <w:szCs w:val="20"/>
                <w:lang w:val="kk-KZ"/>
              </w:rPr>
              <w:t>* көзі</w:t>
            </w:r>
            <w:r w:rsidR="00EB11C0" w:rsidRPr="00EF1A5B">
              <w:rPr>
                <w:rFonts w:ascii="Times New Roman" w:hAnsi="Times New Roman"/>
                <w:bCs/>
                <w:iCs/>
                <w:color w:val="0000FF"/>
                <w:sz w:val="20"/>
                <w:szCs w:val="20"/>
                <w:lang w:val="kk-KZ"/>
              </w:rPr>
              <w:t xml:space="preserve"> </w:t>
            </w:r>
            <w:r w:rsidRPr="00EF1A5B">
              <w:rPr>
                <w:rFonts w:ascii="Times New Roman" w:hAnsi="Times New Roman"/>
                <w:bCs/>
                <w:iCs/>
                <w:sz w:val="20"/>
                <w:szCs w:val="20"/>
                <w:lang w:val="kk-KZ"/>
              </w:rPr>
              <w:t>Дүйсенбаев К.Ш., Төлегенов Э.Т., Жұмағалиева Ж.Г. Кәсіпорынның қаржылық жағдайын талдау /Оқу құралы. –</w:t>
            </w:r>
            <w:r w:rsidRPr="00EF1A5B">
              <w:rPr>
                <w:rFonts w:ascii="Times New Roman" w:hAnsi="Times New Roman"/>
                <w:bCs/>
                <w:sz w:val="20"/>
                <w:szCs w:val="20"/>
                <w:lang w:val="kk-KZ"/>
              </w:rPr>
              <w:t xml:space="preserve"> Алматы: Экономика, 2001</w:t>
            </w:r>
            <w:r w:rsidR="00932E43">
              <w:rPr>
                <w:rFonts w:ascii="Times New Roman" w:hAnsi="Times New Roman"/>
                <w:bCs/>
                <w:sz w:val="20"/>
                <w:szCs w:val="20"/>
                <w:lang w:val="kk-KZ"/>
              </w:rPr>
              <w:t>[8]</w:t>
            </w:r>
          </w:p>
        </w:tc>
      </w:tr>
    </w:tbl>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p>
    <w:p w:rsidR="00117EA3" w:rsidRPr="00497DB7" w:rsidRDefault="00117EA3" w:rsidP="00117EA3">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Кәсіпорынның қаржылық жағдайын ұзақ және қысқа мерзімді даму барысы тұрғысынан бағалауға болады. Бірінші жағдайдағы қаржылық жағдайын бағалау өлшемдері – кәсіпорынның өтімділігі мен төлеу қабілеттілігі.</w:t>
      </w:r>
    </w:p>
    <w:p w:rsidR="00117EA3" w:rsidRPr="00497DB7" w:rsidRDefault="00117EA3" w:rsidP="00117EA3">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Кәсіпорынның өтімділігі жөнінде айтқан кезде, ондағы бар қысқа мерзімді активтердің мөлшерінің теориялық тұрғыдан алғанда келісімшартта белгіленген өтеу мерзімі сақталмаған жағдайдың өзінде, олардың қысқа мерзімді міндеттемелерді өтеу үшін жеткілікті болуы назарға алынады.</w:t>
      </w:r>
    </w:p>
    <w:p w:rsidR="00117EA3" w:rsidRPr="00497DB7" w:rsidRDefault="00117EA3" w:rsidP="00117EA3">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Төлеу қабілеті тез арада өтеуді талап ететін кредиторлық борыш бойынша есеп айырысу мақсатында осы кәсіпорында ақша қаражаттары мен оның эквиваленттерінің жеткілікті дәрежеде бар екендігін көрсетеді. </w:t>
      </w:r>
    </w:p>
    <w:p w:rsidR="00117EA3" w:rsidRPr="00497DB7" w:rsidRDefault="00117EA3" w:rsidP="00117EA3">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 xml:space="preserve">Экспресс-талдау шеңберінде анықталған кассадағы және банктің есеп айырысу шотындағы қолма-қол ақшаларды сипаттайтын баптарына көңіл бөледі. Бұл жағдай түсінікті де: олар жиынтық қолма-қол ақша қаражаттарын сипаттайды, яғни кез келген басқа салыстырмалы бағасы ғана бар мүлікке қарағанда, абсолюттік бағаға ие болатын мүлікті сипаттайды. Бұл ресурстар әлдеқайда мобильді, олар кез келген уақытта </w:t>
      </w:r>
      <w:r w:rsidRPr="00497DB7">
        <w:rPr>
          <w:rFonts w:ascii="Times New Roman" w:hAnsi="Times New Roman"/>
          <w:bCs/>
          <w:iCs/>
          <w:sz w:val="24"/>
          <w:szCs w:val="24"/>
          <w:lang w:val="kk-KZ"/>
        </w:rPr>
        <w:lastRenderedPageBreak/>
        <w:t>қаржы</w:t>
      </w:r>
      <w:r w:rsidRPr="00497DB7">
        <w:rPr>
          <w:rFonts w:ascii="Times New Roman" w:hAnsi="Times New Roman"/>
          <w:bCs/>
          <w:iCs/>
          <w:sz w:val="24"/>
          <w:szCs w:val="24"/>
          <w:lang w:val="kk-KZ"/>
        </w:rPr>
        <w:softHyphen/>
        <w:t>-шаруашылық қызметке енгізілуі мүмкін.</w:t>
      </w:r>
    </w:p>
    <w:p w:rsidR="00893BBE" w:rsidRPr="00497DB7" w:rsidRDefault="00893BBE" w:rsidP="0068040C">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r w:rsidRPr="00497DB7">
        <w:rPr>
          <w:rFonts w:ascii="Times New Roman" w:hAnsi="Times New Roman"/>
          <w:bCs/>
          <w:iCs/>
          <w:sz w:val="24"/>
          <w:szCs w:val="24"/>
          <w:lang w:val="kk-KZ"/>
        </w:rPr>
        <w:t>Кәсіпорынның қаржылық жағдайы ұзақ мерзімді келешекке арналған бағытта қаражат көздерінің құрылымымен, кәсіпорынның сыртқы инвестициялар мен кредиторлардан тәуелсіздік деңгейімен сипатталады. Кәсіпорынның қаржылық жағдайын экспресс-талдау түрліше дайындалуы мүмкін: жиынтық көрсеткіштер, қысқаша тестік есебі түрінде, аналитикалық кесте түрінде және ол осы кәсіпорынның қаржы жағдайын әлдеқайда терең әрі нақтылы талдау қажетті немесе талдаудың мақсатқа сай екендігі туралы және осы кәсіпорынның шаруашылық қызметінің нәтижесі туралы қорытындымен аяқталады.</w:t>
      </w:r>
    </w:p>
    <w:p w:rsidR="00795EFF" w:rsidRPr="00497DB7" w:rsidRDefault="00795EFF" w:rsidP="0068040C">
      <w:pPr>
        <w:pStyle w:val="a7"/>
        <w:widowControl w:val="0"/>
        <w:tabs>
          <w:tab w:val="left" w:pos="567"/>
        </w:tabs>
        <w:ind w:firstLine="426"/>
        <w:rPr>
          <w:sz w:val="24"/>
          <w:szCs w:val="24"/>
          <w:lang w:val="kk-KZ"/>
        </w:rPr>
      </w:pPr>
    </w:p>
    <w:p w:rsidR="00BB07F3" w:rsidRPr="00497DB7" w:rsidRDefault="00795EFF" w:rsidP="0068040C">
      <w:pPr>
        <w:pStyle w:val="a7"/>
        <w:widowControl w:val="0"/>
        <w:tabs>
          <w:tab w:val="left" w:pos="567"/>
        </w:tabs>
        <w:ind w:firstLine="426"/>
        <w:rPr>
          <w:sz w:val="24"/>
          <w:szCs w:val="24"/>
          <w:lang w:val="kk-KZ"/>
        </w:rPr>
      </w:pPr>
      <w:r w:rsidRPr="00497DB7">
        <w:rPr>
          <w:sz w:val="24"/>
          <w:szCs w:val="24"/>
          <w:lang w:val="kk-KZ"/>
        </w:rPr>
        <w:t>Қайталауға арналған сұрақтар</w:t>
      </w:r>
    </w:p>
    <w:p w:rsidR="00795EFF" w:rsidRPr="00497DB7" w:rsidRDefault="00795EFF" w:rsidP="0068040C">
      <w:pPr>
        <w:pStyle w:val="a7"/>
        <w:widowControl w:val="0"/>
        <w:tabs>
          <w:tab w:val="left" w:pos="567"/>
        </w:tabs>
        <w:ind w:firstLine="426"/>
        <w:rPr>
          <w:sz w:val="24"/>
          <w:szCs w:val="24"/>
          <w:lang w:val="kk-KZ"/>
        </w:rPr>
      </w:pPr>
    </w:p>
    <w:p w:rsidR="00795EFF" w:rsidRPr="00497DB7" w:rsidRDefault="00795EFF" w:rsidP="00EF1A5B">
      <w:pPr>
        <w:pStyle w:val="a7"/>
        <w:widowControl w:val="0"/>
        <w:numPr>
          <w:ilvl w:val="0"/>
          <w:numId w:val="36"/>
        </w:numPr>
        <w:tabs>
          <w:tab w:val="left" w:pos="567"/>
        </w:tabs>
        <w:ind w:left="0" w:firstLine="426"/>
        <w:rPr>
          <w:b w:val="0"/>
          <w:sz w:val="24"/>
          <w:szCs w:val="24"/>
          <w:lang w:val="kk-KZ"/>
        </w:rPr>
      </w:pPr>
      <w:r w:rsidRPr="00497DB7">
        <w:rPr>
          <w:b w:val="0"/>
          <w:sz w:val="24"/>
          <w:szCs w:val="24"/>
          <w:lang w:val="kk-KZ"/>
        </w:rPr>
        <w:t>Қаржылық жағдайдың мәні және оны бағалаудың мақсаты неде?</w:t>
      </w:r>
    </w:p>
    <w:p w:rsidR="00795EFF" w:rsidRPr="00497DB7" w:rsidRDefault="00795EFF" w:rsidP="00EF1A5B">
      <w:pPr>
        <w:pStyle w:val="a7"/>
        <w:widowControl w:val="0"/>
        <w:numPr>
          <w:ilvl w:val="0"/>
          <w:numId w:val="36"/>
        </w:numPr>
        <w:tabs>
          <w:tab w:val="left" w:pos="567"/>
        </w:tabs>
        <w:ind w:left="0" w:firstLine="426"/>
        <w:rPr>
          <w:b w:val="0"/>
          <w:sz w:val="24"/>
          <w:szCs w:val="24"/>
          <w:lang w:val="kk-KZ"/>
        </w:rPr>
      </w:pPr>
      <w:r w:rsidRPr="00497DB7">
        <w:rPr>
          <w:b w:val="0"/>
          <w:sz w:val="24"/>
          <w:szCs w:val="24"/>
          <w:lang w:val="kk-KZ"/>
        </w:rPr>
        <w:t>Кәсіпорынның қаржылық жағдайын талдаудың ақпараттық негіздеріне қандай құжаттар жатады?</w:t>
      </w:r>
    </w:p>
    <w:p w:rsidR="00795EFF" w:rsidRPr="00497DB7" w:rsidRDefault="00795EFF" w:rsidP="00EF1A5B">
      <w:pPr>
        <w:pStyle w:val="a7"/>
        <w:widowControl w:val="0"/>
        <w:numPr>
          <w:ilvl w:val="0"/>
          <w:numId w:val="36"/>
        </w:numPr>
        <w:tabs>
          <w:tab w:val="left" w:pos="567"/>
        </w:tabs>
        <w:ind w:left="0" w:firstLine="426"/>
        <w:rPr>
          <w:b w:val="0"/>
          <w:sz w:val="24"/>
          <w:szCs w:val="24"/>
          <w:lang w:val="kk-KZ"/>
        </w:rPr>
      </w:pPr>
      <w:r w:rsidRPr="00497DB7">
        <w:rPr>
          <w:b w:val="0"/>
          <w:sz w:val="24"/>
          <w:szCs w:val="24"/>
          <w:lang w:val="kk-KZ"/>
        </w:rPr>
        <w:t>Қаржылық жағдайды талдау әдістерін атап, оларды ашып сипаттаңыз.</w:t>
      </w:r>
    </w:p>
    <w:p w:rsidR="00795EFF" w:rsidRPr="00497DB7" w:rsidRDefault="00795EFF" w:rsidP="00EF1A5B">
      <w:pPr>
        <w:pStyle w:val="a7"/>
        <w:widowControl w:val="0"/>
        <w:numPr>
          <w:ilvl w:val="0"/>
          <w:numId w:val="36"/>
        </w:numPr>
        <w:tabs>
          <w:tab w:val="left" w:pos="567"/>
        </w:tabs>
        <w:ind w:left="0" w:firstLine="426"/>
        <w:rPr>
          <w:sz w:val="24"/>
          <w:szCs w:val="24"/>
          <w:lang w:val="kk-KZ"/>
        </w:rPr>
      </w:pPr>
      <w:r w:rsidRPr="00497DB7">
        <w:rPr>
          <w:b w:val="0"/>
          <w:sz w:val="24"/>
          <w:szCs w:val="24"/>
          <w:lang w:val="kk-KZ"/>
        </w:rPr>
        <w:t>Қаржылық жағдайды экспресс-талдау деген не?</w:t>
      </w:r>
    </w:p>
    <w:p w:rsidR="00795EFF" w:rsidRPr="00497DB7" w:rsidRDefault="00795EFF" w:rsidP="00EF1A5B">
      <w:pPr>
        <w:pStyle w:val="a7"/>
        <w:widowControl w:val="0"/>
        <w:numPr>
          <w:ilvl w:val="0"/>
          <w:numId w:val="36"/>
        </w:numPr>
        <w:tabs>
          <w:tab w:val="left" w:pos="567"/>
        </w:tabs>
        <w:ind w:left="0" w:firstLine="426"/>
        <w:rPr>
          <w:sz w:val="24"/>
          <w:szCs w:val="24"/>
          <w:lang w:val="kk-KZ"/>
        </w:rPr>
      </w:pPr>
      <w:r w:rsidRPr="00497DB7">
        <w:rPr>
          <w:b w:val="0"/>
          <w:sz w:val="24"/>
          <w:szCs w:val="24"/>
          <w:lang w:val="kk-KZ"/>
        </w:rPr>
        <w:t>Қаржылық жағдайды талдау барысында қандай көрсеткіштер анықталады?</w:t>
      </w:r>
    </w:p>
    <w:p w:rsidR="00795EFF" w:rsidRDefault="00795EFF" w:rsidP="0068040C">
      <w:pPr>
        <w:widowControl w:val="0"/>
        <w:spacing w:after="0" w:line="240" w:lineRule="auto"/>
        <w:jc w:val="both"/>
        <w:rPr>
          <w:rFonts w:ascii="Times New Roman" w:hAnsi="Times New Roman"/>
          <w:b/>
          <w:bCs/>
          <w:sz w:val="24"/>
          <w:szCs w:val="24"/>
          <w:lang w:val="kk-KZ" w:eastAsia="en-US"/>
        </w:rPr>
      </w:pPr>
    </w:p>
    <w:p w:rsidR="00117EA3" w:rsidRPr="00497DB7" w:rsidRDefault="00117EA3" w:rsidP="0068040C">
      <w:pPr>
        <w:widowControl w:val="0"/>
        <w:spacing w:after="0" w:line="240" w:lineRule="auto"/>
        <w:jc w:val="both"/>
        <w:rPr>
          <w:rFonts w:ascii="Times New Roman" w:hAnsi="Times New Roman"/>
          <w:b/>
          <w:bCs/>
          <w:sz w:val="24"/>
          <w:szCs w:val="24"/>
          <w:lang w:val="kk-KZ" w:eastAsia="en-US"/>
        </w:rPr>
      </w:pPr>
    </w:p>
    <w:p w:rsidR="00BB07F3" w:rsidRPr="00497DB7" w:rsidRDefault="00795EFF" w:rsidP="00117EA3">
      <w:pPr>
        <w:pStyle w:val="a7"/>
        <w:widowControl w:val="0"/>
        <w:tabs>
          <w:tab w:val="left" w:pos="284"/>
        </w:tabs>
        <w:rPr>
          <w:sz w:val="24"/>
          <w:szCs w:val="24"/>
          <w:lang w:val="kk-KZ"/>
        </w:rPr>
      </w:pPr>
      <w:r w:rsidRPr="00497DB7">
        <w:rPr>
          <w:sz w:val="24"/>
          <w:szCs w:val="24"/>
          <w:lang w:val="kk-KZ"/>
        </w:rPr>
        <w:t xml:space="preserve">3. </w:t>
      </w:r>
      <w:r w:rsidR="0095020A" w:rsidRPr="00497DB7">
        <w:rPr>
          <w:sz w:val="24"/>
          <w:szCs w:val="24"/>
          <w:lang w:val="kk-KZ"/>
        </w:rPr>
        <w:t>ФИРМАНЫҢ ҚАРЖЫЛЫҚ КАПИТАЛЫНЫҢ ҚҰРАМЫ МЕН ҚҰНЫН ТАЛДАУ</w:t>
      </w:r>
    </w:p>
    <w:p w:rsidR="00795EFF" w:rsidRPr="00497DB7" w:rsidRDefault="00795EFF" w:rsidP="00117EA3">
      <w:pPr>
        <w:widowControl w:val="0"/>
        <w:shd w:val="clear" w:color="auto" w:fill="FFFFFF"/>
        <w:tabs>
          <w:tab w:val="left" w:pos="567"/>
          <w:tab w:val="left" w:pos="709"/>
        </w:tabs>
        <w:spacing w:after="0" w:line="240" w:lineRule="auto"/>
        <w:jc w:val="both"/>
        <w:rPr>
          <w:rFonts w:ascii="Times New Roman" w:hAnsi="Times New Roman"/>
          <w:b/>
          <w:bCs/>
          <w:sz w:val="24"/>
          <w:szCs w:val="24"/>
          <w:lang w:val="kk-KZ"/>
        </w:rPr>
      </w:pPr>
      <w:r w:rsidRPr="00497DB7">
        <w:rPr>
          <w:rFonts w:ascii="Times New Roman" w:hAnsi="Times New Roman"/>
          <w:b/>
          <w:bCs/>
          <w:sz w:val="24"/>
          <w:szCs w:val="24"/>
          <w:lang w:val="kk-KZ"/>
        </w:rPr>
        <w:t>3.1 Капитал мен қаржылық капиталдың анықтамалары</w:t>
      </w:r>
    </w:p>
    <w:p w:rsidR="00795EFF" w:rsidRPr="00497DB7" w:rsidRDefault="00795EFF" w:rsidP="00EF1A5B">
      <w:pPr>
        <w:widowControl w:val="0"/>
        <w:shd w:val="clear" w:color="auto" w:fill="FFFFFF"/>
        <w:tabs>
          <w:tab w:val="left" w:pos="567"/>
        </w:tabs>
        <w:spacing w:after="0" w:line="240" w:lineRule="auto"/>
        <w:ind w:firstLine="426"/>
        <w:jc w:val="center"/>
        <w:rPr>
          <w:rFonts w:ascii="Times New Roman" w:hAnsi="Times New Roman"/>
          <w:b/>
          <w:bCs/>
          <w:sz w:val="24"/>
          <w:szCs w:val="24"/>
          <w:lang w:val="kk-KZ"/>
        </w:rPr>
      </w:pPr>
    </w:p>
    <w:p w:rsidR="00E50088" w:rsidRPr="00497DB7" w:rsidRDefault="00E50088" w:rsidP="0068040C">
      <w:pPr>
        <w:widowControl w:val="0"/>
        <w:shd w:val="clear" w:color="auto" w:fill="FFFFFF"/>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b/>
          <w:bCs/>
          <w:sz w:val="24"/>
          <w:szCs w:val="24"/>
          <w:lang w:val="kk-KZ"/>
        </w:rPr>
        <w:t>Қаржылық капитал</w:t>
      </w:r>
      <w:r w:rsidRPr="00497DB7">
        <w:rPr>
          <w:rFonts w:ascii="Times New Roman" w:hAnsi="Times New Roman"/>
          <w:sz w:val="24"/>
          <w:szCs w:val="24"/>
          <w:lang w:val="kk-KZ"/>
        </w:rPr>
        <w:t xml:space="preserve"> – ол фирманың өндірістік айналысына салынып ол айналыстан табыс әкелетін </w:t>
      </w:r>
      <w:r w:rsidRPr="00497DB7">
        <w:rPr>
          <w:rFonts w:ascii="Times New Roman" w:hAnsi="Times New Roman"/>
          <w:i/>
          <w:sz w:val="24"/>
          <w:szCs w:val="24"/>
          <w:lang w:val="kk-KZ"/>
        </w:rPr>
        <w:t>қаржы ресурстары</w:t>
      </w:r>
      <w:r w:rsidRPr="00497DB7">
        <w:rPr>
          <w:rFonts w:ascii="Times New Roman" w:hAnsi="Times New Roman"/>
          <w:sz w:val="24"/>
          <w:szCs w:val="24"/>
          <w:lang w:val="kk-KZ"/>
        </w:rPr>
        <w:t>.</w:t>
      </w:r>
    </w:p>
    <w:p w:rsidR="00795EFF" w:rsidRPr="00497DB7" w:rsidRDefault="004B5947" w:rsidP="0068040C">
      <w:pPr>
        <w:widowControl w:val="0"/>
        <w:spacing w:after="0" w:line="240" w:lineRule="auto"/>
        <w:jc w:val="both"/>
        <w:rPr>
          <w:rFonts w:ascii="Times New Roman" w:hAnsi="Times New Roman"/>
          <w:sz w:val="24"/>
          <w:szCs w:val="24"/>
          <w:lang w:val="kk-KZ"/>
        </w:rPr>
      </w:pPr>
      <w:r w:rsidRPr="00497DB7">
        <w:rPr>
          <w:rFonts w:ascii="Times New Roman" w:hAnsi="Times New Roman"/>
          <w:sz w:val="24"/>
          <w:szCs w:val="24"/>
          <w:lang w:val="kk-KZ"/>
        </w:rPr>
        <w:t xml:space="preserve">Капиталдың басым рөлі кәсіпорынның экономикалық дамуында және үкіметтің мүдделерін қанағаттандыруын қамтамасыз ету. </w:t>
      </w:r>
    </w:p>
    <w:p w:rsidR="004B5947" w:rsidRPr="00497DB7" w:rsidRDefault="004B5947"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Меншік иесінің және персоналдың кәсіпорынның қаржылық </w:t>
      </w:r>
      <w:r w:rsidRPr="00497DB7">
        <w:rPr>
          <w:rFonts w:ascii="Times New Roman" w:hAnsi="Times New Roman"/>
          <w:sz w:val="24"/>
          <w:szCs w:val="24"/>
          <w:lang w:val="kk-KZ"/>
        </w:rPr>
        <w:lastRenderedPageBreak/>
        <w:t xml:space="preserve">басқаруының басты обьектісі ретінде капиталды анықтайды. Ал, оның тиімді қолдануының анықталуы анағұрлым жауапты қаржылық менеджмент тапсырмасына қатысты. Кәсіпорын капиталы тек ғана өзінің көп аспектілі мәнімен емес, сонымен қатар көптеген амал ретінде мінезделеді. </w:t>
      </w:r>
    </w:p>
    <w:p w:rsidR="00321AC4" w:rsidRPr="00497DB7" w:rsidRDefault="00E50088" w:rsidP="0068040C">
      <w:pPr>
        <w:widowControl w:val="0"/>
        <w:shd w:val="clear" w:color="auto" w:fill="FFFFFF"/>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b/>
          <w:bCs/>
          <w:sz w:val="24"/>
          <w:szCs w:val="24"/>
          <w:lang w:val="kk-KZ"/>
        </w:rPr>
        <w:t>Капитал</w:t>
      </w:r>
      <w:r w:rsidRPr="00497DB7">
        <w:rPr>
          <w:rFonts w:ascii="Times New Roman" w:hAnsi="Times New Roman"/>
          <w:sz w:val="24"/>
          <w:szCs w:val="24"/>
          <w:lang w:val="kk-KZ"/>
        </w:rPr>
        <w:t> </w:t>
      </w:r>
      <w:r w:rsidR="00321AC4" w:rsidRPr="00497DB7">
        <w:rPr>
          <w:rFonts w:ascii="Times New Roman" w:hAnsi="Times New Roman"/>
          <w:sz w:val="24"/>
          <w:szCs w:val="24"/>
          <w:lang w:val="kk-KZ"/>
        </w:rPr>
        <w:t>–</w:t>
      </w:r>
      <w:r w:rsidRPr="00497DB7">
        <w:rPr>
          <w:rFonts w:ascii="Times New Roman" w:hAnsi="Times New Roman"/>
          <w:sz w:val="24"/>
          <w:szCs w:val="24"/>
          <w:lang w:val="kk-KZ"/>
        </w:rPr>
        <w:t xml:space="preserve"> </w:t>
      </w:r>
      <w:r w:rsidR="00321AC4" w:rsidRPr="00497DB7">
        <w:rPr>
          <w:rFonts w:ascii="Times New Roman" w:hAnsi="Times New Roman"/>
          <w:sz w:val="24"/>
          <w:szCs w:val="24"/>
          <w:lang w:val="kk-KZ"/>
        </w:rPr>
        <w:t>активтердің құрылуына инвестицияланған материалдық және материалдық емес нысандағы кәсіпорынды қалыптасыру мен дамытудың экономикалық негізі</w:t>
      </w:r>
    </w:p>
    <w:p w:rsidR="00321AC4" w:rsidRPr="00497DB7" w:rsidRDefault="00321AC4" w:rsidP="0068040C">
      <w:pPr>
        <w:widowControl w:val="0"/>
        <w:shd w:val="clear" w:color="auto" w:fill="FFFFFF"/>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Капиталдың сыныптамасы</w:t>
      </w:r>
    </w:p>
    <w:p w:rsidR="00E50088" w:rsidRPr="00497DB7" w:rsidRDefault="00E50088" w:rsidP="0068040C">
      <w:pPr>
        <w:widowControl w:val="0"/>
        <w:shd w:val="clear" w:color="auto" w:fill="FFFFFF"/>
        <w:tabs>
          <w:tab w:val="left" w:pos="567"/>
        </w:tabs>
        <w:spacing w:after="0" w:line="240" w:lineRule="auto"/>
        <w:ind w:firstLine="426"/>
        <w:jc w:val="both"/>
        <w:rPr>
          <w:rFonts w:ascii="Times New Roman" w:hAnsi="Times New Roman"/>
          <w:sz w:val="24"/>
          <w:szCs w:val="24"/>
        </w:rPr>
      </w:pPr>
      <w:r w:rsidRPr="00497DB7">
        <w:rPr>
          <w:rFonts w:ascii="Times New Roman" w:hAnsi="Times New Roman"/>
          <w:sz w:val="24"/>
          <w:szCs w:val="24"/>
        </w:rPr>
        <w:t>1. </w:t>
      </w:r>
      <w:r w:rsidR="00321AC4" w:rsidRPr="00497DB7">
        <w:rPr>
          <w:rFonts w:ascii="Times New Roman" w:hAnsi="Times New Roman"/>
          <w:sz w:val="24"/>
          <w:szCs w:val="24"/>
          <w:lang w:val="kk-KZ"/>
        </w:rPr>
        <w:t>Нысаны бойынша</w:t>
      </w:r>
      <w:r w:rsidRPr="00497DB7">
        <w:rPr>
          <w:rFonts w:ascii="Times New Roman" w:hAnsi="Times New Roman"/>
          <w:sz w:val="24"/>
          <w:szCs w:val="24"/>
        </w:rPr>
        <w:t>:</w:t>
      </w:r>
    </w:p>
    <w:p w:rsidR="00E50088" w:rsidRPr="00497DB7" w:rsidRDefault="00321AC4" w:rsidP="0068040C">
      <w:pPr>
        <w:widowControl w:val="0"/>
        <w:numPr>
          <w:ilvl w:val="0"/>
          <w:numId w:val="21"/>
        </w:numPr>
        <w:shd w:val="clear" w:color="auto" w:fill="FFFFFF"/>
        <w:tabs>
          <w:tab w:val="left" w:pos="567"/>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Меншікті</w:t>
      </w:r>
      <w:r w:rsidR="00E50088" w:rsidRPr="00497DB7">
        <w:rPr>
          <w:rFonts w:ascii="Times New Roman" w:hAnsi="Times New Roman"/>
          <w:sz w:val="24"/>
          <w:szCs w:val="24"/>
        </w:rPr>
        <w:t xml:space="preserve"> капитал – </w:t>
      </w:r>
      <w:r w:rsidRPr="00497DB7">
        <w:rPr>
          <w:rFonts w:ascii="Times New Roman" w:hAnsi="Times New Roman"/>
          <w:sz w:val="24"/>
          <w:szCs w:val="24"/>
          <w:lang w:val="kk-KZ"/>
        </w:rPr>
        <w:t>меншік құқығындағы фирмаға тиесілі құралдарының жиынтық құны</w:t>
      </w:r>
      <w:r w:rsidR="00E50088" w:rsidRPr="00497DB7">
        <w:rPr>
          <w:rFonts w:ascii="Times New Roman" w:hAnsi="Times New Roman"/>
          <w:sz w:val="24"/>
          <w:szCs w:val="24"/>
        </w:rPr>
        <w:t>;</w:t>
      </w:r>
    </w:p>
    <w:p w:rsidR="00E50088" w:rsidRPr="00497DB7" w:rsidRDefault="00321AC4" w:rsidP="0068040C">
      <w:pPr>
        <w:widowControl w:val="0"/>
        <w:numPr>
          <w:ilvl w:val="0"/>
          <w:numId w:val="21"/>
        </w:numPr>
        <w:shd w:val="clear" w:color="auto" w:fill="FFFFFF"/>
        <w:tabs>
          <w:tab w:val="left" w:pos="567"/>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 xml:space="preserve">Жарғылық </w:t>
      </w:r>
      <w:r w:rsidR="00E50088" w:rsidRPr="00497DB7">
        <w:rPr>
          <w:rFonts w:ascii="Times New Roman" w:hAnsi="Times New Roman"/>
          <w:sz w:val="24"/>
          <w:szCs w:val="24"/>
        </w:rPr>
        <w:t xml:space="preserve">капитал – </w:t>
      </w:r>
      <w:r w:rsidRPr="00497DB7">
        <w:rPr>
          <w:rFonts w:ascii="Times New Roman" w:hAnsi="Times New Roman"/>
          <w:sz w:val="24"/>
          <w:szCs w:val="24"/>
          <w:lang w:val="kk-KZ"/>
        </w:rPr>
        <w:t>фирманың қаржылық ұйымдастырылуының негізгі көзі, оның көлемімен фирма қаржылық міндеттемелері бойынша жауап береді</w:t>
      </w:r>
      <w:r w:rsidR="00E50088" w:rsidRPr="00497DB7">
        <w:rPr>
          <w:rFonts w:ascii="Times New Roman" w:hAnsi="Times New Roman"/>
          <w:sz w:val="24"/>
          <w:szCs w:val="24"/>
        </w:rPr>
        <w:t>;</w:t>
      </w:r>
    </w:p>
    <w:p w:rsidR="00321AC4" w:rsidRPr="00497DB7" w:rsidRDefault="00321AC4" w:rsidP="0068040C">
      <w:pPr>
        <w:widowControl w:val="0"/>
        <w:numPr>
          <w:ilvl w:val="0"/>
          <w:numId w:val="21"/>
        </w:numPr>
        <w:shd w:val="clear" w:color="auto" w:fill="FFFFFF"/>
        <w:tabs>
          <w:tab w:val="left" w:pos="567"/>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Қосымша</w:t>
      </w:r>
      <w:r w:rsidR="00E50088" w:rsidRPr="00497DB7">
        <w:rPr>
          <w:rFonts w:ascii="Times New Roman" w:hAnsi="Times New Roman"/>
          <w:sz w:val="24"/>
          <w:szCs w:val="24"/>
        </w:rPr>
        <w:t xml:space="preserve"> капитал – </w:t>
      </w:r>
      <w:r w:rsidRPr="00497DB7">
        <w:rPr>
          <w:rFonts w:ascii="Times New Roman" w:hAnsi="Times New Roman"/>
          <w:sz w:val="24"/>
          <w:szCs w:val="24"/>
          <w:lang w:val="kk-KZ"/>
        </w:rPr>
        <w:t>негізгі құралдарды, күрделі құрылыс пен бір жылдан астам қызмет ететін фирманың басқа да материалдық объектілерін қайта бағалау сомасынан қалыптасады;</w:t>
      </w:r>
    </w:p>
    <w:p w:rsidR="00E50088" w:rsidRPr="00497DB7" w:rsidRDefault="00321AC4" w:rsidP="0068040C">
      <w:pPr>
        <w:widowControl w:val="0"/>
        <w:numPr>
          <w:ilvl w:val="0"/>
          <w:numId w:val="21"/>
        </w:numPr>
        <w:shd w:val="clear" w:color="auto" w:fill="FFFFFF"/>
        <w:tabs>
          <w:tab w:val="left" w:pos="567"/>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 xml:space="preserve"> Р</w:t>
      </w:r>
      <w:r w:rsidR="00E50088" w:rsidRPr="00497DB7">
        <w:rPr>
          <w:rFonts w:ascii="Times New Roman" w:hAnsi="Times New Roman"/>
          <w:sz w:val="24"/>
          <w:szCs w:val="24"/>
          <w:lang w:val="kk-KZ"/>
        </w:rPr>
        <w:t>езерв</w:t>
      </w:r>
      <w:r w:rsidRPr="00497DB7">
        <w:rPr>
          <w:rFonts w:ascii="Times New Roman" w:hAnsi="Times New Roman"/>
          <w:sz w:val="24"/>
          <w:szCs w:val="24"/>
          <w:lang w:val="kk-KZ"/>
        </w:rPr>
        <w:t>тік</w:t>
      </w:r>
      <w:r w:rsidR="00E50088" w:rsidRPr="00497DB7">
        <w:rPr>
          <w:rFonts w:ascii="Times New Roman" w:hAnsi="Times New Roman"/>
          <w:sz w:val="24"/>
          <w:szCs w:val="24"/>
          <w:lang w:val="kk-KZ"/>
        </w:rPr>
        <w:t xml:space="preserve"> капитал – </w:t>
      </w:r>
      <w:r w:rsidR="00692877" w:rsidRPr="00497DB7">
        <w:rPr>
          <w:rFonts w:ascii="Times New Roman" w:hAnsi="Times New Roman"/>
          <w:sz w:val="24"/>
          <w:szCs w:val="24"/>
          <w:lang w:val="kk-KZ"/>
        </w:rPr>
        <w:t>ол белгілі мөлшерде пайдадан аударымдар жасау арқылы қалыптасатын (жыл сайын пайданың 5% көлемінде)</w:t>
      </w:r>
      <w:r w:rsidR="00E61C4C" w:rsidRPr="00497DB7">
        <w:rPr>
          <w:rFonts w:ascii="Times New Roman" w:hAnsi="Times New Roman"/>
          <w:sz w:val="24"/>
          <w:szCs w:val="24"/>
          <w:lang w:val="kk-KZ"/>
        </w:rPr>
        <w:t>, бөлінбеген пайда есебінен фирманың қызметін кеңейтуге қажетті инвестициялар жасалады</w:t>
      </w:r>
      <w:r w:rsidR="00E50088" w:rsidRPr="00497DB7">
        <w:rPr>
          <w:rFonts w:ascii="Times New Roman" w:hAnsi="Times New Roman"/>
          <w:sz w:val="24"/>
          <w:szCs w:val="24"/>
          <w:lang w:val="kk-KZ"/>
        </w:rPr>
        <w:t>;</w:t>
      </w:r>
    </w:p>
    <w:p w:rsidR="00E61C4C" w:rsidRPr="00497DB7" w:rsidRDefault="00E61C4C" w:rsidP="0068040C">
      <w:pPr>
        <w:widowControl w:val="0"/>
        <w:numPr>
          <w:ilvl w:val="0"/>
          <w:numId w:val="21"/>
        </w:numPr>
        <w:shd w:val="clear" w:color="auto" w:fill="FFFFFF"/>
        <w:tabs>
          <w:tab w:val="left" w:pos="567"/>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 xml:space="preserve">Фирманың басқа да </w:t>
      </w:r>
      <w:r w:rsidR="00E50088" w:rsidRPr="00497DB7">
        <w:rPr>
          <w:rFonts w:ascii="Times New Roman" w:hAnsi="Times New Roman"/>
          <w:sz w:val="24"/>
          <w:szCs w:val="24"/>
          <w:lang w:val="kk-KZ"/>
        </w:rPr>
        <w:t>резер</w:t>
      </w:r>
      <w:r w:rsidRPr="00497DB7">
        <w:rPr>
          <w:rFonts w:ascii="Times New Roman" w:hAnsi="Times New Roman"/>
          <w:sz w:val="24"/>
          <w:szCs w:val="24"/>
          <w:lang w:val="kk-KZ"/>
        </w:rPr>
        <w:t>втері</w:t>
      </w:r>
      <w:r w:rsidR="00E50088" w:rsidRPr="00497DB7">
        <w:rPr>
          <w:rFonts w:ascii="Times New Roman" w:hAnsi="Times New Roman"/>
          <w:sz w:val="24"/>
          <w:szCs w:val="24"/>
          <w:lang w:val="kk-KZ"/>
        </w:rPr>
        <w:t xml:space="preserve">, </w:t>
      </w:r>
      <w:r w:rsidRPr="00497DB7">
        <w:rPr>
          <w:rFonts w:ascii="Times New Roman" w:hAnsi="Times New Roman"/>
          <w:sz w:val="24"/>
          <w:szCs w:val="24"/>
          <w:lang w:val="kk-KZ"/>
        </w:rPr>
        <w:t>фирманың болашақтағы шығыстарын  есеп беру кезеңінің өндірістік шығындарына немесе айналымына бір келкі қосып отыру арөылы қалыптасады. Олар ағымдағы қызметті тұрақтандыру үшін қажетті.</w:t>
      </w:r>
    </w:p>
    <w:p w:rsidR="009532E6" w:rsidRPr="00497DB7" w:rsidRDefault="00E61C4C" w:rsidP="0068040C">
      <w:pPr>
        <w:widowControl w:val="0"/>
        <w:numPr>
          <w:ilvl w:val="0"/>
          <w:numId w:val="21"/>
        </w:numPr>
        <w:shd w:val="clear" w:color="auto" w:fill="FFFFFF"/>
        <w:tabs>
          <w:tab w:val="left" w:pos="567"/>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Қарыз</w:t>
      </w:r>
      <w:r w:rsidR="00E50088" w:rsidRPr="00497DB7">
        <w:rPr>
          <w:rFonts w:ascii="Times New Roman" w:hAnsi="Times New Roman"/>
          <w:sz w:val="24"/>
          <w:szCs w:val="24"/>
        </w:rPr>
        <w:t xml:space="preserve"> капитал</w:t>
      </w:r>
      <w:r w:rsidRPr="00497DB7">
        <w:rPr>
          <w:rFonts w:ascii="Times New Roman" w:hAnsi="Times New Roman"/>
          <w:sz w:val="24"/>
          <w:szCs w:val="24"/>
          <w:lang w:val="kk-KZ"/>
        </w:rPr>
        <w:t>ы</w:t>
      </w:r>
      <w:r w:rsidR="00E50088" w:rsidRPr="00497DB7">
        <w:rPr>
          <w:rFonts w:ascii="Times New Roman" w:hAnsi="Times New Roman"/>
          <w:sz w:val="24"/>
          <w:szCs w:val="24"/>
        </w:rPr>
        <w:t xml:space="preserve"> – </w:t>
      </w:r>
      <w:r w:rsidR="009532E6" w:rsidRPr="00497DB7">
        <w:rPr>
          <w:rFonts w:ascii="Times New Roman" w:hAnsi="Times New Roman"/>
          <w:sz w:val="24"/>
          <w:szCs w:val="24"/>
          <w:lang w:val="kk-KZ"/>
        </w:rPr>
        <w:t>фирманың бола</w:t>
      </w:r>
      <w:r w:rsidR="009034EC" w:rsidRPr="00497DB7">
        <w:rPr>
          <w:rFonts w:ascii="Times New Roman" w:hAnsi="Times New Roman"/>
          <w:sz w:val="24"/>
          <w:szCs w:val="24"/>
          <w:lang w:val="kk-KZ"/>
        </w:rPr>
        <w:t>ш</w:t>
      </w:r>
      <w:r w:rsidR="009532E6" w:rsidRPr="00497DB7">
        <w:rPr>
          <w:rFonts w:ascii="Times New Roman" w:hAnsi="Times New Roman"/>
          <w:sz w:val="24"/>
          <w:szCs w:val="24"/>
          <w:lang w:val="kk-KZ"/>
        </w:rPr>
        <w:t>ак кезеңде қаржыландыру үшін қайтару шартымен тартылған ақша қаражаттары мен басқа да мүліктік құндылықтары.</w:t>
      </w:r>
    </w:p>
    <w:p w:rsidR="009034EC" w:rsidRPr="00497DB7" w:rsidRDefault="009034EC" w:rsidP="0068040C">
      <w:pPr>
        <w:widowControl w:val="0"/>
        <w:shd w:val="clear" w:color="auto" w:fill="FFFFFF"/>
        <w:tabs>
          <w:tab w:val="left" w:pos="567"/>
        </w:tabs>
        <w:spacing w:after="0" w:line="240" w:lineRule="auto"/>
        <w:ind w:firstLine="426"/>
        <w:jc w:val="both"/>
        <w:rPr>
          <w:rFonts w:ascii="Times New Roman" w:hAnsi="Times New Roman"/>
          <w:sz w:val="24"/>
          <w:szCs w:val="24"/>
        </w:rPr>
      </w:pPr>
      <w:r w:rsidRPr="00497DB7">
        <w:rPr>
          <w:rFonts w:ascii="Times New Roman" w:hAnsi="Times New Roman"/>
          <w:sz w:val="24"/>
          <w:szCs w:val="24"/>
          <w:lang w:val="kk-KZ"/>
        </w:rPr>
        <w:t>Аталғандардың барлығы баланс пассивінде көрініс табады.</w:t>
      </w:r>
    </w:p>
    <w:p w:rsidR="00E50088" w:rsidRPr="00497DB7" w:rsidRDefault="00E50088" w:rsidP="0068040C">
      <w:pPr>
        <w:widowControl w:val="0"/>
        <w:shd w:val="clear" w:color="auto" w:fill="FFFFFF"/>
        <w:tabs>
          <w:tab w:val="left" w:pos="567"/>
        </w:tabs>
        <w:spacing w:after="0" w:line="240" w:lineRule="auto"/>
        <w:ind w:firstLine="426"/>
        <w:jc w:val="both"/>
        <w:rPr>
          <w:rFonts w:ascii="Times New Roman" w:hAnsi="Times New Roman"/>
          <w:sz w:val="24"/>
          <w:szCs w:val="24"/>
        </w:rPr>
      </w:pPr>
      <w:r w:rsidRPr="00497DB7">
        <w:rPr>
          <w:rFonts w:ascii="Times New Roman" w:hAnsi="Times New Roman"/>
          <w:sz w:val="24"/>
          <w:szCs w:val="24"/>
        </w:rPr>
        <w:t>2. </w:t>
      </w:r>
      <w:r w:rsidR="00D975BE" w:rsidRPr="00497DB7">
        <w:rPr>
          <w:rFonts w:ascii="Times New Roman" w:hAnsi="Times New Roman"/>
          <w:sz w:val="24"/>
          <w:szCs w:val="24"/>
          <w:lang w:val="kk-KZ"/>
        </w:rPr>
        <w:t>О</w:t>
      </w:r>
      <w:r w:rsidRPr="00497DB7">
        <w:rPr>
          <w:rFonts w:ascii="Times New Roman" w:hAnsi="Times New Roman"/>
          <w:sz w:val="24"/>
          <w:szCs w:val="24"/>
        </w:rPr>
        <w:t>бъект</w:t>
      </w:r>
      <w:r w:rsidR="00D975BE" w:rsidRPr="00497DB7">
        <w:rPr>
          <w:rFonts w:ascii="Times New Roman" w:hAnsi="Times New Roman"/>
          <w:sz w:val="24"/>
          <w:szCs w:val="24"/>
          <w:lang w:val="kk-KZ"/>
        </w:rPr>
        <w:t>і бойынша</w:t>
      </w:r>
      <w:r w:rsidRPr="00497DB7">
        <w:rPr>
          <w:rFonts w:ascii="Times New Roman" w:hAnsi="Times New Roman"/>
          <w:sz w:val="24"/>
          <w:szCs w:val="24"/>
        </w:rPr>
        <w:t>:</w:t>
      </w:r>
    </w:p>
    <w:p w:rsidR="00E50088" w:rsidRPr="00497DB7" w:rsidRDefault="009034EC" w:rsidP="0068040C">
      <w:pPr>
        <w:widowControl w:val="0"/>
        <w:numPr>
          <w:ilvl w:val="0"/>
          <w:numId w:val="22"/>
        </w:numPr>
        <w:shd w:val="clear" w:color="auto" w:fill="FFFFFF"/>
        <w:tabs>
          <w:tab w:val="left" w:pos="567"/>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Негізгі капитал</w:t>
      </w:r>
      <w:r w:rsidR="00E50088" w:rsidRPr="00497DB7">
        <w:rPr>
          <w:rFonts w:ascii="Times New Roman" w:hAnsi="Times New Roman"/>
          <w:sz w:val="24"/>
          <w:szCs w:val="24"/>
        </w:rPr>
        <w:t xml:space="preserve"> – </w:t>
      </w:r>
      <w:r w:rsidRPr="00497DB7">
        <w:rPr>
          <w:rFonts w:ascii="Times New Roman" w:hAnsi="Times New Roman"/>
          <w:sz w:val="24"/>
          <w:szCs w:val="24"/>
          <w:lang w:val="kk-KZ"/>
        </w:rPr>
        <w:t>айналымнан тыс активтерінің барлығын инвестициялау үрдісінде пайланылатын капитал бөлігі</w:t>
      </w:r>
      <w:r w:rsidR="00E50088" w:rsidRPr="00497DB7">
        <w:rPr>
          <w:rFonts w:ascii="Times New Roman" w:hAnsi="Times New Roman"/>
          <w:sz w:val="24"/>
          <w:szCs w:val="24"/>
        </w:rPr>
        <w:t>;</w:t>
      </w:r>
    </w:p>
    <w:p w:rsidR="00E50088" w:rsidRPr="00497DB7" w:rsidRDefault="009034EC" w:rsidP="0068040C">
      <w:pPr>
        <w:widowControl w:val="0"/>
        <w:numPr>
          <w:ilvl w:val="0"/>
          <w:numId w:val="22"/>
        </w:numPr>
        <w:shd w:val="clear" w:color="auto" w:fill="FFFFFF"/>
        <w:tabs>
          <w:tab w:val="left" w:pos="567"/>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lastRenderedPageBreak/>
        <w:t xml:space="preserve">Айналым </w:t>
      </w:r>
      <w:r w:rsidR="00E50088" w:rsidRPr="00497DB7">
        <w:rPr>
          <w:rFonts w:ascii="Times New Roman" w:hAnsi="Times New Roman"/>
          <w:sz w:val="24"/>
          <w:szCs w:val="24"/>
        </w:rPr>
        <w:t>капитал</w:t>
      </w:r>
      <w:r w:rsidRPr="00497DB7">
        <w:rPr>
          <w:rFonts w:ascii="Times New Roman" w:hAnsi="Times New Roman"/>
          <w:sz w:val="24"/>
          <w:szCs w:val="24"/>
          <w:lang w:val="kk-KZ"/>
        </w:rPr>
        <w:t>ы</w:t>
      </w:r>
      <w:r w:rsidR="00E50088" w:rsidRPr="00497DB7">
        <w:rPr>
          <w:rFonts w:ascii="Times New Roman" w:hAnsi="Times New Roman"/>
          <w:sz w:val="24"/>
          <w:szCs w:val="24"/>
        </w:rPr>
        <w:t xml:space="preserve"> – </w:t>
      </w:r>
      <w:r w:rsidRPr="00497DB7">
        <w:rPr>
          <w:rFonts w:ascii="Times New Roman" w:hAnsi="Times New Roman"/>
          <w:sz w:val="24"/>
          <w:szCs w:val="24"/>
          <w:lang w:val="kk-KZ"/>
        </w:rPr>
        <w:t>фирманың айналымына инвестицияланған капитал бөлігі</w:t>
      </w:r>
      <w:r w:rsidR="00E50088" w:rsidRPr="00497DB7">
        <w:rPr>
          <w:rFonts w:ascii="Times New Roman" w:hAnsi="Times New Roman"/>
          <w:sz w:val="24"/>
          <w:szCs w:val="24"/>
        </w:rPr>
        <w:t>.</w:t>
      </w:r>
    </w:p>
    <w:p w:rsidR="009034EC" w:rsidRPr="00497DB7" w:rsidRDefault="009034EC" w:rsidP="0068040C">
      <w:pPr>
        <w:widowControl w:val="0"/>
        <w:shd w:val="clear" w:color="auto" w:fill="FFFFFF"/>
        <w:tabs>
          <w:tab w:val="left" w:pos="567"/>
        </w:tabs>
        <w:spacing w:after="0" w:line="240" w:lineRule="auto"/>
        <w:ind w:firstLine="426"/>
        <w:jc w:val="both"/>
        <w:rPr>
          <w:rFonts w:ascii="Times New Roman" w:hAnsi="Times New Roman"/>
          <w:sz w:val="24"/>
          <w:szCs w:val="24"/>
        </w:rPr>
      </w:pPr>
      <w:r w:rsidRPr="00497DB7">
        <w:rPr>
          <w:rFonts w:ascii="Times New Roman" w:hAnsi="Times New Roman"/>
          <w:sz w:val="24"/>
          <w:szCs w:val="24"/>
          <w:lang w:val="kk-KZ"/>
        </w:rPr>
        <w:t>Аталғандар баланс активінде көрініс табады.</w:t>
      </w:r>
    </w:p>
    <w:p w:rsidR="00E50088" w:rsidRPr="00497DB7" w:rsidRDefault="00E50088" w:rsidP="0068040C">
      <w:pPr>
        <w:widowControl w:val="0"/>
        <w:shd w:val="clear" w:color="auto" w:fill="FFFFFF"/>
        <w:tabs>
          <w:tab w:val="left" w:pos="567"/>
        </w:tabs>
        <w:spacing w:after="0" w:line="240" w:lineRule="auto"/>
        <w:ind w:firstLine="426"/>
        <w:jc w:val="both"/>
        <w:rPr>
          <w:rFonts w:ascii="Times New Roman" w:hAnsi="Times New Roman"/>
          <w:sz w:val="24"/>
          <w:szCs w:val="24"/>
        </w:rPr>
      </w:pPr>
      <w:r w:rsidRPr="00497DB7">
        <w:rPr>
          <w:rFonts w:ascii="Times New Roman" w:hAnsi="Times New Roman"/>
          <w:sz w:val="24"/>
          <w:szCs w:val="24"/>
        </w:rPr>
        <w:t>3. </w:t>
      </w:r>
      <w:r w:rsidR="009034EC" w:rsidRPr="00497DB7">
        <w:rPr>
          <w:rFonts w:ascii="Times New Roman" w:hAnsi="Times New Roman"/>
          <w:sz w:val="24"/>
          <w:szCs w:val="24"/>
          <w:lang w:val="kk-KZ"/>
        </w:rPr>
        <w:t>Пайдалану мақсаты бойынша</w:t>
      </w:r>
      <w:r w:rsidRPr="00497DB7">
        <w:rPr>
          <w:rFonts w:ascii="Times New Roman" w:hAnsi="Times New Roman"/>
          <w:sz w:val="24"/>
          <w:szCs w:val="24"/>
        </w:rPr>
        <w:t>:</w:t>
      </w:r>
    </w:p>
    <w:p w:rsidR="00E50088" w:rsidRPr="00497DB7" w:rsidRDefault="009034EC" w:rsidP="0068040C">
      <w:pPr>
        <w:widowControl w:val="0"/>
        <w:numPr>
          <w:ilvl w:val="0"/>
          <w:numId w:val="23"/>
        </w:numPr>
        <w:shd w:val="clear" w:color="auto" w:fill="FFFFFF"/>
        <w:tabs>
          <w:tab w:val="left" w:pos="567"/>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өндірістік</w:t>
      </w:r>
      <w:r w:rsidR="00E50088" w:rsidRPr="00497DB7">
        <w:rPr>
          <w:rFonts w:ascii="Times New Roman" w:hAnsi="Times New Roman"/>
          <w:sz w:val="24"/>
          <w:szCs w:val="24"/>
        </w:rPr>
        <w:t xml:space="preserve"> капитал – </w:t>
      </w:r>
      <w:r w:rsidRPr="00497DB7">
        <w:rPr>
          <w:rFonts w:ascii="Times New Roman" w:hAnsi="Times New Roman"/>
          <w:sz w:val="24"/>
          <w:szCs w:val="24"/>
          <w:lang w:val="kk-KZ"/>
        </w:rPr>
        <w:t>шаруашылық қызметті жүзеге асыру үшін операциялық активтерге инвестицияланатын қаржы ресурстары</w:t>
      </w:r>
      <w:r w:rsidR="00E50088" w:rsidRPr="00497DB7">
        <w:rPr>
          <w:rFonts w:ascii="Times New Roman" w:hAnsi="Times New Roman"/>
          <w:sz w:val="24"/>
          <w:szCs w:val="24"/>
        </w:rPr>
        <w:t>;</w:t>
      </w:r>
      <w:r w:rsidRPr="00497DB7">
        <w:rPr>
          <w:rFonts w:ascii="Times New Roman" w:hAnsi="Times New Roman"/>
          <w:sz w:val="24"/>
          <w:szCs w:val="24"/>
          <w:lang w:val="kk-KZ"/>
        </w:rPr>
        <w:t xml:space="preserve"> (</w:t>
      </w:r>
      <w:r w:rsidR="00937A91" w:rsidRPr="00497DB7">
        <w:rPr>
          <w:rFonts w:ascii="Times New Roman" w:hAnsi="Times New Roman"/>
          <w:sz w:val="24"/>
          <w:szCs w:val="24"/>
          <w:lang w:val="kk-KZ"/>
        </w:rPr>
        <w:t>Қаржылық есеп №3 «Ақша қозғалысы туралы есеп»-те Операциялық қызмет бойынша ақша қозғалысында көрініс табады</w:t>
      </w:r>
      <w:r w:rsidRPr="00497DB7">
        <w:rPr>
          <w:rFonts w:ascii="Times New Roman" w:hAnsi="Times New Roman"/>
          <w:sz w:val="24"/>
          <w:szCs w:val="24"/>
          <w:lang w:val="kk-KZ"/>
        </w:rPr>
        <w:t>)</w:t>
      </w:r>
    </w:p>
    <w:p w:rsidR="00937A91" w:rsidRPr="00497DB7" w:rsidRDefault="00E50088" w:rsidP="0068040C">
      <w:pPr>
        <w:widowControl w:val="0"/>
        <w:numPr>
          <w:ilvl w:val="0"/>
          <w:numId w:val="23"/>
        </w:numPr>
        <w:shd w:val="clear" w:color="auto" w:fill="FFFFFF"/>
        <w:tabs>
          <w:tab w:val="left" w:pos="567"/>
        </w:tabs>
        <w:spacing w:after="0" w:line="240" w:lineRule="auto"/>
        <w:ind w:left="0" w:firstLine="426"/>
        <w:jc w:val="both"/>
        <w:rPr>
          <w:rFonts w:ascii="Times New Roman" w:hAnsi="Times New Roman"/>
          <w:sz w:val="24"/>
          <w:szCs w:val="24"/>
        </w:rPr>
      </w:pPr>
      <w:r w:rsidRPr="00497DB7">
        <w:rPr>
          <w:rFonts w:ascii="Times New Roman" w:hAnsi="Times New Roman"/>
          <w:sz w:val="24"/>
          <w:szCs w:val="24"/>
        </w:rPr>
        <w:t>ссуд</w:t>
      </w:r>
      <w:r w:rsidR="009034EC" w:rsidRPr="00497DB7">
        <w:rPr>
          <w:rFonts w:ascii="Times New Roman" w:hAnsi="Times New Roman"/>
          <w:sz w:val="24"/>
          <w:szCs w:val="24"/>
          <w:lang w:val="kk-KZ"/>
        </w:rPr>
        <w:t>алық</w:t>
      </w:r>
      <w:r w:rsidRPr="00497DB7">
        <w:rPr>
          <w:rFonts w:ascii="Times New Roman" w:hAnsi="Times New Roman"/>
          <w:sz w:val="24"/>
          <w:szCs w:val="24"/>
        </w:rPr>
        <w:t xml:space="preserve"> капитал –</w:t>
      </w:r>
      <w:r w:rsidR="009034EC" w:rsidRPr="00497DB7">
        <w:rPr>
          <w:rFonts w:ascii="Times New Roman" w:hAnsi="Times New Roman"/>
          <w:sz w:val="24"/>
          <w:szCs w:val="24"/>
          <w:lang w:val="kk-KZ"/>
        </w:rPr>
        <w:t xml:space="preserve"> инвестициялық қызметті жүзеге асыру үшін пайдаланудағы қаржы қаражаттары</w:t>
      </w:r>
      <w:r w:rsidRPr="00497DB7">
        <w:rPr>
          <w:rFonts w:ascii="Times New Roman" w:hAnsi="Times New Roman"/>
          <w:sz w:val="24"/>
          <w:szCs w:val="24"/>
        </w:rPr>
        <w:t>;</w:t>
      </w:r>
      <w:r w:rsidR="00937A91" w:rsidRPr="00497DB7">
        <w:rPr>
          <w:rFonts w:ascii="Times New Roman" w:hAnsi="Times New Roman"/>
          <w:sz w:val="24"/>
          <w:szCs w:val="24"/>
          <w:lang w:val="kk-KZ"/>
        </w:rPr>
        <w:t xml:space="preserve"> (Қаржылық есеп №3 «Ақша қозғалысы туралы есеп»-те инвестициялық қызмет бойынша ақша қозғалысында көрініс табады)</w:t>
      </w:r>
    </w:p>
    <w:p w:rsidR="00937A91" w:rsidRPr="00497DB7" w:rsidRDefault="00E50088" w:rsidP="0068040C">
      <w:pPr>
        <w:widowControl w:val="0"/>
        <w:numPr>
          <w:ilvl w:val="0"/>
          <w:numId w:val="23"/>
        </w:numPr>
        <w:shd w:val="clear" w:color="auto" w:fill="FFFFFF"/>
        <w:tabs>
          <w:tab w:val="left" w:pos="567"/>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rPr>
        <w:t>спекулятив</w:t>
      </w:r>
      <w:r w:rsidR="00937A91" w:rsidRPr="00497DB7">
        <w:rPr>
          <w:rFonts w:ascii="Times New Roman" w:hAnsi="Times New Roman"/>
          <w:sz w:val="24"/>
          <w:szCs w:val="24"/>
          <w:lang w:val="kk-KZ"/>
        </w:rPr>
        <w:t>ті</w:t>
      </w:r>
      <w:r w:rsidRPr="00497DB7">
        <w:rPr>
          <w:rFonts w:ascii="Times New Roman" w:hAnsi="Times New Roman"/>
          <w:sz w:val="24"/>
          <w:szCs w:val="24"/>
        </w:rPr>
        <w:t xml:space="preserve"> капитал – </w:t>
      </w:r>
      <w:r w:rsidR="00937A91" w:rsidRPr="00497DB7">
        <w:rPr>
          <w:rFonts w:ascii="Times New Roman" w:hAnsi="Times New Roman"/>
          <w:sz w:val="24"/>
          <w:szCs w:val="24"/>
          <w:lang w:val="kk-KZ"/>
        </w:rPr>
        <w:t>спекулятивті қаржылық операциялар барысында қолданылатын капитал</w:t>
      </w:r>
      <w:r w:rsidRPr="00497DB7">
        <w:rPr>
          <w:rFonts w:ascii="Times New Roman" w:hAnsi="Times New Roman"/>
          <w:sz w:val="24"/>
          <w:szCs w:val="24"/>
        </w:rPr>
        <w:t>.</w:t>
      </w:r>
      <w:r w:rsidR="00937A91" w:rsidRPr="00497DB7">
        <w:rPr>
          <w:rFonts w:ascii="Times New Roman" w:hAnsi="Times New Roman"/>
          <w:sz w:val="24"/>
          <w:szCs w:val="24"/>
          <w:lang w:val="kk-KZ"/>
        </w:rPr>
        <w:t xml:space="preserve"> (Қаржылық есеп №3 «Ақша қозғалысы туралы есеп»</w:t>
      </w:r>
      <w:r w:rsidR="00EF1A5B">
        <w:rPr>
          <w:rFonts w:ascii="Times New Roman" w:hAnsi="Times New Roman"/>
          <w:sz w:val="24"/>
          <w:szCs w:val="24"/>
          <w:lang w:val="kk-KZ"/>
        </w:rPr>
        <w:t xml:space="preserve"> </w:t>
      </w:r>
      <w:r w:rsidR="00937A91" w:rsidRPr="00497DB7">
        <w:rPr>
          <w:rFonts w:ascii="Times New Roman" w:hAnsi="Times New Roman"/>
          <w:sz w:val="24"/>
          <w:szCs w:val="24"/>
          <w:lang w:val="kk-KZ"/>
        </w:rPr>
        <w:t>-те Қаржылық қызмет бойынша ақша қозғалысында көрініс табады)</w:t>
      </w:r>
    </w:p>
    <w:p w:rsidR="00E50088" w:rsidRPr="00497DB7" w:rsidRDefault="00E50088" w:rsidP="0068040C">
      <w:pPr>
        <w:widowControl w:val="0"/>
        <w:shd w:val="clear" w:color="auto" w:fill="FFFFFF"/>
        <w:tabs>
          <w:tab w:val="left" w:pos="567"/>
        </w:tabs>
        <w:spacing w:after="0" w:line="240" w:lineRule="auto"/>
        <w:ind w:firstLine="426"/>
        <w:jc w:val="both"/>
        <w:rPr>
          <w:rFonts w:ascii="Times New Roman" w:hAnsi="Times New Roman"/>
          <w:sz w:val="24"/>
          <w:szCs w:val="24"/>
        </w:rPr>
      </w:pPr>
      <w:r w:rsidRPr="00497DB7">
        <w:rPr>
          <w:rFonts w:ascii="Times New Roman" w:hAnsi="Times New Roman"/>
          <w:sz w:val="24"/>
          <w:szCs w:val="24"/>
        </w:rPr>
        <w:t>4. </w:t>
      </w:r>
      <w:r w:rsidR="00937A91" w:rsidRPr="00497DB7">
        <w:rPr>
          <w:rFonts w:ascii="Times New Roman" w:hAnsi="Times New Roman"/>
          <w:sz w:val="24"/>
          <w:szCs w:val="24"/>
          <w:lang w:val="kk-KZ"/>
        </w:rPr>
        <w:t>Айналыс үрдісінде болу нысаны бойынша</w:t>
      </w:r>
      <w:r w:rsidRPr="00497DB7">
        <w:rPr>
          <w:rFonts w:ascii="Times New Roman" w:hAnsi="Times New Roman"/>
          <w:sz w:val="24"/>
          <w:szCs w:val="24"/>
        </w:rPr>
        <w:t>:</w:t>
      </w:r>
    </w:p>
    <w:p w:rsidR="00E50088" w:rsidRPr="00497DB7" w:rsidRDefault="00937A91" w:rsidP="0068040C">
      <w:pPr>
        <w:widowControl w:val="0"/>
        <w:numPr>
          <w:ilvl w:val="0"/>
          <w:numId w:val="24"/>
        </w:numPr>
        <w:shd w:val="clear" w:color="auto" w:fill="FFFFFF"/>
        <w:tabs>
          <w:tab w:val="left" w:pos="567"/>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Фирма қорлары</w:t>
      </w:r>
      <w:r w:rsidR="00E50088" w:rsidRPr="00497DB7">
        <w:rPr>
          <w:rFonts w:ascii="Times New Roman" w:hAnsi="Times New Roman"/>
          <w:sz w:val="24"/>
          <w:szCs w:val="24"/>
        </w:rPr>
        <w:t>;</w:t>
      </w:r>
    </w:p>
    <w:p w:rsidR="00E50088" w:rsidRPr="00497DB7" w:rsidRDefault="00937A91" w:rsidP="0068040C">
      <w:pPr>
        <w:widowControl w:val="0"/>
        <w:numPr>
          <w:ilvl w:val="0"/>
          <w:numId w:val="24"/>
        </w:numPr>
        <w:shd w:val="clear" w:color="auto" w:fill="FFFFFF"/>
        <w:tabs>
          <w:tab w:val="left" w:pos="567"/>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Банктік несиелерді өтеуге арналған қорлар</w:t>
      </w:r>
      <w:r w:rsidR="00E50088" w:rsidRPr="00497DB7">
        <w:rPr>
          <w:rFonts w:ascii="Times New Roman" w:hAnsi="Times New Roman"/>
          <w:sz w:val="24"/>
          <w:szCs w:val="24"/>
        </w:rPr>
        <w:t>;</w:t>
      </w:r>
    </w:p>
    <w:p w:rsidR="00E50088" w:rsidRPr="00497DB7" w:rsidRDefault="00937A91" w:rsidP="0068040C">
      <w:pPr>
        <w:widowControl w:val="0"/>
        <w:numPr>
          <w:ilvl w:val="0"/>
          <w:numId w:val="24"/>
        </w:numPr>
        <w:shd w:val="clear" w:color="auto" w:fill="FFFFFF"/>
        <w:tabs>
          <w:tab w:val="left" w:pos="567"/>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Ғылыми-зерртеуді қаржыландыруға арналған қорлар</w:t>
      </w:r>
      <w:r w:rsidR="00E50088" w:rsidRPr="00497DB7">
        <w:rPr>
          <w:rFonts w:ascii="Times New Roman" w:hAnsi="Times New Roman"/>
          <w:sz w:val="24"/>
          <w:szCs w:val="24"/>
        </w:rPr>
        <w:t>;</w:t>
      </w:r>
    </w:p>
    <w:p w:rsidR="00E50088" w:rsidRPr="00497DB7" w:rsidRDefault="00937A91" w:rsidP="0068040C">
      <w:pPr>
        <w:widowControl w:val="0"/>
        <w:numPr>
          <w:ilvl w:val="0"/>
          <w:numId w:val="24"/>
        </w:numPr>
        <w:shd w:val="clear" w:color="auto" w:fill="FFFFFF"/>
        <w:tabs>
          <w:tab w:val="left" w:pos="567"/>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Жоғары ұйымдарға аударымдар жасауға араналған қорлар</w:t>
      </w:r>
      <w:r w:rsidR="00E50088" w:rsidRPr="00497DB7">
        <w:rPr>
          <w:rFonts w:ascii="Times New Roman" w:hAnsi="Times New Roman"/>
          <w:sz w:val="24"/>
          <w:szCs w:val="24"/>
        </w:rPr>
        <w:t>.</w:t>
      </w:r>
    </w:p>
    <w:p w:rsidR="00795EFF" w:rsidRPr="00497DB7" w:rsidRDefault="00795EFF" w:rsidP="0068040C">
      <w:pPr>
        <w:widowControl w:val="0"/>
        <w:shd w:val="clear" w:color="auto" w:fill="FFFFFF"/>
        <w:tabs>
          <w:tab w:val="left" w:pos="567"/>
        </w:tabs>
        <w:spacing w:after="0" w:line="240" w:lineRule="auto"/>
        <w:ind w:firstLine="426"/>
        <w:jc w:val="both"/>
        <w:rPr>
          <w:rFonts w:ascii="Times New Roman" w:hAnsi="Times New Roman"/>
          <w:b/>
          <w:bCs/>
          <w:sz w:val="24"/>
          <w:szCs w:val="24"/>
          <w:lang w:val="kk-KZ"/>
        </w:rPr>
      </w:pPr>
    </w:p>
    <w:p w:rsidR="00795EFF" w:rsidRPr="00497DB7" w:rsidRDefault="00795EFF" w:rsidP="0068040C">
      <w:pPr>
        <w:widowControl w:val="0"/>
        <w:shd w:val="clear" w:color="auto" w:fill="FFFFFF"/>
        <w:tabs>
          <w:tab w:val="left" w:pos="567"/>
        </w:tabs>
        <w:spacing w:after="0" w:line="240" w:lineRule="auto"/>
        <w:ind w:firstLine="426"/>
        <w:jc w:val="both"/>
        <w:rPr>
          <w:rFonts w:ascii="Times New Roman" w:hAnsi="Times New Roman"/>
          <w:b/>
          <w:bCs/>
          <w:sz w:val="24"/>
          <w:szCs w:val="24"/>
          <w:lang w:val="kk-KZ"/>
        </w:rPr>
      </w:pPr>
      <w:r w:rsidRPr="00497DB7">
        <w:rPr>
          <w:rFonts w:ascii="Times New Roman" w:hAnsi="Times New Roman"/>
          <w:b/>
          <w:bCs/>
          <w:sz w:val="24"/>
          <w:szCs w:val="24"/>
          <w:lang w:val="kk-KZ"/>
        </w:rPr>
        <w:t xml:space="preserve">3.2 </w:t>
      </w:r>
      <w:r w:rsidR="00272121" w:rsidRPr="00497DB7">
        <w:rPr>
          <w:rFonts w:ascii="Times New Roman" w:hAnsi="Times New Roman"/>
          <w:b/>
          <w:bCs/>
          <w:sz w:val="24"/>
          <w:szCs w:val="24"/>
          <w:lang w:val="kk-KZ"/>
        </w:rPr>
        <w:t xml:space="preserve">Фирманың қаржылық капиталын </w:t>
      </w:r>
      <w:r w:rsidR="004C241E" w:rsidRPr="00497DB7">
        <w:rPr>
          <w:rFonts w:ascii="Times New Roman" w:hAnsi="Times New Roman"/>
          <w:b/>
          <w:bCs/>
          <w:sz w:val="24"/>
          <w:szCs w:val="24"/>
          <w:lang w:val="kk-KZ"/>
        </w:rPr>
        <w:t xml:space="preserve">– қаржы ресурстарын </w:t>
      </w:r>
      <w:r w:rsidR="00272121" w:rsidRPr="00497DB7">
        <w:rPr>
          <w:rFonts w:ascii="Times New Roman" w:hAnsi="Times New Roman"/>
          <w:b/>
          <w:bCs/>
          <w:sz w:val="24"/>
          <w:szCs w:val="24"/>
          <w:lang w:val="kk-KZ"/>
        </w:rPr>
        <w:t>қалыптастыру көздері</w:t>
      </w:r>
    </w:p>
    <w:p w:rsidR="004C241E" w:rsidRPr="00497DB7" w:rsidRDefault="004C241E" w:rsidP="0068040C">
      <w:pPr>
        <w:widowControl w:val="0"/>
        <w:shd w:val="clear" w:color="auto" w:fill="FFFFFF"/>
        <w:tabs>
          <w:tab w:val="left" w:pos="709"/>
        </w:tabs>
        <w:spacing w:after="0" w:line="240" w:lineRule="auto"/>
        <w:ind w:firstLine="426"/>
        <w:jc w:val="both"/>
        <w:rPr>
          <w:rFonts w:ascii="Times New Roman" w:hAnsi="Times New Roman"/>
          <w:sz w:val="24"/>
          <w:szCs w:val="24"/>
          <w:lang w:val="kk-KZ"/>
        </w:rPr>
      </w:pPr>
    </w:p>
    <w:p w:rsidR="004C241E" w:rsidRPr="00497DB7" w:rsidRDefault="004C241E" w:rsidP="0068040C">
      <w:pPr>
        <w:widowControl w:val="0"/>
        <w:tabs>
          <w:tab w:val="left" w:pos="36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Қaржы рeсурстaрының көздeрi мaкродeңгeйдe жәнe микродeңгeйдe iс-әрeкeт eтeтiн көздeр болып eкiгe бөлiнeдi:</w:t>
      </w:r>
    </w:p>
    <w:p w:rsidR="004C241E" w:rsidRPr="00497DB7" w:rsidRDefault="004C241E" w:rsidP="0068040C">
      <w:pPr>
        <w:widowControl w:val="0"/>
        <w:tabs>
          <w:tab w:val="left" w:pos="36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Мaкродeңгeйдeгi қaржы рeсурстaрының көздeрi: жaлпы iшкi өнiм; ұлттық бaйлық; тaртылғaн (қaрыз) рeсурстaры;</w:t>
      </w:r>
    </w:p>
    <w:p w:rsidR="004C241E" w:rsidRPr="00497DB7" w:rsidRDefault="004C241E" w:rsidP="0068040C">
      <w:pPr>
        <w:widowControl w:val="0"/>
        <w:tabs>
          <w:tab w:val="left" w:pos="36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Микродeңгeйдeгi </w:t>
      </w:r>
      <w:r w:rsidRPr="00497DB7">
        <w:rPr>
          <w:rFonts w:ascii="Times New Roman" w:hAnsi="Times New Roman"/>
          <w:i/>
          <w:sz w:val="24"/>
          <w:szCs w:val="24"/>
          <w:lang w:val="kk-KZ"/>
        </w:rPr>
        <w:t>қaржы рeсурстaрының көздeрi</w:t>
      </w:r>
      <w:r w:rsidRPr="00497DB7">
        <w:rPr>
          <w:rFonts w:ascii="Times New Roman" w:hAnsi="Times New Roman"/>
          <w:sz w:val="24"/>
          <w:szCs w:val="24"/>
          <w:lang w:val="kk-KZ"/>
        </w:rPr>
        <w:t xml:space="preserve">: </w:t>
      </w:r>
    </w:p>
    <w:p w:rsidR="004C241E" w:rsidRPr="00497DB7" w:rsidRDefault="004C241E" w:rsidP="0068040C">
      <w:pPr>
        <w:widowControl w:val="0"/>
        <w:tabs>
          <w:tab w:val="left" w:pos="36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1. мeншiктi қaржы рeсурстaрының көздeрi: өнiм өткiзудeн түскeн тaбыс; субъeктiнiң сыртқы экономикaлық қызмeтi; мүлiк; </w:t>
      </w:r>
    </w:p>
    <w:p w:rsidR="004C241E" w:rsidRPr="00497DB7" w:rsidRDefault="004C241E" w:rsidP="0068040C">
      <w:pPr>
        <w:widowControl w:val="0"/>
        <w:tabs>
          <w:tab w:val="left" w:pos="36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2. шaруaшылық жүргiзушi субъeктiсiнiң мeншiктi </w:t>
      </w:r>
      <w:r w:rsidRPr="00497DB7">
        <w:rPr>
          <w:rFonts w:ascii="Times New Roman" w:hAnsi="Times New Roman"/>
          <w:sz w:val="24"/>
          <w:szCs w:val="24"/>
          <w:lang w:val="kk-KZ"/>
        </w:rPr>
        <w:lastRenderedPageBreak/>
        <w:t>қaрaжaттaрынa тeңeстiрiлeтiн қaрaжaттaр: тұрaқты пaссивтeр нысaнындaғы жaлaқы; қосымшa жaлaқы – қызмeткeрлeрдiң дeмaлыстaрын төлeугe aрнaлғaн aқшa;</w:t>
      </w:r>
    </w:p>
    <w:p w:rsidR="004C241E" w:rsidRPr="00497DB7" w:rsidRDefault="004C241E" w:rsidP="0068040C">
      <w:pPr>
        <w:widowControl w:val="0"/>
        <w:tabs>
          <w:tab w:val="left" w:pos="36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3. қaрaжaттaрды қaйтa бөлу тәртiбiмeн aлынaтын көздeр: жоғaры инстaнциялaрдaн aлынaтын қaрaжaттaр; сaқтық өтeулeрi.</w:t>
      </w:r>
    </w:p>
    <w:p w:rsidR="004C241E" w:rsidRPr="00497DB7" w:rsidRDefault="004C241E" w:rsidP="0068040C">
      <w:pPr>
        <w:widowControl w:val="0"/>
        <w:tabs>
          <w:tab w:val="left" w:pos="360"/>
          <w:tab w:val="left" w:pos="709"/>
          <w:tab w:val="left" w:pos="1080"/>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Микродeңгeйдeгi қaржы рeсурстaрының түрлeрiнe мынaлaр жaтaды:</w:t>
      </w:r>
      <w:r w:rsidRPr="00497DB7">
        <w:rPr>
          <w:rFonts w:ascii="Times New Roman" w:hAnsi="Times New Roman"/>
          <w:sz w:val="24"/>
          <w:szCs w:val="24"/>
          <w:lang w:val="kk-KZ"/>
        </w:rPr>
        <w:t xml:space="preserve"> пaйдa (шaруaшылық жүргiзушi субъeктiнiң тaзa тaбысы);  aмортизaциялық aудaрымдaр; крeдиттeр; сaлықтық өтeулeрi; iстeн шыққaн мүлiктi сaтудaн түскeн түсiм – aқшa; орнықты пaссивтeр; құрылыстa iшкi рeсурстaрды жұмылдыру; сeрiктeстiктeр мeн коопeрaтивтeр мүшeлeрiнiң үлeстiк жәнe бaсқa жaрнaлaры; мeншiктi бaғaлы қaғaздaрды сaтудaн aлынғaн тaбыстaр; жоғaрғы құрылымдaрдaн aудaрылғaн қaржы рeсурстaры; бюджeт субсидиялaры жәнe бaсқaлaры.</w:t>
      </w:r>
    </w:p>
    <w:p w:rsidR="00BB07F3" w:rsidRPr="00497DB7" w:rsidRDefault="00272121" w:rsidP="0068040C">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Барлық кәсіпкерлік нысандағы фирмалар </w:t>
      </w:r>
      <w:r w:rsidR="00B86BD1" w:rsidRPr="00497DB7">
        <w:rPr>
          <w:rFonts w:ascii="Times New Roman" w:hAnsi="Times New Roman"/>
          <w:sz w:val="24"/>
          <w:szCs w:val="24"/>
          <w:lang w:val="kk-KZ"/>
        </w:rPr>
        <w:t xml:space="preserve">қаржысының </w:t>
      </w:r>
      <w:r w:rsidRPr="00497DB7">
        <w:rPr>
          <w:rFonts w:ascii="Times New Roman" w:hAnsi="Times New Roman"/>
          <w:sz w:val="24"/>
          <w:szCs w:val="24"/>
          <w:lang w:val="kk-KZ"/>
        </w:rPr>
        <w:t xml:space="preserve">негізі болып </w:t>
      </w:r>
      <w:r w:rsidR="00B86BD1" w:rsidRPr="00497DB7">
        <w:rPr>
          <w:rFonts w:ascii="Times New Roman" w:hAnsi="Times New Roman"/>
          <w:sz w:val="24"/>
          <w:szCs w:val="24"/>
          <w:lang w:val="kk-KZ"/>
        </w:rPr>
        <w:t xml:space="preserve">меншік иесінің </w:t>
      </w:r>
      <w:r w:rsidRPr="00497DB7">
        <w:rPr>
          <w:rFonts w:ascii="Times New Roman" w:hAnsi="Times New Roman"/>
          <w:sz w:val="24"/>
          <w:szCs w:val="24"/>
          <w:lang w:val="kk-KZ"/>
        </w:rPr>
        <w:t>шаруашылық және коммерциялық қызметін атқаруға қажетті мөлшердегі қаржылық капитал</w:t>
      </w:r>
      <w:r w:rsidR="00B86BD1" w:rsidRPr="00497DB7">
        <w:rPr>
          <w:rFonts w:ascii="Times New Roman" w:hAnsi="Times New Roman"/>
          <w:sz w:val="24"/>
          <w:szCs w:val="24"/>
          <w:lang w:val="kk-KZ"/>
        </w:rPr>
        <w:t xml:space="preserve">ының болуы. Бұл капиталдың алғашқы пайда болуы фирманың құрылу кезінде </w:t>
      </w:r>
      <w:r w:rsidR="00B86BD1" w:rsidRPr="00497DB7">
        <w:rPr>
          <w:rFonts w:ascii="Times New Roman" w:hAnsi="Times New Roman"/>
          <w:i/>
          <w:sz w:val="24"/>
          <w:szCs w:val="24"/>
          <w:lang w:val="kk-KZ"/>
        </w:rPr>
        <w:t>жарғылық капиталдың</w:t>
      </w:r>
      <w:r w:rsidR="00B86BD1" w:rsidRPr="00497DB7">
        <w:rPr>
          <w:rFonts w:ascii="Times New Roman" w:hAnsi="Times New Roman"/>
          <w:sz w:val="24"/>
          <w:szCs w:val="24"/>
          <w:lang w:val="kk-KZ"/>
        </w:rPr>
        <w:t xml:space="preserve"> қалыптасуы арқылы жүзеге асырылады. Ол өз кезегінде </w:t>
      </w:r>
      <w:r w:rsidR="00B86BD1" w:rsidRPr="00497DB7">
        <w:rPr>
          <w:rFonts w:ascii="Times New Roman" w:hAnsi="Times New Roman"/>
          <w:i/>
          <w:sz w:val="24"/>
          <w:szCs w:val="24"/>
          <w:lang w:val="kk-KZ"/>
        </w:rPr>
        <w:t>негізгі және айналым капиталынан</w:t>
      </w:r>
      <w:r w:rsidR="00B86BD1" w:rsidRPr="00497DB7">
        <w:rPr>
          <w:rFonts w:ascii="Times New Roman" w:hAnsi="Times New Roman"/>
          <w:sz w:val="24"/>
          <w:szCs w:val="24"/>
          <w:lang w:val="kk-KZ"/>
        </w:rPr>
        <w:t xml:space="preserve"> қалыптасады.  </w:t>
      </w:r>
      <w:r w:rsidR="00E50088" w:rsidRPr="00497DB7">
        <w:rPr>
          <w:rFonts w:ascii="Times New Roman" w:hAnsi="Times New Roman"/>
          <w:sz w:val="24"/>
          <w:szCs w:val="24"/>
          <w:lang w:val="kk-KZ"/>
        </w:rPr>
        <w:t xml:space="preserve"> </w:t>
      </w:r>
    </w:p>
    <w:p w:rsidR="00500180" w:rsidRPr="00497DB7" w:rsidRDefault="00500180" w:rsidP="0068040C">
      <w:pPr>
        <w:widowControl w:val="0"/>
        <w:tabs>
          <w:tab w:val="left" w:pos="709"/>
        </w:tabs>
        <w:spacing w:after="0" w:line="240" w:lineRule="auto"/>
        <w:ind w:firstLine="426"/>
        <w:jc w:val="both"/>
        <w:rPr>
          <w:rFonts w:ascii="Times New Roman" w:hAnsi="Times New Roman"/>
          <w:b/>
          <w:sz w:val="24"/>
          <w:szCs w:val="24"/>
          <w:lang w:val="kk-KZ"/>
        </w:rPr>
      </w:pPr>
    </w:p>
    <w:p w:rsidR="00500180" w:rsidRPr="00497DB7" w:rsidRDefault="00CD3293" w:rsidP="00117EA3">
      <w:pPr>
        <w:pStyle w:val="a3"/>
        <w:widowControl w:val="0"/>
        <w:numPr>
          <w:ilvl w:val="1"/>
          <w:numId w:val="6"/>
        </w:numPr>
        <w:tabs>
          <w:tab w:val="left" w:pos="709"/>
        </w:tabs>
        <w:spacing w:after="0" w:line="240" w:lineRule="auto"/>
        <w:ind w:left="0" w:firstLine="0"/>
        <w:contextualSpacing w:val="0"/>
        <w:jc w:val="both"/>
        <w:rPr>
          <w:rFonts w:ascii="Times New Roman" w:hAnsi="Times New Roman"/>
          <w:b/>
          <w:sz w:val="24"/>
          <w:szCs w:val="24"/>
          <w:lang w:val="kk-KZ"/>
        </w:rPr>
      </w:pPr>
      <w:r w:rsidRPr="00497DB7">
        <w:rPr>
          <w:rFonts w:ascii="Times New Roman" w:hAnsi="Times New Roman"/>
          <w:b/>
          <w:sz w:val="24"/>
          <w:szCs w:val="24"/>
          <w:lang w:val="kk-KZ"/>
        </w:rPr>
        <w:t>Мeншiктi қaржы рeсурстaрының көзі - жарғылық капитал</w:t>
      </w:r>
    </w:p>
    <w:p w:rsidR="00CD3293" w:rsidRPr="00497DB7" w:rsidRDefault="00CD3293" w:rsidP="0068040C">
      <w:pPr>
        <w:pStyle w:val="a3"/>
        <w:widowControl w:val="0"/>
        <w:tabs>
          <w:tab w:val="left" w:pos="709"/>
        </w:tabs>
        <w:spacing w:after="0" w:line="240" w:lineRule="auto"/>
        <w:ind w:left="0"/>
        <w:contextualSpacing w:val="0"/>
        <w:jc w:val="both"/>
        <w:rPr>
          <w:rFonts w:ascii="Times New Roman" w:hAnsi="Times New Roman"/>
          <w:b/>
          <w:sz w:val="24"/>
          <w:szCs w:val="24"/>
          <w:lang w:val="kk-KZ"/>
        </w:rPr>
      </w:pP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Жарғылық капитал</w:t>
      </w:r>
      <w:r w:rsidRPr="00497DB7">
        <w:rPr>
          <w:rFonts w:ascii="Times New Roman" w:hAnsi="Times New Roman"/>
          <w:sz w:val="24"/>
          <w:szCs w:val="24"/>
          <w:lang w:val="kk-KZ"/>
        </w:rPr>
        <w:t xml:space="preserve"> - өз қызметін бастау үшін акционерлік қоғамдар және басқа да заңды тұлғалар бөліп шығаратын капитал мөлшері. Оның мөлшері шартпенен және жарғымен белгіленеді. Жарғылық қоры акцияларын сату, жеке  салымдар, мемлекеттік қосылымдар және де басқа ноу-хау, патенттер, лицензиялар және басқа да жолмен құрылады. Жарғылық капитал негізгі және айналымдағы қаржы салымдар бағасынан тұрады. Жарғылық қордың құқықтық реттелуіне ерекше мән беріледі, яғни оның негізгі функцияларын ескере тұратын </w:t>
      </w:r>
      <w:r w:rsidRPr="00497DB7">
        <w:rPr>
          <w:rFonts w:ascii="Times New Roman" w:hAnsi="Times New Roman"/>
          <w:sz w:val="24"/>
          <w:szCs w:val="24"/>
          <w:lang w:val="kk-KZ"/>
        </w:rPr>
        <w:lastRenderedPageBreak/>
        <w:t xml:space="preserve">болсақ. </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Жарғылық қордың (капиталдың) бірінші функциясының</w:t>
      </w:r>
      <w:r w:rsidRPr="00497DB7">
        <w:rPr>
          <w:rFonts w:ascii="Times New Roman" w:hAnsi="Times New Roman"/>
          <w:sz w:val="24"/>
          <w:szCs w:val="24"/>
          <w:lang w:val="kk-KZ"/>
        </w:rPr>
        <w:t xml:space="preserve"> мазмұны, акционерлік қоғам құрылған сәтте оның сауда-өндірістік қызметі үшін құрылатын материалдық базасын құрайтын төленетін меншіктік салымдар. </w:t>
      </w:r>
      <w:r w:rsidRPr="00497DB7">
        <w:rPr>
          <w:rFonts w:ascii="Times New Roman" w:hAnsi="Times New Roman"/>
          <w:i/>
          <w:sz w:val="24"/>
          <w:szCs w:val="24"/>
          <w:lang w:val="kk-KZ"/>
        </w:rPr>
        <w:t>Екінші функциясы кепілдік беру</w:t>
      </w:r>
      <w:r w:rsidRPr="00497DB7">
        <w:rPr>
          <w:rFonts w:ascii="Times New Roman" w:hAnsi="Times New Roman"/>
          <w:sz w:val="24"/>
          <w:szCs w:val="24"/>
          <w:lang w:val="kk-KZ"/>
        </w:rPr>
        <w:t xml:space="preserve">. Акционерлік қоғам кредиторлар алдында өзі иеленетін мүлік шегінде жауап береді. Аталған мақсаттарға жету үшін заң үкімдері қызмет етеді. Қоғам мүлікінің бағасы акционерлік капиталдың жарғысындағы белгіленген мөлшерінен асқан кезінде ғана пайданы акционерлер арасында бөлуге жол беріледі. Дивиденд баланстық (таза) пайда ретінде бөлінуге жатады. Ол қоғамның актив пен қарыз міндеттемелер арасындағы айырмашылығы болып табылады (акционерлік капиталын санамағанда). Сондай-ақ, </w:t>
      </w:r>
      <w:r w:rsidRPr="00497DB7">
        <w:rPr>
          <w:rFonts w:ascii="Times New Roman" w:hAnsi="Times New Roman"/>
          <w:i/>
          <w:sz w:val="24"/>
          <w:szCs w:val="24"/>
          <w:lang w:val="kk-KZ"/>
        </w:rPr>
        <w:t>жарғылық қордың үшінші функциясы</w:t>
      </w:r>
      <w:r w:rsidRPr="00497DB7">
        <w:rPr>
          <w:rFonts w:ascii="Times New Roman" w:hAnsi="Times New Roman"/>
          <w:sz w:val="24"/>
          <w:szCs w:val="24"/>
          <w:lang w:val="kk-KZ"/>
        </w:rPr>
        <w:t xml:space="preserve"> арқылы акционерлік қоғамның акционердің әр қайсысының бөлігі белгіленеді.</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Акционерлік қоғамның жарғылық қоры</w:t>
      </w:r>
      <w:r w:rsidRPr="00497DB7">
        <w:rPr>
          <w:rFonts w:ascii="Times New Roman" w:hAnsi="Times New Roman"/>
          <w:sz w:val="24"/>
          <w:szCs w:val="24"/>
          <w:lang w:val="kk-KZ"/>
        </w:rPr>
        <w:t xml:space="preserve"> – мөлшері акционерлік қоғамның жарғысында бекітілген және де акционерлермен иеленген акционерлік қоғамның номиналды бағасынан тұратын капитал. Акционерлiк қоғамның жарғылық капиталының ең төменгі мөлшерi және оны қалыптастыру тәртiбi, сондай-ақ оны ұлғайту тәртiбi Қазақстан Республикасының заң актілерімен айқындалады.</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i/>
          <w:sz w:val="24"/>
          <w:szCs w:val="24"/>
          <w:lang w:val="kk-KZ"/>
        </w:rPr>
        <w:t xml:space="preserve">Тәуелдi акционерлiк қоғам. </w:t>
      </w:r>
      <w:r w:rsidRPr="00497DB7">
        <w:rPr>
          <w:rFonts w:ascii="Times New Roman" w:hAnsi="Times New Roman"/>
          <w:sz w:val="24"/>
          <w:szCs w:val="24"/>
          <w:lang w:val="kk-KZ"/>
        </w:rPr>
        <w:t>Егер акционерлiк қоғамның дауыс берушi акцияларының жиырма проценттен астамы, басқа (қатысушы, басымырақ) заңды тұлғанiкi болса, ол тәуелдi қоғам деп танылады.</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bookmarkStart w:id="1" w:name="SUB950200"/>
      <w:bookmarkEnd w:id="1"/>
      <w:r w:rsidRPr="00497DB7">
        <w:rPr>
          <w:rFonts w:ascii="Times New Roman" w:hAnsi="Times New Roman"/>
          <w:sz w:val="24"/>
          <w:szCs w:val="24"/>
          <w:lang w:val="kk-KZ"/>
        </w:rPr>
        <w:t>Басымырақ (қатысушы) заңды тұлға тәуелдi акционерлiк қоғам акцияларының тиiстi бөлiгiн сатып алғаны туралы мәлiметтi заң құжаттарында көзделген тәртiп бойынша дереу жариялауға мiндеттi.</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bookmarkStart w:id="2" w:name="SUB950300"/>
      <w:bookmarkEnd w:id="2"/>
      <w:r w:rsidRPr="00497DB7">
        <w:rPr>
          <w:rFonts w:ascii="Times New Roman" w:hAnsi="Times New Roman"/>
          <w:sz w:val="24"/>
          <w:szCs w:val="24"/>
          <w:lang w:val="kk-KZ"/>
        </w:rPr>
        <w:t xml:space="preserve">Егер заң актiлерiнде өзгеше көзделмесе, акционерлiк қоғамдардың бiр-бiрiнiң жарғылық капиталдарында өзара қатысуы әрбiр жарғылық капиталдың жиырма бес процентiнен аспауға тиiс. Бiр-бiрiнiң жарғылық капиталына өзара қатысатын </w:t>
      </w:r>
      <w:r w:rsidRPr="00497DB7">
        <w:rPr>
          <w:rFonts w:ascii="Times New Roman" w:hAnsi="Times New Roman"/>
          <w:sz w:val="24"/>
          <w:szCs w:val="24"/>
          <w:lang w:val="kk-KZ"/>
        </w:rPr>
        <w:lastRenderedPageBreak/>
        <w:t>акционерлiк қоғамдар басқа қоғам акционерлерiнiң жалпы жиналысында жиырма бес проценттен артық дауысты пайдалана алмайды.</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bookmarkStart w:id="3" w:name="SUB950400"/>
      <w:bookmarkEnd w:id="3"/>
      <w:r w:rsidRPr="00497DB7">
        <w:rPr>
          <w:rFonts w:ascii="Times New Roman" w:hAnsi="Times New Roman"/>
          <w:b/>
          <w:sz w:val="24"/>
          <w:szCs w:val="24"/>
          <w:lang w:val="kk-KZ"/>
        </w:rPr>
        <w:t xml:space="preserve">Акционерлік қоғамның жарғылық капиталын құру. </w:t>
      </w:r>
      <w:r w:rsidRPr="00497DB7">
        <w:rPr>
          <w:rFonts w:ascii="Times New Roman" w:hAnsi="Times New Roman"/>
          <w:sz w:val="24"/>
          <w:szCs w:val="24"/>
          <w:lang w:val="kk-KZ"/>
        </w:rPr>
        <w:t xml:space="preserve">Нарықтық экономика қағидаларында қызмет ететін коммерциялық кәсіпорындар әдетте ұжымдық немесе корпоративті меншікке ие. Меншік иелері бірнеше заңды және жеке тұлғалар, салымшылар ұжымы немесе акционерлер болады. Акционерлік ретінде құрылған жарғылық капитал жарғылық капитал құрылуының барлық аспектілерін толықтай көрсете алады. </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Қоғамның жарғылық капиталына әр қатысушының салымы қатысушылар қол қоятын құрылтайшылық келісімшартпен (мәжіліс хатпен, келісіммен) анықталады. </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Акция акционерлік қоғамның жарғылық капиталына белгілі бір соманы салғандығын куәландыратын, акционерлер жиналысына қатысу және дивидендтер (акция ұстаушысының табысы) түрінде белгілі бір үлесті алу құқығын беретін бағалы қағаз болып табылады. </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Акцияның құнын оның ұстаушысы тек акционерлік қоғамның жойылуынан кейін немесе оны қор биржасында өткізу жолымен алу мүмкін. Акцияны сату жағдайында салым және онымен бірге туындайтын құқық басқа ұстаушыға аударылады, ал акционерлік қоғамның заңды тұлға ретіндегі мүліктік жағдайы өзгермейді. </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Акциялар қарапайым (жай) және артықшылығы бар деп бөлінеді. </w:t>
      </w:r>
      <w:r w:rsidRPr="00497DB7">
        <w:rPr>
          <w:rFonts w:ascii="Times New Roman" w:hAnsi="Times New Roman"/>
          <w:i/>
          <w:sz w:val="24"/>
          <w:szCs w:val="24"/>
          <w:lang w:val="kk-KZ"/>
        </w:rPr>
        <w:t>Артықшылығы бар акциялар</w:t>
      </w:r>
      <w:r w:rsidRPr="00497DB7">
        <w:rPr>
          <w:rFonts w:ascii="Times New Roman" w:hAnsi="Times New Roman"/>
          <w:sz w:val="24"/>
          <w:szCs w:val="24"/>
          <w:lang w:val="kk-KZ"/>
        </w:rPr>
        <w:t xml:space="preserve"> (құны бойынша) </w:t>
      </w:r>
      <w:r w:rsidRPr="00497DB7">
        <w:rPr>
          <w:rFonts w:ascii="Times New Roman" w:hAnsi="Times New Roman"/>
          <w:i/>
          <w:sz w:val="24"/>
          <w:szCs w:val="24"/>
          <w:lang w:val="kk-KZ"/>
        </w:rPr>
        <w:t>тек белгіленген жарғылық капиталдың 10%-нан астам емес мөлшерде шығаруға болады.</w:t>
      </w:r>
      <w:r w:rsidRPr="00497DB7">
        <w:rPr>
          <w:rFonts w:ascii="Times New Roman" w:hAnsi="Times New Roman"/>
          <w:sz w:val="24"/>
          <w:szCs w:val="24"/>
          <w:lang w:val="kk-KZ"/>
        </w:rPr>
        <w:t xml:space="preserve"> Артықшылығы бар акциялар кепілдендірілген табысқа құқық береді, олар бойынша дивидендтер әдетте олардың номиналды құнына пайыздармен белгіленген мөлшерден төмен емес мөлшерде төленеді. [</w:t>
      </w:r>
      <w:r w:rsidR="00932E43">
        <w:rPr>
          <w:rFonts w:ascii="Times New Roman" w:hAnsi="Times New Roman"/>
          <w:sz w:val="24"/>
          <w:szCs w:val="24"/>
          <w:lang w:val="kk-KZ"/>
        </w:rPr>
        <w:t>9</w:t>
      </w:r>
      <w:r w:rsidRPr="00497DB7">
        <w:rPr>
          <w:rFonts w:ascii="Times New Roman" w:hAnsi="Times New Roman"/>
          <w:sz w:val="24"/>
          <w:szCs w:val="24"/>
          <w:lang w:val="kk-KZ"/>
        </w:rPr>
        <w:t>]</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Артықшылығы бар акция иелері акционерлер жиналысында дауыс құқығына ие емес. Жай акция иелері олар бойынша табыстарды шаруашылық қызмет нәтижесіне және берілген </w:t>
      </w:r>
      <w:r w:rsidRPr="00497DB7">
        <w:rPr>
          <w:rFonts w:ascii="Times New Roman" w:hAnsi="Times New Roman"/>
          <w:sz w:val="24"/>
          <w:szCs w:val="24"/>
          <w:lang w:val="kk-KZ"/>
        </w:rPr>
        <w:lastRenderedPageBreak/>
        <w:t xml:space="preserve">есептік жыл нәтижесі бойынша дивидендтерді төлеуге жіберілген таза пайда сомасы туралы акционерлер жиналысының шешіміне   байланысты алады. </w:t>
      </w:r>
    </w:p>
    <w:p w:rsidR="003F4988" w:rsidRPr="00497DB7" w:rsidRDefault="003F4988" w:rsidP="0068040C">
      <w:pPr>
        <w:widowControl w:val="0"/>
        <w:tabs>
          <w:tab w:val="left" w:pos="709"/>
        </w:tabs>
        <w:spacing w:after="0" w:line="240" w:lineRule="auto"/>
        <w:ind w:firstLine="426"/>
        <w:jc w:val="both"/>
        <w:rPr>
          <w:rFonts w:ascii="Times New Roman" w:hAnsi="Times New Roman"/>
          <w:b/>
          <w:sz w:val="24"/>
          <w:szCs w:val="24"/>
          <w:lang w:val="kk-KZ"/>
        </w:rPr>
      </w:pPr>
      <w:r w:rsidRPr="00497DB7">
        <w:rPr>
          <w:rFonts w:ascii="Times New Roman" w:hAnsi="Times New Roman"/>
          <w:sz w:val="24"/>
          <w:szCs w:val="24"/>
          <w:lang w:val="kk-KZ"/>
        </w:rPr>
        <w:t>Жарғылық капитал мөлшері, бір акция құны, жай және артықшылығы бар акциялар арақатынасы акционерлер жиналысымен анықталады, қоғам жарғысында көрсетіледі және сәйкес мемлекеттік әділет органдарында тіркеледі. Жарғылық капиталдың кейінгі кез келген өзгерулері акционерлер жиналысымен бекітіледі және акционерлік қоғамның жарғысы алғашында тіркелген мемлекеттік әділет органында тіркелу қажет.</w:t>
      </w:r>
      <w:r w:rsidRPr="00497DB7">
        <w:rPr>
          <w:rFonts w:ascii="Times New Roman" w:hAnsi="Times New Roman"/>
          <w:b/>
          <w:sz w:val="24"/>
          <w:szCs w:val="24"/>
          <w:lang w:val="kk-KZ"/>
        </w:rPr>
        <w:t xml:space="preserve"> </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Акционерлік қоғамның жарғылық капиталы жарғымен белгіленген мерзім ішінде құрылады. Төлеуге ақшалай қаражаттар, құпиялы интеллектуальды меншікті (ноу-хау) қоса алғандағы материалдық емес активтер, негізгі құралдар, басқа материалдық құндылықтар, жер және мүлік салымдары есебінен алынатын және тараптар келісімі бойынша бағаланатын құндылықтар және т.с.с. қабылданады. </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Жарғылық капитал өткізілген акциялардың номиналды құны бойынша бағаланады. Өткізілген акциялар құнының олардың номиналынан артық болуы, құрылтайшылық немесе эмиссиондық табыс бөлек ескеріледі және номиналдан төменді жабуға жіберіледі. Бұл қаражаттар қосымша капиталға кіреді. </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Жарғылық капитал оның жаңа шамасы мемлекеттік әділет органында тіркелгеннен кейін акционерлердің жалпы жиналысының шешімі бойынша төмендетіледі немесе ұлғайтылады. </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Қайта құрылған акционерлік қоғамның жарғылық капиталы өз акциялар пакетін төлеуге акционерлермен берілген ақшалай және материалдық қаражаттардың есебінен ұйымдастырылады.</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 xml:space="preserve">Жауапкершілігі шектелген серіктестігінің жарғылық капиталы </w:t>
      </w:r>
      <w:r w:rsidRPr="00497DB7">
        <w:rPr>
          <w:rFonts w:ascii="Times New Roman" w:hAnsi="Times New Roman"/>
          <w:sz w:val="24"/>
          <w:szCs w:val="24"/>
          <w:lang w:val="kk-KZ"/>
        </w:rPr>
        <w:t xml:space="preserve">қатысушылардың салымдар сомасын құрайды. Жарғылық қоры кредиторлар мүддесіне кепілдік беретін қоғамның мүліктің минималды мөлшерін белгілейді. Шаруашылық серіктестігінің жарғылық қорына салымы ретінде </w:t>
      </w:r>
      <w:r w:rsidRPr="00497DB7">
        <w:rPr>
          <w:rFonts w:ascii="Times New Roman" w:hAnsi="Times New Roman"/>
          <w:sz w:val="24"/>
          <w:szCs w:val="24"/>
          <w:lang w:val="kk-KZ"/>
        </w:rPr>
        <w:lastRenderedPageBreak/>
        <w:t>ақша, құнды қағаздар, заттар, мүліктік құқықтар, соның ішінде интеллектуалды қызмет нәтижелері және басқа мүлік түрі болады.</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Қатысушылардың жарғылық қорына салымдары табиғи түрде немесе мүліктік құқықтар түрінде барлық қатысушылар келісімі бойынша немесе серіктестіктің барлық қатысушыларының жалпы отырыс шешімі бойынша ақша мөлшерінде белгіленеді.</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Қатысушылардың жарғылық қордағы пайы және сәйкесінше шаруашылық серіктестіктің мүліктің бағасы олардың салымдар мөлшеріне тең болып табылады, егер басқалай жарғылық құжаттарда белгіленбеген болса.</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Заң актілері мен (немесе) жарғылық құжаттармен жарғылық қорға салымдарды салудың тәртібі мен мерзімдері, сондай ақ өз міндеттемелерін орындамау үшін жауапкершілік анықталады.</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Толық серіктестіктің жарғылық қоры</w:t>
      </w:r>
      <w:r w:rsidRPr="00497DB7">
        <w:rPr>
          <w:rFonts w:ascii="Times New Roman" w:hAnsi="Times New Roman"/>
          <w:sz w:val="24"/>
          <w:szCs w:val="24"/>
          <w:lang w:val="kk-KZ"/>
        </w:rPr>
        <w:t>ның көлемі оның қатысушыларымен белгіленеді, біриқ заң актілерімен белгіленген мөлшерден кем болмауы тиіс.</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Сенiм серiктестiгiнiң жарғылық капиталы</w:t>
      </w:r>
      <w:r w:rsidRPr="00497DB7">
        <w:rPr>
          <w:rFonts w:ascii="Times New Roman" w:hAnsi="Times New Roman"/>
          <w:sz w:val="24"/>
          <w:szCs w:val="24"/>
          <w:lang w:val="kk-KZ"/>
        </w:rPr>
        <w:t xml:space="preserve"> оның қатысушылары салатын салымнан құралады. Шаруашылық үрдiсiнде жарғылық қор өзгертiлуi мүмкiн. Салымшылардың салымдарын есептемегенде, жарғылық капитал толық серiктестердiң сенiм серiктестiгi мүлкiндегi үлесiн белгiлейдi.</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bookmarkStart w:id="4" w:name="SUB740200"/>
      <w:bookmarkEnd w:id="4"/>
      <w:r w:rsidRPr="00497DB7">
        <w:rPr>
          <w:rFonts w:ascii="Times New Roman" w:hAnsi="Times New Roman"/>
          <w:sz w:val="24"/>
          <w:szCs w:val="24"/>
          <w:lang w:val="kk-KZ"/>
        </w:rPr>
        <w:t>Жарғылық капиталдың мөлшерiн сенiм серiктестiгiнiң толық серiктестерi белгiлейдi және ол заң құжаттарында белгiленген ең төменгi мөлшерден кем болмауы керек.</w:t>
      </w:r>
    </w:p>
    <w:p w:rsidR="003F4988" w:rsidRPr="00497DB7" w:rsidRDefault="003F4988" w:rsidP="0068040C">
      <w:pPr>
        <w:widowControl w:val="0"/>
        <w:tabs>
          <w:tab w:val="left" w:pos="709"/>
        </w:tabs>
        <w:spacing w:after="0" w:line="240" w:lineRule="auto"/>
        <w:ind w:firstLine="426"/>
        <w:jc w:val="both"/>
        <w:rPr>
          <w:rFonts w:ascii="Times New Roman" w:hAnsi="Times New Roman"/>
          <w:sz w:val="24"/>
          <w:szCs w:val="24"/>
          <w:lang w:val="kk-KZ"/>
        </w:rPr>
      </w:pPr>
      <w:bookmarkStart w:id="5" w:name="SUB740300"/>
      <w:bookmarkEnd w:id="5"/>
      <w:r w:rsidRPr="00497DB7">
        <w:rPr>
          <w:rFonts w:ascii="Times New Roman" w:hAnsi="Times New Roman"/>
          <w:sz w:val="24"/>
          <w:szCs w:val="24"/>
          <w:lang w:val="kk-KZ"/>
        </w:rPr>
        <w:t>Сенiм серiктестiгiнiң жарғылық капиталын азайтуға оның барлық несие берушiлерiне хабарланғаннан кейiн жол берiледi. Несие берушiлер бұл ретте тиiстi мiндеттемелердiң мерзiмiнен бұрын тоқтатылуын немесе орындалуын және өздерi шеккен залалдың орны толтырылуын талап етуге құқылы. Осы бапта белгiленген тәртiптi бұзып жарғылық капиталды азайту мүдделi адамдардың арызы бойынша сот шешiмiмен сенiм серiктестiгiн таратуға негiз болады.</w:t>
      </w:r>
    </w:p>
    <w:p w:rsidR="00D500BB" w:rsidRDefault="00D500BB" w:rsidP="0068040C">
      <w:pPr>
        <w:widowControl w:val="0"/>
        <w:spacing w:after="0" w:line="240" w:lineRule="auto"/>
        <w:ind w:firstLineChars="252" w:firstLine="605"/>
        <w:jc w:val="both"/>
        <w:rPr>
          <w:rFonts w:ascii="Times New Roman" w:hAnsi="Times New Roman"/>
          <w:sz w:val="24"/>
          <w:szCs w:val="24"/>
          <w:lang w:val="kk-KZ"/>
        </w:rPr>
      </w:pPr>
    </w:p>
    <w:p w:rsidR="00117EA3" w:rsidRPr="00497DB7" w:rsidRDefault="00117EA3" w:rsidP="0068040C">
      <w:pPr>
        <w:widowControl w:val="0"/>
        <w:spacing w:after="0" w:line="240" w:lineRule="auto"/>
        <w:ind w:firstLineChars="252" w:firstLine="605"/>
        <w:jc w:val="both"/>
        <w:rPr>
          <w:rFonts w:ascii="Times New Roman" w:hAnsi="Times New Roman"/>
          <w:sz w:val="24"/>
          <w:szCs w:val="24"/>
          <w:lang w:val="kk-KZ"/>
        </w:rPr>
      </w:pPr>
    </w:p>
    <w:p w:rsidR="003F4988" w:rsidRPr="00497DB7" w:rsidRDefault="00D500BB" w:rsidP="0068040C">
      <w:pPr>
        <w:widowControl w:val="0"/>
        <w:spacing w:after="0" w:line="240" w:lineRule="auto"/>
        <w:ind w:firstLineChars="252" w:firstLine="607"/>
        <w:jc w:val="both"/>
        <w:rPr>
          <w:rFonts w:ascii="Times New Roman" w:hAnsi="Times New Roman"/>
          <w:b/>
          <w:sz w:val="24"/>
          <w:szCs w:val="24"/>
          <w:lang w:val="kk-KZ"/>
        </w:rPr>
      </w:pPr>
      <w:r w:rsidRPr="00497DB7">
        <w:rPr>
          <w:rFonts w:ascii="Times New Roman" w:hAnsi="Times New Roman"/>
          <w:b/>
          <w:sz w:val="24"/>
          <w:szCs w:val="24"/>
          <w:lang w:val="kk-KZ"/>
        </w:rPr>
        <w:t>3.4 Өнiм өткiзудeн түскeн тaбыс</w:t>
      </w:r>
    </w:p>
    <w:p w:rsidR="00D500BB" w:rsidRPr="00497DB7" w:rsidRDefault="00D500BB" w:rsidP="0068040C">
      <w:pPr>
        <w:widowControl w:val="0"/>
        <w:spacing w:after="0" w:line="240" w:lineRule="auto"/>
        <w:ind w:firstLineChars="176" w:firstLine="424"/>
        <w:jc w:val="both"/>
        <w:rPr>
          <w:rFonts w:ascii="Times New Roman" w:hAnsi="Times New Roman"/>
          <w:b/>
          <w:sz w:val="24"/>
          <w:szCs w:val="24"/>
          <w:lang w:val="kk-KZ"/>
        </w:rPr>
      </w:pPr>
    </w:p>
    <w:p w:rsidR="005906F3" w:rsidRPr="00497DB7" w:rsidRDefault="005906F3" w:rsidP="0068040C">
      <w:pPr>
        <w:widowControl w:val="0"/>
        <w:tabs>
          <w:tab w:val="left" w:pos="709"/>
        </w:tabs>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Табыстың экономикалық мәні бүгінгі экономикалық теорияның ең бірінші күрделі және жан-жақты ұғымдарының бірі болып табылады. Экономикалық көзқарас бойынша табыс дегеніміз – бұл ақша шығыстары мен кірісерінің айырмасы болып табылады. Шаруашылық тұрғыдан қарастыратын болсақ, табыс – бұл кәсіпорынның  есепті кезеңінің басындағы және соңындағы мүліктік жағдайының айырмасы болып табылады. Бұл жерде табыс ұғымы кәсіпорынның өзінің қаржылық-шаруашылық қызметінен алатын алуан түрлі табыстарының шығындар көлемінен басым болатын жағдайын білдіреді.[1</w:t>
      </w:r>
      <w:r w:rsidR="00932E43">
        <w:rPr>
          <w:rFonts w:ascii="Times New Roman" w:hAnsi="Times New Roman"/>
          <w:sz w:val="24"/>
          <w:szCs w:val="24"/>
          <w:lang w:val="kk-KZ"/>
        </w:rPr>
        <w:t>0</w:t>
      </w:r>
      <w:r w:rsidRPr="00497DB7">
        <w:rPr>
          <w:rFonts w:ascii="Times New Roman" w:hAnsi="Times New Roman"/>
          <w:sz w:val="24"/>
          <w:szCs w:val="24"/>
          <w:lang w:val="kk-KZ"/>
        </w:rPr>
        <w:t>]</w:t>
      </w:r>
    </w:p>
    <w:p w:rsidR="005906F3" w:rsidRPr="00497DB7" w:rsidRDefault="005906F3" w:rsidP="0068040C">
      <w:pPr>
        <w:widowControl w:val="0"/>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Табыстарды қалыптастыру сұрақтарын қарастырған кезде, «түсім», «табыс», «пайда», «таза пайда» деген негізгі ұғымдардың айырмашылықтарына тоқталу қажет. Яғни, осы көрсеткіштердің қайсысы сомалы мағынада аз немесе көп, және қайсысы қайсысыдан шығады екендігін. Негізінен түсім өнімді өткізу, қызмет көрсету нәтижесінде қалыптасады. Қазақстан Республикасындағы нормативті көздерде пайда анықтамасы жоқ, тек қана барлық жерде табыс, таза табыс, салық салынатын табыс және т.б. ұғымдардың анықтамаларын байқаймыз.</w:t>
      </w:r>
    </w:p>
    <w:p w:rsidR="005906F3" w:rsidRPr="00497DB7" w:rsidRDefault="005906F3" w:rsidP="0068040C">
      <w:pPr>
        <w:widowControl w:val="0"/>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Табыс түсінігін түбегейлі қарастыру үшін, біріншіден, түсім деген</w:t>
      </w:r>
      <w:r w:rsidR="00332A0E" w:rsidRPr="00497DB7">
        <w:rPr>
          <w:rFonts w:ascii="Times New Roman" w:hAnsi="Times New Roman"/>
          <w:sz w:val="24"/>
          <w:szCs w:val="24"/>
          <w:lang w:val="kk-KZ"/>
        </w:rPr>
        <w:t xml:space="preserve"> </w:t>
      </w:r>
      <w:r w:rsidRPr="00497DB7">
        <w:rPr>
          <w:rFonts w:ascii="Times New Roman" w:hAnsi="Times New Roman"/>
          <w:sz w:val="24"/>
          <w:szCs w:val="24"/>
          <w:lang w:val="kk-KZ"/>
        </w:rPr>
        <w:t>экономикалық категорияны қарастырған жөн. Экономикалық әдебиеттерде өткізуден түскен түсімнің жоспарлы сомасы келесідей формуламен анықталады:</w:t>
      </w:r>
    </w:p>
    <w:p w:rsidR="00CD3293" w:rsidRPr="00497DB7" w:rsidRDefault="00CD3293" w:rsidP="0068040C">
      <w:pPr>
        <w:widowControl w:val="0"/>
        <w:spacing w:after="0" w:line="240" w:lineRule="auto"/>
        <w:ind w:firstLineChars="176" w:firstLine="424"/>
        <w:jc w:val="both"/>
        <w:rPr>
          <w:rFonts w:ascii="Times New Roman" w:hAnsi="Times New Roman"/>
          <w:b/>
          <w:sz w:val="24"/>
          <w:szCs w:val="24"/>
          <w:lang w:val="kk-KZ"/>
        </w:rPr>
      </w:pPr>
    </w:p>
    <w:p w:rsidR="005906F3" w:rsidRPr="00497DB7" w:rsidRDefault="005906F3" w:rsidP="00117EA3">
      <w:pPr>
        <w:widowControl w:val="0"/>
        <w:spacing w:after="0" w:line="240" w:lineRule="auto"/>
        <w:ind w:firstLineChars="176" w:firstLine="424"/>
        <w:jc w:val="center"/>
        <w:rPr>
          <w:rFonts w:ascii="Times New Roman" w:hAnsi="Times New Roman"/>
          <w:b/>
          <w:sz w:val="24"/>
          <w:szCs w:val="24"/>
          <w:lang w:val="kk-KZ"/>
        </w:rPr>
      </w:pPr>
      <w:r w:rsidRPr="00497DB7">
        <w:rPr>
          <w:rFonts w:ascii="Times New Roman" w:hAnsi="Times New Roman"/>
          <w:b/>
          <w:sz w:val="24"/>
          <w:szCs w:val="24"/>
          <w:lang w:val="kk-KZ"/>
        </w:rPr>
        <w:t>Вр = О</w:t>
      </w:r>
      <w:r w:rsidRPr="003802A5">
        <w:rPr>
          <w:rFonts w:ascii="Times New Roman" w:hAnsi="Times New Roman"/>
          <w:b/>
          <w:sz w:val="24"/>
          <w:szCs w:val="24"/>
          <w:vertAlign w:val="subscript"/>
          <w:lang w:val="kk-KZ"/>
        </w:rPr>
        <w:t>1</w:t>
      </w:r>
      <w:r w:rsidRPr="00497DB7">
        <w:rPr>
          <w:rFonts w:ascii="Times New Roman" w:hAnsi="Times New Roman"/>
          <w:b/>
          <w:sz w:val="24"/>
          <w:szCs w:val="24"/>
          <w:lang w:val="kk-KZ"/>
        </w:rPr>
        <w:t xml:space="preserve"> + В</w:t>
      </w:r>
      <w:r w:rsidRPr="003802A5">
        <w:rPr>
          <w:rFonts w:ascii="Times New Roman" w:hAnsi="Times New Roman"/>
          <w:b/>
          <w:sz w:val="24"/>
          <w:szCs w:val="24"/>
          <w:vertAlign w:val="subscript"/>
          <w:lang w:val="kk-KZ"/>
        </w:rPr>
        <w:t>тп</w:t>
      </w:r>
      <w:r w:rsidRPr="00497DB7">
        <w:rPr>
          <w:rFonts w:ascii="Times New Roman" w:hAnsi="Times New Roman"/>
          <w:b/>
          <w:sz w:val="24"/>
          <w:szCs w:val="24"/>
          <w:lang w:val="kk-KZ"/>
        </w:rPr>
        <w:t xml:space="preserve"> – О</w:t>
      </w:r>
      <w:r w:rsidRPr="003802A5">
        <w:rPr>
          <w:rFonts w:ascii="Times New Roman" w:hAnsi="Times New Roman"/>
          <w:b/>
          <w:sz w:val="24"/>
          <w:szCs w:val="24"/>
          <w:vertAlign w:val="subscript"/>
          <w:lang w:val="kk-KZ"/>
        </w:rPr>
        <w:t>2</w:t>
      </w:r>
    </w:p>
    <w:p w:rsidR="005906F3" w:rsidRPr="00497DB7" w:rsidRDefault="005906F3" w:rsidP="0068040C">
      <w:pPr>
        <w:widowControl w:val="0"/>
        <w:spacing w:after="0" w:line="240" w:lineRule="auto"/>
        <w:ind w:firstLineChars="176" w:firstLine="424"/>
        <w:jc w:val="both"/>
        <w:rPr>
          <w:rFonts w:ascii="Times New Roman" w:hAnsi="Times New Roman"/>
          <w:b/>
          <w:sz w:val="24"/>
          <w:szCs w:val="24"/>
          <w:lang w:val="kk-KZ"/>
        </w:rPr>
      </w:pPr>
    </w:p>
    <w:p w:rsidR="005906F3" w:rsidRPr="00497DB7" w:rsidRDefault="005906F3" w:rsidP="0068040C">
      <w:pPr>
        <w:widowControl w:val="0"/>
        <w:tabs>
          <w:tab w:val="left" w:pos="900"/>
        </w:tabs>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 xml:space="preserve">Мұндағы, </w:t>
      </w:r>
      <w:r w:rsidRPr="00497DB7">
        <w:rPr>
          <w:rFonts w:ascii="Times New Roman" w:hAnsi="Times New Roman"/>
          <w:b/>
          <w:sz w:val="24"/>
          <w:szCs w:val="24"/>
          <w:lang w:val="kk-KZ"/>
        </w:rPr>
        <w:t>О</w:t>
      </w:r>
      <w:r w:rsidRPr="003802A5">
        <w:rPr>
          <w:rFonts w:ascii="Times New Roman" w:hAnsi="Times New Roman"/>
          <w:b/>
          <w:sz w:val="24"/>
          <w:szCs w:val="24"/>
          <w:vertAlign w:val="subscript"/>
          <w:lang w:val="kk-KZ"/>
        </w:rPr>
        <w:t>1</w:t>
      </w:r>
      <w:r w:rsidRPr="00497DB7">
        <w:rPr>
          <w:rFonts w:ascii="Times New Roman" w:hAnsi="Times New Roman"/>
          <w:sz w:val="24"/>
          <w:szCs w:val="24"/>
          <w:lang w:val="kk-KZ"/>
        </w:rPr>
        <w:t xml:space="preserve"> – жоспарлы жылдың басындағы өткізілмей қалған өнімдердің өткізу   құны бойынша қалдықтары;</w:t>
      </w:r>
    </w:p>
    <w:p w:rsidR="005906F3" w:rsidRPr="00497DB7" w:rsidRDefault="005906F3" w:rsidP="0068040C">
      <w:pPr>
        <w:widowControl w:val="0"/>
        <w:tabs>
          <w:tab w:val="left" w:pos="900"/>
        </w:tabs>
        <w:spacing w:after="0" w:line="240" w:lineRule="auto"/>
        <w:ind w:firstLineChars="176" w:firstLine="424"/>
        <w:jc w:val="both"/>
        <w:rPr>
          <w:rFonts w:ascii="Times New Roman" w:hAnsi="Times New Roman"/>
          <w:sz w:val="24"/>
          <w:szCs w:val="24"/>
          <w:lang w:val="kk-KZ"/>
        </w:rPr>
      </w:pPr>
      <w:r w:rsidRPr="00497DB7">
        <w:rPr>
          <w:rFonts w:ascii="Times New Roman" w:hAnsi="Times New Roman"/>
          <w:b/>
          <w:sz w:val="24"/>
          <w:szCs w:val="24"/>
          <w:lang w:val="kk-KZ"/>
        </w:rPr>
        <w:t>В</w:t>
      </w:r>
      <w:r w:rsidRPr="003802A5">
        <w:rPr>
          <w:rFonts w:ascii="Times New Roman" w:hAnsi="Times New Roman"/>
          <w:b/>
          <w:sz w:val="24"/>
          <w:szCs w:val="24"/>
          <w:vertAlign w:val="subscript"/>
          <w:lang w:val="kk-KZ"/>
        </w:rPr>
        <w:t>тп</w:t>
      </w:r>
      <w:r w:rsidRPr="00497DB7">
        <w:rPr>
          <w:rFonts w:ascii="Times New Roman" w:hAnsi="Times New Roman"/>
          <w:sz w:val="24"/>
          <w:szCs w:val="24"/>
          <w:lang w:val="kk-KZ"/>
        </w:rPr>
        <w:t xml:space="preserve">  – жоспарлы жылдағы өткізу құны бойынша тауарлы өнім;</w:t>
      </w:r>
    </w:p>
    <w:p w:rsidR="005906F3" w:rsidRPr="00497DB7" w:rsidRDefault="005906F3" w:rsidP="0068040C">
      <w:pPr>
        <w:widowControl w:val="0"/>
        <w:tabs>
          <w:tab w:val="left" w:pos="900"/>
        </w:tabs>
        <w:spacing w:after="0" w:line="240" w:lineRule="auto"/>
        <w:ind w:firstLineChars="176" w:firstLine="424"/>
        <w:jc w:val="both"/>
        <w:rPr>
          <w:rFonts w:ascii="Times New Roman" w:hAnsi="Times New Roman"/>
          <w:sz w:val="24"/>
          <w:szCs w:val="24"/>
          <w:lang w:val="kk-KZ"/>
        </w:rPr>
      </w:pPr>
      <w:r w:rsidRPr="00497DB7">
        <w:rPr>
          <w:rFonts w:ascii="Times New Roman" w:hAnsi="Times New Roman"/>
          <w:b/>
          <w:sz w:val="24"/>
          <w:szCs w:val="24"/>
          <w:lang w:val="kk-KZ"/>
        </w:rPr>
        <w:t>О</w:t>
      </w:r>
      <w:r w:rsidRPr="003802A5">
        <w:rPr>
          <w:rFonts w:ascii="Times New Roman" w:hAnsi="Times New Roman"/>
          <w:b/>
          <w:sz w:val="24"/>
          <w:szCs w:val="24"/>
          <w:vertAlign w:val="subscript"/>
          <w:lang w:val="kk-KZ"/>
        </w:rPr>
        <w:t>2</w:t>
      </w:r>
      <w:r w:rsidRPr="00497DB7">
        <w:rPr>
          <w:rFonts w:ascii="Times New Roman" w:hAnsi="Times New Roman"/>
          <w:sz w:val="24"/>
          <w:szCs w:val="24"/>
          <w:lang w:val="kk-KZ"/>
        </w:rPr>
        <w:t xml:space="preserve">  – жоспарлы жылдың соңындағы өткізілмей қалған өнімдердің өткізу құны бойынша қалдықтар.</w:t>
      </w:r>
    </w:p>
    <w:p w:rsidR="005906F3" w:rsidRPr="00497DB7" w:rsidRDefault="005906F3" w:rsidP="0068040C">
      <w:pPr>
        <w:widowControl w:val="0"/>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lastRenderedPageBreak/>
        <w:t>Алдыңғы тақырыпта шығындардың жоспарлы сомасы (толық өзіндік құны) осыған ұқсас формуламен анықталды:</w:t>
      </w:r>
    </w:p>
    <w:p w:rsidR="005906F3" w:rsidRPr="00497DB7" w:rsidRDefault="005906F3" w:rsidP="0068040C">
      <w:pPr>
        <w:widowControl w:val="0"/>
        <w:spacing w:after="0" w:line="240" w:lineRule="auto"/>
        <w:ind w:firstLineChars="176" w:firstLine="424"/>
        <w:jc w:val="both"/>
        <w:rPr>
          <w:rFonts w:ascii="Times New Roman" w:hAnsi="Times New Roman"/>
          <w:b/>
          <w:sz w:val="24"/>
          <w:szCs w:val="24"/>
          <w:lang w:val="kk-KZ"/>
        </w:rPr>
      </w:pPr>
    </w:p>
    <w:p w:rsidR="005906F3" w:rsidRPr="00497DB7" w:rsidRDefault="005906F3" w:rsidP="00117EA3">
      <w:pPr>
        <w:widowControl w:val="0"/>
        <w:spacing w:after="0" w:line="240" w:lineRule="auto"/>
        <w:ind w:firstLineChars="176" w:firstLine="424"/>
        <w:jc w:val="center"/>
        <w:rPr>
          <w:rFonts w:ascii="Times New Roman" w:hAnsi="Times New Roman"/>
          <w:b/>
          <w:sz w:val="24"/>
          <w:szCs w:val="24"/>
          <w:lang w:val="kk-KZ"/>
        </w:rPr>
      </w:pPr>
      <w:r w:rsidRPr="00497DB7">
        <w:rPr>
          <w:rFonts w:ascii="Times New Roman" w:hAnsi="Times New Roman"/>
          <w:b/>
          <w:sz w:val="24"/>
          <w:szCs w:val="24"/>
          <w:lang w:val="kk-KZ"/>
        </w:rPr>
        <w:t>Зр = О</w:t>
      </w:r>
      <w:r w:rsidRPr="003802A5">
        <w:rPr>
          <w:rFonts w:ascii="Times New Roman" w:hAnsi="Times New Roman"/>
          <w:b/>
          <w:sz w:val="24"/>
          <w:szCs w:val="24"/>
          <w:vertAlign w:val="subscript"/>
          <w:lang w:val="kk-KZ"/>
        </w:rPr>
        <w:t>1</w:t>
      </w:r>
      <w:r w:rsidRPr="00497DB7">
        <w:rPr>
          <w:rFonts w:ascii="Times New Roman" w:hAnsi="Times New Roman"/>
          <w:b/>
          <w:sz w:val="24"/>
          <w:szCs w:val="24"/>
          <w:lang w:val="kk-KZ"/>
        </w:rPr>
        <w:t xml:space="preserve"> + ТП – О</w:t>
      </w:r>
      <w:r w:rsidRPr="003802A5">
        <w:rPr>
          <w:rFonts w:ascii="Times New Roman" w:hAnsi="Times New Roman"/>
          <w:b/>
          <w:sz w:val="24"/>
          <w:szCs w:val="24"/>
          <w:vertAlign w:val="subscript"/>
          <w:lang w:val="kk-KZ"/>
        </w:rPr>
        <w:t>2</w:t>
      </w:r>
      <w:r w:rsidRPr="00497DB7">
        <w:rPr>
          <w:rFonts w:ascii="Times New Roman" w:hAnsi="Times New Roman"/>
          <w:b/>
          <w:sz w:val="24"/>
          <w:szCs w:val="24"/>
          <w:lang w:val="kk-KZ"/>
        </w:rPr>
        <w:t xml:space="preserve"> + С</w:t>
      </w:r>
    </w:p>
    <w:p w:rsidR="005906F3" w:rsidRPr="00497DB7" w:rsidRDefault="005906F3" w:rsidP="0068040C">
      <w:pPr>
        <w:widowControl w:val="0"/>
        <w:spacing w:after="0" w:line="240" w:lineRule="auto"/>
        <w:ind w:firstLineChars="176" w:firstLine="424"/>
        <w:jc w:val="both"/>
        <w:rPr>
          <w:rFonts w:ascii="Times New Roman" w:hAnsi="Times New Roman"/>
          <w:b/>
          <w:sz w:val="24"/>
          <w:szCs w:val="24"/>
          <w:lang w:val="kk-KZ"/>
        </w:rPr>
      </w:pPr>
    </w:p>
    <w:p w:rsidR="005906F3" w:rsidRPr="00497DB7" w:rsidRDefault="005906F3" w:rsidP="0068040C">
      <w:pPr>
        <w:widowControl w:val="0"/>
        <w:tabs>
          <w:tab w:val="left" w:pos="900"/>
        </w:tabs>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 xml:space="preserve">Мұндағы,     </w:t>
      </w:r>
      <w:r w:rsidRPr="00497DB7">
        <w:rPr>
          <w:rFonts w:ascii="Times New Roman" w:hAnsi="Times New Roman"/>
          <w:b/>
          <w:sz w:val="24"/>
          <w:szCs w:val="24"/>
          <w:lang w:val="kk-KZ"/>
        </w:rPr>
        <w:t>О</w:t>
      </w:r>
      <w:r w:rsidRPr="003802A5">
        <w:rPr>
          <w:rFonts w:ascii="Times New Roman" w:hAnsi="Times New Roman"/>
          <w:b/>
          <w:sz w:val="24"/>
          <w:szCs w:val="24"/>
          <w:vertAlign w:val="subscript"/>
          <w:lang w:val="kk-KZ"/>
        </w:rPr>
        <w:t>1</w:t>
      </w:r>
      <w:r w:rsidRPr="00497DB7">
        <w:rPr>
          <w:rFonts w:ascii="Times New Roman" w:hAnsi="Times New Roman"/>
          <w:sz w:val="24"/>
          <w:szCs w:val="24"/>
          <w:lang w:val="kk-KZ"/>
        </w:rPr>
        <w:t xml:space="preserve"> – жоспарлы жылдың басындағы өткізілмей қалған өнімдердің өндірістік өзіндік құны бойынша қалдықтары;</w:t>
      </w:r>
    </w:p>
    <w:p w:rsidR="005906F3" w:rsidRPr="00497DB7" w:rsidRDefault="005906F3" w:rsidP="0068040C">
      <w:pPr>
        <w:widowControl w:val="0"/>
        <w:tabs>
          <w:tab w:val="left" w:pos="900"/>
        </w:tabs>
        <w:spacing w:after="0" w:line="240" w:lineRule="auto"/>
        <w:ind w:firstLineChars="176" w:firstLine="424"/>
        <w:jc w:val="both"/>
        <w:rPr>
          <w:rFonts w:ascii="Times New Roman" w:hAnsi="Times New Roman"/>
          <w:sz w:val="24"/>
          <w:szCs w:val="24"/>
          <w:lang w:val="kk-KZ"/>
        </w:rPr>
      </w:pPr>
      <w:r w:rsidRPr="00497DB7">
        <w:rPr>
          <w:rFonts w:ascii="Times New Roman" w:hAnsi="Times New Roman"/>
          <w:b/>
          <w:sz w:val="24"/>
          <w:szCs w:val="24"/>
          <w:lang w:val="kk-KZ"/>
        </w:rPr>
        <w:t>ТП</w:t>
      </w:r>
      <w:r w:rsidRPr="00497DB7">
        <w:rPr>
          <w:rFonts w:ascii="Times New Roman" w:hAnsi="Times New Roman"/>
          <w:sz w:val="24"/>
          <w:szCs w:val="24"/>
          <w:lang w:val="kk-KZ"/>
        </w:rPr>
        <w:t xml:space="preserve"> – жоспарлы жылдағы өткізу құны бойынша тауарлы өнім;</w:t>
      </w:r>
    </w:p>
    <w:p w:rsidR="005906F3" w:rsidRPr="00497DB7" w:rsidRDefault="005906F3" w:rsidP="0068040C">
      <w:pPr>
        <w:widowControl w:val="0"/>
        <w:tabs>
          <w:tab w:val="left" w:pos="900"/>
        </w:tabs>
        <w:spacing w:after="0" w:line="240" w:lineRule="auto"/>
        <w:ind w:firstLineChars="176" w:firstLine="424"/>
        <w:jc w:val="both"/>
        <w:rPr>
          <w:rFonts w:ascii="Times New Roman" w:hAnsi="Times New Roman"/>
          <w:sz w:val="24"/>
          <w:szCs w:val="24"/>
          <w:lang w:val="kk-KZ"/>
        </w:rPr>
      </w:pPr>
      <w:r w:rsidRPr="00497DB7">
        <w:rPr>
          <w:rFonts w:ascii="Times New Roman" w:hAnsi="Times New Roman"/>
          <w:b/>
          <w:sz w:val="24"/>
          <w:szCs w:val="24"/>
          <w:lang w:val="kk-KZ"/>
        </w:rPr>
        <w:t>О</w:t>
      </w:r>
      <w:r w:rsidRPr="003802A5">
        <w:rPr>
          <w:rFonts w:ascii="Times New Roman" w:hAnsi="Times New Roman"/>
          <w:b/>
          <w:sz w:val="24"/>
          <w:szCs w:val="24"/>
          <w:vertAlign w:val="subscript"/>
          <w:lang w:val="kk-KZ"/>
        </w:rPr>
        <w:t>2</w:t>
      </w:r>
      <w:r w:rsidRPr="00497DB7">
        <w:rPr>
          <w:rFonts w:ascii="Times New Roman" w:hAnsi="Times New Roman"/>
          <w:sz w:val="24"/>
          <w:szCs w:val="24"/>
          <w:lang w:val="kk-KZ"/>
        </w:rPr>
        <w:t xml:space="preserve">  – жоспарлы жылдың соңындағы өткізілмей қалған өнімдердің өндірістік өзіндік құны бойынша қалдықтар;</w:t>
      </w:r>
    </w:p>
    <w:p w:rsidR="005906F3" w:rsidRPr="00497DB7" w:rsidRDefault="005906F3" w:rsidP="0068040C">
      <w:pPr>
        <w:widowControl w:val="0"/>
        <w:tabs>
          <w:tab w:val="left" w:pos="900"/>
        </w:tabs>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 xml:space="preserve"> </w:t>
      </w:r>
      <w:r w:rsidRPr="00497DB7">
        <w:rPr>
          <w:rFonts w:ascii="Times New Roman" w:hAnsi="Times New Roman"/>
          <w:b/>
          <w:sz w:val="24"/>
          <w:szCs w:val="24"/>
          <w:lang w:val="kk-KZ"/>
        </w:rPr>
        <w:t>С</w:t>
      </w:r>
      <w:r w:rsidRPr="00497DB7">
        <w:rPr>
          <w:rFonts w:ascii="Times New Roman" w:hAnsi="Times New Roman"/>
          <w:sz w:val="24"/>
          <w:szCs w:val="24"/>
          <w:lang w:val="kk-KZ"/>
        </w:rPr>
        <w:t xml:space="preserve"> – өндірістен тыс шығыстар.</w:t>
      </w:r>
    </w:p>
    <w:p w:rsidR="005906F3" w:rsidRPr="00497DB7" w:rsidRDefault="005906F3" w:rsidP="0068040C">
      <w:pPr>
        <w:widowControl w:val="0"/>
        <w:tabs>
          <w:tab w:val="left" w:pos="900"/>
        </w:tabs>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 xml:space="preserve">Бірінші формуладағы көрсеткіштер өткізу құны бойынша, ал екінші формуладағы көрсеткіштер өзіндік құны бойынша есептелгенін байқауға болады. Баға мен өзіндік құнның айырмашылығы пайданы беретіні белгілі. Осыдан </w:t>
      </w:r>
      <w:r w:rsidR="000F1E9D">
        <w:rPr>
          <w:rFonts w:ascii="Times New Roman" w:hAnsi="Times New Roman"/>
          <w:sz w:val="24"/>
          <w:szCs w:val="24"/>
          <w:lang w:val="kk-KZ"/>
        </w:rPr>
        <w:t xml:space="preserve">пайданы есептеудің </w:t>
      </w:r>
      <w:r w:rsidRPr="00497DB7">
        <w:rPr>
          <w:rFonts w:ascii="Times New Roman" w:hAnsi="Times New Roman"/>
          <w:sz w:val="24"/>
          <w:szCs w:val="24"/>
          <w:lang w:val="kk-KZ"/>
        </w:rPr>
        <w:t>келесі формула</w:t>
      </w:r>
      <w:r w:rsidR="000F1E9D">
        <w:rPr>
          <w:rFonts w:ascii="Times New Roman" w:hAnsi="Times New Roman"/>
          <w:sz w:val="24"/>
          <w:szCs w:val="24"/>
          <w:lang w:val="kk-KZ"/>
        </w:rPr>
        <w:t>сы</w:t>
      </w:r>
      <w:r w:rsidRPr="00497DB7">
        <w:rPr>
          <w:rFonts w:ascii="Times New Roman" w:hAnsi="Times New Roman"/>
          <w:sz w:val="24"/>
          <w:szCs w:val="24"/>
          <w:lang w:val="kk-KZ"/>
        </w:rPr>
        <w:t xml:space="preserve"> шығады:</w:t>
      </w:r>
    </w:p>
    <w:p w:rsidR="00117EA3" w:rsidRDefault="00117EA3" w:rsidP="0068040C">
      <w:pPr>
        <w:widowControl w:val="0"/>
        <w:tabs>
          <w:tab w:val="left" w:pos="900"/>
        </w:tabs>
        <w:spacing w:after="0" w:line="240" w:lineRule="auto"/>
        <w:ind w:firstLineChars="176" w:firstLine="424"/>
        <w:jc w:val="both"/>
        <w:rPr>
          <w:rFonts w:ascii="Times New Roman" w:hAnsi="Times New Roman"/>
          <w:b/>
          <w:sz w:val="24"/>
          <w:szCs w:val="24"/>
          <w:lang w:val="kk-KZ"/>
        </w:rPr>
      </w:pPr>
    </w:p>
    <w:p w:rsidR="005906F3" w:rsidRPr="00497DB7" w:rsidRDefault="005906F3" w:rsidP="00117EA3">
      <w:pPr>
        <w:widowControl w:val="0"/>
        <w:tabs>
          <w:tab w:val="left" w:pos="900"/>
        </w:tabs>
        <w:spacing w:after="0" w:line="240" w:lineRule="auto"/>
        <w:ind w:firstLineChars="176" w:firstLine="424"/>
        <w:jc w:val="center"/>
        <w:rPr>
          <w:rFonts w:ascii="Times New Roman" w:hAnsi="Times New Roman"/>
          <w:b/>
          <w:sz w:val="24"/>
          <w:szCs w:val="24"/>
          <w:lang w:val="kk-KZ"/>
        </w:rPr>
      </w:pPr>
      <w:r w:rsidRPr="00497DB7">
        <w:rPr>
          <w:rFonts w:ascii="Times New Roman" w:hAnsi="Times New Roman"/>
          <w:b/>
          <w:sz w:val="24"/>
          <w:szCs w:val="24"/>
          <w:lang w:val="kk-KZ"/>
        </w:rPr>
        <w:t>Пр=Вр-Зр</w:t>
      </w:r>
    </w:p>
    <w:p w:rsidR="005906F3" w:rsidRPr="00497DB7" w:rsidRDefault="005906F3" w:rsidP="00117EA3">
      <w:pPr>
        <w:widowControl w:val="0"/>
        <w:tabs>
          <w:tab w:val="left" w:pos="900"/>
        </w:tabs>
        <w:spacing w:after="0" w:line="240" w:lineRule="auto"/>
        <w:ind w:firstLineChars="176" w:firstLine="422"/>
        <w:jc w:val="center"/>
        <w:rPr>
          <w:rFonts w:ascii="Times New Roman" w:hAnsi="Times New Roman"/>
          <w:sz w:val="24"/>
          <w:szCs w:val="24"/>
          <w:lang w:val="kk-KZ"/>
        </w:rPr>
      </w:pPr>
    </w:p>
    <w:p w:rsidR="005906F3" w:rsidRPr="00497DB7" w:rsidRDefault="005906F3" w:rsidP="00117EA3">
      <w:pPr>
        <w:widowControl w:val="0"/>
        <w:tabs>
          <w:tab w:val="left" w:pos="900"/>
        </w:tabs>
        <w:spacing w:after="0" w:line="240" w:lineRule="auto"/>
        <w:ind w:firstLineChars="176" w:firstLine="424"/>
        <w:jc w:val="center"/>
        <w:rPr>
          <w:rFonts w:ascii="Times New Roman" w:hAnsi="Times New Roman"/>
          <w:b/>
          <w:sz w:val="24"/>
          <w:szCs w:val="24"/>
          <w:lang w:val="kk-KZ"/>
        </w:rPr>
      </w:pPr>
      <w:r w:rsidRPr="00497DB7">
        <w:rPr>
          <w:rFonts w:ascii="Times New Roman" w:hAnsi="Times New Roman"/>
          <w:b/>
          <w:sz w:val="24"/>
          <w:szCs w:val="24"/>
          <w:lang w:val="kk-KZ"/>
        </w:rPr>
        <w:t>Пр = П</w:t>
      </w:r>
      <w:r w:rsidRPr="003802A5">
        <w:rPr>
          <w:rFonts w:ascii="Times New Roman" w:hAnsi="Times New Roman"/>
          <w:b/>
          <w:sz w:val="24"/>
          <w:szCs w:val="24"/>
          <w:vertAlign w:val="subscript"/>
          <w:lang w:val="kk-KZ"/>
        </w:rPr>
        <w:t>1</w:t>
      </w:r>
      <w:r w:rsidRPr="00497DB7">
        <w:rPr>
          <w:rFonts w:ascii="Times New Roman" w:hAnsi="Times New Roman"/>
          <w:b/>
          <w:sz w:val="24"/>
          <w:szCs w:val="24"/>
          <w:lang w:val="kk-KZ"/>
        </w:rPr>
        <w:t xml:space="preserve"> + П</w:t>
      </w:r>
      <w:r w:rsidRPr="003802A5">
        <w:rPr>
          <w:rFonts w:ascii="Times New Roman" w:hAnsi="Times New Roman"/>
          <w:b/>
          <w:sz w:val="24"/>
          <w:szCs w:val="24"/>
          <w:vertAlign w:val="subscript"/>
          <w:lang w:val="kk-KZ"/>
        </w:rPr>
        <w:t>тп</w:t>
      </w:r>
      <w:r w:rsidRPr="00497DB7">
        <w:rPr>
          <w:rFonts w:ascii="Times New Roman" w:hAnsi="Times New Roman"/>
          <w:b/>
          <w:sz w:val="24"/>
          <w:szCs w:val="24"/>
          <w:lang w:val="kk-KZ"/>
        </w:rPr>
        <w:t xml:space="preserve"> – П</w:t>
      </w:r>
      <w:r w:rsidRPr="003802A5">
        <w:rPr>
          <w:rFonts w:ascii="Times New Roman" w:hAnsi="Times New Roman"/>
          <w:b/>
          <w:sz w:val="24"/>
          <w:szCs w:val="24"/>
          <w:vertAlign w:val="subscript"/>
          <w:lang w:val="kk-KZ"/>
        </w:rPr>
        <w:t>2</w:t>
      </w:r>
    </w:p>
    <w:p w:rsidR="005906F3" w:rsidRPr="00497DB7" w:rsidRDefault="005906F3" w:rsidP="0068040C">
      <w:pPr>
        <w:widowControl w:val="0"/>
        <w:tabs>
          <w:tab w:val="left" w:pos="900"/>
        </w:tabs>
        <w:spacing w:after="0" w:line="240" w:lineRule="auto"/>
        <w:ind w:firstLineChars="176" w:firstLine="424"/>
        <w:jc w:val="both"/>
        <w:rPr>
          <w:rFonts w:ascii="Times New Roman" w:hAnsi="Times New Roman"/>
          <w:b/>
          <w:sz w:val="24"/>
          <w:szCs w:val="24"/>
          <w:lang w:val="kk-KZ"/>
        </w:rPr>
      </w:pPr>
    </w:p>
    <w:p w:rsidR="005906F3" w:rsidRPr="00497DB7" w:rsidRDefault="005906F3" w:rsidP="0068040C">
      <w:pPr>
        <w:widowControl w:val="0"/>
        <w:tabs>
          <w:tab w:val="left" w:pos="900"/>
        </w:tabs>
        <w:spacing w:after="0" w:line="240" w:lineRule="auto"/>
        <w:ind w:firstLineChars="176" w:firstLine="422"/>
        <w:jc w:val="both"/>
        <w:rPr>
          <w:rFonts w:ascii="Times New Roman" w:hAnsi="Times New Roman"/>
          <w:b/>
          <w:sz w:val="24"/>
          <w:szCs w:val="24"/>
          <w:lang w:val="kk-KZ"/>
        </w:rPr>
      </w:pPr>
      <w:r w:rsidRPr="00497DB7">
        <w:rPr>
          <w:rFonts w:ascii="Times New Roman" w:hAnsi="Times New Roman"/>
          <w:sz w:val="24"/>
          <w:szCs w:val="24"/>
          <w:lang w:val="kk-KZ"/>
        </w:rPr>
        <w:t xml:space="preserve">Мұндағы,     </w:t>
      </w:r>
      <w:r w:rsidRPr="00497DB7">
        <w:rPr>
          <w:rFonts w:ascii="Times New Roman" w:hAnsi="Times New Roman"/>
          <w:b/>
          <w:sz w:val="24"/>
          <w:szCs w:val="24"/>
          <w:lang w:val="kk-KZ"/>
        </w:rPr>
        <w:t>П</w:t>
      </w:r>
      <w:r w:rsidRPr="003802A5">
        <w:rPr>
          <w:rFonts w:ascii="Times New Roman" w:hAnsi="Times New Roman"/>
          <w:b/>
          <w:sz w:val="24"/>
          <w:szCs w:val="24"/>
          <w:vertAlign w:val="subscript"/>
          <w:lang w:val="kk-KZ"/>
        </w:rPr>
        <w:t>1</w:t>
      </w:r>
      <w:r w:rsidRPr="00497DB7">
        <w:rPr>
          <w:rFonts w:ascii="Times New Roman" w:hAnsi="Times New Roman"/>
          <w:b/>
          <w:sz w:val="24"/>
          <w:szCs w:val="24"/>
          <w:lang w:val="kk-KZ"/>
        </w:rPr>
        <w:t xml:space="preserve"> – </w:t>
      </w:r>
      <w:r w:rsidRPr="00497DB7">
        <w:rPr>
          <w:rFonts w:ascii="Times New Roman" w:hAnsi="Times New Roman"/>
          <w:sz w:val="24"/>
          <w:szCs w:val="24"/>
          <w:lang w:val="kk-KZ"/>
        </w:rPr>
        <w:t>жоспарлы жылдың басындағы өткізілмей қалған өнім қалдықтарындағы пайда;</w:t>
      </w:r>
    </w:p>
    <w:p w:rsidR="005906F3" w:rsidRPr="00497DB7" w:rsidRDefault="005906F3" w:rsidP="0068040C">
      <w:pPr>
        <w:widowControl w:val="0"/>
        <w:tabs>
          <w:tab w:val="left" w:pos="900"/>
        </w:tabs>
        <w:spacing w:after="0" w:line="240" w:lineRule="auto"/>
        <w:ind w:firstLineChars="176" w:firstLine="424"/>
        <w:jc w:val="both"/>
        <w:rPr>
          <w:rFonts w:ascii="Times New Roman" w:hAnsi="Times New Roman"/>
          <w:b/>
          <w:sz w:val="24"/>
          <w:szCs w:val="24"/>
          <w:lang w:val="kk-KZ"/>
        </w:rPr>
      </w:pPr>
      <w:r w:rsidRPr="00497DB7">
        <w:rPr>
          <w:rFonts w:ascii="Times New Roman" w:hAnsi="Times New Roman"/>
          <w:b/>
          <w:sz w:val="24"/>
          <w:szCs w:val="24"/>
          <w:lang w:val="kk-KZ"/>
        </w:rPr>
        <w:t xml:space="preserve"> П</w:t>
      </w:r>
      <w:r w:rsidRPr="003802A5">
        <w:rPr>
          <w:rFonts w:ascii="Times New Roman" w:hAnsi="Times New Roman"/>
          <w:b/>
          <w:sz w:val="24"/>
          <w:szCs w:val="24"/>
          <w:vertAlign w:val="subscript"/>
          <w:lang w:val="kk-KZ"/>
        </w:rPr>
        <w:t>тп</w:t>
      </w:r>
      <w:r w:rsidRPr="00497DB7">
        <w:rPr>
          <w:rFonts w:ascii="Times New Roman" w:hAnsi="Times New Roman"/>
          <w:b/>
          <w:sz w:val="24"/>
          <w:szCs w:val="24"/>
          <w:lang w:val="kk-KZ"/>
        </w:rPr>
        <w:t xml:space="preserve"> – </w:t>
      </w:r>
      <w:r w:rsidRPr="00497DB7">
        <w:rPr>
          <w:rFonts w:ascii="Times New Roman" w:hAnsi="Times New Roman"/>
          <w:sz w:val="24"/>
          <w:szCs w:val="24"/>
          <w:lang w:val="kk-KZ"/>
        </w:rPr>
        <w:t>жоспарлы жылдағы</w:t>
      </w:r>
      <w:r w:rsidRPr="00497DB7">
        <w:rPr>
          <w:rFonts w:ascii="Times New Roman" w:hAnsi="Times New Roman"/>
          <w:b/>
          <w:sz w:val="24"/>
          <w:szCs w:val="24"/>
          <w:lang w:val="kk-KZ"/>
        </w:rPr>
        <w:t xml:space="preserve"> </w:t>
      </w:r>
      <w:r w:rsidRPr="00497DB7">
        <w:rPr>
          <w:rFonts w:ascii="Times New Roman" w:hAnsi="Times New Roman"/>
          <w:sz w:val="24"/>
          <w:szCs w:val="24"/>
          <w:lang w:val="kk-KZ"/>
        </w:rPr>
        <w:t>тауарлы өнімдегі пайда;</w:t>
      </w:r>
      <w:r w:rsidRPr="00497DB7">
        <w:rPr>
          <w:rFonts w:ascii="Times New Roman" w:hAnsi="Times New Roman"/>
          <w:b/>
          <w:sz w:val="24"/>
          <w:szCs w:val="24"/>
          <w:lang w:val="kk-KZ"/>
        </w:rPr>
        <w:t xml:space="preserve"> </w:t>
      </w:r>
    </w:p>
    <w:p w:rsidR="005906F3" w:rsidRPr="00497DB7" w:rsidRDefault="005906F3" w:rsidP="0068040C">
      <w:pPr>
        <w:widowControl w:val="0"/>
        <w:tabs>
          <w:tab w:val="left" w:pos="900"/>
        </w:tabs>
        <w:spacing w:after="0" w:line="240" w:lineRule="auto"/>
        <w:ind w:firstLineChars="176" w:firstLine="424"/>
        <w:jc w:val="both"/>
        <w:rPr>
          <w:rFonts w:ascii="Times New Roman" w:hAnsi="Times New Roman"/>
          <w:sz w:val="24"/>
          <w:szCs w:val="24"/>
          <w:lang w:val="kk-KZ"/>
        </w:rPr>
      </w:pPr>
      <w:r w:rsidRPr="00497DB7">
        <w:rPr>
          <w:rFonts w:ascii="Times New Roman" w:hAnsi="Times New Roman"/>
          <w:b/>
          <w:sz w:val="24"/>
          <w:szCs w:val="24"/>
          <w:lang w:val="kk-KZ"/>
        </w:rPr>
        <w:t xml:space="preserve"> П</w:t>
      </w:r>
      <w:r w:rsidRPr="003802A5">
        <w:rPr>
          <w:rFonts w:ascii="Times New Roman" w:hAnsi="Times New Roman"/>
          <w:b/>
          <w:sz w:val="24"/>
          <w:szCs w:val="24"/>
          <w:vertAlign w:val="subscript"/>
          <w:lang w:val="kk-KZ"/>
        </w:rPr>
        <w:t>2</w:t>
      </w:r>
      <w:r w:rsidRPr="00497DB7">
        <w:rPr>
          <w:rFonts w:ascii="Times New Roman" w:hAnsi="Times New Roman"/>
          <w:b/>
          <w:sz w:val="24"/>
          <w:szCs w:val="24"/>
          <w:lang w:val="kk-KZ"/>
        </w:rPr>
        <w:t xml:space="preserve"> – </w:t>
      </w:r>
      <w:r w:rsidRPr="00497DB7">
        <w:rPr>
          <w:rFonts w:ascii="Times New Roman" w:hAnsi="Times New Roman"/>
          <w:sz w:val="24"/>
          <w:szCs w:val="24"/>
          <w:lang w:val="kk-KZ"/>
        </w:rPr>
        <w:t>жоспарлы жылдың соңындағы өткізілмей қалған өнім қалдықтарындағы пайда.</w:t>
      </w:r>
    </w:p>
    <w:p w:rsidR="005906F3" w:rsidRPr="00497DB7" w:rsidRDefault="005906F3" w:rsidP="0068040C">
      <w:pPr>
        <w:widowControl w:val="0"/>
        <w:spacing w:after="0" w:line="240" w:lineRule="auto"/>
        <w:ind w:firstLineChars="176" w:firstLine="424"/>
        <w:jc w:val="both"/>
        <w:rPr>
          <w:rFonts w:ascii="Times New Roman" w:hAnsi="Times New Roman"/>
          <w:sz w:val="24"/>
          <w:szCs w:val="24"/>
          <w:lang w:val="kk-KZ"/>
        </w:rPr>
      </w:pPr>
      <w:r w:rsidRPr="00497DB7">
        <w:rPr>
          <w:rFonts w:ascii="Times New Roman" w:hAnsi="Times New Roman"/>
          <w:b/>
          <w:sz w:val="24"/>
          <w:szCs w:val="24"/>
          <w:lang w:val="kk-KZ"/>
        </w:rPr>
        <w:t xml:space="preserve">Табыстар – </w:t>
      </w:r>
      <w:r w:rsidRPr="00497DB7">
        <w:rPr>
          <w:rFonts w:ascii="Times New Roman" w:hAnsi="Times New Roman"/>
          <w:sz w:val="24"/>
          <w:szCs w:val="24"/>
          <w:lang w:val="kk-KZ"/>
        </w:rPr>
        <w:t xml:space="preserve">қаржымен тығыз байланысты күрделі экономикалық категория. Табыс </w:t>
      </w:r>
      <w:r w:rsidRPr="00497DB7">
        <w:rPr>
          <w:rFonts w:ascii="Times New Roman" w:hAnsi="Times New Roman"/>
          <w:b/>
          <w:sz w:val="24"/>
          <w:szCs w:val="24"/>
          <w:lang w:val="kk-KZ"/>
        </w:rPr>
        <w:t xml:space="preserve">– </w:t>
      </w:r>
      <w:r w:rsidRPr="00497DB7">
        <w:rPr>
          <w:rFonts w:ascii="Times New Roman" w:hAnsi="Times New Roman"/>
          <w:sz w:val="24"/>
          <w:szCs w:val="24"/>
          <w:lang w:val="kk-KZ"/>
        </w:rPr>
        <w:t xml:space="preserve">бұл шығын құралдарымен байланысты (оларды жүзеге асыру уақытына байланыссыз) белгілі бір жұмыстың нәтижесі. Табыс өндірістік, коммерциялық, делдалдық және басқа да мақсаттарға бағытталған қызмет нәтижесі болып табылады. Сонымен қатар, жаңадан қызмет және өнім шығарылғанда бөлу кезеңінде пайда болады. Табыстар аралық сипатта болуы мүмкін. Яғни өзінің </w:t>
      </w:r>
      <w:r w:rsidRPr="00497DB7">
        <w:rPr>
          <w:rFonts w:ascii="Times New Roman" w:hAnsi="Times New Roman"/>
          <w:sz w:val="24"/>
          <w:szCs w:val="24"/>
          <w:lang w:val="kk-KZ"/>
        </w:rPr>
        <w:lastRenderedPageBreak/>
        <w:t>қалыптасуынан кейін жаңа бөлу кезеңіне қадам жасайды, немесе айырбастау (ақырғы табысты жинақтауға және тұтынуға қолданылатын табыс деп түсінеміз) деген жаңа өндірістік кезеңге өту кезінде  ақырғы табыс ретінде қызмет етуі мүмкін. Табыстың аралық сипаты бір шаруашылық субъектісінің табысы басқа шаруашылық жүргізуші субъектісінің шығыстары есебінен қалыптасқан кезде көрінеді. Мысалы, кәсіпкерлік сектордың табысқа салынатын салық төленген шығыстары мемлекеттің табысы болып табылады, немесе мемлекеттің әлеуметтік мақсаттарға арналған шығыстары жеке топ халықтың табысы болып табылады.[</w:t>
      </w:r>
      <w:r w:rsidR="00932E43">
        <w:rPr>
          <w:rFonts w:ascii="Times New Roman" w:hAnsi="Times New Roman"/>
          <w:sz w:val="24"/>
          <w:szCs w:val="24"/>
          <w:lang w:val="kk-KZ"/>
        </w:rPr>
        <w:t>11</w:t>
      </w:r>
      <w:r w:rsidRPr="00497DB7">
        <w:rPr>
          <w:rFonts w:ascii="Times New Roman" w:hAnsi="Times New Roman"/>
          <w:sz w:val="24"/>
          <w:szCs w:val="24"/>
          <w:lang w:val="kk-KZ"/>
        </w:rPr>
        <w:t>]</w:t>
      </w:r>
    </w:p>
    <w:p w:rsidR="005906F3" w:rsidRPr="00497DB7" w:rsidRDefault="005906F3" w:rsidP="0068040C">
      <w:pPr>
        <w:pStyle w:val="af3"/>
        <w:widowControl w:val="0"/>
        <w:tabs>
          <w:tab w:val="left" w:pos="709"/>
        </w:tabs>
        <w:spacing w:after="0"/>
        <w:ind w:left="0" w:firstLineChars="176" w:firstLine="422"/>
        <w:jc w:val="both"/>
        <w:rPr>
          <w:lang w:val="kk-KZ" w:eastAsia="ko-KR"/>
        </w:rPr>
      </w:pPr>
      <w:r w:rsidRPr="00497DB7">
        <w:rPr>
          <w:lang w:val="kk-KZ" w:eastAsia="ko-KR"/>
        </w:rPr>
        <w:t>Нарықтық экономикада кәсіпорын табысының ролі оның атқаратын функцияларымен анықталады. Экономикалық нарықтық қатынастардың маңызды категориясы ретінде ретінде табыс бірқатар маңызды функцияларды атқарады.</w:t>
      </w:r>
    </w:p>
    <w:p w:rsidR="005906F3" w:rsidRPr="00497DB7" w:rsidRDefault="005906F3" w:rsidP="0068040C">
      <w:pPr>
        <w:pStyle w:val="af3"/>
        <w:widowControl w:val="0"/>
        <w:tabs>
          <w:tab w:val="left" w:pos="709"/>
        </w:tabs>
        <w:spacing w:after="0"/>
        <w:ind w:left="0" w:firstLineChars="176" w:firstLine="422"/>
        <w:jc w:val="both"/>
        <w:rPr>
          <w:lang w:val="kk-KZ" w:eastAsia="ko-KR"/>
        </w:rPr>
      </w:pPr>
      <w:r w:rsidRPr="00497DB7">
        <w:rPr>
          <w:lang w:val="kk-KZ" w:eastAsia="ko-KR"/>
        </w:rPr>
        <w:t>Біріншіден, табыс кәсіпорын қызметінің тиімділігін білдіретін көрсеткіш болып табылады. Басқаша айтар болсақ, кәсіпорынның табыстылығы деген деректің өзі оның қызметінің тиімділігінің айғағы болып табылады. Алайда, бұл көрсеткіш кәсіпорын иелері мен кредиторлары үшін нақты бір қолайлы жағдайдың дәлелі бола ала ма? Әрине, жоқ, себебі кәсіпорынға кез-келген бір табыс қажет емес, оның барлық мүдделі тұлғалардың (кәсіпорын иелерінің, қызметкерлердің, кредиторлардың) қажеттіліктерін қанағаттандырарлық мөлшері қажет. Табыс мөлшері көптеген факторлармен анықталады, олардың кейбіреулері кәсіпорынның өзіне байланысты болса, кейбіреулері кәсіпорынның қолынан келмейтін шаралар болып табылады.</w:t>
      </w:r>
    </w:p>
    <w:p w:rsidR="005906F3" w:rsidRPr="00497DB7" w:rsidRDefault="005906F3" w:rsidP="0068040C">
      <w:pPr>
        <w:pStyle w:val="af3"/>
        <w:widowControl w:val="0"/>
        <w:tabs>
          <w:tab w:val="left" w:pos="709"/>
        </w:tabs>
        <w:spacing w:after="0"/>
        <w:ind w:left="0" w:firstLineChars="176" w:firstLine="422"/>
        <w:jc w:val="both"/>
        <w:rPr>
          <w:lang w:val="kk-KZ" w:eastAsia="ko-KR"/>
        </w:rPr>
      </w:pPr>
      <w:r w:rsidRPr="00497DB7">
        <w:rPr>
          <w:lang w:val="kk-KZ" w:eastAsia="ko-KR"/>
        </w:rPr>
        <w:t xml:space="preserve">Екіншіден, табыс ынталандырушы қызмет атқарады. Кәсіпорындардың қорытынды қаржылық-экономикалық нәтижесі бола отырып, табыс нарықтық шаруашылық өмірде шешуші роль атқарады. Табыс «кәсіпорындардың басты мақсаты» деген дәрежеге ие екенін білеміз. Бұл шаруашылық субъектілерінің экономикалық әрекеттерінің алғы шарты болып табылады, ал бұл әрекеттердің игіліктерге ұласуы табыстың </w:t>
      </w:r>
      <w:r w:rsidRPr="00497DB7">
        <w:rPr>
          <w:lang w:val="kk-KZ" w:eastAsia="ko-KR"/>
        </w:rPr>
        <w:lastRenderedPageBreak/>
        <w:t>мөлшеріне, сонымен қатар ұлттық экономикада қалыптасқан оны үлестіру тәртіптеріне (соның ішінде салық салу жүйесіне де) байланысты.</w:t>
      </w:r>
    </w:p>
    <w:p w:rsidR="005906F3" w:rsidRPr="00497DB7" w:rsidRDefault="005906F3" w:rsidP="0068040C">
      <w:pPr>
        <w:pStyle w:val="af3"/>
        <w:widowControl w:val="0"/>
        <w:tabs>
          <w:tab w:val="left" w:pos="709"/>
        </w:tabs>
        <w:spacing w:after="0"/>
        <w:ind w:left="0" w:firstLineChars="176" w:firstLine="422"/>
        <w:jc w:val="both"/>
        <w:rPr>
          <w:lang w:val="kk-KZ" w:eastAsia="ko-KR"/>
        </w:rPr>
      </w:pPr>
      <w:r w:rsidRPr="00497DB7">
        <w:rPr>
          <w:lang w:val="kk-KZ" w:eastAsia="ko-KR"/>
        </w:rPr>
        <w:t>Табыс – меншікті капитал өсімінің бірден-бір көзі. Нарықтық қатынастар жағдайларында акционерлер мен қаржы менеджерлері, кәсіпорын қарамағында қалатын табыс мөлшеріне икемделе отырып, кәсіпорынның даму перспективаларына сәйкес дивидендтік және инвестициялық саясаттар бойынша шешімдер қабылдайды.</w:t>
      </w:r>
    </w:p>
    <w:p w:rsidR="005906F3" w:rsidRPr="00497DB7" w:rsidRDefault="005906F3" w:rsidP="0068040C">
      <w:pPr>
        <w:pStyle w:val="af3"/>
        <w:widowControl w:val="0"/>
        <w:tabs>
          <w:tab w:val="left" w:pos="709"/>
        </w:tabs>
        <w:spacing w:after="0"/>
        <w:ind w:left="0" w:firstLineChars="176" w:firstLine="422"/>
        <w:jc w:val="both"/>
        <w:rPr>
          <w:lang w:val="kk-KZ" w:eastAsia="ko-KR"/>
        </w:rPr>
      </w:pPr>
      <w:r w:rsidRPr="00497DB7">
        <w:rPr>
          <w:lang w:val="kk-KZ" w:eastAsia="ko-KR"/>
        </w:rPr>
        <w:t>Нарықтық экономикада табыс - өндірістік активтердің және өндірілетін өнімнің қозғаушы күші болып табылады.</w:t>
      </w:r>
    </w:p>
    <w:p w:rsidR="005906F3" w:rsidRPr="00497DB7" w:rsidRDefault="005906F3" w:rsidP="0068040C">
      <w:pPr>
        <w:pStyle w:val="af3"/>
        <w:widowControl w:val="0"/>
        <w:tabs>
          <w:tab w:val="left" w:pos="709"/>
        </w:tabs>
        <w:spacing w:after="0"/>
        <w:ind w:left="0" w:firstLineChars="176" w:firstLine="422"/>
        <w:jc w:val="both"/>
        <w:rPr>
          <w:lang w:val="kk-KZ" w:eastAsia="ko-KR"/>
        </w:rPr>
      </w:pPr>
      <w:r w:rsidRPr="00497DB7">
        <w:rPr>
          <w:lang w:val="kk-KZ" w:eastAsia="ko-KR"/>
        </w:rPr>
        <w:t>Тағы да айта кететін жағдай – табыс кәсіпорын жұмысшыларының әлеуметтік игіліктерінің көзі болып табылады.Салықтарды, дивидендтерді және басқа да бірінші кезектегі төлемдерді өтегеннен кейін кәсіпорын қарамағында қалатын табыс жұмысшыларға материалдық жәрдемақы төлеуге, оларға әлеуметтік жеңілдіктер жасауға, әлеуметтік сала объектілерін қаржыландыруға жұмсалады.</w:t>
      </w:r>
    </w:p>
    <w:p w:rsidR="005906F3" w:rsidRPr="00497DB7" w:rsidRDefault="005906F3" w:rsidP="0068040C">
      <w:pPr>
        <w:widowControl w:val="0"/>
        <w:tabs>
          <w:tab w:val="left" w:pos="709"/>
        </w:tabs>
        <w:spacing w:after="0" w:line="240" w:lineRule="auto"/>
        <w:ind w:firstLineChars="176" w:firstLine="422"/>
        <w:jc w:val="both"/>
        <w:rPr>
          <w:rFonts w:ascii="Times New Roman" w:hAnsi="Times New Roman"/>
          <w:sz w:val="24"/>
          <w:szCs w:val="24"/>
          <w:lang w:val="kk-KZ" w:eastAsia="ko-KR"/>
        </w:rPr>
      </w:pPr>
      <w:r w:rsidRPr="00497DB7">
        <w:rPr>
          <w:rFonts w:ascii="Times New Roman" w:hAnsi="Times New Roman"/>
          <w:sz w:val="24"/>
          <w:szCs w:val="24"/>
          <w:lang w:val="kk-KZ" w:eastAsia="ko-KR"/>
        </w:rPr>
        <w:t>Үшіншіден, табыс мемлекеттік бюджет қаражаттарының қалыптасу көзі болып табылады. Табыс мемлекеттік бюджет қазынасына салықтар түрінде, сондай-ақ экономикалық санкциялар түрінде түседі. Бұл қаражаттар, өз кезегінде, бюджеттің шығыстық баптарымен қарастырылған және заңды түрде бекітілген мақсаттарына бағытталады.[</w:t>
      </w:r>
      <w:r w:rsidR="00932E43">
        <w:rPr>
          <w:rFonts w:ascii="Times New Roman" w:hAnsi="Times New Roman"/>
          <w:sz w:val="24"/>
          <w:szCs w:val="24"/>
          <w:lang w:val="kk-KZ" w:eastAsia="ko-KR"/>
        </w:rPr>
        <w:t>1</w:t>
      </w:r>
      <w:r w:rsidRPr="00497DB7">
        <w:rPr>
          <w:rFonts w:ascii="Times New Roman" w:hAnsi="Times New Roman"/>
          <w:sz w:val="24"/>
          <w:szCs w:val="24"/>
          <w:lang w:val="kk-KZ" w:eastAsia="ko-KR"/>
        </w:rPr>
        <w:t>2]</w:t>
      </w:r>
    </w:p>
    <w:p w:rsidR="005906F3" w:rsidRPr="00497DB7" w:rsidRDefault="005906F3" w:rsidP="0068040C">
      <w:pPr>
        <w:pStyle w:val="af3"/>
        <w:widowControl w:val="0"/>
        <w:tabs>
          <w:tab w:val="left" w:pos="709"/>
        </w:tabs>
        <w:spacing w:after="0"/>
        <w:ind w:left="0" w:firstLineChars="176" w:firstLine="422"/>
        <w:jc w:val="both"/>
        <w:rPr>
          <w:lang w:val="kk-KZ" w:eastAsia="ko-KR"/>
        </w:rPr>
      </w:pPr>
      <w:r w:rsidRPr="00497DB7">
        <w:rPr>
          <w:lang w:val="kk-KZ" w:eastAsia="ko-KR"/>
        </w:rPr>
        <w:t>Сонымен, кәсіпорынның табысы – оның экономикалық және әлеуметтік дамуының негізгі факторы болып табылады. Бұл қорытынды кәсіпкерлік қызметтің түпкі мақсатынан келіп туындайды. Қазіргі замандағы батыстық экономика ғалымдары кәсіпорындардың мақсаттарын келесідей тәртіппен тұжырымдайды:</w:t>
      </w:r>
    </w:p>
    <w:p w:rsidR="005906F3" w:rsidRPr="00497DB7" w:rsidRDefault="005906F3" w:rsidP="0068040C">
      <w:pPr>
        <w:pStyle w:val="af3"/>
        <w:widowControl w:val="0"/>
        <w:tabs>
          <w:tab w:val="left" w:pos="900"/>
        </w:tabs>
        <w:spacing w:after="0"/>
        <w:ind w:left="0" w:firstLineChars="176" w:firstLine="422"/>
        <w:jc w:val="both"/>
        <w:rPr>
          <w:lang w:eastAsia="ko-KR"/>
        </w:rPr>
      </w:pPr>
      <w:r w:rsidRPr="00497DB7">
        <w:rPr>
          <w:lang w:eastAsia="ko-KR"/>
        </w:rPr>
        <w:t>- акционерлік меншікті арттыру;</w:t>
      </w:r>
    </w:p>
    <w:p w:rsidR="005906F3" w:rsidRPr="00497DB7" w:rsidRDefault="005906F3" w:rsidP="0068040C">
      <w:pPr>
        <w:widowControl w:val="0"/>
        <w:tabs>
          <w:tab w:val="left" w:pos="900"/>
        </w:tabs>
        <w:spacing w:after="0" w:line="240" w:lineRule="auto"/>
        <w:ind w:firstLineChars="176" w:firstLine="422"/>
        <w:jc w:val="both"/>
        <w:rPr>
          <w:rFonts w:ascii="Times New Roman" w:hAnsi="Times New Roman"/>
          <w:sz w:val="24"/>
          <w:szCs w:val="24"/>
          <w:lang w:val="uk-UA"/>
        </w:rPr>
      </w:pPr>
      <w:r w:rsidRPr="00497DB7">
        <w:rPr>
          <w:rFonts w:ascii="Times New Roman" w:hAnsi="Times New Roman"/>
          <w:sz w:val="24"/>
          <w:szCs w:val="24"/>
          <w:lang w:val="uk-UA"/>
        </w:rPr>
        <w:t>- табысты арттыру;</w:t>
      </w:r>
    </w:p>
    <w:p w:rsidR="005906F3" w:rsidRPr="00497DB7" w:rsidRDefault="005906F3" w:rsidP="0068040C">
      <w:pPr>
        <w:widowControl w:val="0"/>
        <w:tabs>
          <w:tab w:val="left" w:pos="900"/>
        </w:tabs>
        <w:spacing w:after="0" w:line="240" w:lineRule="auto"/>
        <w:ind w:firstLineChars="176" w:firstLine="422"/>
        <w:jc w:val="both"/>
        <w:rPr>
          <w:rFonts w:ascii="Times New Roman" w:hAnsi="Times New Roman"/>
          <w:sz w:val="24"/>
          <w:szCs w:val="24"/>
          <w:lang w:val="uk-UA"/>
        </w:rPr>
      </w:pPr>
      <w:r w:rsidRPr="00497DB7">
        <w:rPr>
          <w:rFonts w:ascii="Times New Roman" w:hAnsi="Times New Roman"/>
          <w:sz w:val="24"/>
          <w:szCs w:val="24"/>
          <w:lang w:val="uk-UA"/>
        </w:rPr>
        <w:t>- басқарушылық сыйақыларды арттыру;</w:t>
      </w:r>
    </w:p>
    <w:p w:rsidR="005906F3" w:rsidRPr="00497DB7" w:rsidRDefault="005906F3" w:rsidP="0068040C">
      <w:pPr>
        <w:widowControl w:val="0"/>
        <w:tabs>
          <w:tab w:val="left" w:pos="900"/>
        </w:tabs>
        <w:spacing w:after="0" w:line="240" w:lineRule="auto"/>
        <w:ind w:firstLineChars="176" w:firstLine="422"/>
        <w:jc w:val="both"/>
        <w:rPr>
          <w:rFonts w:ascii="Times New Roman" w:hAnsi="Times New Roman"/>
          <w:sz w:val="24"/>
          <w:szCs w:val="24"/>
          <w:lang w:val="uk-UA"/>
        </w:rPr>
      </w:pPr>
      <w:r w:rsidRPr="00497DB7">
        <w:rPr>
          <w:rFonts w:ascii="Times New Roman" w:hAnsi="Times New Roman"/>
          <w:sz w:val="24"/>
          <w:szCs w:val="24"/>
          <w:lang w:val="uk-UA"/>
        </w:rPr>
        <w:t>- әлеуметтік жауапкершілікті арттыру.</w:t>
      </w:r>
    </w:p>
    <w:p w:rsidR="005906F3" w:rsidRPr="00497DB7" w:rsidRDefault="005906F3" w:rsidP="0068040C">
      <w:pPr>
        <w:pStyle w:val="af3"/>
        <w:widowControl w:val="0"/>
        <w:tabs>
          <w:tab w:val="left" w:pos="709"/>
        </w:tabs>
        <w:spacing w:after="0"/>
        <w:ind w:left="0" w:firstLineChars="176" w:firstLine="422"/>
        <w:jc w:val="both"/>
        <w:rPr>
          <w:lang w:val="uk-UA"/>
        </w:rPr>
      </w:pPr>
      <w:r w:rsidRPr="00497DB7">
        <w:rPr>
          <w:lang w:val="uk-UA"/>
        </w:rPr>
        <w:t xml:space="preserve">Қаржыны басқарудың бүгінгі теориясы бизнестің ең бірінші </w:t>
      </w:r>
      <w:r w:rsidRPr="00497DB7">
        <w:rPr>
          <w:lang w:val="uk-UA"/>
        </w:rPr>
        <w:lastRenderedPageBreak/>
        <w:t>кезектегі мақсаты – кәсіпорын акционерлерінің материалдық мүдделерін арттыру болып табылады деген тұжымға негізделген. Яғни кәсіпорындар өздерінің қарапайым акцияларының биржалық құнын арттыру тиіс. Кәсіпорынның басқа мақсаттары да оның экономикалық саясатына өз әсерін тигізетіні сөзсіз, алайда олар алғашқымен салыстырғанда маңыздылығы төмен болып саналады.</w:t>
      </w:r>
    </w:p>
    <w:p w:rsidR="005906F3" w:rsidRPr="00497DB7" w:rsidRDefault="005906F3" w:rsidP="0068040C">
      <w:pPr>
        <w:widowControl w:val="0"/>
        <w:tabs>
          <w:tab w:val="left" w:pos="709"/>
        </w:tabs>
        <w:spacing w:after="0" w:line="240" w:lineRule="auto"/>
        <w:ind w:firstLineChars="176" w:firstLine="422"/>
        <w:jc w:val="both"/>
        <w:rPr>
          <w:rFonts w:ascii="Times New Roman" w:hAnsi="Times New Roman"/>
          <w:b/>
          <w:sz w:val="24"/>
          <w:szCs w:val="24"/>
          <w:lang w:val="uk-UA"/>
        </w:rPr>
      </w:pPr>
      <w:r w:rsidRPr="00497DB7">
        <w:rPr>
          <w:rFonts w:ascii="Times New Roman" w:hAnsi="Times New Roman"/>
          <w:sz w:val="24"/>
          <w:szCs w:val="24"/>
          <w:lang w:val="uk-UA"/>
        </w:rPr>
        <w:t>Кәсіпорын мақсаттарын бұлайша саралау батыстық экономика үшін әбден ақылға қонымды. Табысты арттыру аз ғана уақытты қамтитын қысқа мерзімді міндет болып табылады, ал акционерлік меншікті арттыру – ұзақ мерзімді мақсат болып табылады.[</w:t>
      </w:r>
      <w:r w:rsidR="00932E43">
        <w:rPr>
          <w:rFonts w:ascii="Times New Roman" w:hAnsi="Times New Roman"/>
          <w:sz w:val="24"/>
          <w:szCs w:val="24"/>
          <w:lang w:val="uk-UA"/>
        </w:rPr>
        <w:t>1</w:t>
      </w:r>
      <w:r w:rsidRPr="00497DB7">
        <w:rPr>
          <w:rFonts w:ascii="Times New Roman" w:hAnsi="Times New Roman"/>
          <w:sz w:val="24"/>
          <w:szCs w:val="24"/>
          <w:lang w:val="uk-UA"/>
        </w:rPr>
        <w:t>3]</w:t>
      </w:r>
    </w:p>
    <w:p w:rsidR="005906F3" w:rsidRPr="00497DB7" w:rsidRDefault="005906F3" w:rsidP="0068040C">
      <w:pPr>
        <w:widowControl w:val="0"/>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Табыс бұл есептік кезеңінде активтердің көбеюі немесе  міндеттемелердің азаюы болып табылады.</w:t>
      </w:r>
    </w:p>
    <w:p w:rsidR="005906F3" w:rsidRPr="00497DB7" w:rsidRDefault="005906F3" w:rsidP="0068040C">
      <w:pPr>
        <w:widowControl w:val="0"/>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 xml:space="preserve">Субъектінің негізгі және негізгі емес қызметтен түскен табыстар оның жиынтық табысын құрайды. Табыс түскен немесе алынуға тиісті  өткізу құнымен бағаланады. Өткізу құны субъект пен сатып алушының немесе активті қолданушының арасындағы келісіммен анықталады. Субъект қызметінде сондай бірдей мәмілелер немесе жағдайлардан болған табыс бір уақытта түскен деп саналады. </w:t>
      </w:r>
    </w:p>
    <w:p w:rsidR="005906F3" w:rsidRPr="00497DB7" w:rsidRDefault="005906F3" w:rsidP="0068040C">
      <w:pPr>
        <w:widowControl w:val="0"/>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Табыс мынадай шарттарды орындаған кезде мойындалады:</w:t>
      </w:r>
    </w:p>
    <w:p w:rsidR="005906F3" w:rsidRPr="00497DB7" w:rsidRDefault="005906F3" w:rsidP="0068040C">
      <w:pPr>
        <w:widowControl w:val="0"/>
        <w:numPr>
          <w:ilvl w:val="0"/>
          <w:numId w:val="40"/>
        </w:numPr>
        <w:tabs>
          <w:tab w:val="clear" w:pos="1260"/>
          <w:tab w:val="num" w:pos="0"/>
          <w:tab w:val="left" w:pos="709"/>
        </w:tabs>
        <w:spacing w:after="0" w:line="240" w:lineRule="auto"/>
        <w:ind w:left="0" w:firstLineChars="176" w:firstLine="422"/>
        <w:jc w:val="both"/>
        <w:rPr>
          <w:rFonts w:ascii="Times New Roman" w:hAnsi="Times New Roman"/>
          <w:sz w:val="24"/>
          <w:szCs w:val="24"/>
          <w:lang w:val="kk-KZ"/>
        </w:rPr>
      </w:pPr>
      <w:r w:rsidRPr="00497DB7">
        <w:rPr>
          <w:rFonts w:ascii="Times New Roman" w:hAnsi="Times New Roman"/>
          <w:sz w:val="24"/>
          <w:szCs w:val="24"/>
          <w:lang w:val="kk-KZ"/>
        </w:rPr>
        <w:t>Табыс сомасы үлкен сенімді дәрежемен бағаланады;</w:t>
      </w:r>
    </w:p>
    <w:p w:rsidR="005906F3" w:rsidRPr="00497DB7" w:rsidRDefault="005906F3" w:rsidP="0068040C">
      <w:pPr>
        <w:widowControl w:val="0"/>
        <w:numPr>
          <w:ilvl w:val="0"/>
          <w:numId w:val="40"/>
        </w:numPr>
        <w:tabs>
          <w:tab w:val="clear" w:pos="1260"/>
          <w:tab w:val="num" w:pos="0"/>
          <w:tab w:val="left" w:pos="709"/>
        </w:tabs>
        <w:spacing w:after="0" w:line="240" w:lineRule="auto"/>
        <w:ind w:left="0" w:firstLineChars="176" w:firstLine="422"/>
        <w:jc w:val="both"/>
        <w:rPr>
          <w:rFonts w:ascii="Times New Roman" w:hAnsi="Times New Roman"/>
          <w:sz w:val="24"/>
          <w:szCs w:val="24"/>
          <w:lang w:val="kk-KZ"/>
        </w:rPr>
      </w:pPr>
      <w:r w:rsidRPr="00497DB7">
        <w:rPr>
          <w:rFonts w:ascii="Times New Roman" w:hAnsi="Times New Roman"/>
          <w:sz w:val="24"/>
          <w:szCs w:val="24"/>
          <w:lang w:val="kk-KZ"/>
        </w:rPr>
        <w:t>Мәмілемен байланысты экономикалық пайдаларды субъект алу ықтималдығының бар болуы.</w:t>
      </w:r>
    </w:p>
    <w:p w:rsidR="005906F3" w:rsidRPr="00497DB7" w:rsidRDefault="005906F3" w:rsidP="0068040C">
      <w:pPr>
        <w:widowControl w:val="0"/>
        <w:tabs>
          <w:tab w:val="num" w:pos="0"/>
          <w:tab w:val="left" w:pos="900"/>
          <w:tab w:val="left" w:pos="1080"/>
        </w:tabs>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Тауарларды өткізуден түскен табыс жоғарыдағы және төмендегі шарттарды орындаған кезде мойындалады:</w:t>
      </w:r>
    </w:p>
    <w:p w:rsidR="005906F3" w:rsidRPr="00497DB7" w:rsidRDefault="005906F3" w:rsidP="0068040C">
      <w:pPr>
        <w:widowControl w:val="0"/>
        <w:numPr>
          <w:ilvl w:val="0"/>
          <w:numId w:val="41"/>
        </w:numPr>
        <w:tabs>
          <w:tab w:val="clear" w:pos="1260"/>
          <w:tab w:val="num" w:pos="0"/>
          <w:tab w:val="left" w:pos="709"/>
        </w:tabs>
        <w:spacing w:after="0" w:line="240" w:lineRule="auto"/>
        <w:ind w:left="0" w:firstLineChars="176" w:firstLine="422"/>
        <w:jc w:val="both"/>
        <w:rPr>
          <w:rFonts w:ascii="Times New Roman" w:hAnsi="Times New Roman"/>
          <w:sz w:val="24"/>
          <w:szCs w:val="24"/>
          <w:lang w:val="kk-KZ"/>
        </w:rPr>
      </w:pPr>
      <w:r w:rsidRPr="00497DB7">
        <w:rPr>
          <w:rFonts w:ascii="Times New Roman" w:hAnsi="Times New Roman"/>
          <w:sz w:val="24"/>
          <w:szCs w:val="24"/>
          <w:lang w:val="kk-KZ"/>
        </w:rPr>
        <w:t>Субъектпен сатып алушыға меншіктік құқығын беру;</w:t>
      </w:r>
    </w:p>
    <w:p w:rsidR="005906F3" w:rsidRPr="00497DB7" w:rsidRDefault="005906F3" w:rsidP="0068040C">
      <w:pPr>
        <w:widowControl w:val="0"/>
        <w:numPr>
          <w:ilvl w:val="0"/>
          <w:numId w:val="41"/>
        </w:numPr>
        <w:tabs>
          <w:tab w:val="clear" w:pos="1260"/>
          <w:tab w:val="num" w:pos="0"/>
          <w:tab w:val="left" w:pos="709"/>
        </w:tabs>
        <w:spacing w:after="0" w:line="240" w:lineRule="auto"/>
        <w:ind w:left="0" w:firstLineChars="176" w:firstLine="422"/>
        <w:jc w:val="both"/>
        <w:rPr>
          <w:rFonts w:ascii="Times New Roman" w:hAnsi="Times New Roman"/>
          <w:sz w:val="24"/>
          <w:szCs w:val="24"/>
          <w:lang w:val="kk-KZ"/>
        </w:rPr>
      </w:pPr>
      <w:r w:rsidRPr="00497DB7">
        <w:rPr>
          <w:rFonts w:ascii="Times New Roman" w:hAnsi="Times New Roman"/>
          <w:sz w:val="24"/>
          <w:szCs w:val="24"/>
          <w:lang w:val="kk-KZ"/>
        </w:rPr>
        <w:t>Мәміле бойынша нақты және болжанған шығыстарды бағалау үлкен сенімді дәрежемен жүргізіледі.</w:t>
      </w:r>
    </w:p>
    <w:p w:rsidR="005906F3" w:rsidRPr="00497DB7" w:rsidRDefault="005906F3" w:rsidP="0068040C">
      <w:pPr>
        <w:widowControl w:val="0"/>
        <w:tabs>
          <w:tab w:val="num" w:pos="0"/>
          <w:tab w:val="left" w:pos="900"/>
          <w:tab w:val="left" w:pos="1080"/>
        </w:tabs>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Егер сатушы меншік иесінің міндеттері мен құқықтарын сақтаса, мәміле жүзеге асырылмайды және табыс мойындалмайды.</w:t>
      </w:r>
    </w:p>
    <w:p w:rsidR="005906F3" w:rsidRPr="00497DB7" w:rsidRDefault="005906F3" w:rsidP="0068040C">
      <w:pPr>
        <w:widowControl w:val="0"/>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Табыстар аралық төлемдер және сатып алушыдан алынған аванс негізінде мойындалмайды.</w:t>
      </w:r>
    </w:p>
    <w:p w:rsidR="005906F3" w:rsidRPr="00497DB7" w:rsidRDefault="005906F3" w:rsidP="0068040C">
      <w:pPr>
        <w:widowControl w:val="0"/>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lastRenderedPageBreak/>
        <w:t>Басқа субъектілермен активтерді қолдану табыстарды мынадай түрде қамтамасыз етеді:</w:t>
      </w:r>
    </w:p>
    <w:p w:rsidR="005906F3" w:rsidRPr="00497DB7" w:rsidRDefault="005906F3" w:rsidP="00686408">
      <w:pPr>
        <w:widowControl w:val="0"/>
        <w:numPr>
          <w:ilvl w:val="0"/>
          <w:numId w:val="47"/>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Пайыздар – субъектінің ақша қаражаттарын қолданғаны үшін оған берілетін төлем;</w:t>
      </w:r>
    </w:p>
    <w:p w:rsidR="005906F3" w:rsidRPr="00497DB7" w:rsidRDefault="005906F3" w:rsidP="00686408">
      <w:pPr>
        <w:widowControl w:val="0"/>
        <w:numPr>
          <w:ilvl w:val="0"/>
          <w:numId w:val="47"/>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Роялти – субъектінің ұзақ мерзімді активтерін пайдаланғаны үшін төлем;</w:t>
      </w:r>
    </w:p>
    <w:p w:rsidR="00932E43" w:rsidRDefault="005906F3" w:rsidP="00686408">
      <w:pPr>
        <w:widowControl w:val="0"/>
        <w:numPr>
          <w:ilvl w:val="0"/>
          <w:numId w:val="47"/>
        </w:numPr>
        <w:tabs>
          <w:tab w:val="clear" w:pos="1260"/>
          <w:tab w:val="num" w:pos="0"/>
          <w:tab w:val="left" w:pos="709"/>
        </w:tabs>
        <w:spacing w:after="0" w:line="240" w:lineRule="auto"/>
        <w:ind w:left="0" w:firstLineChars="176" w:firstLine="422"/>
        <w:jc w:val="both"/>
        <w:rPr>
          <w:rFonts w:ascii="Times New Roman" w:hAnsi="Times New Roman"/>
          <w:sz w:val="24"/>
          <w:szCs w:val="24"/>
          <w:lang w:val="kk-KZ"/>
        </w:rPr>
      </w:pPr>
      <w:r w:rsidRPr="00932E43">
        <w:rPr>
          <w:rFonts w:ascii="Times New Roman" w:hAnsi="Times New Roman"/>
          <w:sz w:val="24"/>
          <w:szCs w:val="24"/>
          <w:lang w:val="kk-KZ"/>
        </w:rPr>
        <w:t xml:space="preserve">Дивидендтер – жарғылық капиталда қатысу бөлігіне сәйкес акционерлер арасында таза табысты бөлу. </w:t>
      </w:r>
    </w:p>
    <w:p w:rsidR="005906F3" w:rsidRPr="00932E43" w:rsidRDefault="005906F3" w:rsidP="00932E43">
      <w:pPr>
        <w:widowControl w:val="0"/>
        <w:tabs>
          <w:tab w:val="left" w:pos="709"/>
        </w:tabs>
        <w:spacing w:after="0" w:line="240" w:lineRule="auto"/>
        <w:ind w:firstLine="426"/>
        <w:jc w:val="both"/>
        <w:rPr>
          <w:rFonts w:ascii="Times New Roman" w:hAnsi="Times New Roman"/>
          <w:sz w:val="24"/>
          <w:szCs w:val="24"/>
          <w:lang w:val="kk-KZ"/>
        </w:rPr>
      </w:pPr>
      <w:r w:rsidRPr="00932E43">
        <w:rPr>
          <w:rFonts w:ascii="Times New Roman" w:hAnsi="Times New Roman"/>
          <w:sz w:val="24"/>
          <w:szCs w:val="24"/>
          <w:lang w:val="kk-KZ"/>
        </w:rPr>
        <w:t>Қазақстан Республикасының Салық кодексіне сәйкес «жылдық жиынтық табыс», «мүліктік табыс», «салық салынатын табыс» деген түсініктер бар.</w:t>
      </w:r>
    </w:p>
    <w:p w:rsidR="005906F3" w:rsidRPr="00497DB7" w:rsidRDefault="005906F3" w:rsidP="0068040C">
      <w:pPr>
        <w:widowControl w:val="0"/>
        <w:tabs>
          <w:tab w:val="left" w:pos="709"/>
        </w:tabs>
        <w:spacing w:after="0" w:line="240" w:lineRule="auto"/>
        <w:ind w:firstLineChars="176" w:firstLine="424"/>
        <w:jc w:val="both"/>
        <w:rPr>
          <w:rFonts w:ascii="Times New Roman" w:hAnsi="Times New Roman"/>
          <w:sz w:val="24"/>
          <w:szCs w:val="24"/>
          <w:lang w:val="kk-KZ"/>
        </w:rPr>
      </w:pPr>
      <w:r w:rsidRPr="00497DB7">
        <w:rPr>
          <w:rFonts w:ascii="Times New Roman" w:hAnsi="Times New Roman"/>
          <w:b/>
          <w:sz w:val="24"/>
          <w:szCs w:val="24"/>
          <w:lang w:val="kk-KZ"/>
        </w:rPr>
        <w:t xml:space="preserve">Жылдық жиынтық табыс </w:t>
      </w:r>
      <w:r w:rsidRPr="00497DB7">
        <w:rPr>
          <w:rFonts w:ascii="Times New Roman" w:hAnsi="Times New Roman"/>
          <w:sz w:val="24"/>
          <w:szCs w:val="24"/>
          <w:lang w:val="kk-KZ"/>
        </w:rPr>
        <w:t>салықтық кезеңнің ішінде алынуға жататын табыстардан тұрады. Жылдық  жиынтық  табыс</w:t>
      </w:r>
      <w:r w:rsidR="00932E43">
        <w:rPr>
          <w:rFonts w:ascii="Times New Roman" w:hAnsi="Times New Roman"/>
          <w:sz w:val="24"/>
          <w:szCs w:val="24"/>
          <w:lang w:val="kk-KZ"/>
        </w:rPr>
        <w:t xml:space="preserve"> </w:t>
      </w:r>
      <w:r w:rsidRPr="00497DB7">
        <w:rPr>
          <w:rFonts w:ascii="Times New Roman" w:hAnsi="Times New Roman"/>
          <w:sz w:val="24"/>
          <w:szCs w:val="24"/>
          <w:lang w:val="kk-KZ"/>
        </w:rPr>
        <w:t>-  заңды  және  жеке  тұлғаның  жыл  бойы  түрлі  көздерден  алған  табысы.</w:t>
      </w:r>
    </w:p>
    <w:p w:rsidR="00117EA3" w:rsidRPr="00497DB7" w:rsidRDefault="00117EA3" w:rsidP="0068040C">
      <w:pPr>
        <w:widowControl w:val="0"/>
        <w:spacing w:after="0" w:line="240" w:lineRule="auto"/>
        <w:ind w:firstLineChars="176" w:firstLine="424"/>
        <w:jc w:val="both"/>
        <w:rPr>
          <w:rFonts w:ascii="Times New Roman" w:hAnsi="Times New Roman"/>
          <w:b/>
          <w:sz w:val="24"/>
          <w:szCs w:val="24"/>
          <w:lang w:val="kk-KZ"/>
        </w:rPr>
      </w:pPr>
    </w:p>
    <w:p w:rsidR="005906F3" w:rsidRPr="00497DB7" w:rsidRDefault="006B3401" w:rsidP="0068040C">
      <w:pPr>
        <w:widowControl w:val="0"/>
        <w:spacing w:after="0" w:line="240" w:lineRule="auto"/>
        <w:ind w:firstLineChars="176" w:firstLine="424"/>
        <w:jc w:val="both"/>
        <w:rPr>
          <w:rFonts w:ascii="Times New Roman" w:hAnsi="Times New Roman"/>
          <w:b/>
          <w:sz w:val="24"/>
          <w:szCs w:val="24"/>
          <w:lang w:val="kk-KZ"/>
        </w:rPr>
      </w:pPr>
      <w:r w:rsidRPr="00497DB7">
        <w:rPr>
          <w:rFonts w:ascii="Times New Roman" w:hAnsi="Times New Roman"/>
          <w:b/>
          <w:sz w:val="24"/>
          <w:szCs w:val="24"/>
          <w:lang w:val="kk-KZ"/>
        </w:rPr>
        <w:t xml:space="preserve">3.5 </w:t>
      </w:r>
      <w:r w:rsidR="00CD3293" w:rsidRPr="00497DB7">
        <w:rPr>
          <w:rFonts w:ascii="Times New Roman" w:hAnsi="Times New Roman"/>
          <w:b/>
          <w:sz w:val="24"/>
          <w:szCs w:val="24"/>
          <w:lang w:val="kk-KZ"/>
        </w:rPr>
        <w:t>Негізгі және айналым капиталы</w:t>
      </w:r>
    </w:p>
    <w:p w:rsidR="00CD3293" w:rsidRPr="00497DB7" w:rsidRDefault="00CD3293" w:rsidP="0068040C">
      <w:pPr>
        <w:widowControl w:val="0"/>
        <w:spacing w:after="0" w:line="240" w:lineRule="auto"/>
        <w:ind w:firstLineChars="176" w:firstLine="424"/>
        <w:jc w:val="both"/>
        <w:rPr>
          <w:rFonts w:ascii="Times New Roman" w:hAnsi="Times New Roman"/>
          <w:b/>
          <w:sz w:val="24"/>
          <w:szCs w:val="24"/>
          <w:lang w:val="kk-KZ"/>
        </w:rPr>
      </w:pPr>
    </w:p>
    <w:p w:rsidR="002B0178" w:rsidRPr="00497DB7" w:rsidRDefault="002B0178" w:rsidP="0068040C">
      <w:pPr>
        <w:widowControl w:val="0"/>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 xml:space="preserve">Негізгі капитал фирманың балансында ұзақ мерзімді (айналымнан тыс) активтер ретінде көрініс табады. </w:t>
      </w:r>
    </w:p>
    <w:p w:rsidR="00706C73" w:rsidRPr="00497DB7" w:rsidRDefault="00706C73" w:rsidP="0068040C">
      <w:pPr>
        <w:widowControl w:val="0"/>
        <w:spacing w:after="0" w:line="240" w:lineRule="auto"/>
        <w:ind w:firstLineChars="176" w:firstLine="424"/>
        <w:jc w:val="both"/>
        <w:rPr>
          <w:rFonts w:ascii="Times New Roman" w:hAnsi="Times New Roman"/>
          <w:sz w:val="24"/>
          <w:szCs w:val="24"/>
          <w:lang w:val="kk-KZ"/>
        </w:rPr>
      </w:pPr>
      <w:r w:rsidRPr="00497DB7">
        <w:rPr>
          <w:rFonts w:ascii="Times New Roman" w:hAnsi="Times New Roman"/>
          <w:b/>
          <w:sz w:val="24"/>
          <w:szCs w:val="24"/>
          <w:lang w:val="kk-KZ"/>
        </w:rPr>
        <w:t>Негізгі қорлар</w:t>
      </w:r>
      <w:r w:rsidRPr="00497DB7">
        <w:rPr>
          <w:rFonts w:ascii="Times New Roman" w:hAnsi="Times New Roman"/>
          <w:sz w:val="24"/>
          <w:szCs w:val="24"/>
          <w:lang w:val="kk-KZ"/>
        </w:rPr>
        <w:t xml:space="preserve"> – бұл өндіріс </w:t>
      </w:r>
      <w:r w:rsidR="000E5462" w:rsidRPr="00497DB7">
        <w:rPr>
          <w:rFonts w:ascii="Times New Roman" w:hAnsi="Times New Roman"/>
          <w:sz w:val="24"/>
          <w:szCs w:val="24"/>
          <w:lang w:val="kk-KZ"/>
        </w:rPr>
        <w:t>үрдісі</w:t>
      </w:r>
      <w:r w:rsidRPr="00497DB7">
        <w:rPr>
          <w:rFonts w:ascii="Times New Roman" w:hAnsi="Times New Roman"/>
          <w:sz w:val="24"/>
          <w:szCs w:val="24"/>
          <w:lang w:val="kk-KZ"/>
        </w:rPr>
        <w:t>нде ұзақ мерзім аралығында қатысатын және натуралды заттық нысанын сақтай алатын, сондай –ақ өзінің құнын дайын өнімге, тек бірнеше өндірістік циклдар өткен кейін, біртіндеп аударатын өндірістік материалды – заттық құндылықтардың жиынтығы,.</w:t>
      </w:r>
    </w:p>
    <w:p w:rsidR="00706C73" w:rsidRPr="00497DB7" w:rsidRDefault="00706C73" w:rsidP="0068040C">
      <w:pPr>
        <w:widowControl w:val="0"/>
        <w:tabs>
          <w:tab w:val="left" w:pos="709"/>
        </w:tabs>
        <w:spacing w:after="0" w:line="240" w:lineRule="auto"/>
        <w:ind w:firstLineChars="176" w:firstLine="424"/>
        <w:jc w:val="both"/>
        <w:rPr>
          <w:rFonts w:ascii="Times New Roman" w:hAnsi="Times New Roman"/>
          <w:sz w:val="24"/>
          <w:szCs w:val="24"/>
          <w:lang w:val="kk-KZ"/>
        </w:rPr>
      </w:pPr>
      <w:r w:rsidRPr="00497DB7">
        <w:rPr>
          <w:rFonts w:ascii="Times New Roman" w:hAnsi="Times New Roman"/>
          <w:b/>
          <w:sz w:val="24"/>
          <w:szCs w:val="24"/>
          <w:lang w:val="kk-KZ"/>
        </w:rPr>
        <w:t>Негізгі құралдар</w:t>
      </w:r>
      <w:r w:rsidRPr="00497DB7">
        <w:rPr>
          <w:rFonts w:ascii="Times New Roman" w:hAnsi="Times New Roman"/>
          <w:sz w:val="24"/>
          <w:szCs w:val="24"/>
          <w:lang w:val="kk-KZ"/>
        </w:rPr>
        <w:t xml:space="preserve"> дегеніміз ұзақ уақыт (бір жылдан астам уақыт) материалдық өндіріс саласында және өндірістік емес салада жұмыс істейтін, біртіндеп өзінің құнын жоғалту барысында амортизацияланатын материалдық – заттық құндылықтар.</w:t>
      </w:r>
    </w:p>
    <w:p w:rsidR="00706C73" w:rsidRPr="00497DB7" w:rsidRDefault="00706C73" w:rsidP="0068040C">
      <w:pPr>
        <w:widowControl w:val="0"/>
        <w:tabs>
          <w:tab w:val="left" w:pos="709"/>
        </w:tabs>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Әртүрлі мақсаттармен  алынған негізгі құралдар активтердің әртүрлі топтары ішінде есептеледі:</w:t>
      </w:r>
    </w:p>
    <w:p w:rsidR="00706C73" w:rsidRPr="00497DB7" w:rsidRDefault="00706C73" w:rsidP="0068040C">
      <w:pPr>
        <w:widowControl w:val="0"/>
        <w:numPr>
          <w:ilvl w:val="0"/>
          <w:numId w:val="39"/>
        </w:numPr>
        <w:tabs>
          <w:tab w:val="clear" w:pos="1710"/>
          <w:tab w:val="num" w:pos="0"/>
          <w:tab w:val="left" w:pos="720"/>
          <w:tab w:val="left" w:pos="900"/>
        </w:tabs>
        <w:spacing w:after="0" w:line="240" w:lineRule="auto"/>
        <w:ind w:left="0" w:firstLineChars="176" w:firstLine="422"/>
        <w:jc w:val="both"/>
        <w:rPr>
          <w:rFonts w:ascii="Times New Roman" w:hAnsi="Times New Roman"/>
          <w:sz w:val="24"/>
          <w:szCs w:val="24"/>
          <w:lang w:val="kk-KZ"/>
        </w:rPr>
      </w:pPr>
      <w:r w:rsidRPr="00497DB7">
        <w:rPr>
          <w:rFonts w:ascii="Times New Roman" w:hAnsi="Times New Roman"/>
          <w:sz w:val="24"/>
          <w:szCs w:val="24"/>
          <w:lang w:val="kk-KZ"/>
        </w:rPr>
        <w:t>ғимараттар мен жер учаскесі , пайдалану үшін емес, ал ұзақ мерзімге қаржыларды салу бағытымен алу,инвестициялар ретінде көрсетіледі.</w:t>
      </w:r>
    </w:p>
    <w:p w:rsidR="00706C73" w:rsidRPr="00497DB7" w:rsidRDefault="00706C73" w:rsidP="0068040C">
      <w:pPr>
        <w:widowControl w:val="0"/>
        <w:numPr>
          <w:ilvl w:val="0"/>
          <w:numId w:val="39"/>
        </w:numPr>
        <w:tabs>
          <w:tab w:val="clear" w:pos="1710"/>
          <w:tab w:val="num" w:pos="0"/>
          <w:tab w:val="left" w:pos="720"/>
          <w:tab w:val="left" w:pos="900"/>
        </w:tabs>
        <w:spacing w:after="0" w:line="240" w:lineRule="auto"/>
        <w:ind w:left="0" w:firstLineChars="176" w:firstLine="422"/>
        <w:jc w:val="both"/>
        <w:rPr>
          <w:rFonts w:ascii="Times New Roman" w:hAnsi="Times New Roman"/>
          <w:sz w:val="24"/>
          <w:szCs w:val="24"/>
          <w:lang w:val="kk-KZ"/>
        </w:rPr>
      </w:pPr>
      <w:r w:rsidRPr="00497DB7">
        <w:rPr>
          <w:rFonts w:ascii="Times New Roman" w:hAnsi="Times New Roman"/>
          <w:sz w:val="24"/>
          <w:szCs w:val="24"/>
          <w:lang w:val="kk-KZ"/>
        </w:rPr>
        <w:lastRenderedPageBreak/>
        <w:t>қозғалмайтын мүлікті сатумен айналысатын фирманың иелігінде болған және сатуға арналған жер  тауарлы - материалдық қорларға кіреді.</w:t>
      </w:r>
    </w:p>
    <w:p w:rsidR="00706C73" w:rsidRPr="00497DB7" w:rsidRDefault="00706C73" w:rsidP="0068040C">
      <w:pPr>
        <w:widowControl w:val="0"/>
        <w:numPr>
          <w:ilvl w:val="0"/>
          <w:numId w:val="39"/>
        </w:numPr>
        <w:tabs>
          <w:tab w:val="clear" w:pos="1710"/>
          <w:tab w:val="num" w:pos="0"/>
          <w:tab w:val="left" w:pos="720"/>
          <w:tab w:val="left" w:pos="900"/>
        </w:tabs>
        <w:spacing w:after="0" w:line="240" w:lineRule="auto"/>
        <w:ind w:left="0" w:firstLineChars="176" w:firstLine="422"/>
        <w:jc w:val="both"/>
        <w:rPr>
          <w:rFonts w:ascii="Times New Roman" w:hAnsi="Times New Roman"/>
          <w:sz w:val="24"/>
          <w:szCs w:val="24"/>
          <w:lang w:val="kk-KZ"/>
        </w:rPr>
      </w:pPr>
      <w:r w:rsidRPr="00497DB7">
        <w:rPr>
          <w:rFonts w:ascii="Times New Roman" w:hAnsi="Times New Roman"/>
          <w:sz w:val="24"/>
          <w:szCs w:val="24"/>
          <w:lang w:val="kk-KZ"/>
        </w:rPr>
        <w:t>қоймалар және басқа да ғимараттар  құрылысына арналған жер негізгі құралдарға жатады.</w:t>
      </w:r>
    </w:p>
    <w:p w:rsidR="00706C73" w:rsidRPr="00497DB7" w:rsidRDefault="00706C73" w:rsidP="0068040C">
      <w:pPr>
        <w:widowControl w:val="0"/>
        <w:tabs>
          <w:tab w:val="left" w:pos="0"/>
        </w:tabs>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Барлық негізгі құралдар ақшалай түрде бағаланады. Бухгалтерлік есепте негізгі құралдардың құны және натуралды – заттай құрамы көрсетіледі.</w:t>
      </w:r>
    </w:p>
    <w:p w:rsidR="004E647B" w:rsidRPr="00497DB7" w:rsidRDefault="004E647B" w:rsidP="0068040C">
      <w:pPr>
        <w:widowControl w:val="0"/>
        <w:tabs>
          <w:tab w:val="left" w:pos="709"/>
        </w:tabs>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 xml:space="preserve">Негізгі қорлардың ұдайы өндірісін қаржыландыру үшін фирмалардың </w:t>
      </w:r>
      <w:r w:rsidRPr="00497DB7">
        <w:rPr>
          <w:rFonts w:ascii="Times New Roman" w:hAnsi="Times New Roman"/>
          <w:i/>
          <w:sz w:val="24"/>
          <w:szCs w:val="24"/>
          <w:lang w:val="kk-KZ"/>
        </w:rPr>
        <w:t>меншікті қаражаттарының көздеріне</w:t>
      </w:r>
      <w:r w:rsidRPr="00497DB7">
        <w:rPr>
          <w:rFonts w:ascii="Times New Roman" w:hAnsi="Times New Roman"/>
          <w:sz w:val="24"/>
          <w:szCs w:val="24"/>
          <w:lang w:val="kk-KZ"/>
        </w:rPr>
        <w:t xml:space="preserve"> жататындар:</w:t>
      </w:r>
    </w:p>
    <w:p w:rsidR="004E647B" w:rsidRPr="00497DB7" w:rsidRDefault="004E647B" w:rsidP="0068040C">
      <w:pPr>
        <w:widowControl w:val="0"/>
        <w:numPr>
          <w:ilvl w:val="0"/>
          <w:numId w:val="37"/>
        </w:numPr>
        <w:tabs>
          <w:tab w:val="left" w:pos="709"/>
        </w:tabs>
        <w:spacing w:after="0" w:line="240" w:lineRule="auto"/>
        <w:ind w:left="0" w:firstLineChars="176" w:firstLine="422"/>
        <w:jc w:val="both"/>
        <w:rPr>
          <w:rFonts w:ascii="Times New Roman" w:hAnsi="Times New Roman"/>
          <w:sz w:val="24"/>
          <w:szCs w:val="24"/>
          <w:lang w:val="kk-KZ"/>
        </w:rPr>
      </w:pPr>
      <w:r w:rsidRPr="00497DB7">
        <w:rPr>
          <w:rFonts w:ascii="Times New Roman" w:hAnsi="Times New Roman"/>
          <w:sz w:val="24"/>
          <w:szCs w:val="24"/>
          <w:lang w:val="kk-KZ"/>
        </w:rPr>
        <w:t>амортизация;</w:t>
      </w:r>
    </w:p>
    <w:p w:rsidR="004E647B" w:rsidRPr="00497DB7" w:rsidRDefault="004E647B" w:rsidP="0068040C">
      <w:pPr>
        <w:widowControl w:val="0"/>
        <w:numPr>
          <w:ilvl w:val="0"/>
          <w:numId w:val="37"/>
        </w:numPr>
        <w:tabs>
          <w:tab w:val="left" w:pos="709"/>
        </w:tabs>
        <w:spacing w:after="0" w:line="240" w:lineRule="auto"/>
        <w:ind w:left="0" w:firstLineChars="176" w:firstLine="422"/>
        <w:jc w:val="both"/>
        <w:rPr>
          <w:rFonts w:ascii="Times New Roman" w:hAnsi="Times New Roman"/>
          <w:sz w:val="24"/>
          <w:szCs w:val="24"/>
          <w:lang w:val="kk-KZ"/>
        </w:rPr>
      </w:pPr>
      <w:r w:rsidRPr="00497DB7">
        <w:rPr>
          <w:rFonts w:ascii="Times New Roman" w:hAnsi="Times New Roman"/>
          <w:sz w:val="24"/>
          <w:szCs w:val="24"/>
          <w:lang w:val="kk-KZ"/>
        </w:rPr>
        <w:t>материалдық емес активтердің тозуы;</w:t>
      </w:r>
    </w:p>
    <w:p w:rsidR="004E647B" w:rsidRPr="00497DB7" w:rsidRDefault="004E647B" w:rsidP="0068040C">
      <w:pPr>
        <w:widowControl w:val="0"/>
        <w:numPr>
          <w:ilvl w:val="0"/>
          <w:numId w:val="37"/>
        </w:numPr>
        <w:tabs>
          <w:tab w:val="left" w:pos="709"/>
        </w:tabs>
        <w:spacing w:after="0" w:line="240" w:lineRule="auto"/>
        <w:ind w:left="0" w:firstLineChars="176" w:firstLine="422"/>
        <w:jc w:val="both"/>
        <w:rPr>
          <w:rFonts w:ascii="Times New Roman" w:hAnsi="Times New Roman"/>
          <w:sz w:val="24"/>
          <w:szCs w:val="24"/>
          <w:lang w:val="kk-KZ"/>
        </w:rPr>
      </w:pPr>
      <w:r w:rsidRPr="00497DB7">
        <w:rPr>
          <w:rFonts w:ascii="Times New Roman" w:hAnsi="Times New Roman"/>
          <w:sz w:val="24"/>
          <w:szCs w:val="24"/>
          <w:lang w:val="kk-KZ"/>
        </w:rPr>
        <w:t>фирмада қалатын табыс.</w:t>
      </w:r>
    </w:p>
    <w:p w:rsidR="004E647B" w:rsidRPr="00497DB7" w:rsidRDefault="004E647B" w:rsidP="0068040C">
      <w:pPr>
        <w:widowControl w:val="0"/>
        <w:tabs>
          <w:tab w:val="left" w:pos="709"/>
        </w:tabs>
        <w:spacing w:after="0" w:line="240" w:lineRule="auto"/>
        <w:ind w:firstLineChars="176" w:firstLine="422"/>
        <w:jc w:val="both"/>
        <w:rPr>
          <w:rFonts w:ascii="Times New Roman" w:hAnsi="Times New Roman"/>
          <w:sz w:val="24"/>
          <w:szCs w:val="24"/>
          <w:lang w:val="kk-KZ"/>
        </w:rPr>
      </w:pPr>
      <w:r w:rsidRPr="00497DB7">
        <w:rPr>
          <w:rFonts w:ascii="Times New Roman" w:hAnsi="Times New Roman"/>
          <w:sz w:val="24"/>
          <w:szCs w:val="24"/>
          <w:lang w:val="kk-KZ"/>
        </w:rPr>
        <w:t>Негізгі қорлардың ұдайы өндірісі үшін қаражаттар көздерінің жеткіліктілігі фирманың қаржылық жағдайы үшін үлкен маңыздылыққа ие.</w:t>
      </w:r>
    </w:p>
    <w:p w:rsidR="004E647B" w:rsidRPr="00497DB7" w:rsidRDefault="004E647B"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Қарыз көздеріне</w:t>
      </w:r>
      <w:r w:rsidRPr="00497DB7">
        <w:rPr>
          <w:rFonts w:ascii="Times New Roman" w:hAnsi="Times New Roman"/>
          <w:sz w:val="24"/>
          <w:szCs w:val="24"/>
          <w:lang w:val="kk-KZ"/>
        </w:rPr>
        <w:t xml:space="preserve"> мыналар жатады:</w:t>
      </w:r>
    </w:p>
    <w:p w:rsidR="004E647B" w:rsidRPr="00497DB7" w:rsidRDefault="004E647B" w:rsidP="0068040C">
      <w:pPr>
        <w:widowControl w:val="0"/>
        <w:numPr>
          <w:ilvl w:val="0"/>
          <w:numId w:val="38"/>
        </w:numPr>
        <w:tabs>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банктердің несиелері;</w:t>
      </w:r>
    </w:p>
    <w:p w:rsidR="004E647B" w:rsidRPr="00497DB7" w:rsidRDefault="004E647B" w:rsidP="0068040C">
      <w:pPr>
        <w:widowControl w:val="0"/>
        <w:numPr>
          <w:ilvl w:val="0"/>
          <w:numId w:val="38"/>
        </w:numPr>
        <w:tabs>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басқа фирмалардың қарыз қаражаттары;</w:t>
      </w:r>
    </w:p>
    <w:p w:rsidR="004E647B" w:rsidRPr="00497DB7" w:rsidRDefault="004E647B" w:rsidP="0068040C">
      <w:pPr>
        <w:widowControl w:val="0"/>
        <w:numPr>
          <w:ilvl w:val="0"/>
          <w:numId w:val="38"/>
        </w:numPr>
        <w:tabs>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құрылыстағы үлестік қатысу;</w:t>
      </w:r>
    </w:p>
    <w:p w:rsidR="004E647B" w:rsidRPr="00497DB7" w:rsidRDefault="004E647B" w:rsidP="0068040C">
      <w:pPr>
        <w:widowControl w:val="0"/>
        <w:numPr>
          <w:ilvl w:val="0"/>
          <w:numId w:val="38"/>
        </w:numPr>
        <w:tabs>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бюджеттен қаржыландыру;</w:t>
      </w:r>
    </w:p>
    <w:p w:rsidR="004E647B" w:rsidRPr="00497DB7" w:rsidRDefault="004E647B" w:rsidP="0068040C">
      <w:pPr>
        <w:widowControl w:val="0"/>
        <w:numPr>
          <w:ilvl w:val="0"/>
          <w:numId w:val="38"/>
        </w:numPr>
        <w:tabs>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бюджеттік емес қорлардан қаржыландыру.</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Айналым капиталы</w:t>
      </w:r>
      <w:r w:rsidRPr="00497DB7">
        <w:rPr>
          <w:rFonts w:ascii="Times New Roman" w:hAnsi="Times New Roman"/>
          <w:sz w:val="24"/>
          <w:szCs w:val="24"/>
          <w:lang w:val="kk-KZ"/>
        </w:rPr>
        <w:t xml:space="preserve"> кәсіпорын балансының қысқа мерзімді активтерін құрайды. </w:t>
      </w:r>
      <w:r w:rsidRPr="00497DB7">
        <w:rPr>
          <w:rFonts w:ascii="Times New Roman" w:hAnsi="Times New Roman"/>
          <w:i/>
          <w:sz w:val="24"/>
          <w:szCs w:val="24"/>
          <w:lang w:val="kk-KZ"/>
        </w:rPr>
        <w:t>Айналым қаражаттары</w:t>
      </w:r>
      <w:r w:rsidRPr="00497DB7">
        <w:rPr>
          <w:rFonts w:ascii="Times New Roman" w:hAnsi="Times New Roman"/>
          <w:sz w:val="24"/>
          <w:szCs w:val="24"/>
          <w:lang w:val="kk-KZ"/>
        </w:rPr>
        <w:t xml:space="preserve"> – бір өндірістік цикл ұзақтығында немесе 1 жыл ішінде ақша қаражаттарына айналатын активтер. </w:t>
      </w:r>
      <w:r w:rsidRPr="00497DB7">
        <w:rPr>
          <w:rFonts w:ascii="Times New Roman" w:hAnsi="Times New Roman"/>
          <w:i/>
          <w:sz w:val="24"/>
          <w:szCs w:val="24"/>
          <w:lang w:val="kk-KZ"/>
        </w:rPr>
        <w:t>Таза айналым капиталы</w:t>
      </w:r>
      <w:r w:rsidRPr="00497DB7">
        <w:rPr>
          <w:rFonts w:ascii="Times New Roman" w:hAnsi="Times New Roman"/>
          <w:sz w:val="24"/>
          <w:szCs w:val="24"/>
          <w:lang w:val="kk-KZ"/>
        </w:rPr>
        <w:t xml:space="preserve"> – ағымдағы активпен ағымдағы міндеттемелердің айырмашылығы. Айналым капиталы тұрақты және айнымалы (өзгермелі) бөліктерден тұрады.</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Тұрақты</w:t>
      </w:r>
      <w:r w:rsidRPr="00497DB7">
        <w:rPr>
          <w:rFonts w:ascii="Times New Roman" w:hAnsi="Times New Roman"/>
          <w:sz w:val="24"/>
          <w:szCs w:val="24"/>
          <w:lang w:val="kk-KZ"/>
        </w:rPr>
        <w:t xml:space="preserve"> - өндіріс циклі ұзақтығында қажеттілігі тұрақты болатын ағымдағы активтер.</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Айнымалы (өзгермелі)</w:t>
      </w:r>
      <w:r w:rsidRPr="00497DB7">
        <w:rPr>
          <w:rFonts w:ascii="Times New Roman" w:hAnsi="Times New Roman"/>
          <w:sz w:val="24"/>
          <w:szCs w:val="24"/>
          <w:lang w:val="kk-KZ"/>
        </w:rPr>
        <w:t xml:space="preserve"> – операциялық циклдің жеке кездерінде қажеттілік туындайтын ағымдағы активтер.</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  </w:t>
      </w:r>
      <w:r w:rsidRPr="00497DB7">
        <w:rPr>
          <w:rFonts w:ascii="Times New Roman" w:hAnsi="Times New Roman"/>
          <w:sz w:val="24"/>
          <w:szCs w:val="24"/>
          <w:lang w:val="kk-KZ"/>
        </w:rPr>
        <w:tab/>
        <w:t xml:space="preserve">Өз айналымында айналым қаражаттары ақшалай </w:t>
      </w:r>
      <w:r w:rsidRPr="00497DB7">
        <w:rPr>
          <w:rFonts w:ascii="Times New Roman" w:hAnsi="Times New Roman"/>
          <w:sz w:val="24"/>
          <w:szCs w:val="24"/>
          <w:lang w:val="kk-KZ"/>
        </w:rPr>
        <w:lastRenderedPageBreak/>
        <w:t>өндірістік және тауарлық формада болады. Осыған сәйкес мыналарға бөлінеді:</w:t>
      </w:r>
    </w:p>
    <w:p w:rsidR="002851D8" w:rsidRPr="00497DB7" w:rsidRDefault="002851D8" w:rsidP="00686408">
      <w:pPr>
        <w:widowControl w:val="0"/>
        <w:numPr>
          <w:ilvl w:val="1"/>
          <w:numId w:val="49"/>
        </w:numPr>
        <w:tabs>
          <w:tab w:val="left" w:pos="54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өндірістік айналым қорлары;</w:t>
      </w:r>
    </w:p>
    <w:p w:rsidR="002851D8" w:rsidRPr="00497DB7" w:rsidRDefault="002851D8" w:rsidP="00686408">
      <w:pPr>
        <w:widowControl w:val="0"/>
        <w:numPr>
          <w:ilvl w:val="1"/>
          <w:numId w:val="49"/>
        </w:numPr>
        <w:tabs>
          <w:tab w:val="left" w:pos="54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айналыс қорлары;</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Өндірістік айналым қорлары</w:t>
      </w:r>
      <w:r w:rsidRPr="00497DB7">
        <w:rPr>
          <w:rFonts w:ascii="Times New Roman" w:hAnsi="Times New Roman"/>
          <w:sz w:val="24"/>
          <w:szCs w:val="24"/>
          <w:lang w:val="kk-KZ"/>
        </w:rPr>
        <w:t>: шикізат, отын, ыдыс, тез тозатын арзан бағалы заттар жатады.</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Айналыс қорлары</w:t>
      </w:r>
      <w:r w:rsidRPr="00497DB7">
        <w:rPr>
          <w:rFonts w:ascii="Times New Roman" w:hAnsi="Times New Roman"/>
          <w:sz w:val="24"/>
          <w:szCs w:val="24"/>
          <w:lang w:val="kk-KZ"/>
        </w:rPr>
        <w:t>: дайын өнім, ақша қаражаттары және дебиторлық борыш жатады.</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Ағымдағы айналым активтерін басқару объектілеріне мыналар жатады</w:t>
      </w:r>
      <w:r w:rsidRPr="00497DB7">
        <w:rPr>
          <w:rFonts w:ascii="Times New Roman" w:hAnsi="Times New Roman"/>
          <w:sz w:val="24"/>
          <w:szCs w:val="24"/>
          <w:lang w:val="kk-KZ"/>
        </w:rPr>
        <w:t>:</w:t>
      </w:r>
    </w:p>
    <w:p w:rsidR="002851D8" w:rsidRPr="00497DB7" w:rsidRDefault="002851D8" w:rsidP="00686408">
      <w:pPr>
        <w:widowControl w:val="0"/>
        <w:numPr>
          <w:ilvl w:val="0"/>
          <w:numId w:val="50"/>
        </w:numPr>
        <w:tabs>
          <w:tab w:val="clear" w:pos="72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өтімділік дәреже;</w:t>
      </w:r>
    </w:p>
    <w:p w:rsidR="002851D8" w:rsidRPr="00497DB7" w:rsidRDefault="002851D8" w:rsidP="00686408">
      <w:pPr>
        <w:widowControl w:val="0"/>
        <w:numPr>
          <w:ilvl w:val="0"/>
          <w:numId w:val="50"/>
        </w:numPr>
        <w:tabs>
          <w:tab w:val="clear" w:pos="72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құрылымы;</w:t>
      </w:r>
    </w:p>
    <w:p w:rsidR="002851D8" w:rsidRPr="00497DB7" w:rsidRDefault="002851D8" w:rsidP="00686408">
      <w:pPr>
        <w:widowControl w:val="0"/>
        <w:numPr>
          <w:ilvl w:val="0"/>
          <w:numId w:val="50"/>
        </w:numPr>
        <w:tabs>
          <w:tab w:val="clear" w:pos="72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мөлшері;</w:t>
      </w:r>
    </w:p>
    <w:p w:rsidR="002851D8" w:rsidRPr="00497DB7" w:rsidRDefault="002851D8" w:rsidP="00686408">
      <w:pPr>
        <w:widowControl w:val="0"/>
        <w:numPr>
          <w:ilvl w:val="0"/>
          <w:numId w:val="50"/>
        </w:numPr>
        <w:tabs>
          <w:tab w:val="clear" w:pos="72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орнын жабу көздері және олардың құрылымы.</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Жай өтімді айналым қаражаттары</w:t>
      </w:r>
      <w:r w:rsidRPr="00497DB7">
        <w:rPr>
          <w:rFonts w:ascii="Times New Roman" w:hAnsi="Times New Roman"/>
          <w:sz w:val="24"/>
          <w:szCs w:val="24"/>
          <w:lang w:val="kk-KZ"/>
        </w:rPr>
        <w:t>:</w:t>
      </w:r>
    </w:p>
    <w:p w:rsidR="002851D8" w:rsidRPr="00497DB7" w:rsidRDefault="002851D8" w:rsidP="00686408">
      <w:pPr>
        <w:widowControl w:val="0"/>
        <w:numPr>
          <w:ilvl w:val="0"/>
          <w:numId w:val="51"/>
        </w:numPr>
        <w:tabs>
          <w:tab w:val="clear" w:pos="72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шикізат;</w:t>
      </w:r>
    </w:p>
    <w:p w:rsidR="002851D8" w:rsidRPr="00497DB7" w:rsidRDefault="002851D8" w:rsidP="00686408">
      <w:pPr>
        <w:widowControl w:val="0"/>
        <w:numPr>
          <w:ilvl w:val="0"/>
          <w:numId w:val="51"/>
        </w:numPr>
        <w:tabs>
          <w:tab w:val="clear" w:pos="72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материалдар;</w:t>
      </w:r>
    </w:p>
    <w:p w:rsidR="002851D8" w:rsidRPr="00497DB7" w:rsidRDefault="002851D8" w:rsidP="00686408">
      <w:pPr>
        <w:widowControl w:val="0"/>
        <w:numPr>
          <w:ilvl w:val="0"/>
          <w:numId w:val="51"/>
        </w:numPr>
        <w:tabs>
          <w:tab w:val="clear" w:pos="72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аяқталмаған өндіріс;</w:t>
      </w:r>
    </w:p>
    <w:p w:rsidR="002851D8" w:rsidRPr="00497DB7" w:rsidRDefault="002851D8" w:rsidP="00686408">
      <w:pPr>
        <w:widowControl w:val="0"/>
        <w:numPr>
          <w:ilvl w:val="0"/>
          <w:numId w:val="51"/>
        </w:numPr>
        <w:tabs>
          <w:tab w:val="clear" w:pos="72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дайын өнім;</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Тез өтімді айналым қаражаттарына</w:t>
      </w:r>
      <w:r w:rsidRPr="00497DB7">
        <w:rPr>
          <w:rFonts w:ascii="Times New Roman" w:hAnsi="Times New Roman"/>
          <w:sz w:val="24"/>
          <w:szCs w:val="24"/>
          <w:lang w:val="kk-KZ"/>
        </w:rPr>
        <w:t xml:space="preserve"> дебиторлық борыштар жатады, өйткені, олар тез уақытта ақша қаражаттарына айналады.</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Абсолютті өтімді активтерге</w:t>
      </w:r>
      <w:r w:rsidRPr="00497DB7">
        <w:rPr>
          <w:rFonts w:ascii="Times New Roman" w:hAnsi="Times New Roman"/>
          <w:sz w:val="24"/>
          <w:szCs w:val="24"/>
          <w:lang w:val="kk-KZ"/>
        </w:rPr>
        <w:t xml:space="preserve"> касса мен банк шотындағы ақша қаражаттары жатады.</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Тікелей жоспарлау бойынша айналым қаражаттары</w:t>
      </w:r>
      <w:r w:rsidRPr="00497DB7">
        <w:rPr>
          <w:rFonts w:ascii="Times New Roman" w:hAnsi="Times New Roman"/>
          <w:sz w:val="24"/>
          <w:szCs w:val="24"/>
          <w:lang w:val="kk-KZ"/>
        </w:rPr>
        <w:t xml:space="preserve"> мөлшерлі және мөлшерсіз болып бөлінеді. Мөлшерлі айналым қаражаттары - өндірістік цикл мен өнімді өндіру процесінің үздіксіздігін қамтамасыздандыруда қажетті минималды материалдық өндірісті запастарды қалыптастыруға қажетті ақша қаражаттары.</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Қаржыландыру көздері бойынша айналым қаражаттары меншікті, қарыз, тартылған қаражаттары болып табылады. </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Меншікті айналым қаражаттарына</w:t>
      </w:r>
      <w:r w:rsidRPr="00497DB7">
        <w:rPr>
          <w:rFonts w:ascii="Times New Roman" w:hAnsi="Times New Roman"/>
          <w:b/>
          <w:i/>
          <w:sz w:val="24"/>
          <w:szCs w:val="24"/>
          <w:lang w:val="kk-KZ"/>
        </w:rPr>
        <w:t xml:space="preserve"> </w:t>
      </w:r>
      <w:r w:rsidRPr="00497DB7">
        <w:rPr>
          <w:rFonts w:ascii="Times New Roman" w:hAnsi="Times New Roman"/>
          <w:sz w:val="24"/>
          <w:szCs w:val="24"/>
          <w:lang w:val="kk-KZ"/>
        </w:rPr>
        <w:t xml:space="preserve">айналымнан тыс активтердің сомасынан асатын меншік капиталы мен резервтер жатады. </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lastRenderedPageBreak/>
        <w:t>Кәсіпорынның маңызды мәселесі айналым қаражаттарының сақтығын қамтамасыз ету</w:t>
      </w:r>
      <w:r w:rsidRPr="00497DB7">
        <w:rPr>
          <w:rFonts w:ascii="Times New Roman" w:hAnsi="Times New Roman"/>
          <w:sz w:val="24"/>
          <w:szCs w:val="24"/>
          <w:lang w:val="kk-KZ"/>
        </w:rPr>
        <w:t xml:space="preserve">. Ол үшін жоспарлы жыл басындағы қолдағы бар кәсіпорынның меншік айналым қаражаттарының сомасы, оның жиынтық қажеттілігімен салыстырылады. </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Егер жоспарлы қажеттілік кәсіпорынның меншік қаражаттарынан  жоғары болса, онда </w:t>
      </w:r>
      <w:r w:rsidRPr="00497DB7">
        <w:rPr>
          <w:rFonts w:ascii="Times New Roman" w:hAnsi="Times New Roman"/>
          <w:i/>
          <w:sz w:val="24"/>
          <w:szCs w:val="24"/>
          <w:lang w:val="kk-KZ"/>
        </w:rPr>
        <w:t xml:space="preserve">меншік қаражаттарының жетіспеушілігі </w:t>
      </w:r>
      <w:r w:rsidRPr="00497DB7">
        <w:rPr>
          <w:rFonts w:ascii="Times New Roman" w:hAnsi="Times New Roman"/>
          <w:sz w:val="24"/>
          <w:szCs w:val="24"/>
          <w:lang w:val="kk-KZ"/>
        </w:rPr>
        <w:t xml:space="preserve">туындайды. Бұл жетіспейтін меншік уақытша және қарыз қаражаттар есебінен толықтырылады. </w:t>
      </w:r>
    </w:p>
    <w:p w:rsidR="002851D8" w:rsidRPr="00497DB7" w:rsidRDefault="002851D8" w:rsidP="00117EA3">
      <w:pPr>
        <w:pStyle w:val="a7"/>
        <w:widowControl w:val="0"/>
        <w:tabs>
          <w:tab w:val="left" w:pos="709"/>
        </w:tabs>
        <w:ind w:firstLine="426"/>
        <w:rPr>
          <w:b w:val="0"/>
          <w:sz w:val="24"/>
          <w:szCs w:val="24"/>
          <w:lang w:val="kk-KZ"/>
        </w:rPr>
      </w:pPr>
      <w:r w:rsidRPr="00497DB7">
        <w:rPr>
          <w:b w:val="0"/>
          <w:sz w:val="24"/>
          <w:szCs w:val="24"/>
          <w:lang w:val="kk-KZ"/>
        </w:rPr>
        <w:t xml:space="preserve">Егер айырмашылық керісінше болса, онда </w:t>
      </w:r>
      <w:r w:rsidRPr="00497DB7">
        <w:rPr>
          <w:b w:val="0"/>
          <w:i/>
          <w:sz w:val="24"/>
          <w:szCs w:val="24"/>
          <w:lang w:val="kk-KZ"/>
        </w:rPr>
        <w:t>меншік айналым қаражаттарына артықшылық</w:t>
      </w:r>
      <w:r w:rsidRPr="00497DB7">
        <w:rPr>
          <w:b w:val="0"/>
          <w:sz w:val="24"/>
          <w:szCs w:val="24"/>
          <w:lang w:val="kk-KZ"/>
        </w:rPr>
        <w:t xml:space="preserve"> туындайды және бұл сома айналым меншік қаражаттар өсімін қаржыландыру көзі болып табылады. Айналым қаражаттарында қажеттілікті анықтау кәсіпорынның меншікті айналым қаражаттарын нормалау </w:t>
      </w:r>
      <w:r w:rsidR="00D403CE" w:rsidRPr="00497DB7">
        <w:rPr>
          <w:b w:val="0"/>
          <w:sz w:val="24"/>
          <w:szCs w:val="24"/>
          <w:lang w:val="kk-KZ"/>
        </w:rPr>
        <w:t>үрдіс</w:t>
      </w:r>
      <w:r w:rsidRPr="00497DB7">
        <w:rPr>
          <w:b w:val="0"/>
          <w:sz w:val="24"/>
          <w:szCs w:val="24"/>
          <w:lang w:val="kk-KZ"/>
        </w:rPr>
        <w:t>інде, яғни айналым қаражаттар нормативін анықтауда, жүзеге асырылады. Айналым қаражаттарын нормалау - ұзақ мерзім бойы қолданылатын айналым қаражаттар нормалары мен жыл сайынғы (тоқсандық) нормативтерін есептеп тағайындау.</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 xml:space="preserve">Мөлшерлеу әдістері. </w:t>
      </w:r>
      <w:r w:rsidRPr="00497DB7">
        <w:rPr>
          <w:rFonts w:ascii="Times New Roman" w:hAnsi="Times New Roman"/>
          <w:sz w:val="24"/>
          <w:szCs w:val="24"/>
          <w:lang w:val="kk-KZ"/>
        </w:rPr>
        <w:t>Нормалар және нормативтердің сапасы мен негізділігі айтарлықтай дәрежеде оларды құрастыру әдістеріне тәуелді болады. Мөлшерлеудің төмендегідей әдістері бар:</w:t>
      </w:r>
    </w:p>
    <w:p w:rsidR="002851D8" w:rsidRPr="00497DB7" w:rsidRDefault="002851D8" w:rsidP="00686408">
      <w:pPr>
        <w:widowControl w:val="0"/>
        <w:numPr>
          <w:ilvl w:val="0"/>
          <w:numId w:val="52"/>
        </w:numPr>
        <w:tabs>
          <w:tab w:val="clear" w:pos="1080"/>
          <w:tab w:val="left" w:pos="709"/>
          <w:tab w:val="left" w:pos="90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есеп-талдау;</w:t>
      </w:r>
    </w:p>
    <w:p w:rsidR="002851D8" w:rsidRPr="00497DB7" w:rsidRDefault="002851D8" w:rsidP="00686408">
      <w:pPr>
        <w:widowControl w:val="0"/>
        <w:numPr>
          <w:ilvl w:val="0"/>
          <w:numId w:val="52"/>
        </w:numPr>
        <w:tabs>
          <w:tab w:val="clear" w:pos="1080"/>
          <w:tab w:val="left" w:pos="709"/>
          <w:tab w:val="left" w:pos="90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тәжірибелік;</w:t>
      </w:r>
    </w:p>
    <w:p w:rsidR="002851D8" w:rsidRPr="00497DB7" w:rsidRDefault="002851D8" w:rsidP="00686408">
      <w:pPr>
        <w:widowControl w:val="0"/>
        <w:numPr>
          <w:ilvl w:val="0"/>
          <w:numId w:val="52"/>
        </w:numPr>
        <w:tabs>
          <w:tab w:val="clear" w:pos="1080"/>
          <w:tab w:val="left" w:pos="709"/>
          <w:tab w:val="left" w:pos="90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есептік-статистикалық;</w:t>
      </w:r>
    </w:p>
    <w:p w:rsidR="002851D8" w:rsidRPr="00497DB7" w:rsidRDefault="002851D8" w:rsidP="00686408">
      <w:pPr>
        <w:widowControl w:val="0"/>
        <w:numPr>
          <w:ilvl w:val="0"/>
          <w:numId w:val="52"/>
        </w:numPr>
        <w:tabs>
          <w:tab w:val="clear" w:pos="1080"/>
          <w:tab w:val="left" w:pos="709"/>
          <w:tab w:val="left" w:pos="90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аралас.</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Есеп-талдау әдісі</w:t>
      </w:r>
      <w:r w:rsidRPr="00497DB7">
        <w:rPr>
          <w:rFonts w:ascii="Times New Roman" w:hAnsi="Times New Roman"/>
          <w:sz w:val="24"/>
          <w:szCs w:val="24"/>
          <w:lang w:val="kk-KZ"/>
        </w:rPr>
        <w:t xml:space="preserve"> дегеніміз – жобалық-құрастырмалық, технологиялық және басқа да техникалық және өндірістік құжаттамалар мәліметтері бойынша әр элементтік есептеулерді жүзеге асыру, ол техника-экономикалық есептемелерді және технология мен өндірісті, өнім сапасы мен оны жетілдіру жөніндегі іс-шараларды талдауды үйлестіреді. Нормалаудың бұл әдісі нормалар мен нормативтерді орнату мен өндірістің техникалық деңгейі мен ұйымдастырылуына, өнімді жетілдіруге, оның сапасымен бәсеке қабілеттілігін жақсартуға </w:t>
      </w:r>
      <w:r w:rsidRPr="00497DB7">
        <w:rPr>
          <w:rFonts w:ascii="Times New Roman" w:hAnsi="Times New Roman"/>
          <w:sz w:val="24"/>
          <w:szCs w:val="24"/>
          <w:lang w:val="kk-KZ"/>
        </w:rPr>
        <w:lastRenderedPageBreak/>
        <w:t>бағытталған ұйымдастырушылық-техникалық шараларды әзірлеу және енгізуді бір мезгілде іске асырылуын қарастырады.</w:t>
      </w:r>
    </w:p>
    <w:p w:rsidR="002851D8" w:rsidRPr="00497DB7" w:rsidRDefault="002851D8" w:rsidP="00117EA3">
      <w:pPr>
        <w:widowControl w:val="0"/>
        <w:tabs>
          <w:tab w:val="left" w:pos="709"/>
        </w:tabs>
        <w:spacing w:after="0" w:line="240" w:lineRule="auto"/>
        <w:ind w:firstLine="426"/>
        <w:jc w:val="both"/>
        <w:rPr>
          <w:rFonts w:ascii="Times New Roman" w:hAnsi="Times New Roman"/>
          <w:b/>
          <w:sz w:val="24"/>
          <w:szCs w:val="24"/>
          <w:lang w:val="kk-KZ"/>
        </w:rPr>
      </w:pPr>
      <w:r w:rsidRPr="00497DB7">
        <w:rPr>
          <w:rFonts w:ascii="Times New Roman" w:hAnsi="Times New Roman"/>
          <w:b/>
          <w:sz w:val="24"/>
          <w:szCs w:val="24"/>
          <w:lang w:val="kk-KZ"/>
        </w:rPr>
        <w:t>Тәжірибелік әдіс</w:t>
      </w:r>
      <w:r w:rsidRPr="00497DB7">
        <w:rPr>
          <w:rFonts w:ascii="Times New Roman" w:hAnsi="Times New Roman"/>
          <w:sz w:val="24"/>
          <w:szCs w:val="24"/>
          <w:lang w:val="kk-KZ"/>
        </w:rPr>
        <w:t xml:space="preserve"> бұл - нормаларды өндірістік және лабораториялық жағдайларда жүргізілетін байқаулар, өлшеулер, тәжірибелер, зерттеулер негізінде қалыптастыру. Тәжірибелік әдіспен белгіленген нормалар өндірісті техникалық жарақтандыру мен ұйымдастырудың нақты қол жеткізілген деңгейін көрсетеді, алайда ол жоспарлы кезеңде өндірісті ұйымдастырудың жаңа  құрылған әдістерін, озық техника мен технологияны енгізуді қарастырмайды, демек, еңбек өнімділігі, материалдық ресурстарды үнемдеудің өсуінің жаңа көздерін анықтауға жағдай жасай алмайды. Дегенмен де тәжірибелік әдісті есеп-талдау әдістің көмегімен норма орнату мүмкін емес кездерде пайдаланған жөн.</w:t>
      </w:r>
      <w:r w:rsidRPr="00497DB7">
        <w:rPr>
          <w:rFonts w:ascii="Times New Roman" w:hAnsi="Times New Roman"/>
          <w:b/>
          <w:sz w:val="24"/>
          <w:szCs w:val="24"/>
          <w:lang w:val="kk-KZ"/>
        </w:rPr>
        <w:t xml:space="preserve"> </w:t>
      </w:r>
    </w:p>
    <w:p w:rsidR="002851D8" w:rsidRPr="00497DB7" w:rsidRDefault="002851D8" w:rsidP="00117EA3">
      <w:pPr>
        <w:widowControl w:val="0"/>
        <w:tabs>
          <w:tab w:val="left" w:pos="709"/>
        </w:tabs>
        <w:spacing w:after="0" w:line="240" w:lineRule="auto"/>
        <w:ind w:firstLine="426"/>
        <w:jc w:val="both"/>
        <w:rPr>
          <w:rFonts w:ascii="Times New Roman" w:hAnsi="Times New Roman"/>
          <w:b/>
          <w:sz w:val="24"/>
          <w:szCs w:val="24"/>
          <w:lang w:val="kk-KZ"/>
        </w:rPr>
      </w:pPr>
      <w:r w:rsidRPr="00497DB7">
        <w:rPr>
          <w:rFonts w:ascii="Times New Roman" w:hAnsi="Times New Roman"/>
          <w:b/>
          <w:sz w:val="24"/>
          <w:szCs w:val="24"/>
          <w:lang w:val="kk-KZ"/>
        </w:rPr>
        <w:t>Нормалаудың есептік-статистикалық әдісі</w:t>
      </w:r>
      <w:r w:rsidRPr="00497DB7">
        <w:rPr>
          <w:rFonts w:ascii="Times New Roman" w:hAnsi="Times New Roman"/>
          <w:sz w:val="24"/>
          <w:szCs w:val="24"/>
          <w:lang w:val="kk-KZ"/>
        </w:rPr>
        <w:t xml:space="preserve"> дегеніміз - өткен кезеңдерде нақты еңбек және материалдық ресурстар шығындары туралы статистикалық, бухгалтерлік және оперативті-өндірістік есеп беру мәліметтерін талдау. Бұл әдістің де кемшіліктері дәл тәжірибелік әдістегідей: бұрын қол жеткізілген деңгейге бағдарланады, неғұрлым жетілген техника, технология, өндірісті ұйымдастыруды енгізуде жеткіліксіз көңіл бөледі. Дегенмен де, есептік-статистикалық әдіс әзірлеуде салыстырмалы аз еңбек қажет ететін және жоспарлау процесінде оңай қол жеткізу мүмкіндігіне байланысты үнемі пайдаланылады. </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Аралас әдіс</w:t>
      </w:r>
      <w:r w:rsidRPr="00497DB7">
        <w:rPr>
          <w:rFonts w:ascii="Times New Roman" w:hAnsi="Times New Roman"/>
          <w:sz w:val="24"/>
          <w:szCs w:val="24"/>
          <w:lang w:val="kk-KZ"/>
        </w:rPr>
        <w:t xml:space="preserve"> – жоғарыда аталған әдістерді бір мезгілде қолдану. Кәсіпорындарда нормалар мен нормативтерді әзірлеу, енгізу және жүйелі түрде жаңалап отыруды әр түрлі цехтар мен функционалдық бөлімшелер: техникалық, экономикалық, өндірістік бөлімшелер директор мен оның қол астындағы аппарат орынбасарларының бірінің басшылығымен жүзеге асырылады. Нормативтік база құру кәсіби нормативтік топтарға тапсырылуы тиіс, олардың қызметтеріне мыналар жатады:</w:t>
      </w:r>
    </w:p>
    <w:p w:rsidR="002851D8" w:rsidRPr="00497DB7" w:rsidRDefault="002851D8" w:rsidP="00686408">
      <w:pPr>
        <w:widowControl w:val="0"/>
        <w:numPr>
          <w:ilvl w:val="0"/>
          <w:numId w:val="53"/>
        </w:numPr>
        <w:tabs>
          <w:tab w:val="clear" w:pos="108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сәйкес бөлімшелерден келіп түсетін барлық нормалар мен нормативтерді жүйелеу;</w:t>
      </w:r>
    </w:p>
    <w:p w:rsidR="002851D8" w:rsidRPr="00497DB7" w:rsidRDefault="002851D8" w:rsidP="00686408">
      <w:pPr>
        <w:widowControl w:val="0"/>
        <w:numPr>
          <w:ilvl w:val="0"/>
          <w:numId w:val="53"/>
        </w:numPr>
        <w:tabs>
          <w:tab w:val="clear" w:pos="108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lastRenderedPageBreak/>
        <w:t>нормативтік ақпарат базасын құру;</w:t>
      </w:r>
    </w:p>
    <w:p w:rsidR="002851D8" w:rsidRPr="00497DB7" w:rsidRDefault="002851D8" w:rsidP="00686408">
      <w:pPr>
        <w:widowControl w:val="0"/>
        <w:numPr>
          <w:ilvl w:val="0"/>
          <w:numId w:val="53"/>
        </w:numPr>
        <w:tabs>
          <w:tab w:val="clear" w:pos="108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цехтар мен бөлімшелер үшін нормативтік карта құру;</w:t>
      </w:r>
    </w:p>
    <w:p w:rsidR="002851D8" w:rsidRPr="00497DB7" w:rsidRDefault="002851D8" w:rsidP="00686408">
      <w:pPr>
        <w:widowControl w:val="0"/>
        <w:numPr>
          <w:ilvl w:val="0"/>
          <w:numId w:val="53"/>
        </w:numPr>
        <w:tabs>
          <w:tab w:val="clear" w:pos="108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нормалардың өзгеруін есепке алу және оларды нормативтік картаға енгізу;</w:t>
      </w:r>
    </w:p>
    <w:p w:rsidR="002851D8" w:rsidRPr="00497DB7" w:rsidRDefault="002851D8" w:rsidP="00686408">
      <w:pPr>
        <w:widowControl w:val="0"/>
        <w:numPr>
          <w:ilvl w:val="0"/>
          <w:numId w:val="53"/>
        </w:numPr>
        <w:tabs>
          <w:tab w:val="clear" w:pos="108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нормалардың дер кезінде өзгеруін бақылау;</w:t>
      </w:r>
    </w:p>
    <w:p w:rsidR="002851D8" w:rsidRPr="00497DB7" w:rsidRDefault="002851D8" w:rsidP="00686408">
      <w:pPr>
        <w:widowControl w:val="0"/>
        <w:numPr>
          <w:ilvl w:val="0"/>
          <w:numId w:val="53"/>
        </w:numPr>
        <w:tabs>
          <w:tab w:val="clear" w:pos="108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әр бұйым бойынша нормалардың өзгеруі және оның себептері жөнінде есеп беру.</w:t>
      </w:r>
    </w:p>
    <w:p w:rsidR="002851D8" w:rsidRPr="00497DB7" w:rsidRDefault="002851D8"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Нормативтік базаны жетілдіру нормалар мен нормативтерді есептеудің неғұрлым дәл әдістерін енгізу, барлық жұмыс түрлері мен процестерге есептік негізделген нормалар құру; нормалар мен нормативтерді әзірлеуде, бекітуде, оларды жинау, шоғырландыру, жүйелеу және жаңартуда есептеуіш техниканы қолдану; экономикалық-математикалық әдістерді қолдану.</w:t>
      </w:r>
    </w:p>
    <w:p w:rsidR="002B0178" w:rsidRPr="00497DB7" w:rsidRDefault="002851D8" w:rsidP="00117EA3">
      <w:pPr>
        <w:widowControl w:val="0"/>
        <w:tabs>
          <w:tab w:val="left" w:pos="709"/>
        </w:tabs>
        <w:spacing w:after="0" w:line="240" w:lineRule="auto"/>
        <w:ind w:firstLine="426"/>
        <w:jc w:val="both"/>
        <w:rPr>
          <w:rFonts w:ascii="Times New Roman" w:eastAsia="MS Mincho" w:hAnsi="Times New Roman"/>
          <w:b/>
          <w:sz w:val="24"/>
          <w:szCs w:val="24"/>
          <w:lang w:val="kk-KZ"/>
        </w:rPr>
      </w:pPr>
      <w:r w:rsidRPr="00497DB7">
        <w:rPr>
          <w:rFonts w:ascii="Times New Roman" w:hAnsi="Times New Roman"/>
          <w:sz w:val="24"/>
          <w:szCs w:val="24"/>
          <w:lang w:val="kk-KZ"/>
        </w:rPr>
        <w:t>Кәсіпорынның күнделікті қызмет ету барысында жинақталған ақпарат негізінде нормалар мен нормативтердің динамикасы талданады, олардың орындалуы бақыланады, нақты ресурс шығыстары мен нормада белгіленгенмен салыстырылады. Нормативтік шаруашылықтың даму барысында қолданыстағы нормаларды түгендеу, ескірген нормаларды жаңа, техникалық негізделген нормалармен алмастыру жүзеге асырылады, нормативтердің жоспарлы көрсеткіштерімен өзара байланысы орнатылады.</w:t>
      </w:r>
    </w:p>
    <w:p w:rsidR="002851D8" w:rsidRPr="00497DB7" w:rsidRDefault="002851D8" w:rsidP="00117EA3">
      <w:pPr>
        <w:widowControl w:val="0"/>
        <w:tabs>
          <w:tab w:val="left" w:pos="709"/>
          <w:tab w:val="left" w:pos="993"/>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Негізгі қорларды (құралдарды) тиімді пайдалану көрсеткіштері.</w:t>
      </w:r>
    </w:p>
    <w:p w:rsidR="002851D8" w:rsidRPr="00497DB7" w:rsidRDefault="002851D8" w:rsidP="00686408">
      <w:pPr>
        <w:widowControl w:val="0"/>
        <w:numPr>
          <w:ilvl w:val="0"/>
          <w:numId w:val="48"/>
        </w:numPr>
        <w:tabs>
          <w:tab w:val="clear" w:pos="720"/>
          <w:tab w:val="left" w:pos="709"/>
          <w:tab w:val="left" w:pos="993"/>
        </w:tabs>
        <w:spacing w:after="0" w:line="240" w:lineRule="auto"/>
        <w:ind w:left="0" w:firstLine="426"/>
        <w:jc w:val="both"/>
        <w:rPr>
          <w:rFonts w:ascii="Times New Roman" w:hAnsi="Times New Roman"/>
          <w:sz w:val="24"/>
          <w:szCs w:val="24"/>
          <w:lang w:val="kk-KZ"/>
        </w:rPr>
      </w:pPr>
      <w:r w:rsidRPr="00497DB7">
        <w:rPr>
          <w:rFonts w:ascii="Times New Roman" w:hAnsi="Times New Roman"/>
          <w:i/>
          <w:sz w:val="24"/>
          <w:szCs w:val="24"/>
          <w:lang w:val="kk-KZ"/>
        </w:rPr>
        <w:t>Қор қайтарылымдылығы</w:t>
      </w:r>
      <w:r w:rsidRPr="00497DB7">
        <w:rPr>
          <w:rFonts w:ascii="Times New Roman" w:hAnsi="Times New Roman"/>
          <w:sz w:val="24"/>
          <w:szCs w:val="24"/>
          <w:lang w:val="kk-KZ"/>
        </w:rPr>
        <w:t xml:space="preserve"> = өнімді өткізцден түскен түсім көлемі бөлінген негізгі қорландыру орта жылдық құны.</w:t>
      </w:r>
    </w:p>
    <w:p w:rsidR="002851D8" w:rsidRPr="00497DB7" w:rsidRDefault="002851D8" w:rsidP="00117EA3">
      <w:pPr>
        <w:widowControl w:val="0"/>
        <w:tabs>
          <w:tab w:val="left" w:pos="709"/>
          <w:tab w:val="left" w:pos="993"/>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Қор қайтарымдылығының өсуі негізгі қорларды тиімді пайдалануды білдіреді.</w:t>
      </w:r>
    </w:p>
    <w:p w:rsidR="002851D8" w:rsidRPr="00497DB7" w:rsidRDefault="002851D8" w:rsidP="00686408">
      <w:pPr>
        <w:widowControl w:val="0"/>
        <w:numPr>
          <w:ilvl w:val="0"/>
          <w:numId w:val="48"/>
        </w:numPr>
        <w:tabs>
          <w:tab w:val="clear" w:pos="720"/>
          <w:tab w:val="left" w:pos="709"/>
          <w:tab w:val="left" w:pos="993"/>
        </w:tabs>
        <w:spacing w:after="0" w:line="240" w:lineRule="auto"/>
        <w:ind w:left="0" w:firstLine="426"/>
        <w:jc w:val="both"/>
        <w:rPr>
          <w:rFonts w:ascii="Times New Roman" w:hAnsi="Times New Roman"/>
          <w:sz w:val="24"/>
          <w:szCs w:val="24"/>
          <w:lang w:val="kk-KZ"/>
        </w:rPr>
      </w:pPr>
      <w:r w:rsidRPr="00497DB7">
        <w:rPr>
          <w:rFonts w:ascii="Times New Roman" w:hAnsi="Times New Roman"/>
          <w:i/>
          <w:sz w:val="24"/>
          <w:szCs w:val="24"/>
          <w:lang w:val="kk-KZ"/>
        </w:rPr>
        <w:t>Қор сыйымдылығы</w:t>
      </w:r>
      <w:r w:rsidRPr="00497DB7">
        <w:rPr>
          <w:rFonts w:ascii="Times New Roman" w:hAnsi="Times New Roman"/>
          <w:sz w:val="24"/>
          <w:szCs w:val="24"/>
          <w:lang w:val="kk-KZ"/>
        </w:rPr>
        <w:t xml:space="preserve"> = Қор қайтарылымдылығы көрсеткішіне теріс нәтиже. </w:t>
      </w:r>
    </w:p>
    <w:p w:rsidR="002851D8" w:rsidRPr="00497DB7" w:rsidRDefault="002851D8" w:rsidP="00686408">
      <w:pPr>
        <w:widowControl w:val="0"/>
        <w:numPr>
          <w:ilvl w:val="0"/>
          <w:numId w:val="48"/>
        </w:numPr>
        <w:tabs>
          <w:tab w:val="clear" w:pos="720"/>
          <w:tab w:val="left" w:pos="709"/>
          <w:tab w:val="left" w:pos="993"/>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Қормен қаруландыру. Әрбір жұмысшыға келетін негізгі қорлардың құнымен сипатталады.</w:t>
      </w:r>
    </w:p>
    <w:p w:rsidR="002851D8" w:rsidRPr="00497DB7" w:rsidRDefault="002851D8" w:rsidP="00117EA3">
      <w:pPr>
        <w:widowControl w:val="0"/>
        <w:tabs>
          <w:tab w:val="left" w:pos="709"/>
          <w:tab w:val="left" w:pos="993"/>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Қормен қаруландыру</w:t>
      </w:r>
      <w:r w:rsidRPr="00497DB7">
        <w:rPr>
          <w:rFonts w:ascii="Times New Roman" w:hAnsi="Times New Roman"/>
          <w:sz w:val="24"/>
          <w:szCs w:val="24"/>
          <w:lang w:val="kk-KZ"/>
        </w:rPr>
        <w:t xml:space="preserve"> =негізгі қордың орта жылдық құны бөлінген жұмысшылар саны.</w:t>
      </w:r>
    </w:p>
    <w:p w:rsidR="002851D8" w:rsidRPr="00497DB7" w:rsidRDefault="002851D8" w:rsidP="00117EA3">
      <w:pPr>
        <w:widowControl w:val="0"/>
        <w:tabs>
          <w:tab w:val="left" w:pos="709"/>
          <w:tab w:val="left" w:pos="993"/>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Материалды емес активтер бойынша тиімді пайдалану </w:t>
      </w:r>
      <w:r w:rsidRPr="00497DB7">
        <w:rPr>
          <w:rFonts w:ascii="Times New Roman" w:hAnsi="Times New Roman"/>
          <w:sz w:val="24"/>
          <w:szCs w:val="24"/>
          <w:lang w:val="kk-KZ"/>
        </w:rPr>
        <w:lastRenderedPageBreak/>
        <w:t>көрсеткіштері айтылған әдістер бойынша анықталады.</w:t>
      </w:r>
    </w:p>
    <w:p w:rsidR="00FC3335" w:rsidRPr="00497DB7" w:rsidRDefault="00FC3335" w:rsidP="00117EA3">
      <w:pPr>
        <w:widowControl w:val="0"/>
        <w:tabs>
          <w:tab w:val="left" w:pos="709"/>
        </w:tabs>
        <w:spacing w:after="0" w:line="240" w:lineRule="auto"/>
        <w:ind w:firstLine="426"/>
        <w:jc w:val="both"/>
        <w:rPr>
          <w:rFonts w:ascii="Times New Roman" w:hAnsi="Times New Roman"/>
          <w:i/>
          <w:sz w:val="24"/>
          <w:szCs w:val="24"/>
          <w:lang w:val="kk-KZ"/>
        </w:rPr>
      </w:pPr>
      <w:r w:rsidRPr="00497DB7">
        <w:rPr>
          <w:rFonts w:ascii="Times New Roman" w:hAnsi="Times New Roman"/>
          <w:i/>
          <w:sz w:val="24"/>
          <w:szCs w:val="24"/>
          <w:lang w:val="kk-KZ"/>
        </w:rPr>
        <w:t>Айналым капиталын тиімді пайдалану көрсеткіштері</w:t>
      </w:r>
    </w:p>
    <w:p w:rsidR="00FC3335" w:rsidRPr="00497DB7" w:rsidRDefault="00FC3335"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1. </w:t>
      </w:r>
      <w:r w:rsidRPr="00497DB7">
        <w:rPr>
          <w:rFonts w:ascii="Times New Roman" w:hAnsi="Times New Roman"/>
          <w:i/>
          <w:sz w:val="24"/>
          <w:szCs w:val="24"/>
          <w:lang w:val="kk-KZ"/>
        </w:rPr>
        <w:t>Айналымдылық коэффиценті</w:t>
      </w:r>
      <w:r w:rsidRPr="00497DB7">
        <w:rPr>
          <w:rFonts w:ascii="Times New Roman" w:hAnsi="Times New Roman"/>
          <w:sz w:val="24"/>
          <w:szCs w:val="24"/>
          <w:lang w:val="kk-KZ"/>
        </w:rPr>
        <w:t>, ол көтерме бағамен анықталады:</w:t>
      </w:r>
    </w:p>
    <w:p w:rsidR="00FC3335" w:rsidRPr="00497DB7" w:rsidRDefault="00FC3335" w:rsidP="00117EA3">
      <w:pPr>
        <w:widowControl w:val="0"/>
        <w:tabs>
          <w:tab w:val="left" w:pos="709"/>
        </w:tabs>
        <w:spacing w:after="0" w:line="240" w:lineRule="auto"/>
        <w:ind w:firstLine="426"/>
        <w:jc w:val="both"/>
        <w:rPr>
          <w:rFonts w:ascii="Times New Roman" w:hAnsi="Times New Roman"/>
          <w:b/>
          <w:sz w:val="24"/>
          <w:szCs w:val="24"/>
          <w:lang w:val="kk-KZ"/>
        </w:rPr>
      </w:pPr>
    </w:p>
    <w:p w:rsidR="00FC3335" w:rsidRPr="00497DB7" w:rsidRDefault="00FC3335" w:rsidP="00117EA3">
      <w:pPr>
        <w:widowControl w:val="0"/>
        <w:tabs>
          <w:tab w:val="left" w:pos="709"/>
        </w:tabs>
        <w:spacing w:after="0" w:line="240" w:lineRule="auto"/>
        <w:ind w:firstLine="426"/>
        <w:jc w:val="both"/>
        <w:rPr>
          <w:rFonts w:ascii="Times New Roman" w:hAnsi="Times New Roman"/>
          <w:b/>
          <w:sz w:val="24"/>
          <w:szCs w:val="24"/>
          <w:lang w:val="kk-KZ"/>
        </w:rPr>
      </w:pPr>
      <w:r w:rsidRPr="00497DB7">
        <w:rPr>
          <w:rFonts w:ascii="Times New Roman" w:hAnsi="Times New Roman"/>
          <w:b/>
          <w:sz w:val="24"/>
          <w:szCs w:val="24"/>
          <w:lang w:val="kk-KZ"/>
        </w:rPr>
        <w:t>Ко =Сө / ОҚ ,</w:t>
      </w:r>
    </w:p>
    <w:p w:rsidR="00FC3335" w:rsidRPr="00497DB7" w:rsidRDefault="00FC3335" w:rsidP="00117EA3">
      <w:pPr>
        <w:widowControl w:val="0"/>
        <w:tabs>
          <w:tab w:val="left" w:pos="709"/>
        </w:tabs>
        <w:spacing w:after="0" w:line="240" w:lineRule="auto"/>
        <w:ind w:firstLine="426"/>
        <w:jc w:val="both"/>
        <w:rPr>
          <w:rFonts w:ascii="Times New Roman" w:hAnsi="Times New Roman"/>
          <w:sz w:val="24"/>
          <w:szCs w:val="24"/>
          <w:lang w:val="kk-KZ"/>
        </w:rPr>
      </w:pPr>
    </w:p>
    <w:p w:rsidR="00FC3335" w:rsidRPr="00497DB7" w:rsidRDefault="00FC3335"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мұндағы </w:t>
      </w:r>
      <w:r w:rsidRPr="00497DB7">
        <w:rPr>
          <w:rFonts w:ascii="Times New Roman" w:hAnsi="Times New Roman"/>
          <w:b/>
          <w:sz w:val="24"/>
          <w:szCs w:val="24"/>
          <w:lang w:val="kk-KZ"/>
        </w:rPr>
        <w:t xml:space="preserve">Ко </w:t>
      </w:r>
      <w:r w:rsidRPr="00497DB7">
        <w:rPr>
          <w:rFonts w:ascii="Times New Roman" w:hAnsi="Times New Roman"/>
          <w:sz w:val="24"/>
          <w:szCs w:val="24"/>
          <w:lang w:val="kk-KZ"/>
        </w:rPr>
        <w:t>– айналым қаражаттарының айналымдылық коэффиценті,  айналымдар саны;</w:t>
      </w:r>
    </w:p>
    <w:p w:rsidR="00FC3335" w:rsidRPr="00497DB7" w:rsidRDefault="00FC3335"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Сө</w:t>
      </w:r>
      <w:r w:rsidRPr="00497DB7">
        <w:rPr>
          <w:rFonts w:ascii="Times New Roman" w:hAnsi="Times New Roman"/>
          <w:i/>
          <w:sz w:val="24"/>
          <w:szCs w:val="24"/>
          <w:lang w:val="kk-KZ"/>
        </w:rPr>
        <w:t xml:space="preserve"> -</w:t>
      </w:r>
      <w:r w:rsidRPr="00497DB7">
        <w:rPr>
          <w:rFonts w:ascii="Times New Roman" w:hAnsi="Times New Roman"/>
          <w:sz w:val="24"/>
          <w:szCs w:val="24"/>
          <w:lang w:val="kk-KZ"/>
        </w:rPr>
        <w:t xml:space="preserve"> өткізілген өнім көлемі, теңге;</w:t>
      </w:r>
    </w:p>
    <w:p w:rsidR="00FC3335" w:rsidRPr="00497DB7" w:rsidRDefault="00FC3335"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ОҚ</w:t>
      </w:r>
      <w:r w:rsidRPr="00497DB7">
        <w:rPr>
          <w:rFonts w:ascii="Times New Roman" w:hAnsi="Times New Roman"/>
          <w:sz w:val="24"/>
          <w:szCs w:val="24"/>
          <w:lang w:val="kk-KZ"/>
        </w:rPr>
        <w:t xml:space="preserve"> – айналым қалдықтарының орташа құны.</w:t>
      </w:r>
    </w:p>
    <w:p w:rsidR="00FC3335" w:rsidRPr="00497DB7" w:rsidRDefault="00FC3335"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Айналымдылық коэффиценті кәсіпорынның белгілі кезеңде (жыл, квартал) айналым қаражаттарының жасаған айналымдар санын сипаттайды, немесе айналым қаражаттарының 1 теңгесіне келетін сатылған өнім көлемін көрсетеді. Айналымдар  санының  ұлғаюы - не  айналым  қаражаттардың бір теңгесіне шаққандағы өнім шығарудың өсуіне, не болмаса, өнімнің осы көлеміне айналым қаражаттарды азырақ жұмсау керектігін білдіреді.</w:t>
      </w:r>
    </w:p>
    <w:p w:rsidR="00FC3335" w:rsidRPr="00497DB7" w:rsidRDefault="00FC3335" w:rsidP="00117EA3">
      <w:pPr>
        <w:widowControl w:val="0"/>
        <w:tabs>
          <w:tab w:val="left" w:pos="709"/>
          <w:tab w:val="left" w:pos="900"/>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2.Айналым қаражаттарының жүктеу коэффиценті</w:t>
      </w:r>
      <w:r w:rsidRPr="00497DB7">
        <w:rPr>
          <w:rFonts w:ascii="Times New Roman" w:hAnsi="Times New Roman"/>
          <w:sz w:val="24"/>
          <w:szCs w:val="24"/>
          <w:lang w:val="kk-KZ"/>
        </w:rPr>
        <w:t>,</w:t>
      </w:r>
      <w:r w:rsidRPr="00497DB7">
        <w:rPr>
          <w:rFonts w:ascii="Times New Roman" w:hAnsi="Times New Roman"/>
          <w:b/>
          <w:sz w:val="24"/>
          <w:szCs w:val="24"/>
          <w:lang w:val="kk-KZ"/>
        </w:rPr>
        <w:t xml:space="preserve"> </w:t>
      </w:r>
      <w:r w:rsidRPr="00497DB7">
        <w:rPr>
          <w:rFonts w:ascii="Times New Roman" w:hAnsi="Times New Roman"/>
          <w:sz w:val="24"/>
          <w:szCs w:val="24"/>
          <w:lang w:val="kk-KZ"/>
        </w:rPr>
        <w:t>айналымдылық коэффицентіне кері көрсеткіш. Ол сатылған өнімнің 1 теңгесіне жұмсалған айналым қаражаттарының сомасын білдіреді:</w:t>
      </w:r>
    </w:p>
    <w:p w:rsidR="00FC3335" w:rsidRPr="00497DB7" w:rsidRDefault="00FC3335" w:rsidP="00117EA3">
      <w:pPr>
        <w:widowControl w:val="0"/>
        <w:tabs>
          <w:tab w:val="left" w:pos="709"/>
        </w:tabs>
        <w:spacing w:after="0" w:line="240" w:lineRule="auto"/>
        <w:ind w:firstLine="426"/>
        <w:jc w:val="both"/>
        <w:rPr>
          <w:rFonts w:ascii="Times New Roman" w:hAnsi="Times New Roman"/>
          <w:b/>
          <w:sz w:val="24"/>
          <w:szCs w:val="24"/>
          <w:lang w:val="kk-KZ"/>
        </w:rPr>
      </w:pPr>
    </w:p>
    <w:p w:rsidR="00FC3335" w:rsidRPr="00497DB7" w:rsidRDefault="00FC3335" w:rsidP="00117EA3">
      <w:pPr>
        <w:widowControl w:val="0"/>
        <w:tabs>
          <w:tab w:val="left" w:pos="709"/>
        </w:tabs>
        <w:spacing w:after="0" w:line="240" w:lineRule="auto"/>
        <w:ind w:firstLine="426"/>
        <w:jc w:val="both"/>
        <w:rPr>
          <w:rFonts w:ascii="Times New Roman" w:hAnsi="Times New Roman"/>
          <w:b/>
          <w:sz w:val="24"/>
          <w:szCs w:val="24"/>
          <w:lang w:val="kk-KZ"/>
        </w:rPr>
      </w:pPr>
      <w:r w:rsidRPr="00497DB7">
        <w:rPr>
          <w:rFonts w:ascii="Times New Roman" w:hAnsi="Times New Roman"/>
          <w:b/>
          <w:sz w:val="24"/>
          <w:szCs w:val="24"/>
          <w:lang w:val="kk-KZ"/>
        </w:rPr>
        <w:t>Кж  = ОҚ / Сө ,</w:t>
      </w:r>
    </w:p>
    <w:p w:rsidR="00FC3335" w:rsidRPr="00497DB7" w:rsidRDefault="00FC3335" w:rsidP="00117EA3">
      <w:pPr>
        <w:widowControl w:val="0"/>
        <w:tabs>
          <w:tab w:val="left" w:pos="709"/>
        </w:tabs>
        <w:spacing w:after="0" w:line="240" w:lineRule="auto"/>
        <w:ind w:firstLine="426"/>
        <w:jc w:val="both"/>
        <w:rPr>
          <w:rFonts w:ascii="Times New Roman" w:hAnsi="Times New Roman"/>
          <w:sz w:val="24"/>
          <w:szCs w:val="24"/>
          <w:lang w:val="kk-KZ"/>
        </w:rPr>
      </w:pPr>
    </w:p>
    <w:p w:rsidR="00FC3335" w:rsidRPr="00497DB7" w:rsidRDefault="00FC3335"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Мұндағы, </w:t>
      </w:r>
      <w:r w:rsidRPr="00497DB7">
        <w:rPr>
          <w:rFonts w:ascii="Times New Roman" w:hAnsi="Times New Roman"/>
          <w:b/>
          <w:sz w:val="24"/>
          <w:szCs w:val="24"/>
          <w:lang w:val="kk-KZ"/>
        </w:rPr>
        <w:t xml:space="preserve">Кж </w:t>
      </w:r>
      <w:r w:rsidRPr="00497DB7">
        <w:rPr>
          <w:rFonts w:ascii="Times New Roman" w:hAnsi="Times New Roman"/>
          <w:sz w:val="24"/>
          <w:szCs w:val="24"/>
          <w:lang w:val="kk-KZ"/>
        </w:rPr>
        <w:t>– айналым қаражаттарының жүктеу коэффиценті.</w:t>
      </w:r>
    </w:p>
    <w:p w:rsidR="00FC3335" w:rsidRPr="00497DB7" w:rsidRDefault="00FC3335"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3. Күнмен есептелген бір айналымның ұзақтығы</w:t>
      </w:r>
      <w:r w:rsidRPr="00497DB7">
        <w:rPr>
          <w:rFonts w:ascii="Times New Roman" w:hAnsi="Times New Roman"/>
          <w:b/>
          <w:i/>
          <w:sz w:val="24"/>
          <w:szCs w:val="24"/>
          <w:lang w:val="kk-KZ"/>
        </w:rPr>
        <w:t>,</w:t>
      </w:r>
      <w:r w:rsidRPr="00497DB7">
        <w:rPr>
          <w:rFonts w:ascii="Times New Roman" w:hAnsi="Times New Roman"/>
          <w:b/>
          <w:sz w:val="24"/>
          <w:szCs w:val="24"/>
          <w:lang w:val="kk-KZ"/>
        </w:rPr>
        <w:t xml:space="preserve"> </w:t>
      </w:r>
      <w:r w:rsidRPr="00497DB7">
        <w:rPr>
          <w:rFonts w:ascii="Times New Roman" w:hAnsi="Times New Roman"/>
          <w:sz w:val="24"/>
          <w:szCs w:val="24"/>
          <w:lang w:val="kk-KZ"/>
        </w:rPr>
        <w:t>ол кезеңдегі күн санын айналымдылық коэффицентіне бөлу арқылы табылады:</w:t>
      </w:r>
    </w:p>
    <w:p w:rsidR="00FC3335" w:rsidRPr="00497DB7" w:rsidRDefault="00FC3335" w:rsidP="00117EA3">
      <w:pPr>
        <w:widowControl w:val="0"/>
        <w:tabs>
          <w:tab w:val="left" w:pos="709"/>
        </w:tabs>
        <w:spacing w:after="0" w:line="240" w:lineRule="auto"/>
        <w:ind w:firstLine="426"/>
        <w:jc w:val="both"/>
        <w:rPr>
          <w:rFonts w:ascii="Times New Roman" w:hAnsi="Times New Roman"/>
          <w:b/>
          <w:sz w:val="24"/>
          <w:szCs w:val="24"/>
          <w:lang w:val="kk-KZ"/>
        </w:rPr>
      </w:pPr>
    </w:p>
    <w:p w:rsidR="00FC3335" w:rsidRPr="00497DB7" w:rsidRDefault="00FC3335" w:rsidP="00117EA3">
      <w:pPr>
        <w:widowControl w:val="0"/>
        <w:tabs>
          <w:tab w:val="left" w:pos="709"/>
        </w:tabs>
        <w:spacing w:after="0" w:line="240" w:lineRule="auto"/>
        <w:ind w:firstLine="426"/>
        <w:jc w:val="both"/>
        <w:rPr>
          <w:rFonts w:ascii="Times New Roman" w:hAnsi="Times New Roman"/>
          <w:b/>
          <w:sz w:val="24"/>
          <w:szCs w:val="24"/>
          <w:lang w:val="kk-KZ"/>
        </w:rPr>
      </w:pPr>
      <w:r w:rsidRPr="00497DB7">
        <w:rPr>
          <w:rFonts w:ascii="Times New Roman" w:hAnsi="Times New Roman"/>
          <w:b/>
          <w:sz w:val="24"/>
          <w:szCs w:val="24"/>
          <w:lang w:val="kk-KZ"/>
        </w:rPr>
        <w:t xml:space="preserve">Т </w:t>
      </w:r>
      <w:r w:rsidRPr="00497DB7">
        <w:rPr>
          <w:rFonts w:ascii="Times New Roman" w:hAnsi="Times New Roman"/>
          <w:b/>
          <w:sz w:val="24"/>
          <w:szCs w:val="24"/>
        </w:rPr>
        <w:t>=</w:t>
      </w:r>
      <w:r w:rsidRPr="00497DB7">
        <w:rPr>
          <w:rFonts w:ascii="Times New Roman" w:hAnsi="Times New Roman"/>
          <w:b/>
          <w:sz w:val="24"/>
          <w:szCs w:val="24"/>
          <w:lang w:val="kk-KZ"/>
        </w:rPr>
        <w:t xml:space="preserve"> К / Ко</w:t>
      </w:r>
      <w:r w:rsidRPr="00497DB7">
        <w:rPr>
          <w:rFonts w:ascii="Times New Roman" w:hAnsi="Times New Roman"/>
          <w:b/>
          <w:sz w:val="24"/>
          <w:szCs w:val="24"/>
        </w:rPr>
        <w:t xml:space="preserve"> </w:t>
      </w:r>
      <w:r w:rsidRPr="00497DB7">
        <w:rPr>
          <w:rFonts w:ascii="Times New Roman" w:hAnsi="Times New Roman"/>
          <w:b/>
          <w:sz w:val="24"/>
          <w:szCs w:val="24"/>
          <w:lang w:val="kk-KZ"/>
        </w:rPr>
        <w:t>,</w:t>
      </w:r>
    </w:p>
    <w:p w:rsidR="00FC3335" w:rsidRPr="00497DB7" w:rsidRDefault="00FC3335" w:rsidP="00117EA3">
      <w:pPr>
        <w:widowControl w:val="0"/>
        <w:tabs>
          <w:tab w:val="left" w:pos="709"/>
        </w:tabs>
        <w:spacing w:after="0" w:line="240" w:lineRule="auto"/>
        <w:ind w:firstLine="426"/>
        <w:jc w:val="both"/>
        <w:rPr>
          <w:rFonts w:ascii="Times New Roman" w:hAnsi="Times New Roman"/>
          <w:b/>
          <w:sz w:val="24"/>
          <w:szCs w:val="24"/>
          <w:lang w:val="kk-KZ"/>
        </w:rPr>
      </w:pPr>
    </w:p>
    <w:p w:rsidR="00FC3335" w:rsidRPr="00497DB7" w:rsidRDefault="00FC3335"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Мұндағы, </w:t>
      </w:r>
      <w:r w:rsidRPr="00497DB7">
        <w:rPr>
          <w:rFonts w:ascii="Times New Roman" w:hAnsi="Times New Roman"/>
          <w:b/>
          <w:sz w:val="24"/>
          <w:szCs w:val="24"/>
          <w:lang w:val="kk-KZ"/>
        </w:rPr>
        <w:t xml:space="preserve">К </w:t>
      </w:r>
      <w:r w:rsidRPr="00497DB7">
        <w:rPr>
          <w:rFonts w:ascii="Times New Roman" w:hAnsi="Times New Roman"/>
          <w:sz w:val="24"/>
          <w:szCs w:val="24"/>
          <w:lang w:val="kk-KZ"/>
        </w:rPr>
        <w:t>– кезеңдегі күндер саны (360, 90).</w:t>
      </w:r>
    </w:p>
    <w:p w:rsidR="00FC3335" w:rsidRPr="00497DB7" w:rsidRDefault="00FC3335" w:rsidP="00117EA3">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Айналым қаражаттарының жасаған айналым саны көп </w:t>
      </w:r>
      <w:r w:rsidRPr="00497DB7">
        <w:rPr>
          <w:rFonts w:ascii="Times New Roman" w:hAnsi="Times New Roman"/>
          <w:sz w:val="24"/>
          <w:szCs w:val="24"/>
          <w:lang w:val="kk-KZ"/>
        </w:rPr>
        <w:lastRenderedPageBreak/>
        <w:t>болған сайын, азырақ айналым қаражаттар қажет етіледі. Айналым қаражаттар неғұрлым айналымды тезірек жасаса, соғұрлым олар тиімді пайдаланылады.</w:t>
      </w:r>
    </w:p>
    <w:p w:rsidR="00FC3335" w:rsidRPr="00497DB7" w:rsidRDefault="00FC3335" w:rsidP="0068040C">
      <w:pPr>
        <w:pStyle w:val="a7"/>
        <w:widowControl w:val="0"/>
        <w:ind w:firstLine="720"/>
        <w:rPr>
          <w:b w:val="0"/>
          <w:sz w:val="24"/>
          <w:szCs w:val="24"/>
          <w:lang w:val="kk-KZ"/>
        </w:rPr>
      </w:pPr>
    </w:p>
    <w:p w:rsidR="00FC3335" w:rsidRPr="00497DB7" w:rsidRDefault="00F8531F" w:rsidP="0068040C">
      <w:pPr>
        <w:widowControl w:val="0"/>
        <w:tabs>
          <w:tab w:val="left" w:pos="993"/>
        </w:tabs>
        <w:spacing w:after="0" w:line="240" w:lineRule="auto"/>
        <w:ind w:firstLine="708"/>
        <w:jc w:val="both"/>
        <w:rPr>
          <w:rFonts w:ascii="Times New Roman" w:hAnsi="Times New Roman"/>
          <w:b/>
          <w:sz w:val="24"/>
          <w:szCs w:val="24"/>
          <w:lang w:val="kk-KZ"/>
        </w:rPr>
      </w:pPr>
      <w:r w:rsidRPr="00497DB7">
        <w:rPr>
          <w:rFonts w:ascii="Times New Roman" w:hAnsi="Times New Roman"/>
          <w:b/>
          <w:sz w:val="24"/>
          <w:szCs w:val="24"/>
          <w:lang w:val="kk-KZ"/>
        </w:rPr>
        <w:t>3.7 Мeншiктi және қарыз қaрaжaттaрының құнын анықтау</w:t>
      </w:r>
    </w:p>
    <w:p w:rsidR="002B0178" w:rsidRPr="00497DB7" w:rsidRDefault="002B0178" w:rsidP="0068040C">
      <w:pPr>
        <w:widowControl w:val="0"/>
        <w:tabs>
          <w:tab w:val="left" w:pos="709"/>
        </w:tabs>
        <w:spacing w:after="0" w:line="240" w:lineRule="auto"/>
        <w:ind w:firstLine="426"/>
        <w:jc w:val="both"/>
        <w:rPr>
          <w:rFonts w:ascii="Times New Roman" w:eastAsia="MS Mincho" w:hAnsi="Times New Roman"/>
          <w:b/>
          <w:sz w:val="24"/>
          <w:szCs w:val="24"/>
          <w:lang w:val="kk-KZ"/>
        </w:rPr>
      </w:pPr>
    </w:p>
    <w:p w:rsidR="004B5947" w:rsidRPr="00497DB7" w:rsidRDefault="009C683D" w:rsidP="0068040C">
      <w:pPr>
        <w:widowControl w:val="0"/>
        <w:tabs>
          <w:tab w:val="left" w:pos="0"/>
          <w:tab w:val="center" w:pos="4677"/>
        </w:tabs>
        <w:spacing w:after="0" w:line="240" w:lineRule="auto"/>
        <w:ind w:firstLine="426"/>
        <w:jc w:val="both"/>
        <w:rPr>
          <w:rFonts w:ascii="Times New Roman" w:hAnsi="Times New Roman"/>
          <w:sz w:val="24"/>
          <w:szCs w:val="24"/>
          <w:lang w:val="sr-Cyrl-CS"/>
        </w:rPr>
      </w:pPr>
      <w:r w:rsidRPr="00497DB7">
        <w:rPr>
          <w:rFonts w:ascii="Times New Roman" w:eastAsia="MS Mincho" w:hAnsi="Times New Roman"/>
          <w:b/>
          <w:sz w:val="24"/>
          <w:szCs w:val="24"/>
          <w:lang w:val="kk-KZ"/>
        </w:rPr>
        <w:t>Меншік капиталының құны</w:t>
      </w:r>
      <w:r w:rsidR="00B75259" w:rsidRPr="00497DB7">
        <w:rPr>
          <w:rFonts w:ascii="Times New Roman" w:eastAsia="MS Mincho" w:hAnsi="Times New Roman"/>
          <w:b/>
          <w:sz w:val="24"/>
          <w:szCs w:val="24"/>
          <w:lang w:val="kk-KZ"/>
        </w:rPr>
        <w:t xml:space="preserve">. </w:t>
      </w:r>
      <w:r w:rsidR="004B5947" w:rsidRPr="00497DB7">
        <w:rPr>
          <w:rFonts w:ascii="Times New Roman" w:hAnsi="Times New Roman"/>
          <w:sz w:val="24"/>
          <w:szCs w:val="24"/>
          <w:lang w:val="sr-Cyrl-CS"/>
        </w:rPr>
        <w:t>Кез келген қаражат көзін тарту оған қызмет көрсетумен және шығындармен тығыз байланысты. Мысалы, қысқа мерзімді және ұзақ мерзімді несиелер бойынша пайыздар  сәйкес келе бермейді. Әр түрлі банктер әр түрлі пайыздық ставкаларды ұсынады. Осындай тұжырымдаманы облигациялық қарыздар мен акциялар туралы да айтуға болады. Келтірілген қаржыландыру көздерінің құны әр түрлі болғандықтан, коммерциялық ұйымның капитал құнын жалпы орташа арифметикалық өлшенген формуласы бойынша табуға болады. Ал сәйкес көрсеткіш капиталдың орташа өлшенген құны (</w:t>
      </w:r>
      <w:r w:rsidR="004B5947" w:rsidRPr="00497DB7">
        <w:rPr>
          <w:rFonts w:ascii="Times New Roman" w:hAnsi="Times New Roman"/>
          <w:sz w:val="24"/>
          <w:szCs w:val="24"/>
        </w:rPr>
        <w:t>Weighted</w:t>
      </w:r>
      <w:r w:rsidR="004B5947" w:rsidRPr="00497DB7">
        <w:rPr>
          <w:rFonts w:ascii="Times New Roman" w:hAnsi="Times New Roman"/>
          <w:sz w:val="24"/>
          <w:szCs w:val="24"/>
          <w:lang w:val="sr-Cyrl-CS"/>
        </w:rPr>
        <w:t xml:space="preserve"> </w:t>
      </w:r>
      <w:r w:rsidR="004B5947" w:rsidRPr="00497DB7">
        <w:rPr>
          <w:rFonts w:ascii="Times New Roman" w:hAnsi="Times New Roman"/>
          <w:sz w:val="24"/>
          <w:szCs w:val="24"/>
        </w:rPr>
        <w:t>Average</w:t>
      </w:r>
      <w:r w:rsidR="004B5947" w:rsidRPr="00497DB7">
        <w:rPr>
          <w:rFonts w:ascii="Times New Roman" w:hAnsi="Times New Roman"/>
          <w:sz w:val="24"/>
          <w:szCs w:val="24"/>
          <w:lang w:val="sr-Cyrl-CS"/>
        </w:rPr>
        <w:t xml:space="preserve"> </w:t>
      </w:r>
      <w:r w:rsidR="004B5947" w:rsidRPr="00497DB7">
        <w:rPr>
          <w:rFonts w:ascii="Times New Roman" w:hAnsi="Times New Roman"/>
          <w:sz w:val="24"/>
          <w:szCs w:val="24"/>
        </w:rPr>
        <w:t>Cost</w:t>
      </w:r>
      <w:r w:rsidR="004B5947" w:rsidRPr="00497DB7">
        <w:rPr>
          <w:rFonts w:ascii="Times New Roman" w:hAnsi="Times New Roman"/>
          <w:sz w:val="24"/>
          <w:szCs w:val="24"/>
          <w:lang w:val="sr-Cyrl-CS"/>
        </w:rPr>
        <w:t xml:space="preserve"> </w:t>
      </w:r>
      <w:r w:rsidR="004B5947" w:rsidRPr="00497DB7">
        <w:rPr>
          <w:rFonts w:ascii="Times New Roman" w:hAnsi="Times New Roman"/>
          <w:sz w:val="24"/>
          <w:szCs w:val="24"/>
        </w:rPr>
        <w:t>of</w:t>
      </w:r>
      <w:r w:rsidR="004B5947" w:rsidRPr="00497DB7">
        <w:rPr>
          <w:rFonts w:ascii="Times New Roman" w:hAnsi="Times New Roman"/>
          <w:sz w:val="24"/>
          <w:szCs w:val="24"/>
          <w:lang w:val="sr-Cyrl-CS"/>
        </w:rPr>
        <w:t xml:space="preserve"> </w:t>
      </w:r>
      <w:r w:rsidR="004B5947" w:rsidRPr="00497DB7">
        <w:rPr>
          <w:rFonts w:ascii="Times New Roman" w:hAnsi="Times New Roman"/>
          <w:sz w:val="24"/>
          <w:szCs w:val="24"/>
        </w:rPr>
        <w:t>Capital</w:t>
      </w:r>
      <w:r w:rsidR="004B5947" w:rsidRPr="00497DB7">
        <w:rPr>
          <w:rFonts w:ascii="Times New Roman" w:hAnsi="Times New Roman"/>
          <w:sz w:val="24"/>
          <w:szCs w:val="24"/>
          <w:lang w:val="sr-Cyrl-CS"/>
        </w:rPr>
        <w:t xml:space="preserve">, </w:t>
      </w:r>
      <w:r w:rsidR="004B5947" w:rsidRPr="00497DB7">
        <w:rPr>
          <w:rFonts w:ascii="Times New Roman" w:hAnsi="Times New Roman"/>
          <w:sz w:val="24"/>
          <w:szCs w:val="24"/>
        </w:rPr>
        <w:t>WACC</w:t>
      </w:r>
      <w:r w:rsidR="004B5947" w:rsidRPr="00497DB7">
        <w:rPr>
          <w:rFonts w:ascii="Times New Roman" w:hAnsi="Times New Roman"/>
          <w:sz w:val="24"/>
          <w:szCs w:val="24"/>
          <w:lang w:val="sr-Cyrl-CS"/>
        </w:rPr>
        <w:t xml:space="preserve">) деп аталынады. </w:t>
      </w:r>
    </w:p>
    <w:p w:rsidR="004B5947" w:rsidRPr="00497DB7" w:rsidRDefault="004B5947" w:rsidP="0068040C">
      <w:pPr>
        <w:widowControl w:val="0"/>
        <w:tabs>
          <w:tab w:val="left" w:pos="0"/>
          <w:tab w:val="left" w:pos="851"/>
        </w:tabs>
        <w:spacing w:after="0" w:line="240" w:lineRule="auto"/>
        <w:ind w:firstLine="426"/>
        <w:jc w:val="both"/>
        <w:rPr>
          <w:rFonts w:ascii="Times New Roman" w:hAnsi="Times New Roman"/>
          <w:sz w:val="24"/>
          <w:szCs w:val="24"/>
          <w:lang w:val="sr-Cyrl-CS"/>
        </w:rPr>
      </w:pPr>
      <w:r w:rsidRPr="00497DB7">
        <w:rPr>
          <w:rFonts w:ascii="Times New Roman" w:hAnsi="Times New Roman"/>
          <w:sz w:val="24"/>
          <w:szCs w:val="24"/>
          <w:lang w:val="sr-Cyrl-CS"/>
        </w:rPr>
        <w:t xml:space="preserve">Капиталдың орташа арифметикалық өлшенген құнының формуласын пайдалану қосындылардың белгілі салыстырмалылығын шамалайды. Оның ішінде есептеу әдісін негізге алады. Капиталды тартумен байланысты шығындарды төлеуде жүзеге асырылатын қаржыландыру көздері әркелкі. Мысалы, дивидендтер таза табыстан төленеді де кейбір қарыз капиталы бойынша пайыздарды өзіндік құнға жатқызуға болады. Сондықтан қосындылардың салыстырмалылығын қамтамасыз ету үшін </w:t>
      </w:r>
      <w:r w:rsidRPr="00497DB7">
        <w:rPr>
          <w:rFonts w:ascii="Times New Roman" w:hAnsi="Times New Roman"/>
          <w:sz w:val="24"/>
          <w:szCs w:val="24"/>
        </w:rPr>
        <w:t>WACC</w:t>
      </w:r>
      <w:r w:rsidRPr="00497DB7">
        <w:rPr>
          <w:rFonts w:ascii="Times New Roman" w:hAnsi="Times New Roman"/>
          <w:sz w:val="24"/>
          <w:szCs w:val="24"/>
          <w:lang w:val="sr-Cyrl-CS"/>
        </w:rPr>
        <w:t xml:space="preserve"> формуласындағы есеп-қисапты салықтан кейінгі база негізінде жасауға болады. </w:t>
      </w:r>
    </w:p>
    <w:p w:rsidR="004B5947" w:rsidRPr="00497DB7" w:rsidRDefault="004B5947" w:rsidP="0068040C">
      <w:pPr>
        <w:widowControl w:val="0"/>
        <w:tabs>
          <w:tab w:val="left" w:pos="0"/>
          <w:tab w:val="left" w:pos="851"/>
        </w:tabs>
        <w:spacing w:after="0" w:line="240" w:lineRule="auto"/>
        <w:ind w:firstLine="426"/>
        <w:jc w:val="both"/>
        <w:rPr>
          <w:rFonts w:ascii="Times New Roman" w:hAnsi="Times New Roman"/>
          <w:sz w:val="24"/>
          <w:szCs w:val="24"/>
          <w:lang w:val="sr-Cyrl-CS"/>
        </w:rPr>
      </w:pPr>
      <w:r w:rsidRPr="00497DB7">
        <w:rPr>
          <w:rFonts w:ascii="Times New Roman" w:hAnsi="Times New Roman"/>
          <w:sz w:val="24"/>
          <w:szCs w:val="24"/>
        </w:rPr>
        <w:t>WACC</w:t>
      </w:r>
      <w:r w:rsidRPr="00497DB7">
        <w:rPr>
          <w:rFonts w:ascii="Times New Roman" w:hAnsi="Times New Roman"/>
          <w:sz w:val="24"/>
          <w:szCs w:val="24"/>
          <w:lang w:val="sr-Cyrl-CS"/>
        </w:rPr>
        <w:t xml:space="preserve"> көрсеткішін жуық шамамен есептеуге болады. Өйткені бұл жағдайда нақтылық мүлдем қол жеткізбейді. Оған үміт арту орынды да емес.  </w:t>
      </w:r>
      <w:r w:rsidRPr="00497DB7">
        <w:rPr>
          <w:rFonts w:ascii="Times New Roman" w:hAnsi="Times New Roman"/>
          <w:sz w:val="24"/>
          <w:szCs w:val="24"/>
        </w:rPr>
        <w:t>WACC</w:t>
      </w:r>
      <w:r w:rsidRPr="00497DB7">
        <w:rPr>
          <w:rFonts w:ascii="Times New Roman" w:hAnsi="Times New Roman"/>
          <w:sz w:val="24"/>
          <w:szCs w:val="24"/>
          <w:lang w:val="sr-Cyrl-CS"/>
        </w:rPr>
        <w:t xml:space="preserve"> ең алдымен стратегиялық сипаттағы шешім қабылдауда қолданылады. </w:t>
      </w:r>
      <w:r w:rsidRPr="00497DB7">
        <w:rPr>
          <w:rFonts w:ascii="Times New Roman" w:hAnsi="Times New Roman"/>
          <w:sz w:val="24"/>
          <w:szCs w:val="24"/>
        </w:rPr>
        <w:t>WACC</w:t>
      </w:r>
      <w:r w:rsidRPr="00497DB7">
        <w:rPr>
          <w:rFonts w:ascii="Times New Roman" w:hAnsi="Times New Roman"/>
          <w:sz w:val="24"/>
          <w:szCs w:val="24"/>
          <w:lang w:val="sr-Cyrl-CS"/>
        </w:rPr>
        <w:t xml:space="preserve"> концепциясының теориялық және тәжірибелік маңызы бар. Теориялық маңызы бірлестік басшылығымен </w:t>
      </w:r>
      <w:r w:rsidRPr="00497DB7">
        <w:rPr>
          <w:rFonts w:ascii="Times New Roman" w:hAnsi="Times New Roman"/>
          <w:sz w:val="24"/>
          <w:szCs w:val="24"/>
        </w:rPr>
        <w:t>WACC</w:t>
      </w:r>
      <w:r w:rsidRPr="00497DB7">
        <w:rPr>
          <w:rFonts w:ascii="Times New Roman" w:hAnsi="Times New Roman"/>
          <w:sz w:val="24"/>
          <w:szCs w:val="24"/>
          <w:lang w:val="sr-Cyrl-CS"/>
        </w:rPr>
        <w:t xml:space="preserve">-тың </w:t>
      </w:r>
      <w:r w:rsidRPr="00497DB7">
        <w:rPr>
          <w:rFonts w:ascii="Times New Roman" w:hAnsi="Times New Roman"/>
          <w:sz w:val="24"/>
          <w:szCs w:val="24"/>
          <w:lang w:val="sr-Cyrl-CS"/>
        </w:rPr>
        <w:lastRenderedPageBreak/>
        <w:t>ағымды маңызын және оның динамикасын білу бағалы қағаздар нарығындағы бірлестік жайының қалыптасқан және/немесе мүмкін өзгерістерін түсіну үшін  қажетті. Тәжірибелік маңызы тұрғысынан алғанда қаржы менеджері капиталдың орташа өлшенген құнды есептеуді білу керек. Сондай-ақ өз бірлестігінің басқа қаржыландыру көздерінің  құнын келесі белгілер    айқындайды:</w:t>
      </w:r>
    </w:p>
    <w:p w:rsidR="004B5947" w:rsidRPr="00497DB7" w:rsidRDefault="004B5947" w:rsidP="00DE4222">
      <w:pPr>
        <w:widowControl w:val="0"/>
        <w:numPr>
          <w:ilvl w:val="0"/>
          <w:numId w:val="28"/>
        </w:numPr>
        <w:tabs>
          <w:tab w:val="clear" w:pos="720"/>
          <w:tab w:val="num" w:pos="0"/>
          <w:tab w:val="left" w:pos="709"/>
        </w:tabs>
        <w:spacing w:after="0" w:line="240" w:lineRule="auto"/>
        <w:ind w:left="0" w:firstLine="426"/>
        <w:jc w:val="both"/>
        <w:rPr>
          <w:rFonts w:ascii="Times New Roman" w:hAnsi="Times New Roman"/>
          <w:sz w:val="24"/>
          <w:szCs w:val="24"/>
          <w:lang w:val="sr-Cyrl-CS"/>
        </w:rPr>
      </w:pPr>
      <w:r w:rsidRPr="00497DB7">
        <w:rPr>
          <w:rFonts w:ascii="Times New Roman" w:hAnsi="Times New Roman"/>
          <w:sz w:val="24"/>
          <w:szCs w:val="24"/>
          <w:lang w:val="sr-Cyrl-CS"/>
        </w:rPr>
        <w:t>меншік капиталының құны – инвестормен бірлестік қызметіне ресурстарды салу нәтижесінің қайтарылымы, сондықтан басқаратын кәсіпкерлер пайда мен дивидендтердің күтілген мағынасынан акцияларға тиесілі бағалар өзгеруінің алдын алады;</w:t>
      </w:r>
    </w:p>
    <w:p w:rsidR="004B5947" w:rsidRPr="00497DB7" w:rsidRDefault="004B5947" w:rsidP="00DE4222">
      <w:pPr>
        <w:widowControl w:val="0"/>
        <w:numPr>
          <w:ilvl w:val="0"/>
          <w:numId w:val="28"/>
        </w:numPr>
        <w:tabs>
          <w:tab w:val="clear" w:pos="720"/>
          <w:tab w:val="num" w:pos="0"/>
          <w:tab w:val="left" w:pos="709"/>
        </w:tabs>
        <w:spacing w:after="0" w:line="240" w:lineRule="auto"/>
        <w:ind w:left="0" w:firstLine="426"/>
        <w:jc w:val="both"/>
        <w:rPr>
          <w:rFonts w:ascii="Times New Roman" w:hAnsi="Times New Roman"/>
          <w:sz w:val="24"/>
          <w:szCs w:val="24"/>
          <w:lang w:val="sr-Cyrl-CS"/>
        </w:rPr>
      </w:pPr>
      <w:r w:rsidRPr="00497DB7">
        <w:rPr>
          <w:rFonts w:ascii="Times New Roman" w:hAnsi="Times New Roman"/>
          <w:sz w:val="24"/>
          <w:szCs w:val="24"/>
          <w:lang w:val="sr-Cyrl-CS"/>
        </w:rPr>
        <w:t>қарыз қаражаттарының құны төленетін пайыздарға ұқсас болғандықтан, қаражат тартудың бірнеше нұсқаларынан ең тиімдісін таңдай білу керек;</w:t>
      </w:r>
    </w:p>
    <w:p w:rsidR="004B5947" w:rsidRPr="00497DB7" w:rsidRDefault="004B5947" w:rsidP="00DE4222">
      <w:pPr>
        <w:widowControl w:val="0"/>
        <w:numPr>
          <w:ilvl w:val="0"/>
          <w:numId w:val="28"/>
        </w:numPr>
        <w:tabs>
          <w:tab w:val="clear" w:pos="720"/>
          <w:tab w:val="num" w:pos="0"/>
          <w:tab w:val="left" w:pos="709"/>
        </w:tabs>
        <w:spacing w:after="0" w:line="240" w:lineRule="auto"/>
        <w:ind w:left="0" w:firstLine="426"/>
        <w:jc w:val="both"/>
        <w:rPr>
          <w:rFonts w:ascii="Times New Roman" w:hAnsi="Times New Roman"/>
          <w:sz w:val="24"/>
          <w:szCs w:val="24"/>
          <w:lang w:val="sr-Cyrl-CS"/>
        </w:rPr>
      </w:pPr>
      <w:r w:rsidRPr="00497DB7">
        <w:rPr>
          <w:rFonts w:ascii="Times New Roman" w:hAnsi="Times New Roman"/>
          <w:sz w:val="24"/>
          <w:szCs w:val="24"/>
          <w:lang w:val="sr-Cyrl-CS"/>
        </w:rPr>
        <w:t>капиталдың орташа есептелген құны кәсіпорынның нарықтық құнын шұғыл-бағалау үшін пайдалануға болады;</w:t>
      </w:r>
    </w:p>
    <w:p w:rsidR="004B5947" w:rsidRPr="00497DB7" w:rsidRDefault="004B5947" w:rsidP="00DE4222">
      <w:pPr>
        <w:widowControl w:val="0"/>
        <w:numPr>
          <w:ilvl w:val="0"/>
          <w:numId w:val="28"/>
        </w:numPr>
        <w:tabs>
          <w:tab w:val="clear" w:pos="720"/>
          <w:tab w:val="num" w:pos="0"/>
          <w:tab w:val="left" w:pos="709"/>
        </w:tabs>
        <w:spacing w:after="0" w:line="240" w:lineRule="auto"/>
        <w:ind w:left="0" w:firstLine="426"/>
        <w:jc w:val="both"/>
        <w:rPr>
          <w:rFonts w:ascii="Times New Roman" w:hAnsi="Times New Roman"/>
          <w:sz w:val="24"/>
          <w:szCs w:val="24"/>
          <w:lang w:val="sr-Cyrl-CS"/>
        </w:rPr>
      </w:pPr>
      <w:r w:rsidRPr="00497DB7">
        <w:rPr>
          <w:rFonts w:ascii="Times New Roman" w:hAnsi="Times New Roman"/>
          <w:sz w:val="24"/>
          <w:szCs w:val="24"/>
          <w:lang w:val="sr-Cyrl-CS"/>
        </w:rPr>
        <w:t>капиталдың құны инвестициялық жобаларды талдауда ең маңызды фактор болып табылады;</w:t>
      </w:r>
    </w:p>
    <w:p w:rsidR="004B5947" w:rsidRPr="00497DB7" w:rsidRDefault="004B5947" w:rsidP="00DE4222">
      <w:pPr>
        <w:widowControl w:val="0"/>
        <w:numPr>
          <w:ilvl w:val="0"/>
          <w:numId w:val="28"/>
        </w:numPr>
        <w:tabs>
          <w:tab w:val="clear" w:pos="720"/>
          <w:tab w:val="num" w:pos="0"/>
          <w:tab w:val="left" w:pos="709"/>
        </w:tabs>
        <w:spacing w:after="0" w:line="240" w:lineRule="auto"/>
        <w:ind w:left="0" w:firstLine="426"/>
        <w:jc w:val="both"/>
        <w:rPr>
          <w:rFonts w:ascii="Times New Roman" w:hAnsi="Times New Roman"/>
          <w:sz w:val="24"/>
          <w:szCs w:val="24"/>
          <w:lang w:val="sr-Cyrl-CS"/>
        </w:rPr>
      </w:pPr>
      <w:r w:rsidRPr="00497DB7">
        <w:rPr>
          <w:rFonts w:ascii="Times New Roman" w:hAnsi="Times New Roman"/>
          <w:sz w:val="24"/>
          <w:szCs w:val="24"/>
          <w:lang w:val="sr-Cyrl-CS"/>
        </w:rPr>
        <w:t>қаржыландыру көздерін дұрыс болжамды бағалау капиталдың орташа өлшенген құнын белгілі дәрежеде төмендетеді және бірлестіктің нарықтық құнын жоғарылатады.</w:t>
      </w:r>
    </w:p>
    <w:p w:rsidR="004B5947" w:rsidRPr="00497DB7" w:rsidRDefault="004B5947" w:rsidP="00DE4222">
      <w:pPr>
        <w:widowControl w:val="0"/>
        <w:tabs>
          <w:tab w:val="num" w:pos="0"/>
          <w:tab w:val="left" w:pos="709"/>
        </w:tabs>
        <w:spacing w:after="0" w:line="240" w:lineRule="auto"/>
        <w:ind w:firstLine="426"/>
        <w:jc w:val="both"/>
        <w:rPr>
          <w:rFonts w:ascii="Times New Roman" w:hAnsi="Times New Roman"/>
          <w:sz w:val="24"/>
          <w:szCs w:val="24"/>
          <w:lang w:val="sr-Cyrl-CS"/>
        </w:rPr>
      </w:pPr>
      <w:r w:rsidRPr="00497DB7">
        <w:rPr>
          <w:rFonts w:ascii="Times New Roman" w:hAnsi="Times New Roman"/>
          <w:sz w:val="24"/>
          <w:szCs w:val="24"/>
          <w:lang w:val="sr-Cyrl-CS"/>
        </w:rPr>
        <w:t xml:space="preserve">Фирманың </w:t>
      </w:r>
      <w:r w:rsidRPr="00497DB7">
        <w:rPr>
          <w:rFonts w:ascii="Times New Roman" w:hAnsi="Times New Roman"/>
          <w:sz w:val="24"/>
          <w:szCs w:val="24"/>
        </w:rPr>
        <w:t>WACC</w:t>
      </w:r>
      <w:r w:rsidRPr="00497DB7">
        <w:rPr>
          <w:rFonts w:ascii="Times New Roman" w:hAnsi="Times New Roman"/>
          <w:sz w:val="24"/>
          <w:szCs w:val="24"/>
          <w:lang w:val="sr-Cyrl-CS"/>
        </w:rPr>
        <w:t xml:space="preserve"> есептеуде білуге қажетті капиталдың төмендегідей негізгі бес көздерін бөлуге болады: банктік несиелер мен қарыздар, облигациялық қарыздар, артықшылыққа ие акциялар, қарапайым акциялар, үлестірілмеген пайда. Әрқайсысының өз құны бар. Алайда оның құрылу қисыны бірдей және берілген қаржылық ресурстың сұраныс пен ұсыныс тепе-теңдігінің моделі сипатталады. </w:t>
      </w:r>
    </w:p>
    <w:p w:rsidR="004B5947" w:rsidRPr="00497DB7" w:rsidRDefault="004B5947" w:rsidP="00DE4222">
      <w:pPr>
        <w:widowControl w:val="0"/>
        <w:tabs>
          <w:tab w:val="num" w:pos="0"/>
          <w:tab w:val="left" w:pos="709"/>
        </w:tabs>
        <w:spacing w:after="0" w:line="240" w:lineRule="auto"/>
        <w:ind w:firstLine="426"/>
        <w:jc w:val="both"/>
        <w:rPr>
          <w:rFonts w:ascii="Times New Roman" w:hAnsi="Times New Roman"/>
          <w:sz w:val="24"/>
          <w:szCs w:val="24"/>
          <w:lang w:val="sr-Cyrl-CS"/>
        </w:rPr>
      </w:pPr>
      <w:r w:rsidRPr="00497DB7">
        <w:rPr>
          <w:rFonts w:ascii="Times New Roman" w:hAnsi="Times New Roman"/>
          <w:sz w:val="24"/>
          <w:szCs w:val="24"/>
        </w:rPr>
        <w:t>WACC</w:t>
      </w:r>
      <w:r w:rsidRPr="00497DB7">
        <w:rPr>
          <w:rFonts w:ascii="Times New Roman" w:hAnsi="Times New Roman"/>
          <w:sz w:val="24"/>
          <w:szCs w:val="24"/>
          <w:lang w:val="sr-Cyrl-CS"/>
        </w:rPr>
        <w:t xml:space="preserve"> есептеумен байланысты негізгі мәселелерді төмендегілер құрайды:</w:t>
      </w:r>
    </w:p>
    <w:p w:rsidR="004B5947" w:rsidRPr="00497DB7" w:rsidRDefault="004B5947" w:rsidP="00DE4222">
      <w:pPr>
        <w:widowControl w:val="0"/>
        <w:numPr>
          <w:ilvl w:val="0"/>
          <w:numId w:val="28"/>
        </w:numPr>
        <w:tabs>
          <w:tab w:val="clear" w:pos="720"/>
          <w:tab w:val="num" w:pos="0"/>
          <w:tab w:val="left" w:pos="709"/>
          <w:tab w:val="left" w:pos="1134"/>
        </w:tabs>
        <w:spacing w:after="0" w:line="240" w:lineRule="auto"/>
        <w:ind w:left="0" w:firstLine="426"/>
        <w:jc w:val="both"/>
        <w:rPr>
          <w:rFonts w:ascii="Times New Roman" w:hAnsi="Times New Roman"/>
          <w:sz w:val="24"/>
          <w:szCs w:val="24"/>
          <w:lang w:val="sr-Cyrl-CS"/>
        </w:rPr>
      </w:pPr>
      <w:r w:rsidRPr="00497DB7">
        <w:rPr>
          <w:rFonts w:ascii="Times New Roman" w:hAnsi="Times New Roman"/>
          <w:sz w:val="24"/>
          <w:szCs w:val="24"/>
          <w:lang w:val="sr-Cyrl-CS"/>
        </w:rPr>
        <w:t>жаңа және қолданыстағы инвестициялар  тәуекелінің әр түрлі деңгейі болады;</w:t>
      </w:r>
    </w:p>
    <w:p w:rsidR="004B5947" w:rsidRPr="00497DB7" w:rsidRDefault="004B5947" w:rsidP="00DE4222">
      <w:pPr>
        <w:widowControl w:val="0"/>
        <w:numPr>
          <w:ilvl w:val="0"/>
          <w:numId w:val="28"/>
        </w:numPr>
        <w:tabs>
          <w:tab w:val="clear" w:pos="720"/>
          <w:tab w:val="num" w:pos="0"/>
          <w:tab w:val="left" w:pos="709"/>
          <w:tab w:val="left" w:pos="1134"/>
        </w:tabs>
        <w:spacing w:after="0" w:line="240" w:lineRule="auto"/>
        <w:ind w:left="0" w:firstLine="426"/>
        <w:jc w:val="both"/>
        <w:rPr>
          <w:rFonts w:ascii="Times New Roman" w:hAnsi="Times New Roman"/>
          <w:sz w:val="24"/>
          <w:szCs w:val="24"/>
          <w:lang w:val="sr-Cyrl-CS"/>
        </w:rPr>
      </w:pPr>
      <w:r w:rsidRPr="00497DB7">
        <w:rPr>
          <w:rFonts w:ascii="Times New Roman" w:hAnsi="Times New Roman"/>
          <w:sz w:val="24"/>
          <w:szCs w:val="24"/>
          <w:lang w:val="sr-Cyrl-CS"/>
        </w:rPr>
        <w:t>жаңа жобаларды қаржыландыруға қосымша қаражаттар тарту кәсіпорын қаржылық тәуекелінің өзгеруіне әкелуі мүмкін;</w:t>
      </w:r>
    </w:p>
    <w:p w:rsidR="004B5947" w:rsidRPr="00497DB7" w:rsidRDefault="004B5947" w:rsidP="00DE4222">
      <w:pPr>
        <w:widowControl w:val="0"/>
        <w:numPr>
          <w:ilvl w:val="0"/>
          <w:numId w:val="28"/>
        </w:numPr>
        <w:tabs>
          <w:tab w:val="clear" w:pos="720"/>
          <w:tab w:val="num" w:pos="0"/>
          <w:tab w:val="left" w:pos="709"/>
          <w:tab w:val="left" w:pos="1134"/>
        </w:tabs>
        <w:spacing w:after="0" w:line="240" w:lineRule="auto"/>
        <w:ind w:left="0" w:firstLine="426"/>
        <w:jc w:val="both"/>
        <w:rPr>
          <w:rFonts w:ascii="Times New Roman" w:hAnsi="Times New Roman"/>
          <w:sz w:val="24"/>
          <w:szCs w:val="24"/>
          <w:lang w:val="sr-Cyrl-CS"/>
        </w:rPr>
      </w:pPr>
      <w:r w:rsidRPr="00497DB7">
        <w:rPr>
          <w:rFonts w:ascii="Times New Roman" w:hAnsi="Times New Roman"/>
          <w:sz w:val="24"/>
          <w:szCs w:val="24"/>
          <w:lang w:val="sr-Cyrl-CS"/>
        </w:rPr>
        <w:lastRenderedPageBreak/>
        <w:t>пайыздық ставкалардың өзгеруі нәтижесінде инвестицияланған капиталдан акционерлер тарапынан талап етілетін пайда нормасы да өзгереді.</w:t>
      </w:r>
    </w:p>
    <w:p w:rsidR="004B5947" w:rsidRPr="00497DB7" w:rsidRDefault="004B5947" w:rsidP="00DE4222">
      <w:pPr>
        <w:widowControl w:val="0"/>
        <w:tabs>
          <w:tab w:val="num" w:pos="0"/>
          <w:tab w:val="left" w:pos="709"/>
        </w:tabs>
        <w:spacing w:after="0" w:line="240" w:lineRule="auto"/>
        <w:ind w:firstLine="426"/>
        <w:jc w:val="both"/>
        <w:rPr>
          <w:rFonts w:ascii="Times New Roman" w:hAnsi="Times New Roman"/>
          <w:sz w:val="24"/>
          <w:szCs w:val="24"/>
          <w:lang w:val="sr-Cyrl-CS"/>
        </w:rPr>
      </w:pPr>
      <w:r w:rsidRPr="00497DB7">
        <w:rPr>
          <w:rFonts w:ascii="Times New Roman" w:hAnsi="Times New Roman"/>
          <w:sz w:val="24"/>
          <w:szCs w:val="24"/>
          <w:lang w:val="sr-Cyrl-CS"/>
        </w:rPr>
        <w:t xml:space="preserve">Қаржыландырудың жаңа қаржыландыру көздерін тарту бойынша маржиналдық шығындарды есептегенде </w:t>
      </w:r>
      <w:r w:rsidRPr="00497DB7">
        <w:rPr>
          <w:rFonts w:ascii="Times New Roman" w:hAnsi="Times New Roman"/>
          <w:sz w:val="24"/>
          <w:szCs w:val="24"/>
        </w:rPr>
        <w:t>WACC</w:t>
      </w:r>
      <w:r w:rsidRPr="00497DB7">
        <w:rPr>
          <w:rFonts w:ascii="Times New Roman" w:hAnsi="Times New Roman"/>
          <w:sz w:val="24"/>
          <w:szCs w:val="24"/>
          <w:lang w:val="sr-Cyrl-CS"/>
        </w:rPr>
        <w:t xml:space="preserve"> ең ұтымды бағыттаушы маңызға ие болып саналады. Бірақ ол жаңа жобалар өндірістік және қаржылық тәуекелдер деңгейі бола қалған жағдайда ғана тиімді болмақ.</w:t>
      </w:r>
    </w:p>
    <w:p w:rsidR="004B5947" w:rsidRPr="00497DB7" w:rsidRDefault="004B5947" w:rsidP="00DE4222">
      <w:pPr>
        <w:widowControl w:val="0"/>
        <w:tabs>
          <w:tab w:val="num" w:pos="0"/>
          <w:tab w:val="left" w:pos="709"/>
        </w:tabs>
        <w:spacing w:after="0" w:line="240" w:lineRule="auto"/>
        <w:ind w:firstLine="426"/>
        <w:jc w:val="both"/>
        <w:rPr>
          <w:rFonts w:ascii="Times New Roman" w:hAnsi="Times New Roman"/>
          <w:sz w:val="24"/>
          <w:szCs w:val="24"/>
          <w:lang w:val="sr-Cyrl-CS"/>
        </w:rPr>
      </w:pPr>
      <w:r w:rsidRPr="00497DB7">
        <w:rPr>
          <w:rFonts w:ascii="Times New Roman" w:hAnsi="Times New Roman"/>
          <w:sz w:val="24"/>
          <w:szCs w:val="24"/>
          <w:lang w:val="sr-Cyrl-CS"/>
        </w:rPr>
        <w:t>Капиталдың шектелген құны (</w:t>
      </w:r>
      <w:r w:rsidRPr="00497DB7">
        <w:rPr>
          <w:rFonts w:ascii="Times New Roman" w:hAnsi="Times New Roman"/>
          <w:sz w:val="24"/>
          <w:szCs w:val="24"/>
          <w:lang w:val="en-US"/>
        </w:rPr>
        <w:t>Marginal Cost of Capital. MCC</w:t>
      </w:r>
      <w:r w:rsidRPr="00497DB7">
        <w:rPr>
          <w:rFonts w:ascii="Times New Roman" w:hAnsi="Times New Roman"/>
          <w:sz w:val="24"/>
          <w:szCs w:val="24"/>
          <w:lang w:val="sr-Cyrl-CS"/>
        </w:rPr>
        <w:t>)</w:t>
      </w:r>
      <w:r w:rsidRPr="00497DB7">
        <w:rPr>
          <w:rFonts w:ascii="Times New Roman" w:hAnsi="Times New Roman"/>
          <w:sz w:val="24"/>
          <w:szCs w:val="24"/>
          <w:lang w:val="en-US"/>
        </w:rPr>
        <w:t xml:space="preserve"> </w:t>
      </w:r>
      <w:r w:rsidRPr="00497DB7">
        <w:rPr>
          <w:rFonts w:ascii="Times New Roman" w:hAnsi="Times New Roman"/>
          <w:sz w:val="24"/>
          <w:szCs w:val="24"/>
          <w:lang w:val="sr-Cyrl-CS"/>
        </w:rPr>
        <w:t xml:space="preserve">– өнімнің жаңа түрін қаржыландыру үшін арналған капитал құны. Стратегиялық сипаттағы қаржылық шешімдер капиталдың орташа өлшенген құнына ықпал етуі керек. Сонымен қоса жоғарылататын және төмендететін факторларды есепке алғанда, ресурстардың көп мөлшерін тарту, оларды тарту және қолдауға қатысты шығындардың азаюымен сипатталады. Екінші жағынан кері жағдайдың да болуы мүмкін. МСС көрсеткіші болашаққа бағдарлана отырып бағаланады әрі ол қосымша капиталдың жоспарланған көлемін тарту үшін төленетін «бағаны» сипаттайды.  </w:t>
      </w:r>
    </w:p>
    <w:p w:rsidR="004B5947" w:rsidRPr="00497DB7" w:rsidRDefault="004B5947" w:rsidP="00DE4222">
      <w:pPr>
        <w:widowControl w:val="0"/>
        <w:tabs>
          <w:tab w:val="num" w:pos="0"/>
          <w:tab w:val="left" w:pos="709"/>
        </w:tabs>
        <w:spacing w:after="0" w:line="240" w:lineRule="auto"/>
        <w:ind w:firstLine="426"/>
        <w:jc w:val="both"/>
        <w:rPr>
          <w:rFonts w:ascii="Times New Roman" w:hAnsi="Times New Roman"/>
          <w:sz w:val="24"/>
          <w:szCs w:val="24"/>
          <w:lang w:val="sr-Cyrl-CS"/>
        </w:rPr>
      </w:pPr>
      <w:r w:rsidRPr="00497DB7">
        <w:rPr>
          <w:rFonts w:ascii="Times New Roman" w:hAnsi="Times New Roman"/>
          <w:sz w:val="24"/>
          <w:szCs w:val="24"/>
          <w:lang w:val="sr-Cyrl-CS"/>
        </w:rPr>
        <w:t>«Капитал құны» түсінігін «капиталды бағалау», «фирма құны» түсініктерінен айра білу керек. Егер біріншісі қатысты көрсеткіштерге жатқызылса әрі пайызбен есептелсе, басқалары  абсолютті және ақша бірілігімен өлшенеді. Сондай-ақ акционерлік немесе қарыз капиталын бағалау туралы есептік және нарықтық бағалау ұғымдарын да айтуға болады. Бұл ретте соңғының капитал құрылымы теориясында маңызды орны бар. «Акционерлік капиталды нарықтық бағалауды» (</w:t>
      </w:r>
      <w:r w:rsidRPr="00497DB7">
        <w:rPr>
          <w:rFonts w:ascii="Times New Roman" w:hAnsi="Times New Roman"/>
          <w:sz w:val="24"/>
          <w:szCs w:val="24"/>
        </w:rPr>
        <w:t>value</w:t>
      </w:r>
      <w:r w:rsidRPr="00497DB7">
        <w:rPr>
          <w:rFonts w:ascii="Times New Roman" w:hAnsi="Times New Roman"/>
          <w:sz w:val="24"/>
          <w:szCs w:val="24"/>
          <w:lang w:val="sr-Cyrl-CS"/>
        </w:rPr>
        <w:t xml:space="preserve"> </w:t>
      </w:r>
      <w:r w:rsidRPr="00497DB7">
        <w:rPr>
          <w:rFonts w:ascii="Times New Roman" w:hAnsi="Times New Roman"/>
          <w:sz w:val="24"/>
          <w:szCs w:val="24"/>
        </w:rPr>
        <w:t>of</w:t>
      </w:r>
      <w:r w:rsidRPr="00497DB7">
        <w:rPr>
          <w:rFonts w:ascii="Times New Roman" w:hAnsi="Times New Roman"/>
          <w:sz w:val="24"/>
          <w:szCs w:val="24"/>
          <w:lang w:val="sr-Cyrl-CS"/>
        </w:rPr>
        <w:t xml:space="preserve"> </w:t>
      </w:r>
      <w:r w:rsidRPr="00497DB7">
        <w:rPr>
          <w:rFonts w:ascii="Times New Roman" w:hAnsi="Times New Roman"/>
          <w:sz w:val="24"/>
          <w:szCs w:val="24"/>
        </w:rPr>
        <w:t>a</w:t>
      </w:r>
      <w:r w:rsidRPr="00497DB7">
        <w:rPr>
          <w:rFonts w:ascii="Times New Roman" w:hAnsi="Times New Roman"/>
          <w:sz w:val="24"/>
          <w:szCs w:val="24"/>
          <w:lang w:val="sr-Cyrl-CS"/>
        </w:rPr>
        <w:t xml:space="preserve"> </w:t>
      </w:r>
      <w:r w:rsidRPr="00497DB7">
        <w:rPr>
          <w:rFonts w:ascii="Times New Roman" w:hAnsi="Times New Roman"/>
          <w:sz w:val="24"/>
          <w:szCs w:val="24"/>
        </w:rPr>
        <w:t>firm</w:t>
      </w:r>
      <w:r w:rsidRPr="00497DB7">
        <w:rPr>
          <w:rFonts w:ascii="Times New Roman" w:hAnsi="Times New Roman"/>
          <w:sz w:val="24"/>
          <w:szCs w:val="24"/>
          <w:lang w:val="sr-Cyrl-CS"/>
        </w:rPr>
        <w:t>'</w:t>
      </w:r>
      <w:r w:rsidRPr="00497DB7">
        <w:rPr>
          <w:rFonts w:ascii="Times New Roman" w:hAnsi="Times New Roman"/>
          <w:sz w:val="24"/>
          <w:szCs w:val="24"/>
        </w:rPr>
        <w:t>s</w:t>
      </w:r>
      <w:r w:rsidRPr="00497DB7">
        <w:rPr>
          <w:rFonts w:ascii="Times New Roman" w:hAnsi="Times New Roman"/>
          <w:sz w:val="24"/>
          <w:szCs w:val="24"/>
          <w:lang w:val="sr-Cyrl-CS"/>
        </w:rPr>
        <w:t xml:space="preserve"> </w:t>
      </w:r>
      <w:r w:rsidRPr="00497DB7">
        <w:rPr>
          <w:rFonts w:ascii="Times New Roman" w:hAnsi="Times New Roman"/>
          <w:sz w:val="24"/>
          <w:szCs w:val="24"/>
        </w:rPr>
        <w:t>common</w:t>
      </w:r>
      <w:r w:rsidRPr="00497DB7">
        <w:rPr>
          <w:rFonts w:ascii="Times New Roman" w:hAnsi="Times New Roman"/>
          <w:sz w:val="24"/>
          <w:szCs w:val="24"/>
          <w:lang w:val="sr-Cyrl-CS"/>
        </w:rPr>
        <w:t xml:space="preserve"> </w:t>
      </w:r>
      <w:r w:rsidRPr="00497DB7">
        <w:rPr>
          <w:rFonts w:ascii="Times New Roman" w:hAnsi="Times New Roman"/>
          <w:sz w:val="24"/>
          <w:szCs w:val="24"/>
        </w:rPr>
        <w:t>stock</w:t>
      </w:r>
      <w:r w:rsidRPr="00497DB7">
        <w:rPr>
          <w:rFonts w:ascii="Times New Roman" w:hAnsi="Times New Roman"/>
          <w:sz w:val="24"/>
          <w:szCs w:val="24"/>
          <w:lang w:val="sr-Cyrl-CS"/>
        </w:rPr>
        <w:t xml:space="preserve">) теориялық тұрғысынан мерзімсіз аннуитеттің құны ретінде қарастыруға болады. Ол кірісте күтілетін дивидендтер және фирманың акционерлік капиталының құны бойынша түзілетін ағымды білдіреді. Бұл нарықтық капитализация деген атауы бар көрсеткіш шығарылған акция санын ағымды нарықтық бағаға көбейту жолымен анықтауға болады. Нарықтық капитализация – өз құнды қағаздарын қор биржаларында бағалайтын кез келген кәсіпорынның негізгі </w:t>
      </w:r>
      <w:r w:rsidRPr="00497DB7">
        <w:rPr>
          <w:rFonts w:ascii="Times New Roman" w:hAnsi="Times New Roman"/>
          <w:sz w:val="24"/>
          <w:szCs w:val="24"/>
          <w:lang w:val="sr-Cyrl-CS"/>
        </w:rPr>
        <w:lastRenderedPageBreak/>
        <w:t xml:space="preserve">нарықтық сипаттамаларының бірі. Ал оның динамикадағы өсуі – кәсіпорын меншік иелері өзінің топ-менеджерлері алдына қоятын стратегиялық мақсаты. </w:t>
      </w:r>
    </w:p>
    <w:p w:rsidR="004125D5" w:rsidRPr="00497DB7" w:rsidRDefault="004125D5" w:rsidP="00DE4222">
      <w:pPr>
        <w:widowControl w:val="0"/>
        <w:tabs>
          <w:tab w:val="num" w:pos="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Капитал құны әртүрлі қайнар көздерді тарту барысында кәсіпорын төлейтін бағасы болып табылады. </w:t>
      </w:r>
    </w:p>
    <w:p w:rsidR="004125D5" w:rsidRPr="00497DB7" w:rsidRDefault="004125D5" w:rsidP="00DE4222">
      <w:pPr>
        <w:widowControl w:val="0"/>
        <w:tabs>
          <w:tab w:val="num" w:pos="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Осындай баға концепциясы капитал өндіріс факторының ең маңыздысы болып табылғандықтан шығады. Яғни, басқа факторлар сияқты белгілі бір құны бар, кәсіпорынның операционды және инвестиционды шығындарының қалыптастыра алады. Осы концепция кәсіпорынның қаржылық қызметті басқару жүйесіндегі басты база болып табылады. Сонымен қатар ол тек ғана капитал құнын тарту емес, сондай-ақ толығымен кәсіпорынның шаруашылық қызметіне бағытталған толық қатарды анықтайды. Кәсіпорын қызметіндегі капитал құнының қолданылатын маңызды  сферадағы көрсеткіштерін қарастырайық:</w:t>
      </w:r>
    </w:p>
    <w:p w:rsidR="004125D5" w:rsidRPr="00497DB7" w:rsidRDefault="004125D5" w:rsidP="00DE4222">
      <w:pPr>
        <w:widowControl w:val="0"/>
        <w:tabs>
          <w:tab w:val="num" w:pos="0"/>
          <w:tab w:val="left" w:pos="709"/>
          <w:tab w:val="left" w:pos="1134"/>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1. Кәсіпорын капитал құны операциондық қызметтегі табыс шамасында қызмет етеді. Капитал құны пайданың бір бөлігі.</w:t>
      </w:r>
      <w:r w:rsidRPr="00497DB7">
        <w:rPr>
          <w:rFonts w:ascii="Times New Roman" w:hAnsi="Times New Roman"/>
          <w:sz w:val="24"/>
          <w:szCs w:val="24"/>
          <w:lang w:val="kk-KZ"/>
        </w:rPr>
        <w:t xml:space="preserve"> Яғни, өнімді өткізу және шығаруды қамтамасыз ету үшін жаңа капиталды тарту немесе қалыптастыру арқасында қолдануға міндетті түрде төленуі тиіс. Бұл көрсеткіш кәсіпорынның операциондық табысының қалыптастырылған минималды формасы болып табылады. Осылайша оның мөлшерінің жоспарлануы кезіндегі төменгі шекарасы. </w:t>
      </w:r>
    </w:p>
    <w:p w:rsidR="004125D5" w:rsidRPr="00497DB7" w:rsidRDefault="004125D5" w:rsidP="00DE4222">
      <w:pPr>
        <w:widowControl w:val="0"/>
        <w:tabs>
          <w:tab w:val="num" w:pos="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 xml:space="preserve">2. Капитал құнының көрсеткіші нақты инвестициялауды жүзеге асыру </w:t>
      </w:r>
      <w:r w:rsidR="000E5462" w:rsidRPr="00497DB7">
        <w:rPr>
          <w:rFonts w:ascii="Times New Roman" w:hAnsi="Times New Roman"/>
          <w:i/>
          <w:sz w:val="24"/>
          <w:szCs w:val="24"/>
          <w:lang w:val="kk-KZ"/>
        </w:rPr>
        <w:t>үрдісі</w:t>
      </w:r>
      <w:r w:rsidRPr="00497DB7">
        <w:rPr>
          <w:rFonts w:ascii="Times New Roman" w:hAnsi="Times New Roman"/>
          <w:i/>
          <w:sz w:val="24"/>
          <w:szCs w:val="24"/>
          <w:lang w:val="kk-KZ"/>
        </w:rPr>
        <w:t>нде критериалды секілді қолданылады</w:t>
      </w:r>
      <w:r w:rsidRPr="00497DB7">
        <w:rPr>
          <w:rFonts w:ascii="Times New Roman" w:hAnsi="Times New Roman"/>
          <w:sz w:val="24"/>
          <w:szCs w:val="24"/>
          <w:lang w:val="kk-KZ"/>
        </w:rPr>
        <w:t xml:space="preserve">. Алдымен, нақты кәсіпорынның капитал құнының дәрежесі дисконтты ставка ретінде болады. Бөлек нақты жобаның тиімділік бағасы прцесінде таза қаржы ағымының самасы қазіргі құнға келтіріледі. Сондай-ақ, инвестициялық жобаны қарастыру бойынша ішкі табыс ставкасымен теңестіру базасы болып қызмет етеді. Егер ол төмен болса, онда кәсіпорынның капитал құнының көрсеткіші осындай инвестициялық жоба кері қайтарылуы тиіс. </w:t>
      </w:r>
    </w:p>
    <w:p w:rsidR="004125D5" w:rsidRPr="00497DB7" w:rsidRDefault="004125D5"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3</w:t>
      </w:r>
      <w:r w:rsidRPr="00497DB7">
        <w:rPr>
          <w:rFonts w:ascii="Times New Roman" w:hAnsi="Times New Roman"/>
          <w:sz w:val="24"/>
          <w:szCs w:val="24"/>
          <w:lang w:val="kk-KZ"/>
        </w:rPr>
        <w:t xml:space="preserve">. </w:t>
      </w:r>
      <w:r w:rsidRPr="00497DB7">
        <w:rPr>
          <w:rFonts w:ascii="Times New Roman" w:hAnsi="Times New Roman"/>
          <w:i/>
          <w:sz w:val="24"/>
          <w:szCs w:val="24"/>
          <w:lang w:val="kk-KZ"/>
        </w:rPr>
        <w:t xml:space="preserve">Кәсіпорынның капитал құны қаржылық инвестициялау </w:t>
      </w:r>
      <w:r w:rsidRPr="00497DB7">
        <w:rPr>
          <w:rFonts w:ascii="Times New Roman" w:hAnsi="Times New Roman"/>
          <w:i/>
          <w:sz w:val="24"/>
          <w:szCs w:val="24"/>
          <w:lang w:val="kk-KZ"/>
        </w:rPr>
        <w:lastRenderedPageBreak/>
        <w:t xml:space="preserve">тиімділігін қалыптастыруының базалық көрсеткіші болып қызмет етеді. </w:t>
      </w:r>
      <w:r w:rsidRPr="00497DB7">
        <w:rPr>
          <w:rFonts w:ascii="Times New Roman" w:hAnsi="Times New Roman"/>
          <w:sz w:val="24"/>
          <w:szCs w:val="24"/>
          <w:lang w:val="kk-KZ"/>
        </w:rPr>
        <w:t xml:space="preserve">Бүл тиімділіктің критериі кәсіпорынның өзімен жасалғандықтан, жекелеген қаржылық инструменттердің табыстылығын бағалау кезінде салыстыру базасы  болып капитал құнының көрсеткіші табылады. Бұл көрсеткіш нақты нарықтың бағасын емес немесе жеке қаржылық инвестициялау құралдарының табыстылығын бағалауға мүмкіндік береді. Бірақта неғұрлым тиімді бағытты қалыптастыруға және осы инвестициялау түрлерінің инвестициялық портфелін қалыптастырудың алғашқы сатыларына рұқсат етеліді. Шынында да, бұл көрсеткіш толыңымен инвестициялық – қалыптастырылған портфельдің табыстылық баға шамасында қызмет етеді. </w:t>
      </w:r>
    </w:p>
    <w:p w:rsidR="004125D5" w:rsidRPr="00497DB7" w:rsidRDefault="004125D5" w:rsidP="0068040C">
      <w:pPr>
        <w:widowControl w:val="0"/>
        <w:tabs>
          <w:tab w:val="left" w:pos="709"/>
          <w:tab w:val="left" w:pos="4830"/>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4. Кәсіпорынның капитал құнының көрсеткіші аренданы қолдану (лизинг) немесе негізгі өндірістік қаражаттарды меншігіне иемденуге қатысты басқару шешімдерін қабылдау критериі болып табылады.</w:t>
      </w:r>
      <w:r w:rsidRPr="00497DB7">
        <w:rPr>
          <w:rFonts w:ascii="Times New Roman" w:hAnsi="Times New Roman"/>
          <w:sz w:val="24"/>
          <w:szCs w:val="24"/>
          <w:lang w:val="kk-KZ"/>
        </w:rPr>
        <w:t xml:space="preserve"> Егер қарожылық лизингтің қолданылған ( қызмет көрсету) құны кәсіпорынның капитал құнынан асып түссе, онда кәсіпорын үшін өндірілген негізгі қаражаттарды қалыптастыру бағытын қолдану тиімсіз. </w:t>
      </w:r>
    </w:p>
    <w:p w:rsidR="004125D5" w:rsidRPr="00497DB7" w:rsidRDefault="004125D5" w:rsidP="0068040C">
      <w:pPr>
        <w:widowControl w:val="0"/>
        <w:tabs>
          <w:tab w:val="left" w:pos="709"/>
          <w:tab w:val="left" w:pos="4830"/>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 xml:space="preserve">5. Капитал құнының көрсеткіші элементтерінің бөлек бөлігінде қаржылық леверидж механизм негізінде капиталдың құрылымдық басқару прцесінде қолданылады. </w:t>
      </w:r>
      <w:r w:rsidRPr="00497DB7">
        <w:rPr>
          <w:rFonts w:ascii="Times New Roman" w:hAnsi="Times New Roman"/>
          <w:sz w:val="24"/>
          <w:szCs w:val="24"/>
          <w:lang w:val="kk-KZ"/>
        </w:rPr>
        <w:t xml:space="preserve">Қаржылық левериджді қолдану іскерлігі қарыз капиталы құнының бір бөлігі болып табылатын капиталдың жоғары дифференциал қалыптасуымен қорытындылады. Осыны құрайтын минимизация капитал құнын бағалау </w:t>
      </w:r>
      <w:r w:rsidR="000E5462" w:rsidRPr="00497DB7">
        <w:rPr>
          <w:rFonts w:ascii="Times New Roman" w:hAnsi="Times New Roman"/>
          <w:sz w:val="24"/>
          <w:szCs w:val="24"/>
          <w:lang w:val="kk-KZ"/>
        </w:rPr>
        <w:t>үрдісі</w:t>
      </w:r>
      <w:r w:rsidRPr="00497DB7">
        <w:rPr>
          <w:rFonts w:ascii="Times New Roman" w:hAnsi="Times New Roman"/>
          <w:sz w:val="24"/>
          <w:szCs w:val="24"/>
          <w:lang w:val="kk-KZ"/>
        </w:rPr>
        <w:t xml:space="preserve">нде қамтамасыз етіледі. Яғни, қарыз қайнар көздерінен тартылған және кәсіпорынмен қолданылған қайнар көздерінің құрылымына сәйкес қалыптастыру болып табылады. </w:t>
      </w:r>
    </w:p>
    <w:p w:rsidR="004125D5" w:rsidRPr="00497DB7" w:rsidRDefault="004125D5" w:rsidP="0068040C">
      <w:pPr>
        <w:widowControl w:val="0"/>
        <w:tabs>
          <w:tab w:val="left" w:pos="709"/>
          <w:tab w:val="left" w:pos="4830"/>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 xml:space="preserve">6. Кәсіпорынның капитал құнының деңгейі осы кәсіпорынның нарықтық деңгейін маңызды өлшеуіші болып табылады. </w:t>
      </w:r>
      <w:r w:rsidRPr="00497DB7">
        <w:rPr>
          <w:rFonts w:ascii="Times New Roman" w:hAnsi="Times New Roman"/>
          <w:sz w:val="24"/>
          <w:szCs w:val="24"/>
          <w:lang w:val="kk-KZ"/>
        </w:rPr>
        <w:t xml:space="preserve">Капитал құнының деңгейін төмендету сәйкесінше кәсіпорынның нарықтық құнының өсуіне әкеледі және керісінше. Әсіресе оперативті тәуекел әсер етеді. Яғни, капитал </w:t>
      </w:r>
      <w:r w:rsidRPr="00497DB7">
        <w:rPr>
          <w:rFonts w:ascii="Times New Roman" w:hAnsi="Times New Roman"/>
          <w:sz w:val="24"/>
          <w:szCs w:val="24"/>
          <w:lang w:val="kk-KZ"/>
        </w:rPr>
        <w:lastRenderedPageBreak/>
        <w:t>құнының өсуі немесе төмендуіне сәйкес көтеріліп немесе түсіп тұратын акция бағасы. Демек, капитал құнын басқару өздігімен бағытталған, кәсіпорынның нарық құнының өсуі болып табылады.</w:t>
      </w:r>
    </w:p>
    <w:p w:rsidR="004125D5" w:rsidRPr="00497DB7" w:rsidRDefault="004125D5" w:rsidP="0068040C">
      <w:pPr>
        <w:widowControl w:val="0"/>
        <w:tabs>
          <w:tab w:val="left" w:pos="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7.</w:t>
      </w:r>
      <w:r w:rsidRPr="00497DB7">
        <w:rPr>
          <w:rFonts w:ascii="Times New Roman" w:hAnsi="Times New Roman"/>
          <w:sz w:val="24"/>
          <w:szCs w:val="24"/>
          <w:lang w:val="kk-KZ"/>
        </w:rPr>
        <w:t xml:space="preserve"> </w:t>
      </w:r>
      <w:r w:rsidRPr="00497DB7">
        <w:rPr>
          <w:rFonts w:ascii="Times New Roman" w:hAnsi="Times New Roman"/>
          <w:i/>
          <w:sz w:val="24"/>
          <w:szCs w:val="24"/>
          <w:lang w:val="kk-KZ"/>
        </w:rPr>
        <w:t>Капитал құнының көрсеткіші</w:t>
      </w:r>
      <w:r w:rsidRPr="00497DB7">
        <w:rPr>
          <w:rFonts w:ascii="Times New Roman" w:hAnsi="Times New Roman"/>
          <w:sz w:val="24"/>
          <w:szCs w:val="24"/>
          <w:lang w:val="kk-KZ"/>
        </w:rPr>
        <w:t xml:space="preserve"> </w:t>
      </w:r>
      <w:r w:rsidRPr="00497DB7">
        <w:rPr>
          <w:rFonts w:ascii="Times New Roman" w:hAnsi="Times New Roman"/>
          <w:i/>
          <w:sz w:val="24"/>
          <w:szCs w:val="24"/>
          <w:lang w:val="kk-KZ"/>
        </w:rPr>
        <w:t xml:space="preserve">кәсіпорынның өз  активтерін </w:t>
      </w:r>
      <w:r w:rsidRPr="00497DB7">
        <w:rPr>
          <w:rFonts w:ascii="Times New Roman" w:hAnsi="Times New Roman"/>
          <w:sz w:val="24"/>
          <w:szCs w:val="24"/>
          <w:lang w:val="kk-KZ"/>
        </w:rPr>
        <w:t xml:space="preserve">  </w:t>
      </w:r>
      <w:r w:rsidRPr="00497DB7">
        <w:rPr>
          <w:rFonts w:ascii="Times New Roman" w:hAnsi="Times New Roman"/>
          <w:i/>
          <w:sz w:val="24"/>
          <w:szCs w:val="24"/>
          <w:lang w:val="kk-KZ"/>
        </w:rPr>
        <w:tab/>
        <w:t xml:space="preserve">қаржы саясаты түріне сәйкесәнше қалыптастыру және бағалау критериі болып табылады( біріншіден айналым). </w:t>
      </w:r>
      <w:r w:rsidRPr="00497DB7">
        <w:rPr>
          <w:rFonts w:ascii="Times New Roman" w:hAnsi="Times New Roman"/>
          <w:sz w:val="24"/>
          <w:szCs w:val="24"/>
          <w:lang w:val="kk-KZ"/>
        </w:rPr>
        <w:t xml:space="preserve">Қолданылған нақты капиатал құны және кәсіпорынның алдағы бағалау өзгерістері нәтижесінде агрессивті, бірқалыпты (компромиссті) немесе консервативті саяси түрі активтердщі қаржыландырумен қалыптасады.  </w:t>
      </w:r>
    </w:p>
    <w:p w:rsidR="004125D5" w:rsidRPr="00497DB7" w:rsidRDefault="004125D5" w:rsidP="00CA4E59">
      <w:pPr>
        <w:widowControl w:val="0"/>
        <w:tabs>
          <w:tab w:val="left" w:pos="709"/>
          <w:tab w:val="left" w:pos="1134"/>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ab/>
        <w:t>Сонымен, компанияның капиталының құрамына қалыптасу көздеріне байланысты менші капиталы мен қарыз капиталы жатады, ал жұмсалу бағытына қарай негізгі капитал және айналым капиталы болып бөлінеді. Құрылымы деп осы аталған капиталдардың қосынды сомасындағы жеке үлестерін айтамыз. Қалыптасу көздері бірінші кезекте меншік қаражаттарына қалыптасады, ол жарғы капиталы мен пайда, екінші кезекте қарыз қаражаттары.</w:t>
      </w:r>
      <w:r w:rsidR="00CA4E59">
        <w:rPr>
          <w:rFonts w:ascii="Times New Roman" w:hAnsi="Times New Roman"/>
          <w:sz w:val="24"/>
          <w:szCs w:val="24"/>
          <w:lang w:val="kk-KZ"/>
        </w:rPr>
        <w:t xml:space="preserve"> </w:t>
      </w:r>
      <w:r w:rsidRPr="00497DB7">
        <w:rPr>
          <w:rFonts w:ascii="Times New Roman" w:hAnsi="Times New Roman"/>
          <w:sz w:val="24"/>
          <w:szCs w:val="24"/>
          <w:lang w:val="kk-KZ"/>
        </w:rPr>
        <w:t>Капиталдың орта салмақталған құны</w:t>
      </w:r>
      <w:r w:rsidR="00CA4E59">
        <w:rPr>
          <w:rFonts w:ascii="Times New Roman" w:hAnsi="Times New Roman"/>
          <w:sz w:val="24"/>
          <w:szCs w:val="24"/>
          <w:lang w:val="kk-KZ"/>
        </w:rPr>
        <w:t xml:space="preserve"> келесі формула бойынша есептеледі</w:t>
      </w:r>
      <w:r w:rsidRPr="00497DB7">
        <w:rPr>
          <w:rFonts w:ascii="Times New Roman" w:hAnsi="Times New Roman"/>
          <w:sz w:val="24"/>
          <w:szCs w:val="24"/>
          <w:lang w:val="kk-KZ"/>
        </w:rPr>
        <w:t>:</w:t>
      </w:r>
    </w:p>
    <w:p w:rsidR="004125D5" w:rsidRPr="00497DB7" w:rsidRDefault="004125D5" w:rsidP="00DE4222">
      <w:pPr>
        <w:widowControl w:val="0"/>
        <w:tabs>
          <w:tab w:val="left" w:pos="709"/>
          <w:tab w:val="left" w:pos="1134"/>
          <w:tab w:val="left" w:pos="3960"/>
        </w:tabs>
        <w:spacing w:after="0" w:line="240" w:lineRule="auto"/>
        <w:ind w:firstLine="426"/>
        <w:jc w:val="both"/>
        <w:rPr>
          <w:rFonts w:ascii="Times New Roman" w:hAnsi="Times New Roman"/>
          <w:sz w:val="24"/>
          <w:szCs w:val="24"/>
          <w:lang w:val="kk-KZ"/>
        </w:rPr>
      </w:pPr>
    </w:p>
    <w:p w:rsidR="004125D5" w:rsidRPr="00497DB7" w:rsidRDefault="004125D5" w:rsidP="00DE4222">
      <w:pPr>
        <w:widowControl w:val="0"/>
        <w:tabs>
          <w:tab w:val="left" w:pos="709"/>
          <w:tab w:val="left" w:pos="1134"/>
          <w:tab w:val="left" w:pos="3960"/>
        </w:tabs>
        <w:spacing w:after="0" w:line="240" w:lineRule="auto"/>
        <w:ind w:firstLine="426"/>
        <w:jc w:val="center"/>
        <w:rPr>
          <w:rFonts w:ascii="Times New Roman" w:hAnsi="Times New Roman"/>
          <w:b/>
          <w:sz w:val="24"/>
          <w:szCs w:val="24"/>
          <w:lang w:val="kk-KZ"/>
        </w:rPr>
      </w:pPr>
      <w:r w:rsidRPr="00497DB7">
        <w:rPr>
          <w:rFonts w:ascii="Times New Roman" w:hAnsi="Times New Roman"/>
          <w:b/>
          <w:sz w:val="24"/>
          <w:szCs w:val="24"/>
          <w:lang w:val="kk-KZ"/>
        </w:rPr>
        <w:t>WACC = kd (1 – tc) wd + kp w p+ks ws</w:t>
      </w:r>
    </w:p>
    <w:p w:rsidR="004125D5" w:rsidRPr="00497DB7" w:rsidRDefault="004125D5" w:rsidP="00DE4222">
      <w:pPr>
        <w:widowControl w:val="0"/>
        <w:tabs>
          <w:tab w:val="left" w:pos="709"/>
          <w:tab w:val="left" w:pos="1134"/>
          <w:tab w:val="left" w:pos="3960"/>
        </w:tabs>
        <w:spacing w:after="0" w:line="240" w:lineRule="auto"/>
        <w:ind w:firstLine="426"/>
        <w:jc w:val="both"/>
        <w:rPr>
          <w:rFonts w:ascii="Times New Roman" w:hAnsi="Times New Roman"/>
          <w:sz w:val="24"/>
          <w:szCs w:val="24"/>
          <w:lang w:val="kk-KZ"/>
        </w:rPr>
      </w:pPr>
    </w:p>
    <w:p w:rsidR="004125D5" w:rsidRPr="00497DB7" w:rsidRDefault="004125D5" w:rsidP="00DE4222">
      <w:pPr>
        <w:widowControl w:val="0"/>
        <w:tabs>
          <w:tab w:val="left" w:pos="709"/>
          <w:tab w:val="left" w:pos="1134"/>
          <w:tab w:val="left" w:pos="3960"/>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мұнда  </w:t>
      </w:r>
      <w:r w:rsidRPr="00497DB7">
        <w:rPr>
          <w:rFonts w:ascii="Times New Roman" w:hAnsi="Times New Roman"/>
          <w:sz w:val="24"/>
          <w:szCs w:val="24"/>
        </w:rPr>
        <w:t>kd</w:t>
      </w:r>
      <w:r w:rsidRPr="00497DB7">
        <w:rPr>
          <w:rFonts w:ascii="Times New Roman" w:hAnsi="Times New Roman"/>
          <w:sz w:val="24"/>
          <w:szCs w:val="24"/>
          <w:lang w:val="kk-KZ"/>
        </w:rPr>
        <w:t xml:space="preserve"> – қарыз капиталды тарту құны;</w:t>
      </w:r>
    </w:p>
    <w:p w:rsidR="004125D5" w:rsidRPr="00497DB7" w:rsidRDefault="004125D5" w:rsidP="00DE4222">
      <w:pPr>
        <w:widowControl w:val="0"/>
        <w:tabs>
          <w:tab w:val="left" w:pos="709"/>
          <w:tab w:val="left" w:pos="1134"/>
          <w:tab w:val="left" w:pos="3960"/>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tc – корпорацияның табысына салық мөлшерлемесі;</w:t>
      </w:r>
    </w:p>
    <w:p w:rsidR="004125D5" w:rsidRPr="00497DB7" w:rsidRDefault="004125D5" w:rsidP="00DE4222">
      <w:pPr>
        <w:widowControl w:val="0"/>
        <w:tabs>
          <w:tab w:val="left" w:pos="709"/>
          <w:tab w:val="left" w:pos="1134"/>
          <w:tab w:val="left" w:pos="3960"/>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wd – кәсіпорын капиталының құрылымындағы қарыз капитал үлесі;</w:t>
      </w:r>
    </w:p>
    <w:p w:rsidR="004125D5" w:rsidRPr="00497DB7" w:rsidRDefault="004125D5" w:rsidP="00DE4222">
      <w:pPr>
        <w:widowControl w:val="0"/>
        <w:tabs>
          <w:tab w:val="left" w:pos="709"/>
          <w:tab w:val="left" w:pos="1134"/>
          <w:tab w:val="left" w:pos="3960"/>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rPr>
        <w:t>kp</w:t>
      </w:r>
      <w:r w:rsidRPr="00497DB7">
        <w:rPr>
          <w:rFonts w:ascii="Times New Roman" w:hAnsi="Times New Roman"/>
          <w:sz w:val="24"/>
          <w:szCs w:val="24"/>
          <w:lang w:val="kk-KZ"/>
        </w:rPr>
        <w:t xml:space="preserve"> – акционерлік капиталды тарту құны (артықшылықты акциялардың);</w:t>
      </w:r>
    </w:p>
    <w:p w:rsidR="004125D5" w:rsidRPr="00497DB7" w:rsidRDefault="004125D5" w:rsidP="00DE4222">
      <w:pPr>
        <w:widowControl w:val="0"/>
        <w:tabs>
          <w:tab w:val="left" w:pos="709"/>
          <w:tab w:val="left" w:pos="1134"/>
          <w:tab w:val="left" w:pos="3960"/>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wp – кәсіпорын капиталының құрылымындағы артықшылықты акцияларды  үлесі;</w:t>
      </w:r>
    </w:p>
    <w:p w:rsidR="004125D5" w:rsidRPr="00497DB7" w:rsidRDefault="004125D5" w:rsidP="00DE4222">
      <w:pPr>
        <w:widowControl w:val="0"/>
        <w:tabs>
          <w:tab w:val="left" w:pos="709"/>
          <w:tab w:val="left" w:pos="1134"/>
        </w:tabs>
        <w:spacing w:after="0" w:line="240" w:lineRule="auto"/>
        <w:ind w:firstLine="426"/>
        <w:jc w:val="both"/>
        <w:rPr>
          <w:rFonts w:ascii="Times New Roman" w:hAnsi="Times New Roman"/>
          <w:sz w:val="24"/>
          <w:szCs w:val="24"/>
        </w:rPr>
      </w:pPr>
      <w:r w:rsidRPr="00497DB7">
        <w:rPr>
          <w:rFonts w:ascii="Times New Roman" w:hAnsi="Times New Roman"/>
          <w:sz w:val="24"/>
          <w:szCs w:val="24"/>
        </w:rPr>
        <w:t>ks</w:t>
      </w:r>
      <w:r w:rsidRPr="00497DB7">
        <w:rPr>
          <w:rFonts w:ascii="Times New Roman" w:hAnsi="Times New Roman"/>
          <w:sz w:val="24"/>
          <w:szCs w:val="24"/>
          <w:lang w:val="kk-KZ"/>
        </w:rPr>
        <w:t xml:space="preserve">  − акционерлік капиталды тарту құны (жай акциялардың);</w:t>
      </w:r>
    </w:p>
    <w:p w:rsidR="004125D5" w:rsidRPr="00497DB7" w:rsidRDefault="004125D5" w:rsidP="00DE4222">
      <w:pPr>
        <w:widowControl w:val="0"/>
        <w:tabs>
          <w:tab w:val="left" w:pos="709"/>
          <w:tab w:val="left" w:pos="1134"/>
          <w:tab w:val="left" w:pos="8400"/>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ws − кәсіпорын капиталының құрылымындағы жай акциялардың үлесі.</w:t>
      </w:r>
    </w:p>
    <w:p w:rsidR="004125D5" w:rsidRPr="00497DB7" w:rsidRDefault="004125D5" w:rsidP="00DE4222">
      <w:pPr>
        <w:widowControl w:val="0"/>
        <w:tabs>
          <w:tab w:val="left" w:pos="709"/>
          <w:tab w:val="left" w:pos="1134"/>
          <w:tab w:val="left" w:pos="8400"/>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WACC- ты қолдану жағдайлары</w:t>
      </w:r>
      <w:r w:rsidRPr="00497DB7">
        <w:rPr>
          <w:rFonts w:ascii="Times New Roman" w:hAnsi="Times New Roman"/>
          <w:i/>
          <w:sz w:val="24"/>
          <w:szCs w:val="24"/>
          <w:lang w:val="kk-KZ"/>
        </w:rPr>
        <w:t xml:space="preserve">. </w:t>
      </w:r>
      <w:r w:rsidRPr="00497DB7">
        <w:rPr>
          <w:rFonts w:ascii="Times New Roman" w:hAnsi="Times New Roman"/>
          <w:sz w:val="24"/>
          <w:szCs w:val="24"/>
          <w:lang w:val="kk-KZ"/>
        </w:rPr>
        <w:t xml:space="preserve">Мысалыға, сатып алушы </w:t>
      </w:r>
      <w:r w:rsidR="00720B43" w:rsidRPr="00497DB7">
        <w:rPr>
          <w:rFonts w:ascii="Times New Roman" w:hAnsi="Times New Roman"/>
          <w:sz w:val="24"/>
          <w:szCs w:val="24"/>
          <w:lang w:val="kk-KZ"/>
        </w:rPr>
        <w:lastRenderedPageBreak/>
        <w:t>фирманы</w:t>
      </w:r>
      <w:r w:rsidRPr="00497DB7">
        <w:rPr>
          <w:rFonts w:ascii="Times New Roman" w:hAnsi="Times New Roman"/>
          <w:sz w:val="24"/>
          <w:szCs w:val="24"/>
          <w:lang w:val="kk-KZ"/>
        </w:rPr>
        <w:t xml:space="preserve"> сатып алғаннан кейін барлық акционерлік пен қарыз капиталды ұстап отырғандар ақшасын толықтай төлеп корпорацияны өздігінше рефинанстағысы келген жағдайды қарастыралық. Маңыздысы – қарыз бен меншікті капиталдың қатысты салмақтары әр компаненттің баланстық емес нарықтық құндарына негізделуі керектігі.</w:t>
      </w:r>
    </w:p>
    <w:p w:rsidR="00864742" w:rsidRPr="00497DB7" w:rsidRDefault="00864742" w:rsidP="0068040C">
      <w:pPr>
        <w:widowControl w:val="0"/>
        <w:tabs>
          <w:tab w:val="left" w:pos="567"/>
        </w:tabs>
        <w:spacing w:after="0" w:line="240" w:lineRule="auto"/>
        <w:ind w:firstLine="426"/>
        <w:jc w:val="both"/>
        <w:rPr>
          <w:rFonts w:ascii="Times New Roman" w:eastAsia="MS Mincho" w:hAnsi="Times New Roman"/>
          <w:sz w:val="24"/>
          <w:szCs w:val="24"/>
          <w:lang w:val="kk-KZ"/>
        </w:rPr>
      </w:pPr>
      <w:r w:rsidRPr="00497DB7">
        <w:rPr>
          <w:rFonts w:ascii="Times New Roman" w:eastAsia="MS Mincho" w:hAnsi="Times New Roman"/>
          <w:b/>
          <w:sz w:val="24"/>
          <w:szCs w:val="24"/>
          <w:lang w:val="kk-KZ"/>
        </w:rPr>
        <w:t xml:space="preserve">Қарыз капиталы. </w:t>
      </w:r>
      <w:r w:rsidRPr="00497DB7">
        <w:rPr>
          <w:rFonts w:ascii="Times New Roman" w:hAnsi="Times New Roman"/>
          <w:sz w:val="24"/>
          <w:szCs w:val="24"/>
          <w:lang w:val="kk-KZ"/>
        </w:rPr>
        <w:t>Кәсіпорынды ресурспен қамтамасыз ету оны дамытудың қажетті шарты болып табылады. Қаржылық ресурстардың болуы өндірістік кәсіпорындарда қарыз капиталының қалыптасу мүмкіндігін анықтайды. Осыған байланысты, қарыз капиталының қалыптасуын басқару жүйесі – капиталды басқару жүйесінің маңызды функционалдық бағыттарының бірі.</w:t>
      </w:r>
      <w:r w:rsidR="00CA4E59">
        <w:rPr>
          <w:rFonts w:ascii="Times New Roman" w:hAnsi="Times New Roman"/>
          <w:sz w:val="24"/>
          <w:szCs w:val="24"/>
          <w:lang w:val="kk-KZ"/>
        </w:rPr>
        <w:t xml:space="preserve"> </w:t>
      </w:r>
      <w:r w:rsidRPr="00497DB7">
        <w:rPr>
          <w:rFonts w:ascii="Times New Roman" w:hAnsi="Times New Roman"/>
          <w:sz w:val="24"/>
          <w:szCs w:val="24"/>
          <w:lang w:val="kk-KZ"/>
        </w:rPr>
        <w:t>Көптеген корпорациялар өз қызметін меншік қаражаттарымен қатар, қарыз құралдарымен де қаржыландырады. Ең алдымен, қарыз қаражаттары меншік көздерінің өсу қарқыны корпорацияның өсу қарқынынан артта қалған жағдайда корпорацияның ағымдағы қажеттіліктерін қаржыландыру үшін, өндірісті жаңғырту, өнімнің жаңа түрлерін игеру, нарықтағы өз үлесін кеңейту, басқа бизнес түрлерін иелену және т.б. үшін қажет. Инфляция мен меншік айналым қаражаттарының жетіспеушілігі көптеген корпорацияларды айналым капиталын қаржыландыру үшін қарыз капиталдарын тартуға мәжбүрлейді.</w:t>
      </w:r>
    </w:p>
    <w:p w:rsidR="00864742" w:rsidRPr="00497DB7" w:rsidRDefault="00864742"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Айналым капиталын борыштық көздерден қаржыландырудың артықшылығы – меншік иелерінің акционерлер санының өсуін қаламауында, сонымен қатар </w:t>
      </w:r>
      <w:r w:rsidRPr="00497DB7">
        <w:rPr>
          <w:rFonts w:ascii="Times New Roman" w:hAnsi="Times New Roman"/>
          <w:b/>
          <w:i/>
          <w:sz w:val="24"/>
          <w:szCs w:val="24"/>
          <w:lang w:val="kk-KZ"/>
        </w:rPr>
        <w:t>қаржылық тұтқа әсерінде</w:t>
      </w:r>
      <w:r w:rsidRPr="00497DB7">
        <w:rPr>
          <w:rFonts w:ascii="Times New Roman" w:hAnsi="Times New Roman"/>
          <w:sz w:val="24"/>
          <w:szCs w:val="24"/>
          <w:lang w:val="kk-KZ"/>
        </w:rPr>
        <w:t xml:space="preserve"> көрініс табатын несиенің өзіндік құнының акционерлік капитал құнымен салыстырғанда төменірек болуында. </w:t>
      </w:r>
    </w:p>
    <w:p w:rsidR="00864742" w:rsidRPr="00497DB7" w:rsidRDefault="00864742"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Қарыз капиталы – корпорацияға табыс әкелетін қарыз қаражаттарының жиынтығы. Қарыз капиталының мөлшері мен құрылымын анықтау қаржылық менеджменттің көптеген мәселелерін шешудегі қажетті кезең болып табылады, олардың ішіндегі кең таралғандары келесідей:</w:t>
      </w:r>
    </w:p>
    <w:p w:rsidR="00864742" w:rsidRPr="00497DB7" w:rsidRDefault="00864742" w:rsidP="0068040C">
      <w:pPr>
        <w:widowControl w:val="0"/>
        <w:numPr>
          <w:ilvl w:val="0"/>
          <w:numId w:val="26"/>
        </w:numPr>
        <w:tabs>
          <w:tab w:val="left" w:pos="567"/>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 xml:space="preserve">корпорацияның қаржылық тәуелсіздігі мен төлем </w:t>
      </w:r>
      <w:r w:rsidRPr="00497DB7">
        <w:rPr>
          <w:rFonts w:ascii="Times New Roman" w:hAnsi="Times New Roman"/>
          <w:sz w:val="24"/>
          <w:szCs w:val="24"/>
          <w:lang w:val="kk-KZ"/>
        </w:rPr>
        <w:lastRenderedPageBreak/>
        <w:t>қабілеттілігін бағалау;</w:t>
      </w:r>
    </w:p>
    <w:p w:rsidR="00864742" w:rsidRPr="00497DB7" w:rsidRDefault="00864742" w:rsidP="0068040C">
      <w:pPr>
        <w:widowControl w:val="0"/>
        <w:numPr>
          <w:ilvl w:val="0"/>
          <w:numId w:val="26"/>
        </w:numPr>
        <w:tabs>
          <w:tab w:val="left" w:pos="567"/>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мүмкін болатын банкроттықты және капитал құрылымын оптимизациялауды болжау;</w:t>
      </w:r>
    </w:p>
    <w:p w:rsidR="00864742" w:rsidRPr="00497DB7" w:rsidRDefault="00864742" w:rsidP="0068040C">
      <w:pPr>
        <w:widowControl w:val="0"/>
        <w:numPr>
          <w:ilvl w:val="0"/>
          <w:numId w:val="26"/>
        </w:numPr>
        <w:tabs>
          <w:tab w:val="left" w:pos="567"/>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қарыз капиталының бағасы мен корпорация капиталының орташа салмақталған құнын есептеу;</w:t>
      </w:r>
    </w:p>
    <w:p w:rsidR="00864742" w:rsidRPr="00497DB7" w:rsidRDefault="00864742" w:rsidP="0068040C">
      <w:pPr>
        <w:widowControl w:val="0"/>
        <w:numPr>
          <w:ilvl w:val="0"/>
          <w:numId w:val="26"/>
        </w:numPr>
        <w:tabs>
          <w:tab w:val="left" w:pos="567"/>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қаржылық тәуекелдің мүмкін болатын дәрежесін анықтау;</w:t>
      </w:r>
    </w:p>
    <w:p w:rsidR="00864742" w:rsidRPr="00497DB7" w:rsidRDefault="00864742"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Меншік иелерінен бастап, мемлекеттік ұйымдарға дейінгі қызығушылық танытқан әр түрлі жақтар осы мәселелердің әр қайсысын қоюы мүмкін, сондықтан қарыздық қаржыландырудың түрлерін өздерінің қызығушылықтарына қарай есепке алады. Қарыз капиталы түсінігінің неғұрлым жалпылама мағынасы корпорацияның қаржылық жағдайын бағалағанда және қаржылық тәуекелдің жалпы деңгейін сипаттағанда кездеседі. Бұл бағыт инвесторлардың корпорацияның барлық борыштарын өтеу мүмкіндігін тез әрі қарапайым бағалауға деген қызығушылықтарынан пайда болған. Қарыз құралдары үлесінің көбеюі корпорацияға салынған салымдардың тәуекелін ұлғайтады және алдағы уақытта осы үрдісті туғызатын себептерді толығырақ зерттеуді қажет етеді. </w:t>
      </w:r>
    </w:p>
    <w:p w:rsidR="00864742" w:rsidRPr="00497DB7" w:rsidRDefault="00864742"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Қарыз капиталының мазмұнын, көлемі мен бөлек құраушы бөлшектерінің мөлшерін анықтаудан басқа маңызды сәт – қарыз капиталы құрылымын талдау болып табылады. Болашақта инвестор болуы мүмкін тұлғалардың көзқарастары бойынша, меншік капиталымен қатар тұрақты капиталды құрайтын ұзақ мерзімді несиелердің бар болуын жағымды құбылыс ретінде санау қалыптасқан.</w:t>
      </w:r>
    </w:p>
    <w:p w:rsidR="00864742" w:rsidRPr="00497DB7" w:rsidRDefault="00864742"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Банк несиелері – фирманы қаржыландырудың қарыз көзі</w:t>
      </w:r>
      <w:r w:rsidR="00CA4E59">
        <w:rPr>
          <w:rFonts w:ascii="Times New Roman" w:hAnsi="Times New Roman"/>
          <w:b/>
          <w:sz w:val="24"/>
          <w:szCs w:val="24"/>
          <w:lang w:val="kk-KZ"/>
        </w:rPr>
        <w:t>.</w:t>
      </w:r>
      <w:r w:rsidRPr="00497DB7">
        <w:rPr>
          <w:rFonts w:ascii="Times New Roman" w:hAnsi="Times New Roman"/>
          <w:b/>
          <w:sz w:val="24"/>
          <w:szCs w:val="24"/>
          <w:lang w:val="kk-KZ"/>
        </w:rPr>
        <w:t xml:space="preserve"> </w:t>
      </w:r>
      <w:r w:rsidRPr="00497DB7">
        <w:rPr>
          <w:rFonts w:ascii="Times New Roman" w:hAnsi="Times New Roman"/>
          <w:sz w:val="24"/>
          <w:szCs w:val="24"/>
          <w:lang w:val="kk-KZ"/>
        </w:rPr>
        <w:t>Қысқа және ұзақ мерзімді несиелерді беру Қазақстан Республикасының Ұлттық банкімен бекітілген қысқа және ұзақ мерзімді несиелеуді ұйымдастыру Ережелеріне сәйкес жүргізіледі. Несиелерді беруді Ұлттық банктің банк ашуға шешімімен және банктік операцияларды жүргізуге лицензияның бар болуымен анықталатын ресми статусқа ие   банктер жүзеге асырады.</w:t>
      </w:r>
    </w:p>
    <w:p w:rsidR="00864742" w:rsidRPr="00497DB7" w:rsidRDefault="00864742" w:rsidP="0068040C">
      <w:pPr>
        <w:pStyle w:val="ad"/>
        <w:widowControl w:val="0"/>
        <w:tabs>
          <w:tab w:val="left" w:pos="567"/>
        </w:tabs>
        <w:ind w:firstLine="426"/>
        <w:jc w:val="both"/>
        <w:rPr>
          <w:b/>
          <w:color w:val="800000"/>
          <w:sz w:val="24"/>
          <w:szCs w:val="24"/>
          <w:lang w:val="kk-KZ"/>
        </w:rPr>
      </w:pPr>
      <w:r w:rsidRPr="00497DB7">
        <w:rPr>
          <w:sz w:val="24"/>
          <w:szCs w:val="24"/>
          <w:lang w:val="kk-KZ"/>
        </w:rPr>
        <w:t xml:space="preserve">Банктер </w:t>
      </w:r>
      <w:r w:rsidRPr="00497DB7">
        <w:rPr>
          <w:b/>
          <w:sz w:val="24"/>
          <w:szCs w:val="24"/>
          <w:lang w:val="kk-KZ"/>
        </w:rPr>
        <w:t xml:space="preserve">ұзақ мерзімді несиелерді </w:t>
      </w:r>
      <w:r w:rsidRPr="00497DB7">
        <w:rPr>
          <w:sz w:val="24"/>
          <w:szCs w:val="24"/>
          <w:lang w:val="kk-KZ"/>
        </w:rPr>
        <w:t xml:space="preserve">субъектінің келесідей </w:t>
      </w:r>
      <w:r w:rsidRPr="00497DB7">
        <w:rPr>
          <w:sz w:val="24"/>
          <w:szCs w:val="24"/>
          <w:lang w:val="kk-KZ"/>
        </w:rPr>
        <w:lastRenderedPageBreak/>
        <w:t>капитал салымдарына береді: өндірістік және әлеуметтік-тұрмыстық бағыттағы объектілерді құру, қайта құрастыру және техникалық қайта қаруландыру бойынша шығындарға; техниканы, құрал-жабдықтарды</w:t>
      </w:r>
      <w:r w:rsidRPr="00932E43">
        <w:rPr>
          <w:sz w:val="24"/>
          <w:szCs w:val="24"/>
          <w:lang w:val="kk-KZ"/>
        </w:rPr>
        <w:t>, үйлерді, ғимараттарды алуға; біріккен кәсіпорын құруға және т.б.[</w:t>
      </w:r>
      <w:r w:rsidR="00932E43" w:rsidRPr="00932E43">
        <w:rPr>
          <w:sz w:val="24"/>
          <w:szCs w:val="24"/>
          <w:lang w:val="kk-KZ"/>
        </w:rPr>
        <w:t>14</w:t>
      </w:r>
      <w:r w:rsidRPr="00932E43">
        <w:rPr>
          <w:sz w:val="24"/>
          <w:szCs w:val="24"/>
          <w:lang w:val="kk-KZ"/>
        </w:rPr>
        <w:t>]</w:t>
      </w:r>
      <w:r w:rsidRPr="00497DB7">
        <w:rPr>
          <w:sz w:val="24"/>
          <w:szCs w:val="24"/>
          <w:lang w:val="kk-KZ"/>
        </w:rPr>
        <w:t xml:space="preserve"> </w:t>
      </w:r>
    </w:p>
    <w:p w:rsidR="00864742" w:rsidRPr="00497DB7" w:rsidRDefault="00864742"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 xml:space="preserve">   </w:t>
      </w:r>
      <w:r w:rsidRPr="00497DB7">
        <w:rPr>
          <w:rFonts w:ascii="Times New Roman" w:hAnsi="Times New Roman"/>
          <w:sz w:val="24"/>
          <w:szCs w:val="24"/>
          <w:lang w:val="kk-KZ"/>
        </w:rPr>
        <w:t xml:space="preserve">Банк пен субъектінің несиелік қатынастарының негізін әр ұзақ мерзімді несиеленетін шара бойынша оның жоспар бойынша жүзеге асырылу мерзімінен шыға отырып, жасалған несиелік келісім шарт құрайды. Несиені алу үшін қарыз алушы қысқа мерзімді несие үшін берілетін құжаттарды ұсынады. </w:t>
      </w:r>
    </w:p>
    <w:p w:rsidR="00864742" w:rsidRPr="00497DB7" w:rsidRDefault="00864742"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Ұзақ мерзімді несиелердің нақты мерзімдері мен жабылу кезеңдері шығындардың өзін-өзі өтеуінен, қарыз алушының төлемқабілеттігі мен қаржылық жағдайынан және де несиелік ресурстардың айналымдылығын жылдамдату қажеттігінен және де басқа шарттардан шыға отырып, банк пен қарыз алушының келісу бойынша анықталады. Несиені пайдалану үшін пайыздық мөлшерлеме нарық жағдайларына, депозиттер бойынша пайыздардың өзгеруіне, ресми жарияланған инфляция индексіне және басқа себептерге байланысты өсу (төмендеу) жағына қайта қарастырылу шартымен реттелетін (қалқымалы пайыз) болу қажет. </w:t>
      </w:r>
    </w:p>
    <w:p w:rsidR="00864742" w:rsidRPr="00497DB7" w:rsidRDefault="00864742"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ab/>
        <w:t>Егер корпорация құрылысқа несие алса бөлек құрылыстар (жаңа құрулар) бойынша құрылыс кезеңіне есептелген пайыздар алынбау мүмкін, ал олардың сомасы берілген жалпы ссуда бойынша борышқа қосылады және ссуданы қайтаруға ең бірінші төлем кезінде өтеледі.</w:t>
      </w:r>
    </w:p>
    <w:p w:rsidR="00864742" w:rsidRPr="00497DB7" w:rsidRDefault="00864742"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Ссуда бойынша борышты өтеу тәртібі, нақты мерзімдері мен тәсілдері несиелік келісім шартта қарастырылады. Қысқа мерзімді ссудаларды өтеу қарыз алушының мерзімді міндеттемелері негізінде жүргізіледі. </w:t>
      </w:r>
    </w:p>
    <w:p w:rsidR="00864742" w:rsidRPr="00497DB7" w:rsidRDefault="00864742"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Несиелер несиеге қабілетті кәсіпорындарға беріледі. Несиеге қабілеттілік деп кәсіпорынның өз қарыздық міндеттемелері бойынша толық және өз уақытында есеп айырысу қабілеттігі түсініледі. Негізінен олар өндіріс тиімділігін, оның ғылыми-техникалық деңгейін арттырумен, </w:t>
      </w:r>
      <w:r w:rsidRPr="00497DB7">
        <w:rPr>
          <w:rFonts w:ascii="Times New Roman" w:hAnsi="Times New Roman"/>
          <w:sz w:val="24"/>
          <w:szCs w:val="24"/>
          <w:lang w:val="kk-KZ"/>
        </w:rPr>
        <w:lastRenderedPageBreak/>
        <w:t>өнімнің жаңа, жоғары тиімді түрлерін шығаруға ынталандырумен байланысты мақсаттар мен шараларға бағыттылады.</w:t>
      </w:r>
    </w:p>
    <w:p w:rsidR="00864742" w:rsidRPr="00497DB7" w:rsidRDefault="00864742"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Несиелер коммерциялық, келісімшарттық негізде, мерзімділік, қайтарымдылық және төлемділік шарттарында беріледі. Несиелерді беру банктердің несиелік ресурстары шегінде банктермен жүргізіледі. Банкпен ссуданы беру бұрын берілген ссудалар бойынша қарыздық борыштың жоқтығы кезінде жүргізіледі. </w:t>
      </w:r>
    </w:p>
    <w:p w:rsidR="00864742" w:rsidRPr="00497DB7" w:rsidRDefault="00864742" w:rsidP="0068040C">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Ссудалық шоттар банкте есеп айырысу шоттардың ашылуна орай ашылады. Ол үшін кәсіпорын банкке арыз-міндеттемені, Жарғыны, құрылтайшылық құжаттардың көшірмелерін, кәсіпорын туралы ережені, тіркеу нөмірін, куәлікті және т.б.ұсынады.</w:t>
      </w:r>
    </w:p>
    <w:p w:rsidR="00864742" w:rsidRPr="00497DB7" w:rsidRDefault="00864742" w:rsidP="0068040C">
      <w:pPr>
        <w:pStyle w:val="ad"/>
        <w:widowControl w:val="0"/>
        <w:tabs>
          <w:tab w:val="left" w:pos="567"/>
        </w:tabs>
        <w:ind w:firstLine="426"/>
        <w:jc w:val="both"/>
        <w:rPr>
          <w:b/>
          <w:color w:val="800000"/>
          <w:sz w:val="24"/>
          <w:szCs w:val="24"/>
          <w:lang w:val="kk-KZ"/>
        </w:rPr>
      </w:pPr>
      <w:r w:rsidRPr="00497DB7">
        <w:rPr>
          <w:sz w:val="24"/>
          <w:szCs w:val="24"/>
          <w:lang w:val="kk-KZ"/>
        </w:rPr>
        <w:t xml:space="preserve">Бұнымен қоса, несиені алу мақсатына, пайдалану мерзіміне байланысты банктің сұрайы бойынша келесі материалдар </w:t>
      </w:r>
      <w:r w:rsidRPr="00932E43">
        <w:rPr>
          <w:sz w:val="24"/>
          <w:szCs w:val="24"/>
          <w:lang w:val="kk-KZ"/>
        </w:rPr>
        <w:t>ұсынылады: [</w:t>
      </w:r>
      <w:r w:rsidR="00932E43" w:rsidRPr="00932E43">
        <w:rPr>
          <w:sz w:val="24"/>
          <w:szCs w:val="24"/>
          <w:lang w:val="kk-KZ"/>
        </w:rPr>
        <w:t>15</w:t>
      </w:r>
      <w:r w:rsidRPr="00932E43">
        <w:rPr>
          <w:sz w:val="24"/>
          <w:szCs w:val="24"/>
          <w:lang w:val="kk-KZ"/>
        </w:rPr>
        <w:t>]</w:t>
      </w:r>
    </w:p>
    <w:p w:rsidR="00864742" w:rsidRPr="00497DB7" w:rsidRDefault="00864742" w:rsidP="0068040C">
      <w:pPr>
        <w:widowControl w:val="0"/>
        <w:numPr>
          <w:ilvl w:val="0"/>
          <w:numId w:val="25"/>
        </w:numPr>
        <w:tabs>
          <w:tab w:val="left" w:pos="567"/>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өнімді өткізуден күтілетін түсімдердің бірінші есептелуімен несиелендірілетін шараның техникалық-экономикалық негізделуі;</w:t>
      </w:r>
    </w:p>
    <w:p w:rsidR="00864742" w:rsidRPr="00497DB7" w:rsidRDefault="00864742" w:rsidP="0068040C">
      <w:pPr>
        <w:widowControl w:val="0"/>
        <w:numPr>
          <w:ilvl w:val="0"/>
          <w:numId w:val="25"/>
        </w:numPr>
        <w:tabs>
          <w:tab w:val="left" w:pos="567"/>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жылдық және тоқсандық есеп (бухгалтерлік және статистикалық);</w:t>
      </w:r>
    </w:p>
    <w:p w:rsidR="00864742" w:rsidRPr="00497DB7" w:rsidRDefault="00864742" w:rsidP="0068040C">
      <w:pPr>
        <w:widowControl w:val="0"/>
        <w:numPr>
          <w:ilvl w:val="0"/>
          <w:numId w:val="25"/>
        </w:numPr>
        <w:tabs>
          <w:tab w:val="left" w:pos="567"/>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қаржылық нәтижелер туралы есеп берулер;</w:t>
      </w:r>
    </w:p>
    <w:p w:rsidR="00864742" w:rsidRPr="00497DB7" w:rsidRDefault="00864742" w:rsidP="0068040C">
      <w:pPr>
        <w:widowControl w:val="0"/>
        <w:numPr>
          <w:ilvl w:val="0"/>
          <w:numId w:val="25"/>
        </w:numPr>
        <w:tabs>
          <w:tab w:val="left" w:pos="567"/>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ақшалай қаражаттардың қозғалысы туралы есеп берулер;</w:t>
      </w:r>
    </w:p>
    <w:p w:rsidR="00864742" w:rsidRPr="00497DB7" w:rsidRDefault="00864742" w:rsidP="0068040C">
      <w:pPr>
        <w:widowControl w:val="0"/>
        <w:numPr>
          <w:ilvl w:val="0"/>
          <w:numId w:val="25"/>
        </w:numPr>
        <w:tabs>
          <w:tab w:val="left" w:pos="567"/>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банктің басқа банктерде ашылған шоттар бойынша жазбалары;</w:t>
      </w:r>
    </w:p>
    <w:p w:rsidR="00864742" w:rsidRPr="00497DB7" w:rsidRDefault="00864742" w:rsidP="0068040C">
      <w:pPr>
        <w:widowControl w:val="0"/>
        <w:numPr>
          <w:ilvl w:val="0"/>
          <w:numId w:val="25"/>
        </w:numPr>
        <w:tabs>
          <w:tab w:val="left" w:pos="567"/>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қарыз алушының қаржылық жағдайын анықтау үшін басқа да есеп берулер мен материалдар;</w:t>
      </w:r>
    </w:p>
    <w:p w:rsidR="00864742" w:rsidRPr="00497DB7" w:rsidRDefault="00864742" w:rsidP="0068040C">
      <w:pPr>
        <w:widowControl w:val="0"/>
        <w:numPr>
          <w:ilvl w:val="0"/>
          <w:numId w:val="25"/>
        </w:numPr>
        <w:tabs>
          <w:tab w:val="left" w:pos="567"/>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 xml:space="preserve">банктік тәжірибеде қабылданған формаларда несиенің уақытылы қайтарылуын қамтамасыз ету бойынша міндеттемелер (гарантияның кепілдік міндеттемесі, сақтандыру куәлігі және т.б.). қажет жағдайларда, банкке кәсіпорынды құруға (қайта құруға) жоба, заңнамамен белгіленген талаптарға, санитарлық-гигеналық, экологиялық және басқа да нормаларға сай келетін несие және де жоғарыда аталған нормалардың, </w:t>
      </w:r>
      <w:r w:rsidRPr="00497DB7">
        <w:rPr>
          <w:rFonts w:ascii="Times New Roman" w:hAnsi="Times New Roman"/>
          <w:sz w:val="24"/>
          <w:szCs w:val="24"/>
          <w:lang w:val="kk-KZ"/>
        </w:rPr>
        <w:lastRenderedPageBreak/>
        <w:t xml:space="preserve">келісімшарт тәртібінің және басқа да құжаттардың сақталуын куәландыратын несиелік-сметалық құжаттама бойынша сараптау органдарының қорытындылары ұсынылады. </w:t>
      </w:r>
    </w:p>
    <w:p w:rsidR="00864742" w:rsidRPr="00497DB7" w:rsidRDefault="00864742" w:rsidP="0068040C">
      <w:pPr>
        <w:pStyle w:val="ad"/>
        <w:widowControl w:val="0"/>
        <w:tabs>
          <w:tab w:val="left" w:pos="567"/>
        </w:tabs>
        <w:ind w:firstLine="426"/>
        <w:jc w:val="both"/>
        <w:rPr>
          <w:b/>
          <w:color w:val="800000"/>
          <w:sz w:val="24"/>
          <w:szCs w:val="24"/>
          <w:lang w:val="kk-KZ"/>
        </w:rPr>
      </w:pPr>
      <w:r w:rsidRPr="00497DB7">
        <w:rPr>
          <w:sz w:val="24"/>
          <w:szCs w:val="24"/>
          <w:lang w:val="kk-KZ"/>
        </w:rPr>
        <w:t xml:space="preserve">Несиелік келісім шартты жасауға дейін банк қарыз алушының несиелік қабілеттігін егжей-тегжейлі талдау керек, ссуданы өтеуге алып келетін факторларды, басқа міндеттемелерге көзқарасын, қарыз алушының қаржылық және экономикалық жағдайын, баланс өтімділігін, айналым құралдары мен несиені пайдалану тиімділігін және т.б. зерттеу </w:t>
      </w:r>
      <w:r w:rsidRPr="00932E43">
        <w:rPr>
          <w:sz w:val="24"/>
          <w:szCs w:val="24"/>
          <w:lang w:val="kk-KZ"/>
        </w:rPr>
        <w:t>керек.</w:t>
      </w:r>
      <w:r w:rsidRPr="00932E43">
        <w:rPr>
          <w:b/>
          <w:color w:val="800000"/>
          <w:sz w:val="24"/>
          <w:szCs w:val="24"/>
          <w:lang w:val="kk-KZ"/>
        </w:rPr>
        <w:t xml:space="preserve"> </w:t>
      </w:r>
      <w:r w:rsidRPr="00932E43">
        <w:rPr>
          <w:sz w:val="24"/>
          <w:szCs w:val="24"/>
          <w:lang w:val="kk-KZ"/>
        </w:rPr>
        <w:t>[</w:t>
      </w:r>
      <w:r w:rsidR="00932E43" w:rsidRPr="00932E43">
        <w:rPr>
          <w:sz w:val="24"/>
          <w:szCs w:val="24"/>
          <w:lang w:val="kk-KZ"/>
        </w:rPr>
        <w:t>15</w:t>
      </w:r>
      <w:r w:rsidRPr="00932E43">
        <w:rPr>
          <w:sz w:val="24"/>
          <w:szCs w:val="24"/>
          <w:lang w:val="kk-KZ"/>
        </w:rPr>
        <w:t>]</w:t>
      </w:r>
    </w:p>
    <w:p w:rsidR="00864742" w:rsidRPr="00497DB7" w:rsidRDefault="00864742" w:rsidP="00CA4E59">
      <w:pPr>
        <w:widowControl w:val="0"/>
        <w:tabs>
          <w:tab w:val="left" w:pos="567"/>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Банк несиені қарыз алушы оның өз уақытылы қайтарылуын қамтамасыз ету ретінде, ТМҚ, өнімнің және басқа кепілден бос мүліктің кепілі бойынша міндеттемесін оның пайдалануға төлемі есебімен беріледі, оларға іс барысындағы заңнамаға сәйкес банкпен несиені өтеу үшін қарыз алушының жауапкершілігін сақтандыру келісім шартын, гарантияны көрсетілу мүмкін.</w:t>
      </w:r>
      <w:r w:rsidR="00CA4E59">
        <w:rPr>
          <w:rFonts w:ascii="Times New Roman" w:hAnsi="Times New Roman"/>
          <w:sz w:val="24"/>
          <w:szCs w:val="24"/>
          <w:lang w:val="kk-KZ"/>
        </w:rPr>
        <w:t xml:space="preserve"> </w:t>
      </w:r>
      <w:r w:rsidRPr="00497DB7">
        <w:rPr>
          <w:rFonts w:ascii="Times New Roman" w:hAnsi="Times New Roman"/>
          <w:sz w:val="24"/>
          <w:szCs w:val="24"/>
          <w:lang w:val="kk-KZ"/>
        </w:rPr>
        <w:t>Қарыз алушының мүлкіне банктің кепілдік құғығы мүлік кепілі келісім шартымен рәсімделеді, ол берілген банкке борышкердің келісім шартты бұзу  жағдайында кепілге қойылған мүлік құнынан басқа кредиторларға қарағанда, артықтау қанағаттандыру алуға құқық береді</w:t>
      </w:r>
      <w:r w:rsidRPr="00932E43">
        <w:rPr>
          <w:rFonts w:ascii="Times New Roman" w:hAnsi="Times New Roman"/>
          <w:sz w:val="24"/>
          <w:szCs w:val="24"/>
          <w:lang w:val="kk-KZ"/>
        </w:rPr>
        <w:t>.</w:t>
      </w:r>
      <w:r w:rsidRPr="00932E43">
        <w:rPr>
          <w:rStyle w:val="af"/>
          <w:rFonts w:ascii="Times New Roman" w:hAnsi="Times New Roman"/>
          <w:sz w:val="24"/>
          <w:szCs w:val="24"/>
          <w:vertAlign w:val="baseline"/>
          <w:lang w:val="kk-KZ"/>
        </w:rPr>
        <w:t xml:space="preserve"> </w:t>
      </w:r>
      <w:r w:rsidRPr="00932E43">
        <w:rPr>
          <w:rFonts w:ascii="Times New Roman" w:hAnsi="Times New Roman"/>
          <w:sz w:val="24"/>
          <w:szCs w:val="24"/>
          <w:lang w:val="kk-KZ"/>
        </w:rPr>
        <w:t>[</w:t>
      </w:r>
      <w:r w:rsidR="00932E43" w:rsidRPr="00932E43">
        <w:rPr>
          <w:rFonts w:ascii="Times New Roman" w:hAnsi="Times New Roman"/>
          <w:sz w:val="24"/>
          <w:szCs w:val="24"/>
          <w:lang w:val="kk-KZ"/>
        </w:rPr>
        <w:t>9</w:t>
      </w:r>
      <w:r w:rsidRPr="00932E43">
        <w:rPr>
          <w:rFonts w:ascii="Times New Roman" w:hAnsi="Times New Roman"/>
          <w:sz w:val="24"/>
          <w:szCs w:val="24"/>
          <w:lang w:val="kk-KZ"/>
        </w:rPr>
        <w:t>]</w:t>
      </w:r>
      <w:r w:rsidRPr="00497DB7">
        <w:rPr>
          <w:rFonts w:ascii="Times New Roman" w:hAnsi="Times New Roman"/>
          <w:sz w:val="24"/>
          <w:szCs w:val="24"/>
          <w:lang w:val="kk-KZ"/>
        </w:rPr>
        <w:t xml:space="preserve"> </w:t>
      </w:r>
    </w:p>
    <w:p w:rsidR="00B75259" w:rsidRPr="00497DB7" w:rsidRDefault="00B75259" w:rsidP="0068040C">
      <w:pPr>
        <w:widowControl w:val="0"/>
        <w:tabs>
          <w:tab w:val="left" w:pos="709"/>
        </w:tabs>
        <w:spacing w:after="0" w:line="240" w:lineRule="auto"/>
        <w:ind w:firstLine="426"/>
        <w:jc w:val="both"/>
        <w:rPr>
          <w:rFonts w:ascii="Times New Roman" w:eastAsia="MS Mincho" w:hAnsi="Times New Roman"/>
          <w:sz w:val="24"/>
          <w:szCs w:val="24"/>
          <w:lang w:val="kk-KZ"/>
        </w:rPr>
      </w:pPr>
      <w:r w:rsidRPr="00497DB7">
        <w:rPr>
          <w:rFonts w:ascii="Times New Roman" w:eastAsia="MS Mincho" w:hAnsi="Times New Roman"/>
          <w:b/>
          <w:sz w:val="24"/>
          <w:szCs w:val="24"/>
          <w:lang w:val="kk-KZ"/>
        </w:rPr>
        <w:t>Қарыз капиталының құнын анықтау</w:t>
      </w:r>
      <w:r w:rsidR="00CA4E59">
        <w:rPr>
          <w:rFonts w:ascii="Times New Roman" w:eastAsia="MS Mincho" w:hAnsi="Times New Roman"/>
          <w:b/>
          <w:sz w:val="24"/>
          <w:szCs w:val="24"/>
          <w:lang w:val="kk-KZ"/>
        </w:rPr>
        <w:t xml:space="preserve">. </w:t>
      </w:r>
      <w:r w:rsidRPr="00497DB7">
        <w:rPr>
          <w:rFonts w:ascii="Times New Roman" w:eastAsia="MS Mincho" w:hAnsi="Times New Roman"/>
          <w:sz w:val="24"/>
          <w:szCs w:val="24"/>
          <w:lang w:val="kk-KZ"/>
        </w:rPr>
        <w:t xml:space="preserve">Қарыз капиталының құнын анықтаған кезде,  тек қосымша шығындарды қажет ететін қаражаттар ғана есепке алынады. Осының негізінде, қарыз капиталы сомасының құрамына кредиторлық борышты кіргізу ұсынылмайды. </w:t>
      </w:r>
      <w:r w:rsidRPr="00497DB7">
        <w:rPr>
          <w:rFonts w:ascii="Times New Roman" w:hAnsi="Times New Roman"/>
          <w:sz w:val="24"/>
          <w:szCs w:val="24"/>
          <w:lang w:val="kk-KZ"/>
        </w:rPr>
        <w:t xml:space="preserve">Тәжірибеде жабдықтаушылармен вексель формасында есеп айырысу және мерзімі өткен төлемдер үшін айыппұл салу, бюджетке және бюджеттен тыс қорларға салық төлеу шаралары осы құралдарды қолданумен байланысты қосымша шығындарды білдіреді және сол арқылы қарыз қаражаттарын тарту төлемін ұлғайтады. </w:t>
      </w:r>
      <w:r w:rsidRPr="00497DB7">
        <w:rPr>
          <w:rFonts w:ascii="Times New Roman" w:eastAsia="MS Mincho" w:hAnsi="Times New Roman"/>
          <w:sz w:val="24"/>
          <w:szCs w:val="24"/>
          <w:lang w:val="kk-KZ"/>
        </w:rPr>
        <w:t xml:space="preserve">Тәжірибеде жабдықтаушылармен мерзімі өтіп кеткен төлемдер үшін, вексельдер мен айыппұлды санкциялар түріндегі есептесулер,  бюджетке салықтар да, және бюджеттен тыс қорлар да корпорациялардың осы қаражаттарды қолдау </w:t>
      </w:r>
      <w:r w:rsidRPr="00497DB7">
        <w:rPr>
          <w:rFonts w:ascii="Times New Roman" w:eastAsia="MS Mincho" w:hAnsi="Times New Roman"/>
          <w:sz w:val="24"/>
          <w:szCs w:val="24"/>
          <w:lang w:val="kk-KZ"/>
        </w:rPr>
        <w:lastRenderedPageBreak/>
        <w:t xml:space="preserve">бойынша және осымен қарыз қаражаттарын тарту бойынша төлемнің көбеюімен қосымша шығындарын көрсетеді. </w:t>
      </w:r>
    </w:p>
    <w:p w:rsidR="00B75259" w:rsidRPr="00497DB7" w:rsidRDefault="00B75259" w:rsidP="0068040C">
      <w:pPr>
        <w:widowControl w:val="0"/>
        <w:tabs>
          <w:tab w:val="left" w:pos="567"/>
        </w:tabs>
        <w:spacing w:after="0" w:line="240" w:lineRule="auto"/>
        <w:ind w:firstLine="426"/>
        <w:jc w:val="both"/>
        <w:rPr>
          <w:rFonts w:ascii="Times New Roman" w:eastAsia="MS Mincho" w:hAnsi="Times New Roman"/>
          <w:sz w:val="24"/>
          <w:szCs w:val="24"/>
          <w:lang w:val="kk-KZ"/>
        </w:rPr>
      </w:pPr>
      <w:r w:rsidRPr="00497DB7">
        <w:rPr>
          <w:rFonts w:ascii="Times New Roman" w:eastAsia="MS Mincho" w:hAnsi="Times New Roman"/>
          <w:b/>
          <w:sz w:val="24"/>
          <w:szCs w:val="24"/>
          <w:lang w:val="kk-KZ"/>
        </w:rPr>
        <w:t>Қарыз капиталының құны (К</w:t>
      </w:r>
      <w:r w:rsidRPr="00497DB7">
        <w:rPr>
          <w:rFonts w:ascii="Times New Roman" w:eastAsia="MS Mincho" w:hAnsi="Times New Roman"/>
          <w:b/>
          <w:position w:val="-12"/>
          <w:sz w:val="24"/>
          <w:szCs w:val="24"/>
          <w:lang w:val="kk-KZ"/>
        </w:rPr>
        <w:object w:dxaOrig="139" w:dyaOrig="360">
          <v:shape id="_x0000_i1025" type="#_x0000_t75" style="width:3.75pt;height:18.15pt" o:ole="">
            <v:imagedata r:id="rId9" o:title=""/>
          </v:shape>
          <o:OLEObject Type="Embed" ProgID="Equation.3" ShapeID="_x0000_i1025" DrawAspect="Content" ObjectID="_1482914803" r:id="rId10"/>
        </w:object>
      </w:r>
      <w:r w:rsidRPr="00497DB7">
        <w:rPr>
          <w:rFonts w:ascii="Times New Roman" w:eastAsia="MS Mincho" w:hAnsi="Times New Roman"/>
          <w:b/>
          <w:sz w:val="24"/>
          <w:szCs w:val="24"/>
          <w:lang w:val="kk-KZ"/>
        </w:rPr>
        <w:t>)</w:t>
      </w:r>
      <w:r w:rsidRPr="00497DB7">
        <w:rPr>
          <w:rFonts w:ascii="Times New Roman" w:eastAsia="MS Mincho" w:hAnsi="Times New Roman"/>
          <w:sz w:val="24"/>
          <w:szCs w:val="24"/>
          <w:lang w:val="kk-KZ"/>
        </w:rPr>
        <w:t xml:space="preserve"> келесі формуламен есептелінеді:</w:t>
      </w:r>
    </w:p>
    <w:p w:rsidR="00B75259" w:rsidRPr="00497DB7" w:rsidRDefault="00B75259" w:rsidP="0068040C">
      <w:pPr>
        <w:widowControl w:val="0"/>
        <w:tabs>
          <w:tab w:val="left" w:pos="567"/>
        </w:tabs>
        <w:spacing w:after="0" w:line="240" w:lineRule="auto"/>
        <w:ind w:firstLine="426"/>
        <w:jc w:val="both"/>
        <w:rPr>
          <w:rFonts w:ascii="Times New Roman" w:eastAsia="MS Mincho" w:hAnsi="Times New Roman"/>
          <w:sz w:val="24"/>
          <w:szCs w:val="24"/>
          <w:lang w:val="kk-KZ"/>
        </w:rPr>
      </w:pPr>
    </w:p>
    <w:p w:rsidR="00B75259" w:rsidRPr="00497DB7" w:rsidRDefault="00B75259" w:rsidP="0068040C">
      <w:pPr>
        <w:widowControl w:val="0"/>
        <w:tabs>
          <w:tab w:val="left" w:pos="567"/>
        </w:tabs>
        <w:spacing w:after="0" w:line="240" w:lineRule="auto"/>
        <w:jc w:val="both"/>
        <w:rPr>
          <w:rFonts w:ascii="Times New Roman" w:eastAsia="MS Mincho" w:hAnsi="Times New Roman"/>
          <w:b/>
          <w:sz w:val="24"/>
          <w:szCs w:val="24"/>
          <w:u w:val="single"/>
          <w:lang w:val="kk-KZ"/>
        </w:rPr>
      </w:pPr>
      <w:r w:rsidRPr="00497DB7">
        <w:rPr>
          <w:rFonts w:ascii="Times New Roman" w:eastAsia="MS Mincho" w:hAnsi="Times New Roman"/>
          <w:b/>
          <w:sz w:val="24"/>
          <w:szCs w:val="24"/>
          <w:lang w:val="kk-KZ"/>
        </w:rPr>
        <w:t xml:space="preserve">        </w:t>
      </w:r>
      <w:r w:rsidRPr="00497DB7">
        <w:rPr>
          <w:rFonts w:ascii="Times New Roman" w:eastAsia="MS Mincho" w:hAnsi="Times New Roman"/>
          <w:b/>
          <w:sz w:val="24"/>
          <w:szCs w:val="24"/>
          <w:u w:val="single"/>
          <w:lang w:val="kk-KZ"/>
        </w:rPr>
        <w:t>Қарыз қаражаттарын тарту бойынша шығындар</w:t>
      </w:r>
      <w:r w:rsidRPr="00497DB7">
        <w:rPr>
          <w:rFonts w:ascii="Times New Roman" w:eastAsia="Batang" w:hAnsi="Times New Roman"/>
          <w:b/>
          <w:sz w:val="24"/>
          <w:szCs w:val="24"/>
          <w:u w:val="single"/>
          <w:lang w:val="kk-KZ"/>
        </w:rPr>
        <w:t>*100%</w:t>
      </w:r>
    </w:p>
    <w:p w:rsidR="00B75259" w:rsidRPr="00497DB7" w:rsidRDefault="00B75259" w:rsidP="0068040C">
      <w:pPr>
        <w:widowControl w:val="0"/>
        <w:tabs>
          <w:tab w:val="left" w:pos="567"/>
        </w:tabs>
        <w:spacing w:after="0" w:line="240" w:lineRule="auto"/>
        <w:jc w:val="both"/>
        <w:rPr>
          <w:rFonts w:ascii="Times New Roman" w:eastAsia="MS Mincho" w:hAnsi="Times New Roman"/>
          <w:b/>
          <w:sz w:val="24"/>
          <w:szCs w:val="24"/>
          <w:lang w:val="kk-KZ"/>
        </w:rPr>
      </w:pPr>
      <w:r w:rsidRPr="00497DB7">
        <w:rPr>
          <w:rFonts w:ascii="Times New Roman" w:eastAsia="MS Mincho" w:hAnsi="Times New Roman"/>
          <w:b/>
          <w:sz w:val="24"/>
          <w:szCs w:val="24"/>
          <w:lang w:val="kk-KZ"/>
        </w:rPr>
        <w:t>К</w:t>
      </w:r>
      <w:r w:rsidRPr="00497DB7">
        <w:rPr>
          <w:rFonts w:ascii="Times New Roman" w:eastAsia="MS Mincho" w:hAnsi="Times New Roman"/>
          <w:b/>
          <w:position w:val="-12"/>
          <w:sz w:val="24"/>
          <w:szCs w:val="24"/>
          <w:lang w:val="kk-KZ"/>
        </w:rPr>
        <w:object w:dxaOrig="139" w:dyaOrig="360">
          <v:shape id="_x0000_i1026" type="#_x0000_t75" style="width:3.75pt;height:18.15pt" o:ole="">
            <v:imagedata r:id="rId9" o:title=""/>
          </v:shape>
          <o:OLEObject Type="Embed" ProgID="Equation.3" ShapeID="_x0000_i1026" DrawAspect="Content" ObjectID="_1482914804" r:id="rId11"/>
        </w:object>
      </w:r>
      <w:r w:rsidRPr="00497DB7">
        <w:rPr>
          <w:rFonts w:ascii="Times New Roman" w:eastAsia="MS Mincho" w:hAnsi="Times New Roman"/>
          <w:b/>
          <w:sz w:val="24"/>
          <w:szCs w:val="24"/>
          <w:lang w:val="kk-KZ"/>
        </w:rPr>
        <w:t>=  Қарыз қаражаттарының сомасы</w:t>
      </w:r>
    </w:p>
    <w:p w:rsidR="00CA4E59" w:rsidRDefault="00CA4E59" w:rsidP="0068040C">
      <w:pPr>
        <w:widowControl w:val="0"/>
        <w:tabs>
          <w:tab w:val="left" w:pos="567"/>
        </w:tabs>
        <w:spacing w:after="0" w:line="240" w:lineRule="auto"/>
        <w:ind w:firstLine="426"/>
        <w:jc w:val="both"/>
        <w:rPr>
          <w:rFonts w:ascii="Times New Roman" w:hAnsi="Times New Roman"/>
          <w:color w:val="000000"/>
          <w:sz w:val="24"/>
          <w:szCs w:val="24"/>
          <w:lang w:val="kk-KZ"/>
        </w:rPr>
      </w:pPr>
    </w:p>
    <w:p w:rsidR="00B75259" w:rsidRPr="00497DB7" w:rsidRDefault="00B75259" w:rsidP="0068040C">
      <w:pPr>
        <w:widowControl w:val="0"/>
        <w:tabs>
          <w:tab w:val="left" w:pos="567"/>
        </w:tabs>
        <w:spacing w:after="0" w:line="240" w:lineRule="auto"/>
        <w:ind w:firstLine="426"/>
        <w:jc w:val="both"/>
        <w:rPr>
          <w:rFonts w:ascii="Times New Roman" w:eastAsia="MS Mincho" w:hAnsi="Times New Roman"/>
          <w:b/>
          <w:sz w:val="24"/>
          <w:szCs w:val="24"/>
          <w:lang w:val="kk-KZ"/>
        </w:rPr>
      </w:pPr>
      <w:r w:rsidRPr="00497DB7">
        <w:rPr>
          <w:rFonts w:ascii="Times New Roman" w:hAnsi="Times New Roman"/>
          <w:color w:val="000000"/>
          <w:sz w:val="24"/>
          <w:szCs w:val="24"/>
          <w:lang w:val="kk-KZ"/>
        </w:rPr>
        <w:t xml:space="preserve">Несиелерді тартуға байланысты шығындарға ең алдымен, келісімшартқа сәйкес корпорацияның несие беруші ұйымдарға төлеуі қажетті несие бойынша пайыздары жатады. Әр түрлі қарыз </w:t>
      </w:r>
      <w:r w:rsidRPr="00497DB7">
        <w:rPr>
          <w:rFonts w:ascii="Times New Roman" w:hAnsi="Times New Roman"/>
          <w:sz w:val="24"/>
          <w:szCs w:val="24"/>
          <w:lang w:val="kk-KZ"/>
        </w:rPr>
        <w:t>қаражатт</w:t>
      </w:r>
      <w:r w:rsidRPr="00497DB7">
        <w:rPr>
          <w:rFonts w:ascii="Times New Roman" w:hAnsi="Times New Roman"/>
          <w:color w:val="000000"/>
          <w:sz w:val="24"/>
          <w:szCs w:val="24"/>
          <w:lang w:val="kk-KZ"/>
        </w:rPr>
        <w:t>арының сомасы пайыздар бойынша төленетін сомаға салынатын салықтарды есепке алу арқылы анықталады.</w:t>
      </w:r>
    </w:p>
    <w:p w:rsidR="00B75259" w:rsidRPr="00497DB7" w:rsidRDefault="00B75259" w:rsidP="0068040C">
      <w:pPr>
        <w:widowControl w:val="0"/>
        <w:tabs>
          <w:tab w:val="left" w:pos="567"/>
          <w:tab w:val="center" w:pos="4677"/>
        </w:tabs>
        <w:spacing w:after="0" w:line="240" w:lineRule="auto"/>
        <w:ind w:firstLine="426"/>
        <w:jc w:val="both"/>
        <w:rPr>
          <w:rFonts w:ascii="Times New Roman" w:eastAsia="MS Mincho" w:hAnsi="Times New Roman"/>
          <w:sz w:val="24"/>
          <w:szCs w:val="24"/>
          <w:lang w:val="kk-KZ"/>
        </w:rPr>
      </w:pPr>
      <w:r w:rsidRPr="00497DB7">
        <w:rPr>
          <w:rFonts w:ascii="Times New Roman" w:eastAsia="MS Mincho" w:hAnsi="Times New Roman"/>
          <w:sz w:val="24"/>
          <w:szCs w:val="24"/>
          <w:lang w:val="kk-KZ"/>
        </w:rPr>
        <w:t>Салық салу мақсатында өнімнің өзіндік құнына Қазақстан Республикасы Ұлттық Банкінің есеп мөлшерлемесінің шегінде өндірістік қажеттіліктерге несие бойынша пайыздарды есептеу кіргізіледі. Ол үш пунктке көтерілген, келісім шарт мөлшерінде валюталық несиелер бойынша банктердің пайыздық төлемдері бойынша сомалар, заңнамада бекітілген мөлшерде бюджеттік несие бойынша пайыздарды төлеу, сондай-ақ төлемдерді кейінге қалдыру (коммерциялық несие) үшін пайыздар бойынша. Несие бойынша пайыздарды төлеу, алынған негізгі құралдар, материалдық емес активтер және айналымнан тыс активтер, сондай-ақ несиелік операцияларды жүргізуге ҚР Ұлттық банкінен лицензиясы жоқ заңды тұлғалардан алынған, мерзімі өтіп кеткен несиелер, қарыздарды алу корпорацияның меншікті қаражаттар есебінен жүзеге асырылады. Сонымен, корпорациялар үшін қарыз қаражаттарының құны әдетте Ұлттық банктің ставка мөлшеріне, келісім шарт бойынша банктік несие деңгейінен төмен болады.</w:t>
      </w:r>
    </w:p>
    <w:p w:rsidR="00BB07F3" w:rsidRPr="00497DB7" w:rsidRDefault="00BB07F3" w:rsidP="0068040C">
      <w:pPr>
        <w:pStyle w:val="a7"/>
        <w:widowControl w:val="0"/>
        <w:tabs>
          <w:tab w:val="left" w:pos="567"/>
        </w:tabs>
        <w:ind w:firstLine="426"/>
        <w:rPr>
          <w:sz w:val="24"/>
          <w:szCs w:val="24"/>
          <w:lang w:val="kk-KZ"/>
        </w:rPr>
      </w:pPr>
    </w:p>
    <w:p w:rsidR="00B75259" w:rsidRPr="00497DB7" w:rsidRDefault="00B75259" w:rsidP="00630172">
      <w:pPr>
        <w:pStyle w:val="a7"/>
        <w:widowControl w:val="0"/>
        <w:tabs>
          <w:tab w:val="left" w:pos="567"/>
        </w:tabs>
        <w:ind w:firstLine="426"/>
        <w:jc w:val="center"/>
        <w:rPr>
          <w:sz w:val="24"/>
          <w:szCs w:val="24"/>
          <w:lang w:val="kk-KZ"/>
        </w:rPr>
      </w:pPr>
      <w:r w:rsidRPr="00497DB7">
        <w:rPr>
          <w:sz w:val="24"/>
          <w:szCs w:val="24"/>
          <w:lang w:val="kk-KZ"/>
        </w:rPr>
        <w:t>Қайталауға арналған сұрақтар</w:t>
      </w:r>
    </w:p>
    <w:p w:rsidR="00B75259" w:rsidRPr="00497DB7" w:rsidRDefault="00B75259" w:rsidP="0068040C">
      <w:pPr>
        <w:pStyle w:val="a7"/>
        <w:widowControl w:val="0"/>
        <w:tabs>
          <w:tab w:val="left" w:pos="567"/>
        </w:tabs>
        <w:ind w:firstLine="426"/>
        <w:rPr>
          <w:sz w:val="24"/>
          <w:szCs w:val="24"/>
          <w:lang w:val="kk-KZ"/>
        </w:rPr>
      </w:pPr>
    </w:p>
    <w:p w:rsidR="00B75259" w:rsidRPr="00EF1A5B" w:rsidRDefault="00B75259" w:rsidP="00686408">
      <w:pPr>
        <w:pStyle w:val="a3"/>
        <w:widowControl w:val="0"/>
        <w:numPr>
          <w:ilvl w:val="0"/>
          <w:numId w:val="75"/>
        </w:numPr>
        <w:shd w:val="clear" w:color="auto" w:fill="FFFFFF"/>
        <w:tabs>
          <w:tab w:val="left" w:pos="567"/>
          <w:tab w:val="left" w:pos="709"/>
        </w:tabs>
        <w:spacing w:after="0" w:line="240" w:lineRule="auto"/>
        <w:ind w:left="0" w:firstLine="426"/>
        <w:jc w:val="both"/>
        <w:rPr>
          <w:rFonts w:ascii="Times New Roman" w:hAnsi="Times New Roman"/>
          <w:bCs/>
          <w:sz w:val="24"/>
          <w:szCs w:val="24"/>
          <w:lang w:val="kk-KZ"/>
        </w:rPr>
      </w:pPr>
      <w:r w:rsidRPr="00EF1A5B">
        <w:rPr>
          <w:rFonts w:ascii="Times New Roman" w:hAnsi="Times New Roman"/>
          <w:bCs/>
          <w:sz w:val="24"/>
          <w:szCs w:val="24"/>
          <w:lang w:val="kk-KZ"/>
        </w:rPr>
        <w:t>Капитал мен қаржылық капиталдарына анықтама беріңіз.</w:t>
      </w:r>
    </w:p>
    <w:p w:rsidR="00B75259" w:rsidRPr="00EF1A5B" w:rsidRDefault="00B75259" w:rsidP="00686408">
      <w:pPr>
        <w:pStyle w:val="a3"/>
        <w:widowControl w:val="0"/>
        <w:numPr>
          <w:ilvl w:val="0"/>
          <w:numId w:val="75"/>
        </w:numPr>
        <w:shd w:val="clear" w:color="auto" w:fill="FFFFFF"/>
        <w:tabs>
          <w:tab w:val="left" w:pos="567"/>
        </w:tabs>
        <w:spacing w:after="0" w:line="240" w:lineRule="auto"/>
        <w:ind w:left="0" w:firstLine="426"/>
        <w:jc w:val="both"/>
        <w:rPr>
          <w:rFonts w:ascii="Times New Roman" w:hAnsi="Times New Roman"/>
          <w:sz w:val="24"/>
          <w:szCs w:val="24"/>
          <w:lang w:val="kk-KZ"/>
        </w:rPr>
      </w:pPr>
      <w:r w:rsidRPr="00EF1A5B">
        <w:rPr>
          <w:rFonts w:ascii="Times New Roman" w:hAnsi="Times New Roman"/>
          <w:bCs/>
          <w:sz w:val="24"/>
          <w:szCs w:val="24"/>
          <w:lang w:val="kk-KZ"/>
        </w:rPr>
        <w:lastRenderedPageBreak/>
        <w:t>Фирманың қаржылық капиталы мен қаржы ресурстарының ортақ сипаттамаларын атаңыздар.</w:t>
      </w:r>
    </w:p>
    <w:p w:rsidR="00B75259" w:rsidRPr="00EF1A5B" w:rsidRDefault="00B75259" w:rsidP="00686408">
      <w:pPr>
        <w:pStyle w:val="a3"/>
        <w:widowControl w:val="0"/>
        <w:numPr>
          <w:ilvl w:val="0"/>
          <w:numId w:val="75"/>
        </w:numPr>
        <w:tabs>
          <w:tab w:val="left" w:pos="709"/>
        </w:tabs>
        <w:spacing w:after="0" w:line="240" w:lineRule="auto"/>
        <w:ind w:left="0" w:firstLine="426"/>
        <w:jc w:val="both"/>
        <w:rPr>
          <w:rFonts w:ascii="Times New Roman" w:hAnsi="Times New Roman"/>
          <w:sz w:val="24"/>
          <w:szCs w:val="24"/>
          <w:lang w:val="kk-KZ"/>
        </w:rPr>
      </w:pPr>
      <w:r w:rsidRPr="00EF1A5B">
        <w:rPr>
          <w:rFonts w:ascii="Times New Roman" w:hAnsi="Times New Roman"/>
          <w:sz w:val="24"/>
          <w:szCs w:val="24"/>
          <w:lang w:val="kk-KZ"/>
        </w:rPr>
        <w:t>Мeншiктi қaржы рeсурстaрының көзіретіндегі жарғылық капиталды сипаттаңыз</w:t>
      </w:r>
    </w:p>
    <w:p w:rsidR="00B75259" w:rsidRPr="00EF1A5B" w:rsidRDefault="00B75259" w:rsidP="00686408">
      <w:pPr>
        <w:pStyle w:val="a3"/>
        <w:widowControl w:val="0"/>
        <w:numPr>
          <w:ilvl w:val="0"/>
          <w:numId w:val="75"/>
        </w:numPr>
        <w:tabs>
          <w:tab w:val="left" w:pos="709"/>
        </w:tabs>
        <w:spacing w:after="0" w:line="240" w:lineRule="auto"/>
        <w:ind w:left="0" w:firstLine="426"/>
        <w:jc w:val="both"/>
        <w:rPr>
          <w:rFonts w:ascii="Times New Roman" w:hAnsi="Times New Roman"/>
          <w:sz w:val="24"/>
          <w:szCs w:val="24"/>
          <w:lang w:val="kk-KZ"/>
        </w:rPr>
      </w:pPr>
      <w:r w:rsidRPr="00EF1A5B">
        <w:rPr>
          <w:rFonts w:ascii="Times New Roman" w:hAnsi="Times New Roman"/>
          <w:sz w:val="24"/>
          <w:szCs w:val="24"/>
          <w:lang w:val="kk-KZ"/>
        </w:rPr>
        <w:t xml:space="preserve">Өнiм өткiзудeн түскeн тaбыстың </w:t>
      </w:r>
      <w:r w:rsidRPr="00EF1A5B">
        <w:rPr>
          <w:rFonts w:ascii="Times New Roman" w:hAnsi="Times New Roman"/>
          <w:bCs/>
          <w:sz w:val="24"/>
          <w:szCs w:val="24"/>
          <w:lang w:val="kk-KZ"/>
        </w:rPr>
        <w:t>фирманың қаржылық капиталын қалыптастырудағы орыны</w:t>
      </w:r>
    </w:p>
    <w:p w:rsidR="00B75259" w:rsidRPr="00EF1A5B" w:rsidRDefault="00B75259" w:rsidP="00686408">
      <w:pPr>
        <w:pStyle w:val="a3"/>
        <w:widowControl w:val="0"/>
        <w:numPr>
          <w:ilvl w:val="0"/>
          <w:numId w:val="75"/>
        </w:numPr>
        <w:spacing w:after="0" w:line="240" w:lineRule="auto"/>
        <w:ind w:left="0" w:firstLine="426"/>
        <w:jc w:val="both"/>
        <w:rPr>
          <w:rFonts w:ascii="Times New Roman" w:hAnsi="Times New Roman"/>
          <w:sz w:val="24"/>
          <w:szCs w:val="24"/>
          <w:lang w:val="kk-KZ"/>
        </w:rPr>
      </w:pPr>
      <w:r w:rsidRPr="00EF1A5B">
        <w:rPr>
          <w:rFonts w:ascii="Times New Roman" w:hAnsi="Times New Roman"/>
          <w:bCs/>
          <w:sz w:val="24"/>
          <w:szCs w:val="24"/>
          <w:lang w:val="kk-KZ"/>
        </w:rPr>
        <w:t>Фирманың қаржылық капиталындағы</w:t>
      </w:r>
      <w:r w:rsidRPr="00EF1A5B">
        <w:rPr>
          <w:rFonts w:ascii="Times New Roman" w:hAnsi="Times New Roman"/>
          <w:sz w:val="24"/>
          <w:szCs w:val="24"/>
          <w:lang w:val="kk-KZ"/>
        </w:rPr>
        <w:t xml:space="preserve"> негізгі және айналым капиталы</w:t>
      </w:r>
    </w:p>
    <w:p w:rsidR="00B75259" w:rsidRPr="00EF1A5B" w:rsidRDefault="00B75259" w:rsidP="00686408">
      <w:pPr>
        <w:pStyle w:val="a3"/>
        <w:widowControl w:val="0"/>
        <w:numPr>
          <w:ilvl w:val="0"/>
          <w:numId w:val="75"/>
        </w:numPr>
        <w:tabs>
          <w:tab w:val="left" w:pos="567"/>
          <w:tab w:val="left" w:pos="720"/>
          <w:tab w:val="left" w:pos="1260"/>
        </w:tabs>
        <w:spacing w:after="0" w:line="240" w:lineRule="auto"/>
        <w:ind w:left="0" w:firstLine="426"/>
        <w:jc w:val="both"/>
        <w:rPr>
          <w:rFonts w:ascii="Times New Roman" w:hAnsi="Times New Roman"/>
          <w:sz w:val="24"/>
          <w:szCs w:val="24"/>
          <w:lang w:val="kk-KZ"/>
        </w:rPr>
      </w:pPr>
      <w:r w:rsidRPr="00EF1A5B">
        <w:rPr>
          <w:rFonts w:ascii="Times New Roman" w:hAnsi="Times New Roman"/>
          <w:sz w:val="24"/>
          <w:szCs w:val="24"/>
          <w:lang w:val="kk-KZ"/>
        </w:rPr>
        <w:t xml:space="preserve">Негізгі және айналым капиталдарын тиімді пайдалану көрсеткіштері </w:t>
      </w:r>
    </w:p>
    <w:p w:rsidR="00B75259" w:rsidRPr="00EF1A5B" w:rsidRDefault="00B75259" w:rsidP="00686408">
      <w:pPr>
        <w:pStyle w:val="a3"/>
        <w:widowControl w:val="0"/>
        <w:numPr>
          <w:ilvl w:val="0"/>
          <w:numId w:val="75"/>
        </w:numPr>
        <w:tabs>
          <w:tab w:val="left" w:pos="567"/>
          <w:tab w:val="left" w:pos="720"/>
          <w:tab w:val="left" w:pos="1260"/>
        </w:tabs>
        <w:spacing w:after="0" w:line="240" w:lineRule="auto"/>
        <w:ind w:left="0" w:firstLine="426"/>
        <w:jc w:val="both"/>
        <w:rPr>
          <w:rFonts w:ascii="Times New Roman" w:hAnsi="Times New Roman"/>
          <w:sz w:val="24"/>
          <w:szCs w:val="24"/>
          <w:lang w:val="kk-KZ"/>
        </w:rPr>
      </w:pPr>
      <w:r w:rsidRPr="00EF1A5B">
        <w:rPr>
          <w:rFonts w:ascii="Times New Roman" w:hAnsi="Times New Roman"/>
          <w:sz w:val="24"/>
          <w:szCs w:val="24"/>
          <w:lang w:val="kk-KZ"/>
        </w:rPr>
        <w:t>Мeншiктi және қарыз қaрaжaттaрының құнын анықтау</w:t>
      </w:r>
    </w:p>
    <w:p w:rsidR="00864742" w:rsidRDefault="00864742" w:rsidP="0068040C">
      <w:pPr>
        <w:widowControl w:val="0"/>
        <w:spacing w:after="0" w:line="240" w:lineRule="auto"/>
        <w:jc w:val="both"/>
        <w:rPr>
          <w:rFonts w:ascii="Times New Roman" w:hAnsi="Times New Roman"/>
          <w:b/>
          <w:bCs/>
          <w:sz w:val="24"/>
          <w:szCs w:val="24"/>
          <w:lang w:val="kk-KZ" w:eastAsia="en-US"/>
        </w:rPr>
      </w:pPr>
    </w:p>
    <w:p w:rsidR="00630172" w:rsidRPr="00497DB7" w:rsidRDefault="00630172" w:rsidP="0068040C">
      <w:pPr>
        <w:widowControl w:val="0"/>
        <w:spacing w:after="0" w:line="240" w:lineRule="auto"/>
        <w:jc w:val="both"/>
        <w:rPr>
          <w:rFonts w:ascii="Times New Roman" w:hAnsi="Times New Roman"/>
          <w:b/>
          <w:bCs/>
          <w:sz w:val="24"/>
          <w:szCs w:val="24"/>
          <w:lang w:val="kk-KZ" w:eastAsia="en-US"/>
        </w:rPr>
      </w:pPr>
    </w:p>
    <w:p w:rsidR="00BB07F3" w:rsidRPr="00497DB7" w:rsidRDefault="00B75259" w:rsidP="00630172">
      <w:pPr>
        <w:pStyle w:val="a7"/>
        <w:widowControl w:val="0"/>
        <w:tabs>
          <w:tab w:val="left" w:pos="567"/>
        </w:tabs>
        <w:rPr>
          <w:sz w:val="24"/>
          <w:szCs w:val="24"/>
        </w:rPr>
      </w:pPr>
      <w:r w:rsidRPr="00497DB7">
        <w:rPr>
          <w:sz w:val="24"/>
          <w:szCs w:val="24"/>
          <w:lang w:val="kk-KZ"/>
        </w:rPr>
        <w:t xml:space="preserve">4. </w:t>
      </w:r>
      <w:r w:rsidR="0095020A" w:rsidRPr="00497DB7">
        <w:rPr>
          <w:sz w:val="24"/>
          <w:szCs w:val="24"/>
          <w:lang w:val="kk-KZ"/>
        </w:rPr>
        <w:t>ҚАРЖЫЛЫҚ ТҰТҚА МЕН КАПИТАЛ ҚҰРЫЛЫМЫ. КАПИТАЛ</w:t>
      </w:r>
      <w:r w:rsidRPr="00497DB7">
        <w:rPr>
          <w:sz w:val="24"/>
          <w:szCs w:val="24"/>
          <w:lang w:val="kk-KZ"/>
        </w:rPr>
        <w:t xml:space="preserve"> ҚҰРЫЛЫМЫ ТУРАЛЫ ШЕШІМ ҚАБЫЛДАУ</w:t>
      </w:r>
    </w:p>
    <w:p w:rsidR="00977E36" w:rsidRPr="00497DB7" w:rsidRDefault="00977E36" w:rsidP="00630172">
      <w:pPr>
        <w:widowControl w:val="0"/>
        <w:tabs>
          <w:tab w:val="left" w:pos="567"/>
        </w:tabs>
        <w:spacing w:after="0" w:line="240" w:lineRule="auto"/>
        <w:jc w:val="both"/>
        <w:rPr>
          <w:rFonts w:ascii="Times New Roman" w:hAnsi="Times New Roman"/>
          <w:b/>
          <w:sz w:val="24"/>
          <w:szCs w:val="24"/>
          <w:lang w:val="kk-KZ"/>
        </w:rPr>
      </w:pPr>
      <w:r w:rsidRPr="00497DB7">
        <w:rPr>
          <w:rFonts w:ascii="Times New Roman" w:hAnsi="Times New Roman"/>
          <w:b/>
          <w:sz w:val="24"/>
          <w:szCs w:val="24"/>
          <w:lang w:val="kk-KZ"/>
        </w:rPr>
        <w:t>4.1 Капитал құрылымы</w:t>
      </w:r>
    </w:p>
    <w:p w:rsidR="00977E36" w:rsidRPr="00497DB7" w:rsidRDefault="00977E36" w:rsidP="00EF1A5B">
      <w:pPr>
        <w:widowControl w:val="0"/>
        <w:tabs>
          <w:tab w:val="left" w:pos="567"/>
        </w:tabs>
        <w:spacing w:after="0" w:line="240" w:lineRule="auto"/>
        <w:ind w:firstLine="426"/>
        <w:jc w:val="center"/>
        <w:rPr>
          <w:rFonts w:ascii="Times New Roman" w:hAnsi="Times New Roman"/>
          <w:b/>
          <w:sz w:val="24"/>
          <w:szCs w:val="24"/>
          <w:lang w:val="kk-KZ"/>
        </w:rPr>
      </w:pPr>
    </w:p>
    <w:p w:rsidR="002E6A8E" w:rsidRPr="00497DB7" w:rsidRDefault="002E6A8E" w:rsidP="0068040C">
      <w:pPr>
        <w:pStyle w:val="af6"/>
        <w:widowControl w:val="0"/>
        <w:spacing w:before="0" w:beforeAutospacing="0" w:after="0" w:afterAutospacing="0"/>
        <w:ind w:firstLine="426"/>
        <w:jc w:val="both"/>
        <w:rPr>
          <w:color w:val="000000"/>
          <w:lang w:val="kk-KZ"/>
        </w:rPr>
      </w:pPr>
      <w:r w:rsidRPr="00497DB7">
        <w:rPr>
          <w:b/>
          <w:color w:val="000000"/>
          <w:lang w:val="kk-KZ"/>
        </w:rPr>
        <w:t>Капитал құрылымы</w:t>
      </w:r>
      <w:r w:rsidRPr="00497DB7">
        <w:rPr>
          <w:color w:val="000000"/>
          <w:lang w:val="kk-KZ"/>
        </w:rPr>
        <w:t xml:space="preserve"> – фирманың ұзақ мерзімді қаржыландырудың түрлі көздерінің қаржы қаражаттар жиынтығы, атап айтқанда – фирманың қысқа мерзімді, ұзақ мерзімді міндеттемелер мен меншікті капиталы.</w:t>
      </w:r>
    </w:p>
    <w:p w:rsidR="00C8664D" w:rsidRPr="00497DB7" w:rsidRDefault="00C8664D" w:rsidP="0068040C">
      <w:pPr>
        <w:widowControl w:val="0"/>
        <w:tabs>
          <w:tab w:val="left" w:pos="567"/>
        </w:tabs>
        <w:spacing w:after="0" w:line="240" w:lineRule="auto"/>
        <w:ind w:firstLine="426"/>
        <w:jc w:val="both"/>
        <w:rPr>
          <w:rFonts w:ascii="Times New Roman" w:eastAsia="MS Mincho" w:hAnsi="Times New Roman"/>
          <w:sz w:val="24"/>
          <w:szCs w:val="24"/>
          <w:lang w:val="kk-KZ"/>
        </w:rPr>
      </w:pPr>
      <w:r w:rsidRPr="00497DB7">
        <w:rPr>
          <w:rFonts w:ascii="Times New Roman" w:hAnsi="Times New Roman"/>
          <w:sz w:val="24"/>
          <w:szCs w:val="24"/>
          <w:lang w:val="kk-KZ"/>
        </w:rPr>
        <w:t>Капитал құрылымы</w:t>
      </w:r>
      <w:r w:rsidR="00C17157" w:rsidRPr="00497DB7">
        <w:rPr>
          <w:rFonts w:ascii="Times New Roman" w:hAnsi="Times New Roman"/>
          <w:b/>
          <w:sz w:val="24"/>
          <w:szCs w:val="24"/>
          <w:lang w:val="kk-KZ"/>
        </w:rPr>
        <w:t xml:space="preserve"> </w:t>
      </w:r>
      <w:r w:rsidR="00C17157" w:rsidRPr="00497DB7">
        <w:rPr>
          <w:rFonts w:ascii="Times New Roman" w:hAnsi="Times New Roman"/>
          <w:sz w:val="24"/>
          <w:szCs w:val="24"/>
          <w:lang w:val="kk-KZ"/>
        </w:rPr>
        <w:t>меншік немесе қарыз капиталының элементерінің үлестік қатынасы. Мысалы, меншік капиталында жарғылық капитал 60% құрайды. Немесе баланстағы меншік капиталының үлесі 55%, ал қарыз капиталының үлесі 45% құрайды.</w:t>
      </w:r>
    </w:p>
    <w:p w:rsidR="002E6A8E" w:rsidRPr="00497DB7" w:rsidRDefault="002E6A8E" w:rsidP="0068040C">
      <w:pPr>
        <w:pStyle w:val="af6"/>
        <w:widowControl w:val="0"/>
        <w:spacing w:before="0" w:beforeAutospacing="0" w:after="0" w:afterAutospacing="0"/>
        <w:ind w:firstLine="426"/>
        <w:jc w:val="both"/>
        <w:rPr>
          <w:rStyle w:val="af7"/>
          <w:b w:val="0"/>
          <w:color w:val="000000"/>
          <w:lang w:val="kk-KZ"/>
        </w:rPr>
      </w:pPr>
      <w:r w:rsidRPr="00497DB7">
        <w:rPr>
          <w:rStyle w:val="af7"/>
          <w:b w:val="0"/>
          <w:color w:val="000000"/>
          <w:lang w:val="kk-KZ"/>
        </w:rPr>
        <w:t>Сонымен, фирманың</w:t>
      </w:r>
      <w:r w:rsidR="00815D05" w:rsidRPr="00497DB7">
        <w:rPr>
          <w:rStyle w:val="af7"/>
          <w:b w:val="0"/>
          <w:color w:val="000000"/>
          <w:lang w:val="kk-KZ"/>
        </w:rPr>
        <w:t xml:space="preserve"> </w:t>
      </w:r>
      <w:r w:rsidRPr="00497DB7">
        <w:rPr>
          <w:rStyle w:val="af7"/>
          <w:b w:val="0"/>
          <w:color w:val="000000"/>
          <w:lang w:val="kk-KZ"/>
        </w:rPr>
        <w:t>капиталы қарыз және меншікті капиталдан қалыптасады</w:t>
      </w:r>
      <w:r w:rsidR="00815D05" w:rsidRPr="00497DB7">
        <w:rPr>
          <w:rStyle w:val="af7"/>
          <w:b w:val="0"/>
          <w:color w:val="000000"/>
          <w:lang w:val="kk-KZ"/>
        </w:rPr>
        <w:t>, ол баланс пассивінде көрініс табады.</w:t>
      </w:r>
    </w:p>
    <w:p w:rsidR="00815D05" w:rsidRPr="00497DB7" w:rsidRDefault="00815D05" w:rsidP="0068040C">
      <w:pPr>
        <w:pStyle w:val="af6"/>
        <w:widowControl w:val="0"/>
        <w:spacing w:before="0" w:beforeAutospacing="0" w:after="0" w:afterAutospacing="0"/>
        <w:ind w:firstLine="426"/>
        <w:jc w:val="both"/>
        <w:rPr>
          <w:color w:val="000000"/>
          <w:lang w:val="kk-KZ"/>
        </w:rPr>
      </w:pPr>
      <w:r w:rsidRPr="00497DB7">
        <w:rPr>
          <w:i/>
          <w:color w:val="000000"/>
          <w:lang w:val="kk-KZ"/>
        </w:rPr>
        <w:t>Қарыз қаражаттары (заемдар)</w:t>
      </w:r>
      <w:r w:rsidR="00454C2F" w:rsidRPr="00497DB7">
        <w:rPr>
          <w:i/>
          <w:color w:val="000000"/>
          <w:lang w:val="kk-KZ"/>
        </w:rPr>
        <w:t>, екі артықшылыққы ие</w:t>
      </w:r>
      <w:r w:rsidR="005D18FB" w:rsidRPr="00497DB7">
        <w:rPr>
          <w:color w:val="000000"/>
          <w:lang w:val="kk-KZ"/>
        </w:rPr>
        <w:t>.</w:t>
      </w:r>
      <w:r w:rsidR="00454C2F" w:rsidRPr="00497DB7">
        <w:rPr>
          <w:color w:val="000000"/>
          <w:lang w:val="kk-KZ"/>
        </w:rPr>
        <w:t xml:space="preserve"> </w:t>
      </w:r>
      <w:r w:rsidRPr="00497DB7">
        <w:rPr>
          <w:color w:val="000000"/>
          <w:lang w:val="kk-KZ"/>
        </w:rPr>
        <w:tab/>
      </w:r>
    </w:p>
    <w:p w:rsidR="005D18FB" w:rsidRPr="00497DB7" w:rsidRDefault="005D18FB" w:rsidP="0068040C">
      <w:pPr>
        <w:pStyle w:val="af6"/>
        <w:widowControl w:val="0"/>
        <w:spacing w:before="0" w:beforeAutospacing="0" w:after="0" w:afterAutospacing="0"/>
        <w:ind w:firstLine="426"/>
        <w:jc w:val="both"/>
        <w:rPr>
          <w:color w:val="000000"/>
          <w:lang w:val="kk-KZ"/>
        </w:rPr>
      </w:pPr>
      <w:r w:rsidRPr="00497DB7">
        <w:rPr>
          <w:color w:val="000000"/>
          <w:lang w:val="kk-KZ"/>
        </w:rPr>
        <w:t>Біріншіден, төленетін пайыздар сомасы салық салынатын табыстан шегеріледі, ол өз кезегінде қарыз сомасының деректі мөлшерін азайтады.</w:t>
      </w:r>
    </w:p>
    <w:p w:rsidR="005D18FB" w:rsidRPr="00497DB7" w:rsidRDefault="005D18FB" w:rsidP="0068040C">
      <w:pPr>
        <w:pStyle w:val="af6"/>
        <w:widowControl w:val="0"/>
        <w:spacing w:before="0" w:beforeAutospacing="0" w:after="0" w:afterAutospacing="0"/>
        <w:ind w:firstLine="426"/>
        <w:jc w:val="both"/>
        <w:rPr>
          <w:color w:val="000000"/>
          <w:lang w:val="kk-KZ"/>
        </w:rPr>
      </w:pPr>
      <w:r w:rsidRPr="00497DB7">
        <w:rPr>
          <w:color w:val="000000"/>
          <w:lang w:val="kk-KZ"/>
        </w:rPr>
        <w:t>Екіншіден, қарыз беруші тіркелген табыс алады, акционерлер олармен табысты бөлісуге тиісті болмайды, егер фирма жетістікті болса.</w:t>
      </w:r>
    </w:p>
    <w:p w:rsidR="005D18FB" w:rsidRPr="00497DB7" w:rsidRDefault="005D18FB" w:rsidP="0068040C">
      <w:pPr>
        <w:pStyle w:val="af6"/>
        <w:widowControl w:val="0"/>
        <w:spacing w:before="0" w:beforeAutospacing="0" w:after="0" w:afterAutospacing="0"/>
        <w:ind w:firstLine="426"/>
        <w:jc w:val="both"/>
        <w:rPr>
          <w:color w:val="000000"/>
          <w:lang w:val="kk-KZ"/>
        </w:rPr>
      </w:pPr>
      <w:r w:rsidRPr="00497DB7">
        <w:rPr>
          <w:i/>
          <w:color w:val="000000"/>
          <w:lang w:val="kk-KZ"/>
        </w:rPr>
        <w:lastRenderedPageBreak/>
        <w:t xml:space="preserve">Қарыз қаражаттарының кемшіліктері </w:t>
      </w:r>
      <w:r w:rsidRPr="00497DB7">
        <w:rPr>
          <w:color w:val="000000"/>
          <w:lang w:val="kk-KZ"/>
        </w:rPr>
        <w:t>де бар.</w:t>
      </w:r>
    </w:p>
    <w:p w:rsidR="005D18FB" w:rsidRPr="00497DB7" w:rsidRDefault="005D18FB" w:rsidP="0068040C">
      <w:pPr>
        <w:pStyle w:val="af6"/>
        <w:widowControl w:val="0"/>
        <w:spacing w:before="0" w:beforeAutospacing="0" w:after="0" w:afterAutospacing="0"/>
        <w:ind w:firstLine="426"/>
        <w:jc w:val="both"/>
        <w:rPr>
          <w:color w:val="000000"/>
          <w:lang w:val="kk-KZ"/>
        </w:rPr>
      </w:pPr>
      <w:r w:rsidRPr="00497DB7">
        <w:rPr>
          <w:color w:val="000000"/>
          <w:lang w:val="kk-KZ"/>
        </w:rPr>
        <w:t>Біріншіден, қарыз коэффициенті жоғары болған сайын, кәсіпорын тәуекелі де жоғары, сәйкесінше фирма үшін меншік капиталанының да қарыз капиталының да құны жоғары болады.</w:t>
      </w:r>
    </w:p>
    <w:p w:rsidR="005D18FB" w:rsidRPr="00497DB7" w:rsidRDefault="005D18FB" w:rsidP="0068040C">
      <w:pPr>
        <w:pStyle w:val="af6"/>
        <w:widowControl w:val="0"/>
        <w:spacing w:before="0" w:beforeAutospacing="0" w:after="0" w:afterAutospacing="0"/>
        <w:ind w:firstLine="426"/>
        <w:jc w:val="both"/>
        <w:rPr>
          <w:color w:val="000000"/>
          <w:lang w:val="kk-KZ"/>
        </w:rPr>
      </w:pPr>
      <w:r w:rsidRPr="00497DB7">
        <w:rPr>
          <w:color w:val="000000"/>
          <w:lang w:val="kk-KZ"/>
        </w:rPr>
        <w:t xml:space="preserve">Екіншіден, егер фирма қиын жағдайда болып, операциялық табысы пайыздар бойынша шығыстарды жабуға жетпей жатса, тапшылықты акционерлердің өздері </w:t>
      </w:r>
      <w:r w:rsidR="009D0C5C" w:rsidRPr="00497DB7">
        <w:rPr>
          <w:color w:val="000000"/>
          <w:lang w:val="kk-KZ"/>
        </w:rPr>
        <w:t>жабуы қажет, болмаса фирма банкротқа ұшырайды.</w:t>
      </w:r>
    </w:p>
    <w:p w:rsidR="004568B8" w:rsidRPr="00497DB7" w:rsidRDefault="004568B8" w:rsidP="0068040C">
      <w:pPr>
        <w:pStyle w:val="af6"/>
        <w:widowControl w:val="0"/>
        <w:spacing w:before="0" w:beforeAutospacing="0" w:after="0" w:afterAutospacing="0"/>
        <w:ind w:firstLine="426"/>
        <w:jc w:val="both"/>
        <w:rPr>
          <w:color w:val="000000"/>
          <w:lang w:val="kk-KZ"/>
        </w:rPr>
      </w:pPr>
      <w:r w:rsidRPr="00497DB7">
        <w:rPr>
          <w:color w:val="000000"/>
          <w:lang w:val="kk-KZ"/>
        </w:rPr>
        <w:t>Сондықтан, ақша қаражаттарының операциялық ағындары тұрақсыз фирмалар қарыз капиталын тартуды шекеуі керек.</w:t>
      </w:r>
    </w:p>
    <w:p w:rsidR="004568B8" w:rsidRPr="00497DB7" w:rsidRDefault="004568B8" w:rsidP="0068040C">
      <w:pPr>
        <w:pStyle w:val="af6"/>
        <w:widowControl w:val="0"/>
        <w:spacing w:before="0" w:beforeAutospacing="0" w:after="0" w:afterAutospacing="0"/>
        <w:ind w:firstLine="426"/>
        <w:jc w:val="both"/>
        <w:rPr>
          <w:color w:val="000000"/>
          <w:lang w:val="kk-KZ"/>
        </w:rPr>
      </w:pPr>
      <w:r w:rsidRPr="00497DB7">
        <w:rPr>
          <w:color w:val="000000"/>
          <w:lang w:val="kk-KZ"/>
        </w:rPr>
        <w:t>Ал ақша ағындары тұрақты фирмалар қызметін қарыз көздерінен қаржыландыруды еркін қолдана алады.</w:t>
      </w:r>
    </w:p>
    <w:p w:rsidR="004568B8" w:rsidRPr="00497DB7" w:rsidRDefault="004568B8" w:rsidP="0068040C">
      <w:pPr>
        <w:pStyle w:val="af6"/>
        <w:widowControl w:val="0"/>
        <w:spacing w:before="0" w:beforeAutospacing="0" w:after="0" w:afterAutospacing="0"/>
        <w:ind w:firstLine="426"/>
        <w:jc w:val="both"/>
        <w:rPr>
          <w:color w:val="000000"/>
          <w:lang w:val="kk-KZ"/>
        </w:rPr>
      </w:pPr>
      <w:r w:rsidRPr="00497DB7">
        <w:rPr>
          <w:color w:val="000000"/>
          <w:lang w:val="kk-KZ"/>
        </w:rPr>
        <w:t>Фирманың құны оның орташа салмақты құнмен дисконтталған капиталының (Weighted Average Cost of Capital, WACC) болашақтағы бос ақша ағындарының  келтірілген мәнін білдіреді.</w:t>
      </w:r>
    </w:p>
    <w:p w:rsidR="004568B8" w:rsidRPr="00497DB7" w:rsidRDefault="004568B8" w:rsidP="0068040C">
      <w:pPr>
        <w:pStyle w:val="af6"/>
        <w:widowControl w:val="0"/>
        <w:spacing w:before="0" w:beforeAutospacing="0" w:after="0" w:afterAutospacing="0"/>
        <w:ind w:firstLine="426"/>
        <w:jc w:val="both"/>
        <w:rPr>
          <w:color w:val="000000"/>
          <w:lang w:val="kk-KZ"/>
        </w:rPr>
      </w:pPr>
      <w:r w:rsidRPr="00497DB7">
        <w:rPr>
          <w:color w:val="000000"/>
          <w:lang w:val="kk-KZ"/>
        </w:rPr>
        <w:t>Капитал құрылымының өзгерісі, оның компоненттерінің пайыздық қатынастарын өзгерткен кезде капиталдың әр түрінің тәуекеліне</w:t>
      </w:r>
      <w:r w:rsidR="001F0CC8" w:rsidRPr="00497DB7">
        <w:rPr>
          <w:color w:val="000000"/>
          <w:lang w:val="kk-KZ"/>
        </w:rPr>
        <w:t>, сонымен қатар WACC-қа да әсер етеді.</w:t>
      </w:r>
    </w:p>
    <w:p w:rsidR="001F0CC8" w:rsidRPr="00497DB7" w:rsidRDefault="001F0CC8" w:rsidP="0068040C">
      <w:pPr>
        <w:pStyle w:val="af6"/>
        <w:widowControl w:val="0"/>
        <w:spacing w:before="0" w:beforeAutospacing="0" w:after="0" w:afterAutospacing="0"/>
        <w:ind w:firstLine="426"/>
        <w:jc w:val="both"/>
        <w:rPr>
          <w:color w:val="000000"/>
          <w:lang w:val="kk-KZ"/>
        </w:rPr>
      </w:pPr>
      <w:r w:rsidRPr="00497DB7">
        <w:rPr>
          <w:color w:val="000000"/>
          <w:lang w:val="kk-KZ"/>
        </w:rPr>
        <w:t>Капитал құрылымының өзгерісі бос ақша ағындарына әсерін тигізеді. Кұрделі салымдар бюджетін құру барысында және банкроттық пен қаржылық құлдыраумен байланысты шығындарды анықтау кезінде менеджерлер шешімдеріне әсер етеді.</w:t>
      </w:r>
      <w:r w:rsidR="00071D61" w:rsidRPr="00497DB7">
        <w:rPr>
          <w:color w:val="000000"/>
          <w:lang w:val="kk-KZ"/>
        </w:rPr>
        <w:t>Сонымен, капитал құрылымы бос ақша ағындары мен қатар WACC, сәйкесінше акциялар құнына әсер етеді.</w:t>
      </w:r>
    </w:p>
    <w:p w:rsidR="00071D61" w:rsidRPr="00497DB7" w:rsidRDefault="00581F84" w:rsidP="0068040C">
      <w:pPr>
        <w:pStyle w:val="af6"/>
        <w:widowControl w:val="0"/>
        <w:spacing w:before="0" w:beforeAutospacing="0" w:after="0" w:afterAutospacing="0"/>
        <w:ind w:firstLine="426"/>
        <w:jc w:val="both"/>
        <w:rPr>
          <w:color w:val="000000"/>
          <w:lang w:val="kk-KZ"/>
        </w:rPr>
      </w:pPr>
      <w:r w:rsidRPr="00497DB7">
        <w:rPr>
          <w:color w:val="000000"/>
          <w:lang w:val="kk-KZ"/>
        </w:rPr>
        <w:t xml:space="preserve">Көптеген фирмалар дивидендтер төлеп, бөлінбеген пайда мөлшерін азайтады, сөйтіп, өз бизнесін қаржыландыруға қажетті соманы өсіреді. </w:t>
      </w:r>
      <w:r w:rsidR="003B09FF" w:rsidRPr="00497DB7">
        <w:rPr>
          <w:color w:val="000000"/>
          <w:lang w:val="kk-KZ"/>
        </w:rPr>
        <w:t>Осыд</w:t>
      </w:r>
      <w:r w:rsidR="0082789F" w:rsidRPr="00497DB7">
        <w:rPr>
          <w:color w:val="000000"/>
          <w:lang w:val="kk-KZ"/>
        </w:rPr>
        <w:t>ан</w:t>
      </w:r>
      <w:r w:rsidR="003B09FF" w:rsidRPr="00497DB7">
        <w:rPr>
          <w:color w:val="000000"/>
          <w:lang w:val="kk-KZ"/>
        </w:rPr>
        <w:t>, капитал құрылымы бойынша шешімдер, дивидендттерді төлеу саясатымен байланысты.</w:t>
      </w:r>
    </w:p>
    <w:p w:rsidR="003B09FF" w:rsidRPr="00497DB7" w:rsidRDefault="003B09FF" w:rsidP="0068040C">
      <w:pPr>
        <w:pStyle w:val="af6"/>
        <w:widowControl w:val="0"/>
        <w:spacing w:before="0" w:beforeAutospacing="0" w:after="0" w:afterAutospacing="0"/>
        <w:ind w:firstLine="426"/>
        <w:jc w:val="both"/>
        <w:rPr>
          <w:color w:val="000000"/>
          <w:lang w:val="kk-KZ"/>
        </w:rPr>
      </w:pPr>
      <w:r w:rsidRPr="00497DB7">
        <w:rPr>
          <w:color w:val="000000"/>
          <w:lang w:val="kk-KZ"/>
        </w:rPr>
        <w:t>Капитал құрылымы бойынша шешімдерге көптеген факторлар әсер етеді. Капиталдың оңтайлы құрылымын аныықтау – нақты ғылым емес. Сондықтан бір саладағы фирмалар түрлі, бір біріне ұқсамайтын капитал құрылымына ие бола береді.</w:t>
      </w:r>
    </w:p>
    <w:p w:rsidR="003B09FF" w:rsidRPr="00497DB7" w:rsidRDefault="003B09FF" w:rsidP="0068040C">
      <w:pPr>
        <w:pStyle w:val="af6"/>
        <w:widowControl w:val="0"/>
        <w:spacing w:before="0" w:beforeAutospacing="0" w:after="0" w:afterAutospacing="0"/>
        <w:ind w:firstLine="426"/>
        <w:jc w:val="both"/>
        <w:rPr>
          <w:color w:val="000000"/>
          <w:lang w:val="kk-KZ"/>
        </w:rPr>
      </w:pPr>
      <w:r w:rsidRPr="00497DB7">
        <w:rPr>
          <w:color w:val="000000"/>
          <w:lang w:val="kk-KZ"/>
        </w:rPr>
        <w:t xml:space="preserve">Мұнда, біз капитал құрылымының оның құраушыларының </w:t>
      </w:r>
      <w:r w:rsidRPr="00497DB7">
        <w:rPr>
          <w:color w:val="000000"/>
          <w:lang w:val="kk-KZ"/>
        </w:rPr>
        <w:lastRenderedPageBreak/>
        <w:t>тәуекеліне әсерін анықтап, одан кейін</w:t>
      </w:r>
      <w:r w:rsidR="003A565C" w:rsidRPr="00497DB7">
        <w:rPr>
          <w:color w:val="000000"/>
          <w:lang w:val="kk-KZ"/>
        </w:rPr>
        <w:t>,</w:t>
      </w:r>
      <w:r w:rsidRPr="00497DB7">
        <w:rPr>
          <w:color w:val="000000"/>
          <w:lang w:val="kk-KZ"/>
        </w:rPr>
        <w:t xml:space="preserve"> ол ақпараттарды қарыз және меншік қаражаттарының оңтайлы ара қатынастарын анықтауға қоланамыз.</w:t>
      </w:r>
    </w:p>
    <w:p w:rsidR="00626716" w:rsidRPr="00497DB7" w:rsidRDefault="003A565C" w:rsidP="0068040C">
      <w:pPr>
        <w:pStyle w:val="af6"/>
        <w:widowControl w:val="0"/>
        <w:spacing w:before="0" w:beforeAutospacing="0" w:after="0" w:afterAutospacing="0"/>
        <w:ind w:firstLine="426"/>
        <w:jc w:val="both"/>
        <w:rPr>
          <w:rStyle w:val="af7"/>
          <w:b w:val="0"/>
          <w:color w:val="000000"/>
          <w:lang w:val="kk-KZ"/>
        </w:rPr>
      </w:pPr>
      <w:r w:rsidRPr="00497DB7">
        <w:rPr>
          <w:rStyle w:val="af7"/>
          <w:color w:val="000000"/>
          <w:lang w:val="kk-KZ"/>
        </w:rPr>
        <w:t>Капитал құрылымын оңтайландыру</w:t>
      </w:r>
      <w:r w:rsidR="009E31AC" w:rsidRPr="00497DB7">
        <w:rPr>
          <w:rStyle w:val="af7"/>
          <w:color w:val="000000"/>
          <w:lang w:val="kk-KZ"/>
        </w:rPr>
        <w:t>.</w:t>
      </w:r>
      <w:r w:rsidRPr="00497DB7">
        <w:rPr>
          <w:rStyle w:val="af7"/>
          <w:color w:val="000000"/>
          <w:lang w:val="kk-KZ"/>
        </w:rPr>
        <w:t xml:space="preserve"> </w:t>
      </w:r>
      <w:r w:rsidR="00626716" w:rsidRPr="00497DB7">
        <w:rPr>
          <w:rStyle w:val="af7"/>
          <w:b w:val="0"/>
          <w:color w:val="000000"/>
          <w:lang w:val="kk-KZ"/>
        </w:rPr>
        <w:t xml:space="preserve">Фирманың қызметі түрлі өмірлік кезеңдерге бағынышты. </w:t>
      </w:r>
      <w:r w:rsidR="00106AE6" w:rsidRPr="00497DB7">
        <w:rPr>
          <w:rStyle w:val="af7"/>
          <w:b w:val="0"/>
          <w:color w:val="000000"/>
          <w:lang w:val="kk-KZ"/>
        </w:rPr>
        <w:t>Меншік капитал құрылымын бағалау мен оны оңтайландыру бойынша шешім қабылдау үшін, фирма қандай кезеңде екендігін білу керек.</w:t>
      </w:r>
    </w:p>
    <w:p w:rsidR="00106AE6" w:rsidRPr="00497DB7" w:rsidRDefault="00106AE6" w:rsidP="0068040C">
      <w:pPr>
        <w:pStyle w:val="af6"/>
        <w:widowControl w:val="0"/>
        <w:spacing w:before="0" w:beforeAutospacing="0" w:after="0" w:afterAutospacing="0"/>
        <w:ind w:firstLine="426"/>
        <w:jc w:val="both"/>
        <w:rPr>
          <w:color w:val="000000"/>
          <w:lang w:val="ru-RU"/>
        </w:rPr>
      </w:pPr>
      <w:r w:rsidRPr="00497DB7">
        <w:rPr>
          <w:color w:val="000000"/>
          <w:lang w:val="ru-RU"/>
        </w:rPr>
        <w:t>Ең үдерісті болып даму мен әртараптандыру стадиялары саналады. Себебі осы кезде инвестициялар мен оларды тарту көздері туралы шешімдер қабылданады.</w:t>
      </w:r>
    </w:p>
    <w:p w:rsidR="00106AE6" w:rsidRPr="00497DB7" w:rsidRDefault="00106AE6" w:rsidP="0068040C">
      <w:pPr>
        <w:pStyle w:val="af6"/>
        <w:widowControl w:val="0"/>
        <w:spacing w:before="0" w:beforeAutospacing="0" w:after="0" w:afterAutospacing="0"/>
        <w:ind w:firstLine="426"/>
        <w:jc w:val="both"/>
        <w:rPr>
          <w:color w:val="000000"/>
          <w:lang w:val="ru-RU"/>
        </w:rPr>
      </w:pPr>
      <w:r w:rsidRPr="00497DB7">
        <w:rPr>
          <w:color w:val="000000"/>
          <w:lang w:val="ru-RU"/>
        </w:rPr>
        <w:t>Инвестицияларды қандай көзден тарту қолайлы екендігі туралы жауап алу үшін қаржылық үлгілеу әдістері көмек етеді.</w:t>
      </w:r>
    </w:p>
    <w:p w:rsidR="00106AE6" w:rsidRPr="00497DB7" w:rsidRDefault="00106AE6" w:rsidP="0068040C">
      <w:pPr>
        <w:pStyle w:val="af6"/>
        <w:widowControl w:val="0"/>
        <w:spacing w:before="0" w:beforeAutospacing="0" w:after="0" w:afterAutospacing="0"/>
        <w:ind w:firstLine="426"/>
        <w:jc w:val="both"/>
        <w:rPr>
          <w:color w:val="000000"/>
          <w:lang w:val="ru-RU"/>
        </w:rPr>
      </w:pPr>
      <w:r w:rsidRPr="00497DB7">
        <w:rPr>
          <w:color w:val="000000"/>
          <w:lang w:val="ru-RU"/>
        </w:rPr>
        <w:t>Тәжірибеде, несие ресурстарын қолдану экономикалық нәтижеге жету мерзімін қысқартады, себебі жобаға пайданы жұмылдыру – ұзақ үрдіс, ал уақыт ол ақша.</w:t>
      </w:r>
    </w:p>
    <w:p w:rsidR="00106AE6" w:rsidRPr="00497DB7" w:rsidRDefault="00106AE6" w:rsidP="0068040C">
      <w:pPr>
        <w:pStyle w:val="af6"/>
        <w:widowControl w:val="0"/>
        <w:spacing w:before="0" w:beforeAutospacing="0" w:after="0" w:afterAutospacing="0"/>
        <w:ind w:firstLine="426"/>
        <w:jc w:val="both"/>
        <w:rPr>
          <w:color w:val="000000"/>
          <w:lang w:val="ru-RU"/>
        </w:rPr>
      </w:pPr>
      <w:r w:rsidRPr="00497DB7">
        <w:rPr>
          <w:color w:val="000000"/>
          <w:lang w:val="ru-RU"/>
        </w:rPr>
        <w:t>Нәтижесінде уақытты үнемдеу фирманың тез өсуіне, оның пайдасын максимизациялауға әкеледі.</w:t>
      </w:r>
    </w:p>
    <w:p w:rsidR="00973F13" w:rsidRPr="00497DB7" w:rsidRDefault="00106AE6" w:rsidP="0068040C">
      <w:pPr>
        <w:pStyle w:val="af6"/>
        <w:widowControl w:val="0"/>
        <w:spacing w:before="0" w:beforeAutospacing="0" w:after="0" w:afterAutospacing="0"/>
        <w:ind w:firstLine="426"/>
        <w:jc w:val="both"/>
        <w:rPr>
          <w:color w:val="000000"/>
          <w:lang w:val="ru-RU"/>
        </w:rPr>
      </w:pPr>
      <w:r w:rsidRPr="00497DB7">
        <w:rPr>
          <w:color w:val="000000"/>
          <w:lang w:val="ru-RU"/>
        </w:rPr>
        <w:t xml:space="preserve">Тұрақтандыру </w:t>
      </w:r>
      <w:r w:rsidR="00973F13" w:rsidRPr="00497DB7">
        <w:rPr>
          <w:color w:val="000000"/>
          <w:lang w:val="ru-RU"/>
        </w:rPr>
        <w:t>кезеңінде</w:t>
      </w:r>
      <w:r w:rsidRPr="00497DB7">
        <w:rPr>
          <w:color w:val="000000"/>
          <w:lang w:val="ru-RU"/>
        </w:rPr>
        <w:t xml:space="preserve"> ұзақ мерзімді за</w:t>
      </w:r>
      <w:r w:rsidR="00973F13" w:rsidRPr="00497DB7">
        <w:rPr>
          <w:color w:val="000000"/>
          <w:lang w:val="ru-RU"/>
        </w:rPr>
        <w:t>е</w:t>
      </w:r>
      <w:r w:rsidRPr="00497DB7">
        <w:rPr>
          <w:color w:val="000000"/>
          <w:lang w:val="ru-RU"/>
        </w:rPr>
        <w:t xml:space="preserve">мдардардағы </w:t>
      </w:r>
      <w:r w:rsidR="00973F13" w:rsidRPr="00497DB7">
        <w:rPr>
          <w:color w:val="000000"/>
          <w:lang w:val="ru-RU"/>
        </w:rPr>
        <w:t>қажеттілік туындамауы да мүмкін. Бұл кезеңде капитал құрылымында қарыз капиталының үлесі минималды болады.</w:t>
      </w:r>
    </w:p>
    <w:p w:rsidR="00520A55" w:rsidRPr="00497DB7" w:rsidRDefault="00FA1296" w:rsidP="0068040C">
      <w:pPr>
        <w:pStyle w:val="af6"/>
        <w:widowControl w:val="0"/>
        <w:spacing w:before="0" w:beforeAutospacing="0" w:after="0" w:afterAutospacing="0"/>
        <w:ind w:firstLine="426"/>
        <w:jc w:val="both"/>
        <w:rPr>
          <w:color w:val="000000"/>
          <w:u w:val="single"/>
          <w:lang w:val="ru-RU"/>
        </w:rPr>
      </w:pPr>
      <w:r w:rsidRPr="00497DB7">
        <w:rPr>
          <w:color w:val="000000"/>
          <w:lang w:val="ru-RU"/>
        </w:rPr>
        <w:t>Фирманың болашақтағы жағдайына байланысты жоспар</w:t>
      </w:r>
      <w:r w:rsidR="00997270" w:rsidRPr="00497DB7">
        <w:rPr>
          <w:color w:val="000000"/>
          <w:lang w:val="ru-RU"/>
        </w:rPr>
        <w:t>ы</w:t>
      </w:r>
      <w:r w:rsidRPr="00497DB7">
        <w:rPr>
          <w:color w:val="000000"/>
          <w:lang w:val="ru-RU"/>
        </w:rPr>
        <w:t xml:space="preserve"> дағдарыс</w:t>
      </w:r>
      <w:r w:rsidR="00B74226" w:rsidRPr="00497DB7">
        <w:rPr>
          <w:color w:val="000000"/>
          <w:lang w:val="ru-RU"/>
        </w:rPr>
        <w:t xml:space="preserve"> немесе құлдырау </w:t>
      </w:r>
      <w:r w:rsidRPr="00497DB7">
        <w:rPr>
          <w:color w:val="000000"/>
          <w:lang w:val="ru-RU"/>
        </w:rPr>
        <w:t>кезеңінде құрылады. Әдетте, бұл кезеңде құлдырауға қарсы немесе жою жайлы шаралар қарастырылады. Егер фирманы</w:t>
      </w:r>
      <w:r w:rsidR="008A3113" w:rsidRPr="00497DB7">
        <w:rPr>
          <w:color w:val="000000"/>
          <w:lang w:val="ru-RU"/>
        </w:rPr>
        <w:t xml:space="preserve"> дағдарыстан шығару</w:t>
      </w:r>
      <w:r w:rsidRPr="00497DB7">
        <w:rPr>
          <w:color w:val="000000"/>
          <w:lang w:val="ru-RU"/>
        </w:rPr>
        <w:t xml:space="preserve"> жоспары</w:t>
      </w:r>
      <w:r w:rsidR="008A3113" w:rsidRPr="00497DB7">
        <w:rPr>
          <w:color w:val="000000"/>
          <w:lang w:val="ru-RU"/>
        </w:rPr>
        <w:t xml:space="preserve"> белгіленетін болса, ол кезеңде рентабельділік және қаржы тұрақтылық көрсеткіштері төмен болады. Бұл жағдайда ұйым қарызы артып және негізгі капиталы қарыз кап</w:t>
      </w:r>
      <w:r w:rsidR="000937D8" w:rsidRPr="00497DB7">
        <w:rPr>
          <w:color w:val="000000"/>
          <w:lang w:val="ru-RU"/>
        </w:rPr>
        <w:t>и</w:t>
      </w:r>
      <w:r w:rsidR="008A3113" w:rsidRPr="00497DB7">
        <w:rPr>
          <w:color w:val="000000"/>
          <w:lang w:val="ru-RU"/>
        </w:rPr>
        <w:t>талынан төмен көрсеткішті көрсетеді</w:t>
      </w:r>
      <w:r w:rsidR="000937D8" w:rsidRPr="00497DB7">
        <w:rPr>
          <w:color w:val="000000"/>
          <w:lang w:val="ru-RU"/>
        </w:rPr>
        <w:t xml:space="preserve"> </w:t>
      </w:r>
      <w:r w:rsidR="008A3113" w:rsidRPr="00497DB7">
        <w:rPr>
          <w:color w:val="000000"/>
          <w:lang w:val="ru-RU"/>
        </w:rPr>
        <w:t xml:space="preserve">(дағдарыс кезеңін аңғартады). Бұл кезеңде капитал құрамына қарағанда, дағдарыстан шығу жоспары бойынша есептелінген, қаржылық портфелдің өзгерісі және болашақтағы көрсеткіштер аса маңызды болып саналады. </w:t>
      </w:r>
    </w:p>
    <w:p w:rsidR="00520A55" w:rsidRPr="00497DB7" w:rsidRDefault="008A3113" w:rsidP="0068040C">
      <w:pPr>
        <w:pStyle w:val="af6"/>
        <w:widowControl w:val="0"/>
        <w:spacing w:before="0" w:beforeAutospacing="0" w:after="0" w:afterAutospacing="0"/>
        <w:ind w:firstLine="426"/>
        <w:jc w:val="both"/>
        <w:rPr>
          <w:color w:val="000000"/>
          <w:lang w:val="ru-RU"/>
        </w:rPr>
      </w:pPr>
      <w:r w:rsidRPr="00497DB7">
        <w:rPr>
          <w:color w:val="000000"/>
          <w:lang w:val="ru-RU"/>
        </w:rPr>
        <w:t xml:space="preserve">Жалпы капиталдың құрамын дұрыс құрудың </w:t>
      </w:r>
      <w:r w:rsidR="008E345C" w:rsidRPr="00497DB7">
        <w:rPr>
          <w:color w:val="000000"/>
          <w:lang w:val="ru-RU"/>
        </w:rPr>
        <w:t xml:space="preserve">негізгі </w:t>
      </w:r>
      <w:r w:rsidRPr="00497DB7">
        <w:rPr>
          <w:color w:val="000000"/>
          <w:lang w:val="ru-RU"/>
        </w:rPr>
        <w:t>критерийлері</w:t>
      </w:r>
      <w:r w:rsidR="008E345C" w:rsidRPr="00497DB7">
        <w:rPr>
          <w:color w:val="000000"/>
          <w:lang w:val="ru-RU"/>
        </w:rPr>
        <w:t xml:space="preserve"> жоқ. Әр фирманы индивидуалды жолмен, оның қай бағытта қызмет атқаруымен қатар, ұйымның даму кезеңдерін де жеке қарастыру қажет. Жеке кәсіппен </w:t>
      </w:r>
      <w:r w:rsidR="008E345C" w:rsidRPr="00497DB7">
        <w:rPr>
          <w:color w:val="000000"/>
          <w:lang w:val="ru-RU"/>
        </w:rPr>
        <w:lastRenderedPageBreak/>
        <w:t xml:space="preserve">айналысатын ұйымдардың капитал құрамы, сату мен қызмет көрсету саласын жұмыс атқаратын ұйымдардың капиталынан өзгеше болады. Бұл ұйымдардың негізгі айналым құралдарына деген сұранысы және қорсыйымдылық көрсеткіші әртүрлі. Сонымен қатар, сыртқы орта факторларына байланысты мына жағдайларды да қамту қажет: </w:t>
      </w:r>
      <w:r w:rsidR="008E0C70" w:rsidRPr="00497DB7">
        <w:rPr>
          <w:color w:val="000000"/>
          <w:lang w:val="ru-RU"/>
        </w:rPr>
        <w:t xml:space="preserve">сыртқы ортаға тәуелсіз, акцонерлер саны аз </w:t>
      </w:r>
      <w:r w:rsidR="008E345C" w:rsidRPr="00497DB7">
        <w:rPr>
          <w:color w:val="000000"/>
          <w:lang w:val="ru-RU"/>
        </w:rPr>
        <w:t>ұйымдар</w:t>
      </w:r>
      <w:r w:rsidR="008E0C70" w:rsidRPr="00497DB7">
        <w:rPr>
          <w:color w:val="000000"/>
          <w:lang w:val="ru-RU"/>
        </w:rPr>
        <w:t>, өз кірісін қолдану шешімін қабылдау жағына аса мобильді, олардың капитал құрамын жеңіл түрде  мөлшерін және қалыптасуын қадағалауға мүмкіндік береді. Капитал құрамы ұйымның ұзақ уақыт дамуы үшін сырттан қаржыландыру үшін тартылған қарыз капиталы мен негізгі капиталдың қатынасын көрсетеді. Фирманың қаржы стратегиясының дұрыс атқарылуы үшін, капитал құрамының оптималды қалыптасуы маңызды</w:t>
      </w:r>
      <w:r w:rsidR="00997270" w:rsidRPr="00497DB7">
        <w:rPr>
          <w:color w:val="000000"/>
          <w:lang w:val="ru-RU"/>
        </w:rPr>
        <w:t xml:space="preserve">. Сонымен қатар, қарыз капиталы мен негізгі капиталдың </w:t>
      </w:r>
      <w:r w:rsidR="000937D8" w:rsidRPr="00497DB7">
        <w:rPr>
          <w:color w:val="000000"/>
          <w:lang w:val="ru-RU"/>
        </w:rPr>
        <w:t>оңтайлы</w:t>
      </w:r>
      <w:r w:rsidR="00997270" w:rsidRPr="00497DB7">
        <w:rPr>
          <w:color w:val="000000"/>
          <w:lang w:val="ru-RU"/>
        </w:rPr>
        <w:t xml:space="preserve"> қатынасына баға әсер етеді.</w:t>
      </w:r>
    </w:p>
    <w:p w:rsidR="000937D8" w:rsidRPr="00497DB7" w:rsidRDefault="006E62B8" w:rsidP="0068040C">
      <w:pPr>
        <w:pStyle w:val="af6"/>
        <w:widowControl w:val="0"/>
        <w:spacing w:before="0" w:beforeAutospacing="0" w:after="0" w:afterAutospacing="0"/>
        <w:ind w:firstLine="426"/>
        <w:jc w:val="both"/>
        <w:rPr>
          <w:color w:val="000000"/>
          <w:lang w:val="ru-RU"/>
        </w:rPr>
      </w:pPr>
      <w:r w:rsidRPr="00497DB7">
        <w:rPr>
          <w:color w:val="000000"/>
          <w:lang w:val="ru-RU"/>
        </w:rPr>
        <w:t>Сонымен қатар, анық факторлар ұмытылуда;  негізгі капитал төлемі дивиденд түрінде болады, және ол әлдеқашан өз қаражатын қаржыландыруды өте қымбат етеді. Мысалы, жеке кәсіпкердің 40 пайыз көлемінд</w:t>
      </w:r>
      <w:r w:rsidR="000937D8" w:rsidRPr="00497DB7">
        <w:rPr>
          <w:color w:val="000000"/>
          <w:lang w:val="ru-RU"/>
        </w:rPr>
        <w:t>е</w:t>
      </w:r>
      <w:r w:rsidRPr="00497DB7">
        <w:rPr>
          <w:color w:val="000000"/>
          <w:lang w:val="ru-RU"/>
        </w:rPr>
        <w:t xml:space="preserve"> дивиденд алуға мүмкіндігі болса, негізгі капитал құны сырттан тартылған қарыз қаражаттарынан жоғары болады. </w:t>
      </w:r>
      <w:r w:rsidR="000B6445" w:rsidRPr="00497DB7">
        <w:rPr>
          <w:color w:val="000000"/>
          <w:lang w:val="ru-RU"/>
        </w:rPr>
        <w:tab/>
      </w:r>
    </w:p>
    <w:p w:rsidR="00B2346B" w:rsidRPr="00497DB7" w:rsidRDefault="006E62B8" w:rsidP="0068040C">
      <w:pPr>
        <w:pStyle w:val="af6"/>
        <w:widowControl w:val="0"/>
        <w:spacing w:before="0" w:beforeAutospacing="0" w:after="0" w:afterAutospacing="0"/>
        <w:ind w:firstLine="426"/>
        <w:jc w:val="both"/>
        <w:rPr>
          <w:color w:val="000000"/>
          <w:lang w:val="ru-RU"/>
        </w:rPr>
      </w:pPr>
      <w:r w:rsidRPr="00497DB7">
        <w:rPr>
          <w:color w:val="000000"/>
          <w:lang w:val="ru-RU"/>
        </w:rPr>
        <w:t>Б</w:t>
      </w:r>
      <w:r w:rsidR="00B2346B" w:rsidRPr="00497DB7">
        <w:rPr>
          <w:color w:val="000000"/>
          <w:lang w:val="ru-RU"/>
        </w:rPr>
        <w:t>үкіл әлемдік тәжірибе бойынша</w:t>
      </w:r>
      <w:r w:rsidRPr="00497DB7">
        <w:rPr>
          <w:color w:val="000000"/>
          <w:lang w:val="ru-RU"/>
        </w:rPr>
        <w:t xml:space="preserve">, фирманың өз ресурстар көлемінді </w:t>
      </w:r>
      <w:r w:rsidR="00B2346B" w:rsidRPr="00497DB7">
        <w:rPr>
          <w:color w:val="000000"/>
          <w:lang w:val="ru-RU"/>
        </w:rPr>
        <w:t xml:space="preserve">дамуы, қаржылық </w:t>
      </w:r>
      <w:r w:rsidR="000B6445" w:rsidRPr="00497DB7">
        <w:rPr>
          <w:color w:val="000000"/>
          <w:lang w:val="ru-RU"/>
        </w:rPr>
        <w:t>тәуекелдің</w:t>
      </w:r>
      <w:r w:rsidR="00B2346B" w:rsidRPr="00497DB7">
        <w:rPr>
          <w:color w:val="000000"/>
          <w:lang w:val="ru-RU"/>
        </w:rPr>
        <w:t xml:space="preserve"> азаюына ықпал етеді</w:t>
      </w:r>
      <w:r w:rsidR="000937D8" w:rsidRPr="00497DB7">
        <w:rPr>
          <w:color w:val="000000"/>
          <w:lang w:val="ru-RU"/>
        </w:rPr>
        <w:t xml:space="preserve"> </w:t>
      </w:r>
      <w:r w:rsidR="00B2346B" w:rsidRPr="00497DB7">
        <w:rPr>
          <w:color w:val="000000"/>
          <w:lang w:val="ru-RU"/>
        </w:rPr>
        <w:t>(оның ұйым кірісіне қайта</w:t>
      </w:r>
      <w:r w:rsidR="000937D8" w:rsidRPr="00497DB7">
        <w:rPr>
          <w:color w:val="000000"/>
          <w:lang w:val="ru-RU"/>
        </w:rPr>
        <w:t xml:space="preserve"> </w:t>
      </w:r>
      <w:r w:rsidR="00B2346B" w:rsidRPr="00497DB7">
        <w:rPr>
          <w:color w:val="000000"/>
          <w:lang w:val="ru-RU"/>
        </w:rPr>
        <w:t>инвестициалау жолымен атқарылады), бірақ кәсіптің өсу ықтималдылығын төмендетеді, оның ішінді пайдаға әсері басым.</w:t>
      </w:r>
      <w:r w:rsidR="00D65494" w:rsidRPr="00497DB7">
        <w:rPr>
          <w:color w:val="000000"/>
          <w:lang w:val="ru-RU"/>
        </w:rPr>
        <w:t xml:space="preserve"> </w:t>
      </w:r>
      <w:r w:rsidR="00B2346B" w:rsidRPr="00497DB7">
        <w:rPr>
          <w:color w:val="000000"/>
          <w:lang w:val="ru-RU"/>
        </w:rPr>
        <w:t>(Нарық ақшаны емес пайданы бағалайд</w:t>
      </w:r>
      <w:r w:rsidR="00D65494" w:rsidRPr="00497DB7">
        <w:rPr>
          <w:color w:val="000000"/>
          <w:lang w:val="ru-RU"/>
        </w:rPr>
        <w:t>ы</w:t>
      </w:r>
      <w:r w:rsidR="00B2346B" w:rsidRPr="00497DB7">
        <w:rPr>
          <w:color w:val="000000"/>
          <w:lang w:val="ru-RU"/>
        </w:rPr>
        <w:t>).</w:t>
      </w:r>
    </w:p>
    <w:p w:rsidR="00B2346B" w:rsidRPr="00497DB7" w:rsidRDefault="00B2346B" w:rsidP="0068040C">
      <w:pPr>
        <w:pStyle w:val="af6"/>
        <w:widowControl w:val="0"/>
        <w:spacing w:before="0" w:beforeAutospacing="0" w:after="0" w:afterAutospacing="0"/>
        <w:ind w:firstLine="426"/>
        <w:jc w:val="both"/>
        <w:rPr>
          <w:color w:val="000000"/>
          <w:lang w:val="ru-RU"/>
        </w:rPr>
      </w:pPr>
      <w:r w:rsidRPr="00497DB7">
        <w:rPr>
          <w:color w:val="000000"/>
          <w:lang w:val="ru-RU"/>
        </w:rPr>
        <w:t xml:space="preserve">Керсінше, дұрыс құрылған қаржылық жоспар мен жақсы қаржы менеджментінің </w:t>
      </w:r>
      <w:r w:rsidR="00DA780D" w:rsidRPr="00497DB7">
        <w:rPr>
          <w:color w:val="000000"/>
          <w:lang w:val="ru-RU"/>
        </w:rPr>
        <w:t>ұйымдастырылуымен</w:t>
      </w:r>
      <w:r w:rsidRPr="00497DB7">
        <w:rPr>
          <w:color w:val="000000"/>
          <w:lang w:val="ru-RU"/>
        </w:rPr>
        <w:t>, сырттан тартылған қосымша қаражат көздері</w:t>
      </w:r>
      <w:r w:rsidR="00DA780D" w:rsidRPr="00497DB7">
        <w:rPr>
          <w:color w:val="000000"/>
          <w:lang w:val="ru-RU"/>
        </w:rPr>
        <w:t xml:space="preserve"> фирма басшысының салынған капиталына кірісін арттыруға мүмкіндік береді. Оның себебі, басқару жұмыстарын жақсы ұйымдастыру арқылы, қаржы ресурстарының өсуіне ықпал етіп, ол сату көлеміне және таза пайданың артуына пропорционалды болып келеді. Бұл </w:t>
      </w:r>
      <w:r w:rsidR="00DA780D" w:rsidRPr="00497DB7">
        <w:rPr>
          <w:color w:val="000000"/>
          <w:lang w:val="ru-RU"/>
        </w:rPr>
        <w:lastRenderedPageBreak/>
        <w:t>жағдай орта және шағын фирмаларына қатысты</w:t>
      </w:r>
      <w:r w:rsidR="000B6445" w:rsidRPr="00497DB7">
        <w:rPr>
          <w:color w:val="000000"/>
          <w:lang w:val="ru-RU"/>
        </w:rPr>
        <w:t>.</w:t>
      </w:r>
      <w:r w:rsidR="00DA780D" w:rsidRPr="00497DB7">
        <w:rPr>
          <w:color w:val="000000"/>
          <w:lang w:val="ru-RU"/>
        </w:rPr>
        <w:t xml:space="preserve"> </w:t>
      </w:r>
    </w:p>
    <w:p w:rsidR="00D65494" w:rsidRPr="00497DB7" w:rsidRDefault="000B6445" w:rsidP="0068040C">
      <w:pPr>
        <w:pStyle w:val="af6"/>
        <w:widowControl w:val="0"/>
        <w:spacing w:before="0" w:beforeAutospacing="0" w:after="0" w:afterAutospacing="0"/>
        <w:ind w:firstLine="426"/>
        <w:jc w:val="both"/>
        <w:rPr>
          <w:color w:val="000000"/>
          <w:lang w:val="ru-RU"/>
        </w:rPr>
      </w:pPr>
      <w:r w:rsidRPr="00497DB7">
        <w:rPr>
          <w:color w:val="000000"/>
          <w:lang w:val="ru-RU"/>
        </w:rPr>
        <w:t xml:space="preserve">Бірақ, капитал құрамында қарыз қаражаттарының мөлшері </w:t>
      </w:r>
      <w:r w:rsidR="00F1120D" w:rsidRPr="00497DB7">
        <w:rPr>
          <w:color w:val="000000"/>
          <w:lang w:val="ru-RU"/>
        </w:rPr>
        <w:t>жоғары</w:t>
      </w:r>
      <w:r w:rsidRPr="00497DB7">
        <w:rPr>
          <w:color w:val="000000"/>
          <w:lang w:val="ru-RU"/>
        </w:rPr>
        <w:t xml:space="preserve"> болса, ол пайдаға деген аса жоғары сұранысты арттырады және оның салдарынан фирманың қарызды өтеу қабілетсіздігі  мен инвесторлар үшін қаржы тәуекелдері де өседі.</w:t>
      </w:r>
      <w:r w:rsidR="005E7AE1" w:rsidRPr="00497DB7">
        <w:rPr>
          <w:color w:val="000000"/>
          <w:lang w:val="ru-RU"/>
        </w:rPr>
        <w:t xml:space="preserve"> </w:t>
      </w:r>
      <w:r w:rsidRPr="00497DB7">
        <w:rPr>
          <w:color w:val="000000"/>
          <w:lang w:val="ru-RU"/>
        </w:rPr>
        <w:t xml:space="preserve">Сонымен қатар, </w:t>
      </w:r>
      <w:r w:rsidR="00D65494" w:rsidRPr="00497DB7">
        <w:rPr>
          <w:color w:val="000000"/>
          <w:lang w:val="ru-RU"/>
        </w:rPr>
        <w:t xml:space="preserve">фирманың </w:t>
      </w:r>
      <w:r w:rsidRPr="00497DB7">
        <w:rPr>
          <w:color w:val="000000"/>
          <w:lang w:val="ru-RU"/>
        </w:rPr>
        <w:t>мердігерлер</w:t>
      </w:r>
      <w:r w:rsidR="00D65494" w:rsidRPr="00497DB7">
        <w:rPr>
          <w:color w:val="000000"/>
          <w:lang w:val="ru-RU"/>
        </w:rPr>
        <w:t>і</w:t>
      </w:r>
      <w:r w:rsidRPr="00497DB7">
        <w:rPr>
          <w:color w:val="000000"/>
          <w:lang w:val="ru-RU"/>
        </w:rPr>
        <w:t xml:space="preserve"> мен сатып алушылар</w:t>
      </w:r>
      <w:r w:rsidR="00D65494" w:rsidRPr="00497DB7">
        <w:rPr>
          <w:color w:val="000000"/>
          <w:lang w:val="ru-RU"/>
        </w:rPr>
        <w:t>ы</w:t>
      </w:r>
      <w:r w:rsidRPr="00497DB7">
        <w:rPr>
          <w:color w:val="000000"/>
          <w:lang w:val="ru-RU"/>
        </w:rPr>
        <w:t xml:space="preserve"> қарыз қаражаты бөлігінің</w:t>
      </w:r>
      <w:r w:rsidR="005E7AE1" w:rsidRPr="00497DB7">
        <w:rPr>
          <w:color w:val="000000"/>
          <w:lang w:val="ru-RU"/>
        </w:rPr>
        <w:t xml:space="preserve"> </w:t>
      </w:r>
      <w:r w:rsidR="00D65494" w:rsidRPr="00497DB7">
        <w:rPr>
          <w:color w:val="000000"/>
          <w:lang w:val="ru-RU"/>
        </w:rPr>
        <w:t>көп болғандығына байланысты сенімді серіктестер іздестіре бастайды, о</w:t>
      </w:r>
      <w:r w:rsidR="000937D8" w:rsidRPr="00497DB7">
        <w:rPr>
          <w:color w:val="000000"/>
          <w:lang w:val="ru-RU"/>
        </w:rPr>
        <w:t>л</w:t>
      </w:r>
      <w:r w:rsidR="00D65494" w:rsidRPr="00497DB7">
        <w:rPr>
          <w:color w:val="000000"/>
          <w:lang w:val="ru-RU"/>
        </w:rPr>
        <w:t xml:space="preserve"> өз кезегінде түсімнің азаюына әкеледі.</w:t>
      </w:r>
    </w:p>
    <w:p w:rsidR="00D65494" w:rsidRPr="00497DB7" w:rsidRDefault="000937D8" w:rsidP="0068040C">
      <w:pPr>
        <w:pStyle w:val="af6"/>
        <w:widowControl w:val="0"/>
        <w:spacing w:before="0" w:beforeAutospacing="0" w:after="0" w:afterAutospacing="0"/>
        <w:ind w:firstLine="426"/>
        <w:jc w:val="both"/>
        <w:rPr>
          <w:color w:val="000000"/>
          <w:lang w:val="ru-RU"/>
        </w:rPr>
      </w:pPr>
      <w:r w:rsidRPr="00497DB7">
        <w:rPr>
          <w:color w:val="000000"/>
          <w:lang w:val="ru-RU"/>
        </w:rPr>
        <w:t xml:space="preserve">Қарыз капиталының төмен үлесі, </w:t>
      </w:r>
      <w:r w:rsidR="00D05ED4" w:rsidRPr="00497DB7">
        <w:rPr>
          <w:color w:val="000000"/>
          <w:lang w:val="ru-RU"/>
        </w:rPr>
        <w:t>меншік капиталынан арзан қаржыландыру көзін толық қолданбағанды көрсетеді. Капиталдың мұндай құрылымы капиталға деген жоғары шығындар мен болашақ инвестициялар табыстылығына деген жоғары талаптардың қойылуына әкеледі.</w:t>
      </w:r>
    </w:p>
    <w:p w:rsidR="00D05ED4" w:rsidRPr="00497DB7" w:rsidRDefault="00D05ED4" w:rsidP="0068040C">
      <w:pPr>
        <w:pStyle w:val="af6"/>
        <w:widowControl w:val="0"/>
        <w:spacing w:before="0" w:beforeAutospacing="0" w:after="0" w:afterAutospacing="0"/>
        <w:ind w:firstLine="426"/>
        <w:jc w:val="both"/>
        <w:rPr>
          <w:color w:val="000000"/>
          <w:lang w:val="ru-RU"/>
        </w:rPr>
      </w:pPr>
      <w:r w:rsidRPr="00497DB7">
        <w:rPr>
          <w:color w:val="000000"/>
          <w:lang w:val="ru-RU"/>
        </w:rPr>
        <w:t>Капиталдың оңтайлы құрылымы</w:t>
      </w:r>
      <w:r w:rsidR="00202216" w:rsidRPr="00497DB7">
        <w:rPr>
          <w:color w:val="000000"/>
          <w:lang w:val="ru-RU"/>
        </w:rPr>
        <w:t xml:space="preserve"> меншік және қарыз капиталдарының құрылымы фирманың нарықтық құнын максималдататын қатынаста болуы.</w:t>
      </w:r>
      <w:r w:rsidRPr="00497DB7">
        <w:rPr>
          <w:color w:val="000000"/>
          <w:lang w:val="ru-RU"/>
        </w:rPr>
        <w:t xml:space="preserve"> </w:t>
      </w:r>
    </w:p>
    <w:p w:rsidR="002E6A8E" w:rsidRPr="00497DB7" w:rsidRDefault="00DC4B25" w:rsidP="0068040C">
      <w:pPr>
        <w:pStyle w:val="af6"/>
        <w:widowControl w:val="0"/>
        <w:spacing w:before="0" w:beforeAutospacing="0" w:after="0" w:afterAutospacing="0"/>
        <w:ind w:firstLine="426"/>
        <w:jc w:val="both"/>
        <w:rPr>
          <w:color w:val="000000"/>
          <w:lang w:val="kk-KZ"/>
        </w:rPr>
      </w:pPr>
      <w:r w:rsidRPr="00497DB7">
        <w:rPr>
          <w:rStyle w:val="af7"/>
          <w:color w:val="000000"/>
          <w:lang w:val="kk-KZ"/>
        </w:rPr>
        <w:t xml:space="preserve">Капитал құрылымын басқару. </w:t>
      </w:r>
      <w:r w:rsidRPr="00497DB7">
        <w:rPr>
          <w:rStyle w:val="af7"/>
          <w:b w:val="0"/>
          <w:color w:val="000000"/>
          <w:lang w:val="kk-KZ"/>
        </w:rPr>
        <w:t xml:space="preserve">Бүгінгі күні </w:t>
      </w:r>
      <w:r w:rsidR="0075163F" w:rsidRPr="00497DB7">
        <w:rPr>
          <w:rStyle w:val="af7"/>
          <w:b w:val="0"/>
          <w:color w:val="000000"/>
          <w:lang w:val="kk-KZ"/>
        </w:rPr>
        <w:t>белсенді дамыған экономикада жоғары өсу қарқынды және көп ақша ағындары бар фирмалар аз емес (мысалы – ұялы байланыс операторлары). Олар сыртқы көздерден қаржыландыруға ақша тартпай дербес күрделі салым жасай алады. Бірақ, қарыздық ауыртпалықтың азаюы қарыздың тәртіптік қызметін әлсіздетеді. Дәл сол қарызды қайтарудың қажеттілігі менеджерлерді оңтайлы бизнес шешім қабылдауға итереді. Егер қарыз ауыртпалығы төмен болса, менеджерлердің жаңа инвестициялаудың тиімді мүмкіншіліктерін іздестіруге ынталары төмендейді.</w:t>
      </w:r>
    </w:p>
    <w:p w:rsidR="0075163F" w:rsidRPr="00497DB7" w:rsidRDefault="000C185E" w:rsidP="0068040C">
      <w:pPr>
        <w:pStyle w:val="af6"/>
        <w:widowControl w:val="0"/>
        <w:spacing w:before="0" w:beforeAutospacing="0" w:after="0" w:afterAutospacing="0"/>
        <w:ind w:firstLine="426"/>
        <w:jc w:val="both"/>
        <w:rPr>
          <w:color w:val="000000"/>
          <w:lang w:val="kk-KZ"/>
        </w:rPr>
      </w:pPr>
      <w:r w:rsidRPr="00497DB7">
        <w:rPr>
          <w:color w:val="000000"/>
          <w:lang w:val="kk-KZ"/>
        </w:rPr>
        <w:t>Фирманың ұзақ мерзімді қаржылық жетістіктерінің негізгі шарты – капитал (активтер) рентабелдігі капиталды тарту құнынан жоғары болуы керек.</w:t>
      </w:r>
      <w:r w:rsidR="00627CE5" w:rsidRPr="00497DB7">
        <w:rPr>
          <w:color w:val="000000"/>
          <w:lang w:val="kk-KZ"/>
        </w:rPr>
        <w:t xml:space="preserve"> Бұдан келесі тұжырым жасауға болады, төмен рентабелді бизнес түрлерінде көп меншік қорларына (жылжымайтын мүлік, көлік және т.с.с.) ие болған тиімсіз</w:t>
      </w:r>
      <w:r w:rsidR="00396BCB" w:rsidRPr="00497DB7">
        <w:rPr>
          <w:color w:val="000000"/>
          <w:lang w:val="kk-KZ"/>
        </w:rPr>
        <w:t>. Себебі, капиталдың мұндай активтерін тарту құны олардың қайтарымдылығынан басым болады</w:t>
      </w:r>
      <w:r w:rsidR="00C02A15" w:rsidRPr="00497DB7">
        <w:rPr>
          <w:color w:val="000000"/>
          <w:lang w:val="kk-KZ"/>
        </w:rPr>
        <w:t xml:space="preserve">. Ол өз кезегінде </w:t>
      </w:r>
      <w:r w:rsidR="00C02A15" w:rsidRPr="00497DB7">
        <w:rPr>
          <w:color w:val="000000"/>
          <w:lang w:val="kk-KZ"/>
        </w:rPr>
        <w:lastRenderedPageBreak/>
        <w:t>фирманы экономикалық және қаржылық минусқа әкеледі. Сондықтан залалды активтерден құтылған жөн.</w:t>
      </w:r>
    </w:p>
    <w:p w:rsidR="00C02A15" w:rsidRPr="00497DB7" w:rsidRDefault="00C02A15" w:rsidP="0068040C">
      <w:pPr>
        <w:pStyle w:val="af6"/>
        <w:widowControl w:val="0"/>
        <w:spacing w:before="0" w:beforeAutospacing="0" w:after="0" w:afterAutospacing="0"/>
        <w:ind w:firstLine="426"/>
        <w:jc w:val="both"/>
        <w:rPr>
          <w:color w:val="000000"/>
          <w:lang w:val="kk-KZ"/>
        </w:rPr>
      </w:pPr>
      <w:r w:rsidRPr="00497DB7">
        <w:rPr>
          <w:color w:val="000000"/>
          <w:lang w:val="kk-KZ"/>
        </w:rPr>
        <w:t>Бизнестің барлық типтері мен көлемдері тәуекелмен біргі жүреді. Табыстылық жоғары болған сайын, тәуекелде жоғары болады. Басқарушылар төмен тәуекелді ұстанса, сәйкесінше табысы да төмен болады.</w:t>
      </w:r>
    </w:p>
    <w:p w:rsidR="00C02A15" w:rsidRPr="00497DB7" w:rsidRDefault="00C02A15" w:rsidP="0068040C">
      <w:pPr>
        <w:pStyle w:val="af6"/>
        <w:widowControl w:val="0"/>
        <w:spacing w:before="0" w:beforeAutospacing="0" w:after="0" w:afterAutospacing="0"/>
        <w:ind w:firstLine="426"/>
        <w:jc w:val="both"/>
        <w:rPr>
          <w:color w:val="000000"/>
          <w:lang w:val="kk-KZ"/>
        </w:rPr>
      </w:pPr>
      <w:r w:rsidRPr="00497DB7">
        <w:rPr>
          <w:color w:val="000000"/>
          <w:lang w:val="kk-KZ"/>
        </w:rPr>
        <w:t>Резервтер құру (белгілі соманы ПИ</w:t>
      </w:r>
      <w:r w:rsidR="00932E43">
        <w:rPr>
          <w:color w:val="000000"/>
          <w:lang w:val="kk-KZ"/>
        </w:rPr>
        <w:t>Қ</w:t>
      </w:r>
      <w:r w:rsidRPr="00497DB7">
        <w:rPr>
          <w:color w:val="000000"/>
          <w:lang w:val="kk-KZ"/>
        </w:rPr>
        <w:t>-тарға, құнды металлдарға, акцияларға, депозиттерге салу) – инвестициялық және қаржылық стратегияның бір бөлігі.</w:t>
      </w:r>
    </w:p>
    <w:p w:rsidR="009A600F" w:rsidRPr="00497DB7" w:rsidRDefault="00C02A15" w:rsidP="0068040C">
      <w:pPr>
        <w:pStyle w:val="af6"/>
        <w:widowControl w:val="0"/>
        <w:spacing w:before="0" w:beforeAutospacing="0" w:after="0" w:afterAutospacing="0"/>
        <w:ind w:firstLine="426"/>
        <w:jc w:val="both"/>
        <w:rPr>
          <w:color w:val="000000"/>
          <w:lang w:val="kk-KZ"/>
        </w:rPr>
      </w:pPr>
      <w:r w:rsidRPr="00497DB7">
        <w:rPr>
          <w:color w:val="000000"/>
          <w:lang w:val="kk-KZ"/>
        </w:rPr>
        <w:t>Резервтерсіз нарықтағы немесе экономикадағы проблема бизнесті</w:t>
      </w:r>
      <w:r w:rsidR="009A600F" w:rsidRPr="00497DB7">
        <w:rPr>
          <w:color w:val="000000"/>
          <w:lang w:val="kk-KZ"/>
        </w:rPr>
        <w:t>ң</w:t>
      </w:r>
      <w:r w:rsidRPr="00497DB7">
        <w:rPr>
          <w:color w:val="000000"/>
          <w:lang w:val="kk-KZ"/>
        </w:rPr>
        <w:t xml:space="preserve"> </w:t>
      </w:r>
      <w:r w:rsidR="009A600F" w:rsidRPr="00497DB7">
        <w:rPr>
          <w:color w:val="000000"/>
          <w:lang w:val="kk-KZ"/>
        </w:rPr>
        <w:t xml:space="preserve">күн көрісін шектетеді. Мұны көптеген компаниялар ұмытып кетеді. Олар алған табыстарын дивидендтерге бөліп немесе басқа жобаларға қайта инвистициялап салады. Қаржылық тәуекелді төмендету үшін дивидендтерді төлегеннен кейін, алынғын жылдық пайдадан резервтер құру қажет. Ол үшін нақта есептеулер жүргізу керек. </w:t>
      </w:r>
    </w:p>
    <w:p w:rsidR="009A600F" w:rsidRPr="00497DB7" w:rsidRDefault="009A600F" w:rsidP="0068040C">
      <w:pPr>
        <w:pStyle w:val="af6"/>
        <w:widowControl w:val="0"/>
        <w:spacing w:before="0" w:beforeAutospacing="0" w:after="0" w:afterAutospacing="0"/>
        <w:ind w:firstLine="426"/>
        <w:jc w:val="both"/>
        <w:rPr>
          <w:color w:val="000000"/>
          <w:lang w:val="kk-KZ"/>
        </w:rPr>
      </w:pPr>
      <w:r w:rsidRPr="00497DB7">
        <w:rPr>
          <w:color w:val="000000"/>
          <w:lang w:val="kk-KZ"/>
        </w:rPr>
        <w:t>Тиімді басқару үшін білікті мамандар керек. Бизнес тәуекелінің жалпы көлеміне байланысты активтердің 3-10% құрағаны жөн. Қалған пайданы негізгі кызметке, ал содан соң жаңа жобаларға салған дұрыс.</w:t>
      </w:r>
    </w:p>
    <w:p w:rsidR="009A600F" w:rsidRPr="00497DB7" w:rsidRDefault="009A600F" w:rsidP="0068040C">
      <w:pPr>
        <w:pStyle w:val="af6"/>
        <w:widowControl w:val="0"/>
        <w:spacing w:before="0" w:beforeAutospacing="0" w:after="0" w:afterAutospacing="0"/>
        <w:ind w:firstLine="426"/>
        <w:jc w:val="both"/>
        <w:rPr>
          <w:color w:val="000000"/>
          <w:lang w:val="kk-KZ"/>
        </w:rPr>
      </w:pPr>
    </w:p>
    <w:p w:rsidR="00C8664D" w:rsidRPr="00497DB7" w:rsidRDefault="00976B58" w:rsidP="0068040C">
      <w:pPr>
        <w:widowControl w:val="0"/>
        <w:tabs>
          <w:tab w:val="left" w:pos="567"/>
        </w:tabs>
        <w:spacing w:after="0" w:line="240" w:lineRule="auto"/>
        <w:ind w:firstLine="426"/>
        <w:jc w:val="both"/>
        <w:rPr>
          <w:rFonts w:ascii="Times New Roman" w:eastAsia="MS Mincho" w:hAnsi="Times New Roman"/>
          <w:b/>
          <w:sz w:val="24"/>
          <w:szCs w:val="24"/>
          <w:lang w:val="kk-KZ"/>
        </w:rPr>
      </w:pPr>
      <w:r w:rsidRPr="00497DB7">
        <w:rPr>
          <w:rFonts w:ascii="Times New Roman" w:hAnsi="Times New Roman"/>
          <w:b/>
          <w:sz w:val="24"/>
          <w:szCs w:val="24"/>
          <w:lang w:val="kk-KZ"/>
        </w:rPr>
        <w:t>4.2 Қаржылық тұтқа.</w:t>
      </w:r>
      <w:r w:rsidRPr="00497DB7">
        <w:rPr>
          <w:rFonts w:ascii="Times New Roman" w:eastAsia="MS Mincho" w:hAnsi="Times New Roman"/>
          <w:b/>
          <w:sz w:val="24"/>
          <w:szCs w:val="24"/>
          <w:lang w:val="kk-KZ"/>
        </w:rPr>
        <w:t xml:space="preserve"> </w:t>
      </w:r>
      <w:r w:rsidR="00C8664D" w:rsidRPr="00497DB7">
        <w:rPr>
          <w:rFonts w:ascii="Times New Roman" w:eastAsia="MS Mincho" w:hAnsi="Times New Roman"/>
          <w:b/>
          <w:sz w:val="24"/>
          <w:szCs w:val="24"/>
          <w:lang w:val="kk-KZ"/>
        </w:rPr>
        <w:t>Қарыз қаражаттарының меншік капиталының рентабельділігіне әсері</w:t>
      </w:r>
    </w:p>
    <w:p w:rsidR="00976B58" w:rsidRPr="00497DB7" w:rsidRDefault="00976B58" w:rsidP="0068040C">
      <w:pPr>
        <w:widowControl w:val="0"/>
        <w:tabs>
          <w:tab w:val="left" w:pos="567"/>
        </w:tabs>
        <w:spacing w:after="0" w:line="240" w:lineRule="auto"/>
        <w:ind w:firstLine="426"/>
        <w:jc w:val="both"/>
        <w:rPr>
          <w:rFonts w:ascii="Times New Roman" w:hAnsi="Times New Roman"/>
          <w:color w:val="000000"/>
          <w:sz w:val="24"/>
          <w:szCs w:val="24"/>
          <w:lang w:val="kk-KZ"/>
        </w:rPr>
      </w:pPr>
    </w:p>
    <w:p w:rsidR="00C8664D" w:rsidRPr="00497DB7" w:rsidRDefault="00C8664D" w:rsidP="0068040C">
      <w:pPr>
        <w:widowControl w:val="0"/>
        <w:tabs>
          <w:tab w:val="left" w:pos="567"/>
        </w:tabs>
        <w:spacing w:after="0" w:line="240" w:lineRule="auto"/>
        <w:ind w:firstLine="426"/>
        <w:jc w:val="both"/>
        <w:rPr>
          <w:rFonts w:ascii="Times New Roman" w:hAnsi="Times New Roman"/>
          <w:i/>
          <w:color w:val="000000"/>
          <w:sz w:val="24"/>
          <w:szCs w:val="24"/>
          <w:lang w:val="kk-KZ"/>
        </w:rPr>
      </w:pPr>
      <w:r w:rsidRPr="00497DB7">
        <w:rPr>
          <w:rFonts w:ascii="Times New Roman" w:hAnsi="Times New Roman"/>
          <w:color w:val="000000"/>
          <w:sz w:val="24"/>
          <w:szCs w:val="24"/>
          <w:lang w:val="kk-KZ"/>
        </w:rPr>
        <w:t xml:space="preserve">Қарыз </w:t>
      </w:r>
      <w:r w:rsidRPr="00497DB7">
        <w:rPr>
          <w:rFonts w:ascii="Times New Roman" w:hAnsi="Times New Roman"/>
          <w:sz w:val="24"/>
          <w:szCs w:val="24"/>
          <w:lang w:val="kk-KZ"/>
        </w:rPr>
        <w:t>қаражатт</w:t>
      </w:r>
      <w:r w:rsidRPr="00497DB7">
        <w:rPr>
          <w:rFonts w:ascii="Times New Roman" w:hAnsi="Times New Roman"/>
          <w:color w:val="000000"/>
          <w:sz w:val="24"/>
          <w:szCs w:val="24"/>
          <w:lang w:val="kk-KZ"/>
        </w:rPr>
        <w:t xml:space="preserve">ын тарту формасын таңдау туралы шешім олардың бағасын салыстырмалы талдау негізінде, сондай-ақ жалпы корпорация қызметінің қаржылық көрсеткіштеріне қарыз капиталын қолдану әсерін бағалау негізінде қабылданады. </w:t>
      </w:r>
      <w:r w:rsidRPr="00497DB7">
        <w:rPr>
          <w:rFonts w:ascii="Times New Roman" w:hAnsi="Times New Roman"/>
          <w:i/>
          <w:color w:val="000000"/>
          <w:sz w:val="24"/>
          <w:szCs w:val="24"/>
          <w:lang w:val="kk-KZ"/>
        </w:rPr>
        <w:t xml:space="preserve">Қарыз капиталын тиімді басқару меншік </w:t>
      </w:r>
      <w:r w:rsidRPr="00497DB7">
        <w:rPr>
          <w:rFonts w:ascii="Times New Roman" w:hAnsi="Times New Roman"/>
          <w:i/>
          <w:sz w:val="24"/>
          <w:szCs w:val="24"/>
          <w:lang w:val="kk-KZ"/>
        </w:rPr>
        <w:t>қаражатт</w:t>
      </w:r>
      <w:r w:rsidRPr="00497DB7">
        <w:rPr>
          <w:rFonts w:ascii="Times New Roman" w:hAnsi="Times New Roman"/>
          <w:i/>
          <w:color w:val="000000"/>
          <w:sz w:val="24"/>
          <w:szCs w:val="24"/>
          <w:lang w:val="kk-KZ"/>
        </w:rPr>
        <w:t xml:space="preserve">арының рентабельділігін ұлғайтады. </w:t>
      </w:r>
    </w:p>
    <w:p w:rsidR="00C8664D" w:rsidRPr="00497DB7" w:rsidRDefault="00C8664D" w:rsidP="00630172">
      <w:pPr>
        <w:widowControl w:val="0"/>
        <w:tabs>
          <w:tab w:val="left" w:pos="567"/>
        </w:tabs>
        <w:spacing w:after="0" w:line="240" w:lineRule="auto"/>
        <w:ind w:firstLine="426"/>
        <w:jc w:val="center"/>
        <w:rPr>
          <w:rFonts w:ascii="Times New Roman" w:hAnsi="Times New Roman"/>
          <w:b/>
          <w:color w:val="000000"/>
          <w:sz w:val="24"/>
          <w:szCs w:val="24"/>
          <w:lang w:val="kk-KZ"/>
        </w:rPr>
      </w:pPr>
      <w:r w:rsidRPr="00497DB7">
        <w:rPr>
          <w:rFonts w:ascii="Times New Roman" w:hAnsi="Times New Roman"/>
          <w:b/>
          <w:color w:val="000000"/>
          <w:sz w:val="24"/>
          <w:szCs w:val="24"/>
          <w:lang w:val="kk-KZ"/>
        </w:rPr>
        <w:t>РСС*= (1 – салық салу мөлшерлемесі ) * ЭР+ЭФР,</w:t>
      </w:r>
    </w:p>
    <w:p w:rsidR="00630172" w:rsidRDefault="00630172" w:rsidP="0068040C">
      <w:pPr>
        <w:widowControl w:val="0"/>
        <w:tabs>
          <w:tab w:val="left" w:pos="567"/>
        </w:tabs>
        <w:spacing w:after="0" w:line="240" w:lineRule="auto"/>
        <w:ind w:firstLine="426"/>
        <w:jc w:val="both"/>
        <w:rPr>
          <w:rFonts w:ascii="Times New Roman" w:hAnsi="Times New Roman"/>
          <w:b/>
          <w:color w:val="000000"/>
          <w:sz w:val="24"/>
          <w:szCs w:val="24"/>
          <w:lang w:val="kk-KZ"/>
        </w:rPr>
      </w:pPr>
    </w:p>
    <w:p w:rsidR="00C8664D" w:rsidRPr="00497DB7" w:rsidRDefault="00C8664D" w:rsidP="0068040C">
      <w:pPr>
        <w:widowControl w:val="0"/>
        <w:tabs>
          <w:tab w:val="left" w:pos="567"/>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b/>
          <w:color w:val="000000"/>
          <w:sz w:val="24"/>
          <w:szCs w:val="24"/>
          <w:lang w:val="kk-KZ"/>
        </w:rPr>
        <w:t>РСС*</w:t>
      </w:r>
      <w:r w:rsidRPr="00497DB7">
        <w:rPr>
          <w:rFonts w:ascii="Times New Roman" w:hAnsi="Times New Roman"/>
          <w:color w:val="000000"/>
          <w:sz w:val="24"/>
          <w:szCs w:val="24"/>
          <w:lang w:val="kk-KZ"/>
        </w:rPr>
        <w:t xml:space="preserve"> - қарыз </w:t>
      </w:r>
      <w:r w:rsidRPr="00497DB7">
        <w:rPr>
          <w:rFonts w:ascii="Times New Roman" w:hAnsi="Times New Roman"/>
          <w:sz w:val="24"/>
          <w:szCs w:val="24"/>
          <w:lang w:val="kk-KZ"/>
        </w:rPr>
        <w:t>қаражатт</w:t>
      </w:r>
      <w:r w:rsidRPr="00497DB7">
        <w:rPr>
          <w:rFonts w:ascii="Times New Roman" w:hAnsi="Times New Roman"/>
          <w:color w:val="000000"/>
          <w:sz w:val="24"/>
          <w:szCs w:val="24"/>
          <w:lang w:val="kk-KZ"/>
        </w:rPr>
        <w:t xml:space="preserve">арын қолданатын кәсіпорынның меншік </w:t>
      </w:r>
      <w:r w:rsidRPr="00497DB7">
        <w:rPr>
          <w:rFonts w:ascii="Times New Roman" w:hAnsi="Times New Roman"/>
          <w:sz w:val="24"/>
          <w:szCs w:val="24"/>
          <w:lang w:val="kk-KZ"/>
        </w:rPr>
        <w:t>қаражатт</w:t>
      </w:r>
      <w:r w:rsidRPr="00497DB7">
        <w:rPr>
          <w:rFonts w:ascii="Times New Roman" w:hAnsi="Times New Roman"/>
          <w:color w:val="000000"/>
          <w:sz w:val="24"/>
          <w:szCs w:val="24"/>
          <w:lang w:val="kk-KZ"/>
        </w:rPr>
        <w:t>арының рентабельділігі;</w:t>
      </w:r>
    </w:p>
    <w:p w:rsidR="00C8664D" w:rsidRPr="00497DB7" w:rsidRDefault="00C8664D" w:rsidP="0068040C">
      <w:pPr>
        <w:widowControl w:val="0"/>
        <w:tabs>
          <w:tab w:val="left" w:pos="567"/>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b/>
          <w:color w:val="000000"/>
          <w:sz w:val="24"/>
          <w:szCs w:val="24"/>
          <w:lang w:val="kk-KZ"/>
        </w:rPr>
        <w:t xml:space="preserve">ЭР </w:t>
      </w:r>
      <w:r w:rsidRPr="00497DB7">
        <w:rPr>
          <w:rFonts w:ascii="Times New Roman" w:hAnsi="Times New Roman"/>
          <w:color w:val="000000"/>
          <w:sz w:val="24"/>
          <w:szCs w:val="24"/>
          <w:lang w:val="kk-KZ"/>
        </w:rPr>
        <w:t>– экономикалық рентабельділік;</w:t>
      </w:r>
    </w:p>
    <w:p w:rsidR="00C8664D" w:rsidRPr="00497DB7" w:rsidRDefault="00C8664D" w:rsidP="0068040C">
      <w:pPr>
        <w:widowControl w:val="0"/>
        <w:tabs>
          <w:tab w:val="left" w:pos="567"/>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b/>
          <w:color w:val="000000"/>
          <w:sz w:val="24"/>
          <w:szCs w:val="24"/>
          <w:lang w:val="kk-KZ"/>
        </w:rPr>
        <w:lastRenderedPageBreak/>
        <w:t>ЭРФ</w:t>
      </w:r>
      <w:r w:rsidRPr="00497DB7">
        <w:rPr>
          <w:rFonts w:ascii="Times New Roman" w:hAnsi="Times New Roman"/>
          <w:color w:val="000000"/>
          <w:sz w:val="24"/>
          <w:szCs w:val="24"/>
          <w:lang w:val="kk-KZ"/>
        </w:rPr>
        <w:t xml:space="preserve"> – қаржылық тұтқа әсері.</w:t>
      </w:r>
    </w:p>
    <w:p w:rsidR="00C8664D" w:rsidRPr="00497DB7" w:rsidRDefault="00C8664D" w:rsidP="0068040C">
      <w:pPr>
        <w:widowControl w:val="0"/>
        <w:tabs>
          <w:tab w:val="left" w:pos="567"/>
        </w:tabs>
        <w:spacing w:after="0" w:line="240" w:lineRule="auto"/>
        <w:ind w:firstLine="426"/>
        <w:jc w:val="both"/>
        <w:rPr>
          <w:rFonts w:ascii="Times New Roman" w:hAnsi="Times New Roman"/>
          <w:b/>
          <w:color w:val="000000"/>
          <w:sz w:val="24"/>
          <w:szCs w:val="24"/>
          <w:lang w:val="kk-KZ"/>
        </w:rPr>
      </w:pPr>
    </w:p>
    <w:p w:rsidR="00C8664D" w:rsidRPr="00497DB7" w:rsidRDefault="00C8664D" w:rsidP="00630172">
      <w:pPr>
        <w:widowControl w:val="0"/>
        <w:tabs>
          <w:tab w:val="left" w:pos="567"/>
        </w:tabs>
        <w:spacing w:after="0" w:line="240" w:lineRule="auto"/>
        <w:ind w:firstLine="426"/>
        <w:jc w:val="center"/>
        <w:rPr>
          <w:rFonts w:ascii="Times New Roman" w:hAnsi="Times New Roman"/>
          <w:b/>
          <w:color w:val="000000"/>
          <w:sz w:val="24"/>
          <w:szCs w:val="24"/>
          <w:lang w:val="kk-KZ"/>
        </w:rPr>
      </w:pPr>
      <w:r w:rsidRPr="00497DB7">
        <w:rPr>
          <w:rFonts w:ascii="Times New Roman" w:hAnsi="Times New Roman"/>
          <w:b/>
          <w:color w:val="000000"/>
          <w:sz w:val="24"/>
          <w:szCs w:val="24"/>
          <w:lang w:val="kk-KZ"/>
        </w:rPr>
        <w:t>РСС = (1 – салық салу мөлшерлемесі ) * ЭР</w:t>
      </w:r>
    </w:p>
    <w:p w:rsidR="00C8664D" w:rsidRPr="00497DB7" w:rsidRDefault="00C8664D" w:rsidP="0068040C">
      <w:pPr>
        <w:widowControl w:val="0"/>
        <w:tabs>
          <w:tab w:val="left" w:pos="567"/>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w:t>
      </w:r>
      <w:r w:rsidRPr="00497DB7">
        <w:rPr>
          <w:rFonts w:ascii="Times New Roman" w:hAnsi="Times New Roman"/>
          <w:color w:val="000000"/>
          <w:sz w:val="24"/>
          <w:szCs w:val="24"/>
          <w:lang w:val="kk-KZ"/>
        </w:rPr>
        <w:tab/>
      </w:r>
    </w:p>
    <w:p w:rsidR="00C8664D" w:rsidRPr="00497DB7" w:rsidRDefault="00C8664D" w:rsidP="0068040C">
      <w:pPr>
        <w:widowControl w:val="0"/>
        <w:tabs>
          <w:tab w:val="left" w:pos="567"/>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b/>
          <w:color w:val="000000"/>
          <w:sz w:val="24"/>
          <w:szCs w:val="24"/>
          <w:lang w:val="kk-KZ"/>
        </w:rPr>
        <w:t>РСС</w:t>
      </w:r>
      <w:r w:rsidRPr="00497DB7">
        <w:rPr>
          <w:rFonts w:ascii="Times New Roman" w:hAnsi="Times New Roman"/>
          <w:color w:val="000000"/>
          <w:sz w:val="24"/>
          <w:szCs w:val="24"/>
          <w:lang w:val="kk-KZ"/>
        </w:rPr>
        <w:t xml:space="preserve"> – қарыз </w:t>
      </w:r>
      <w:r w:rsidRPr="00497DB7">
        <w:rPr>
          <w:rFonts w:ascii="Times New Roman" w:hAnsi="Times New Roman"/>
          <w:sz w:val="24"/>
          <w:szCs w:val="24"/>
          <w:lang w:val="kk-KZ"/>
        </w:rPr>
        <w:t>қаражатт</w:t>
      </w:r>
      <w:r w:rsidRPr="00497DB7">
        <w:rPr>
          <w:rFonts w:ascii="Times New Roman" w:hAnsi="Times New Roman"/>
          <w:color w:val="000000"/>
          <w:sz w:val="24"/>
          <w:szCs w:val="24"/>
          <w:lang w:val="kk-KZ"/>
        </w:rPr>
        <w:t xml:space="preserve">арын қолданбайтын кәсіпорынның меншік </w:t>
      </w:r>
      <w:r w:rsidRPr="00497DB7">
        <w:rPr>
          <w:rFonts w:ascii="Times New Roman" w:hAnsi="Times New Roman"/>
          <w:sz w:val="24"/>
          <w:szCs w:val="24"/>
          <w:lang w:val="kk-KZ"/>
        </w:rPr>
        <w:t>қаражатт</w:t>
      </w:r>
      <w:r w:rsidRPr="00497DB7">
        <w:rPr>
          <w:rFonts w:ascii="Times New Roman" w:hAnsi="Times New Roman"/>
          <w:color w:val="000000"/>
          <w:sz w:val="24"/>
          <w:szCs w:val="24"/>
          <w:lang w:val="kk-KZ"/>
        </w:rPr>
        <w:t>арының рентабельділігі.</w:t>
      </w:r>
    </w:p>
    <w:p w:rsidR="00C8664D" w:rsidRPr="00497DB7" w:rsidRDefault="00C8664D" w:rsidP="0068040C">
      <w:pPr>
        <w:widowControl w:val="0"/>
        <w:tabs>
          <w:tab w:val="left" w:pos="567"/>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Қаржылық тұтқа әсерінің бірінші құраушысын қарастырайық:</w:t>
      </w:r>
    </w:p>
    <w:p w:rsidR="00C8664D" w:rsidRPr="00497DB7" w:rsidRDefault="00C8664D" w:rsidP="0068040C">
      <w:pPr>
        <w:widowControl w:val="0"/>
        <w:tabs>
          <w:tab w:val="left" w:pos="567"/>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b/>
          <w:i/>
          <w:color w:val="000000"/>
          <w:sz w:val="24"/>
          <w:szCs w:val="24"/>
          <w:lang w:val="kk-KZ"/>
        </w:rPr>
        <w:t>диференциал</w:t>
      </w:r>
      <w:r w:rsidRPr="00497DB7">
        <w:rPr>
          <w:rFonts w:ascii="Times New Roman" w:hAnsi="Times New Roman"/>
          <w:color w:val="000000"/>
          <w:sz w:val="24"/>
          <w:szCs w:val="24"/>
          <w:lang w:val="kk-KZ"/>
        </w:rPr>
        <w:t xml:space="preserve"> – активтердің экономикалық рентабельділігі мен қарыз </w:t>
      </w:r>
      <w:r w:rsidRPr="00497DB7">
        <w:rPr>
          <w:rFonts w:ascii="Times New Roman" w:hAnsi="Times New Roman"/>
          <w:sz w:val="24"/>
          <w:szCs w:val="24"/>
          <w:lang w:val="kk-KZ"/>
        </w:rPr>
        <w:t>қаражатт</w:t>
      </w:r>
      <w:r w:rsidRPr="00497DB7">
        <w:rPr>
          <w:rFonts w:ascii="Times New Roman" w:hAnsi="Times New Roman"/>
          <w:color w:val="000000"/>
          <w:sz w:val="24"/>
          <w:szCs w:val="24"/>
          <w:lang w:val="kk-KZ"/>
        </w:rPr>
        <w:t>арының пайызының орташа есеп айырысу мөлшерлемесі арасындағы айырма. Салық салуға байланысты дифференциалдың, өкінішке орай, (1-табысқа салық салу мөлшері) ғана қалады, яғни:</w:t>
      </w:r>
    </w:p>
    <w:p w:rsidR="005737F4" w:rsidRDefault="005737F4" w:rsidP="0068040C">
      <w:pPr>
        <w:widowControl w:val="0"/>
        <w:tabs>
          <w:tab w:val="left" w:pos="567"/>
        </w:tabs>
        <w:spacing w:after="0" w:line="240" w:lineRule="auto"/>
        <w:ind w:firstLine="426"/>
        <w:jc w:val="both"/>
        <w:rPr>
          <w:rFonts w:ascii="Times New Roman" w:hAnsi="Times New Roman"/>
          <w:b/>
          <w:sz w:val="24"/>
          <w:highlight w:val="yellow"/>
          <w:lang w:val="kk-KZ"/>
        </w:rPr>
      </w:pPr>
    </w:p>
    <w:p w:rsidR="00977E36" w:rsidRPr="005737F4" w:rsidRDefault="005737F4" w:rsidP="005737F4">
      <w:pPr>
        <w:widowControl w:val="0"/>
        <w:tabs>
          <w:tab w:val="left" w:pos="567"/>
        </w:tabs>
        <w:spacing w:after="0" w:line="240" w:lineRule="auto"/>
        <w:rPr>
          <w:rFonts w:ascii="Times New Roman" w:hAnsi="Times New Roman"/>
          <w:b/>
          <w:color w:val="000000"/>
          <w:sz w:val="28"/>
          <w:szCs w:val="24"/>
          <w:lang w:val="kk-KZ"/>
        </w:rPr>
      </w:pPr>
      <w:r w:rsidRPr="00814D57">
        <w:rPr>
          <w:rFonts w:ascii="Times New Roman" w:hAnsi="Times New Roman"/>
          <w:b/>
          <w:sz w:val="24"/>
          <w:lang w:val="kk-KZ"/>
        </w:rPr>
        <w:t>Активтер экономикалық рентабелдігі</w:t>
      </w:r>
      <w:r>
        <w:rPr>
          <w:rFonts w:ascii="Times New Roman" w:hAnsi="Times New Roman"/>
          <w:b/>
          <w:sz w:val="24"/>
          <w:lang w:val="kk-KZ"/>
        </w:rPr>
        <w:t xml:space="preserve"> (</w:t>
      </w:r>
      <w:r w:rsidRPr="00497DB7">
        <w:rPr>
          <w:rFonts w:ascii="Times New Roman" w:hAnsi="Times New Roman"/>
          <w:b/>
          <w:color w:val="000000"/>
          <w:sz w:val="24"/>
          <w:szCs w:val="24"/>
          <w:lang w:val="kk-KZ"/>
        </w:rPr>
        <w:t>ЭР</w:t>
      </w:r>
      <w:r>
        <w:rPr>
          <w:rFonts w:ascii="Times New Roman" w:hAnsi="Times New Roman"/>
          <w:b/>
          <w:sz w:val="24"/>
          <w:lang w:val="kk-KZ"/>
        </w:rPr>
        <w:t>)</w:t>
      </w:r>
      <w:r w:rsidRPr="00497DB7">
        <w:rPr>
          <w:rFonts w:ascii="Times New Roman" w:hAnsi="Times New Roman"/>
          <w:b/>
          <w:color w:val="000000"/>
          <w:sz w:val="24"/>
          <w:szCs w:val="24"/>
          <w:lang w:val="kk-KZ"/>
        </w:rPr>
        <w:t>=</w:t>
      </w:r>
      <w:r>
        <w:rPr>
          <w:rFonts w:ascii="Times New Roman" w:hAnsi="Times New Roman"/>
          <w:b/>
          <w:color w:val="000000"/>
          <w:sz w:val="24"/>
          <w:szCs w:val="24"/>
          <w:lang w:val="kk-KZ"/>
        </w:rPr>
        <w:t>Салық салуға дейінгі пайда : Актив</w:t>
      </w:r>
    </w:p>
    <w:p w:rsidR="005737F4" w:rsidRDefault="005737F4" w:rsidP="00630172">
      <w:pPr>
        <w:widowControl w:val="0"/>
        <w:tabs>
          <w:tab w:val="left" w:pos="567"/>
        </w:tabs>
        <w:spacing w:after="0" w:line="240" w:lineRule="auto"/>
        <w:jc w:val="both"/>
        <w:rPr>
          <w:rFonts w:ascii="Times New Roman" w:hAnsi="Times New Roman"/>
          <w:b/>
          <w:color w:val="000000"/>
          <w:sz w:val="24"/>
          <w:szCs w:val="24"/>
          <w:lang w:val="kk-KZ"/>
        </w:rPr>
      </w:pPr>
    </w:p>
    <w:p w:rsidR="00C8664D" w:rsidRPr="00497DB7" w:rsidRDefault="00977E36" w:rsidP="00630172">
      <w:pPr>
        <w:widowControl w:val="0"/>
        <w:tabs>
          <w:tab w:val="left" w:pos="567"/>
        </w:tabs>
        <w:spacing w:after="0" w:line="240" w:lineRule="auto"/>
        <w:jc w:val="both"/>
        <w:rPr>
          <w:rFonts w:ascii="Times New Roman" w:hAnsi="Times New Roman"/>
          <w:b/>
          <w:color w:val="000000"/>
          <w:sz w:val="24"/>
          <w:szCs w:val="24"/>
          <w:lang w:val="kk-KZ"/>
        </w:rPr>
      </w:pPr>
      <w:r w:rsidRPr="00497DB7">
        <w:rPr>
          <w:rFonts w:ascii="Times New Roman" w:hAnsi="Times New Roman"/>
          <w:b/>
          <w:color w:val="000000"/>
          <w:sz w:val="24"/>
          <w:szCs w:val="24"/>
          <w:lang w:val="kk-KZ"/>
        </w:rPr>
        <w:t>Дифференциал</w:t>
      </w:r>
      <w:r w:rsidR="00C8664D" w:rsidRPr="00497DB7">
        <w:rPr>
          <w:rFonts w:ascii="Times New Roman" w:hAnsi="Times New Roman"/>
          <w:b/>
          <w:color w:val="000000"/>
          <w:sz w:val="24"/>
          <w:szCs w:val="24"/>
          <w:lang w:val="kk-KZ"/>
        </w:rPr>
        <w:t>=(1 – салық салу мөлшерлемесі ) * (ЭР-СРСП).</w:t>
      </w:r>
    </w:p>
    <w:p w:rsidR="00C8664D" w:rsidRPr="00497DB7" w:rsidRDefault="00C8664D" w:rsidP="0068040C">
      <w:pPr>
        <w:widowControl w:val="0"/>
        <w:tabs>
          <w:tab w:val="left" w:pos="567"/>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w:t>
      </w:r>
      <w:r w:rsidRPr="00497DB7">
        <w:rPr>
          <w:rFonts w:ascii="Times New Roman" w:hAnsi="Times New Roman"/>
          <w:color w:val="000000"/>
          <w:sz w:val="24"/>
          <w:szCs w:val="24"/>
          <w:lang w:val="kk-KZ"/>
        </w:rPr>
        <w:tab/>
      </w:r>
    </w:p>
    <w:p w:rsidR="00C8664D" w:rsidRPr="00497DB7" w:rsidRDefault="00C8664D" w:rsidP="0068040C">
      <w:pPr>
        <w:widowControl w:val="0"/>
        <w:tabs>
          <w:tab w:val="left" w:pos="567"/>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Екінші құраушы – </w:t>
      </w:r>
      <w:r w:rsidRPr="00497DB7">
        <w:rPr>
          <w:rFonts w:ascii="Times New Roman" w:hAnsi="Times New Roman"/>
          <w:b/>
          <w:i/>
          <w:color w:val="000000"/>
          <w:sz w:val="24"/>
          <w:szCs w:val="24"/>
          <w:lang w:val="kk-KZ"/>
        </w:rPr>
        <w:t>тұтқа иығы</w:t>
      </w:r>
      <w:r w:rsidRPr="00497DB7">
        <w:rPr>
          <w:rFonts w:ascii="Times New Roman" w:hAnsi="Times New Roman"/>
          <w:color w:val="000000"/>
          <w:sz w:val="24"/>
          <w:szCs w:val="24"/>
          <w:lang w:val="kk-KZ"/>
        </w:rPr>
        <w:t xml:space="preserve"> – қаржылық тұтқаның әсер ету күшін сипаттайды. Бұл – қарыз </w:t>
      </w:r>
      <w:r w:rsidRPr="00497DB7">
        <w:rPr>
          <w:rFonts w:ascii="Times New Roman" w:hAnsi="Times New Roman"/>
          <w:sz w:val="24"/>
          <w:szCs w:val="24"/>
          <w:lang w:val="kk-KZ"/>
        </w:rPr>
        <w:t>қаражатт</w:t>
      </w:r>
      <w:r w:rsidRPr="00497DB7">
        <w:rPr>
          <w:rFonts w:ascii="Times New Roman" w:hAnsi="Times New Roman"/>
          <w:color w:val="000000"/>
          <w:sz w:val="24"/>
          <w:szCs w:val="24"/>
          <w:lang w:val="kk-KZ"/>
        </w:rPr>
        <w:t xml:space="preserve">ары (ЗС) мен меншік </w:t>
      </w:r>
      <w:r w:rsidRPr="00497DB7">
        <w:rPr>
          <w:rFonts w:ascii="Times New Roman" w:hAnsi="Times New Roman"/>
          <w:sz w:val="24"/>
          <w:szCs w:val="24"/>
          <w:lang w:val="kk-KZ"/>
        </w:rPr>
        <w:t>қаражатт</w:t>
      </w:r>
      <w:r w:rsidRPr="00497DB7">
        <w:rPr>
          <w:rFonts w:ascii="Times New Roman" w:hAnsi="Times New Roman"/>
          <w:color w:val="000000"/>
          <w:sz w:val="24"/>
          <w:szCs w:val="24"/>
          <w:lang w:val="kk-KZ"/>
        </w:rPr>
        <w:t>ары (СС) арасындағы қатынас. Қаржылық тұтқа әсерінің екі құраушысын біріктіру арқылы мынаны аламыз:</w:t>
      </w:r>
    </w:p>
    <w:p w:rsidR="00C8664D" w:rsidRPr="00497DB7" w:rsidRDefault="00C8664D" w:rsidP="0068040C">
      <w:pPr>
        <w:widowControl w:val="0"/>
        <w:tabs>
          <w:tab w:val="left" w:pos="567"/>
        </w:tabs>
        <w:spacing w:after="0" w:line="240" w:lineRule="auto"/>
        <w:ind w:firstLine="426"/>
        <w:jc w:val="both"/>
        <w:rPr>
          <w:rFonts w:ascii="Times New Roman" w:hAnsi="Times New Roman"/>
          <w:b/>
          <w:color w:val="000000"/>
          <w:sz w:val="24"/>
          <w:szCs w:val="24"/>
          <w:lang w:val="kk-KZ"/>
        </w:rPr>
      </w:pPr>
    </w:p>
    <w:p w:rsidR="00C8664D" w:rsidRPr="00497DB7" w:rsidRDefault="00C8664D" w:rsidP="00630172">
      <w:pPr>
        <w:widowControl w:val="0"/>
        <w:tabs>
          <w:tab w:val="left" w:pos="567"/>
        </w:tabs>
        <w:spacing w:after="0" w:line="240" w:lineRule="auto"/>
        <w:jc w:val="both"/>
        <w:rPr>
          <w:rFonts w:ascii="Times New Roman" w:hAnsi="Times New Roman"/>
          <w:b/>
          <w:color w:val="000000"/>
          <w:sz w:val="24"/>
          <w:szCs w:val="24"/>
          <w:lang w:val="kk-KZ"/>
        </w:rPr>
      </w:pPr>
      <w:r w:rsidRPr="00497DB7">
        <w:rPr>
          <w:rFonts w:ascii="Times New Roman" w:hAnsi="Times New Roman"/>
          <w:b/>
          <w:color w:val="000000"/>
          <w:sz w:val="24"/>
          <w:szCs w:val="24"/>
          <w:lang w:val="kk-KZ"/>
        </w:rPr>
        <w:t xml:space="preserve">ЭФР </w:t>
      </w:r>
      <w:r w:rsidR="00977E36" w:rsidRPr="00497DB7">
        <w:rPr>
          <w:rFonts w:ascii="Times New Roman" w:hAnsi="Times New Roman"/>
          <w:b/>
          <w:color w:val="000000"/>
          <w:sz w:val="24"/>
          <w:szCs w:val="24"/>
          <w:lang w:val="kk-KZ"/>
        </w:rPr>
        <w:t>деңгейі</w:t>
      </w:r>
      <w:r w:rsidRPr="00497DB7">
        <w:rPr>
          <w:rFonts w:ascii="Times New Roman" w:hAnsi="Times New Roman"/>
          <w:b/>
          <w:color w:val="000000"/>
          <w:sz w:val="24"/>
          <w:szCs w:val="24"/>
          <w:lang w:val="kk-KZ"/>
        </w:rPr>
        <w:t xml:space="preserve"> = (1 – салық салу мөлшерлемесі ) * (ЭР-СРСП)*ЗС/СС</w:t>
      </w:r>
    </w:p>
    <w:p w:rsidR="00C8664D" w:rsidRPr="00497DB7" w:rsidRDefault="00C8664D" w:rsidP="0068040C">
      <w:pPr>
        <w:widowControl w:val="0"/>
        <w:tabs>
          <w:tab w:val="left" w:pos="567"/>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  </w:t>
      </w:r>
      <w:r w:rsidRPr="00497DB7">
        <w:rPr>
          <w:rFonts w:ascii="Times New Roman" w:hAnsi="Times New Roman"/>
          <w:color w:val="000000"/>
          <w:sz w:val="24"/>
          <w:szCs w:val="24"/>
          <w:lang w:val="kk-KZ"/>
        </w:rPr>
        <w:tab/>
      </w:r>
    </w:p>
    <w:p w:rsidR="00C8664D" w:rsidRPr="00497DB7" w:rsidRDefault="00C8664D" w:rsidP="0068040C">
      <w:pPr>
        <w:widowControl w:val="0"/>
        <w:tabs>
          <w:tab w:val="left" w:pos="567"/>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Әсер экономикалық рентабельділік пен пайыздың орташа есеп айырысу мөлшерлемесі (СРПС) арасындағы алшақтаудан пайда болады. Басқаша айтқанда, кәсіпорын </w:t>
      </w:r>
      <w:r w:rsidRPr="00497DB7">
        <w:rPr>
          <w:rFonts w:ascii="Times New Roman" w:hAnsi="Times New Roman"/>
          <w:sz w:val="24"/>
          <w:szCs w:val="24"/>
          <w:lang w:val="kk-KZ"/>
        </w:rPr>
        <w:t>қаражатт</w:t>
      </w:r>
      <w:r w:rsidRPr="00497DB7">
        <w:rPr>
          <w:rFonts w:ascii="Times New Roman" w:hAnsi="Times New Roman"/>
          <w:color w:val="000000"/>
          <w:sz w:val="24"/>
          <w:szCs w:val="24"/>
          <w:lang w:val="kk-KZ"/>
        </w:rPr>
        <w:t xml:space="preserve">ары ең аз дегенде несие бойынша пайыз төлеуге жететіндей экономикалық рентабелділікті жинауы қажет. </w:t>
      </w:r>
    </w:p>
    <w:p w:rsidR="00C8664D" w:rsidRPr="00497DB7" w:rsidRDefault="00C8664D" w:rsidP="0068040C">
      <w:pPr>
        <w:widowControl w:val="0"/>
        <w:tabs>
          <w:tab w:val="left" w:pos="567"/>
        </w:tabs>
        <w:spacing w:after="0" w:line="240" w:lineRule="auto"/>
        <w:ind w:firstLine="426"/>
        <w:jc w:val="both"/>
        <w:rPr>
          <w:rFonts w:ascii="Times New Roman" w:hAnsi="Times New Roman"/>
          <w:i/>
          <w:color w:val="000000"/>
          <w:sz w:val="24"/>
          <w:szCs w:val="24"/>
          <w:lang w:val="kk-KZ"/>
        </w:rPr>
      </w:pPr>
      <w:r w:rsidRPr="00497DB7">
        <w:rPr>
          <w:rFonts w:ascii="Times New Roman" w:hAnsi="Times New Roman"/>
          <w:color w:val="000000"/>
          <w:sz w:val="24"/>
          <w:szCs w:val="24"/>
          <w:lang w:val="kk-KZ"/>
        </w:rPr>
        <w:t xml:space="preserve">   </w:t>
      </w:r>
      <w:r w:rsidRPr="00497DB7">
        <w:rPr>
          <w:rFonts w:ascii="Times New Roman" w:hAnsi="Times New Roman"/>
          <w:color w:val="000000"/>
          <w:sz w:val="24"/>
          <w:szCs w:val="24"/>
          <w:lang w:val="kk-KZ"/>
        </w:rPr>
        <w:tab/>
      </w:r>
      <w:r w:rsidRPr="00497DB7">
        <w:rPr>
          <w:rFonts w:ascii="Times New Roman" w:hAnsi="Times New Roman"/>
          <w:b/>
          <w:i/>
          <w:color w:val="000000"/>
          <w:sz w:val="24"/>
          <w:szCs w:val="24"/>
          <w:lang w:val="kk-KZ"/>
        </w:rPr>
        <w:t xml:space="preserve">Күрделі қателіктен сақтану керек: </w:t>
      </w:r>
      <w:r w:rsidRPr="00497DB7">
        <w:rPr>
          <w:rFonts w:ascii="Times New Roman" w:hAnsi="Times New Roman"/>
          <w:i/>
          <w:color w:val="000000"/>
          <w:sz w:val="24"/>
          <w:szCs w:val="24"/>
          <w:lang w:val="kk-KZ"/>
        </w:rPr>
        <w:t xml:space="preserve">пайыздық орташа есеп айырысу мөлшерлемесі несиелік келісімшарттан алынған </w:t>
      </w:r>
      <w:r w:rsidRPr="00497DB7">
        <w:rPr>
          <w:rFonts w:ascii="Times New Roman" w:hAnsi="Times New Roman"/>
          <w:i/>
          <w:color w:val="000000"/>
          <w:sz w:val="24"/>
          <w:szCs w:val="24"/>
          <w:lang w:val="kk-KZ"/>
        </w:rPr>
        <w:lastRenderedPageBreak/>
        <w:t xml:space="preserve">пайыз мөлшерлемесімен сәйкес келмейді. </w:t>
      </w:r>
    </w:p>
    <w:tbl>
      <w:tblPr>
        <w:tblStyle w:val="af2"/>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969"/>
        <w:gridCol w:w="992"/>
      </w:tblGrid>
      <w:tr w:rsidR="00C17157" w:rsidRPr="00497DB7" w:rsidTr="00630172">
        <w:trPr>
          <w:trHeight w:val="1465"/>
        </w:trPr>
        <w:tc>
          <w:tcPr>
            <w:tcW w:w="1951" w:type="dxa"/>
          </w:tcPr>
          <w:p w:rsidR="00C17157" w:rsidRPr="00630172" w:rsidRDefault="00630172" w:rsidP="00630172">
            <w:pPr>
              <w:widowControl w:val="0"/>
              <w:tabs>
                <w:tab w:val="left" w:pos="567"/>
              </w:tabs>
              <w:rPr>
                <w:rFonts w:ascii="Times New Roman" w:hAnsi="Times New Roman"/>
                <w:b/>
                <w:color w:val="000000"/>
                <w:sz w:val="20"/>
                <w:szCs w:val="20"/>
                <w:lang w:val="kk-KZ"/>
              </w:rPr>
            </w:pPr>
            <w:r w:rsidRPr="00630172">
              <w:rPr>
                <w:rFonts w:ascii="Times New Roman" w:hAnsi="Times New Roman"/>
                <w:b/>
                <w:color w:val="000000"/>
                <w:sz w:val="20"/>
                <w:szCs w:val="20"/>
                <w:lang w:val="kk-KZ"/>
              </w:rPr>
              <w:t>Пайыздың</w:t>
            </w:r>
          </w:p>
          <w:p w:rsidR="00C17157" w:rsidRPr="00630172" w:rsidRDefault="00630172" w:rsidP="00630172">
            <w:pPr>
              <w:widowControl w:val="0"/>
              <w:tabs>
                <w:tab w:val="left" w:pos="567"/>
              </w:tabs>
              <w:rPr>
                <w:rFonts w:ascii="Times New Roman" w:hAnsi="Times New Roman"/>
                <w:b/>
                <w:color w:val="000000"/>
                <w:sz w:val="20"/>
                <w:szCs w:val="20"/>
                <w:lang w:val="kk-KZ"/>
              </w:rPr>
            </w:pPr>
            <w:r w:rsidRPr="00630172">
              <w:rPr>
                <w:rFonts w:ascii="Times New Roman" w:hAnsi="Times New Roman"/>
                <w:b/>
                <w:color w:val="000000"/>
                <w:sz w:val="20"/>
                <w:szCs w:val="20"/>
                <w:lang w:val="kk-KZ"/>
              </w:rPr>
              <w:t>орташа</w:t>
            </w:r>
          </w:p>
          <w:p w:rsidR="00C17157" w:rsidRPr="00630172" w:rsidRDefault="00630172" w:rsidP="00630172">
            <w:pPr>
              <w:widowControl w:val="0"/>
              <w:tabs>
                <w:tab w:val="left" w:pos="567"/>
              </w:tabs>
              <w:rPr>
                <w:rFonts w:ascii="Times New Roman" w:hAnsi="Times New Roman"/>
                <w:b/>
                <w:color w:val="000000"/>
                <w:sz w:val="20"/>
                <w:szCs w:val="20"/>
                <w:lang w:val="kk-KZ"/>
              </w:rPr>
            </w:pPr>
            <w:r w:rsidRPr="00630172">
              <w:rPr>
                <w:rFonts w:ascii="Times New Roman" w:hAnsi="Times New Roman"/>
                <w:b/>
                <w:color w:val="000000"/>
                <w:sz w:val="20"/>
                <w:szCs w:val="20"/>
                <w:lang w:val="kk-KZ"/>
              </w:rPr>
              <w:t>есеп</w:t>
            </w:r>
          </w:p>
          <w:p w:rsidR="00C17157" w:rsidRPr="00630172" w:rsidRDefault="00630172" w:rsidP="00630172">
            <w:pPr>
              <w:widowControl w:val="0"/>
              <w:tabs>
                <w:tab w:val="left" w:pos="567"/>
              </w:tabs>
              <w:rPr>
                <w:rFonts w:ascii="Times New Roman" w:hAnsi="Times New Roman"/>
                <w:b/>
                <w:color w:val="000000"/>
                <w:sz w:val="20"/>
                <w:szCs w:val="20"/>
                <w:lang w:val="kk-KZ"/>
              </w:rPr>
            </w:pPr>
            <w:r w:rsidRPr="00630172">
              <w:rPr>
                <w:rFonts w:ascii="Times New Roman" w:hAnsi="Times New Roman"/>
                <w:b/>
                <w:color w:val="000000"/>
                <w:sz w:val="20"/>
                <w:szCs w:val="20"/>
                <w:lang w:val="kk-KZ"/>
              </w:rPr>
              <w:t xml:space="preserve">айырысу  </w:t>
            </w:r>
            <w:r>
              <w:rPr>
                <w:rFonts w:ascii="Times New Roman" w:hAnsi="Times New Roman"/>
                <w:b/>
                <w:color w:val="000000"/>
                <w:sz w:val="20"/>
                <w:szCs w:val="20"/>
                <w:lang w:val="kk-KZ"/>
              </w:rPr>
              <w:t xml:space="preserve">            </w:t>
            </w:r>
            <w:r w:rsidRPr="00630172">
              <w:rPr>
                <w:rFonts w:ascii="Times New Roman" w:hAnsi="Times New Roman"/>
                <w:b/>
                <w:color w:val="000000"/>
                <w:sz w:val="20"/>
                <w:szCs w:val="20"/>
                <w:lang w:val="kk-KZ"/>
              </w:rPr>
              <w:t xml:space="preserve"> =</w:t>
            </w:r>
          </w:p>
          <w:p w:rsidR="00C17157" w:rsidRPr="00630172" w:rsidRDefault="00630172" w:rsidP="00630172">
            <w:pPr>
              <w:widowControl w:val="0"/>
              <w:tabs>
                <w:tab w:val="left" w:pos="567"/>
              </w:tabs>
              <w:rPr>
                <w:rFonts w:ascii="Times New Roman" w:hAnsi="Times New Roman"/>
                <w:b/>
                <w:color w:val="000000"/>
                <w:sz w:val="20"/>
                <w:szCs w:val="20"/>
                <w:lang w:val="kk-KZ"/>
              </w:rPr>
            </w:pPr>
            <w:r w:rsidRPr="00630172">
              <w:rPr>
                <w:rFonts w:ascii="Times New Roman" w:hAnsi="Times New Roman"/>
                <w:b/>
                <w:color w:val="000000"/>
                <w:sz w:val="20"/>
                <w:szCs w:val="20"/>
                <w:lang w:val="kk-KZ"/>
              </w:rPr>
              <w:t>мөлшерлемесі</w:t>
            </w:r>
          </w:p>
          <w:p w:rsidR="00C17157" w:rsidRPr="00630172" w:rsidRDefault="00630172" w:rsidP="00630172">
            <w:pPr>
              <w:widowControl w:val="0"/>
              <w:tabs>
                <w:tab w:val="left" w:pos="567"/>
              </w:tabs>
              <w:rPr>
                <w:rFonts w:ascii="Times New Roman" w:hAnsi="Times New Roman"/>
                <w:b/>
                <w:color w:val="000000"/>
                <w:sz w:val="20"/>
                <w:szCs w:val="20"/>
                <w:lang w:val="kk-KZ"/>
              </w:rPr>
            </w:pPr>
            <w:r w:rsidRPr="00630172">
              <w:rPr>
                <w:rFonts w:ascii="Times New Roman" w:hAnsi="Times New Roman"/>
                <w:b/>
                <w:color w:val="000000"/>
                <w:sz w:val="20"/>
                <w:szCs w:val="20"/>
                <w:lang w:val="kk-KZ"/>
              </w:rPr>
              <w:t>(СРСП)</w:t>
            </w:r>
          </w:p>
        </w:tc>
        <w:tc>
          <w:tcPr>
            <w:tcW w:w="3969" w:type="dxa"/>
          </w:tcPr>
          <w:p w:rsidR="00C17157" w:rsidRPr="00630172" w:rsidRDefault="00C17157" w:rsidP="00630172">
            <w:pPr>
              <w:widowControl w:val="0"/>
              <w:tabs>
                <w:tab w:val="left" w:pos="567"/>
              </w:tabs>
              <w:jc w:val="center"/>
              <w:rPr>
                <w:rFonts w:ascii="Times New Roman" w:hAnsi="Times New Roman"/>
                <w:b/>
                <w:color w:val="000000"/>
                <w:sz w:val="20"/>
                <w:szCs w:val="20"/>
                <w:lang w:val="kk-KZ"/>
              </w:rPr>
            </w:pPr>
            <w:r w:rsidRPr="00630172">
              <w:rPr>
                <w:rFonts w:ascii="Times New Roman" w:hAnsi="Times New Roman"/>
                <w:b/>
                <w:color w:val="000000"/>
                <w:sz w:val="20"/>
                <w:szCs w:val="20"/>
                <w:lang w:val="kk-KZ"/>
              </w:rPr>
              <w:t>Талдау кезеңіндегі барлық несиелер бойынша</w:t>
            </w:r>
          </w:p>
          <w:p w:rsidR="00C17157" w:rsidRPr="00630172" w:rsidRDefault="00C17157" w:rsidP="00630172">
            <w:pPr>
              <w:widowControl w:val="0"/>
              <w:tabs>
                <w:tab w:val="left" w:pos="567"/>
              </w:tabs>
              <w:jc w:val="center"/>
              <w:rPr>
                <w:rFonts w:ascii="Times New Roman" w:hAnsi="Times New Roman"/>
                <w:b/>
                <w:color w:val="000000"/>
                <w:sz w:val="20"/>
                <w:szCs w:val="20"/>
                <w:u w:val="single"/>
                <w:lang w:val="kk-KZ"/>
              </w:rPr>
            </w:pPr>
            <w:r w:rsidRPr="00630172">
              <w:rPr>
                <w:rFonts w:ascii="Times New Roman" w:hAnsi="Times New Roman"/>
                <w:b/>
                <w:color w:val="000000"/>
                <w:sz w:val="20"/>
                <w:szCs w:val="20"/>
                <w:u w:val="single"/>
                <w:lang w:val="kk-KZ"/>
              </w:rPr>
              <w:t>барлық деректі қаржылық шығындар</w:t>
            </w:r>
          </w:p>
          <w:p w:rsidR="00C17157" w:rsidRPr="00630172" w:rsidRDefault="00C17157" w:rsidP="00630172">
            <w:pPr>
              <w:widowControl w:val="0"/>
              <w:tabs>
                <w:tab w:val="left" w:pos="567"/>
              </w:tabs>
              <w:jc w:val="center"/>
              <w:rPr>
                <w:rFonts w:ascii="Times New Roman" w:hAnsi="Times New Roman"/>
                <w:b/>
                <w:color w:val="000000"/>
                <w:sz w:val="20"/>
                <w:szCs w:val="20"/>
                <w:lang w:val="kk-KZ"/>
              </w:rPr>
            </w:pPr>
          </w:p>
          <w:p w:rsidR="00C17157" w:rsidRPr="00630172" w:rsidRDefault="00C17157" w:rsidP="00630172">
            <w:pPr>
              <w:widowControl w:val="0"/>
              <w:tabs>
                <w:tab w:val="left" w:pos="567"/>
              </w:tabs>
              <w:jc w:val="center"/>
              <w:rPr>
                <w:rFonts w:ascii="Times New Roman" w:hAnsi="Times New Roman"/>
                <w:b/>
                <w:color w:val="000000"/>
                <w:sz w:val="20"/>
                <w:szCs w:val="20"/>
                <w:lang w:val="kk-KZ"/>
              </w:rPr>
            </w:pPr>
            <w:r w:rsidRPr="00630172">
              <w:rPr>
                <w:rFonts w:ascii="Times New Roman" w:hAnsi="Times New Roman"/>
                <w:b/>
                <w:color w:val="000000"/>
                <w:sz w:val="20"/>
                <w:szCs w:val="20"/>
                <w:lang w:val="kk-KZ"/>
              </w:rPr>
              <w:t>Талдау кезеңінде пайдаланылатын қарыз</w:t>
            </w:r>
            <w:r w:rsidRPr="00630172">
              <w:rPr>
                <w:rFonts w:ascii="Times New Roman" w:hAnsi="Times New Roman"/>
                <w:b/>
                <w:sz w:val="20"/>
                <w:szCs w:val="20"/>
                <w:lang w:val="kk-KZ"/>
              </w:rPr>
              <w:t xml:space="preserve"> қаражатт</w:t>
            </w:r>
            <w:r w:rsidRPr="00630172">
              <w:rPr>
                <w:rFonts w:ascii="Times New Roman" w:hAnsi="Times New Roman"/>
                <w:b/>
                <w:color w:val="000000"/>
                <w:sz w:val="20"/>
                <w:szCs w:val="20"/>
                <w:lang w:val="kk-KZ"/>
              </w:rPr>
              <w:t>арының жалпы сомасы</w:t>
            </w:r>
          </w:p>
        </w:tc>
        <w:tc>
          <w:tcPr>
            <w:tcW w:w="992" w:type="dxa"/>
          </w:tcPr>
          <w:p w:rsidR="00C17157" w:rsidRPr="00630172" w:rsidRDefault="00C17157" w:rsidP="00630172">
            <w:pPr>
              <w:widowControl w:val="0"/>
              <w:tabs>
                <w:tab w:val="left" w:pos="567"/>
              </w:tabs>
              <w:jc w:val="center"/>
              <w:rPr>
                <w:rFonts w:ascii="Times New Roman" w:hAnsi="Times New Roman"/>
                <w:b/>
                <w:color w:val="000000"/>
                <w:sz w:val="20"/>
                <w:szCs w:val="20"/>
                <w:lang w:val="kk-KZ"/>
              </w:rPr>
            </w:pPr>
          </w:p>
          <w:p w:rsidR="00C17157" w:rsidRPr="00630172" w:rsidRDefault="00C17157" w:rsidP="00630172">
            <w:pPr>
              <w:widowControl w:val="0"/>
              <w:tabs>
                <w:tab w:val="left" w:pos="567"/>
              </w:tabs>
              <w:jc w:val="center"/>
              <w:rPr>
                <w:rFonts w:ascii="Times New Roman" w:hAnsi="Times New Roman"/>
                <w:b/>
                <w:color w:val="000000"/>
                <w:sz w:val="20"/>
                <w:szCs w:val="20"/>
                <w:lang w:val="kk-KZ"/>
              </w:rPr>
            </w:pPr>
          </w:p>
          <w:p w:rsidR="00C17157" w:rsidRPr="00630172" w:rsidRDefault="00630172" w:rsidP="00630172">
            <w:pPr>
              <w:widowControl w:val="0"/>
              <w:tabs>
                <w:tab w:val="left" w:pos="567"/>
              </w:tabs>
              <w:jc w:val="center"/>
              <w:rPr>
                <w:rFonts w:ascii="Times New Roman" w:hAnsi="Times New Roman"/>
                <w:b/>
                <w:color w:val="000000"/>
                <w:sz w:val="20"/>
                <w:szCs w:val="20"/>
                <w:lang w:val="kk-KZ"/>
              </w:rPr>
            </w:pPr>
            <w:r w:rsidRPr="00630172">
              <w:rPr>
                <w:rFonts w:ascii="Times New Roman" w:hAnsi="Times New Roman"/>
                <w:b/>
                <w:color w:val="000000"/>
                <w:sz w:val="20"/>
                <w:szCs w:val="20"/>
                <w:lang w:val="kk-KZ"/>
              </w:rPr>
              <w:t xml:space="preserve">x </w:t>
            </w:r>
            <w:r w:rsidR="00C17157" w:rsidRPr="00630172">
              <w:rPr>
                <w:rFonts w:ascii="Times New Roman" w:hAnsi="Times New Roman"/>
                <w:b/>
                <w:color w:val="000000"/>
                <w:sz w:val="20"/>
                <w:szCs w:val="20"/>
                <w:lang w:val="kk-KZ"/>
              </w:rPr>
              <w:t>100</w:t>
            </w:r>
          </w:p>
        </w:tc>
      </w:tr>
    </w:tbl>
    <w:p w:rsidR="00C8664D" w:rsidRPr="00497DB7" w:rsidRDefault="00C8664D" w:rsidP="0068040C">
      <w:pPr>
        <w:widowControl w:val="0"/>
        <w:tabs>
          <w:tab w:val="left" w:pos="567"/>
        </w:tabs>
        <w:spacing w:after="0" w:line="240" w:lineRule="auto"/>
        <w:ind w:firstLine="426"/>
        <w:jc w:val="both"/>
        <w:rPr>
          <w:rFonts w:ascii="Times New Roman" w:hAnsi="Times New Roman"/>
          <w:color w:val="000000"/>
          <w:sz w:val="24"/>
          <w:szCs w:val="24"/>
          <w:lang w:val="kk-KZ"/>
        </w:rPr>
      </w:pPr>
    </w:p>
    <w:p w:rsidR="00C8664D" w:rsidRPr="00497DB7" w:rsidRDefault="00C8664D" w:rsidP="0068040C">
      <w:pPr>
        <w:widowControl w:val="0"/>
        <w:tabs>
          <w:tab w:val="left" w:pos="567"/>
          <w:tab w:val="left" w:pos="709"/>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Есептеудің тереңірек тәсілдері бар. Мысалы, бұл мөлшерді әр түрлі несиелер мен қарыздардың орташа арифметикалық құнымен емес, орташа салмақталған құнымен есептеуге болады, сонымен қатар кәсіпорынның артықшылығы бар акцияларды шығарудан түскен ақшаларды жатқызуға болады. Кейбір экономистердің осыны ұстанудың себебі, артықшылығы бар акциялар бойынша кепілді дивиденд төленетіндігі капитал тартудың бұл тәсілін </w:t>
      </w:r>
      <w:r w:rsidRPr="00497DB7">
        <w:rPr>
          <w:rFonts w:ascii="Times New Roman" w:hAnsi="Times New Roman"/>
          <w:sz w:val="24"/>
          <w:szCs w:val="24"/>
          <w:lang w:val="kk-KZ"/>
        </w:rPr>
        <w:t>қаражатт</w:t>
      </w:r>
      <w:r w:rsidRPr="00497DB7">
        <w:rPr>
          <w:rFonts w:ascii="Times New Roman" w:hAnsi="Times New Roman"/>
          <w:color w:val="000000"/>
          <w:sz w:val="24"/>
          <w:szCs w:val="24"/>
          <w:lang w:val="kk-KZ"/>
        </w:rPr>
        <w:t>арды қарызға алумен теңестіреді, сонымен қатар кәсіпорын жабылғанда артықшылығы бар акциялар иелері өздеріне тиесіліні алуда кредитормен бірдей дерлік құқыққа ие болады. Біз өзіміз үшін екі тәсілдің біреуін таңдауымызға болады. Қ</w:t>
      </w:r>
      <w:r w:rsidRPr="00497DB7">
        <w:rPr>
          <w:rFonts w:ascii="Times New Roman" w:hAnsi="Times New Roman"/>
          <w:sz w:val="24"/>
          <w:szCs w:val="24"/>
          <w:lang w:val="kk-KZ"/>
        </w:rPr>
        <w:t>аражатт</w:t>
      </w:r>
      <w:r w:rsidRPr="00497DB7">
        <w:rPr>
          <w:rFonts w:ascii="Times New Roman" w:hAnsi="Times New Roman"/>
          <w:color w:val="000000"/>
          <w:sz w:val="24"/>
          <w:szCs w:val="24"/>
          <w:lang w:val="kk-KZ"/>
        </w:rPr>
        <w:t>арды қарыз ретінде артықшылығы бар акциялар шығару арқылы жұмылдыру кезеңінде қаржылық шығындарға дивидендтер сомасын (салық салынғаннан кейінгі кірістен төленетін, сондықтан кіріске салынатын салық сомасына ауырлық түсіретін), сондай-ақ осы акцияларды эмиссиялау және орналастыру шығыстарын қосу керек.</w:t>
      </w:r>
    </w:p>
    <w:p w:rsidR="00C8664D" w:rsidRPr="00497DB7" w:rsidRDefault="00C8664D" w:rsidP="0068040C">
      <w:pPr>
        <w:widowControl w:val="0"/>
        <w:tabs>
          <w:tab w:val="left" w:pos="567"/>
          <w:tab w:val="left" w:pos="709"/>
        </w:tabs>
        <w:spacing w:after="0" w:line="240" w:lineRule="auto"/>
        <w:ind w:firstLine="426"/>
        <w:jc w:val="both"/>
        <w:rPr>
          <w:rFonts w:ascii="Times New Roman" w:hAnsi="Times New Roman"/>
          <w:b/>
          <w:i/>
          <w:color w:val="000000"/>
          <w:sz w:val="24"/>
          <w:szCs w:val="24"/>
          <w:lang w:val="kk-KZ"/>
        </w:rPr>
      </w:pPr>
      <w:r w:rsidRPr="00497DB7">
        <w:rPr>
          <w:rFonts w:ascii="Times New Roman" w:hAnsi="Times New Roman"/>
          <w:b/>
          <w:i/>
          <w:color w:val="000000"/>
          <w:sz w:val="24"/>
          <w:szCs w:val="24"/>
          <w:lang w:val="kk-KZ"/>
        </w:rPr>
        <w:t xml:space="preserve">   </w:t>
      </w:r>
      <w:r w:rsidRPr="00497DB7">
        <w:rPr>
          <w:rFonts w:ascii="Times New Roman" w:hAnsi="Times New Roman"/>
          <w:b/>
          <w:i/>
          <w:color w:val="000000"/>
          <w:sz w:val="24"/>
          <w:szCs w:val="24"/>
          <w:lang w:val="kk-KZ"/>
        </w:rPr>
        <w:tab/>
        <w:t>Екі маңызды ереже бар:</w:t>
      </w:r>
    </w:p>
    <w:p w:rsidR="00C8664D" w:rsidRPr="00497DB7" w:rsidRDefault="00C8664D" w:rsidP="0068040C">
      <w:pPr>
        <w:widowControl w:val="0"/>
        <w:numPr>
          <w:ilvl w:val="0"/>
          <w:numId w:val="27"/>
        </w:numPr>
        <w:tabs>
          <w:tab w:val="clear" w:pos="720"/>
          <w:tab w:val="num" w:pos="0"/>
          <w:tab w:val="left" w:pos="567"/>
          <w:tab w:val="left" w:pos="709"/>
          <w:tab w:val="left" w:pos="1080"/>
        </w:tabs>
        <w:spacing w:after="0" w:line="240" w:lineRule="auto"/>
        <w:ind w:left="0"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Егер жаңа қарыз алу кәсіпорынның қаржылық тұтқа әсерінің деңгейін көтерсе, бұл қарызды алу тиімді. Бірақ, бұл ретте дифференциал жағдайын зейін салып қадағалау керек: тұтқа иығын өсіруде банкир тәуекелінің өсуін «тауары» - несиенің бағасын көтерумен өтеуге икемді болады.</w:t>
      </w:r>
    </w:p>
    <w:p w:rsidR="00C8664D" w:rsidRPr="00497DB7" w:rsidRDefault="00C8664D" w:rsidP="0068040C">
      <w:pPr>
        <w:widowControl w:val="0"/>
        <w:numPr>
          <w:ilvl w:val="0"/>
          <w:numId w:val="27"/>
        </w:numPr>
        <w:tabs>
          <w:tab w:val="clear" w:pos="720"/>
          <w:tab w:val="num" w:pos="0"/>
          <w:tab w:val="left" w:pos="567"/>
          <w:tab w:val="left" w:pos="709"/>
          <w:tab w:val="left" w:pos="1080"/>
        </w:tabs>
        <w:spacing w:after="0" w:line="240" w:lineRule="auto"/>
        <w:ind w:left="0"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Кредитор тәуекелі дифференциал мөлшерімен анықталады: дифференциал үлкен болған сайын тәуекел төмен, дифференциал төмен болған сайын тәуекел үлкен. </w:t>
      </w:r>
    </w:p>
    <w:p w:rsidR="00C8664D" w:rsidRPr="00497DB7" w:rsidRDefault="00C8664D" w:rsidP="0068040C">
      <w:pPr>
        <w:widowControl w:val="0"/>
        <w:tabs>
          <w:tab w:val="left" w:pos="567"/>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color w:val="000000"/>
          <w:sz w:val="24"/>
          <w:szCs w:val="24"/>
          <w:lang w:val="kk-KZ"/>
        </w:rPr>
        <w:t>Дифференциал теріс нәтижелі болмауы қажет!</w:t>
      </w:r>
      <w:r w:rsidRPr="00497DB7">
        <w:rPr>
          <w:rFonts w:ascii="Times New Roman" w:hAnsi="Times New Roman"/>
          <w:color w:val="000000"/>
          <w:sz w:val="24"/>
          <w:szCs w:val="24"/>
          <w:lang w:val="kk-KZ"/>
        </w:rPr>
        <w:t xml:space="preserve"> Бұл </w:t>
      </w:r>
      <w:r w:rsidRPr="00497DB7">
        <w:rPr>
          <w:rFonts w:ascii="Times New Roman" w:hAnsi="Times New Roman"/>
          <w:color w:val="000000"/>
          <w:sz w:val="24"/>
          <w:szCs w:val="24"/>
          <w:lang w:val="kk-KZ"/>
        </w:rPr>
        <w:lastRenderedPageBreak/>
        <w:t>банкир үшін де маңызды: кері дифференциалды клиент – «қара картотекаға» үміткер.</w:t>
      </w:r>
      <w:r w:rsidR="00630172">
        <w:rPr>
          <w:rFonts w:ascii="Times New Roman" w:hAnsi="Times New Roman"/>
          <w:color w:val="000000"/>
          <w:sz w:val="24"/>
          <w:szCs w:val="24"/>
          <w:lang w:val="kk-KZ"/>
        </w:rPr>
        <w:t xml:space="preserve"> </w:t>
      </w:r>
      <w:r w:rsidRPr="00497DB7">
        <w:rPr>
          <w:rFonts w:ascii="Times New Roman" w:hAnsi="Times New Roman"/>
          <w:color w:val="000000"/>
          <w:sz w:val="24"/>
          <w:szCs w:val="24"/>
          <w:lang w:val="kk-KZ"/>
        </w:rPr>
        <w:t xml:space="preserve">Көптеген батыс экономистері алтын орта 30-50 %-ға жақын деп санайды, яғни қаржылық тұтқа әсері оптималды түрде активтердің экономикалық рентабельділігінің жартысының екіден біріне тең болуы керек. Сонда, тұтқа әсері салықтық алымдарды өтеуге және меншік </w:t>
      </w:r>
      <w:r w:rsidRPr="00497DB7">
        <w:rPr>
          <w:rFonts w:ascii="Times New Roman" w:hAnsi="Times New Roman"/>
          <w:sz w:val="24"/>
          <w:szCs w:val="24"/>
          <w:lang w:val="kk-KZ"/>
        </w:rPr>
        <w:t>қаражатт</w:t>
      </w:r>
      <w:r w:rsidRPr="00497DB7">
        <w:rPr>
          <w:rFonts w:ascii="Times New Roman" w:hAnsi="Times New Roman"/>
          <w:color w:val="000000"/>
          <w:sz w:val="24"/>
          <w:szCs w:val="24"/>
          <w:lang w:val="kk-KZ"/>
        </w:rPr>
        <w:t xml:space="preserve">ардың лайықты қайтарымын қамтамасыз етуге қабілетті болады </w:t>
      </w:r>
      <w:r w:rsidRPr="00497DB7">
        <w:rPr>
          <w:rFonts w:ascii="Times New Roman" w:hAnsi="Times New Roman"/>
          <w:sz w:val="24"/>
          <w:szCs w:val="24"/>
          <w:lang w:val="kk-KZ"/>
        </w:rPr>
        <w:t>[1</w:t>
      </w:r>
      <w:r w:rsidR="00932E43">
        <w:rPr>
          <w:rFonts w:ascii="Times New Roman" w:hAnsi="Times New Roman"/>
          <w:sz w:val="24"/>
          <w:szCs w:val="24"/>
          <w:lang w:val="kk-KZ"/>
        </w:rPr>
        <w:t>6</w:t>
      </w:r>
      <w:r w:rsidRPr="00497DB7">
        <w:rPr>
          <w:rFonts w:ascii="Times New Roman" w:hAnsi="Times New Roman"/>
          <w:sz w:val="24"/>
          <w:szCs w:val="24"/>
          <w:lang w:val="kk-KZ"/>
        </w:rPr>
        <w:t>]</w:t>
      </w:r>
      <w:r w:rsidRPr="00497DB7">
        <w:rPr>
          <w:rFonts w:ascii="Times New Roman" w:hAnsi="Times New Roman"/>
          <w:color w:val="000000"/>
          <w:sz w:val="24"/>
          <w:szCs w:val="24"/>
          <w:lang w:val="kk-KZ"/>
        </w:rPr>
        <w:t xml:space="preserve">   </w:t>
      </w:r>
      <w:r w:rsidRPr="00497DB7">
        <w:rPr>
          <w:rFonts w:ascii="Times New Roman" w:hAnsi="Times New Roman"/>
          <w:color w:val="000000"/>
          <w:sz w:val="24"/>
          <w:szCs w:val="24"/>
          <w:lang w:val="kk-KZ"/>
        </w:rPr>
        <w:tab/>
        <w:t xml:space="preserve">Қарыз көздерін қалыптастырудың бұрыс жолы корпорацияның қаржылық жағдайына кері әсерін тигізуі мүмкін, себебі, кредиторлардың талаптары корпорация қызметінің қаржылық-шаруашылық қорытындыларынан тәуелсіз қанағаттандырылуы тиіс. Қарыз капиталын қолдану, бір жағынан, корпорация иелері үшін өте тиімді болуы мүмкін, себебі өндіріс көлемін, табысты көбейтуге, рентабельділікті өсіруге меншікті капитал түріндегі өте тапшы қаржылық ресурсты қосымша салусыз қол жеткізуге мүмкіндік береді. Сондықтан, қаржы менеджері алдында екі өзара қарсы келетін мәселе тұрады – қарыз капиталын тартуда қаржылық тәуелсіздікті критикалық жоғалтды қалай болдырмау керек және сонымен қатар меншік капиталының рентабельділігін өсіру керек </w:t>
      </w:r>
      <w:r w:rsidRPr="00497DB7">
        <w:rPr>
          <w:rFonts w:ascii="Times New Roman" w:hAnsi="Times New Roman"/>
          <w:sz w:val="24"/>
          <w:szCs w:val="24"/>
          <w:lang w:val="kk-KZ"/>
        </w:rPr>
        <w:t>[1</w:t>
      </w:r>
      <w:r w:rsidR="00932E43">
        <w:rPr>
          <w:rFonts w:ascii="Times New Roman" w:hAnsi="Times New Roman"/>
          <w:sz w:val="24"/>
          <w:szCs w:val="24"/>
          <w:lang w:val="kk-KZ"/>
        </w:rPr>
        <w:t>6</w:t>
      </w:r>
      <w:r w:rsidRPr="00497DB7">
        <w:rPr>
          <w:rFonts w:ascii="Times New Roman" w:hAnsi="Times New Roman"/>
          <w:sz w:val="24"/>
          <w:szCs w:val="24"/>
          <w:lang w:val="kk-KZ"/>
        </w:rPr>
        <w:t>]</w:t>
      </w:r>
    </w:p>
    <w:p w:rsidR="00C8664D" w:rsidRPr="00497DB7" w:rsidRDefault="00C8664D" w:rsidP="0068040C">
      <w:pPr>
        <w:widowControl w:val="0"/>
        <w:tabs>
          <w:tab w:val="left" w:pos="567"/>
          <w:tab w:val="left" w:pos="709"/>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Қарыз капиталын пайдананудың меншік капиталының рентабельділігіне әсер етуін бағалау механизмі қаржылық тұтқа әрекетін есептеу арқылы құрылған. Қаржылық тұтқа әсері қарыз қаражаттарын тарту арқылы меншік иелерінің табыстарының өсу қағидасын көрсетеді.</w:t>
      </w:r>
      <w:r w:rsidR="00630172">
        <w:rPr>
          <w:rFonts w:ascii="Times New Roman" w:hAnsi="Times New Roman"/>
          <w:color w:val="000000"/>
          <w:sz w:val="24"/>
          <w:szCs w:val="24"/>
          <w:lang w:val="kk-KZ"/>
        </w:rPr>
        <w:t xml:space="preserve"> </w:t>
      </w:r>
      <w:r w:rsidRPr="00497DB7">
        <w:rPr>
          <w:rFonts w:ascii="Times New Roman" w:hAnsi="Times New Roman"/>
          <w:color w:val="000000"/>
          <w:sz w:val="24"/>
          <w:szCs w:val="24"/>
          <w:lang w:val="kk-KZ"/>
        </w:rPr>
        <w:t xml:space="preserve">Қаржылық тұтқа әсерінің деңгейі несиелеу шарттарына, несиелерге, қарыздарға, ссудалық төлемдерге салық салуда жеңілдіктердің болуына және несиелер мен қарыздар бойынша пайыз төлеу ретіне байланысты болады.   </w:t>
      </w:r>
      <w:r w:rsidRPr="00497DB7">
        <w:rPr>
          <w:rFonts w:ascii="Times New Roman" w:hAnsi="Times New Roman"/>
          <w:color w:val="000000"/>
          <w:sz w:val="24"/>
          <w:szCs w:val="24"/>
          <w:lang w:val="kk-KZ"/>
        </w:rPr>
        <w:tab/>
        <w:t xml:space="preserve">Егер активтер рентабельділігі қарыз капиталының шынайы бағасынан үлкен болса, </w:t>
      </w:r>
      <w:r w:rsidRPr="00497DB7">
        <w:rPr>
          <w:rFonts w:ascii="Times New Roman" w:hAnsi="Times New Roman"/>
          <w:i/>
          <w:color w:val="000000"/>
          <w:sz w:val="24"/>
          <w:szCs w:val="24"/>
          <w:lang w:val="kk-KZ"/>
        </w:rPr>
        <w:t>қаржылық тұтқаның оң әсері</w:t>
      </w:r>
      <w:r w:rsidRPr="00497DB7">
        <w:rPr>
          <w:rFonts w:ascii="Times New Roman" w:hAnsi="Times New Roman"/>
          <w:color w:val="000000"/>
          <w:sz w:val="24"/>
          <w:szCs w:val="24"/>
          <w:lang w:val="kk-KZ"/>
        </w:rPr>
        <w:t xml:space="preserve"> пайда болады. </w:t>
      </w:r>
    </w:p>
    <w:p w:rsidR="00C8664D" w:rsidRPr="00497DB7" w:rsidRDefault="00C8664D" w:rsidP="0068040C">
      <w:pPr>
        <w:widowControl w:val="0"/>
        <w:tabs>
          <w:tab w:val="left" w:pos="567"/>
          <w:tab w:val="left" w:pos="709"/>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Кәсіпорынның қарыз капиталын қалыптастыруда тиімді басқарудың шарттары:</w:t>
      </w:r>
    </w:p>
    <w:p w:rsidR="00C8664D" w:rsidRPr="00497DB7" w:rsidRDefault="00C8664D" w:rsidP="0068040C">
      <w:pPr>
        <w:widowControl w:val="0"/>
        <w:tabs>
          <w:tab w:val="left" w:pos="567"/>
          <w:tab w:val="left" w:pos="709"/>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 xml:space="preserve">Кәсіпорынның қарыз құралдарын тарту бағдарламасын </w:t>
      </w:r>
      <w:r w:rsidRPr="00497DB7">
        <w:rPr>
          <w:rFonts w:ascii="Times New Roman" w:hAnsi="Times New Roman"/>
          <w:color w:val="000000"/>
          <w:sz w:val="24"/>
          <w:szCs w:val="24"/>
          <w:lang w:val="kk-KZ"/>
        </w:rPr>
        <w:lastRenderedPageBreak/>
        <w:t>өткізуді бір стратегияға бағытталған бірыңғай кешен ретінде жүзеге асыру.</w:t>
      </w:r>
    </w:p>
    <w:p w:rsidR="00C8664D" w:rsidRPr="00497DB7" w:rsidRDefault="00C8664D" w:rsidP="0068040C">
      <w:pPr>
        <w:widowControl w:val="0"/>
        <w:tabs>
          <w:tab w:val="left" w:pos="567"/>
          <w:tab w:val="left" w:pos="709"/>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Қаржылық ағымдардың келуін ұйымдастыруды, басқару шешімдерін қабылдау үшін қаржылық ақпаратқа қол жеткізуді қамтамасыз ететін қаржылық (қор, несиелік-банктік) нарықты және оның инфрақұрылымын дамыту.</w:t>
      </w:r>
    </w:p>
    <w:p w:rsidR="00C8664D" w:rsidRPr="00497DB7" w:rsidRDefault="00C8664D" w:rsidP="0068040C">
      <w:pPr>
        <w:widowControl w:val="0"/>
        <w:tabs>
          <w:tab w:val="left" w:pos="567"/>
          <w:tab w:val="left" w:pos="709"/>
        </w:tabs>
        <w:spacing w:after="0" w:line="240" w:lineRule="auto"/>
        <w:ind w:firstLine="426"/>
        <w:jc w:val="both"/>
        <w:rPr>
          <w:rFonts w:ascii="Times New Roman" w:hAnsi="Times New Roman"/>
          <w:color w:val="000000"/>
          <w:sz w:val="24"/>
          <w:szCs w:val="24"/>
          <w:lang w:val="kk-KZ"/>
        </w:rPr>
      </w:pPr>
      <w:r w:rsidRPr="00497DB7">
        <w:rPr>
          <w:rFonts w:ascii="Times New Roman" w:hAnsi="Times New Roman"/>
          <w:color w:val="000000"/>
          <w:sz w:val="24"/>
          <w:szCs w:val="24"/>
          <w:lang w:val="kk-KZ"/>
        </w:rPr>
        <w:t>Несие нарығын, қоғамдық институттарды, акционерлік меншікті және ақша айналысының тұрақтылығын дамыту.</w:t>
      </w:r>
    </w:p>
    <w:p w:rsidR="00630172" w:rsidRPr="00497DB7" w:rsidRDefault="00630172" w:rsidP="0068040C">
      <w:pPr>
        <w:widowControl w:val="0"/>
        <w:tabs>
          <w:tab w:val="left" w:pos="567"/>
        </w:tabs>
        <w:autoSpaceDE w:val="0"/>
        <w:autoSpaceDN w:val="0"/>
        <w:adjustRightInd w:val="0"/>
        <w:spacing w:after="0" w:line="240" w:lineRule="auto"/>
        <w:ind w:firstLine="426"/>
        <w:jc w:val="both"/>
        <w:rPr>
          <w:rFonts w:ascii="Times New Roman" w:eastAsia="MS Mincho" w:hAnsi="Times New Roman"/>
          <w:b/>
          <w:sz w:val="24"/>
          <w:szCs w:val="24"/>
          <w:lang w:val="kk-KZ"/>
        </w:rPr>
      </w:pPr>
    </w:p>
    <w:p w:rsidR="00575093" w:rsidRPr="00497DB7" w:rsidRDefault="00575093" w:rsidP="0068040C">
      <w:pPr>
        <w:widowControl w:val="0"/>
        <w:tabs>
          <w:tab w:val="left" w:pos="567"/>
        </w:tabs>
        <w:autoSpaceDE w:val="0"/>
        <w:autoSpaceDN w:val="0"/>
        <w:adjustRightInd w:val="0"/>
        <w:spacing w:after="0" w:line="240" w:lineRule="auto"/>
        <w:ind w:firstLine="426"/>
        <w:jc w:val="both"/>
        <w:rPr>
          <w:rFonts w:ascii="Times New Roman" w:hAnsi="Times New Roman"/>
          <w:b/>
          <w:sz w:val="24"/>
          <w:szCs w:val="24"/>
          <w:lang w:val="kk-KZ"/>
        </w:rPr>
      </w:pPr>
      <w:r w:rsidRPr="00497DB7">
        <w:rPr>
          <w:rFonts w:ascii="Times New Roman" w:hAnsi="Times New Roman"/>
          <w:b/>
          <w:sz w:val="24"/>
          <w:szCs w:val="24"/>
          <w:lang w:val="kk-KZ"/>
        </w:rPr>
        <w:t xml:space="preserve">4.3 </w:t>
      </w:r>
      <w:r w:rsidR="00D50CA8" w:rsidRPr="00497DB7">
        <w:rPr>
          <w:rFonts w:ascii="Times New Roman" w:hAnsi="Times New Roman"/>
          <w:b/>
          <w:sz w:val="24"/>
          <w:szCs w:val="24"/>
          <w:lang w:val="kk-KZ"/>
        </w:rPr>
        <w:t>Капитал құрылымы туралы шешім қабылдау</w:t>
      </w:r>
      <w:r w:rsidR="002E78A3" w:rsidRPr="00497DB7">
        <w:rPr>
          <w:rFonts w:ascii="Times New Roman" w:hAnsi="Times New Roman"/>
          <w:b/>
          <w:sz w:val="24"/>
          <w:szCs w:val="24"/>
          <w:lang w:val="kk-KZ"/>
        </w:rPr>
        <w:t xml:space="preserve"> </w:t>
      </w:r>
    </w:p>
    <w:p w:rsidR="00575093" w:rsidRPr="00497DB7" w:rsidRDefault="00575093" w:rsidP="0068040C">
      <w:pPr>
        <w:widowControl w:val="0"/>
        <w:tabs>
          <w:tab w:val="left" w:pos="567"/>
        </w:tabs>
        <w:autoSpaceDE w:val="0"/>
        <w:autoSpaceDN w:val="0"/>
        <w:adjustRightInd w:val="0"/>
        <w:spacing w:after="0" w:line="240" w:lineRule="auto"/>
        <w:ind w:firstLine="426"/>
        <w:jc w:val="both"/>
        <w:rPr>
          <w:rFonts w:ascii="Times New Roman" w:hAnsi="Times New Roman"/>
          <w:b/>
          <w:sz w:val="24"/>
          <w:szCs w:val="24"/>
          <w:lang w:val="kk-KZ"/>
        </w:rPr>
      </w:pPr>
    </w:p>
    <w:p w:rsidR="00D50CA8" w:rsidRPr="00497DB7" w:rsidRDefault="00BC1E64" w:rsidP="0068040C">
      <w:pPr>
        <w:widowControl w:val="0"/>
        <w:tabs>
          <w:tab w:val="left" w:pos="567"/>
        </w:tabs>
        <w:autoSpaceDE w:val="0"/>
        <w:autoSpaceDN w:val="0"/>
        <w:adjustRightInd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Капиталдың оңтайлы құрылымы меншікті және қарыз капиталының ара қатынастары </w:t>
      </w:r>
      <w:r w:rsidR="00BA2576" w:rsidRPr="00497DB7">
        <w:rPr>
          <w:rFonts w:ascii="Times New Roman" w:hAnsi="Times New Roman"/>
          <w:sz w:val="24"/>
          <w:szCs w:val="24"/>
          <w:lang w:val="kk-KZ"/>
        </w:rPr>
        <w:t xml:space="preserve">фирамның нарықтық құнын максималдандырады. Бұл жерде, </w:t>
      </w:r>
      <w:r w:rsidR="003C47F1" w:rsidRPr="00497DB7">
        <w:rPr>
          <w:rFonts w:ascii="Times New Roman" w:hAnsi="Times New Roman"/>
          <w:sz w:val="24"/>
          <w:szCs w:val="24"/>
          <w:lang w:val="kk-KZ"/>
        </w:rPr>
        <w:t>меншік капитал рентабелдігінің коэффициенті мен борыштар арасындағы ара қатынас тиімділігі қамтылады.</w:t>
      </w:r>
    </w:p>
    <w:p w:rsidR="003C47F1" w:rsidRPr="00497DB7" w:rsidRDefault="002264AB" w:rsidP="0068040C">
      <w:pPr>
        <w:widowControl w:val="0"/>
        <w:tabs>
          <w:tab w:val="left" w:pos="567"/>
        </w:tabs>
        <w:autoSpaceDE w:val="0"/>
        <w:autoSpaceDN w:val="0"/>
        <w:adjustRightInd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Капитал құрылымын оңтайландыру үрдісі келесі кезекпен жүргізіледі.</w:t>
      </w:r>
    </w:p>
    <w:p w:rsidR="002264AB" w:rsidRPr="00497DB7" w:rsidRDefault="002264AB" w:rsidP="00EF1A5B">
      <w:pPr>
        <w:pStyle w:val="a3"/>
        <w:widowControl w:val="0"/>
        <w:numPr>
          <w:ilvl w:val="0"/>
          <w:numId w:val="25"/>
        </w:numPr>
        <w:tabs>
          <w:tab w:val="clear" w:pos="900"/>
          <w:tab w:val="left" w:pos="709"/>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Капитал құрамын кезеңдер аралығында</w:t>
      </w:r>
      <w:r w:rsidR="007A1FF9" w:rsidRPr="00497DB7">
        <w:rPr>
          <w:rFonts w:ascii="Times New Roman" w:hAnsi="Times New Roman"/>
          <w:sz w:val="24"/>
          <w:szCs w:val="24"/>
          <w:lang w:val="kk-KZ"/>
        </w:rPr>
        <w:t xml:space="preserve"> және оның құрылымының өзгеру үдерісін</w:t>
      </w:r>
      <w:r w:rsidRPr="00497DB7">
        <w:rPr>
          <w:rFonts w:ascii="Times New Roman" w:hAnsi="Times New Roman"/>
          <w:sz w:val="24"/>
          <w:szCs w:val="24"/>
          <w:lang w:val="kk-KZ"/>
        </w:rPr>
        <w:t xml:space="preserve"> талдау</w:t>
      </w:r>
      <w:r w:rsidR="007A1FF9" w:rsidRPr="00497DB7">
        <w:rPr>
          <w:rFonts w:ascii="Times New Roman" w:hAnsi="Times New Roman"/>
          <w:sz w:val="24"/>
          <w:szCs w:val="24"/>
          <w:lang w:val="kk-KZ"/>
        </w:rPr>
        <w:t>. Талдау барысында қаржылық тәуелсізідік коэффициенті, ұзақ және қысқа мерзімді міндеттемелер араларындағы қатынас көрсеткіштері қарастырылады. Содан кейін, айналымдылық көрсеткіші және активтер және меншік капитал рентабелдіктері анықталады.</w:t>
      </w:r>
    </w:p>
    <w:p w:rsidR="007A1FF9" w:rsidRPr="00497DB7" w:rsidRDefault="007A1FF9" w:rsidP="00EF1A5B">
      <w:pPr>
        <w:pStyle w:val="a3"/>
        <w:widowControl w:val="0"/>
        <w:numPr>
          <w:ilvl w:val="0"/>
          <w:numId w:val="25"/>
        </w:numPr>
        <w:tabs>
          <w:tab w:val="clear" w:pos="900"/>
          <w:tab w:val="left" w:pos="709"/>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Капитал құрылымын анықтайтын, негізгі факторларды бағалау.</w:t>
      </w:r>
    </w:p>
    <w:p w:rsidR="007A1FF9" w:rsidRPr="00497DB7" w:rsidRDefault="00FC3FAC" w:rsidP="00EF1A5B">
      <w:pPr>
        <w:widowControl w:val="0"/>
        <w:tabs>
          <w:tab w:val="left" w:pos="0"/>
          <w:tab w:val="left" w:pos="709"/>
        </w:tabs>
        <w:autoSpaceDE w:val="0"/>
        <w:autoSpaceDN w:val="0"/>
        <w:adjustRightInd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Оларға мыналар жатады:</w:t>
      </w:r>
    </w:p>
    <w:p w:rsidR="00FC3FAC" w:rsidRPr="00497DB7" w:rsidRDefault="00FC3FAC" w:rsidP="00EF1A5B">
      <w:pPr>
        <w:pStyle w:val="a3"/>
        <w:widowControl w:val="0"/>
        <w:numPr>
          <w:ilvl w:val="0"/>
          <w:numId w:val="25"/>
        </w:numPr>
        <w:tabs>
          <w:tab w:val="clear" w:pos="900"/>
          <w:tab w:val="left" w:pos="0"/>
          <w:tab w:val="left" w:pos="709"/>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Шаруашылық қызметтің салалық ерекшеліктері;</w:t>
      </w:r>
    </w:p>
    <w:p w:rsidR="00FC3FAC" w:rsidRPr="00497DB7" w:rsidRDefault="00FC3FAC" w:rsidP="00EF1A5B">
      <w:pPr>
        <w:pStyle w:val="a3"/>
        <w:widowControl w:val="0"/>
        <w:numPr>
          <w:ilvl w:val="0"/>
          <w:numId w:val="25"/>
        </w:numPr>
        <w:tabs>
          <w:tab w:val="clear" w:pos="900"/>
          <w:tab w:val="left" w:pos="0"/>
          <w:tab w:val="left" w:pos="709"/>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Фирманың өмір сүру циклының стадиясы (жас компаниялар қарыз көздерін көбірек тарта алады, ал бұрыннан келе жатқан фирмалар басымды мөлшерде меншік капиталын қолданады);</w:t>
      </w:r>
    </w:p>
    <w:p w:rsidR="00FC3FAC" w:rsidRPr="00497DB7" w:rsidRDefault="00FC3FAC" w:rsidP="00EF1A5B">
      <w:pPr>
        <w:pStyle w:val="a3"/>
        <w:widowControl w:val="0"/>
        <w:numPr>
          <w:ilvl w:val="0"/>
          <w:numId w:val="25"/>
        </w:numPr>
        <w:tabs>
          <w:tab w:val="clear" w:pos="900"/>
          <w:tab w:val="left" w:pos="0"/>
          <w:tab w:val="left" w:pos="709"/>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Тауарлы және қаржы нарықтарының конъюктурасы;</w:t>
      </w:r>
    </w:p>
    <w:p w:rsidR="00FC3FAC" w:rsidRPr="00497DB7" w:rsidRDefault="00FC3FAC" w:rsidP="00EF1A5B">
      <w:pPr>
        <w:pStyle w:val="a3"/>
        <w:widowControl w:val="0"/>
        <w:numPr>
          <w:ilvl w:val="0"/>
          <w:numId w:val="25"/>
        </w:numPr>
        <w:tabs>
          <w:tab w:val="clear" w:pos="900"/>
          <w:tab w:val="left" w:pos="0"/>
          <w:tab w:val="left" w:pos="709"/>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Ағымдағы қызметтің табыстылық деңгейі;</w:t>
      </w:r>
    </w:p>
    <w:p w:rsidR="00FC3FAC" w:rsidRPr="00497DB7" w:rsidRDefault="00FC3FAC" w:rsidP="00EF1A5B">
      <w:pPr>
        <w:pStyle w:val="a3"/>
        <w:widowControl w:val="0"/>
        <w:numPr>
          <w:ilvl w:val="0"/>
          <w:numId w:val="25"/>
        </w:numPr>
        <w:tabs>
          <w:tab w:val="clear" w:pos="900"/>
          <w:tab w:val="left" w:pos="0"/>
          <w:tab w:val="left" w:pos="709"/>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 xml:space="preserve">Компанияның салықтық ауыртпалығы (сатудан түскен </w:t>
      </w:r>
      <w:r w:rsidRPr="00497DB7">
        <w:rPr>
          <w:rFonts w:ascii="Times New Roman" w:hAnsi="Times New Roman"/>
          <w:sz w:val="24"/>
          <w:szCs w:val="24"/>
          <w:lang w:val="kk-KZ"/>
        </w:rPr>
        <w:lastRenderedPageBreak/>
        <w:t>түсімдегі тікелей және жанама салықтардың үлесі</w:t>
      </w:r>
      <w:r w:rsidR="0059641C" w:rsidRPr="00497DB7">
        <w:rPr>
          <w:rFonts w:ascii="Times New Roman" w:hAnsi="Times New Roman"/>
          <w:sz w:val="24"/>
          <w:szCs w:val="24"/>
          <w:lang w:val="kk-KZ"/>
        </w:rPr>
        <w:t xml:space="preserve"> - брутто</w:t>
      </w:r>
      <w:r w:rsidRPr="00497DB7">
        <w:rPr>
          <w:rFonts w:ascii="Times New Roman" w:hAnsi="Times New Roman"/>
          <w:sz w:val="24"/>
          <w:szCs w:val="24"/>
          <w:lang w:val="kk-KZ"/>
        </w:rPr>
        <w:t>)</w:t>
      </w:r>
      <w:r w:rsidR="0059641C" w:rsidRPr="00497DB7">
        <w:rPr>
          <w:rFonts w:ascii="Times New Roman" w:hAnsi="Times New Roman"/>
          <w:sz w:val="24"/>
          <w:szCs w:val="24"/>
          <w:lang w:val="kk-KZ"/>
        </w:rPr>
        <w:t>;</w:t>
      </w:r>
    </w:p>
    <w:p w:rsidR="0059641C" w:rsidRPr="00497DB7" w:rsidRDefault="0059641C" w:rsidP="00EF1A5B">
      <w:pPr>
        <w:pStyle w:val="a3"/>
        <w:widowControl w:val="0"/>
        <w:numPr>
          <w:ilvl w:val="0"/>
          <w:numId w:val="25"/>
        </w:numPr>
        <w:tabs>
          <w:tab w:val="clear" w:pos="900"/>
          <w:tab w:val="left" w:pos="0"/>
          <w:tab w:val="left" w:pos="709"/>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 xml:space="preserve">Акционерлік капиталының концентрация дәрежесі (капитал иелерінің акцияның бақылау пакетін сақтап қалуға ынталануы) </w:t>
      </w:r>
    </w:p>
    <w:p w:rsidR="0059641C" w:rsidRPr="00497DB7" w:rsidRDefault="00136F7D" w:rsidP="0068040C">
      <w:pPr>
        <w:widowControl w:val="0"/>
        <w:tabs>
          <w:tab w:val="left" w:pos="0"/>
        </w:tabs>
        <w:autoSpaceDE w:val="0"/>
        <w:autoSpaceDN w:val="0"/>
        <w:adjustRightInd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Капитал құрылымын басқару, жоғарыда аталған және  басқа да факторларды ескере, екі маңызды мәселелерді шешуді қарастырады:</w:t>
      </w:r>
    </w:p>
    <w:p w:rsidR="00136F7D" w:rsidRPr="00497DB7" w:rsidRDefault="00136F7D" w:rsidP="0068040C">
      <w:pPr>
        <w:pStyle w:val="a3"/>
        <w:widowControl w:val="0"/>
        <w:numPr>
          <w:ilvl w:val="1"/>
          <w:numId w:val="11"/>
        </w:numPr>
        <w:tabs>
          <w:tab w:val="clear" w:pos="1440"/>
          <w:tab w:val="num" w:pos="0"/>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Меншік және қарыз капиталдарының қолайлы пропорцияларын белгілеу;</w:t>
      </w:r>
    </w:p>
    <w:p w:rsidR="00136F7D" w:rsidRPr="00497DB7" w:rsidRDefault="00136F7D" w:rsidP="0068040C">
      <w:pPr>
        <w:pStyle w:val="a3"/>
        <w:widowControl w:val="0"/>
        <w:numPr>
          <w:ilvl w:val="1"/>
          <w:numId w:val="11"/>
        </w:numPr>
        <w:tabs>
          <w:tab w:val="clear" w:pos="1440"/>
          <w:tab w:val="num" w:pos="0"/>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Қажетті кезде қосымша ішкі және сыртқы капиталмен қамтамасыз ету.</w:t>
      </w:r>
    </w:p>
    <w:p w:rsidR="00136F7D" w:rsidRPr="00497DB7" w:rsidRDefault="00136F7D" w:rsidP="0068040C">
      <w:pPr>
        <w:pStyle w:val="a3"/>
        <w:widowControl w:val="0"/>
        <w:tabs>
          <w:tab w:val="left" w:pos="0"/>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Капитал құрылымын меншік капиталының табыстылығы критерийі бойынша оңтайландыру.</w:t>
      </w:r>
    </w:p>
    <w:p w:rsidR="00D8739D" w:rsidRPr="00497DB7" w:rsidRDefault="00D8739D" w:rsidP="0068040C">
      <w:pPr>
        <w:pStyle w:val="a3"/>
        <w:widowControl w:val="0"/>
        <w:tabs>
          <w:tab w:val="left" w:pos="0"/>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 xml:space="preserve">Капитал құрылымын </w:t>
      </w:r>
      <w:r w:rsidR="00573F67" w:rsidRPr="00497DB7">
        <w:rPr>
          <w:rFonts w:ascii="Times New Roman" w:hAnsi="Times New Roman"/>
          <w:sz w:val="24"/>
          <w:szCs w:val="24"/>
          <w:lang w:val="kk-KZ"/>
        </w:rPr>
        <w:t>оның құнын минимизациялау</w:t>
      </w:r>
      <w:r w:rsidRPr="00497DB7">
        <w:rPr>
          <w:rFonts w:ascii="Times New Roman" w:hAnsi="Times New Roman"/>
          <w:sz w:val="24"/>
          <w:szCs w:val="24"/>
          <w:lang w:val="kk-KZ"/>
        </w:rPr>
        <w:t xml:space="preserve"> критерийі бойынша оңтайландыру.</w:t>
      </w:r>
      <w:r w:rsidR="00573F67" w:rsidRPr="00497DB7">
        <w:rPr>
          <w:rFonts w:ascii="Times New Roman" w:hAnsi="Times New Roman"/>
          <w:sz w:val="24"/>
          <w:szCs w:val="24"/>
          <w:lang w:val="kk-KZ"/>
        </w:rPr>
        <w:t xml:space="preserve"> Ол меншік және қарыз капиталдарын түрлі шарттармен тартуды және меншік капиталының құнын анықтау нұсқаларын алдан ала бағалауда негізделеді.</w:t>
      </w:r>
    </w:p>
    <w:p w:rsidR="00573F67" w:rsidRPr="00497DB7" w:rsidRDefault="00575093" w:rsidP="0068040C">
      <w:pPr>
        <w:pStyle w:val="a3"/>
        <w:widowControl w:val="0"/>
        <w:tabs>
          <w:tab w:val="left" w:pos="0"/>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 xml:space="preserve">Капитал құрылымын оның фирма активтерін қаржыландырудың арзан көздерін таңдаумен байланысты тәуекелді минимизациялау критерийі бойынша оңтайландыру. Бұл мақсатта активтер үш топпен сыныпталады, айналымнан тыс активтер меншік капиталы мен ұзақ мерзімді міндеттемелермен толықтырылады. </w:t>
      </w:r>
    </w:p>
    <w:p w:rsidR="00575093" w:rsidRPr="00497DB7" w:rsidRDefault="00575093" w:rsidP="0068040C">
      <w:pPr>
        <w:pStyle w:val="a3"/>
        <w:widowControl w:val="0"/>
        <w:tabs>
          <w:tab w:val="left" w:pos="0"/>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Капитал құрылымының оңтайлы құрылымын құру активтерді үш элементке сыныптауды болжайды:</w:t>
      </w:r>
    </w:p>
    <w:p w:rsidR="00575093" w:rsidRPr="00497DB7" w:rsidRDefault="00575093" w:rsidP="00EF1A5B">
      <w:pPr>
        <w:pStyle w:val="a3"/>
        <w:widowControl w:val="0"/>
        <w:numPr>
          <w:ilvl w:val="0"/>
          <w:numId w:val="25"/>
        </w:numPr>
        <w:tabs>
          <w:tab w:val="left" w:pos="0"/>
          <w:tab w:val="left" w:pos="709"/>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Айналымнан тыс (тіркелген) активтер;</w:t>
      </w:r>
    </w:p>
    <w:p w:rsidR="00575093" w:rsidRPr="00497DB7" w:rsidRDefault="00575093" w:rsidP="00EF1A5B">
      <w:pPr>
        <w:pStyle w:val="a3"/>
        <w:widowControl w:val="0"/>
        <w:numPr>
          <w:ilvl w:val="0"/>
          <w:numId w:val="25"/>
        </w:numPr>
        <w:tabs>
          <w:tab w:val="left" w:pos="0"/>
          <w:tab w:val="left" w:pos="709"/>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Айналым активтерінің тұрақты бөлігі;</w:t>
      </w:r>
    </w:p>
    <w:p w:rsidR="00575093" w:rsidRPr="00497DB7" w:rsidRDefault="003B0BCF" w:rsidP="00EF1A5B">
      <w:pPr>
        <w:pStyle w:val="a3"/>
        <w:widowControl w:val="0"/>
        <w:numPr>
          <w:ilvl w:val="0"/>
          <w:numId w:val="25"/>
        </w:numPr>
        <w:tabs>
          <w:tab w:val="left" w:pos="0"/>
          <w:tab w:val="left" w:pos="709"/>
        </w:tabs>
        <w:autoSpaceDE w:val="0"/>
        <w:autoSpaceDN w:val="0"/>
        <w:adjustRightInd w:val="0"/>
        <w:spacing w:after="0" w:line="240" w:lineRule="auto"/>
        <w:ind w:left="0" w:firstLine="426"/>
        <w:contextualSpacing w:val="0"/>
        <w:jc w:val="both"/>
        <w:rPr>
          <w:rFonts w:ascii="Times New Roman" w:hAnsi="Times New Roman"/>
          <w:sz w:val="24"/>
          <w:szCs w:val="24"/>
          <w:lang w:val="kk-KZ"/>
        </w:rPr>
      </w:pPr>
      <w:r w:rsidRPr="00497DB7">
        <w:rPr>
          <w:rFonts w:ascii="Times New Roman" w:hAnsi="Times New Roman"/>
          <w:sz w:val="24"/>
          <w:szCs w:val="24"/>
          <w:lang w:val="kk-KZ"/>
        </w:rPr>
        <w:t>Айналым активтерінің өзгермелі (айнымалы) бөлігі.</w:t>
      </w:r>
    </w:p>
    <w:p w:rsidR="003B0BCF" w:rsidRPr="00497DB7" w:rsidRDefault="00082068" w:rsidP="0068040C">
      <w:pPr>
        <w:widowControl w:val="0"/>
        <w:tabs>
          <w:tab w:val="left" w:pos="0"/>
        </w:tabs>
        <w:autoSpaceDE w:val="0"/>
        <w:autoSpaceDN w:val="0"/>
        <w:adjustRightInd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Тәжірибеде фирманың балансының пассиві есебінен активтердің түрлі топтарын қаржыландыру үшін үш тәсіл қолданылады: консервативті, ұстамды және агрессивті.</w:t>
      </w:r>
    </w:p>
    <w:p w:rsidR="00082068" w:rsidRPr="00497DB7" w:rsidRDefault="00082068" w:rsidP="0068040C">
      <w:pPr>
        <w:widowControl w:val="0"/>
        <w:tabs>
          <w:tab w:val="left" w:pos="0"/>
        </w:tabs>
        <w:autoSpaceDE w:val="0"/>
        <w:autoSpaceDN w:val="0"/>
        <w:adjustRightInd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Консервативті тәсіл бойынша өзгермелі айналым активтерінің шамамен 50%, қысқа мерзімді міндеттемелер есебінен қалыптасады. Өзгермелі бөліктің қалған 50% айналым </w:t>
      </w:r>
      <w:r w:rsidRPr="00497DB7">
        <w:rPr>
          <w:rFonts w:ascii="Times New Roman" w:hAnsi="Times New Roman"/>
          <w:sz w:val="24"/>
          <w:szCs w:val="24"/>
          <w:lang w:val="kk-KZ"/>
        </w:rPr>
        <w:lastRenderedPageBreak/>
        <w:t>активтерінің тұрақта сомасы, айналымнан тыс активтер меншік капиталы мен ұзақ мерзімді міндеттемелермен жабылады.</w:t>
      </w:r>
    </w:p>
    <w:p w:rsidR="005D4DD7" w:rsidRPr="00497DB7" w:rsidRDefault="00082068" w:rsidP="0068040C">
      <w:pPr>
        <w:widowControl w:val="0"/>
        <w:tabs>
          <w:tab w:val="left" w:pos="0"/>
        </w:tabs>
        <w:autoSpaceDE w:val="0"/>
        <w:autoSpaceDN w:val="0"/>
        <w:adjustRightInd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Ұстамды тәсіл бойынша өзгермелі айналым активтерінің 100%</w:t>
      </w:r>
      <w:r w:rsidR="007443F0" w:rsidRPr="00497DB7">
        <w:rPr>
          <w:rFonts w:ascii="Times New Roman" w:hAnsi="Times New Roman"/>
          <w:sz w:val="24"/>
          <w:szCs w:val="24"/>
          <w:lang w:val="kk-KZ"/>
        </w:rPr>
        <w:t xml:space="preserve"> </w:t>
      </w:r>
      <w:r w:rsidRPr="00497DB7">
        <w:rPr>
          <w:rFonts w:ascii="Times New Roman" w:hAnsi="Times New Roman"/>
          <w:sz w:val="24"/>
          <w:szCs w:val="24"/>
          <w:lang w:val="kk-KZ"/>
        </w:rPr>
        <w:t xml:space="preserve">қысқа мерзімді міндеттемелер есебінен құрылады, </w:t>
      </w:r>
      <w:r w:rsidR="007443F0" w:rsidRPr="00497DB7">
        <w:rPr>
          <w:rFonts w:ascii="Times New Roman" w:hAnsi="Times New Roman"/>
          <w:sz w:val="24"/>
          <w:szCs w:val="24"/>
          <w:lang w:val="kk-KZ"/>
        </w:rPr>
        <w:t xml:space="preserve">ал тұрақты бөліктің 100% меншік қаражаттары есебінен, ол алдағы кезеңге (жыл,тоқсан) нақты мағыналарын белгілеуге мүмкіндік береді. Осындай таңдау үдерісінде әр кәсіпорынның жеке ерекшеліктері ескеріледі. </w:t>
      </w:r>
    </w:p>
    <w:p w:rsidR="007443F0" w:rsidRPr="00497DB7" w:rsidRDefault="007443F0" w:rsidP="0068040C">
      <w:pPr>
        <w:widowControl w:val="0"/>
        <w:tabs>
          <w:tab w:val="left" w:pos="0"/>
        </w:tabs>
        <w:autoSpaceDE w:val="0"/>
        <w:autoSpaceDN w:val="0"/>
        <w:adjustRightInd w:val="0"/>
        <w:spacing w:after="0" w:line="240" w:lineRule="auto"/>
        <w:ind w:firstLine="426"/>
        <w:jc w:val="both"/>
        <w:rPr>
          <w:rFonts w:ascii="Times New Roman" w:hAnsi="Times New Roman"/>
          <w:b/>
          <w:sz w:val="24"/>
          <w:szCs w:val="24"/>
          <w:lang w:val="kk-KZ"/>
        </w:rPr>
      </w:pPr>
    </w:p>
    <w:p w:rsidR="007443F0" w:rsidRPr="00497DB7" w:rsidRDefault="007443F0" w:rsidP="00630172">
      <w:pPr>
        <w:widowControl w:val="0"/>
        <w:tabs>
          <w:tab w:val="left" w:pos="0"/>
        </w:tabs>
        <w:autoSpaceDE w:val="0"/>
        <w:autoSpaceDN w:val="0"/>
        <w:adjustRightInd w:val="0"/>
        <w:spacing w:after="0" w:line="240" w:lineRule="auto"/>
        <w:ind w:firstLine="426"/>
        <w:jc w:val="center"/>
        <w:rPr>
          <w:rFonts w:ascii="Times New Roman" w:hAnsi="Times New Roman"/>
          <w:b/>
          <w:sz w:val="24"/>
          <w:szCs w:val="24"/>
          <w:lang w:val="kk-KZ"/>
        </w:rPr>
      </w:pPr>
      <w:r w:rsidRPr="00497DB7">
        <w:rPr>
          <w:rFonts w:ascii="Times New Roman" w:hAnsi="Times New Roman"/>
          <w:b/>
          <w:sz w:val="24"/>
          <w:szCs w:val="24"/>
          <w:lang w:val="kk-KZ"/>
        </w:rPr>
        <w:t>Қайталауға арналған сұрақтар</w:t>
      </w:r>
    </w:p>
    <w:p w:rsidR="007443F0" w:rsidRPr="00EF1A5B" w:rsidRDefault="007443F0" w:rsidP="0068040C">
      <w:pPr>
        <w:widowControl w:val="0"/>
        <w:tabs>
          <w:tab w:val="left" w:pos="0"/>
        </w:tabs>
        <w:autoSpaceDE w:val="0"/>
        <w:autoSpaceDN w:val="0"/>
        <w:adjustRightInd w:val="0"/>
        <w:spacing w:after="0" w:line="240" w:lineRule="auto"/>
        <w:ind w:firstLine="426"/>
        <w:jc w:val="both"/>
        <w:rPr>
          <w:rFonts w:ascii="Times New Roman" w:eastAsia="MS Mincho" w:hAnsi="Times New Roman"/>
          <w:b/>
          <w:sz w:val="24"/>
          <w:szCs w:val="24"/>
          <w:lang w:val="kk-KZ"/>
        </w:rPr>
      </w:pPr>
    </w:p>
    <w:p w:rsidR="007443F0" w:rsidRPr="00EF1A5B" w:rsidRDefault="007443F0" w:rsidP="00686408">
      <w:pPr>
        <w:pStyle w:val="a7"/>
        <w:widowControl w:val="0"/>
        <w:numPr>
          <w:ilvl w:val="0"/>
          <w:numId w:val="54"/>
        </w:numPr>
        <w:tabs>
          <w:tab w:val="left" w:pos="567"/>
        </w:tabs>
        <w:ind w:left="0" w:firstLine="426"/>
        <w:rPr>
          <w:b w:val="0"/>
          <w:sz w:val="24"/>
          <w:szCs w:val="24"/>
          <w:lang w:val="kk-KZ"/>
        </w:rPr>
      </w:pPr>
      <w:r w:rsidRPr="00EF1A5B">
        <w:rPr>
          <w:b w:val="0"/>
          <w:sz w:val="24"/>
          <w:szCs w:val="24"/>
          <w:lang w:val="kk-KZ"/>
        </w:rPr>
        <w:t xml:space="preserve">Капитал құрылымына анықтама беріңіз </w:t>
      </w:r>
    </w:p>
    <w:p w:rsidR="007443F0" w:rsidRPr="00EF1A5B" w:rsidRDefault="007443F0" w:rsidP="00686408">
      <w:pPr>
        <w:pStyle w:val="a3"/>
        <w:widowControl w:val="0"/>
        <w:numPr>
          <w:ilvl w:val="0"/>
          <w:numId w:val="54"/>
        </w:numPr>
        <w:tabs>
          <w:tab w:val="left" w:pos="567"/>
        </w:tabs>
        <w:spacing w:after="0" w:line="240" w:lineRule="auto"/>
        <w:ind w:left="0" w:firstLine="426"/>
        <w:contextualSpacing w:val="0"/>
        <w:jc w:val="both"/>
        <w:rPr>
          <w:rFonts w:ascii="Times New Roman" w:eastAsia="MS Mincho" w:hAnsi="Times New Roman"/>
          <w:sz w:val="24"/>
          <w:szCs w:val="24"/>
          <w:lang w:val="kk-KZ"/>
        </w:rPr>
      </w:pPr>
      <w:r w:rsidRPr="00EF1A5B">
        <w:rPr>
          <w:rFonts w:ascii="Times New Roman" w:hAnsi="Times New Roman"/>
          <w:sz w:val="24"/>
          <w:szCs w:val="24"/>
          <w:lang w:val="kk-KZ"/>
        </w:rPr>
        <w:t xml:space="preserve">Қаржылық тұтқа деген не? </w:t>
      </w:r>
      <w:r w:rsidRPr="00EF1A5B">
        <w:rPr>
          <w:rFonts w:ascii="Times New Roman" w:eastAsia="MS Mincho" w:hAnsi="Times New Roman"/>
          <w:sz w:val="24"/>
          <w:szCs w:val="24"/>
          <w:lang w:val="kk-KZ"/>
        </w:rPr>
        <w:t xml:space="preserve"> </w:t>
      </w:r>
    </w:p>
    <w:p w:rsidR="007443F0" w:rsidRPr="00EF1A5B" w:rsidRDefault="007443F0" w:rsidP="00686408">
      <w:pPr>
        <w:pStyle w:val="a3"/>
        <w:widowControl w:val="0"/>
        <w:numPr>
          <w:ilvl w:val="0"/>
          <w:numId w:val="54"/>
        </w:numPr>
        <w:tabs>
          <w:tab w:val="left" w:pos="567"/>
        </w:tabs>
        <w:spacing w:after="0" w:line="240" w:lineRule="auto"/>
        <w:ind w:left="0" w:firstLine="426"/>
        <w:contextualSpacing w:val="0"/>
        <w:jc w:val="both"/>
        <w:rPr>
          <w:rFonts w:ascii="Times New Roman" w:hAnsi="Times New Roman"/>
          <w:sz w:val="24"/>
          <w:szCs w:val="24"/>
          <w:lang w:val="kk-KZ"/>
        </w:rPr>
      </w:pPr>
      <w:r w:rsidRPr="00EF1A5B">
        <w:rPr>
          <w:rFonts w:ascii="Times New Roman" w:eastAsia="MS Mincho" w:hAnsi="Times New Roman"/>
          <w:sz w:val="24"/>
          <w:szCs w:val="24"/>
          <w:lang w:val="kk-KZ"/>
        </w:rPr>
        <w:t>Қарыз қаражаттарының меншік капиталының рентабельділігіне тигізетін әсері</w:t>
      </w:r>
    </w:p>
    <w:p w:rsidR="005D4DD7" w:rsidRPr="00EF1A5B" w:rsidRDefault="007443F0" w:rsidP="00686408">
      <w:pPr>
        <w:pStyle w:val="a3"/>
        <w:widowControl w:val="0"/>
        <w:numPr>
          <w:ilvl w:val="0"/>
          <w:numId w:val="54"/>
        </w:numPr>
        <w:tabs>
          <w:tab w:val="left" w:pos="567"/>
        </w:tabs>
        <w:autoSpaceDE w:val="0"/>
        <w:autoSpaceDN w:val="0"/>
        <w:adjustRightInd w:val="0"/>
        <w:spacing w:after="0" w:line="240" w:lineRule="auto"/>
        <w:ind w:left="0" w:firstLine="426"/>
        <w:contextualSpacing w:val="0"/>
        <w:jc w:val="both"/>
        <w:rPr>
          <w:rFonts w:ascii="Times New Roman" w:eastAsia="MS Mincho" w:hAnsi="Times New Roman"/>
          <w:sz w:val="24"/>
          <w:szCs w:val="24"/>
          <w:lang w:val="kk-KZ"/>
        </w:rPr>
      </w:pPr>
      <w:r w:rsidRPr="00EF1A5B">
        <w:rPr>
          <w:rFonts w:ascii="Times New Roman" w:hAnsi="Times New Roman"/>
          <w:sz w:val="24"/>
          <w:szCs w:val="24"/>
          <w:lang w:val="kk-KZ"/>
        </w:rPr>
        <w:t>Капитал құрылымы туралы шешім қабылдау жөнінде не білесіз.</w:t>
      </w:r>
    </w:p>
    <w:p w:rsidR="00E62595" w:rsidRPr="00EF1A5B" w:rsidRDefault="00E62595" w:rsidP="00686408">
      <w:pPr>
        <w:pStyle w:val="a3"/>
        <w:widowControl w:val="0"/>
        <w:numPr>
          <w:ilvl w:val="0"/>
          <w:numId w:val="54"/>
        </w:numPr>
        <w:tabs>
          <w:tab w:val="left" w:pos="567"/>
        </w:tabs>
        <w:autoSpaceDE w:val="0"/>
        <w:autoSpaceDN w:val="0"/>
        <w:adjustRightInd w:val="0"/>
        <w:spacing w:after="0" w:line="240" w:lineRule="auto"/>
        <w:ind w:left="0" w:firstLine="426"/>
        <w:contextualSpacing w:val="0"/>
        <w:jc w:val="both"/>
        <w:rPr>
          <w:rFonts w:ascii="Times New Roman" w:eastAsia="MS Mincho" w:hAnsi="Times New Roman"/>
          <w:sz w:val="24"/>
          <w:szCs w:val="24"/>
          <w:lang w:val="kk-KZ"/>
        </w:rPr>
      </w:pPr>
      <w:r w:rsidRPr="00EF1A5B">
        <w:rPr>
          <w:rStyle w:val="af7"/>
          <w:rFonts w:ascii="Times New Roman" w:hAnsi="Times New Roman"/>
          <w:b w:val="0"/>
          <w:sz w:val="24"/>
          <w:szCs w:val="24"/>
          <w:lang w:val="kk-KZ"/>
        </w:rPr>
        <w:t>Капитал құрылымын басқару</w:t>
      </w:r>
    </w:p>
    <w:p w:rsidR="001238EC" w:rsidRPr="00EF1A5B" w:rsidRDefault="00631302" w:rsidP="00686408">
      <w:pPr>
        <w:pStyle w:val="a7"/>
        <w:widowControl w:val="0"/>
        <w:numPr>
          <w:ilvl w:val="0"/>
          <w:numId w:val="54"/>
        </w:numPr>
        <w:tabs>
          <w:tab w:val="left" w:pos="567"/>
        </w:tabs>
        <w:ind w:left="0" w:firstLine="426"/>
        <w:rPr>
          <w:b w:val="0"/>
          <w:sz w:val="24"/>
          <w:szCs w:val="24"/>
          <w:lang w:val="kk-KZ"/>
        </w:rPr>
      </w:pPr>
      <w:r w:rsidRPr="00EF1A5B">
        <w:rPr>
          <w:b w:val="0"/>
          <w:sz w:val="24"/>
          <w:szCs w:val="24"/>
          <w:lang w:val="kk-KZ"/>
        </w:rPr>
        <w:t>Дифференциал теріс нәтижелі болмауы қажет</w:t>
      </w:r>
      <w:r w:rsidR="001C4A1A" w:rsidRPr="00EF1A5B">
        <w:rPr>
          <w:b w:val="0"/>
          <w:sz w:val="24"/>
          <w:szCs w:val="24"/>
          <w:lang w:val="kk-KZ"/>
        </w:rPr>
        <w:t xml:space="preserve"> дегенді қалай түсіндіресіз?</w:t>
      </w:r>
    </w:p>
    <w:p w:rsidR="001C4A1A" w:rsidRDefault="001C4A1A" w:rsidP="0068040C">
      <w:pPr>
        <w:pStyle w:val="a7"/>
        <w:widowControl w:val="0"/>
        <w:tabs>
          <w:tab w:val="left" w:pos="567"/>
        </w:tabs>
        <w:ind w:firstLine="426"/>
        <w:rPr>
          <w:sz w:val="24"/>
          <w:szCs w:val="24"/>
          <w:lang w:val="kk-KZ"/>
        </w:rPr>
      </w:pPr>
    </w:p>
    <w:p w:rsidR="00630172" w:rsidRDefault="00630172" w:rsidP="0068040C">
      <w:pPr>
        <w:pStyle w:val="a7"/>
        <w:widowControl w:val="0"/>
        <w:tabs>
          <w:tab w:val="left" w:pos="567"/>
        </w:tabs>
        <w:ind w:firstLine="426"/>
        <w:rPr>
          <w:sz w:val="24"/>
          <w:szCs w:val="24"/>
          <w:lang w:val="kk-KZ"/>
        </w:rPr>
      </w:pPr>
    </w:p>
    <w:p w:rsidR="00BB07F3" w:rsidRPr="00497DB7" w:rsidRDefault="0095020A" w:rsidP="00686408">
      <w:pPr>
        <w:pStyle w:val="a7"/>
        <w:widowControl w:val="0"/>
        <w:numPr>
          <w:ilvl w:val="0"/>
          <w:numId w:val="51"/>
        </w:numPr>
        <w:tabs>
          <w:tab w:val="left" w:pos="567"/>
        </w:tabs>
        <w:ind w:left="0" w:firstLine="0"/>
        <w:rPr>
          <w:sz w:val="24"/>
          <w:szCs w:val="24"/>
          <w:lang w:val="kk-KZ"/>
        </w:rPr>
      </w:pPr>
      <w:r w:rsidRPr="00497DB7">
        <w:rPr>
          <w:sz w:val="24"/>
          <w:szCs w:val="24"/>
          <w:lang w:val="kk-KZ"/>
        </w:rPr>
        <w:t>ОПЕРАЦИЯЛЫҚ ТАЛДАУ: МАЗМҰНЫ МЕН ЖҮРГІЗУ ТӘРТІБІ</w:t>
      </w:r>
    </w:p>
    <w:p w:rsidR="00596DDE" w:rsidRPr="00497DB7" w:rsidRDefault="00596DDE" w:rsidP="00630172">
      <w:pPr>
        <w:widowControl w:val="0"/>
        <w:spacing w:after="0" w:line="240" w:lineRule="auto"/>
        <w:jc w:val="both"/>
        <w:rPr>
          <w:rFonts w:ascii="Times New Roman" w:hAnsi="Times New Roman"/>
          <w:sz w:val="24"/>
          <w:szCs w:val="24"/>
          <w:lang w:val="kk-KZ"/>
        </w:rPr>
      </w:pPr>
      <w:r w:rsidRPr="00497DB7">
        <w:rPr>
          <w:rFonts w:ascii="Times New Roman" w:hAnsi="Times New Roman"/>
          <w:b/>
          <w:sz w:val="24"/>
          <w:szCs w:val="24"/>
          <w:lang w:val="kk-KZ"/>
        </w:rPr>
        <w:t>5.1 Операциялық талдау мазмұны. Шығындарды сыныптау</w:t>
      </w:r>
    </w:p>
    <w:p w:rsidR="00596DDE" w:rsidRPr="00497DB7" w:rsidRDefault="00596DDE" w:rsidP="0068040C">
      <w:pPr>
        <w:widowControl w:val="0"/>
        <w:spacing w:after="0" w:line="240" w:lineRule="auto"/>
        <w:ind w:firstLine="426"/>
        <w:jc w:val="both"/>
        <w:rPr>
          <w:rFonts w:ascii="Times New Roman" w:hAnsi="Times New Roman"/>
          <w:sz w:val="24"/>
          <w:szCs w:val="24"/>
          <w:lang w:val="kk-KZ"/>
        </w:rPr>
      </w:pPr>
    </w:p>
    <w:p w:rsidR="003F16AB" w:rsidRPr="00497DB7" w:rsidRDefault="003F16AB"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Операциялық талдау - жедел жоспарлауында бағалардың және өндіріс көлемінің, шығынның тәуелділік нәтижелері қызметін бақылауға мүмкіндік береді. Операциялық талдау сату көлемі мен баға, тұрақты шығындар, өнім бірлігі мен өзгермелі шығындар арасындағы ең пайдалы құрамдастырылымдарды іздеуге арналған. Қазіргі кездегі басқару жүйелері таза пайданың және шығынның, өнім өткізудің ақшалай түсіміне, өндіріс көлемінің өзгерістер арасындағы тәуелділікті талдауына негізделеді. Мұндай талдау операциялық талдауына ие болады </w:t>
      </w:r>
      <w:r w:rsidRPr="00497DB7">
        <w:rPr>
          <w:rFonts w:ascii="Times New Roman" w:hAnsi="Times New Roman"/>
          <w:sz w:val="24"/>
          <w:szCs w:val="24"/>
          <w:lang w:val="kk-KZ"/>
        </w:rPr>
        <w:lastRenderedPageBreak/>
        <w:t>(CVP-талдау, маржиналдық талдау).</w:t>
      </w:r>
    </w:p>
    <w:p w:rsidR="00BB07F3" w:rsidRPr="00497DB7" w:rsidRDefault="003F16AB" w:rsidP="0068040C">
      <w:pPr>
        <w:pStyle w:val="a7"/>
        <w:widowControl w:val="0"/>
        <w:tabs>
          <w:tab w:val="left" w:pos="567"/>
        </w:tabs>
        <w:ind w:firstLine="426"/>
        <w:rPr>
          <w:b w:val="0"/>
          <w:sz w:val="24"/>
          <w:szCs w:val="24"/>
          <w:lang w:val="kk-KZ"/>
        </w:rPr>
      </w:pPr>
      <w:r w:rsidRPr="00497DB7">
        <w:rPr>
          <w:b w:val="0"/>
          <w:sz w:val="24"/>
          <w:szCs w:val="24"/>
          <w:lang w:val="kk-KZ"/>
        </w:rPr>
        <w:t>Берілген талдау рентабелдік шегін немесе залалсыздық нүктесін, кәсіпорынның қаржылық тұрақтылық қорын табуға мүмкіндік береді.</w:t>
      </w:r>
    </w:p>
    <w:p w:rsidR="003F16AB" w:rsidRPr="00497DB7" w:rsidRDefault="003F16AB"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Өндіріс  көлемінің өзгеруіне байланысты</w:t>
      </w:r>
      <w:r w:rsidRPr="00497DB7">
        <w:rPr>
          <w:rFonts w:ascii="Times New Roman" w:hAnsi="Times New Roman"/>
          <w:i/>
          <w:sz w:val="24"/>
          <w:szCs w:val="24"/>
          <w:lang w:val="kk-KZ"/>
        </w:rPr>
        <w:t xml:space="preserve"> </w:t>
      </w:r>
      <w:r w:rsidRPr="00497DB7">
        <w:rPr>
          <w:rFonts w:ascii="Times New Roman" w:hAnsi="Times New Roman"/>
          <w:sz w:val="24"/>
          <w:szCs w:val="24"/>
          <w:lang w:val="kk-KZ"/>
        </w:rPr>
        <w:t>шығындар өзгермелі, тұрақты және аралас болып бөлінеді.</w:t>
      </w:r>
    </w:p>
    <w:p w:rsidR="003F16AB" w:rsidRPr="00497DB7" w:rsidRDefault="003F16AB"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 xml:space="preserve"> Өзгермелі шығындар </w:t>
      </w:r>
      <w:r w:rsidRPr="00497DB7">
        <w:rPr>
          <w:rFonts w:ascii="Times New Roman" w:hAnsi="Times New Roman"/>
          <w:sz w:val="24"/>
          <w:szCs w:val="24"/>
          <w:lang w:val="kk-KZ"/>
        </w:rPr>
        <w:t>өндірістік және өндірістік емес болып бөлінеді.</w:t>
      </w:r>
    </w:p>
    <w:p w:rsidR="003F16AB" w:rsidRPr="00497DB7" w:rsidRDefault="003F16AB"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Өндірістік өзгермелі шығындар: шикізат және материалдарды, технологиялық отын мен энергия, өндірістік жұмысшылардың негізгі еңбек ақысы т.б.</w:t>
      </w:r>
    </w:p>
    <w:p w:rsidR="003F16AB" w:rsidRPr="00497DB7" w:rsidRDefault="003F16AB"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Өндірістік емес өзгермелі шығындар: көлік шығындары, сауда-делдадық алымдары, және басқа да сату көлеміне тәуелді шығындар.</w:t>
      </w:r>
    </w:p>
    <w:p w:rsidR="003F16AB" w:rsidRPr="00497DB7" w:rsidRDefault="003F16AB"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Тәжірибеде, кейбір жағдайда өзгермелі шығындар өндіріс көлеміне пропорционалды болып өзгермейді. Себебі, шикізатты көп мөлшерде сатып алаған кезде, сатып алынған мөлшер көп болған сайын көтерме баға да төмен бола береді.</w:t>
      </w:r>
    </w:p>
    <w:p w:rsidR="003F16AB" w:rsidRPr="00497DB7" w:rsidRDefault="003F16AB"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 xml:space="preserve">Тұрақты шығындар </w:t>
      </w:r>
      <w:r w:rsidRPr="00497DB7">
        <w:rPr>
          <w:rFonts w:ascii="Times New Roman" w:hAnsi="Times New Roman"/>
          <w:sz w:val="24"/>
          <w:szCs w:val="24"/>
          <w:lang w:val="kk-KZ"/>
        </w:rPr>
        <w:t>өндіріс көлеміне байланысы жоқ. Тұрақты шығындар өнім бірлігін есептеу кезінде өндіріс көлемінің кері тәуелділігіне қарай ауысады: өндіріс көлемінің ұлғайтуы кезінде олар төмендетіледі, өндіріс көлемінің құлдырауы кезінде олар өседі.Оларға мыналар жатады: амортизациялық аударымдар, басқарушы персонал еңбек ақылары, жылыту және жарық шығындары, жалдау төлемдері, әкімшілік-шаруашылық қажеттілікке шығындар т.б.</w:t>
      </w:r>
    </w:p>
    <w:p w:rsidR="003F16AB" w:rsidRPr="00497DB7" w:rsidRDefault="003F16AB"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Тұрақты шығындар тек мына жағдайларда өзгере алады: бағаның өсуі, негізгі қорларды қайта бағалау, амортизация нормаларының өзгеруі. Себебі, осы өзгерістер тұрақты шығынды өсіреді.</w:t>
      </w:r>
    </w:p>
    <w:p w:rsidR="003F16AB" w:rsidRPr="00497DB7" w:rsidRDefault="003F16AB"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Сонымен қатар, кейбір жағдайда шығындар тұрақты немесе өзгермелі болып бөлінуі, келісім шарт пен қызметтің түріне байланысты болады. Мысалы,  нақты еңбек ақы оклады бойынша шығындар тұрақты болып танылады, ал жұмыстың жасалу көлеміне қарай төленетін еңбек ақы өзгермелі </w:t>
      </w:r>
      <w:r w:rsidRPr="00497DB7">
        <w:rPr>
          <w:rFonts w:ascii="Times New Roman" w:hAnsi="Times New Roman"/>
          <w:sz w:val="24"/>
          <w:szCs w:val="24"/>
          <w:lang w:val="kk-KZ"/>
        </w:rPr>
        <w:lastRenderedPageBreak/>
        <w:t>шығындарға жатады.</w:t>
      </w:r>
    </w:p>
    <w:p w:rsidR="003F16AB" w:rsidRPr="00497DB7" w:rsidRDefault="003F16AB"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 xml:space="preserve">Аралас шығындар </w:t>
      </w:r>
      <w:r w:rsidRPr="00497DB7">
        <w:rPr>
          <w:rFonts w:ascii="Times New Roman" w:hAnsi="Times New Roman"/>
          <w:sz w:val="24"/>
          <w:szCs w:val="24"/>
          <w:lang w:val="kk-KZ"/>
        </w:rPr>
        <w:t xml:space="preserve">өзінің тұрақты және ауыспалы бөлігін құрайды. </w:t>
      </w:r>
    </w:p>
    <w:p w:rsidR="003F16AB" w:rsidRPr="00497DB7" w:rsidRDefault="003F16AB"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Аралас шығындар: пошта және телеграф шығындары, құрылғыларды ағымдағы жөндеу шығындары, іс-сапар шығындары, материалды-техникалық қамтамасыз ету шығындары және т.б.</w:t>
      </w:r>
    </w:p>
    <w:p w:rsidR="003F16AB" w:rsidRPr="00497DB7" w:rsidRDefault="003F16AB"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Шығындар сыныптамасындағы өндіріс көлемінің тәуелділігі өзіндік құнның Direct-costing калькуляциялау әдісінің негізінде жатады. Бұл әдіске сәйкес ауыспалы шығындар өнімнің нақты түрлерінің өзіндік құнына жатады, ал тұрақты шығындар жалпы сомасындағы қызметтің қаржылық нәтижесіне жатады және өнімнің түрлері бойынша таратылмайды.</w:t>
      </w:r>
    </w:p>
    <w:p w:rsidR="003F16AB" w:rsidRPr="00497DB7" w:rsidRDefault="003F16AB" w:rsidP="0068040C">
      <w:pPr>
        <w:pStyle w:val="a7"/>
        <w:widowControl w:val="0"/>
        <w:tabs>
          <w:tab w:val="left" w:pos="567"/>
        </w:tabs>
        <w:ind w:firstLine="425"/>
        <w:rPr>
          <w:b w:val="0"/>
          <w:sz w:val="24"/>
          <w:szCs w:val="24"/>
          <w:lang w:val="kk-KZ"/>
        </w:rPr>
      </w:pPr>
      <w:r w:rsidRPr="00497DB7">
        <w:rPr>
          <w:b w:val="0"/>
          <w:sz w:val="24"/>
          <w:szCs w:val="24"/>
          <w:lang w:val="kk-KZ"/>
        </w:rPr>
        <w:t>Өзгермелі және тұрақты шығындар сыныптамасы операциялық талдаудың негізі болып табылады.</w:t>
      </w:r>
    </w:p>
    <w:p w:rsidR="003F16AB" w:rsidRPr="00497DB7" w:rsidRDefault="003F16AB" w:rsidP="0068040C">
      <w:pPr>
        <w:widowControl w:val="0"/>
        <w:tabs>
          <w:tab w:val="left" w:pos="567"/>
        </w:tabs>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Қазақстандық тәжірибеде көрсетілген шығындар сыныптамасы операциялық талдау өткізу мақсаттары үшін аса таратылмаған. Соған қарамастан, операциялық талдау пайда көрсеткіштеріндегі өндіріс көлеміне және шығындар мөлшеріне әсер ету дәрежесін бағалауға мүмкіндік бермейді және өндірістік тәуекел деңгейін анықтау, оны қолдануға шектеу қатарлары бар. Біріншіден, кәсіпорын тек қана бір өнімді өндіру немесе өнімнің шектелген сұрыпталымы болуы керек; екіншіден, тұрақты шығындардың мөлшері және өнім бағасы талдауды жүзеге асыру уақыт кезінде тіркелген болуы керек; үшіншіден, бірлік критерии бойынша тұрақты және ауыспалы шығындар сыныптамасының мүмкіндігі болуы қажет; төртіншіден, өндіріс көлемі сату көлеміне тең болуы керек.</w:t>
      </w:r>
    </w:p>
    <w:p w:rsidR="003F16AB" w:rsidRPr="00497DB7" w:rsidRDefault="003F16AB" w:rsidP="0068040C">
      <w:pPr>
        <w:widowControl w:val="0"/>
        <w:tabs>
          <w:tab w:val="left" w:pos="567"/>
        </w:tabs>
        <w:autoSpaceDE w:val="0"/>
        <w:autoSpaceDN w:val="0"/>
        <w:adjustRightInd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Қаржылық талдауда оперативтік және стратегиялық жоспарлау мақсатымен шешім қабылдау үшін оперативтік талдау тиімді әдіс болып табылады. «Шығындар – Көлем – Пайда» («Costs – Volume – Profit» - CVP) </w:t>
      </w:r>
    </w:p>
    <w:p w:rsidR="003F16AB" w:rsidRPr="00497DB7" w:rsidRDefault="003F16AB" w:rsidP="0068040C">
      <w:pPr>
        <w:widowControl w:val="0"/>
        <w:tabs>
          <w:tab w:val="left" w:pos="567"/>
        </w:tabs>
        <w:autoSpaceDE w:val="0"/>
        <w:autoSpaceDN w:val="0"/>
        <w:adjustRightInd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«Шығындар – Көлем – Табыс» талдауы кәсіпорынның ақшалай айналымының барлық негізгі сатыларында қаржы мамандары алдында пайда болатын аса маңызды мәселелердің </w:t>
      </w:r>
      <w:r w:rsidRPr="00497DB7">
        <w:rPr>
          <w:rFonts w:ascii="Times New Roman" w:hAnsi="Times New Roman"/>
          <w:sz w:val="24"/>
          <w:szCs w:val="24"/>
          <w:lang w:val="kk-KZ"/>
        </w:rPr>
        <w:lastRenderedPageBreak/>
        <w:t>шешімі болып табылады.</w:t>
      </w:r>
    </w:p>
    <w:p w:rsidR="003F16AB" w:rsidRPr="00497DB7" w:rsidRDefault="003F16AB" w:rsidP="0068040C">
      <w:pPr>
        <w:widowControl w:val="0"/>
        <w:tabs>
          <w:tab w:val="left" w:pos="567"/>
        </w:tabs>
        <w:autoSpaceDE w:val="0"/>
        <w:autoSpaceDN w:val="0"/>
        <w:adjustRightInd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Операциялық талдаудың негізгі элементтері болып операциялық тұтқа, рентабельділік шегі мен кәсіпорынның қаржылық тұрақтылық қоры саналады. Сыртқы қаржылық талдауға қарағанда, операциялық (ішкі) талдаудың нәтижелері кәсіпорынның коммерциялық құпиясын құрайды.</w:t>
      </w:r>
    </w:p>
    <w:p w:rsidR="003F16AB" w:rsidRPr="00497DB7" w:rsidRDefault="003F16AB" w:rsidP="0068040C">
      <w:pPr>
        <w:widowControl w:val="0"/>
        <w:tabs>
          <w:tab w:val="left" w:pos="567"/>
        </w:tabs>
        <w:autoSpaceDE w:val="0"/>
        <w:autoSpaceDN w:val="0"/>
        <w:adjustRightInd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Операциялық талдау Е.Стоянованың жұмысында жақсы көрініс тапқан. Оның пікірі бойынша, өнімді сатудан түскен қаржыны жиынтық шығындармен салыстыру өндірістің берілген көлемінде, өзгермелі және тұрақты шығындардың қатынасында алуға болатын табыстың көлемін анықтауға мүмкіндік береді.</w:t>
      </w:r>
      <w:r w:rsidR="00932E43">
        <w:rPr>
          <w:rFonts w:ascii="Times New Roman" w:hAnsi="Times New Roman"/>
          <w:sz w:val="24"/>
          <w:szCs w:val="24"/>
          <w:lang w:val="kk-KZ"/>
        </w:rPr>
        <w:t>[16]</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Қаржылық менеджер табыс көлемін оптимизациялау мақсатымен, өзгермелі және тұрақты шығындардың берілген қатынасында табыс көлеміне жасайтын әсерін анықтап алуы тиіс.</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Кәсіпорынның мүмкіндіктері шегінде өзгермелі және тұрақты шығындар арасындағы қатынасты өзгерте отыра, табыс көлемін қолайландыру мәселесін шешуге болады. Мұндай тәуелділік «Өндірістік тұтқа әсері» деп аталады. Операциялық (өндірістік, шаруашылық) тұтқаның әсері сатудан түскен қаражаттың қандай да өзгерісі әр кезде табыстың қатты өзгеруін тудыратындығында көрініс табады.</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Өндірістік тұтқа әсері  сатудан түскен пайданың өзгермелі шығындарын есептемегенде, сатудан түскен қаражатты бөлудің бір бөлігі ретінде анықталады.</w:t>
      </w:r>
    </w:p>
    <w:p w:rsidR="00596DDE" w:rsidRPr="00497DB7" w:rsidRDefault="00596DDE"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p>
    <w:p w:rsidR="00596DDE" w:rsidRPr="00497DB7" w:rsidRDefault="00596DDE"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b/>
          <w:sz w:val="24"/>
          <w:szCs w:val="24"/>
          <w:lang w:val="kk-KZ"/>
        </w:rPr>
        <w:t>5.2 Операциялық талдауды жүргізу тәртібі</w:t>
      </w:r>
    </w:p>
    <w:p w:rsidR="00596DDE" w:rsidRPr="00497DB7" w:rsidRDefault="00596DDE"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 xml:space="preserve">Операциялық тұтқа әсерінің күшін анықтау үшін, тәжірибелік есептерде жалпы маржаның (өзгермелі шығындардың орнын толтырудан кейінгі сатудың қорытындысы) табысқа қатынасын қолданады. Жалпы маржа сатудан түскен түсім мен өзгермелі шығындар арасындағы айырманы білдіреді. Бұл көрсеткіш экономикалық әдебиеттерде </w:t>
      </w:r>
      <w:r w:rsidRPr="00497DB7">
        <w:rPr>
          <w:rFonts w:ascii="Times New Roman" w:hAnsi="Times New Roman"/>
          <w:sz w:val="24"/>
          <w:szCs w:val="24"/>
          <w:lang w:val="kk-KZ"/>
        </w:rPr>
        <w:lastRenderedPageBreak/>
        <w:t>«орнын толтыру» деп белгіленеді. Жалпы маржаның тек тұрақты шығындарды ғана емес, сондай-ақ табысты қалыптастыруға да  жеткілікті болғаны абзал.</w:t>
      </w:r>
    </w:p>
    <w:p w:rsidR="00630172" w:rsidRDefault="00630172" w:rsidP="00630172">
      <w:pPr>
        <w:widowControl w:val="0"/>
        <w:tabs>
          <w:tab w:val="left" w:pos="567"/>
        </w:tabs>
        <w:autoSpaceDE w:val="0"/>
        <w:autoSpaceDN w:val="0"/>
        <w:adjustRightInd w:val="0"/>
        <w:spacing w:after="0" w:line="240" w:lineRule="auto"/>
        <w:jc w:val="both"/>
        <w:rPr>
          <w:rFonts w:ascii="Times New Roman" w:hAnsi="Times New Roman"/>
          <w:b/>
          <w:sz w:val="24"/>
          <w:szCs w:val="24"/>
          <w:lang w:val="kk-KZ"/>
        </w:rPr>
      </w:pPr>
    </w:p>
    <w:p w:rsidR="003F16AB" w:rsidRPr="00497DB7" w:rsidRDefault="003F16AB" w:rsidP="00630172">
      <w:pPr>
        <w:widowControl w:val="0"/>
        <w:tabs>
          <w:tab w:val="left" w:pos="567"/>
        </w:tabs>
        <w:autoSpaceDE w:val="0"/>
        <w:autoSpaceDN w:val="0"/>
        <w:adjustRightInd w:val="0"/>
        <w:spacing w:after="0" w:line="240" w:lineRule="auto"/>
        <w:jc w:val="center"/>
        <w:rPr>
          <w:rFonts w:ascii="Times New Roman" w:hAnsi="Times New Roman"/>
          <w:b/>
          <w:sz w:val="24"/>
          <w:szCs w:val="24"/>
          <w:lang w:val="kk-KZ"/>
        </w:rPr>
      </w:pPr>
      <w:r w:rsidRPr="00497DB7">
        <w:rPr>
          <w:rFonts w:ascii="Times New Roman" w:hAnsi="Times New Roman"/>
          <w:b/>
          <w:sz w:val="24"/>
          <w:szCs w:val="24"/>
          <w:lang w:val="kk-KZ"/>
        </w:rPr>
        <w:t>Операциялық тұтқа әсерінің күші = Жалпы маржа/Пайда</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 xml:space="preserve">   </w:t>
      </w:r>
      <w:r w:rsidRPr="00497DB7">
        <w:rPr>
          <w:rFonts w:ascii="Times New Roman" w:hAnsi="Times New Roman"/>
          <w:sz w:val="24"/>
          <w:szCs w:val="24"/>
          <w:lang w:val="kk-KZ"/>
        </w:rPr>
        <w:tab/>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Мысалы: Компанияның өзгермелі шығындары - 40314844 мың.тг, тұрақты шығындары - 5212156мың.тг. Өнімді өндіріп өткізуден түскен түсім - 54176535мың.тг. Пайда - 4863933мың.тг.</w:t>
      </w:r>
    </w:p>
    <w:p w:rsidR="006373B7"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Операциялық тұтқа әсерінің күші = (54176535-40314844) : 4863933=2,84</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Бұл сатудан түскен қаражатты, мысал үшін, 5%-ға арттыратын болсақ, табыс  5% * 2,84=14,2%-ға өседі; сатудан түскен қаражатты 6%-ға төмендететін болсақ, табыс  6% * 2,84 = 17,04 %-ға төмендейді.</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Шығындардың жалпы көлемінде тұрақты шығындардың үлесі неғұрлым көбірек болса, өндірістік тұтқа әсерінің де күші соғұрлым күштірек болады. Мұндай заңдылық сатудан түскен түсімнің өсуі жағдайында орын алады. Оның төмендеген жағдайында, операциялық тұтқа әсерінің күші тұрақты шығын үлесіне тәуелсіз жылдамырақ  өседі.</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Операциялық тұтқа әсерінің күші айтарлықтай дәрежеде қорсыйымдылығының орташа салалық деңгейіне байланысты болады: негізгі құралдардың құны көбірек болған сайын, тұрақты шығындар да көбірек болады. Тұрақты шығындардың үлесінің артуы өндірістік тұтқа әсерінің күшін арттырады.</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Айтылғаннан келесі қорытынды жасауға болады:</w:t>
      </w:r>
    </w:p>
    <w:p w:rsidR="003F16AB" w:rsidRPr="00497DB7" w:rsidRDefault="003F16AB" w:rsidP="0068040C">
      <w:pPr>
        <w:widowControl w:val="0"/>
        <w:numPr>
          <w:ilvl w:val="0"/>
          <w:numId w:val="29"/>
        </w:numPr>
        <w:tabs>
          <w:tab w:val="left" w:pos="567"/>
        </w:tabs>
        <w:autoSpaceDE w:val="0"/>
        <w:autoSpaceDN w:val="0"/>
        <w:adjustRightInd w:val="0"/>
        <w:spacing w:after="0" w:line="240" w:lineRule="auto"/>
        <w:ind w:left="0" w:firstLine="425"/>
        <w:jc w:val="both"/>
        <w:rPr>
          <w:rFonts w:ascii="Times New Roman" w:hAnsi="Times New Roman"/>
          <w:sz w:val="24"/>
          <w:szCs w:val="24"/>
          <w:lang w:val="kk-KZ"/>
        </w:rPr>
      </w:pPr>
      <w:r w:rsidRPr="00497DB7">
        <w:rPr>
          <w:rFonts w:ascii="Times New Roman" w:hAnsi="Times New Roman"/>
          <w:sz w:val="24"/>
          <w:szCs w:val="24"/>
          <w:lang w:val="kk-KZ"/>
        </w:rPr>
        <w:t>Өндірістік тұтқа әсерінің күші кәсіпорын активтерінің құрылымына, айналымнан тыс активтердің (негізгі құралдардың) үлесіне байланысты болады;</w:t>
      </w:r>
    </w:p>
    <w:p w:rsidR="003F16AB" w:rsidRPr="00497DB7" w:rsidRDefault="003F16AB" w:rsidP="0068040C">
      <w:pPr>
        <w:widowControl w:val="0"/>
        <w:numPr>
          <w:ilvl w:val="0"/>
          <w:numId w:val="29"/>
        </w:numPr>
        <w:tabs>
          <w:tab w:val="left" w:pos="567"/>
        </w:tabs>
        <w:autoSpaceDE w:val="0"/>
        <w:autoSpaceDN w:val="0"/>
        <w:adjustRightInd w:val="0"/>
        <w:spacing w:after="0" w:line="240" w:lineRule="auto"/>
        <w:ind w:left="0" w:firstLine="425"/>
        <w:jc w:val="both"/>
        <w:rPr>
          <w:rFonts w:ascii="Times New Roman" w:hAnsi="Times New Roman"/>
          <w:sz w:val="24"/>
          <w:szCs w:val="24"/>
          <w:lang w:val="kk-KZ"/>
        </w:rPr>
      </w:pPr>
      <w:r w:rsidRPr="00497DB7">
        <w:rPr>
          <w:rFonts w:ascii="Times New Roman" w:hAnsi="Times New Roman"/>
          <w:sz w:val="24"/>
          <w:szCs w:val="24"/>
          <w:lang w:val="kk-KZ"/>
        </w:rPr>
        <w:t>Ағымдағы шығындардағы тұрақты шығындардың жоғары үлес салмағы мобильді басқаруды төмендетеді.</w:t>
      </w:r>
    </w:p>
    <w:p w:rsidR="003F16AB" w:rsidRPr="00497DB7" w:rsidRDefault="003F16AB" w:rsidP="0068040C">
      <w:pPr>
        <w:widowControl w:val="0"/>
        <w:numPr>
          <w:ilvl w:val="0"/>
          <w:numId w:val="29"/>
        </w:numPr>
        <w:tabs>
          <w:tab w:val="left" w:pos="567"/>
        </w:tabs>
        <w:autoSpaceDE w:val="0"/>
        <w:autoSpaceDN w:val="0"/>
        <w:adjustRightInd w:val="0"/>
        <w:spacing w:after="0" w:line="240" w:lineRule="auto"/>
        <w:ind w:left="0" w:firstLine="425"/>
        <w:jc w:val="both"/>
        <w:rPr>
          <w:rFonts w:ascii="Times New Roman" w:hAnsi="Times New Roman"/>
          <w:sz w:val="24"/>
          <w:szCs w:val="24"/>
          <w:lang w:val="kk-KZ"/>
        </w:rPr>
      </w:pPr>
      <w:r w:rsidRPr="00497DB7">
        <w:rPr>
          <w:rFonts w:ascii="Times New Roman" w:hAnsi="Times New Roman"/>
          <w:sz w:val="24"/>
          <w:szCs w:val="24"/>
          <w:lang w:val="kk-KZ"/>
        </w:rPr>
        <w:t>Өндірістік тұтқа әсерінің күші көбірек болған сайын, кәсіпкерлік тәуекел де жоғары болады.</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lastRenderedPageBreak/>
        <w:t>Рентабельділік шегін анықтап алмай, ағымдағы шығындарды тиімді басқару мүмкін емес. Рентабельділік шегі – кәсіпорынның шығыны болмай тұра, әлі де табыс көрмеуі барысындағы сатудан түскен қаражаттар. Жалпы маржа тұрақты шығындарды жабуға толық жетеді де, табыс нөлге теңеледі.</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Рентабельділік шегі арқылы шығындардың орнын толтыру кезеңі анықталады. Рентабельділік шегі төменірек болған сайын, шығындардың орны да тезірек толады және керісінше – рентабельділіктің жоғары шегі шығындардың орнын толтыруды бәсеңдетеді.</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b/>
          <w:sz w:val="24"/>
          <w:szCs w:val="24"/>
          <w:lang w:val="kk-KZ"/>
        </w:rPr>
      </w:pPr>
    </w:p>
    <w:p w:rsidR="003F16AB" w:rsidRPr="00497DB7" w:rsidRDefault="003F16AB" w:rsidP="00630172">
      <w:pPr>
        <w:widowControl w:val="0"/>
        <w:tabs>
          <w:tab w:val="left" w:pos="567"/>
        </w:tabs>
        <w:autoSpaceDE w:val="0"/>
        <w:autoSpaceDN w:val="0"/>
        <w:adjustRightInd w:val="0"/>
        <w:spacing w:after="0" w:line="240" w:lineRule="auto"/>
        <w:jc w:val="both"/>
        <w:rPr>
          <w:rFonts w:ascii="Times New Roman" w:hAnsi="Times New Roman"/>
          <w:b/>
          <w:sz w:val="24"/>
          <w:szCs w:val="24"/>
          <w:lang w:val="kk-KZ"/>
        </w:rPr>
      </w:pPr>
      <w:r w:rsidRPr="00497DB7">
        <w:rPr>
          <w:rFonts w:ascii="Times New Roman" w:hAnsi="Times New Roman"/>
          <w:b/>
          <w:sz w:val="24"/>
          <w:szCs w:val="24"/>
          <w:lang w:val="kk-KZ"/>
        </w:rPr>
        <w:t>Рентабельділік шегі  = Тұрақты шығындар/Жалпы маржа (сатудан түскен қаражатқа салыстырмалы түрде)</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 xml:space="preserve">   </w:t>
      </w:r>
      <w:r w:rsidRPr="00497DB7">
        <w:rPr>
          <w:rFonts w:ascii="Times New Roman" w:hAnsi="Times New Roman"/>
          <w:sz w:val="24"/>
          <w:szCs w:val="24"/>
          <w:lang w:val="kk-KZ"/>
        </w:rPr>
        <w:tab/>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Рентабельділік шегі 5212156: 0,26 =20046753,8 мың теңгені құрайды.</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Рентабельділік шегінің сатудың көрсетілген бағасы барысында өндірілетін тауарлардың қандай мөлшеріне сәйкес келетіндігін анықтағаннан кейін, өндіріс көлемінің шектік мәнін аламыз. Рентабельділіктің бұл шегінен өткен соң, фирманың әрбір кезекті тауар бірлігіне қосымша жалпы маржа сомасы болады, бұдан, әрине, табыс салмағы да өседі.</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Егер сатудан түскен қаражат рентабельділік шегінен төмен түскен жағдайда, кәсіпорынның қаржылық жағдайы нашарлайды, өтімді қаражаттардың тапшылығы қалыптасады.</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Қол жеткізілген нақты сатудан түскен қаражат пен рентабельділік шегі арасындағы айырмашылық кәсіпорынның қаржылық тұрақтылығының босалқы қорын құрайды.</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b/>
          <w:sz w:val="24"/>
          <w:szCs w:val="24"/>
          <w:lang w:val="kk-KZ"/>
        </w:rPr>
      </w:pPr>
    </w:p>
    <w:p w:rsidR="003F16AB" w:rsidRPr="00497DB7" w:rsidRDefault="003F16AB" w:rsidP="00630172">
      <w:pPr>
        <w:widowControl w:val="0"/>
        <w:tabs>
          <w:tab w:val="left" w:pos="567"/>
        </w:tabs>
        <w:autoSpaceDE w:val="0"/>
        <w:autoSpaceDN w:val="0"/>
        <w:adjustRightInd w:val="0"/>
        <w:spacing w:after="0" w:line="240" w:lineRule="auto"/>
        <w:jc w:val="both"/>
        <w:rPr>
          <w:rFonts w:ascii="Times New Roman" w:hAnsi="Times New Roman"/>
          <w:b/>
          <w:sz w:val="24"/>
          <w:szCs w:val="24"/>
          <w:lang w:val="kk-KZ"/>
        </w:rPr>
      </w:pPr>
      <w:r w:rsidRPr="00497DB7">
        <w:rPr>
          <w:rFonts w:ascii="Times New Roman" w:hAnsi="Times New Roman"/>
          <w:b/>
          <w:sz w:val="24"/>
          <w:szCs w:val="24"/>
          <w:lang w:val="kk-KZ"/>
        </w:rPr>
        <w:t>Қаржылық тұрақтылық босалқы қоры = Сатудан түскен қаражат – Рентабельділік шегі</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 xml:space="preserve">   </w:t>
      </w:r>
      <w:r w:rsidRPr="00497DB7">
        <w:rPr>
          <w:rFonts w:ascii="Times New Roman" w:hAnsi="Times New Roman"/>
          <w:sz w:val="24"/>
          <w:szCs w:val="24"/>
          <w:lang w:val="kk-KZ"/>
        </w:rPr>
        <w:tab/>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Қаржылық тұрақтылық қоры = 54176535 –20046753,8 =34129781,2 мың теңге.</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 xml:space="preserve">Есептеулерден көрініп тұрғандай, қаржылық тұрақтылық </w:t>
      </w:r>
      <w:r w:rsidRPr="00497DB7">
        <w:rPr>
          <w:rFonts w:ascii="Times New Roman" w:hAnsi="Times New Roman"/>
          <w:sz w:val="24"/>
          <w:szCs w:val="24"/>
          <w:lang w:val="kk-KZ"/>
        </w:rPr>
        <w:lastRenderedPageBreak/>
        <w:t>қоры –34129781,2мың теңгені құрайды, бұл сатудан түскен қаражаттың  шамамен 62,9%-на сәйкес. Демек, кәсіпорын сатудан түскен қаражаттың 62,9 пайыздық төмендеуін, өзінің қаржылық жағдайына күрделі қауіп төндірместен, көтере алады (23).</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Сөйтіп, ағымдағы шығындарды басқару стратегиясы төмендегілерді анықтауға тіреледі:</w:t>
      </w:r>
    </w:p>
    <w:p w:rsidR="003F16AB" w:rsidRPr="00497DB7" w:rsidRDefault="003F16AB" w:rsidP="0068040C">
      <w:pPr>
        <w:widowControl w:val="0"/>
        <w:numPr>
          <w:ilvl w:val="0"/>
          <w:numId w:val="30"/>
        </w:numPr>
        <w:tabs>
          <w:tab w:val="left" w:pos="567"/>
        </w:tabs>
        <w:autoSpaceDE w:val="0"/>
        <w:autoSpaceDN w:val="0"/>
        <w:adjustRightInd w:val="0"/>
        <w:spacing w:after="0" w:line="240" w:lineRule="auto"/>
        <w:ind w:left="0" w:firstLine="425"/>
        <w:jc w:val="both"/>
        <w:rPr>
          <w:rFonts w:ascii="Times New Roman" w:hAnsi="Times New Roman"/>
          <w:sz w:val="24"/>
          <w:szCs w:val="24"/>
          <w:lang w:val="kk-KZ"/>
        </w:rPr>
      </w:pPr>
      <w:r w:rsidRPr="00497DB7">
        <w:rPr>
          <w:rFonts w:ascii="Times New Roman" w:hAnsi="Times New Roman"/>
          <w:sz w:val="24"/>
          <w:szCs w:val="24"/>
          <w:lang w:val="kk-KZ"/>
        </w:rPr>
        <w:t>Өнімнің белгілі бір көлемін өндіруге қажет ағымдағы жиынтық шығындарды;</w:t>
      </w:r>
    </w:p>
    <w:p w:rsidR="003F16AB" w:rsidRPr="00497DB7" w:rsidRDefault="003F16AB" w:rsidP="0068040C">
      <w:pPr>
        <w:widowControl w:val="0"/>
        <w:numPr>
          <w:ilvl w:val="0"/>
          <w:numId w:val="30"/>
        </w:numPr>
        <w:tabs>
          <w:tab w:val="left" w:pos="567"/>
        </w:tabs>
        <w:autoSpaceDE w:val="0"/>
        <w:autoSpaceDN w:val="0"/>
        <w:adjustRightInd w:val="0"/>
        <w:spacing w:after="0" w:line="240" w:lineRule="auto"/>
        <w:ind w:left="0" w:firstLine="425"/>
        <w:jc w:val="both"/>
        <w:rPr>
          <w:rFonts w:ascii="Times New Roman" w:hAnsi="Times New Roman"/>
          <w:sz w:val="24"/>
          <w:szCs w:val="24"/>
          <w:lang w:val="kk-KZ"/>
        </w:rPr>
      </w:pPr>
      <w:r w:rsidRPr="00497DB7">
        <w:rPr>
          <w:rFonts w:ascii="Times New Roman" w:hAnsi="Times New Roman"/>
          <w:sz w:val="24"/>
          <w:szCs w:val="24"/>
          <w:lang w:val="kk-KZ"/>
        </w:rPr>
        <w:t>Тұрақты және ауыспалы шығындар арасындағы қолайлы қатынасты;</w:t>
      </w:r>
    </w:p>
    <w:p w:rsidR="003F16AB" w:rsidRPr="00497DB7" w:rsidRDefault="003F16AB" w:rsidP="0068040C">
      <w:pPr>
        <w:widowControl w:val="0"/>
        <w:numPr>
          <w:ilvl w:val="0"/>
          <w:numId w:val="30"/>
        </w:numPr>
        <w:tabs>
          <w:tab w:val="left" w:pos="567"/>
        </w:tabs>
        <w:autoSpaceDE w:val="0"/>
        <w:autoSpaceDN w:val="0"/>
        <w:adjustRightInd w:val="0"/>
        <w:spacing w:after="0" w:line="240" w:lineRule="auto"/>
        <w:ind w:left="0" w:firstLine="425"/>
        <w:jc w:val="both"/>
        <w:rPr>
          <w:rFonts w:ascii="Times New Roman" w:hAnsi="Times New Roman"/>
          <w:sz w:val="24"/>
          <w:szCs w:val="24"/>
          <w:lang w:val="kk-KZ"/>
        </w:rPr>
      </w:pPr>
      <w:r w:rsidRPr="00497DB7">
        <w:rPr>
          <w:rFonts w:ascii="Times New Roman" w:hAnsi="Times New Roman"/>
          <w:sz w:val="24"/>
          <w:szCs w:val="24"/>
          <w:lang w:val="kk-KZ"/>
        </w:rPr>
        <w:t>Қаржылық тұрақтылық босалқы қорын;</w:t>
      </w:r>
    </w:p>
    <w:p w:rsidR="003F16AB" w:rsidRPr="00497DB7" w:rsidRDefault="003F16AB" w:rsidP="0068040C">
      <w:pPr>
        <w:widowControl w:val="0"/>
        <w:numPr>
          <w:ilvl w:val="0"/>
          <w:numId w:val="30"/>
        </w:numPr>
        <w:tabs>
          <w:tab w:val="left" w:pos="567"/>
        </w:tabs>
        <w:autoSpaceDE w:val="0"/>
        <w:autoSpaceDN w:val="0"/>
        <w:adjustRightInd w:val="0"/>
        <w:spacing w:after="0" w:line="240" w:lineRule="auto"/>
        <w:ind w:left="0" w:firstLine="425"/>
        <w:jc w:val="both"/>
        <w:rPr>
          <w:rFonts w:ascii="Times New Roman" w:hAnsi="Times New Roman"/>
          <w:sz w:val="24"/>
          <w:szCs w:val="24"/>
          <w:lang w:val="kk-KZ"/>
        </w:rPr>
      </w:pPr>
      <w:r w:rsidRPr="00497DB7">
        <w:rPr>
          <w:rFonts w:ascii="Times New Roman" w:hAnsi="Times New Roman"/>
          <w:sz w:val="24"/>
          <w:szCs w:val="24"/>
          <w:lang w:val="kk-KZ"/>
        </w:rPr>
        <w:t>Кәсіпорынның ағымдағы шығындарының орнын толтыру мерзімдерін.</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Қаржылық менеджер ағымдағы шығындарды қалыптастырудың түрлі нұсқаларын талдау негізінде өз кәсіпорыны қызметінің нақты экономикалық жағдайларына сәйкес келетін нұ</w:t>
      </w:r>
      <w:r w:rsidR="00932E43">
        <w:rPr>
          <w:rFonts w:ascii="Times New Roman" w:hAnsi="Times New Roman"/>
          <w:sz w:val="24"/>
          <w:szCs w:val="24"/>
          <w:lang w:val="kk-KZ"/>
        </w:rPr>
        <w:t>сқасын таңдап алуына болады</w:t>
      </w:r>
      <w:r w:rsidRPr="00497DB7">
        <w:rPr>
          <w:rFonts w:ascii="Times New Roman" w:hAnsi="Times New Roman"/>
          <w:sz w:val="24"/>
          <w:szCs w:val="24"/>
          <w:lang w:val="kk-KZ"/>
        </w:rPr>
        <w:t>.</w:t>
      </w:r>
    </w:p>
    <w:p w:rsidR="003F16AB" w:rsidRPr="00497DB7" w:rsidRDefault="003F16AB" w:rsidP="0068040C">
      <w:pPr>
        <w:widowControl w:val="0"/>
        <w:tabs>
          <w:tab w:val="left" w:pos="567"/>
        </w:tabs>
        <w:autoSpaceDE w:val="0"/>
        <w:autoSpaceDN w:val="0"/>
        <w:adjustRightInd w:val="0"/>
        <w:spacing w:after="0" w:line="240" w:lineRule="auto"/>
        <w:ind w:firstLine="425"/>
        <w:jc w:val="both"/>
        <w:rPr>
          <w:rFonts w:ascii="Times New Roman" w:hAnsi="Times New Roman"/>
          <w:sz w:val="24"/>
          <w:szCs w:val="24"/>
          <w:lang w:val="kk-KZ"/>
        </w:rPr>
      </w:pPr>
      <w:r w:rsidRPr="00497DB7">
        <w:rPr>
          <w:rFonts w:ascii="Times New Roman" w:hAnsi="Times New Roman"/>
          <w:sz w:val="24"/>
          <w:szCs w:val="24"/>
          <w:lang w:val="kk-KZ"/>
        </w:rPr>
        <w:t>Шығындарды (өзіндік құнын) жоспарлау өндірістің тиімділігін сипаттайтын табыс пен рентабельділікті жоспарлау барысында бастапқы ақпаратты дайындау үшін жүргізіледі. Кәсіпорынның бөлімшелері арасындағы шаруашылық-есеп айырысу қатынастарын жүзеге асыру, дұрыс маркетингілік және баға саясатын өткізу, қаржылық саясат саласында қолайлы басқарушылық шешімдерді жасау мен қабылдау, өндірістік нақты жағдайындағы техникалық шығындардың қалыпты көлемін анықтау үшін қажетті жағдаймен қамтамасыз ету.</w:t>
      </w:r>
    </w:p>
    <w:p w:rsidR="00BB07F3" w:rsidRPr="00497DB7" w:rsidRDefault="00BB07F3" w:rsidP="0068040C">
      <w:pPr>
        <w:pStyle w:val="a7"/>
        <w:widowControl w:val="0"/>
        <w:tabs>
          <w:tab w:val="left" w:pos="567"/>
        </w:tabs>
        <w:ind w:firstLine="425"/>
        <w:rPr>
          <w:sz w:val="24"/>
          <w:szCs w:val="24"/>
          <w:lang w:val="kk-KZ"/>
        </w:rPr>
      </w:pPr>
    </w:p>
    <w:p w:rsidR="00C81E99" w:rsidRPr="00497DB7" w:rsidRDefault="00C81E99" w:rsidP="0068040C">
      <w:pPr>
        <w:pStyle w:val="a7"/>
        <w:widowControl w:val="0"/>
        <w:tabs>
          <w:tab w:val="left" w:pos="567"/>
        </w:tabs>
        <w:ind w:firstLine="425"/>
        <w:rPr>
          <w:sz w:val="24"/>
          <w:szCs w:val="24"/>
          <w:lang w:val="kk-KZ"/>
        </w:rPr>
      </w:pPr>
      <w:r w:rsidRPr="00497DB7">
        <w:rPr>
          <w:sz w:val="24"/>
          <w:szCs w:val="24"/>
          <w:lang w:val="kk-KZ"/>
        </w:rPr>
        <w:t>Қайталауға арналған сұрақтар</w:t>
      </w:r>
    </w:p>
    <w:p w:rsidR="00C81E99" w:rsidRPr="00497DB7" w:rsidRDefault="00C81E99" w:rsidP="0068040C">
      <w:pPr>
        <w:pStyle w:val="a7"/>
        <w:widowControl w:val="0"/>
        <w:tabs>
          <w:tab w:val="left" w:pos="567"/>
        </w:tabs>
        <w:ind w:firstLine="425"/>
        <w:rPr>
          <w:sz w:val="24"/>
          <w:szCs w:val="24"/>
          <w:lang w:val="kk-KZ"/>
        </w:rPr>
      </w:pPr>
    </w:p>
    <w:p w:rsidR="00C81E99" w:rsidRPr="00497DB7" w:rsidRDefault="00C81E99" w:rsidP="00686408">
      <w:pPr>
        <w:pStyle w:val="a7"/>
        <w:widowControl w:val="0"/>
        <w:numPr>
          <w:ilvl w:val="0"/>
          <w:numId w:val="55"/>
        </w:numPr>
        <w:tabs>
          <w:tab w:val="clear" w:pos="644"/>
          <w:tab w:val="num" w:pos="709"/>
        </w:tabs>
        <w:ind w:left="0" w:firstLine="426"/>
        <w:rPr>
          <w:b w:val="0"/>
          <w:sz w:val="24"/>
          <w:szCs w:val="24"/>
          <w:lang w:val="kk-KZ"/>
        </w:rPr>
      </w:pPr>
      <w:r w:rsidRPr="00497DB7">
        <w:rPr>
          <w:b w:val="0"/>
          <w:sz w:val="24"/>
          <w:szCs w:val="24"/>
          <w:lang w:val="kk-KZ"/>
        </w:rPr>
        <w:t>Операциялық талдауды қалай түсіндіре аласыз?</w:t>
      </w:r>
    </w:p>
    <w:p w:rsidR="00C81E99" w:rsidRPr="00497DB7" w:rsidRDefault="008223C1" w:rsidP="00686408">
      <w:pPr>
        <w:pStyle w:val="a7"/>
        <w:widowControl w:val="0"/>
        <w:numPr>
          <w:ilvl w:val="0"/>
          <w:numId w:val="55"/>
        </w:numPr>
        <w:tabs>
          <w:tab w:val="clear" w:pos="644"/>
          <w:tab w:val="num" w:pos="709"/>
        </w:tabs>
        <w:ind w:left="0" w:firstLine="426"/>
        <w:rPr>
          <w:b w:val="0"/>
          <w:sz w:val="24"/>
          <w:szCs w:val="24"/>
          <w:lang w:val="kk-KZ"/>
        </w:rPr>
      </w:pPr>
      <w:r w:rsidRPr="00497DB7">
        <w:rPr>
          <w:b w:val="0"/>
          <w:sz w:val="24"/>
          <w:szCs w:val="24"/>
          <w:lang w:val="kk-KZ"/>
        </w:rPr>
        <w:t>Өзгермелі шығындарға не жатады?</w:t>
      </w:r>
    </w:p>
    <w:p w:rsidR="008223C1" w:rsidRPr="00497DB7" w:rsidRDefault="008223C1" w:rsidP="00686408">
      <w:pPr>
        <w:pStyle w:val="a7"/>
        <w:widowControl w:val="0"/>
        <w:numPr>
          <w:ilvl w:val="0"/>
          <w:numId w:val="55"/>
        </w:numPr>
        <w:tabs>
          <w:tab w:val="clear" w:pos="644"/>
          <w:tab w:val="num" w:pos="709"/>
        </w:tabs>
        <w:ind w:left="0" w:firstLine="426"/>
        <w:rPr>
          <w:b w:val="0"/>
          <w:sz w:val="24"/>
          <w:szCs w:val="24"/>
          <w:lang w:val="kk-KZ"/>
        </w:rPr>
      </w:pPr>
      <w:r w:rsidRPr="00497DB7">
        <w:rPr>
          <w:b w:val="0"/>
          <w:sz w:val="24"/>
          <w:szCs w:val="24"/>
          <w:lang w:val="kk-KZ"/>
        </w:rPr>
        <w:t>Тұрақты шығындар,а не жатады?</w:t>
      </w:r>
    </w:p>
    <w:p w:rsidR="008223C1" w:rsidRPr="00497DB7" w:rsidRDefault="008223C1" w:rsidP="00686408">
      <w:pPr>
        <w:pStyle w:val="a7"/>
        <w:widowControl w:val="0"/>
        <w:numPr>
          <w:ilvl w:val="0"/>
          <w:numId w:val="55"/>
        </w:numPr>
        <w:tabs>
          <w:tab w:val="clear" w:pos="644"/>
          <w:tab w:val="num" w:pos="709"/>
        </w:tabs>
        <w:ind w:left="0" w:firstLine="426"/>
        <w:rPr>
          <w:b w:val="0"/>
          <w:sz w:val="24"/>
          <w:szCs w:val="24"/>
          <w:lang w:val="kk-KZ"/>
        </w:rPr>
      </w:pPr>
      <w:r w:rsidRPr="00497DB7">
        <w:rPr>
          <w:b w:val="0"/>
          <w:sz w:val="24"/>
          <w:szCs w:val="24"/>
          <w:lang w:val="kk-KZ"/>
        </w:rPr>
        <w:t>Шығындарды сыныптау не үшін қажет?</w:t>
      </w:r>
    </w:p>
    <w:p w:rsidR="00D101E7" w:rsidRPr="00497DB7" w:rsidRDefault="00D101E7" w:rsidP="00686408">
      <w:pPr>
        <w:pStyle w:val="a7"/>
        <w:widowControl w:val="0"/>
        <w:numPr>
          <w:ilvl w:val="0"/>
          <w:numId w:val="55"/>
        </w:numPr>
        <w:tabs>
          <w:tab w:val="clear" w:pos="644"/>
          <w:tab w:val="num" w:pos="709"/>
        </w:tabs>
        <w:ind w:left="0" w:firstLine="426"/>
        <w:rPr>
          <w:b w:val="0"/>
          <w:sz w:val="24"/>
          <w:szCs w:val="24"/>
          <w:lang w:val="kk-KZ"/>
        </w:rPr>
      </w:pPr>
      <w:r w:rsidRPr="00497DB7">
        <w:rPr>
          <w:b w:val="0"/>
          <w:sz w:val="24"/>
          <w:szCs w:val="24"/>
          <w:lang w:val="kk-KZ"/>
        </w:rPr>
        <w:t>Операциялық тұтқа әсерінің күшін анықтау формуласы?</w:t>
      </w:r>
    </w:p>
    <w:p w:rsidR="008223C1" w:rsidRPr="00497DB7" w:rsidRDefault="00D101E7" w:rsidP="00686408">
      <w:pPr>
        <w:pStyle w:val="a7"/>
        <w:widowControl w:val="0"/>
        <w:numPr>
          <w:ilvl w:val="0"/>
          <w:numId w:val="55"/>
        </w:numPr>
        <w:tabs>
          <w:tab w:val="clear" w:pos="644"/>
          <w:tab w:val="num" w:pos="709"/>
        </w:tabs>
        <w:ind w:left="0" w:firstLine="426"/>
        <w:rPr>
          <w:b w:val="0"/>
          <w:sz w:val="24"/>
          <w:szCs w:val="24"/>
          <w:lang w:val="kk-KZ"/>
        </w:rPr>
      </w:pPr>
      <w:r w:rsidRPr="00497DB7">
        <w:rPr>
          <w:b w:val="0"/>
          <w:sz w:val="24"/>
          <w:szCs w:val="24"/>
          <w:lang w:val="kk-KZ"/>
        </w:rPr>
        <w:lastRenderedPageBreak/>
        <w:t xml:space="preserve">Рентабельділік шегін анықтау формуласы?  </w:t>
      </w:r>
    </w:p>
    <w:p w:rsidR="00BB07F3" w:rsidRPr="00497DB7" w:rsidRDefault="00D101E7" w:rsidP="00686408">
      <w:pPr>
        <w:pStyle w:val="a7"/>
        <w:widowControl w:val="0"/>
        <w:numPr>
          <w:ilvl w:val="0"/>
          <w:numId w:val="55"/>
        </w:numPr>
        <w:tabs>
          <w:tab w:val="clear" w:pos="644"/>
          <w:tab w:val="num" w:pos="709"/>
        </w:tabs>
        <w:ind w:left="0" w:firstLine="426"/>
        <w:rPr>
          <w:sz w:val="24"/>
          <w:szCs w:val="24"/>
          <w:lang w:val="kk-KZ"/>
        </w:rPr>
      </w:pPr>
      <w:r w:rsidRPr="00497DB7">
        <w:rPr>
          <w:b w:val="0"/>
          <w:sz w:val="24"/>
          <w:szCs w:val="24"/>
          <w:lang w:val="kk-KZ"/>
        </w:rPr>
        <w:t>Қаржылық тұрақтылық босалқы қорын анықтау барысында қандай тұжырым жасауға болады?</w:t>
      </w:r>
    </w:p>
    <w:p w:rsidR="00014DCA" w:rsidRDefault="00014DCA" w:rsidP="0068040C">
      <w:pPr>
        <w:widowControl w:val="0"/>
        <w:spacing w:after="0" w:line="240" w:lineRule="auto"/>
        <w:jc w:val="both"/>
        <w:rPr>
          <w:rFonts w:ascii="Times New Roman" w:hAnsi="Times New Roman"/>
          <w:b/>
          <w:bCs/>
          <w:sz w:val="24"/>
          <w:szCs w:val="24"/>
          <w:lang w:val="kk-KZ" w:eastAsia="en-US"/>
        </w:rPr>
      </w:pPr>
    </w:p>
    <w:p w:rsidR="009A6417" w:rsidRDefault="009A6417" w:rsidP="0068040C">
      <w:pPr>
        <w:widowControl w:val="0"/>
        <w:spacing w:after="0" w:line="240" w:lineRule="auto"/>
        <w:jc w:val="both"/>
        <w:rPr>
          <w:rFonts w:ascii="Times New Roman" w:hAnsi="Times New Roman"/>
          <w:b/>
          <w:bCs/>
          <w:sz w:val="24"/>
          <w:szCs w:val="24"/>
          <w:lang w:val="kk-KZ" w:eastAsia="en-US"/>
        </w:rPr>
      </w:pPr>
    </w:p>
    <w:p w:rsidR="00BB07F3" w:rsidRPr="00497DB7" w:rsidRDefault="0095020A" w:rsidP="00686408">
      <w:pPr>
        <w:pStyle w:val="a7"/>
        <w:widowControl w:val="0"/>
        <w:numPr>
          <w:ilvl w:val="0"/>
          <w:numId w:val="51"/>
        </w:numPr>
        <w:tabs>
          <w:tab w:val="clear" w:pos="720"/>
          <w:tab w:val="num" w:pos="426"/>
        </w:tabs>
        <w:ind w:left="0" w:firstLine="0"/>
        <w:rPr>
          <w:sz w:val="24"/>
          <w:szCs w:val="24"/>
          <w:lang w:val="kk-KZ"/>
        </w:rPr>
      </w:pPr>
      <w:r w:rsidRPr="00497DB7">
        <w:rPr>
          <w:sz w:val="24"/>
          <w:szCs w:val="24"/>
          <w:lang w:val="kk-KZ"/>
        </w:rPr>
        <w:t>ТАБЫСТАРДЫ БӨЛУ: ДИВИДЕНДТІК САЯСАТ ПЕН ФИРМАНЫҢ НАРЫҚТЫҚ ҚҰНЫН РЕТТЕУ</w:t>
      </w:r>
    </w:p>
    <w:p w:rsidR="0045389E" w:rsidRPr="00497DB7" w:rsidRDefault="009A6417" w:rsidP="004163D1">
      <w:pPr>
        <w:widowControl w:val="0"/>
        <w:spacing w:after="0" w:line="240" w:lineRule="auto"/>
        <w:jc w:val="both"/>
        <w:rPr>
          <w:rFonts w:ascii="Times New Roman" w:hAnsi="Times New Roman"/>
          <w:b/>
          <w:sz w:val="24"/>
          <w:szCs w:val="24"/>
          <w:lang w:val="kk-KZ"/>
        </w:rPr>
      </w:pPr>
      <w:r>
        <w:rPr>
          <w:rFonts w:ascii="Times New Roman" w:hAnsi="Times New Roman"/>
          <w:b/>
          <w:sz w:val="24"/>
          <w:szCs w:val="24"/>
          <w:lang w:val="kk-KZ"/>
        </w:rPr>
        <w:t>6.</w:t>
      </w:r>
      <w:r w:rsidR="00814D57">
        <w:rPr>
          <w:rFonts w:ascii="Times New Roman" w:hAnsi="Times New Roman"/>
          <w:b/>
          <w:sz w:val="24"/>
          <w:szCs w:val="24"/>
          <w:lang w:val="kk-KZ"/>
        </w:rPr>
        <w:t>1</w:t>
      </w:r>
      <w:r>
        <w:rPr>
          <w:rFonts w:ascii="Times New Roman" w:hAnsi="Times New Roman"/>
          <w:b/>
          <w:sz w:val="24"/>
          <w:szCs w:val="24"/>
          <w:lang w:val="kk-KZ"/>
        </w:rPr>
        <w:t xml:space="preserve"> </w:t>
      </w:r>
      <w:r w:rsidR="0045389E" w:rsidRPr="00497DB7">
        <w:rPr>
          <w:rFonts w:ascii="Times New Roman" w:hAnsi="Times New Roman"/>
          <w:b/>
          <w:sz w:val="24"/>
          <w:szCs w:val="24"/>
          <w:lang w:val="kk-KZ"/>
        </w:rPr>
        <w:t>Кәсіпорынның пайдасын (табысын) жоспарлау әдістері</w:t>
      </w:r>
    </w:p>
    <w:p w:rsidR="009A6417" w:rsidRDefault="009A6417" w:rsidP="0068040C">
      <w:pPr>
        <w:widowControl w:val="0"/>
        <w:spacing w:after="0" w:line="240" w:lineRule="auto"/>
        <w:ind w:firstLine="540"/>
        <w:jc w:val="both"/>
        <w:rPr>
          <w:rFonts w:ascii="Times New Roman" w:hAnsi="Times New Roman"/>
          <w:sz w:val="24"/>
          <w:szCs w:val="24"/>
          <w:lang w:val="kk-KZ"/>
        </w:rPr>
      </w:pPr>
    </w:p>
    <w:p w:rsidR="0045389E" w:rsidRPr="00497DB7" w:rsidRDefault="0045389E" w:rsidP="0068040C">
      <w:pPr>
        <w:widowControl w:val="0"/>
        <w:spacing w:after="0" w:line="240" w:lineRule="auto"/>
        <w:ind w:firstLine="540"/>
        <w:jc w:val="both"/>
        <w:rPr>
          <w:rFonts w:ascii="Times New Roman" w:hAnsi="Times New Roman"/>
          <w:sz w:val="24"/>
          <w:szCs w:val="24"/>
          <w:lang w:val="kk-KZ"/>
        </w:rPr>
      </w:pPr>
      <w:r w:rsidRPr="00497DB7">
        <w:rPr>
          <w:rFonts w:ascii="Times New Roman" w:hAnsi="Times New Roman"/>
          <w:sz w:val="24"/>
          <w:szCs w:val="24"/>
          <w:lang w:val="kk-KZ"/>
        </w:rPr>
        <w:t xml:space="preserve">Пайданы жоспарлау – қаржылық жоспарлаудың құрамдас бөлігі және кәсіпорынның қаржылық-экономикалық жұмысының маңызды бөлігі. Пайданы кәсіпорын қызметінің барлық түрлері бойынша бөлек жоспарлайды. Пайда бойынша жоспарды жасау процесінде мүмкін болатын қаржылық нәтижелердің мөлшеріне әсер ететін факторларды ғана  есепке алмай, сонымен қатар жасалған бағдарламалардың нұсқаларын қарастырып, соның ішіндегі максималды пайданы қамтамасыз ететін бағдарламаны таңдау да маңызды. </w:t>
      </w:r>
    </w:p>
    <w:p w:rsidR="0045389E" w:rsidRPr="00497DB7" w:rsidRDefault="0045389E" w:rsidP="0068040C">
      <w:pPr>
        <w:widowControl w:val="0"/>
        <w:spacing w:after="0" w:line="240" w:lineRule="auto"/>
        <w:ind w:firstLine="540"/>
        <w:jc w:val="both"/>
        <w:rPr>
          <w:rFonts w:ascii="Times New Roman" w:hAnsi="Times New Roman"/>
          <w:sz w:val="24"/>
          <w:szCs w:val="24"/>
          <w:lang w:val="kk-KZ"/>
        </w:rPr>
      </w:pPr>
      <w:r w:rsidRPr="00497DB7">
        <w:rPr>
          <w:rFonts w:ascii="Times New Roman" w:hAnsi="Times New Roman"/>
          <w:sz w:val="24"/>
          <w:szCs w:val="24"/>
          <w:lang w:val="kk-KZ"/>
        </w:rPr>
        <w:t>Жоспарлаудың объектісі болып баланстық пайданың жоспарланатын элементтері, ең алдымен өнімді өткізуден түскен пайда, жасалатын жұмыстар, көрсетілетін қызметтер болып табылады. Есептеу үшін тұтынушылардың тапсырыстарында және шаруашылық келісімшарттарында негізделетін жасалған бағдарламалардың көлемі негіз болады.[</w:t>
      </w:r>
      <w:r w:rsidR="00932E43">
        <w:rPr>
          <w:rFonts w:ascii="Times New Roman" w:hAnsi="Times New Roman"/>
          <w:sz w:val="24"/>
          <w:szCs w:val="24"/>
          <w:lang w:val="kk-KZ"/>
        </w:rPr>
        <w:t>17</w:t>
      </w:r>
      <w:r w:rsidRPr="00497DB7">
        <w:rPr>
          <w:rFonts w:ascii="Times New Roman" w:hAnsi="Times New Roman"/>
          <w:sz w:val="24"/>
          <w:szCs w:val="24"/>
          <w:lang w:val="kk-KZ"/>
        </w:rPr>
        <w:t>]</w:t>
      </w:r>
    </w:p>
    <w:p w:rsidR="0045389E" w:rsidRPr="00497DB7" w:rsidRDefault="0045389E" w:rsidP="0068040C">
      <w:pPr>
        <w:widowControl w:val="0"/>
        <w:spacing w:after="0" w:line="240" w:lineRule="auto"/>
        <w:ind w:firstLine="540"/>
        <w:jc w:val="both"/>
        <w:rPr>
          <w:rFonts w:ascii="Times New Roman" w:hAnsi="Times New Roman"/>
          <w:sz w:val="24"/>
          <w:szCs w:val="24"/>
          <w:lang w:val="kk-KZ"/>
        </w:rPr>
      </w:pPr>
      <w:r w:rsidRPr="00497DB7">
        <w:rPr>
          <w:rFonts w:ascii="Times New Roman" w:hAnsi="Times New Roman"/>
          <w:sz w:val="24"/>
          <w:szCs w:val="24"/>
          <w:lang w:val="kk-KZ"/>
        </w:rPr>
        <w:t>Кәсіпорынның пайда мөлшерін дұрыс анықтаудан ақша ресурстарының қамтамасыз етілуі тәуелді болады. Пайданың қалыптасуы көрсеткіштер мен қызметтің әр түрлі түрлерінің есебіне тәуелді болады. Оның негізгілері мыналар болып табылады: өндіріс көлемінің өзгеру есебі, ассортименттің өзгеру есебі, шығындар есебі, материалдарға баға есебі, шикізат отын, дайын өнім және т.б.</w:t>
      </w:r>
    </w:p>
    <w:p w:rsidR="0045389E" w:rsidRPr="00497DB7" w:rsidRDefault="0045389E" w:rsidP="0068040C">
      <w:pPr>
        <w:widowControl w:val="0"/>
        <w:spacing w:after="0" w:line="240" w:lineRule="auto"/>
        <w:ind w:firstLine="540"/>
        <w:jc w:val="both"/>
        <w:rPr>
          <w:rFonts w:ascii="Times New Roman" w:hAnsi="Times New Roman"/>
          <w:sz w:val="24"/>
          <w:szCs w:val="24"/>
          <w:lang w:val="kk-KZ"/>
        </w:rPr>
      </w:pPr>
      <w:r w:rsidRPr="00497DB7">
        <w:rPr>
          <w:rFonts w:ascii="Times New Roman" w:hAnsi="Times New Roman"/>
          <w:sz w:val="24"/>
          <w:szCs w:val="24"/>
          <w:lang w:val="kk-KZ"/>
        </w:rPr>
        <w:t>Ұйымның пайдасын жоспарлауға мыналар жатады:</w:t>
      </w:r>
    </w:p>
    <w:p w:rsidR="0045389E" w:rsidRPr="00497DB7" w:rsidRDefault="0045389E" w:rsidP="00686408">
      <w:pPr>
        <w:widowControl w:val="0"/>
        <w:numPr>
          <w:ilvl w:val="0"/>
          <w:numId w:val="62"/>
        </w:numPr>
        <w:tabs>
          <w:tab w:val="left" w:pos="567"/>
        </w:tabs>
        <w:spacing w:after="0" w:line="240" w:lineRule="auto"/>
        <w:ind w:left="0" w:firstLine="360"/>
        <w:jc w:val="both"/>
        <w:rPr>
          <w:rFonts w:ascii="Times New Roman" w:hAnsi="Times New Roman"/>
          <w:sz w:val="24"/>
          <w:szCs w:val="24"/>
          <w:lang w:val="kk-KZ"/>
        </w:rPr>
      </w:pPr>
      <w:r w:rsidRPr="00497DB7">
        <w:rPr>
          <w:rFonts w:ascii="Times New Roman" w:hAnsi="Times New Roman"/>
          <w:sz w:val="24"/>
          <w:szCs w:val="24"/>
          <w:lang w:val="kk-KZ"/>
        </w:rPr>
        <w:t>Пайданың мөлшерін қалыптастыруды жоспарлау;</w:t>
      </w:r>
    </w:p>
    <w:p w:rsidR="0045389E" w:rsidRPr="00497DB7" w:rsidRDefault="0045389E" w:rsidP="00686408">
      <w:pPr>
        <w:widowControl w:val="0"/>
        <w:numPr>
          <w:ilvl w:val="0"/>
          <w:numId w:val="62"/>
        </w:numPr>
        <w:tabs>
          <w:tab w:val="left" w:pos="567"/>
        </w:tabs>
        <w:spacing w:after="0" w:line="240" w:lineRule="auto"/>
        <w:ind w:left="0" w:firstLine="360"/>
        <w:jc w:val="both"/>
        <w:rPr>
          <w:rFonts w:ascii="Times New Roman" w:hAnsi="Times New Roman"/>
          <w:sz w:val="24"/>
          <w:szCs w:val="24"/>
          <w:lang w:val="kk-KZ"/>
        </w:rPr>
      </w:pPr>
      <w:r w:rsidRPr="00497DB7">
        <w:rPr>
          <w:rFonts w:ascii="Times New Roman" w:hAnsi="Times New Roman"/>
          <w:sz w:val="24"/>
          <w:szCs w:val="24"/>
          <w:lang w:val="kk-KZ"/>
        </w:rPr>
        <w:t>Түскен пайданы пайдалануды жоспарлау.</w:t>
      </w:r>
    </w:p>
    <w:p w:rsidR="0045389E" w:rsidRPr="00497DB7" w:rsidRDefault="0045389E" w:rsidP="00686408">
      <w:pPr>
        <w:pStyle w:val="a3"/>
        <w:widowControl w:val="0"/>
        <w:numPr>
          <w:ilvl w:val="0"/>
          <w:numId w:val="62"/>
        </w:numPr>
        <w:tabs>
          <w:tab w:val="left" w:pos="567"/>
        </w:tabs>
        <w:spacing w:after="0" w:line="240" w:lineRule="auto"/>
        <w:ind w:left="0" w:firstLine="360"/>
        <w:contextualSpacing w:val="0"/>
        <w:jc w:val="both"/>
        <w:rPr>
          <w:rFonts w:ascii="Times New Roman" w:hAnsi="Times New Roman"/>
          <w:sz w:val="24"/>
          <w:szCs w:val="24"/>
          <w:lang w:val="kk-KZ"/>
        </w:rPr>
      </w:pPr>
      <w:r w:rsidRPr="00497DB7">
        <w:rPr>
          <w:rFonts w:ascii="Times New Roman" w:hAnsi="Times New Roman"/>
          <w:sz w:val="24"/>
          <w:szCs w:val="24"/>
          <w:lang w:val="kk-KZ"/>
        </w:rPr>
        <w:lastRenderedPageBreak/>
        <w:t>Кәсіпорынның пайда мөлшерін жоспарлау кезінде тек қана жалпы жағдайлар емес, сонымен қатар қызметтің нақты ерекшеліктері, меншіктің ұйымдастырушылық-құқықтық нысаны, өзара есеп айырысу шарттары және т.б. есепке алынуы қажет. Пайда мөлшерін түзететін әр түрлі коэффициенттер қолданылуы мүмкін:</w:t>
      </w:r>
    </w:p>
    <w:p w:rsidR="0045389E" w:rsidRPr="00497DB7" w:rsidRDefault="0045389E" w:rsidP="00686408">
      <w:pPr>
        <w:widowControl w:val="0"/>
        <w:numPr>
          <w:ilvl w:val="0"/>
          <w:numId w:val="63"/>
        </w:numPr>
        <w:tabs>
          <w:tab w:val="left" w:pos="567"/>
        </w:tabs>
        <w:spacing w:after="0" w:line="240" w:lineRule="auto"/>
        <w:ind w:left="0" w:firstLine="360"/>
        <w:jc w:val="both"/>
        <w:rPr>
          <w:rFonts w:ascii="Times New Roman" w:hAnsi="Times New Roman"/>
          <w:sz w:val="24"/>
          <w:szCs w:val="24"/>
          <w:lang w:val="kk-KZ"/>
        </w:rPr>
      </w:pPr>
      <w:r w:rsidRPr="00497DB7">
        <w:rPr>
          <w:rFonts w:ascii="Times New Roman" w:hAnsi="Times New Roman"/>
          <w:sz w:val="24"/>
          <w:szCs w:val="24"/>
          <w:lang w:val="kk-KZ"/>
        </w:rPr>
        <w:t>Салынған капиталдың рентабельділік пайызын болжау;</w:t>
      </w:r>
    </w:p>
    <w:p w:rsidR="0045389E" w:rsidRPr="00497DB7" w:rsidRDefault="0045389E" w:rsidP="00686408">
      <w:pPr>
        <w:widowControl w:val="0"/>
        <w:numPr>
          <w:ilvl w:val="0"/>
          <w:numId w:val="63"/>
        </w:numPr>
        <w:tabs>
          <w:tab w:val="left" w:pos="567"/>
        </w:tabs>
        <w:spacing w:after="0" w:line="240" w:lineRule="auto"/>
        <w:ind w:left="0" w:firstLine="360"/>
        <w:jc w:val="both"/>
        <w:rPr>
          <w:rFonts w:ascii="Times New Roman" w:hAnsi="Times New Roman"/>
          <w:sz w:val="24"/>
          <w:szCs w:val="24"/>
          <w:lang w:val="kk-KZ"/>
        </w:rPr>
      </w:pPr>
      <w:r w:rsidRPr="00497DB7">
        <w:rPr>
          <w:rFonts w:ascii="Times New Roman" w:hAnsi="Times New Roman"/>
          <w:sz w:val="24"/>
          <w:szCs w:val="24"/>
          <w:lang w:val="kk-KZ"/>
        </w:rPr>
        <w:t>Пайдалылық коэффициенті;</w:t>
      </w:r>
    </w:p>
    <w:p w:rsidR="0045389E" w:rsidRPr="00497DB7" w:rsidRDefault="0045389E" w:rsidP="00686408">
      <w:pPr>
        <w:widowControl w:val="0"/>
        <w:numPr>
          <w:ilvl w:val="0"/>
          <w:numId w:val="63"/>
        </w:numPr>
        <w:tabs>
          <w:tab w:val="left" w:pos="567"/>
        </w:tabs>
        <w:spacing w:after="0" w:line="240" w:lineRule="auto"/>
        <w:ind w:left="0" w:firstLine="360"/>
        <w:jc w:val="both"/>
        <w:rPr>
          <w:rFonts w:ascii="Times New Roman" w:hAnsi="Times New Roman"/>
          <w:sz w:val="24"/>
          <w:szCs w:val="24"/>
          <w:lang w:val="kk-KZ"/>
        </w:rPr>
      </w:pPr>
      <w:r w:rsidRPr="00497DB7">
        <w:rPr>
          <w:rFonts w:ascii="Times New Roman" w:hAnsi="Times New Roman"/>
          <w:sz w:val="24"/>
          <w:szCs w:val="24"/>
          <w:lang w:val="kk-KZ"/>
        </w:rPr>
        <w:t>Рентабельділік коэффициенті.</w:t>
      </w:r>
    </w:p>
    <w:p w:rsidR="0045389E" w:rsidRPr="00497DB7" w:rsidRDefault="0045389E" w:rsidP="0068040C">
      <w:pPr>
        <w:widowControl w:val="0"/>
        <w:spacing w:after="0" w:line="240" w:lineRule="auto"/>
        <w:ind w:firstLine="540"/>
        <w:jc w:val="both"/>
        <w:rPr>
          <w:rFonts w:ascii="Times New Roman" w:hAnsi="Times New Roman"/>
          <w:sz w:val="24"/>
          <w:szCs w:val="24"/>
          <w:lang w:val="kk-KZ"/>
        </w:rPr>
      </w:pPr>
      <w:r w:rsidRPr="00497DB7">
        <w:rPr>
          <w:rFonts w:ascii="Times New Roman" w:hAnsi="Times New Roman"/>
          <w:sz w:val="24"/>
          <w:szCs w:val="24"/>
          <w:lang w:val="kk-KZ"/>
        </w:rPr>
        <w:t>Осы коэффициенттер ұйым қызметі пайдалылығының (залалдығы) сын (критикалық) нүктелерімен байланысты.</w:t>
      </w:r>
    </w:p>
    <w:p w:rsidR="0045389E" w:rsidRPr="00497DB7" w:rsidRDefault="0045389E" w:rsidP="0068040C">
      <w:pPr>
        <w:widowControl w:val="0"/>
        <w:spacing w:after="0" w:line="240" w:lineRule="auto"/>
        <w:ind w:firstLine="540"/>
        <w:jc w:val="both"/>
        <w:rPr>
          <w:rFonts w:ascii="Times New Roman" w:hAnsi="Times New Roman"/>
          <w:sz w:val="24"/>
          <w:szCs w:val="24"/>
          <w:lang w:val="kk-KZ"/>
        </w:rPr>
      </w:pPr>
      <w:r w:rsidRPr="00497DB7">
        <w:rPr>
          <w:rFonts w:ascii="Times New Roman" w:hAnsi="Times New Roman"/>
          <w:sz w:val="24"/>
          <w:szCs w:val="24"/>
          <w:lang w:val="kk-KZ"/>
        </w:rPr>
        <w:t>Пайда мөлшерін жоспарлағанда осыларды білу маңызды: өндірістің технологиялық құрулар жүйесін, өтім немесе жабдықтау жүйесін, өндірістің бюджетін дұрыс құруды, шаруашылықтың сыртқы шарттарын, нарықтағы орнын және т.б.[1]</w:t>
      </w:r>
    </w:p>
    <w:p w:rsidR="0045389E" w:rsidRPr="00497DB7" w:rsidRDefault="0045389E" w:rsidP="0068040C">
      <w:pPr>
        <w:widowControl w:val="0"/>
        <w:spacing w:after="0" w:line="240" w:lineRule="auto"/>
        <w:ind w:firstLine="540"/>
        <w:jc w:val="both"/>
        <w:rPr>
          <w:rFonts w:ascii="Times New Roman" w:hAnsi="Times New Roman"/>
          <w:sz w:val="24"/>
          <w:szCs w:val="24"/>
          <w:lang w:val="kk-KZ"/>
        </w:rPr>
      </w:pPr>
      <w:r w:rsidRPr="00497DB7">
        <w:rPr>
          <w:rFonts w:ascii="Times New Roman" w:hAnsi="Times New Roman"/>
          <w:sz w:val="24"/>
          <w:szCs w:val="24"/>
          <w:lang w:val="kk-KZ"/>
        </w:rPr>
        <w:t xml:space="preserve">Ұйымның (кәсіпорынның) </w:t>
      </w:r>
      <w:r w:rsidRPr="00497DB7">
        <w:rPr>
          <w:rFonts w:ascii="Times New Roman" w:hAnsi="Times New Roman"/>
          <w:b/>
          <w:sz w:val="24"/>
          <w:szCs w:val="24"/>
          <w:lang w:val="kk-KZ"/>
        </w:rPr>
        <w:t>пайдасын жоспарлаудың негізгі әдістеріне мыналар жатады:</w:t>
      </w:r>
      <w:r w:rsidRPr="00497DB7">
        <w:rPr>
          <w:rFonts w:ascii="Times New Roman" w:hAnsi="Times New Roman"/>
          <w:sz w:val="24"/>
          <w:szCs w:val="24"/>
          <w:lang w:val="kk-KZ"/>
        </w:rPr>
        <w:t xml:space="preserve"> </w:t>
      </w:r>
    </w:p>
    <w:p w:rsidR="0045389E" w:rsidRPr="00497DB7" w:rsidRDefault="0045389E" w:rsidP="00686408">
      <w:pPr>
        <w:widowControl w:val="0"/>
        <w:numPr>
          <w:ilvl w:val="0"/>
          <w:numId w:val="64"/>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Есептеудің тікелей әдісі.</w:t>
      </w:r>
    </w:p>
    <w:p w:rsidR="0045389E" w:rsidRPr="00497DB7" w:rsidRDefault="0045389E" w:rsidP="00686408">
      <w:pPr>
        <w:widowControl w:val="0"/>
        <w:numPr>
          <w:ilvl w:val="0"/>
          <w:numId w:val="64"/>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Талдау әдісі:</w:t>
      </w:r>
    </w:p>
    <w:p w:rsidR="0045389E" w:rsidRPr="00497DB7" w:rsidRDefault="0045389E" w:rsidP="0068040C">
      <w:pPr>
        <w:widowControl w:val="0"/>
        <w:tabs>
          <w:tab w:val="num" w:pos="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а) базалық рентабельділік деңгейі бойынша;</w:t>
      </w:r>
    </w:p>
    <w:p w:rsidR="0045389E" w:rsidRPr="00497DB7" w:rsidRDefault="0045389E" w:rsidP="0068040C">
      <w:pPr>
        <w:widowControl w:val="0"/>
        <w:tabs>
          <w:tab w:val="num" w:pos="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б) 1 теңгеге шаққандағы өндіріліп өткізілген өнімнің шығындары деңгейі бойынша.</w:t>
      </w:r>
    </w:p>
    <w:p w:rsidR="0045389E" w:rsidRPr="00497DB7" w:rsidRDefault="0045389E" w:rsidP="00686408">
      <w:pPr>
        <w:widowControl w:val="0"/>
        <w:numPr>
          <w:ilvl w:val="0"/>
          <w:numId w:val="64"/>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Кешенді әдіс – бірінші және екінші әдістерінің жиынтығы.</w:t>
      </w:r>
    </w:p>
    <w:p w:rsidR="0045389E" w:rsidRPr="00497DB7" w:rsidRDefault="0045389E" w:rsidP="00686408">
      <w:pPr>
        <w:widowControl w:val="0"/>
        <w:numPr>
          <w:ilvl w:val="0"/>
          <w:numId w:val="64"/>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Нормативті әдіс (бюджеттеу жүйесін енгізу үшін негіз болып табылады).</w:t>
      </w:r>
    </w:p>
    <w:p w:rsidR="0045389E" w:rsidRPr="00497DB7" w:rsidRDefault="0045389E" w:rsidP="00686408">
      <w:pPr>
        <w:widowControl w:val="0"/>
        <w:numPr>
          <w:ilvl w:val="0"/>
          <w:numId w:val="64"/>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Факторлық әдіс – факторлардың жиынтығына байланысты пайданың факторлық талдауында негізделген. Факторлар жиынтығы: шығарылған өнімнің (жұмыстар, қызметтер) ассортименті, өнімді (жұмыстар, қызметтер) өндіріп өткізу ырғақтылығы, өнім сапасы және т.б.</w:t>
      </w:r>
    </w:p>
    <w:p w:rsidR="0045389E" w:rsidRPr="00497DB7" w:rsidRDefault="0045389E" w:rsidP="00686408">
      <w:pPr>
        <w:widowControl w:val="0"/>
        <w:numPr>
          <w:ilvl w:val="0"/>
          <w:numId w:val="64"/>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Экономико-математикалық әдіс.</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Есептеудің тікелей әдісі</w:t>
      </w:r>
      <w:r w:rsidRPr="00497DB7">
        <w:rPr>
          <w:rFonts w:ascii="Times New Roman" w:hAnsi="Times New Roman"/>
          <w:sz w:val="24"/>
          <w:szCs w:val="24"/>
          <w:lang w:val="kk-KZ"/>
        </w:rPr>
        <w:t xml:space="preserve">. Бұл әдістің көмегімен барлық ассортимент бойынша пайданы есептеу өндірілген және </w:t>
      </w:r>
      <w:r w:rsidRPr="00497DB7">
        <w:rPr>
          <w:rFonts w:ascii="Times New Roman" w:hAnsi="Times New Roman"/>
          <w:sz w:val="24"/>
          <w:szCs w:val="24"/>
          <w:lang w:val="kk-KZ"/>
        </w:rPr>
        <w:lastRenderedPageBreak/>
        <w:t>өткізілген өнімнің (жұмыстар, қызметтер) әр түрі бойынша жеке есептелінеді.</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Есептеудің қағидасына мынадай көрсеткіштер кіреді:</w:t>
      </w:r>
    </w:p>
    <w:p w:rsidR="0045389E" w:rsidRPr="00497DB7" w:rsidRDefault="0045389E" w:rsidP="00686408">
      <w:pPr>
        <w:widowControl w:val="0"/>
        <w:numPr>
          <w:ilvl w:val="0"/>
          <w:numId w:val="42"/>
        </w:numPr>
        <w:tabs>
          <w:tab w:val="clear" w:pos="1260"/>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i/>
          <w:sz w:val="24"/>
          <w:szCs w:val="24"/>
          <w:lang w:val="kk-KZ"/>
        </w:rPr>
        <w:t xml:space="preserve">Сату көлемі (өткізу көлемі) </w:t>
      </w:r>
      <w:r w:rsidRPr="00497DB7">
        <w:rPr>
          <w:rFonts w:ascii="Times New Roman" w:hAnsi="Times New Roman"/>
          <w:sz w:val="24"/>
          <w:szCs w:val="24"/>
          <w:lang w:val="kk-KZ"/>
        </w:rPr>
        <w:t>– өткізу барасында өндірілген және өткізілген өнім (жұмыстар, қызметтер)</w:t>
      </w:r>
      <w:r w:rsidR="004163D1">
        <w:rPr>
          <w:rFonts w:ascii="Times New Roman" w:hAnsi="Times New Roman"/>
          <w:sz w:val="24"/>
          <w:szCs w:val="24"/>
          <w:lang w:val="kk-KZ"/>
        </w:rPr>
        <w:t xml:space="preserve"> </w:t>
      </w:r>
      <w:r w:rsidRPr="00497DB7">
        <w:rPr>
          <w:rFonts w:ascii="Times New Roman" w:hAnsi="Times New Roman"/>
          <w:sz w:val="24"/>
          <w:szCs w:val="24"/>
          <w:lang w:val="kk-KZ"/>
        </w:rPr>
        <w:t>көлемін сату санына көбейту;</w:t>
      </w:r>
    </w:p>
    <w:p w:rsidR="0045389E" w:rsidRPr="00497DB7" w:rsidRDefault="0045389E" w:rsidP="00686408">
      <w:pPr>
        <w:widowControl w:val="0"/>
        <w:numPr>
          <w:ilvl w:val="0"/>
          <w:numId w:val="42"/>
        </w:numPr>
        <w:tabs>
          <w:tab w:val="clear" w:pos="1260"/>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i/>
          <w:sz w:val="24"/>
          <w:szCs w:val="24"/>
          <w:lang w:val="kk-KZ"/>
        </w:rPr>
        <w:t>Ұсталымдар (шығындар)</w:t>
      </w:r>
      <w:r w:rsidRPr="00497DB7">
        <w:rPr>
          <w:rFonts w:ascii="Times New Roman" w:hAnsi="Times New Roman"/>
          <w:sz w:val="24"/>
          <w:szCs w:val="24"/>
          <w:lang w:val="kk-KZ"/>
        </w:rPr>
        <w:t xml:space="preserve"> – өндірілген және өткізілген өнімінің бір данасының толық өзіндік құнын олардың санына көбейту. </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ab/>
      </w:r>
      <w:r w:rsidRPr="00497DB7">
        <w:rPr>
          <w:rFonts w:ascii="Times New Roman" w:hAnsi="Times New Roman"/>
          <w:sz w:val="24"/>
          <w:szCs w:val="24"/>
          <w:lang w:val="kk-KZ"/>
        </w:rPr>
        <w:t>Осы екі көрсеткіштің айырмасы өндіріліп өткізілген өнімнен түскен пайда (залал) болып табылады. Мұндай әдіс, кәсіпорының өнімі аз мөлшерде шығарылып өткізілген болса қолданылады және шаруашылықтың сыртқы ортасының өзгеруімен байланысты түзетулерді талап етеді.</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Талдау әдісі.</w:t>
      </w:r>
      <w:r w:rsidRPr="00497DB7">
        <w:rPr>
          <w:rFonts w:ascii="Times New Roman" w:hAnsi="Times New Roman"/>
          <w:sz w:val="24"/>
          <w:szCs w:val="24"/>
          <w:lang w:val="kk-KZ"/>
        </w:rPr>
        <w:t xml:space="preserve"> Осы әдіс бойынша пайданы есептеудің негізгі қағидасы бұл болашақтағы кезеңдердегі шығындар немесе рентабельділік деңгейін талдау негізінде жүргізіледі. Есептеулерде жоспарлы, есеп беру, анықталған мәліметтер қолданылады.</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 xml:space="preserve">а) </w:t>
      </w:r>
      <w:r w:rsidRPr="00497DB7">
        <w:rPr>
          <w:rFonts w:ascii="Times New Roman" w:hAnsi="Times New Roman"/>
          <w:b/>
          <w:i/>
          <w:sz w:val="24"/>
          <w:szCs w:val="24"/>
          <w:lang w:val="kk-KZ"/>
        </w:rPr>
        <w:t>Өндірілген және өткізілген өнімнің (жұмыстар, қызметтер) базалық рентабельділігі бойынша пайданы жоспарлау</w:t>
      </w:r>
      <w:r w:rsidRPr="00497DB7">
        <w:rPr>
          <w:rFonts w:ascii="Times New Roman" w:hAnsi="Times New Roman"/>
          <w:sz w:val="24"/>
          <w:szCs w:val="24"/>
          <w:lang w:val="kk-KZ"/>
        </w:rPr>
        <w:t xml:space="preserve"> келесі тәртіпте жүзеге асырылады:</w:t>
      </w:r>
    </w:p>
    <w:p w:rsidR="0045389E" w:rsidRPr="00497DB7" w:rsidRDefault="0045389E" w:rsidP="00686408">
      <w:pPr>
        <w:widowControl w:val="0"/>
        <w:numPr>
          <w:ilvl w:val="0"/>
          <w:numId w:val="43"/>
        </w:numPr>
        <w:tabs>
          <w:tab w:val="clear" w:pos="1260"/>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Есептік кезеңдегі белгілі бір өзгерістерге түзетілген нақты есеп берулерге сүйене отырып, базалық пайданы есептеу;</w:t>
      </w:r>
    </w:p>
    <w:p w:rsidR="0045389E" w:rsidRPr="00497DB7" w:rsidRDefault="0045389E" w:rsidP="00686408">
      <w:pPr>
        <w:widowControl w:val="0"/>
        <w:numPr>
          <w:ilvl w:val="0"/>
          <w:numId w:val="43"/>
        </w:numPr>
        <w:tabs>
          <w:tab w:val="clear" w:pos="1260"/>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Ағымдағы жылда өндіріліп өткізілген өнімнің базалық рентабельділік пайызы анықталады. Ол түзетулерді ескере отырып, пайданың өзіндік құнға немесе пайданың өткізу (сату) көлеміне қатынасы ретінде анықталады;</w:t>
      </w:r>
    </w:p>
    <w:p w:rsidR="0045389E" w:rsidRPr="00497DB7" w:rsidRDefault="0045389E" w:rsidP="00686408">
      <w:pPr>
        <w:widowControl w:val="0"/>
        <w:numPr>
          <w:ilvl w:val="0"/>
          <w:numId w:val="43"/>
        </w:numPr>
        <w:tabs>
          <w:tab w:val="clear" w:pos="1260"/>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Жоспарлы жылға өндіріліп өткізілген өнімнің жоспарлы көлемі ақшалай түрде есептеледі;</w:t>
      </w:r>
    </w:p>
    <w:p w:rsidR="0045389E" w:rsidRPr="00497DB7" w:rsidRDefault="0045389E" w:rsidP="00686408">
      <w:pPr>
        <w:widowControl w:val="0"/>
        <w:numPr>
          <w:ilvl w:val="0"/>
          <w:numId w:val="43"/>
        </w:numPr>
        <w:tabs>
          <w:tab w:val="clear" w:pos="1260"/>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Көлемді рентабельділіктің базалық пайызына көбейту арқылы өткізуден түскен пайда есептеледі;</w:t>
      </w:r>
    </w:p>
    <w:p w:rsidR="0045389E" w:rsidRPr="00497DB7" w:rsidRDefault="0045389E" w:rsidP="00686408">
      <w:pPr>
        <w:widowControl w:val="0"/>
        <w:numPr>
          <w:ilvl w:val="0"/>
          <w:numId w:val="43"/>
        </w:numPr>
        <w:tabs>
          <w:tab w:val="clear" w:pos="1260"/>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Алынған пайда мөлшерін есептеудің тікелей әдісін қолдану арқылы өндірілген және өткізілген өнімнің есептелінген пайда сомасына түзетеді.</w:t>
      </w:r>
    </w:p>
    <w:p w:rsidR="0045389E" w:rsidRPr="00497DB7" w:rsidRDefault="0045389E" w:rsidP="0068040C">
      <w:pPr>
        <w:widowControl w:val="0"/>
        <w:tabs>
          <w:tab w:val="left" w:pos="709"/>
        </w:tabs>
        <w:spacing w:after="0" w:line="240" w:lineRule="auto"/>
        <w:ind w:firstLine="426"/>
        <w:jc w:val="both"/>
        <w:rPr>
          <w:rFonts w:ascii="Times New Roman" w:hAnsi="Times New Roman"/>
          <w:i/>
          <w:sz w:val="24"/>
          <w:szCs w:val="24"/>
          <w:lang w:val="kk-KZ"/>
        </w:rPr>
      </w:pPr>
      <w:r w:rsidRPr="00497DB7">
        <w:rPr>
          <w:rFonts w:ascii="Times New Roman" w:hAnsi="Times New Roman"/>
          <w:i/>
          <w:sz w:val="24"/>
          <w:szCs w:val="24"/>
          <w:lang w:val="kk-KZ"/>
        </w:rPr>
        <w:lastRenderedPageBreak/>
        <w:t xml:space="preserve">Мұндай әдіс тек қана өнім (жұмыстар, қызметтер) салыстырмалы болса ғана қолданылады, яғни егер өнім алдыңғы жылы шығарылған болса. </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б) Ө</w:t>
      </w:r>
      <w:r w:rsidRPr="00497DB7">
        <w:rPr>
          <w:rFonts w:ascii="Times New Roman" w:hAnsi="Times New Roman"/>
          <w:b/>
          <w:i/>
          <w:sz w:val="24"/>
          <w:szCs w:val="24"/>
          <w:lang w:val="kk-KZ"/>
        </w:rPr>
        <w:t>ндіріліп өткізілген өнімді (жұмыстар, қызметтерді) 1 теңгеге шаққандағы шығындар деңгейі бойынша пайданы жоспарлау</w:t>
      </w:r>
      <w:r w:rsidRPr="00497DB7">
        <w:rPr>
          <w:rFonts w:ascii="Times New Roman" w:hAnsi="Times New Roman"/>
          <w:sz w:val="24"/>
          <w:szCs w:val="24"/>
          <w:lang w:val="kk-KZ"/>
        </w:rPr>
        <w:t xml:space="preserve"> базалық рентабельділік бойынша есептеулеріне ұқсас анықталады. Бірақ базалық рентабельділік көрсеткіштің орнына базалық шығындар көрсеткіші қолданылады.</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Пайданың жоспарлы сомасы болашақта төменде көрсетілген факторлардың әсер ету өзгерісімен байланысты түзетіледі:</w:t>
      </w:r>
    </w:p>
    <w:p w:rsidR="0045389E" w:rsidRPr="00497DB7" w:rsidRDefault="0045389E" w:rsidP="00686408">
      <w:pPr>
        <w:widowControl w:val="0"/>
        <w:numPr>
          <w:ilvl w:val="0"/>
          <w:numId w:val="44"/>
        </w:numPr>
        <w:tabs>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Ассортименттегі өзгерістер;</w:t>
      </w:r>
    </w:p>
    <w:p w:rsidR="0045389E" w:rsidRPr="00497DB7" w:rsidRDefault="0045389E" w:rsidP="00686408">
      <w:pPr>
        <w:widowControl w:val="0"/>
        <w:numPr>
          <w:ilvl w:val="0"/>
          <w:numId w:val="45"/>
        </w:numPr>
        <w:tabs>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Сапаның өзгеруі;</w:t>
      </w:r>
    </w:p>
    <w:p w:rsidR="0045389E" w:rsidRPr="00497DB7" w:rsidRDefault="0045389E" w:rsidP="00686408">
      <w:pPr>
        <w:widowControl w:val="0"/>
        <w:numPr>
          <w:ilvl w:val="0"/>
          <w:numId w:val="46"/>
        </w:numPr>
        <w:tabs>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Бағалардың өзгеруі.</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Біріктірілген (кешенді) әдіс</w:t>
      </w:r>
      <w:r w:rsidRPr="00497DB7">
        <w:rPr>
          <w:rFonts w:ascii="Times New Roman" w:hAnsi="Times New Roman"/>
          <w:sz w:val="24"/>
          <w:szCs w:val="24"/>
          <w:lang w:val="kk-KZ"/>
        </w:rPr>
        <w:t>. Егер кәсіпорында салыстырмалы өнім (жұмыстар, қызметтер) шығарылатын болса, онда пайданы есептеудің талдау әдісі қолданылады, егер де салыстырмалы өнім (жұмыстар, қызметтер) шығарылатын болса, онда есептеудің тікелей әдісі қолданылады. Талдау әдісі тексеру немесе салыстыру үшін пайдаланылады.</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Нормативті әдіс</w:t>
      </w:r>
      <w:r w:rsidRPr="00497DB7">
        <w:rPr>
          <w:rFonts w:ascii="Times New Roman" w:hAnsi="Times New Roman"/>
          <w:sz w:val="24"/>
          <w:szCs w:val="24"/>
          <w:lang w:val="kk-KZ"/>
        </w:rPr>
        <w:t xml:space="preserve"> (бюджеттеу әдісі). Бұл әдіс ұйым жауапкершілігінің орталығы бойынша белгілі бір өнім түріне (тікелей және жанама шығындар), отын, материалдар, жалақы шығындарына норма және нормативті бекітуге мүмкін болғанда қолданылады. Жауапкершілік орталығының кәсіпорын ресурстарын қолдану бойынша нақты тапсырыстар бекітілген кезде ғана, пайда есептеудің тікелей әдісі арқылы анықталады. Бұл әдіс есептеудің тікелей әдісі мен норма және нормативтердің бекітілуімен бірігуін көрсетеді. (Айналым қаражаттарын нормалауды, айналым капиталы тақырыбында қараңыз)</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Факторлы әдіс</w:t>
      </w:r>
      <w:r w:rsidRPr="00497DB7">
        <w:rPr>
          <w:rFonts w:ascii="Times New Roman" w:hAnsi="Times New Roman"/>
          <w:sz w:val="24"/>
          <w:szCs w:val="24"/>
          <w:lang w:val="kk-KZ"/>
        </w:rPr>
        <w:t xml:space="preserve"> пайда мөлшерін жоспарлаудың төмендегідей кезеңдерін өзіне қосады:</w:t>
      </w:r>
    </w:p>
    <w:p w:rsidR="0045389E" w:rsidRPr="00497DB7" w:rsidRDefault="0045389E" w:rsidP="00686408">
      <w:pPr>
        <w:widowControl w:val="0"/>
        <w:numPr>
          <w:ilvl w:val="0"/>
          <w:numId w:val="56"/>
        </w:numPr>
        <w:tabs>
          <w:tab w:val="clear" w:pos="1260"/>
          <w:tab w:val="num" w:pos="0"/>
          <w:tab w:val="left" w:pos="709"/>
          <w:tab w:val="left" w:pos="900"/>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 xml:space="preserve">Есепті кезеңдегі базалық көрсеткіштерді анықтау – жиынтық пайда, өнімді (жұмыстар, қызметтер) өткізуден түскен пайда, т.б. кірістер мен шығыстар, өнімнің өзіндік құны, өзіндік </w:t>
      </w:r>
      <w:r w:rsidRPr="00497DB7">
        <w:rPr>
          <w:rFonts w:ascii="Times New Roman" w:hAnsi="Times New Roman"/>
          <w:sz w:val="24"/>
          <w:szCs w:val="24"/>
          <w:lang w:val="kk-KZ"/>
        </w:rPr>
        <w:lastRenderedPageBreak/>
        <w:t>құн элементерінің құрылымдық мөлшері және т.б.;</w:t>
      </w:r>
    </w:p>
    <w:p w:rsidR="0045389E" w:rsidRPr="00497DB7" w:rsidRDefault="0045389E" w:rsidP="00686408">
      <w:pPr>
        <w:widowControl w:val="0"/>
        <w:numPr>
          <w:ilvl w:val="0"/>
          <w:numId w:val="56"/>
        </w:numPr>
        <w:tabs>
          <w:tab w:val="clear" w:pos="1260"/>
          <w:tab w:val="num" w:pos="0"/>
          <w:tab w:val="left" w:pos="709"/>
          <w:tab w:val="left" w:pos="900"/>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Ұйымның шаруашылық қызметінің жоспарлы көрсеткіштерін анықтау – өнімді өндіру және өткізу көлемінің өсуі, өзіндік құнның түсуі, т.б. табыстар мен шығыстардың өзгеруі және т.б.;</w:t>
      </w:r>
    </w:p>
    <w:p w:rsidR="0045389E" w:rsidRPr="00497DB7" w:rsidRDefault="0045389E" w:rsidP="00686408">
      <w:pPr>
        <w:widowControl w:val="0"/>
        <w:numPr>
          <w:ilvl w:val="0"/>
          <w:numId w:val="56"/>
        </w:numPr>
        <w:tabs>
          <w:tab w:val="clear" w:pos="1260"/>
          <w:tab w:val="num" w:pos="0"/>
          <w:tab w:val="left" w:pos="709"/>
          <w:tab w:val="left" w:pos="900"/>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Инфляция индексін анықтау – өнімді өндіру және өткізу бағалары, қолданылатын материалды ресурстарға бағалары, қолданылатын еңбек ресурстарына бағалары;</w:t>
      </w:r>
    </w:p>
    <w:p w:rsidR="0045389E" w:rsidRPr="00497DB7" w:rsidRDefault="0045389E" w:rsidP="00686408">
      <w:pPr>
        <w:widowControl w:val="0"/>
        <w:numPr>
          <w:ilvl w:val="0"/>
          <w:numId w:val="56"/>
        </w:numPr>
        <w:tabs>
          <w:tab w:val="clear" w:pos="1260"/>
          <w:tab w:val="num" w:pos="0"/>
          <w:tab w:val="left" w:pos="709"/>
          <w:tab w:val="left" w:pos="900"/>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Басқа өзгерістер бойынша индекстерді анықтау, соның ішінде: амортизациялық аударымдар, басқа да шығындар.</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Есептеулердің негізгі қағидасының мағынасы мынада болып табылады: пайданың негізгі сомасы пайданы жоспарлаудың әр түрлі әдісімен анықталады, содан кейін инфляциялық күтілім және т.б. өзгерістеріне байланысты түзетулер жасалады.</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Экономико-математикалық әдіс.</w:t>
      </w:r>
      <w:r w:rsidRPr="00497DB7">
        <w:rPr>
          <w:rFonts w:ascii="Times New Roman" w:hAnsi="Times New Roman"/>
          <w:sz w:val="24"/>
          <w:szCs w:val="24"/>
          <w:lang w:val="kk-KZ"/>
        </w:rPr>
        <w:t xml:space="preserve"> Бұл әдіс тек қана есептік ақпараттық базаны, есептеуіш техниканы және компьютерлік бағдарламаларды қолдану мүмкіндігі бар ірі және одан да ірі ұйымдарда (кәсіпорындарда) қолданылады. </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 xml:space="preserve">Жоспарлы пайданың көрсеткіштері мынадай есептеулерде қолданылады: </w:t>
      </w:r>
      <w:r w:rsidRPr="00497DB7">
        <w:rPr>
          <w:rFonts w:ascii="Times New Roman" w:hAnsi="Times New Roman"/>
          <w:sz w:val="24"/>
          <w:szCs w:val="24"/>
          <w:lang w:val="kk-KZ"/>
        </w:rPr>
        <w:t>қызметтің критикалық нүктелерінде, залалсыздық нүктелерінде, қаржылық беріктігі мен дербестігінде, ұйымның (кәсіпорынның) дербестігінің дамуында және т.б..</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Пайданы басқару процессі өзіне ұйым (кәсіпорын) пайдасының динамика және массасын реттеуді, стратегиялық және тактикалық тапсырыстар бойынша залалсыздық қызметін үлгілеуді қосады.</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Пайданы бөлуді жоспарлау кәсіпорын дамуы және меншік иесінің қызығушылығын қанағаттандыру үшін маңызды мағынаға ие.</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Жиынтық пайданы бөлу ұйым түсімін қолданудың құрылымдық бөлігі болып табылады. Берілген бөлу пайданы салықтық реттеу жүйесімен тығыз байланысты. Жиынтық пайда салық салу мақсатымен түзетіледі және есептеулер бойынша жеңілдіктер қолдануды, пайда бойынша салықты төлеуді алдын ала анықтайды. </w:t>
      </w:r>
    </w:p>
    <w:p w:rsidR="0045389E" w:rsidRPr="00497DB7" w:rsidRDefault="0045389E" w:rsidP="0068040C">
      <w:pPr>
        <w:widowControl w:val="0"/>
        <w:tabs>
          <w:tab w:val="left" w:pos="540"/>
          <w:tab w:val="left" w:pos="709"/>
        </w:tabs>
        <w:spacing w:after="0" w:line="240" w:lineRule="auto"/>
        <w:ind w:firstLine="426"/>
        <w:jc w:val="both"/>
        <w:rPr>
          <w:rFonts w:ascii="Times New Roman" w:hAnsi="Times New Roman"/>
          <w:b/>
          <w:i/>
          <w:sz w:val="24"/>
          <w:szCs w:val="24"/>
          <w:lang w:val="kk-KZ"/>
        </w:rPr>
      </w:pPr>
      <w:r w:rsidRPr="00497DB7">
        <w:rPr>
          <w:rFonts w:ascii="Times New Roman" w:hAnsi="Times New Roman"/>
          <w:sz w:val="24"/>
          <w:szCs w:val="24"/>
          <w:lang w:val="kk-KZ"/>
        </w:rPr>
        <w:lastRenderedPageBreak/>
        <w:tab/>
      </w:r>
      <w:r w:rsidRPr="00497DB7">
        <w:rPr>
          <w:rFonts w:ascii="Times New Roman" w:hAnsi="Times New Roman"/>
          <w:sz w:val="24"/>
          <w:szCs w:val="24"/>
          <w:lang w:val="kk-KZ"/>
        </w:rPr>
        <w:tab/>
      </w:r>
      <w:r w:rsidRPr="00497DB7">
        <w:rPr>
          <w:rFonts w:ascii="Times New Roman" w:hAnsi="Times New Roman"/>
          <w:b/>
          <w:i/>
          <w:sz w:val="24"/>
          <w:szCs w:val="24"/>
          <w:lang w:val="kk-KZ"/>
        </w:rPr>
        <w:t>Корпорация    пайда  алу  үшін  мынандай  жоспарлар  қолданды:</w:t>
      </w:r>
    </w:p>
    <w:p w:rsidR="0045389E" w:rsidRPr="00497DB7" w:rsidRDefault="0045389E" w:rsidP="0068040C">
      <w:pPr>
        <w:widowControl w:val="0"/>
        <w:tabs>
          <w:tab w:val="left" w:pos="54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1. Бағаны  шексіз  көтеріп,  тауарларға  сұранысты  төмендетіп,  бағаны  төмендетуге  мәжбүр  еткенше  сатып,  қысқа  мерзімде   барынша  жоғары  пайда  табады.</w:t>
      </w:r>
    </w:p>
    <w:p w:rsidR="0045389E" w:rsidRPr="00497DB7" w:rsidRDefault="0045389E" w:rsidP="0068040C">
      <w:pPr>
        <w:widowControl w:val="0"/>
        <w:tabs>
          <w:tab w:val="left" w:pos="54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2. Осы  нарықтан  жаңа  тауарлар   шығуының  арқасында  бәсекелестер  пайда  болу  мүмкіндігін  мойындау.   Бұл  жағдайда  жаңа  тауарға  жоғары  старттық баға  белгіленеді  және  осымен  қатар  бұрынғы  тауардан  түсетін  монополдық  пайда  инновациялық  процестің  тікелей  қозғаушысы  болып  табылады.  </w:t>
      </w:r>
    </w:p>
    <w:p w:rsidR="0045389E" w:rsidRPr="00497DB7" w:rsidRDefault="0045389E" w:rsidP="0068040C">
      <w:pPr>
        <w:widowControl w:val="0"/>
        <w:tabs>
          <w:tab w:val="left" w:pos="54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3. Потенциалдық  бәсекелестердің  пайда  болуын  тежеу  мақсатымен  қысқа  мерзімді  пайданы  барынша  жоғарылатуға  жетімсіз  болатын  саналы   түрде  орынды  баға  белгілеу.  </w:t>
      </w:r>
    </w:p>
    <w:p w:rsidR="0045389E" w:rsidRPr="00497DB7" w:rsidRDefault="0045389E" w:rsidP="0068040C">
      <w:pPr>
        <w:widowControl w:val="0"/>
        <w:tabs>
          <w:tab w:val="left" w:pos="54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4. Саналы түрде  елеулі  шығындар  жұмсап  (бұлар  пайданы  есептегенде  өндірістік  шығындарға  жатқызылады)  жабдық  монополияны  бұзуға  шаралар  қолдану.  Бұл  бәсекелес  фирмалардың  балама  өндіріс  шығындарынан  артатын  таза  пайда  әкеледі.  Кейбір  экономистер  монополдық  пайданың  осы  түрін  рента  деп атайды.  </w:t>
      </w:r>
    </w:p>
    <w:p w:rsidR="0045389E" w:rsidRPr="00497DB7" w:rsidRDefault="0045389E" w:rsidP="0068040C">
      <w:pPr>
        <w:widowControl w:val="0"/>
        <w:tabs>
          <w:tab w:val="left" w:pos="540"/>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5. Бағалық  дискриминация  қолдану – осы  өнімнің  өзінің  әр  бірлігіне  (данасына) әр  түрлі  баға  белгілеу.  Бұл  тек  потенциалдық  тұтынушыларды,  олардың  сұранысының  икемділігіне  байланысты  бөлу  мүмкіндігіне  негізделеді,  шығындардың  ешқандай  айырмашылықтарымен  дәлелденбейді.</w:t>
      </w:r>
    </w:p>
    <w:p w:rsidR="0045389E"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6. Бастапқы    шикізатқа  төмен  баға  қою  арқылы,  сондай-ақ  жұмысшы  күшінің  құны  төмен  бағаланатын  басқа  елдерде  өндіріс   ашу  арқылы  монополдық   пайданы  монополиядан  тыс  өндіру.  </w:t>
      </w:r>
    </w:p>
    <w:p w:rsidR="004F4E4D" w:rsidRDefault="004F4E4D" w:rsidP="004F4E4D">
      <w:pPr>
        <w:widowControl w:val="0"/>
        <w:tabs>
          <w:tab w:val="left" w:pos="709"/>
        </w:tabs>
        <w:spacing w:after="0" w:line="240" w:lineRule="auto"/>
        <w:ind w:firstLine="426"/>
        <w:jc w:val="both"/>
        <w:rPr>
          <w:rFonts w:ascii="Times New Roman" w:hAnsi="Times New Roman"/>
          <w:b/>
          <w:sz w:val="24"/>
          <w:szCs w:val="24"/>
          <w:lang w:val="kk-KZ"/>
        </w:rPr>
      </w:pPr>
    </w:p>
    <w:p w:rsidR="004F4E4D" w:rsidRPr="00497DB7" w:rsidRDefault="004F4E4D" w:rsidP="004F4E4D">
      <w:pPr>
        <w:widowControl w:val="0"/>
        <w:tabs>
          <w:tab w:val="left" w:pos="709"/>
        </w:tabs>
        <w:spacing w:after="0" w:line="240" w:lineRule="auto"/>
        <w:ind w:firstLine="426"/>
        <w:jc w:val="both"/>
        <w:rPr>
          <w:rFonts w:ascii="Times New Roman" w:hAnsi="Times New Roman"/>
          <w:b/>
          <w:sz w:val="24"/>
          <w:szCs w:val="24"/>
          <w:lang w:val="kk-KZ"/>
        </w:rPr>
      </w:pPr>
      <w:r w:rsidRPr="00497DB7">
        <w:rPr>
          <w:rFonts w:ascii="Times New Roman" w:hAnsi="Times New Roman"/>
          <w:b/>
          <w:sz w:val="24"/>
          <w:szCs w:val="24"/>
          <w:lang w:val="kk-KZ"/>
        </w:rPr>
        <w:t>6</w:t>
      </w:r>
      <w:r>
        <w:rPr>
          <w:rFonts w:ascii="Times New Roman" w:hAnsi="Times New Roman"/>
          <w:b/>
          <w:sz w:val="24"/>
          <w:szCs w:val="24"/>
          <w:lang w:val="kk-KZ"/>
        </w:rPr>
        <w:t>.2</w:t>
      </w:r>
      <w:r w:rsidRPr="00497DB7">
        <w:rPr>
          <w:rFonts w:ascii="Times New Roman" w:hAnsi="Times New Roman"/>
          <w:b/>
          <w:sz w:val="24"/>
          <w:szCs w:val="24"/>
          <w:lang w:val="kk-KZ"/>
        </w:rPr>
        <w:t xml:space="preserve"> Кәсіпорынның табысын бөлу </w:t>
      </w:r>
    </w:p>
    <w:p w:rsidR="004F4E4D" w:rsidRDefault="004F4E4D" w:rsidP="00ED6597">
      <w:pPr>
        <w:widowControl w:val="0"/>
        <w:spacing w:after="0" w:line="240" w:lineRule="auto"/>
        <w:ind w:firstLine="426"/>
        <w:jc w:val="both"/>
        <w:rPr>
          <w:rFonts w:ascii="Times New Roman" w:hAnsi="Times New Roman"/>
          <w:b/>
          <w:sz w:val="24"/>
          <w:szCs w:val="24"/>
          <w:lang w:val="kk-KZ"/>
        </w:rPr>
      </w:pPr>
    </w:p>
    <w:p w:rsidR="00ED6597" w:rsidRDefault="00ED6597" w:rsidP="00ED6597">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 xml:space="preserve">Корпорация табысын бөлу. </w:t>
      </w:r>
      <w:r w:rsidRPr="00497DB7">
        <w:rPr>
          <w:rFonts w:ascii="Times New Roman" w:hAnsi="Times New Roman"/>
          <w:i/>
          <w:sz w:val="24"/>
          <w:szCs w:val="24"/>
          <w:lang w:val="kk-KZ"/>
        </w:rPr>
        <w:t>Таза пайда</w:t>
      </w:r>
      <w:r w:rsidRPr="00497DB7">
        <w:rPr>
          <w:rFonts w:ascii="Times New Roman" w:hAnsi="Times New Roman"/>
          <w:sz w:val="24"/>
          <w:szCs w:val="24"/>
          <w:lang w:val="kk-KZ"/>
        </w:rPr>
        <w:t xml:space="preserve"> – болашақта кәсіпорын дамуының және кәсіпорын иесі кірістерінің қайнар </w:t>
      </w:r>
      <w:r w:rsidRPr="00497DB7">
        <w:rPr>
          <w:rFonts w:ascii="Times New Roman" w:hAnsi="Times New Roman"/>
          <w:sz w:val="24"/>
          <w:szCs w:val="24"/>
          <w:lang w:val="kk-KZ"/>
        </w:rPr>
        <w:lastRenderedPageBreak/>
        <w:t xml:space="preserve">көзі болып табылатын салық төленгеннен кейінгі пайда. Кәсіпорын табыстарынан салықтық кодекске сәйкес бюджетке төлемдер жүргізіледі. </w:t>
      </w:r>
      <w:r w:rsidRPr="00497DB7">
        <w:rPr>
          <w:rFonts w:ascii="Times New Roman" w:hAnsi="Times New Roman"/>
          <w:sz w:val="24"/>
          <w:szCs w:val="24"/>
          <w:lang w:val="uk-UA"/>
        </w:rPr>
        <w:t>Кәсіпорынның жалпы табысы оның ағымды кезеңдегі негізгі, қаржылық, инвестициялық қызметтерден, төтенше жағдайлардан алған табыстарының жиынтығынан қалыптасады</w:t>
      </w:r>
      <w:r w:rsidRPr="00497DB7">
        <w:rPr>
          <w:rFonts w:ascii="Times New Roman" w:hAnsi="Times New Roman"/>
          <w:color w:val="800000"/>
          <w:sz w:val="24"/>
          <w:szCs w:val="24"/>
          <w:lang w:val="uk-UA"/>
        </w:rPr>
        <w:t xml:space="preserve">. </w:t>
      </w:r>
      <w:r w:rsidR="00896152" w:rsidRPr="00896152">
        <w:rPr>
          <w:rFonts w:ascii="Times New Roman" w:hAnsi="Times New Roman"/>
          <w:color w:val="800000"/>
          <w:sz w:val="24"/>
          <w:szCs w:val="24"/>
          <w:lang w:val="kk-KZ"/>
        </w:rPr>
        <w:t>1</w:t>
      </w:r>
      <w:r w:rsidRPr="00896152">
        <w:rPr>
          <w:rFonts w:ascii="Times New Roman" w:hAnsi="Times New Roman"/>
          <w:color w:val="800000"/>
          <w:sz w:val="24"/>
          <w:szCs w:val="24"/>
          <w:lang w:val="uk-UA" w:eastAsia="ko-KR"/>
        </w:rPr>
        <w:t>-суретте</w:t>
      </w:r>
      <w:r w:rsidRPr="00896152">
        <w:rPr>
          <w:rFonts w:ascii="Times New Roman" w:hAnsi="Times New Roman"/>
          <w:sz w:val="24"/>
          <w:szCs w:val="24"/>
          <w:lang w:val="uk-UA" w:eastAsia="ko-KR"/>
        </w:rPr>
        <w:t xml:space="preserve"> кәсіпорынның жалпы табысының қалыптасу үлгісі берілген.</w:t>
      </w:r>
      <w:r w:rsidRPr="00497DB7">
        <w:rPr>
          <w:rFonts w:ascii="Times New Roman" w:hAnsi="Times New Roman"/>
          <w:sz w:val="24"/>
          <w:szCs w:val="24"/>
          <w:lang w:val="uk-UA" w:eastAsia="ko-KR"/>
        </w:rPr>
        <w:t xml:space="preserve"> </w:t>
      </w:r>
    </w:p>
    <w:p w:rsidR="00ED6597" w:rsidRPr="00497DB7" w:rsidRDefault="00ED6597" w:rsidP="00ED6597">
      <w:pPr>
        <w:widowControl w:val="0"/>
        <w:spacing w:after="0" w:line="240" w:lineRule="auto"/>
        <w:ind w:firstLine="426"/>
        <w:jc w:val="both"/>
        <w:rPr>
          <w:rFonts w:ascii="Times New Roman" w:hAnsi="Times New Roman"/>
          <w:sz w:val="24"/>
          <w:szCs w:val="24"/>
          <w:lang w:val="kk-KZ"/>
        </w:rPr>
      </w:pPr>
    </w:p>
    <w:p w:rsidR="0045389E" w:rsidRPr="00497DB7" w:rsidRDefault="0045389E" w:rsidP="0068040C">
      <w:pPr>
        <w:widowControl w:val="0"/>
        <w:tabs>
          <w:tab w:val="left" w:pos="709"/>
        </w:tabs>
        <w:spacing w:after="0" w:line="240" w:lineRule="auto"/>
        <w:jc w:val="both"/>
        <w:rPr>
          <w:rFonts w:ascii="Times New Roman" w:hAnsi="Times New Roman"/>
          <w:sz w:val="24"/>
          <w:szCs w:val="24"/>
          <w:lang w:val="uk-UA"/>
        </w:rPr>
      </w:pPr>
      <w:r w:rsidRPr="00497DB7">
        <w:rPr>
          <w:rFonts w:ascii="Times New Roman" w:hAnsi="Times New Roman"/>
          <w:noProof/>
          <w:sz w:val="24"/>
          <w:szCs w:val="24"/>
          <w:lang w:val="en-US" w:eastAsia="en-US"/>
        </w:rPr>
        <mc:AlternateContent>
          <mc:Choice Requires="wpc">
            <w:drawing>
              <wp:inline distT="0" distB="0" distL="0" distR="0" wp14:anchorId="4C10B77E" wp14:editId="385C3DA8">
                <wp:extent cx="5748793" cy="4154399"/>
                <wp:effectExtent l="0" t="0" r="0" b="0"/>
                <wp:docPr id="38"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7"/>
                        <wps:cNvSpPr>
                          <a:spLocks noChangeArrowheads="1"/>
                        </wps:cNvSpPr>
                        <wps:spPr bwMode="auto">
                          <a:xfrm>
                            <a:off x="148321" y="30036"/>
                            <a:ext cx="2697765" cy="568980"/>
                          </a:xfrm>
                          <a:prstGeom prst="rect">
                            <a:avLst/>
                          </a:prstGeom>
                          <a:solidFill>
                            <a:srgbClr val="FFFFFF"/>
                          </a:solidFill>
                          <a:ln w="9525">
                            <a:solidFill>
                              <a:srgbClr val="000000"/>
                            </a:solidFill>
                            <a:miter lim="800000"/>
                            <a:headEnd/>
                            <a:tailEnd/>
                          </a:ln>
                        </wps:spPr>
                        <wps:txbx>
                          <w:txbxContent>
                            <w:p w:rsidR="00895914" w:rsidRPr="00722451" w:rsidRDefault="00895914" w:rsidP="00722451">
                              <w:pPr>
                                <w:spacing w:after="0" w:line="240" w:lineRule="auto"/>
                                <w:rPr>
                                  <w:rFonts w:ascii="Times New Roman" w:hAnsi="Times New Roman"/>
                                  <w:sz w:val="20"/>
                                  <w:szCs w:val="20"/>
                                  <w:lang w:val="kk-KZ"/>
                                </w:rPr>
                              </w:pPr>
                              <w:r w:rsidRPr="00722451">
                                <w:rPr>
                                  <w:rFonts w:ascii="Times New Roman" w:hAnsi="Times New Roman"/>
                                  <w:sz w:val="20"/>
                                  <w:szCs w:val="20"/>
                                  <w:lang w:val="kk-KZ"/>
                                </w:rPr>
                                <w:t>Қосылған құн  салығын және акциздерді  есептемегендегі  қолданылып жүрген баға  есебінде сатудан  түскен  ақшалай  түсімдер   (жұмыс, қызмет)</w:t>
                              </w:r>
                            </w:p>
                          </w:txbxContent>
                        </wps:txbx>
                        <wps:bodyPr rot="0" vert="horz" wrap="square" lIns="91440" tIns="45720" rIns="91440" bIns="45720" anchor="t" anchorCtr="0" upright="1">
                          <a:noAutofit/>
                        </wps:bodyPr>
                      </wps:wsp>
                      <wps:wsp>
                        <wps:cNvPr id="3" name="Rectangle 8"/>
                        <wps:cNvSpPr>
                          <a:spLocks noChangeArrowheads="1"/>
                        </wps:cNvSpPr>
                        <wps:spPr bwMode="auto">
                          <a:xfrm>
                            <a:off x="3348554" y="0"/>
                            <a:ext cx="914907" cy="598975"/>
                          </a:xfrm>
                          <a:prstGeom prst="rect">
                            <a:avLst/>
                          </a:prstGeom>
                          <a:solidFill>
                            <a:srgbClr val="FFFFFF"/>
                          </a:solidFill>
                          <a:ln w="9525">
                            <a:solidFill>
                              <a:srgbClr val="000000"/>
                            </a:solidFill>
                            <a:miter lim="800000"/>
                            <a:headEnd/>
                            <a:tailEnd/>
                          </a:ln>
                        </wps:spPr>
                        <wps:txbx>
                          <w:txbxContent>
                            <w:p w:rsidR="00895914" w:rsidRPr="00722451" w:rsidRDefault="00895914" w:rsidP="00722451">
                              <w:pPr>
                                <w:spacing w:after="0" w:line="240" w:lineRule="auto"/>
                                <w:jc w:val="center"/>
                                <w:rPr>
                                  <w:rFonts w:ascii="Times New Roman" w:hAnsi="Times New Roman"/>
                                  <w:sz w:val="20"/>
                                  <w:szCs w:val="20"/>
                                  <w:lang w:val="kk-KZ"/>
                                </w:rPr>
                              </w:pPr>
                              <w:r w:rsidRPr="00722451">
                                <w:rPr>
                                  <w:rFonts w:ascii="Times New Roman" w:hAnsi="Times New Roman"/>
                                  <w:sz w:val="20"/>
                                  <w:szCs w:val="20"/>
                                  <w:lang w:val="kk-KZ"/>
                                </w:rPr>
                                <w:t>Өнімнің  өзіндік  құны</w:t>
                              </w:r>
                            </w:p>
                          </w:txbxContent>
                        </wps:txbx>
                        <wps:bodyPr rot="0" vert="horz" wrap="square" lIns="91440" tIns="45720" rIns="91440" bIns="45720" anchor="t" anchorCtr="0" upright="1">
                          <a:noAutofit/>
                        </wps:bodyPr>
                      </wps:wsp>
                      <wps:wsp>
                        <wps:cNvPr id="4" name="Rectangle 9"/>
                        <wps:cNvSpPr>
                          <a:spLocks noChangeArrowheads="1"/>
                        </wps:cNvSpPr>
                        <wps:spPr bwMode="auto">
                          <a:xfrm>
                            <a:off x="148316" y="703513"/>
                            <a:ext cx="1600629" cy="656160"/>
                          </a:xfrm>
                          <a:prstGeom prst="rect">
                            <a:avLst/>
                          </a:prstGeom>
                          <a:solidFill>
                            <a:srgbClr val="FFFFFF"/>
                          </a:solidFill>
                          <a:ln w="9525">
                            <a:solidFill>
                              <a:srgbClr val="000000"/>
                            </a:solidFill>
                            <a:miter lim="800000"/>
                            <a:headEnd/>
                            <a:tailEnd/>
                          </a:ln>
                        </wps:spPr>
                        <wps:txbx>
                          <w:txbxContent>
                            <w:p w:rsidR="00895914" w:rsidRPr="00AE7C43" w:rsidRDefault="00895914" w:rsidP="00AE7C43">
                              <w:pPr>
                                <w:jc w:val="center"/>
                                <w:rPr>
                                  <w:rFonts w:ascii="Times New Roman" w:hAnsi="Times New Roman"/>
                                  <w:sz w:val="20"/>
                                  <w:szCs w:val="28"/>
                                  <w:lang w:val="kk-KZ"/>
                                </w:rPr>
                              </w:pPr>
                              <w:r w:rsidRPr="00AE7C43">
                                <w:rPr>
                                  <w:rFonts w:ascii="Times New Roman" w:hAnsi="Times New Roman"/>
                                  <w:sz w:val="20"/>
                                  <w:szCs w:val="28"/>
                                  <w:lang w:val="kk-KZ"/>
                                </w:rPr>
                                <w:t>Тауарлы  өнімді сатудан түскен пайда  (жұмыс, қызмет)</w:t>
                              </w:r>
                            </w:p>
                          </w:txbxContent>
                        </wps:txbx>
                        <wps:bodyPr rot="0" vert="horz" wrap="square" lIns="91440" tIns="45720" rIns="91440" bIns="45720" anchor="t" anchorCtr="0" upright="1">
                          <a:noAutofit/>
                        </wps:bodyPr>
                      </wps:wsp>
                      <wps:wsp>
                        <wps:cNvPr id="5" name="Rectangle 10"/>
                        <wps:cNvSpPr>
                          <a:spLocks noChangeArrowheads="1"/>
                        </wps:cNvSpPr>
                        <wps:spPr bwMode="auto">
                          <a:xfrm>
                            <a:off x="2119455" y="715578"/>
                            <a:ext cx="981452" cy="731559"/>
                          </a:xfrm>
                          <a:prstGeom prst="rect">
                            <a:avLst/>
                          </a:prstGeom>
                          <a:solidFill>
                            <a:srgbClr val="FFFFFF"/>
                          </a:solidFill>
                          <a:ln w="9525">
                            <a:solidFill>
                              <a:srgbClr val="000000"/>
                            </a:solidFill>
                            <a:miter lim="800000"/>
                            <a:headEnd/>
                            <a:tailEnd/>
                          </a:ln>
                        </wps:spPr>
                        <wps:txbx>
                          <w:txbxContent>
                            <w:p w:rsidR="00895914" w:rsidRPr="00AE7C43" w:rsidRDefault="00895914" w:rsidP="00AE7C43">
                              <w:pPr>
                                <w:widowControl w:val="0"/>
                                <w:spacing w:after="0" w:line="240" w:lineRule="auto"/>
                                <w:jc w:val="center"/>
                                <w:rPr>
                                  <w:rFonts w:ascii="Times New Roman" w:hAnsi="Times New Roman"/>
                                  <w:sz w:val="20"/>
                                  <w:szCs w:val="28"/>
                                  <w:lang w:val="kk-KZ"/>
                                </w:rPr>
                              </w:pPr>
                              <w:r w:rsidRPr="00AE7C43">
                                <w:rPr>
                                  <w:rFonts w:ascii="Times New Roman" w:hAnsi="Times New Roman"/>
                                  <w:sz w:val="20"/>
                                  <w:szCs w:val="28"/>
                                  <w:lang w:val="kk-KZ"/>
                                </w:rPr>
                                <w:t>Басқадай өткізуден  алынған  пайда</w:t>
                              </w:r>
                            </w:p>
                          </w:txbxContent>
                        </wps:txbx>
                        <wps:bodyPr rot="0" vert="horz" wrap="square" lIns="91440" tIns="45720" rIns="91440" bIns="45720" anchor="t" anchorCtr="0" upright="1">
                          <a:noAutofit/>
                        </wps:bodyPr>
                      </wps:wsp>
                      <wps:wsp>
                        <wps:cNvPr id="6" name="Rectangle 11"/>
                        <wps:cNvSpPr>
                          <a:spLocks noChangeArrowheads="1"/>
                        </wps:cNvSpPr>
                        <wps:spPr bwMode="auto">
                          <a:xfrm>
                            <a:off x="3463555" y="774886"/>
                            <a:ext cx="933433" cy="735862"/>
                          </a:xfrm>
                          <a:prstGeom prst="rect">
                            <a:avLst/>
                          </a:prstGeom>
                          <a:solidFill>
                            <a:srgbClr val="FFFFFF"/>
                          </a:solidFill>
                          <a:ln w="9525">
                            <a:solidFill>
                              <a:srgbClr val="000000"/>
                            </a:solidFill>
                            <a:miter lim="800000"/>
                            <a:headEnd/>
                            <a:tailEnd/>
                          </a:ln>
                        </wps:spPr>
                        <wps:txbx>
                          <w:txbxContent>
                            <w:p w:rsidR="00895914" w:rsidRPr="00AE7C43" w:rsidRDefault="00895914" w:rsidP="00AE7C43">
                              <w:pPr>
                                <w:widowControl w:val="0"/>
                                <w:spacing w:after="0" w:line="240" w:lineRule="auto"/>
                                <w:jc w:val="center"/>
                                <w:rPr>
                                  <w:rFonts w:ascii="Times New Roman" w:hAnsi="Times New Roman"/>
                                  <w:sz w:val="20"/>
                                  <w:szCs w:val="28"/>
                                  <w:lang w:val="kk-KZ"/>
                                </w:rPr>
                              </w:pPr>
                              <w:r w:rsidRPr="00AE7C43">
                                <w:rPr>
                                  <w:rFonts w:ascii="Times New Roman" w:hAnsi="Times New Roman"/>
                                  <w:sz w:val="20"/>
                                  <w:szCs w:val="28"/>
                                  <w:lang w:val="kk-KZ"/>
                                </w:rPr>
                                <w:t>Өткізуден тыс  пайдалар,  зияндар</w:t>
                              </w:r>
                            </w:p>
                          </w:txbxContent>
                        </wps:txbx>
                        <wps:bodyPr rot="0" vert="horz" wrap="square" lIns="91440" tIns="45720" rIns="91440" bIns="45720" anchor="t" anchorCtr="0" upright="1">
                          <a:noAutofit/>
                        </wps:bodyPr>
                      </wps:wsp>
                      <wps:wsp>
                        <wps:cNvPr id="7" name="Rectangle 12"/>
                        <wps:cNvSpPr>
                          <a:spLocks noChangeArrowheads="1"/>
                        </wps:cNvSpPr>
                        <wps:spPr bwMode="auto">
                          <a:xfrm>
                            <a:off x="100610" y="1703406"/>
                            <a:ext cx="1600629" cy="387787"/>
                          </a:xfrm>
                          <a:prstGeom prst="rect">
                            <a:avLst/>
                          </a:prstGeom>
                          <a:solidFill>
                            <a:srgbClr val="FFFFFF"/>
                          </a:solidFill>
                          <a:ln w="9525">
                            <a:solidFill>
                              <a:srgbClr val="000000"/>
                            </a:solidFill>
                            <a:miter lim="800000"/>
                            <a:headEnd/>
                            <a:tailEnd/>
                          </a:ln>
                        </wps:spPr>
                        <wps:txbx>
                          <w:txbxContent>
                            <w:p w:rsidR="00895914" w:rsidRPr="00AE7C43" w:rsidRDefault="00895914" w:rsidP="00AE7C43">
                              <w:pPr>
                                <w:widowControl w:val="0"/>
                                <w:spacing w:after="0" w:line="240" w:lineRule="auto"/>
                                <w:jc w:val="center"/>
                                <w:rPr>
                                  <w:rFonts w:ascii="Times New Roman" w:hAnsi="Times New Roman"/>
                                  <w:sz w:val="20"/>
                                  <w:szCs w:val="28"/>
                                  <w:lang w:val="kk-KZ"/>
                                </w:rPr>
                              </w:pPr>
                              <w:r w:rsidRPr="00AE7C43">
                                <w:rPr>
                                  <w:rFonts w:ascii="Times New Roman" w:hAnsi="Times New Roman"/>
                                  <w:sz w:val="20"/>
                                  <w:szCs w:val="28"/>
                                  <w:lang w:val="kk-KZ"/>
                                </w:rPr>
                                <w:t>Баланстық  (жалпы  пайда)</w:t>
                              </w:r>
                            </w:p>
                          </w:txbxContent>
                        </wps:txbx>
                        <wps:bodyPr rot="0" vert="horz" wrap="square" lIns="91440" tIns="45720" rIns="91440" bIns="45720" anchor="t" anchorCtr="0" upright="1">
                          <a:noAutofit/>
                        </wps:bodyPr>
                      </wps:wsp>
                      <wps:wsp>
                        <wps:cNvPr id="8" name="Rectangle 13"/>
                        <wps:cNvSpPr>
                          <a:spLocks noChangeArrowheads="1"/>
                        </wps:cNvSpPr>
                        <wps:spPr bwMode="auto">
                          <a:xfrm>
                            <a:off x="1870813" y="1703318"/>
                            <a:ext cx="2475622" cy="546901"/>
                          </a:xfrm>
                          <a:prstGeom prst="rect">
                            <a:avLst/>
                          </a:prstGeom>
                          <a:solidFill>
                            <a:srgbClr val="FFFFFF"/>
                          </a:solidFill>
                          <a:ln w="9525">
                            <a:solidFill>
                              <a:srgbClr val="000000"/>
                            </a:solidFill>
                            <a:miter lim="800000"/>
                            <a:headEnd/>
                            <a:tailEnd/>
                          </a:ln>
                        </wps:spPr>
                        <wps:txbx>
                          <w:txbxContent>
                            <w:p w:rsidR="00895914" w:rsidRPr="00AE7C43" w:rsidRDefault="00895914" w:rsidP="00AE7C43">
                              <w:pPr>
                                <w:widowControl w:val="0"/>
                                <w:spacing w:after="0" w:line="240" w:lineRule="auto"/>
                                <w:jc w:val="center"/>
                                <w:rPr>
                                  <w:rFonts w:ascii="Times New Roman" w:hAnsi="Times New Roman"/>
                                  <w:sz w:val="20"/>
                                  <w:szCs w:val="20"/>
                                  <w:lang w:val="kk-KZ"/>
                                </w:rPr>
                              </w:pPr>
                              <w:r w:rsidRPr="00AE7C43">
                                <w:rPr>
                                  <w:rFonts w:ascii="Times New Roman" w:hAnsi="Times New Roman"/>
                                  <w:sz w:val="20"/>
                                  <w:szCs w:val="20"/>
                                  <w:lang w:val="kk-KZ"/>
                                </w:rPr>
                                <w:t>Пайдаға салынатын  негізгі  салықты  есептемегендегі  шығарылып  тасталатын  табыс</w:t>
                              </w:r>
                            </w:p>
                          </w:txbxContent>
                        </wps:txbx>
                        <wps:bodyPr rot="0" vert="horz" wrap="square" lIns="91440" tIns="45720" rIns="91440" bIns="45720" anchor="t" anchorCtr="0" upright="1">
                          <a:noAutofit/>
                        </wps:bodyPr>
                      </wps:wsp>
                      <wps:wsp>
                        <wps:cNvPr id="9" name="Line 14"/>
                        <wps:cNvCnPr/>
                        <wps:spPr bwMode="auto">
                          <a:xfrm flipH="1">
                            <a:off x="893380" y="1359722"/>
                            <a:ext cx="810" cy="228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5"/>
                        <wps:cNvCnPr/>
                        <wps:spPr bwMode="auto">
                          <a:xfrm>
                            <a:off x="893382" y="1588607"/>
                            <a:ext cx="22855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6"/>
                        <wps:cNvCnPr/>
                        <wps:spPr bwMode="auto">
                          <a:xfrm>
                            <a:off x="3193210" y="1588649"/>
                            <a:ext cx="0" cy="1148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34164" y="2509509"/>
                            <a:ext cx="1397069" cy="543792"/>
                          </a:xfrm>
                          <a:prstGeom prst="rect">
                            <a:avLst/>
                          </a:prstGeom>
                          <a:solidFill>
                            <a:srgbClr val="FFFFFF"/>
                          </a:solidFill>
                          <a:ln w="9525">
                            <a:solidFill>
                              <a:srgbClr val="000000"/>
                            </a:solidFill>
                            <a:miter lim="800000"/>
                            <a:headEnd/>
                            <a:tailEnd/>
                          </a:ln>
                        </wps:spPr>
                        <wps:txbx>
                          <w:txbxContent>
                            <w:p w:rsidR="00895914" w:rsidRPr="00AE7C43" w:rsidRDefault="00895914" w:rsidP="00AE7C43">
                              <w:pPr>
                                <w:widowControl w:val="0"/>
                                <w:spacing w:after="0" w:line="240" w:lineRule="auto"/>
                                <w:jc w:val="center"/>
                                <w:rPr>
                                  <w:rFonts w:ascii="Times New Roman" w:hAnsi="Times New Roman"/>
                                  <w:sz w:val="20"/>
                                  <w:szCs w:val="20"/>
                                  <w:lang w:val="kk-KZ"/>
                                </w:rPr>
                              </w:pPr>
                              <w:r w:rsidRPr="00AE7C43">
                                <w:rPr>
                                  <w:rFonts w:ascii="Times New Roman" w:hAnsi="Times New Roman"/>
                                  <w:sz w:val="20"/>
                                  <w:szCs w:val="20"/>
                                  <w:lang w:val="kk-KZ"/>
                                </w:rPr>
                                <w:t>Жеңілдік  есебімен  пайдаға   салынатын  салық</w:t>
                              </w:r>
                            </w:p>
                          </w:txbxContent>
                        </wps:txbx>
                        <wps:bodyPr rot="0" vert="horz" wrap="square" lIns="91440" tIns="45720" rIns="91440" bIns="45720" anchor="t" anchorCtr="0" upright="1">
                          <a:noAutofit/>
                        </wps:bodyPr>
                      </wps:wsp>
                      <wps:wsp>
                        <wps:cNvPr id="13" name="Rectangle 18"/>
                        <wps:cNvSpPr>
                          <a:spLocks noChangeArrowheads="1"/>
                        </wps:cNvSpPr>
                        <wps:spPr bwMode="auto">
                          <a:xfrm>
                            <a:off x="1748886" y="2509510"/>
                            <a:ext cx="1143191" cy="371952"/>
                          </a:xfrm>
                          <a:prstGeom prst="rect">
                            <a:avLst/>
                          </a:prstGeom>
                          <a:solidFill>
                            <a:srgbClr val="FFFFFF"/>
                          </a:solidFill>
                          <a:ln w="9525">
                            <a:solidFill>
                              <a:srgbClr val="000000"/>
                            </a:solidFill>
                            <a:miter lim="800000"/>
                            <a:headEnd/>
                            <a:tailEnd/>
                          </a:ln>
                        </wps:spPr>
                        <wps:txbx>
                          <w:txbxContent>
                            <w:p w:rsidR="00895914" w:rsidRPr="00AE7C43" w:rsidRDefault="00895914" w:rsidP="00AE7C43">
                              <w:pPr>
                                <w:jc w:val="center"/>
                                <w:rPr>
                                  <w:rFonts w:ascii="Times New Roman" w:hAnsi="Times New Roman"/>
                                  <w:sz w:val="20"/>
                                  <w:szCs w:val="20"/>
                                  <w:lang w:val="kk-KZ"/>
                                </w:rPr>
                              </w:pPr>
                              <w:r w:rsidRPr="00AE7C43">
                                <w:rPr>
                                  <w:rFonts w:ascii="Times New Roman" w:hAnsi="Times New Roman"/>
                                  <w:sz w:val="20"/>
                                  <w:szCs w:val="20"/>
                                  <w:lang w:val="kk-KZ"/>
                                </w:rPr>
                                <w:t>Мөлшерлеме,%</w:t>
                              </w:r>
                            </w:p>
                          </w:txbxContent>
                        </wps:txbx>
                        <wps:bodyPr rot="0" vert="horz" wrap="square" lIns="91440" tIns="45720" rIns="91440" bIns="45720" anchor="t" anchorCtr="0" upright="1">
                          <a:noAutofit/>
                        </wps:bodyPr>
                      </wps:wsp>
                      <wps:wsp>
                        <wps:cNvPr id="14" name="Rectangle 19"/>
                        <wps:cNvSpPr>
                          <a:spLocks noChangeArrowheads="1"/>
                        </wps:cNvSpPr>
                        <wps:spPr bwMode="auto">
                          <a:xfrm>
                            <a:off x="3253593" y="2441050"/>
                            <a:ext cx="1092582" cy="723354"/>
                          </a:xfrm>
                          <a:prstGeom prst="rect">
                            <a:avLst/>
                          </a:prstGeom>
                          <a:solidFill>
                            <a:srgbClr val="FFFFFF"/>
                          </a:solidFill>
                          <a:ln w="9525">
                            <a:solidFill>
                              <a:srgbClr val="000000"/>
                            </a:solidFill>
                            <a:miter lim="800000"/>
                            <a:headEnd/>
                            <a:tailEnd/>
                          </a:ln>
                        </wps:spPr>
                        <wps:txbx>
                          <w:txbxContent>
                            <w:p w:rsidR="00895914" w:rsidRPr="00AE7C43" w:rsidRDefault="00895914" w:rsidP="00AE7C43">
                              <w:pPr>
                                <w:widowControl w:val="0"/>
                                <w:spacing w:after="0" w:line="240" w:lineRule="auto"/>
                                <w:jc w:val="center"/>
                                <w:rPr>
                                  <w:rFonts w:ascii="Times New Roman" w:hAnsi="Times New Roman"/>
                                  <w:sz w:val="20"/>
                                  <w:szCs w:val="20"/>
                                  <w:lang w:val="kk-KZ"/>
                                </w:rPr>
                              </w:pPr>
                              <w:r w:rsidRPr="00AE7C43">
                                <w:rPr>
                                  <w:rFonts w:ascii="Times New Roman" w:hAnsi="Times New Roman"/>
                                  <w:sz w:val="20"/>
                                  <w:szCs w:val="20"/>
                                  <w:lang w:val="kk-KZ"/>
                                </w:rPr>
                                <w:t>Пайдаға  салынатын  салықтың  сомасы</w:t>
                              </w:r>
                            </w:p>
                          </w:txbxContent>
                        </wps:txbx>
                        <wps:bodyPr rot="0" vert="horz" wrap="square" lIns="91440" tIns="45720" rIns="91440" bIns="45720" anchor="t" anchorCtr="0" upright="1">
                          <a:noAutofit/>
                        </wps:bodyPr>
                      </wps:wsp>
                      <wps:wsp>
                        <wps:cNvPr id="15" name="Line 20"/>
                        <wps:cNvCnPr/>
                        <wps:spPr bwMode="auto">
                          <a:xfrm>
                            <a:off x="3223062" y="2280895"/>
                            <a:ext cx="0" cy="1148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wps:spPr bwMode="auto">
                          <a:xfrm flipH="1">
                            <a:off x="1519861" y="2395670"/>
                            <a:ext cx="17147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wps:spPr bwMode="auto">
                          <a:xfrm flipH="1">
                            <a:off x="1137036" y="2395621"/>
                            <a:ext cx="393204" cy="1137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3"/>
                        <wps:cNvSpPr>
                          <a:spLocks noChangeArrowheads="1"/>
                        </wps:cNvSpPr>
                        <wps:spPr bwMode="auto">
                          <a:xfrm>
                            <a:off x="0" y="3240405"/>
                            <a:ext cx="1335819" cy="504405"/>
                          </a:xfrm>
                          <a:prstGeom prst="rect">
                            <a:avLst/>
                          </a:prstGeom>
                          <a:solidFill>
                            <a:srgbClr val="FFFFFF"/>
                          </a:solidFill>
                          <a:ln w="9525">
                            <a:solidFill>
                              <a:srgbClr val="000000"/>
                            </a:solidFill>
                            <a:miter lim="800000"/>
                            <a:headEnd/>
                            <a:tailEnd/>
                          </a:ln>
                        </wps:spPr>
                        <wps:txbx>
                          <w:txbxContent>
                            <w:p w:rsidR="00895914" w:rsidRPr="00AE7C43" w:rsidRDefault="00895914" w:rsidP="00AE7C43">
                              <w:pPr>
                                <w:jc w:val="center"/>
                                <w:rPr>
                                  <w:rFonts w:ascii="Times New Roman" w:hAnsi="Times New Roman"/>
                                  <w:sz w:val="20"/>
                                  <w:szCs w:val="24"/>
                                  <w:lang w:val="kk-KZ"/>
                                </w:rPr>
                              </w:pPr>
                              <w:r w:rsidRPr="00AE7C43">
                                <w:rPr>
                                  <w:rFonts w:ascii="Times New Roman" w:hAnsi="Times New Roman"/>
                                  <w:sz w:val="20"/>
                                  <w:szCs w:val="24"/>
                                  <w:lang w:val="kk-KZ"/>
                                </w:rPr>
                                <w:t>Баланстық  пайда</w:t>
                              </w:r>
                            </w:p>
                          </w:txbxContent>
                        </wps:txbx>
                        <wps:bodyPr rot="0" vert="horz" wrap="square" lIns="91440" tIns="45720" rIns="91440" bIns="45720" anchor="t" anchorCtr="0" upright="1">
                          <a:noAutofit/>
                        </wps:bodyPr>
                      </wps:wsp>
                      <wps:wsp>
                        <wps:cNvPr id="19" name="Rectangle 24"/>
                        <wps:cNvSpPr>
                          <a:spLocks noChangeArrowheads="1"/>
                        </wps:cNvSpPr>
                        <wps:spPr bwMode="auto">
                          <a:xfrm>
                            <a:off x="1748902" y="3240405"/>
                            <a:ext cx="2285389" cy="462479"/>
                          </a:xfrm>
                          <a:prstGeom prst="rect">
                            <a:avLst/>
                          </a:prstGeom>
                          <a:solidFill>
                            <a:srgbClr val="FFFFFF"/>
                          </a:solidFill>
                          <a:ln w="9525">
                            <a:solidFill>
                              <a:srgbClr val="000000"/>
                            </a:solidFill>
                            <a:miter lim="800000"/>
                            <a:headEnd/>
                            <a:tailEnd/>
                          </a:ln>
                        </wps:spPr>
                        <wps:txbx>
                          <w:txbxContent>
                            <w:p w:rsidR="00895914" w:rsidRPr="00AE7C43" w:rsidRDefault="00895914" w:rsidP="00AE7C43">
                              <w:pPr>
                                <w:jc w:val="center"/>
                                <w:rPr>
                                  <w:rFonts w:ascii="Times New Roman" w:hAnsi="Times New Roman"/>
                                  <w:sz w:val="20"/>
                                  <w:szCs w:val="28"/>
                                  <w:lang w:val="kk-KZ"/>
                                </w:rPr>
                              </w:pPr>
                              <w:r w:rsidRPr="00AE7C43">
                                <w:rPr>
                                  <w:rFonts w:ascii="Times New Roman" w:hAnsi="Times New Roman"/>
                                  <w:sz w:val="20"/>
                                  <w:szCs w:val="28"/>
                                  <w:lang w:val="kk-KZ"/>
                                </w:rPr>
                                <w:t>Салықтар  және  басқа да  міндетті  төлемдер</w:t>
                              </w:r>
                            </w:p>
                          </w:txbxContent>
                        </wps:txbx>
                        <wps:bodyPr rot="0" vert="horz" wrap="square" lIns="91440" tIns="45720" rIns="91440" bIns="45720" anchor="t" anchorCtr="0" upright="1">
                          <a:noAutofit/>
                        </wps:bodyPr>
                      </wps:wsp>
                      <wps:wsp>
                        <wps:cNvPr id="20" name="Rectangle 25"/>
                        <wps:cNvSpPr>
                          <a:spLocks noChangeArrowheads="1"/>
                        </wps:cNvSpPr>
                        <wps:spPr bwMode="auto">
                          <a:xfrm>
                            <a:off x="286240" y="3830330"/>
                            <a:ext cx="1207828" cy="288445"/>
                          </a:xfrm>
                          <a:prstGeom prst="rect">
                            <a:avLst/>
                          </a:prstGeom>
                          <a:solidFill>
                            <a:srgbClr val="FFFFFF"/>
                          </a:solidFill>
                          <a:ln w="9525">
                            <a:solidFill>
                              <a:srgbClr val="000000"/>
                            </a:solidFill>
                            <a:miter lim="800000"/>
                            <a:headEnd/>
                            <a:tailEnd/>
                          </a:ln>
                        </wps:spPr>
                        <wps:txbx>
                          <w:txbxContent>
                            <w:p w:rsidR="00895914" w:rsidRPr="00AE7C43" w:rsidRDefault="00895914" w:rsidP="00AE7C43">
                              <w:pPr>
                                <w:jc w:val="center"/>
                                <w:rPr>
                                  <w:rFonts w:ascii="Times New Roman" w:hAnsi="Times New Roman"/>
                                  <w:sz w:val="20"/>
                                  <w:szCs w:val="28"/>
                                  <w:lang w:val="kk-KZ"/>
                                </w:rPr>
                              </w:pPr>
                              <w:r w:rsidRPr="00AE7C43">
                                <w:rPr>
                                  <w:rFonts w:ascii="Times New Roman" w:hAnsi="Times New Roman"/>
                                  <w:sz w:val="20"/>
                                  <w:szCs w:val="28"/>
                                  <w:lang w:val="kk-KZ"/>
                                </w:rPr>
                                <w:t>Қорлану</w:t>
                              </w:r>
                            </w:p>
                          </w:txbxContent>
                        </wps:txbx>
                        <wps:bodyPr rot="0" vert="horz" wrap="square" lIns="91440" tIns="45720" rIns="91440" bIns="45720" anchor="t" anchorCtr="0" upright="1">
                          <a:noAutofit/>
                        </wps:bodyPr>
                      </wps:wsp>
                      <wps:wsp>
                        <wps:cNvPr id="21" name="Rectangle 26"/>
                        <wps:cNvSpPr>
                          <a:spLocks noChangeArrowheads="1"/>
                        </wps:cNvSpPr>
                        <wps:spPr bwMode="auto">
                          <a:xfrm>
                            <a:off x="1729326" y="3830445"/>
                            <a:ext cx="1162640" cy="288050"/>
                          </a:xfrm>
                          <a:prstGeom prst="rect">
                            <a:avLst/>
                          </a:prstGeom>
                          <a:solidFill>
                            <a:srgbClr val="FFFFFF"/>
                          </a:solidFill>
                          <a:ln w="9525">
                            <a:solidFill>
                              <a:srgbClr val="000000"/>
                            </a:solidFill>
                            <a:miter lim="800000"/>
                            <a:headEnd/>
                            <a:tailEnd/>
                          </a:ln>
                        </wps:spPr>
                        <wps:txbx>
                          <w:txbxContent>
                            <w:p w:rsidR="00895914" w:rsidRPr="00AE7C43" w:rsidRDefault="00895914" w:rsidP="00AE7C43">
                              <w:pPr>
                                <w:jc w:val="center"/>
                                <w:rPr>
                                  <w:rFonts w:ascii="Times New Roman" w:hAnsi="Times New Roman"/>
                                  <w:sz w:val="20"/>
                                  <w:szCs w:val="28"/>
                                  <w:lang w:val="kk-KZ"/>
                                </w:rPr>
                              </w:pPr>
                              <w:r w:rsidRPr="00AE7C43">
                                <w:rPr>
                                  <w:rFonts w:ascii="Times New Roman" w:hAnsi="Times New Roman"/>
                                  <w:sz w:val="20"/>
                                  <w:szCs w:val="28"/>
                                  <w:lang w:val="kk-KZ"/>
                                </w:rPr>
                                <w:t>Таза пайда</w:t>
                              </w:r>
                            </w:p>
                          </w:txbxContent>
                        </wps:txbx>
                        <wps:bodyPr rot="0" vert="horz" wrap="square" lIns="91440" tIns="45720" rIns="91440" bIns="45720" anchor="t" anchorCtr="0" upright="1">
                          <a:noAutofit/>
                        </wps:bodyPr>
                      </wps:wsp>
                      <wps:wsp>
                        <wps:cNvPr id="22" name="Rectangle 27"/>
                        <wps:cNvSpPr>
                          <a:spLocks noChangeArrowheads="1"/>
                        </wps:cNvSpPr>
                        <wps:spPr bwMode="auto">
                          <a:xfrm>
                            <a:off x="3051604" y="3830560"/>
                            <a:ext cx="1294654" cy="287655"/>
                          </a:xfrm>
                          <a:prstGeom prst="rect">
                            <a:avLst/>
                          </a:prstGeom>
                          <a:solidFill>
                            <a:srgbClr val="FFFFFF"/>
                          </a:solidFill>
                          <a:ln w="9525">
                            <a:solidFill>
                              <a:srgbClr val="000000"/>
                            </a:solidFill>
                            <a:miter lim="800000"/>
                            <a:headEnd/>
                            <a:tailEnd/>
                          </a:ln>
                        </wps:spPr>
                        <wps:txbx>
                          <w:txbxContent>
                            <w:p w:rsidR="00895914" w:rsidRPr="00AE7C43" w:rsidRDefault="00895914" w:rsidP="00AE7C43">
                              <w:pPr>
                                <w:jc w:val="center"/>
                                <w:rPr>
                                  <w:rFonts w:ascii="Times New Roman" w:hAnsi="Times New Roman"/>
                                  <w:sz w:val="20"/>
                                  <w:szCs w:val="20"/>
                                  <w:lang w:val="kk-KZ"/>
                                </w:rPr>
                              </w:pPr>
                              <w:r w:rsidRPr="00AE7C43">
                                <w:rPr>
                                  <w:rFonts w:ascii="Times New Roman" w:hAnsi="Times New Roman"/>
                                  <w:sz w:val="20"/>
                                  <w:szCs w:val="20"/>
                                  <w:lang w:val="kk-KZ"/>
                                </w:rPr>
                                <w:t>Тұтыну</w:t>
                              </w:r>
                            </w:p>
                          </w:txbxContent>
                        </wps:txbx>
                        <wps:bodyPr rot="0" vert="horz" wrap="square" lIns="91440" tIns="45720" rIns="91440" bIns="45720" anchor="t" anchorCtr="0" upright="1">
                          <a:noAutofit/>
                        </wps:bodyPr>
                      </wps:wsp>
                      <wps:wsp>
                        <wps:cNvPr id="23" name="Line 28"/>
                        <wps:cNvCnPr/>
                        <wps:spPr bwMode="auto">
                          <a:xfrm>
                            <a:off x="1494032" y="3986650"/>
                            <a:ext cx="25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9"/>
                        <wps:cNvCnPr/>
                        <wps:spPr bwMode="auto">
                          <a:xfrm>
                            <a:off x="2884358" y="3986498"/>
                            <a:ext cx="167173" cy="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0"/>
                        <wps:cNvCnPr/>
                        <wps:spPr bwMode="auto">
                          <a:xfrm>
                            <a:off x="3006324" y="356141"/>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1"/>
                        <wps:cNvCnPr/>
                        <wps:spPr bwMode="auto">
                          <a:xfrm>
                            <a:off x="1804789" y="1036324"/>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2"/>
                        <wps:cNvCnPr/>
                        <wps:spPr bwMode="auto">
                          <a:xfrm>
                            <a:off x="1900006" y="941655"/>
                            <a:ext cx="0" cy="228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3"/>
                        <wps:cNvCnPr/>
                        <wps:spPr bwMode="auto">
                          <a:xfrm>
                            <a:off x="3207431" y="1036332"/>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4"/>
                        <wps:cNvCnPr/>
                        <wps:spPr bwMode="auto">
                          <a:xfrm>
                            <a:off x="3308956" y="923610"/>
                            <a:ext cx="0" cy="2288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5"/>
                        <wps:cNvCnPr/>
                        <wps:spPr bwMode="auto">
                          <a:xfrm>
                            <a:off x="1519861" y="2635696"/>
                            <a:ext cx="114157" cy="114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6"/>
                        <wps:cNvCnPr/>
                        <wps:spPr bwMode="auto">
                          <a:xfrm flipH="1">
                            <a:off x="1519862" y="2635687"/>
                            <a:ext cx="114157" cy="114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7"/>
                        <wps:cNvCnPr/>
                        <wps:spPr bwMode="auto">
                          <a:xfrm>
                            <a:off x="4034520" y="368742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8"/>
                        <wps:cNvCnPr/>
                        <wps:spPr bwMode="auto">
                          <a:xfrm>
                            <a:off x="4034520" y="368742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9"/>
                        <wps:cNvCnPr/>
                        <wps:spPr bwMode="auto">
                          <a:xfrm>
                            <a:off x="4034520" y="368742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0"/>
                        <wps:cNvCnPr/>
                        <wps:spPr bwMode="auto">
                          <a:xfrm>
                            <a:off x="2964086" y="2667057"/>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1"/>
                        <wps:cNvCnPr/>
                        <wps:spPr bwMode="auto">
                          <a:xfrm>
                            <a:off x="2964086" y="2767670"/>
                            <a:ext cx="2291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2"/>
                        <wps:cNvCnPr/>
                        <wps:spPr bwMode="auto">
                          <a:xfrm>
                            <a:off x="1485527" y="3416160"/>
                            <a:ext cx="149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8" o:spid="_x0000_s1026" editas="canvas" style="width:452.65pt;height:327.1pt;mso-position-horizontal-relative:char;mso-position-vertical-relative:line" coordsize="57486,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">
                <v:shape id="_x0000_s1027" type="#_x0000_t75" style="position:absolute;width:57486;height:41541;visibility:visible;mso-wrap-style:square">
                  <v:fill o:detectmouseclick="t"/>
                  <v:path o:connecttype="none"/>
                </v:shape>
                <v:rect id="Rectangle 7" o:spid="_x0000_s1028" style="position:absolute;left:1483;top:300;width:26977;height:5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895914" w:rsidRPr="00722451" w:rsidRDefault="00895914" w:rsidP="00722451">
                        <w:pPr>
                          <w:spacing w:after="0" w:line="240" w:lineRule="auto"/>
                          <w:rPr>
                            <w:rFonts w:ascii="Times New Roman" w:hAnsi="Times New Roman"/>
                            <w:sz w:val="20"/>
                            <w:szCs w:val="20"/>
                            <w:lang w:val="kk-KZ"/>
                          </w:rPr>
                        </w:pPr>
                        <w:r w:rsidRPr="00722451">
                          <w:rPr>
                            <w:rFonts w:ascii="Times New Roman" w:hAnsi="Times New Roman"/>
                            <w:sz w:val="20"/>
                            <w:szCs w:val="20"/>
                            <w:lang w:val="kk-KZ"/>
                          </w:rPr>
                          <w:t>Қосылған құн  салығын және акциздерді  есептемегендегі  қолданылып жүрген баға  есебінде сатудан  түскен  ақшалай  түсімдер   (жұмыс, қызмет)</w:t>
                        </w:r>
                      </w:p>
                    </w:txbxContent>
                  </v:textbox>
                </v:rect>
                <v:rect id="Rectangle 8" o:spid="_x0000_s1029" style="position:absolute;left:33485;width:9149;height:5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895914" w:rsidRPr="00722451" w:rsidRDefault="00895914" w:rsidP="00722451">
                        <w:pPr>
                          <w:spacing w:after="0" w:line="240" w:lineRule="auto"/>
                          <w:jc w:val="center"/>
                          <w:rPr>
                            <w:rFonts w:ascii="Times New Roman" w:hAnsi="Times New Roman"/>
                            <w:sz w:val="20"/>
                            <w:szCs w:val="20"/>
                            <w:lang w:val="kk-KZ"/>
                          </w:rPr>
                        </w:pPr>
                        <w:r w:rsidRPr="00722451">
                          <w:rPr>
                            <w:rFonts w:ascii="Times New Roman" w:hAnsi="Times New Roman"/>
                            <w:sz w:val="20"/>
                            <w:szCs w:val="20"/>
                            <w:lang w:val="kk-KZ"/>
                          </w:rPr>
                          <w:t>Өнімнің  өзіндік  құны</w:t>
                        </w:r>
                      </w:p>
                    </w:txbxContent>
                  </v:textbox>
                </v:rect>
                <v:rect id="Rectangle 9" o:spid="_x0000_s1030" style="position:absolute;left:1483;top:7035;width:16006;height:6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95914" w:rsidRPr="00AE7C43" w:rsidRDefault="00895914" w:rsidP="00AE7C43">
                        <w:pPr>
                          <w:jc w:val="center"/>
                          <w:rPr>
                            <w:rFonts w:ascii="Times New Roman" w:hAnsi="Times New Roman"/>
                            <w:sz w:val="20"/>
                            <w:szCs w:val="28"/>
                            <w:lang w:val="kk-KZ"/>
                          </w:rPr>
                        </w:pPr>
                        <w:r w:rsidRPr="00AE7C43">
                          <w:rPr>
                            <w:rFonts w:ascii="Times New Roman" w:hAnsi="Times New Roman"/>
                            <w:sz w:val="20"/>
                            <w:szCs w:val="28"/>
                            <w:lang w:val="kk-KZ"/>
                          </w:rPr>
                          <w:t>Тауарлы  өнімді сатудан түскен пайда  (жұмыс, қызмет)</w:t>
                        </w:r>
                      </w:p>
                    </w:txbxContent>
                  </v:textbox>
                </v:rect>
                <v:rect id="Rectangle 10" o:spid="_x0000_s1031" style="position:absolute;left:21194;top:7155;width:9815;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95914" w:rsidRPr="00AE7C43" w:rsidRDefault="00895914" w:rsidP="00AE7C43">
                        <w:pPr>
                          <w:widowControl w:val="0"/>
                          <w:spacing w:after="0" w:line="240" w:lineRule="auto"/>
                          <w:jc w:val="center"/>
                          <w:rPr>
                            <w:rFonts w:ascii="Times New Roman" w:hAnsi="Times New Roman"/>
                            <w:sz w:val="20"/>
                            <w:szCs w:val="28"/>
                            <w:lang w:val="kk-KZ"/>
                          </w:rPr>
                        </w:pPr>
                        <w:r w:rsidRPr="00AE7C43">
                          <w:rPr>
                            <w:rFonts w:ascii="Times New Roman" w:hAnsi="Times New Roman"/>
                            <w:sz w:val="20"/>
                            <w:szCs w:val="28"/>
                            <w:lang w:val="kk-KZ"/>
                          </w:rPr>
                          <w:t>Басқадай өткізуден  алынған  пайда</w:t>
                        </w:r>
                      </w:p>
                    </w:txbxContent>
                  </v:textbox>
                </v:rect>
                <v:rect id="Rectangle 11" o:spid="_x0000_s1032" style="position:absolute;left:34635;top:7748;width:9334;height:7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95914" w:rsidRPr="00AE7C43" w:rsidRDefault="00895914" w:rsidP="00AE7C43">
                        <w:pPr>
                          <w:widowControl w:val="0"/>
                          <w:spacing w:after="0" w:line="240" w:lineRule="auto"/>
                          <w:jc w:val="center"/>
                          <w:rPr>
                            <w:rFonts w:ascii="Times New Roman" w:hAnsi="Times New Roman"/>
                            <w:sz w:val="20"/>
                            <w:szCs w:val="28"/>
                            <w:lang w:val="kk-KZ"/>
                          </w:rPr>
                        </w:pPr>
                        <w:r w:rsidRPr="00AE7C43">
                          <w:rPr>
                            <w:rFonts w:ascii="Times New Roman" w:hAnsi="Times New Roman"/>
                            <w:sz w:val="20"/>
                            <w:szCs w:val="28"/>
                            <w:lang w:val="kk-KZ"/>
                          </w:rPr>
                          <w:t>Өткізуден тыс  пайдалар,  зияндар</w:t>
                        </w:r>
                      </w:p>
                    </w:txbxContent>
                  </v:textbox>
                </v:rect>
                <v:rect id="Rectangle 12" o:spid="_x0000_s1033" style="position:absolute;left:1006;top:17034;width:16006;height:3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95914" w:rsidRPr="00AE7C43" w:rsidRDefault="00895914" w:rsidP="00AE7C43">
                        <w:pPr>
                          <w:widowControl w:val="0"/>
                          <w:spacing w:after="0" w:line="240" w:lineRule="auto"/>
                          <w:jc w:val="center"/>
                          <w:rPr>
                            <w:rFonts w:ascii="Times New Roman" w:hAnsi="Times New Roman"/>
                            <w:sz w:val="20"/>
                            <w:szCs w:val="28"/>
                            <w:lang w:val="kk-KZ"/>
                          </w:rPr>
                        </w:pPr>
                        <w:r w:rsidRPr="00AE7C43">
                          <w:rPr>
                            <w:rFonts w:ascii="Times New Roman" w:hAnsi="Times New Roman"/>
                            <w:sz w:val="20"/>
                            <w:szCs w:val="28"/>
                            <w:lang w:val="kk-KZ"/>
                          </w:rPr>
                          <w:t>Баланстық  (жалпы  пайда)</w:t>
                        </w:r>
                      </w:p>
                    </w:txbxContent>
                  </v:textbox>
                </v:rect>
                <v:rect id="Rectangle 13" o:spid="_x0000_s1034" style="position:absolute;left:18708;top:17033;width:24756;height:5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95914" w:rsidRPr="00AE7C43" w:rsidRDefault="00895914" w:rsidP="00AE7C43">
                        <w:pPr>
                          <w:widowControl w:val="0"/>
                          <w:spacing w:after="0" w:line="240" w:lineRule="auto"/>
                          <w:jc w:val="center"/>
                          <w:rPr>
                            <w:rFonts w:ascii="Times New Roman" w:hAnsi="Times New Roman"/>
                            <w:sz w:val="20"/>
                            <w:szCs w:val="20"/>
                            <w:lang w:val="kk-KZ"/>
                          </w:rPr>
                        </w:pPr>
                        <w:r w:rsidRPr="00AE7C43">
                          <w:rPr>
                            <w:rFonts w:ascii="Times New Roman" w:hAnsi="Times New Roman"/>
                            <w:sz w:val="20"/>
                            <w:szCs w:val="20"/>
                            <w:lang w:val="kk-KZ"/>
                          </w:rPr>
                          <w:t>Пайдаға салынатын  негізгі  салықты  есептемегендегі  шығарылып  тасталатын  табыс</w:t>
                        </w:r>
                      </w:p>
                    </w:txbxContent>
                  </v:textbox>
                </v:rect>
                <v:line id="Line 14" o:spid="_x0000_s1035" style="position:absolute;flip:x;visibility:visible;mso-wrap-style:square" from="8933,13597" to="8941,15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5" o:spid="_x0000_s1036" style="position:absolute;visibility:visible;mso-wrap-style:square" from="8933,15886" to="31789,15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6" o:spid="_x0000_s1037" style="position:absolute;visibility:visible;mso-wrap-style:square" from="31932,15886" to="31932,17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rect id="Rectangle 17" o:spid="_x0000_s1038" style="position:absolute;left:341;top:25095;width:13971;height:5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895914" w:rsidRPr="00AE7C43" w:rsidRDefault="00895914" w:rsidP="00AE7C43">
                        <w:pPr>
                          <w:widowControl w:val="0"/>
                          <w:spacing w:after="0" w:line="240" w:lineRule="auto"/>
                          <w:jc w:val="center"/>
                          <w:rPr>
                            <w:rFonts w:ascii="Times New Roman" w:hAnsi="Times New Roman"/>
                            <w:sz w:val="20"/>
                            <w:szCs w:val="20"/>
                            <w:lang w:val="kk-KZ"/>
                          </w:rPr>
                        </w:pPr>
                        <w:r w:rsidRPr="00AE7C43">
                          <w:rPr>
                            <w:rFonts w:ascii="Times New Roman" w:hAnsi="Times New Roman"/>
                            <w:sz w:val="20"/>
                            <w:szCs w:val="20"/>
                            <w:lang w:val="kk-KZ"/>
                          </w:rPr>
                          <w:t>Жеңілдік  есебімен  пайдаға   салынатын  салық</w:t>
                        </w:r>
                      </w:p>
                    </w:txbxContent>
                  </v:textbox>
                </v:rect>
                <v:rect id="Rectangle 18" o:spid="_x0000_s1039" style="position:absolute;left:17488;top:25095;width:11432;height:3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895914" w:rsidRPr="00AE7C43" w:rsidRDefault="00895914" w:rsidP="00AE7C43">
                        <w:pPr>
                          <w:jc w:val="center"/>
                          <w:rPr>
                            <w:rFonts w:ascii="Times New Roman" w:hAnsi="Times New Roman"/>
                            <w:sz w:val="20"/>
                            <w:szCs w:val="20"/>
                            <w:lang w:val="kk-KZ"/>
                          </w:rPr>
                        </w:pPr>
                        <w:r w:rsidRPr="00AE7C43">
                          <w:rPr>
                            <w:rFonts w:ascii="Times New Roman" w:hAnsi="Times New Roman"/>
                            <w:sz w:val="20"/>
                            <w:szCs w:val="20"/>
                            <w:lang w:val="kk-KZ"/>
                          </w:rPr>
                          <w:t>Мөлшерлеме,%</w:t>
                        </w:r>
                      </w:p>
                    </w:txbxContent>
                  </v:textbox>
                </v:rect>
                <v:rect id="Rectangle 19" o:spid="_x0000_s1040" style="position:absolute;left:32535;top:24410;width:10926;height:7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895914" w:rsidRPr="00AE7C43" w:rsidRDefault="00895914" w:rsidP="00AE7C43">
                        <w:pPr>
                          <w:widowControl w:val="0"/>
                          <w:spacing w:after="0" w:line="240" w:lineRule="auto"/>
                          <w:jc w:val="center"/>
                          <w:rPr>
                            <w:rFonts w:ascii="Times New Roman" w:hAnsi="Times New Roman"/>
                            <w:sz w:val="20"/>
                            <w:szCs w:val="20"/>
                            <w:lang w:val="kk-KZ"/>
                          </w:rPr>
                        </w:pPr>
                        <w:r w:rsidRPr="00AE7C43">
                          <w:rPr>
                            <w:rFonts w:ascii="Times New Roman" w:hAnsi="Times New Roman"/>
                            <w:sz w:val="20"/>
                            <w:szCs w:val="20"/>
                            <w:lang w:val="kk-KZ"/>
                          </w:rPr>
                          <w:t>Пайдаға  салынатын  салықтың  сомасы</w:t>
                        </w:r>
                      </w:p>
                    </w:txbxContent>
                  </v:textbox>
                </v:rect>
                <v:line id="Line 20" o:spid="_x0000_s1041" style="position:absolute;visibility:visible;mso-wrap-style:square" from="32230,22808" to="32230,23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1" o:spid="_x0000_s1042" style="position:absolute;flip:x;visibility:visible;mso-wrap-style:square" from="15198,23956" to="32346,2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22" o:spid="_x0000_s1043" style="position:absolute;flip:x;visibility:visible;mso-wrap-style:square" from="11370,23956" to="15302,25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rect id="Rectangle 23" o:spid="_x0000_s1044" style="position:absolute;top:32404;width:13358;height:5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895914" w:rsidRPr="00AE7C43" w:rsidRDefault="00895914" w:rsidP="00AE7C43">
                        <w:pPr>
                          <w:jc w:val="center"/>
                          <w:rPr>
                            <w:rFonts w:ascii="Times New Roman" w:hAnsi="Times New Roman"/>
                            <w:sz w:val="20"/>
                            <w:szCs w:val="24"/>
                            <w:lang w:val="kk-KZ"/>
                          </w:rPr>
                        </w:pPr>
                        <w:r w:rsidRPr="00AE7C43">
                          <w:rPr>
                            <w:rFonts w:ascii="Times New Roman" w:hAnsi="Times New Roman"/>
                            <w:sz w:val="20"/>
                            <w:szCs w:val="24"/>
                            <w:lang w:val="kk-KZ"/>
                          </w:rPr>
                          <w:t>Баланстық  пайда</w:t>
                        </w:r>
                      </w:p>
                    </w:txbxContent>
                  </v:textbox>
                </v:rect>
                <v:rect id="Rectangle 24" o:spid="_x0000_s1045" style="position:absolute;left:17489;top:32404;width:22853;height:4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895914" w:rsidRPr="00AE7C43" w:rsidRDefault="00895914" w:rsidP="00AE7C43">
                        <w:pPr>
                          <w:jc w:val="center"/>
                          <w:rPr>
                            <w:rFonts w:ascii="Times New Roman" w:hAnsi="Times New Roman"/>
                            <w:sz w:val="20"/>
                            <w:szCs w:val="28"/>
                            <w:lang w:val="kk-KZ"/>
                          </w:rPr>
                        </w:pPr>
                        <w:r w:rsidRPr="00AE7C43">
                          <w:rPr>
                            <w:rFonts w:ascii="Times New Roman" w:hAnsi="Times New Roman"/>
                            <w:sz w:val="20"/>
                            <w:szCs w:val="28"/>
                            <w:lang w:val="kk-KZ"/>
                          </w:rPr>
                          <w:t>Салықтар  және  басқа да  міндетті  төлемдер</w:t>
                        </w:r>
                      </w:p>
                    </w:txbxContent>
                  </v:textbox>
                </v:rect>
                <v:rect id="Rectangle 25" o:spid="_x0000_s1046" style="position:absolute;left:2862;top:38303;width:12078;height:2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895914" w:rsidRPr="00AE7C43" w:rsidRDefault="00895914" w:rsidP="00AE7C43">
                        <w:pPr>
                          <w:jc w:val="center"/>
                          <w:rPr>
                            <w:rFonts w:ascii="Times New Roman" w:hAnsi="Times New Roman"/>
                            <w:sz w:val="20"/>
                            <w:szCs w:val="28"/>
                            <w:lang w:val="kk-KZ"/>
                          </w:rPr>
                        </w:pPr>
                        <w:r w:rsidRPr="00AE7C43">
                          <w:rPr>
                            <w:rFonts w:ascii="Times New Roman" w:hAnsi="Times New Roman"/>
                            <w:sz w:val="20"/>
                            <w:szCs w:val="28"/>
                            <w:lang w:val="kk-KZ"/>
                          </w:rPr>
                          <w:t>Қорлану</w:t>
                        </w:r>
                      </w:p>
                    </w:txbxContent>
                  </v:textbox>
                </v:rect>
                <v:rect id="Rectangle 26" o:spid="_x0000_s1047" style="position:absolute;left:17293;top:38304;width:11626;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895914" w:rsidRPr="00AE7C43" w:rsidRDefault="00895914" w:rsidP="00AE7C43">
                        <w:pPr>
                          <w:jc w:val="center"/>
                          <w:rPr>
                            <w:rFonts w:ascii="Times New Roman" w:hAnsi="Times New Roman"/>
                            <w:sz w:val="20"/>
                            <w:szCs w:val="28"/>
                            <w:lang w:val="kk-KZ"/>
                          </w:rPr>
                        </w:pPr>
                        <w:r w:rsidRPr="00AE7C43">
                          <w:rPr>
                            <w:rFonts w:ascii="Times New Roman" w:hAnsi="Times New Roman"/>
                            <w:sz w:val="20"/>
                            <w:szCs w:val="28"/>
                            <w:lang w:val="kk-KZ"/>
                          </w:rPr>
                          <w:t>Таза пайда</w:t>
                        </w:r>
                      </w:p>
                    </w:txbxContent>
                  </v:textbox>
                </v:rect>
                <v:rect id="Rectangle 27" o:spid="_x0000_s1048" style="position:absolute;left:30516;top:38305;width:12946;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895914" w:rsidRPr="00AE7C43" w:rsidRDefault="00895914" w:rsidP="00AE7C43">
                        <w:pPr>
                          <w:jc w:val="center"/>
                          <w:rPr>
                            <w:rFonts w:ascii="Times New Roman" w:hAnsi="Times New Roman"/>
                            <w:sz w:val="20"/>
                            <w:szCs w:val="20"/>
                            <w:lang w:val="kk-KZ"/>
                          </w:rPr>
                        </w:pPr>
                        <w:r w:rsidRPr="00AE7C43">
                          <w:rPr>
                            <w:rFonts w:ascii="Times New Roman" w:hAnsi="Times New Roman"/>
                            <w:sz w:val="20"/>
                            <w:szCs w:val="20"/>
                            <w:lang w:val="kk-KZ"/>
                          </w:rPr>
                          <w:t>Тұтыну</w:t>
                        </w:r>
                      </w:p>
                    </w:txbxContent>
                  </v:textbox>
                </v:rect>
                <v:line id="Line 28" o:spid="_x0000_s1049" style="position:absolute;visibility:visible;mso-wrap-style:square" from="14940,39866" to="17488,39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9" o:spid="_x0000_s1050" style="position:absolute;visibility:visible;mso-wrap-style:square" from="28843,39864" to="30515,39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0" o:spid="_x0000_s1051" style="position:absolute;visibility:visible;mso-wrap-style:square" from="30063,3561" to="32346,3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1" o:spid="_x0000_s1052" style="position:absolute;visibility:visible;mso-wrap-style:square" from="18047,10363" to="20331,1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2" o:spid="_x0000_s1053" style="position:absolute;visibility:visible;mso-wrap-style:square" from="19000,9416" to="19000,1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3" o:spid="_x0000_s1054" style="position:absolute;visibility:visible;mso-wrap-style:square" from="32074,10363" to="34365,10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4" o:spid="_x0000_s1055" style="position:absolute;visibility:visible;mso-wrap-style:square" from="33089,9236" to="33089,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5" o:spid="_x0000_s1056" style="position:absolute;visibility:visible;mso-wrap-style:square" from="15198,26356" to="16340,27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6" o:spid="_x0000_s1057" style="position:absolute;flip:x;visibility:visible;mso-wrap-style:square" from="15198,26356" to="16340,27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7" o:spid="_x0000_s1058" style="position:absolute;visibility:visible;mso-wrap-style:square" from="40345,36874" to="40345,36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8" o:spid="_x0000_s1059" style="position:absolute;visibility:visible;mso-wrap-style:square" from="40345,36874" to="40345,36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9" o:spid="_x0000_s1060" style="position:absolute;visibility:visible;mso-wrap-style:square" from="40345,36874" to="40345,36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40" o:spid="_x0000_s1061" style="position:absolute;visibility:visible;mso-wrap-style:square" from="29640,26670" to="31932,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41" o:spid="_x0000_s1062" style="position:absolute;visibility:visible;mso-wrap-style:square" from="29640,27676" to="31932,27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2" o:spid="_x0000_s1063" style="position:absolute;visibility:visible;mso-wrap-style:square" from="14855,34161" to="16347,34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w10:anchorlock/>
              </v:group>
            </w:pict>
          </mc:Fallback>
        </mc:AlternateContent>
      </w:r>
    </w:p>
    <w:p w:rsidR="0045389E" w:rsidRPr="00497DB7" w:rsidRDefault="0045389E" w:rsidP="0068040C">
      <w:pPr>
        <w:widowControl w:val="0"/>
        <w:tabs>
          <w:tab w:val="left" w:pos="709"/>
          <w:tab w:val="left" w:pos="7335"/>
        </w:tabs>
        <w:spacing w:after="0" w:line="240" w:lineRule="auto"/>
        <w:jc w:val="both"/>
        <w:rPr>
          <w:rFonts w:ascii="Times New Roman" w:hAnsi="Times New Roman"/>
          <w:sz w:val="24"/>
          <w:szCs w:val="24"/>
          <w:lang w:val="uk-UA"/>
        </w:rPr>
      </w:pPr>
    </w:p>
    <w:p w:rsidR="0045389E" w:rsidRPr="00896152" w:rsidRDefault="00896152" w:rsidP="0068040C">
      <w:pPr>
        <w:widowControl w:val="0"/>
        <w:tabs>
          <w:tab w:val="left" w:pos="709"/>
          <w:tab w:val="left" w:pos="7335"/>
        </w:tabs>
        <w:spacing w:after="0" w:line="240" w:lineRule="auto"/>
        <w:jc w:val="both"/>
        <w:rPr>
          <w:rFonts w:ascii="Times New Roman" w:hAnsi="Times New Roman"/>
          <w:b/>
          <w:sz w:val="24"/>
          <w:szCs w:val="24"/>
          <w:lang w:val="kk-KZ"/>
        </w:rPr>
      </w:pPr>
      <w:r w:rsidRPr="00896152">
        <w:rPr>
          <w:rFonts w:ascii="Times New Roman" w:hAnsi="Times New Roman"/>
          <w:b/>
          <w:sz w:val="24"/>
          <w:szCs w:val="24"/>
          <w:lang w:val="uk-UA"/>
        </w:rPr>
        <w:t>1</w:t>
      </w:r>
      <w:r w:rsidR="0045389E" w:rsidRPr="00896152">
        <w:rPr>
          <w:rFonts w:ascii="Times New Roman" w:hAnsi="Times New Roman"/>
          <w:b/>
          <w:sz w:val="24"/>
          <w:szCs w:val="24"/>
          <w:lang w:val="uk-UA"/>
        </w:rPr>
        <w:t>-</w:t>
      </w:r>
      <w:r w:rsidR="0045389E" w:rsidRPr="00896152">
        <w:rPr>
          <w:rFonts w:ascii="Times New Roman" w:hAnsi="Times New Roman"/>
          <w:b/>
          <w:sz w:val="24"/>
          <w:szCs w:val="24"/>
          <w:lang w:val="kk-KZ"/>
        </w:rPr>
        <w:t>сурет. Кәсіпорын  пайдасын  үлестіру  және  қалыптастыру</w:t>
      </w:r>
    </w:p>
    <w:p w:rsidR="0045389E" w:rsidRPr="00ED6597" w:rsidRDefault="0045389E" w:rsidP="0068040C">
      <w:pPr>
        <w:widowControl w:val="0"/>
        <w:tabs>
          <w:tab w:val="left" w:pos="709"/>
        </w:tabs>
        <w:spacing w:after="0" w:line="240" w:lineRule="auto"/>
        <w:jc w:val="both"/>
        <w:rPr>
          <w:rFonts w:ascii="Times New Roman" w:hAnsi="Times New Roman"/>
          <w:sz w:val="20"/>
          <w:szCs w:val="24"/>
          <w:lang w:val="kk-KZ"/>
        </w:rPr>
      </w:pPr>
      <w:r w:rsidRPr="00896152">
        <w:rPr>
          <w:rFonts w:ascii="Times New Roman" w:hAnsi="Times New Roman"/>
          <w:sz w:val="20"/>
          <w:szCs w:val="24"/>
          <w:lang w:val="kk-KZ"/>
        </w:rPr>
        <w:t>*Дерек көзі:  Мейірбеков А.Қ. Әлімбетов Қ.Ә. Кәсіпорын экономикасы: Оқу құралы. Алматы: экономика 2003жыл 117бет. [</w:t>
      </w:r>
      <w:r w:rsidR="003833B5">
        <w:rPr>
          <w:rFonts w:ascii="Times New Roman" w:hAnsi="Times New Roman"/>
          <w:sz w:val="20"/>
          <w:szCs w:val="24"/>
          <w:lang w:val="kk-KZ"/>
        </w:rPr>
        <w:t>1</w:t>
      </w:r>
      <w:r w:rsidRPr="00896152">
        <w:rPr>
          <w:rFonts w:ascii="Times New Roman" w:hAnsi="Times New Roman"/>
          <w:sz w:val="20"/>
          <w:szCs w:val="24"/>
          <w:lang w:val="kk-KZ"/>
        </w:rPr>
        <w:t>2]</w:t>
      </w:r>
    </w:p>
    <w:p w:rsidR="0045389E" w:rsidRPr="00497DB7" w:rsidRDefault="00814D57" w:rsidP="0068040C">
      <w:pPr>
        <w:widowControl w:val="0"/>
        <w:tabs>
          <w:tab w:val="left" w:pos="709"/>
          <w:tab w:val="left" w:pos="1080"/>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lastRenderedPageBreak/>
        <w:t xml:space="preserve">Пайдаға (табысқа) салынатын салық – салық салынуға жататын жиынтық пайда (табыс) бөлігінің сомасы. Салық салудың объектісі – заңдылық жайларына сәйкес азайтылған немесе көбейтілген кәсіпорынның жиынтық пайдасы (табысы) болып табылады. </w:t>
      </w:r>
      <w:r w:rsidR="0045389E" w:rsidRPr="00497DB7">
        <w:rPr>
          <w:rFonts w:ascii="Times New Roman" w:hAnsi="Times New Roman"/>
          <w:b/>
          <w:sz w:val="24"/>
          <w:szCs w:val="24"/>
          <w:lang w:val="kk-KZ"/>
        </w:rPr>
        <w:t>Табысқа салынатын салық</w:t>
      </w:r>
      <w:r w:rsidR="0045389E" w:rsidRPr="00497DB7">
        <w:rPr>
          <w:rFonts w:ascii="Times New Roman" w:hAnsi="Times New Roman"/>
          <w:sz w:val="24"/>
          <w:szCs w:val="24"/>
          <w:lang w:val="kk-KZ"/>
        </w:rPr>
        <w:t xml:space="preserve">  түзетілген жылдық жиынтық табыспен табысқа салынатын салық  түзетулері есепке алынған салықтық кодекспен көзделген шегерулер арасындағы айырмашылықпен анықталады.</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Қазақстан ғалымы В.Д. Мельниковтың жұмысында кәсіпорынның және ұйымның қаржылық қорлары туралы сұрақтары қолайлы шешілген.</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Кәсіпорынның және ұйымның қаржылық тәжірибесінде кәсіпорын қызметінің өндірістік, шаруашылық және әлеуметтік мақсаттары мен тапсырыстарға, жалпы жеке салада және ұлттық шаруашылыққа байланысты әр түрлі қорлар қолданылды. Қаржылық қорларда толық және бөлшек түрінде кәсіпорын мен ұйымның мүлік қозғалысы көрініс табады. Бұл ақпараттар өндірістік, қаржылық-шаруашылық, әлеуметтік қызметті басқаруда қолданылады. Жеке қорлардың қозғалысы көлемді, тағайындалуды, қолдану шамаларын, қаражаттар қалдығын анықтауды көрсетеді. Сондықтан, кейбір қорлар бір уақытта жоспарлануға белгіленген кәсіпорын қызметінің қаржылық көрсеткіштері болып табылады, сонымен қатар нақты қол жеткен кәсіпорын қызметінің қаржылық көрсеткіштері немесе көрсеткіштерді есептеу үшін негізгі ақпараттар болып табылады. Мысалы, белгілі бір кезеңге тұтыну қорының шығыстарының көлемі. Бұл мөлшер кәсіпорындағы бір қызметкер үшін есептеуінде оның материалды және әлеуметтік қажеттіліктерінің қанағаттандыру деңгейін көрсетеді.</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Кәсіпорынның және ұйымның жұмыс жасауы үшін мағыналы және маңызды қорлары мыналар болып табылады: жарғылық, резервтік, қорлану қоры, тұтыну қоры, еңбек ақы төлеу қоры, валюталық, жөндеу.</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Кәсіпорынның иелігінде қалатын пайда негізінде, яғни салықты және басқа да міндетті төлемдерді төлегеннен кейін </w:t>
      </w:r>
      <w:r w:rsidRPr="00497DB7">
        <w:rPr>
          <w:rFonts w:ascii="Times New Roman" w:hAnsi="Times New Roman"/>
          <w:sz w:val="24"/>
          <w:szCs w:val="24"/>
          <w:lang w:val="kk-KZ"/>
        </w:rPr>
        <w:lastRenderedPageBreak/>
        <w:t xml:space="preserve">кәсіпорындар кешенді қорларын қалыптастырады. Олар – тұтыну қоры, қорлану қоры.[5] </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Таза пайданы (кәсіпорынның иелігінде қалған табысты) бөлу келесі схема бойынша жүреді:</w:t>
      </w:r>
    </w:p>
    <w:p w:rsidR="0045389E" w:rsidRPr="00497DB7" w:rsidRDefault="0045389E" w:rsidP="0068040C">
      <w:pPr>
        <w:widowControl w:val="0"/>
        <w:tabs>
          <w:tab w:val="left" w:pos="709"/>
        </w:tabs>
        <w:spacing w:after="0" w:line="240" w:lineRule="auto"/>
        <w:ind w:firstLine="426"/>
        <w:jc w:val="both"/>
        <w:rPr>
          <w:rFonts w:ascii="Times New Roman" w:hAnsi="Times New Roman"/>
          <w:b/>
          <w:sz w:val="24"/>
          <w:szCs w:val="24"/>
          <w:lang w:val="kk-KZ"/>
        </w:rPr>
      </w:pPr>
    </w:p>
    <w:p w:rsidR="0045389E" w:rsidRPr="00497DB7" w:rsidRDefault="0045389E" w:rsidP="0068040C">
      <w:pPr>
        <w:widowControl w:val="0"/>
        <w:tabs>
          <w:tab w:val="left" w:pos="709"/>
        </w:tabs>
        <w:spacing w:after="0" w:line="240" w:lineRule="auto"/>
        <w:jc w:val="both"/>
        <w:rPr>
          <w:rFonts w:ascii="Times New Roman" w:hAnsi="Times New Roman"/>
          <w:b/>
          <w:sz w:val="24"/>
          <w:szCs w:val="24"/>
          <w:lang w:val="kk-KZ"/>
        </w:rPr>
      </w:pPr>
      <w:r w:rsidRPr="00497DB7">
        <w:rPr>
          <w:rFonts w:ascii="Times New Roman" w:hAnsi="Times New Roman"/>
          <w:b/>
          <w:sz w:val="24"/>
          <w:szCs w:val="24"/>
          <w:lang w:val="kk-KZ"/>
        </w:rPr>
        <w:t>Таза пайда = Резервтік қор + Қорлану қоры + Тұтыну қоры</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Серіктестіктің таза пайдасын бөлу келесі схемада көрсетілген:</w:t>
      </w:r>
    </w:p>
    <w:p w:rsidR="0045389E" w:rsidRPr="00497DB7" w:rsidRDefault="0045389E" w:rsidP="0068040C">
      <w:pPr>
        <w:widowControl w:val="0"/>
        <w:tabs>
          <w:tab w:val="left" w:pos="709"/>
        </w:tabs>
        <w:spacing w:after="0" w:line="240" w:lineRule="auto"/>
        <w:ind w:firstLine="426"/>
        <w:jc w:val="both"/>
        <w:rPr>
          <w:rFonts w:ascii="Times New Roman" w:hAnsi="Times New Roman"/>
          <w:b/>
          <w:sz w:val="24"/>
          <w:szCs w:val="24"/>
          <w:lang w:val="kk-KZ"/>
        </w:rPr>
      </w:pPr>
    </w:p>
    <w:p w:rsidR="0045389E" w:rsidRPr="00497DB7" w:rsidRDefault="0045389E" w:rsidP="0068040C">
      <w:pPr>
        <w:widowControl w:val="0"/>
        <w:tabs>
          <w:tab w:val="left" w:pos="709"/>
        </w:tabs>
        <w:spacing w:after="0" w:line="240" w:lineRule="auto"/>
        <w:jc w:val="both"/>
        <w:rPr>
          <w:rFonts w:ascii="Times New Roman" w:hAnsi="Times New Roman"/>
          <w:b/>
          <w:sz w:val="24"/>
          <w:szCs w:val="24"/>
          <w:lang w:val="kk-KZ"/>
        </w:rPr>
      </w:pPr>
      <w:r w:rsidRPr="00497DB7">
        <w:rPr>
          <w:rFonts w:ascii="Times New Roman" w:hAnsi="Times New Roman"/>
          <w:b/>
          <w:sz w:val="24"/>
          <w:szCs w:val="24"/>
          <w:lang w:val="kk-KZ"/>
        </w:rPr>
        <w:t>Таза пайда = Резервтік қор + Қорлану қоры + Тұтыну қоры + Құрылтайшылар арасында бөлінетін пайда</w:t>
      </w:r>
    </w:p>
    <w:p w:rsidR="0045389E" w:rsidRPr="00497DB7" w:rsidRDefault="0045389E" w:rsidP="0068040C">
      <w:pPr>
        <w:widowControl w:val="0"/>
        <w:tabs>
          <w:tab w:val="left" w:pos="709"/>
        </w:tabs>
        <w:spacing w:after="0" w:line="240" w:lineRule="auto"/>
        <w:ind w:firstLine="426"/>
        <w:jc w:val="both"/>
        <w:rPr>
          <w:rFonts w:ascii="Times New Roman" w:hAnsi="Times New Roman"/>
          <w:b/>
          <w:sz w:val="24"/>
          <w:szCs w:val="24"/>
          <w:lang w:val="kk-KZ"/>
        </w:rPr>
      </w:pP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Қорлану және тұтыну қорлары – арнайы тағайындау қорлары. Олар құрылтайшылар құжаттарымен көзделсе ғана құрылады.</w:t>
      </w:r>
    </w:p>
    <w:p w:rsidR="0045389E" w:rsidRPr="00497DB7" w:rsidRDefault="0045389E" w:rsidP="0068040C">
      <w:pPr>
        <w:widowControl w:val="0"/>
        <w:tabs>
          <w:tab w:val="left" w:pos="709"/>
        </w:tabs>
        <w:spacing w:after="0" w:line="240" w:lineRule="auto"/>
        <w:ind w:firstLine="426"/>
        <w:jc w:val="both"/>
        <w:rPr>
          <w:rFonts w:ascii="Times New Roman" w:hAnsi="Times New Roman"/>
          <w:b/>
          <w:sz w:val="24"/>
          <w:szCs w:val="24"/>
          <w:lang w:val="kk-KZ"/>
        </w:rPr>
      </w:pPr>
      <w:r w:rsidRPr="00497DB7">
        <w:rPr>
          <w:rFonts w:ascii="Times New Roman" w:hAnsi="Times New Roman"/>
          <w:b/>
          <w:sz w:val="24"/>
          <w:szCs w:val="24"/>
          <w:lang w:val="kk-KZ"/>
        </w:rPr>
        <w:t>Тұтыну қоры мына бағыттарда жұмсалады:</w:t>
      </w:r>
    </w:p>
    <w:p w:rsidR="0045389E" w:rsidRPr="00497DB7" w:rsidRDefault="0045389E" w:rsidP="00686408">
      <w:pPr>
        <w:widowControl w:val="0"/>
        <w:numPr>
          <w:ilvl w:val="0"/>
          <w:numId w:val="57"/>
        </w:numPr>
        <w:tabs>
          <w:tab w:val="clear" w:pos="1260"/>
          <w:tab w:val="left" w:pos="0"/>
          <w:tab w:val="left" w:pos="567"/>
        </w:tabs>
        <w:spacing w:after="0" w:line="240" w:lineRule="auto"/>
        <w:ind w:left="0" w:firstLine="284"/>
        <w:jc w:val="both"/>
        <w:rPr>
          <w:rFonts w:ascii="Times New Roman" w:hAnsi="Times New Roman"/>
          <w:sz w:val="24"/>
          <w:szCs w:val="24"/>
          <w:lang w:val="kk-KZ"/>
        </w:rPr>
      </w:pPr>
      <w:r w:rsidRPr="00497DB7">
        <w:rPr>
          <w:rFonts w:ascii="Times New Roman" w:hAnsi="Times New Roman"/>
          <w:sz w:val="24"/>
          <w:szCs w:val="24"/>
          <w:lang w:val="kk-KZ"/>
        </w:rPr>
        <w:t>Барлық персоналдың (өндірістік және өндірістік емес) еңбекақысын төлеу шығыстары;</w:t>
      </w:r>
    </w:p>
    <w:p w:rsidR="0045389E" w:rsidRPr="00497DB7" w:rsidRDefault="0045389E" w:rsidP="00686408">
      <w:pPr>
        <w:widowControl w:val="0"/>
        <w:numPr>
          <w:ilvl w:val="0"/>
          <w:numId w:val="57"/>
        </w:numPr>
        <w:tabs>
          <w:tab w:val="clear" w:pos="1260"/>
          <w:tab w:val="left" w:pos="0"/>
          <w:tab w:val="left" w:pos="567"/>
        </w:tabs>
        <w:spacing w:after="0" w:line="240" w:lineRule="auto"/>
        <w:ind w:left="0" w:firstLine="284"/>
        <w:jc w:val="both"/>
        <w:rPr>
          <w:rFonts w:ascii="Times New Roman" w:hAnsi="Times New Roman"/>
          <w:sz w:val="24"/>
          <w:szCs w:val="24"/>
          <w:lang w:val="kk-KZ"/>
        </w:rPr>
      </w:pPr>
      <w:r w:rsidRPr="00497DB7">
        <w:rPr>
          <w:rFonts w:ascii="Times New Roman" w:hAnsi="Times New Roman"/>
          <w:sz w:val="24"/>
          <w:szCs w:val="24"/>
          <w:lang w:val="kk-KZ"/>
        </w:rPr>
        <w:t>Ақшалай төлемдер, сонымен қатар  бір жыл жұмыс нәтижесі бойынша сыйақылар;</w:t>
      </w:r>
    </w:p>
    <w:p w:rsidR="0045389E" w:rsidRPr="00497DB7" w:rsidRDefault="0045389E" w:rsidP="00686408">
      <w:pPr>
        <w:widowControl w:val="0"/>
        <w:numPr>
          <w:ilvl w:val="0"/>
          <w:numId w:val="57"/>
        </w:numPr>
        <w:tabs>
          <w:tab w:val="clear" w:pos="1260"/>
          <w:tab w:val="left" w:pos="0"/>
          <w:tab w:val="left" w:pos="567"/>
        </w:tabs>
        <w:spacing w:after="0" w:line="240" w:lineRule="auto"/>
        <w:ind w:left="0" w:firstLine="284"/>
        <w:jc w:val="both"/>
        <w:rPr>
          <w:rFonts w:ascii="Times New Roman" w:hAnsi="Times New Roman"/>
          <w:sz w:val="24"/>
          <w:szCs w:val="24"/>
          <w:lang w:val="kk-KZ"/>
        </w:rPr>
      </w:pPr>
      <w:r w:rsidRPr="00497DB7">
        <w:rPr>
          <w:rFonts w:ascii="Times New Roman" w:hAnsi="Times New Roman"/>
          <w:sz w:val="24"/>
          <w:szCs w:val="24"/>
          <w:lang w:val="kk-KZ"/>
        </w:rPr>
        <w:t>Еңбек үшін басқа да ақшалай немесе табиғи нысанда қолдау түрлеріне бағытталған қаражаттар;</w:t>
      </w:r>
    </w:p>
    <w:p w:rsidR="0045389E" w:rsidRPr="00497DB7" w:rsidRDefault="0045389E" w:rsidP="00686408">
      <w:pPr>
        <w:widowControl w:val="0"/>
        <w:numPr>
          <w:ilvl w:val="0"/>
          <w:numId w:val="57"/>
        </w:numPr>
        <w:tabs>
          <w:tab w:val="clear" w:pos="1260"/>
          <w:tab w:val="left" w:pos="0"/>
          <w:tab w:val="left" w:pos="567"/>
        </w:tabs>
        <w:spacing w:after="0" w:line="240" w:lineRule="auto"/>
        <w:ind w:left="0" w:firstLine="284"/>
        <w:jc w:val="both"/>
        <w:rPr>
          <w:rFonts w:ascii="Times New Roman" w:hAnsi="Times New Roman"/>
          <w:sz w:val="24"/>
          <w:szCs w:val="24"/>
          <w:lang w:val="kk-KZ"/>
        </w:rPr>
      </w:pPr>
      <w:r w:rsidRPr="00497DB7">
        <w:rPr>
          <w:rFonts w:ascii="Times New Roman" w:hAnsi="Times New Roman"/>
          <w:sz w:val="24"/>
          <w:szCs w:val="24"/>
          <w:lang w:val="kk-KZ"/>
        </w:rPr>
        <w:t>Материалды көмек;</w:t>
      </w:r>
    </w:p>
    <w:p w:rsidR="0045389E" w:rsidRPr="00497DB7" w:rsidRDefault="0045389E" w:rsidP="00686408">
      <w:pPr>
        <w:widowControl w:val="0"/>
        <w:numPr>
          <w:ilvl w:val="0"/>
          <w:numId w:val="57"/>
        </w:numPr>
        <w:tabs>
          <w:tab w:val="clear" w:pos="1260"/>
          <w:tab w:val="left" w:pos="0"/>
          <w:tab w:val="left" w:pos="567"/>
        </w:tabs>
        <w:spacing w:after="0" w:line="240" w:lineRule="auto"/>
        <w:ind w:left="0" w:firstLine="284"/>
        <w:jc w:val="both"/>
        <w:rPr>
          <w:rFonts w:ascii="Times New Roman" w:hAnsi="Times New Roman"/>
          <w:sz w:val="24"/>
          <w:szCs w:val="24"/>
          <w:lang w:val="kk-KZ"/>
        </w:rPr>
      </w:pPr>
      <w:r w:rsidRPr="00497DB7">
        <w:rPr>
          <w:rFonts w:ascii="Times New Roman" w:hAnsi="Times New Roman"/>
          <w:sz w:val="24"/>
          <w:szCs w:val="24"/>
          <w:lang w:val="kk-KZ"/>
        </w:rPr>
        <w:t>Бекітілген еңбек және әлеуметтік жеңілдіктер бойынша қаражаттар;</w:t>
      </w:r>
    </w:p>
    <w:p w:rsidR="0045389E" w:rsidRPr="00497DB7" w:rsidRDefault="0045389E" w:rsidP="00686408">
      <w:pPr>
        <w:widowControl w:val="0"/>
        <w:numPr>
          <w:ilvl w:val="0"/>
          <w:numId w:val="57"/>
        </w:numPr>
        <w:tabs>
          <w:tab w:val="clear" w:pos="1260"/>
          <w:tab w:val="left" w:pos="0"/>
          <w:tab w:val="left" w:pos="567"/>
        </w:tabs>
        <w:spacing w:after="0" w:line="240" w:lineRule="auto"/>
        <w:ind w:left="0" w:firstLine="284"/>
        <w:jc w:val="both"/>
        <w:rPr>
          <w:rFonts w:ascii="Times New Roman" w:hAnsi="Times New Roman"/>
          <w:b/>
          <w:sz w:val="24"/>
          <w:szCs w:val="24"/>
          <w:lang w:val="kk-KZ"/>
        </w:rPr>
      </w:pPr>
      <w:r w:rsidRPr="00497DB7">
        <w:rPr>
          <w:rFonts w:ascii="Times New Roman" w:hAnsi="Times New Roman"/>
          <w:sz w:val="24"/>
          <w:szCs w:val="24"/>
          <w:lang w:val="kk-KZ"/>
        </w:rPr>
        <w:t>Акция және кәсіпорын мүлкіне салынған жұмысшылардың салымы бойынша төленетін табыстар (дивидендтер, пайыздар);</w:t>
      </w:r>
    </w:p>
    <w:p w:rsidR="0045389E" w:rsidRPr="00497DB7" w:rsidRDefault="0045389E" w:rsidP="00686408">
      <w:pPr>
        <w:widowControl w:val="0"/>
        <w:numPr>
          <w:ilvl w:val="0"/>
          <w:numId w:val="57"/>
        </w:numPr>
        <w:tabs>
          <w:tab w:val="clear" w:pos="1260"/>
          <w:tab w:val="left" w:pos="0"/>
          <w:tab w:val="left" w:pos="567"/>
        </w:tabs>
        <w:spacing w:after="0" w:line="240" w:lineRule="auto"/>
        <w:ind w:left="0" w:firstLine="284"/>
        <w:jc w:val="both"/>
        <w:rPr>
          <w:rFonts w:ascii="Times New Roman" w:hAnsi="Times New Roman"/>
          <w:b/>
          <w:sz w:val="24"/>
          <w:szCs w:val="24"/>
          <w:lang w:val="kk-KZ"/>
        </w:rPr>
      </w:pPr>
      <w:r w:rsidRPr="00497DB7">
        <w:rPr>
          <w:rFonts w:ascii="Times New Roman" w:hAnsi="Times New Roman"/>
          <w:sz w:val="24"/>
          <w:szCs w:val="24"/>
          <w:lang w:val="kk-KZ"/>
        </w:rPr>
        <w:t>Рационализаторлық ұсыныстар, шығармалар және жаңалықтар үшін сыйақылардан басқа, жеке сипаты бар басқа да төлемдер.[</w:t>
      </w:r>
      <w:r w:rsidR="003833B5">
        <w:rPr>
          <w:rFonts w:ascii="Times New Roman" w:hAnsi="Times New Roman"/>
          <w:sz w:val="24"/>
          <w:szCs w:val="24"/>
          <w:lang w:val="kk-KZ"/>
        </w:rPr>
        <w:t>11</w:t>
      </w:r>
      <w:r w:rsidRPr="00497DB7">
        <w:rPr>
          <w:rFonts w:ascii="Times New Roman" w:hAnsi="Times New Roman"/>
          <w:sz w:val="24"/>
          <w:szCs w:val="24"/>
          <w:lang w:val="kk-KZ"/>
        </w:rPr>
        <w:t>]</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Тұтыну қоры шаруашылық субъект қаражаттарының әлеуметтік даму (капитал салымынан басқа) және коллективті материалды қолдау үшін резервтр қайнар көзі болып табылады.</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Осылайша, тұтыну қоры еңбекақы төлемдеріне (жұмысты, </w:t>
      </w:r>
      <w:r w:rsidRPr="00497DB7">
        <w:rPr>
          <w:rFonts w:ascii="Times New Roman" w:hAnsi="Times New Roman"/>
          <w:sz w:val="24"/>
          <w:szCs w:val="24"/>
          <w:lang w:val="kk-KZ"/>
        </w:rPr>
        <w:lastRenderedPageBreak/>
        <w:t>қызметті және өнімді өткізуден түскен түсімнен) бағытталған, сонымен қатар қызметкерлерді материалды қолдау және әр түрлі әлеуметтік төлемдер үшін кәсіпорынның басқаруында қалатын таза табыс бөліктерінің қаражаттар есебінде пайда болады. Қызметкерлердің жеке тұтынуы үшін қордағы қаражаттар жұмсалынады.</w:t>
      </w:r>
    </w:p>
    <w:p w:rsidR="0045389E" w:rsidRPr="00497DB7" w:rsidRDefault="0045389E" w:rsidP="00630172">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Қорлану қоры мыналар есебінде қалыптасады</w:t>
      </w:r>
      <w:r w:rsidRPr="00497DB7">
        <w:rPr>
          <w:rFonts w:ascii="Times New Roman" w:hAnsi="Times New Roman"/>
          <w:sz w:val="24"/>
          <w:szCs w:val="24"/>
          <w:lang w:val="kk-KZ"/>
        </w:rPr>
        <w:t>:</w:t>
      </w:r>
    </w:p>
    <w:p w:rsidR="0045389E" w:rsidRPr="00497DB7" w:rsidRDefault="0045389E" w:rsidP="00686408">
      <w:pPr>
        <w:widowControl w:val="0"/>
        <w:numPr>
          <w:ilvl w:val="0"/>
          <w:numId w:val="58"/>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Кәсіпорын иелігінде қалатын табыс (пайда);</w:t>
      </w:r>
    </w:p>
    <w:p w:rsidR="0045389E" w:rsidRPr="00497DB7" w:rsidRDefault="0045389E" w:rsidP="00686408">
      <w:pPr>
        <w:widowControl w:val="0"/>
        <w:numPr>
          <w:ilvl w:val="0"/>
          <w:numId w:val="58"/>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Негізгі қорларды қалпына келтіру үшін амортизациялық аударымдар;</w:t>
      </w:r>
    </w:p>
    <w:p w:rsidR="0045389E" w:rsidRPr="00497DB7" w:rsidRDefault="0045389E" w:rsidP="00686408">
      <w:pPr>
        <w:widowControl w:val="0"/>
        <w:numPr>
          <w:ilvl w:val="0"/>
          <w:numId w:val="58"/>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Есептен шығарылған мүлікті өткізуден түскен түсім;</w:t>
      </w:r>
    </w:p>
    <w:p w:rsidR="0045389E" w:rsidRPr="00497DB7" w:rsidRDefault="0045389E" w:rsidP="00686408">
      <w:pPr>
        <w:widowControl w:val="0"/>
        <w:numPr>
          <w:ilvl w:val="0"/>
          <w:numId w:val="58"/>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Банк кредиттері;</w:t>
      </w:r>
    </w:p>
    <w:p w:rsidR="0045389E" w:rsidRPr="00497DB7" w:rsidRDefault="0045389E" w:rsidP="00686408">
      <w:pPr>
        <w:widowControl w:val="0"/>
        <w:numPr>
          <w:ilvl w:val="0"/>
          <w:numId w:val="58"/>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Басқа да қайнар көздері;</w:t>
      </w:r>
    </w:p>
    <w:p w:rsidR="0045389E" w:rsidRPr="00497DB7" w:rsidRDefault="0045389E" w:rsidP="00630172">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color w:val="800000"/>
          <w:sz w:val="24"/>
          <w:szCs w:val="24"/>
          <w:lang w:val="kk-KZ"/>
        </w:rPr>
        <w:tab/>
      </w:r>
      <w:r w:rsidRPr="00497DB7">
        <w:rPr>
          <w:rFonts w:ascii="Times New Roman" w:hAnsi="Times New Roman"/>
          <w:sz w:val="24"/>
          <w:szCs w:val="24"/>
          <w:lang w:val="kk-KZ"/>
        </w:rPr>
        <w:t>Кеңейтілген өндірісті қамтамасыз ету бойынша шығындарды қаржыландыру үшін қорлану қоры мына мақсаттарға пайдаланылады:</w:t>
      </w:r>
    </w:p>
    <w:p w:rsidR="0045389E" w:rsidRPr="00630172" w:rsidRDefault="0045389E" w:rsidP="00686408">
      <w:pPr>
        <w:widowControl w:val="0"/>
        <w:numPr>
          <w:ilvl w:val="0"/>
          <w:numId w:val="58"/>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 xml:space="preserve">Негізгі және </w:t>
      </w:r>
      <w:r w:rsidRPr="00630172">
        <w:rPr>
          <w:rFonts w:ascii="Times New Roman" w:hAnsi="Times New Roman"/>
          <w:sz w:val="24"/>
          <w:szCs w:val="24"/>
          <w:lang w:val="kk-KZ"/>
        </w:rPr>
        <w:t>айналым қорларын толықтыру үшін;</w:t>
      </w:r>
    </w:p>
    <w:p w:rsidR="0045389E" w:rsidRPr="00497DB7" w:rsidRDefault="0045389E" w:rsidP="00686408">
      <w:pPr>
        <w:widowControl w:val="0"/>
        <w:numPr>
          <w:ilvl w:val="0"/>
          <w:numId w:val="58"/>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630172">
        <w:rPr>
          <w:rFonts w:ascii="Times New Roman" w:hAnsi="Times New Roman"/>
          <w:sz w:val="24"/>
          <w:szCs w:val="24"/>
          <w:lang w:val="kk-KZ"/>
        </w:rPr>
        <w:t xml:space="preserve">Ғылыми-техникалық даму, жаңа өнімді </w:t>
      </w:r>
      <w:r w:rsidRPr="00497DB7">
        <w:rPr>
          <w:rFonts w:ascii="Times New Roman" w:hAnsi="Times New Roman"/>
          <w:sz w:val="24"/>
          <w:szCs w:val="24"/>
          <w:lang w:val="kk-KZ"/>
        </w:rPr>
        <w:t>игеру үшін;</w:t>
      </w:r>
    </w:p>
    <w:p w:rsidR="0045389E" w:rsidRPr="00497DB7" w:rsidRDefault="0045389E" w:rsidP="00686408">
      <w:pPr>
        <w:widowControl w:val="0"/>
        <w:numPr>
          <w:ilvl w:val="0"/>
          <w:numId w:val="58"/>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Өндірістік инфрақұрылымның құрылыстық объектілерінде өз бөлігімен қатысу (автомобильдік жолдардың, есептеуіш орталықтардың, жөндейтін, энергетикалық, құрылыстардың және т.б. өндірістердің);</w:t>
      </w:r>
    </w:p>
    <w:p w:rsidR="0045389E" w:rsidRPr="00497DB7" w:rsidRDefault="0045389E" w:rsidP="00686408">
      <w:pPr>
        <w:widowControl w:val="0"/>
        <w:numPr>
          <w:ilvl w:val="0"/>
          <w:numId w:val="58"/>
        </w:numPr>
        <w:tabs>
          <w:tab w:val="clear" w:pos="1260"/>
          <w:tab w:val="num" w:pos="0"/>
          <w:tab w:val="left" w:pos="709"/>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Құрылыс және әлеуметтік инфрақұрылымның құрылыстық объектілерінде өз үлесімен қатысу (кісі тұратын үйлердің, клубтардың, демалыс үйлерінің, пансионаттарының, шипажайлардың, емханалардың, ауруханалардың, балалар мекемелерінің, спорттық объектілердің және салулардың қолғабысшы ауылшаруашылық өндірістерінің).</w:t>
      </w:r>
      <w:r w:rsidRPr="00497DB7">
        <w:rPr>
          <w:rFonts w:ascii="Times New Roman" w:hAnsi="Times New Roman"/>
          <w:b/>
          <w:sz w:val="24"/>
          <w:szCs w:val="24"/>
          <w:lang w:val="kk-KZ"/>
        </w:rPr>
        <w:t xml:space="preserve"> </w:t>
      </w:r>
      <w:r w:rsidRPr="00497DB7">
        <w:rPr>
          <w:rFonts w:ascii="Times New Roman" w:hAnsi="Times New Roman"/>
          <w:sz w:val="24"/>
          <w:szCs w:val="24"/>
          <w:lang w:val="kk-KZ"/>
        </w:rPr>
        <w:t>[</w:t>
      </w:r>
      <w:r w:rsidR="003833B5">
        <w:rPr>
          <w:rFonts w:ascii="Times New Roman" w:hAnsi="Times New Roman"/>
          <w:sz w:val="24"/>
          <w:szCs w:val="24"/>
          <w:lang w:val="kk-KZ"/>
        </w:rPr>
        <w:t>11</w:t>
      </w:r>
      <w:r w:rsidRPr="00497DB7">
        <w:rPr>
          <w:rFonts w:ascii="Times New Roman" w:hAnsi="Times New Roman"/>
          <w:sz w:val="24"/>
          <w:szCs w:val="24"/>
          <w:lang w:val="kk-KZ"/>
        </w:rPr>
        <w:t>]</w:t>
      </w:r>
    </w:p>
    <w:p w:rsidR="0045389E" w:rsidRPr="00497DB7" w:rsidRDefault="0045389E" w:rsidP="00630172">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Қорлану қоры</w:t>
      </w:r>
      <w:r w:rsidRPr="00497DB7">
        <w:rPr>
          <w:rFonts w:ascii="Times New Roman" w:hAnsi="Times New Roman"/>
          <w:sz w:val="24"/>
          <w:szCs w:val="24"/>
          <w:lang w:val="kk-KZ"/>
        </w:rPr>
        <w:t xml:space="preserve"> шаруашылықпен айналысатын субъект қаражаттарының, пайда шоғырлаушы қайнары, сонымен қатар жаңа мүлікті жасау үшін, негізгі қорларды және сырт қаражаттарын алу үшін қайнар көзі болып табылады. Қорлану қоры шаруашылықпен айналысатын субъекттің мүліктік жағдайының өсуін, өз меншігіндегі қаражаттардың өсуін </w:t>
      </w:r>
      <w:r w:rsidRPr="00497DB7">
        <w:rPr>
          <w:rFonts w:ascii="Times New Roman" w:hAnsi="Times New Roman"/>
          <w:sz w:val="24"/>
          <w:szCs w:val="24"/>
          <w:lang w:val="kk-KZ"/>
        </w:rPr>
        <w:lastRenderedPageBreak/>
        <w:t>көрсетеді. Сонымен қатар, шаруашылықпен айналысатын субъекттің жаңа мүлікті шығару және сатып алу бойынша операциялары қорлану қорына ықпал етпейді.</w:t>
      </w:r>
    </w:p>
    <w:p w:rsidR="0045389E" w:rsidRPr="00497DB7" w:rsidRDefault="0045389E" w:rsidP="00630172">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i/>
          <w:sz w:val="24"/>
          <w:szCs w:val="24"/>
          <w:lang w:val="kk-KZ"/>
        </w:rPr>
        <w:t>Қорлану қоры мынадай жағдайларда төмендеуі мүмкін</w:t>
      </w:r>
      <w:r w:rsidRPr="00497DB7">
        <w:rPr>
          <w:rFonts w:ascii="Times New Roman" w:hAnsi="Times New Roman"/>
          <w:sz w:val="24"/>
          <w:szCs w:val="24"/>
          <w:lang w:val="kk-KZ"/>
        </w:rPr>
        <w:t>:</w:t>
      </w:r>
    </w:p>
    <w:p w:rsidR="0045389E" w:rsidRPr="00497DB7" w:rsidRDefault="0045389E" w:rsidP="00686408">
      <w:pPr>
        <w:widowControl w:val="0"/>
        <w:numPr>
          <w:ilvl w:val="0"/>
          <w:numId w:val="59"/>
        </w:numPr>
        <w:tabs>
          <w:tab w:val="clear" w:pos="1260"/>
          <w:tab w:val="num" w:pos="0"/>
          <w:tab w:val="left" w:pos="709"/>
          <w:tab w:val="left" w:pos="90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Бекітілген тәртіп бойынша жаңа мүліктің  бастапқы құнына қосылмайтын бұл  мүлікті шығарумен байланысты шығындарды шығарып тастау;</w:t>
      </w:r>
    </w:p>
    <w:p w:rsidR="0045389E" w:rsidRPr="00497DB7" w:rsidRDefault="0045389E" w:rsidP="00686408">
      <w:pPr>
        <w:widowControl w:val="0"/>
        <w:numPr>
          <w:ilvl w:val="0"/>
          <w:numId w:val="59"/>
        </w:numPr>
        <w:tabs>
          <w:tab w:val="clear" w:pos="1260"/>
          <w:tab w:val="num" w:pos="0"/>
          <w:tab w:val="left" w:pos="709"/>
          <w:tab w:val="left" w:pos="90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Оны заңды тұлғалар – құрылтайшылар арасында бөлу,</w:t>
      </w:r>
    </w:p>
    <w:p w:rsidR="0045389E" w:rsidRPr="00497DB7" w:rsidRDefault="0045389E" w:rsidP="00686408">
      <w:pPr>
        <w:widowControl w:val="0"/>
        <w:numPr>
          <w:ilvl w:val="0"/>
          <w:numId w:val="59"/>
        </w:numPr>
        <w:tabs>
          <w:tab w:val="clear" w:pos="1260"/>
          <w:tab w:val="num" w:pos="0"/>
          <w:tab w:val="left" w:pos="709"/>
          <w:tab w:val="left" w:pos="90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Шаруашылықпен айналысатын субъектінің бір жыл жұмыс нәтижесінде болған залалын өтеу.</w:t>
      </w:r>
    </w:p>
    <w:p w:rsidR="0045389E" w:rsidRPr="00497DB7" w:rsidRDefault="0045389E" w:rsidP="00630172">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Ірі кәсіпорындар мен ұйымдар тұтыну және қорлану қорларды кешенді қалыптастыру және қолданудың орнына, бөлек, қорларға қайнар көзі мен шығыстар мазмұнына сәйкес қолдануы мүмкін: жалақы, еңбекақы төлемі, өндірістік даму, әлеуметтік даму.</w:t>
      </w:r>
    </w:p>
    <w:p w:rsidR="0045389E" w:rsidRPr="00497DB7" w:rsidRDefault="0045389E" w:rsidP="00630172">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Кәсіпорын ұжымының шешімі бойынша </w:t>
      </w:r>
      <w:r w:rsidRPr="00497DB7">
        <w:rPr>
          <w:rFonts w:ascii="Times New Roman" w:hAnsi="Times New Roman"/>
          <w:b/>
          <w:sz w:val="24"/>
          <w:szCs w:val="24"/>
          <w:lang w:val="kk-KZ"/>
        </w:rPr>
        <w:t>қаржылық резерв</w:t>
      </w:r>
      <w:r w:rsidRPr="00497DB7">
        <w:rPr>
          <w:rFonts w:ascii="Times New Roman" w:hAnsi="Times New Roman"/>
          <w:sz w:val="24"/>
          <w:szCs w:val="24"/>
          <w:lang w:val="kk-KZ"/>
        </w:rPr>
        <w:t xml:space="preserve"> (қаржылық қор, тәуекел қоры, сақтандыру қоры) қалыптастырылуы мүмкін. Оның қызметі – қаржылық-шаруашылық жағдайының уақытша нашарлауымен байланысты кәсіпорынның қаржылық тұрақтылығын қамтамасыз ету, сонымен қатар өндірісте және өнім өткізу процесінде пайда болатын қосымша (күтілмеген) шығындарды компенсациялау. Тұтыну және қорлану қорлары (осы мақсаттар үшін олар жеткілікті жағдайда болған кезде) т.б. қорларға жібермегенге дейінгі кәсіпорынның басқаруында қалатын пайда мен табыстар есебінде пайда болады. Кейбір жағдайларда қордың мөлшері шектеледі, мысалы, оның қаражаттары жарғылық қор (біріккен кәсіпорындарында) мөлшерінің 25%-ынан аспауы қажет. </w:t>
      </w:r>
    </w:p>
    <w:p w:rsidR="0045389E" w:rsidRPr="00497DB7" w:rsidRDefault="0045389E" w:rsidP="00630172">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Қаржылық резерв нормативтер бойынша кәсіпорынның қаржылық жоспарын өндірген және бекіткен кезде пайдадан немесе табыстан пайда болады. Қаржылық резервтің қаражаттары өндірістік және әлеуметтік даму бойынша қосымша шығындар үшін, жаңа техниканы өндіру және игеру үшін, меншікті айналым қаражаттарының жетіспеушілігін толықтыру және өсу үшін қолданылады.[</w:t>
      </w:r>
      <w:r w:rsidR="003833B5">
        <w:rPr>
          <w:rFonts w:ascii="Times New Roman" w:hAnsi="Times New Roman"/>
          <w:sz w:val="24"/>
          <w:szCs w:val="24"/>
          <w:lang w:val="kk-KZ"/>
        </w:rPr>
        <w:t>11</w:t>
      </w:r>
      <w:r w:rsidRPr="00497DB7">
        <w:rPr>
          <w:rFonts w:ascii="Times New Roman" w:hAnsi="Times New Roman"/>
          <w:sz w:val="24"/>
          <w:szCs w:val="24"/>
          <w:lang w:val="kk-KZ"/>
        </w:rPr>
        <w:t>]</w:t>
      </w:r>
    </w:p>
    <w:p w:rsidR="0045389E" w:rsidRPr="00497DB7" w:rsidRDefault="0045389E" w:rsidP="00630172">
      <w:pPr>
        <w:widowControl w:val="0"/>
        <w:tabs>
          <w:tab w:val="left" w:pos="709"/>
        </w:tabs>
        <w:spacing w:after="0" w:line="240" w:lineRule="auto"/>
        <w:ind w:firstLine="426"/>
        <w:jc w:val="both"/>
        <w:rPr>
          <w:rFonts w:ascii="Times New Roman" w:hAnsi="Times New Roman"/>
          <w:i/>
          <w:sz w:val="24"/>
          <w:szCs w:val="24"/>
          <w:lang w:val="kk-KZ"/>
        </w:rPr>
      </w:pPr>
      <w:r w:rsidRPr="00497DB7">
        <w:rPr>
          <w:rFonts w:ascii="Times New Roman" w:hAnsi="Times New Roman"/>
          <w:sz w:val="24"/>
          <w:szCs w:val="24"/>
          <w:lang w:val="kk-KZ"/>
        </w:rPr>
        <w:lastRenderedPageBreak/>
        <w:t xml:space="preserve">Шаруашылық жүргізуші субъектілері қызметі тоқтаған жағдайында кредиторлық борышты жабу үшін </w:t>
      </w:r>
      <w:r w:rsidRPr="00497DB7">
        <w:rPr>
          <w:rFonts w:ascii="Times New Roman" w:hAnsi="Times New Roman"/>
          <w:b/>
          <w:sz w:val="24"/>
          <w:szCs w:val="24"/>
          <w:lang w:val="kk-KZ"/>
        </w:rPr>
        <w:t xml:space="preserve">резервтік қорды </w:t>
      </w:r>
      <w:r w:rsidRPr="00497DB7">
        <w:rPr>
          <w:rFonts w:ascii="Times New Roman" w:hAnsi="Times New Roman"/>
          <w:sz w:val="24"/>
          <w:szCs w:val="24"/>
          <w:lang w:val="kk-KZ"/>
        </w:rPr>
        <w:t>пайдаланады. Ол акционерлік қоғам, кооперативтер, шетел инвестициялары бар кәсіпорындар үшін міндетті болып табылады. Акционерлік қоғамдар резервтік қорға эмиссиялық табысты да қосады, яғни акцияның сату және номиналды құнының арасындағы айырмашылық сомасын. Бұл сома акцияның өткізу құны номиналды құнынан төмен болған жағдайдан басқа, қандай да бір қолданысқа немесе бөлуге жатпайды.  Акционерлік қоғамның резервтік қоры таза пайда жетіспеген жағдайда артықшылығы бар акциялар бойынша дивидендтер мен облигациялар бойынша пайызды төлеу үшін қолданылады</w:t>
      </w:r>
      <w:r w:rsidRPr="00497DB7">
        <w:rPr>
          <w:rFonts w:ascii="Times New Roman" w:hAnsi="Times New Roman"/>
          <w:i/>
          <w:sz w:val="24"/>
          <w:szCs w:val="24"/>
          <w:lang w:val="kk-KZ"/>
        </w:rPr>
        <w:t>. Резервті қорға аударымдар және т.б. осыған ұқсас қорлар құрылтайшы құжаттарымен бекітілген мөлшеріне дейін өндіріледі, бірақ жарғылық қордың 25%-ынан аспауы, ал акционерлік қоғам үшін 10%-дан төмен болмауы қажет. Сонымен қатар, көрсетілген қорларға аударым сомасы салық салынатын табыстың 50%-ынан аспауы керек.</w:t>
      </w:r>
    </w:p>
    <w:p w:rsidR="0045389E" w:rsidRPr="00497DB7" w:rsidRDefault="0045389E" w:rsidP="0068040C">
      <w:pPr>
        <w:widowControl w:val="0"/>
        <w:tabs>
          <w:tab w:val="left" w:pos="709"/>
        </w:tabs>
        <w:spacing w:after="0" w:line="240" w:lineRule="auto"/>
        <w:ind w:firstLine="426"/>
        <w:jc w:val="both"/>
        <w:rPr>
          <w:rFonts w:ascii="Times New Roman" w:hAnsi="Times New Roman"/>
          <w:i/>
          <w:sz w:val="24"/>
          <w:szCs w:val="24"/>
          <w:lang w:val="kk-KZ"/>
        </w:rPr>
      </w:pPr>
    </w:p>
    <w:p w:rsidR="0045389E" w:rsidRPr="00497DB7" w:rsidRDefault="0045389E" w:rsidP="0068040C">
      <w:pPr>
        <w:widowControl w:val="0"/>
        <w:tabs>
          <w:tab w:val="left" w:pos="709"/>
        </w:tabs>
        <w:spacing w:after="0" w:line="240" w:lineRule="auto"/>
        <w:ind w:firstLine="426"/>
        <w:jc w:val="both"/>
        <w:rPr>
          <w:rFonts w:ascii="Times New Roman" w:hAnsi="Times New Roman"/>
          <w:b/>
          <w:sz w:val="24"/>
          <w:szCs w:val="24"/>
          <w:lang w:val="kk-KZ"/>
        </w:rPr>
      </w:pPr>
      <w:r w:rsidRPr="00497DB7">
        <w:rPr>
          <w:rFonts w:ascii="Times New Roman" w:hAnsi="Times New Roman"/>
          <w:b/>
          <w:sz w:val="24"/>
          <w:szCs w:val="24"/>
          <w:lang w:val="kk-KZ"/>
        </w:rPr>
        <w:t>6</w:t>
      </w:r>
      <w:r w:rsidR="00541D63" w:rsidRPr="00497DB7">
        <w:rPr>
          <w:rFonts w:ascii="Times New Roman" w:hAnsi="Times New Roman"/>
          <w:b/>
          <w:sz w:val="24"/>
          <w:szCs w:val="24"/>
          <w:lang w:val="kk-KZ"/>
        </w:rPr>
        <w:t xml:space="preserve">. </w:t>
      </w:r>
      <w:r w:rsidR="009A6417">
        <w:rPr>
          <w:rFonts w:ascii="Times New Roman" w:hAnsi="Times New Roman"/>
          <w:b/>
          <w:sz w:val="24"/>
          <w:szCs w:val="24"/>
          <w:lang w:val="kk-KZ"/>
        </w:rPr>
        <w:t>4</w:t>
      </w:r>
      <w:r w:rsidR="00541D63" w:rsidRPr="00497DB7">
        <w:rPr>
          <w:rFonts w:ascii="Times New Roman" w:hAnsi="Times New Roman"/>
          <w:b/>
          <w:sz w:val="24"/>
          <w:szCs w:val="24"/>
          <w:lang w:val="kk-KZ"/>
        </w:rPr>
        <w:t>.</w:t>
      </w:r>
      <w:r w:rsidRPr="00497DB7">
        <w:rPr>
          <w:rFonts w:ascii="Times New Roman" w:hAnsi="Times New Roman"/>
          <w:b/>
          <w:sz w:val="24"/>
          <w:szCs w:val="24"/>
          <w:lang w:val="kk-KZ"/>
        </w:rPr>
        <w:t xml:space="preserve"> Бөлу нормасы. Кәсіпорынның дивидендтік саясаты</w:t>
      </w:r>
    </w:p>
    <w:p w:rsidR="0045389E" w:rsidRPr="00497DB7" w:rsidRDefault="0045389E" w:rsidP="0068040C">
      <w:pPr>
        <w:widowControl w:val="0"/>
        <w:tabs>
          <w:tab w:val="left" w:pos="709"/>
        </w:tabs>
        <w:spacing w:after="0" w:line="240" w:lineRule="auto"/>
        <w:ind w:firstLine="426"/>
        <w:jc w:val="both"/>
        <w:rPr>
          <w:rFonts w:ascii="Times New Roman" w:hAnsi="Times New Roman"/>
          <w:b/>
          <w:sz w:val="24"/>
          <w:szCs w:val="24"/>
          <w:lang w:val="kk-KZ"/>
        </w:rPr>
      </w:pPr>
    </w:p>
    <w:p w:rsidR="0045389E" w:rsidRPr="00497DB7" w:rsidRDefault="0045389E" w:rsidP="0068040C">
      <w:pPr>
        <w:widowControl w:val="0"/>
        <w:tabs>
          <w:tab w:val="left" w:pos="709"/>
        </w:tabs>
        <w:spacing w:after="0" w:line="240" w:lineRule="auto"/>
        <w:ind w:firstLine="426"/>
        <w:jc w:val="both"/>
        <w:rPr>
          <w:rFonts w:ascii="Times New Roman" w:hAnsi="Times New Roman"/>
          <w:b/>
          <w:sz w:val="24"/>
          <w:szCs w:val="24"/>
          <w:lang w:val="kk-KZ"/>
        </w:rPr>
      </w:pPr>
      <w:r w:rsidRPr="00497DB7">
        <w:rPr>
          <w:rFonts w:ascii="Times New Roman" w:hAnsi="Times New Roman"/>
          <w:sz w:val="24"/>
          <w:szCs w:val="24"/>
          <w:lang w:val="kk-KZ"/>
        </w:rPr>
        <w:t>Акцияға базалық табыс мына формула бойынша есептелінеді</w:t>
      </w:r>
      <w:r w:rsidRPr="00497DB7">
        <w:rPr>
          <w:rFonts w:ascii="Times New Roman" w:hAnsi="Times New Roman"/>
          <w:b/>
          <w:sz w:val="24"/>
          <w:szCs w:val="24"/>
          <w:lang w:val="kk-KZ"/>
        </w:rPr>
        <w:t>:</w:t>
      </w:r>
    </w:p>
    <w:p w:rsidR="0045389E" w:rsidRPr="00497DB7" w:rsidRDefault="0045389E" w:rsidP="0068040C">
      <w:pPr>
        <w:widowControl w:val="0"/>
        <w:tabs>
          <w:tab w:val="left" w:pos="709"/>
        </w:tabs>
        <w:spacing w:after="0" w:line="240" w:lineRule="auto"/>
        <w:ind w:firstLine="426"/>
        <w:jc w:val="both"/>
        <w:rPr>
          <w:rFonts w:ascii="Times New Roman" w:hAnsi="Times New Roman"/>
          <w:b/>
          <w:sz w:val="24"/>
          <w:szCs w:val="24"/>
          <w:lang w:val="kk-KZ"/>
        </w:rPr>
      </w:pP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 xml:space="preserve">Акцияға базалық табыс </w:t>
      </w:r>
      <w:r w:rsidRPr="00497DB7">
        <w:rPr>
          <w:rFonts w:ascii="Times New Roman" w:hAnsi="Times New Roman"/>
          <w:sz w:val="24"/>
          <w:szCs w:val="24"/>
          <w:lang w:val="kk-KZ"/>
        </w:rPr>
        <w:t xml:space="preserve">=  </w:t>
      </w:r>
      <w:r w:rsidRPr="00497DB7">
        <w:rPr>
          <w:rFonts w:ascii="Times New Roman" w:hAnsi="Times New Roman"/>
          <w:b/>
          <w:sz w:val="24"/>
          <w:szCs w:val="24"/>
          <w:lang w:val="kk-KZ"/>
        </w:rPr>
        <w:t>ұйымның жай акциялар иелеріне тиісті таза табыс немесе кезеңдегі шығын / кезеңдегі  айналыста жүрген жай</w:t>
      </w:r>
      <w:r w:rsidRPr="00497DB7">
        <w:rPr>
          <w:rFonts w:ascii="Times New Roman" w:hAnsi="Times New Roman"/>
          <w:sz w:val="24"/>
          <w:szCs w:val="24"/>
          <w:lang w:val="kk-KZ"/>
        </w:rPr>
        <w:t xml:space="preserve"> </w:t>
      </w:r>
      <w:r w:rsidRPr="00497DB7">
        <w:rPr>
          <w:rFonts w:ascii="Times New Roman" w:hAnsi="Times New Roman"/>
          <w:b/>
          <w:sz w:val="24"/>
          <w:szCs w:val="24"/>
          <w:lang w:val="kk-KZ"/>
        </w:rPr>
        <w:t>акциялардың орташасалмақталған мөлшері</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Кезеңдегі табысты немесе шығысты  анықтау барлық пайда және шығынның статьяларын қосады,  соның есебінде Халықаралық Бухгалтерлік Учет Стандарттармен «ұсынылған қаржылық есептілігімен» сәйкес салық төлеу бойынша шығындар. Кезеңдегі таза табыс немесе шығыстары есептеу жай акциялар иелеріне келетін таза табыс соммасы, иелеріне тиісті </w:t>
      </w:r>
      <w:r w:rsidRPr="00497DB7">
        <w:rPr>
          <w:rFonts w:ascii="Times New Roman" w:hAnsi="Times New Roman"/>
          <w:sz w:val="24"/>
          <w:szCs w:val="24"/>
          <w:lang w:val="kk-KZ"/>
        </w:rPr>
        <w:lastRenderedPageBreak/>
        <w:t>артықшылықты акциялар, сонымен қоса  кезеңдегі дивидедтер осы акциялар бойынша кезеңдегі таза табыстан есептелінеді (немесе кезеңдегі таза шығысқа қосылады).</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 xml:space="preserve">Артықшылықты акциялар бойынша дивидендтер сомасы – </w:t>
      </w:r>
      <w:r w:rsidRPr="00497DB7">
        <w:rPr>
          <w:rFonts w:ascii="Times New Roman" w:hAnsi="Times New Roman"/>
          <w:sz w:val="24"/>
          <w:szCs w:val="24"/>
          <w:lang w:val="kk-KZ"/>
        </w:rPr>
        <w:t>кезеңдегі таза табыстан есептелінеді, тең болады:</w:t>
      </w:r>
    </w:p>
    <w:p w:rsidR="0045389E" w:rsidRPr="00497DB7" w:rsidRDefault="0045389E" w:rsidP="0068040C">
      <w:pPr>
        <w:widowControl w:val="0"/>
        <w:tabs>
          <w:tab w:val="left" w:pos="709"/>
        </w:tabs>
        <w:spacing w:after="0" w:line="240" w:lineRule="auto"/>
        <w:ind w:firstLine="426"/>
        <w:jc w:val="both"/>
        <w:rPr>
          <w:rFonts w:ascii="Times New Roman" w:hAnsi="Times New Roman"/>
          <w:i/>
          <w:sz w:val="24"/>
          <w:szCs w:val="24"/>
          <w:lang w:val="kk-KZ"/>
        </w:rPr>
      </w:pPr>
      <w:r w:rsidRPr="00497DB7">
        <w:rPr>
          <w:rFonts w:ascii="Times New Roman" w:hAnsi="Times New Roman"/>
          <w:i/>
          <w:sz w:val="24"/>
          <w:szCs w:val="24"/>
          <w:lang w:val="kk-KZ"/>
        </w:rPr>
        <w:t>а) есептік кезеңде жарияланған кумулятивті  емес артықшылықты акциялар бойынша дивидендтердің кез келген сомасына;</w:t>
      </w:r>
    </w:p>
    <w:p w:rsidR="0045389E" w:rsidRPr="00497DB7" w:rsidRDefault="0045389E" w:rsidP="0068040C">
      <w:pPr>
        <w:widowControl w:val="0"/>
        <w:tabs>
          <w:tab w:val="left" w:pos="709"/>
        </w:tabs>
        <w:spacing w:after="0" w:line="240" w:lineRule="auto"/>
        <w:ind w:firstLine="426"/>
        <w:jc w:val="both"/>
        <w:rPr>
          <w:rFonts w:ascii="Times New Roman" w:hAnsi="Times New Roman"/>
          <w:i/>
          <w:sz w:val="24"/>
          <w:szCs w:val="24"/>
          <w:lang w:val="kk-KZ"/>
        </w:rPr>
      </w:pPr>
      <w:r w:rsidRPr="00497DB7">
        <w:rPr>
          <w:rFonts w:ascii="Times New Roman" w:hAnsi="Times New Roman"/>
          <w:i/>
          <w:sz w:val="24"/>
          <w:szCs w:val="24"/>
          <w:lang w:val="kk-KZ"/>
        </w:rPr>
        <w:t>б) дивиденттер жарияланы белгісіз екендігіне қарамастан кезеңдегі бекітілген мөлшерде кумулятивті артықшылықты акциялар бойынша дивидендтердің толық соммасына.</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Ағымдағы кезеңнің аралығында жарияланған немесе төленген, алдындағы кезеңдегі кумулятивті артықшылықты акциялар бойынша дивидендтердің кез келген сомасын кезеңдегі дивидендтер сомасына қоспайды.</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 Мысал. 20</w:t>
      </w:r>
      <w:r w:rsidR="00630172">
        <w:rPr>
          <w:rFonts w:ascii="Times New Roman" w:hAnsi="Times New Roman"/>
          <w:sz w:val="24"/>
          <w:szCs w:val="24"/>
          <w:lang w:val="kk-KZ"/>
        </w:rPr>
        <w:t>1</w:t>
      </w:r>
      <w:r w:rsidRPr="00497DB7">
        <w:rPr>
          <w:rFonts w:ascii="Times New Roman" w:hAnsi="Times New Roman"/>
          <w:sz w:val="24"/>
          <w:szCs w:val="24"/>
          <w:lang w:val="kk-KZ"/>
        </w:rPr>
        <w:t>4 жылы АҚ «Қуаныш» таза табысы 100 000 000  тенге құрады, артықшылықты акциялар бойынша дивидендтер  40 000 00 тенге мөлшерінде есептелінді, онда есептік кезең үшін жай акциялар бойынша бөлу үшін таза табыс 100 000 000 - 40 000 000 = 60 000 000 тенгені құрайды.</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Акцияларға базалық табыстарды есептеу үшін ағымдық кезеңдегі айналыстағы жай акциялардың орташасалмақтық мөлшерін есептеу қажет. </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Ағымдағы кезеңде  айналыстағы  жай акциялардың орташа салмақтық мөлшері, әр уақыт мезетіндегі айналыстағы акциялардың көп немес</w:t>
      </w:r>
      <w:r w:rsidR="00183E54">
        <w:rPr>
          <w:rFonts w:ascii="Times New Roman" w:hAnsi="Times New Roman"/>
          <w:sz w:val="24"/>
          <w:szCs w:val="24"/>
          <w:lang w:val="kk-KZ"/>
        </w:rPr>
        <w:t>е</w:t>
      </w:r>
      <w:r w:rsidRPr="00497DB7">
        <w:rPr>
          <w:rFonts w:ascii="Times New Roman" w:hAnsi="Times New Roman"/>
          <w:sz w:val="24"/>
          <w:szCs w:val="24"/>
          <w:lang w:val="kk-KZ"/>
        </w:rPr>
        <w:t xml:space="preserve"> аз мөлшеріне байланысты ағымдық уақытта  акционер капиталдарының мөлшері  өзгеруі мүмкін. Бұл көрсеткіш өлшенген уақытша коэффициенттіне көбейтілген  кезең басындағы айналымының жай акциялардың мөлшеріне,  ағымдық кезеңде шығарылған немесе сатып алынған жай акциялардың мөлшерін тузетулерге  тең болады. Өлшенген   уақытша коэффициент акциялардың айналым ағымында болатын  күндер санының  бөлінуінен - жеке, есептік кезеңдегі жалпы күндер санымен анықталады; көптеген жағдайларда орташасалмақталған көрсеткіштердің жуықтап есептесу </w:t>
      </w:r>
      <w:r w:rsidRPr="00497DB7">
        <w:rPr>
          <w:rFonts w:ascii="Times New Roman" w:hAnsi="Times New Roman"/>
          <w:sz w:val="24"/>
          <w:szCs w:val="24"/>
          <w:lang w:val="kk-KZ"/>
        </w:rPr>
        <w:lastRenderedPageBreak/>
        <w:t>негіздерінің саны жеткілікті болғанда жіберіледі.</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Мысал. 20</w:t>
      </w:r>
      <w:r w:rsidR="00A51979" w:rsidRPr="00497DB7">
        <w:rPr>
          <w:rFonts w:ascii="Times New Roman" w:hAnsi="Times New Roman"/>
          <w:sz w:val="24"/>
          <w:szCs w:val="24"/>
          <w:lang w:val="kk-KZ"/>
        </w:rPr>
        <w:t>14</w:t>
      </w:r>
      <w:r w:rsidRPr="00497DB7">
        <w:rPr>
          <w:rFonts w:ascii="Times New Roman" w:hAnsi="Times New Roman"/>
          <w:sz w:val="24"/>
          <w:szCs w:val="24"/>
          <w:lang w:val="kk-KZ"/>
        </w:rPr>
        <w:t xml:space="preserve">  жылы 1  ақпандағы жағдайы бойынша АҚ «Қуаныш»500 шығарылған жай  акциялары, 200 артықшылықты акциялары бар болды. 15 наурыз 20</w:t>
      </w:r>
      <w:r w:rsidR="00A51979" w:rsidRPr="00497DB7">
        <w:rPr>
          <w:rFonts w:ascii="Times New Roman" w:hAnsi="Times New Roman"/>
          <w:sz w:val="24"/>
          <w:szCs w:val="24"/>
          <w:lang w:val="kk-KZ"/>
        </w:rPr>
        <w:t>14</w:t>
      </w:r>
      <w:r w:rsidRPr="00497DB7">
        <w:rPr>
          <w:rFonts w:ascii="Times New Roman" w:hAnsi="Times New Roman"/>
          <w:sz w:val="24"/>
          <w:szCs w:val="24"/>
          <w:lang w:val="kk-KZ"/>
        </w:rPr>
        <w:t xml:space="preserve"> жылы ұйым қосымша  200 артықшылықты акциялар шығарды, оның ішінде 180 сол күні акционерлер сатып алды. 20 маусым 20</w:t>
      </w:r>
      <w:r w:rsidR="00A51979" w:rsidRPr="00497DB7">
        <w:rPr>
          <w:rFonts w:ascii="Times New Roman" w:hAnsi="Times New Roman"/>
          <w:sz w:val="24"/>
          <w:szCs w:val="24"/>
          <w:lang w:val="kk-KZ"/>
        </w:rPr>
        <w:t>14</w:t>
      </w:r>
      <w:r w:rsidRPr="00497DB7">
        <w:rPr>
          <w:rFonts w:ascii="Times New Roman" w:hAnsi="Times New Roman"/>
          <w:sz w:val="24"/>
          <w:szCs w:val="24"/>
          <w:lang w:val="kk-KZ"/>
        </w:rPr>
        <w:t xml:space="preserve"> жылы ұйым   акционерлерден 25  жай акцияларды сатып алды. 10 желтоқсан 20</w:t>
      </w:r>
      <w:r w:rsidR="00A51979" w:rsidRPr="00497DB7">
        <w:rPr>
          <w:rFonts w:ascii="Times New Roman" w:hAnsi="Times New Roman"/>
          <w:sz w:val="24"/>
          <w:szCs w:val="24"/>
          <w:lang w:val="kk-KZ"/>
        </w:rPr>
        <w:t>14</w:t>
      </w:r>
      <w:r w:rsidRPr="00497DB7">
        <w:rPr>
          <w:rFonts w:ascii="Times New Roman" w:hAnsi="Times New Roman"/>
          <w:sz w:val="24"/>
          <w:szCs w:val="24"/>
          <w:lang w:val="kk-KZ"/>
        </w:rPr>
        <w:t xml:space="preserve"> жылы ұйым акционерлерге 35 акциялар сатты.</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062"/>
        <w:gridCol w:w="851"/>
        <w:gridCol w:w="850"/>
        <w:gridCol w:w="1915"/>
      </w:tblGrid>
      <w:tr w:rsidR="0045389E" w:rsidRPr="00C25541" w:rsidTr="00A51979">
        <w:tc>
          <w:tcPr>
            <w:tcW w:w="2093"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Күні</w:t>
            </w:r>
          </w:p>
        </w:tc>
        <w:tc>
          <w:tcPr>
            <w:tcW w:w="1062"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Айналыстағы акциялар мөлшері</w:t>
            </w:r>
          </w:p>
        </w:tc>
        <w:tc>
          <w:tcPr>
            <w:tcW w:w="851"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Жай акцияларды айналысқа шығарған (сатып алынған)</w:t>
            </w:r>
          </w:p>
        </w:tc>
        <w:tc>
          <w:tcPr>
            <w:tcW w:w="850"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Келесі айналысқа дейінгі сатылған сатып алынған күндер саны</w:t>
            </w:r>
          </w:p>
        </w:tc>
        <w:tc>
          <w:tcPr>
            <w:tcW w:w="1915" w:type="dxa"/>
          </w:tcPr>
          <w:p w:rsidR="0045389E" w:rsidRPr="009045BF" w:rsidRDefault="0045389E" w:rsidP="0068040C">
            <w:pPr>
              <w:widowControl w:val="0"/>
              <w:tabs>
                <w:tab w:val="left" w:pos="709"/>
              </w:tabs>
              <w:spacing w:after="0" w:line="240" w:lineRule="auto"/>
              <w:ind w:firstLine="426"/>
              <w:jc w:val="both"/>
              <w:rPr>
                <w:rFonts w:ascii="Times New Roman" w:hAnsi="Times New Roman"/>
                <w:sz w:val="20"/>
                <w:szCs w:val="20"/>
                <w:lang w:val="kk-KZ"/>
              </w:rPr>
            </w:pPr>
            <w:r w:rsidRPr="009045BF">
              <w:rPr>
                <w:rFonts w:ascii="Times New Roman" w:hAnsi="Times New Roman"/>
                <w:sz w:val="20"/>
                <w:szCs w:val="20"/>
                <w:lang w:val="kk-KZ"/>
              </w:rPr>
              <w:t>Келесі айналысқа дейінгі сатылған сатып алынған күндер саны* Айналыстағы акциялар мөлшері</w:t>
            </w:r>
          </w:p>
        </w:tc>
      </w:tr>
      <w:tr w:rsidR="0045389E" w:rsidRPr="00497DB7" w:rsidTr="00A51979">
        <w:tc>
          <w:tcPr>
            <w:tcW w:w="2093"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1</w:t>
            </w:r>
            <w:r w:rsidR="00A51979" w:rsidRPr="009045BF">
              <w:rPr>
                <w:rFonts w:ascii="Times New Roman" w:hAnsi="Times New Roman"/>
                <w:sz w:val="20"/>
                <w:szCs w:val="20"/>
                <w:lang w:val="kk-KZ"/>
              </w:rPr>
              <w:t xml:space="preserve"> </w:t>
            </w:r>
            <w:r w:rsidRPr="009045BF">
              <w:rPr>
                <w:rFonts w:ascii="Times New Roman" w:hAnsi="Times New Roman"/>
                <w:sz w:val="20"/>
                <w:szCs w:val="20"/>
                <w:lang w:val="kk-KZ"/>
              </w:rPr>
              <w:t>қаңтар 20</w:t>
            </w:r>
            <w:r w:rsidR="00A51979" w:rsidRPr="009045BF">
              <w:rPr>
                <w:rFonts w:ascii="Times New Roman" w:hAnsi="Times New Roman"/>
                <w:sz w:val="20"/>
                <w:szCs w:val="20"/>
                <w:lang w:val="kk-KZ"/>
              </w:rPr>
              <w:t>14</w:t>
            </w:r>
            <w:r w:rsidRPr="009045BF">
              <w:rPr>
                <w:rFonts w:ascii="Times New Roman" w:hAnsi="Times New Roman"/>
                <w:sz w:val="20"/>
                <w:szCs w:val="20"/>
                <w:lang w:val="kk-KZ"/>
              </w:rPr>
              <w:t xml:space="preserve"> жыл</w:t>
            </w:r>
          </w:p>
        </w:tc>
        <w:tc>
          <w:tcPr>
            <w:tcW w:w="1062"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500</w:t>
            </w:r>
          </w:p>
        </w:tc>
        <w:tc>
          <w:tcPr>
            <w:tcW w:w="851"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p>
        </w:tc>
        <w:tc>
          <w:tcPr>
            <w:tcW w:w="850"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74</w:t>
            </w:r>
          </w:p>
        </w:tc>
        <w:tc>
          <w:tcPr>
            <w:tcW w:w="1915" w:type="dxa"/>
          </w:tcPr>
          <w:p w:rsidR="0045389E" w:rsidRPr="009045BF" w:rsidRDefault="0045389E" w:rsidP="0068040C">
            <w:pPr>
              <w:widowControl w:val="0"/>
              <w:tabs>
                <w:tab w:val="left" w:pos="709"/>
              </w:tabs>
              <w:spacing w:after="0" w:line="240" w:lineRule="auto"/>
              <w:ind w:firstLine="426"/>
              <w:jc w:val="both"/>
              <w:rPr>
                <w:rFonts w:ascii="Times New Roman" w:hAnsi="Times New Roman"/>
                <w:sz w:val="20"/>
                <w:szCs w:val="20"/>
                <w:lang w:val="kk-KZ"/>
              </w:rPr>
            </w:pPr>
            <w:r w:rsidRPr="009045BF">
              <w:rPr>
                <w:rFonts w:ascii="Times New Roman" w:hAnsi="Times New Roman"/>
                <w:sz w:val="20"/>
                <w:szCs w:val="20"/>
                <w:lang w:val="kk-KZ"/>
              </w:rPr>
              <w:t>37 000</w:t>
            </w:r>
          </w:p>
        </w:tc>
      </w:tr>
      <w:tr w:rsidR="0045389E" w:rsidRPr="00497DB7" w:rsidTr="00A51979">
        <w:tc>
          <w:tcPr>
            <w:tcW w:w="2093"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15 наурыз 20</w:t>
            </w:r>
            <w:r w:rsidR="00A51979" w:rsidRPr="009045BF">
              <w:rPr>
                <w:rFonts w:ascii="Times New Roman" w:hAnsi="Times New Roman"/>
                <w:sz w:val="20"/>
                <w:szCs w:val="20"/>
                <w:lang w:val="kk-KZ"/>
              </w:rPr>
              <w:t>14</w:t>
            </w:r>
            <w:r w:rsidRPr="009045BF">
              <w:rPr>
                <w:rFonts w:ascii="Times New Roman" w:hAnsi="Times New Roman"/>
                <w:sz w:val="20"/>
                <w:szCs w:val="20"/>
                <w:lang w:val="kk-KZ"/>
              </w:rPr>
              <w:t xml:space="preserve"> жыл</w:t>
            </w:r>
          </w:p>
        </w:tc>
        <w:tc>
          <w:tcPr>
            <w:tcW w:w="1062"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680</w:t>
            </w:r>
          </w:p>
        </w:tc>
        <w:tc>
          <w:tcPr>
            <w:tcW w:w="851"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180</w:t>
            </w:r>
          </w:p>
        </w:tc>
        <w:tc>
          <w:tcPr>
            <w:tcW w:w="850"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97</w:t>
            </w:r>
          </w:p>
        </w:tc>
        <w:tc>
          <w:tcPr>
            <w:tcW w:w="1915" w:type="dxa"/>
          </w:tcPr>
          <w:p w:rsidR="0045389E" w:rsidRPr="009045BF" w:rsidRDefault="0045389E" w:rsidP="0068040C">
            <w:pPr>
              <w:widowControl w:val="0"/>
              <w:tabs>
                <w:tab w:val="left" w:pos="709"/>
              </w:tabs>
              <w:spacing w:after="0" w:line="240" w:lineRule="auto"/>
              <w:ind w:firstLine="426"/>
              <w:jc w:val="both"/>
              <w:rPr>
                <w:rFonts w:ascii="Times New Roman" w:hAnsi="Times New Roman"/>
                <w:sz w:val="20"/>
                <w:szCs w:val="20"/>
                <w:lang w:val="kk-KZ"/>
              </w:rPr>
            </w:pPr>
            <w:r w:rsidRPr="009045BF">
              <w:rPr>
                <w:rFonts w:ascii="Times New Roman" w:hAnsi="Times New Roman"/>
                <w:sz w:val="20"/>
                <w:szCs w:val="20"/>
                <w:lang w:val="kk-KZ"/>
              </w:rPr>
              <w:t>65 960</w:t>
            </w:r>
          </w:p>
        </w:tc>
      </w:tr>
      <w:tr w:rsidR="0045389E" w:rsidRPr="00497DB7" w:rsidTr="00A51979">
        <w:tc>
          <w:tcPr>
            <w:tcW w:w="2093"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20 маусым 20</w:t>
            </w:r>
            <w:r w:rsidR="00A51979" w:rsidRPr="009045BF">
              <w:rPr>
                <w:rFonts w:ascii="Times New Roman" w:hAnsi="Times New Roman"/>
                <w:sz w:val="20"/>
                <w:szCs w:val="20"/>
                <w:lang w:val="kk-KZ"/>
              </w:rPr>
              <w:t>14</w:t>
            </w:r>
            <w:r w:rsidRPr="009045BF">
              <w:rPr>
                <w:rFonts w:ascii="Times New Roman" w:hAnsi="Times New Roman"/>
                <w:sz w:val="20"/>
                <w:szCs w:val="20"/>
                <w:lang w:val="kk-KZ"/>
              </w:rPr>
              <w:t>жыл</w:t>
            </w:r>
          </w:p>
        </w:tc>
        <w:tc>
          <w:tcPr>
            <w:tcW w:w="1062"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655</w:t>
            </w:r>
          </w:p>
        </w:tc>
        <w:tc>
          <w:tcPr>
            <w:tcW w:w="851"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(25)</w:t>
            </w:r>
          </w:p>
        </w:tc>
        <w:tc>
          <w:tcPr>
            <w:tcW w:w="850"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173</w:t>
            </w:r>
          </w:p>
        </w:tc>
        <w:tc>
          <w:tcPr>
            <w:tcW w:w="1915" w:type="dxa"/>
          </w:tcPr>
          <w:p w:rsidR="0045389E" w:rsidRPr="009045BF" w:rsidRDefault="0045389E" w:rsidP="0068040C">
            <w:pPr>
              <w:widowControl w:val="0"/>
              <w:tabs>
                <w:tab w:val="left" w:pos="709"/>
              </w:tabs>
              <w:spacing w:after="0" w:line="240" w:lineRule="auto"/>
              <w:ind w:firstLine="426"/>
              <w:jc w:val="both"/>
              <w:rPr>
                <w:rFonts w:ascii="Times New Roman" w:hAnsi="Times New Roman"/>
                <w:sz w:val="20"/>
                <w:szCs w:val="20"/>
                <w:lang w:val="kk-KZ"/>
              </w:rPr>
            </w:pPr>
            <w:r w:rsidRPr="009045BF">
              <w:rPr>
                <w:rFonts w:ascii="Times New Roman" w:hAnsi="Times New Roman"/>
                <w:sz w:val="20"/>
                <w:szCs w:val="20"/>
                <w:lang w:val="kk-KZ"/>
              </w:rPr>
              <w:t>113 315</w:t>
            </w:r>
          </w:p>
        </w:tc>
      </w:tr>
      <w:tr w:rsidR="0045389E" w:rsidRPr="00497DB7" w:rsidTr="00A51979">
        <w:tc>
          <w:tcPr>
            <w:tcW w:w="2093"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10 желтоқсан 20</w:t>
            </w:r>
            <w:r w:rsidR="00A51979" w:rsidRPr="009045BF">
              <w:rPr>
                <w:rFonts w:ascii="Times New Roman" w:hAnsi="Times New Roman"/>
                <w:sz w:val="20"/>
                <w:szCs w:val="20"/>
                <w:lang w:val="kk-KZ"/>
              </w:rPr>
              <w:t>14</w:t>
            </w:r>
            <w:r w:rsidRPr="009045BF">
              <w:rPr>
                <w:rFonts w:ascii="Times New Roman" w:hAnsi="Times New Roman"/>
                <w:sz w:val="20"/>
                <w:szCs w:val="20"/>
                <w:lang w:val="kk-KZ"/>
              </w:rPr>
              <w:t xml:space="preserve"> жыл</w:t>
            </w:r>
          </w:p>
        </w:tc>
        <w:tc>
          <w:tcPr>
            <w:tcW w:w="1062"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690</w:t>
            </w:r>
          </w:p>
        </w:tc>
        <w:tc>
          <w:tcPr>
            <w:tcW w:w="851"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35</w:t>
            </w:r>
          </w:p>
        </w:tc>
        <w:tc>
          <w:tcPr>
            <w:tcW w:w="850"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21</w:t>
            </w:r>
          </w:p>
        </w:tc>
        <w:tc>
          <w:tcPr>
            <w:tcW w:w="1915" w:type="dxa"/>
          </w:tcPr>
          <w:p w:rsidR="0045389E" w:rsidRPr="009045BF" w:rsidRDefault="0045389E" w:rsidP="0068040C">
            <w:pPr>
              <w:widowControl w:val="0"/>
              <w:tabs>
                <w:tab w:val="left" w:pos="709"/>
              </w:tabs>
              <w:spacing w:after="0" w:line="240" w:lineRule="auto"/>
              <w:ind w:firstLine="426"/>
              <w:jc w:val="both"/>
              <w:rPr>
                <w:rFonts w:ascii="Times New Roman" w:hAnsi="Times New Roman"/>
                <w:sz w:val="20"/>
                <w:szCs w:val="20"/>
                <w:lang w:val="kk-KZ"/>
              </w:rPr>
            </w:pPr>
            <w:r w:rsidRPr="009045BF">
              <w:rPr>
                <w:rFonts w:ascii="Times New Roman" w:hAnsi="Times New Roman"/>
                <w:sz w:val="20"/>
                <w:szCs w:val="20"/>
                <w:lang w:val="kk-KZ"/>
              </w:rPr>
              <w:t>14 490</w:t>
            </w:r>
          </w:p>
        </w:tc>
      </w:tr>
      <w:tr w:rsidR="0045389E" w:rsidRPr="00497DB7" w:rsidTr="00A51979">
        <w:tc>
          <w:tcPr>
            <w:tcW w:w="2093"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31 желтоқсан 20</w:t>
            </w:r>
            <w:r w:rsidR="00A51979" w:rsidRPr="009045BF">
              <w:rPr>
                <w:rFonts w:ascii="Times New Roman" w:hAnsi="Times New Roman"/>
                <w:sz w:val="20"/>
                <w:szCs w:val="20"/>
                <w:lang w:val="kk-KZ"/>
              </w:rPr>
              <w:t>14</w:t>
            </w:r>
            <w:r w:rsidRPr="009045BF">
              <w:rPr>
                <w:rFonts w:ascii="Times New Roman" w:hAnsi="Times New Roman"/>
                <w:sz w:val="20"/>
                <w:szCs w:val="20"/>
                <w:lang w:val="kk-KZ"/>
              </w:rPr>
              <w:t xml:space="preserve"> жыл</w:t>
            </w:r>
          </w:p>
        </w:tc>
        <w:tc>
          <w:tcPr>
            <w:tcW w:w="1062"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690</w:t>
            </w:r>
          </w:p>
        </w:tc>
        <w:tc>
          <w:tcPr>
            <w:tcW w:w="851"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w:t>
            </w:r>
          </w:p>
        </w:tc>
        <w:tc>
          <w:tcPr>
            <w:tcW w:w="850"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p>
        </w:tc>
        <w:tc>
          <w:tcPr>
            <w:tcW w:w="1915" w:type="dxa"/>
          </w:tcPr>
          <w:p w:rsidR="0045389E" w:rsidRPr="009045BF" w:rsidRDefault="0045389E" w:rsidP="0068040C">
            <w:pPr>
              <w:widowControl w:val="0"/>
              <w:tabs>
                <w:tab w:val="left" w:pos="709"/>
              </w:tabs>
              <w:spacing w:after="0" w:line="240" w:lineRule="auto"/>
              <w:ind w:firstLine="426"/>
              <w:jc w:val="both"/>
              <w:rPr>
                <w:rFonts w:ascii="Times New Roman" w:hAnsi="Times New Roman"/>
                <w:sz w:val="20"/>
                <w:szCs w:val="20"/>
                <w:lang w:val="kk-KZ"/>
              </w:rPr>
            </w:pPr>
          </w:p>
        </w:tc>
      </w:tr>
      <w:tr w:rsidR="0045389E" w:rsidRPr="00497DB7" w:rsidTr="00A51979">
        <w:tc>
          <w:tcPr>
            <w:tcW w:w="2093" w:type="dxa"/>
          </w:tcPr>
          <w:p w:rsidR="0045389E" w:rsidRPr="009045BF" w:rsidRDefault="0045389E" w:rsidP="0068040C">
            <w:pPr>
              <w:widowControl w:val="0"/>
              <w:tabs>
                <w:tab w:val="left" w:pos="709"/>
              </w:tabs>
              <w:spacing w:after="0" w:line="240" w:lineRule="auto"/>
              <w:jc w:val="both"/>
              <w:rPr>
                <w:rFonts w:ascii="Times New Roman" w:hAnsi="Times New Roman"/>
                <w:b/>
                <w:sz w:val="20"/>
                <w:szCs w:val="20"/>
                <w:lang w:val="kk-KZ"/>
              </w:rPr>
            </w:pPr>
            <w:r w:rsidRPr="009045BF">
              <w:rPr>
                <w:rFonts w:ascii="Times New Roman" w:hAnsi="Times New Roman"/>
                <w:b/>
                <w:sz w:val="20"/>
                <w:szCs w:val="20"/>
                <w:lang w:val="kk-KZ"/>
              </w:rPr>
              <w:t>Барлығы</w:t>
            </w:r>
          </w:p>
        </w:tc>
        <w:tc>
          <w:tcPr>
            <w:tcW w:w="1062"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p>
        </w:tc>
        <w:tc>
          <w:tcPr>
            <w:tcW w:w="851"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p>
        </w:tc>
        <w:tc>
          <w:tcPr>
            <w:tcW w:w="850" w:type="dxa"/>
          </w:tcPr>
          <w:p w:rsidR="0045389E" w:rsidRPr="009045BF" w:rsidRDefault="0045389E" w:rsidP="0068040C">
            <w:pPr>
              <w:widowControl w:val="0"/>
              <w:tabs>
                <w:tab w:val="left" w:pos="709"/>
              </w:tabs>
              <w:spacing w:after="0" w:line="240" w:lineRule="auto"/>
              <w:jc w:val="both"/>
              <w:rPr>
                <w:rFonts w:ascii="Times New Roman" w:hAnsi="Times New Roman"/>
                <w:b/>
                <w:sz w:val="20"/>
                <w:szCs w:val="20"/>
                <w:lang w:val="kk-KZ"/>
              </w:rPr>
            </w:pPr>
            <w:r w:rsidRPr="009045BF">
              <w:rPr>
                <w:rFonts w:ascii="Times New Roman" w:hAnsi="Times New Roman"/>
                <w:b/>
                <w:sz w:val="20"/>
                <w:szCs w:val="20"/>
                <w:lang w:val="kk-KZ"/>
              </w:rPr>
              <w:t>365</w:t>
            </w:r>
          </w:p>
        </w:tc>
        <w:tc>
          <w:tcPr>
            <w:tcW w:w="1915" w:type="dxa"/>
          </w:tcPr>
          <w:p w:rsidR="0045389E" w:rsidRPr="009045BF" w:rsidRDefault="0045389E" w:rsidP="0068040C">
            <w:pPr>
              <w:widowControl w:val="0"/>
              <w:tabs>
                <w:tab w:val="left" w:pos="709"/>
              </w:tabs>
              <w:spacing w:after="0" w:line="240" w:lineRule="auto"/>
              <w:ind w:firstLine="426"/>
              <w:jc w:val="both"/>
              <w:rPr>
                <w:rFonts w:ascii="Times New Roman" w:hAnsi="Times New Roman"/>
                <w:b/>
                <w:sz w:val="20"/>
                <w:szCs w:val="20"/>
                <w:lang w:val="kk-KZ"/>
              </w:rPr>
            </w:pPr>
            <w:r w:rsidRPr="009045BF">
              <w:rPr>
                <w:rFonts w:ascii="Times New Roman" w:hAnsi="Times New Roman"/>
                <w:b/>
                <w:sz w:val="20"/>
                <w:szCs w:val="20"/>
                <w:lang w:val="kk-KZ"/>
              </w:rPr>
              <w:t>230 765</w:t>
            </w:r>
          </w:p>
        </w:tc>
      </w:tr>
    </w:tbl>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20</w:t>
      </w:r>
      <w:r w:rsidR="00DE274B" w:rsidRPr="00497DB7">
        <w:rPr>
          <w:rFonts w:ascii="Times New Roman" w:hAnsi="Times New Roman"/>
          <w:sz w:val="24"/>
          <w:szCs w:val="24"/>
          <w:lang w:val="kk-KZ"/>
        </w:rPr>
        <w:t>14</w:t>
      </w:r>
      <w:r w:rsidRPr="00497DB7">
        <w:rPr>
          <w:rFonts w:ascii="Times New Roman" w:hAnsi="Times New Roman"/>
          <w:sz w:val="24"/>
          <w:szCs w:val="24"/>
          <w:lang w:val="kk-KZ"/>
        </w:rPr>
        <w:t xml:space="preserve"> жыл ағымындағы айналысындағы жай акциялардың орташасалмақталған мөлшері 230765/ 365 = 632 акцияларды құрайды. №1 мысалындағы мәліметтерді есептеумен  акцияларға базалық табыс 60000000/632 = 94 936  акцияға тенге құрайды.</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Барлық есептелген акциялар табысының негіздемесі  кезең үшін айналыстағы  жай акциялардың  орташасалмақталған мөлшері табылады. Кезең ағымында алынған немесе шығарылған акциялар  айналыстағы акцияларға әсер етеді және олардың айналымынан кезеңде үлесі орталануы  қажет.</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lastRenderedPageBreak/>
        <w:t>Айналыстағы жай акциялардың  орташасалмақталған мөлшерін есептеуде екі негізгі ереже бар.</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1 ереже.</w:t>
      </w:r>
      <w:r w:rsidRPr="00497DB7">
        <w:rPr>
          <w:rFonts w:ascii="Times New Roman" w:hAnsi="Times New Roman"/>
          <w:sz w:val="24"/>
          <w:szCs w:val="24"/>
          <w:lang w:val="kk-KZ"/>
        </w:rPr>
        <w:t xml:space="preserve"> </w:t>
      </w:r>
      <w:r w:rsidRPr="00497DB7">
        <w:rPr>
          <w:rFonts w:ascii="Times New Roman" w:hAnsi="Times New Roman"/>
          <w:b/>
          <w:sz w:val="24"/>
          <w:szCs w:val="24"/>
          <w:lang w:val="kk-KZ"/>
        </w:rPr>
        <w:t xml:space="preserve">Акциялардағы табыстарды есептеу үшін </w:t>
      </w:r>
      <w:r w:rsidRPr="00497DB7">
        <w:rPr>
          <w:rFonts w:ascii="Times New Roman" w:hAnsi="Times New Roman"/>
          <w:sz w:val="24"/>
          <w:szCs w:val="24"/>
          <w:lang w:val="kk-KZ"/>
        </w:rPr>
        <w:t>есептік кезеңдегі әрбір күнтізбелік айдың алғашқы күніндегі  акционерлердің реестрдегі анықтамаларымен байланысты,</w:t>
      </w:r>
      <w:r w:rsidRPr="00497DB7">
        <w:rPr>
          <w:rFonts w:ascii="Times New Roman" w:hAnsi="Times New Roman"/>
          <w:b/>
          <w:sz w:val="24"/>
          <w:szCs w:val="24"/>
          <w:lang w:val="kk-KZ"/>
        </w:rPr>
        <w:t xml:space="preserve"> ағымдағы кезенде айналыста жүрген жай акциялардың орташа салмақталған мөлшерінің көрсеткіші қолданылады. </w:t>
      </w:r>
      <w:r w:rsidRPr="00497DB7">
        <w:rPr>
          <w:rFonts w:ascii="Times New Roman" w:hAnsi="Times New Roman"/>
          <w:sz w:val="24"/>
          <w:szCs w:val="24"/>
          <w:lang w:val="kk-KZ"/>
        </w:rPr>
        <w:t>Берілген ереже, есептік кезеңде акционерлердің қанша мөлшері дивиденд алуға заңды құқығы бар екендігін есептеу қажеттілігіне негізделінеді.</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Орташасалмақталған акциялардың мөлшері</w:t>
      </w:r>
      <w:r w:rsidRPr="00497DB7">
        <w:rPr>
          <w:rFonts w:ascii="Times New Roman" w:hAnsi="Times New Roman"/>
          <w:sz w:val="24"/>
          <w:szCs w:val="24"/>
          <w:lang w:val="kk-KZ"/>
        </w:rPr>
        <w:t xml:space="preserve"> ұйымның сол немесе басқа мөлшерде айналысқа шығарған жай акциялары бар, ағымдағы күндер мөлшері бойынша өлшенген кезең басындағы  акциялардың орташа мөлшеріне тең. Орташасалмақталған анықтаманың мәні кезең ішіндегі есептік кезеңнің басынан соңы бойынша есептелінеді. Ағымдағы кезеңде айналыстағы жай акциялардың мөлшеріне  қосымша шығарылымдар, сатып алынған  немесе құрылымдау акциялары  әсер етеді. </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b/>
          <w:sz w:val="24"/>
          <w:szCs w:val="24"/>
          <w:lang w:val="kk-KZ"/>
        </w:rPr>
        <w:t>2 ереже.</w:t>
      </w:r>
      <w:r w:rsidRPr="00497DB7">
        <w:rPr>
          <w:rFonts w:ascii="Times New Roman" w:hAnsi="Times New Roman"/>
          <w:sz w:val="24"/>
          <w:szCs w:val="24"/>
          <w:lang w:val="kk-KZ"/>
        </w:rPr>
        <w:t xml:space="preserve">  Орташасалмақталған акцияларының мөлшерін есептеуде қосылатын барлық акциялар бірдей бағалық шарттарында айналу ұйғарылады.</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Ағым кезеңінде айналыста жүрген орташасалмақталған акциялар мөлшері бойынша мәліметтер  мына жағдайларда түзетіледі:</w:t>
      </w:r>
    </w:p>
    <w:p w:rsidR="0045389E" w:rsidRPr="00497DB7" w:rsidRDefault="0045389E" w:rsidP="00686408">
      <w:pPr>
        <w:widowControl w:val="0"/>
        <w:numPr>
          <w:ilvl w:val="0"/>
          <w:numId w:val="60"/>
        </w:numPr>
        <w:tabs>
          <w:tab w:val="clear" w:pos="1428"/>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Ұйымдардың жай акцияларды орналастыру, олардың төлемінсіз, акционерлер арасында табыстарды бөлуге әсер етпей, иелерге жай акциялар, толық жай акциялардың санының, оған жай акциялардың санына пропорционалды  бөлінеді;</w:t>
      </w:r>
    </w:p>
    <w:p w:rsidR="0045389E" w:rsidRPr="00497DB7" w:rsidRDefault="0045389E" w:rsidP="00686408">
      <w:pPr>
        <w:widowControl w:val="0"/>
        <w:numPr>
          <w:ilvl w:val="0"/>
          <w:numId w:val="60"/>
        </w:numPr>
        <w:tabs>
          <w:tab w:val="clear" w:pos="1428"/>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Қосымша акцияларды нарық құнынан төмен бағалары бойынша орналастыру.</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Акциялар айналыста орташасалмақталған акциялардың мөлшерінің  есепке дебиторлық қарыз пайда болған мезетінен бастап оларды бойынша қайтарылуы бойынша қосылады. Сол  уақытта акцияларды шығаруға қатысты кез келген келісім </w:t>
      </w:r>
      <w:r w:rsidRPr="00497DB7">
        <w:rPr>
          <w:rFonts w:ascii="Times New Roman" w:hAnsi="Times New Roman"/>
          <w:sz w:val="24"/>
          <w:szCs w:val="24"/>
          <w:lang w:val="kk-KZ"/>
        </w:rPr>
        <w:lastRenderedPageBreak/>
        <w:t>шарттардың мазмұнын есептеу қажет:</w:t>
      </w: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3444"/>
      </w:tblGrid>
      <w:tr w:rsidR="0045389E" w:rsidRPr="00497DB7" w:rsidTr="00C34D33">
        <w:tc>
          <w:tcPr>
            <w:tcW w:w="4785" w:type="dxa"/>
          </w:tcPr>
          <w:p w:rsidR="0045389E" w:rsidRPr="009045BF" w:rsidRDefault="0045389E" w:rsidP="0068040C">
            <w:pPr>
              <w:widowControl w:val="0"/>
              <w:tabs>
                <w:tab w:val="left" w:pos="709"/>
              </w:tabs>
              <w:spacing w:after="0" w:line="240" w:lineRule="auto"/>
              <w:ind w:firstLine="426"/>
              <w:jc w:val="both"/>
              <w:rPr>
                <w:rFonts w:ascii="Times New Roman" w:hAnsi="Times New Roman"/>
                <w:sz w:val="20"/>
                <w:szCs w:val="20"/>
                <w:lang w:val="kk-KZ"/>
              </w:rPr>
            </w:pPr>
            <w:r w:rsidRPr="009045BF">
              <w:rPr>
                <w:rFonts w:ascii="Times New Roman" w:hAnsi="Times New Roman"/>
                <w:sz w:val="20"/>
                <w:szCs w:val="20"/>
                <w:lang w:val="kk-KZ"/>
              </w:rPr>
              <w:t xml:space="preserve">Жағдай </w:t>
            </w:r>
          </w:p>
        </w:tc>
        <w:tc>
          <w:tcPr>
            <w:tcW w:w="4786" w:type="dxa"/>
          </w:tcPr>
          <w:p w:rsidR="0045389E" w:rsidRPr="009045BF" w:rsidRDefault="0045389E" w:rsidP="0068040C">
            <w:pPr>
              <w:widowControl w:val="0"/>
              <w:tabs>
                <w:tab w:val="left" w:pos="709"/>
              </w:tabs>
              <w:spacing w:after="0" w:line="240" w:lineRule="auto"/>
              <w:ind w:firstLine="426"/>
              <w:jc w:val="both"/>
              <w:rPr>
                <w:rFonts w:ascii="Times New Roman" w:hAnsi="Times New Roman"/>
                <w:sz w:val="20"/>
                <w:szCs w:val="20"/>
                <w:lang w:val="kk-KZ"/>
              </w:rPr>
            </w:pPr>
            <w:r w:rsidRPr="009045BF">
              <w:rPr>
                <w:rFonts w:ascii="Times New Roman" w:hAnsi="Times New Roman"/>
                <w:sz w:val="20"/>
                <w:szCs w:val="20"/>
                <w:lang w:val="kk-KZ"/>
              </w:rPr>
              <w:t>Есепке қосу</w:t>
            </w:r>
          </w:p>
        </w:tc>
      </w:tr>
      <w:tr w:rsidR="0045389E" w:rsidRPr="00C25541" w:rsidTr="00C34D33">
        <w:tc>
          <w:tcPr>
            <w:tcW w:w="4785"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Ақша қаражаттарымен төленетін, жай акциялар</w:t>
            </w:r>
          </w:p>
        </w:tc>
        <w:tc>
          <w:tcPr>
            <w:tcW w:w="4786"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Дебиторлық қарыздарының пайда болу мезетінен оларды төлеуі бойынша</w:t>
            </w:r>
          </w:p>
        </w:tc>
      </w:tr>
      <w:tr w:rsidR="0045389E" w:rsidRPr="00497DB7" w:rsidTr="00C34D33">
        <w:tc>
          <w:tcPr>
            <w:tcW w:w="4785"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Акциялармен төленетін дивиденттер</w:t>
            </w:r>
          </w:p>
        </w:tc>
        <w:tc>
          <w:tcPr>
            <w:tcW w:w="4786" w:type="dxa"/>
          </w:tcPr>
          <w:p w:rsidR="0045389E" w:rsidRPr="009045BF" w:rsidRDefault="0045389E" w:rsidP="00183E54">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Дивидендтерді реинвестициялау күнінен бастап</w:t>
            </w:r>
          </w:p>
        </w:tc>
      </w:tr>
      <w:tr w:rsidR="0045389E" w:rsidRPr="00C25541" w:rsidTr="00C34D33">
        <w:tc>
          <w:tcPr>
            <w:tcW w:w="4785"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Жай акцияларға қарыздық құралдарды  конвертациялау</w:t>
            </w:r>
          </w:p>
        </w:tc>
        <w:tc>
          <w:tcPr>
            <w:tcW w:w="4786"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Пайыздарды аударуды тоқтанқан күнінен бастап</w:t>
            </w:r>
          </w:p>
        </w:tc>
      </w:tr>
      <w:tr w:rsidR="0045389E" w:rsidRPr="00497DB7" w:rsidTr="00C34D33">
        <w:tc>
          <w:tcPr>
            <w:tcW w:w="4785"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Пайыздарды төлеу немесе басқа қаржы құралдардың негізгі сомаларын жабу есебінен шығарылған жай акциялар</w:t>
            </w:r>
          </w:p>
        </w:tc>
        <w:tc>
          <w:tcPr>
            <w:tcW w:w="4786"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Пайыздарды аударуды тоқтанқан күнінен бастап</w:t>
            </w:r>
          </w:p>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p>
        </w:tc>
      </w:tr>
      <w:tr w:rsidR="0045389E" w:rsidRPr="00497DB7" w:rsidTr="00C34D33">
        <w:tc>
          <w:tcPr>
            <w:tcW w:w="4785"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Міндеттерді орындау есебінен орналастырылған жай акциялар</w:t>
            </w:r>
          </w:p>
        </w:tc>
        <w:tc>
          <w:tcPr>
            <w:tcW w:w="4786"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Міндеттерді орындау күнінен бастап</w:t>
            </w:r>
          </w:p>
        </w:tc>
      </w:tr>
      <w:tr w:rsidR="0045389E" w:rsidRPr="00497DB7" w:rsidTr="00C34D33">
        <w:tc>
          <w:tcPr>
            <w:tcW w:w="4785"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Ақшалай емес активтерді алған кезінде төлеу есебінен шығарылған жай акциялар</w:t>
            </w:r>
          </w:p>
        </w:tc>
        <w:tc>
          <w:tcPr>
            <w:tcW w:w="4786"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Активтерді иеленген күндерінен бастап</w:t>
            </w:r>
          </w:p>
        </w:tc>
      </w:tr>
      <w:tr w:rsidR="0045389E" w:rsidRPr="00C25541" w:rsidTr="00C34D33">
        <w:tc>
          <w:tcPr>
            <w:tcW w:w="4785"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Қызмет көрсету есебінен шығарылған жай акциялар</w:t>
            </w:r>
          </w:p>
        </w:tc>
        <w:tc>
          <w:tcPr>
            <w:tcW w:w="4786" w:type="dxa"/>
          </w:tcPr>
          <w:p w:rsidR="0045389E" w:rsidRPr="009045BF" w:rsidRDefault="0045389E" w:rsidP="0068040C">
            <w:pPr>
              <w:widowControl w:val="0"/>
              <w:tabs>
                <w:tab w:val="left" w:pos="709"/>
              </w:tabs>
              <w:spacing w:after="0" w:line="240" w:lineRule="auto"/>
              <w:jc w:val="both"/>
              <w:rPr>
                <w:rFonts w:ascii="Times New Roman" w:hAnsi="Times New Roman"/>
                <w:sz w:val="20"/>
                <w:szCs w:val="20"/>
                <w:lang w:val="kk-KZ"/>
              </w:rPr>
            </w:pPr>
            <w:r w:rsidRPr="009045BF">
              <w:rPr>
                <w:rFonts w:ascii="Times New Roman" w:hAnsi="Times New Roman"/>
                <w:sz w:val="20"/>
                <w:szCs w:val="20"/>
                <w:lang w:val="kk-KZ"/>
              </w:rPr>
              <w:t>Көрсетілген қызмет белгілерінің фактлері бойынша</w:t>
            </w:r>
          </w:p>
        </w:tc>
      </w:tr>
    </w:tbl>
    <w:p w:rsidR="00183E54" w:rsidRDefault="00183E54" w:rsidP="0068040C">
      <w:pPr>
        <w:widowControl w:val="0"/>
        <w:tabs>
          <w:tab w:val="left" w:pos="709"/>
        </w:tabs>
        <w:spacing w:after="0" w:line="240" w:lineRule="auto"/>
        <w:ind w:firstLine="426"/>
        <w:jc w:val="both"/>
        <w:rPr>
          <w:rFonts w:ascii="Times New Roman" w:hAnsi="Times New Roman"/>
          <w:sz w:val="24"/>
          <w:szCs w:val="24"/>
          <w:lang w:val="kk-KZ"/>
        </w:rPr>
      </w:pPr>
    </w:p>
    <w:p w:rsidR="0045389E" w:rsidRPr="00497DB7" w:rsidRDefault="0045389E" w:rsidP="0068040C">
      <w:pPr>
        <w:widowControl w:val="0"/>
        <w:tabs>
          <w:tab w:val="left" w:pos="709"/>
        </w:tabs>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Осы және де басқа да жағдайларда жай акцияларды орташасалмақталған акциялардың мөлшеріне, ағым кезеңінің айналысындағы есепке, олардың шығарылумен байланысты нақты шарттармен анықталады.</w:t>
      </w:r>
      <w:r w:rsidR="009B65D1" w:rsidRPr="00497DB7">
        <w:rPr>
          <w:rFonts w:ascii="Times New Roman" w:hAnsi="Times New Roman"/>
          <w:sz w:val="24"/>
          <w:szCs w:val="24"/>
          <w:lang w:val="kk-KZ"/>
        </w:rPr>
        <w:t xml:space="preserve"> </w:t>
      </w:r>
      <w:r w:rsidRPr="00497DB7">
        <w:rPr>
          <w:rFonts w:ascii="Times New Roman" w:hAnsi="Times New Roman"/>
          <w:sz w:val="24"/>
          <w:szCs w:val="24"/>
          <w:lang w:val="kk-KZ"/>
        </w:rPr>
        <w:t>Артықшылықты болып табылатын, біріктірілген бизнес кезінде сатып алғаны үшін қайтарылу есебінде шығарылған, жай акцияларды иелену мезетінен бастап орташасалмақталғн акциялар мөлшер есебіне қосылады. [</w:t>
      </w:r>
      <w:r w:rsidR="003833B5">
        <w:rPr>
          <w:rFonts w:ascii="Times New Roman" w:hAnsi="Times New Roman"/>
          <w:sz w:val="24"/>
          <w:szCs w:val="24"/>
          <w:lang w:val="kk-KZ"/>
        </w:rPr>
        <w:t>18</w:t>
      </w:r>
      <w:r w:rsidRPr="00497DB7">
        <w:rPr>
          <w:rFonts w:ascii="Times New Roman" w:hAnsi="Times New Roman"/>
          <w:sz w:val="24"/>
          <w:szCs w:val="24"/>
          <w:lang w:val="kk-KZ"/>
        </w:rPr>
        <w:t>]</w:t>
      </w:r>
    </w:p>
    <w:p w:rsidR="00A51979" w:rsidRPr="00497DB7" w:rsidRDefault="00A51979" w:rsidP="0068040C">
      <w:pPr>
        <w:widowControl w:val="0"/>
        <w:tabs>
          <w:tab w:val="left" w:pos="709"/>
        </w:tabs>
        <w:spacing w:after="0" w:line="240" w:lineRule="auto"/>
        <w:ind w:firstLine="426"/>
        <w:jc w:val="both"/>
        <w:rPr>
          <w:rFonts w:ascii="Times New Roman" w:hAnsi="Times New Roman"/>
          <w:b/>
          <w:sz w:val="24"/>
          <w:szCs w:val="24"/>
          <w:lang w:val="kk-KZ"/>
        </w:rPr>
      </w:pPr>
    </w:p>
    <w:p w:rsidR="00A51979" w:rsidRPr="00497DB7" w:rsidRDefault="00A51979" w:rsidP="0068040C">
      <w:pPr>
        <w:pStyle w:val="a7"/>
        <w:widowControl w:val="0"/>
        <w:tabs>
          <w:tab w:val="left" w:pos="567"/>
        </w:tabs>
        <w:ind w:firstLine="426"/>
        <w:rPr>
          <w:sz w:val="24"/>
          <w:szCs w:val="24"/>
          <w:lang w:val="kk-KZ"/>
        </w:rPr>
      </w:pPr>
      <w:r w:rsidRPr="00497DB7">
        <w:rPr>
          <w:sz w:val="24"/>
          <w:szCs w:val="24"/>
        </w:rPr>
        <w:t>Қайталауға арналған сұрақтар</w:t>
      </w:r>
    </w:p>
    <w:p w:rsidR="0045389E" w:rsidRPr="00497DB7" w:rsidRDefault="0045389E" w:rsidP="00686408">
      <w:pPr>
        <w:widowControl w:val="0"/>
        <w:numPr>
          <w:ilvl w:val="0"/>
          <w:numId w:val="61"/>
        </w:numPr>
        <w:tabs>
          <w:tab w:val="clear" w:pos="3015"/>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Табыстың мәні мен маңыздылығы?</w:t>
      </w:r>
    </w:p>
    <w:p w:rsidR="0045389E" w:rsidRPr="00497DB7" w:rsidRDefault="0045389E" w:rsidP="00686408">
      <w:pPr>
        <w:widowControl w:val="0"/>
        <w:numPr>
          <w:ilvl w:val="0"/>
          <w:numId w:val="61"/>
        </w:numPr>
        <w:tabs>
          <w:tab w:val="clear" w:pos="3015"/>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Табыстың сыныптамасы?</w:t>
      </w:r>
    </w:p>
    <w:p w:rsidR="0045389E" w:rsidRPr="00497DB7" w:rsidRDefault="0045389E" w:rsidP="00686408">
      <w:pPr>
        <w:widowControl w:val="0"/>
        <w:numPr>
          <w:ilvl w:val="0"/>
          <w:numId w:val="61"/>
        </w:numPr>
        <w:tabs>
          <w:tab w:val="clear" w:pos="3015"/>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Табыстың қалыптасу көздері?</w:t>
      </w:r>
    </w:p>
    <w:p w:rsidR="0045389E" w:rsidRPr="00497DB7" w:rsidRDefault="0045389E" w:rsidP="00686408">
      <w:pPr>
        <w:widowControl w:val="0"/>
        <w:numPr>
          <w:ilvl w:val="0"/>
          <w:numId w:val="61"/>
        </w:numPr>
        <w:tabs>
          <w:tab w:val="clear" w:pos="3015"/>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Табысты жоспарлау әдістері?</w:t>
      </w:r>
    </w:p>
    <w:p w:rsidR="0045389E" w:rsidRPr="00497DB7" w:rsidRDefault="0045389E" w:rsidP="00686408">
      <w:pPr>
        <w:widowControl w:val="0"/>
        <w:numPr>
          <w:ilvl w:val="0"/>
          <w:numId w:val="61"/>
        </w:numPr>
        <w:tabs>
          <w:tab w:val="clear" w:pos="3015"/>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Табысты бөлу ерекшеліктері?</w:t>
      </w:r>
    </w:p>
    <w:p w:rsidR="0045389E" w:rsidRPr="00497DB7" w:rsidRDefault="0045389E" w:rsidP="00686408">
      <w:pPr>
        <w:widowControl w:val="0"/>
        <w:numPr>
          <w:ilvl w:val="0"/>
          <w:numId w:val="61"/>
        </w:numPr>
        <w:tabs>
          <w:tab w:val="clear" w:pos="3015"/>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t>Корпорацияда қалған таза пайданы бөлу шарттары?</w:t>
      </w:r>
    </w:p>
    <w:p w:rsidR="0045389E" w:rsidRPr="00497DB7" w:rsidRDefault="0045389E" w:rsidP="00686408">
      <w:pPr>
        <w:widowControl w:val="0"/>
        <w:numPr>
          <w:ilvl w:val="0"/>
          <w:numId w:val="61"/>
        </w:numPr>
        <w:tabs>
          <w:tab w:val="clear" w:pos="3015"/>
          <w:tab w:val="num" w:pos="0"/>
          <w:tab w:val="left" w:pos="709"/>
          <w:tab w:val="left" w:pos="1080"/>
        </w:tabs>
        <w:spacing w:after="0" w:line="240" w:lineRule="auto"/>
        <w:ind w:left="0" w:firstLine="426"/>
        <w:jc w:val="both"/>
        <w:rPr>
          <w:rFonts w:ascii="Times New Roman" w:hAnsi="Times New Roman"/>
          <w:sz w:val="24"/>
          <w:szCs w:val="24"/>
          <w:lang w:val="kk-KZ"/>
        </w:rPr>
      </w:pPr>
      <w:r w:rsidRPr="00497DB7">
        <w:rPr>
          <w:rFonts w:ascii="Times New Roman" w:hAnsi="Times New Roman"/>
          <w:sz w:val="24"/>
          <w:szCs w:val="24"/>
          <w:lang w:val="kk-KZ"/>
        </w:rPr>
        <w:lastRenderedPageBreak/>
        <w:t>Акцияға пайданы бөлу?</w:t>
      </w:r>
    </w:p>
    <w:p w:rsidR="003833B5" w:rsidRDefault="003833B5" w:rsidP="0068040C">
      <w:pPr>
        <w:pStyle w:val="a7"/>
        <w:widowControl w:val="0"/>
        <w:tabs>
          <w:tab w:val="left" w:pos="567"/>
        </w:tabs>
        <w:ind w:firstLine="426"/>
        <w:rPr>
          <w:sz w:val="24"/>
          <w:szCs w:val="24"/>
          <w:lang w:val="kk-KZ"/>
        </w:rPr>
      </w:pPr>
    </w:p>
    <w:p w:rsidR="00BB07F3" w:rsidRPr="00497DB7" w:rsidRDefault="00C90DCE" w:rsidP="0068040C">
      <w:pPr>
        <w:pStyle w:val="a7"/>
        <w:widowControl w:val="0"/>
        <w:tabs>
          <w:tab w:val="left" w:pos="567"/>
        </w:tabs>
        <w:ind w:firstLine="426"/>
        <w:rPr>
          <w:sz w:val="24"/>
          <w:szCs w:val="24"/>
          <w:lang w:val="kk-KZ"/>
        </w:rPr>
      </w:pPr>
      <w:r w:rsidRPr="00497DB7">
        <w:rPr>
          <w:sz w:val="24"/>
          <w:szCs w:val="24"/>
          <w:lang w:val="kk-KZ"/>
        </w:rPr>
        <w:t xml:space="preserve">7. </w:t>
      </w:r>
      <w:r w:rsidR="0095020A" w:rsidRPr="00497DB7">
        <w:rPr>
          <w:sz w:val="24"/>
          <w:szCs w:val="24"/>
          <w:lang w:val="kk-KZ"/>
        </w:rPr>
        <w:t>ИНВЕСТИЦИЯЛЫҚ ТАЛДАУ НЕГІЗДЕРІ</w:t>
      </w:r>
    </w:p>
    <w:p w:rsidR="00AF4005" w:rsidRPr="00497DB7" w:rsidRDefault="00AF4005" w:rsidP="00AF4005">
      <w:pPr>
        <w:pStyle w:val="2"/>
        <w:keepNext w:val="0"/>
        <w:widowControl w:val="0"/>
        <w:spacing w:before="0" w:after="0"/>
        <w:ind w:firstLine="426"/>
        <w:jc w:val="both"/>
        <w:rPr>
          <w:rFonts w:ascii="Times New Roman" w:hAnsi="Times New Roman" w:cs="Times New Roman"/>
          <w:b w:val="0"/>
          <w:sz w:val="24"/>
          <w:szCs w:val="24"/>
          <w:lang w:val="kk-KZ"/>
        </w:rPr>
      </w:pPr>
      <w:bookmarkStart w:id="6" w:name="_Toc40623782"/>
      <w:r>
        <w:rPr>
          <w:rFonts w:ascii="Times New Roman" w:hAnsi="Times New Roman" w:cs="Times New Roman"/>
          <w:i w:val="0"/>
          <w:sz w:val="24"/>
          <w:szCs w:val="24"/>
          <w:lang w:val="kk-KZ"/>
        </w:rPr>
        <w:t xml:space="preserve">7.1 </w:t>
      </w:r>
      <w:r w:rsidRPr="00AF4005">
        <w:rPr>
          <w:rFonts w:ascii="Times New Roman" w:hAnsi="Times New Roman" w:cs="Times New Roman"/>
          <w:i w:val="0"/>
          <w:sz w:val="24"/>
          <w:szCs w:val="24"/>
          <w:lang w:val="kk-KZ"/>
        </w:rPr>
        <w:t>Инвестицияларды</w:t>
      </w:r>
      <w:r>
        <w:rPr>
          <w:rFonts w:ascii="Times New Roman" w:hAnsi="Times New Roman" w:cs="Times New Roman"/>
          <w:i w:val="0"/>
          <w:sz w:val="24"/>
          <w:szCs w:val="24"/>
          <w:lang w:val="kk-KZ"/>
        </w:rPr>
        <w:t>ң экономикалық негіздері</w:t>
      </w:r>
      <w:r w:rsidRPr="00AF4005">
        <w:rPr>
          <w:rFonts w:ascii="Times New Roman" w:hAnsi="Times New Roman" w:cs="Times New Roman"/>
          <w:b w:val="0"/>
          <w:sz w:val="24"/>
          <w:szCs w:val="24"/>
          <w:lang w:val="kk-KZ"/>
        </w:rPr>
        <w:t xml:space="preserve"> </w:t>
      </w:r>
      <w:bookmarkEnd w:id="6"/>
    </w:p>
    <w:p w:rsidR="00BB07F3" w:rsidRPr="00497DB7" w:rsidRDefault="00BB07F3" w:rsidP="0068040C">
      <w:pPr>
        <w:pStyle w:val="a7"/>
        <w:widowControl w:val="0"/>
        <w:tabs>
          <w:tab w:val="left" w:pos="567"/>
        </w:tabs>
        <w:ind w:firstLine="426"/>
        <w:rPr>
          <w:b w:val="0"/>
          <w:sz w:val="24"/>
          <w:szCs w:val="24"/>
          <w:lang w:val="kk-KZ"/>
        </w:rPr>
      </w:pPr>
    </w:p>
    <w:p w:rsidR="00625701" w:rsidRPr="00497DB7" w:rsidRDefault="00625701" w:rsidP="0068040C">
      <w:pPr>
        <w:pStyle w:val="21"/>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Инвестициялар – бұл капитал салымдарына қарағанда кеңірек түсінік. Инвестицияларды қоржындық және нақты деп бөлу қалыптасқан.</w:t>
      </w:r>
    </w:p>
    <w:p w:rsidR="00625701" w:rsidRPr="00497DB7" w:rsidRDefault="00625701" w:rsidP="0068040C">
      <w:pPr>
        <w:pStyle w:val="21"/>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Қоржындық (қаржылық) инвестициялар – акцияларға, облигацияларға, басқа да бағалы қағаздарға, басқа кәсіпорындардың активтеріне салынған салымдар.  </w:t>
      </w:r>
    </w:p>
    <w:p w:rsidR="00625701" w:rsidRPr="00497DB7" w:rsidRDefault="00625701" w:rsidP="0068040C">
      <w:pPr>
        <w:pStyle w:val="21"/>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Нақты инвестициялар – жаңа ксіпорындар құруға, істеп тұрған кәсіпорындарды қайта құруға және техникалық қайта жарақтандыруға салынған салымдар. Бұл жағдайда кәсіпорын – инвестор болып табылады, қаражаттарын сала отырып ол өзінің өндірістік капиталын – негізгі өндірістік қорларын және олардың қызмет етуі үшін керекті айналым қаражаттарын ұлғайтады.</w:t>
      </w:r>
    </w:p>
    <w:p w:rsidR="00625701" w:rsidRPr="00497DB7" w:rsidRDefault="00625701" w:rsidP="0068040C">
      <w:pPr>
        <w:pStyle w:val="21"/>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Қоржындық инвестицияларды іске асыру кезінде инвестор дивиденттер – бағалы қағаздардан табыс ала отырып өзінің қаржылық капиталын ұлғайтады.</w:t>
      </w:r>
    </w:p>
    <w:p w:rsidR="00625701" w:rsidRPr="00497DB7" w:rsidRDefault="00625701" w:rsidP="0068040C">
      <w:pPr>
        <w:pStyle w:val="21"/>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Инвестициялар маңызды роль атқарады. </w:t>
      </w:r>
      <w:r w:rsidR="00977F3D" w:rsidRPr="00497DB7">
        <w:rPr>
          <w:rFonts w:ascii="Times New Roman" w:hAnsi="Times New Roman"/>
          <w:sz w:val="24"/>
          <w:szCs w:val="24"/>
          <w:lang w:val="kk-KZ"/>
        </w:rPr>
        <w:t>Фирмаларда</w:t>
      </w:r>
      <w:r w:rsidRPr="00497DB7">
        <w:rPr>
          <w:rFonts w:ascii="Times New Roman" w:hAnsi="Times New Roman"/>
          <w:sz w:val="24"/>
          <w:szCs w:val="24"/>
          <w:lang w:val="kk-KZ"/>
        </w:rPr>
        <w:t xml:space="preserve"> олар ең алдымен келесі мақсаттарға жету үшін қажет:</w:t>
      </w:r>
    </w:p>
    <w:p w:rsidR="00625701" w:rsidRPr="00497DB7" w:rsidRDefault="00625701" w:rsidP="00686408">
      <w:pPr>
        <w:pStyle w:val="21"/>
        <w:widowControl w:val="0"/>
        <w:numPr>
          <w:ilvl w:val="0"/>
          <w:numId w:val="65"/>
        </w:numPr>
        <w:tabs>
          <w:tab w:val="clear" w:pos="1083"/>
          <w:tab w:val="num" w:pos="0"/>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өндірісті кеңейту және дамыту;</w:t>
      </w:r>
    </w:p>
    <w:p w:rsidR="00625701" w:rsidRPr="00497DB7" w:rsidRDefault="00625701" w:rsidP="00686408">
      <w:pPr>
        <w:pStyle w:val="21"/>
        <w:widowControl w:val="0"/>
        <w:numPr>
          <w:ilvl w:val="0"/>
          <w:numId w:val="65"/>
        </w:numPr>
        <w:tabs>
          <w:tab w:val="clear" w:pos="1083"/>
          <w:tab w:val="num" w:pos="0"/>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 xml:space="preserve">негізгі қорлардың шамадан тыс моральды және физикалық тозуын жібермеу; </w:t>
      </w:r>
    </w:p>
    <w:p w:rsidR="00625701" w:rsidRPr="00497DB7" w:rsidRDefault="00625701" w:rsidP="00686408">
      <w:pPr>
        <w:pStyle w:val="21"/>
        <w:widowControl w:val="0"/>
        <w:numPr>
          <w:ilvl w:val="0"/>
          <w:numId w:val="65"/>
        </w:numPr>
        <w:tabs>
          <w:tab w:val="clear" w:pos="1083"/>
          <w:tab w:val="num" w:pos="0"/>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өндірістің техникалық деңгейін көтеру;</w:t>
      </w:r>
      <w:r w:rsidRPr="00497DB7">
        <w:rPr>
          <w:rFonts w:ascii="Times New Roman" w:hAnsi="Times New Roman"/>
          <w:sz w:val="24"/>
          <w:szCs w:val="24"/>
        </w:rPr>
        <w:t xml:space="preserve"> </w:t>
      </w:r>
    </w:p>
    <w:p w:rsidR="00625701" w:rsidRPr="00497DB7" w:rsidRDefault="00625701" w:rsidP="00686408">
      <w:pPr>
        <w:pStyle w:val="21"/>
        <w:widowControl w:val="0"/>
        <w:numPr>
          <w:ilvl w:val="0"/>
          <w:numId w:val="65"/>
        </w:numPr>
        <w:tabs>
          <w:tab w:val="clear" w:pos="1083"/>
          <w:tab w:val="num" w:pos="0"/>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нақты кәсіпорын өнімдерінің бәсекеге қабілеттілігін қамтамасыз ету және сапасын арттыру;</w:t>
      </w:r>
    </w:p>
    <w:p w:rsidR="00625701" w:rsidRPr="00497DB7" w:rsidRDefault="00625701" w:rsidP="00686408">
      <w:pPr>
        <w:pStyle w:val="21"/>
        <w:widowControl w:val="0"/>
        <w:numPr>
          <w:ilvl w:val="0"/>
          <w:numId w:val="65"/>
        </w:numPr>
        <w:tabs>
          <w:tab w:val="clear" w:pos="1083"/>
          <w:tab w:val="num" w:pos="0"/>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табиғатты қорғау іс-шараларын өткізу;</w:t>
      </w:r>
    </w:p>
    <w:p w:rsidR="00625701" w:rsidRPr="00497DB7" w:rsidRDefault="00625701" w:rsidP="00686408">
      <w:pPr>
        <w:pStyle w:val="21"/>
        <w:widowControl w:val="0"/>
        <w:numPr>
          <w:ilvl w:val="0"/>
          <w:numId w:val="65"/>
        </w:numPr>
        <w:tabs>
          <w:tab w:val="clear" w:pos="1083"/>
          <w:tab w:val="num" w:pos="0"/>
        </w:tabs>
        <w:spacing w:after="0" w:line="240" w:lineRule="auto"/>
        <w:ind w:left="0" w:firstLine="426"/>
        <w:jc w:val="both"/>
        <w:rPr>
          <w:rFonts w:ascii="Times New Roman" w:hAnsi="Times New Roman"/>
          <w:sz w:val="24"/>
          <w:szCs w:val="24"/>
        </w:rPr>
      </w:pPr>
      <w:r w:rsidRPr="00497DB7">
        <w:rPr>
          <w:rFonts w:ascii="Times New Roman" w:hAnsi="Times New Roman"/>
          <w:sz w:val="24"/>
          <w:szCs w:val="24"/>
          <w:lang w:val="kk-KZ"/>
        </w:rPr>
        <w:t>бағалы қағаздарды сатып алу және басқа кәсіпорындардың активтеріне қаражаттарды салу;</w:t>
      </w:r>
    </w:p>
    <w:p w:rsidR="00625701" w:rsidRPr="00C41328" w:rsidRDefault="00125462" w:rsidP="00C41328">
      <w:pPr>
        <w:pStyle w:val="21"/>
        <w:widowControl w:val="0"/>
        <w:spacing w:after="0" w:line="240" w:lineRule="auto"/>
        <w:ind w:firstLine="426"/>
        <w:jc w:val="both"/>
        <w:rPr>
          <w:rFonts w:ascii="Times New Roman" w:hAnsi="Times New Roman"/>
          <w:sz w:val="24"/>
          <w:szCs w:val="24"/>
        </w:rPr>
      </w:pPr>
      <w:r w:rsidRPr="00497DB7">
        <w:rPr>
          <w:rFonts w:ascii="Times New Roman" w:hAnsi="Times New Roman"/>
          <w:sz w:val="24"/>
          <w:szCs w:val="24"/>
          <w:lang w:val="kk-KZ"/>
        </w:rPr>
        <w:t>Инвестициялар</w:t>
      </w:r>
      <w:r w:rsidR="00625701" w:rsidRPr="00497DB7">
        <w:rPr>
          <w:rFonts w:ascii="Times New Roman" w:hAnsi="Times New Roman"/>
          <w:sz w:val="24"/>
          <w:szCs w:val="24"/>
          <w:lang w:val="kk-KZ"/>
        </w:rPr>
        <w:t xml:space="preserve"> кәсіпорынның болашақта дұрыс қызмет етуін қамтамасыз ету үшін, тұрақты қаржылық жағдай және </w:t>
      </w:r>
      <w:r w:rsidR="00625701" w:rsidRPr="00C41328">
        <w:rPr>
          <w:rFonts w:ascii="Times New Roman" w:hAnsi="Times New Roman"/>
          <w:sz w:val="24"/>
          <w:szCs w:val="24"/>
          <w:lang w:val="kk-KZ"/>
        </w:rPr>
        <w:t>пайданы максимизациялау үшін қажет.</w:t>
      </w:r>
      <w:r w:rsidR="00625701" w:rsidRPr="00C41328">
        <w:rPr>
          <w:rFonts w:ascii="Times New Roman" w:hAnsi="Times New Roman"/>
          <w:sz w:val="24"/>
          <w:szCs w:val="24"/>
        </w:rPr>
        <w:t xml:space="preserve"> </w:t>
      </w:r>
    </w:p>
    <w:p w:rsidR="00C41328" w:rsidRPr="00C41328" w:rsidRDefault="00C41328" w:rsidP="00C41328">
      <w:pPr>
        <w:pStyle w:val="21"/>
        <w:spacing w:after="0" w:line="240" w:lineRule="auto"/>
        <w:ind w:firstLine="426"/>
        <w:jc w:val="both"/>
        <w:rPr>
          <w:rFonts w:ascii="Times New Roman" w:hAnsi="Times New Roman"/>
          <w:sz w:val="24"/>
          <w:szCs w:val="24"/>
          <w:lang w:val="kk-KZ"/>
        </w:rPr>
      </w:pPr>
      <w:r w:rsidRPr="00C41328">
        <w:rPr>
          <w:rFonts w:ascii="Times New Roman" w:hAnsi="Times New Roman"/>
          <w:sz w:val="24"/>
          <w:szCs w:val="24"/>
        </w:rPr>
        <w:lastRenderedPageBreak/>
        <w:t xml:space="preserve">Инвестициялау </w:t>
      </w:r>
      <w:r w:rsidR="009C14FF">
        <w:rPr>
          <w:rFonts w:ascii="Times New Roman" w:hAnsi="Times New Roman"/>
          <w:sz w:val="24"/>
          <w:szCs w:val="24"/>
          <w:lang w:val="kk-KZ"/>
        </w:rPr>
        <w:t>үдерісі</w:t>
      </w:r>
      <w:r w:rsidRPr="00C41328">
        <w:rPr>
          <w:rFonts w:ascii="Times New Roman" w:hAnsi="Times New Roman"/>
          <w:sz w:val="24"/>
          <w:szCs w:val="24"/>
        </w:rPr>
        <w:t xml:space="preserve"> мынадай</w:t>
      </w:r>
      <w:r w:rsidRPr="00C41328">
        <w:rPr>
          <w:rFonts w:ascii="Times New Roman" w:hAnsi="Times New Roman"/>
          <w:sz w:val="24"/>
          <w:szCs w:val="24"/>
          <w:lang w:val="kk-KZ"/>
        </w:rPr>
        <w:t xml:space="preserve"> маңызды факторларға байланысты: күтіліп отырған табыс </w:t>
      </w:r>
      <w:r w:rsidR="009C14FF">
        <w:rPr>
          <w:rFonts w:ascii="Times New Roman" w:hAnsi="Times New Roman"/>
          <w:sz w:val="24"/>
          <w:szCs w:val="24"/>
          <w:lang w:val="kk-KZ"/>
        </w:rPr>
        <w:t>мөлшері</w:t>
      </w:r>
      <w:r w:rsidRPr="00C41328">
        <w:rPr>
          <w:rFonts w:ascii="Times New Roman" w:hAnsi="Times New Roman"/>
          <w:sz w:val="24"/>
          <w:szCs w:val="24"/>
          <w:lang w:val="kk-KZ"/>
        </w:rPr>
        <w:t xml:space="preserve">, немесе болжанып отырған капитал салымдарының </w:t>
      </w:r>
      <w:r w:rsidR="009C14FF">
        <w:rPr>
          <w:rFonts w:ascii="Times New Roman" w:hAnsi="Times New Roman"/>
          <w:sz w:val="24"/>
          <w:szCs w:val="24"/>
          <w:lang w:val="kk-KZ"/>
        </w:rPr>
        <w:t>тиімділігі</w:t>
      </w:r>
      <w:r w:rsidRPr="00C41328">
        <w:rPr>
          <w:rFonts w:ascii="Times New Roman" w:hAnsi="Times New Roman"/>
          <w:sz w:val="24"/>
          <w:szCs w:val="24"/>
          <w:lang w:val="kk-KZ"/>
        </w:rPr>
        <w:t xml:space="preserve">. Егер бұл </w:t>
      </w:r>
      <w:r w:rsidR="009C14FF">
        <w:rPr>
          <w:rFonts w:ascii="Times New Roman" w:hAnsi="Times New Roman"/>
          <w:sz w:val="24"/>
          <w:szCs w:val="24"/>
          <w:lang w:val="kk-KZ"/>
        </w:rPr>
        <w:t>тиімділік</w:t>
      </w:r>
      <w:r w:rsidRPr="00C41328">
        <w:rPr>
          <w:rFonts w:ascii="Times New Roman" w:hAnsi="Times New Roman"/>
          <w:sz w:val="24"/>
          <w:szCs w:val="24"/>
          <w:lang w:val="kk-KZ"/>
        </w:rPr>
        <w:t xml:space="preserve"> инвестордың ойы бойынша өте төмен болса, онда салым жүзеге асырылмайды. </w:t>
      </w:r>
    </w:p>
    <w:p w:rsidR="00C41328" w:rsidRPr="00C41328" w:rsidRDefault="00C41328" w:rsidP="00C41328">
      <w:pPr>
        <w:pStyle w:val="21"/>
        <w:spacing w:after="0" w:line="240" w:lineRule="auto"/>
        <w:ind w:firstLine="426"/>
        <w:jc w:val="both"/>
        <w:rPr>
          <w:rFonts w:ascii="Times New Roman" w:hAnsi="Times New Roman"/>
          <w:sz w:val="24"/>
          <w:szCs w:val="24"/>
          <w:lang w:val="kk-KZ"/>
        </w:rPr>
      </w:pPr>
      <w:r w:rsidRPr="00C41328">
        <w:rPr>
          <w:rFonts w:ascii="Times New Roman" w:hAnsi="Times New Roman"/>
          <w:sz w:val="24"/>
          <w:szCs w:val="24"/>
          <w:lang w:val="kk-KZ"/>
        </w:rPr>
        <w:t>Одан басқа, инвестор шешім дайындау кезінде әрқашан капитал салымдарының альтернативті мүмкіндіктерін есепке алады және бұл жерде шешуші р</w:t>
      </w:r>
      <w:r w:rsidR="009C14FF">
        <w:rPr>
          <w:rFonts w:ascii="Times New Roman" w:hAnsi="Times New Roman"/>
          <w:sz w:val="24"/>
          <w:szCs w:val="24"/>
          <w:lang w:val="kk-KZ"/>
        </w:rPr>
        <w:t>ө</w:t>
      </w:r>
      <w:r w:rsidRPr="00C41328">
        <w:rPr>
          <w:rFonts w:ascii="Times New Roman" w:hAnsi="Times New Roman"/>
          <w:sz w:val="24"/>
          <w:szCs w:val="24"/>
          <w:lang w:val="kk-KZ"/>
        </w:rPr>
        <w:t>л</w:t>
      </w:r>
      <w:r w:rsidR="009C14FF">
        <w:rPr>
          <w:rFonts w:ascii="Times New Roman" w:hAnsi="Times New Roman"/>
          <w:sz w:val="24"/>
          <w:szCs w:val="24"/>
          <w:lang w:val="kk-KZ"/>
        </w:rPr>
        <w:t xml:space="preserve"> </w:t>
      </w:r>
      <w:r w:rsidRPr="00C41328">
        <w:rPr>
          <w:rFonts w:ascii="Times New Roman" w:hAnsi="Times New Roman"/>
          <w:sz w:val="24"/>
          <w:szCs w:val="24"/>
          <w:lang w:val="kk-KZ"/>
        </w:rPr>
        <w:t xml:space="preserve">пайыздық мөлшерлеме болып табылады. Инвестор </w:t>
      </w:r>
      <w:r w:rsidR="009C14FF">
        <w:rPr>
          <w:rFonts w:ascii="Times New Roman" w:hAnsi="Times New Roman"/>
          <w:sz w:val="24"/>
          <w:szCs w:val="24"/>
          <w:lang w:val="kk-KZ"/>
        </w:rPr>
        <w:t>қаражатын</w:t>
      </w:r>
      <w:r w:rsidRPr="00C41328">
        <w:rPr>
          <w:rFonts w:ascii="Times New Roman" w:hAnsi="Times New Roman"/>
          <w:sz w:val="24"/>
          <w:szCs w:val="24"/>
          <w:lang w:val="kk-KZ"/>
        </w:rPr>
        <w:t xml:space="preserve"> жаңа </w:t>
      </w:r>
      <w:r w:rsidR="009C14FF">
        <w:rPr>
          <w:rFonts w:ascii="Times New Roman" w:hAnsi="Times New Roman"/>
          <w:sz w:val="24"/>
          <w:szCs w:val="24"/>
          <w:lang w:val="kk-KZ"/>
        </w:rPr>
        <w:t>жобаға</w:t>
      </w:r>
      <w:r w:rsidRPr="00C41328">
        <w:rPr>
          <w:rFonts w:ascii="Times New Roman" w:hAnsi="Times New Roman"/>
          <w:sz w:val="24"/>
          <w:szCs w:val="24"/>
          <w:lang w:val="kk-KZ"/>
        </w:rPr>
        <w:t xml:space="preserve"> салуына да болады, немесе өзінің ақша</w:t>
      </w:r>
      <w:r w:rsidR="009C14FF">
        <w:rPr>
          <w:rFonts w:ascii="Times New Roman" w:hAnsi="Times New Roman"/>
          <w:sz w:val="24"/>
          <w:szCs w:val="24"/>
          <w:lang w:val="kk-KZ"/>
        </w:rPr>
        <w:t>лай</w:t>
      </w:r>
      <w:r w:rsidRPr="00C41328">
        <w:rPr>
          <w:rFonts w:ascii="Times New Roman" w:hAnsi="Times New Roman"/>
          <w:sz w:val="24"/>
          <w:szCs w:val="24"/>
          <w:lang w:val="kk-KZ"/>
        </w:rPr>
        <w:t xml:space="preserve"> ресурстарын банкке орналастыруы мүмкін. Егер пайыз </w:t>
      </w:r>
      <w:r w:rsidR="009C14FF">
        <w:rPr>
          <w:rFonts w:ascii="Times New Roman" w:hAnsi="Times New Roman"/>
          <w:sz w:val="24"/>
          <w:szCs w:val="24"/>
          <w:lang w:val="kk-KZ"/>
        </w:rPr>
        <w:t>мөлшерлемесі</w:t>
      </w:r>
      <w:r w:rsidRPr="00C41328">
        <w:rPr>
          <w:rFonts w:ascii="Times New Roman" w:hAnsi="Times New Roman"/>
          <w:sz w:val="24"/>
          <w:szCs w:val="24"/>
          <w:lang w:val="kk-KZ"/>
        </w:rPr>
        <w:t xml:space="preserve"> күтіліп отырған табыс </w:t>
      </w:r>
      <w:r w:rsidR="009C14FF">
        <w:rPr>
          <w:rFonts w:ascii="Times New Roman" w:hAnsi="Times New Roman"/>
          <w:sz w:val="24"/>
          <w:szCs w:val="24"/>
          <w:lang w:val="kk-KZ"/>
        </w:rPr>
        <w:t>мөлшерінен</w:t>
      </w:r>
      <w:r w:rsidRPr="00C41328">
        <w:rPr>
          <w:rFonts w:ascii="Times New Roman" w:hAnsi="Times New Roman"/>
          <w:sz w:val="24"/>
          <w:szCs w:val="24"/>
          <w:lang w:val="kk-KZ"/>
        </w:rPr>
        <w:t xml:space="preserve"> жоғары болып шықса, онда инвестициялар жүзеге асырылмайды, және керісінше, егер пайыз </w:t>
      </w:r>
      <w:r w:rsidR="009C14FF">
        <w:rPr>
          <w:rFonts w:ascii="Times New Roman" w:hAnsi="Times New Roman"/>
          <w:sz w:val="24"/>
          <w:szCs w:val="24"/>
          <w:lang w:val="kk-KZ"/>
        </w:rPr>
        <w:t>мөлшерлемесі</w:t>
      </w:r>
      <w:r w:rsidRPr="00C41328">
        <w:rPr>
          <w:rFonts w:ascii="Times New Roman" w:hAnsi="Times New Roman"/>
          <w:sz w:val="24"/>
          <w:szCs w:val="24"/>
          <w:lang w:val="kk-KZ"/>
        </w:rPr>
        <w:t xml:space="preserve"> күтіліп отырған табыс </w:t>
      </w:r>
      <w:r w:rsidR="009C14FF">
        <w:rPr>
          <w:rFonts w:ascii="Times New Roman" w:hAnsi="Times New Roman"/>
          <w:sz w:val="24"/>
          <w:szCs w:val="24"/>
          <w:lang w:val="kk-KZ"/>
        </w:rPr>
        <w:t>мөлшерлемесінен</w:t>
      </w:r>
      <w:r w:rsidR="009C14FF" w:rsidRPr="00C41328">
        <w:rPr>
          <w:rFonts w:ascii="Times New Roman" w:hAnsi="Times New Roman"/>
          <w:sz w:val="24"/>
          <w:szCs w:val="24"/>
          <w:lang w:val="kk-KZ"/>
        </w:rPr>
        <w:t xml:space="preserve"> </w:t>
      </w:r>
      <w:r w:rsidRPr="00C41328">
        <w:rPr>
          <w:rFonts w:ascii="Times New Roman" w:hAnsi="Times New Roman"/>
          <w:sz w:val="24"/>
          <w:szCs w:val="24"/>
          <w:lang w:val="kk-KZ"/>
        </w:rPr>
        <w:t>төмен болса, кәсіпкерлер капитал салымы жобаларын жүзеге асырады.</w:t>
      </w:r>
    </w:p>
    <w:p w:rsidR="00C41328" w:rsidRPr="00C41328" w:rsidRDefault="00C41328" w:rsidP="00C41328">
      <w:pPr>
        <w:pStyle w:val="21"/>
        <w:spacing w:after="0" w:line="240" w:lineRule="auto"/>
        <w:ind w:firstLine="426"/>
        <w:jc w:val="both"/>
        <w:rPr>
          <w:rFonts w:ascii="Times New Roman" w:hAnsi="Times New Roman"/>
          <w:sz w:val="24"/>
          <w:szCs w:val="24"/>
          <w:lang w:val="kk-KZ"/>
        </w:rPr>
      </w:pPr>
      <w:r w:rsidRPr="00C41328">
        <w:rPr>
          <w:rFonts w:ascii="Times New Roman" w:hAnsi="Times New Roman"/>
          <w:sz w:val="24"/>
          <w:szCs w:val="24"/>
          <w:lang w:val="kk-KZ"/>
        </w:rPr>
        <w:t xml:space="preserve">Инфляция инвестициялық қызметке әсер етеді, ол өз кезегінде, экономикалық жағдайға байланысты – экономиканың тұрақты және өсуі кезінде – ол төмендейді. Бұл кезде инфляция </w:t>
      </w:r>
      <w:r w:rsidR="009C14FF">
        <w:rPr>
          <w:rFonts w:ascii="Times New Roman" w:hAnsi="Times New Roman"/>
          <w:sz w:val="24"/>
          <w:szCs w:val="24"/>
          <w:lang w:val="kk-KZ"/>
        </w:rPr>
        <w:t>үдеріс</w:t>
      </w:r>
      <w:r w:rsidRPr="00C41328">
        <w:rPr>
          <w:rFonts w:ascii="Times New Roman" w:hAnsi="Times New Roman"/>
          <w:sz w:val="24"/>
          <w:szCs w:val="24"/>
          <w:lang w:val="kk-KZ"/>
        </w:rPr>
        <w:t>імен банктік несие мөлшерлемесі тығыз байланысты екенін ескерген жөн.</w:t>
      </w:r>
    </w:p>
    <w:p w:rsidR="00C41328" w:rsidRPr="00C41328" w:rsidRDefault="00C41328" w:rsidP="00C41328">
      <w:pPr>
        <w:pStyle w:val="21"/>
        <w:spacing w:after="0" w:line="240" w:lineRule="auto"/>
        <w:ind w:firstLine="426"/>
        <w:jc w:val="both"/>
        <w:rPr>
          <w:rFonts w:ascii="Times New Roman" w:hAnsi="Times New Roman"/>
          <w:sz w:val="24"/>
          <w:szCs w:val="24"/>
          <w:lang w:val="kk-KZ"/>
        </w:rPr>
      </w:pPr>
      <w:r w:rsidRPr="00C41328">
        <w:rPr>
          <w:rFonts w:ascii="Times New Roman" w:hAnsi="Times New Roman"/>
          <w:sz w:val="24"/>
          <w:szCs w:val="24"/>
          <w:lang w:val="kk-KZ"/>
        </w:rPr>
        <w:t xml:space="preserve">Инфляция жағдайында, әсіресе гиперинфляция кезінде, несие үшін банктік пайыз өте жоғары болғанда, кәсіпорын үшін инвестиция тек мына жағдайда ғана тиімді болады, егер күтіліп отырған пайда </w:t>
      </w:r>
      <w:r w:rsidR="009C14FF">
        <w:rPr>
          <w:rFonts w:ascii="Times New Roman" w:hAnsi="Times New Roman"/>
          <w:sz w:val="24"/>
          <w:szCs w:val="24"/>
          <w:lang w:val="kk-KZ"/>
        </w:rPr>
        <w:t>мөлшерлемесі</w:t>
      </w:r>
      <w:r w:rsidRPr="00C41328">
        <w:rPr>
          <w:rFonts w:ascii="Times New Roman" w:hAnsi="Times New Roman"/>
          <w:sz w:val="24"/>
          <w:szCs w:val="24"/>
          <w:lang w:val="kk-KZ"/>
        </w:rPr>
        <w:t xml:space="preserve"> осы банктік пайыздан жоғары болғанда, бірақ мұндай жобаларды кәсіпорынға табу өте қиынға соғады. Осыдан мынадай түйін шығаруға болады, гиперинфляция инвестициялық қызмет жандануы үшін ең маңызды тежегіш болып табылады. </w:t>
      </w:r>
    </w:p>
    <w:p w:rsidR="00C41328" w:rsidRPr="00C41328" w:rsidRDefault="00C41328" w:rsidP="00C41328">
      <w:pPr>
        <w:spacing w:after="0" w:line="240" w:lineRule="auto"/>
        <w:ind w:firstLine="426"/>
        <w:jc w:val="both"/>
        <w:rPr>
          <w:rFonts w:ascii="Times New Roman" w:hAnsi="Times New Roman"/>
          <w:sz w:val="24"/>
          <w:szCs w:val="24"/>
          <w:u w:val="single"/>
          <w:lang w:val="kk-KZ"/>
        </w:rPr>
      </w:pPr>
      <w:r w:rsidRPr="00C41328">
        <w:rPr>
          <w:rFonts w:ascii="Times New Roman" w:hAnsi="Times New Roman"/>
          <w:sz w:val="24"/>
          <w:szCs w:val="24"/>
          <w:lang w:val="kk-KZ"/>
        </w:rPr>
        <w:t xml:space="preserve">Барлық кәсіпорындар әр-түрлі дәрежеде инвестициялық қызметпен байланысты. Инвестициялық жобалар бойынша шешім қабылдау әр-түрлі факторлармен күрделенеді: инвестицияның түрі, инвестициялық жобаның құны, қол жетерлік жобалардың көптігі, инвестициялау үшін қажетті қаржылық ресурстардың шектілігі, сол немесе басқа да </w:t>
      </w:r>
      <w:r w:rsidRPr="00C41328">
        <w:rPr>
          <w:rFonts w:ascii="Times New Roman" w:hAnsi="Times New Roman"/>
          <w:sz w:val="24"/>
          <w:szCs w:val="24"/>
          <w:lang w:val="kk-KZ"/>
        </w:rPr>
        <w:lastRenderedPageBreak/>
        <w:t>шешімдерді қабылдаумен байланысты тәуекел. Жалпы, барлық шешімдерді келесідей жіктеуге болады.</w:t>
      </w:r>
    </w:p>
    <w:p w:rsidR="00C41328" w:rsidRPr="00901EBA" w:rsidRDefault="00C41328" w:rsidP="00C41328">
      <w:pPr>
        <w:spacing w:after="0" w:line="240" w:lineRule="auto"/>
        <w:ind w:firstLine="426"/>
        <w:jc w:val="both"/>
        <w:rPr>
          <w:rFonts w:ascii="Times New Roman" w:hAnsi="Times New Roman"/>
          <w:sz w:val="24"/>
          <w:szCs w:val="24"/>
          <w:lang w:val="kk-KZ"/>
        </w:rPr>
      </w:pPr>
      <w:r w:rsidRPr="00901EBA">
        <w:rPr>
          <w:rFonts w:ascii="Times New Roman" w:hAnsi="Times New Roman"/>
          <w:sz w:val="24"/>
          <w:szCs w:val="24"/>
          <w:lang w:val="kk-KZ"/>
        </w:rPr>
        <w:t>Кең таралған инвестициялық шешімдердің жіктел</w:t>
      </w:r>
      <w:r w:rsidR="00613C70">
        <w:rPr>
          <w:rFonts w:ascii="Times New Roman" w:hAnsi="Times New Roman"/>
          <w:sz w:val="24"/>
          <w:szCs w:val="24"/>
          <w:lang w:val="kk-KZ"/>
        </w:rPr>
        <w:t>у</w:t>
      </w:r>
      <w:r w:rsidRPr="00901EBA">
        <w:rPr>
          <w:rFonts w:ascii="Times New Roman" w:hAnsi="Times New Roman"/>
          <w:sz w:val="24"/>
          <w:szCs w:val="24"/>
          <w:lang w:val="kk-KZ"/>
        </w:rPr>
        <w:t>і:</w:t>
      </w:r>
    </w:p>
    <w:p w:rsidR="00C41328" w:rsidRPr="00613C70" w:rsidRDefault="00C41328" w:rsidP="00686408">
      <w:pPr>
        <w:numPr>
          <w:ilvl w:val="0"/>
          <w:numId w:val="66"/>
        </w:numPr>
        <w:tabs>
          <w:tab w:val="left" w:pos="709"/>
        </w:tabs>
        <w:spacing w:after="0" w:line="240" w:lineRule="auto"/>
        <w:ind w:left="0" w:firstLine="426"/>
        <w:jc w:val="both"/>
        <w:rPr>
          <w:rFonts w:ascii="Times New Roman" w:hAnsi="Times New Roman"/>
          <w:sz w:val="24"/>
          <w:szCs w:val="24"/>
          <w:lang w:val="kk-KZ"/>
        </w:rPr>
      </w:pPr>
      <w:r w:rsidRPr="00613C70">
        <w:rPr>
          <w:rFonts w:ascii="Times New Roman" w:hAnsi="Times New Roman"/>
          <w:i/>
          <w:sz w:val="24"/>
          <w:szCs w:val="24"/>
          <w:lang w:val="kk-KZ"/>
        </w:rPr>
        <w:t xml:space="preserve">міндетті инвестициялар, яғни, тек фирма өзінің қызметін жалғастыру үшін қажетті инвестициялар: </w:t>
      </w:r>
      <w:r w:rsidRPr="00613C70">
        <w:rPr>
          <w:rFonts w:ascii="Times New Roman" w:hAnsi="Times New Roman"/>
          <w:sz w:val="24"/>
          <w:szCs w:val="24"/>
          <w:lang w:val="kk-KZ"/>
        </w:rPr>
        <w:t>қоршаған ортаға зияндықты азайту бойынша шешімдер;</w:t>
      </w:r>
      <w:r w:rsidR="00613C70" w:rsidRPr="00613C70">
        <w:rPr>
          <w:rFonts w:ascii="Times New Roman" w:hAnsi="Times New Roman"/>
          <w:sz w:val="24"/>
          <w:szCs w:val="24"/>
          <w:lang w:val="kk-KZ"/>
        </w:rPr>
        <w:t xml:space="preserve"> </w:t>
      </w:r>
      <w:r w:rsidRPr="00613C70">
        <w:rPr>
          <w:rFonts w:ascii="Times New Roman" w:hAnsi="Times New Roman"/>
          <w:sz w:val="24"/>
          <w:szCs w:val="24"/>
          <w:lang w:val="kk-KZ"/>
        </w:rPr>
        <w:t>еңбек ету жағдайын мемлекеттік нормаға дейін жақсарту.</w:t>
      </w:r>
    </w:p>
    <w:p w:rsidR="00C41328" w:rsidRPr="00613C70" w:rsidRDefault="00C41328" w:rsidP="00686408">
      <w:pPr>
        <w:numPr>
          <w:ilvl w:val="0"/>
          <w:numId w:val="67"/>
        </w:numPr>
        <w:tabs>
          <w:tab w:val="left" w:pos="709"/>
        </w:tabs>
        <w:spacing w:after="0" w:line="240" w:lineRule="auto"/>
        <w:ind w:left="0" w:firstLine="426"/>
        <w:jc w:val="both"/>
        <w:rPr>
          <w:rFonts w:ascii="Times New Roman" w:hAnsi="Times New Roman"/>
          <w:sz w:val="24"/>
          <w:szCs w:val="24"/>
          <w:lang w:val="kk-KZ"/>
        </w:rPr>
      </w:pPr>
      <w:r w:rsidRPr="00613C70">
        <w:rPr>
          <w:rFonts w:ascii="Times New Roman" w:hAnsi="Times New Roman"/>
          <w:i/>
          <w:sz w:val="24"/>
          <w:szCs w:val="24"/>
          <w:lang w:val="kk-KZ"/>
        </w:rPr>
        <w:t>шығындарды азайтуға бағытталған шешімдер:</w:t>
      </w:r>
      <w:r w:rsidR="00613C70" w:rsidRPr="00613C70">
        <w:rPr>
          <w:rFonts w:ascii="Times New Roman" w:hAnsi="Times New Roman"/>
          <w:i/>
          <w:sz w:val="24"/>
          <w:szCs w:val="24"/>
          <w:lang w:val="kk-KZ"/>
        </w:rPr>
        <w:t xml:space="preserve"> </w:t>
      </w:r>
      <w:r w:rsidRPr="00613C70">
        <w:rPr>
          <w:rFonts w:ascii="Times New Roman" w:hAnsi="Times New Roman"/>
          <w:sz w:val="24"/>
          <w:szCs w:val="24"/>
          <w:lang w:val="kk-KZ"/>
        </w:rPr>
        <w:t>қолданылатын технологияларды жетілдіру бойынша шешімдер;</w:t>
      </w:r>
      <w:r w:rsidR="00613C70" w:rsidRPr="00613C70">
        <w:rPr>
          <w:rFonts w:ascii="Times New Roman" w:hAnsi="Times New Roman"/>
          <w:sz w:val="24"/>
          <w:szCs w:val="24"/>
          <w:lang w:val="kk-KZ"/>
        </w:rPr>
        <w:t xml:space="preserve"> </w:t>
      </w:r>
      <w:r w:rsidRPr="00613C70">
        <w:rPr>
          <w:rFonts w:ascii="Times New Roman" w:hAnsi="Times New Roman"/>
          <w:sz w:val="24"/>
          <w:szCs w:val="24"/>
          <w:lang w:val="kk-KZ"/>
        </w:rPr>
        <w:t>өнім, жұмыс, қызмет сапасын арттыру бойынша шешімдер;</w:t>
      </w:r>
      <w:r w:rsidR="00613C70" w:rsidRPr="00613C70">
        <w:rPr>
          <w:rFonts w:ascii="Times New Roman" w:hAnsi="Times New Roman"/>
          <w:sz w:val="24"/>
          <w:szCs w:val="24"/>
          <w:lang w:val="kk-KZ"/>
        </w:rPr>
        <w:t xml:space="preserve"> </w:t>
      </w:r>
      <w:r w:rsidRPr="00613C70">
        <w:rPr>
          <w:rFonts w:ascii="Times New Roman" w:hAnsi="Times New Roman"/>
          <w:sz w:val="24"/>
          <w:szCs w:val="24"/>
          <w:lang w:val="kk-KZ"/>
        </w:rPr>
        <w:t>еңбекті ұйымдастыру және басқаруды жақсарту.</w:t>
      </w:r>
    </w:p>
    <w:p w:rsidR="00C41328" w:rsidRPr="00613C70" w:rsidRDefault="00C41328" w:rsidP="00686408">
      <w:pPr>
        <w:numPr>
          <w:ilvl w:val="0"/>
          <w:numId w:val="68"/>
        </w:numPr>
        <w:tabs>
          <w:tab w:val="left" w:pos="709"/>
          <w:tab w:val="num" w:pos="1920"/>
        </w:tabs>
        <w:spacing w:after="0" w:line="240" w:lineRule="auto"/>
        <w:ind w:left="0" w:firstLine="426"/>
        <w:jc w:val="both"/>
        <w:rPr>
          <w:rFonts w:ascii="Times New Roman" w:hAnsi="Times New Roman"/>
          <w:sz w:val="24"/>
          <w:szCs w:val="24"/>
          <w:lang w:val="kk-KZ"/>
        </w:rPr>
      </w:pPr>
      <w:r w:rsidRPr="00613C70">
        <w:rPr>
          <w:rFonts w:ascii="Times New Roman" w:hAnsi="Times New Roman"/>
          <w:i/>
          <w:sz w:val="24"/>
          <w:szCs w:val="24"/>
          <w:lang w:val="kk-KZ"/>
        </w:rPr>
        <w:t>фирманы кеңейтуге және жаңартуға бағытталған шешімдер:</w:t>
      </w:r>
      <w:r w:rsidR="00613C70" w:rsidRPr="00613C70">
        <w:rPr>
          <w:rFonts w:ascii="Times New Roman" w:hAnsi="Times New Roman"/>
          <w:i/>
          <w:sz w:val="24"/>
          <w:szCs w:val="24"/>
          <w:lang w:val="kk-KZ"/>
        </w:rPr>
        <w:t xml:space="preserve"> </w:t>
      </w:r>
      <w:r w:rsidRPr="00613C70">
        <w:rPr>
          <w:rFonts w:ascii="Times New Roman" w:hAnsi="Times New Roman"/>
          <w:sz w:val="24"/>
          <w:szCs w:val="24"/>
          <w:lang w:val="kk-KZ"/>
        </w:rPr>
        <w:t>жаңа құрылысқа инвестициялар (заңды тұлға статусына ие болатын объектілерді тұрғызу);</w:t>
      </w:r>
      <w:r w:rsidR="00613C70" w:rsidRPr="00613C70">
        <w:rPr>
          <w:rFonts w:ascii="Times New Roman" w:hAnsi="Times New Roman"/>
          <w:sz w:val="24"/>
          <w:szCs w:val="24"/>
          <w:lang w:val="kk-KZ"/>
        </w:rPr>
        <w:t xml:space="preserve"> </w:t>
      </w:r>
      <w:r w:rsidRPr="00613C70">
        <w:rPr>
          <w:rFonts w:ascii="Times New Roman" w:hAnsi="Times New Roman"/>
          <w:sz w:val="24"/>
          <w:szCs w:val="24"/>
          <w:lang w:val="kk-KZ"/>
        </w:rPr>
        <w:t>фирманы кеңейтуге инвестициялар (жаңа алаңдарда объектілерді тұрғызу);</w:t>
      </w:r>
      <w:r w:rsidR="00613C70" w:rsidRPr="00613C70">
        <w:rPr>
          <w:rFonts w:ascii="Times New Roman" w:hAnsi="Times New Roman"/>
          <w:sz w:val="24"/>
          <w:szCs w:val="24"/>
          <w:lang w:val="kk-KZ"/>
        </w:rPr>
        <w:t xml:space="preserve"> </w:t>
      </w:r>
      <w:r w:rsidRPr="00613C70">
        <w:rPr>
          <w:rFonts w:ascii="Times New Roman" w:hAnsi="Times New Roman"/>
          <w:sz w:val="24"/>
          <w:szCs w:val="24"/>
          <w:lang w:val="kk-KZ"/>
        </w:rPr>
        <w:t>фирманы қайтақұруға инвестициялар (істегі алаңдарда жабдықтарды бөлшектеп ауыстыра отырып СМР тұрғызу)</w:t>
      </w:r>
      <w:r w:rsidR="00613C70" w:rsidRPr="00613C70">
        <w:rPr>
          <w:rFonts w:ascii="Times New Roman" w:hAnsi="Times New Roman"/>
          <w:sz w:val="24"/>
          <w:szCs w:val="24"/>
          <w:lang w:val="kk-KZ"/>
        </w:rPr>
        <w:t xml:space="preserve">; </w:t>
      </w:r>
      <w:r w:rsidRPr="00613C70">
        <w:rPr>
          <w:rFonts w:ascii="Times New Roman" w:hAnsi="Times New Roman"/>
          <w:sz w:val="24"/>
          <w:szCs w:val="24"/>
          <w:lang w:val="kk-KZ"/>
        </w:rPr>
        <w:t>техникалық қайтажарақтандыруға инвестициялар (жабдықтарды ауыстыру және модернизациялау(жедел жаңарту)).</w:t>
      </w:r>
    </w:p>
    <w:p w:rsidR="00C41328" w:rsidRPr="00613C70" w:rsidRDefault="00C41328" w:rsidP="00686408">
      <w:pPr>
        <w:numPr>
          <w:ilvl w:val="0"/>
          <w:numId w:val="69"/>
        </w:numPr>
        <w:tabs>
          <w:tab w:val="left" w:pos="709"/>
          <w:tab w:val="num" w:pos="1843"/>
        </w:tabs>
        <w:spacing w:after="0" w:line="240" w:lineRule="auto"/>
        <w:ind w:left="0" w:firstLine="426"/>
        <w:jc w:val="both"/>
        <w:rPr>
          <w:rFonts w:ascii="Times New Roman" w:hAnsi="Times New Roman"/>
          <w:sz w:val="24"/>
          <w:szCs w:val="24"/>
          <w:lang w:val="kk-KZ"/>
        </w:rPr>
      </w:pPr>
      <w:r w:rsidRPr="00613C70">
        <w:rPr>
          <w:rFonts w:ascii="Times New Roman" w:hAnsi="Times New Roman"/>
          <w:i/>
          <w:sz w:val="24"/>
          <w:szCs w:val="24"/>
          <w:lang w:val="kk-KZ"/>
        </w:rPr>
        <w:t>қаржылық активтерді сатып алу бойынша шешімдер:</w:t>
      </w:r>
      <w:r w:rsidRPr="00613C70">
        <w:rPr>
          <w:rFonts w:ascii="Times New Roman" w:hAnsi="Times New Roman"/>
          <w:sz w:val="24"/>
          <w:szCs w:val="24"/>
          <w:lang w:val="kk-KZ"/>
        </w:rPr>
        <w:t>стратегиялық альянстарды құруға бағытталған шешімдер (синдикаттар, консорциумдар, және т.б.);</w:t>
      </w:r>
      <w:r w:rsidR="00613C70" w:rsidRPr="00613C70">
        <w:rPr>
          <w:rFonts w:ascii="Times New Roman" w:hAnsi="Times New Roman"/>
          <w:sz w:val="24"/>
          <w:szCs w:val="24"/>
          <w:lang w:val="kk-KZ"/>
        </w:rPr>
        <w:t xml:space="preserve"> </w:t>
      </w:r>
      <w:r w:rsidRPr="00613C70">
        <w:rPr>
          <w:rFonts w:ascii="Times New Roman" w:hAnsi="Times New Roman"/>
          <w:sz w:val="24"/>
          <w:szCs w:val="24"/>
          <w:lang w:val="kk-KZ"/>
        </w:rPr>
        <w:t xml:space="preserve"> фирманың жұтылуы бойыншы шешімдер;</w:t>
      </w:r>
      <w:r w:rsidR="00613C70" w:rsidRPr="00613C70">
        <w:rPr>
          <w:rFonts w:ascii="Times New Roman" w:hAnsi="Times New Roman"/>
          <w:sz w:val="24"/>
          <w:szCs w:val="24"/>
          <w:lang w:val="kk-KZ"/>
        </w:rPr>
        <w:t xml:space="preserve"> </w:t>
      </w:r>
      <w:r w:rsidRPr="00613C70">
        <w:rPr>
          <w:rFonts w:ascii="Times New Roman" w:hAnsi="Times New Roman"/>
          <w:sz w:val="24"/>
          <w:szCs w:val="24"/>
          <w:lang w:val="kk-KZ"/>
        </w:rPr>
        <w:t>негізгі капиталмен операция жүргізудегі күрделі қаржылық құралдарды пайдалану бойынша шешімдер.</w:t>
      </w:r>
    </w:p>
    <w:p w:rsidR="00C41328" w:rsidRPr="00BB3993" w:rsidRDefault="00C41328" w:rsidP="00686408">
      <w:pPr>
        <w:pStyle w:val="a3"/>
        <w:numPr>
          <w:ilvl w:val="0"/>
          <w:numId w:val="69"/>
        </w:numPr>
        <w:tabs>
          <w:tab w:val="left" w:pos="709"/>
        </w:tabs>
        <w:spacing w:after="0" w:line="240" w:lineRule="auto"/>
        <w:ind w:left="786"/>
        <w:jc w:val="both"/>
        <w:rPr>
          <w:rFonts w:ascii="Times New Roman" w:hAnsi="Times New Roman"/>
          <w:i/>
          <w:sz w:val="24"/>
          <w:szCs w:val="24"/>
          <w:lang w:val="kk-KZ"/>
        </w:rPr>
      </w:pPr>
      <w:r w:rsidRPr="00613C70">
        <w:rPr>
          <w:rFonts w:ascii="Times New Roman" w:hAnsi="Times New Roman"/>
          <w:i/>
          <w:sz w:val="24"/>
          <w:szCs w:val="24"/>
          <w:lang w:val="kk-KZ"/>
        </w:rPr>
        <w:t>жаңа нарықты және қызметтерді игеру бойынша шешімдер;</w:t>
      </w:r>
    </w:p>
    <w:p w:rsidR="00C41328" w:rsidRPr="00BB3993" w:rsidRDefault="00C41328" w:rsidP="00686408">
      <w:pPr>
        <w:pStyle w:val="a3"/>
        <w:numPr>
          <w:ilvl w:val="0"/>
          <w:numId w:val="69"/>
        </w:numPr>
        <w:tabs>
          <w:tab w:val="left" w:pos="709"/>
        </w:tabs>
        <w:spacing w:after="0" w:line="240" w:lineRule="auto"/>
        <w:ind w:left="786"/>
        <w:jc w:val="both"/>
        <w:rPr>
          <w:rFonts w:ascii="Times New Roman" w:hAnsi="Times New Roman"/>
          <w:i/>
          <w:sz w:val="24"/>
          <w:szCs w:val="24"/>
          <w:lang w:val="ru-RU"/>
        </w:rPr>
      </w:pPr>
      <w:r w:rsidRPr="00613C70">
        <w:rPr>
          <w:rFonts w:ascii="Times New Roman" w:hAnsi="Times New Roman"/>
          <w:i/>
          <w:sz w:val="24"/>
          <w:szCs w:val="24"/>
          <w:lang w:val="kk-KZ"/>
        </w:rPr>
        <w:t>НМА сатып алу бойынша шешімдер.</w:t>
      </w:r>
      <w:r w:rsidRPr="00BB3993">
        <w:rPr>
          <w:rFonts w:ascii="Times New Roman" w:hAnsi="Times New Roman"/>
          <w:i/>
          <w:sz w:val="24"/>
          <w:szCs w:val="24"/>
          <w:lang w:val="ru-RU"/>
        </w:rPr>
        <w:t>.</w:t>
      </w:r>
    </w:p>
    <w:p w:rsidR="00613C70" w:rsidRDefault="00C41328" w:rsidP="00613C70">
      <w:pPr>
        <w:spacing w:after="0" w:line="240" w:lineRule="auto"/>
        <w:ind w:firstLine="426"/>
        <w:jc w:val="both"/>
        <w:rPr>
          <w:rFonts w:ascii="Times New Roman" w:hAnsi="Times New Roman"/>
          <w:sz w:val="24"/>
          <w:szCs w:val="24"/>
          <w:lang w:val="kk-KZ"/>
        </w:rPr>
      </w:pPr>
      <w:r w:rsidRPr="00C41328">
        <w:rPr>
          <w:rFonts w:ascii="Times New Roman" w:hAnsi="Times New Roman"/>
          <w:sz w:val="24"/>
          <w:szCs w:val="24"/>
          <w:lang w:val="kk-KZ"/>
        </w:rPr>
        <w:t xml:space="preserve">Инвестициялық жобаны кез-келген бағыт шеңберінде қабылдау жауапкершілігінің дәрежесі әр-түрлі. Осылайша, егер қолда бар өндірістік қуаттарды орналастыру </w:t>
      </w:r>
      <w:r w:rsidR="00613C70">
        <w:rPr>
          <w:rFonts w:ascii="Times New Roman" w:hAnsi="Times New Roman"/>
          <w:sz w:val="24"/>
          <w:szCs w:val="24"/>
          <w:lang w:val="kk-KZ"/>
        </w:rPr>
        <w:t>қажет</w:t>
      </w:r>
      <w:r w:rsidRPr="00C41328">
        <w:rPr>
          <w:rFonts w:ascii="Times New Roman" w:hAnsi="Times New Roman"/>
          <w:sz w:val="24"/>
          <w:szCs w:val="24"/>
          <w:lang w:val="kk-KZ"/>
        </w:rPr>
        <w:t xml:space="preserve"> болса, онда шешім жеткілікті түрде ауыртпалықсыз түрде қабылданады, өйткені кәсіпорын басшылығы өзіне қандай көлемде және қандай сипаттарда жаңа негізгі </w:t>
      </w:r>
      <w:r w:rsidR="00613C70">
        <w:rPr>
          <w:rFonts w:ascii="Times New Roman" w:hAnsi="Times New Roman"/>
          <w:sz w:val="24"/>
          <w:szCs w:val="24"/>
          <w:lang w:val="kk-KZ"/>
        </w:rPr>
        <w:t>құралдардың</w:t>
      </w:r>
      <w:r w:rsidRPr="00C41328">
        <w:rPr>
          <w:rFonts w:ascii="Times New Roman" w:hAnsi="Times New Roman"/>
          <w:sz w:val="24"/>
          <w:szCs w:val="24"/>
          <w:lang w:val="kk-KZ"/>
        </w:rPr>
        <w:t xml:space="preserve"> қажеттілігін елестете алады. Тапсырма күрделенеді, егер, негізгі қызметті </w:t>
      </w:r>
      <w:r w:rsidRPr="00C41328">
        <w:rPr>
          <w:rFonts w:ascii="Times New Roman" w:hAnsi="Times New Roman"/>
          <w:sz w:val="24"/>
          <w:szCs w:val="24"/>
          <w:lang w:val="kk-KZ"/>
        </w:rPr>
        <w:lastRenderedPageBreak/>
        <w:t>кеңейтуге байланысты инвестициялар туралы жүретін болса, бұл жағдайда бірнеше жаңа факторларды ескеру керек: тауарлар нарығында фирманың орны өзгеруі мүмкін, қосымша материалдық, еңбектік және қаржылық ресурстардың жеткіліктігі, жаңа нарықтарды игеру мүмкіндігі және т.б.</w:t>
      </w:r>
    </w:p>
    <w:p w:rsidR="00C41328" w:rsidRPr="00C41328" w:rsidRDefault="00901EBA" w:rsidP="00613C70">
      <w:pPr>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Ж</w:t>
      </w:r>
      <w:r w:rsidR="00C41328" w:rsidRPr="00C41328">
        <w:rPr>
          <w:rFonts w:ascii="Times New Roman" w:hAnsi="Times New Roman"/>
          <w:sz w:val="24"/>
          <w:szCs w:val="24"/>
          <w:lang w:val="kk-KZ"/>
        </w:rPr>
        <w:t xml:space="preserve">обаның шешім қабылдауға негіз болатын экономикалық жағын аналитикалық талдау жүргізудің тереңдігі де әр-түрлі болуы керек. Одан басқа, көптеген фирмаларда инвестициялық сипаттағы шешімдерді қабылдау құқығын дифференциациялау тәжірибесі қалыпты жағдай болып отыр, яғни, оның шеңберінде кез-келген басшы өз бетінше шешім қабылдауына болатын инвестицияның максималды мөлшері шектеледі. </w:t>
      </w:r>
    </w:p>
    <w:p w:rsidR="00C41328" w:rsidRPr="00C41328" w:rsidRDefault="00C41328" w:rsidP="00C41328">
      <w:pPr>
        <w:spacing w:after="0" w:line="240" w:lineRule="auto"/>
        <w:ind w:firstLine="426"/>
        <w:jc w:val="both"/>
        <w:rPr>
          <w:rFonts w:ascii="Times New Roman" w:hAnsi="Times New Roman"/>
          <w:sz w:val="24"/>
          <w:szCs w:val="24"/>
          <w:lang w:val="kk-KZ"/>
        </w:rPr>
      </w:pPr>
      <w:r w:rsidRPr="00C41328">
        <w:rPr>
          <w:rFonts w:ascii="Times New Roman" w:hAnsi="Times New Roman"/>
          <w:sz w:val="24"/>
          <w:szCs w:val="24"/>
          <w:lang w:val="kk-KZ"/>
        </w:rPr>
        <w:t>Шешімдер, альтернативті немесе бір-біріне тәуелді емес жобалардың бірнешеуі болған жағдайда қабылдануы керек. Бұл жағдайда қандай да бір критериилерге негізделе отырып бір немесе бірнеше жобаларды таңдау қажет. Әлбетте, қандай да бір критериилер бірнешеу болуы мүмкін, ал қандай да бір жоба басқаларына қарағанда барлық критериилер бойынша артықшылықты болу ықтималдығы, әдеттегідей, айтарлықтай аз.</w:t>
      </w:r>
    </w:p>
    <w:p w:rsidR="00C41328" w:rsidRPr="00613C70" w:rsidRDefault="00C41328" w:rsidP="00C41328">
      <w:pPr>
        <w:spacing w:after="0" w:line="240" w:lineRule="auto"/>
        <w:ind w:firstLine="426"/>
        <w:jc w:val="both"/>
        <w:rPr>
          <w:rFonts w:ascii="Times New Roman" w:hAnsi="Times New Roman"/>
          <w:sz w:val="24"/>
          <w:szCs w:val="24"/>
          <w:lang w:val="kk-KZ"/>
        </w:rPr>
      </w:pPr>
      <w:r w:rsidRPr="00613C70">
        <w:rPr>
          <w:rFonts w:ascii="Times New Roman" w:hAnsi="Times New Roman"/>
          <w:sz w:val="24"/>
          <w:szCs w:val="24"/>
          <w:lang w:val="kk-KZ"/>
        </w:rPr>
        <w:t>Екі талданып жатқан жоба тәуелсіз деп аталады, егер олардың біреуін қабылдау туралы шешім басқасын қабылдау туралы шешімге әсер етпесе.</w:t>
      </w:r>
    </w:p>
    <w:p w:rsidR="00C41328" w:rsidRPr="00613C70" w:rsidRDefault="00C41328" w:rsidP="00C41328">
      <w:pPr>
        <w:spacing w:after="0" w:line="240" w:lineRule="auto"/>
        <w:ind w:firstLine="426"/>
        <w:jc w:val="both"/>
        <w:rPr>
          <w:rFonts w:ascii="Times New Roman" w:hAnsi="Times New Roman"/>
          <w:sz w:val="24"/>
          <w:szCs w:val="24"/>
          <w:lang w:val="kk-KZ"/>
        </w:rPr>
      </w:pPr>
      <w:r w:rsidRPr="00613C70">
        <w:rPr>
          <w:rFonts w:ascii="Times New Roman" w:hAnsi="Times New Roman"/>
          <w:sz w:val="24"/>
          <w:szCs w:val="24"/>
          <w:lang w:val="kk-KZ"/>
        </w:rPr>
        <w:t>Екі талданып жатқан жоба альтернативті деп аталады, егер олар бір уақытта жүзеге асырыла алмайтын болса, яғни, олардың біреуін қабылдау автоматты түрде екніші жобадан бас тарту керектігін білдіреді.</w:t>
      </w:r>
    </w:p>
    <w:p w:rsidR="00C41328" w:rsidRPr="00C41328" w:rsidRDefault="00C41328" w:rsidP="00C41328">
      <w:pPr>
        <w:spacing w:after="0" w:line="240" w:lineRule="auto"/>
        <w:ind w:firstLine="426"/>
        <w:jc w:val="both"/>
        <w:rPr>
          <w:rFonts w:ascii="Times New Roman" w:hAnsi="Times New Roman"/>
          <w:sz w:val="24"/>
          <w:szCs w:val="24"/>
          <w:lang w:val="kk-KZ"/>
        </w:rPr>
      </w:pPr>
      <w:r w:rsidRPr="00C41328">
        <w:rPr>
          <w:rFonts w:ascii="Times New Roman" w:hAnsi="Times New Roman"/>
          <w:sz w:val="24"/>
          <w:szCs w:val="24"/>
          <w:lang w:val="kk-KZ"/>
        </w:rPr>
        <w:t>Нарықтық экономика жағдайында инвестициялау үшін мүмкіндіктер айтарлықтай көп. Онымен бірге, кез-келген кәсіпорынның инвестициялауға жеткілікті қаржылық ресурстары шектеулі. Сондықтан инвестициялық қоржынды оптимизациялау мәселесі көтеріледі.</w:t>
      </w:r>
    </w:p>
    <w:p w:rsidR="00C41328" w:rsidRPr="00C41328" w:rsidRDefault="00C41328" w:rsidP="00C41328">
      <w:pPr>
        <w:spacing w:after="0" w:line="240" w:lineRule="auto"/>
        <w:ind w:firstLine="426"/>
        <w:jc w:val="both"/>
        <w:rPr>
          <w:rFonts w:ascii="Times New Roman" w:hAnsi="Times New Roman"/>
          <w:sz w:val="24"/>
          <w:szCs w:val="24"/>
          <w:lang w:val="kk-KZ"/>
        </w:rPr>
      </w:pPr>
      <w:r w:rsidRPr="00C41328">
        <w:rPr>
          <w:rFonts w:ascii="Times New Roman" w:hAnsi="Times New Roman"/>
          <w:sz w:val="24"/>
          <w:szCs w:val="24"/>
          <w:lang w:val="kk-KZ"/>
        </w:rPr>
        <w:t xml:space="preserve">Тәуекел факторы айтарлықтай түрде бар. Инвестициялық қызмет әрқашанда деңгейі айтарлықтай өзгере алатын анықсыздық жағдайында жүргізіледі. Осылайша, жаңа негізгі </w:t>
      </w:r>
      <w:r w:rsidRPr="00C41328">
        <w:rPr>
          <w:rFonts w:ascii="Times New Roman" w:hAnsi="Times New Roman"/>
          <w:sz w:val="24"/>
          <w:szCs w:val="24"/>
          <w:lang w:val="kk-KZ"/>
        </w:rPr>
        <w:lastRenderedPageBreak/>
        <w:t>қаражаттарды сатып алу кезінде, бұл операцияның экономикалық тиімділігін ешқашан дәл алдын ала айтуға болмайды. Сондықтан, шешім жиі интуитивалық негізде қабылданады.</w:t>
      </w:r>
    </w:p>
    <w:p w:rsidR="00C41328" w:rsidRPr="00C41328" w:rsidRDefault="00C41328" w:rsidP="00C41328">
      <w:pPr>
        <w:spacing w:after="0" w:line="240" w:lineRule="auto"/>
        <w:ind w:firstLine="426"/>
        <w:jc w:val="both"/>
        <w:rPr>
          <w:rFonts w:ascii="Times New Roman" w:hAnsi="Times New Roman"/>
          <w:sz w:val="24"/>
          <w:szCs w:val="24"/>
          <w:lang w:val="kk-KZ"/>
        </w:rPr>
      </w:pPr>
      <w:r w:rsidRPr="00C41328">
        <w:rPr>
          <w:rFonts w:ascii="Times New Roman" w:hAnsi="Times New Roman"/>
          <w:sz w:val="24"/>
          <w:szCs w:val="24"/>
          <w:lang w:val="kk-KZ"/>
        </w:rPr>
        <w:t>Инвестициялық сипаттағы шешімдерді қабылдау, басқа да кез-келген басқарушылық қызметтегі сияқты, әр-түрлі ресми және бейресми әдістерді және критериилерді пайдалануға негізделеді. Олардың үйлесімдік деңгейі әр-түрлі жағдайлармен анықталады, оның ішінде және олардың ішінен, менеджер кез-келген нақты жағдайда қолданылатын қолда бар аппаратымен қаншалықты таныс. Отандық және шетелдік тәжірибеде ресми әдістердің бірнешеуі белгілі, олардың көмегімен есептесулер инвестициялық саясат облысында шешім қабылдауға негіз бола алады. Өмірдің барлық жағдайына қолайлы қандай да бір әмбебап әдіс жоқ. Сонда да басқару ғылым емес, ал жоғары деңгейде өнер болып табылатыны ықтимал. Десек те, ресми әдістермен алынған кейбір бағалаулар қолда бола тұра, соңғы шешімді қабылдау оңайырақ болады.</w:t>
      </w:r>
    </w:p>
    <w:p w:rsidR="00C41328" w:rsidRPr="00613C70" w:rsidRDefault="00C41328" w:rsidP="00613C70">
      <w:pPr>
        <w:spacing w:after="0" w:line="240" w:lineRule="auto"/>
        <w:ind w:firstLine="426"/>
        <w:jc w:val="both"/>
        <w:rPr>
          <w:rFonts w:ascii="Times New Roman" w:hAnsi="Times New Roman"/>
          <w:sz w:val="24"/>
          <w:szCs w:val="24"/>
        </w:rPr>
      </w:pPr>
      <w:r w:rsidRPr="00613C70">
        <w:rPr>
          <w:rFonts w:ascii="Times New Roman" w:hAnsi="Times New Roman"/>
          <w:sz w:val="24"/>
          <w:szCs w:val="24"/>
          <w:lang w:val="kk-KZ"/>
        </w:rPr>
        <w:t>Инвестициялық шешімдерді қабылдау критериилері:</w:t>
      </w:r>
    </w:p>
    <w:p w:rsidR="00C41328" w:rsidRPr="00BB3993" w:rsidRDefault="00C41328" w:rsidP="00686408">
      <w:pPr>
        <w:pStyle w:val="a3"/>
        <w:numPr>
          <w:ilvl w:val="0"/>
          <w:numId w:val="73"/>
        </w:numPr>
        <w:spacing w:after="0" w:line="240" w:lineRule="auto"/>
        <w:ind w:left="0" w:firstLine="426"/>
        <w:jc w:val="both"/>
        <w:rPr>
          <w:rFonts w:ascii="Times New Roman" w:hAnsi="Times New Roman"/>
          <w:sz w:val="24"/>
          <w:szCs w:val="24"/>
          <w:lang w:val="ru-RU"/>
        </w:rPr>
      </w:pPr>
      <w:r w:rsidRPr="000E3DAE">
        <w:rPr>
          <w:rFonts w:ascii="Times New Roman" w:hAnsi="Times New Roman"/>
          <w:i/>
          <w:sz w:val="24"/>
          <w:szCs w:val="24"/>
          <w:lang w:val="kk-KZ"/>
        </w:rPr>
        <w:t>жобаның нақтылығын бағалауға мүмкіндік беретін критериилер:</w:t>
      </w:r>
      <w:r w:rsidR="000E3DAE" w:rsidRPr="000E3DAE">
        <w:rPr>
          <w:rFonts w:ascii="Times New Roman" w:hAnsi="Times New Roman"/>
          <w:i/>
          <w:sz w:val="24"/>
          <w:szCs w:val="24"/>
          <w:lang w:val="kk-KZ"/>
        </w:rPr>
        <w:t xml:space="preserve"> </w:t>
      </w:r>
      <w:r w:rsidRPr="000E3DAE">
        <w:rPr>
          <w:rFonts w:ascii="Times New Roman" w:hAnsi="Times New Roman"/>
          <w:sz w:val="24"/>
          <w:szCs w:val="24"/>
          <w:lang w:val="kk-KZ"/>
        </w:rPr>
        <w:t>нормативті критериилер (құқықтық), яғни, ұлттық және халықаралық құқықтар нормалары, стандарттар, конвенциялар, патентке қабілеттілік талаптары және басқалар</w:t>
      </w:r>
      <w:r w:rsidRPr="00BB3993">
        <w:rPr>
          <w:rFonts w:ascii="Times New Roman" w:hAnsi="Times New Roman"/>
          <w:sz w:val="24"/>
          <w:szCs w:val="24"/>
          <w:lang w:val="ru-RU"/>
        </w:rPr>
        <w:t>;</w:t>
      </w:r>
      <w:r w:rsidR="000E3DAE" w:rsidRPr="000E3DAE">
        <w:rPr>
          <w:rFonts w:ascii="Times New Roman" w:hAnsi="Times New Roman"/>
          <w:sz w:val="24"/>
          <w:szCs w:val="24"/>
          <w:lang w:val="kk-KZ"/>
        </w:rPr>
        <w:t xml:space="preserve"> </w:t>
      </w:r>
      <w:r w:rsidRPr="000E3DAE">
        <w:rPr>
          <w:rFonts w:ascii="Times New Roman" w:hAnsi="Times New Roman"/>
          <w:sz w:val="24"/>
          <w:szCs w:val="24"/>
          <w:lang w:val="kk-KZ"/>
        </w:rPr>
        <w:t xml:space="preserve"> </w:t>
      </w:r>
      <w:r w:rsidRPr="00BB3993">
        <w:rPr>
          <w:rFonts w:ascii="Times New Roman" w:hAnsi="Times New Roman"/>
          <w:sz w:val="24"/>
          <w:szCs w:val="24"/>
          <w:lang w:val="ru-RU"/>
        </w:rPr>
        <w:t>ресурс</w:t>
      </w:r>
      <w:r w:rsidRPr="000E3DAE">
        <w:rPr>
          <w:rFonts w:ascii="Times New Roman" w:hAnsi="Times New Roman"/>
          <w:sz w:val="24"/>
          <w:szCs w:val="24"/>
          <w:lang w:val="kk-KZ"/>
        </w:rPr>
        <w:t>т</w:t>
      </w:r>
      <w:r w:rsidRPr="00BB3993">
        <w:rPr>
          <w:rFonts w:ascii="Times New Roman" w:hAnsi="Times New Roman"/>
          <w:sz w:val="24"/>
          <w:szCs w:val="24"/>
          <w:lang w:val="ru-RU"/>
        </w:rPr>
        <w:t>ы</w:t>
      </w:r>
      <w:r w:rsidRPr="000E3DAE">
        <w:rPr>
          <w:rFonts w:ascii="Times New Roman" w:hAnsi="Times New Roman"/>
          <w:sz w:val="24"/>
          <w:szCs w:val="24"/>
          <w:lang w:val="kk-KZ"/>
        </w:rPr>
        <w:t>қ</w:t>
      </w:r>
      <w:r w:rsidRPr="00BB3993">
        <w:rPr>
          <w:rFonts w:ascii="Times New Roman" w:hAnsi="Times New Roman"/>
          <w:sz w:val="24"/>
          <w:szCs w:val="24"/>
          <w:lang w:val="ru-RU"/>
        </w:rPr>
        <w:t xml:space="preserve"> критерии</w:t>
      </w:r>
      <w:r w:rsidRPr="000E3DAE">
        <w:rPr>
          <w:rFonts w:ascii="Times New Roman" w:hAnsi="Times New Roman"/>
          <w:sz w:val="24"/>
          <w:szCs w:val="24"/>
          <w:lang w:val="kk-KZ"/>
        </w:rPr>
        <w:t>лер</w:t>
      </w:r>
      <w:r w:rsidR="000E3DAE" w:rsidRPr="000E3DAE">
        <w:rPr>
          <w:rFonts w:ascii="Times New Roman" w:hAnsi="Times New Roman"/>
          <w:sz w:val="24"/>
          <w:szCs w:val="24"/>
          <w:lang w:val="kk-KZ"/>
        </w:rPr>
        <w:t>(</w:t>
      </w:r>
      <w:r w:rsidRPr="000E3DAE">
        <w:rPr>
          <w:rFonts w:ascii="Times New Roman" w:hAnsi="Times New Roman"/>
          <w:sz w:val="24"/>
          <w:szCs w:val="24"/>
          <w:lang w:val="kk-KZ"/>
        </w:rPr>
        <w:t xml:space="preserve">ғылыми-техникалық </w:t>
      </w:r>
      <w:r w:rsidRPr="00BB3993">
        <w:rPr>
          <w:rFonts w:ascii="Times New Roman" w:hAnsi="Times New Roman"/>
          <w:sz w:val="24"/>
          <w:szCs w:val="24"/>
          <w:lang w:val="ru-RU"/>
        </w:rPr>
        <w:t>критерии</w:t>
      </w:r>
      <w:r w:rsidRPr="000E3DAE">
        <w:rPr>
          <w:rFonts w:ascii="Times New Roman" w:hAnsi="Times New Roman"/>
          <w:sz w:val="24"/>
          <w:szCs w:val="24"/>
          <w:lang w:val="kk-KZ"/>
        </w:rPr>
        <w:t>лер</w:t>
      </w:r>
      <w:r w:rsidRPr="00BB3993">
        <w:rPr>
          <w:rFonts w:ascii="Times New Roman" w:hAnsi="Times New Roman"/>
          <w:sz w:val="24"/>
          <w:szCs w:val="24"/>
          <w:lang w:val="ru-RU"/>
        </w:rPr>
        <w:t>;</w:t>
      </w:r>
      <w:r w:rsidR="000E3DAE" w:rsidRPr="000E3DAE">
        <w:rPr>
          <w:rFonts w:ascii="Times New Roman" w:hAnsi="Times New Roman"/>
          <w:sz w:val="24"/>
          <w:szCs w:val="24"/>
          <w:lang w:val="kk-KZ"/>
        </w:rPr>
        <w:t xml:space="preserve"> </w:t>
      </w:r>
      <w:r w:rsidRPr="00BB3993">
        <w:rPr>
          <w:rFonts w:ascii="Times New Roman" w:hAnsi="Times New Roman"/>
          <w:sz w:val="24"/>
          <w:szCs w:val="24"/>
          <w:lang w:val="ru-RU"/>
        </w:rPr>
        <w:t>технологи</w:t>
      </w:r>
      <w:r w:rsidRPr="000E3DAE">
        <w:rPr>
          <w:rFonts w:ascii="Times New Roman" w:hAnsi="Times New Roman"/>
          <w:sz w:val="24"/>
          <w:szCs w:val="24"/>
          <w:lang w:val="kk-KZ"/>
        </w:rPr>
        <w:t>ялық</w:t>
      </w:r>
      <w:r w:rsidRPr="00BB3993">
        <w:rPr>
          <w:rFonts w:ascii="Times New Roman" w:hAnsi="Times New Roman"/>
          <w:sz w:val="24"/>
          <w:szCs w:val="24"/>
          <w:lang w:val="ru-RU"/>
        </w:rPr>
        <w:t xml:space="preserve"> критерии</w:t>
      </w:r>
      <w:r w:rsidRPr="000E3DAE">
        <w:rPr>
          <w:rFonts w:ascii="Times New Roman" w:hAnsi="Times New Roman"/>
          <w:sz w:val="24"/>
          <w:szCs w:val="24"/>
          <w:lang w:val="kk-KZ"/>
        </w:rPr>
        <w:t>лер</w:t>
      </w:r>
      <w:r w:rsidRPr="00BB3993">
        <w:rPr>
          <w:rFonts w:ascii="Times New Roman" w:hAnsi="Times New Roman"/>
          <w:sz w:val="24"/>
          <w:szCs w:val="24"/>
          <w:lang w:val="ru-RU"/>
        </w:rPr>
        <w:t>;</w:t>
      </w:r>
      <w:r w:rsidR="000E3DAE" w:rsidRPr="000E3DAE">
        <w:rPr>
          <w:rFonts w:ascii="Times New Roman" w:hAnsi="Times New Roman"/>
          <w:sz w:val="24"/>
          <w:szCs w:val="24"/>
          <w:lang w:val="kk-KZ"/>
        </w:rPr>
        <w:t xml:space="preserve"> </w:t>
      </w:r>
      <w:r w:rsidRPr="000E3DAE">
        <w:rPr>
          <w:rFonts w:ascii="Times New Roman" w:hAnsi="Times New Roman"/>
          <w:sz w:val="24"/>
          <w:szCs w:val="24"/>
          <w:lang w:val="kk-KZ"/>
        </w:rPr>
        <w:t>өндірістік</w:t>
      </w:r>
      <w:r w:rsidRPr="00BB3993">
        <w:rPr>
          <w:rFonts w:ascii="Times New Roman" w:hAnsi="Times New Roman"/>
          <w:sz w:val="24"/>
          <w:szCs w:val="24"/>
          <w:lang w:val="ru-RU"/>
        </w:rPr>
        <w:t xml:space="preserve"> критерии</w:t>
      </w:r>
      <w:r w:rsidRPr="000E3DAE">
        <w:rPr>
          <w:rFonts w:ascii="Times New Roman" w:hAnsi="Times New Roman"/>
          <w:sz w:val="24"/>
          <w:szCs w:val="24"/>
          <w:lang w:val="kk-KZ"/>
        </w:rPr>
        <w:t>лер</w:t>
      </w:r>
      <w:r w:rsidRPr="00BB3993">
        <w:rPr>
          <w:rFonts w:ascii="Times New Roman" w:hAnsi="Times New Roman"/>
          <w:sz w:val="24"/>
          <w:szCs w:val="24"/>
          <w:lang w:val="ru-RU"/>
        </w:rPr>
        <w:t>;</w:t>
      </w:r>
      <w:r w:rsidR="000E3DAE" w:rsidRPr="000E3DAE">
        <w:rPr>
          <w:rFonts w:ascii="Times New Roman" w:hAnsi="Times New Roman"/>
          <w:sz w:val="24"/>
          <w:szCs w:val="24"/>
          <w:lang w:val="kk-KZ"/>
        </w:rPr>
        <w:t xml:space="preserve"> </w:t>
      </w:r>
      <w:r w:rsidRPr="000E3DAE">
        <w:rPr>
          <w:rFonts w:ascii="Times New Roman" w:hAnsi="Times New Roman"/>
          <w:sz w:val="24"/>
          <w:szCs w:val="24"/>
          <w:lang w:val="kk-KZ"/>
        </w:rPr>
        <w:t>қаржылық ресурстардың көлемі және көздері</w:t>
      </w:r>
      <w:r w:rsidR="000E3DAE" w:rsidRPr="000E3DAE">
        <w:rPr>
          <w:rFonts w:ascii="Times New Roman" w:hAnsi="Times New Roman"/>
          <w:sz w:val="24"/>
          <w:szCs w:val="24"/>
          <w:lang w:val="kk-KZ"/>
        </w:rPr>
        <w:t>)</w:t>
      </w:r>
      <w:r w:rsidRPr="00BB3993">
        <w:rPr>
          <w:rFonts w:ascii="Times New Roman" w:hAnsi="Times New Roman"/>
          <w:sz w:val="24"/>
          <w:szCs w:val="24"/>
          <w:lang w:val="ru-RU"/>
        </w:rPr>
        <w:t>.</w:t>
      </w:r>
    </w:p>
    <w:p w:rsidR="00C41328" w:rsidRPr="00BB3993" w:rsidRDefault="00C41328" w:rsidP="00686408">
      <w:pPr>
        <w:pStyle w:val="a3"/>
        <w:numPr>
          <w:ilvl w:val="0"/>
          <w:numId w:val="73"/>
        </w:numPr>
        <w:spacing w:after="0" w:line="240" w:lineRule="auto"/>
        <w:ind w:left="0" w:firstLine="426"/>
        <w:jc w:val="both"/>
        <w:rPr>
          <w:rFonts w:ascii="Times New Roman" w:hAnsi="Times New Roman"/>
          <w:sz w:val="24"/>
          <w:szCs w:val="24"/>
          <w:lang w:val="ru-RU"/>
        </w:rPr>
      </w:pPr>
      <w:r w:rsidRPr="000E3DAE">
        <w:rPr>
          <w:rFonts w:ascii="Times New Roman" w:hAnsi="Times New Roman"/>
          <w:i/>
          <w:sz w:val="24"/>
          <w:szCs w:val="24"/>
          <w:lang w:val="kk-KZ"/>
        </w:rPr>
        <w:t>жобаны жүзеге асырудың мақсаттылығын бағалауға мүмкіндік беретін мөлшерлік критериилер</w:t>
      </w:r>
      <w:r w:rsidR="000E3DAE" w:rsidRPr="000E3DAE">
        <w:rPr>
          <w:rFonts w:ascii="Times New Roman" w:hAnsi="Times New Roman"/>
          <w:i/>
          <w:sz w:val="24"/>
          <w:szCs w:val="24"/>
          <w:lang w:val="kk-KZ"/>
        </w:rPr>
        <w:t xml:space="preserve">: </w:t>
      </w:r>
      <w:r w:rsidR="000E3DAE" w:rsidRPr="000E3DAE">
        <w:rPr>
          <w:rFonts w:ascii="Times New Roman" w:hAnsi="Times New Roman"/>
          <w:sz w:val="24"/>
          <w:szCs w:val="24"/>
          <w:lang w:val="kk-KZ"/>
        </w:rPr>
        <w:t>ж</w:t>
      </w:r>
      <w:r w:rsidRPr="000E3DAE">
        <w:rPr>
          <w:rFonts w:ascii="Times New Roman" w:hAnsi="Times New Roman"/>
          <w:sz w:val="24"/>
          <w:szCs w:val="24"/>
          <w:lang w:val="kk-KZ"/>
        </w:rPr>
        <w:t>обаның ұзақ мерзімді келешегінің мақсатына іскерлік ортаның даму мақсатының сәйкес келуі</w:t>
      </w:r>
      <w:r w:rsidRPr="00BB3993">
        <w:rPr>
          <w:rFonts w:ascii="Times New Roman" w:hAnsi="Times New Roman"/>
          <w:sz w:val="24"/>
          <w:szCs w:val="24"/>
          <w:lang w:val="ru-RU"/>
        </w:rPr>
        <w:t>;</w:t>
      </w:r>
      <w:r w:rsidR="000E3DAE" w:rsidRPr="000E3DAE">
        <w:rPr>
          <w:rFonts w:ascii="Times New Roman" w:hAnsi="Times New Roman"/>
          <w:sz w:val="24"/>
          <w:szCs w:val="24"/>
          <w:lang w:val="kk-KZ"/>
        </w:rPr>
        <w:t xml:space="preserve"> т</w:t>
      </w:r>
      <w:r w:rsidRPr="000E3DAE">
        <w:rPr>
          <w:rFonts w:ascii="Times New Roman" w:hAnsi="Times New Roman"/>
          <w:sz w:val="24"/>
          <w:szCs w:val="24"/>
          <w:lang w:val="kk-KZ"/>
        </w:rPr>
        <w:t>әуекелдер және қаржылық салдарлар (инвестициялық шығындарға қосымшалар жүргізуде ма немесе күтіліп отырған өндіріс көлеміне, бағасы немесе сатылуына төмендету жүргізуде ма)</w:t>
      </w:r>
      <w:r w:rsidRPr="00BB3993">
        <w:rPr>
          <w:rFonts w:ascii="Times New Roman" w:hAnsi="Times New Roman"/>
          <w:sz w:val="24"/>
          <w:szCs w:val="24"/>
          <w:lang w:val="ru-RU"/>
        </w:rPr>
        <w:t>;</w:t>
      </w:r>
      <w:r w:rsidR="000E3DAE" w:rsidRPr="000E3DAE">
        <w:rPr>
          <w:rFonts w:ascii="Times New Roman" w:hAnsi="Times New Roman"/>
          <w:sz w:val="24"/>
          <w:szCs w:val="24"/>
          <w:lang w:val="kk-KZ"/>
        </w:rPr>
        <w:t xml:space="preserve"> ж</w:t>
      </w:r>
      <w:r w:rsidRPr="000E3DAE">
        <w:rPr>
          <w:rFonts w:ascii="Times New Roman" w:hAnsi="Times New Roman"/>
          <w:sz w:val="24"/>
          <w:szCs w:val="24"/>
          <w:lang w:val="kk-KZ"/>
        </w:rPr>
        <w:t>оба тұрақтылығының деңгейі</w:t>
      </w:r>
      <w:r w:rsidRPr="00BB3993">
        <w:rPr>
          <w:rFonts w:ascii="Times New Roman" w:hAnsi="Times New Roman"/>
          <w:sz w:val="24"/>
          <w:szCs w:val="24"/>
          <w:lang w:val="ru-RU"/>
        </w:rPr>
        <w:t>;</w:t>
      </w:r>
      <w:r w:rsidR="000E3DAE" w:rsidRPr="000E3DAE">
        <w:rPr>
          <w:rFonts w:ascii="Times New Roman" w:hAnsi="Times New Roman"/>
          <w:sz w:val="24"/>
          <w:szCs w:val="24"/>
          <w:lang w:val="kk-KZ"/>
        </w:rPr>
        <w:t xml:space="preserve"> </w:t>
      </w:r>
      <w:r w:rsidRPr="000E3DAE">
        <w:rPr>
          <w:rFonts w:ascii="Times New Roman" w:hAnsi="Times New Roman"/>
          <w:sz w:val="24"/>
          <w:szCs w:val="24"/>
          <w:lang w:val="kk-KZ"/>
        </w:rPr>
        <w:t xml:space="preserve">Сценарийді жобалау ықтималдығы және іскерлік орта жағдайы. </w:t>
      </w:r>
    </w:p>
    <w:p w:rsidR="00C41328" w:rsidRPr="00BB3993" w:rsidRDefault="00C41328" w:rsidP="00686408">
      <w:pPr>
        <w:pStyle w:val="a3"/>
        <w:numPr>
          <w:ilvl w:val="0"/>
          <w:numId w:val="70"/>
        </w:numPr>
        <w:spacing w:after="0" w:line="240" w:lineRule="auto"/>
        <w:ind w:left="0" w:firstLine="426"/>
        <w:jc w:val="both"/>
        <w:rPr>
          <w:rFonts w:ascii="Times New Roman" w:hAnsi="Times New Roman"/>
          <w:sz w:val="24"/>
          <w:szCs w:val="24"/>
          <w:lang w:val="ru-RU"/>
        </w:rPr>
      </w:pPr>
      <w:r w:rsidRPr="000E3DAE">
        <w:rPr>
          <w:rFonts w:ascii="Times New Roman" w:hAnsi="Times New Roman"/>
          <w:i/>
          <w:sz w:val="24"/>
          <w:szCs w:val="24"/>
          <w:lang w:val="kk-KZ"/>
        </w:rPr>
        <w:lastRenderedPageBreak/>
        <w:t>жүзеге асырылуы мақсатты (қолайлылық критериилері) жобалардың ішінен таңдауға мүмкіндік беретін мөлшерлік крит</w:t>
      </w:r>
      <w:r w:rsidRPr="00BB3993">
        <w:rPr>
          <w:rFonts w:ascii="Times New Roman" w:hAnsi="Times New Roman"/>
          <w:i/>
          <w:sz w:val="24"/>
          <w:szCs w:val="24"/>
          <w:lang w:val="ru-RU"/>
        </w:rPr>
        <w:t>ерии</w:t>
      </w:r>
      <w:r w:rsidRPr="000E3DAE">
        <w:rPr>
          <w:rFonts w:ascii="Times New Roman" w:hAnsi="Times New Roman"/>
          <w:i/>
          <w:sz w:val="24"/>
          <w:szCs w:val="24"/>
          <w:lang w:val="kk-KZ"/>
        </w:rPr>
        <w:t>лер</w:t>
      </w:r>
      <w:r w:rsidRPr="00BB3993">
        <w:rPr>
          <w:rFonts w:ascii="Times New Roman" w:hAnsi="Times New Roman"/>
          <w:i/>
          <w:sz w:val="24"/>
          <w:szCs w:val="24"/>
          <w:lang w:val="ru-RU"/>
        </w:rPr>
        <w:t xml:space="preserve"> (</w:t>
      </w:r>
      <w:r w:rsidRPr="000E3DAE">
        <w:rPr>
          <w:rFonts w:ascii="Times New Roman" w:hAnsi="Times New Roman"/>
          <w:i/>
          <w:sz w:val="24"/>
          <w:szCs w:val="24"/>
          <w:lang w:val="kk-KZ"/>
        </w:rPr>
        <w:t>қаржылық</w:t>
      </w:r>
      <w:r w:rsidRPr="00BB3993">
        <w:rPr>
          <w:rFonts w:ascii="Times New Roman" w:hAnsi="Times New Roman"/>
          <w:i/>
          <w:sz w:val="24"/>
          <w:szCs w:val="24"/>
          <w:lang w:val="ru-RU"/>
        </w:rPr>
        <w:t>-экономи</w:t>
      </w:r>
      <w:r w:rsidRPr="000E3DAE">
        <w:rPr>
          <w:rFonts w:ascii="Times New Roman" w:hAnsi="Times New Roman"/>
          <w:i/>
          <w:sz w:val="24"/>
          <w:szCs w:val="24"/>
          <w:lang w:val="kk-KZ"/>
        </w:rPr>
        <w:t>калық</w:t>
      </w:r>
      <w:r w:rsidRPr="00BB3993">
        <w:rPr>
          <w:rFonts w:ascii="Times New Roman" w:hAnsi="Times New Roman"/>
          <w:i/>
          <w:sz w:val="24"/>
          <w:szCs w:val="24"/>
          <w:lang w:val="ru-RU"/>
        </w:rPr>
        <w:t>)</w:t>
      </w:r>
      <w:r w:rsidR="000E3DAE" w:rsidRPr="000E3DAE">
        <w:rPr>
          <w:rFonts w:ascii="Times New Roman" w:hAnsi="Times New Roman"/>
          <w:i/>
          <w:sz w:val="24"/>
          <w:szCs w:val="24"/>
          <w:lang w:val="kk-KZ"/>
        </w:rPr>
        <w:t xml:space="preserve">: </w:t>
      </w:r>
      <w:r w:rsidRPr="000E3DAE">
        <w:rPr>
          <w:rFonts w:ascii="Times New Roman" w:hAnsi="Times New Roman"/>
          <w:sz w:val="24"/>
          <w:szCs w:val="24"/>
          <w:lang w:val="kk-KZ"/>
        </w:rPr>
        <w:t>жобаның құны</w:t>
      </w:r>
      <w:r w:rsidRPr="00BB3993">
        <w:rPr>
          <w:rFonts w:ascii="Times New Roman" w:hAnsi="Times New Roman"/>
          <w:sz w:val="24"/>
          <w:szCs w:val="24"/>
          <w:lang w:val="ru-RU"/>
        </w:rPr>
        <w:t>;</w:t>
      </w:r>
      <w:r w:rsidR="000E3DAE" w:rsidRPr="000E3DAE">
        <w:rPr>
          <w:rFonts w:ascii="Times New Roman" w:hAnsi="Times New Roman"/>
          <w:sz w:val="24"/>
          <w:szCs w:val="24"/>
          <w:lang w:val="kk-KZ"/>
        </w:rPr>
        <w:t xml:space="preserve"> </w:t>
      </w:r>
      <w:r w:rsidRPr="000E3DAE">
        <w:rPr>
          <w:rFonts w:ascii="Times New Roman" w:hAnsi="Times New Roman"/>
          <w:sz w:val="24"/>
          <w:szCs w:val="24"/>
          <w:lang w:val="kk-KZ"/>
        </w:rPr>
        <w:t>таза ағымдағы құны</w:t>
      </w:r>
      <w:r w:rsidRPr="00BB3993">
        <w:rPr>
          <w:rFonts w:ascii="Times New Roman" w:hAnsi="Times New Roman"/>
          <w:sz w:val="24"/>
          <w:szCs w:val="24"/>
          <w:lang w:val="ru-RU"/>
        </w:rPr>
        <w:t>;</w:t>
      </w:r>
      <w:r w:rsidR="000E3DAE" w:rsidRPr="000E3DAE">
        <w:rPr>
          <w:rFonts w:ascii="Times New Roman" w:hAnsi="Times New Roman"/>
          <w:sz w:val="24"/>
          <w:szCs w:val="24"/>
          <w:lang w:val="kk-KZ"/>
        </w:rPr>
        <w:t xml:space="preserve"> </w:t>
      </w:r>
      <w:r w:rsidRPr="000E3DAE">
        <w:rPr>
          <w:rFonts w:ascii="Times New Roman" w:hAnsi="Times New Roman"/>
          <w:sz w:val="24"/>
          <w:szCs w:val="24"/>
          <w:lang w:val="kk-KZ"/>
        </w:rPr>
        <w:t>пайда</w:t>
      </w:r>
      <w:r w:rsidRPr="00BB3993">
        <w:rPr>
          <w:rFonts w:ascii="Times New Roman" w:hAnsi="Times New Roman"/>
          <w:sz w:val="24"/>
          <w:szCs w:val="24"/>
          <w:lang w:val="ru-RU"/>
        </w:rPr>
        <w:t>;</w:t>
      </w:r>
      <w:r w:rsidR="000E3DAE" w:rsidRPr="000E3DAE">
        <w:rPr>
          <w:rFonts w:ascii="Times New Roman" w:hAnsi="Times New Roman"/>
          <w:sz w:val="24"/>
          <w:szCs w:val="24"/>
          <w:lang w:val="kk-KZ"/>
        </w:rPr>
        <w:t xml:space="preserve"> </w:t>
      </w:r>
      <w:r w:rsidRPr="00BB3993">
        <w:rPr>
          <w:rFonts w:ascii="Times New Roman" w:hAnsi="Times New Roman"/>
          <w:sz w:val="24"/>
          <w:szCs w:val="24"/>
          <w:lang w:val="ru-RU"/>
        </w:rPr>
        <w:t>рентабель</w:t>
      </w:r>
      <w:r w:rsidRPr="000E3DAE">
        <w:rPr>
          <w:rFonts w:ascii="Times New Roman" w:hAnsi="Times New Roman"/>
          <w:sz w:val="24"/>
          <w:szCs w:val="24"/>
          <w:lang w:val="kk-KZ"/>
        </w:rPr>
        <w:t>ділік</w:t>
      </w:r>
      <w:r w:rsidRPr="00BB3993">
        <w:rPr>
          <w:rFonts w:ascii="Times New Roman" w:hAnsi="Times New Roman"/>
          <w:sz w:val="24"/>
          <w:szCs w:val="24"/>
          <w:lang w:val="ru-RU"/>
        </w:rPr>
        <w:t>;</w:t>
      </w:r>
      <w:r w:rsidR="000E3DAE" w:rsidRPr="000E3DAE">
        <w:rPr>
          <w:rFonts w:ascii="Times New Roman" w:hAnsi="Times New Roman"/>
          <w:sz w:val="24"/>
          <w:szCs w:val="24"/>
          <w:lang w:val="kk-KZ"/>
        </w:rPr>
        <w:t xml:space="preserve"> </w:t>
      </w:r>
      <w:r w:rsidRPr="000E3DAE">
        <w:rPr>
          <w:rFonts w:ascii="Times New Roman" w:hAnsi="Times New Roman"/>
          <w:sz w:val="24"/>
          <w:szCs w:val="24"/>
          <w:lang w:val="kk-KZ"/>
        </w:rPr>
        <w:t>пайданың ішкі нормасы</w:t>
      </w:r>
      <w:r w:rsidRPr="00BB3993">
        <w:rPr>
          <w:rFonts w:ascii="Times New Roman" w:hAnsi="Times New Roman"/>
          <w:sz w:val="24"/>
          <w:szCs w:val="24"/>
          <w:lang w:val="ru-RU"/>
        </w:rPr>
        <w:t>;</w:t>
      </w:r>
      <w:r w:rsidR="000E3DAE" w:rsidRPr="000E3DAE">
        <w:rPr>
          <w:rFonts w:ascii="Times New Roman" w:hAnsi="Times New Roman"/>
          <w:sz w:val="24"/>
          <w:szCs w:val="24"/>
          <w:lang w:val="kk-KZ"/>
        </w:rPr>
        <w:t xml:space="preserve"> </w:t>
      </w:r>
      <w:r w:rsidRPr="000E3DAE">
        <w:rPr>
          <w:rFonts w:ascii="Times New Roman" w:hAnsi="Times New Roman"/>
          <w:sz w:val="24"/>
          <w:szCs w:val="24"/>
          <w:lang w:val="kk-KZ"/>
        </w:rPr>
        <w:t>өтелу кезеңі; пайданың жоспарлау горизонтына (мерзіміне), іскерлік ортадағы өзгерістерге, мәліметтерді бағалаудағы қателерге сезімталдығы.</w:t>
      </w:r>
    </w:p>
    <w:p w:rsidR="00C41328" w:rsidRPr="00C41328" w:rsidRDefault="00C41328" w:rsidP="00C41328">
      <w:pPr>
        <w:spacing w:after="0" w:line="240" w:lineRule="auto"/>
        <w:ind w:firstLine="426"/>
        <w:jc w:val="both"/>
        <w:rPr>
          <w:rFonts w:ascii="Times New Roman" w:hAnsi="Times New Roman"/>
          <w:sz w:val="24"/>
          <w:szCs w:val="24"/>
          <w:lang w:val="kk-KZ"/>
        </w:rPr>
      </w:pPr>
      <w:r w:rsidRPr="00C41328">
        <w:rPr>
          <w:rFonts w:ascii="Times New Roman" w:hAnsi="Times New Roman"/>
          <w:sz w:val="24"/>
          <w:szCs w:val="24"/>
          <w:lang w:val="kk-KZ"/>
        </w:rPr>
        <w:t xml:space="preserve">Жалпы, инвестициялық шешімді қабылдау көптеген әр-түрлі біліктілігі бар және инвестицияға көзқарасы әр-түрлі адамдардың бірлескен жұмысын талап етеді. Десек те, соңғы сөз кейбір шарттарды ұстанатын қаржылық менеджерге қалады. </w:t>
      </w:r>
    </w:p>
    <w:p w:rsidR="00C41328" w:rsidRPr="00F41CA5" w:rsidRDefault="00C41328" w:rsidP="00F41CA5">
      <w:pPr>
        <w:spacing w:after="0" w:line="240" w:lineRule="auto"/>
        <w:ind w:firstLine="426"/>
        <w:rPr>
          <w:rFonts w:ascii="Times New Roman" w:hAnsi="Times New Roman"/>
          <w:sz w:val="24"/>
          <w:szCs w:val="24"/>
        </w:rPr>
      </w:pPr>
      <w:r w:rsidRPr="00F41CA5">
        <w:rPr>
          <w:rFonts w:ascii="Times New Roman" w:hAnsi="Times New Roman"/>
          <w:sz w:val="24"/>
          <w:szCs w:val="24"/>
          <w:lang w:val="kk-KZ"/>
        </w:rPr>
        <w:t>Инвестициялық шешімдерді қабылдау шарттары:</w:t>
      </w:r>
    </w:p>
    <w:p w:rsidR="00C41328" w:rsidRPr="00C41328" w:rsidRDefault="00C41328" w:rsidP="00686408">
      <w:pPr>
        <w:numPr>
          <w:ilvl w:val="0"/>
          <w:numId w:val="71"/>
        </w:numPr>
        <w:spacing w:after="0" w:line="240" w:lineRule="auto"/>
        <w:ind w:left="0" w:firstLine="426"/>
        <w:jc w:val="both"/>
        <w:rPr>
          <w:rFonts w:ascii="Times New Roman" w:hAnsi="Times New Roman"/>
          <w:sz w:val="24"/>
          <w:szCs w:val="24"/>
        </w:rPr>
      </w:pPr>
      <w:r w:rsidRPr="00C41328">
        <w:rPr>
          <w:rFonts w:ascii="Times New Roman" w:hAnsi="Times New Roman"/>
          <w:sz w:val="24"/>
          <w:szCs w:val="24"/>
          <w:lang w:val="kk-KZ"/>
        </w:rPr>
        <w:t>ақшалай қаражаттарды өндіріске немесе бағалы қағаздарға инвестициялау, егер тек, таза пайданы ақшаны банкте сақтауға қарағанда көбірек табуға болатын жағдайда ғана маңызды болады</w:t>
      </w:r>
      <w:r w:rsidRPr="00C41328">
        <w:rPr>
          <w:rFonts w:ascii="Times New Roman" w:hAnsi="Times New Roman"/>
          <w:sz w:val="24"/>
          <w:szCs w:val="24"/>
        </w:rPr>
        <w:t>;</w:t>
      </w:r>
    </w:p>
    <w:p w:rsidR="00C41328" w:rsidRPr="00C41328" w:rsidRDefault="00C41328" w:rsidP="00686408">
      <w:pPr>
        <w:numPr>
          <w:ilvl w:val="0"/>
          <w:numId w:val="71"/>
        </w:numPr>
        <w:spacing w:after="0" w:line="240" w:lineRule="auto"/>
        <w:ind w:left="0" w:firstLine="426"/>
        <w:jc w:val="both"/>
        <w:rPr>
          <w:rFonts w:ascii="Times New Roman" w:hAnsi="Times New Roman"/>
          <w:sz w:val="24"/>
          <w:szCs w:val="24"/>
        </w:rPr>
      </w:pPr>
      <w:r w:rsidRPr="00C41328">
        <w:rPr>
          <w:rFonts w:ascii="Times New Roman" w:hAnsi="Times New Roman"/>
          <w:sz w:val="24"/>
          <w:szCs w:val="24"/>
          <w:lang w:val="kk-KZ"/>
        </w:rPr>
        <w:t>қаражаттарды инвестициялау, егер тек, инвестиция рентабельділігі инфляцияның өсу қарқынынан жоғары болғанда ғана маңызды болады</w:t>
      </w:r>
      <w:r w:rsidRPr="00C41328">
        <w:rPr>
          <w:rFonts w:ascii="Times New Roman" w:hAnsi="Times New Roman"/>
          <w:sz w:val="24"/>
          <w:szCs w:val="24"/>
        </w:rPr>
        <w:t>;</w:t>
      </w:r>
    </w:p>
    <w:p w:rsidR="00C41328" w:rsidRPr="00C41328" w:rsidRDefault="00C41328" w:rsidP="00686408">
      <w:pPr>
        <w:numPr>
          <w:ilvl w:val="0"/>
          <w:numId w:val="71"/>
        </w:numPr>
        <w:spacing w:after="0" w:line="240" w:lineRule="auto"/>
        <w:ind w:left="0" w:firstLine="426"/>
        <w:jc w:val="both"/>
        <w:rPr>
          <w:rFonts w:ascii="Times New Roman" w:hAnsi="Times New Roman"/>
          <w:sz w:val="24"/>
          <w:szCs w:val="24"/>
        </w:rPr>
      </w:pPr>
      <w:r w:rsidRPr="00C41328">
        <w:rPr>
          <w:rFonts w:ascii="Times New Roman" w:hAnsi="Times New Roman"/>
          <w:sz w:val="24"/>
          <w:szCs w:val="24"/>
          <w:lang w:val="kk-KZ"/>
        </w:rPr>
        <w:t>инвестициялау, егер тек, дисконттау ескерілген рентабельді жобаларға ғана маңызды болады.</w:t>
      </w:r>
    </w:p>
    <w:p w:rsidR="00C41328" w:rsidRPr="00C41328" w:rsidRDefault="00F41CA5" w:rsidP="00C41328">
      <w:pPr>
        <w:spacing w:after="0" w:line="240" w:lineRule="auto"/>
        <w:ind w:firstLine="426"/>
        <w:jc w:val="both"/>
        <w:rPr>
          <w:rFonts w:ascii="Times New Roman" w:hAnsi="Times New Roman"/>
          <w:sz w:val="24"/>
          <w:szCs w:val="24"/>
        </w:rPr>
      </w:pPr>
      <w:r>
        <w:rPr>
          <w:rFonts w:ascii="Times New Roman" w:hAnsi="Times New Roman"/>
          <w:sz w:val="24"/>
          <w:szCs w:val="24"/>
          <w:lang w:val="kk-KZ"/>
        </w:rPr>
        <w:t>Ж</w:t>
      </w:r>
      <w:r w:rsidR="00C41328" w:rsidRPr="00C41328">
        <w:rPr>
          <w:rFonts w:ascii="Times New Roman" w:hAnsi="Times New Roman"/>
          <w:sz w:val="24"/>
          <w:szCs w:val="24"/>
          <w:lang w:val="kk-KZ"/>
        </w:rPr>
        <w:t>обаны инвестициялау шешімі, келесі критериилерді қанағаттандырса қабылданады</w:t>
      </w:r>
      <w:r w:rsidR="00C41328" w:rsidRPr="00C41328">
        <w:rPr>
          <w:rFonts w:ascii="Times New Roman" w:hAnsi="Times New Roman"/>
          <w:sz w:val="24"/>
          <w:szCs w:val="24"/>
        </w:rPr>
        <w:t>:</w:t>
      </w:r>
    </w:p>
    <w:p w:rsidR="00C41328" w:rsidRPr="00C41328" w:rsidRDefault="00C41328" w:rsidP="00686408">
      <w:pPr>
        <w:numPr>
          <w:ilvl w:val="0"/>
          <w:numId w:val="72"/>
        </w:numPr>
        <w:tabs>
          <w:tab w:val="num" w:pos="709"/>
        </w:tabs>
        <w:spacing w:after="0" w:line="240" w:lineRule="auto"/>
        <w:ind w:left="0" w:firstLine="426"/>
        <w:jc w:val="both"/>
        <w:rPr>
          <w:rFonts w:ascii="Times New Roman" w:hAnsi="Times New Roman"/>
          <w:sz w:val="24"/>
          <w:szCs w:val="24"/>
        </w:rPr>
      </w:pPr>
      <w:r w:rsidRPr="00C41328">
        <w:rPr>
          <w:rFonts w:ascii="Times New Roman" w:hAnsi="Times New Roman"/>
          <w:sz w:val="24"/>
          <w:szCs w:val="24"/>
          <w:lang w:val="kk-KZ"/>
        </w:rPr>
        <w:t>жобаның арзандылығы</w:t>
      </w:r>
      <w:r w:rsidRPr="00C41328">
        <w:rPr>
          <w:rFonts w:ascii="Times New Roman" w:hAnsi="Times New Roman"/>
          <w:sz w:val="24"/>
          <w:szCs w:val="24"/>
        </w:rPr>
        <w:t>;</w:t>
      </w:r>
    </w:p>
    <w:p w:rsidR="00C41328" w:rsidRPr="00C41328" w:rsidRDefault="00C41328" w:rsidP="00686408">
      <w:pPr>
        <w:numPr>
          <w:ilvl w:val="0"/>
          <w:numId w:val="72"/>
        </w:numPr>
        <w:tabs>
          <w:tab w:val="num" w:pos="709"/>
        </w:tabs>
        <w:spacing w:after="0" w:line="240" w:lineRule="auto"/>
        <w:ind w:left="0" w:firstLine="426"/>
        <w:jc w:val="both"/>
        <w:rPr>
          <w:rFonts w:ascii="Times New Roman" w:hAnsi="Times New Roman"/>
          <w:sz w:val="24"/>
          <w:szCs w:val="24"/>
        </w:rPr>
      </w:pPr>
      <w:r w:rsidRPr="00C41328">
        <w:rPr>
          <w:rFonts w:ascii="Times New Roman" w:hAnsi="Times New Roman"/>
          <w:sz w:val="24"/>
          <w:szCs w:val="24"/>
          <w:lang w:val="kk-KZ"/>
        </w:rPr>
        <w:t xml:space="preserve">инфляциялық жоғалтулар тәуекелін </w:t>
      </w:r>
      <w:r w:rsidRPr="00C41328">
        <w:rPr>
          <w:rFonts w:ascii="Times New Roman" w:hAnsi="Times New Roman"/>
          <w:sz w:val="24"/>
          <w:szCs w:val="24"/>
        </w:rPr>
        <w:t>минимизация</w:t>
      </w:r>
      <w:r w:rsidRPr="00C41328">
        <w:rPr>
          <w:rFonts w:ascii="Times New Roman" w:hAnsi="Times New Roman"/>
          <w:sz w:val="24"/>
          <w:szCs w:val="24"/>
          <w:lang w:val="kk-KZ"/>
        </w:rPr>
        <w:t>лау</w:t>
      </w:r>
      <w:r w:rsidRPr="00C41328">
        <w:rPr>
          <w:rFonts w:ascii="Times New Roman" w:hAnsi="Times New Roman"/>
          <w:sz w:val="24"/>
          <w:szCs w:val="24"/>
        </w:rPr>
        <w:t>;</w:t>
      </w:r>
    </w:p>
    <w:p w:rsidR="00C41328" w:rsidRPr="00C41328" w:rsidRDefault="00C41328" w:rsidP="00686408">
      <w:pPr>
        <w:numPr>
          <w:ilvl w:val="0"/>
          <w:numId w:val="72"/>
        </w:numPr>
        <w:tabs>
          <w:tab w:val="num" w:pos="709"/>
        </w:tabs>
        <w:spacing w:after="0" w:line="240" w:lineRule="auto"/>
        <w:ind w:left="0" w:firstLine="426"/>
        <w:jc w:val="both"/>
        <w:rPr>
          <w:rFonts w:ascii="Times New Roman" w:hAnsi="Times New Roman"/>
          <w:sz w:val="24"/>
          <w:szCs w:val="24"/>
        </w:rPr>
      </w:pPr>
      <w:r w:rsidRPr="00C41328">
        <w:rPr>
          <w:rFonts w:ascii="Times New Roman" w:hAnsi="Times New Roman"/>
          <w:sz w:val="24"/>
          <w:szCs w:val="24"/>
          <w:lang w:val="kk-KZ"/>
        </w:rPr>
        <w:t>өтелу мерзімінің қысқалығы</w:t>
      </w:r>
      <w:r w:rsidRPr="00C41328">
        <w:rPr>
          <w:rFonts w:ascii="Times New Roman" w:hAnsi="Times New Roman"/>
          <w:sz w:val="24"/>
          <w:szCs w:val="24"/>
        </w:rPr>
        <w:t>;</w:t>
      </w:r>
    </w:p>
    <w:p w:rsidR="00C41328" w:rsidRPr="00C41328" w:rsidRDefault="00C41328" w:rsidP="00686408">
      <w:pPr>
        <w:numPr>
          <w:ilvl w:val="0"/>
          <w:numId w:val="72"/>
        </w:numPr>
        <w:tabs>
          <w:tab w:val="num" w:pos="709"/>
        </w:tabs>
        <w:spacing w:after="0" w:line="240" w:lineRule="auto"/>
        <w:ind w:left="0" w:firstLine="426"/>
        <w:jc w:val="both"/>
        <w:rPr>
          <w:rFonts w:ascii="Times New Roman" w:hAnsi="Times New Roman"/>
          <w:sz w:val="24"/>
          <w:szCs w:val="24"/>
        </w:rPr>
      </w:pPr>
      <w:r w:rsidRPr="00C41328">
        <w:rPr>
          <w:rFonts w:ascii="Times New Roman" w:hAnsi="Times New Roman"/>
          <w:sz w:val="24"/>
          <w:szCs w:val="24"/>
          <w:lang w:val="kk-KZ"/>
        </w:rPr>
        <w:t>іс-әрекеттердің үйлесімдігі және тұрақтылығы</w:t>
      </w:r>
      <w:r w:rsidRPr="00C41328">
        <w:rPr>
          <w:rFonts w:ascii="Times New Roman" w:hAnsi="Times New Roman"/>
          <w:sz w:val="24"/>
          <w:szCs w:val="24"/>
        </w:rPr>
        <w:t>;</w:t>
      </w:r>
    </w:p>
    <w:p w:rsidR="00C41328" w:rsidRPr="00C41328" w:rsidRDefault="00C41328" w:rsidP="00686408">
      <w:pPr>
        <w:numPr>
          <w:ilvl w:val="0"/>
          <w:numId w:val="72"/>
        </w:numPr>
        <w:tabs>
          <w:tab w:val="num" w:pos="709"/>
        </w:tabs>
        <w:spacing w:after="0" w:line="240" w:lineRule="auto"/>
        <w:ind w:left="0" w:firstLine="426"/>
        <w:jc w:val="both"/>
        <w:rPr>
          <w:rFonts w:ascii="Times New Roman" w:hAnsi="Times New Roman"/>
          <w:sz w:val="24"/>
          <w:szCs w:val="24"/>
        </w:rPr>
      </w:pPr>
      <w:r w:rsidRPr="00C41328">
        <w:rPr>
          <w:rFonts w:ascii="Times New Roman" w:hAnsi="Times New Roman"/>
          <w:sz w:val="24"/>
          <w:szCs w:val="24"/>
          <w:lang w:val="kk-KZ"/>
        </w:rPr>
        <w:t>дисконттауға дейінгі және кейінгі жоғары рентабельділік;</w:t>
      </w:r>
    </w:p>
    <w:p w:rsidR="00C41328" w:rsidRPr="00C41328" w:rsidRDefault="00C41328" w:rsidP="00686408">
      <w:pPr>
        <w:numPr>
          <w:ilvl w:val="0"/>
          <w:numId w:val="72"/>
        </w:numPr>
        <w:tabs>
          <w:tab w:val="num" w:pos="709"/>
        </w:tabs>
        <w:spacing w:after="0" w:line="240" w:lineRule="auto"/>
        <w:ind w:left="0" w:firstLine="426"/>
        <w:jc w:val="both"/>
        <w:rPr>
          <w:rFonts w:ascii="Times New Roman" w:hAnsi="Times New Roman"/>
          <w:sz w:val="24"/>
          <w:szCs w:val="24"/>
        </w:rPr>
      </w:pPr>
      <w:r w:rsidRPr="00C41328">
        <w:rPr>
          <w:rFonts w:ascii="Times New Roman" w:hAnsi="Times New Roman"/>
          <w:sz w:val="24"/>
          <w:szCs w:val="24"/>
          <w:lang w:val="kk-KZ"/>
        </w:rPr>
        <w:t>одан табыстырақ альтернативалардың жоқтығы</w:t>
      </w:r>
      <w:r w:rsidRPr="00C41328">
        <w:rPr>
          <w:rFonts w:ascii="Times New Roman" w:hAnsi="Times New Roman"/>
          <w:sz w:val="24"/>
          <w:szCs w:val="24"/>
        </w:rPr>
        <w:t>.</w:t>
      </w:r>
    </w:p>
    <w:p w:rsidR="00C41328" w:rsidRPr="00C41328" w:rsidRDefault="00C41328" w:rsidP="00C41328">
      <w:pPr>
        <w:tabs>
          <w:tab w:val="num" w:pos="1271"/>
        </w:tabs>
        <w:spacing w:after="0" w:line="240" w:lineRule="auto"/>
        <w:ind w:firstLine="426"/>
        <w:jc w:val="both"/>
        <w:rPr>
          <w:rFonts w:ascii="Times New Roman" w:hAnsi="Times New Roman"/>
          <w:sz w:val="24"/>
          <w:szCs w:val="24"/>
        </w:rPr>
      </w:pPr>
      <w:r w:rsidRPr="00C41328">
        <w:rPr>
          <w:rFonts w:ascii="Times New Roman" w:hAnsi="Times New Roman"/>
          <w:sz w:val="24"/>
          <w:szCs w:val="24"/>
          <w:lang w:val="kk-KZ"/>
        </w:rPr>
        <w:t>Тәжірибеде, пайдасы көбірек және тәуекелдігі төменірек емес, ал фирманың стратегиясына бәрінен артық үйлесетін жобалар таңдалады.</w:t>
      </w:r>
      <w:r w:rsidRPr="00C41328">
        <w:rPr>
          <w:rFonts w:ascii="Times New Roman" w:hAnsi="Times New Roman"/>
          <w:sz w:val="24"/>
          <w:szCs w:val="24"/>
        </w:rPr>
        <w:t xml:space="preserve"> </w:t>
      </w:r>
    </w:p>
    <w:p w:rsidR="00F41CA5" w:rsidRDefault="00F41CA5" w:rsidP="00F41CA5">
      <w:pPr>
        <w:widowControl w:val="0"/>
        <w:spacing w:after="0" w:line="240" w:lineRule="auto"/>
        <w:ind w:firstLine="426"/>
        <w:jc w:val="both"/>
        <w:rPr>
          <w:rFonts w:ascii="Times New Roman" w:hAnsi="Times New Roman"/>
          <w:b/>
          <w:i/>
          <w:sz w:val="24"/>
          <w:szCs w:val="24"/>
          <w:lang w:val="kk-KZ"/>
        </w:rPr>
      </w:pPr>
    </w:p>
    <w:p w:rsidR="003833B5" w:rsidRDefault="003833B5" w:rsidP="00F41CA5">
      <w:pPr>
        <w:widowControl w:val="0"/>
        <w:spacing w:after="0" w:line="240" w:lineRule="auto"/>
        <w:ind w:firstLine="426"/>
        <w:jc w:val="both"/>
        <w:rPr>
          <w:rFonts w:ascii="Times New Roman" w:hAnsi="Times New Roman"/>
          <w:b/>
          <w:i/>
          <w:sz w:val="24"/>
          <w:szCs w:val="24"/>
          <w:lang w:val="kk-KZ"/>
        </w:rPr>
      </w:pPr>
    </w:p>
    <w:p w:rsidR="003833B5" w:rsidRDefault="003833B5" w:rsidP="00F41CA5">
      <w:pPr>
        <w:widowControl w:val="0"/>
        <w:spacing w:after="0" w:line="240" w:lineRule="auto"/>
        <w:ind w:firstLine="426"/>
        <w:jc w:val="both"/>
        <w:rPr>
          <w:rFonts w:ascii="Times New Roman" w:hAnsi="Times New Roman"/>
          <w:b/>
          <w:i/>
          <w:sz w:val="24"/>
          <w:szCs w:val="24"/>
          <w:lang w:val="kk-KZ"/>
        </w:rPr>
      </w:pPr>
    </w:p>
    <w:p w:rsidR="00F41CA5" w:rsidRDefault="00F41CA5" w:rsidP="00F41CA5">
      <w:pPr>
        <w:widowControl w:val="0"/>
        <w:spacing w:after="0" w:line="240" w:lineRule="auto"/>
        <w:ind w:firstLine="426"/>
        <w:jc w:val="both"/>
        <w:rPr>
          <w:rFonts w:ascii="Times New Roman" w:hAnsi="Times New Roman"/>
          <w:b/>
          <w:i/>
          <w:sz w:val="24"/>
          <w:szCs w:val="24"/>
          <w:lang w:val="kk-KZ"/>
        </w:rPr>
      </w:pPr>
      <w:r>
        <w:rPr>
          <w:rFonts w:ascii="Times New Roman" w:hAnsi="Times New Roman"/>
          <w:b/>
          <w:sz w:val="24"/>
          <w:szCs w:val="24"/>
          <w:lang w:val="kk-KZ"/>
        </w:rPr>
        <w:lastRenderedPageBreak/>
        <w:t xml:space="preserve">7.2 </w:t>
      </w:r>
      <w:r w:rsidRPr="002215E8">
        <w:rPr>
          <w:rFonts w:ascii="Times New Roman" w:hAnsi="Times New Roman"/>
          <w:b/>
          <w:sz w:val="24"/>
          <w:szCs w:val="24"/>
          <w:lang w:val="kk-KZ"/>
        </w:rPr>
        <w:t>Инвестициялардың</w:t>
      </w:r>
      <w:r w:rsidRPr="002215E8">
        <w:rPr>
          <w:b/>
          <w:sz w:val="24"/>
          <w:szCs w:val="24"/>
          <w:lang w:val="kk-KZ"/>
        </w:rPr>
        <w:t xml:space="preserve"> </w:t>
      </w:r>
      <w:r w:rsidRPr="002215E8">
        <w:rPr>
          <w:rFonts w:ascii="Times New Roman" w:hAnsi="Times New Roman"/>
          <w:b/>
          <w:sz w:val="24"/>
          <w:szCs w:val="24"/>
          <w:lang w:val="kk-KZ"/>
        </w:rPr>
        <w:t xml:space="preserve">тиімділігін </w:t>
      </w:r>
      <w:r w:rsidRPr="00AF4005">
        <w:rPr>
          <w:rFonts w:ascii="Times New Roman" w:hAnsi="Times New Roman"/>
          <w:b/>
          <w:sz w:val="24"/>
          <w:szCs w:val="24"/>
          <w:lang w:val="kk-KZ"/>
        </w:rPr>
        <w:t>талдау әдістері</w:t>
      </w:r>
    </w:p>
    <w:p w:rsidR="00F41CA5" w:rsidRDefault="00F41CA5" w:rsidP="00F41CA5">
      <w:pPr>
        <w:widowControl w:val="0"/>
        <w:spacing w:after="0" w:line="240" w:lineRule="auto"/>
        <w:ind w:firstLine="426"/>
        <w:jc w:val="both"/>
        <w:rPr>
          <w:rFonts w:ascii="Times New Roman" w:hAnsi="Times New Roman"/>
          <w:b/>
          <w:i/>
          <w:sz w:val="24"/>
          <w:szCs w:val="24"/>
          <w:lang w:val="kk-KZ"/>
        </w:rPr>
      </w:pPr>
    </w:p>
    <w:p w:rsidR="002F2857" w:rsidRPr="00497DB7" w:rsidRDefault="002F2857" w:rsidP="0068040C">
      <w:pPr>
        <w:pStyle w:val="2"/>
        <w:keepNext w:val="0"/>
        <w:widowControl w:val="0"/>
        <w:spacing w:before="0" w:after="0"/>
        <w:ind w:firstLine="426"/>
        <w:jc w:val="both"/>
        <w:rPr>
          <w:rFonts w:ascii="Times New Roman" w:hAnsi="Times New Roman" w:cs="Times New Roman"/>
          <w:b w:val="0"/>
          <w:i w:val="0"/>
          <w:sz w:val="24"/>
          <w:szCs w:val="24"/>
          <w:lang w:val="kk-KZ"/>
        </w:rPr>
      </w:pPr>
      <w:r w:rsidRPr="00497DB7">
        <w:rPr>
          <w:rFonts w:ascii="Times New Roman" w:hAnsi="Times New Roman" w:cs="Times New Roman"/>
          <w:b w:val="0"/>
          <w:i w:val="0"/>
          <w:sz w:val="24"/>
          <w:szCs w:val="24"/>
          <w:lang w:val="kk-KZ"/>
        </w:rPr>
        <w:t xml:space="preserve">Инвестициялар тиімділігін бағалаудағы әдістерді екі топқа бөлуге болады: динамикалық (уақыт факторын ескеретін) және статикалық (есептік). </w:t>
      </w:r>
    </w:p>
    <w:p w:rsidR="002F2857" w:rsidRPr="00497DB7" w:rsidRDefault="0068040C" w:rsidP="0068040C">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Статикалық әдістің маңыздысы болып «өтелу мерзімі» болып танылады., ол жобаның өтімділігін көрсетеді. Статикалық әдістің кемшілігі уақыт факторының есебінің болмауы.</w:t>
      </w:r>
    </w:p>
    <w:p w:rsidR="002F14CF" w:rsidRPr="00497DB7" w:rsidRDefault="002F14CF" w:rsidP="002F14CF">
      <w:pPr>
        <w:widowControl w:val="0"/>
        <w:spacing w:after="0" w:line="240" w:lineRule="auto"/>
        <w:ind w:firstLine="426"/>
        <w:jc w:val="both"/>
        <w:rPr>
          <w:rFonts w:ascii="Times New Roman" w:hAnsi="Times New Roman"/>
          <w:sz w:val="24"/>
          <w:szCs w:val="24"/>
          <w:lang w:val="kk-KZ"/>
        </w:rPr>
      </w:pPr>
      <w:r w:rsidRPr="00F41CA5">
        <w:rPr>
          <w:rFonts w:ascii="Times New Roman" w:hAnsi="Times New Roman"/>
          <w:b/>
          <w:sz w:val="24"/>
          <w:szCs w:val="24"/>
          <w:lang w:val="kk-KZ"/>
        </w:rPr>
        <w:t>Статикалық әдістер</w:t>
      </w:r>
      <w:r w:rsidRPr="00497DB7">
        <w:rPr>
          <w:rFonts w:ascii="Times New Roman" w:hAnsi="Times New Roman"/>
          <w:sz w:val="24"/>
          <w:szCs w:val="24"/>
          <w:lang w:val="kk-KZ"/>
        </w:rPr>
        <w:t>ге мыналар жатады:</w:t>
      </w:r>
    </w:p>
    <w:p w:rsidR="00CE3685" w:rsidRPr="00CE3685" w:rsidRDefault="002F14CF" w:rsidP="002F14CF">
      <w:pPr>
        <w:pStyle w:val="a3"/>
        <w:widowControl w:val="0"/>
        <w:numPr>
          <w:ilvl w:val="0"/>
          <w:numId w:val="30"/>
        </w:numPr>
        <w:tabs>
          <w:tab w:val="clear" w:pos="360"/>
          <w:tab w:val="num" w:pos="0"/>
        </w:tabs>
        <w:spacing w:after="0" w:line="240" w:lineRule="auto"/>
        <w:ind w:left="0" w:firstLine="426"/>
        <w:jc w:val="both"/>
        <w:rPr>
          <w:rFonts w:ascii="Times New Roman" w:hAnsi="Times New Roman"/>
          <w:sz w:val="24"/>
          <w:szCs w:val="24"/>
          <w:lang w:val="kk-KZ"/>
        </w:rPr>
      </w:pPr>
      <w:r w:rsidRPr="00CE3685">
        <w:rPr>
          <w:rFonts w:ascii="Times New Roman" w:hAnsi="Times New Roman"/>
          <w:sz w:val="24"/>
          <w:szCs w:val="24"/>
          <w:lang w:val="kk-KZ"/>
        </w:rPr>
        <w:t xml:space="preserve">Инвестицияның өтелу мерзімі (Payback Period - PP) </w:t>
      </w:r>
    </w:p>
    <w:p w:rsidR="00CE3685" w:rsidRPr="00CE3685" w:rsidRDefault="00CE3685" w:rsidP="002F14CF">
      <w:pPr>
        <w:pStyle w:val="a3"/>
        <w:widowControl w:val="0"/>
        <w:numPr>
          <w:ilvl w:val="0"/>
          <w:numId w:val="30"/>
        </w:numPr>
        <w:tabs>
          <w:tab w:val="clear" w:pos="360"/>
          <w:tab w:val="num" w:pos="0"/>
        </w:tabs>
        <w:spacing w:after="0" w:line="240" w:lineRule="auto"/>
        <w:ind w:left="0" w:firstLine="426"/>
        <w:jc w:val="both"/>
        <w:rPr>
          <w:rFonts w:ascii="Times New Roman" w:hAnsi="Times New Roman"/>
          <w:sz w:val="24"/>
          <w:szCs w:val="24"/>
          <w:lang w:val="kk-KZ"/>
        </w:rPr>
      </w:pPr>
      <w:r w:rsidRPr="00CE3685">
        <w:rPr>
          <w:rFonts w:ascii="Times New Roman" w:hAnsi="Times New Roman"/>
          <w:sz w:val="24"/>
          <w:szCs w:val="24"/>
          <w:lang w:val="kk-KZ"/>
        </w:rPr>
        <w:t>Пайданың қарапайым мөлшер әдісі</w:t>
      </w:r>
      <w:r w:rsidRPr="00CE3685">
        <w:rPr>
          <w:rFonts w:ascii="Times New Roman" w:hAnsi="Times New Roman"/>
          <w:sz w:val="24"/>
          <w:szCs w:val="24"/>
        </w:rPr>
        <w:t xml:space="preserve"> (Accounting Rate of Return - ARR)</w:t>
      </w:r>
      <w:r w:rsidRPr="00CE3685">
        <w:rPr>
          <w:rFonts w:ascii="Times New Roman" w:hAnsi="Times New Roman"/>
          <w:sz w:val="24"/>
          <w:szCs w:val="24"/>
          <w:lang w:val="kk-KZ"/>
        </w:rPr>
        <w:t>.</w:t>
      </w:r>
    </w:p>
    <w:p w:rsidR="00977E96" w:rsidRPr="00CE3685" w:rsidRDefault="00CE3685" w:rsidP="00CE3685">
      <w:pPr>
        <w:widowControl w:val="0"/>
        <w:spacing w:after="0" w:line="240" w:lineRule="auto"/>
        <w:ind w:firstLine="426"/>
        <w:jc w:val="both"/>
        <w:rPr>
          <w:rFonts w:ascii="Times New Roman" w:hAnsi="Times New Roman"/>
          <w:sz w:val="24"/>
          <w:szCs w:val="24"/>
          <w:lang w:val="kk-KZ"/>
        </w:rPr>
      </w:pPr>
      <w:r w:rsidRPr="00D15BDD">
        <w:rPr>
          <w:rFonts w:ascii="Times New Roman" w:hAnsi="Times New Roman"/>
          <w:b/>
          <w:i/>
          <w:sz w:val="24"/>
          <w:szCs w:val="24"/>
          <w:lang w:val="kk-KZ"/>
        </w:rPr>
        <w:t>Инвестицияның өтелу мерзімі (Payback Period - PP)</w:t>
      </w:r>
      <w:r w:rsidRPr="00CE3685">
        <w:rPr>
          <w:rFonts w:ascii="Times New Roman" w:hAnsi="Times New Roman"/>
          <w:sz w:val="24"/>
          <w:szCs w:val="24"/>
          <w:lang w:val="kk-KZ"/>
        </w:rPr>
        <w:t xml:space="preserve"> </w:t>
      </w:r>
      <w:r w:rsidR="002F14CF" w:rsidRPr="00CE3685">
        <w:rPr>
          <w:rFonts w:ascii="Times New Roman" w:hAnsi="Times New Roman"/>
          <w:sz w:val="24"/>
          <w:szCs w:val="24"/>
          <w:lang w:val="kk-KZ"/>
        </w:rPr>
        <w:t>– әлемдік тәжірибеде кең тараған әдіс, ақша түсімдерінің уақыттық кезектілігін ескермейді. Ол алғашқы шығындарды толық қайтаруға қажетті жылдар санын анықтайды, яғни табыстар ақша ағын</w:t>
      </w:r>
      <w:r w:rsidR="00497DB7" w:rsidRPr="00CE3685">
        <w:rPr>
          <w:rFonts w:ascii="Times New Roman" w:hAnsi="Times New Roman"/>
          <w:sz w:val="24"/>
          <w:szCs w:val="24"/>
          <w:lang w:val="kk-KZ"/>
        </w:rPr>
        <w:t>дары мен</w:t>
      </w:r>
      <w:r w:rsidR="002F14CF" w:rsidRPr="00CE3685">
        <w:rPr>
          <w:rFonts w:ascii="Times New Roman" w:hAnsi="Times New Roman"/>
          <w:sz w:val="24"/>
          <w:szCs w:val="24"/>
          <w:lang w:val="kk-KZ"/>
        </w:rPr>
        <w:t xml:space="preserve"> </w:t>
      </w:r>
      <w:r w:rsidR="001B22A1" w:rsidRPr="00CE3685">
        <w:rPr>
          <w:rFonts w:ascii="Times New Roman" w:hAnsi="Times New Roman"/>
          <w:sz w:val="24"/>
          <w:szCs w:val="24"/>
          <w:lang w:val="kk-KZ"/>
        </w:rPr>
        <w:t>шығындар ақша ағын</w:t>
      </w:r>
      <w:r w:rsidR="00497DB7" w:rsidRPr="00CE3685">
        <w:rPr>
          <w:rFonts w:ascii="Times New Roman" w:hAnsi="Times New Roman"/>
          <w:sz w:val="24"/>
          <w:szCs w:val="24"/>
          <w:lang w:val="kk-KZ"/>
        </w:rPr>
        <w:t>дарының</w:t>
      </w:r>
      <w:r w:rsidR="001B22A1" w:rsidRPr="00CE3685">
        <w:rPr>
          <w:rFonts w:ascii="Times New Roman" w:hAnsi="Times New Roman"/>
          <w:sz w:val="24"/>
          <w:szCs w:val="24"/>
          <w:lang w:val="kk-KZ"/>
        </w:rPr>
        <w:t xml:space="preserve"> теңестірілген сәт</w:t>
      </w:r>
      <w:r w:rsidR="00497DB7" w:rsidRPr="00CE3685">
        <w:rPr>
          <w:rFonts w:ascii="Times New Roman" w:hAnsi="Times New Roman"/>
          <w:sz w:val="24"/>
          <w:szCs w:val="24"/>
          <w:lang w:val="kk-KZ"/>
        </w:rPr>
        <w:t>ін</w:t>
      </w:r>
      <w:r w:rsidR="001B22A1" w:rsidRPr="00CE3685">
        <w:rPr>
          <w:rFonts w:ascii="Times New Roman" w:hAnsi="Times New Roman"/>
          <w:sz w:val="24"/>
          <w:szCs w:val="24"/>
          <w:lang w:val="kk-KZ"/>
        </w:rPr>
        <w:t xml:space="preserve"> анықтайды. </w:t>
      </w:r>
      <w:r w:rsidR="00497DB7" w:rsidRPr="00CE3685">
        <w:rPr>
          <w:rFonts w:ascii="Times New Roman" w:hAnsi="Times New Roman"/>
          <w:sz w:val="24"/>
          <w:szCs w:val="24"/>
          <w:lang w:val="kk-KZ"/>
        </w:rPr>
        <w:t>Өтелу мерзімі аз жобалар таңдалады. Өтелу мерзімін (РР) анықтау алгоритмі инвестициядан жоспарланған табыстарды бөлу теңдігіне байланысты</w:t>
      </w:r>
    </w:p>
    <w:p w:rsidR="002F14CF" w:rsidRDefault="00497DB7" w:rsidP="002F14CF">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Егер табыс жылдарға тең мөлшерде бөлінген болса, өтелу мерзімі бір жолғы шығындарды жылдық табысқа бөлу арқылы анықталады. Бөлгішті сан шықса бүтін санға дейін айландырылады.</w:t>
      </w:r>
    </w:p>
    <w:p w:rsidR="00497DB7" w:rsidRDefault="00497DB7" w:rsidP="002F14CF">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Егер табыс бірдей бөлінбесе, онда өтелу мерзімі жылдар санын тікелей есептеу арқылы жасалады.</w:t>
      </w:r>
      <w:r w:rsidR="00B64D7F">
        <w:rPr>
          <w:rFonts w:ascii="Times New Roman" w:hAnsi="Times New Roman"/>
          <w:sz w:val="24"/>
          <w:szCs w:val="24"/>
          <w:lang w:val="kk-KZ"/>
        </w:rPr>
        <w:t xml:space="preserve"> </w:t>
      </w:r>
      <w:r>
        <w:rPr>
          <w:rFonts w:ascii="Times New Roman" w:hAnsi="Times New Roman"/>
          <w:sz w:val="24"/>
          <w:szCs w:val="24"/>
          <w:lang w:val="kk-KZ"/>
        </w:rPr>
        <w:t>Инвестиция кумулятивтік табыспен өтеледі. РР формуласы:</w:t>
      </w:r>
    </w:p>
    <w:p w:rsidR="00497DB7" w:rsidRDefault="00497DB7" w:rsidP="00497DB7">
      <w:pPr>
        <w:widowControl w:val="0"/>
        <w:spacing w:after="0" w:line="240" w:lineRule="auto"/>
        <w:ind w:firstLine="284"/>
        <w:jc w:val="both"/>
        <w:rPr>
          <w:rFonts w:ascii="Times New Roman" w:hAnsi="Times New Roman"/>
          <w:sz w:val="24"/>
          <w:szCs w:val="24"/>
          <w:lang w:val="kk-KZ"/>
        </w:rPr>
      </w:pPr>
    </w:p>
    <w:p w:rsidR="00497DB7" w:rsidRDefault="00497DB7" w:rsidP="00F41CA5">
      <w:pPr>
        <w:widowControl w:val="0"/>
        <w:spacing w:after="0" w:line="240" w:lineRule="auto"/>
        <w:ind w:firstLine="426"/>
        <w:jc w:val="both"/>
        <w:rPr>
          <w:rFonts w:ascii="Times New Roman" w:hAnsi="Times New Roman"/>
          <w:sz w:val="24"/>
          <w:szCs w:val="24"/>
          <w:lang w:val="kk-KZ"/>
        </w:rPr>
      </w:pPr>
      <w:r w:rsidRPr="00BB3993">
        <w:rPr>
          <w:rFonts w:ascii="Times New Roman" w:hAnsi="Times New Roman"/>
          <w:b/>
          <w:sz w:val="24"/>
          <w:szCs w:val="24"/>
          <w:lang w:val="kk-KZ"/>
        </w:rPr>
        <w:t>РР = n ,</w:t>
      </w:r>
      <w:r w:rsidRPr="00BB3993">
        <w:rPr>
          <w:rFonts w:ascii="Times New Roman" w:hAnsi="Times New Roman"/>
          <w:sz w:val="24"/>
          <w:szCs w:val="24"/>
          <w:lang w:val="kk-KZ"/>
        </w:rPr>
        <w:t xml:space="preserve"> </w:t>
      </w:r>
      <w:r>
        <w:rPr>
          <w:rFonts w:ascii="Times New Roman" w:hAnsi="Times New Roman"/>
          <w:sz w:val="24"/>
          <w:szCs w:val="24"/>
          <w:lang w:val="kk-KZ"/>
        </w:rPr>
        <w:t>мұнда</w:t>
      </w:r>
      <w:r w:rsidRPr="00BB3993">
        <w:rPr>
          <w:rFonts w:ascii="Times New Roman" w:hAnsi="Times New Roman"/>
          <w:sz w:val="24"/>
          <w:szCs w:val="24"/>
          <w:lang w:val="kk-KZ"/>
        </w:rPr>
        <w:t xml:space="preserve">     </w:t>
      </w:r>
    </w:p>
    <w:p w:rsidR="00497DB7" w:rsidRDefault="00497DB7" w:rsidP="00F41CA5">
      <w:pPr>
        <w:widowControl w:val="0"/>
        <w:spacing w:after="0" w:line="240" w:lineRule="auto"/>
        <w:ind w:firstLine="426"/>
        <w:jc w:val="both"/>
        <w:rPr>
          <w:rFonts w:ascii="Times New Roman" w:hAnsi="Times New Roman"/>
          <w:sz w:val="24"/>
          <w:szCs w:val="24"/>
          <w:lang w:val="kk-KZ"/>
        </w:rPr>
      </w:pPr>
    </w:p>
    <w:p w:rsidR="00497DB7" w:rsidRPr="00630172" w:rsidRDefault="00497DB7" w:rsidP="00F41CA5">
      <w:pPr>
        <w:widowControl w:val="0"/>
        <w:spacing w:after="0" w:line="240" w:lineRule="auto"/>
        <w:ind w:firstLine="426"/>
        <w:jc w:val="both"/>
        <w:rPr>
          <w:rFonts w:ascii="Times New Roman" w:hAnsi="Times New Roman"/>
          <w:b/>
          <w:sz w:val="24"/>
          <w:szCs w:val="24"/>
          <w:lang w:val="kk-KZ"/>
        </w:rPr>
      </w:pPr>
      <w:r w:rsidRPr="00BB3993">
        <w:rPr>
          <w:rFonts w:ascii="Times New Roman" w:hAnsi="Times New Roman"/>
          <w:b/>
          <w:sz w:val="24"/>
          <w:szCs w:val="24"/>
          <w:lang w:val="kk-KZ"/>
        </w:rPr>
        <w:t xml:space="preserve">CFt &gt; IC,   </w:t>
      </w:r>
    </w:p>
    <w:p w:rsidR="00497DB7" w:rsidRDefault="00497DB7" w:rsidP="00F41CA5">
      <w:pPr>
        <w:widowControl w:val="0"/>
        <w:spacing w:after="0" w:line="240" w:lineRule="auto"/>
        <w:ind w:firstLine="426"/>
        <w:jc w:val="both"/>
        <w:rPr>
          <w:rFonts w:ascii="Times New Roman" w:hAnsi="Times New Roman"/>
          <w:sz w:val="24"/>
          <w:szCs w:val="24"/>
          <w:lang w:val="kk-KZ"/>
        </w:rPr>
      </w:pPr>
    </w:p>
    <w:p w:rsidR="00497DB7" w:rsidRDefault="00497DB7" w:rsidP="00F41CA5">
      <w:pPr>
        <w:widowControl w:val="0"/>
        <w:spacing w:after="0" w:line="240" w:lineRule="auto"/>
        <w:ind w:firstLine="426"/>
        <w:jc w:val="both"/>
        <w:rPr>
          <w:rFonts w:ascii="Times New Roman" w:hAnsi="Times New Roman"/>
          <w:sz w:val="24"/>
          <w:szCs w:val="24"/>
          <w:lang w:val="kk-KZ"/>
        </w:rPr>
      </w:pPr>
      <w:r w:rsidRPr="00BB3993">
        <w:rPr>
          <w:rFonts w:ascii="Times New Roman" w:hAnsi="Times New Roman"/>
          <w:sz w:val="24"/>
          <w:szCs w:val="24"/>
          <w:lang w:val="kk-KZ"/>
        </w:rPr>
        <w:t xml:space="preserve">CFt  - </w:t>
      </w:r>
      <w:r>
        <w:rPr>
          <w:rFonts w:ascii="Times New Roman" w:hAnsi="Times New Roman"/>
          <w:sz w:val="24"/>
          <w:szCs w:val="24"/>
          <w:lang w:val="kk-KZ"/>
        </w:rPr>
        <w:t>табыстардың таза ақша ағыны</w:t>
      </w:r>
    </w:p>
    <w:p w:rsidR="002F2857" w:rsidRDefault="002F2857" w:rsidP="00F41CA5">
      <w:pPr>
        <w:widowControl w:val="0"/>
        <w:spacing w:after="0" w:line="240" w:lineRule="auto"/>
        <w:ind w:firstLine="426"/>
        <w:jc w:val="both"/>
        <w:rPr>
          <w:rFonts w:ascii="Times New Roman" w:hAnsi="Times New Roman"/>
          <w:sz w:val="24"/>
          <w:szCs w:val="24"/>
          <w:lang w:val="kk-KZ"/>
        </w:rPr>
      </w:pPr>
      <w:r w:rsidRPr="00BB3993">
        <w:rPr>
          <w:rFonts w:ascii="Times New Roman" w:hAnsi="Times New Roman"/>
          <w:sz w:val="24"/>
          <w:szCs w:val="24"/>
          <w:lang w:val="kk-KZ"/>
        </w:rPr>
        <w:t xml:space="preserve">IC  -  </w:t>
      </w:r>
      <w:r w:rsidR="00CE3685">
        <w:rPr>
          <w:rFonts w:ascii="Times New Roman" w:hAnsi="Times New Roman"/>
          <w:sz w:val="24"/>
          <w:szCs w:val="24"/>
          <w:lang w:val="kk-KZ"/>
        </w:rPr>
        <w:t xml:space="preserve">шығындардың ақша ағыныдары </w:t>
      </w:r>
    </w:p>
    <w:p w:rsidR="00CE3685" w:rsidRDefault="00CE3685" w:rsidP="00F41CA5">
      <w:pPr>
        <w:widowControl w:val="0"/>
        <w:spacing w:after="0" w:line="240" w:lineRule="auto"/>
        <w:ind w:firstLine="426"/>
        <w:jc w:val="both"/>
        <w:rPr>
          <w:rFonts w:ascii="Times New Roman" w:hAnsi="Times New Roman"/>
          <w:sz w:val="24"/>
          <w:szCs w:val="24"/>
          <w:lang w:val="kk-KZ"/>
        </w:rPr>
      </w:pPr>
      <w:r>
        <w:rPr>
          <w:rFonts w:ascii="Times New Roman" w:hAnsi="Times New Roman"/>
          <w:b/>
          <w:i/>
          <w:sz w:val="24"/>
          <w:szCs w:val="24"/>
          <w:lang w:val="kk-KZ"/>
        </w:rPr>
        <w:lastRenderedPageBreak/>
        <w:t>Пайданың қарапайым мөлшер әдісі</w:t>
      </w:r>
      <w:r w:rsidRPr="00BB3993">
        <w:rPr>
          <w:rFonts w:ascii="Times New Roman" w:hAnsi="Times New Roman"/>
          <w:b/>
          <w:i/>
          <w:sz w:val="24"/>
          <w:szCs w:val="24"/>
          <w:lang w:val="kk-KZ"/>
        </w:rPr>
        <w:t xml:space="preserve"> (Accounting Rate of Return - ARR)</w:t>
      </w:r>
      <w:r>
        <w:rPr>
          <w:rFonts w:ascii="Times New Roman" w:hAnsi="Times New Roman"/>
          <w:sz w:val="24"/>
          <w:szCs w:val="24"/>
          <w:lang w:val="kk-KZ"/>
        </w:rPr>
        <w:t>. Бұл әдісті қолдану барысында жобаның өмір сүру ұзақтығындағы орташа таза бухгалтерлік пайда орташа инвестициялармен (жобаға салынған негізгі және айналым қаражаттарына шығындар) салыстырылады.</w:t>
      </w:r>
    </w:p>
    <w:p w:rsidR="00CE3685" w:rsidRPr="00CE3685" w:rsidRDefault="00CE3685" w:rsidP="00F41CA5">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Әдіс пайданың қарапайым бухгалтерлік бірдей мөлшері мен инвестициялардың әр түрлі көлемдеріне ие жобаның біреуінің артықшылығын анықтау мүмкіншілігін танылтпайды.  </w:t>
      </w:r>
    </w:p>
    <w:p w:rsidR="002F2857" w:rsidRPr="00BB3993" w:rsidRDefault="002F2857" w:rsidP="0068040C">
      <w:pPr>
        <w:widowControl w:val="0"/>
        <w:spacing w:after="0" w:line="240" w:lineRule="auto"/>
        <w:ind w:firstLine="284"/>
        <w:jc w:val="both"/>
        <w:rPr>
          <w:rFonts w:ascii="Times New Roman" w:hAnsi="Times New Roman"/>
          <w:sz w:val="24"/>
          <w:szCs w:val="24"/>
          <w:lang w:val="kk-KZ"/>
        </w:rPr>
      </w:pPr>
      <w:r w:rsidRPr="00BB3993">
        <w:rPr>
          <w:rFonts w:ascii="Times New Roman" w:hAnsi="Times New Roman"/>
          <w:sz w:val="24"/>
          <w:szCs w:val="24"/>
          <w:lang w:val="kk-KZ"/>
        </w:rPr>
        <w:t xml:space="preserve">                          ARR =  </w:t>
      </w:r>
      <w:r w:rsidRPr="00497DB7">
        <w:rPr>
          <w:rFonts w:ascii="Times New Roman" w:hAnsi="Times New Roman"/>
          <w:sz w:val="24"/>
          <w:szCs w:val="24"/>
        </w:rPr>
        <w:object w:dxaOrig="380" w:dyaOrig="639">
          <v:shape id="_x0000_i1027" type="#_x0000_t75" style="width:19.4pt;height:31.95pt" o:ole="" fillcolor="window">
            <v:imagedata r:id="rId12" o:title=""/>
          </v:shape>
          <o:OLEObject Type="Embed" ProgID="Equation.3" ShapeID="_x0000_i1027" DrawAspect="Content" ObjectID="_1482914805" r:id="rId13"/>
        </w:object>
      </w:r>
      <w:r w:rsidRPr="00BB3993">
        <w:rPr>
          <w:rFonts w:ascii="Times New Roman" w:hAnsi="Times New Roman"/>
          <w:sz w:val="24"/>
          <w:szCs w:val="24"/>
          <w:lang w:val="kk-KZ"/>
        </w:rPr>
        <w:t xml:space="preserve"> ,    </w:t>
      </w:r>
    </w:p>
    <w:p w:rsidR="00CE3685" w:rsidRDefault="00CE3685" w:rsidP="0068040C">
      <w:pPr>
        <w:widowControl w:val="0"/>
        <w:spacing w:after="0" w:line="240" w:lineRule="auto"/>
        <w:ind w:firstLine="284"/>
        <w:jc w:val="both"/>
        <w:rPr>
          <w:rFonts w:ascii="Times New Roman" w:hAnsi="Times New Roman"/>
          <w:sz w:val="24"/>
          <w:szCs w:val="24"/>
          <w:lang w:val="kk-KZ"/>
        </w:rPr>
      </w:pPr>
    </w:p>
    <w:p w:rsidR="00CE3685" w:rsidRDefault="00CE3685" w:rsidP="00F41CA5">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мұнда</w:t>
      </w:r>
      <w:r w:rsidR="002F2857" w:rsidRPr="00CE3685">
        <w:rPr>
          <w:rFonts w:ascii="Times New Roman" w:hAnsi="Times New Roman"/>
          <w:sz w:val="24"/>
          <w:szCs w:val="24"/>
          <w:lang w:val="kk-KZ"/>
        </w:rPr>
        <w:t>,   Pб    -</w:t>
      </w:r>
      <w:r>
        <w:rPr>
          <w:rFonts w:ascii="Times New Roman" w:hAnsi="Times New Roman"/>
          <w:sz w:val="24"/>
          <w:szCs w:val="24"/>
          <w:lang w:val="kk-KZ"/>
        </w:rPr>
        <w:t xml:space="preserve"> жобадан таза бухгалтерлік пайда;</w:t>
      </w:r>
    </w:p>
    <w:p w:rsidR="002F2857" w:rsidRPr="00CE3685" w:rsidRDefault="002F2857" w:rsidP="00F41CA5">
      <w:pPr>
        <w:widowControl w:val="0"/>
        <w:spacing w:after="0" w:line="240" w:lineRule="auto"/>
        <w:ind w:firstLine="426"/>
        <w:jc w:val="both"/>
        <w:rPr>
          <w:rFonts w:ascii="Times New Roman" w:hAnsi="Times New Roman"/>
          <w:sz w:val="24"/>
          <w:szCs w:val="24"/>
          <w:lang w:val="kk-KZ"/>
        </w:rPr>
      </w:pPr>
      <w:r w:rsidRPr="00F41CA5">
        <w:rPr>
          <w:rFonts w:ascii="Times New Roman" w:hAnsi="Times New Roman"/>
          <w:sz w:val="24"/>
          <w:szCs w:val="24"/>
          <w:lang w:val="kk-KZ"/>
        </w:rPr>
        <w:t>IC    - инвестици</w:t>
      </w:r>
      <w:r w:rsidR="00CE3685">
        <w:rPr>
          <w:rFonts w:ascii="Times New Roman" w:hAnsi="Times New Roman"/>
          <w:sz w:val="24"/>
          <w:szCs w:val="24"/>
          <w:lang w:val="kk-KZ"/>
        </w:rPr>
        <w:t>ялар</w:t>
      </w:r>
    </w:p>
    <w:p w:rsidR="00F41CA5" w:rsidRPr="00497DB7" w:rsidRDefault="00F41CA5" w:rsidP="00F41CA5">
      <w:pPr>
        <w:widowControl w:val="0"/>
        <w:spacing w:after="0" w:line="240" w:lineRule="auto"/>
        <w:ind w:firstLine="426"/>
        <w:jc w:val="both"/>
        <w:rPr>
          <w:rFonts w:ascii="Times New Roman" w:hAnsi="Times New Roman"/>
          <w:sz w:val="24"/>
          <w:szCs w:val="24"/>
          <w:lang w:val="kk-KZ"/>
        </w:rPr>
      </w:pPr>
      <w:bookmarkStart w:id="7" w:name="_Toc499297833"/>
      <w:r w:rsidRPr="00F41CA5">
        <w:rPr>
          <w:rFonts w:ascii="Times New Roman" w:hAnsi="Times New Roman"/>
          <w:b/>
          <w:sz w:val="24"/>
          <w:szCs w:val="24"/>
          <w:lang w:val="kk-KZ"/>
        </w:rPr>
        <w:t>Динамикалық әдістер</w:t>
      </w:r>
      <w:r w:rsidRPr="00497DB7">
        <w:rPr>
          <w:rFonts w:ascii="Times New Roman" w:hAnsi="Times New Roman"/>
          <w:sz w:val="24"/>
          <w:szCs w:val="24"/>
          <w:lang w:val="kk-KZ"/>
        </w:rPr>
        <w:t xml:space="preserve"> дамыған елдердің ірі және орта кәсіпорындарының тәжірибесіндн қолданылады. Олар уақыт факторын ескере отырып инвестициялар тиімділігінің заманауи тәсілдерін көрсетеді. Ол тәсілді қолдану инфляцияның жоғары деңгейімен негізделеді.</w:t>
      </w:r>
    </w:p>
    <w:p w:rsidR="00F41CA5" w:rsidRPr="00497DB7" w:rsidRDefault="00F41CA5" w:rsidP="00F41CA5">
      <w:pPr>
        <w:widowControl w:val="0"/>
        <w:spacing w:after="0" w:line="240" w:lineRule="auto"/>
        <w:ind w:firstLine="426"/>
        <w:jc w:val="both"/>
        <w:rPr>
          <w:rFonts w:ascii="Times New Roman" w:hAnsi="Times New Roman"/>
          <w:sz w:val="24"/>
          <w:szCs w:val="24"/>
          <w:lang w:val="kk-KZ"/>
        </w:rPr>
      </w:pPr>
      <w:r w:rsidRPr="00F41CA5">
        <w:rPr>
          <w:rFonts w:ascii="Times New Roman" w:hAnsi="Times New Roman"/>
          <w:sz w:val="24"/>
          <w:szCs w:val="24"/>
          <w:lang w:val="kk-KZ"/>
        </w:rPr>
        <w:t>Динамикалық тәсілдер</w:t>
      </w:r>
      <w:r w:rsidRPr="00497DB7">
        <w:rPr>
          <w:rFonts w:ascii="Times New Roman" w:hAnsi="Times New Roman"/>
          <w:sz w:val="24"/>
          <w:szCs w:val="24"/>
          <w:lang w:val="kk-KZ"/>
        </w:rPr>
        <w:t xml:space="preserve"> көбінде дисконттық деп аталады. Олар инвестициялық жобаны жүзеге асырудағы ақша ағындарының бүгінгі мөлшерін анықтауда негізделеді. </w:t>
      </w:r>
    </w:p>
    <w:p w:rsidR="00F41CA5" w:rsidRPr="00497DB7" w:rsidRDefault="00F41CA5" w:rsidP="00F41CA5">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kk-KZ"/>
        </w:rPr>
        <w:t xml:space="preserve">Жобаны жүзеге асырудағы кезеңнің басы мен аяғындағы ақша қаражаттарының ағындары белгілі болады. Пайыздық мөлшерлеме (дисконт нормасы) түрінде жобаға салынатын қаражаттар құны анақталған болады. Мұндай баға ретінде мыналар қолдданылады: кәсіпорынның орташа немесе шекті құны; ұзақ мерзімді несиелер бойынша пайыздық мөлшерлемелер; салымдар бойынша талапты табыстылық нормасы және т.б. Бағалау мөлшеріне маңызды әсер ететін инфляция мен тәуекел. </w:t>
      </w:r>
    </w:p>
    <w:p w:rsidR="00505664" w:rsidRDefault="00B2696C" w:rsidP="00505664">
      <w:pPr>
        <w:pStyle w:val="5"/>
        <w:widowControl w:val="0"/>
        <w:spacing w:before="0" w:after="0"/>
        <w:ind w:firstLine="426"/>
        <w:jc w:val="both"/>
        <w:rPr>
          <w:rFonts w:ascii="Times New Roman" w:hAnsi="Times New Roman"/>
          <w:i w:val="0"/>
          <w:sz w:val="24"/>
          <w:szCs w:val="24"/>
          <w:lang w:val="kk-KZ"/>
        </w:rPr>
      </w:pPr>
      <w:r>
        <w:rPr>
          <w:rFonts w:ascii="Times New Roman" w:hAnsi="Times New Roman"/>
          <w:i w:val="0"/>
          <w:sz w:val="24"/>
          <w:szCs w:val="24"/>
          <w:lang w:val="kk-KZ"/>
        </w:rPr>
        <w:t>Д</w:t>
      </w:r>
      <w:r w:rsidR="002F2857" w:rsidRPr="00F41CA5">
        <w:rPr>
          <w:rFonts w:ascii="Times New Roman" w:hAnsi="Times New Roman"/>
          <w:i w:val="0"/>
          <w:sz w:val="24"/>
          <w:szCs w:val="24"/>
        </w:rPr>
        <w:t>инами</w:t>
      </w:r>
      <w:r w:rsidR="00F41CA5" w:rsidRPr="00F41CA5">
        <w:rPr>
          <w:rFonts w:ascii="Times New Roman" w:hAnsi="Times New Roman"/>
          <w:i w:val="0"/>
          <w:sz w:val="24"/>
          <w:szCs w:val="24"/>
          <w:lang w:val="kk-KZ"/>
        </w:rPr>
        <w:t>калық әдістер</w:t>
      </w:r>
      <w:bookmarkEnd w:id="7"/>
      <w:r w:rsidR="00505664">
        <w:rPr>
          <w:rFonts w:ascii="Times New Roman" w:hAnsi="Times New Roman"/>
          <w:i w:val="0"/>
          <w:sz w:val="24"/>
          <w:szCs w:val="24"/>
          <w:lang w:val="kk-KZ"/>
        </w:rPr>
        <w:t>ге мыналар жатады</w:t>
      </w:r>
      <w:r w:rsidR="002F2857" w:rsidRPr="00F41CA5">
        <w:rPr>
          <w:rFonts w:ascii="Times New Roman" w:hAnsi="Times New Roman"/>
          <w:i w:val="0"/>
          <w:sz w:val="24"/>
          <w:szCs w:val="24"/>
        </w:rPr>
        <w:t xml:space="preserve">: </w:t>
      </w:r>
    </w:p>
    <w:p w:rsidR="00505664" w:rsidRPr="00505664" w:rsidRDefault="00505664" w:rsidP="00686408">
      <w:pPr>
        <w:pStyle w:val="5"/>
        <w:widowControl w:val="0"/>
        <w:numPr>
          <w:ilvl w:val="0"/>
          <w:numId w:val="74"/>
        </w:numPr>
        <w:spacing w:before="0" w:after="0"/>
        <w:jc w:val="both"/>
        <w:rPr>
          <w:rFonts w:ascii="Times New Roman" w:hAnsi="Times New Roman"/>
          <w:b w:val="0"/>
          <w:i w:val="0"/>
          <w:sz w:val="24"/>
          <w:szCs w:val="24"/>
          <w:lang w:val="kk-KZ"/>
        </w:rPr>
      </w:pPr>
      <w:r>
        <w:rPr>
          <w:rFonts w:ascii="Times New Roman" w:hAnsi="Times New Roman"/>
          <w:b w:val="0"/>
          <w:i w:val="0"/>
          <w:sz w:val="24"/>
          <w:szCs w:val="24"/>
          <w:lang w:val="kk-KZ"/>
        </w:rPr>
        <w:t>т</w:t>
      </w:r>
      <w:r w:rsidRPr="00505664">
        <w:rPr>
          <w:rFonts w:ascii="Times New Roman" w:hAnsi="Times New Roman"/>
          <w:b w:val="0"/>
          <w:i w:val="0"/>
          <w:sz w:val="24"/>
          <w:szCs w:val="24"/>
          <w:lang w:val="kk-KZ"/>
        </w:rPr>
        <w:t xml:space="preserve">аза келтірілген құн </w:t>
      </w:r>
      <w:r w:rsidR="002F2857" w:rsidRPr="00505664">
        <w:rPr>
          <w:rFonts w:ascii="Times New Roman" w:hAnsi="Times New Roman"/>
          <w:b w:val="0"/>
          <w:i w:val="0"/>
          <w:sz w:val="24"/>
          <w:szCs w:val="24"/>
          <w:lang w:val="en-US"/>
        </w:rPr>
        <w:t>(Net Present Value - NPV)</w:t>
      </w:r>
      <w:r w:rsidR="00FA1B7C">
        <w:rPr>
          <w:rFonts w:ascii="Times New Roman" w:hAnsi="Times New Roman"/>
          <w:b w:val="0"/>
          <w:i w:val="0"/>
          <w:sz w:val="24"/>
          <w:szCs w:val="24"/>
          <w:lang w:val="kk-KZ"/>
        </w:rPr>
        <w:t>;</w:t>
      </w:r>
      <w:r w:rsidR="002F2857" w:rsidRPr="00505664">
        <w:rPr>
          <w:rFonts w:ascii="Times New Roman" w:hAnsi="Times New Roman"/>
          <w:b w:val="0"/>
          <w:i w:val="0"/>
          <w:sz w:val="24"/>
          <w:szCs w:val="24"/>
          <w:lang w:val="en-US"/>
        </w:rPr>
        <w:t xml:space="preserve"> </w:t>
      </w:r>
    </w:p>
    <w:p w:rsidR="00505664" w:rsidRPr="00505664" w:rsidRDefault="00505664" w:rsidP="00686408">
      <w:pPr>
        <w:pStyle w:val="a3"/>
        <w:widowControl w:val="0"/>
        <w:numPr>
          <w:ilvl w:val="0"/>
          <w:numId w:val="74"/>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таза терминалды құнды есептеу әдісі </w:t>
      </w:r>
      <w:r w:rsidRPr="00505664">
        <w:rPr>
          <w:rFonts w:ascii="Times New Roman" w:hAnsi="Times New Roman"/>
          <w:sz w:val="24"/>
          <w:szCs w:val="24"/>
          <w:lang w:val="kk-KZ"/>
        </w:rPr>
        <w:t>(Net Terminal Value – NTV)</w:t>
      </w:r>
      <w:r w:rsidR="00FA1B7C">
        <w:rPr>
          <w:rFonts w:ascii="Times New Roman" w:hAnsi="Times New Roman"/>
          <w:sz w:val="24"/>
          <w:szCs w:val="24"/>
          <w:lang w:val="kk-KZ"/>
        </w:rPr>
        <w:t>;</w:t>
      </w:r>
    </w:p>
    <w:p w:rsidR="00505664" w:rsidRPr="00505664" w:rsidRDefault="00684C1A" w:rsidP="00686408">
      <w:pPr>
        <w:pStyle w:val="a3"/>
        <w:widowControl w:val="0"/>
        <w:numPr>
          <w:ilvl w:val="0"/>
          <w:numId w:val="74"/>
        </w:num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xml:space="preserve">Жоба рентабелдігінің </w:t>
      </w:r>
      <w:r w:rsidR="00505664">
        <w:rPr>
          <w:rFonts w:ascii="Times New Roman" w:hAnsi="Times New Roman"/>
          <w:sz w:val="24"/>
          <w:szCs w:val="24"/>
          <w:lang w:val="kk-KZ"/>
        </w:rPr>
        <w:t>и</w:t>
      </w:r>
      <w:r w:rsidR="00505664" w:rsidRPr="00684C1A">
        <w:rPr>
          <w:rFonts w:ascii="Times New Roman" w:hAnsi="Times New Roman"/>
          <w:sz w:val="24"/>
          <w:szCs w:val="24"/>
          <w:lang w:val="kk-KZ"/>
        </w:rPr>
        <w:t>ндекс</w:t>
      </w:r>
      <w:r>
        <w:rPr>
          <w:rFonts w:ascii="Times New Roman" w:hAnsi="Times New Roman"/>
          <w:sz w:val="24"/>
          <w:szCs w:val="24"/>
          <w:lang w:val="kk-KZ"/>
        </w:rPr>
        <w:t>і</w:t>
      </w:r>
      <w:r w:rsidR="00505664" w:rsidRPr="00684C1A">
        <w:rPr>
          <w:rFonts w:ascii="Times New Roman" w:hAnsi="Times New Roman"/>
          <w:sz w:val="24"/>
          <w:szCs w:val="24"/>
          <w:lang w:val="kk-KZ"/>
        </w:rPr>
        <w:t xml:space="preserve"> (Profitability Index - PI)</w:t>
      </w:r>
      <w:r w:rsidR="00FA1B7C">
        <w:rPr>
          <w:rFonts w:ascii="Times New Roman" w:hAnsi="Times New Roman"/>
          <w:sz w:val="24"/>
          <w:szCs w:val="24"/>
          <w:lang w:val="kk-KZ"/>
        </w:rPr>
        <w:t>;</w:t>
      </w:r>
      <w:r w:rsidR="00505664" w:rsidRPr="00684C1A">
        <w:rPr>
          <w:rFonts w:ascii="Times New Roman" w:hAnsi="Times New Roman"/>
          <w:sz w:val="24"/>
          <w:szCs w:val="24"/>
          <w:lang w:val="kk-KZ"/>
        </w:rPr>
        <w:t xml:space="preserve"> </w:t>
      </w:r>
    </w:p>
    <w:p w:rsidR="00505664" w:rsidRPr="00505664" w:rsidRDefault="00684C1A" w:rsidP="00686408">
      <w:pPr>
        <w:pStyle w:val="a3"/>
        <w:widowControl w:val="0"/>
        <w:numPr>
          <w:ilvl w:val="0"/>
          <w:numId w:val="74"/>
        </w:numPr>
        <w:spacing w:after="0" w:line="240" w:lineRule="auto"/>
        <w:jc w:val="both"/>
        <w:rPr>
          <w:rFonts w:ascii="Times New Roman" w:hAnsi="Times New Roman"/>
          <w:sz w:val="24"/>
          <w:szCs w:val="24"/>
          <w:lang w:val="kk-KZ"/>
        </w:rPr>
      </w:pPr>
      <w:r>
        <w:rPr>
          <w:rFonts w:ascii="Times New Roman" w:hAnsi="Times New Roman"/>
          <w:sz w:val="24"/>
          <w:szCs w:val="24"/>
          <w:lang w:val="kk-KZ"/>
        </w:rPr>
        <w:t>Инвестиция пайдасының ішкі</w:t>
      </w:r>
      <w:r w:rsidR="00505664" w:rsidRPr="00505664">
        <w:rPr>
          <w:rFonts w:ascii="Times New Roman" w:hAnsi="Times New Roman"/>
          <w:sz w:val="24"/>
          <w:szCs w:val="24"/>
          <w:lang w:val="kk-KZ"/>
        </w:rPr>
        <w:t xml:space="preserve"> норма</w:t>
      </w:r>
      <w:r>
        <w:rPr>
          <w:rFonts w:ascii="Times New Roman" w:hAnsi="Times New Roman"/>
          <w:sz w:val="24"/>
          <w:szCs w:val="24"/>
          <w:lang w:val="kk-KZ"/>
        </w:rPr>
        <w:t>сы</w:t>
      </w:r>
      <w:r w:rsidR="00505664" w:rsidRPr="00505664">
        <w:rPr>
          <w:rFonts w:ascii="Times New Roman" w:hAnsi="Times New Roman"/>
          <w:sz w:val="24"/>
          <w:szCs w:val="24"/>
          <w:lang w:val="kk-KZ"/>
        </w:rPr>
        <w:t xml:space="preserve"> (Internal Rate of Return - IRR)</w:t>
      </w:r>
      <w:r w:rsidR="00FA1B7C">
        <w:rPr>
          <w:rFonts w:ascii="Times New Roman" w:hAnsi="Times New Roman"/>
          <w:sz w:val="24"/>
          <w:szCs w:val="24"/>
          <w:lang w:val="kk-KZ"/>
        </w:rPr>
        <w:t>;</w:t>
      </w:r>
      <w:r w:rsidR="00505664" w:rsidRPr="00505664">
        <w:rPr>
          <w:rFonts w:ascii="Times New Roman" w:hAnsi="Times New Roman"/>
          <w:sz w:val="24"/>
          <w:szCs w:val="24"/>
          <w:lang w:val="kk-KZ"/>
        </w:rPr>
        <w:t xml:space="preserve"> </w:t>
      </w:r>
    </w:p>
    <w:p w:rsidR="00505664" w:rsidRPr="00505664" w:rsidRDefault="008C42AD" w:rsidP="00686408">
      <w:pPr>
        <w:pStyle w:val="a3"/>
        <w:widowControl w:val="0"/>
        <w:numPr>
          <w:ilvl w:val="0"/>
          <w:numId w:val="74"/>
        </w:numPr>
        <w:spacing w:after="0" w:line="240" w:lineRule="auto"/>
        <w:jc w:val="both"/>
        <w:rPr>
          <w:lang w:val="kk-KZ"/>
        </w:rPr>
      </w:pPr>
      <w:r>
        <w:rPr>
          <w:rFonts w:ascii="Times New Roman" w:hAnsi="Times New Roman"/>
          <w:sz w:val="24"/>
          <w:szCs w:val="24"/>
          <w:lang w:val="kk-KZ"/>
        </w:rPr>
        <w:t xml:space="preserve">Табыстылықтың </w:t>
      </w:r>
      <w:r w:rsidR="00505664">
        <w:rPr>
          <w:rFonts w:ascii="Times New Roman" w:hAnsi="Times New Roman"/>
          <w:sz w:val="24"/>
          <w:szCs w:val="24"/>
          <w:lang w:val="kk-KZ"/>
        </w:rPr>
        <w:t>м</w:t>
      </w:r>
      <w:r w:rsidR="00505664" w:rsidRPr="00505664">
        <w:rPr>
          <w:rFonts w:ascii="Times New Roman" w:hAnsi="Times New Roman"/>
          <w:sz w:val="24"/>
          <w:szCs w:val="24"/>
          <w:lang w:val="kk-KZ"/>
        </w:rPr>
        <w:t>одифи</w:t>
      </w:r>
      <w:r>
        <w:rPr>
          <w:rFonts w:ascii="Times New Roman" w:hAnsi="Times New Roman"/>
          <w:sz w:val="24"/>
          <w:szCs w:val="24"/>
          <w:lang w:val="kk-KZ"/>
        </w:rPr>
        <w:t>кацияланған</w:t>
      </w:r>
      <w:r w:rsidR="00505664" w:rsidRPr="00505664">
        <w:rPr>
          <w:rFonts w:ascii="Times New Roman" w:hAnsi="Times New Roman"/>
          <w:sz w:val="24"/>
          <w:szCs w:val="24"/>
          <w:lang w:val="kk-KZ"/>
        </w:rPr>
        <w:t xml:space="preserve"> </w:t>
      </w:r>
      <w:r>
        <w:rPr>
          <w:rFonts w:ascii="Times New Roman" w:hAnsi="Times New Roman"/>
          <w:sz w:val="24"/>
          <w:szCs w:val="24"/>
          <w:lang w:val="kk-KZ"/>
        </w:rPr>
        <w:t>ішкі</w:t>
      </w:r>
      <w:r w:rsidR="00505664" w:rsidRPr="00505664">
        <w:rPr>
          <w:rFonts w:ascii="Times New Roman" w:hAnsi="Times New Roman"/>
          <w:sz w:val="24"/>
          <w:szCs w:val="24"/>
          <w:lang w:val="kk-KZ"/>
        </w:rPr>
        <w:t xml:space="preserve"> норма</w:t>
      </w:r>
      <w:r>
        <w:rPr>
          <w:rFonts w:ascii="Times New Roman" w:hAnsi="Times New Roman"/>
          <w:sz w:val="24"/>
          <w:szCs w:val="24"/>
          <w:lang w:val="kk-KZ"/>
        </w:rPr>
        <w:t>сы</w:t>
      </w:r>
      <w:r w:rsidR="00505664" w:rsidRPr="00505664">
        <w:rPr>
          <w:rFonts w:ascii="Times New Roman" w:hAnsi="Times New Roman"/>
          <w:sz w:val="24"/>
          <w:szCs w:val="24"/>
          <w:lang w:val="kk-KZ"/>
        </w:rPr>
        <w:t xml:space="preserve"> (Modified Internal Rate of Return – MIRR)</w:t>
      </w:r>
      <w:r w:rsidR="00FA1B7C">
        <w:rPr>
          <w:rFonts w:ascii="Times New Roman" w:hAnsi="Times New Roman"/>
          <w:sz w:val="24"/>
          <w:szCs w:val="24"/>
          <w:lang w:val="kk-KZ"/>
        </w:rPr>
        <w:t>.</w:t>
      </w:r>
    </w:p>
    <w:p w:rsidR="007E1349" w:rsidRPr="00810867" w:rsidRDefault="00FA1B7C" w:rsidP="00505664">
      <w:pPr>
        <w:pStyle w:val="5"/>
        <w:widowControl w:val="0"/>
        <w:spacing w:before="0" w:after="0"/>
        <w:ind w:firstLine="426"/>
        <w:jc w:val="both"/>
        <w:rPr>
          <w:rFonts w:ascii="Times New Roman" w:hAnsi="Times New Roman"/>
          <w:b w:val="0"/>
          <w:i w:val="0"/>
          <w:sz w:val="24"/>
          <w:szCs w:val="24"/>
          <w:lang w:val="kk-KZ"/>
        </w:rPr>
      </w:pPr>
      <w:r w:rsidRPr="00FA1B7C">
        <w:rPr>
          <w:rFonts w:ascii="Times New Roman" w:hAnsi="Times New Roman"/>
          <w:sz w:val="24"/>
          <w:szCs w:val="24"/>
          <w:lang w:val="kk-KZ"/>
        </w:rPr>
        <w:t xml:space="preserve">Таза келтірілген құн </w:t>
      </w:r>
      <w:r w:rsidRPr="008B112E">
        <w:rPr>
          <w:rFonts w:ascii="Times New Roman" w:hAnsi="Times New Roman"/>
          <w:sz w:val="24"/>
          <w:szCs w:val="24"/>
          <w:lang w:val="en-US"/>
        </w:rPr>
        <w:t>(</w:t>
      </w:r>
      <w:r w:rsidRPr="00FA1B7C">
        <w:rPr>
          <w:rFonts w:ascii="Times New Roman" w:hAnsi="Times New Roman"/>
          <w:sz w:val="24"/>
          <w:szCs w:val="24"/>
          <w:lang w:val="en-US"/>
        </w:rPr>
        <w:t>Net</w:t>
      </w:r>
      <w:r w:rsidRPr="008B112E">
        <w:rPr>
          <w:rFonts w:ascii="Times New Roman" w:hAnsi="Times New Roman"/>
          <w:sz w:val="24"/>
          <w:szCs w:val="24"/>
          <w:lang w:val="en-US"/>
        </w:rPr>
        <w:t xml:space="preserve"> </w:t>
      </w:r>
      <w:r w:rsidRPr="00FA1B7C">
        <w:rPr>
          <w:rFonts w:ascii="Times New Roman" w:hAnsi="Times New Roman"/>
          <w:sz w:val="24"/>
          <w:szCs w:val="24"/>
          <w:lang w:val="en-US"/>
        </w:rPr>
        <w:t>Present</w:t>
      </w:r>
      <w:r w:rsidRPr="008B112E">
        <w:rPr>
          <w:rFonts w:ascii="Times New Roman" w:hAnsi="Times New Roman"/>
          <w:sz w:val="24"/>
          <w:szCs w:val="24"/>
          <w:lang w:val="en-US"/>
        </w:rPr>
        <w:t xml:space="preserve"> </w:t>
      </w:r>
      <w:r w:rsidRPr="00FA1B7C">
        <w:rPr>
          <w:rFonts w:ascii="Times New Roman" w:hAnsi="Times New Roman"/>
          <w:sz w:val="24"/>
          <w:szCs w:val="24"/>
          <w:lang w:val="en-US"/>
        </w:rPr>
        <w:t>Value</w:t>
      </w:r>
      <w:r w:rsidRPr="008B112E">
        <w:rPr>
          <w:rFonts w:ascii="Times New Roman" w:hAnsi="Times New Roman"/>
          <w:sz w:val="24"/>
          <w:szCs w:val="24"/>
          <w:lang w:val="en-US"/>
        </w:rPr>
        <w:t xml:space="preserve"> - </w:t>
      </w:r>
      <w:r w:rsidRPr="00FA1B7C">
        <w:rPr>
          <w:rFonts w:ascii="Times New Roman" w:hAnsi="Times New Roman"/>
          <w:sz w:val="24"/>
          <w:szCs w:val="24"/>
          <w:lang w:val="en-US"/>
        </w:rPr>
        <w:t>NPV</w:t>
      </w:r>
      <w:r w:rsidRPr="008B112E">
        <w:rPr>
          <w:rFonts w:ascii="Times New Roman" w:hAnsi="Times New Roman"/>
          <w:sz w:val="24"/>
          <w:szCs w:val="24"/>
          <w:lang w:val="en-US"/>
        </w:rPr>
        <w:t>)</w:t>
      </w:r>
      <w:r w:rsidR="008B112E">
        <w:rPr>
          <w:rFonts w:ascii="Times New Roman" w:hAnsi="Times New Roman"/>
          <w:sz w:val="24"/>
          <w:szCs w:val="24"/>
          <w:lang w:val="kk-KZ"/>
        </w:rPr>
        <w:t xml:space="preserve">. </w:t>
      </w:r>
      <w:r w:rsidR="008B112E">
        <w:rPr>
          <w:rFonts w:ascii="Times New Roman" w:hAnsi="Times New Roman"/>
          <w:b w:val="0"/>
          <w:i w:val="0"/>
          <w:sz w:val="24"/>
          <w:szCs w:val="24"/>
          <w:lang w:val="kk-KZ"/>
        </w:rPr>
        <w:t xml:space="preserve">Бұл әдіс ақша ағындарын дисконттау </w:t>
      </w:r>
      <w:r w:rsidR="007E1349">
        <w:rPr>
          <w:rFonts w:ascii="Times New Roman" w:hAnsi="Times New Roman"/>
          <w:b w:val="0"/>
          <w:i w:val="0"/>
          <w:sz w:val="24"/>
          <w:szCs w:val="24"/>
          <w:lang w:val="kk-KZ"/>
        </w:rPr>
        <w:t>әдісіне жатады.</w:t>
      </w:r>
      <w:r w:rsidR="006C75C5">
        <w:rPr>
          <w:rFonts w:ascii="Times New Roman" w:hAnsi="Times New Roman"/>
          <w:b w:val="0"/>
          <w:i w:val="0"/>
          <w:sz w:val="24"/>
          <w:szCs w:val="24"/>
          <w:lang w:val="kk-KZ"/>
        </w:rPr>
        <w:t xml:space="preserve"> </w:t>
      </w:r>
      <w:r w:rsidR="00231247">
        <w:rPr>
          <w:rFonts w:ascii="Times New Roman" w:hAnsi="Times New Roman"/>
          <w:b w:val="0"/>
          <w:i w:val="0"/>
          <w:sz w:val="24"/>
          <w:szCs w:val="24"/>
          <w:lang w:val="kk-KZ"/>
        </w:rPr>
        <w:t xml:space="preserve">Ол болжамды мерзім ағынында инвестициялық шығындарды </w:t>
      </w:r>
      <w:r w:rsidR="00231247" w:rsidRPr="00231247">
        <w:rPr>
          <w:rFonts w:ascii="Times New Roman" w:hAnsi="Times New Roman"/>
          <w:b w:val="0"/>
          <w:i w:val="0"/>
          <w:sz w:val="24"/>
          <w:szCs w:val="24"/>
          <w:lang w:val="kk-KZ"/>
        </w:rPr>
        <w:t>(IC)</w:t>
      </w:r>
      <w:r w:rsidR="00231247">
        <w:rPr>
          <w:rFonts w:ascii="Times New Roman" w:hAnsi="Times New Roman"/>
          <w:b w:val="0"/>
          <w:i w:val="0"/>
          <w:sz w:val="24"/>
          <w:szCs w:val="24"/>
          <w:lang w:val="kk-KZ"/>
        </w:rPr>
        <w:t xml:space="preserve"> және болашақта түсетін ақшалардың жалпы сомасын салыстыруда негізделген. </w:t>
      </w:r>
      <w:r w:rsidR="00810867">
        <w:rPr>
          <w:rFonts w:ascii="Times New Roman" w:hAnsi="Times New Roman"/>
          <w:b w:val="0"/>
          <w:i w:val="0"/>
          <w:sz w:val="24"/>
          <w:szCs w:val="24"/>
          <w:lang w:val="kk-KZ"/>
        </w:rPr>
        <w:t>Инвестор белгілеген дисконт нормасы (</w:t>
      </w:r>
      <w:r w:rsidR="00810867" w:rsidRPr="00810867">
        <w:rPr>
          <w:rFonts w:ascii="Times New Roman" w:hAnsi="Times New Roman"/>
          <w:b w:val="0"/>
          <w:i w:val="0"/>
          <w:sz w:val="24"/>
          <w:szCs w:val="24"/>
          <w:lang w:val="kk-KZ"/>
        </w:rPr>
        <w:t>r</w:t>
      </w:r>
      <w:r w:rsidR="00810867">
        <w:rPr>
          <w:rFonts w:ascii="Times New Roman" w:hAnsi="Times New Roman"/>
          <w:b w:val="0"/>
          <w:i w:val="0"/>
          <w:sz w:val="24"/>
          <w:szCs w:val="24"/>
          <w:lang w:val="kk-KZ"/>
        </w:rPr>
        <w:t xml:space="preserve">- </w:t>
      </w:r>
      <w:r w:rsidR="00810867" w:rsidRPr="00810867">
        <w:rPr>
          <w:rFonts w:ascii="Times New Roman" w:hAnsi="Times New Roman"/>
          <w:b w:val="0"/>
          <w:i w:val="0"/>
          <w:sz w:val="24"/>
          <w:szCs w:val="24"/>
          <w:lang w:val="kk-KZ"/>
        </w:rPr>
        <w:t>коэффициент</w:t>
      </w:r>
      <w:r w:rsidR="00810867">
        <w:rPr>
          <w:rFonts w:ascii="Times New Roman" w:hAnsi="Times New Roman"/>
          <w:b w:val="0"/>
          <w:i w:val="0"/>
          <w:sz w:val="24"/>
          <w:szCs w:val="24"/>
          <w:lang w:val="kk-KZ"/>
        </w:rPr>
        <w:t xml:space="preserve">і) бойынша инвестицицяның өмір сүру кезеңіндегі ақша қаражаттарының кірістері мен шығыстарының бүгінгі мөлшерін анықтап бір бірімен салыстыруға болады. Мұндай салыстырудың нәтижесі болып (ақша қаражаттарының таза кірісі немесе таза шығысы) оң немесе теріс мөлшері болады, ол исконттың нормасы жобаны қанағаттандыратынын немесе </w:t>
      </w:r>
      <w:r w:rsidR="00810867" w:rsidRPr="00810867">
        <w:rPr>
          <w:rFonts w:ascii="Times New Roman" w:hAnsi="Times New Roman"/>
          <w:b w:val="0"/>
          <w:i w:val="0"/>
          <w:sz w:val="24"/>
          <w:szCs w:val="24"/>
          <w:lang w:val="kk-KZ"/>
        </w:rPr>
        <w:t xml:space="preserve">қанағаттандырмайтындығын көрсетеді.  </w:t>
      </w:r>
    </w:p>
    <w:p w:rsidR="00231247" w:rsidRPr="00810867" w:rsidRDefault="00810867" w:rsidP="00505664">
      <w:pPr>
        <w:pStyle w:val="5"/>
        <w:widowControl w:val="0"/>
        <w:spacing w:before="0" w:after="0"/>
        <w:ind w:firstLine="426"/>
        <w:jc w:val="both"/>
        <w:rPr>
          <w:rFonts w:ascii="Times New Roman" w:hAnsi="Times New Roman"/>
          <w:b w:val="0"/>
          <w:i w:val="0"/>
          <w:sz w:val="24"/>
          <w:szCs w:val="24"/>
          <w:lang w:val="kk-KZ"/>
        </w:rPr>
      </w:pPr>
      <w:r w:rsidRPr="00810867">
        <w:rPr>
          <w:rFonts w:ascii="Times New Roman" w:hAnsi="Times New Roman"/>
          <w:b w:val="0"/>
          <w:i w:val="0"/>
          <w:sz w:val="24"/>
          <w:szCs w:val="24"/>
          <w:lang w:val="kk-KZ"/>
        </w:rPr>
        <w:t>I</w:t>
      </w:r>
      <w:r w:rsidRPr="00810867">
        <w:rPr>
          <w:rFonts w:ascii="Times New Roman" w:hAnsi="Times New Roman"/>
          <w:b w:val="0"/>
          <w:i w:val="0"/>
          <w:sz w:val="24"/>
          <w:szCs w:val="24"/>
          <w:vertAlign w:val="subscript"/>
          <w:lang w:val="kk-KZ"/>
        </w:rPr>
        <w:t>0</w:t>
      </w:r>
      <w:r>
        <w:rPr>
          <w:rFonts w:ascii="Times New Roman" w:hAnsi="Times New Roman"/>
          <w:b w:val="0"/>
          <w:i w:val="0"/>
          <w:sz w:val="24"/>
          <w:szCs w:val="24"/>
          <w:lang w:val="kk-KZ"/>
        </w:rPr>
        <w:t xml:space="preserve"> жобаның басындағы инвестициялар сомасы, немесе алғашқы шығындар сомасы, </w:t>
      </w:r>
      <w:r w:rsidRPr="00915BCF">
        <w:rPr>
          <w:rFonts w:ascii="Times New Roman" w:hAnsi="Times New Roman"/>
          <w:b w:val="0"/>
          <w:i w:val="0"/>
          <w:sz w:val="24"/>
          <w:szCs w:val="24"/>
          <w:lang w:val="kk-KZ"/>
        </w:rPr>
        <w:t xml:space="preserve">PV </w:t>
      </w:r>
      <w:r>
        <w:rPr>
          <w:rFonts w:ascii="Times New Roman" w:hAnsi="Times New Roman"/>
          <w:b w:val="0"/>
          <w:i w:val="0"/>
          <w:sz w:val="24"/>
          <w:szCs w:val="24"/>
          <w:lang w:val="kk-KZ"/>
        </w:rPr>
        <w:t xml:space="preserve">– жобаның өмір сүру ұзақтығындағы </w:t>
      </w:r>
      <w:r w:rsidR="00915BCF">
        <w:rPr>
          <w:rFonts w:ascii="Times New Roman" w:hAnsi="Times New Roman"/>
          <w:b w:val="0"/>
          <w:i w:val="0"/>
          <w:sz w:val="24"/>
          <w:szCs w:val="24"/>
          <w:lang w:val="kk-KZ"/>
        </w:rPr>
        <w:t>ақша ағынының бүгінгі құны</w:t>
      </w:r>
      <w:r w:rsidRPr="00915BCF">
        <w:rPr>
          <w:rFonts w:ascii="Times New Roman" w:hAnsi="Times New Roman"/>
          <w:b w:val="0"/>
          <w:i w:val="0"/>
          <w:sz w:val="24"/>
          <w:szCs w:val="24"/>
          <w:lang w:val="kk-KZ"/>
        </w:rPr>
        <w:t>.</w:t>
      </w:r>
    </w:p>
    <w:p w:rsidR="00915BCF" w:rsidRPr="00915BCF" w:rsidRDefault="00915BCF" w:rsidP="00915BCF">
      <w:pPr>
        <w:pStyle w:val="5"/>
        <w:widowControl w:val="0"/>
        <w:spacing w:before="0" w:after="0"/>
        <w:ind w:firstLine="426"/>
        <w:jc w:val="both"/>
        <w:rPr>
          <w:rFonts w:ascii="Times New Roman" w:hAnsi="Times New Roman"/>
          <w:sz w:val="24"/>
          <w:szCs w:val="24"/>
          <w:lang w:val="kk-KZ"/>
        </w:rPr>
      </w:pPr>
      <w:r w:rsidRPr="00915BCF">
        <w:rPr>
          <w:rFonts w:ascii="Times New Roman" w:hAnsi="Times New Roman"/>
          <w:b w:val="0"/>
          <w:i w:val="0"/>
          <w:sz w:val="24"/>
          <w:szCs w:val="24"/>
          <w:lang w:val="kk-KZ"/>
        </w:rPr>
        <w:t>Онда таза келтірілген құн</w:t>
      </w:r>
      <w:r>
        <w:rPr>
          <w:rFonts w:ascii="Times New Roman" w:hAnsi="Times New Roman"/>
          <w:b w:val="0"/>
          <w:i w:val="0"/>
          <w:sz w:val="24"/>
          <w:szCs w:val="24"/>
          <w:lang w:val="kk-KZ"/>
        </w:rPr>
        <w:t xml:space="preserve">: </w:t>
      </w:r>
      <w:r w:rsidRPr="00915BCF">
        <w:rPr>
          <w:rFonts w:ascii="Times New Roman" w:hAnsi="Times New Roman"/>
          <w:sz w:val="24"/>
          <w:szCs w:val="24"/>
          <w:lang w:val="kk-KZ"/>
        </w:rPr>
        <w:t>NPV = PV - Iо</w:t>
      </w:r>
    </w:p>
    <w:p w:rsidR="002F2857" w:rsidRDefault="00915BCF" w:rsidP="00915BCF">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Дисконтталған табыстардың жалпы жинақталған құны </w:t>
      </w:r>
      <w:r w:rsidR="002F2857" w:rsidRPr="00915BCF">
        <w:rPr>
          <w:rFonts w:ascii="Times New Roman" w:hAnsi="Times New Roman"/>
          <w:sz w:val="24"/>
          <w:szCs w:val="24"/>
          <w:lang w:val="kk-KZ"/>
        </w:rPr>
        <w:t xml:space="preserve">(PV) </w:t>
      </w:r>
      <w:r>
        <w:rPr>
          <w:rFonts w:ascii="Times New Roman" w:hAnsi="Times New Roman"/>
          <w:sz w:val="24"/>
          <w:szCs w:val="24"/>
          <w:lang w:val="kk-KZ"/>
        </w:rPr>
        <w:t xml:space="preserve">мына </w:t>
      </w:r>
      <w:r w:rsidR="002F2857" w:rsidRPr="00915BCF">
        <w:rPr>
          <w:rFonts w:ascii="Times New Roman" w:hAnsi="Times New Roman"/>
          <w:sz w:val="24"/>
          <w:szCs w:val="24"/>
          <w:lang w:val="kk-KZ"/>
        </w:rPr>
        <w:t>формул</w:t>
      </w:r>
      <w:r>
        <w:rPr>
          <w:rFonts w:ascii="Times New Roman" w:hAnsi="Times New Roman"/>
          <w:sz w:val="24"/>
          <w:szCs w:val="24"/>
          <w:lang w:val="kk-KZ"/>
        </w:rPr>
        <w:t>а бойынша есептеледі</w:t>
      </w:r>
      <w:r w:rsidR="002F2857" w:rsidRPr="00915BCF">
        <w:rPr>
          <w:rFonts w:ascii="Times New Roman" w:hAnsi="Times New Roman"/>
          <w:sz w:val="24"/>
          <w:szCs w:val="24"/>
          <w:lang w:val="kk-KZ"/>
        </w:rPr>
        <w:t>:</w:t>
      </w:r>
    </w:p>
    <w:p w:rsidR="00915BCF" w:rsidRPr="00915BCF" w:rsidRDefault="00915BCF" w:rsidP="00915BCF">
      <w:pPr>
        <w:widowControl w:val="0"/>
        <w:spacing w:after="0" w:line="240" w:lineRule="auto"/>
        <w:ind w:firstLine="426"/>
        <w:jc w:val="both"/>
        <w:rPr>
          <w:rFonts w:ascii="Times New Roman" w:hAnsi="Times New Roman"/>
          <w:sz w:val="24"/>
          <w:szCs w:val="24"/>
          <w:lang w:val="kk-KZ"/>
        </w:rPr>
      </w:pPr>
    </w:p>
    <w:p w:rsidR="002F2857" w:rsidRPr="00BB3993" w:rsidRDefault="002F2857" w:rsidP="00915BCF">
      <w:pPr>
        <w:widowControl w:val="0"/>
        <w:spacing w:after="0" w:line="240" w:lineRule="auto"/>
        <w:ind w:firstLine="284"/>
        <w:jc w:val="center"/>
        <w:rPr>
          <w:rFonts w:ascii="Times New Roman" w:hAnsi="Times New Roman"/>
          <w:sz w:val="24"/>
          <w:szCs w:val="24"/>
          <w:lang w:val="kk-KZ"/>
        </w:rPr>
      </w:pPr>
      <w:r w:rsidRPr="00497DB7">
        <w:rPr>
          <w:rFonts w:ascii="Times New Roman" w:hAnsi="Times New Roman"/>
          <w:sz w:val="24"/>
          <w:szCs w:val="24"/>
        </w:rPr>
        <w:object w:dxaOrig="1660" w:dyaOrig="700">
          <v:shape id="_x0000_i1028" type="#_x0000_t75" style="width:75.75pt;height:31.95pt" o:ole="" fillcolor="window">
            <v:imagedata r:id="rId14" o:title=""/>
          </v:shape>
          <o:OLEObject Type="Embed" ProgID="Equation.3" ShapeID="_x0000_i1028" DrawAspect="Content" ObjectID="_1482914806" r:id="rId15"/>
        </w:object>
      </w:r>
      <w:r w:rsidRPr="00BB3993">
        <w:rPr>
          <w:rFonts w:ascii="Times New Roman" w:hAnsi="Times New Roman"/>
          <w:sz w:val="24"/>
          <w:szCs w:val="24"/>
          <w:lang w:val="kk-KZ"/>
        </w:rPr>
        <w:t>,</w:t>
      </w:r>
    </w:p>
    <w:p w:rsidR="002F2857" w:rsidRPr="00BB3993" w:rsidRDefault="00915BCF" w:rsidP="00054433">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Мұнда, </w:t>
      </w:r>
      <w:r w:rsidR="002F2857" w:rsidRPr="00BB3993">
        <w:rPr>
          <w:rFonts w:ascii="Times New Roman" w:hAnsi="Times New Roman"/>
          <w:sz w:val="24"/>
          <w:szCs w:val="24"/>
          <w:lang w:val="kk-KZ"/>
        </w:rPr>
        <w:t>r - дисконт</w:t>
      </w:r>
      <w:r w:rsidRPr="00BB3993">
        <w:rPr>
          <w:rFonts w:ascii="Times New Roman" w:hAnsi="Times New Roman"/>
          <w:sz w:val="24"/>
          <w:szCs w:val="24"/>
          <w:lang w:val="kk-KZ"/>
        </w:rPr>
        <w:t xml:space="preserve"> норма</w:t>
      </w:r>
      <w:r>
        <w:rPr>
          <w:rFonts w:ascii="Times New Roman" w:hAnsi="Times New Roman"/>
          <w:sz w:val="24"/>
          <w:szCs w:val="24"/>
          <w:lang w:val="kk-KZ"/>
        </w:rPr>
        <w:t>сы</w:t>
      </w:r>
      <w:r w:rsidR="002F2857" w:rsidRPr="00BB3993">
        <w:rPr>
          <w:rFonts w:ascii="Times New Roman" w:hAnsi="Times New Roman"/>
          <w:sz w:val="24"/>
          <w:szCs w:val="24"/>
          <w:lang w:val="kk-KZ"/>
        </w:rPr>
        <w:t xml:space="preserve">; </w:t>
      </w:r>
    </w:p>
    <w:p w:rsidR="002F2857" w:rsidRPr="00BB3993" w:rsidRDefault="002F2857" w:rsidP="00054433">
      <w:pPr>
        <w:widowControl w:val="0"/>
        <w:spacing w:after="0" w:line="240" w:lineRule="auto"/>
        <w:ind w:firstLine="426"/>
        <w:jc w:val="both"/>
        <w:rPr>
          <w:rFonts w:ascii="Times New Roman" w:hAnsi="Times New Roman"/>
          <w:sz w:val="24"/>
          <w:szCs w:val="24"/>
          <w:lang w:val="kk-KZ"/>
        </w:rPr>
      </w:pPr>
      <w:r w:rsidRPr="00BB3993">
        <w:rPr>
          <w:rFonts w:ascii="Times New Roman" w:hAnsi="Times New Roman"/>
          <w:sz w:val="24"/>
          <w:szCs w:val="24"/>
          <w:lang w:val="kk-KZ"/>
        </w:rPr>
        <w:t xml:space="preserve">n </w:t>
      </w:r>
      <w:r w:rsidR="00915BCF">
        <w:rPr>
          <w:rFonts w:ascii="Times New Roman" w:hAnsi="Times New Roman"/>
          <w:sz w:val="24"/>
          <w:szCs w:val="24"/>
          <w:lang w:val="kk-KZ"/>
        </w:rPr>
        <w:t>-</w:t>
      </w:r>
      <w:r w:rsidRPr="00BB3993">
        <w:rPr>
          <w:rFonts w:ascii="Times New Roman" w:hAnsi="Times New Roman"/>
          <w:sz w:val="24"/>
          <w:szCs w:val="24"/>
          <w:lang w:val="kk-KZ"/>
        </w:rPr>
        <w:t xml:space="preserve"> </w:t>
      </w:r>
      <w:r w:rsidR="00915BCF">
        <w:rPr>
          <w:rFonts w:ascii="Times New Roman" w:hAnsi="Times New Roman"/>
          <w:sz w:val="24"/>
          <w:szCs w:val="24"/>
          <w:lang w:val="kk-KZ"/>
        </w:rPr>
        <w:t>жобаны жүзеге асырудағы кезеңдер саны</w:t>
      </w:r>
      <w:r w:rsidRPr="00BB3993">
        <w:rPr>
          <w:rFonts w:ascii="Times New Roman" w:hAnsi="Times New Roman"/>
          <w:sz w:val="24"/>
          <w:szCs w:val="24"/>
          <w:lang w:val="kk-KZ"/>
        </w:rPr>
        <w:t xml:space="preserve">; </w:t>
      </w:r>
    </w:p>
    <w:p w:rsidR="002F2857" w:rsidRDefault="002F2857" w:rsidP="00054433">
      <w:pPr>
        <w:widowControl w:val="0"/>
        <w:spacing w:after="0" w:line="240" w:lineRule="auto"/>
        <w:ind w:firstLine="426"/>
        <w:jc w:val="both"/>
        <w:rPr>
          <w:rFonts w:ascii="Times New Roman" w:hAnsi="Times New Roman"/>
          <w:sz w:val="24"/>
          <w:szCs w:val="24"/>
          <w:lang w:val="kk-KZ"/>
        </w:rPr>
      </w:pPr>
      <w:r w:rsidRPr="00BB3993">
        <w:rPr>
          <w:rFonts w:ascii="Times New Roman" w:hAnsi="Times New Roman"/>
          <w:sz w:val="24"/>
          <w:szCs w:val="24"/>
          <w:lang w:val="kk-KZ"/>
        </w:rPr>
        <w:t>CF</w:t>
      </w:r>
      <w:r w:rsidRPr="00BB3993">
        <w:rPr>
          <w:rFonts w:ascii="Times New Roman" w:hAnsi="Times New Roman"/>
          <w:sz w:val="24"/>
          <w:szCs w:val="24"/>
          <w:vertAlign w:val="subscript"/>
          <w:lang w:val="kk-KZ"/>
        </w:rPr>
        <w:t xml:space="preserve">t </w:t>
      </w:r>
      <w:r w:rsidR="00915BCF">
        <w:rPr>
          <w:rFonts w:ascii="Times New Roman" w:hAnsi="Times New Roman"/>
          <w:sz w:val="24"/>
          <w:szCs w:val="24"/>
          <w:lang w:val="kk-KZ"/>
        </w:rPr>
        <w:t>-</w:t>
      </w:r>
      <w:r w:rsidRPr="00BB3993">
        <w:rPr>
          <w:rFonts w:ascii="Times New Roman" w:hAnsi="Times New Roman"/>
          <w:sz w:val="24"/>
          <w:szCs w:val="24"/>
          <w:lang w:val="kk-KZ"/>
        </w:rPr>
        <w:t xml:space="preserve"> </w:t>
      </w:r>
      <w:r w:rsidR="00915BCF" w:rsidRPr="00BB3993">
        <w:rPr>
          <w:rFonts w:ascii="Times New Roman" w:hAnsi="Times New Roman"/>
          <w:sz w:val="24"/>
          <w:szCs w:val="24"/>
          <w:lang w:val="kk-KZ"/>
        </w:rPr>
        <w:t xml:space="preserve">t </w:t>
      </w:r>
      <w:r w:rsidR="00915BCF">
        <w:rPr>
          <w:rFonts w:ascii="Times New Roman" w:hAnsi="Times New Roman"/>
          <w:sz w:val="24"/>
          <w:szCs w:val="24"/>
          <w:lang w:val="kk-KZ"/>
        </w:rPr>
        <w:t xml:space="preserve"> кезеңіндегі төлемдердің таза ағыны</w:t>
      </w:r>
      <w:r w:rsidRPr="00BB3993">
        <w:rPr>
          <w:rFonts w:ascii="Times New Roman" w:hAnsi="Times New Roman"/>
          <w:sz w:val="24"/>
          <w:szCs w:val="24"/>
          <w:lang w:val="kk-KZ"/>
        </w:rPr>
        <w:t>.</w:t>
      </w:r>
    </w:p>
    <w:p w:rsidR="00915BCF" w:rsidRDefault="00915BCF" w:rsidP="00054433">
      <w:pPr>
        <w:widowControl w:val="0"/>
        <w:spacing w:after="0" w:line="240" w:lineRule="auto"/>
        <w:ind w:firstLine="426"/>
        <w:jc w:val="both"/>
        <w:rPr>
          <w:rFonts w:ascii="Times New Roman" w:hAnsi="Times New Roman"/>
          <w:sz w:val="24"/>
          <w:szCs w:val="24"/>
          <w:lang w:val="kk-KZ"/>
        </w:rPr>
      </w:pPr>
    </w:p>
    <w:p w:rsidR="002F2857" w:rsidRDefault="002F2857" w:rsidP="00054433">
      <w:pPr>
        <w:widowControl w:val="0"/>
        <w:spacing w:after="0" w:line="240" w:lineRule="auto"/>
        <w:ind w:firstLine="426"/>
        <w:jc w:val="both"/>
        <w:rPr>
          <w:rFonts w:ascii="Times New Roman" w:hAnsi="Times New Roman"/>
          <w:sz w:val="24"/>
          <w:szCs w:val="24"/>
          <w:lang w:val="kk-KZ"/>
        </w:rPr>
      </w:pPr>
      <w:r w:rsidRPr="008A559C">
        <w:rPr>
          <w:rFonts w:ascii="Times New Roman" w:hAnsi="Times New Roman"/>
          <w:sz w:val="24"/>
          <w:szCs w:val="24"/>
          <w:lang w:val="kk-KZ"/>
        </w:rPr>
        <w:t xml:space="preserve">                                  </w:t>
      </w:r>
      <w:r w:rsidRPr="00497DB7">
        <w:rPr>
          <w:rFonts w:ascii="Times New Roman" w:hAnsi="Times New Roman"/>
          <w:sz w:val="24"/>
          <w:szCs w:val="24"/>
        </w:rPr>
        <w:object w:dxaOrig="2220" w:dyaOrig="700">
          <v:shape id="_x0000_i1029" type="#_x0000_t75" style="width:102.7pt;height:31.95pt" o:ole="">
            <v:imagedata r:id="rId16" o:title=""/>
          </v:shape>
          <o:OLEObject Type="Embed" ProgID="Equation.3" ShapeID="_x0000_i1029" DrawAspect="Content" ObjectID="_1482914807" r:id="rId17"/>
        </w:object>
      </w:r>
    </w:p>
    <w:p w:rsidR="00915BCF" w:rsidRPr="00915BCF" w:rsidRDefault="00915BCF" w:rsidP="00054433">
      <w:pPr>
        <w:widowControl w:val="0"/>
        <w:spacing w:after="0" w:line="240" w:lineRule="auto"/>
        <w:ind w:firstLine="426"/>
        <w:jc w:val="both"/>
        <w:rPr>
          <w:rFonts w:ascii="Times New Roman" w:hAnsi="Times New Roman"/>
          <w:sz w:val="24"/>
          <w:szCs w:val="24"/>
          <w:lang w:val="kk-KZ"/>
        </w:rPr>
      </w:pPr>
    </w:p>
    <w:p w:rsidR="008A559C" w:rsidRDefault="008A559C" w:rsidP="00054433">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Егер </w:t>
      </w:r>
      <w:r w:rsidRPr="008A559C">
        <w:rPr>
          <w:rFonts w:ascii="Times New Roman" w:hAnsi="Times New Roman"/>
          <w:sz w:val="24"/>
          <w:szCs w:val="24"/>
          <w:lang w:val="kk-KZ"/>
        </w:rPr>
        <w:t>NPV &gt; 0</w:t>
      </w:r>
      <w:r>
        <w:rPr>
          <w:rFonts w:ascii="Times New Roman" w:hAnsi="Times New Roman"/>
          <w:sz w:val="24"/>
          <w:szCs w:val="24"/>
          <w:lang w:val="kk-KZ"/>
        </w:rPr>
        <w:t xml:space="preserve">, жоба алғашқы шығындардың орнын </w:t>
      </w:r>
      <w:r>
        <w:rPr>
          <w:rFonts w:ascii="Times New Roman" w:hAnsi="Times New Roman"/>
          <w:sz w:val="24"/>
          <w:szCs w:val="24"/>
          <w:lang w:val="kk-KZ"/>
        </w:rPr>
        <w:lastRenderedPageBreak/>
        <w:t xml:space="preserve">толтырып </w:t>
      </w:r>
      <w:r w:rsidRPr="008A559C">
        <w:rPr>
          <w:rFonts w:ascii="Times New Roman" w:hAnsi="Times New Roman"/>
          <w:sz w:val="24"/>
          <w:szCs w:val="24"/>
          <w:lang w:val="kk-KZ"/>
        </w:rPr>
        <w:t>NPV</w:t>
      </w:r>
      <w:r>
        <w:rPr>
          <w:rFonts w:ascii="Times New Roman" w:hAnsi="Times New Roman"/>
          <w:sz w:val="24"/>
          <w:szCs w:val="24"/>
          <w:lang w:val="kk-KZ"/>
        </w:rPr>
        <w:t xml:space="preserve"> мөлшерінде резерв құрады. </w:t>
      </w:r>
    </w:p>
    <w:p w:rsidR="008A559C" w:rsidRDefault="008A559C" w:rsidP="00054433">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Егер </w:t>
      </w:r>
      <w:r w:rsidRPr="008A559C">
        <w:rPr>
          <w:rFonts w:ascii="Times New Roman" w:hAnsi="Times New Roman"/>
          <w:sz w:val="24"/>
          <w:szCs w:val="24"/>
          <w:lang w:val="kk-KZ"/>
        </w:rPr>
        <w:t xml:space="preserve">NPV </w:t>
      </w:r>
      <w:r>
        <w:rPr>
          <w:rFonts w:ascii="Times New Roman" w:hAnsi="Times New Roman"/>
          <w:sz w:val="24"/>
          <w:szCs w:val="24"/>
          <w:lang w:val="kk-KZ"/>
        </w:rPr>
        <w:t>&lt;</w:t>
      </w:r>
      <w:r w:rsidRPr="008A559C">
        <w:rPr>
          <w:rFonts w:ascii="Times New Roman" w:hAnsi="Times New Roman"/>
          <w:sz w:val="24"/>
          <w:szCs w:val="24"/>
          <w:lang w:val="kk-KZ"/>
        </w:rPr>
        <w:t xml:space="preserve"> 0</w:t>
      </w:r>
      <w:r>
        <w:rPr>
          <w:rFonts w:ascii="Times New Roman" w:hAnsi="Times New Roman"/>
          <w:sz w:val="24"/>
          <w:szCs w:val="24"/>
          <w:lang w:val="kk-KZ"/>
        </w:rPr>
        <w:t xml:space="preserve">, </w:t>
      </w:r>
      <w:r w:rsidR="003328EE">
        <w:rPr>
          <w:rFonts w:ascii="Times New Roman" w:hAnsi="Times New Roman"/>
          <w:sz w:val="24"/>
          <w:szCs w:val="24"/>
          <w:lang w:val="kk-KZ"/>
        </w:rPr>
        <w:t>пайданың нормасы қамтамасыз етілмейді де, жоба залалды.</w:t>
      </w:r>
    </w:p>
    <w:p w:rsidR="003328EE" w:rsidRPr="003328EE" w:rsidRDefault="003328EE" w:rsidP="00054433">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Егер </w:t>
      </w:r>
      <w:r w:rsidRPr="003328EE">
        <w:rPr>
          <w:rFonts w:ascii="Times New Roman" w:hAnsi="Times New Roman"/>
          <w:sz w:val="24"/>
          <w:szCs w:val="24"/>
          <w:lang w:val="kk-KZ"/>
        </w:rPr>
        <w:t>NPV = 0</w:t>
      </w:r>
      <w:r>
        <w:rPr>
          <w:rFonts w:ascii="Times New Roman" w:hAnsi="Times New Roman"/>
          <w:sz w:val="24"/>
          <w:szCs w:val="24"/>
          <w:lang w:val="kk-KZ"/>
        </w:rPr>
        <w:t>, жоба тек шығындарды жабады, пайда жоқ. Бірақ</w:t>
      </w:r>
      <w:r w:rsidR="008E1746">
        <w:rPr>
          <w:rFonts w:ascii="Times New Roman" w:hAnsi="Times New Roman"/>
          <w:sz w:val="24"/>
          <w:szCs w:val="24"/>
          <w:lang w:val="kk-KZ"/>
        </w:rPr>
        <w:t xml:space="preserve"> жоба жүзеге асырылса, өндіріс көлемі өсіп, фирма масштабы кеңейеді (ол өз кезегінде оң үрдіс)</w:t>
      </w:r>
      <w:r w:rsidR="006008ED">
        <w:rPr>
          <w:rFonts w:ascii="Times New Roman" w:hAnsi="Times New Roman"/>
          <w:sz w:val="24"/>
          <w:szCs w:val="24"/>
          <w:lang w:val="kk-KZ"/>
        </w:rPr>
        <w:t>.</w:t>
      </w:r>
    </w:p>
    <w:p w:rsidR="005972FF" w:rsidRPr="00BB3993" w:rsidRDefault="005972FF" w:rsidP="00054433">
      <w:pPr>
        <w:pStyle w:val="FR1"/>
        <w:spacing w:before="0" w:line="240" w:lineRule="auto"/>
        <w:ind w:left="0" w:firstLine="426"/>
        <w:rPr>
          <w:rFonts w:ascii="Times New Roman" w:hAnsi="Times New Roman"/>
          <w:b w:val="0"/>
          <w:sz w:val="24"/>
          <w:szCs w:val="24"/>
          <w:lang w:val="kk-KZ"/>
        </w:rPr>
      </w:pPr>
      <w:r>
        <w:rPr>
          <w:rFonts w:ascii="Times New Roman" w:hAnsi="Times New Roman"/>
          <w:sz w:val="24"/>
          <w:szCs w:val="24"/>
          <w:lang w:val="kk-KZ"/>
        </w:rPr>
        <w:t xml:space="preserve">Жалпы ереже. </w:t>
      </w:r>
      <w:r w:rsidRPr="00BB3993">
        <w:rPr>
          <w:rFonts w:ascii="Times New Roman" w:hAnsi="Times New Roman"/>
          <w:b w:val="0"/>
          <w:sz w:val="24"/>
          <w:szCs w:val="24"/>
          <w:lang w:val="kk-KZ"/>
        </w:rPr>
        <w:t xml:space="preserve">NPV &gt; 0, </w:t>
      </w:r>
      <w:r>
        <w:rPr>
          <w:rFonts w:ascii="Times New Roman" w:hAnsi="Times New Roman"/>
          <w:b w:val="0"/>
          <w:sz w:val="24"/>
          <w:szCs w:val="24"/>
          <w:lang w:val="kk-KZ"/>
        </w:rPr>
        <w:t>жоба қабылданады</w:t>
      </w:r>
      <w:r w:rsidRPr="00BB3993">
        <w:rPr>
          <w:rFonts w:ascii="Times New Roman" w:hAnsi="Times New Roman"/>
          <w:b w:val="0"/>
          <w:sz w:val="24"/>
          <w:szCs w:val="24"/>
          <w:lang w:val="kk-KZ"/>
        </w:rPr>
        <w:t xml:space="preserve">, </w:t>
      </w:r>
      <w:r>
        <w:rPr>
          <w:rFonts w:ascii="Times New Roman" w:hAnsi="Times New Roman"/>
          <w:b w:val="0"/>
          <w:sz w:val="24"/>
          <w:szCs w:val="24"/>
          <w:lang w:val="kk-KZ"/>
        </w:rPr>
        <w:t>болмаса одан бас тарту қажет</w:t>
      </w:r>
      <w:r w:rsidRPr="00BB3993">
        <w:rPr>
          <w:rFonts w:ascii="Times New Roman" w:hAnsi="Times New Roman"/>
          <w:b w:val="0"/>
          <w:sz w:val="24"/>
          <w:szCs w:val="24"/>
          <w:lang w:val="kk-KZ"/>
        </w:rPr>
        <w:t>.</w:t>
      </w:r>
    </w:p>
    <w:p w:rsidR="005569E2" w:rsidRDefault="005972FF" w:rsidP="00054433">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 </w:t>
      </w:r>
      <w:r w:rsidR="007F2B7F">
        <w:rPr>
          <w:rFonts w:ascii="Times New Roman" w:hAnsi="Times New Roman"/>
          <w:sz w:val="24"/>
          <w:szCs w:val="24"/>
          <w:lang w:val="kk-KZ"/>
        </w:rPr>
        <w:t xml:space="preserve">Осы жобамен байланысты өндірістік және өндірістік емес сипаттағы түсімдердің </w:t>
      </w:r>
      <w:r w:rsidR="00E73D6F">
        <w:rPr>
          <w:rFonts w:ascii="Times New Roman" w:hAnsi="Times New Roman"/>
          <w:sz w:val="24"/>
          <w:szCs w:val="24"/>
          <w:lang w:val="kk-KZ"/>
        </w:rPr>
        <w:t>барлық түрлерінжылдар кесіндісінде табысты жоспарлау барысында ескерген жөн. Жобаны жүзеге асыру кезеңінің соңында негізгі құралдардың жойылу құны түрінде немесе айналыстан босатылған айналым қаражаттары ретінде сәйкесті кезеңдер табыстары есебінен қаражаттардың түсімі жоспарланады.</w:t>
      </w:r>
    </w:p>
    <w:p w:rsidR="003D79B7" w:rsidRDefault="00E73D6F" w:rsidP="003F12B1">
      <w:pPr>
        <w:widowControl w:val="0"/>
        <w:spacing w:after="0" w:line="240" w:lineRule="auto"/>
        <w:ind w:firstLine="426"/>
        <w:jc w:val="both"/>
        <w:rPr>
          <w:rFonts w:ascii="Times New Roman" w:hAnsi="Times New Roman"/>
          <w:sz w:val="24"/>
          <w:szCs w:val="24"/>
          <w:lang w:val="kk-KZ"/>
        </w:rPr>
      </w:pPr>
      <w:r w:rsidRPr="00E73D6F">
        <w:rPr>
          <w:rFonts w:ascii="Times New Roman" w:hAnsi="Times New Roman"/>
          <w:sz w:val="24"/>
          <w:szCs w:val="24"/>
          <w:lang w:val="kk-KZ"/>
        </w:rPr>
        <w:t>Егер</w:t>
      </w:r>
      <w:r>
        <w:rPr>
          <w:rFonts w:ascii="Times New Roman" w:hAnsi="Times New Roman"/>
          <w:sz w:val="24"/>
          <w:szCs w:val="24"/>
          <w:lang w:val="kk-KZ"/>
        </w:rPr>
        <w:t xml:space="preserve"> жоба бір жолдық инвестицияны емес, қаржы ресурстарының </w:t>
      </w:r>
      <w:r w:rsidRPr="00E73D6F">
        <w:rPr>
          <w:rFonts w:ascii="Times New Roman" w:hAnsi="Times New Roman"/>
          <w:sz w:val="24"/>
          <w:szCs w:val="24"/>
          <w:lang w:val="kk-KZ"/>
        </w:rPr>
        <w:t>m</w:t>
      </w:r>
      <w:r>
        <w:rPr>
          <w:rFonts w:ascii="Times New Roman" w:hAnsi="Times New Roman"/>
          <w:sz w:val="24"/>
          <w:szCs w:val="24"/>
          <w:lang w:val="kk-KZ"/>
        </w:rPr>
        <w:t xml:space="preserve"> – жылдар ұзақтығында кезекті инвестициялануын қарастыратын болса, </w:t>
      </w:r>
      <w:r w:rsidRPr="00E73D6F">
        <w:rPr>
          <w:rFonts w:ascii="Times New Roman" w:hAnsi="Times New Roman"/>
          <w:sz w:val="24"/>
          <w:szCs w:val="24"/>
          <w:lang w:val="kk-KZ"/>
        </w:rPr>
        <w:t>NPV</w:t>
      </w:r>
      <w:r>
        <w:rPr>
          <w:rFonts w:ascii="Times New Roman" w:hAnsi="Times New Roman"/>
          <w:sz w:val="24"/>
          <w:szCs w:val="24"/>
          <w:lang w:val="kk-KZ"/>
        </w:rPr>
        <w:t xml:space="preserve"> формуласы келесідей модификацияланады:</w:t>
      </w:r>
    </w:p>
    <w:p w:rsidR="002F2857" w:rsidRPr="00BB3993" w:rsidRDefault="00E73D6F" w:rsidP="003F12B1">
      <w:pPr>
        <w:widowControl w:val="0"/>
        <w:spacing w:after="0" w:line="240" w:lineRule="auto"/>
        <w:ind w:firstLine="426"/>
        <w:jc w:val="center"/>
        <w:rPr>
          <w:rFonts w:ascii="Times New Roman" w:hAnsi="Times New Roman"/>
          <w:sz w:val="24"/>
          <w:szCs w:val="24"/>
          <w:lang w:val="kk-KZ"/>
        </w:rPr>
      </w:pPr>
      <w:r w:rsidRPr="00497DB7">
        <w:rPr>
          <w:rFonts w:ascii="Times New Roman" w:hAnsi="Times New Roman"/>
          <w:sz w:val="24"/>
          <w:szCs w:val="24"/>
        </w:rPr>
        <w:object w:dxaOrig="3019" w:dyaOrig="720">
          <v:shape id="_x0000_i1030" type="#_x0000_t75" style="width:118.95pt;height:35.05pt" o:ole="" fillcolor="window">
            <v:imagedata r:id="rId18" o:title=""/>
          </v:shape>
          <o:OLEObject Type="Embed" ProgID="Equation.3" ShapeID="_x0000_i1030" DrawAspect="Content" ObjectID="_1482914808" r:id="rId19"/>
        </w:object>
      </w:r>
      <w:r w:rsidR="002F2857" w:rsidRPr="00BB3993">
        <w:rPr>
          <w:rFonts w:ascii="Times New Roman" w:hAnsi="Times New Roman"/>
          <w:sz w:val="24"/>
          <w:szCs w:val="24"/>
          <w:lang w:val="kk-KZ"/>
        </w:rPr>
        <w:t>,</w:t>
      </w:r>
    </w:p>
    <w:p w:rsidR="00E73D6F" w:rsidRDefault="00E73D6F" w:rsidP="003F12B1">
      <w:pPr>
        <w:widowControl w:val="0"/>
        <w:spacing w:after="0" w:line="240" w:lineRule="auto"/>
        <w:ind w:firstLine="426"/>
        <w:jc w:val="both"/>
        <w:rPr>
          <w:rFonts w:ascii="Times New Roman" w:hAnsi="Times New Roman"/>
          <w:sz w:val="24"/>
          <w:szCs w:val="24"/>
          <w:lang w:val="kk-KZ"/>
        </w:rPr>
      </w:pPr>
    </w:p>
    <w:p w:rsidR="002F2857" w:rsidRPr="00E73D6F" w:rsidRDefault="00E73D6F" w:rsidP="003F12B1">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мұнда</w:t>
      </w:r>
      <w:r w:rsidR="002F2857" w:rsidRPr="00E73D6F">
        <w:rPr>
          <w:rFonts w:ascii="Times New Roman" w:hAnsi="Times New Roman"/>
          <w:sz w:val="24"/>
          <w:szCs w:val="24"/>
          <w:lang w:val="kk-KZ"/>
        </w:rPr>
        <w:t xml:space="preserve"> </w:t>
      </w:r>
      <w:r w:rsidRPr="00E73D6F">
        <w:rPr>
          <w:rFonts w:ascii="Times New Roman" w:hAnsi="Times New Roman"/>
          <w:sz w:val="24"/>
          <w:szCs w:val="24"/>
          <w:lang w:val="kk-KZ"/>
        </w:rPr>
        <w:t>j</w:t>
      </w:r>
      <w:r w:rsidR="002F2857" w:rsidRPr="00E73D6F">
        <w:rPr>
          <w:rFonts w:ascii="Times New Roman" w:hAnsi="Times New Roman"/>
          <w:sz w:val="24"/>
          <w:szCs w:val="24"/>
          <w:lang w:val="kk-KZ"/>
        </w:rPr>
        <w:t xml:space="preserve"> — </w:t>
      </w:r>
      <w:r>
        <w:rPr>
          <w:rFonts w:ascii="Times New Roman" w:hAnsi="Times New Roman"/>
          <w:sz w:val="24"/>
          <w:szCs w:val="24"/>
          <w:lang w:val="kk-KZ"/>
        </w:rPr>
        <w:t>инфляцияның болжамды орташа деңгейі</w:t>
      </w:r>
      <w:r w:rsidR="002F2857" w:rsidRPr="00E73D6F">
        <w:rPr>
          <w:rFonts w:ascii="Times New Roman" w:hAnsi="Times New Roman"/>
          <w:sz w:val="24"/>
          <w:szCs w:val="24"/>
          <w:lang w:val="kk-KZ"/>
        </w:rPr>
        <w:t>.</w:t>
      </w:r>
    </w:p>
    <w:p w:rsidR="00E73D6F" w:rsidRPr="006D6F65" w:rsidRDefault="00E73D6F" w:rsidP="003F12B1">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Жоғарыда аталғандарды ескере </w:t>
      </w:r>
      <w:r w:rsidRPr="006D6F65">
        <w:rPr>
          <w:rFonts w:ascii="Times New Roman" w:hAnsi="Times New Roman"/>
          <w:sz w:val="24"/>
          <w:szCs w:val="24"/>
          <w:lang w:val="kk-KZ"/>
        </w:rPr>
        <w:t>NPV</w:t>
      </w:r>
      <w:r w:rsidR="006D6F65">
        <w:rPr>
          <w:rFonts w:ascii="Times New Roman" w:hAnsi="Times New Roman"/>
          <w:sz w:val="24"/>
          <w:szCs w:val="24"/>
          <w:lang w:val="kk-KZ"/>
        </w:rPr>
        <w:t>-ді есептеу формуласы жалпы түрде:</w:t>
      </w:r>
    </w:p>
    <w:p w:rsidR="006D6F65" w:rsidRDefault="006D6F65" w:rsidP="003F12B1">
      <w:pPr>
        <w:widowControl w:val="0"/>
        <w:spacing w:after="0" w:line="240" w:lineRule="auto"/>
        <w:ind w:firstLine="426"/>
        <w:jc w:val="both"/>
        <w:rPr>
          <w:rFonts w:ascii="Times New Roman" w:hAnsi="Times New Roman"/>
          <w:sz w:val="24"/>
          <w:szCs w:val="24"/>
          <w:lang w:val="kk-KZ"/>
        </w:rPr>
      </w:pPr>
    </w:p>
    <w:p w:rsidR="002F2857" w:rsidRPr="00497DB7" w:rsidRDefault="002F2857" w:rsidP="003F12B1">
      <w:pPr>
        <w:widowControl w:val="0"/>
        <w:spacing w:after="0" w:line="240" w:lineRule="auto"/>
        <w:ind w:firstLine="426"/>
        <w:jc w:val="both"/>
        <w:rPr>
          <w:rFonts w:ascii="Times New Roman" w:hAnsi="Times New Roman"/>
          <w:sz w:val="24"/>
          <w:szCs w:val="24"/>
        </w:rPr>
      </w:pPr>
      <w:r w:rsidRPr="00BB3993">
        <w:rPr>
          <w:rFonts w:ascii="Times New Roman" w:hAnsi="Times New Roman"/>
          <w:sz w:val="24"/>
          <w:szCs w:val="24"/>
          <w:lang w:val="kk-KZ"/>
        </w:rPr>
        <w:t xml:space="preserve">                               </w:t>
      </w:r>
      <w:r w:rsidR="006D6F65" w:rsidRPr="00497DB7">
        <w:rPr>
          <w:rFonts w:ascii="Times New Roman" w:hAnsi="Times New Roman"/>
          <w:sz w:val="24"/>
          <w:szCs w:val="24"/>
        </w:rPr>
        <w:object w:dxaOrig="1820" w:dyaOrig="700">
          <v:shape id="_x0000_i1031" type="#_x0000_t75" style="width:87.05pt;height:33.2pt" o:ole="" fillcolor="window">
            <v:imagedata r:id="rId20" o:title=""/>
          </v:shape>
          <o:OLEObject Type="Embed" ProgID="Equation.3" ShapeID="_x0000_i1031" DrawAspect="Content" ObjectID="_1482914809" r:id="rId21"/>
        </w:object>
      </w:r>
    </w:p>
    <w:p w:rsidR="006D6F65" w:rsidRDefault="006D6F65" w:rsidP="003F12B1">
      <w:pPr>
        <w:widowControl w:val="0"/>
        <w:spacing w:after="0" w:line="240" w:lineRule="auto"/>
        <w:ind w:firstLine="426"/>
        <w:jc w:val="both"/>
        <w:rPr>
          <w:rFonts w:ascii="Times New Roman" w:hAnsi="Times New Roman"/>
          <w:sz w:val="24"/>
          <w:szCs w:val="24"/>
          <w:lang w:val="kk-KZ"/>
        </w:rPr>
      </w:pPr>
    </w:p>
    <w:p w:rsidR="004D114D" w:rsidRDefault="006D6F65" w:rsidP="003F12B1">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Қолданыста бұл формула бойынша есептеу барысында </w:t>
      </w:r>
      <w:r w:rsidR="004D114D">
        <w:rPr>
          <w:rFonts w:ascii="Times New Roman" w:hAnsi="Times New Roman"/>
          <w:sz w:val="24"/>
          <w:szCs w:val="24"/>
          <w:lang w:val="kk-KZ"/>
        </w:rPr>
        <w:t xml:space="preserve">дисконтталған бағалауға негізделген </w:t>
      </w:r>
      <w:r w:rsidR="00BA7D6C">
        <w:rPr>
          <w:rFonts w:ascii="Times New Roman" w:hAnsi="Times New Roman"/>
          <w:sz w:val="24"/>
          <w:szCs w:val="24"/>
          <w:lang w:val="kk-KZ"/>
        </w:rPr>
        <w:t>кестеленген күрделі пайыздар, дисконттау көбейтінділері, және т.с.с.</w:t>
      </w:r>
      <w:r w:rsidR="004D114D">
        <w:rPr>
          <w:rFonts w:ascii="Times New Roman" w:hAnsi="Times New Roman"/>
          <w:sz w:val="24"/>
          <w:szCs w:val="24"/>
          <w:lang w:val="kk-KZ"/>
        </w:rPr>
        <w:t xml:space="preserve"> ұсынылған</w:t>
      </w:r>
      <w:r w:rsidR="00BA7D6C">
        <w:rPr>
          <w:rFonts w:ascii="Times New Roman" w:hAnsi="Times New Roman"/>
          <w:sz w:val="24"/>
          <w:szCs w:val="24"/>
          <w:lang w:val="kk-KZ"/>
        </w:rPr>
        <w:t xml:space="preserve"> </w:t>
      </w:r>
      <w:r w:rsidR="004D114D">
        <w:rPr>
          <w:rFonts w:ascii="Times New Roman" w:hAnsi="Times New Roman"/>
          <w:sz w:val="24"/>
          <w:szCs w:val="24"/>
          <w:lang w:val="kk-KZ"/>
        </w:rPr>
        <w:t xml:space="preserve">  </w:t>
      </w:r>
      <w:r w:rsidR="00BA7D6C">
        <w:rPr>
          <w:rFonts w:ascii="Times New Roman" w:hAnsi="Times New Roman"/>
          <w:sz w:val="24"/>
          <w:szCs w:val="24"/>
          <w:lang w:val="kk-KZ"/>
        </w:rPr>
        <w:t>арнайы қаржылық кестелерді пайдалану есептеуді жеңілдетеді.</w:t>
      </w:r>
    </w:p>
    <w:p w:rsidR="00BA7D6C" w:rsidRPr="00BA7D6C" w:rsidRDefault="00BA7D6C" w:rsidP="00BA7D6C">
      <w:pPr>
        <w:widowControl w:val="0"/>
        <w:spacing w:after="0" w:line="240" w:lineRule="auto"/>
        <w:ind w:firstLine="426"/>
        <w:jc w:val="both"/>
        <w:rPr>
          <w:rFonts w:ascii="Times New Roman" w:hAnsi="Times New Roman"/>
          <w:sz w:val="24"/>
          <w:szCs w:val="24"/>
          <w:lang w:val="kk-KZ"/>
        </w:rPr>
      </w:pPr>
      <w:r w:rsidRPr="00BA7D6C">
        <w:rPr>
          <w:rFonts w:ascii="Times New Roman" w:hAnsi="Times New Roman"/>
          <w:sz w:val="24"/>
          <w:szCs w:val="24"/>
          <w:lang w:val="kk-KZ"/>
        </w:rPr>
        <w:t>NPV</w:t>
      </w:r>
      <w:r>
        <w:rPr>
          <w:rFonts w:ascii="Times New Roman" w:hAnsi="Times New Roman"/>
          <w:sz w:val="24"/>
          <w:szCs w:val="24"/>
          <w:lang w:val="kk-KZ"/>
        </w:rPr>
        <w:t xml:space="preserve"> көрсеткіші жобаны қабылдаған жағдайда, фирманың </w:t>
      </w:r>
      <w:r>
        <w:rPr>
          <w:rFonts w:ascii="Times New Roman" w:hAnsi="Times New Roman"/>
          <w:sz w:val="24"/>
          <w:szCs w:val="24"/>
          <w:lang w:val="kk-KZ"/>
        </w:rPr>
        <w:lastRenderedPageBreak/>
        <w:t xml:space="preserve">экономикалық </w:t>
      </w:r>
      <w:r w:rsidRPr="00BA7D6C">
        <w:rPr>
          <w:rFonts w:ascii="Times New Roman" w:hAnsi="Times New Roman"/>
          <w:sz w:val="24"/>
          <w:szCs w:val="24"/>
          <w:lang w:val="kk-KZ"/>
        </w:rPr>
        <w:t>әлует</w:t>
      </w:r>
      <w:r>
        <w:rPr>
          <w:rFonts w:ascii="Times New Roman" w:hAnsi="Times New Roman"/>
          <w:sz w:val="24"/>
          <w:szCs w:val="24"/>
          <w:lang w:val="kk-KZ"/>
        </w:rPr>
        <w:t>інің болжамды бағасының өзгерісін сипаттайды.</w:t>
      </w:r>
    </w:p>
    <w:p w:rsidR="00BA7D6C" w:rsidRDefault="00BA7D6C" w:rsidP="0068040C">
      <w:pPr>
        <w:widowControl w:val="0"/>
        <w:spacing w:after="0" w:line="240" w:lineRule="auto"/>
        <w:ind w:firstLine="284"/>
        <w:jc w:val="both"/>
        <w:rPr>
          <w:rFonts w:ascii="Times New Roman" w:hAnsi="Times New Roman"/>
          <w:sz w:val="24"/>
          <w:szCs w:val="24"/>
          <w:lang w:val="kk-KZ"/>
        </w:rPr>
      </w:pPr>
      <w:r w:rsidRPr="00BA7D6C">
        <w:rPr>
          <w:rFonts w:ascii="Times New Roman" w:hAnsi="Times New Roman"/>
          <w:sz w:val="24"/>
          <w:szCs w:val="24"/>
          <w:lang w:val="kk-KZ"/>
        </w:rPr>
        <w:t xml:space="preserve">NPV </w:t>
      </w:r>
      <w:r>
        <w:rPr>
          <w:rFonts w:ascii="Times New Roman" w:hAnsi="Times New Roman"/>
          <w:sz w:val="24"/>
          <w:szCs w:val="24"/>
          <w:lang w:val="kk-KZ"/>
        </w:rPr>
        <w:t>көрсеткішін түрлі жоба бойынша есептеп оңтайлы инвестициялық портфелді анықтау барысында қолдануға болады.</w:t>
      </w:r>
    </w:p>
    <w:p w:rsidR="00BA7D6C" w:rsidRDefault="00BA7D6C" w:rsidP="0068040C">
      <w:pPr>
        <w:widowControl w:val="0"/>
        <w:spacing w:after="0" w:line="240" w:lineRule="auto"/>
        <w:ind w:firstLine="284"/>
        <w:jc w:val="both"/>
        <w:rPr>
          <w:rFonts w:ascii="Times New Roman" w:hAnsi="Times New Roman"/>
          <w:sz w:val="24"/>
          <w:szCs w:val="24"/>
          <w:lang w:val="kk-KZ"/>
        </w:rPr>
      </w:pPr>
      <w:r>
        <w:rPr>
          <w:rFonts w:ascii="Times New Roman" w:hAnsi="Times New Roman"/>
          <w:sz w:val="24"/>
          <w:szCs w:val="24"/>
          <w:lang w:val="kk-KZ"/>
        </w:rPr>
        <w:t xml:space="preserve">Тәжірибеде, инвестицияның тиімділігін анықтаудан кейін, олардың шарттарының өзгеруіне байланысты шыдамсыздығын </w:t>
      </w:r>
      <w:r w:rsidRPr="00BA7D6C">
        <w:rPr>
          <w:rFonts w:ascii="Times New Roman" w:hAnsi="Times New Roman"/>
          <w:sz w:val="24"/>
          <w:szCs w:val="24"/>
          <w:lang w:val="kk-KZ"/>
        </w:rPr>
        <w:t xml:space="preserve">(sensitivity analysis) </w:t>
      </w:r>
      <w:r>
        <w:rPr>
          <w:rFonts w:ascii="Times New Roman" w:hAnsi="Times New Roman"/>
          <w:sz w:val="24"/>
          <w:szCs w:val="24"/>
          <w:lang w:val="kk-KZ"/>
        </w:rPr>
        <w:t xml:space="preserve"> талдайды. </w:t>
      </w:r>
    </w:p>
    <w:p w:rsidR="00BA7D6C" w:rsidRPr="006B3DDC" w:rsidRDefault="00BA7D6C" w:rsidP="0062569B">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Жобаның өтелу мерзімі мен </w:t>
      </w:r>
      <w:r w:rsidR="006B3DDC">
        <w:rPr>
          <w:rFonts w:ascii="Times New Roman" w:hAnsi="Times New Roman"/>
          <w:sz w:val="24"/>
          <w:szCs w:val="24"/>
          <w:lang w:val="kk-KZ"/>
        </w:rPr>
        <w:t xml:space="preserve">керісінше </w:t>
      </w:r>
      <w:r w:rsidR="006B3DDC" w:rsidRPr="006B3DDC">
        <w:rPr>
          <w:rFonts w:ascii="Times New Roman" w:hAnsi="Times New Roman"/>
          <w:sz w:val="24"/>
          <w:szCs w:val="24"/>
          <w:lang w:val="kk-KZ"/>
        </w:rPr>
        <w:t>NPV</w:t>
      </w:r>
      <w:r w:rsidR="006B3DDC">
        <w:rPr>
          <w:rFonts w:ascii="Times New Roman" w:hAnsi="Times New Roman"/>
          <w:sz w:val="24"/>
          <w:szCs w:val="24"/>
          <w:lang w:val="kk-KZ"/>
        </w:rPr>
        <w:t xml:space="preserve"> мөлшеріне </w:t>
      </w:r>
      <w:r w:rsidR="006B3DDC" w:rsidRPr="006B3DDC">
        <w:rPr>
          <w:rFonts w:ascii="Times New Roman" w:hAnsi="Times New Roman"/>
          <w:sz w:val="24"/>
          <w:szCs w:val="24"/>
          <w:lang w:val="kk-KZ"/>
        </w:rPr>
        <w:t>r</w:t>
      </w:r>
      <w:r w:rsidR="006B3DDC">
        <w:rPr>
          <w:rFonts w:ascii="Times New Roman" w:hAnsi="Times New Roman"/>
          <w:sz w:val="24"/>
          <w:szCs w:val="24"/>
          <w:lang w:val="kk-KZ"/>
        </w:rPr>
        <w:t xml:space="preserve"> – дисконт мөлшері әсерін тигізеді. Сонымен қатар, ақша ағындарының құрылымы да әсерін тигізеді. Ақша ағындарының кірісі көп болған сайын, </w:t>
      </w:r>
      <w:r w:rsidR="006B3DDC" w:rsidRPr="006B3DDC">
        <w:rPr>
          <w:rFonts w:ascii="Times New Roman" w:hAnsi="Times New Roman"/>
          <w:sz w:val="24"/>
          <w:szCs w:val="24"/>
          <w:lang w:val="kk-KZ"/>
        </w:rPr>
        <w:t>NPV</w:t>
      </w:r>
      <w:r w:rsidR="006B3DDC">
        <w:rPr>
          <w:rFonts w:ascii="Times New Roman" w:hAnsi="Times New Roman"/>
          <w:sz w:val="24"/>
          <w:szCs w:val="24"/>
          <w:lang w:val="kk-KZ"/>
        </w:rPr>
        <w:t xml:space="preserve"> соңғы нәтижесі де көп болады да сәйкесінше шығындар тез өтеледі.</w:t>
      </w:r>
    </w:p>
    <w:p w:rsidR="00BA7D6C" w:rsidRDefault="0062569B" w:rsidP="0062569B">
      <w:pPr>
        <w:widowControl w:val="0"/>
        <w:spacing w:after="0" w:line="240" w:lineRule="auto"/>
        <w:ind w:firstLine="426"/>
        <w:jc w:val="both"/>
        <w:rPr>
          <w:rFonts w:ascii="Times New Roman" w:hAnsi="Times New Roman"/>
          <w:sz w:val="24"/>
          <w:szCs w:val="24"/>
          <w:lang w:val="kk-KZ"/>
        </w:rPr>
      </w:pPr>
      <w:r w:rsidRPr="0062569B">
        <w:rPr>
          <w:rFonts w:ascii="Times New Roman" w:hAnsi="Times New Roman"/>
          <w:sz w:val="24"/>
          <w:szCs w:val="24"/>
          <w:lang w:val="kk-KZ"/>
        </w:rPr>
        <w:t>NPV-</w:t>
      </w:r>
      <w:r>
        <w:rPr>
          <w:rFonts w:ascii="Times New Roman" w:hAnsi="Times New Roman"/>
          <w:sz w:val="24"/>
          <w:szCs w:val="24"/>
          <w:lang w:val="kk-KZ"/>
        </w:rPr>
        <w:t xml:space="preserve"> әдісін қолдану бірқатар шарттарды ұстануды талап етеді. </w:t>
      </w:r>
    </w:p>
    <w:p w:rsidR="0062569B" w:rsidRDefault="0062569B" w:rsidP="0062569B">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Инвестициялық жобаның ақша ағындарының көлемі жоспарлы кезең бойнша уақыт аралығына байланыспен бағалануы қажет. Ақша ағындары фирманың басқа өндірістік қызметінен бөлек оңаша қарастырылуы керек, яғни осы жобаны жүзеге асырумен байланысты тек төлемдер мен түсімдерді сипаттау керек.</w:t>
      </w:r>
    </w:p>
    <w:p w:rsidR="0062569B" w:rsidRDefault="0062569B" w:rsidP="0062569B">
      <w:pPr>
        <w:widowControl w:val="0"/>
        <w:spacing w:after="0" w:line="240" w:lineRule="auto"/>
        <w:ind w:firstLine="426"/>
        <w:jc w:val="both"/>
        <w:rPr>
          <w:rFonts w:ascii="Times New Roman" w:hAnsi="Times New Roman"/>
          <w:sz w:val="24"/>
          <w:szCs w:val="24"/>
          <w:lang w:val="kk-KZ"/>
        </w:rPr>
      </w:pPr>
      <w:r w:rsidRPr="0062569B">
        <w:rPr>
          <w:rFonts w:ascii="Times New Roman" w:hAnsi="Times New Roman"/>
          <w:sz w:val="24"/>
          <w:szCs w:val="24"/>
          <w:lang w:val="kk-KZ"/>
        </w:rPr>
        <w:t>NPV</w:t>
      </w:r>
      <w:r>
        <w:rPr>
          <w:rFonts w:ascii="Times New Roman" w:hAnsi="Times New Roman"/>
          <w:sz w:val="24"/>
          <w:szCs w:val="24"/>
          <w:lang w:val="kk-KZ"/>
        </w:rPr>
        <w:t xml:space="preserve">-ді есептеу барысында дисконттаудың тұрақты өлшерлемесі қолданылады, бірақ </w:t>
      </w:r>
      <w:r w:rsidRPr="0062569B">
        <w:rPr>
          <w:rFonts w:ascii="Times New Roman" w:hAnsi="Times New Roman"/>
          <w:sz w:val="24"/>
          <w:szCs w:val="24"/>
          <w:lang w:val="kk-KZ"/>
        </w:rPr>
        <w:t>жай-жапсарлар</w:t>
      </w:r>
      <w:r>
        <w:rPr>
          <w:rFonts w:ascii="Times New Roman" w:hAnsi="Times New Roman"/>
          <w:sz w:val="24"/>
          <w:szCs w:val="24"/>
          <w:lang w:val="kk-KZ"/>
        </w:rPr>
        <w:t xml:space="preserve">ды ескере (мысалы, пайызыдық мөлшерлеменің өзгерісі болатын болса) дисконттық мөлшерлеме жылдар бойынша </w:t>
      </w:r>
      <w:r w:rsidR="006912F1">
        <w:rPr>
          <w:rFonts w:ascii="Times New Roman" w:hAnsi="Times New Roman"/>
          <w:sz w:val="24"/>
          <w:szCs w:val="24"/>
          <w:lang w:val="kk-KZ"/>
        </w:rPr>
        <w:t>сара</w:t>
      </w:r>
      <w:r>
        <w:rPr>
          <w:rFonts w:ascii="Times New Roman" w:hAnsi="Times New Roman"/>
          <w:sz w:val="24"/>
          <w:szCs w:val="24"/>
          <w:lang w:val="kk-KZ"/>
        </w:rPr>
        <w:t>ланады</w:t>
      </w:r>
      <w:r w:rsidR="006912F1">
        <w:rPr>
          <w:rFonts w:ascii="Times New Roman" w:hAnsi="Times New Roman"/>
          <w:sz w:val="24"/>
          <w:szCs w:val="24"/>
          <w:lang w:val="kk-KZ"/>
        </w:rPr>
        <w:t>.</w:t>
      </w:r>
      <w:r w:rsidR="000E5BBE">
        <w:rPr>
          <w:rFonts w:ascii="Times New Roman" w:hAnsi="Times New Roman"/>
          <w:sz w:val="24"/>
          <w:szCs w:val="24"/>
          <w:lang w:val="kk-KZ"/>
        </w:rPr>
        <w:t xml:space="preserve"> Егер есептеу барысында түрлі мөлшерлемелер қолданылса, тұрақты мөлшерлемемен қолайлы болған жоба қолайсыз болуы мүмкін.</w:t>
      </w:r>
    </w:p>
    <w:p w:rsidR="0062569B" w:rsidRDefault="00C81420" w:rsidP="0062569B">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Басқарушы шешімді қабылдау барысында әр түрлі  </w:t>
      </w:r>
      <w:r w:rsidRPr="00C81420">
        <w:rPr>
          <w:rFonts w:ascii="Times New Roman" w:hAnsi="Times New Roman"/>
          <w:sz w:val="24"/>
          <w:szCs w:val="24"/>
          <w:lang w:val="kk-KZ"/>
        </w:rPr>
        <w:t>бастапқы шартт</w:t>
      </w:r>
      <w:r>
        <w:rPr>
          <w:rFonts w:ascii="Times New Roman" w:hAnsi="Times New Roman"/>
          <w:sz w:val="24"/>
          <w:szCs w:val="24"/>
          <w:lang w:val="kk-KZ"/>
        </w:rPr>
        <w:t>ы жобаларды талдауда</w:t>
      </w:r>
      <w:r w:rsidRPr="00C81420">
        <w:rPr>
          <w:rFonts w:ascii="Times New Roman" w:hAnsi="Times New Roman"/>
          <w:sz w:val="24"/>
          <w:szCs w:val="24"/>
          <w:lang w:val="kk-KZ"/>
        </w:rPr>
        <w:t xml:space="preserve"> </w:t>
      </w:r>
      <w:r>
        <w:rPr>
          <w:rFonts w:ascii="Times New Roman" w:hAnsi="Times New Roman"/>
          <w:sz w:val="24"/>
          <w:szCs w:val="24"/>
          <w:lang w:val="kk-KZ"/>
        </w:rPr>
        <w:t>а</w:t>
      </w:r>
      <w:r w:rsidR="000E5BBE" w:rsidRPr="000E5BBE">
        <w:rPr>
          <w:rFonts w:ascii="Times New Roman" w:hAnsi="Times New Roman"/>
          <w:sz w:val="24"/>
          <w:szCs w:val="24"/>
          <w:lang w:val="kk-KZ"/>
        </w:rPr>
        <w:t>бсолютті көрсеткіштерді</w:t>
      </w:r>
      <w:r>
        <w:rPr>
          <w:rFonts w:ascii="Times New Roman" w:hAnsi="Times New Roman"/>
          <w:sz w:val="24"/>
          <w:szCs w:val="24"/>
          <w:lang w:val="kk-KZ"/>
        </w:rPr>
        <w:t xml:space="preserve"> (бастапқы инвестицияларды, экономикалық өмір сүру мерзімі және т.б.) қолдану түрлі қиындықтарды тудырады. Сондықтан,</w:t>
      </w:r>
      <w:r w:rsidRPr="00C81420">
        <w:rPr>
          <w:rFonts w:ascii="Times New Roman" w:hAnsi="Times New Roman"/>
          <w:sz w:val="24"/>
          <w:szCs w:val="24"/>
          <w:lang w:val="kk-KZ"/>
        </w:rPr>
        <w:t xml:space="preserve"> </w:t>
      </w:r>
      <w:r w:rsidRPr="0062569B">
        <w:rPr>
          <w:rFonts w:ascii="Times New Roman" w:hAnsi="Times New Roman"/>
          <w:sz w:val="24"/>
          <w:szCs w:val="24"/>
          <w:lang w:val="kk-KZ"/>
        </w:rPr>
        <w:t>NPV</w:t>
      </w:r>
      <w:r>
        <w:rPr>
          <w:rFonts w:ascii="Times New Roman" w:hAnsi="Times New Roman"/>
          <w:sz w:val="24"/>
          <w:szCs w:val="24"/>
          <w:lang w:val="kk-KZ"/>
        </w:rPr>
        <w:t>-ді</w:t>
      </w:r>
      <w:r w:rsidR="001F1A21">
        <w:rPr>
          <w:rFonts w:ascii="Times New Roman" w:hAnsi="Times New Roman"/>
          <w:sz w:val="24"/>
          <w:szCs w:val="24"/>
          <w:lang w:val="kk-KZ"/>
        </w:rPr>
        <w:t>ң</w:t>
      </w:r>
      <w:r w:rsidRPr="00C81420">
        <w:rPr>
          <w:rFonts w:ascii="Times New Roman" w:hAnsi="Times New Roman"/>
          <w:sz w:val="24"/>
          <w:szCs w:val="24"/>
          <w:lang w:val="kk-KZ"/>
        </w:rPr>
        <w:t xml:space="preserve"> </w:t>
      </w:r>
      <w:r>
        <w:rPr>
          <w:rFonts w:ascii="Times New Roman" w:hAnsi="Times New Roman"/>
          <w:sz w:val="24"/>
          <w:szCs w:val="24"/>
          <w:lang w:val="kk-KZ"/>
        </w:rPr>
        <w:t>а</w:t>
      </w:r>
      <w:r w:rsidRPr="000E5BBE">
        <w:rPr>
          <w:rFonts w:ascii="Times New Roman" w:hAnsi="Times New Roman"/>
          <w:sz w:val="24"/>
          <w:szCs w:val="24"/>
          <w:lang w:val="kk-KZ"/>
        </w:rPr>
        <w:t>бсолютті көрсеткіш</w:t>
      </w:r>
      <w:r w:rsidR="001F1A21">
        <w:rPr>
          <w:rFonts w:ascii="Times New Roman" w:hAnsi="Times New Roman"/>
          <w:sz w:val="24"/>
          <w:szCs w:val="24"/>
          <w:lang w:val="kk-KZ"/>
        </w:rPr>
        <w:t>ін қолдану мен қатар</w:t>
      </w:r>
      <w:r w:rsidR="00664FEE">
        <w:rPr>
          <w:rFonts w:ascii="Times New Roman" w:hAnsi="Times New Roman"/>
          <w:sz w:val="24"/>
          <w:szCs w:val="24"/>
          <w:lang w:val="kk-KZ"/>
        </w:rPr>
        <w:t xml:space="preserve"> </w:t>
      </w:r>
      <w:r w:rsidR="00664FEE" w:rsidRPr="00664FEE">
        <w:rPr>
          <w:rFonts w:ascii="Times New Roman" w:hAnsi="Times New Roman"/>
          <w:sz w:val="24"/>
          <w:szCs w:val="24"/>
          <w:lang w:val="kk-KZ"/>
        </w:rPr>
        <w:t>салыстырмалы</w:t>
      </w:r>
      <w:r w:rsidR="00664FEE">
        <w:rPr>
          <w:rFonts w:ascii="Times New Roman" w:hAnsi="Times New Roman"/>
          <w:sz w:val="24"/>
          <w:szCs w:val="24"/>
          <w:lang w:val="kk-KZ"/>
        </w:rPr>
        <w:t xml:space="preserve"> </w:t>
      </w:r>
      <w:r w:rsidR="00664FEE" w:rsidRPr="000E5BBE">
        <w:rPr>
          <w:rFonts w:ascii="Times New Roman" w:hAnsi="Times New Roman"/>
          <w:sz w:val="24"/>
          <w:szCs w:val="24"/>
          <w:lang w:val="kk-KZ"/>
        </w:rPr>
        <w:t>көрсеткіш</w:t>
      </w:r>
      <w:r w:rsidR="00664FEE">
        <w:rPr>
          <w:rFonts w:ascii="Times New Roman" w:hAnsi="Times New Roman"/>
          <w:sz w:val="24"/>
          <w:szCs w:val="24"/>
          <w:lang w:val="kk-KZ"/>
        </w:rPr>
        <w:t>тер – рентабелділік индексі мен табыстылық нормасы қолданылады.</w:t>
      </w:r>
    </w:p>
    <w:p w:rsidR="00664FEE" w:rsidRDefault="00664FEE" w:rsidP="0062569B">
      <w:pPr>
        <w:widowControl w:val="0"/>
        <w:spacing w:after="0" w:line="240" w:lineRule="auto"/>
        <w:ind w:firstLine="426"/>
        <w:jc w:val="both"/>
        <w:rPr>
          <w:rFonts w:ascii="Times New Roman" w:hAnsi="Times New Roman"/>
          <w:sz w:val="24"/>
          <w:szCs w:val="24"/>
          <w:lang w:val="kk-KZ"/>
        </w:rPr>
      </w:pPr>
      <w:r>
        <w:rPr>
          <w:rFonts w:ascii="Times New Roman" w:hAnsi="Times New Roman"/>
          <w:b/>
          <w:i/>
          <w:sz w:val="24"/>
          <w:szCs w:val="24"/>
          <w:lang w:val="kk-KZ"/>
        </w:rPr>
        <w:t xml:space="preserve">Таза </w:t>
      </w:r>
      <w:r w:rsidRPr="00664FEE">
        <w:rPr>
          <w:rFonts w:ascii="Times New Roman" w:hAnsi="Times New Roman"/>
          <w:b/>
          <w:i/>
          <w:sz w:val="24"/>
          <w:szCs w:val="24"/>
          <w:lang w:val="kk-KZ"/>
        </w:rPr>
        <w:t>терминалды құн</w:t>
      </w:r>
      <w:r>
        <w:rPr>
          <w:rFonts w:ascii="Times New Roman" w:hAnsi="Times New Roman"/>
          <w:b/>
          <w:i/>
          <w:sz w:val="24"/>
          <w:szCs w:val="24"/>
          <w:lang w:val="kk-KZ"/>
        </w:rPr>
        <w:t xml:space="preserve">ды есептеу әдісі </w:t>
      </w:r>
      <w:r w:rsidRPr="00664FEE">
        <w:rPr>
          <w:rFonts w:ascii="Times New Roman" w:hAnsi="Times New Roman"/>
          <w:b/>
          <w:i/>
          <w:sz w:val="24"/>
          <w:szCs w:val="24"/>
          <w:lang w:val="kk-KZ"/>
        </w:rPr>
        <w:t xml:space="preserve">(Net Terminal Value </w:t>
      </w:r>
      <w:r w:rsidRPr="00664FEE">
        <w:rPr>
          <w:rFonts w:ascii="Times New Roman" w:hAnsi="Times New Roman"/>
          <w:b/>
          <w:i/>
          <w:sz w:val="24"/>
          <w:szCs w:val="24"/>
          <w:lang w:val="kk-KZ"/>
        </w:rPr>
        <w:lastRenderedPageBreak/>
        <w:t>– NTV).</w:t>
      </w:r>
      <w:r>
        <w:rPr>
          <w:rFonts w:ascii="Times New Roman" w:hAnsi="Times New Roman"/>
          <w:b/>
          <w:sz w:val="24"/>
          <w:szCs w:val="24"/>
          <w:lang w:val="kk-KZ"/>
        </w:rPr>
        <w:t xml:space="preserve"> </w:t>
      </w:r>
      <w:r w:rsidRPr="00664FEE">
        <w:rPr>
          <w:rFonts w:ascii="Times New Roman" w:hAnsi="Times New Roman"/>
          <w:sz w:val="24"/>
          <w:szCs w:val="24"/>
          <w:lang w:val="kk-KZ"/>
        </w:rPr>
        <w:t>Бұл әдіс</w:t>
      </w:r>
      <w:r>
        <w:rPr>
          <w:rFonts w:ascii="Times New Roman" w:hAnsi="Times New Roman"/>
          <w:sz w:val="24"/>
          <w:szCs w:val="24"/>
          <w:lang w:val="kk-KZ"/>
        </w:rPr>
        <w:t xml:space="preserve"> ақша ағынын жобаның басталу кезіне келтіру, яғни оның негізіне дисконттау операциясы салынған. </w:t>
      </w:r>
      <w:r w:rsidRPr="00664FEE">
        <w:rPr>
          <w:rFonts w:ascii="Times New Roman" w:hAnsi="Times New Roman"/>
          <w:sz w:val="24"/>
          <w:szCs w:val="24"/>
          <w:lang w:val="kk-KZ"/>
        </w:rPr>
        <w:t>Қарама-қарсы операция</w:t>
      </w:r>
      <w:r>
        <w:rPr>
          <w:rFonts w:ascii="Times New Roman" w:hAnsi="Times New Roman"/>
          <w:sz w:val="24"/>
          <w:szCs w:val="24"/>
          <w:lang w:val="kk-KZ"/>
        </w:rPr>
        <w:t>сын - өсіруді  қолдануға болатыны айқын. Бұл жағдайда ақша ағынының элементтері жобаның аяқталу сәтіне келтіріледі.</w:t>
      </w:r>
    </w:p>
    <w:p w:rsidR="00664FEE" w:rsidRDefault="00664FEE" w:rsidP="0062569B">
      <w:pPr>
        <w:widowControl w:val="0"/>
        <w:spacing w:after="0" w:line="240" w:lineRule="auto"/>
        <w:ind w:firstLine="426"/>
        <w:jc w:val="both"/>
        <w:rPr>
          <w:rFonts w:ascii="Times New Roman" w:hAnsi="Times New Roman"/>
          <w:sz w:val="24"/>
          <w:szCs w:val="24"/>
          <w:lang w:val="kk-KZ"/>
        </w:rPr>
      </w:pPr>
      <w:r w:rsidRPr="00664FEE">
        <w:rPr>
          <w:rFonts w:ascii="Times New Roman" w:hAnsi="Times New Roman"/>
          <w:sz w:val="24"/>
          <w:szCs w:val="24"/>
          <w:lang w:val="kk-KZ"/>
        </w:rPr>
        <w:t>Таза терминалды құнды есептеу</w:t>
      </w:r>
      <w:r>
        <w:rPr>
          <w:rFonts w:ascii="Times New Roman" w:hAnsi="Times New Roman"/>
          <w:sz w:val="24"/>
          <w:szCs w:val="24"/>
          <w:lang w:val="kk-KZ"/>
        </w:rPr>
        <w:t xml:space="preserve"> формуласы:</w:t>
      </w:r>
    </w:p>
    <w:p w:rsidR="002F2857" w:rsidRPr="00497DB7" w:rsidRDefault="002F2857" w:rsidP="0068040C">
      <w:pPr>
        <w:widowControl w:val="0"/>
        <w:spacing w:after="0" w:line="240" w:lineRule="auto"/>
        <w:ind w:firstLine="284"/>
        <w:jc w:val="both"/>
        <w:rPr>
          <w:rFonts w:ascii="Times New Roman" w:hAnsi="Times New Roman"/>
          <w:sz w:val="24"/>
          <w:szCs w:val="24"/>
        </w:rPr>
      </w:pPr>
      <w:r w:rsidRPr="00497DB7">
        <w:rPr>
          <w:rFonts w:ascii="Times New Roman" w:hAnsi="Times New Roman"/>
          <w:sz w:val="24"/>
          <w:szCs w:val="24"/>
        </w:rPr>
        <w:t xml:space="preserve">                </w:t>
      </w:r>
      <w:r w:rsidR="00664FEE" w:rsidRPr="00497DB7">
        <w:rPr>
          <w:rFonts w:ascii="Times New Roman" w:hAnsi="Times New Roman"/>
          <w:sz w:val="24"/>
          <w:szCs w:val="24"/>
        </w:rPr>
        <w:object w:dxaOrig="3460" w:dyaOrig="680">
          <v:shape id="_x0000_i1032" type="#_x0000_t75" style="width:178.45pt;height:35.05pt" o:ole="" fillcolor="window">
            <v:imagedata r:id="rId22" o:title=""/>
          </v:shape>
          <o:OLEObject Type="Embed" ProgID="Equation.3" ShapeID="_x0000_i1032" DrawAspect="Content" ObjectID="_1482914810" r:id="rId23"/>
        </w:object>
      </w:r>
    </w:p>
    <w:p w:rsidR="00664FEE" w:rsidRDefault="00664FEE" w:rsidP="0068040C">
      <w:pPr>
        <w:widowControl w:val="0"/>
        <w:tabs>
          <w:tab w:val="left" w:pos="1843"/>
        </w:tabs>
        <w:spacing w:after="0" w:line="240" w:lineRule="auto"/>
        <w:ind w:firstLine="284"/>
        <w:jc w:val="both"/>
        <w:rPr>
          <w:rFonts w:ascii="Times New Roman" w:hAnsi="Times New Roman"/>
          <w:sz w:val="24"/>
          <w:szCs w:val="24"/>
          <w:lang w:val="kk-KZ"/>
        </w:rPr>
      </w:pPr>
    </w:p>
    <w:p w:rsidR="00664FEE" w:rsidRDefault="00664FEE" w:rsidP="0068040C">
      <w:pPr>
        <w:widowControl w:val="0"/>
        <w:tabs>
          <w:tab w:val="left" w:pos="1843"/>
        </w:tabs>
        <w:spacing w:after="0" w:line="240" w:lineRule="auto"/>
        <w:ind w:firstLine="284"/>
        <w:jc w:val="both"/>
        <w:rPr>
          <w:rFonts w:ascii="Times New Roman" w:hAnsi="Times New Roman"/>
          <w:sz w:val="24"/>
          <w:szCs w:val="24"/>
          <w:lang w:val="kk-KZ"/>
        </w:rPr>
      </w:pPr>
      <w:r>
        <w:rPr>
          <w:rFonts w:ascii="Times New Roman" w:hAnsi="Times New Roman"/>
          <w:sz w:val="24"/>
          <w:szCs w:val="24"/>
          <w:lang w:val="kk-KZ"/>
        </w:rPr>
        <w:t>Жобаны қабылдау шарттары:</w:t>
      </w:r>
    </w:p>
    <w:p w:rsidR="002F2857" w:rsidRPr="00664FEE" w:rsidRDefault="00664FEE" w:rsidP="0068040C">
      <w:pPr>
        <w:widowControl w:val="0"/>
        <w:tabs>
          <w:tab w:val="left" w:pos="1843"/>
        </w:tabs>
        <w:spacing w:after="0" w:line="240" w:lineRule="auto"/>
        <w:ind w:firstLine="284"/>
        <w:jc w:val="both"/>
        <w:rPr>
          <w:rFonts w:ascii="Times New Roman" w:hAnsi="Times New Roman"/>
          <w:sz w:val="24"/>
          <w:szCs w:val="24"/>
          <w:lang w:val="kk-KZ"/>
        </w:rPr>
      </w:pPr>
      <w:r>
        <w:rPr>
          <w:rFonts w:ascii="Times New Roman" w:hAnsi="Times New Roman"/>
          <w:sz w:val="24"/>
          <w:szCs w:val="24"/>
          <w:lang w:val="kk-KZ"/>
        </w:rPr>
        <w:t>Егер</w:t>
      </w:r>
      <w:r w:rsidR="002F2857" w:rsidRPr="00664FEE">
        <w:rPr>
          <w:rFonts w:ascii="Times New Roman" w:hAnsi="Times New Roman"/>
          <w:sz w:val="24"/>
          <w:szCs w:val="24"/>
          <w:lang w:val="kk-KZ"/>
        </w:rPr>
        <w:t xml:space="preserve"> NTV &gt; 0, </w:t>
      </w:r>
      <w:r>
        <w:rPr>
          <w:rFonts w:ascii="Times New Roman" w:hAnsi="Times New Roman"/>
          <w:sz w:val="24"/>
          <w:szCs w:val="24"/>
          <w:lang w:val="kk-KZ"/>
        </w:rPr>
        <w:t>жобаны қабылдаған жөн</w:t>
      </w:r>
      <w:r w:rsidR="002F2857" w:rsidRPr="00664FEE">
        <w:rPr>
          <w:rFonts w:ascii="Times New Roman" w:hAnsi="Times New Roman"/>
          <w:sz w:val="24"/>
          <w:szCs w:val="24"/>
          <w:lang w:val="kk-KZ"/>
        </w:rPr>
        <w:t>;</w:t>
      </w:r>
    </w:p>
    <w:p w:rsidR="002F2857" w:rsidRPr="00664FEE" w:rsidRDefault="002F2857" w:rsidP="0068040C">
      <w:pPr>
        <w:widowControl w:val="0"/>
        <w:tabs>
          <w:tab w:val="left" w:pos="1843"/>
        </w:tabs>
        <w:spacing w:after="0" w:line="240" w:lineRule="auto"/>
        <w:ind w:firstLine="284"/>
        <w:jc w:val="both"/>
        <w:rPr>
          <w:rFonts w:ascii="Times New Roman" w:hAnsi="Times New Roman"/>
          <w:sz w:val="24"/>
          <w:szCs w:val="24"/>
          <w:lang w:val="kk-KZ"/>
        </w:rPr>
      </w:pPr>
      <w:r w:rsidRPr="00664FEE">
        <w:rPr>
          <w:rFonts w:ascii="Times New Roman" w:hAnsi="Times New Roman"/>
          <w:sz w:val="24"/>
          <w:szCs w:val="24"/>
          <w:lang w:val="kk-KZ"/>
        </w:rPr>
        <w:t xml:space="preserve">          NTV &lt; 0, </w:t>
      </w:r>
      <w:r w:rsidR="00664FEE">
        <w:rPr>
          <w:rFonts w:ascii="Times New Roman" w:hAnsi="Times New Roman"/>
          <w:sz w:val="24"/>
          <w:szCs w:val="24"/>
          <w:lang w:val="kk-KZ"/>
        </w:rPr>
        <w:t>жобадан бас тартқан дұрыс</w:t>
      </w:r>
      <w:r w:rsidRPr="00664FEE">
        <w:rPr>
          <w:rFonts w:ascii="Times New Roman" w:hAnsi="Times New Roman"/>
          <w:sz w:val="24"/>
          <w:szCs w:val="24"/>
          <w:lang w:val="kk-KZ"/>
        </w:rPr>
        <w:t>;</w:t>
      </w:r>
    </w:p>
    <w:p w:rsidR="002F2857" w:rsidRPr="00497DB7" w:rsidRDefault="002F2857" w:rsidP="0068040C">
      <w:pPr>
        <w:widowControl w:val="0"/>
        <w:spacing w:after="0" w:line="240" w:lineRule="auto"/>
        <w:ind w:firstLine="284"/>
        <w:jc w:val="both"/>
        <w:rPr>
          <w:rFonts w:ascii="Times New Roman" w:hAnsi="Times New Roman"/>
          <w:sz w:val="24"/>
          <w:szCs w:val="24"/>
        </w:rPr>
      </w:pPr>
      <w:r w:rsidRPr="00664FEE">
        <w:rPr>
          <w:rFonts w:ascii="Times New Roman" w:hAnsi="Times New Roman"/>
          <w:sz w:val="24"/>
          <w:szCs w:val="24"/>
          <w:lang w:val="kk-KZ"/>
        </w:rPr>
        <w:t xml:space="preserve">          </w:t>
      </w:r>
      <w:r w:rsidRPr="00497DB7">
        <w:rPr>
          <w:rFonts w:ascii="Times New Roman" w:hAnsi="Times New Roman"/>
          <w:sz w:val="24"/>
          <w:szCs w:val="24"/>
        </w:rPr>
        <w:t>N</w:t>
      </w:r>
      <w:r w:rsidRPr="00497DB7">
        <w:rPr>
          <w:rFonts w:ascii="Times New Roman" w:hAnsi="Times New Roman"/>
          <w:sz w:val="24"/>
          <w:szCs w:val="24"/>
          <w:lang w:val="en-US"/>
        </w:rPr>
        <w:t>T</w:t>
      </w:r>
      <w:r w:rsidRPr="00497DB7">
        <w:rPr>
          <w:rFonts w:ascii="Times New Roman" w:hAnsi="Times New Roman"/>
          <w:sz w:val="24"/>
          <w:szCs w:val="24"/>
        </w:rPr>
        <w:t xml:space="preserve">V = 0, </w:t>
      </w:r>
      <w:r w:rsidR="00664FEE">
        <w:rPr>
          <w:rFonts w:ascii="Times New Roman" w:hAnsi="Times New Roman"/>
          <w:sz w:val="24"/>
          <w:szCs w:val="24"/>
          <w:lang w:val="kk-KZ"/>
        </w:rPr>
        <w:t>жоба табыссыз, сонымен қатар залалсыз</w:t>
      </w:r>
      <w:r w:rsidRPr="00497DB7">
        <w:rPr>
          <w:rFonts w:ascii="Times New Roman" w:hAnsi="Times New Roman"/>
          <w:sz w:val="24"/>
          <w:szCs w:val="24"/>
        </w:rPr>
        <w:t>.</w:t>
      </w:r>
    </w:p>
    <w:p w:rsidR="00664FEE" w:rsidRDefault="002F2857" w:rsidP="0068040C">
      <w:pPr>
        <w:widowControl w:val="0"/>
        <w:spacing w:after="0" w:line="240" w:lineRule="auto"/>
        <w:ind w:firstLine="284"/>
        <w:jc w:val="both"/>
        <w:rPr>
          <w:rFonts w:ascii="Times New Roman" w:hAnsi="Times New Roman"/>
          <w:sz w:val="24"/>
          <w:szCs w:val="24"/>
          <w:lang w:val="kk-KZ"/>
        </w:rPr>
      </w:pPr>
      <w:r w:rsidRPr="00497DB7">
        <w:rPr>
          <w:rFonts w:ascii="Times New Roman" w:hAnsi="Times New Roman"/>
          <w:sz w:val="24"/>
          <w:szCs w:val="24"/>
          <w:lang w:val="en-US"/>
        </w:rPr>
        <w:t>NPV</w:t>
      </w:r>
      <w:r w:rsidRPr="00497DB7">
        <w:rPr>
          <w:rFonts w:ascii="Times New Roman" w:hAnsi="Times New Roman"/>
          <w:sz w:val="24"/>
          <w:szCs w:val="24"/>
        </w:rPr>
        <w:t xml:space="preserve"> </w:t>
      </w:r>
      <w:r w:rsidR="00664FEE">
        <w:rPr>
          <w:rFonts w:ascii="Times New Roman" w:hAnsi="Times New Roman"/>
          <w:sz w:val="24"/>
          <w:szCs w:val="24"/>
          <w:lang w:val="kk-KZ"/>
        </w:rPr>
        <w:t>және</w:t>
      </w:r>
      <w:r w:rsidRPr="00497DB7">
        <w:rPr>
          <w:rFonts w:ascii="Times New Roman" w:hAnsi="Times New Roman"/>
          <w:sz w:val="24"/>
          <w:szCs w:val="24"/>
        </w:rPr>
        <w:t xml:space="preserve"> </w:t>
      </w:r>
      <w:r w:rsidRPr="00497DB7">
        <w:rPr>
          <w:rFonts w:ascii="Times New Roman" w:hAnsi="Times New Roman"/>
          <w:sz w:val="24"/>
          <w:szCs w:val="24"/>
          <w:lang w:val="en-US"/>
        </w:rPr>
        <w:t>NTV</w:t>
      </w:r>
      <w:r w:rsidRPr="00497DB7">
        <w:rPr>
          <w:rFonts w:ascii="Times New Roman" w:hAnsi="Times New Roman"/>
          <w:sz w:val="24"/>
          <w:szCs w:val="24"/>
        </w:rPr>
        <w:t xml:space="preserve"> </w:t>
      </w:r>
      <w:r w:rsidR="00664FEE">
        <w:rPr>
          <w:rFonts w:ascii="Times New Roman" w:hAnsi="Times New Roman"/>
          <w:sz w:val="24"/>
          <w:szCs w:val="24"/>
          <w:lang w:val="kk-KZ"/>
        </w:rPr>
        <w:t xml:space="preserve">критерийлері </w:t>
      </w:r>
      <w:r w:rsidR="00664FEE" w:rsidRPr="00664FEE">
        <w:rPr>
          <w:rFonts w:ascii="Times New Roman" w:hAnsi="Times New Roman"/>
          <w:sz w:val="24"/>
          <w:szCs w:val="24"/>
          <w:lang w:val="kk-KZ"/>
        </w:rPr>
        <w:t>қарама-қарсы</w:t>
      </w:r>
      <w:r w:rsidR="004B1041">
        <w:rPr>
          <w:rFonts w:ascii="Times New Roman" w:hAnsi="Times New Roman"/>
          <w:sz w:val="24"/>
          <w:szCs w:val="24"/>
          <w:lang w:val="kk-KZ"/>
        </w:rPr>
        <w:t>, бір бірін қайталайды, яғни жобаны таңдау барысында оларды қолдану бірдей нәтиже береді.</w:t>
      </w:r>
    </w:p>
    <w:p w:rsidR="00FA27C3" w:rsidRDefault="004B1041" w:rsidP="004B1041">
      <w:pPr>
        <w:widowControl w:val="0"/>
        <w:spacing w:after="0" w:line="240" w:lineRule="auto"/>
        <w:ind w:firstLine="426"/>
        <w:jc w:val="both"/>
        <w:rPr>
          <w:rFonts w:ascii="Times New Roman" w:hAnsi="Times New Roman"/>
          <w:sz w:val="24"/>
          <w:szCs w:val="24"/>
          <w:lang w:val="kk-KZ"/>
        </w:rPr>
      </w:pPr>
      <w:r>
        <w:rPr>
          <w:rFonts w:ascii="Times New Roman" w:hAnsi="Times New Roman"/>
          <w:b/>
          <w:i/>
          <w:sz w:val="24"/>
          <w:szCs w:val="24"/>
          <w:lang w:val="kk-KZ"/>
        </w:rPr>
        <w:t xml:space="preserve">Жобаның рентаблділік индексі </w:t>
      </w:r>
      <w:r w:rsidR="002F2857" w:rsidRPr="004B1041">
        <w:rPr>
          <w:rFonts w:ascii="Times New Roman" w:hAnsi="Times New Roman"/>
          <w:b/>
          <w:i/>
          <w:sz w:val="24"/>
          <w:szCs w:val="24"/>
          <w:lang w:val="kk-KZ"/>
        </w:rPr>
        <w:t>(Profitability Index - PI)</w:t>
      </w:r>
      <w:r>
        <w:rPr>
          <w:rFonts w:ascii="Times New Roman" w:hAnsi="Times New Roman"/>
          <w:sz w:val="24"/>
          <w:szCs w:val="24"/>
          <w:lang w:val="kk-KZ"/>
        </w:rPr>
        <w:t xml:space="preserve"> бастапқы шығындардың әр бірлігіне бүгінгі ақша ағынының қанша бірлігі келетінін көрстеді.</w:t>
      </w:r>
      <w:r w:rsidR="00AE644A">
        <w:rPr>
          <w:rFonts w:ascii="Times New Roman" w:hAnsi="Times New Roman"/>
          <w:sz w:val="24"/>
          <w:szCs w:val="24"/>
          <w:lang w:val="kk-KZ"/>
        </w:rPr>
        <w:t xml:space="preserve"> </w:t>
      </w:r>
      <w:r w:rsidR="00FA27C3">
        <w:rPr>
          <w:rFonts w:ascii="Times New Roman" w:hAnsi="Times New Roman"/>
          <w:sz w:val="24"/>
          <w:szCs w:val="24"/>
          <w:lang w:val="kk-KZ"/>
        </w:rPr>
        <w:t xml:space="preserve">Бұл әдіс таза бүгінгі құнның салдары болып табылады. </w:t>
      </w:r>
      <w:r w:rsidR="00FA27C3" w:rsidRPr="00BB3993">
        <w:rPr>
          <w:rFonts w:ascii="Times New Roman" w:hAnsi="Times New Roman"/>
          <w:sz w:val="24"/>
          <w:szCs w:val="24"/>
          <w:lang w:val="kk-KZ"/>
        </w:rPr>
        <w:t>IP</w:t>
      </w:r>
      <w:r w:rsidR="00FA27C3">
        <w:rPr>
          <w:rFonts w:ascii="Times New Roman" w:hAnsi="Times New Roman"/>
          <w:sz w:val="24"/>
          <w:szCs w:val="24"/>
          <w:lang w:val="kk-KZ"/>
        </w:rPr>
        <w:t xml:space="preserve"> – көрсеткішін есептеу үшін келесі формула қолданылады.</w:t>
      </w:r>
    </w:p>
    <w:p w:rsidR="00C818D2" w:rsidRDefault="00FD3D00" w:rsidP="009A6417">
      <w:pPr>
        <w:widowControl w:val="0"/>
        <w:spacing w:after="0" w:line="240" w:lineRule="auto"/>
        <w:ind w:firstLine="426"/>
        <w:jc w:val="center"/>
        <w:rPr>
          <w:rFonts w:ascii="Times New Roman" w:hAnsi="Times New Roman"/>
          <w:sz w:val="24"/>
          <w:szCs w:val="24"/>
          <w:lang w:val="kk-KZ"/>
        </w:rPr>
      </w:pPr>
      <w:r w:rsidRPr="00497DB7">
        <w:rPr>
          <w:rFonts w:ascii="Times New Roman" w:hAnsi="Times New Roman"/>
          <w:sz w:val="24"/>
          <w:szCs w:val="24"/>
        </w:rPr>
        <w:object w:dxaOrig="960" w:dyaOrig="680">
          <v:shape id="_x0000_i1033" type="#_x0000_t75" style="width:54.45pt;height:34.45pt" o:ole="">
            <v:imagedata r:id="rId24" o:title=""/>
          </v:shape>
          <o:OLEObject Type="Embed" ProgID="Equation.3" ShapeID="_x0000_i1033" DrawAspect="Content" ObjectID="_1482914811" r:id="rId25"/>
        </w:object>
      </w:r>
    </w:p>
    <w:p w:rsidR="00C818D2" w:rsidRDefault="00C818D2" w:rsidP="00C818D2">
      <w:pPr>
        <w:widowControl w:val="0"/>
        <w:spacing w:after="0" w:line="240" w:lineRule="auto"/>
        <w:ind w:firstLine="284"/>
        <w:jc w:val="both"/>
        <w:rPr>
          <w:rFonts w:ascii="Times New Roman" w:hAnsi="Times New Roman"/>
          <w:sz w:val="24"/>
          <w:szCs w:val="24"/>
          <w:lang w:val="kk-KZ"/>
        </w:rPr>
      </w:pPr>
      <w:r>
        <w:rPr>
          <w:rFonts w:ascii="Times New Roman" w:hAnsi="Times New Roman"/>
          <w:sz w:val="24"/>
          <w:szCs w:val="24"/>
          <w:lang w:val="kk-KZ"/>
        </w:rPr>
        <w:t>немесе,</w:t>
      </w:r>
    </w:p>
    <w:p w:rsidR="002F2857" w:rsidRPr="00497DB7" w:rsidRDefault="00FD3D00" w:rsidP="00C818D2">
      <w:pPr>
        <w:widowControl w:val="0"/>
        <w:spacing w:after="0" w:line="240" w:lineRule="auto"/>
        <w:ind w:firstLine="284"/>
        <w:jc w:val="center"/>
        <w:rPr>
          <w:rFonts w:ascii="Times New Roman" w:hAnsi="Times New Roman"/>
          <w:sz w:val="24"/>
          <w:szCs w:val="24"/>
        </w:rPr>
      </w:pPr>
      <w:r w:rsidRPr="00497DB7">
        <w:rPr>
          <w:rFonts w:ascii="Times New Roman" w:hAnsi="Times New Roman"/>
          <w:sz w:val="24"/>
          <w:szCs w:val="24"/>
        </w:rPr>
        <w:object w:dxaOrig="2020" w:dyaOrig="700">
          <v:shape id="_x0000_i1034" type="#_x0000_t75" style="width:115.85pt;height:35.05pt" o:ole="">
            <v:imagedata r:id="rId26" o:title=""/>
          </v:shape>
          <o:OLEObject Type="Embed" ProgID="Equation.3" ShapeID="_x0000_i1034" DrawAspect="Content" ObjectID="_1482914812" r:id="rId27"/>
        </w:object>
      </w:r>
    </w:p>
    <w:p w:rsidR="002F2857" w:rsidRPr="00497DB7" w:rsidRDefault="002F2857" w:rsidP="0068040C">
      <w:pPr>
        <w:widowControl w:val="0"/>
        <w:spacing w:after="0" w:line="240" w:lineRule="auto"/>
        <w:ind w:firstLine="284"/>
        <w:jc w:val="both"/>
        <w:rPr>
          <w:rFonts w:ascii="Times New Roman" w:hAnsi="Times New Roman"/>
          <w:sz w:val="24"/>
          <w:szCs w:val="24"/>
        </w:rPr>
      </w:pPr>
    </w:p>
    <w:p w:rsidR="00C818D2" w:rsidRDefault="00C818D2" w:rsidP="00C818D2">
      <w:pPr>
        <w:widowControl w:val="0"/>
        <w:tabs>
          <w:tab w:val="left" w:pos="720"/>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Егер </w:t>
      </w:r>
      <w:r w:rsidRPr="00497DB7">
        <w:rPr>
          <w:rFonts w:ascii="Times New Roman" w:hAnsi="Times New Roman"/>
          <w:sz w:val="24"/>
          <w:szCs w:val="24"/>
        </w:rPr>
        <w:t>Р</w:t>
      </w:r>
      <w:r w:rsidRPr="00497DB7">
        <w:rPr>
          <w:rFonts w:ascii="Times New Roman" w:hAnsi="Times New Roman"/>
          <w:sz w:val="24"/>
          <w:szCs w:val="24"/>
          <w:lang w:val="en-US"/>
        </w:rPr>
        <w:t>I</w:t>
      </w:r>
      <w:r w:rsidRPr="00497DB7">
        <w:rPr>
          <w:rFonts w:ascii="Times New Roman" w:hAnsi="Times New Roman"/>
          <w:sz w:val="24"/>
          <w:szCs w:val="24"/>
        </w:rPr>
        <w:t xml:space="preserve"> &gt; 1,</w:t>
      </w:r>
      <w:r>
        <w:rPr>
          <w:rFonts w:ascii="Times New Roman" w:hAnsi="Times New Roman"/>
          <w:sz w:val="24"/>
          <w:szCs w:val="24"/>
          <w:lang w:val="kk-KZ"/>
        </w:rPr>
        <w:t xml:space="preserve"> онда ақша ағынының бүгінгі құны бастапқы инвестициялардан асып, </w:t>
      </w:r>
      <w:r w:rsidRPr="00497DB7">
        <w:rPr>
          <w:rFonts w:ascii="Times New Roman" w:hAnsi="Times New Roman"/>
          <w:sz w:val="24"/>
          <w:szCs w:val="24"/>
          <w:lang w:val="en-US"/>
        </w:rPr>
        <w:t>NPV</w:t>
      </w:r>
      <w:r>
        <w:rPr>
          <w:rFonts w:ascii="Times New Roman" w:hAnsi="Times New Roman"/>
          <w:sz w:val="24"/>
          <w:szCs w:val="24"/>
          <w:lang w:val="kk-KZ"/>
        </w:rPr>
        <w:t xml:space="preserve"> оң нәтижелі болады</w:t>
      </w:r>
      <w:r w:rsidRPr="00497DB7">
        <w:rPr>
          <w:rFonts w:ascii="Times New Roman" w:hAnsi="Times New Roman"/>
          <w:sz w:val="24"/>
          <w:szCs w:val="24"/>
        </w:rPr>
        <w:t>;</w:t>
      </w:r>
      <w:r>
        <w:rPr>
          <w:rFonts w:ascii="Times New Roman" w:hAnsi="Times New Roman"/>
          <w:sz w:val="24"/>
          <w:szCs w:val="24"/>
          <w:lang w:val="kk-KZ"/>
        </w:rPr>
        <w:t xml:space="preserve"> рентабелділік нормасы белгіленгеннен жоғары болып, жобаны </w:t>
      </w:r>
      <w:r w:rsidR="00E127C5">
        <w:rPr>
          <w:rFonts w:ascii="Times New Roman" w:hAnsi="Times New Roman"/>
          <w:sz w:val="24"/>
          <w:szCs w:val="24"/>
          <w:lang w:val="kk-KZ"/>
        </w:rPr>
        <w:t>қ</w:t>
      </w:r>
      <w:r>
        <w:rPr>
          <w:rFonts w:ascii="Times New Roman" w:hAnsi="Times New Roman"/>
          <w:sz w:val="24"/>
          <w:szCs w:val="24"/>
          <w:lang w:val="kk-KZ"/>
        </w:rPr>
        <w:t>абылдаған жөн.</w:t>
      </w:r>
    </w:p>
    <w:p w:rsidR="00C818D2" w:rsidRPr="00C818D2" w:rsidRDefault="00C818D2" w:rsidP="00C818D2">
      <w:pPr>
        <w:widowControl w:val="0"/>
        <w:tabs>
          <w:tab w:val="left" w:pos="720"/>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Егер</w:t>
      </w:r>
      <w:r w:rsidRPr="00493F81">
        <w:rPr>
          <w:rFonts w:ascii="Times New Roman" w:hAnsi="Times New Roman"/>
          <w:sz w:val="24"/>
          <w:szCs w:val="24"/>
          <w:lang w:val="kk-KZ"/>
        </w:rPr>
        <w:t xml:space="preserve"> РI</w:t>
      </w:r>
      <w:r>
        <w:rPr>
          <w:rFonts w:ascii="Times New Roman" w:hAnsi="Times New Roman"/>
          <w:sz w:val="24"/>
          <w:szCs w:val="24"/>
          <w:lang w:val="kk-KZ"/>
        </w:rPr>
        <w:t xml:space="preserve"> </w:t>
      </w:r>
      <w:r w:rsidRPr="00493F81">
        <w:rPr>
          <w:rFonts w:ascii="Times New Roman" w:hAnsi="Times New Roman"/>
          <w:sz w:val="24"/>
          <w:szCs w:val="24"/>
          <w:lang w:val="kk-KZ"/>
        </w:rPr>
        <w:t>&lt; 1,</w:t>
      </w:r>
      <w:r>
        <w:rPr>
          <w:rFonts w:ascii="Times New Roman" w:hAnsi="Times New Roman"/>
          <w:sz w:val="24"/>
          <w:szCs w:val="24"/>
          <w:lang w:val="kk-KZ"/>
        </w:rPr>
        <w:t xml:space="preserve"> </w:t>
      </w:r>
      <w:r w:rsidR="00493F81">
        <w:rPr>
          <w:rFonts w:ascii="Times New Roman" w:hAnsi="Times New Roman"/>
          <w:sz w:val="24"/>
          <w:szCs w:val="24"/>
          <w:lang w:val="kk-KZ"/>
        </w:rPr>
        <w:t xml:space="preserve">қолайды рентабелдікті қамтымайды, жобадан бас тартақан жөн. </w:t>
      </w:r>
    </w:p>
    <w:p w:rsidR="00C818D2" w:rsidRDefault="00493F81" w:rsidP="00C818D2">
      <w:pPr>
        <w:widowControl w:val="0"/>
        <w:tabs>
          <w:tab w:val="left" w:pos="720"/>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lastRenderedPageBreak/>
        <w:t xml:space="preserve">Егер </w:t>
      </w:r>
      <w:r w:rsidRPr="00497DB7">
        <w:rPr>
          <w:rFonts w:ascii="Times New Roman" w:hAnsi="Times New Roman"/>
          <w:sz w:val="24"/>
          <w:szCs w:val="24"/>
        </w:rPr>
        <w:t>РI = 1,</w:t>
      </w:r>
      <w:r>
        <w:rPr>
          <w:rFonts w:ascii="Times New Roman" w:hAnsi="Times New Roman"/>
          <w:sz w:val="24"/>
          <w:szCs w:val="24"/>
          <w:lang w:val="kk-KZ"/>
        </w:rPr>
        <w:t xml:space="preserve"> жоба табыссыз, сонымен қатар залалсыз.</w:t>
      </w:r>
    </w:p>
    <w:p w:rsidR="00493F81" w:rsidRPr="00493F81" w:rsidRDefault="00493F81" w:rsidP="00C818D2">
      <w:pPr>
        <w:widowControl w:val="0"/>
        <w:tabs>
          <w:tab w:val="left" w:pos="720"/>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Сонымен, </w:t>
      </w:r>
      <w:r w:rsidRPr="00493F81">
        <w:rPr>
          <w:rFonts w:ascii="Times New Roman" w:hAnsi="Times New Roman"/>
          <w:sz w:val="24"/>
          <w:szCs w:val="24"/>
          <w:lang w:val="kk-KZ"/>
        </w:rPr>
        <w:t>PI</w:t>
      </w:r>
      <w:r>
        <w:rPr>
          <w:rFonts w:ascii="Times New Roman" w:hAnsi="Times New Roman"/>
          <w:sz w:val="24"/>
          <w:szCs w:val="24"/>
          <w:lang w:val="kk-KZ"/>
        </w:rPr>
        <w:t xml:space="preserve"> </w:t>
      </w:r>
      <w:r w:rsidR="00E127C5">
        <w:rPr>
          <w:rFonts w:ascii="Times New Roman" w:hAnsi="Times New Roman"/>
          <w:sz w:val="24"/>
          <w:szCs w:val="24"/>
          <w:lang w:val="kk-KZ"/>
        </w:rPr>
        <w:t>өлшем</w:t>
      </w:r>
      <w:r>
        <w:rPr>
          <w:rFonts w:ascii="Times New Roman" w:hAnsi="Times New Roman"/>
          <w:sz w:val="24"/>
          <w:szCs w:val="24"/>
          <w:lang w:val="kk-KZ"/>
        </w:rPr>
        <w:t>і сал</w:t>
      </w:r>
      <w:r w:rsidR="00E65B13">
        <w:rPr>
          <w:rFonts w:ascii="Times New Roman" w:hAnsi="Times New Roman"/>
          <w:sz w:val="24"/>
          <w:szCs w:val="24"/>
          <w:lang w:val="kk-KZ"/>
        </w:rPr>
        <w:t>ы</w:t>
      </w:r>
      <w:r>
        <w:rPr>
          <w:rFonts w:ascii="Times New Roman" w:hAnsi="Times New Roman"/>
          <w:sz w:val="24"/>
          <w:szCs w:val="24"/>
          <w:lang w:val="kk-KZ"/>
        </w:rPr>
        <w:t>мның тиімділігін сипаттайды, дәл осы критерий</w:t>
      </w:r>
      <w:r w:rsidR="00E65B13">
        <w:rPr>
          <w:rFonts w:ascii="Times New Roman" w:hAnsi="Times New Roman"/>
          <w:sz w:val="24"/>
          <w:szCs w:val="24"/>
          <w:lang w:val="kk-KZ"/>
        </w:rPr>
        <w:t>инвестициялардың көлемін жоғарыдан шекетеген жағдайда,</w:t>
      </w:r>
      <w:r>
        <w:rPr>
          <w:rFonts w:ascii="Times New Roman" w:hAnsi="Times New Roman"/>
          <w:sz w:val="24"/>
          <w:szCs w:val="24"/>
          <w:lang w:val="kk-KZ"/>
        </w:rPr>
        <w:t xml:space="preserve"> оңтайлы портфелді қалыптастыру</w:t>
      </w:r>
      <w:r w:rsidR="00E65B13">
        <w:rPr>
          <w:rFonts w:ascii="Times New Roman" w:hAnsi="Times New Roman"/>
          <w:sz w:val="24"/>
          <w:szCs w:val="24"/>
          <w:lang w:val="kk-KZ"/>
        </w:rPr>
        <w:t>ғ</w:t>
      </w:r>
      <w:r>
        <w:rPr>
          <w:rFonts w:ascii="Times New Roman" w:hAnsi="Times New Roman"/>
          <w:sz w:val="24"/>
          <w:szCs w:val="24"/>
          <w:lang w:val="kk-KZ"/>
        </w:rPr>
        <w:t>а тәуелсіз жобаларды реттеу</w:t>
      </w:r>
      <w:r w:rsidR="00E65B13">
        <w:rPr>
          <w:rFonts w:ascii="Times New Roman" w:hAnsi="Times New Roman"/>
          <w:sz w:val="24"/>
          <w:szCs w:val="24"/>
          <w:lang w:val="kk-KZ"/>
        </w:rPr>
        <w:t xml:space="preserve"> үшін</w:t>
      </w:r>
      <w:r>
        <w:rPr>
          <w:rFonts w:ascii="Times New Roman" w:hAnsi="Times New Roman"/>
          <w:sz w:val="24"/>
          <w:szCs w:val="24"/>
          <w:lang w:val="kk-KZ"/>
        </w:rPr>
        <w:t xml:space="preserve"> қолайлы</w:t>
      </w:r>
      <w:r w:rsidR="00E65B13">
        <w:rPr>
          <w:rFonts w:ascii="Times New Roman" w:hAnsi="Times New Roman"/>
          <w:sz w:val="24"/>
          <w:szCs w:val="24"/>
          <w:lang w:val="kk-KZ"/>
        </w:rPr>
        <w:t>.</w:t>
      </w:r>
    </w:p>
    <w:p w:rsidR="00493F81" w:rsidRDefault="000812D8" w:rsidP="00C818D2">
      <w:pPr>
        <w:widowControl w:val="0"/>
        <w:tabs>
          <w:tab w:val="left" w:pos="720"/>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Кемшілігі: Жоба масштабына сезімтал болғандығы. </w:t>
      </w:r>
      <w:r w:rsidRPr="000812D8">
        <w:rPr>
          <w:rFonts w:ascii="Times New Roman" w:hAnsi="Times New Roman"/>
          <w:sz w:val="24"/>
          <w:szCs w:val="24"/>
          <w:lang w:val="kk-KZ"/>
        </w:rPr>
        <w:t>PI</w:t>
      </w:r>
      <w:r>
        <w:rPr>
          <w:rFonts w:ascii="Times New Roman" w:hAnsi="Times New Roman"/>
          <w:sz w:val="24"/>
          <w:szCs w:val="24"/>
          <w:lang w:val="kk-KZ"/>
        </w:rPr>
        <w:t xml:space="preserve"> көрсеткіші жоғары жоба жоғары </w:t>
      </w:r>
      <w:r w:rsidRPr="000812D8">
        <w:rPr>
          <w:rFonts w:ascii="Times New Roman" w:hAnsi="Times New Roman"/>
          <w:sz w:val="24"/>
          <w:szCs w:val="24"/>
          <w:lang w:val="kk-KZ"/>
        </w:rPr>
        <w:t>NPV</w:t>
      </w:r>
      <w:r>
        <w:rPr>
          <w:rFonts w:ascii="Times New Roman" w:hAnsi="Times New Roman"/>
          <w:sz w:val="24"/>
          <w:szCs w:val="24"/>
          <w:lang w:val="kk-KZ"/>
        </w:rPr>
        <w:t xml:space="preserve"> көрсеткішіне ие жобамен тиімділігі сәйкес бола бермейді. Көбінде рентабелділік индексі </w:t>
      </w:r>
      <w:r w:rsidRPr="00BB3993">
        <w:rPr>
          <w:rFonts w:ascii="Times New Roman" w:hAnsi="Times New Roman"/>
          <w:sz w:val="24"/>
          <w:szCs w:val="24"/>
          <w:lang w:val="kk-KZ"/>
        </w:rPr>
        <w:t>NPV</w:t>
      </w:r>
      <w:r>
        <w:rPr>
          <w:rFonts w:ascii="Times New Roman" w:hAnsi="Times New Roman"/>
          <w:sz w:val="24"/>
          <w:szCs w:val="24"/>
          <w:lang w:val="kk-KZ"/>
        </w:rPr>
        <w:t xml:space="preserve"> критерийіне қосымша ретінде қолданылады. </w:t>
      </w:r>
    </w:p>
    <w:p w:rsidR="005F309E" w:rsidRPr="00505664" w:rsidRDefault="005F309E" w:rsidP="005F309E">
      <w:pPr>
        <w:widowControl w:val="0"/>
        <w:spacing w:after="0" w:line="240" w:lineRule="auto"/>
        <w:ind w:firstLine="426"/>
        <w:jc w:val="both"/>
        <w:rPr>
          <w:rFonts w:ascii="Times New Roman" w:hAnsi="Times New Roman"/>
          <w:b/>
          <w:i/>
          <w:sz w:val="24"/>
          <w:szCs w:val="24"/>
          <w:lang w:val="kk-KZ"/>
        </w:rPr>
      </w:pPr>
      <w:r>
        <w:rPr>
          <w:rFonts w:ascii="Times New Roman" w:hAnsi="Times New Roman"/>
          <w:b/>
          <w:i/>
          <w:sz w:val="24"/>
          <w:szCs w:val="24"/>
          <w:lang w:val="kk-KZ"/>
        </w:rPr>
        <w:t xml:space="preserve">Инвестиция пайдасының ішкі нормасы </w:t>
      </w:r>
      <w:r w:rsidRPr="005F309E">
        <w:rPr>
          <w:rFonts w:ascii="Times New Roman" w:hAnsi="Times New Roman"/>
          <w:b/>
          <w:i/>
          <w:sz w:val="24"/>
          <w:szCs w:val="24"/>
          <w:lang w:val="kk-KZ"/>
        </w:rPr>
        <w:t xml:space="preserve">(Internal Rate of Return - IRR) </w:t>
      </w:r>
    </w:p>
    <w:p w:rsidR="00A169BF" w:rsidRPr="00526BFD" w:rsidRDefault="00B671BF" w:rsidP="00A169BF">
      <w:pPr>
        <w:widowControl w:val="0"/>
        <w:spacing w:after="0" w:line="240" w:lineRule="auto"/>
        <w:ind w:firstLine="426"/>
        <w:jc w:val="both"/>
        <w:rPr>
          <w:rFonts w:ascii="Times New Roman" w:hAnsi="Times New Roman"/>
          <w:sz w:val="24"/>
          <w:szCs w:val="24"/>
          <w:lang w:val="kk-KZ"/>
        </w:rPr>
      </w:pPr>
      <w:r w:rsidRPr="002644B0">
        <w:rPr>
          <w:rFonts w:ascii="Times New Roman" w:hAnsi="Times New Roman"/>
          <w:sz w:val="24"/>
          <w:szCs w:val="24"/>
          <w:lang w:val="kk-KZ"/>
        </w:rPr>
        <w:t>Пайданың ішкі нормасы</w:t>
      </w:r>
      <w:r w:rsidR="002644B0">
        <w:rPr>
          <w:rFonts w:ascii="Times New Roman" w:hAnsi="Times New Roman"/>
          <w:sz w:val="24"/>
          <w:szCs w:val="24"/>
          <w:lang w:val="kk-KZ"/>
        </w:rPr>
        <w:t xml:space="preserve"> – кеңінен қолданылатын инвестиция тиімділігінің критерийі. </w:t>
      </w:r>
      <w:r w:rsidR="002644B0" w:rsidRPr="002644B0">
        <w:rPr>
          <w:rFonts w:ascii="Times New Roman" w:hAnsi="Times New Roman"/>
          <w:sz w:val="24"/>
          <w:szCs w:val="24"/>
          <w:lang w:val="kk-KZ"/>
        </w:rPr>
        <w:t>Пайданың ішкі нормасы</w:t>
      </w:r>
      <w:r w:rsidR="00526BFD">
        <w:rPr>
          <w:rFonts w:ascii="Times New Roman" w:hAnsi="Times New Roman"/>
          <w:sz w:val="24"/>
          <w:szCs w:val="24"/>
          <w:lang w:val="kk-KZ"/>
        </w:rPr>
        <w:t xml:space="preserve"> деп дисконттаудың </w:t>
      </w:r>
      <w:r w:rsidR="00526BFD" w:rsidRPr="00526BFD">
        <w:rPr>
          <w:rFonts w:ascii="Times New Roman" w:hAnsi="Times New Roman"/>
          <w:sz w:val="24"/>
          <w:szCs w:val="24"/>
          <w:lang w:val="kk-KZ"/>
        </w:rPr>
        <w:t>r</w:t>
      </w:r>
      <w:r w:rsidR="00526BFD">
        <w:rPr>
          <w:rFonts w:ascii="Times New Roman" w:hAnsi="Times New Roman"/>
          <w:sz w:val="24"/>
          <w:szCs w:val="24"/>
          <w:lang w:val="kk-KZ"/>
        </w:rPr>
        <w:t xml:space="preserve"> – мөлшерлемесін қарастырамыз, мұнда инвестициялық жобаның таза бүгіндік құны нөлге тең. </w:t>
      </w:r>
    </w:p>
    <w:p w:rsidR="00526BFD" w:rsidRDefault="002F2857" w:rsidP="00526BFD">
      <w:pPr>
        <w:widowControl w:val="0"/>
        <w:spacing w:after="0" w:line="240" w:lineRule="auto"/>
        <w:ind w:firstLine="426"/>
        <w:jc w:val="both"/>
        <w:rPr>
          <w:rFonts w:ascii="Times New Roman" w:hAnsi="Times New Roman"/>
          <w:sz w:val="24"/>
          <w:szCs w:val="24"/>
          <w:lang w:val="kk-KZ"/>
        </w:rPr>
      </w:pPr>
      <w:r w:rsidRPr="00BB3993">
        <w:rPr>
          <w:rFonts w:ascii="Times New Roman" w:hAnsi="Times New Roman"/>
          <w:sz w:val="24"/>
          <w:szCs w:val="24"/>
          <w:lang w:val="kk-KZ"/>
        </w:rPr>
        <w:t xml:space="preserve">IRR = r, </w:t>
      </w:r>
    </w:p>
    <w:p w:rsidR="002F2857" w:rsidRPr="00BB3993" w:rsidRDefault="002F2857" w:rsidP="00526BFD">
      <w:pPr>
        <w:widowControl w:val="0"/>
        <w:spacing w:after="0" w:line="240" w:lineRule="auto"/>
        <w:ind w:firstLine="426"/>
        <w:jc w:val="both"/>
        <w:rPr>
          <w:rFonts w:ascii="Times New Roman" w:hAnsi="Times New Roman"/>
          <w:sz w:val="24"/>
          <w:szCs w:val="24"/>
          <w:lang w:val="kk-KZ"/>
        </w:rPr>
      </w:pPr>
      <w:r w:rsidRPr="00BB3993">
        <w:rPr>
          <w:rFonts w:ascii="Times New Roman" w:hAnsi="Times New Roman"/>
          <w:sz w:val="24"/>
          <w:szCs w:val="24"/>
          <w:lang w:val="kk-KZ"/>
        </w:rPr>
        <w:t>NPV = f(r) = 0.</w:t>
      </w:r>
    </w:p>
    <w:p w:rsidR="00526BFD" w:rsidRDefault="00526BFD" w:rsidP="0068040C">
      <w:pPr>
        <w:widowControl w:val="0"/>
        <w:spacing w:after="0" w:line="240" w:lineRule="auto"/>
        <w:ind w:firstLine="284"/>
        <w:jc w:val="both"/>
        <w:rPr>
          <w:rFonts w:ascii="Times New Roman" w:hAnsi="Times New Roman"/>
          <w:sz w:val="24"/>
          <w:szCs w:val="24"/>
          <w:lang w:val="kk-KZ"/>
        </w:rPr>
      </w:pPr>
    </w:p>
    <w:p w:rsidR="002F2857" w:rsidRPr="00BB3993" w:rsidRDefault="002F2857" w:rsidP="0068040C">
      <w:pPr>
        <w:widowControl w:val="0"/>
        <w:spacing w:after="0" w:line="240" w:lineRule="auto"/>
        <w:ind w:firstLine="284"/>
        <w:jc w:val="both"/>
        <w:rPr>
          <w:rFonts w:ascii="Times New Roman" w:hAnsi="Times New Roman"/>
          <w:sz w:val="24"/>
          <w:szCs w:val="24"/>
          <w:lang w:val="kk-KZ"/>
        </w:rPr>
      </w:pPr>
      <w:r w:rsidRPr="00BB3993">
        <w:rPr>
          <w:rFonts w:ascii="Times New Roman" w:hAnsi="Times New Roman"/>
          <w:sz w:val="24"/>
          <w:szCs w:val="24"/>
          <w:lang w:val="kk-KZ"/>
        </w:rPr>
        <w:t xml:space="preserve">IRR </w:t>
      </w:r>
      <w:r w:rsidR="00526BFD">
        <w:rPr>
          <w:rFonts w:ascii="Times New Roman" w:hAnsi="Times New Roman"/>
          <w:sz w:val="24"/>
          <w:szCs w:val="24"/>
          <w:lang w:val="kk-KZ"/>
        </w:rPr>
        <w:t>келесі формуладан анықталады</w:t>
      </w:r>
      <w:r w:rsidRPr="00BB3993">
        <w:rPr>
          <w:rFonts w:ascii="Times New Roman" w:hAnsi="Times New Roman"/>
          <w:sz w:val="24"/>
          <w:szCs w:val="24"/>
          <w:lang w:val="kk-KZ"/>
        </w:rPr>
        <w:t>:</w:t>
      </w:r>
    </w:p>
    <w:p w:rsidR="002F2857" w:rsidRPr="00497DB7" w:rsidRDefault="002F2857" w:rsidP="0068040C">
      <w:pPr>
        <w:widowControl w:val="0"/>
        <w:spacing w:after="0" w:line="240" w:lineRule="auto"/>
        <w:ind w:firstLine="284"/>
        <w:jc w:val="both"/>
        <w:rPr>
          <w:rFonts w:ascii="Times New Roman" w:hAnsi="Times New Roman"/>
          <w:sz w:val="24"/>
          <w:szCs w:val="24"/>
        </w:rPr>
      </w:pPr>
      <w:r w:rsidRPr="00BB3993">
        <w:rPr>
          <w:rFonts w:ascii="Times New Roman" w:hAnsi="Times New Roman"/>
          <w:sz w:val="24"/>
          <w:szCs w:val="24"/>
          <w:lang w:val="kk-KZ"/>
        </w:rPr>
        <w:t xml:space="preserve">                         </w:t>
      </w:r>
      <w:r w:rsidR="00526BFD" w:rsidRPr="00497DB7">
        <w:rPr>
          <w:rFonts w:ascii="Times New Roman" w:hAnsi="Times New Roman"/>
          <w:sz w:val="24"/>
          <w:szCs w:val="24"/>
        </w:rPr>
        <w:object w:dxaOrig="2920" w:dyaOrig="700">
          <v:shape id="_x0000_i1035" type="#_x0000_t75" style="width:146.5pt;height:36.3pt" o:ole="">
            <v:imagedata r:id="rId28" o:title=""/>
          </v:shape>
          <o:OLEObject Type="Embed" ProgID="Equation.3" ShapeID="_x0000_i1035" DrawAspect="Content" ObjectID="_1482914813" r:id="rId29"/>
        </w:object>
      </w:r>
    </w:p>
    <w:p w:rsidR="00526BFD" w:rsidRDefault="00526BFD" w:rsidP="00526BFD">
      <w:pPr>
        <w:widowControl w:val="0"/>
        <w:spacing w:after="0" w:line="240" w:lineRule="auto"/>
        <w:ind w:firstLine="426"/>
        <w:jc w:val="both"/>
        <w:rPr>
          <w:rFonts w:ascii="Times New Roman" w:hAnsi="Times New Roman"/>
          <w:sz w:val="24"/>
          <w:szCs w:val="24"/>
          <w:lang w:val="kk-KZ"/>
        </w:rPr>
      </w:pPr>
    </w:p>
    <w:p w:rsidR="000B69E2" w:rsidRPr="00EC75F1" w:rsidRDefault="00472638" w:rsidP="00526BFD">
      <w:pPr>
        <w:widowControl w:val="0"/>
        <w:spacing w:after="0" w:line="240" w:lineRule="auto"/>
        <w:ind w:firstLine="426"/>
        <w:jc w:val="both"/>
        <w:rPr>
          <w:rFonts w:ascii="Times New Roman" w:hAnsi="Times New Roman"/>
          <w:sz w:val="24"/>
          <w:szCs w:val="24"/>
          <w:lang w:val="kk-KZ"/>
        </w:rPr>
      </w:pPr>
      <w:r w:rsidRPr="00E127C5">
        <w:rPr>
          <w:rFonts w:ascii="Times New Roman" w:hAnsi="Times New Roman"/>
          <w:sz w:val="24"/>
          <w:szCs w:val="24"/>
          <w:lang w:val="kk-KZ"/>
        </w:rPr>
        <w:t xml:space="preserve">IRR </w:t>
      </w:r>
      <w:r w:rsidR="00E127C5">
        <w:rPr>
          <w:rFonts w:ascii="Times New Roman" w:hAnsi="Times New Roman"/>
          <w:sz w:val="24"/>
          <w:szCs w:val="24"/>
          <w:lang w:val="kk-KZ"/>
        </w:rPr>
        <w:t xml:space="preserve">жобамен байланысты болатын максималды шығыстар деңгейін </w:t>
      </w:r>
      <w:r w:rsidR="00EC75F1">
        <w:rPr>
          <w:rFonts w:ascii="Times New Roman" w:hAnsi="Times New Roman"/>
          <w:sz w:val="24"/>
          <w:szCs w:val="24"/>
          <w:lang w:val="kk-KZ"/>
        </w:rPr>
        <w:t xml:space="preserve">көрстетеді. Мысалы, егер жоба толығымен коммерциялық банктің ссудасы арқылы қаржыландырылса, онда </w:t>
      </w:r>
      <w:r w:rsidR="00EC75F1" w:rsidRPr="00EC75F1">
        <w:rPr>
          <w:rFonts w:ascii="Times New Roman" w:hAnsi="Times New Roman"/>
          <w:sz w:val="24"/>
          <w:szCs w:val="24"/>
          <w:lang w:val="kk-KZ"/>
        </w:rPr>
        <w:t>IRR</w:t>
      </w:r>
      <w:r w:rsidR="00EC75F1">
        <w:rPr>
          <w:rFonts w:ascii="Times New Roman" w:hAnsi="Times New Roman"/>
          <w:sz w:val="24"/>
          <w:szCs w:val="24"/>
          <w:lang w:val="kk-KZ"/>
        </w:rPr>
        <w:t xml:space="preserve"> банктік пайыздық мөлшердеменің шекті өлшемін көрсетеді. Ол шектен асқан жағдайда жоба залалды болады.</w:t>
      </w:r>
    </w:p>
    <w:p w:rsidR="00EC75F1" w:rsidRDefault="006348C9" w:rsidP="00526BFD">
      <w:pPr>
        <w:widowControl w:val="0"/>
        <w:spacing w:after="0" w:line="240" w:lineRule="auto"/>
        <w:ind w:firstLine="426"/>
        <w:jc w:val="both"/>
        <w:rPr>
          <w:rFonts w:ascii="Times New Roman" w:hAnsi="Times New Roman"/>
          <w:sz w:val="24"/>
          <w:szCs w:val="24"/>
          <w:lang w:val="kk-KZ"/>
        </w:rPr>
      </w:pPr>
      <w:r w:rsidRPr="006348C9">
        <w:rPr>
          <w:rFonts w:ascii="Times New Roman" w:hAnsi="Times New Roman"/>
          <w:sz w:val="24"/>
          <w:szCs w:val="24"/>
          <w:lang w:val="kk-KZ"/>
        </w:rPr>
        <w:t>NPV = 0</w:t>
      </w:r>
      <w:r>
        <w:rPr>
          <w:rFonts w:ascii="Times New Roman" w:hAnsi="Times New Roman"/>
          <w:sz w:val="24"/>
          <w:szCs w:val="24"/>
          <w:lang w:val="kk-KZ"/>
        </w:rPr>
        <w:t xml:space="preserve">, жобаның бүгінгі құны – </w:t>
      </w:r>
      <w:r w:rsidRPr="006348C9">
        <w:rPr>
          <w:rFonts w:ascii="Times New Roman" w:hAnsi="Times New Roman"/>
          <w:sz w:val="24"/>
          <w:szCs w:val="24"/>
          <w:lang w:val="kk-KZ"/>
        </w:rPr>
        <w:t>PV</w:t>
      </w:r>
      <w:r>
        <w:rPr>
          <w:rFonts w:ascii="Times New Roman" w:hAnsi="Times New Roman"/>
          <w:sz w:val="24"/>
          <w:szCs w:val="24"/>
          <w:lang w:val="kk-KZ"/>
        </w:rPr>
        <w:t xml:space="preserve">, бастапқы инвестициялар мөлшеріне - </w:t>
      </w:r>
      <w:r w:rsidRPr="006348C9">
        <w:rPr>
          <w:rFonts w:ascii="Times New Roman" w:hAnsi="Times New Roman"/>
          <w:sz w:val="24"/>
          <w:szCs w:val="24"/>
          <w:lang w:val="kk-KZ"/>
        </w:rPr>
        <w:t>I</w:t>
      </w:r>
      <w:r w:rsidRPr="006348C9">
        <w:rPr>
          <w:rFonts w:ascii="Times New Roman" w:hAnsi="Times New Roman"/>
          <w:sz w:val="24"/>
          <w:szCs w:val="24"/>
          <w:vertAlign w:val="subscript"/>
          <w:lang w:val="kk-KZ"/>
        </w:rPr>
        <w:t>0</w:t>
      </w:r>
      <w:r>
        <w:rPr>
          <w:rFonts w:ascii="Times New Roman" w:hAnsi="Times New Roman"/>
          <w:sz w:val="24"/>
          <w:szCs w:val="24"/>
          <w:lang w:val="kk-KZ"/>
        </w:rPr>
        <w:t xml:space="preserve"> тең, сәйкесінше олар өтеледі. </w:t>
      </w:r>
    </w:p>
    <w:p w:rsidR="006348C9" w:rsidRDefault="006348C9" w:rsidP="00526BFD">
      <w:pPr>
        <w:widowControl w:val="0"/>
        <w:spacing w:after="0" w:line="240" w:lineRule="auto"/>
        <w:ind w:firstLine="426"/>
        <w:jc w:val="both"/>
        <w:rPr>
          <w:rFonts w:ascii="Times New Roman" w:hAnsi="Times New Roman"/>
          <w:sz w:val="24"/>
          <w:szCs w:val="24"/>
          <w:lang w:val="kk-KZ"/>
        </w:rPr>
      </w:pPr>
      <w:r w:rsidRPr="006348C9">
        <w:rPr>
          <w:rFonts w:ascii="Times New Roman" w:hAnsi="Times New Roman"/>
          <w:sz w:val="24"/>
          <w:szCs w:val="24"/>
          <w:lang w:val="kk-KZ"/>
        </w:rPr>
        <w:t>IRR жоғары болған сайын, инвестиция тиімділігі де жоғары.</w:t>
      </w:r>
    </w:p>
    <w:p w:rsidR="006348C9" w:rsidRPr="006348C9" w:rsidRDefault="006348C9" w:rsidP="00526BFD">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lang w:val="en-US"/>
        </w:rPr>
        <w:t>IRR</w:t>
      </w:r>
      <w:r>
        <w:rPr>
          <w:rFonts w:ascii="Times New Roman" w:hAnsi="Times New Roman"/>
          <w:sz w:val="24"/>
          <w:szCs w:val="24"/>
          <w:lang w:val="kk-KZ"/>
        </w:rPr>
        <w:t xml:space="preserve"> мөлшерін берілген </w:t>
      </w:r>
      <w:r w:rsidRPr="00497DB7">
        <w:rPr>
          <w:rFonts w:ascii="Times New Roman" w:hAnsi="Times New Roman"/>
          <w:sz w:val="24"/>
          <w:szCs w:val="24"/>
          <w:lang w:val="en-US"/>
        </w:rPr>
        <w:t>r</w:t>
      </w:r>
      <w:r>
        <w:rPr>
          <w:rFonts w:ascii="Times New Roman" w:hAnsi="Times New Roman"/>
          <w:sz w:val="24"/>
          <w:szCs w:val="24"/>
          <w:lang w:val="kk-KZ"/>
        </w:rPr>
        <w:t xml:space="preserve"> - дисконт нормасымен салыстырады. Мұнда, егер </w:t>
      </w:r>
      <w:r w:rsidRPr="006348C9">
        <w:rPr>
          <w:rFonts w:ascii="Times New Roman" w:hAnsi="Times New Roman"/>
          <w:sz w:val="24"/>
          <w:szCs w:val="24"/>
          <w:lang w:val="kk-KZ"/>
        </w:rPr>
        <w:t>IRR</w:t>
      </w:r>
      <w:r>
        <w:rPr>
          <w:rFonts w:ascii="Times New Roman" w:hAnsi="Times New Roman"/>
          <w:sz w:val="24"/>
          <w:szCs w:val="24"/>
          <w:lang w:val="kk-KZ"/>
        </w:rPr>
        <w:t xml:space="preserve"> </w:t>
      </w:r>
      <w:r w:rsidRPr="00497DB7">
        <w:rPr>
          <w:rFonts w:ascii="Times New Roman" w:hAnsi="Times New Roman"/>
          <w:sz w:val="24"/>
          <w:szCs w:val="24"/>
          <w:lang w:val="en-US"/>
        </w:rPr>
        <w:sym w:font="Symbol" w:char="F03E"/>
      </w:r>
      <w:r>
        <w:rPr>
          <w:rFonts w:ascii="Times New Roman" w:hAnsi="Times New Roman"/>
          <w:sz w:val="24"/>
          <w:szCs w:val="24"/>
          <w:lang w:val="kk-KZ"/>
        </w:rPr>
        <w:t xml:space="preserve"> </w:t>
      </w:r>
      <w:r w:rsidRPr="006348C9">
        <w:rPr>
          <w:rFonts w:ascii="Times New Roman" w:hAnsi="Times New Roman"/>
          <w:sz w:val="24"/>
          <w:szCs w:val="24"/>
          <w:lang w:val="kk-KZ"/>
        </w:rPr>
        <w:t>r,</w:t>
      </w:r>
      <w:r>
        <w:rPr>
          <w:rFonts w:ascii="Times New Roman" w:hAnsi="Times New Roman"/>
          <w:sz w:val="24"/>
          <w:szCs w:val="24"/>
          <w:lang w:val="kk-KZ"/>
        </w:rPr>
        <w:t xml:space="preserve"> болса, онда </w:t>
      </w:r>
      <w:r w:rsidRPr="006348C9">
        <w:rPr>
          <w:rFonts w:ascii="Times New Roman" w:hAnsi="Times New Roman"/>
          <w:sz w:val="24"/>
          <w:szCs w:val="24"/>
          <w:lang w:val="kk-KZ"/>
        </w:rPr>
        <w:t>IRR</w:t>
      </w:r>
      <w:r>
        <w:rPr>
          <w:rFonts w:ascii="Times New Roman" w:hAnsi="Times New Roman"/>
          <w:sz w:val="24"/>
          <w:szCs w:val="24"/>
          <w:lang w:val="kk-KZ"/>
        </w:rPr>
        <w:t xml:space="preserve"> – </w:t>
      </w:r>
      <w:r w:rsidRPr="006348C9">
        <w:rPr>
          <w:rFonts w:ascii="Times New Roman" w:hAnsi="Times New Roman"/>
          <w:sz w:val="24"/>
          <w:szCs w:val="24"/>
          <w:lang w:val="kk-KZ"/>
        </w:rPr>
        <w:t>r</w:t>
      </w:r>
      <w:r>
        <w:rPr>
          <w:rFonts w:ascii="Times New Roman" w:hAnsi="Times New Roman"/>
          <w:sz w:val="24"/>
          <w:szCs w:val="24"/>
          <w:lang w:val="kk-KZ"/>
        </w:rPr>
        <w:t xml:space="preserve"> болып, жоба оңды </w:t>
      </w:r>
      <w:r w:rsidRPr="006348C9">
        <w:rPr>
          <w:rFonts w:ascii="Times New Roman" w:hAnsi="Times New Roman"/>
          <w:sz w:val="24"/>
          <w:szCs w:val="24"/>
          <w:lang w:val="kk-KZ"/>
        </w:rPr>
        <w:t>NPV</w:t>
      </w:r>
      <w:r>
        <w:rPr>
          <w:rFonts w:ascii="Times New Roman" w:hAnsi="Times New Roman"/>
          <w:sz w:val="24"/>
          <w:szCs w:val="24"/>
          <w:lang w:val="kk-KZ"/>
        </w:rPr>
        <w:t xml:space="preserve"> мен табыстылық береді. Егер </w:t>
      </w:r>
      <w:r w:rsidRPr="00497DB7">
        <w:rPr>
          <w:rFonts w:ascii="Times New Roman" w:hAnsi="Times New Roman"/>
          <w:sz w:val="24"/>
          <w:szCs w:val="24"/>
          <w:lang w:val="en-US"/>
        </w:rPr>
        <w:t>IRR</w:t>
      </w:r>
      <w:r>
        <w:rPr>
          <w:rFonts w:ascii="Times New Roman" w:hAnsi="Times New Roman"/>
          <w:sz w:val="24"/>
          <w:szCs w:val="24"/>
          <w:lang w:val="kk-KZ"/>
        </w:rPr>
        <w:t xml:space="preserve"> </w:t>
      </w:r>
      <w:r w:rsidRPr="00497DB7">
        <w:rPr>
          <w:rFonts w:ascii="Times New Roman" w:hAnsi="Times New Roman"/>
          <w:sz w:val="24"/>
          <w:szCs w:val="24"/>
          <w:lang w:val="en-US"/>
        </w:rPr>
        <w:sym w:font="Symbol" w:char="F03C"/>
      </w:r>
      <w:r>
        <w:rPr>
          <w:rFonts w:ascii="Times New Roman" w:hAnsi="Times New Roman"/>
          <w:sz w:val="24"/>
          <w:szCs w:val="24"/>
          <w:lang w:val="kk-KZ"/>
        </w:rPr>
        <w:t xml:space="preserve"> </w:t>
      </w:r>
      <w:r w:rsidRPr="00497DB7">
        <w:rPr>
          <w:rFonts w:ascii="Times New Roman" w:hAnsi="Times New Roman"/>
          <w:sz w:val="24"/>
          <w:szCs w:val="24"/>
          <w:lang w:val="en-US"/>
        </w:rPr>
        <w:t>r</w:t>
      </w:r>
      <w:r>
        <w:rPr>
          <w:rFonts w:ascii="Times New Roman" w:hAnsi="Times New Roman"/>
          <w:sz w:val="24"/>
          <w:szCs w:val="24"/>
          <w:lang w:val="kk-KZ"/>
        </w:rPr>
        <w:t xml:space="preserve"> болса, онда шығында табыстардан басым болып, жоба залады болады.</w:t>
      </w:r>
    </w:p>
    <w:p w:rsidR="0079750A" w:rsidRDefault="006348C9" w:rsidP="00526BFD">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lastRenderedPageBreak/>
        <w:t>Тәжірибеде, фирмалар өз қызметін, сонымен қатар инвестициялық қызметін, түрлі көздерден қаржыландырады. Өзінің экономикалық әлуетін қолдап отыру үшін фирманың қызметіне авансталған қаржы ресурстары</w:t>
      </w:r>
      <w:r w:rsidR="0079750A">
        <w:rPr>
          <w:rFonts w:ascii="Times New Roman" w:hAnsi="Times New Roman"/>
          <w:sz w:val="24"/>
          <w:szCs w:val="24"/>
          <w:lang w:val="kk-KZ"/>
        </w:rPr>
        <w:t>н пайдалануына байланысты төлемдер ретінде</w:t>
      </w:r>
      <w:r>
        <w:rPr>
          <w:rFonts w:ascii="Times New Roman" w:hAnsi="Times New Roman"/>
          <w:sz w:val="24"/>
          <w:szCs w:val="24"/>
          <w:lang w:val="kk-KZ"/>
        </w:rPr>
        <w:t xml:space="preserve"> </w:t>
      </w:r>
      <w:r w:rsidR="0079750A">
        <w:rPr>
          <w:rFonts w:ascii="Times New Roman" w:hAnsi="Times New Roman"/>
          <w:sz w:val="24"/>
          <w:szCs w:val="24"/>
          <w:lang w:val="kk-KZ"/>
        </w:rPr>
        <w:t>пайыздар, дивидендтер, сый ақылар және т.с.с. төлейді.</w:t>
      </w:r>
    </w:p>
    <w:p w:rsidR="0074544E" w:rsidRDefault="00E12500" w:rsidP="0074544E">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Осы шығындардың </w:t>
      </w:r>
      <w:r w:rsidRPr="00E12500">
        <w:rPr>
          <w:rFonts w:ascii="Times New Roman" w:hAnsi="Times New Roman"/>
          <w:sz w:val="24"/>
          <w:szCs w:val="24"/>
          <w:lang w:val="kk-KZ"/>
        </w:rPr>
        <w:t>салыстырмалы деңгей</w:t>
      </w:r>
      <w:r>
        <w:rPr>
          <w:rFonts w:ascii="Times New Roman" w:hAnsi="Times New Roman"/>
          <w:sz w:val="24"/>
          <w:szCs w:val="24"/>
          <w:lang w:val="kk-KZ"/>
        </w:rPr>
        <w:t>ін сипаттайтын көрсеткішті авансталған капитал құны – СС деп атауға болады.</w:t>
      </w:r>
      <w:r w:rsidR="00AE3F1B">
        <w:rPr>
          <w:rFonts w:ascii="Times New Roman" w:hAnsi="Times New Roman"/>
          <w:sz w:val="24"/>
          <w:szCs w:val="24"/>
          <w:lang w:val="kk-KZ"/>
        </w:rPr>
        <w:t xml:space="preserve"> Авансталған капитал құны (СС) орташа салмақталған арифметикалық </w:t>
      </w:r>
      <w:r w:rsidR="00D01C8B">
        <w:rPr>
          <w:rFonts w:ascii="Times New Roman" w:hAnsi="Times New Roman"/>
          <w:sz w:val="24"/>
          <w:szCs w:val="24"/>
          <w:lang w:val="kk-KZ"/>
        </w:rPr>
        <w:t xml:space="preserve">өлшем формуласымен анықталады. Ол фирмадағы салынған капиталдың минималды қайтарымдылығын көрсететді. Экономикалық мағынасы – фирма ағымдағы СС көрсеткішінен төмен емес деңгейдегі рентабелдікке ие инвестициялық сипаттағы қандай да болсын шешім қабылдай алады. </w:t>
      </w:r>
    </w:p>
    <w:p w:rsidR="00D01C8B" w:rsidRDefault="00D01C8B" w:rsidP="0074544E">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Нақты жоба бойынша </w:t>
      </w:r>
      <w:r w:rsidRPr="00D01C8B">
        <w:rPr>
          <w:rFonts w:ascii="Times New Roman" w:hAnsi="Times New Roman"/>
          <w:sz w:val="24"/>
          <w:szCs w:val="24"/>
          <w:lang w:val="kk-KZ"/>
        </w:rPr>
        <w:t>IRR</w:t>
      </w:r>
      <w:r>
        <w:rPr>
          <w:rFonts w:ascii="Times New Roman" w:hAnsi="Times New Roman"/>
          <w:sz w:val="24"/>
          <w:szCs w:val="24"/>
          <w:lang w:val="kk-KZ"/>
        </w:rPr>
        <w:t xml:space="preserve"> көрсеткіші мен авансталған капитал құны көрсеткіші салыстырылады.   </w:t>
      </w:r>
    </w:p>
    <w:p w:rsidR="00D01C8B" w:rsidRDefault="00D01C8B" w:rsidP="00D01C8B">
      <w:pPr>
        <w:widowControl w:val="0"/>
        <w:tabs>
          <w:tab w:val="left" w:pos="567"/>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Егер, </w:t>
      </w:r>
      <w:r w:rsidR="002F2857" w:rsidRPr="00D01C8B">
        <w:rPr>
          <w:rFonts w:ascii="Times New Roman" w:hAnsi="Times New Roman"/>
          <w:sz w:val="24"/>
          <w:szCs w:val="24"/>
          <w:lang w:val="kk-KZ"/>
        </w:rPr>
        <w:t>IRR &gt; CC</w:t>
      </w:r>
      <w:r>
        <w:rPr>
          <w:rFonts w:ascii="Times New Roman" w:hAnsi="Times New Roman"/>
          <w:sz w:val="24"/>
          <w:szCs w:val="24"/>
          <w:lang w:val="kk-KZ"/>
        </w:rPr>
        <w:t>, онда жоба қабылданады;</w:t>
      </w:r>
      <w:r>
        <w:rPr>
          <w:rFonts w:ascii="Times New Roman" w:hAnsi="Times New Roman"/>
          <w:sz w:val="24"/>
          <w:szCs w:val="24"/>
          <w:lang w:val="kk-KZ"/>
        </w:rPr>
        <w:tab/>
      </w:r>
      <w:r>
        <w:rPr>
          <w:rFonts w:ascii="Times New Roman" w:hAnsi="Times New Roman"/>
          <w:sz w:val="24"/>
          <w:szCs w:val="24"/>
          <w:lang w:val="kk-KZ"/>
        </w:rPr>
        <w:tab/>
      </w:r>
    </w:p>
    <w:p w:rsidR="00D01C8B" w:rsidRDefault="002F2857" w:rsidP="00D01C8B">
      <w:pPr>
        <w:widowControl w:val="0"/>
        <w:tabs>
          <w:tab w:val="left" w:pos="567"/>
        </w:tabs>
        <w:spacing w:after="0" w:line="240" w:lineRule="auto"/>
        <w:ind w:firstLine="426"/>
        <w:jc w:val="both"/>
        <w:rPr>
          <w:rFonts w:ascii="Times New Roman" w:hAnsi="Times New Roman"/>
          <w:sz w:val="24"/>
          <w:szCs w:val="24"/>
          <w:lang w:val="kk-KZ"/>
        </w:rPr>
      </w:pPr>
      <w:r w:rsidRPr="00BB3993">
        <w:rPr>
          <w:rFonts w:ascii="Times New Roman" w:hAnsi="Times New Roman"/>
          <w:sz w:val="24"/>
          <w:szCs w:val="24"/>
          <w:lang w:val="kk-KZ"/>
        </w:rPr>
        <w:t xml:space="preserve">IRR &lt; CC, </w:t>
      </w:r>
      <w:r w:rsidR="00D01C8B">
        <w:rPr>
          <w:rFonts w:ascii="Times New Roman" w:hAnsi="Times New Roman"/>
          <w:sz w:val="24"/>
          <w:szCs w:val="24"/>
          <w:lang w:val="kk-KZ"/>
        </w:rPr>
        <w:t>жоба қабылданбайды</w:t>
      </w:r>
      <w:r w:rsidRPr="00BB3993">
        <w:rPr>
          <w:rFonts w:ascii="Times New Roman" w:hAnsi="Times New Roman"/>
          <w:sz w:val="24"/>
          <w:szCs w:val="24"/>
          <w:lang w:val="kk-KZ"/>
        </w:rPr>
        <w:t>;</w:t>
      </w:r>
    </w:p>
    <w:p w:rsidR="002F2857" w:rsidRPr="00BB3993" w:rsidRDefault="002F2857" w:rsidP="00D01C8B">
      <w:pPr>
        <w:widowControl w:val="0"/>
        <w:tabs>
          <w:tab w:val="left" w:pos="567"/>
        </w:tabs>
        <w:spacing w:after="0" w:line="240" w:lineRule="auto"/>
        <w:ind w:firstLine="426"/>
        <w:jc w:val="both"/>
        <w:rPr>
          <w:rFonts w:ascii="Times New Roman" w:hAnsi="Times New Roman"/>
          <w:sz w:val="24"/>
          <w:szCs w:val="24"/>
          <w:lang w:val="kk-KZ"/>
        </w:rPr>
      </w:pPr>
      <w:r w:rsidRPr="00BB3993">
        <w:rPr>
          <w:rFonts w:ascii="Times New Roman" w:hAnsi="Times New Roman"/>
          <w:sz w:val="24"/>
          <w:szCs w:val="24"/>
          <w:lang w:val="kk-KZ"/>
        </w:rPr>
        <w:t xml:space="preserve">IRR = CC, </w:t>
      </w:r>
      <w:r w:rsidR="00D01C8B">
        <w:rPr>
          <w:rFonts w:ascii="Times New Roman" w:hAnsi="Times New Roman"/>
          <w:sz w:val="24"/>
          <w:szCs w:val="24"/>
          <w:lang w:val="kk-KZ"/>
        </w:rPr>
        <w:t>жоба табыссыз, сонымен қатар залалсыз.</w:t>
      </w:r>
    </w:p>
    <w:p w:rsidR="00D01C8B" w:rsidRPr="00077040" w:rsidRDefault="00A936CC" w:rsidP="00D01C8B">
      <w:pPr>
        <w:widowControl w:val="0"/>
        <w:spacing w:after="0" w:line="240" w:lineRule="auto"/>
        <w:ind w:firstLine="426"/>
        <w:jc w:val="both"/>
        <w:rPr>
          <w:rFonts w:ascii="Times New Roman" w:hAnsi="Times New Roman"/>
          <w:b/>
          <w:sz w:val="24"/>
          <w:szCs w:val="24"/>
          <w:lang w:val="kk-KZ"/>
        </w:rPr>
      </w:pPr>
      <w:r>
        <w:rPr>
          <w:rFonts w:ascii="Times New Roman" w:hAnsi="Times New Roman"/>
          <w:b/>
          <w:i/>
          <w:sz w:val="24"/>
          <w:szCs w:val="24"/>
          <w:lang w:val="kk-KZ"/>
        </w:rPr>
        <w:t xml:space="preserve"> </w:t>
      </w:r>
      <w:r w:rsidR="00076BD7" w:rsidRPr="00505664">
        <w:rPr>
          <w:rFonts w:ascii="Times New Roman" w:hAnsi="Times New Roman"/>
          <w:b/>
          <w:i/>
          <w:sz w:val="24"/>
          <w:szCs w:val="24"/>
        </w:rPr>
        <w:t>Модифи</w:t>
      </w:r>
      <w:r w:rsidR="00076BD7">
        <w:rPr>
          <w:rFonts w:ascii="Times New Roman" w:hAnsi="Times New Roman"/>
          <w:b/>
          <w:i/>
          <w:sz w:val="24"/>
          <w:szCs w:val="24"/>
          <w:lang w:val="kk-KZ"/>
        </w:rPr>
        <w:t>кацияланған табыстылықтың ішкі нормасы</w:t>
      </w:r>
      <w:r w:rsidR="00076BD7" w:rsidRPr="00077040">
        <w:rPr>
          <w:rFonts w:ascii="Times New Roman" w:hAnsi="Times New Roman"/>
          <w:b/>
          <w:i/>
          <w:sz w:val="24"/>
          <w:szCs w:val="24"/>
          <w:lang w:val="en-US"/>
        </w:rPr>
        <w:t xml:space="preserve"> </w:t>
      </w:r>
      <w:r w:rsidR="00077040" w:rsidRPr="00077040">
        <w:rPr>
          <w:rFonts w:ascii="Times New Roman" w:hAnsi="Times New Roman"/>
          <w:b/>
          <w:i/>
          <w:sz w:val="24"/>
          <w:szCs w:val="24"/>
          <w:lang w:val="en-US"/>
        </w:rPr>
        <w:t>(</w:t>
      </w:r>
      <w:r w:rsidR="00077040" w:rsidRPr="00505664">
        <w:rPr>
          <w:rFonts w:ascii="Times New Roman" w:hAnsi="Times New Roman"/>
          <w:b/>
          <w:i/>
          <w:sz w:val="24"/>
          <w:szCs w:val="24"/>
          <w:lang w:val="en-US"/>
        </w:rPr>
        <w:t>Modified</w:t>
      </w:r>
      <w:r w:rsidR="00077040" w:rsidRPr="00077040">
        <w:rPr>
          <w:rFonts w:ascii="Times New Roman" w:hAnsi="Times New Roman"/>
          <w:b/>
          <w:i/>
          <w:sz w:val="24"/>
          <w:szCs w:val="24"/>
          <w:lang w:val="en-US"/>
        </w:rPr>
        <w:t xml:space="preserve"> </w:t>
      </w:r>
      <w:r w:rsidR="00077040" w:rsidRPr="00505664">
        <w:rPr>
          <w:rFonts w:ascii="Times New Roman" w:hAnsi="Times New Roman"/>
          <w:b/>
          <w:i/>
          <w:sz w:val="24"/>
          <w:szCs w:val="24"/>
          <w:lang w:val="en-US"/>
        </w:rPr>
        <w:t>Internal</w:t>
      </w:r>
      <w:r w:rsidR="00077040" w:rsidRPr="00077040">
        <w:rPr>
          <w:rFonts w:ascii="Times New Roman" w:hAnsi="Times New Roman"/>
          <w:b/>
          <w:i/>
          <w:sz w:val="24"/>
          <w:szCs w:val="24"/>
          <w:lang w:val="en-US"/>
        </w:rPr>
        <w:t xml:space="preserve"> </w:t>
      </w:r>
      <w:r w:rsidR="00077040" w:rsidRPr="00505664">
        <w:rPr>
          <w:rFonts w:ascii="Times New Roman" w:hAnsi="Times New Roman"/>
          <w:b/>
          <w:i/>
          <w:sz w:val="24"/>
          <w:szCs w:val="24"/>
          <w:lang w:val="en-US"/>
        </w:rPr>
        <w:t>Rate</w:t>
      </w:r>
      <w:r w:rsidR="00077040" w:rsidRPr="00077040">
        <w:rPr>
          <w:rFonts w:ascii="Times New Roman" w:hAnsi="Times New Roman"/>
          <w:b/>
          <w:i/>
          <w:sz w:val="24"/>
          <w:szCs w:val="24"/>
          <w:lang w:val="en-US"/>
        </w:rPr>
        <w:t xml:space="preserve"> </w:t>
      </w:r>
      <w:r w:rsidR="00077040" w:rsidRPr="00505664">
        <w:rPr>
          <w:rFonts w:ascii="Times New Roman" w:hAnsi="Times New Roman"/>
          <w:b/>
          <w:i/>
          <w:sz w:val="24"/>
          <w:szCs w:val="24"/>
          <w:lang w:val="en-US"/>
        </w:rPr>
        <w:t>of</w:t>
      </w:r>
      <w:r w:rsidR="00077040" w:rsidRPr="00077040">
        <w:rPr>
          <w:rFonts w:ascii="Times New Roman" w:hAnsi="Times New Roman"/>
          <w:b/>
          <w:i/>
          <w:sz w:val="24"/>
          <w:szCs w:val="24"/>
          <w:lang w:val="en-US"/>
        </w:rPr>
        <w:t xml:space="preserve"> </w:t>
      </w:r>
      <w:r w:rsidR="00077040" w:rsidRPr="00505664">
        <w:rPr>
          <w:rFonts w:ascii="Times New Roman" w:hAnsi="Times New Roman"/>
          <w:b/>
          <w:i/>
          <w:sz w:val="24"/>
          <w:szCs w:val="24"/>
          <w:lang w:val="en-US"/>
        </w:rPr>
        <w:t>Return</w:t>
      </w:r>
      <w:r w:rsidR="00077040" w:rsidRPr="00077040">
        <w:rPr>
          <w:rFonts w:ascii="Times New Roman" w:hAnsi="Times New Roman"/>
          <w:b/>
          <w:i/>
          <w:sz w:val="24"/>
          <w:szCs w:val="24"/>
          <w:lang w:val="en-US"/>
        </w:rPr>
        <w:t xml:space="preserve"> – </w:t>
      </w:r>
      <w:r w:rsidR="00077040" w:rsidRPr="00505664">
        <w:rPr>
          <w:rFonts w:ascii="Times New Roman" w:hAnsi="Times New Roman"/>
          <w:b/>
          <w:i/>
          <w:sz w:val="24"/>
          <w:szCs w:val="24"/>
          <w:lang w:val="en-US"/>
        </w:rPr>
        <w:t>MIRR</w:t>
      </w:r>
      <w:r w:rsidR="00077040" w:rsidRPr="00077040">
        <w:rPr>
          <w:rFonts w:ascii="Times New Roman" w:hAnsi="Times New Roman"/>
          <w:b/>
          <w:i/>
          <w:sz w:val="24"/>
          <w:szCs w:val="24"/>
          <w:lang w:val="en-US"/>
        </w:rPr>
        <w:t>)</w:t>
      </w:r>
      <w:r w:rsidR="00077040">
        <w:rPr>
          <w:rFonts w:ascii="Times New Roman" w:hAnsi="Times New Roman"/>
          <w:sz w:val="24"/>
          <w:szCs w:val="24"/>
          <w:lang w:val="kk-KZ"/>
        </w:rPr>
        <w:t xml:space="preserve"> </w:t>
      </w:r>
      <w:r w:rsidR="00077040" w:rsidRPr="00077040">
        <w:rPr>
          <w:rFonts w:ascii="Times New Roman" w:hAnsi="Times New Roman"/>
          <w:b/>
          <w:sz w:val="24"/>
          <w:szCs w:val="24"/>
          <w:lang w:val="kk-KZ"/>
        </w:rPr>
        <w:t xml:space="preserve">- </w:t>
      </w:r>
    </w:p>
    <w:p w:rsidR="002F2857" w:rsidRPr="00BB3993" w:rsidRDefault="002F2857" w:rsidP="0068040C">
      <w:pPr>
        <w:widowControl w:val="0"/>
        <w:spacing w:after="0" w:line="240" w:lineRule="auto"/>
        <w:ind w:firstLine="284"/>
        <w:jc w:val="both"/>
        <w:rPr>
          <w:rFonts w:ascii="Times New Roman" w:hAnsi="Times New Roman"/>
          <w:sz w:val="24"/>
          <w:szCs w:val="24"/>
          <w:lang w:val="en-US"/>
        </w:rPr>
      </w:pPr>
      <w:r w:rsidRPr="00BB3993">
        <w:rPr>
          <w:rFonts w:ascii="Times New Roman" w:hAnsi="Times New Roman"/>
          <w:sz w:val="24"/>
          <w:szCs w:val="24"/>
          <w:lang w:val="en-US"/>
        </w:rPr>
        <w:t xml:space="preserve">                                    </w:t>
      </w:r>
      <w:r w:rsidR="0074544E" w:rsidRPr="00497DB7">
        <w:rPr>
          <w:rFonts w:ascii="Times New Roman" w:hAnsi="Times New Roman"/>
          <w:sz w:val="24"/>
          <w:szCs w:val="24"/>
        </w:rPr>
        <w:object w:dxaOrig="2960" w:dyaOrig="1040">
          <v:shape id="_x0000_i1036" type="#_x0000_t75" style="width:135.25pt;height:50.7pt" o:ole="">
            <v:imagedata r:id="rId30" o:title=""/>
          </v:shape>
          <o:OLEObject Type="Embed" ProgID="Equation.3" ShapeID="_x0000_i1036" DrawAspect="Content" ObjectID="_1482914814" r:id="rId31"/>
        </w:object>
      </w:r>
      <w:r w:rsidRPr="00BB3993">
        <w:rPr>
          <w:rFonts w:ascii="Times New Roman" w:hAnsi="Times New Roman"/>
          <w:sz w:val="24"/>
          <w:szCs w:val="24"/>
          <w:lang w:val="en-US"/>
        </w:rPr>
        <w:t xml:space="preserve"> , </w:t>
      </w:r>
    </w:p>
    <w:p w:rsidR="002F2857" w:rsidRPr="00BB3993" w:rsidRDefault="00C40651" w:rsidP="0068040C">
      <w:pPr>
        <w:widowControl w:val="0"/>
        <w:spacing w:after="0" w:line="240" w:lineRule="auto"/>
        <w:ind w:firstLine="284"/>
        <w:jc w:val="both"/>
        <w:rPr>
          <w:rFonts w:ascii="Times New Roman" w:hAnsi="Times New Roman"/>
          <w:sz w:val="24"/>
          <w:szCs w:val="24"/>
          <w:lang w:val="en-US"/>
        </w:rPr>
      </w:pPr>
      <w:r>
        <w:rPr>
          <w:rFonts w:ascii="Times New Roman" w:hAnsi="Times New Roman"/>
          <w:sz w:val="24"/>
          <w:szCs w:val="24"/>
          <w:lang w:val="kk-KZ"/>
        </w:rPr>
        <w:t>Мұнда,</w:t>
      </w:r>
      <w:r w:rsidR="002F2857" w:rsidRPr="00BB3993">
        <w:rPr>
          <w:rFonts w:ascii="Times New Roman" w:hAnsi="Times New Roman"/>
          <w:sz w:val="24"/>
          <w:szCs w:val="24"/>
          <w:lang w:val="en-US"/>
        </w:rPr>
        <w:t xml:space="preserve"> </w:t>
      </w:r>
      <w:r w:rsidR="002F2857" w:rsidRPr="00497DB7">
        <w:rPr>
          <w:rFonts w:ascii="Times New Roman" w:hAnsi="Times New Roman"/>
          <w:sz w:val="24"/>
          <w:szCs w:val="24"/>
          <w:lang w:val="en-US"/>
        </w:rPr>
        <w:t>COFi</w:t>
      </w:r>
      <w:r w:rsidR="002F2857" w:rsidRPr="00BB3993">
        <w:rPr>
          <w:rFonts w:ascii="Times New Roman" w:hAnsi="Times New Roman"/>
          <w:sz w:val="24"/>
          <w:szCs w:val="24"/>
          <w:lang w:val="en-US"/>
        </w:rPr>
        <w:t xml:space="preserve"> –</w:t>
      </w:r>
      <w:r>
        <w:rPr>
          <w:rFonts w:ascii="Times New Roman" w:hAnsi="Times New Roman"/>
          <w:sz w:val="24"/>
          <w:szCs w:val="24"/>
          <w:lang w:val="kk-KZ"/>
        </w:rPr>
        <w:t xml:space="preserve"> </w:t>
      </w:r>
      <w:r w:rsidRPr="00497DB7">
        <w:rPr>
          <w:rFonts w:ascii="Times New Roman" w:hAnsi="Times New Roman"/>
          <w:sz w:val="24"/>
          <w:szCs w:val="24"/>
          <w:lang w:val="en-US"/>
        </w:rPr>
        <w:t>i</w:t>
      </w:r>
      <w:r w:rsidRPr="00BB3993">
        <w:rPr>
          <w:rFonts w:ascii="Times New Roman" w:hAnsi="Times New Roman"/>
          <w:sz w:val="24"/>
          <w:szCs w:val="24"/>
          <w:lang w:val="en-US"/>
        </w:rPr>
        <w:t>-</w:t>
      </w:r>
      <w:r>
        <w:rPr>
          <w:rFonts w:ascii="Times New Roman" w:hAnsi="Times New Roman"/>
          <w:sz w:val="24"/>
          <w:szCs w:val="24"/>
          <w:lang w:val="kk-KZ"/>
        </w:rPr>
        <w:t xml:space="preserve"> кезеңіндегі ақша қаражаттарының шығысы</w:t>
      </w:r>
      <w:r w:rsidR="002F2857" w:rsidRPr="00BB3993">
        <w:rPr>
          <w:rFonts w:ascii="Times New Roman" w:hAnsi="Times New Roman"/>
          <w:sz w:val="24"/>
          <w:szCs w:val="24"/>
          <w:lang w:val="en-US"/>
        </w:rPr>
        <w:t xml:space="preserve"> (</w:t>
      </w:r>
      <w:r>
        <w:rPr>
          <w:rFonts w:ascii="Times New Roman" w:hAnsi="Times New Roman"/>
          <w:sz w:val="24"/>
          <w:szCs w:val="24"/>
          <w:lang w:val="kk-KZ"/>
        </w:rPr>
        <w:t>абсолютті көрсеткіш бойынша</w:t>
      </w:r>
      <w:r w:rsidR="002F2857" w:rsidRPr="00BB3993">
        <w:rPr>
          <w:rFonts w:ascii="Times New Roman" w:hAnsi="Times New Roman"/>
          <w:sz w:val="24"/>
          <w:szCs w:val="24"/>
          <w:lang w:val="en-US"/>
        </w:rPr>
        <w:t>);</w:t>
      </w:r>
    </w:p>
    <w:p w:rsidR="002F2857" w:rsidRPr="00BB3993" w:rsidRDefault="002F2857" w:rsidP="0068040C">
      <w:pPr>
        <w:widowControl w:val="0"/>
        <w:spacing w:after="0" w:line="240" w:lineRule="auto"/>
        <w:ind w:firstLine="284"/>
        <w:jc w:val="both"/>
        <w:rPr>
          <w:rFonts w:ascii="Times New Roman" w:hAnsi="Times New Roman"/>
          <w:sz w:val="24"/>
          <w:szCs w:val="24"/>
          <w:lang w:val="en-US"/>
        </w:rPr>
      </w:pPr>
      <w:r w:rsidRPr="00BB3993">
        <w:rPr>
          <w:rFonts w:ascii="Times New Roman" w:hAnsi="Times New Roman"/>
          <w:sz w:val="24"/>
          <w:szCs w:val="24"/>
          <w:lang w:val="en-US"/>
        </w:rPr>
        <w:tab/>
      </w:r>
      <w:r w:rsidRPr="00497DB7">
        <w:rPr>
          <w:rFonts w:ascii="Times New Roman" w:hAnsi="Times New Roman"/>
          <w:sz w:val="24"/>
          <w:szCs w:val="24"/>
          <w:lang w:val="en-US"/>
        </w:rPr>
        <w:t>CIFi</w:t>
      </w:r>
      <w:r w:rsidRPr="00BB3993">
        <w:rPr>
          <w:rFonts w:ascii="Times New Roman" w:hAnsi="Times New Roman"/>
          <w:sz w:val="24"/>
          <w:szCs w:val="24"/>
          <w:lang w:val="en-US"/>
        </w:rPr>
        <w:t xml:space="preserve"> –</w:t>
      </w:r>
      <w:r w:rsidRPr="00497DB7">
        <w:rPr>
          <w:rFonts w:ascii="Times New Roman" w:hAnsi="Times New Roman"/>
          <w:sz w:val="24"/>
          <w:szCs w:val="24"/>
          <w:lang w:val="en-US"/>
        </w:rPr>
        <w:t>i</w:t>
      </w:r>
      <w:r w:rsidR="00C40651">
        <w:rPr>
          <w:rFonts w:ascii="Times New Roman" w:hAnsi="Times New Roman"/>
          <w:sz w:val="24"/>
          <w:szCs w:val="24"/>
          <w:lang w:val="kk-KZ"/>
        </w:rPr>
        <w:t xml:space="preserve"> кезеңіндегі ақша қаражаттарының кірісі</w:t>
      </w:r>
      <w:r w:rsidRPr="00BB3993">
        <w:rPr>
          <w:rFonts w:ascii="Times New Roman" w:hAnsi="Times New Roman"/>
          <w:sz w:val="24"/>
          <w:szCs w:val="24"/>
          <w:lang w:val="en-US"/>
        </w:rPr>
        <w:t>;</w:t>
      </w:r>
    </w:p>
    <w:p w:rsidR="002F2857" w:rsidRPr="00BB3993" w:rsidRDefault="002F2857" w:rsidP="0068040C">
      <w:pPr>
        <w:widowControl w:val="0"/>
        <w:spacing w:after="0" w:line="240" w:lineRule="auto"/>
        <w:ind w:firstLine="284"/>
        <w:jc w:val="both"/>
        <w:rPr>
          <w:rFonts w:ascii="Times New Roman" w:hAnsi="Times New Roman"/>
          <w:sz w:val="24"/>
          <w:szCs w:val="24"/>
          <w:lang w:val="en-US"/>
        </w:rPr>
      </w:pPr>
      <w:r w:rsidRPr="00BB3993">
        <w:rPr>
          <w:rFonts w:ascii="Times New Roman" w:hAnsi="Times New Roman"/>
          <w:sz w:val="24"/>
          <w:szCs w:val="24"/>
          <w:lang w:val="en-US"/>
        </w:rPr>
        <w:tab/>
      </w:r>
      <w:r w:rsidRPr="00497DB7">
        <w:rPr>
          <w:rFonts w:ascii="Times New Roman" w:hAnsi="Times New Roman"/>
          <w:sz w:val="24"/>
          <w:szCs w:val="24"/>
          <w:lang w:val="en-US"/>
        </w:rPr>
        <w:t>r</w:t>
      </w:r>
      <w:r w:rsidRPr="00BB3993">
        <w:rPr>
          <w:rFonts w:ascii="Times New Roman" w:hAnsi="Times New Roman"/>
          <w:sz w:val="24"/>
          <w:szCs w:val="24"/>
          <w:lang w:val="en-US"/>
        </w:rPr>
        <w:t xml:space="preserve">  -   </w:t>
      </w:r>
      <w:r w:rsidR="00C40651">
        <w:rPr>
          <w:rFonts w:ascii="Times New Roman" w:hAnsi="Times New Roman"/>
          <w:sz w:val="24"/>
          <w:szCs w:val="24"/>
          <w:lang w:val="kk-KZ"/>
        </w:rPr>
        <w:t>осы жобаны қаржыландыру көзінің құны</w:t>
      </w:r>
      <w:r w:rsidRPr="00BB3993">
        <w:rPr>
          <w:rFonts w:ascii="Times New Roman" w:hAnsi="Times New Roman"/>
          <w:sz w:val="24"/>
          <w:szCs w:val="24"/>
          <w:lang w:val="en-US"/>
        </w:rPr>
        <w:t>;</w:t>
      </w:r>
    </w:p>
    <w:p w:rsidR="002F2857" w:rsidRPr="00BB3993" w:rsidRDefault="002F2857" w:rsidP="0068040C">
      <w:pPr>
        <w:widowControl w:val="0"/>
        <w:spacing w:after="0" w:line="240" w:lineRule="auto"/>
        <w:ind w:firstLine="284"/>
        <w:jc w:val="both"/>
        <w:rPr>
          <w:rFonts w:ascii="Times New Roman" w:hAnsi="Times New Roman"/>
          <w:sz w:val="24"/>
          <w:szCs w:val="24"/>
          <w:lang w:val="en-US"/>
        </w:rPr>
      </w:pPr>
      <w:r w:rsidRPr="00BB3993">
        <w:rPr>
          <w:rFonts w:ascii="Times New Roman" w:hAnsi="Times New Roman"/>
          <w:sz w:val="24"/>
          <w:szCs w:val="24"/>
          <w:lang w:val="en-US"/>
        </w:rPr>
        <w:tab/>
      </w:r>
      <w:r w:rsidRPr="00497DB7">
        <w:rPr>
          <w:rFonts w:ascii="Times New Roman" w:hAnsi="Times New Roman"/>
          <w:sz w:val="24"/>
          <w:szCs w:val="24"/>
          <w:lang w:val="en-US"/>
        </w:rPr>
        <w:t>n</w:t>
      </w:r>
      <w:r w:rsidRPr="00BB3993">
        <w:rPr>
          <w:rFonts w:ascii="Times New Roman" w:hAnsi="Times New Roman"/>
          <w:sz w:val="24"/>
          <w:szCs w:val="24"/>
          <w:lang w:val="en-US"/>
        </w:rPr>
        <w:t xml:space="preserve">  -  </w:t>
      </w:r>
      <w:r w:rsidR="00C40651">
        <w:rPr>
          <w:rFonts w:ascii="Times New Roman" w:hAnsi="Times New Roman"/>
          <w:sz w:val="24"/>
          <w:szCs w:val="24"/>
          <w:lang w:val="kk-KZ"/>
        </w:rPr>
        <w:t>жоба ұзақтығы</w:t>
      </w:r>
      <w:r w:rsidRPr="00BB3993">
        <w:rPr>
          <w:rFonts w:ascii="Times New Roman" w:hAnsi="Times New Roman"/>
          <w:sz w:val="24"/>
          <w:szCs w:val="24"/>
          <w:lang w:val="en-US"/>
        </w:rPr>
        <w:t>.</w:t>
      </w:r>
    </w:p>
    <w:p w:rsidR="002F2857" w:rsidRDefault="00C40651" w:rsidP="00C40651">
      <w:pPr>
        <w:pStyle w:val="af3"/>
        <w:widowControl w:val="0"/>
        <w:spacing w:after="0"/>
        <w:ind w:left="0" w:firstLine="426"/>
        <w:jc w:val="both"/>
        <w:rPr>
          <w:lang w:val="kk-KZ"/>
        </w:rPr>
      </w:pPr>
      <w:r>
        <w:rPr>
          <w:lang w:val="kk-KZ"/>
        </w:rPr>
        <w:t xml:space="preserve">Бүгінгі түсімдердің </w:t>
      </w:r>
      <w:r w:rsidRPr="00C40651">
        <w:t>терминалды</w:t>
      </w:r>
      <w:r>
        <w:rPr>
          <w:lang w:val="kk-KZ"/>
        </w:rPr>
        <w:t xml:space="preserve"> құны</w:t>
      </w:r>
      <w:r w:rsidR="002F2857" w:rsidRPr="00BB3993">
        <w:rPr>
          <w:lang w:val="en-US"/>
        </w:rPr>
        <w:t>:</w:t>
      </w:r>
    </w:p>
    <w:p w:rsidR="00C40651" w:rsidRPr="00C40651" w:rsidRDefault="00C40651" w:rsidP="00C40651">
      <w:pPr>
        <w:pStyle w:val="af3"/>
        <w:widowControl w:val="0"/>
        <w:spacing w:after="0"/>
        <w:ind w:left="0" w:firstLine="426"/>
        <w:jc w:val="both"/>
        <w:rPr>
          <w:lang w:val="kk-KZ"/>
        </w:rPr>
      </w:pPr>
    </w:p>
    <w:p w:rsidR="002F2857" w:rsidRPr="00BB3993" w:rsidRDefault="002F2857" w:rsidP="0068040C">
      <w:pPr>
        <w:widowControl w:val="0"/>
        <w:spacing w:after="0" w:line="240" w:lineRule="auto"/>
        <w:ind w:firstLine="284"/>
        <w:jc w:val="both"/>
        <w:rPr>
          <w:rFonts w:ascii="Times New Roman" w:hAnsi="Times New Roman"/>
          <w:sz w:val="24"/>
          <w:szCs w:val="24"/>
          <w:lang w:val="en-US"/>
        </w:rPr>
      </w:pPr>
      <w:r w:rsidRPr="00BB3993">
        <w:rPr>
          <w:rFonts w:ascii="Times New Roman" w:hAnsi="Times New Roman"/>
          <w:sz w:val="24"/>
          <w:szCs w:val="24"/>
          <w:lang w:val="en-US"/>
        </w:rPr>
        <w:lastRenderedPageBreak/>
        <w:t xml:space="preserve">                        </w:t>
      </w:r>
      <w:r w:rsidR="00994163" w:rsidRPr="00497DB7">
        <w:rPr>
          <w:rFonts w:ascii="Times New Roman" w:hAnsi="Times New Roman"/>
          <w:sz w:val="24"/>
          <w:szCs w:val="24"/>
        </w:rPr>
        <w:object w:dxaOrig="4000" w:dyaOrig="740">
          <v:shape id="_x0000_i1037" type="#_x0000_t75" style="width:169.05pt;height:39.45pt" o:ole="">
            <v:imagedata r:id="rId32" o:title=""/>
          </v:shape>
          <o:OLEObject Type="Embed" ProgID="Equation.3" ShapeID="_x0000_i1037" DrawAspect="Content" ObjectID="_1482914815" r:id="rId33"/>
        </w:object>
      </w:r>
      <w:r w:rsidRPr="00BB3993">
        <w:rPr>
          <w:rFonts w:ascii="Times New Roman" w:hAnsi="Times New Roman"/>
          <w:sz w:val="24"/>
          <w:szCs w:val="24"/>
          <w:lang w:val="en-US"/>
        </w:rPr>
        <w:t xml:space="preserve">,  </w:t>
      </w:r>
    </w:p>
    <w:p w:rsidR="00C40651" w:rsidRDefault="00C40651" w:rsidP="0068040C">
      <w:pPr>
        <w:widowControl w:val="0"/>
        <w:spacing w:after="0" w:line="240" w:lineRule="auto"/>
        <w:ind w:firstLine="284"/>
        <w:jc w:val="both"/>
        <w:rPr>
          <w:rFonts w:ascii="Times New Roman" w:hAnsi="Times New Roman"/>
          <w:sz w:val="24"/>
          <w:szCs w:val="24"/>
          <w:lang w:val="kk-KZ"/>
        </w:rPr>
      </w:pPr>
    </w:p>
    <w:p w:rsidR="00C40651" w:rsidRPr="00BA4723" w:rsidRDefault="00C40651" w:rsidP="00C40651">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мұнда</w:t>
      </w:r>
      <w:r w:rsidR="002F2857" w:rsidRPr="00BA4723">
        <w:rPr>
          <w:rFonts w:ascii="Times New Roman" w:hAnsi="Times New Roman"/>
          <w:sz w:val="24"/>
          <w:szCs w:val="24"/>
          <w:lang w:val="kk-KZ"/>
        </w:rPr>
        <w:t xml:space="preserve"> r – </w:t>
      </w:r>
      <w:r w:rsidR="00BA4723">
        <w:rPr>
          <w:rFonts w:ascii="Times New Roman" w:hAnsi="Times New Roman"/>
          <w:sz w:val="24"/>
          <w:szCs w:val="24"/>
          <w:lang w:val="kk-KZ"/>
        </w:rPr>
        <w:t>инвесторға қолайлы нарықтық табыстылық.</w:t>
      </w:r>
    </w:p>
    <w:p w:rsidR="00BA4723" w:rsidRDefault="002F2857" w:rsidP="00BA4723">
      <w:pPr>
        <w:widowControl w:val="0"/>
        <w:spacing w:after="0" w:line="240" w:lineRule="auto"/>
        <w:ind w:firstLine="426"/>
        <w:jc w:val="both"/>
        <w:rPr>
          <w:rFonts w:ascii="Times New Roman" w:hAnsi="Times New Roman"/>
          <w:sz w:val="24"/>
          <w:szCs w:val="24"/>
          <w:lang w:val="kk-KZ"/>
        </w:rPr>
      </w:pPr>
      <w:r w:rsidRPr="00497DB7">
        <w:rPr>
          <w:rFonts w:ascii="Times New Roman" w:hAnsi="Times New Roman"/>
          <w:sz w:val="24"/>
          <w:szCs w:val="24"/>
        </w:rPr>
        <w:t xml:space="preserve">Стоимость оттоков денежных средств: </w:t>
      </w:r>
    </w:p>
    <w:p w:rsidR="002F2857" w:rsidRPr="00497DB7" w:rsidRDefault="00BA4723" w:rsidP="00BA4723">
      <w:pPr>
        <w:widowControl w:val="0"/>
        <w:spacing w:after="0" w:line="240" w:lineRule="auto"/>
        <w:ind w:firstLine="426"/>
        <w:jc w:val="center"/>
        <w:rPr>
          <w:rFonts w:ascii="Times New Roman" w:hAnsi="Times New Roman"/>
          <w:sz w:val="24"/>
          <w:szCs w:val="24"/>
        </w:rPr>
      </w:pPr>
      <w:r w:rsidRPr="00497DB7">
        <w:rPr>
          <w:rFonts w:ascii="Times New Roman" w:hAnsi="Times New Roman"/>
          <w:sz w:val="24"/>
          <w:szCs w:val="24"/>
        </w:rPr>
        <w:object w:dxaOrig="1820" w:dyaOrig="700">
          <v:shape id="_x0000_i1038" type="#_x0000_t75" style="width:69.5pt;height:36.3pt" o:ole="">
            <v:imagedata r:id="rId34" o:title=""/>
          </v:shape>
          <o:OLEObject Type="Embed" ProgID="Equation.3" ShapeID="_x0000_i1038" DrawAspect="Content" ObjectID="_1482914816" r:id="rId35"/>
        </w:object>
      </w:r>
    </w:p>
    <w:p w:rsidR="002F2857" w:rsidRPr="00497DB7" w:rsidRDefault="00BA4723" w:rsidP="0068040C">
      <w:pPr>
        <w:widowControl w:val="0"/>
        <w:spacing w:after="0" w:line="240" w:lineRule="auto"/>
        <w:ind w:firstLine="284"/>
        <w:jc w:val="both"/>
        <w:rPr>
          <w:rFonts w:ascii="Times New Roman" w:hAnsi="Times New Roman"/>
          <w:sz w:val="24"/>
          <w:szCs w:val="24"/>
        </w:rPr>
      </w:pPr>
      <w:r>
        <w:rPr>
          <w:rFonts w:ascii="Times New Roman" w:hAnsi="Times New Roman"/>
          <w:sz w:val="24"/>
          <w:szCs w:val="24"/>
          <w:lang w:val="kk-KZ"/>
        </w:rPr>
        <w:t>онда</w:t>
      </w:r>
      <w:r w:rsidR="002F2857" w:rsidRPr="00497DB7">
        <w:rPr>
          <w:rFonts w:ascii="Times New Roman" w:hAnsi="Times New Roman"/>
          <w:sz w:val="24"/>
          <w:szCs w:val="24"/>
        </w:rPr>
        <w:t>,</w:t>
      </w:r>
    </w:p>
    <w:p w:rsidR="002F2857" w:rsidRPr="00497DB7" w:rsidRDefault="00994163" w:rsidP="00BA4723">
      <w:pPr>
        <w:widowControl w:val="0"/>
        <w:spacing w:after="0" w:line="240" w:lineRule="auto"/>
        <w:ind w:firstLine="284"/>
        <w:jc w:val="center"/>
        <w:rPr>
          <w:rFonts w:ascii="Times New Roman" w:hAnsi="Times New Roman"/>
          <w:sz w:val="24"/>
          <w:szCs w:val="24"/>
        </w:rPr>
      </w:pPr>
      <w:r w:rsidRPr="00497DB7">
        <w:rPr>
          <w:rFonts w:ascii="Times New Roman" w:hAnsi="Times New Roman"/>
          <w:sz w:val="24"/>
          <w:szCs w:val="24"/>
        </w:rPr>
        <w:object w:dxaOrig="1880" w:dyaOrig="680">
          <v:shape id="_x0000_i1039" type="#_x0000_t75" style="width:112.7pt;height:36.3pt" o:ole="">
            <v:imagedata r:id="rId36" o:title=""/>
          </v:shape>
          <o:OLEObject Type="Embed" ProgID="Equation.3" ShapeID="_x0000_i1039" DrawAspect="Content" ObjectID="_1482914817" r:id="rId37"/>
        </w:object>
      </w:r>
    </w:p>
    <w:p w:rsidR="002F2857" w:rsidRPr="00497DB7" w:rsidRDefault="00BA4723" w:rsidP="0068040C">
      <w:pPr>
        <w:widowControl w:val="0"/>
        <w:spacing w:after="0" w:line="240" w:lineRule="auto"/>
        <w:ind w:firstLine="284"/>
        <w:jc w:val="both"/>
        <w:rPr>
          <w:rFonts w:ascii="Times New Roman" w:hAnsi="Times New Roman"/>
          <w:sz w:val="24"/>
          <w:szCs w:val="24"/>
        </w:rPr>
      </w:pPr>
      <w:r>
        <w:rPr>
          <w:rFonts w:ascii="Times New Roman" w:hAnsi="Times New Roman"/>
          <w:sz w:val="24"/>
          <w:szCs w:val="24"/>
          <w:lang w:val="kk-KZ"/>
        </w:rPr>
        <w:t>Осыдан</w:t>
      </w:r>
      <w:r w:rsidR="002F2857" w:rsidRPr="00497DB7">
        <w:rPr>
          <w:rFonts w:ascii="Times New Roman" w:hAnsi="Times New Roman"/>
          <w:sz w:val="24"/>
          <w:szCs w:val="24"/>
        </w:rPr>
        <w:t xml:space="preserve">: </w:t>
      </w:r>
    </w:p>
    <w:p w:rsidR="002F2857" w:rsidRPr="00497DB7" w:rsidRDefault="00994163" w:rsidP="00BA4723">
      <w:pPr>
        <w:widowControl w:val="0"/>
        <w:spacing w:after="0" w:line="240" w:lineRule="auto"/>
        <w:ind w:firstLine="284"/>
        <w:jc w:val="center"/>
        <w:rPr>
          <w:rFonts w:ascii="Times New Roman" w:hAnsi="Times New Roman"/>
          <w:sz w:val="24"/>
          <w:szCs w:val="24"/>
        </w:rPr>
      </w:pPr>
      <w:r w:rsidRPr="00497DB7">
        <w:rPr>
          <w:rFonts w:ascii="Times New Roman" w:hAnsi="Times New Roman"/>
          <w:sz w:val="24"/>
          <w:szCs w:val="24"/>
        </w:rPr>
        <w:object w:dxaOrig="1760" w:dyaOrig="700">
          <v:shape id="_x0000_i1040" type="#_x0000_t75" style="width:82.65pt;height:36.3pt" o:ole="" fillcolor="window">
            <v:imagedata r:id="rId38" o:title=""/>
          </v:shape>
          <o:OLEObject Type="Embed" ProgID="Equation.3" ShapeID="_x0000_i1040" DrawAspect="Content" ObjectID="_1482914818" r:id="rId39"/>
        </w:object>
      </w:r>
    </w:p>
    <w:p w:rsidR="00BA4723" w:rsidRDefault="00BA4723" w:rsidP="00BA4723">
      <w:pPr>
        <w:widowControl w:val="0"/>
        <w:spacing w:after="0" w:line="240" w:lineRule="auto"/>
        <w:ind w:firstLine="426"/>
        <w:jc w:val="both"/>
        <w:rPr>
          <w:rFonts w:ascii="Times New Roman" w:hAnsi="Times New Roman"/>
          <w:sz w:val="24"/>
          <w:szCs w:val="24"/>
          <w:lang w:val="kk-KZ"/>
        </w:rPr>
      </w:pPr>
    </w:p>
    <w:p w:rsidR="00BA4723" w:rsidRPr="00D41395" w:rsidRDefault="00BA4723" w:rsidP="00BA4723">
      <w:pPr>
        <w:widowControl w:val="0"/>
        <w:spacing w:after="0" w:line="240" w:lineRule="auto"/>
        <w:ind w:firstLine="426"/>
        <w:jc w:val="both"/>
        <w:rPr>
          <w:rFonts w:ascii="Times New Roman" w:hAnsi="Times New Roman"/>
          <w:sz w:val="24"/>
          <w:szCs w:val="24"/>
          <w:lang w:val="kk-KZ"/>
        </w:rPr>
      </w:pPr>
      <w:r w:rsidRPr="00D41395">
        <w:rPr>
          <w:rFonts w:ascii="Times New Roman" w:hAnsi="Times New Roman"/>
          <w:sz w:val="24"/>
          <w:szCs w:val="24"/>
          <w:lang w:val="kk-KZ"/>
        </w:rPr>
        <w:t>MIRR –</w:t>
      </w:r>
      <w:r>
        <w:rPr>
          <w:rFonts w:ascii="Times New Roman" w:hAnsi="Times New Roman"/>
          <w:sz w:val="24"/>
          <w:szCs w:val="24"/>
          <w:lang w:val="kk-KZ"/>
        </w:rPr>
        <w:t xml:space="preserve"> жоба бойынша кірістер мен шығыстарды теңестіретін дисконттау коэффициентіндегі мөлшерлеме. Капиталдың ораша салмақталған құнымен барлық ақша ағындары болашақ құнға келтіріледі де жиыны анықталады. Рентабелділіктің ішкі мөлшерлемесі бойынша бүгінгі күнге келтіріліп ақша табыстары мен шығындары шегеріліп жобаның таза бүгінгі құны есептеледі. Ол шығындардың бүгінгі құнымен салыстырылады.</w:t>
      </w:r>
    </w:p>
    <w:p w:rsidR="00BA4723" w:rsidRDefault="00BA4723" w:rsidP="0068040C">
      <w:pPr>
        <w:pStyle w:val="a7"/>
        <w:widowControl w:val="0"/>
        <w:tabs>
          <w:tab w:val="left" w:pos="567"/>
        </w:tabs>
        <w:ind w:firstLine="426"/>
        <w:rPr>
          <w:sz w:val="24"/>
          <w:szCs w:val="24"/>
          <w:lang w:val="kk-KZ"/>
        </w:rPr>
      </w:pPr>
    </w:p>
    <w:p w:rsidR="00BB07F3" w:rsidRDefault="00BA4723" w:rsidP="00BA4723">
      <w:pPr>
        <w:pStyle w:val="a7"/>
        <w:widowControl w:val="0"/>
        <w:tabs>
          <w:tab w:val="left" w:pos="567"/>
        </w:tabs>
        <w:ind w:firstLine="426"/>
        <w:jc w:val="center"/>
        <w:rPr>
          <w:sz w:val="24"/>
          <w:szCs w:val="24"/>
          <w:lang w:val="kk-KZ"/>
        </w:rPr>
      </w:pPr>
      <w:r w:rsidRPr="000D45EA">
        <w:rPr>
          <w:sz w:val="24"/>
          <w:szCs w:val="24"/>
          <w:lang w:val="kk-KZ"/>
        </w:rPr>
        <w:t>Қайталауға арналған сұрақтар</w:t>
      </w:r>
    </w:p>
    <w:p w:rsidR="00BA4723" w:rsidRPr="00BA4723" w:rsidRDefault="00BA4723" w:rsidP="00BA4723">
      <w:pPr>
        <w:pStyle w:val="a7"/>
        <w:widowControl w:val="0"/>
        <w:tabs>
          <w:tab w:val="left" w:pos="567"/>
        </w:tabs>
        <w:ind w:firstLine="426"/>
        <w:jc w:val="center"/>
        <w:rPr>
          <w:b w:val="0"/>
          <w:sz w:val="24"/>
          <w:szCs w:val="24"/>
          <w:lang w:val="kk-KZ"/>
        </w:rPr>
      </w:pPr>
    </w:p>
    <w:p w:rsidR="00BA4723" w:rsidRPr="002D24DB" w:rsidRDefault="00BA4723" w:rsidP="00686408">
      <w:pPr>
        <w:pStyle w:val="a3"/>
        <w:widowControl w:val="0"/>
        <w:numPr>
          <w:ilvl w:val="0"/>
          <w:numId w:val="77"/>
        </w:numPr>
        <w:tabs>
          <w:tab w:val="left" w:pos="851"/>
        </w:tabs>
        <w:spacing w:after="0" w:line="240" w:lineRule="auto"/>
        <w:ind w:left="426" w:firstLine="0"/>
        <w:jc w:val="both"/>
        <w:rPr>
          <w:rFonts w:ascii="Times New Roman" w:hAnsi="Times New Roman"/>
          <w:sz w:val="24"/>
          <w:szCs w:val="24"/>
          <w:lang w:val="kk-KZ"/>
        </w:rPr>
      </w:pPr>
      <w:r w:rsidRPr="002D24DB">
        <w:rPr>
          <w:rFonts w:ascii="Times New Roman" w:hAnsi="Times New Roman"/>
          <w:sz w:val="24"/>
          <w:szCs w:val="24"/>
          <w:lang w:val="kk-KZ"/>
        </w:rPr>
        <w:t>Инвестицияларды қоржындық және нақты деп бөлу қалыптасқан, соны сипаттап беріңіз.</w:t>
      </w:r>
    </w:p>
    <w:p w:rsidR="00BA4723" w:rsidRPr="002D24DB" w:rsidRDefault="00BA4723" w:rsidP="00686408">
      <w:pPr>
        <w:pStyle w:val="a3"/>
        <w:widowControl w:val="0"/>
        <w:numPr>
          <w:ilvl w:val="0"/>
          <w:numId w:val="77"/>
        </w:numPr>
        <w:tabs>
          <w:tab w:val="left" w:pos="851"/>
        </w:tabs>
        <w:spacing w:after="0" w:line="240" w:lineRule="auto"/>
        <w:ind w:left="426" w:firstLine="0"/>
        <w:jc w:val="both"/>
        <w:rPr>
          <w:rFonts w:ascii="Times New Roman" w:hAnsi="Times New Roman"/>
          <w:sz w:val="24"/>
          <w:szCs w:val="24"/>
          <w:lang w:val="kk-KZ"/>
        </w:rPr>
      </w:pPr>
      <w:r w:rsidRPr="002D24DB">
        <w:rPr>
          <w:rFonts w:ascii="Times New Roman" w:hAnsi="Times New Roman"/>
          <w:sz w:val="24"/>
          <w:szCs w:val="24"/>
          <w:lang w:val="kk-KZ"/>
        </w:rPr>
        <w:t>Кең таралған инвестициялық шешімдердің жіктелуін сипаттаңыз</w:t>
      </w:r>
      <w:r>
        <w:rPr>
          <w:rFonts w:ascii="Times New Roman" w:hAnsi="Times New Roman"/>
          <w:sz w:val="24"/>
          <w:szCs w:val="24"/>
          <w:lang w:val="kk-KZ"/>
        </w:rPr>
        <w:t>.</w:t>
      </w:r>
    </w:p>
    <w:p w:rsidR="00BA4723" w:rsidRPr="002D24DB" w:rsidRDefault="00BA4723" w:rsidP="00686408">
      <w:pPr>
        <w:pStyle w:val="a3"/>
        <w:widowControl w:val="0"/>
        <w:numPr>
          <w:ilvl w:val="0"/>
          <w:numId w:val="77"/>
        </w:numPr>
        <w:tabs>
          <w:tab w:val="left" w:pos="851"/>
        </w:tabs>
        <w:spacing w:after="0" w:line="240" w:lineRule="auto"/>
        <w:ind w:left="426" w:firstLine="0"/>
        <w:jc w:val="both"/>
        <w:rPr>
          <w:rFonts w:ascii="Times New Roman" w:hAnsi="Times New Roman"/>
          <w:sz w:val="24"/>
          <w:szCs w:val="24"/>
          <w:lang w:val="kk-KZ"/>
        </w:rPr>
      </w:pPr>
      <w:r w:rsidRPr="002D24DB">
        <w:rPr>
          <w:rFonts w:ascii="Times New Roman" w:hAnsi="Times New Roman"/>
          <w:sz w:val="24"/>
          <w:szCs w:val="24"/>
          <w:lang w:val="kk-KZ"/>
        </w:rPr>
        <w:t>Инвестициялық шешімдерді қабылдау критериилерін атап беріңіз</w:t>
      </w:r>
      <w:r>
        <w:rPr>
          <w:rFonts w:ascii="Times New Roman" w:hAnsi="Times New Roman"/>
          <w:sz w:val="24"/>
          <w:szCs w:val="24"/>
          <w:lang w:val="kk-KZ"/>
        </w:rPr>
        <w:t>.</w:t>
      </w:r>
      <w:r w:rsidRPr="002D24DB">
        <w:rPr>
          <w:rFonts w:ascii="Times New Roman" w:hAnsi="Times New Roman"/>
          <w:sz w:val="24"/>
          <w:szCs w:val="24"/>
          <w:lang w:val="kk-KZ"/>
        </w:rPr>
        <w:t xml:space="preserve"> </w:t>
      </w:r>
    </w:p>
    <w:p w:rsidR="00BA4723" w:rsidRPr="002D24DB" w:rsidRDefault="00BA4723" w:rsidP="00686408">
      <w:pPr>
        <w:pStyle w:val="a3"/>
        <w:widowControl w:val="0"/>
        <w:numPr>
          <w:ilvl w:val="0"/>
          <w:numId w:val="77"/>
        </w:numPr>
        <w:tabs>
          <w:tab w:val="left" w:pos="851"/>
        </w:tabs>
        <w:spacing w:after="0" w:line="240" w:lineRule="auto"/>
        <w:ind w:left="426" w:firstLine="0"/>
        <w:jc w:val="both"/>
        <w:rPr>
          <w:rFonts w:ascii="Times New Roman" w:hAnsi="Times New Roman"/>
          <w:lang w:val="kk-KZ"/>
        </w:rPr>
      </w:pPr>
      <w:r w:rsidRPr="002D24DB">
        <w:rPr>
          <w:rFonts w:ascii="Times New Roman" w:hAnsi="Times New Roman"/>
          <w:sz w:val="24"/>
          <w:szCs w:val="24"/>
          <w:lang w:val="kk-KZ"/>
        </w:rPr>
        <w:t xml:space="preserve">Инвестициялық шешімдерді қабылдау шарттары </w:t>
      </w:r>
      <w:r w:rsidRPr="002D24DB">
        <w:rPr>
          <w:rFonts w:ascii="Times New Roman" w:hAnsi="Times New Roman"/>
          <w:sz w:val="24"/>
          <w:szCs w:val="24"/>
          <w:lang w:val="kk-KZ"/>
        </w:rPr>
        <w:lastRenderedPageBreak/>
        <w:t>қандай?</w:t>
      </w:r>
    </w:p>
    <w:p w:rsidR="00BA4723" w:rsidRPr="002D24DB" w:rsidRDefault="00BA4723" w:rsidP="00686408">
      <w:pPr>
        <w:pStyle w:val="a3"/>
        <w:widowControl w:val="0"/>
        <w:numPr>
          <w:ilvl w:val="0"/>
          <w:numId w:val="77"/>
        </w:numPr>
        <w:tabs>
          <w:tab w:val="left" w:pos="851"/>
        </w:tabs>
        <w:spacing w:after="0" w:line="240" w:lineRule="auto"/>
        <w:ind w:left="426" w:firstLine="0"/>
        <w:jc w:val="both"/>
        <w:rPr>
          <w:rFonts w:ascii="Times New Roman" w:hAnsi="Times New Roman"/>
          <w:lang w:val="kk-KZ"/>
        </w:rPr>
      </w:pPr>
      <w:r w:rsidRPr="00BA4723">
        <w:rPr>
          <w:rFonts w:ascii="Times New Roman" w:hAnsi="Times New Roman"/>
          <w:sz w:val="24"/>
          <w:szCs w:val="24"/>
          <w:lang w:val="kk-KZ"/>
        </w:rPr>
        <w:t>Инвестициялардың тиімділігін талдау</w:t>
      </w:r>
      <w:r>
        <w:rPr>
          <w:rFonts w:ascii="Times New Roman" w:hAnsi="Times New Roman"/>
          <w:sz w:val="24"/>
          <w:szCs w:val="24"/>
          <w:lang w:val="kk-KZ"/>
        </w:rPr>
        <w:t>дағы</w:t>
      </w:r>
      <w:r w:rsidRPr="00BA4723">
        <w:rPr>
          <w:rFonts w:ascii="Times New Roman" w:hAnsi="Times New Roman"/>
          <w:sz w:val="24"/>
          <w:szCs w:val="24"/>
          <w:lang w:val="kk-KZ"/>
        </w:rPr>
        <w:t xml:space="preserve"> </w:t>
      </w:r>
      <w:r>
        <w:rPr>
          <w:rFonts w:ascii="Times New Roman" w:hAnsi="Times New Roman"/>
          <w:sz w:val="24"/>
          <w:szCs w:val="24"/>
          <w:lang w:val="kk-KZ"/>
        </w:rPr>
        <w:t>д</w:t>
      </w:r>
      <w:r w:rsidRPr="002D24DB">
        <w:rPr>
          <w:rFonts w:ascii="Times New Roman" w:hAnsi="Times New Roman"/>
          <w:sz w:val="24"/>
          <w:szCs w:val="24"/>
          <w:lang w:val="kk-KZ"/>
        </w:rPr>
        <w:t>инамикалық және статикалық</w:t>
      </w:r>
      <w:r w:rsidRPr="00BA4723">
        <w:rPr>
          <w:rFonts w:ascii="Times New Roman" w:hAnsi="Times New Roman"/>
          <w:sz w:val="24"/>
          <w:szCs w:val="24"/>
          <w:lang w:val="kk-KZ"/>
        </w:rPr>
        <w:t xml:space="preserve"> әдістері</w:t>
      </w:r>
      <w:r>
        <w:rPr>
          <w:rFonts w:ascii="Times New Roman" w:hAnsi="Times New Roman"/>
          <w:sz w:val="24"/>
          <w:szCs w:val="24"/>
          <w:lang w:val="kk-KZ"/>
        </w:rPr>
        <w:t>н сипаттаңыз</w:t>
      </w:r>
      <w:r w:rsidRPr="002D24DB">
        <w:rPr>
          <w:rFonts w:ascii="Times New Roman" w:hAnsi="Times New Roman"/>
          <w:sz w:val="24"/>
          <w:szCs w:val="24"/>
          <w:lang w:val="kk-KZ"/>
        </w:rPr>
        <w:t>.</w:t>
      </w:r>
    </w:p>
    <w:p w:rsidR="00BA4723" w:rsidRPr="002D24DB" w:rsidRDefault="00BA4723" w:rsidP="00686408">
      <w:pPr>
        <w:pStyle w:val="a3"/>
        <w:widowControl w:val="0"/>
        <w:numPr>
          <w:ilvl w:val="0"/>
          <w:numId w:val="77"/>
        </w:numPr>
        <w:tabs>
          <w:tab w:val="left" w:pos="851"/>
        </w:tabs>
        <w:spacing w:after="0" w:line="240" w:lineRule="auto"/>
        <w:ind w:left="426" w:firstLine="0"/>
        <w:jc w:val="both"/>
        <w:rPr>
          <w:rFonts w:ascii="Times New Roman" w:hAnsi="Times New Roman"/>
          <w:lang w:val="kk-KZ"/>
        </w:rPr>
      </w:pPr>
      <w:r w:rsidRPr="00BA4723">
        <w:rPr>
          <w:rFonts w:ascii="Times New Roman" w:hAnsi="Times New Roman"/>
          <w:sz w:val="24"/>
          <w:szCs w:val="24"/>
          <w:lang w:val="kk-KZ"/>
        </w:rPr>
        <w:t>Инвестициялардың тиімділігін талдау</w:t>
      </w:r>
      <w:r>
        <w:rPr>
          <w:rFonts w:ascii="Times New Roman" w:hAnsi="Times New Roman"/>
          <w:sz w:val="24"/>
          <w:szCs w:val="24"/>
          <w:lang w:val="kk-KZ"/>
        </w:rPr>
        <w:t>дағы</w:t>
      </w:r>
      <w:r w:rsidRPr="00BA4723">
        <w:rPr>
          <w:rFonts w:ascii="Times New Roman" w:hAnsi="Times New Roman"/>
          <w:sz w:val="24"/>
          <w:szCs w:val="24"/>
          <w:lang w:val="kk-KZ"/>
        </w:rPr>
        <w:t xml:space="preserve"> </w:t>
      </w:r>
      <w:r>
        <w:rPr>
          <w:rFonts w:ascii="Times New Roman" w:hAnsi="Times New Roman"/>
          <w:sz w:val="24"/>
          <w:szCs w:val="24"/>
          <w:lang w:val="kk-KZ"/>
        </w:rPr>
        <w:t>и</w:t>
      </w:r>
      <w:r w:rsidRPr="002D24DB">
        <w:rPr>
          <w:rFonts w:ascii="Times New Roman" w:hAnsi="Times New Roman"/>
          <w:sz w:val="24"/>
          <w:szCs w:val="24"/>
          <w:lang w:val="kk-KZ"/>
        </w:rPr>
        <w:t>нвестицияның өтелу мерзімі (Payback Period - PP)</w:t>
      </w:r>
      <w:r w:rsidRPr="00BA4723">
        <w:rPr>
          <w:rFonts w:ascii="Times New Roman" w:hAnsi="Times New Roman"/>
          <w:sz w:val="24"/>
          <w:szCs w:val="24"/>
          <w:lang w:val="kk-KZ"/>
        </w:rPr>
        <w:t xml:space="preserve"> әдісі</w:t>
      </w:r>
      <w:r>
        <w:rPr>
          <w:rFonts w:ascii="Times New Roman" w:hAnsi="Times New Roman"/>
          <w:sz w:val="24"/>
          <w:szCs w:val="24"/>
          <w:lang w:val="kk-KZ"/>
        </w:rPr>
        <w:t>н сипаттаңыз</w:t>
      </w:r>
      <w:r w:rsidRPr="002D24DB">
        <w:rPr>
          <w:rFonts w:ascii="Times New Roman" w:hAnsi="Times New Roman"/>
          <w:sz w:val="24"/>
          <w:szCs w:val="24"/>
          <w:lang w:val="kk-KZ"/>
        </w:rPr>
        <w:t>.</w:t>
      </w:r>
    </w:p>
    <w:p w:rsidR="00BA4723" w:rsidRPr="002D24DB" w:rsidRDefault="00BA4723" w:rsidP="00686408">
      <w:pPr>
        <w:pStyle w:val="a3"/>
        <w:widowControl w:val="0"/>
        <w:numPr>
          <w:ilvl w:val="0"/>
          <w:numId w:val="77"/>
        </w:numPr>
        <w:tabs>
          <w:tab w:val="left" w:pos="851"/>
        </w:tabs>
        <w:spacing w:after="0" w:line="240" w:lineRule="auto"/>
        <w:ind w:left="426" w:firstLine="0"/>
        <w:jc w:val="both"/>
        <w:rPr>
          <w:rFonts w:ascii="Times New Roman" w:hAnsi="Times New Roman"/>
          <w:lang w:val="kk-KZ"/>
        </w:rPr>
      </w:pPr>
      <w:r w:rsidRPr="00BA4723">
        <w:rPr>
          <w:rFonts w:ascii="Times New Roman" w:hAnsi="Times New Roman"/>
          <w:sz w:val="24"/>
          <w:szCs w:val="24"/>
          <w:lang w:val="kk-KZ"/>
        </w:rPr>
        <w:t>Инвестициялардың тиімділігін талдау</w:t>
      </w:r>
      <w:r>
        <w:rPr>
          <w:rFonts w:ascii="Times New Roman" w:hAnsi="Times New Roman"/>
          <w:sz w:val="24"/>
          <w:szCs w:val="24"/>
          <w:lang w:val="kk-KZ"/>
        </w:rPr>
        <w:t>дағы</w:t>
      </w:r>
      <w:r w:rsidRPr="002D24DB">
        <w:rPr>
          <w:rFonts w:ascii="Times New Roman" w:hAnsi="Times New Roman"/>
          <w:sz w:val="24"/>
          <w:szCs w:val="24"/>
          <w:lang w:val="kk-KZ"/>
        </w:rPr>
        <w:t xml:space="preserve"> </w:t>
      </w:r>
      <w:r>
        <w:rPr>
          <w:rFonts w:ascii="Times New Roman" w:hAnsi="Times New Roman"/>
          <w:sz w:val="24"/>
          <w:szCs w:val="24"/>
          <w:lang w:val="kk-KZ"/>
        </w:rPr>
        <w:t>п</w:t>
      </w:r>
      <w:r w:rsidRPr="002D24DB">
        <w:rPr>
          <w:rFonts w:ascii="Times New Roman" w:hAnsi="Times New Roman"/>
          <w:sz w:val="24"/>
          <w:szCs w:val="24"/>
          <w:lang w:val="kk-KZ"/>
        </w:rPr>
        <w:t>айданың қарапайым мөлшер әдісі</w:t>
      </w:r>
      <w:r w:rsidRPr="00BA4723">
        <w:rPr>
          <w:rFonts w:ascii="Times New Roman" w:hAnsi="Times New Roman"/>
          <w:sz w:val="24"/>
          <w:szCs w:val="24"/>
          <w:lang w:val="kk-KZ"/>
        </w:rPr>
        <w:t xml:space="preserve"> (Accounting Rate of Return - ARR) әдісі</w:t>
      </w:r>
      <w:r>
        <w:rPr>
          <w:rFonts w:ascii="Times New Roman" w:hAnsi="Times New Roman"/>
          <w:sz w:val="24"/>
          <w:szCs w:val="24"/>
          <w:lang w:val="kk-KZ"/>
        </w:rPr>
        <w:t>н сипаттаңыз</w:t>
      </w:r>
      <w:r w:rsidRPr="002D24DB">
        <w:rPr>
          <w:rFonts w:ascii="Times New Roman" w:hAnsi="Times New Roman"/>
          <w:sz w:val="24"/>
          <w:szCs w:val="24"/>
          <w:lang w:val="kk-KZ"/>
        </w:rPr>
        <w:t>.</w:t>
      </w:r>
    </w:p>
    <w:p w:rsidR="00BA4723" w:rsidRPr="002D24DB" w:rsidRDefault="00BA4723" w:rsidP="00686408">
      <w:pPr>
        <w:pStyle w:val="a3"/>
        <w:widowControl w:val="0"/>
        <w:numPr>
          <w:ilvl w:val="0"/>
          <w:numId w:val="77"/>
        </w:numPr>
        <w:tabs>
          <w:tab w:val="left" w:pos="851"/>
        </w:tabs>
        <w:spacing w:after="0" w:line="240" w:lineRule="auto"/>
        <w:ind w:left="426" w:firstLine="0"/>
        <w:jc w:val="both"/>
        <w:rPr>
          <w:rFonts w:ascii="Times New Roman" w:hAnsi="Times New Roman"/>
          <w:lang w:val="kk-KZ"/>
        </w:rPr>
      </w:pPr>
      <w:r w:rsidRPr="00BA4723">
        <w:rPr>
          <w:rFonts w:ascii="Times New Roman" w:hAnsi="Times New Roman"/>
          <w:sz w:val="24"/>
          <w:szCs w:val="24"/>
          <w:lang w:val="kk-KZ"/>
        </w:rPr>
        <w:t>Инвестициялардың тиімділігін талдау</w:t>
      </w:r>
      <w:r>
        <w:rPr>
          <w:rFonts w:ascii="Times New Roman" w:hAnsi="Times New Roman"/>
          <w:sz w:val="24"/>
          <w:szCs w:val="24"/>
          <w:lang w:val="kk-KZ"/>
        </w:rPr>
        <w:t>дағы</w:t>
      </w:r>
      <w:r w:rsidRPr="002D24DB">
        <w:rPr>
          <w:rFonts w:ascii="Times New Roman" w:hAnsi="Times New Roman"/>
          <w:sz w:val="24"/>
          <w:szCs w:val="24"/>
          <w:lang w:val="kk-KZ"/>
        </w:rPr>
        <w:t xml:space="preserve"> </w:t>
      </w:r>
      <w:r>
        <w:rPr>
          <w:rFonts w:ascii="Times New Roman" w:hAnsi="Times New Roman"/>
          <w:sz w:val="24"/>
          <w:szCs w:val="24"/>
          <w:lang w:val="kk-KZ"/>
        </w:rPr>
        <w:t>т</w:t>
      </w:r>
      <w:r w:rsidRPr="002D24DB">
        <w:rPr>
          <w:rFonts w:ascii="Times New Roman" w:hAnsi="Times New Roman"/>
          <w:sz w:val="24"/>
          <w:szCs w:val="24"/>
          <w:lang w:val="kk-KZ"/>
        </w:rPr>
        <w:t xml:space="preserve">аза келтірілген құн </w:t>
      </w:r>
      <w:r w:rsidRPr="00BA4723">
        <w:rPr>
          <w:rFonts w:ascii="Times New Roman" w:hAnsi="Times New Roman"/>
          <w:sz w:val="24"/>
          <w:szCs w:val="24"/>
          <w:lang w:val="kk-KZ"/>
        </w:rPr>
        <w:t>(Net Present Value - NPV)</w:t>
      </w:r>
      <w:r>
        <w:rPr>
          <w:rFonts w:ascii="Times New Roman" w:hAnsi="Times New Roman"/>
          <w:sz w:val="24"/>
          <w:szCs w:val="24"/>
          <w:lang w:val="kk-KZ"/>
        </w:rPr>
        <w:t xml:space="preserve"> </w:t>
      </w:r>
      <w:r w:rsidRPr="00BA4723">
        <w:rPr>
          <w:rFonts w:ascii="Times New Roman" w:hAnsi="Times New Roman"/>
          <w:sz w:val="24"/>
          <w:szCs w:val="24"/>
          <w:lang w:val="kk-KZ"/>
        </w:rPr>
        <w:t>әдісі</w:t>
      </w:r>
      <w:r>
        <w:rPr>
          <w:rFonts w:ascii="Times New Roman" w:hAnsi="Times New Roman"/>
          <w:sz w:val="24"/>
          <w:szCs w:val="24"/>
          <w:lang w:val="kk-KZ"/>
        </w:rPr>
        <w:t>н сипаттаңыз</w:t>
      </w:r>
      <w:r w:rsidRPr="002D24DB">
        <w:rPr>
          <w:rFonts w:ascii="Times New Roman" w:hAnsi="Times New Roman"/>
          <w:sz w:val="24"/>
          <w:szCs w:val="24"/>
          <w:lang w:val="kk-KZ"/>
        </w:rPr>
        <w:t>.</w:t>
      </w:r>
    </w:p>
    <w:p w:rsidR="00BA4723" w:rsidRPr="002D24DB" w:rsidRDefault="00BA4723" w:rsidP="00686408">
      <w:pPr>
        <w:pStyle w:val="a3"/>
        <w:widowControl w:val="0"/>
        <w:numPr>
          <w:ilvl w:val="0"/>
          <w:numId w:val="77"/>
        </w:numPr>
        <w:tabs>
          <w:tab w:val="left" w:pos="851"/>
        </w:tabs>
        <w:spacing w:after="0" w:line="240" w:lineRule="auto"/>
        <w:ind w:left="426" w:firstLine="0"/>
        <w:jc w:val="both"/>
        <w:rPr>
          <w:rFonts w:ascii="Times New Roman" w:hAnsi="Times New Roman"/>
          <w:lang w:val="kk-KZ"/>
        </w:rPr>
      </w:pPr>
      <w:r w:rsidRPr="002D24DB">
        <w:rPr>
          <w:rFonts w:ascii="Times New Roman" w:hAnsi="Times New Roman"/>
          <w:sz w:val="24"/>
          <w:szCs w:val="24"/>
          <w:lang w:val="kk-KZ"/>
        </w:rPr>
        <w:t>Таза терминалды құнды есептеу әдісі (Net Terminal Value – NTV)</w:t>
      </w:r>
      <w:r w:rsidRPr="00BA4723">
        <w:rPr>
          <w:rFonts w:ascii="Times New Roman" w:hAnsi="Times New Roman"/>
          <w:sz w:val="24"/>
          <w:szCs w:val="24"/>
          <w:lang w:val="kk-KZ"/>
        </w:rPr>
        <w:t xml:space="preserve"> әдісі</w:t>
      </w:r>
      <w:r>
        <w:rPr>
          <w:rFonts w:ascii="Times New Roman" w:hAnsi="Times New Roman"/>
          <w:sz w:val="24"/>
          <w:szCs w:val="24"/>
          <w:lang w:val="kk-KZ"/>
        </w:rPr>
        <w:t>н сипаттаңыз</w:t>
      </w:r>
      <w:r w:rsidRPr="002D24DB">
        <w:rPr>
          <w:rFonts w:ascii="Times New Roman" w:hAnsi="Times New Roman"/>
          <w:sz w:val="24"/>
          <w:szCs w:val="24"/>
          <w:lang w:val="kk-KZ"/>
        </w:rPr>
        <w:t>.</w:t>
      </w:r>
    </w:p>
    <w:p w:rsidR="00BA4723" w:rsidRPr="002D24DB" w:rsidRDefault="00BA4723" w:rsidP="00686408">
      <w:pPr>
        <w:pStyle w:val="a3"/>
        <w:widowControl w:val="0"/>
        <w:numPr>
          <w:ilvl w:val="0"/>
          <w:numId w:val="77"/>
        </w:numPr>
        <w:tabs>
          <w:tab w:val="left" w:pos="851"/>
        </w:tabs>
        <w:spacing w:after="0" w:line="240" w:lineRule="auto"/>
        <w:ind w:left="426" w:firstLine="0"/>
        <w:jc w:val="both"/>
        <w:rPr>
          <w:rFonts w:ascii="Times New Roman" w:hAnsi="Times New Roman"/>
          <w:lang w:val="kk-KZ"/>
        </w:rPr>
      </w:pPr>
      <w:r w:rsidRPr="002D24DB">
        <w:rPr>
          <w:rFonts w:ascii="Times New Roman" w:hAnsi="Times New Roman"/>
          <w:sz w:val="24"/>
          <w:szCs w:val="24"/>
          <w:lang w:val="kk-KZ"/>
        </w:rPr>
        <w:t>Жобаның рентаблділік индексі (Profitability Index - PI)</w:t>
      </w:r>
      <w:r>
        <w:rPr>
          <w:rFonts w:ascii="Times New Roman" w:hAnsi="Times New Roman"/>
          <w:sz w:val="24"/>
          <w:szCs w:val="24"/>
          <w:lang w:val="kk-KZ"/>
        </w:rPr>
        <w:t xml:space="preserve"> </w:t>
      </w:r>
      <w:r w:rsidRPr="00BA4723">
        <w:rPr>
          <w:rFonts w:ascii="Times New Roman" w:hAnsi="Times New Roman"/>
          <w:sz w:val="24"/>
          <w:szCs w:val="24"/>
          <w:lang w:val="kk-KZ"/>
        </w:rPr>
        <w:t>әдісі</w:t>
      </w:r>
      <w:r>
        <w:rPr>
          <w:rFonts w:ascii="Times New Roman" w:hAnsi="Times New Roman"/>
          <w:sz w:val="24"/>
          <w:szCs w:val="24"/>
          <w:lang w:val="kk-KZ"/>
        </w:rPr>
        <w:t>н сипаттаңыз</w:t>
      </w:r>
      <w:r w:rsidRPr="002D24DB">
        <w:rPr>
          <w:rFonts w:ascii="Times New Roman" w:hAnsi="Times New Roman"/>
          <w:sz w:val="24"/>
          <w:szCs w:val="24"/>
          <w:lang w:val="kk-KZ"/>
        </w:rPr>
        <w:t>.</w:t>
      </w:r>
    </w:p>
    <w:p w:rsidR="00BA4723" w:rsidRPr="002D24DB" w:rsidRDefault="00BA4723" w:rsidP="00686408">
      <w:pPr>
        <w:pStyle w:val="a3"/>
        <w:widowControl w:val="0"/>
        <w:numPr>
          <w:ilvl w:val="0"/>
          <w:numId w:val="77"/>
        </w:numPr>
        <w:tabs>
          <w:tab w:val="left" w:pos="851"/>
        </w:tabs>
        <w:spacing w:after="0" w:line="240" w:lineRule="auto"/>
        <w:ind w:left="426" w:firstLine="0"/>
        <w:jc w:val="both"/>
        <w:rPr>
          <w:rFonts w:ascii="Times New Roman" w:hAnsi="Times New Roman"/>
          <w:lang w:val="kk-KZ"/>
        </w:rPr>
      </w:pPr>
      <w:r w:rsidRPr="002D24DB">
        <w:rPr>
          <w:rFonts w:ascii="Times New Roman" w:hAnsi="Times New Roman"/>
          <w:sz w:val="24"/>
          <w:szCs w:val="24"/>
          <w:lang w:val="kk-KZ"/>
        </w:rPr>
        <w:t xml:space="preserve">Инвестиция пайдасының ішкі нормасы (Internal Rate of Return - IRR) </w:t>
      </w:r>
      <w:r w:rsidRPr="00BA4723">
        <w:rPr>
          <w:rFonts w:ascii="Times New Roman" w:hAnsi="Times New Roman"/>
          <w:sz w:val="24"/>
          <w:szCs w:val="24"/>
          <w:lang w:val="kk-KZ"/>
        </w:rPr>
        <w:t>әдісі</w:t>
      </w:r>
      <w:r>
        <w:rPr>
          <w:rFonts w:ascii="Times New Roman" w:hAnsi="Times New Roman"/>
          <w:sz w:val="24"/>
          <w:szCs w:val="24"/>
          <w:lang w:val="kk-KZ"/>
        </w:rPr>
        <w:t>н сипаттаңыз</w:t>
      </w:r>
      <w:r w:rsidRPr="002D24DB">
        <w:rPr>
          <w:rFonts w:ascii="Times New Roman" w:hAnsi="Times New Roman"/>
          <w:sz w:val="24"/>
          <w:szCs w:val="24"/>
          <w:lang w:val="kk-KZ"/>
        </w:rPr>
        <w:t>.</w:t>
      </w:r>
    </w:p>
    <w:p w:rsidR="00BA4723" w:rsidRPr="002D24DB" w:rsidRDefault="00BA4723" w:rsidP="00686408">
      <w:pPr>
        <w:pStyle w:val="a3"/>
        <w:widowControl w:val="0"/>
        <w:numPr>
          <w:ilvl w:val="0"/>
          <w:numId w:val="77"/>
        </w:numPr>
        <w:tabs>
          <w:tab w:val="left" w:pos="851"/>
        </w:tabs>
        <w:spacing w:after="0" w:line="240" w:lineRule="auto"/>
        <w:ind w:left="426" w:firstLine="0"/>
        <w:jc w:val="both"/>
        <w:rPr>
          <w:rFonts w:ascii="Times New Roman" w:hAnsi="Times New Roman"/>
          <w:lang w:val="kk-KZ"/>
        </w:rPr>
      </w:pPr>
      <w:r w:rsidRPr="00BA4723">
        <w:rPr>
          <w:rFonts w:ascii="Times New Roman" w:hAnsi="Times New Roman"/>
          <w:sz w:val="24"/>
          <w:szCs w:val="24"/>
          <w:lang w:val="kk-KZ"/>
        </w:rPr>
        <w:t>Модифи</w:t>
      </w:r>
      <w:r w:rsidRPr="002D24DB">
        <w:rPr>
          <w:rFonts w:ascii="Times New Roman" w:hAnsi="Times New Roman"/>
          <w:sz w:val="24"/>
          <w:szCs w:val="24"/>
          <w:lang w:val="kk-KZ"/>
        </w:rPr>
        <w:t>кацияланған табыстылықтың ішкі нормасы</w:t>
      </w:r>
      <w:r w:rsidRPr="00BA4723">
        <w:rPr>
          <w:rFonts w:ascii="Times New Roman" w:hAnsi="Times New Roman"/>
          <w:sz w:val="24"/>
          <w:szCs w:val="24"/>
          <w:lang w:val="kk-KZ"/>
        </w:rPr>
        <w:t xml:space="preserve"> (Modified Internal Rate of Return – MIRR)</w:t>
      </w:r>
      <w:r>
        <w:rPr>
          <w:rFonts w:ascii="Times New Roman" w:hAnsi="Times New Roman"/>
          <w:sz w:val="24"/>
          <w:szCs w:val="24"/>
          <w:lang w:val="kk-KZ"/>
        </w:rPr>
        <w:t xml:space="preserve"> </w:t>
      </w:r>
      <w:r w:rsidRPr="00BA4723">
        <w:rPr>
          <w:rFonts w:ascii="Times New Roman" w:hAnsi="Times New Roman"/>
          <w:sz w:val="24"/>
          <w:szCs w:val="24"/>
          <w:lang w:val="kk-KZ"/>
        </w:rPr>
        <w:t>әдісі</w:t>
      </w:r>
      <w:r>
        <w:rPr>
          <w:rFonts w:ascii="Times New Roman" w:hAnsi="Times New Roman"/>
          <w:sz w:val="24"/>
          <w:szCs w:val="24"/>
          <w:lang w:val="kk-KZ"/>
        </w:rPr>
        <w:t>н сипаттаңыз</w:t>
      </w:r>
      <w:r w:rsidRPr="002D24DB">
        <w:rPr>
          <w:rFonts w:ascii="Times New Roman" w:hAnsi="Times New Roman"/>
          <w:sz w:val="24"/>
          <w:szCs w:val="24"/>
          <w:lang w:val="kk-KZ"/>
        </w:rPr>
        <w:t>.</w:t>
      </w:r>
    </w:p>
    <w:p w:rsidR="00BA4723" w:rsidRDefault="00BA4723" w:rsidP="0068040C">
      <w:pPr>
        <w:pStyle w:val="a7"/>
        <w:widowControl w:val="0"/>
        <w:tabs>
          <w:tab w:val="left" w:pos="567"/>
        </w:tabs>
        <w:ind w:firstLine="426"/>
        <w:rPr>
          <w:sz w:val="24"/>
          <w:szCs w:val="24"/>
          <w:lang w:val="kk-KZ"/>
        </w:rPr>
      </w:pPr>
    </w:p>
    <w:p w:rsidR="0061449F" w:rsidRDefault="0061449F" w:rsidP="0068040C">
      <w:pPr>
        <w:pStyle w:val="a7"/>
        <w:widowControl w:val="0"/>
        <w:tabs>
          <w:tab w:val="left" w:pos="567"/>
        </w:tabs>
        <w:ind w:firstLine="426"/>
        <w:rPr>
          <w:sz w:val="24"/>
          <w:szCs w:val="24"/>
          <w:lang w:val="kk-KZ"/>
        </w:rPr>
      </w:pPr>
    </w:p>
    <w:p w:rsidR="00BB07F3" w:rsidRPr="004F4E4D" w:rsidRDefault="004F4E4D" w:rsidP="004F4E4D">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8. </w:t>
      </w:r>
      <w:r w:rsidR="0095020A" w:rsidRPr="004F4E4D">
        <w:rPr>
          <w:rFonts w:ascii="Times New Roman" w:hAnsi="Times New Roman"/>
          <w:b/>
          <w:sz w:val="24"/>
          <w:szCs w:val="24"/>
          <w:lang w:val="kk-KZ"/>
        </w:rPr>
        <w:t>АЙНАЛЫМ КАПИТАЛЫН ТИІМДІ ПАЙДАЛАНУ</w:t>
      </w:r>
    </w:p>
    <w:p w:rsidR="00AA5D4E" w:rsidRPr="00AA5D4E" w:rsidRDefault="00AA5D4E" w:rsidP="004F4E4D">
      <w:pPr>
        <w:pStyle w:val="af6"/>
        <w:widowControl w:val="0"/>
        <w:spacing w:before="0" w:beforeAutospacing="0" w:after="0" w:afterAutospacing="0"/>
        <w:ind w:firstLine="426"/>
        <w:jc w:val="both"/>
        <w:rPr>
          <w:b/>
          <w:color w:val="2D2B20"/>
          <w:lang w:val="kk-KZ"/>
        </w:rPr>
      </w:pPr>
      <w:r>
        <w:rPr>
          <w:b/>
          <w:lang w:val="kk-KZ"/>
        </w:rPr>
        <w:t xml:space="preserve">8.1 </w:t>
      </w:r>
      <w:r w:rsidRPr="00AA5D4E">
        <w:rPr>
          <w:b/>
          <w:lang w:val="kk-KZ"/>
        </w:rPr>
        <w:t>Айналым капиталын пайдалану көрсеткіштері</w:t>
      </w:r>
      <w:r w:rsidRPr="00AA5D4E">
        <w:rPr>
          <w:b/>
          <w:color w:val="2D2B20"/>
          <w:lang w:val="kk-KZ"/>
        </w:rPr>
        <w:t xml:space="preserve"> </w:t>
      </w:r>
    </w:p>
    <w:p w:rsidR="00AA5D4E" w:rsidRDefault="00AA5D4E" w:rsidP="004F4E4D">
      <w:pPr>
        <w:pStyle w:val="af6"/>
        <w:widowControl w:val="0"/>
        <w:spacing w:before="0" w:beforeAutospacing="0" w:after="0" w:afterAutospacing="0"/>
        <w:ind w:firstLine="426"/>
        <w:jc w:val="both"/>
        <w:rPr>
          <w:color w:val="2D2B20"/>
          <w:lang w:val="kk-KZ"/>
        </w:rPr>
      </w:pPr>
    </w:p>
    <w:p w:rsidR="000C2595" w:rsidRPr="000C2595" w:rsidRDefault="000C2595" w:rsidP="000C2595">
      <w:pPr>
        <w:pStyle w:val="af6"/>
        <w:widowControl w:val="0"/>
        <w:spacing w:before="0" w:beforeAutospacing="0" w:after="0" w:afterAutospacing="0"/>
        <w:ind w:firstLine="426"/>
        <w:jc w:val="both"/>
        <w:rPr>
          <w:color w:val="2D2B20"/>
          <w:lang w:val="kk-KZ"/>
        </w:rPr>
      </w:pPr>
      <w:r>
        <w:rPr>
          <w:color w:val="2D2B20"/>
          <w:lang w:val="kk-KZ"/>
        </w:rPr>
        <w:t>Фирма</w:t>
      </w:r>
      <w:r w:rsidRPr="000C2595">
        <w:rPr>
          <w:color w:val="2D2B20"/>
          <w:lang w:val="kk-KZ"/>
        </w:rPr>
        <w:t xml:space="preserve">ның айналым капиталы құрылымын білу өте маңызды, </w:t>
      </w:r>
      <w:r>
        <w:rPr>
          <w:color w:val="2D2B20"/>
          <w:lang w:val="kk-KZ"/>
        </w:rPr>
        <w:t>себебі</w:t>
      </w:r>
      <w:r w:rsidRPr="000C2595">
        <w:rPr>
          <w:color w:val="2D2B20"/>
          <w:lang w:val="kk-KZ"/>
        </w:rPr>
        <w:t xml:space="preserve"> ол белгілі бір мөлшерде, сол уақыттағы немесе басқа уақыттағы </w:t>
      </w:r>
      <w:r>
        <w:rPr>
          <w:color w:val="2D2B20"/>
          <w:lang w:val="kk-KZ"/>
        </w:rPr>
        <w:t>фирма</w:t>
      </w:r>
      <w:r w:rsidRPr="000C2595">
        <w:rPr>
          <w:color w:val="2D2B20"/>
          <w:lang w:val="kk-KZ"/>
        </w:rPr>
        <w:t xml:space="preserve"> жұмысының қаржылық жағдайын көрсетеді. Мысалы, дебиторлық </w:t>
      </w:r>
      <w:r>
        <w:rPr>
          <w:color w:val="2D2B20"/>
          <w:lang w:val="kk-KZ"/>
        </w:rPr>
        <w:t>борыштар</w:t>
      </w:r>
      <w:r w:rsidRPr="000C2595">
        <w:rPr>
          <w:color w:val="2D2B20"/>
          <w:lang w:val="kk-KZ"/>
        </w:rPr>
        <w:t xml:space="preserve">дың шектен тыс өсуі, қоймадағы дайын өнімнің, аяқталмаған өндірістің өсуі кәсіпорынның қаржылық жағдайының төмендеуін </w:t>
      </w:r>
      <w:r>
        <w:rPr>
          <w:color w:val="2D2B20"/>
          <w:lang w:val="kk-KZ"/>
        </w:rPr>
        <w:t>сипаттайды</w:t>
      </w:r>
      <w:r w:rsidRPr="000C2595">
        <w:rPr>
          <w:color w:val="2D2B20"/>
          <w:lang w:val="kk-KZ"/>
        </w:rPr>
        <w:t xml:space="preserve">. Дебиторлық </w:t>
      </w:r>
      <w:r>
        <w:rPr>
          <w:color w:val="2D2B20"/>
          <w:lang w:val="kk-KZ"/>
        </w:rPr>
        <w:t>борыштар</w:t>
      </w:r>
      <w:r w:rsidRPr="000C2595">
        <w:rPr>
          <w:color w:val="2D2B20"/>
          <w:lang w:val="kk-KZ"/>
        </w:rPr>
        <w:t xml:space="preserve">дың айналымнан </w:t>
      </w:r>
      <w:r>
        <w:rPr>
          <w:color w:val="2D2B20"/>
          <w:lang w:val="kk-KZ"/>
        </w:rPr>
        <w:t>қаражаттарды</w:t>
      </w:r>
      <w:r w:rsidRPr="000C2595">
        <w:rPr>
          <w:color w:val="2D2B20"/>
          <w:lang w:val="kk-KZ"/>
        </w:rPr>
        <w:t xml:space="preserve"> алып, оны өз айналымында қарыз дебиторлар қолданады. Аяқталмаған өндіріс көлемінің, қоймадағы дайын өнім көлемінің ұлғаюы айналымнан </w:t>
      </w:r>
      <w:r>
        <w:rPr>
          <w:color w:val="2D2B20"/>
          <w:lang w:val="kk-KZ"/>
        </w:rPr>
        <w:t>қаражаттарды</w:t>
      </w:r>
      <w:r w:rsidRPr="000C2595">
        <w:rPr>
          <w:color w:val="2D2B20"/>
          <w:lang w:val="kk-KZ"/>
        </w:rPr>
        <w:t>ң алынғанын, сату көлемінің төмендегенін көрсетеді.</w:t>
      </w:r>
      <w:r>
        <w:rPr>
          <w:color w:val="2D2B20"/>
          <w:lang w:val="kk-KZ"/>
        </w:rPr>
        <w:t xml:space="preserve"> </w:t>
      </w:r>
      <w:r w:rsidRPr="000C2595">
        <w:rPr>
          <w:color w:val="2D2B20"/>
          <w:lang w:val="kk-KZ"/>
        </w:rPr>
        <w:t xml:space="preserve">Кәсіпорынның айналым капиалының </w:t>
      </w:r>
      <w:r w:rsidRPr="000C2595">
        <w:rPr>
          <w:color w:val="2D2B20"/>
          <w:lang w:val="kk-KZ"/>
        </w:rPr>
        <w:lastRenderedPageBreak/>
        <w:t>құрылымы әр түрлі себептерге байланысты үнемі өзгеріп отырады.</w:t>
      </w:r>
    </w:p>
    <w:p w:rsidR="009045BF" w:rsidRPr="00BB3993" w:rsidRDefault="007869A8" w:rsidP="007869A8">
      <w:pPr>
        <w:widowControl w:val="0"/>
        <w:tabs>
          <w:tab w:val="left" w:pos="284"/>
          <w:tab w:val="left" w:pos="567"/>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Айналым қаражаттарын қалыптастыру</w:t>
      </w:r>
      <w:r w:rsidR="002D594C">
        <w:rPr>
          <w:rFonts w:ascii="Times New Roman" w:hAnsi="Times New Roman"/>
          <w:sz w:val="24"/>
          <w:szCs w:val="24"/>
          <w:lang w:val="kk-KZ"/>
        </w:rPr>
        <w:t>да</w:t>
      </w:r>
      <w:r w:rsidR="00612F8A">
        <w:rPr>
          <w:rFonts w:ascii="Times New Roman" w:hAnsi="Times New Roman"/>
          <w:sz w:val="24"/>
          <w:szCs w:val="24"/>
          <w:lang w:val="kk-KZ"/>
        </w:rPr>
        <w:t>:</w:t>
      </w:r>
      <w:r>
        <w:rPr>
          <w:rFonts w:ascii="Times New Roman" w:hAnsi="Times New Roman"/>
          <w:sz w:val="24"/>
          <w:szCs w:val="24"/>
          <w:lang w:val="kk-KZ"/>
        </w:rPr>
        <w:t xml:space="preserve"> </w:t>
      </w:r>
    </w:p>
    <w:p w:rsidR="009045BF" w:rsidRPr="00BB3993" w:rsidRDefault="009045BF" w:rsidP="007869A8">
      <w:pPr>
        <w:widowControl w:val="0"/>
        <w:tabs>
          <w:tab w:val="left" w:pos="284"/>
          <w:tab w:val="left" w:pos="567"/>
        </w:tabs>
        <w:spacing w:after="0" w:line="240" w:lineRule="auto"/>
        <w:ind w:firstLine="426"/>
        <w:jc w:val="both"/>
        <w:rPr>
          <w:rFonts w:ascii="Times New Roman" w:hAnsi="Times New Roman"/>
          <w:sz w:val="24"/>
          <w:szCs w:val="24"/>
          <w:lang w:val="kk-KZ"/>
        </w:rPr>
      </w:pPr>
      <w:r w:rsidRPr="00BB3993">
        <w:rPr>
          <w:rFonts w:ascii="Times New Roman" w:hAnsi="Times New Roman"/>
          <w:sz w:val="24"/>
          <w:szCs w:val="24"/>
          <w:lang w:val="kk-KZ"/>
        </w:rPr>
        <w:t xml:space="preserve">1. </w:t>
      </w:r>
      <w:r w:rsidR="007869A8">
        <w:rPr>
          <w:rFonts w:ascii="Times New Roman" w:hAnsi="Times New Roman"/>
          <w:sz w:val="24"/>
          <w:szCs w:val="24"/>
          <w:lang w:val="kk-KZ"/>
        </w:rPr>
        <w:t xml:space="preserve">Жеке көздерінің құрылымы мен олардың динамикасы: </w:t>
      </w:r>
    </w:p>
    <w:p w:rsidR="009045BF" w:rsidRPr="00BB3993" w:rsidRDefault="00493A6C" w:rsidP="00686408">
      <w:pPr>
        <w:widowControl w:val="0"/>
        <w:numPr>
          <w:ilvl w:val="0"/>
          <w:numId w:val="76"/>
        </w:numPr>
        <w:tabs>
          <w:tab w:val="clear" w:pos="720"/>
          <w:tab w:val="left" w:pos="284"/>
          <w:tab w:val="left" w:pos="709"/>
          <w:tab w:val="left" w:pos="1800"/>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val="kk-KZ"/>
        </w:rPr>
      </w:pPr>
      <w:r>
        <w:rPr>
          <w:rFonts w:ascii="Times New Roman" w:hAnsi="Times New Roman"/>
          <w:sz w:val="24"/>
          <w:szCs w:val="24"/>
          <w:lang w:val="kk-KZ"/>
        </w:rPr>
        <w:t>Ұзақ мерзімді қарыз көздерінің мөлшері</w:t>
      </w:r>
      <w:r w:rsidR="009045BF" w:rsidRPr="00BB3993">
        <w:rPr>
          <w:rFonts w:ascii="Times New Roman" w:hAnsi="Times New Roman"/>
          <w:sz w:val="24"/>
          <w:szCs w:val="24"/>
          <w:lang w:val="kk-KZ"/>
        </w:rPr>
        <w:t>;</w:t>
      </w:r>
    </w:p>
    <w:p w:rsidR="009045BF" w:rsidRPr="00BB3993" w:rsidRDefault="00493A6C" w:rsidP="00686408">
      <w:pPr>
        <w:widowControl w:val="0"/>
        <w:numPr>
          <w:ilvl w:val="0"/>
          <w:numId w:val="76"/>
        </w:numPr>
        <w:tabs>
          <w:tab w:val="clear" w:pos="720"/>
          <w:tab w:val="left" w:pos="284"/>
          <w:tab w:val="left" w:pos="709"/>
          <w:tab w:val="left" w:pos="1800"/>
        </w:tabs>
        <w:overflowPunct w:val="0"/>
        <w:autoSpaceDE w:val="0"/>
        <w:autoSpaceDN w:val="0"/>
        <w:adjustRightInd w:val="0"/>
        <w:spacing w:after="0" w:line="240" w:lineRule="auto"/>
        <w:ind w:left="0" w:firstLine="426"/>
        <w:jc w:val="both"/>
        <w:textAlignment w:val="baseline"/>
        <w:rPr>
          <w:rFonts w:ascii="Times New Roman" w:hAnsi="Times New Roman"/>
          <w:sz w:val="24"/>
          <w:szCs w:val="24"/>
          <w:lang w:val="kk-KZ"/>
        </w:rPr>
      </w:pPr>
      <w:r>
        <w:rPr>
          <w:rFonts w:ascii="Times New Roman" w:hAnsi="Times New Roman"/>
          <w:sz w:val="24"/>
          <w:szCs w:val="24"/>
          <w:lang w:val="kk-KZ"/>
        </w:rPr>
        <w:t>қысқа мерзімді қарыз көздерінің мөлшері</w:t>
      </w:r>
      <w:r w:rsidR="009045BF" w:rsidRPr="00BB3993">
        <w:rPr>
          <w:rFonts w:ascii="Times New Roman" w:hAnsi="Times New Roman"/>
          <w:sz w:val="24"/>
          <w:szCs w:val="24"/>
          <w:lang w:val="kk-KZ"/>
        </w:rPr>
        <w:t>.</w:t>
      </w:r>
    </w:p>
    <w:p w:rsidR="009045BF" w:rsidRPr="00BB3993" w:rsidRDefault="009045BF"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sidRPr="00BB3993">
        <w:rPr>
          <w:rFonts w:ascii="Times New Roman" w:hAnsi="Times New Roman"/>
          <w:sz w:val="24"/>
          <w:szCs w:val="24"/>
          <w:lang w:val="kk-KZ"/>
        </w:rPr>
        <w:t xml:space="preserve">2. </w:t>
      </w:r>
      <w:r w:rsidR="00493A6C">
        <w:rPr>
          <w:rFonts w:ascii="Times New Roman" w:hAnsi="Times New Roman"/>
          <w:sz w:val="24"/>
          <w:szCs w:val="24"/>
          <w:lang w:val="kk-KZ"/>
        </w:rPr>
        <w:t>Капитал көздерінің құнының құрылымы, құны мен орташа салмақты құны</w:t>
      </w:r>
      <w:r w:rsidRPr="00BB3993">
        <w:rPr>
          <w:rFonts w:ascii="Times New Roman" w:hAnsi="Times New Roman"/>
          <w:sz w:val="24"/>
          <w:szCs w:val="24"/>
          <w:lang w:val="kk-KZ"/>
        </w:rPr>
        <w:t>.</w:t>
      </w:r>
    </w:p>
    <w:p w:rsidR="009045BF" w:rsidRPr="00BB3993" w:rsidRDefault="009045BF"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sidRPr="00BB3993">
        <w:rPr>
          <w:rFonts w:ascii="Times New Roman" w:hAnsi="Times New Roman"/>
          <w:sz w:val="24"/>
          <w:szCs w:val="24"/>
          <w:lang w:val="kk-KZ"/>
        </w:rPr>
        <w:t xml:space="preserve">3. </w:t>
      </w:r>
      <w:r w:rsidR="00493A6C">
        <w:rPr>
          <w:rFonts w:ascii="Times New Roman" w:hAnsi="Times New Roman"/>
          <w:sz w:val="24"/>
          <w:szCs w:val="24"/>
          <w:lang w:val="kk-KZ"/>
        </w:rPr>
        <w:t>Капитал көздерінің жиынтық көрсеткіші</w:t>
      </w:r>
      <w:r w:rsidRPr="00BB3993">
        <w:rPr>
          <w:rFonts w:ascii="Times New Roman" w:hAnsi="Times New Roman"/>
          <w:sz w:val="24"/>
          <w:szCs w:val="24"/>
          <w:lang w:val="kk-KZ"/>
        </w:rPr>
        <w:t>.</w:t>
      </w:r>
    </w:p>
    <w:p w:rsidR="009045BF" w:rsidRDefault="009045BF"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sidRPr="00BB3993">
        <w:rPr>
          <w:rFonts w:ascii="Times New Roman" w:hAnsi="Times New Roman"/>
          <w:sz w:val="24"/>
          <w:szCs w:val="24"/>
          <w:lang w:val="kk-KZ"/>
        </w:rPr>
        <w:t xml:space="preserve">4. </w:t>
      </w:r>
      <w:r w:rsidR="00F9743B">
        <w:rPr>
          <w:rFonts w:ascii="Times New Roman" w:hAnsi="Times New Roman"/>
          <w:sz w:val="24"/>
          <w:szCs w:val="24"/>
          <w:lang w:val="kk-KZ"/>
        </w:rPr>
        <w:t xml:space="preserve">Қаржы тұтқасының нәтижесі капиталды басқару құралы ретінде қарастырылады. </w:t>
      </w:r>
    </w:p>
    <w:p w:rsidR="00F9743B" w:rsidRPr="00F9743B" w:rsidRDefault="00F9743B"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Айналым капиталының көрсеткіштеріне мөлшері, құрылымы мен динамикасы, айналымдылығы, айналымдылық динамикасы, айналымдылыққа әсер етуші факторлар жатады.</w:t>
      </w:r>
    </w:p>
    <w:p w:rsidR="009045BF" w:rsidRPr="00BB3993" w:rsidRDefault="009045BF" w:rsidP="009045BF">
      <w:pPr>
        <w:pStyle w:val="33"/>
        <w:widowControl w:val="0"/>
        <w:tabs>
          <w:tab w:val="left" w:pos="284"/>
          <w:tab w:val="left" w:pos="567"/>
        </w:tabs>
        <w:spacing w:after="0"/>
        <w:ind w:firstLine="426"/>
        <w:jc w:val="both"/>
        <w:rPr>
          <w:sz w:val="24"/>
          <w:szCs w:val="24"/>
          <w:lang w:val="kk-KZ"/>
        </w:rPr>
      </w:pPr>
    </w:p>
    <w:p w:rsidR="009045BF" w:rsidRPr="009045BF" w:rsidRDefault="00896152" w:rsidP="009045BF">
      <w:pPr>
        <w:pStyle w:val="4"/>
        <w:keepNext w:val="0"/>
        <w:widowControl w:val="0"/>
        <w:tabs>
          <w:tab w:val="left" w:pos="284"/>
          <w:tab w:val="left" w:pos="567"/>
        </w:tabs>
        <w:spacing w:before="0" w:after="0"/>
        <w:ind w:firstLine="426"/>
        <w:jc w:val="both"/>
        <w:rPr>
          <w:b w:val="0"/>
          <w:sz w:val="24"/>
          <w:szCs w:val="24"/>
        </w:rPr>
      </w:pPr>
      <w:r w:rsidRPr="00896152">
        <w:rPr>
          <w:sz w:val="24"/>
          <w:szCs w:val="24"/>
          <w:lang w:val="kk-KZ"/>
        </w:rPr>
        <w:t>3 кесте</w:t>
      </w:r>
      <w:r w:rsidR="00F9743B" w:rsidRPr="00896152">
        <w:rPr>
          <w:sz w:val="24"/>
          <w:szCs w:val="24"/>
          <w:lang w:val="kk-KZ"/>
        </w:rPr>
        <w:t>.</w:t>
      </w:r>
      <w:r w:rsidR="00F9743B" w:rsidRPr="00896152">
        <w:rPr>
          <w:b w:val="0"/>
          <w:sz w:val="24"/>
          <w:szCs w:val="24"/>
          <w:lang w:val="kk-KZ"/>
        </w:rPr>
        <w:t xml:space="preserve"> </w:t>
      </w:r>
      <w:r w:rsidR="00F9743B" w:rsidRPr="00896152">
        <w:rPr>
          <w:sz w:val="24"/>
          <w:szCs w:val="24"/>
          <w:lang w:val="kk-KZ"/>
        </w:rPr>
        <w:t>Айналым</w:t>
      </w:r>
      <w:r w:rsidR="00F9743B">
        <w:rPr>
          <w:sz w:val="24"/>
          <w:szCs w:val="24"/>
          <w:lang w:val="kk-KZ"/>
        </w:rPr>
        <w:t xml:space="preserve"> капиталын пайдалану көрсеткіштері</w:t>
      </w:r>
    </w:p>
    <w:tbl>
      <w:tblPr>
        <w:tblW w:w="6663" w:type="dxa"/>
        <w:tblInd w:w="40" w:type="dxa"/>
        <w:tblLayout w:type="fixed"/>
        <w:tblCellMar>
          <w:left w:w="40" w:type="dxa"/>
          <w:right w:w="40" w:type="dxa"/>
        </w:tblCellMar>
        <w:tblLook w:val="0000" w:firstRow="0" w:lastRow="0" w:firstColumn="0" w:lastColumn="0" w:noHBand="0" w:noVBand="0"/>
      </w:tblPr>
      <w:tblGrid>
        <w:gridCol w:w="2268"/>
        <w:gridCol w:w="715"/>
        <w:gridCol w:w="3680"/>
      </w:tblGrid>
      <w:tr w:rsidR="009045BF" w:rsidRPr="009045BF" w:rsidTr="00612F8A">
        <w:trPr>
          <w:cantSplit/>
          <w:trHeight w:hRule="exact" w:val="375"/>
        </w:trPr>
        <w:tc>
          <w:tcPr>
            <w:tcW w:w="2268" w:type="dxa"/>
            <w:tcBorders>
              <w:top w:val="single" w:sz="6" w:space="0" w:color="auto"/>
              <w:left w:val="single" w:sz="6" w:space="0" w:color="auto"/>
              <w:bottom w:val="single" w:sz="6" w:space="0" w:color="auto"/>
              <w:right w:val="single" w:sz="6" w:space="0" w:color="auto"/>
            </w:tcBorders>
          </w:tcPr>
          <w:p w:rsidR="009045BF" w:rsidRPr="00F9743B" w:rsidRDefault="00F9743B" w:rsidP="0003146A">
            <w:pPr>
              <w:widowControl w:val="0"/>
              <w:tabs>
                <w:tab w:val="left" w:pos="284"/>
                <w:tab w:val="left" w:pos="567"/>
              </w:tabs>
              <w:spacing w:after="0" w:line="240" w:lineRule="auto"/>
              <w:jc w:val="center"/>
              <w:rPr>
                <w:rFonts w:ascii="Times New Roman" w:hAnsi="Times New Roman"/>
                <w:sz w:val="20"/>
                <w:szCs w:val="20"/>
              </w:rPr>
            </w:pPr>
            <w:r w:rsidRPr="00F9743B">
              <w:rPr>
                <w:rFonts w:ascii="Times New Roman" w:hAnsi="Times New Roman"/>
                <w:sz w:val="20"/>
                <w:szCs w:val="20"/>
                <w:lang w:val="kk-KZ"/>
              </w:rPr>
              <w:t>Көрсеткіштер</w:t>
            </w:r>
          </w:p>
        </w:tc>
        <w:tc>
          <w:tcPr>
            <w:tcW w:w="4395" w:type="dxa"/>
            <w:gridSpan w:val="2"/>
            <w:tcBorders>
              <w:top w:val="single" w:sz="6" w:space="0" w:color="auto"/>
              <w:left w:val="single" w:sz="6" w:space="0" w:color="auto"/>
              <w:bottom w:val="single" w:sz="6" w:space="0" w:color="auto"/>
              <w:right w:val="single" w:sz="6" w:space="0" w:color="auto"/>
            </w:tcBorders>
          </w:tcPr>
          <w:p w:rsidR="009045BF" w:rsidRPr="00F9743B" w:rsidRDefault="00F9743B" w:rsidP="0003146A">
            <w:pPr>
              <w:pStyle w:val="5"/>
              <w:widowControl w:val="0"/>
              <w:tabs>
                <w:tab w:val="left" w:pos="284"/>
                <w:tab w:val="left" w:pos="567"/>
              </w:tabs>
              <w:spacing w:before="0" w:after="0"/>
              <w:jc w:val="center"/>
              <w:rPr>
                <w:rFonts w:ascii="Times New Roman" w:hAnsi="Times New Roman"/>
                <w:b w:val="0"/>
                <w:i w:val="0"/>
                <w:sz w:val="20"/>
                <w:szCs w:val="20"/>
              </w:rPr>
            </w:pPr>
            <w:r w:rsidRPr="00F9743B">
              <w:rPr>
                <w:rFonts w:ascii="Times New Roman" w:hAnsi="Times New Roman"/>
                <w:b w:val="0"/>
                <w:i w:val="0"/>
                <w:sz w:val="20"/>
                <w:szCs w:val="20"/>
                <w:lang w:val="kk-KZ"/>
              </w:rPr>
              <w:t>Көрсеткіштерді есептеу жолы</w:t>
            </w:r>
          </w:p>
        </w:tc>
      </w:tr>
      <w:tr w:rsidR="009045BF" w:rsidRPr="009045BF" w:rsidTr="00612F8A">
        <w:trPr>
          <w:cantSplit/>
          <w:trHeight w:hRule="exact" w:val="380"/>
        </w:trPr>
        <w:tc>
          <w:tcPr>
            <w:tcW w:w="2268" w:type="dxa"/>
            <w:vMerge w:val="restart"/>
            <w:tcBorders>
              <w:top w:val="single" w:sz="6" w:space="0" w:color="auto"/>
              <w:left w:val="single" w:sz="6" w:space="0" w:color="auto"/>
              <w:bottom w:val="nil"/>
              <w:right w:val="single" w:sz="6" w:space="0" w:color="auto"/>
            </w:tcBorders>
          </w:tcPr>
          <w:p w:rsidR="009045BF" w:rsidRPr="000C2595" w:rsidRDefault="00F9743B" w:rsidP="00F9743B">
            <w:pPr>
              <w:widowControl w:val="0"/>
              <w:tabs>
                <w:tab w:val="left" w:pos="284"/>
                <w:tab w:val="left" w:pos="567"/>
              </w:tabs>
              <w:spacing w:after="0" w:line="240" w:lineRule="auto"/>
              <w:jc w:val="both"/>
              <w:rPr>
                <w:rFonts w:ascii="Times New Roman" w:hAnsi="Times New Roman"/>
                <w:sz w:val="20"/>
                <w:szCs w:val="20"/>
              </w:rPr>
            </w:pPr>
            <w:r>
              <w:rPr>
                <w:rFonts w:ascii="Times New Roman" w:hAnsi="Times New Roman"/>
                <w:sz w:val="20"/>
                <w:szCs w:val="20"/>
                <w:lang w:val="kk-KZ"/>
              </w:rPr>
              <w:t xml:space="preserve">Айналым капиталының айналымдылық </w:t>
            </w:r>
            <w:r w:rsidR="009045BF" w:rsidRPr="000C2595">
              <w:rPr>
                <w:rFonts w:ascii="Times New Roman" w:hAnsi="Times New Roman"/>
                <w:sz w:val="20"/>
                <w:szCs w:val="20"/>
              </w:rPr>
              <w:t>Коэффициент</w:t>
            </w:r>
            <w:r>
              <w:rPr>
                <w:rFonts w:ascii="Times New Roman" w:hAnsi="Times New Roman"/>
                <w:sz w:val="20"/>
                <w:szCs w:val="20"/>
                <w:lang w:val="kk-KZ"/>
              </w:rPr>
              <w:t>і</w:t>
            </w:r>
            <w:r w:rsidR="009045BF" w:rsidRPr="000C2595">
              <w:rPr>
                <w:rFonts w:ascii="Times New Roman" w:hAnsi="Times New Roman"/>
                <w:sz w:val="20"/>
                <w:szCs w:val="20"/>
              </w:rPr>
              <w:t xml:space="preserve"> </w:t>
            </w:r>
          </w:p>
        </w:tc>
        <w:tc>
          <w:tcPr>
            <w:tcW w:w="715" w:type="dxa"/>
            <w:vMerge w:val="restart"/>
            <w:tcBorders>
              <w:top w:val="single" w:sz="6" w:space="0" w:color="auto"/>
              <w:left w:val="single" w:sz="6" w:space="0" w:color="auto"/>
              <w:bottom w:val="nil"/>
              <w:right w:val="single" w:sz="6" w:space="0" w:color="auto"/>
            </w:tcBorders>
          </w:tcPr>
          <w:p w:rsidR="009045BF" w:rsidRPr="000C2595" w:rsidRDefault="009045BF" w:rsidP="0057284B">
            <w:pPr>
              <w:widowControl w:val="0"/>
              <w:tabs>
                <w:tab w:val="left" w:pos="102"/>
                <w:tab w:val="left" w:pos="567"/>
              </w:tabs>
              <w:spacing w:after="0" w:line="240" w:lineRule="auto"/>
              <w:jc w:val="both"/>
              <w:rPr>
                <w:rFonts w:ascii="Times New Roman" w:hAnsi="Times New Roman"/>
                <w:sz w:val="20"/>
                <w:szCs w:val="20"/>
              </w:rPr>
            </w:pPr>
          </w:p>
          <w:p w:rsidR="009045BF" w:rsidRPr="000C2595" w:rsidRDefault="009045BF" w:rsidP="0057284B">
            <w:pPr>
              <w:widowControl w:val="0"/>
              <w:tabs>
                <w:tab w:val="left" w:pos="102"/>
                <w:tab w:val="left" w:pos="567"/>
              </w:tabs>
              <w:spacing w:after="0" w:line="240" w:lineRule="auto"/>
              <w:jc w:val="both"/>
              <w:rPr>
                <w:rFonts w:ascii="Times New Roman" w:hAnsi="Times New Roman"/>
                <w:sz w:val="20"/>
                <w:szCs w:val="20"/>
              </w:rPr>
            </w:pPr>
            <w:r w:rsidRPr="000C2595">
              <w:rPr>
                <w:rFonts w:ascii="Times New Roman" w:hAnsi="Times New Roman"/>
                <w:sz w:val="20"/>
                <w:szCs w:val="20"/>
              </w:rPr>
              <w:t>К</w:t>
            </w:r>
            <w:r w:rsidRPr="000C2595">
              <w:rPr>
                <w:rFonts w:ascii="Times New Roman" w:hAnsi="Times New Roman"/>
                <w:sz w:val="20"/>
                <w:szCs w:val="20"/>
                <w:vertAlign w:val="subscript"/>
              </w:rPr>
              <w:t>об</w:t>
            </w:r>
            <w:r w:rsidRPr="000C2595">
              <w:rPr>
                <w:rFonts w:ascii="Times New Roman" w:hAnsi="Times New Roman"/>
                <w:sz w:val="20"/>
                <w:szCs w:val="20"/>
              </w:rPr>
              <w:t xml:space="preserve"> =</w:t>
            </w:r>
          </w:p>
        </w:tc>
        <w:tc>
          <w:tcPr>
            <w:tcW w:w="3680" w:type="dxa"/>
            <w:tcBorders>
              <w:top w:val="single" w:sz="6" w:space="0" w:color="auto"/>
              <w:left w:val="single" w:sz="6" w:space="0" w:color="auto"/>
              <w:bottom w:val="single" w:sz="6" w:space="0" w:color="auto"/>
              <w:right w:val="single" w:sz="6" w:space="0" w:color="auto"/>
            </w:tcBorders>
          </w:tcPr>
          <w:p w:rsidR="009045BF" w:rsidRPr="00F9743B" w:rsidRDefault="00F9743B" w:rsidP="00F9743B">
            <w:pPr>
              <w:widowControl w:val="0"/>
              <w:tabs>
                <w:tab w:val="left" w:pos="284"/>
                <w:tab w:val="left" w:pos="567"/>
              </w:tabs>
              <w:spacing w:after="0" w:line="240" w:lineRule="auto"/>
              <w:jc w:val="center"/>
              <w:rPr>
                <w:rFonts w:ascii="Times New Roman" w:hAnsi="Times New Roman"/>
                <w:sz w:val="20"/>
                <w:szCs w:val="20"/>
                <w:lang w:val="kk-KZ"/>
              </w:rPr>
            </w:pPr>
            <w:r>
              <w:rPr>
                <w:rFonts w:ascii="Times New Roman" w:hAnsi="Times New Roman"/>
                <w:i/>
                <w:iCs/>
                <w:sz w:val="20"/>
                <w:szCs w:val="20"/>
                <w:lang w:val="kk-KZ"/>
              </w:rPr>
              <w:t>Түсім</w:t>
            </w:r>
          </w:p>
          <w:p w:rsidR="009045BF" w:rsidRPr="000C2595" w:rsidRDefault="009045BF" w:rsidP="000C2595">
            <w:pPr>
              <w:widowControl w:val="0"/>
              <w:tabs>
                <w:tab w:val="left" w:pos="284"/>
                <w:tab w:val="left" w:pos="567"/>
              </w:tabs>
              <w:spacing w:after="0" w:line="240" w:lineRule="auto"/>
              <w:jc w:val="both"/>
              <w:rPr>
                <w:rFonts w:ascii="Times New Roman" w:hAnsi="Times New Roman"/>
                <w:sz w:val="20"/>
                <w:szCs w:val="20"/>
              </w:rPr>
            </w:pPr>
          </w:p>
        </w:tc>
      </w:tr>
      <w:tr w:rsidR="009045BF" w:rsidRPr="009045BF" w:rsidTr="00612F8A">
        <w:trPr>
          <w:cantSplit/>
          <w:trHeight w:hRule="exact" w:val="444"/>
        </w:trPr>
        <w:tc>
          <w:tcPr>
            <w:tcW w:w="2268" w:type="dxa"/>
            <w:vMerge/>
            <w:tcBorders>
              <w:top w:val="nil"/>
              <w:left w:val="single" w:sz="6" w:space="0" w:color="auto"/>
              <w:bottom w:val="single" w:sz="6" w:space="0" w:color="auto"/>
              <w:right w:val="single" w:sz="6" w:space="0" w:color="auto"/>
            </w:tcBorders>
          </w:tcPr>
          <w:p w:rsidR="009045BF" w:rsidRPr="000C2595" w:rsidRDefault="009045BF" w:rsidP="000C2595">
            <w:pPr>
              <w:widowControl w:val="0"/>
              <w:tabs>
                <w:tab w:val="left" w:pos="284"/>
                <w:tab w:val="left" w:pos="567"/>
              </w:tabs>
              <w:spacing w:after="0" w:line="240" w:lineRule="auto"/>
              <w:jc w:val="both"/>
              <w:rPr>
                <w:rFonts w:ascii="Times New Roman" w:hAnsi="Times New Roman"/>
                <w:sz w:val="20"/>
                <w:szCs w:val="20"/>
              </w:rPr>
            </w:pPr>
          </w:p>
        </w:tc>
        <w:tc>
          <w:tcPr>
            <w:tcW w:w="715" w:type="dxa"/>
            <w:vMerge/>
            <w:tcBorders>
              <w:top w:val="nil"/>
              <w:left w:val="single" w:sz="6" w:space="0" w:color="auto"/>
              <w:bottom w:val="single" w:sz="6" w:space="0" w:color="auto"/>
              <w:right w:val="single" w:sz="6" w:space="0" w:color="auto"/>
            </w:tcBorders>
          </w:tcPr>
          <w:p w:rsidR="009045BF" w:rsidRPr="000C2595" w:rsidRDefault="009045BF" w:rsidP="0057284B">
            <w:pPr>
              <w:widowControl w:val="0"/>
              <w:tabs>
                <w:tab w:val="left" w:pos="102"/>
                <w:tab w:val="left" w:pos="567"/>
              </w:tabs>
              <w:spacing w:after="0" w:line="240" w:lineRule="auto"/>
              <w:jc w:val="both"/>
              <w:rPr>
                <w:rFonts w:ascii="Times New Roman" w:hAnsi="Times New Roman"/>
                <w:sz w:val="20"/>
                <w:szCs w:val="20"/>
              </w:rPr>
            </w:pPr>
          </w:p>
        </w:tc>
        <w:tc>
          <w:tcPr>
            <w:tcW w:w="3680" w:type="dxa"/>
            <w:tcBorders>
              <w:top w:val="single" w:sz="6" w:space="0" w:color="auto"/>
              <w:left w:val="single" w:sz="6" w:space="0" w:color="auto"/>
              <w:bottom w:val="single" w:sz="6" w:space="0" w:color="auto"/>
              <w:right w:val="single" w:sz="6" w:space="0" w:color="auto"/>
            </w:tcBorders>
          </w:tcPr>
          <w:p w:rsidR="009045BF" w:rsidRPr="00F9743B" w:rsidRDefault="00F9743B" w:rsidP="000C2595">
            <w:pPr>
              <w:widowControl w:val="0"/>
              <w:tabs>
                <w:tab w:val="left" w:pos="284"/>
                <w:tab w:val="left" w:pos="567"/>
              </w:tabs>
              <w:spacing w:after="0" w:line="240" w:lineRule="auto"/>
              <w:jc w:val="both"/>
              <w:rPr>
                <w:rFonts w:ascii="Times New Roman" w:hAnsi="Times New Roman"/>
                <w:sz w:val="20"/>
                <w:szCs w:val="20"/>
                <w:lang w:val="kk-KZ"/>
              </w:rPr>
            </w:pPr>
            <w:r>
              <w:rPr>
                <w:rFonts w:ascii="Times New Roman" w:hAnsi="Times New Roman"/>
                <w:i/>
                <w:iCs/>
                <w:sz w:val="20"/>
                <w:szCs w:val="20"/>
                <w:lang w:val="kk-KZ"/>
              </w:rPr>
              <w:t>Айналым капиталының орташа мөлшері</w:t>
            </w:r>
          </w:p>
          <w:p w:rsidR="009045BF" w:rsidRPr="000C2595" w:rsidRDefault="009045BF" w:rsidP="000C2595">
            <w:pPr>
              <w:widowControl w:val="0"/>
              <w:tabs>
                <w:tab w:val="left" w:pos="284"/>
                <w:tab w:val="left" w:pos="567"/>
              </w:tabs>
              <w:spacing w:after="0" w:line="240" w:lineRule="auto"/>
              <w:jc w:val="both"/>
              <w:rPr>
                <w:rFonts w:ascii="Times New Roman" w:hAnsi="Times New Roman"/>
                <w:sz w:val="20"/>
                <w:szCs w:val="20"/>
              </w:rPr>
            </w:pPr>
          </w:p>
        </w:tc>
      </w:tr>
      <w:tr w:rsidR="009045BF" w:rsidRPr="009045BF" w:rsidTr="00612F8A">
        <w:trPr>
          <w:cantSplit/>
          <w:trHeight w:hRule="exact" w:val="432"/>
        </w:trPr>
        <w:tc>
          <w:tcPr>
            <w:tcW w:w="2268" w:type="dxa"/>
            <w:vMerge w:val="restart"/>
            <w:tcBorders>
              <w:top w:val="single" w:sz="6" w:space="0" w:color="auto"/>
              <w:left w:val="single" w:sz="6" w:space="0" w:color="auto"/>
              <w:bottom w:val="nil"/>
              <w:right w:val="single" w:sz="6" w:space="0" w:color="auto"/>
            </w:tcBorders>
          </w:tcPr>
          <w:p w:rsidR="009045BF" w:rsidRPr="000C2595" w:rsidRDefault="00F9743B" w:rsidP="00F9743B">
            <w:pPr>
              <w:widowControl w:val="0"/>
              <w:tabs>
                <w:tab w:val="left" w:pos="284"/>
                <w:tab w:val="left" w:pos="567"/>
              </w:tabs>
              <w:spacing w:after="0" w:line="240" w:lineRule="auto"/>
              <w:jc w:val="both"/>
              <w:rPr>
                <w:rFonts w:ascii="Times New Roman" w:hAnsi="Times New Roman"/>
                <w:sz w:val="20"/>
                <w:szCs w:val="20"/>
              </w:rPr>
            </w:pPr>
            <w:r>
              <w:rPr>
                <w:rFonts w:ascii="Times New Roman" w:hAnsi="Times New Roman"/>
                <w:sz w:val="20"/>
                <w:szCs w:val="20"/>
                <w:lang w:val="kk-KZ"/>
              </w:rPr>
              <w:t>Күндермен белгіленген айналым капиталының айналымдылығы</w:t>
            </w:r>
          </w:p>
        </w:tc>
        <w:tc>
          <w:tcPr>
            <w:tcW w:w="715" w:type="dxa"/>
            <w:vMerge w:val="restart"/>
            <w:tcBorders>
              <w:top w:val="single" w:sz="6" w:space="0" w:color="auto"/>
              <w:left w:val="single" w:sz="6" w:space="0" w:color="auto"/>
              <w:bottom w:val="nil"/>
              <w:right w:val="single" w:sz="6" w:space="0" w:color="auto"/>
            </w:tcBorders>
          </w:tcPr>
          <w:p w:rsidR="009045BF" w:rsidRPr="000C2595" w:rsidRDefault="009045BF" w:rsidP="0057284B">
            <w:pPr>
              <w:widowControl w:val="0"/>
              <w:tabs>
                <w:tab w:val="left" w:pos="102"/>
                <w:tab w:val="left" w:pos="567"/>
              </w:tabs>
              <w:spacing w:after="0" w:line="240" w:lineRule="auto"/>
              <w:jc w:val="both"/>
              <w:rPr>
                <w:rFonts w:ascii="Times New Roman" w:hAnsi="Times New Roman"/>
                <w:sz w:val="20"/>
                <w:szCs w:val="20"/>
              </w:rPr>
            </w:pPr>
          </w:p>
          <w:p w:rsidR="009045BF" w:rsidRPr="000C2595" w:rsidRDefault="009045BF" w:rsidP="0057284B">
            <w:pPr>
              <w:widowControl w:val="0"/>
              <w:tabs>
                <w:tab w:val="left" w:pos="102"/>
                <w:tab w:val="left" w:pos="567"/>
              </w:tabs>
              <w:spacing w:after="0" w:line="240" w:lineRule="auto"/>
              <w:jc w:val="both"/>
              <w:rPr>
                <w:rFonts w:ascii="Times New Roman" w:hAnsi="Times New Roman"/>
                <w:sz w:val="20"/>
                <w:szCs w:val="20"/>
              </w:rPr>
            </w:pPr>
            <w:r w:rsidRPr="000C2595">
              <w:rPr>
                <w:rFonts w:ascii="Times New Roman" w:hAnsi="Times New Roman"/>
                <w:sz w:val="20"/>
                <w:szCs w:val="20"/>
              </w:rPr>
              <w:t>Р</w:t>
            </w:r>
            <w:r w:rsidRPr="000C2595">
              <w:rPr>
                <w:rFonts w:ascii="Times New Roman" w:hAnsi="Times New Roman"/>
                <w:sz w:val="20"/>
                <w:szCs w:val="20"/>
                <w:vertAlign w:val="subscript"/>
              </w:rPr>
              <w:t>0</w:t>
            </w:r>
            <w:r w:rsidRPr="000C2595">
              <w:rPr>
                <w:rFonts w:ascii="Times New Roman" w:hAnsi="Times New Roman"/>
                <w:sz w:val="20"/>
                <w:szCs w:val="20"/>
              </w:rPr>
              <w:t xml:space="preserve">  =</w:t>
            </w:r>
          </w:p>
        </w:tc>
        <w:tc>
          <w:tcPr>
            <w:tcW w:w="3680" w:type="dxa"/>
            <w:tcBorders>
              <w:top w:val="single" w:sz="6" w:space="0" w:color="auto"/>
              <w:left w:val="single" w:sz="6" w:space="0" w:color="auto"/>
              <w:bottom w:val="single" w:sz="6" w:space="0" w:color="auto"/>
              <w:right w:val="single" w:sz="6" w:space="0" w:color="auto"/>
            </w:tcBorders>
          </w:tcPr>
          <w:p w:rsidR="00C12EF3" w:rsidRDefault="00C12EF3" w:rsidP="00F9743B">
            <w:pPr>
              <w:widowControl w:val="0"/>
              <w:tabs>
                <w:tab w:val="left" w:pos="284"/>
                <w:tab w:val="left" w:pos="567"/>
              </w:tabs>
              <w:spacing w:after="0" w:line="240" w:lineRule="auto"/>
              <w:jc w:val="both"/>
              <w:rPr>
                <w:rFonts w:ascii="Times New Roman" w:hAnsi="Times New Roman"/>
                <w:i/>
                <w:iCs/>
                <w:sz w:val="20"/>
                <w:szCs w:val="20"/>
                <w:lang w:val="kk-KZ"/>
              </w:rPr>
            </w:pPr>
          </w:p>
          <w:p w:rsidR="00F9743B" w:rsidRPr="00F9743B" w:rsidRDefault="00F9743B" w:rsidP="00F9743B">
            <w:pPr>
              <w:widowControl w:val="0"/>
              <w:tabs>
                <w:tab w:val="left" w:pos="284"/>
                <w:tab w:val="left" w:pos="567"/>
              </w:tabs>
              <w:spacing w:after="0" w:line="240" w:lineRule="auto"/>
              <w:jc w:val="both"/>
              <w:rPr>
                <w:rFonts w:ascii="Times New Roman" w:hAnsi="Times New Roman"/>
                <w:sz w:val="20"/>
                <w:szCs w:val="20"/>
                <w:lang w:val="kk-KZ"/>
              </w:rPr>
            </w:pPr>
            <w:r>
              <w:rPr>
                <w:rFonts w:ascii="Times New Roman" w:hAnsi="Times New Roman"/>
                <w:i/>
                <w:iCs/>
                <w:sz w:val="20"/>
                <w:szCs w:val="20"/>
                <w:lang w:val="kk-KZ"/>
              </w:rPr>
              <w:t>Айналым капиталының орташа мөлшері</w:t>
            </w:r>
          </w:p>
          <w:p w:rsidR="009045BF" w:rsidRPr="000C2595" w:rsidRDefault="009045BF" w:rsidP="000C2595">
            <w:pPr>
              <w:widowControl w:val="0"/>
              <w:tabs>
                <w:tab w:val="left" w:pos="284"/>
                <w:tab w:val="left" w:pos="567"/>
              </w:tabs>
              <w:spacing w:after="0" w:line="240" w:lineRule="auto"/>
              <w:jc w:val="both"/>
              <w:rPr>
                <w:rFonts w:ascii="Times New Roman" w:hAnsi="Times New Roman"/>
                <w:sz w:val="20"/>
                <w:szCs w:val="20"/>
              </w:rPr>
            </w:pPr>
          </w:p>
        </w:tc>
      </w:tr>
      <w:tr w:rsidR="009045BF" w:rsidRPr="009045BF" w:rsidTr="00612F8A">
        <w:trPr>
          <w:cantSplit/>
          <w:trHeight w:hRule="exact" w:val="421"/>
        </w:trPr>
        <w:tc>
          <w:tcPr>
            <w:tcW w:w="2268" w:type="dxa"/>
            <w:vMerge/>
            <w:tcBorders>
              <w:top w:val="nil"/>
              <w:left w:val="single" w:sz="6" w:space="0" w:color="auto"/>
              <w:bottom w:val="single" w:sz="6" w:space="0" w:color="auto"/>
              <w:right w:val="single" w:sz="6" w:space="0" w:color="auto"/>
            </w:tcBorders>
          </w:tcPr>
          <w:p w:rsidR="009045BF" w:rsidRPr="000C2595" w:rsidRDefault="009045BF" w:rsidP="000C2595">
            <w:pPr>
              <w:widowControl w:val="0"/>
              <w:tabs>
                <w:tab w:val="left" w:pos="284"/>
                <w:tab w:val="left" w:pos="567"/>
              </w:tabs>
              <w:spacing w:after="0" w:line="240" w:lineRule="auto"/>
              <w:jc w:val="both"/>
              <w:rPr>
                <w:rFonts w:ascii="Times New Roman" w:hAnsi="Times New Roman"/>
                <w:sz w:val="20"/>
                <w:szCs w:val="20"/>
              </w:rPr>
            </w:pPr>
          </w:p>
        </w:tc>
        <w:tc>
          <w:tcPr>
            <w:tcW w:w="715" w:type="dxa"/>
            <w:vMerge/>
            <w:tcBorders>
              <w:top w:val="nil"/>
              <w:left w:val="single" w:sz="6" w:space="0" w:color="auto"/>
              <w:bottom w:val="single" w:sz="6" w:space="0" w:color="auto"/>
              <w:right w:val="single" w:sz="6" w:space="0" w:color="auto"/>
            </w:tcBorders>
          </w:tcPr>
          <w:p w:rsidR="009045BF" w:rsidRPr="000C2595" w:rsidRDefault="009045BF" w:rsidP="0057284B">
            <w:pPr>
              <w:widowControl w:val="0"/>
              <w:tabs>
                <w:tab w:val="left" w:pos="102"/>
                <w:tab w:val="left" w:pos="567"/>
              </w:tabs>
              <w:spacing w:after="0" w:line="240" w:lineRule="auto"/>
              <w:jc w:val="both"/>
              <w:rPr>
                <w:rFonts w:ascii="Times New Roman" w:hAnsi="Times New Roman"/>
                <w:sz w:val="20"/>
                <w:szCs w:val="20"/>
              </w:rPr>
            </w:pPr>
          </w:p>
        </w:tc>
        <w:tc>
          <w:tcPr>
            <w:tcW w:w="3680" w:type="dxa"/>
            <w:tcBorders>
              <w:top w:val="single" w:sz="6" w:space="0" w:color="auto"/>
              <w:left w:val="single" w:sz="6" w:space="0" w:color="auto"/>
              <w:bottom w:val="single" w:sz="6" w:space="0" w:color="auto"/>
              <w:right w:val="single" w:sz="6" w:space="0" w:color="auto"/>
            </w:tcBorders>
          </w:tcPr>
          <w:p w:rsidR="009045BF" w:rsidRPr="00F9743B" w:rsidRDefault="00F9743B" w:rsidP="00F9743B">
            <w:pPr>
              <w:widowControl w:val="0"/>
              <w:tabs>
                <w:tab w:val="left" w:pos="284"/>
                <w:tab w:val="left" w:pos="567"/>
              </w:tabs>
              <w:spacing w:after="0" w:line="240" w:lineRule="auto"/>
              <w:jc w:val="center"/>
              <w:rPr>
                <w:rFonts w:ascii="Times New Roman" w:hAnsi="Times New Roman"/>
                <w:sz w:val="20"/>
                <w:szCs w:val="20"/>
                <w:lang w:val="kk-KZ"/>
              </w:rPr>
            </w:pPr>
            <w:r>
              <w:rPr>
                <w:rFonts w:ascii="Times New Roman" w:hAnsi="Times New Roman"/>
                <w:i/>
                <w:iCs/>
                <w:sz w:val="20"/>
                <w:szCs w:val="20"/>
                <w:lang w:val="kk-KZ"/>
              </w:rPr>
              <w:t>Түсім</w:t>
            </w:r>
            <w:r w:rsidR="009045BF" w:rsidRPr="000C2595">
              <w:rPr>
                <w:rFonts w:ascii="Times New Roman" w:hAnsi="Times New Roman"/>
                <w:i/>
                <w:iCs/>
                <w:sz w:val="20"/>
                <w:szCs w:val="20"/>
              </w:rPr>
              <w:t>/</w:t>
            </w:r>
            <w:r>
              <w:rPr>
                <w:rFonts w:ascii="Times New Roman" w:hAnsi="Times New Roman"/>
                <w:i/>
                <w:iCs/>
                <w:sz w:val="20"/>
                <w:szCs w:val="20"/>
                <w:lang w:val="kk-KZ"/>
              </w:rPr>
              <w:t>кезең</w:t>
            </w:r>
          </w:p>
          <w:p w:rsidR="009045BF" w:rsidRPr="000C2595" w:rsidRDefault="009045BF" w:rsidP="000C2595">
            <w:pPr>
              <w:widowControl w:val="0"/>
              <w:tabs>
                <w:tab w:val="left" w:pos="284"/>
                <w:tab w:val="left" w:pos="567"/>
              </w:tabs>
              <w:spacing w:after="0" w:line="240" w:lineRule="auto"/>
              <w:jc w:val="both"/>
              <w:rPr>
                <w:rFonts w:ascii="Times New Roman" w:hAnsi="Times New Roman"/>
                <w:sz w:val="20"/>
                <w:szCs w:val="20"/>
              </w:rPr>
            </w:pPr>
          </w:p>
        </w:tc>
      </w:tr>
      <w:tr w:rsidR="009045BF" w:rsidRPr="009045BF" w:rsidTr="00612F8A">
        <w:trPr>
          <w:cantSplit/>
          <w:trHeight w:hRule="exact" w:val="360"/>
        </w:trPr>
        <w:tc>
          <w:tcPr>
            <w:tcW w:w="2268" w:type="dxa"/>
            <w:vMerge w:val="restart"/>
            <w:tcBorders>
              <w:top w:val="single" w:sz="6" w:space="0" w:color="auto"/>
              <w:left w:val="single" w:sz="6" w:space="0" w:color="auto"/>
              <w:bottom w:val="single" w:sz="6" w:space="0" w:color="auto"/>
              <w:right w:val="single" w:sz="6" w:space="0" w:color="auto"/>
            </w:tcBorders>
          </w:tcPr>
          <w:p w:rsidR="009045BF" w:rsidRPr="000C2595" w:rsidRDefault="0011249D" w:rsidP="0011249D">
            <w:pPr>
              <w:widowControl w:val="0"/>
              <w:tabs>
                <w:tab w:val="left" w:pos="284"/>
                <w:tab w:val="left" w:pos="567"/>
              </w:tabs>
              <w:spacing w:after="0" w:line="240" w:lineRule="auto"/>
              <w:jc w:val="both"/>
              <w:rPr>
                <w:rFonts w:ascii="Times New Roman" w:hAnsi="Times New Roman"/>
                <w:sz w:val="20"/>
                <w:szCs w:val="20"/>
              </w:rPr>
            </w:pPr>
            <w:r>
              <w:rPr>
                <w:rFonts w:ascii="Times New Roman" w:hAnsi="Times New Roman"/>
                <w:sz w:val="20"/>
                <w:szCs w:val="20"/>
                <w:lang w:val="kk-KZ"/>
              </w:rPr>
              <w:t>Айналым капиталын тиеу к</w:t>
            </w:r>
            <w:r w:rsidR="009045BF" w:rsidRPr="000C2595">
              <w:rPr>
                <w:rFonts w:ascii="Times New Roman" w:hAnsi="Times New Roman"/>
                <w:sz w:val="20"/>
                <w:szCs w:val="20"/>
              </w:rPr>
              <w:t>оэффициент</w:t>
            </w:r>
            <w:r>
              <w:rPr>
                <w:rFonts w:ascii="Times New Roman" w:hAnsi="Times New Roman"/>
                <w:sz w:val="20"/>
                <w:szCs w:val="20"/>
                <w:lang w:val="kk-KZ"/>
              </w:rPr>
              <w:t>і</w:t>
            </w:r>
            <w:r w:rsidR="009045BF" w:rsidRPr="000C2595">
              <w:rPr>
                <w:rFonts w:ascii="Times New Roman" w:hAnsi="Times New Roman"/>
                <w:sz w:val="20"/>
                <w:szCs w:val="20"/>
              </w:rPr>
              <w:t xml:space="preserve"> </w:t>
            </w:r>
          </w:p>
        </w:tc>
        <w:tc>
          <w:tcPr>
            <w:tcW w:w="715" w:type="dxa"/>
            <w:vMerge w:val="restart"/>
            <w:tcBorders>
              <w:top w:val="single" w:sz="6" w:space="0" w:color="auto"/>
              <w:left w:val="single" w:sz="6" w:space="0" w:color="auto"/>
              <w:bottom w:val="single" w:sz="6" w:space="0" w:color="auto"/>
              <w:right w:val="single" w:sz="6" w:space="0" w:color="auto"/>
            </w:tcBorders>
          </w:tcPr>
          <w:p w:rsidR="009045BF" w:rsidRPr="000C2595" w:rsidRDefault="009045BF" w:rsidP="0057284B">
            <w:pPr>
              <w:widowControl w:val="0"/>
              <w:tabs>
                <w:tab w:val="left" w:pos="102"/>
                <w:tab w:val="left" w:pos="567"/>
              </w:tabs>
              <w:spacing w:after="0" w:line="240" w:lineRule="auto"/>
              <w:jc w:val="both"/>
              <w:rPr>
                <w:rFonts w:ascii="Times New Roman" w:hAnsi="Times New Roman"/>
                <w:sz w:val="20"/>
                <w:szCs w:val="20"/>
              </w:rPr>
            </w:pPr>
          </w:p>
          <w:p w:rsidR="009045BF" w:rsidRPr="000C2595" w:rsidRDefault="009045BF" w:rsidP="0057284B">
            <w:pPr>
              <w:widowControl w:val="0"/>
              <w:tabs>
                <w:tab w:val="left" w:pos="102"/>
                <w:tab w:val="left" w:pos="567"/>
              </w:tabs>
              <w:spacing w:after="0" w:line="240" w:lineRule="auto"/>
              <w:jc w:val="both"/>
              <w:rPr>
                <w:rFonts w:ascii="Times New Roman" w:hAnsi="Times New Roman"/>
                <w:sz w:val="20"/>
                <w:szCs w:val="20"/>
              </w:rPr>
            </w:pPr>
            <w:r w:rsidRPr="000C2595">
              <w:rPr>
                <w:rFonts w:ascii="Times New Roman" w:hAnsi="Times New Roman"/>
                <w:sz w:val="20"/>
                <w:szCs w:val="20"/>
              </w:rPr>
              <w:t>К</w:t>
            </w:r>
            <w:r w:rsidRPr="000C2595">
              <w:rPr>
                <w:rFonts w:ascii="Times New Roman" w:hAnsi="Times New Roman"/>
                <w:sz w:val="20"/>
                <w:szCs w:val="20"/>
                <w:vertAlign w:val="subscript"/>
                <w:lang w:val="en-US"/>
              </w:rPr>
              <w:t>z</w:t>
            </w:r>
            <w:r w:rsidRPr="000C2595">
              <w:rPr>
                <w:rFonts w:ascii="Times New Roman" w:hAnsi="Times New Roman"/>
                <w:sz w:val="20"/>
                <w:szCs w:val="20"/>
                <w:vertAlign w:val="subscript"/>
              </w:rPr>
              <w:t xml:space="preserve">ос </w:t>
            </w:r>
            <w:r w:rsidRPr="000C2595">
              <w:rPr>
                <w:rFonts w:ascii="Times New Roman" w:hAnsi="Times New Roman"/>
                <w:sz w:val="20"/>
                <w:szCs w:val="20"/>
              </w:rPr>
              <w:t>=</w:t>
            </w:r>
          </w:p>
        </w:tc>
        <w:tc>
          <w:tcPr>
            <w:tcW w:w="3680" w:type="dxa"/>
            <w:tcBorders>
              <w:top w:val="single" w:sz="6" w:space="0" w:color="auto"/>
              <w:left w:val="single" w:sz="6" w:space="0" w:color="auto"/>
              <w:bottom w:val="single" w:sz="6" w:space="0" w:color="auto"/>
              <w:right w:val="single" w:sz="6" w:space="0" w:color="auto"/>
            </w:tcBorders>
          </w:tcPr>
          <w:p w:rsidR="00F9743B" w:rsidRPr="00F9743B" w:rsidRDefault="00F9743B" w:rsidP="00F9743B">
            <w:pPr>
              <w:widowControl w:val="0"/>
              <w:tabs>
                <w:tab w:val="left" w:pos="284"/>
                <w:tab w:val="left" w:pos="567"/>
              </w:tabs>
              <w:spacing w:after="0" w:line="240" w:lineRule="auto"/>
              <w:jc w:val="both"/>
              <w:rPr>
                <w:rFonts w:ascii="Times New Roman" w:hAnsi="Times New Roman"/>
                <w:sz w:val="20"/>
                <w:szCs w:val="20"/>
                <w:lang w:val="kk-KZ"/>
              </w:rPr>
            </w:pPr>
            <w:r>
              <w:rPr>
                <w:rFonts w:ascii="Times New Roman" w:hAnsi="Times New Roman"/>
                <w:i/>
                <w:iCs/>
                <w:sz w:val="20"/>
                <w:szCs w:val="20"/>
                <w:lang w:val="kk-KZ"/>
              </w:rPr>
              <w:t>Айналым капиталының орташа мөлшері</w:t>
            </w:r>
          </w:p>
          <w:p w:rsidR="009045BF" w:rsidRPr="000C2595" w:rsidRDefault="009045BF" w:rsidP="000C2595">
            <w:pPr>
              <w:widowControl w:val="0"/>
              <w:tabs>
                <w:tab w:val="left" w:pos="284"/>
                <w:tab w:val="left" w:pos="567"/>
              </w:tabs>
              <w:spacing w:after="0" w:line="240" w:lineRule="auto"/>
              <w:jc w:val="both"/>
              <w:rPr>
                <w:rFonts w:ascii="Times New Roman" w:hAnsi="Times New Roman"/>
                <w:sz w:val="20"/>
                <w:szCs w:val="20"/>
              </w:rPr>
            </w:pPr>
          </w:p>
        </w:tc>
      </w:tr>
      <w:tr w:rsidR="009045BF" w:rsidRPr="009045BF" w:rsidTr="00612F8A">
        <w:trPr>
          <w:cantSplit/>
          <w:trHeight w:hRule="exact" w:val="346"/>
        </w:trPr>
        <w:tc>
          <w:tcPr>
            <w:tcW w:w="2268" w:type="dxa"/>
            <w:vMerge/>
            <w:tcBorders>
              <w:top w:val="single" w:sz="6" w:space="0" w:color="auto"/>
              <w:left w:val="single" w:sz="6" w:space="0" w:color="auto"/>
              <w:bottom w:val="single" w:sz="6" w:space="0" w:color="auto"/>
              <w:right w:val="single" w:sz="6" w:space="0" w:color="auto"/>
            </w:tcBorders>
          </w:tcPr>
          <w:p w:rsidR="009045BF" w:rsidRPr="000C2595" w:rsidRDefault="009045BF" w:rsidP="000C2595">
            <w:pPr>
              <w:widowControl w:val="0"/>
              <w:tabs>
                <w:tab w:val="left" w:pos="284"/>
                <w:tab w:val="left" w:pos="567"/>
              </w:tabs>
              <w:spacing w:after="0" w:line="240" w:lineRule="auto"/>
              <w:jc w:val="both"/>
              <w:rPr>
                <w:rFonts w:ascii="Times New Roman" w:hAnsi="Times New Roman"/>
                <w:sz w:val="20"/>
                <w:szCs w:val="20"/>
              </w:rPr>
            </w:pPr>
          </w:p>
        </w:tc>
        <w:tc>
          <w:tcPr>
            <w:tcW w:w="715" w:type="dxa"/>
            <w:vMerge/>
            <w:tcBorders>
              <w:top w:val="single" w:sz="6" w:space="0" w:color="auto"/>
              <w:left w:val="single" w:sz="6" w:space="0" w:color="auto"/>
              <w:bottom w:val="single" w:sz="6" w:space="0" w:color="auto"/>
              <w:right w:val="single" w:sz="6" w:space="0" w:color="auto"/>
            </w:tcBorders>
          </w:tcPr>
          <w:p w:rsidR="009045BF" w:rsidRPr="000C2595" w:rsidRDefault="009045BF" w:rsidP="0057284B">
            <w:pPr>
              <w:widowControl w:val="0"/>
              <w:tabs>
                <w:tab w:val="left" w:pos="102"/>
                <w:tab w:val="left" w:pos="567"/>
              </w:tabs>
              <w:spacing w:after="0" w:line="240" w:lineRule="auto"/>
              <w:jc w:val="both"/>
              <w:rPr>
                <w:rFonts w:ascii="Times New Roman" w:hAnsi="Times New Roman"/>
                <w:sz w:val="20"/>
                <w:szCs w:val="20"/>
              </w:rPr>
            </w:pPr>
          </w:p>
        </w:tc>
        <w:tc>
          <w:tcPr>
            <w:tcW w:w="3680" w:type="dxa"/>
            <w:tcBorders>
              <w:top w:val="single" w:sz="6" w:space="0" w:color="auto"/>
              <w:left w:val="single" w:sz="6" w:space="0" w:color="auto"/>
              <w:bottom w:val="single" w:sz="6" w:space="0" w:color="auto"/>
              <w:right w:val="single" w:sz="6" w:space="0" w:color="auto"/>
            </w:tcBorders>
          </w:tcPr>
          <w:p w:rsidR="00F9743B" w:rsidRPr="00F9743B" w:rsidRDefault="00F9743B" w:rsidP="00F9743B">
            <w:pPr>
              <w:widowControl w:val="0"/>
              <w:tabs>
                <w:tab w:val="left" w:pos="284"/>
                <w:tab w:val="left" w:pos="567"/>
              </w:tabs>
              <w:spacing w:after="0" w:line="240" w:lineRule="auto"/>
              <w:jc w:val="center"/>
              <w:rPr>
                <w:rFonts w:ascii="Times New Roman" w:hAnsi="Times New Roman"/>
                <w:sz w:val="20"/>
                <w:szCs w:val="20"/>
                <w:lang w:val="kk-KZ"/>
              </w:rPr>
            </w:pPr>
            <w:r>
              <w:rPr>
                <w:rFonts w:ascii="Times New Roman" w:hAnsi="Times New Roman"/>
                <w:i/>
                <w:iCs/>
                <w:sz w:val="20"/>
                <w:szCs w:val="20"/>
                <w:lang w:val="kk-KZ"/>
              </w:rPr>
              <w:t>Түсім</w:t>
            </w:r>
          </w:p>
          <w:p w:rsidR="009045BF" w:rsidRPr="000C2595" w:rsidRDefault="009045BF" w:rsidP="000C2595">
            <w:pPr>
              <w:widowControl w:val="0"/>
              <w:tabs>
                <w:tab w:val="left" w:pos="284"/>
                <w:tab w:val="left" w:pos="567"/>
              </w:tabs>
              <w:spacing w:after="0" w:line="240" w:lineRule="auto"/>
              <w:jc w:val="both"/>
              <w:rPr>
                <w:rFonts w:ascii="Times New Roman" w:hAnsi="Times New Roman"/>
                <w:sz w:val="20"/>
                <w:szCs w:val="20"/>
              </w:rPr>
            </w:pPr>
          </w:p>
        </w:tc>
      </w:tr>
      <w:tr w:rsidR="0011249D" w:rsidRPr="009045BF" w:rsidTr="00612F8A">
        <w:trPr>
          <w:cantSplit/>
          <w:trHeight w:hRule="exact" w:val="489"/>
        </w:trPr>
        <w:tc>
          <w:tcPr>
            <w:tcW w:w="2268" w:type="dxa"/>
            <w:vMerge w:val="restart"/>
            <w:tcBorders>
              <w:top w:val="single" w:sz="6" w:space="0" w:color="auto"/>
              <w:left w:val="single" w:sz="6" w:space="0" w:color="auto"/>
              <w:right w:val="single" w:sz="6" w:space="0" w:color="auto"/>
            </w:tcBorders>
          </w:tcPr>
          <w:p w:rsidR="0011249D" w:rsidRPr="0011249D" w:rsidRDefault="0011249D" w:rsidP="00C12EF3">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sz w:val="20"/>
                <w:szCs w:val="20"/>
                <w:lang w:val="kk-KZ"/>
              </w:rPr>
              <w:t>А</w:t>
            </w:r>
            <w:r w:rsidRPr="000C2595">
              <w:rPr>
                <w:rFonts w:ascii="Times New Roman" w:hAnsi="Times New Roman"/>
                <w:sz w:val="20"/>
                <w:szCs w:val="20"/>
              </w:rPr>
              <w:t>в</w:t>
            </w:r>
            <w:r w:rsidRPr="000C2595">
              <w:rPr>
                <w:rFonts w:ascii="Times New Roman" w:hAnsi="Times New Roman"/>
                <w:sz w:val="20"/>
                <w:szCs w:val="20"/>
              </w:rPr>
              <w:softHyphen/>
              <w:t>тономи</w:t>
            </w:r>
            <w:r>
              <w:rPr>
                <w:rFonts w:ascii="Times New Roman" w:hAnsi="Times New Roman"/>
                <w:sz w:val="20"/>
                <w:szCs w:val="20"/>
                <w:lang w:val="kk-KZ"/>
              </w:rPr>
              <w:t>я</w:t>
            </w:r>
            <w:r w:rsidRPr="000C2595">
              <w:rPr>
                <w:rFonts w:ascii="Times New Roman" w:hAnsi="Times New Roman"/>
                <w:sz w:val="20"/>
                <w:szCs w:val="20"/>
              </w:rPr>
              <w:t xml:space="preserve"> </w:t>
            </w:r>
            <w:r>
              <w:rPr>
                <w:rFonts w:ascii="Times New Roman" w:hAnsi="Times New Roman"/>
                <w:sz w:val="20"/>
                <w:szCs w:val="20"/>
                <w:lang w:val="kk-KZ"/>
              </w:rPr>
              <w:t>к</w:t>
            </w:r>
            <w:r w:rsidRPr="000C2595">
              <w:rPr>
                <w:rFonts w:ascii="Times New Roman" w:hAnsi="Times New Roman"/>
                <w:sz w:val="20"/>
                <w:szCs w:val="20"/>
              </w:rPr>
              <w:t>оэффициент</w:t>
            </w:r>
            <w:r>
              <w:rPr>
                <w:rFonts w:ascii="Times New Roman" w:hAnsi="Times New Roman"/>
                <w:sz w:val="20"/>
                <w:szCs w:val="20"/>
                <w:lang w:val="kk-KZ"/>
              </w:rPr>
              <w:t>і</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c>
          <w:tcPr>
            <w:tcW w:w="715" w:type="dxa"/>
            <w:vMerge w:val="restart"/>
            <w:tcBorders>
              <w:top w:val="single" w:sz="6" w:space="0" w:color="auto"/>
              <w:left w:val="single" w:sz="6" w:space="0" w:color="auto"/>
              <w:right w:val="single" w:sz="6"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r w:rsidRPr="000C2595">
              <w:rPr>
                <w:rFonts w:ascii="Times New Roman" w:hAnsi="Times New Roman"/>
                <w:i/>
                <w:iCs/>
                <w:sz w:val="20"/>
                <w:szCs w:val="20"/>
              </w:rPr>
              <w:t>К</w:t>
            </w:r>
            <w:r w:rsidRPr="000C2595">
              <w:rPr>
                <w:rFonts w:ascii="Times New Roman" w:hAnsi="Times New Roman"/>
                <w:i/>
                <w:iCs/>
                <w:sz w:val="20"/>
                <w:szCs w:val="20"/>
                <w:vertAlign w:val="subscript"/>
              </w:rPr>
              <w:t>ав</w:t>
            </w:r>
            <w:r w:rsidRPr="000C2595">
              <w:rPr>
                <w:rFonts w:ascii="Times New Roman" w:hAnsi="Times New Roman"/>
                <w:i/>
                <w:iCs/>
                <w:sz w:val="20"/>
                <w:szCs w:val="20"/>
              </w:rPr>
              <w:t xml:space="preserve"> =</w:t>
            </w:r>
          </w:p>
        </w:tc>
        <w:tc>
          <w:tcPr>
            <w:tcW w:w="3680" w:type="dxa"/>
            <w:tcBorders>
              <w:top w:val="single" w:sz="6" w:space="0" w:color="auto"/>
              <w:left w:val="single" w:sz="6" w:space="0" w:color="auto"/>
              <w:bottom w:val="single" w:sz="6" w:space="0" w:color="auto"/>
              <w:right w:val="single" w:sz="6" w:space="0" w:color="auto"/>
            </w:tcBorders>
          </w:tcPr>
          <w:p w:rsidR="00C12EF3" w:rsidRDefault="00C12EF3" w:rsidP="00C12EF3">
            <w:pPr>
              <w:widowControl w:val="0"/>
              <w:tabs>
                <w:tab w:val="left" w:pos="0"/>
                <w:tab w:val="left" w:pos="567"/>
              </w:tabs>
              <w:spacing w:after="0" w:line="240" w:lineRule="auto"/>
              <w:jc w:val="both"/>
              <w:rPr>
                <w:rFonts w:ascii="Times New Roman" w:hAnsi="Times New Roman"/>
                <w:i/>
                <w:iCs/>
                <w:sz w:val="20"/>
                <w:szCs w:val="20"/>
                <w:lang w:val="kk-KZ"/>
              </w:rPr>
            </w:pPr>
          </w:p>
          <w:p w:rsidR="0011249D" w:rsidRPr="0011249D" w:rsidRDefault="0011249D" w:rsidP="00C12EF3">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i/>
                <w:iCs/>
                <w:sz w:val="20"/>
                <w:szCs w:val="20"/>
                <w:lang w:val="kk-KZ"/>
              </w:rPr>
              <w:t>Капиталдың меншік көздері</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r w:rsidR="0011249D" w:rsidRPr="009045BF" w:rsidTr="00612F8A">
        <w:trPr>
          <w:cantSplit/>
          <w:trHeight w:hRule="exact" w:val="360"/>
        </w:trPr>
        <w:tc>
          <w:tcPr>
            <w:tcW w:w="2268" w:type="dxa"/>
            <w:vMerge/>
            <w:tcBorders>
              <w:left w:val="single" w:sz="6" w:space="0" w:color="auto"/>
              <w:bottom w:val="single" w:sz="4" w:space="0" w:color="auto"/>
              <w:right w:val="single" w:sz="6" w:space="0" w:color="auto"/>
            </w:tcBorders>
          </w:tcPr>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c>
          <w:tcPr>
            <w:tcW w:w="715" w:type="dxa"/>
            <w:vMerge/>
            <w:tcBorders>
              <w:left w:val="single" w:sz="6" w:space="0" w:color="auto"/>
              <w:bottom w:val="single" w:sz="4" w:space="0" w:color="auto"/>
              <w:right w:val="single" w:sz="6"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sz w:val="20"/>
                <w:szCs w:val="20"/>
              </w:rPr>
            </w:pPr>
          </w:p>
        </w:tc>
        <w:tc>
          <w:tcPr>
            <w:tcW w:w="3680" w:type="dxa"/>
            <w:tcBorders>
              <w:top w:val="single" w:sz="6" w:space="0" w:color="auto"/>
              <w:left w:val="single" w:sz="6" w:space="0" w:color="auto"/>
              <w:bottom w:val="single" w:sz="4" w:space="0" w:color="auto"/>
              <w:right w:val="single" w:sz="6" w:space="0" w:color="auto"/>
            </w:tcBorders>
          </w:tcPr>
          <w:p w:rsidR="0011249D" w:rsidRPr="0011249D" w:rsidRDefault="0011249D" w:rsidP="00C12EF3">
            <w:pPr>
              <w:widowControl w:val="0"/>
              <w:tabs>
                <w:tab w:val="left" w:pos="0"/>
                <w:tab w:val="left" w:pos="567"/>
              </w:tabs>
              <w:spacing w:after="0" w:line="240" w:lineRule="auto"/>
              <w:jc w:val="both"/>
              <w:rPr>
                <w:rFonts w:ascii="Times New Roman" w:hAnsi="Times New Roman"/>
                <w:sz w:val="20"/>
                <w:szCs w:val="20"/>
                <w:lang w:val="kk-KZ"/>
              </w:rPr>
            </w:pPr>
            <w:r w:rsidRPr="000C2595">
              <w:rPr>
                <w:rFonts w:ascii="Times New Roman" w:hAnsi="Times New Roman"/>
                <w:sz w:val="20"/>
                <w:szCs w:val="20"/>
              </w:rPr>
              <w:t xml:space="preserve"> </w:t>
            </w:r>
            <w:r>
              <w:rPr>
                <w:rFonts w:ascii="Times New Roman" w:hAnsi="Times New Roman"/>
                <w:i/>
                <w:iCs/>
                <w:sz w:val="20"/>
                <w:szCs w:val="20"/>
                <w:lang w:val="kk-KZ"/>
              </w:rPr>
              <w:t>Капитал жиыны</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r w:rsidR="0011249D" w:rsidRPr="009045BF" w:rsidTr="00612F8A">
        <w:trPr>
          <w:cantSplit/>
          <w:trHeight w:hRule="exact" w:val="489"/>
        </w:trPr>
        <w:tc>
          <w:tcPr>
            <w:tcW w:w="2268" w:type="dxa"/>
            <w:vMerge w:val="restart"/>
            <w:tcBorders>
              <w:top w:val="single" w:sz="4" w:space="0" w:color="auto"/>
              <w:left w:val="single" w:sz="4" w:space="0" w:color="auto"/>
              <w:right w:val="single" w:sz="4" w:space="0" w:color="auto"/>
            </w:tcBorders>
          </w:tcPr>
          <w:p w:rsidR="0011249D" w:rsidRPr="000C2595" w:rsidRDefault="0003146A" w:rsidP="0003146A">
            <w:pPr>
              <w:widowControl w:val="0"/>
              <w:tabs>
                <w:tab w:val="left" w:pos="0"/>
                <w:tab w:val="left" w:pos="567"/>
              </w:tabs>
              <w:spacing w:after="0" w:line="240" w:lineRule="auto"/>
              <w:jc w:val="both"/>
              <w:rPr>
                <w:rFonts w:ascii="Times New Roman" w:hAnsi="Times New Roman"/>
                <w:sz w:val="20"/>
                <w:szCs w:val="20"/>
              </w:rPr>
            </w:pPr>
            <w:r>
              <w:rPr>
                <w:rFonts w:ascii="Times New Roman" w:hAnsi="Times New Roman"/>
                <w:sz w:val="20"/>
                <w:szCs w:val="20"/>
                <w:lang w:val="kk-KZ"/>
              </w:rPr>
              <w:t>Капиталды иммобилизациялау к</w:t>
            </w:r>
            <w:r w:rsidR="0011249D" w:rsidRPr="000C2595">
              <w:rPr>
                <w:rFonts w:ascii="Times New Roman" w:hAnsi="Times New Roman"/>
                <w:sz w:val="20"/>
                <w:szCs w:val="20"/>
              </w:rPr>
              <w:t>оэффициент</w:t>
            </w:r>
            <w:r>
              <w:rPr>
                <w:rFonts w:ascii="Times New Roman" w:hAnsi="Times New Roman"/>
                <w:sz w:val="20"/>
                <w:szCs w:val="20"/>
                <w:lang w:val="kk-KZ"/>
              </w:rPr>
              <w:t>і</w:t>
            </w:r>
            <w:r w:rsidR="0011249D" w:rsidRPr="000C2595">
              <w:rPr>
                <w:rFonts w:ascii="Times New Roman" w:hAnsi="Times New Roman"/>
                <w:sz w:val="20"/>
                <w:szCs w:val="20"/>
              </w:rPr>
              <w:t xml:space="preserve"> </w:t>
            </w:r>
          </w:p>
        </w:tc>
        <w:tc>
          <w:tcPr>
            <w:tcW w:w="715" w:type="dxa"/>
            <w:vMerge w:val="restart"/>
            <w:tcBorders>
              <w:top w:val="single" w:sz="4" w:space="0" w:color="auto"/>
              <w:left w:val="single" w:sz="4" w:space="0" w:color="auto"/>
              <w:right w:val="single" w:sz="4"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r w:rsidRPr="000C2595">
              <w:rPr>
                <w:rFonts w:ascii="Times New Roman" w:hAnsi="Times New Roman"/>
                <w:i/>
                <w:iCs/>
                <w:sz w:val="20"/>
                <w:szCs w:val="20"/>
              </w:rPr>
              <w:t>К</w:t>
            </w:r>
            <w:r w:rsidRPr="000C2595">
              <w:rPr>
                <w:rFonts w:ascii="Times New Roman" w:hAnsi="Times New Roman"/>
                <w:i/>
                <w:iCs/>
                <w:sz w:val="20"/>
                <w:szCs w:val="20"/>
                <w:vertAlign w:val="subscript"/>
              </w:rPr>
              <w:t>им</w:t>
            </w:r>
            <w:r w:rsidRPr="000C2595">
              <w:rPr>
                <w:rFonts w:ascii="Times New Roman" w:hAnsi="Times New Roman"/>
                <w:i/>
                <w:iCs/>
                <w:sz w:val="20"/>
                <w:szCs w:val="20"/>
              </w:rPr>
              <w:t xml:space="preserve"> =</w:t>
            </w:r>
          </w:p>
        </w:tc>
        <w:tc>
          <w:tcPr>
            <w:tcW w:w="3680" w:type="dxa"/>
            <w:tcBorders>
              <w:top w:val="single" w:sz="4" w:space="0" w:color="auto"/>
              <w:left w:val="single" w:sz="4" w:space="0" w:color="auto"/>
              <w:bottom w:val="single" w:sz="4" w:space="0" w:color="auto"/>
              <w:right w:val="single" w:sz="4" w:space="0" w:color="auto"/>
            </w:tcBorders>
          </w:tcPr>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r>
              <w:rPr>
                <w:rFonts w:ascii="Times New Roman" w:hAnsi="Times New Roman"/>
                <w:i/>
                <w:iCs/>
                <w:sz w:val="20"/>
                <w:szCs w:val="20"/>
                <w:lang w:val="kk-KZ"/>
              </w:rPr>
              <w:t xml:space="preserve">Тұрақты </w:t>
            </w:r>
            <w:r w:rsidRPr="000C2595">
              <w:rPr>
                <w:rFonts w:ascii="Times New Roman" w:hAnsi="Times New Roman"/>
                <w:i/>
                <w:iCs/>
                <w:sz w:val="20"/>
                <w:szCs w:val="20"/>
              </w:rPr>
              <w:t>Капитал</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r w:rsidR="0011249D" w:rsidRPr="009045BF" w:rsidTr="00612F8A">
        <w:trPr>
          <w:cantSplit/>
          <w:trHeight w:hRule="exact" w:val="489"/>
        </w:trPr>
        <w:tc>
          <w:tcPr>
            <w:tcW w:w="2268" w:type="dxa"/>
            <w:vMerge/>
            <w:tcBorders>
              <w:left w:val="single" w:sz="4" w:space="0" w:color="auto"/>
              <w:bottom w:val="single" w:sz="4" w:space="0" w:color="auto"/>
              <w:right w:val="single" w:sz="4" w:space="0" w:color="auto"/>
            </w:tcBorders>
          </w:tcPr>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c>
          <w:tcPr>
            <w:tcW w:w="715" w:type="dxa"/>
            <w:vMerge/>
            <w:tcBorders>
              <w:left w:val="single" w:sz="4" w:space="0" w:color="auto"/>
              <w:bottom w:val="single" w:sz="4" w:space="0" w:color="auto"/>
              <w:right w:val="single" w:sz="4"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tc>
        <w:tc>
          <w:tcPr>
            <w:tcW w:w="3680" w:type="dxa"/>
            <w:tcBorders>
              <w:top w:val="single" w:sz="4" w:space="0" w:color="auto"/>
              <w:left w:val="single" w:sz="4" w:space="0" w:color="auto"/>
              <w:bottom w:val="single" w:sz="4" w:space="0" w:color="auto"/>
              <w:right w:val="single" w:sz="4" w:space="0" w:color="auto"/>
            </w:tcBorders>
          </w:tcPr>
          <w:p w:rsidR="0011249D" w:rsidRPr="0011249D" w:rsidRDefault="0011249D" w:rsidP="00C12EF3">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i/>
                <w:iCs/>
                <w:sz w:val="20"/>
                <w:szCs w:val="20"/>
                <w:lang w:val="kk-KZ"/>
              </w:rPr>
              <w:t>Капиталдың меншік көздерінің барлығы</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r w:rsidR="0011249D" w:rsidRPr="009045BF" w:rsidTr="00612F8A">
        <w:trPr>
          <w:cantSplit/>
          <w:trHeight w:hRule="exact" w:val="489"/>
        </w:trPr>
        <w:tc>
          <w:tcPr>
            <w:tcW w:w="2268" w:type="dxa"/>
            <w:vMerge w:val="restart"/>
            <w:tcBorders>
              <w:top w:val="single" w:sz="4" w:space="0" w:color="auto"/>
              <w:left w:val="single" w:sz="4" w:space="0" w:color="auto"/>
              <w:right w:val="single" w:sz="4" w:space="0" w:color="auto"/>
            </w:tcBorders>
          </w:tcPr>
          <w:p w:rsidR="0011249D" w:rsidRPr="000C2595" w:rsidRDefault="0003146A" w:rsidP="0003146A">
            <w:pPr>
              <w:widowControl w:val="0"/>
              <w:tabs>
                <w:tab w:val="left" w:pos="0"/>
                <w:tab w:val="left" w:pos="567"/>
              </w:tabs>
              <w:spacing w:after="0" w:line="240" w:lineRule="auto"/>
              <w:jc w:val="both"/>
              <w:rPr>
                <w:rFonts w:ascii="Times New Roman" w:hAnsi="Times New Roman"/>
                <w:sz w:val="20"/>
                <w:szCs w:val="20"/>
              </w:rPr>
            </w:pPr>
            <w:r>
              <w:rPr>
                <w:rFonts w:ascii="Times New Roman" w:hAnsi="Times New Roman"/>
                <w:sz w:val="20"/>
                <w:szCs w:val="20"/>
                <w:lang w:val="kk-KZ"/>
              </w:rPr>
              <w:t xml:space="preserve">Босалқы қорлардың меншікті айналым </w:t>
            </w:r>
            <w:r>
              <w:rPr>
                <w:rFonts w:ascii="Times New Roman" w:hAnsi="Times New Roman"/>
                <w:sz w:val="20"/>
                <w:szCs w:val="20"/>
                <w:lang w:val="kk-KZ"/>
              </w:rPr>
              <w:lastRenderedPageBreak/>
              <w:t>капиталымен қамтамасыз етілуі</w:t>
            </w:r>
          </w:p>
        </w:tc>
        <w:tc>
          <w:tcPr>
            <w:tcW w:w="715" w:type="dxa"/>
            <w:vMerge w:val="restart"/>
            <w:tcBorders>
              <w:top w:val="single" w:sz="4" w:space="0" w:color="auto"/>
              <w:left w:val="single" w:sz="4" w:space="0" w:color="auto"/>
              <w:right w:val="single" w:sz="4"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r w:rsidRPr="000C2595">
              <w:rPr>
                <w:rFonts w:ascii="Times New Roman" w:hAnsi="Times New Roman"/>
                <w:i/>
                <w:iCs/>
                <w:sz w:val="20"/>
                <w:szCs w:val="20"/>
              </w:rPr>
              <w:t>К</w:t>
            </w:r>
            <w:r w:rsidRPr="000C2595">
              <w:rPr>
                <w:rFonts w:ascii="Times New Roman" w:hAnsi="Times New Roman"/>
                <w:i/>
                <w:iCs/>
                <w:sz w:val="20"/>
                <w:szCs w:val="20"/>
                <w:vertAlign w:val="subscript"/>
              </w:rPr>
              <w:t>о</w:t>
            </w:r>
            <w:r w:rsidRPr="000C2595">
              <w:rPr>
                <w:rFonts w:ascii="Times New Roman" w:hAnsi="Times New Roman"/>
                <w:i/>
                <w:iCs/>
                <w:sz w:val="20"/>
                <w:szCs w:val="20"/>
                <w:vertAlign w:val="subscript"/>
                <w:lang w:val="en-US"/>
              </w:rPr>
              <w:t>z</w:t>
            </w:r>
            <w:r w:rsidRPr="000C2595">
              <w:rPr>
                <w:rFonts w:ascii="Times New Roman" w:hAnsi="Times New Roman"/>
                <w:i/>
                <w:iCs/>
                <w:sz w:val="20"/>
                <w:szCs w:val="20"/>
              </w:rPr>
              <w:t xml:space="preserve"> =</w:t>
            </w:r>
          </w:p>
        </w:tc>
        <w:tc>
          <w:tcPr>
            <w:tcW w:w="3680" w:type="dxa"/>
            <w:tcBorders>
              <w:top w:val="single" w:sz="4" w:space="0" w:color="auto"/>
              <w:left w:val="single" w:sz="4" w:space="0" w:color="auto"/>
              <w:bottom w:val="single" w:sz="4" w:space="0" w:color="auto"/>
              <w:right w:val="single" w:sz="4" w:space="0" w:color="auto"/>
            </w:tcBorders>
          </w:tcPr>
          <w:p w:rsidR="00C12EF3" w:rsidRDefault="00C12EF3" w:rsidP="0011249D">
            <w:pPr>
              <w:widowControl w:val="0"/>
              <w:tabs>
                <w:tab w:val="left" w:pos="0"/>
                <w:tab w:val="left" w:pos="567"/>
              </w:tabs>
              <w:spacing w:after="0" w:line="240" w:lineRule="auto"/>
              <w:jc w:val="both"/>
              <w:rPr>
                <w:rFonts w:ascii="Times New Roman" w:hAnsi="Times New Roman"/>
                <w:i/>
                <w:iCs/>
                <w:sz w:val="20"/>
                <w:szCs w:val="20"/>
                <w:lang w:val="kk-KZ"/>
              </w:rPr>
            </w:pPr>
          </w:p>
          <w:p w:rsidR="0011249D" w:rsidRPr="0011249D" w:rsidRDefault="0011249D" w:rsidP="0011249D">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i/>
                <w:iCs/>
                <w:sz w:val="20"/>
                <w:szCs w:val="20"/>
                <w:lang w:val="kk-KZ"/>
              </w:rPr>
              <w:t>Айналым капиталының меншік көздері</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r w:rsidR="0011249D" w:rsidRPr="009045BF" w:rsidTr="00612F8A">
        <w:trPr>
          <w:cantSplit/>
          <w:trHeight w:hRule="exact" w:val="671"/>
        </w:trPr>
        <w:tc>
          <w:tcPr>
            <w:tcW w:w="2268" w:type="dxa"/>
            <w:vMerge/>
            <w:tcBorders>
              <w:left w:val="single" w:sz="4" w:space="0" w:color="auto"/>
              <w:bottom w:val="single" w:sz="4" w:space="0" w:color="auto"/>
              <w:right w:val="single" w:sz="4" w:space="0" w:color="auto"/>
            </w:tcBorders>
          </w:tcPr>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c>
          <w:tcPr>
            <w:tcW w:w="715" w:type="dxa"/>
            <w:vMerge/>
            <w:tcBorders>
              <w:left w:val="single" w:sz="4" w:space="0" w:color="auto"/>
              <w:bottom w:val="single" w:sz="4" w:space="0" w:color="auto"/>
              <w:right w:val="single" w:sz="4"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sz w:val="20"/>
                <w:szCs w:val="20"/>
              </w:rPr>
            </w:pPr>
          </w:p>
        </w:tc>
        <w:tc>
          <w:tcPr>
            <w:tcW w:w="3680" w:type="dxa"/>
            <w:tcBorders>
              <w:top w:val="single" w:sz="4" w:space="0" w:color="auto"/>
              <w:left w:val="single" w:sz="4" w:space="0" w:color="auto"/>
              <w:bottom w:val="single" w:sz="4" w:space="0" w:color="auto"/>
              <w:right w:val="single" w:sz="4" w:space="0" w:color="auto"/>
            </w:tcBorders>
          </w:tcPr>
          <w:p w:rsidR="0011249D" w:rsidRPr="0011249D" w:rsidRDefault="0011249D" w:rsidP="00C12EF3">
            <w:pPr>
              <w:widowControl w:val="0"/>
              <w:tabs>
                <w:tab w:val="left" w:pos="0"/>
                <w:tab w:val="left" w:pos="567"/>
              </w:tabs>
              <w:spacing w:after="0" w:line="240" w:lineRule="auto"/>
              <w:jc w:val="both"/>
              <w:rPr>
                <w:rFonts w:ascii="Times New Roman" w:hAnsi="Times New Roman"/>
                <w:sz w:val="20"/>
                <w:szCs w:val="20"/>
                <w:lang w:val="kk-KZ"/>
              </w:rPr>
            </w:pPr>
            <w:r w:rsidRPr="000C2595">
              <w:rPr>
                <w:rFonts w:ascii="Times New Roman" w:hAnsi="Times New Roman"/>
                <w:sz w:val="20"/>
                <w:szCs w:val="20"/>
              </w:rPr>
              <w:t xml:space="preserve"> </w:t>
            </w:r>
            <w:r>
              <w:rPr>
                <w:rFonts w:ascii="Times New Roman" w:hAnsi="Times New Roman"/>
                <w:i/>
                <w:iCs/>
                <w:sz w:val="20"/>
                <w:szCs w:val="20"/>
                <w:lang w:val="kk-KZ"/>
              </w:rPr>
              <w:t>Капиталдың жалпы мөлшері</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r w:rsidR="0011249D" w:rsidRPr="009045BF" w:rsidTr="00612F8A">
        <w:trPr>
          <w:cantSplit/>
          <w:trHeight w:hRule="exact" w:val="489"/>
        </w:trPr>
        <w:tc>
          <w:tcPr>
            <w:tcW w:w="2268" w:type="dxa"/>
            <w:vMerge w:val="restart"/>
            <w:tcBorders>
              <w:top w:val="single" w:sz="4" w:space="0" w:color="auto"/>
              <w:left w:val="single" w:sz="4" w:space="0" w:color="auto"/>
              <w:right w:val="single" w:sz="4" w:space="0" w:color="auto"/>
            </w:tcBorders>
          </w:tcPr>
          <w:p w:rsidR="005F5D7A" w:rsidRDefault="005F5D7A" w:rsidP="00C12EF3">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sz w:val="20"/>
                <w:szCs w:val="20"/>
                <w:lang w:val="kk-KZ"/>
              </w:rPr>
              <w:lastRenderedPageBreak/>
              <w:t>Айналым капиталының меншік капиталымен қамтамасыз етілу коэффициенті</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r w:rsidRPr="000C2595">
              <w:rPr>
                <w:rFonts w:ascii="Times New Roman" w:hAnsi="Times New Roman"/>
                <w:sz w:val="20"/>
                <w:szCs w:val="20"/>
              </w:rPr>
              <w:t xml:space="preserve"> </w:t>
            </w:r>
          </w:p>
        </w:tc>
        <w:tc>
          <w:tcPr>
            <w:tcW w:w="715" w:type="dxa"/>
            <w:vMerge w:val="restart"/>
            <w:tcBorders>
              <w:top w:val="single" w:sz="4" w:space="0" w:color="auto"/>
              <w:left w:val="single" w:sz="4" w:space="0" w:color="auto"/>
              <w:right w:val="single" w:sz="4"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r w:rsidRPr="000C2595">
              <w:rPr>
                <w:rFonts w:ascii="Times New Roman" w:hAnsi="Times New Roman"/>
                <w:i/>
                <w:iCs/>
                <w:sz w:val="20"/>
                <w:szCs w:val="20"/>
              </w:rPr>
              <w:t>К</w:t>
            </w:r>
            <w:r w:rsidRPr="000C2595">
              <w:rPr>
                <w:rFonts w:ascii="Times New Roman" w:hAnsi="Times New Roman"/>
                <w:i/>
                <w:iCs/>
                <w:sz w:val="20"/>
                <w:szCs w:val="20"/>
                <w:vertAlign w:val="subscript"/>
              </w:rPr>
              <w:t>о</w:t>
            </w:r>
            <w:r w:rsidRPr="000C2595">
              <w:rPr>
                <w:rFonts w:ascii="Times New Roman" w:hAnsi="Times New Roman"/>
                <w:i/>
                <w:iCs/>
                <w:sz w:val="20"/>
                <w:szCs w:val="20"/>
                <w:vertAlign w:val="subscript"/>
                <w:lang w:val="en-US"/>
              </w:rPr>
              <w:t>i</w:t>
            </w:r>
            <w:r w:rsidRPr="000C2595">
              <w:rPr>
                <w:rFonts w:ascii="Times New Roman" w:hAnsi="Times New Roman"/>
                <w:i/>
                <w:iCs/>
                <w:sz w:val="20"/>
                <w:szCs w:val="20"/>
              </w:rPr>
              <w:t xml:space="preserve"> =</w:t>
            </w:r>
          </w:p>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tc>
        <w:tc>
          <w:tcPr>
            <w:tcW w:w="3680" w:type="dxa"/>
            <w:tcBorders>
              <w:top w:val="single" w:sz="4" w:space="0" w:color="auto"/>
              <w:left w:val="single" w:sz="4" w:space="0" w:color="auto"/>
              <w:bottom w:val="single" w:sz="4" w:space="0" w:color="auto"/>
              <w:right w:val="single" w:sz="4" w:space="0" w:color="auto"/>
            </w:tcBorders>
          </w:tcPr>
          <w:p w:rsidR="0011249D" w:rsidRDefault="0011249D" w:rsidP="0011249D">
            <w:pPr>
              <w:widowControl w:val="0"/>
              <w:tabs>
                <w:tab w:val="left" w:pos="0"/>
                <w:tab w:val="left" w:pos="567"/>
              </w:tabs>
              <w:spacing w:after="0" w:line="240" w:lineRule="auto"/>
              <w:jc w:val="both"/>
              <w:rPr>
                <w:rFonts w:ascii="Times New Roman" w:hAnsi="Times New Roman"/>
                <w:i/>
                <w:iCs/>
                <w:sz w:val="20"/>
                <w:szCs w:val="20"/>
                <w:lang w:val="kk-KZ"/>
              </w:rPr>
            </w:pPr>
          </w:p>
          <w:p w:rsidR="0011249D" w:rsidRPr="0011249D" w:rsidRDefault="0011249D" w:rsidP="0011249D">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i/>
                <w:iCs/>
                <w:sz w:val="20"/>
                <w:szCs w:val="20"/>
                <w:lang w:val="kk-KZ"/>
              </w:rPr>
              <w:t>Айналым капиталының меншік көздері</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r w:rsidR="0011249D" w:rsidRPr="009045BF" w:rsidTr="00612F8A">
        <w:trPr>
          <w:cantSplit/>
          <w:trHeight w:hRule="exact" w:val="772"/>
        </w:trPr>
        <w:tc>
          <w:tcPr>
            <w:tcW w:w="2268" w:type="dxa"/>
            <w:vMerge/>
            <w:tcBorders>
              <w:left w:val="single" w:sz="4" w:space="0" w:color="auto"/>
              <w:bottom w:val="single" w:sz="4" w:space="0" w:color="auto"/>
              <w:right w:val="single" w:sz="4" w:space="0" w:color="auto"/>
            </w:tcBorders>
          </w:tcPr>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c>
          <w:tcPr>
            <w:tcW w:w="715" w:type="dxa"/>
            <w:vMerge/>
            <w:tcBorders>
              <w:left w:val="single" w:sz="4" w:space="0" w:color="auto"/>
              <w:bottom w:val="single" w:sz="4" w:space="0" w:color="auto"/>
              <w:right w:val="single" w:sz="4"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vertAlign w:val="superscript"/>
              </w:rPr>
            </w:pPr>
          </w:p>
        </w:tc>
        <w:tc>
          <w:tcPr>
            <w:tcW w:w="3680" w:type="dxa"/>
            <w:tcBorders>
              <w:top w:val="single" w:sz="4" w:space="0" w:color="auto"/>
              <w:left w:val="single" w:sz="4" w:space="0" w:color="auto"/>
              <w:bottom w:val="single" w:sz="4" w:space="0" w:color="auto"/>
              <w:right w:val="single" w:sz="4" w:space="0" w:color="auto"/>
            </w:tcBorders>
          </w:tcPr>
          <w:p w:rsidR="0011249D" w:rsidRPr="00C12EF3" w:rsidRDefault="0011249D" w:rsidP="00C12EF3">
            <w:pPr>
              <w:widowControl w:val="0"/>
              <w:tabs>
                <w:tab w:val="left" w:pos="0"/>
                <w:tab w:val="left" w:pos="567"/>
              </w:tabs>
              <w:spacing w:after="0" w:line="240" w:lineRule="auto"/>
              <w:jc w:val="both"/>
              <w:rPr>
                <w:rFonts w:ascii="Times New Roman" w:hAnsi="Times New Roman"/>
                <w:sz w:val="20"/>
                <w:szCs w:val="20"/>
                <w:lang w:val="kk-KZ"/>
              </w:rPr>
            </w:pPr>
            <w:r w:rsidRPr="000C2595">
              <w:rPr>
                <w:rFonts w:ascii="Times New Roman" w:hAnsi="Times New Roman"/>
                <w:i/>
                <w:iCs/>
                <w:sz w:val="20"/>
                <w:szCs w:val="20"/>
              </w:rPr>
              <w:t xml:space="preserve"> </w:t>
            </w:r>
            <w:r w:rsidR="00C12EF3">
              <w:rPr>
                <w:rFonts w:ascii="Times New Roman" w:hAnsi="Times New Roman"/>
                <w:i/>
                <w:iCs/>
                <w:sz w:val="20"/>
                <w:szCs w:val="20"/>
                <w:lang w:val="kk-KZ"/>
              </w:rPr>
              <w:t>Айналым капиталы</w:t>
            </w:r>
          </w:p>
          <w:p w:rsidR="0011249D" w:rsidRPr="000C2595" w:rsidRDefault="0011249D" w:rsidP="00C12EF3">
            <w:pPr>
              <w:pStyle w:val="FR1"/>
              <w:tabs>
                <w:tab w:val="left" w:pos="0"/>
                <w:tab w:val="left" w:pos="567"/>
              </w:tabs>
              <w:spacing w:before="0" w:line="240" w:lineRule="auto"/>
              <w:ind w:left="0"/>
              <w:rPr>
                <w:rFonts w:ascii="Times New Roman" w:hAnsi="Times New Roman"/>
              </w:rPr>
            </w:pP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r w:rsidR="0011249D" w:rsidRPr="009045BF" w:rsidTr="00612F8A">
        <w:trPr>
          <w:cantSplit/>
          <w:trHeight w:hRule="exact" w:val="489"/>
        </w:trPr>
        <w:tc>
          <w:tcPr>
            <w:tcW w:w="2268" w:type="dxa"/>
            <w:vMerge w:val="restart"/>
            <w:tcBorders>
              <w:top w:val="single" w:sz="4" w:space="0" w:color="auto"/>
              <w:left w:val="single" w:sz="4" w:space="0" w:color="auto"/>
              <w:right w:val="single" w:sz="4" w:space="0" w:color="auto"/>
            </w:tcBorders>
          </w:tcPr>
          <w:p w:rsidR="00BD374A" w:rsidRDefault="00BD374A" w:rsidP="00BD374A">
            <w:pPr>
              <w:widowControl w:val="0"/>
              <w:tabs>
                <w:tab w:val="left" w:pos="0"/>
                <w:tab w:val="left" w:pos="567"/>
              </w:tabs>
              <w:spacing w:after="0" w:line="240" w:lineRule="auto"/>
              <w:jc w:val="both"/>
              <w:rPr>
                <w:rFonts w:ascii="Times New Roman" w:hAnsi="Times New Roman"/>
                <w:sz w:val="20"/>
                <w:szCs w:val="20"/>
                <w:lang w:val="kk-KZ"/>
              </w:rPr>
            </w:pPr>
          </w:p>
          <w:p w:rsidR="0011249D" w:rsidRDefault="00BD374A" w:rsidP="00BD374A">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sz w:val="20"/>
                <w:szCs w:val="20"/>
                <w:lang w:val="kk-KZ"/>
              </w:rPr>
              <w:t>Жалпы өтімділік к</w:t>
            </w:r>
            <w:r w:rsidR="0011249D" w:rsidRPr="000C2595">
              <w:rPr>
                <w:rFonts w:ascii="Times New Roman" w:hAnsi="Times New Roman"/>
                <w:sz w:val="20"/>
                <w:szCs w:val="20"/>
              </w:rPr>
              <w:t>оэффициент</w:t>
            </w:r>
            <w:r>
              <w:rPr>
                <w:rFonts w:ascii="Times New Roman" w:hAnsi="Times New Roman"/>
                <w:sz w:val="20"/>
                <w:szCs w:val="20"/>
                <w:lang w:val="kk-KZ"/>
              </w:rPr>
              <w:t>і</w:t>
            </w:r>
            <w:r w:rsidR="0011249D" w:rsidRPr="000C2595">
              <w:rPr>
                <w:rFonts w:ascii="Times New Roman" w:hAnsi="Times New Roman"/>
                <w:sz w:val="20"/>
                <w:szCs w:val="20"/>
              </w:rPr>
              <w:t xml:space="preserve"> </w:t>
            </w:r>
          </w:p>
          <w:p w:rsidR="00BD374A" w:rsidRPr="00BD374A" w:rsidRDefault="00BD374A" w:rsidP="00BD374A">
            <w:pPr>
              <w:widowControl w:val="0"/>
              <w:tabs>
                <w:tab w:val="left" w:pos="0"/>
                <w:tab w:val="left" w:pos="567"/>
              </w:tabs>
              <w:spacing w:after="0" w:line="240" w:lineRule="auto"/>
              <w:jc w:val="both"/>
              <w:rPr>
                <w:rFonts w:ascii="Times New Roman" w:hAnsi="Times New Roman"/>
                <w:sz w:val="20"/>
                <w:szCs w:val="20"/>
                <w:lang w:val="kk-KZ"/>
              </w:rPr>
            </w:pPr>
          </w:p>
        </w:tc>
        <w:tc>
          <w:tcPr>
            <w:tcW w:w="715" w:type="dxa"/>
            <w:vMerge w:val="restart"/>
            <w:tcBorders>
              <w:top w:val="single" w:sz="4" w:space="0" w:color="auto"/>
              <w:left w:val="single" w:sz="4" w:space="0" w:color="auto"/>
              <w:right w:val="single" w:sz="4"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r w:rsidRPr="000C2595">
              <w:rPr>
                <w:rFonts w:ascii="Times New Roman" w:hAnsi="Times New Roman"/>
                <w:i/>
                <w:iCs/>
                <w:sz w:val="20"/>
                <w:szCs w:val="20"/>
              </w:rPr>
              <w:t>К</w:t>
            </w:r>
            <w:r w:rsidRPr="000C2595">
              <w:rPr>
                <w:rFonts w:ascii="Times New Roman" w:hAnsi="Times New Roman"/>
                <w:i/>
                <w:iCs/>
                <w:sz w:val="20"/>
                <w:szCs w:val="20"/>
                <w:vertAlign w:val="subscript"/>
              </w:rPr>
              <w:t>ол</w:t>
            </w:r>
            <w:r w:rsidRPr="000C2595">
              <w:rPr>
                <w:rFonts w:ascii="Times New Roman" w:hAnsi="Times New Roman"/>
                <w:i/>
                <w:iCs/>
                <w:sz w:val="20"/>
                <w:szCs w:val="20"/>
              </w:rPr>
              <w:t xml:space="preserve"> =</w:t>
            </w:r>
          </w:p>
        </w:tc>
        <w:tc>
          <w:tcPr>
            <w:tcW w:w="3680" w:type="dxa"/>
            <w:tcBorders>
              <w:top w:val="single" w:sz="4" w:space="0" w:color="auto"/>
              <w:left w:val="single" w:sz="4" w:space="0" w:color="auto"/>
              <w:bottom w:val="single" w:sz="4" w:space="0" w:color="auto"/>
              <w:right w:val="single" w:sz="4" w:space="0" w:color="auto"/>
            </w:tcBorders>
          </w:tcPr>
          <w:p w:rsidR="00C12EF3" w:rsidRDefault="00C12EF3" w:rsidP="00C12EF3">
            <w:pPr>
              <w:widowControl w:val="0"/>
              <w:tabs>
                <w:tab w:val="left" w:pos="0"/>
                <w:tab w:val="left" w:pos="567"/>
              </w:tabs>
              <w:spacing w:after="0" w:line="240" w:lineRule="auto"/>
              <w:jc w:val="both"/>
              <w:rPr>
                <w:rFonts w:ascii="Times New Roman" w:hAnsi="Times New Roman"/>
                <w:i/>
                <w:iCs/>
                <w:sz w:val="20"/>
                <w:szCs w:val="20"/>
                <w:lang w:val="kk-KZ"/>
              </w:rPr>
            </w:pPr>
          </w:p>
          <w:p w:rsidR="0011249D" w:rsidRPr="000C2595" w:rsidRDefault="00C12EF3" w:rsidP="00C12EF3">
            <w:pPr>
              <w:widowControl w:val="0"/>
              <w:tabs>
                <w:tab w:val="left" w:pos="0"/>
                <w:tab w:val="left" w:pos="567"/>
              </w:tabs>
              <w:spacing w:after="0" w:line="240" w:lineRule="auto"/>
              <w:jc w:val="both"/>
              <w:rPr>
                <w:rFonts w:ascii="Times New Roman" w:hAnsi="Times New Roman"/>
                <w:sz w:val="20"/>
                <w:szCs w:val="20"/>
              </w:rPr>
            </w:pPr>
            <w:r>
              <w:rPr>
                <w:rFonts w:ascii="Times New Roman" w:hAnsi="Times New Roman"/>
                <w:i/>
                <w:iCs/>
                <w:sz w:val="20"/>
                <w:szCs w:val="20"/>
                <w:lang w:val="kk-KZ"/>
              </w:rPr>
              <w:t>Айналым капиталы</w:t>
            </w:r>
            <w:r w:rsidRPr="000C2595">
              <w:rPr>
                <w:rFonts w:ascii="Times New Roman" w:hAnsi="Times New Roman"/>
                <w:sz w:val="20"/>
                <w:szCs w:val="20"/>
              </w:rPr>
              <w:t xml:space="preserve"> </w:t>
            </w:r>
          </w:p>
        </w:tc>
      </w:tr>
      <w:tr w:rsidR="0011249D" w:rsidRPr="009045BF" w:rsidTr="00612F8A">
        <w:trPr>
          <w:cantSplit/>
          <w:trHeight w:hRule="exact" w:val="489"/>
        </w:trPr>
        <w:tc>
          <w:tcPr>
            <w:tcW w:w="2268" w:type="dxa"/>
            <w:vMerge/>
            <w:tcBorders>
              <w:left w:val="single" w:sz="4" w:space="0" w:color="auto"/>
              <w:bottom w:val="single" w:sz="4" w:space="0" w:color="auto"/>
              <w:right w:val="single" w:sz="4" w:space="0" w:color="auto"/>
            </w:tcBorders>
          </w:tcPr>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c>
          <w:tcPr>
            <w:tcW w:w="715" w:type="dxa"/>
            <w:vMerge/>
            <w:tcBorders>
              <w:left w:val="single" w:sz="4" w:space="0" w:color="auto"/>
              <w:bottom w:val="single" w:sz="4" w:space="0" w:color="auto"/>
              <w:right w:val="single" w:sz="4"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tc>
        <w:tc>
          <w:tcPr>
            <w:tcW w:w="3680" w:type="dxa"/>
            <w:tcBorders>
              <w:top w:val="single" w:sz="4" w:space="0" w:color="auto"/>
              <w:left w:val="single" w:sz="4" w:space="0" w:color="auto"/>
              <w:bottom w:val="single" w: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i/>
                <w:iCs/>
                <w:sz w:val="20"/>
                <w:szCs w:val="20"/>
                <w:lang w:val="kk-KZ"/>
              </w:rPr>
              <w:t>Ағымдағы міндеттемелер</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r w:rsidR="0011249D" w:rsidRPr="009045BF" w:rsidTr="00612F8A">
        <w:trPr>
          <w:cantSplit/>
          <w:trHeight w:hRule="exact" w:val="489"/>
        </w:trPr>
        <w:tc>
          <w:tcPr>
            <w:tcW w:w="2268" w:type="dxa"/>
            <w:vMerge w:val="restart"/>
            <w:tcBorders>
              <w:top w:val="single" w:sz="4" w:space="0" w:color="auto"/>
              <w:left w:val="single" w:sz="4" w:space="0" w:color="auto"/>
              <w:right w:val="single" w:sz="4" w:space="0" w:color="auto"/>
            </w:tcBorders>
          </w:tcPr>
          <w:p w:rsidR="00F67C38" w:rsidRDefault="00F67C38" w:rsidP="00F67C38">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sz w:val="20"/>
                <w:szCs w:val="20"/>
                <w:lang w:val="kk-KZ"/>
              </w:rPr>
              <w:t>Критикалық өтімділік к</w:t>
            </w:r>
            <w:r w:rsidRPr="000C2595">
              <w:rPr>
                <w:rFonts w:ascii="Times New Roman" w:hAnsi="Times New Roman"/>
                <w:sz w:val="20"/>
                <w:szCs w:val="20"/>
              </w:rPr>
              <w:t>оэффициент</w:t>
            </w:r>
            <w:r>
              <w:rPr>
                <w:rFonts w:ascii="Times New Roman" w:hAnsi="Times New Roman"/>
                <w:sz w:val="20"/>
                <w:szCs w:val="20"/>
                <w:lang w:val="kk-KZ"/>
              </w:rPr>
              <w:t>і</w:t>
            </w:r>
            <w:r w:rsidRPr="000C2595">
              <w:rPr>
                <w:rFonts w:ascii="Times New Roman" w:hAnsi="Times New Roman"/>
                <w:sz w:val="20"/>
                <w:szCs w:val="20"/>
              </w:rPr>
              <w:t xml:space="preserve"> </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c>
          <w:tcPr>
            <w:tcW w:w="715" w:type="dxa"/>
            <w:vMerge w:val="restart"/>
            <w:tcBorders>
              <w:top w:val="single" w:sz="4" w:space="0" w:color="auto"/>
              <w:left w:val="single" w:sz="4" w:space="0" w:color="auto"/>
              <w:right w:val="single" w:sz="4"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r w:rsidRPr="000C2595">
              <w:rPr>
                <w:rFonts w:ascii="Times New Roman" w:hAnsi="Times New Roman"/>
                <w:i/>
                <w:iCs/>
                <w:sz w:val="20"/>
                <w:szCs w:val="20"/>
              </w:rPr>
              <w:t>К</w:t>
            </w:r>
            <w:r w:rsidRPr="000C2595">
              <w:rPr>
                <w:rFonts w:ascii="Times New Roman" w:hAnsi="Times New Roman"/>
                <w:i/>
                <w:iCs/>
                <w:sz w:val="20"/>
                <w:szCs w:val="20"/>
                <w:vertAlign w:val="subscript"/>
              </w:rPr>
              <w:t>кл</w:t>
            </w:r>
            <w:r w:rsidRPr="000C2595">
              <w:rPr>
                <w:rFonts w:ascii="Times New Roman" w:hAnsi="Times New Roman"/>
                <w:i/>
                <w:iCs/>
                <w:sz w:val="20"/>
                <w:szCs w:val="20"/>
              </w:rPr>
              <w:t xml:space="preserve"> =</w:t>
            </w:r>
          </w:p>
        </w:tc>
        <w:tc>
          <w:tcPr>
            <w:tcW w:w="3680" w:type="dxa"/>
            <w:tcBorders>
              <w:top w:val="single" w:sz="4" w:space="0" w:color="auto"/>
              <w:left w:val="single" w:sz="4" w:space="0" w:color="auto"/>
              <w:bottom w:val="single" w:sz="4" w:space="0" w:color="auto"/>
              <w:right w:val="single" w:sz="4" w:space="0" w:color="auto"/>
            </w:tcBorders>
          </w:tcPr>
          <w:p w:rsidR="0011249D" w:rsidRPr="00C12EF3" w:rsidRDefault="00C12EF3" w:rsidP="00C12EF3">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i/>
                <w:iCs/>
                <w:sz w:val="20"/>
                <w:szCs w:val="20"/>
                <w:lang w:val="kk-KZ"/>
              </w:rPr>
              <w:t>Ақша қаражаттары және эквиваленттері</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r w:rsidR="0011249D" w:rsidRPr="009045BF" w:rsidTr="00612F8A">
        <w:trPr>
          <w:cantSplit/>
          <w:trHeight w:hRule="exact" w:val="367"/>
        </w:trPr>
        <w:tc>
          <w:tcPr>
            <w:tcW w:w="2268" w:type="dxa"/>
            <w:vMerge/>
            <w:tcBorders>
              <w:left w:val="single" w:sz="4" w:space="0" w:color="auto"/>
              <w:bottom w:val="single" w:sz="4" w:space="0" w:color="auto"/>
              <w:right w:val="single" w:sz="4" w:space="0" w:color="auto"/>
            </w:tcBorders>
          </w:tcPr>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c>
          <w:tcPr>
            <w:tcW w:w="715" w:type="dxa"/>
            <w:vMerge/>
            <w:tcBorders>
              <w:left w:val="single" w:sz="4" w:space="0" w:color="auto"/>
              <w:bottom w:val="single" w:sz="4" w:space="0" w:color="auto"/>
              <w:right w:val="single" w:sz="4"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tc>
        <w:tc>
          <w:tcPr>
            <w:tcW w:w="3680" w:type="dxa"/>
            <w:tcBorders>
              <w:top w:val="single" w:sz="4" w:space="0" w:color="auto"/>
              <w:left w:val="single" w:sz="4" w:space="0" w:color="auto"/>
              <w:bottom w:val="single" w:sz="4" w:space="0" w:color="auto"/>
              <w:right w:val="single" w:sz="4" w:space="0" w:color="auto"/>
            </w:tcBorders>
          </w:tcPr>
          <w:p w:rsidR="00C12EF3" w:rsidRPr="00C12EF3" w:rsidRDefault="00C12EF3" w:rsidP="00C12EF3">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i/>
                <w:iCs/>
                <w:sz w:val="20"/>
                <w:szCs w:val="20"/>
                <w:lang w:val="kk-KZ"/>
              </w:rPr>
              <w:t>Ағымдағы міндеттемелер</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r w:rsidR="0011249D" w:rsidRPr="009045BF" w:rsidTr="00612F8A">
        <w:trPr>
          <w:cantSplit/>
          <w:trHeight w:hRule="exact" w:val="788"/>
        </w:trPr>
        <w:tc>
          <w:tcPr>
            <w:tcW w:w="2268" w:type="dxa"/>
            <w:vMerge w:val="restart"/>
            <w:tcBorders>
              <w:top w:val="single" w:sz="4" w:space="0" w:color="auto"/>
              <w:left w:val="single" w:sz="4" w:space="0" w:color="auto"/>
              <w:right w:val="single" w:sz="4" w:space="0" w:color="auto"/>
            </w:tcBorders>
          </w:tcPr>
          <w:p w:rsidR="00F67C38" w:rsidRDefault="00F67C38" w:rsidP="00F67C38">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sz w:val="20"/>
                <w:szCs w:val="20"/>
                <w:lang w:val="kk-KZ"/>
              </w:rPr>
              <w:t>Абсолютті өтімділік к</w:t>
            </w:r>
            <w:r w:rsidRPr="000C2595">
              <w:rPr>
                <w:rFonts w:ascii="Times New Roman" w:hAnsi="Times New Roman"/>
                <w:sz w:val="20"/>
                <w:szCs w:val="20"/>
              </w:rPr>
              <w:t>оэффициент</w:t>
            </w:r>
            <w:r>
              <w:rPr>
                <w:rFonts w:ascii="Times New Roman" w:hAnsi="Times New Roman"/>
                <w:sz w:val="20"/>
                <w:szCs w:val="20"/>
                <w:lang w:val="kk-KZ"/>
              </w:rPr>
              <w:t>і</w:t>
            </w:r>
            <w:r w:rsidRPr="000C2595">
              <w:rPr>
                <w:rFonts w:ascii="Times New Roman" w:hAnsi="Times New Roman"/>
                <w:sz w:val="20"/>
                <w:szCs w:val="20"/>
              </w:rPr>
              <w:t xml:space="preserve"> </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c>
          <w:tcPr>
            <w:tcW w:w="715" w:type="dxa"/>
            <w:vMerge w:val="restart"/>
            <w:tcBorders>
              <w:top w:val="single" w:sz="4" w:space="0" w:color="auto"/>
              <w:left w:val="single" w:sz="4" w:space="0" w:color="auto"/>
              <w:right w:val="single" w:sz="4"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r w:rsidRPr="000C2595">
              <w:rPr>
                <w:rFonts w:ascii="Times New Roman" w:hAnsi="Times New Roman"/>
                <w:i/>
                <w:iCs/>
                <w:sz w:val="20"/>
                <w:szCs w:val="20"/>
              </w:rPr>
              <w:t>К</w:t>
            </w:r>
            <w:r w:rsidRPr="000C2595">
              <w:rPr>
                <w:rFonts w:ascii="Times New Roman" w:hAnsi="Times New Roman"/>
                <w:i/>
                <w:iCs/>
                <w:sz w:val="20"/>
                <w:szCs w:val="20"/>
                <w:vertAlign w:val="subscript"/>
              </w:rPr>
              <w:t>ал</w:t>
            </w:r>
            <w:r w:rsidRPr="000C2595">
              <w:rPr>
                <w:rFonts w:ascii="Times New Roman" w:hAnsi="Times New Roman"/>
                <w:i/>
                <w:iCs/>
                <w:sz w:val="20"/>
                <w:szCs w:val="20"/>
              </w:rPr>
              <w:t xml:space="preserve"> =</w:t>
            </w:r>
          </w:p>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tc>
        <w:tc>
          <w:tcPr>
            <w:tcW w:w="3680" w:type="dxa"/>
            <w:tcBorders>
              <w:top w:val="single" w:sz="4" w:space="0" w:color="auto"/>
              <w:left w:val="single" w:sz="4" w:space="0" w:color="auto"/>
              <w:bottom w:val="single" w:sz="4" w:space="0" w:color="auto"/>
              <w:right w:val="single" w:sz="4" w:space="0" w:color="auto"/>
            </w:tcBorders>
          </w:tcPr>
          <w:p w:rsidR="00C12EF3" w:rsidRPr="00C12EF3" w:rsidRDefault="00C12EF3" w:rsidP="00C12EF3">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i/>
                <w:iCs/>
                <w:sz w:val="20"/>
                <w:szCs w:val="20"/>
                <w:lang w:val="kk-KZ"/>
              </w:rPr>
              <w:t>Ақша қаражаттары және эквиваленттері</w:t>
            </w:r>
          </w:p>
          <w:p w:rsidR="0011249D" w:rsidRPr="009D26D2" w:rsidRDefault="0011249D" w:rsidP="00C12EF3">
            <w:pPr>
              <w:widowControl w:val="0"/>
              <w:tabs>
                <w:tab w:val="left" w:pos="0"/>
                <w:tab w:val="left" w:pos="567"/>
              </w:tabs>
              <w:spacing w:after="0" w:line="240" w:lineRule="auto"/>
              <w:jc w:val="both"/>
              <w:rPr>
                <w:rFonts w:ascii="Times New Roman" w:hAnsi="Times New Roman"/>
                <w:sz w:val="20"/>
                <w:szCs w:val="20"/>
                <w:lang w:val="kk-KZ"/>
              </w:rPr>
            </w:pPr>
            <w:r w:rsidRPr="000C2595">
              <w:rPr>
                <w:rFonts w:ascii="Times New Roman" w:hAnsi="Times New Roman"/>
                <w:i/>
                <w:iCs/>
                <w:sz w:val="20"/>
                <w:szCs w:val="20"/>
              </w:rPr>
              <w:t xml:space="preserve"> + </w:t>
            </w:r>
            <w:r w:rsidRPr="000C2595">
              <w:rPr>
                <w:rFonts w:ascii="Times New Roman" w:hAnsi="Times New Roman"/>
                <w:sz w:val="20"/>
                <w:szCs w:val="20"/>
              </w:rPr>
              <w:t xml:space="preserve"> </w:t>
            </w:r>
            <w:r w:rsidR="009D26D2">
              <w:rPr>
                <w:rFonts w:ascii="Times New Roman" w:hAnsi="Times New Roman"/>
                <w:i/>
                <w:iCs/>
                <w:sz w:val="20"/>
                <w:szCs w:val="20"/>
                <w:lang w:val="kk-KZ"/>
              </w:rPr>
              <w:t>қысқа мерзімді қаржылық салымдар</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r w:rsidR="0011249D" w:rsidRPr="009045BF" w:rsidTr="00612F8A">
        <w:trPr>
          <w:cantSplit/>
          <w:trHeight w:hRule="exact" w:val="489"/>
        </w:trPr>
        <w:tc>
          <w:tcPr>
            <w:tcW w:w="2268" w:type="dxa"/>
            <w:vMerge/>
            <w:tcBorders>
              <w:left w:val="single" w:sz="4" w:space="0" w:color="auto"/>
              <w:bottom w:val="single" w:sz="4" w:space="0" w:color="auto"/>
              <w:right w:val="single" w:sz="4" w:space="0" w:color="auto"/>
            </w:tcBorders>
          </w:tcPr>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c>
          <w:tcPr>
            <w:tcW w:w="715" w:type="dxa"/>
            <w:vMerge/>
            <w:tcBorders>
              <w:left w:val="single" w:sz="4" w:space="0" w:color="auto"/>
              <w:bottom w:val="single" w:sz="4" w:space="0" w:color="auto"/>
              <w:right w:val="single" w:sz="4"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p>
        </w:tc>
        <w:tc>
          <w:tcPr>
            <w:tcW w:w="3680" w:type="dxa"/>
            <w:tcBorders>
              <w:top w:val="single" w:sz="4" w:space="0" w:color="auto"/>
              <w:left w:val="single" w:sz="4" w:space="0" w:color="auto"/>
              <w:bottom w:val="single" w:sz="4" w:space="0" w:color="auto"/>
              <w:right w:val="single" w:sz="4" w:space="0" w:color="auto"/>
            </w:tcBorders>
          </w:tcPr>
          <w:p w:rsidR="00C12EF3" w:rsidRPr="00C12EF3" w:rsidRDefault="00C12EF3" w:rsidP="00C12EF3">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i/>
                <w:iCs/>
                <w:sz w:val="20"/>
                <w:szCs w:val="20"/>
                <w:lang w:val="kk-KZ"/>
              </w:rPr>
              <w:t>Ағымдағы міндеттемелер</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r w:rsidR="0011249D" w:rsidRPr="009045BF" w:rsidTr="00612F8A">
        <w:trPr>
          <w:cantSplit/>
          <w:trHeight w:hRule="exact" w:val="489"/>
        </w:trPr>
        <w:tc>
          <w:tcPr>
            <w:tcW w:w="2268" w:type="dxa"/>
            <w:tcBorders>
              <w:top w:val="single" w:sz="4" w:space="0" w:color="auto"/>
              <w:left w:val="single" w:sz="4" w:space="0" w:color="auto"/>
              <w:bottom w:val="single" w:sz="4" w:space="0" w:color="auto"/>
              <w:right w:val="single" w:sz="4" w:space="0" w:color="auto"/>
            </w:tcBorders>
          </w:tcPr>
          <w:p w:rsidR="0011249D" w:rsidRPr="00F67C38" w:rsidRDefault="00F67C38" w:rsidP="00C12EF3">
            <w:pPr>
              <w:widowControl w:val="0"/>
              <w:tabs>
                <w:tab w:val="left" w:pos="0"/>
                <w:tab w:val="left" w:pos="567"/>
              </w:tabs>
              <w:spacing w:after="0" w:line="240" w:lineRule="auto"/>
              <w:jc w:val="both"/>
              <w:rPr>
                <w:rFonts w:ascii="Times New Roman" w:hAnsi="Times New Roman"/>
                <w:sz w:val="20"/>
                <w:szCs w:val="20"/>
                <w:lang w:val="kk-KZ"/>
              </w:rPr>
            </w:pPr>
            <w:r>
              <w:rPr>
                <w:rFonts w:ascii="Times New Roman" w:hAnsi="Times New Roman"/>
                <w:sz w:val="20"/>
                <w:szCs w:val="20"/>
                <w:lang w:val="kk-KZ"/>
              </w:rPr>
              <w:t>Таза айналым капиталы</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11249D" w:rsidRPr="000C2595" w:rsidRDefault="0011249D" w:rsidP="0057284B">
            <w:pPr>
              <w:widowControl w:val="0"/>
              <w:tabs>
                <w:tab w:val="left" w:pos="0"/>
                <w:tab w:val="left" w:pos="102"/>
                <w:tab w:val="left" w:pos="567"/>
              </w:tabs>
              <w:spacing w:after="0" w:line="240" w:lineRule="auto"/>
              <w:jc w:val="both"/>
              <w:rPr>
                <w:rFonts w:ascii="Times New Roman" w:hAnsi="Times New Roman"/>
                <w:i/>
                <w:iCs/>
                <w:sz w:val="20"/>
                <w:szCs w:val="20"/>
              </w:rPr>
            </w:pPr>
            <w:r w:rsidRPr="000C2595">
              <w:rPr>
                <w:rFonts w:ascii="Times New Roman" w:hAnsi="Times New Roman"/>
                <w:i/>
                <w:iCs/>
                <w:sz w:val="20"/>
                <w:szCs w:val="20"/>
                <w:lang w:val="en-US"/>
              </w:rPr>
              <w:t>NWC</w:t>
            </w:r>
          </w:p>
        </w:tc>
        <w:tc>
          <w:tcPr>
            <w:tcW w:w="3680" w:type="dxa"/>
            <w:tcBorders>
              <w:top w:val="single" w:sz="4" w:space="0" w:color="auto"/>
              <w:left w:val="single" w:sz="4" w:space="0" w:color="auto"/>
              <w:bottom w:val="single" w:sz="4" w:space="0" w:color="auto"/>
              <w:right w:val="single" w:sz="4" w:space="0" w:color="auto"/>
            </w:tcBorders>
          </w:tcPr>
          <w:p w:rsidR="00C12EF3" w:rsidRPr="00C12EF3" w:rsidRDefault="0011249D" w:rsidP="00C12EF3">
            <w:pPr>
              <w:widowControl w:val="0"/>
              <w:tabs>
                <w:tab w:val="left" w:pos="0"/>
                <w:tab w:val="left" w:pos="567"/>
              </w:tabs>
              <w:spacing w:after="0" w:line="240" w:lineRule="auto"/>
              <w:jc w:val="both"/>
              <w:rPr>
                <w:rFonts w:ascii="Times New Roman" w:hAnsi="Times New Roman"/>
                <w:sz w:val="20"/>
                <w:szCs w:val="20"/>
                <w:lang w:val="kk-KZ"/>
              </w:rPr>
            </w:pPr>
            <w:r w:rsidRPr="000C2595">
              <w:rPr>
                <w:rFonts w:ascii="Times New Roman" w:hAnsi="Times New Roman"/>
                <w:sz w:val="20"/>
                <w:szCs w:val="20"/>
              </w:rPr>
              <w:t xml:space="preserve"> </w:t>
            </w:r>
            <w:r w:rsidR="00C12EF3">
              <w:rPr>
                <w:rFonts w:ascii="Times New Roman" w:hAnsi="Times New Roman"/>
                <w:i/>
                <w:iCs/>
                <w:sz w:val="20"/>
                <w:szCs w:val="20"/>
                <w:lang w:val="kk-KZ"/>
              </w:rPr>
              <w:t>Айналым капиталы</w:t>
            </w:r>
            <w:r w:rsidR="00C12EF3" w:rsidRPr="000C2595">
              <w:rPr>
                <w:rFonts w:ascii="Times New Roman" w:hAnsi="Times New Roman"/>
                <w:sz w:val="20"/>
                <w:szCs w:val="20"/>
              </w:rPr>
              <w:t xml:space="preserve"> </w:t>
            </w:r>
            <w:r w:rsidRPr="000C2595">
              <w:rPr>
                <w:rFonts w:ascii="Times New Roman" w:hAnsi="Times New Roman"/>
                <w:i/>
                <w:iCs/>
                <w:sz w:val="20"/>
                <w:szCs w:val="20"/>
              </w:rPr>
              <w:t xml:space="preserve">—  </w:t>
            </w:r>
            <w:r w:rsidR="00C12EF3">
              <w:rPr>
                <w:rFonts w:ascii="Times New Roman" w:hAnsi="Times New Roman"/>
                <w:i/>
                <w:iCs/>
                <w:sz w:val="20"/>
                <w:szCs w:val="20"/>
                <w:lang w:val="kk-KZ"/>
              </w:rPr>
              <w:t>Ағымдағы міндеттемелер</w:t>
            </w:r>
          </w:p>
          <w:p w:rsidR="0011249D" w:rsidRPr="000C2595" w:rsidRDefault="0011249D" w:rsidP="00C12EF3">
            <w:pPr>
              <w:widowControl w:val="0"/>
              <w:tabs>
                <w:tab w:val="left" w:pos="0"/>
                <w:tab w:val="left" w:pos="567"/>
              </w:tabs>
              <w:spacing w:after="0" w:line="240" w:lineRule="auto"/>
              <w:jc w:val="both"/>
              <w:rPr>
                <w:rFonts w:ascii="Times New Roman" w:hAnsi="Times New Roman"/>
                <w:sz w:val="20"/>
                <w:szCs w:val="20"/>
              </w:rPr>
            </w:pPr>
          </w:p>
        </w:tc>
      </w:tr>
    </w:tbl>
    <w:p w:rsidR="009045BF" w:rsidRPr="009045BF" w:rsidRDefault="009045BF" w:rsidP="009045BF">
      <w:pPr>
        <w:widowControl w:val="0"/>
        <w:tabs>
          <w:tab w:val="left" w:pos="284"/>
          <w:tab w:val="left" w:pos="567"/>
        </w:tabs>
        <w:spacing w:after="0" w:line="240" w:lineRule="auto"/>
        <w:ind w:firstLine="426"/>
        <w:jc w:val="both"/>
        <w:rPr>
          <w:rFonts w:ascii="Times New Roman" w:hAnsi="Times New Roman"/>
          <w:b/>
          <w:sz w:val="24"/>
          <w:szCs w:val="24"/>
        </w:rPr>
      </w:pPr>
    </w:p>
    <w:p w:rsidR="00BE15D0" w:rsidRDefault="00BE15D0"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Бизнесті кеңейтуге нақты мүмкіндік тудыруда айналым капиталын тиімді пайдалану болып табылады. Ол бірінші кезекте оның айналымдылығын жеделдету мен айналым капиталының мөлшерін сақтап қалып капитал қайтарымдылығын өсіруде. </w:t>
      </w:r>
    </w:p>
    <w:p w:rsidR="00BE15D0" w:rsidRDefault="00AA5D4E"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Қаржы менеджментінде қаражаттардың айналымы ақша қаражаттарының айналу циклының үлгісімен сипатталады. Бүл тәсіл оперативті</w:t>
      </w:r>
      <w:r w:rsidRPr="00E630F8">
        <w:rPr>
          <w:lang w:val="kk-KZ"/>
        </w:rPr>
        <w:t xml:space="preserve"> </w:t>
      </w:r>
      <w:r w:rsidRPr="00AA5D4E">
        <w:rPr>
          <w:rFonts w:ascii="Times New Roman" w:hAnsi="Times New Roman"/>
          <w:sz w:val="24"/>
          <w:szCs w:val="24"/>
          <w:lang w:val="kk-KZ"/>
        </w:rPr>
        <w:t>уақиғаларды</w:t>
      </w:r>
      <w:r w:rsidR="00B1505F">
        <w:rPr>
          <w:rFonts w:ascii="Times New Roman" w:hAnsi="Times New Roman"/>
          <w:sz w:val="24"/>
          <w:szCs w:val="24"/>
          <w:lang w:val="kk-KZ"/>
        </w:rPr>
        <w:t xml:space="preserve">ң </w:t>
      </w:r>
      <w:r w:rsidRPr="00AA5D4E">
        <w:rPr>
          <w:rFonts w:ascii="Times New Roman" w:hAnsi="Times New Roman"/>
          <w:sz w:val="24"/>
          <w:szCs w:val="24"/>
          <w:lang w:val="kk-KZ"/>
        </w:rPr>
        <w:t>салт ақшаның қозғалысы</w:t>
      </w:r>
      <w:r>
        <w:rPr>
          <w:rFonts w:ascii="Times New Roman" w:hAnsi="Times New Roman"/>
          <w:sz w:val="24"/>
          <w:szCs w:val="24"/>
          <w:lang w:val="kk-KZ"/>
        </w:rPr>
        <w:t xml:space="preserve">на </w:t>
      </w:r>
      <w:r w:rsidR="00B1505F">
        <w:rPr>
          <w:rFonts w:ascii="Times New Roman" w:hAnsi="Times New Roman"/>
          <w:sz w:val="24"/>
          <w:szCs w:val="24"/>
          <w:lang w:val="kk-KZ"/>
        </w:rPr>
        <w:t xml:space="preserve">ауысуына </w:t>
      </w:r>
      <w:r>
        <w:rPr>
          <w:rFonts w:ascii="Times New Roman" w:hAnsi="Times New Roman"/>
          <w:sz w:val="24"/>
          <w:szCs w:val="24"/>
          <w:lang w:val="kk-KZ"/>
        </w:rPr>
        <w:t>негізделеді.</w:t>
      </w:r>
    </w:p>
    <w:p w:rsidR="00BE15D0" w:rsidRPr="0061676D" w:rsidRDefault="006348B4" w:rsidP="0061676D">
      <w:pPr>
        <w:pStyle w:val="51"/>
        <w:keepNext w:val="0"/>
        <w:tabs>
          <w:tab w:val="left" w:pos="284"/>
          <w:tab w:val="left" w:pos="567"/>
        </w:tabs>
        <w:overflowPunct w:val="0"/>
        <w:adjustRightInd w:val="0"/>
        <w:spacing w:before="0"/>
        <w:ind w:firstLine="426"/>
        <w:textAlignment w:val="baseline"/>
        <w:rPr>
          <w:sz w:val="24"/>
          <w:szCs w:val="24"/>
          <w:lang w:val="kk-KZ"/>
        </w:rPr>
      </w:pPr>
      <w:r>
        <w:rPr>
          <w:i/>
          <w:sz w:val="24"/>
          <w:szCs w:val="24"/>
          <w:lang w:val="kk-KZ"/>
        </w:rPr>
        <w:t xml:space="preserve">1. </w:t>
      </w:r>
      <w:r w:rsidR="00ED24BF" w:rsidRPr="0061676D">
        <w:rPr>
          <w:i/>
          <w:sz w:val="24"/>
          <w:szCs w:val="24"/>
          <w:lang w:val="kk-KZ"/>
        </w:rPr>
        <w:t xml:space="preserve">Босалқы қорлардың айналу кезеңі </w:t>
      </w:r>
      <w:r w:rsidR="00ED24BF" w:rsidRPr="0061676D">
        <w:rPr>
          <w:sz w:val="24"/>
          <w:szCs w:val="24"/>
          <w:lang w:val="kk-KZ"/>
        </w:rPr>
        <w:t>(</w:t>
      </w:r>
      <w:r w:rsidR="00E630F8">
        <w:rPr>
          <w:sz w:val="24"/>
          <w:szCs w:val="24"/>
          <w:lang w:val="kk-KZ"/>
        </w:rPr>
        <w:t xml:space="preserve">тауарлы материалдық </w:t>
      </w:r>
      <w:r w:rsidR="0061676D">
        <w:rPr>
          <w:sz w:val="24"/>
          <w:szCs w:val="24"/>
          <w:lang w:val="kk-KZ"/>
        </w:rPr>
        <w:t xml:space="preserve"> құндылықтар </w:t>
      </w:r>
      <w:r w:rsidR="00E630F8">
        <w:rPr>
          <w:sz w:val="24"/>
          <w:szCs w:val="24"/>
          <w:lang w:val="kk-KZ"/>
        </w:rPr>
        <w:t>босалқы қорларының айналу ұзақтығы</w:t>
      </w:r>
      <w:r w:rsidR="0061676D">
        <w:rPr>
          <w:sz w:val="24"/>
          <w:szCs w:val="24"/>
          <w:lang w:val="kk-KZ"/>
        </w:rPr>
        <w:t>, өндірістік цикл</w:t>
      </w:r>
      <w:r w:rsidR="00ED24BF">
        <w:rPr>
          <w:sz w:val="24"/>
          <w:szCs w:val="24"/>
          <w:lang w:val="kk-KZ"/>
        </w:rPr>
        <w:t>)</w:t>
      </w:r>
      <w:r w:rsidR="0061676D">
        <w:rPr>
          <w:sz w:val="24"/>
          <w:szCs w:val="24"/>
          <w:lang w:val="kk-KZ"/>
        </w:rPr>
        <w:t xml:space="preserve"> – дайын тауарларға шикізатты айналдыру мен сату </w:t>
      </w:r>
      <w:r w:rsidR="0061676D" w:rsidRPr="0061676D">
        <w:rPr>
          <w:sz w:val="24"/>
          <w:szCs w:val="24"/>
          <w:lang w:val="kk-KZ"/>
        </w:rPr>
        <w:t>уақытының орташа кезеңі.</w:t>
      </w:r>
    </w:p>
    <w:p w:rsidR="0061676D" w:rsidRPr="0061676D" w:rsidRDefault="0061676D" w:rsidP="007905B9">
      <w:pPr>
        <w:widowControl w:val="0"/>
        <w:spacing w:after="0" w:line="240" w:lineRule="auto"/>
        <w:ind w:firstLine="426"/>
        <w:jc w:val="both"/>
        <w:rPr>
          <w:rFonts w:ascii="Times New Roman" w:hAnsi="Times New Roman"/>
          <w:sz w:val="24"/>
          <w:szCs w:val="24"/>
          <w:lang w:val="kk-KZ"/>
        </w:rPr>
      </w:pPr>
      <w:r w:rsidRPr="0061676D">
        <w:rPr>
          <w:rFonts w:ascii="Times New Roman" w:hAnsi="Times New Roman"/>
          <w:sz w:val="24"/>
          <w:szCs w:val="24"/>
          <w:lang w:val="kk-KZ"/>
        </w:rPr>
        <w:t xml:space="preserve">Босалқы қорлардың бір айналым кезеңін босалқы қорларды </w:t>
      </w:r>
      <w:r w:rsidRPr="0061676D">
        <w:rPr>
          <w:rFonts w:ascii="Times New Roman" w:hAnsi="Times New Roman"/>
          <w:sz w:val="24"/>
          <w:szCs w:val="24"/>
          <w:lang w:val="kk-KZ"/>
        </w:rPr>
        <w:lastRenderedPageBreak/>
        <w:t>сақтау кезеңі деп атайды. Босалқы қорлар</w:t>
      </w:r>
      <w:r w:rsidR="007905B9">
        <w:rPr>
          <w:rFonts w:ascii="Times New Roman" w:hAnsi="Times New Roman"/>
          <w:sz w:val="24"/>
          <w:szCs w:val="24"/>
          <w:lang w:val="kk-KZ"/>
        </w:rPr>
        <w:t>ға</w:t>
      </w:r>
      <w:r w:rsidRPr="0061676D">
        <w:rPr>
          <w:rFonts w:ascii="Times New Roman" w:hAnsi="Times New Roman"/>
          <w:sz w:val="24"/>
          <w:szCs w:val="24"/>
          <w:lang w:val="kk-KZ"/>
        </w:rPr>
        <w:t xml:space="preserve"> тауарлы материалдық  құндылықтар</w:t>
      </w:r>
      <w:r w:rsidR="000601BE">
        <w:rPr>
          <w:rFonts w:ascii="Times New Roman" w:hAnsi="Times New Roman"/>
          <w:sz w:val="24"/>
          <w:szCs w:val="24"/>
          <w:lang w:val="kk-KZ"/>
        </w:rPr>
        <w:t>, аяқталамаған өндірістегі босалқы қорлар, қоймадағы дайын өнім</w:t>
      </w:r>
      <w:r w:rsidR="007905B9">
        <w:rPr>
          <w:rFonts w:ascii="Times New Roman" w:hAnsi="Times New Roman"/>
          <w:sz w:val="24"/>
          <w:szCs w:val="24"/>
          <w:lang w:val="kk-KZ"/>
        </w:rPr>
        <w:t xml:space="preserve"> жатады.</w:t>
      </w:r>
      <w:r w:rsidR="000601BE">
        <w:rPr>
          <w:rFonts w:ascii="Times New Roman" w:hAnsi="Times New Roman"/>
          <w:sz w:val="24"/>
          <w:szCs w:val="24"/>
          <w:lang w:val="kk-KZ"/>
        </w:rPr>
        <w:t xml:space="preserve"> </w:t>
      </w:r>
      <w:r w:rsidR="007905B9">
        <w:rPr>
          <w:rFonts w:ascii="Times New Roman" w:hAnsi="Times New Roman"/>
          <w:sz w:val="24"/>
          <w:szCs w:val="24"/>
          <w:lang w:val="kk-KZ"/>
        </w:rPr>
        <w:t>Өндіріс көлемі өзгріссіз болған жағдайда шикізат пен материалдардың өндірістік босалқы қорларын сақтау кезеңі өссе, босалқы қорлардың асыра жинақталуын білдіреді, яғни босалқы қорлары нормативтен асыра қалыптасқан.</w:t>
      </w:r>
    </w:p>
    <w:p w:rsidR="00B1505F" w:rsidRDefault="007905B9"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Ол өз кезегінде ақша қаражаттарының шығынына </w:t>
      </w:r>
      <w:r w:rsidR="000D0022">
        <w:rPr>
          <w:rFonts w:ascii="Times New Roman" w:hAnsi="Times New Roman"/>
          <w:sz w:val="24"/>
          <w:szCs w:val="24"/>
          <w:lang w:val="kk-KZ"/>
        </w:rPr>
        <w:t>әкеледі:</w:t>
      </w:r>
    </w:p>
    <w:p w:rsidR="007905B9" w:rsidRDefault="000D0022" w:rsidP="000D0022">
      <w:pPr>
        <w:pStyle w:val="a3"/>
        <w:widowControl w:val="0"/>
        <w:numPr>
          <w:ilvl w:val="0"/>
          <w:numId w:val="30"/>
        </w:numPr>
        <w:tabs>
          <w:tab w:val="clear" w:pos="360"/>
          <w:tab w:val="left" w:pos="0"/>
        </w:tabs>
        <w:spacing w:after="0" w:line="240" w:lineRule="auto"/>
        <w:ind w:left="0" w:firstLine="426"/>
        <w:jc w:val="both"/>
        <w:rPr>
          <w:rFonts w:ascii="Times New Roman" w:hAnsi="Times New Roman"/>
          <w:sz w:val="24"/>
          <w:szCs w:val="24"/>
          <w:lang w:val="kk-KZ"/>
        </w:rPr>
      </w:pPr>
      <w:r w:rsidRPr="000D0022">
        <w:rPr>
          <w:rFonts w:ascii="Times New Roman" w:hAnsi="Times New Roman"/>
          <w:sz w:val="24"/>
          <w:szCs w:val="24"/>
          <w:lang w:val="kk-KZ"/>
        </w:rPr>
        <w:t>сақтау бойынша шығындардың өсуімен</w:t>
      </w:r>
      <w:r w:rsidR="005D1C17">
        <w:rPr>
          <w:rFonts w:ascii="Times New Roman" w:hAnsi="Times New Roman"/>
          <w:sz w:val="24"/>
          <w:szCs w:val="24"/>
          <w:lang w:val="kk-KZ"/>
        </w:rPr>
        <w:t xml:space="preserve"> байланысты сақтандыру</w:t>
      </w:r>
      <w:r w:rsidRPr="000D0022">
        <w:rPr>
          <w:rFonts w:ascii="Times New Roman" w:hAnsi="Times New Roman"/>
          <w:sz w:val="24"/>
          <w:szCs w:val="24"/>
          <w:lang w:val="kk-KZ"/>
        </w:rPr>
        <w:t xml:space="preserve"> және тауарлы-материалдық құндылықтардың </w:t>
      </w:r>
      <w:r w:rsidR="005D1C17">
        <w:rPr>
          <w:rFonts w:ascii="Times New Roman" w:hAnsi="Times New Roman"/>
          <w:sz w:val="24"/>
          <w:szCs w:val="24"/>
          <w:lang w:val="kk-KZ"/>
        </w:rPr>
        <w:t xml:space="preserve">көшуімен </w:t>
      </w:r>
      <w:r w:rsidRPr="000D0022">
        <w:rPr>
          <w:rFonts w:ascii="Times New Roman" w:hAnsi="Times New Roman"/>
          <w:sz w:val="24"/>
          <w:szCs w:val="24"/>
          <w:lang w:val="kk-KZ"/>
        </w:rPr>
        <w:t>байланысты</w:t>
      </w:r>
      <w:r w:rsidR="005D1C17">
        <w:rPr>
          <w:rFonts w:ascii="Times New Roman" w:hAnsi="Times New Roman"/>
          <w:sz w:val="24"/>
          <w:szCs w:val="24"/>
          <w:lang w:val="kk-KZ"/>
        </w:rPr>
        <w:t>;</w:t>
      </w:r>
    </w:p>
    <w:p w:rsidR="005D1C17" w:rsidRDefault="005D1C17" w:rsidP="000D0022">
      <w:pPr>
        <w:pStyle w:val="a3"/>
        <w:widowControl w:val="0"/>
        <w:numPr>
          <w:ilvl w:val="0"/>
          <w:numId w:val="30"/>
        </w:numPr>
        <w:tabs>
          <w:tab w:val="clear" w:pos="360"/>
          <w:tab w:val="left" w:pos="0"/>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тауарлы материалдық құндылықтардың ескіруі, бұзылуы және ұрлануымен байланысты;</w:t>
      </w:r>
    </w:p>
    <w:p w:rsidR="005D1C17" w:rsidRDefault="005D1C17" w:rsidP="000D0022">
      <w:pPr>
        <w:pStyle w:val="a3"/>
        <w:widowControl w:val="0"/>
        <w:numPr>
          <w:ilvl w:val="0"/>
          <w:numId w:val="30"/>
        </w:numPr>
        <w:tabs>
          <w:tab w:val="clear" w:pos="360"/>
          <w:tab w:val="left" w:pos="0"/>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төленетін салықтардың өсуімен байланысты;</w:t>
      </w:r>
    </w:p>
    <w:p w:rsidR="005D1C17" w:rsidRPr="000D0022" w:rsidRDefault="005D1C17" w:rsidP="000D0022">
      <w:pPr>
        <w:pStyle w:val="a3"/>
        <w:widowControl w:val="0"/>
        <w:numPr>
          <w:ilvl w:val="0"/>
          <w:numId w:val="30"/>
        </w:numPr>
        <w:tabs>
          <w:tab w:val="clear" w:pos="360"/>
          <w:tab w:val="left" w:pos="0"/>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айналыстан қаражаттарды шығарумен байланысты.</w:t>
      </w:r>
    </w:p>
    <w:p w:rsidR="005D1C17" w:rsidRDefault="005D1C17" w:rsidP="005D1C17">
      <w:pPr>
        <w:widowControl w:val="0"/>
        <w:tabs>
          <w:tab w:val="left" w:pos="0"/>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Өндіріс көлемі өзгріссіз болған жағдайда дайын өнімді сақтау кезеңі өссе, фирманың өз өнімімен тауарландырылуы туралы білдіреді, ол маркетинг бөлімінің жұмысын ұлғайтудың қажетті екендігі туралы дабыл.</w:t>
      </w:r>
    </w:p>
    <w:p w:rsidR="005D1C17" w:rsidRDefault="006348B4" w:rsidP="005D1C17">
      <w:pPr>
        <w:widowControl w:val="0"/>
        <w:tabs>
          <w:tab w:val="left" w:pos="0"/>
        </w:tabs>
        <w:spacing w:after="0" w:line="240" w:lineRule="auto"/>
        <w:ind w:firstLine="426"/>
        <w:jc w:val="both"/>
        <w:rPr>
          <w:rFonts w:ascii="Times New Roman" w:hAnsi="Times New Roman"/>
          <w:sz w:val="24"/>
          <w:szCs w:val="24"/>
          <w:lang w:val="kk-KZ"/>
        </w:rPr>
      </w:pPr>
      <w:r>
        <w:rPr>
          <w:rFonts w:ascii="Times New Roman" w:hAnsi="Times New Roman"/>
          <w:i/>
          <w:sz w:val="24"/>
          <w:szCs w:val="24"/>
          <w:lang w:val="kk-KZ"/>
        </w:rPr>
        <w:t xml:space="preserve">2. </w:t>
      </w:r>
      <w:r w:rsidR="005D1C17" w:rsidRPr="005D1C17">
        <w:rPr>
          <w:rFonts w:ascii="Times New Roman" w:hAnsi="Times New Roman"/>
          <w:i/>
          <w:sz w:val="24"/>
          <w:szCs w:val="24"/>
          <w:lang w:val="kk-KZ"/>
        </w:rPr>
        <w:t>Дебиторлық борыштар (өтеулер) айналымдылық кезеңі</w:t>
      </w:r>
      <w:r w:rsidR="005D1C17">
        <w:rPr>
          <w:rFonts w:ascii="Times New Roman" w:hAnsi="Times New Roman"/>
          <w:sz w:val="24"/>
          <w:szCs w:val="24"/>
          <w:lang w:val="kk-KZ"/>
        </w:rPr>
        <w:t xml:space="preserve"> – ол  де</w:t>
      </w:r>
      <w:r w:rsidR="005D1C17" w:rsidRPr="005D1C17">
        <w:rPr>
          <w:rFonts w:ascii="Times New Roman" w:hAnsi="Times New Roman"/>
          <w:sz w:val="24"/>
          <w:szCs w:val="24"/>
          <w:lang w:val="kk-KZ"/>
        </w:rPr>
        <w:t>биторлық борыштар</w:t>
      </w:r>
      <w:r w:rsidR="005D1C17">
        <w:rPr>
          <w:rFonts w:ascii="Times New Roman" w:hAnsi="Times New Roman"/>
          <w:sz w:val="24"/>
          <w:szCs w:val="24"/>
          <w:lang w:val="kk-KZ"/>
        </w:rPr>
        <w:t xml:space="preserve">ды </w:t>
      </w:r>
      <w:r w:rsidR="00110CED">
        <w:rPr>
          <w:rFonts w:ascii="Times New Roman" w:hAnsi="Times New Roman"/>
          <w:sz w:val="24"/>
          <w:szCs w:val="24"/>
          <w:lang w:val="kk-KZ"/>
        </w:rPr>
        <w:t>қолма-қол ақшаға айналдыруға яғни сатудан ақша алуға қажетті орташа уақыт кезеңі.</w:t>
      </w:r>
    </w:p>
    <w:p w:rsidR="00110CED" w:rsidRPr="00110CED" w:rsidRDefault="00411EA0" w:rsidP="00110CED">
      <w:pPr>
        <w:widowControl w:val="0"/>
        <w:tabs>
          <w:tab w:val="left" w:pos="0"/>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Де</w:t>
      </w:r>
      <w:r w:rsidRPr="005D1C17">
        <w:rPr>
          <w:rFonts w:ascii="Times New Roman" w:hAnsi="Times New Roman"/>
          <w:sz w:val="24"/>
          <w:szCs w:val="24"/>
          <w:lang w:val="kk-KZ"/>
        </w:rPr>
        <w:t>биторлық борыштар</w:t>
      </w:r>
      <w:r>
        <w:rPr>
          <w:rFonts w:ascii="Times New Roman" w:hAnsi="Times New Roman"/>
          <w:sz w:val="24"/>
          <w:szCs w:val="24"/>
          <w:lang w:val="kk-KZ"/>
        </w:rPr>
        <w:t>ды өтеу кезеңін қысқарту үшін оларды басқару үшін келесі әдістерді қолдану қажет:</w:t>
      </w:r>
    </w:p>
    <w:p w:rsidR="00DA5410" w:rsidRDefault="00DA5410" w:rsidP="00DA5410">
      <w:pPr>
        <w:pStyle w:val="a3"/>
        <w:widowControl w:val="0"/>
        <w:numPr>
          <w:ilvl w:val="0"/>
          <w:numId w:val="30"/>
        </w:numPr>
        <w:tabs>
          <w:tab w:val="clear" w:pos="360"/>
          <w:tab w:val="left" w:pos="0"/>
        </w:tabs>
        <w:spacing w:after="0" w:line="240" w:lineRule="auto"/>
        <w:ind w:left="0" w:firstLine="426"/>
        <w:jc w:val="both"/>
        <w:rPr>
          <w:rFonts w:ascii="Times New Roman" w:hAnsi="Times New Roman"/>
          <w:sz w:val="24"/>
          <w:szCs w:val="24"/>
          <w:lang w:val="kk-KZ"/>
        </w:rPr>
      </w:pPr>
      <w:r w:rsidRPr="00DA5410">
        <w:rPr>
          <w:rFonts w:ascii="Times New Roman" w:hAnsi="Times New Roman"/>
          <w:sz w:val="24"/>
          <w:szCs w:val="24"/>
          <w:lang w:val="kk-KZ"/>
        </w:rPr>
        <w:t>Мерзімі өтіп кеткен борыштар бойынша тұтынушылармен есеп айырысу шотын бақылау.</w:t>
      </w:r>
    </w:p>
    <w:p w:rsidR="00DA5410" w:rsidRDefault="00DA5410" w:rsidP="00DA5410">
      <w:pPr>
        <w:pStyle w:val="a3"/>
        <w:widowControl w:val="0"/>
        <w:numPr>
          <w:ilvl w:val="0"/>
          <w:numId w:val="30"/>
        </w:numPr>
        <w:tabs>
          <w:tab w:val="clear" w:pos="360"/>
          <w:tab w:val="left" w:pos="0"/>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Төленбеу тәуекелін әртараптандыру, жабдықтаушылар санын өсіру, ол өз кезегінде бір немесе бірнеше ірі тұтынушы бойынша тәуекелді төменднтнді.</w:t>
      </w:r>
    </w:p>
    <w:p w:rsidR="00DA5410" w:rsidRDefault="00DA5410" w:rsidP="00DA5410">
      <w:pPr>
        <w:pStyle w:val="a3"/>
        <w:widowControl w:val="0"/>
        <w:numPr>
          <w:ilvl w:val="0"/>
          <w:numId w:val="30"/>
        </w:numPr>
        <w:tabs>
          <w:tab w:val="clear" w:pos="360"/>
          <w:tab w:val="left" w:pos="0"/>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Алдын алат төлем жасаушыларға жеңілдіктер жасау;</w:t>
      </w:r>
    </w:p>
    <w:p w:rsidR="00DA5410" w:rsidRPr="00DA5410" w:rsidRDefault="00DA5410" w:rsidP="00DA5410">
      <w:pPr>
        <w:pStyle w:val="a3"/>
        <w:widowControl w:val="0"/>
        <w:numPr>
          <w:ilvl w:val="0"/>
          <w:numId w:val="30"/>
        </w:numPr>
        <w:tabs>
          <w:tab w:val="clear" w:pos="360"/>
          <w:tab w:val="left" w:pos="0"/>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Дебиторлық және кредиторлық борыштар араларындағы ара қатынасты бақылау.</w:t>
      </w:r>
    </w:p>
    <w:p w:rsidR="00DA5410" w:rsidRDefault="00DA5410" w:rsidP="00DA5410">
      <w:pPr>
        <w:widowControl w:val="0"/>
        <w:tabs>
          <w:tab w:val="left" w:pos="0"/>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Егер дебиторлық борыш кредиторлық борышқа қарағанда көп болса, қаржылық тұрақтылық пен тәуелсіздікке қауіп туындайды</w:t>
      </w:r>
      <w:r w:rsidR="009F7268">
        <w:rPr>
          <w:rFonts w:ascii="Times New Roman" w:hAnsi="Times New Roman"/>
          <w:sz w:val="24"/>
          <w:szCs w:val="24"/>
          <w:lang w:val="kk-KZ"/>
        </w:rPr>
        <w:t xml:space="preserve">, бұл жағдайда фирма қосымша қаржы ресурстарын </w:t>
      </w:r>
      <w:r w:rsidR="009F7268">
        <w:rPr>
          <w:rFonts w:ascii="Times New Roman" w:hAnsi="Times New Roman"/>
          <w:sz w:val="24"/>
          <w:szCs w:val="24"/>
          <w:lang w:val="kk-KZ"/>
        </w:rPr>
        <w:lastRenderedPageBreak/>
        <w:t>тартуға мәжбүр болады.</w:t>
      </w:r>
    </w:p>
    <w:p w:rsidR="00DA5410" w:rsidRDefault="009F7268" w:rsidP="009F7268">
      <w:pPr>
        <w:widowControl w:val="0"/>
        <w:tabs>
          <w:tab w:val="left" w:pos="0"/>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Егер кредиторлық борыш дебиторлық борышқа қарағанда көп болса, кәсіпорын төлем қабілетсіз болып танылады.</w:t>
      </w:r>
    </w:p>
    <w:p w:rsidR="009F7268" w:rsidRDefault="008A606E" w:rsidP="00DA5410">
      <w:pPr>
        <w:widowControl w:val="0"/>
        <w:tabs>
          <w:tab w:val="left" w:pos="284"/>
          <w:tab w:val="left" w:pos="567"/>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Кредиторлық борыш пен дебиторлық борыш тең болғаны дұрыс.</w:t>
      </w:r>
    </w:p>
    <w:p w:rsidR="006348B4" w:rsidRPr="000B2624" w:rsidRDefault="006348B4" w:rsidP="00DA5410">
      <w:pPr>
        <w:widowControl w:val="0"/>
        <w:tabs>
          <w:tab w:val="left" w:pos="284"/>
          <w:tab w:val="left" w:pos="567"/>
        </w:tabs>
        <w:spacing w:after="0" w:line="240" w:lineRule="auto"/>
        <w:ind w:firstLine="426"/>
        <w:jc w:val="both"/>
        <w:rPr>
          <w:rFonts w:ascii="Times New Roman" w:hAnsi="Times New Roman"/>
          <w:sz w:val="24"/>
          <w:szCs w:val="24"/>
          <w:lang w:val="kk-KZ"/>
        </w:rPr>
      </w:pPr>
      <w:r w:rsidRPr="006348B4">
        <w:rPr>
          <w:rFonts w:ascii="Times New Roman" w:hAnsi="Times New Roman"/>
          <w:i/>
          <w:sz w:val="24"/>
          <w:szCs w:val="24"/>
          <w:lang w:val="kk-KZ"/>
        </w:rPr>
        <w:t xml:space="preserve">3. </w:t>
      </w:r>
      <w:r w:rsidR="000339B5" w:rsidRPr="000339B5">
        <w:rPr>
          <w:rFonts w:ascii="Times New Roman" w:hAnsi="Times New Roman"/>
          <w:i/>
          <w:sz w:val="24"/>
          <w:szCs w:val="24"/>
          <w:lang w:val="kk-KZ"/>
        </w:rPr>
        <w:t>Кредиторлық борыш</w:t>
      </w:r>
      <w:r w:rsidR="000339B5">
        <w:rPr>
          <w:rFonts w:ascii="Times New Roman" w:hAnsi="Times New Roman"/>
          <w:i/>
          <w:sz w:val="24"/>
          <w:szCs w:val="24"/>
          <w:lang w:val="kk-KZ"/>
        </w:rPr>
        <w:t>тың айналымдылық кезеңі (</w:t>
      </w:r>
      <w:r w:rsidR="000339B5" w:rsidRPr="0053238F">
        <w:rPr>
          <w:rFonts w:ascii="Times New Roman" w:hAnsi="Times New Roman"/>
          <w:i/>
          <w:sz w:val="24"/>
          <w:szCs w:val="24"/>
          <w:lang w:val="kk-KZ"/>
        </w:rPr>
        <w:t>кейінге қалдыру</w:t>
      </w:r>
      <w:r w:rsidR="000339B5">
        <w:rPr>
          <w:rFonts w:ascii="Times New Roman" w:hAnsi="Times New Roman"/>
          <w:i/>
          <w:sz w:val="24"/>
          <w:szCs w:val="24"/>
          <w:lang w:val="kk-KZ"/>
        </w:rPr>
        <w:t>)</w:t>
      </w:r>
      <w:r w:rsidR="000B2624">
        <w:rPr>
          <w:rFonts w:ascii="Times New Roman" w:hAnsi="Times New Roman"/>
          <w:i/>
          <w:sz w:val="24"/>
          <w:szCs w:val="24"/>
          <w:lang w:val="kk-KZ"/>
        </w:rPr>
        <w:t xml:space="preserve"> </w:t>
      </w:r>
      <w:r w:rsidR="000B2624" w:rsidRPr="000B2624">
        <w:rPr>
          <w:rFonts w:ascii="Times New Roman" w:hAnsi="Times New Roman"/>
          <w:sz w:val="24"/>
          <w:szCs w:val="24"/>
          <w:lang w:val="kk-KZ"/>
        </w:rPr>
        <w:t>шикізатты сатып алу мен ол бойынша қолма қол ақша төлеу аралығындағы уақыттың орташа кезеңі</w:t>
      </w:r>
      <w:r w:rsidR="000B2624">
        <w:rPr>
          <w:rFonts w:ascii="Times New Roman" w:hAnsi="Times New Roman"/>
          <w:sz w:val="24"/>
          <w:szCs w:val="24"/>
          <w:lang w:val="kk-KZ"/>
        </w:rPr>
        <w:t>. Мысалы, кәсіпорынның еңбек пен материалдар үшін төлем жасау уақыты 30 күн.</w:t>
      </w:r>
      <w:r w:rsidR="000339B5" w:rsidRPr="000B2624">
        <w:rPr>
          <w:rFonts w:ascii="Times New Roman" w:hAnsi="Times New Roman"/>
          <w:sz w:val="24"/>
          <w:szCs w:val="24"/>
          <w:lang w:val="kk-KZ"/>
        </w:rPr>
        <w:t xml:space="preserve"> </w:t>
      </w:r>
    </w:p>
    <w:p w:rsidR="000339B5" w:rsidRPr="00822099" w:rsidRDefault="000B2624" w:rsidP="00DA5410">
      <w:pPr>
        <w:widowControl w:val="0"/>
        <w:tabs>
          <w:tab w:val="left" w:pos="284"/>
          <w:tab w:val="left" w:pos="567"/>
        </w:tabs>
        <w:spacing w:after="0" w:line="240" w:lineRule="auto"/>
        <w:ind w:firstLine="426"/>
        <w:jc w:val="both"/>
        <w:rPr>
          <w:rFonts w:ascii="Times New Roman" w:hAnsi="Times New Roman"/>
          <w:sz w:val="24"/>
          <w:szCs w:val="24"/>
          <w:lang w:val="kk-KZ"/>
        </w:rPr>
      </w:pPr>
      <w:r>
        <w:rPr>
          <w:rFonts w:ascii="Times New Roman" w:hAnsi="Times New Roman"/>
          <w:i/>
          <w:sz w:val="24"/>
          <w:szCs w:val="24"/>
          <w:lang w:val="kk-KZ"/>
        </w:rPr>
        <w:t>4. Қаржылық цикл (</w:t>
      </w:r>
      <w:r w:rsidR="00822099">
        <w:rPr>
          <w:rFonts w:ascii="Times New Roman" w:hAnsi="Times New Roman"/>
          <w:i/>
          <w:sz w:val="24"/>
          <w:szCs w:val="24"/>
          <w:lang w:val="kk-KZ"/>
        </w:rPr>
        <w:t>ақша қаражаттарының айналу кезеңі</w:t>
      </w:r>
      <w:r>
        <w:rPr>
          <w:rFonts w:ascii="Times New Roman" w:hAnsi="Times New Roman"/>
          <w:i/>
          <w:sz w:val="24"/>
          <w:szCs w:val="24"/>
          <w:lang w:val="kk-KZ"/>
        </w:rPr>
        <w:t>)</w:t>
      </w:r>
      <w:r w:rsidR="00822099">
        <w:rPr>
          <w:rFonts w:ascii="Times New Roman" w:hAnsi="Times New Roman"/>
          <w:sz w:val="24"/>
          <w:szCs w:val="24"/>
          <w:lang w:val="kk-KZ"/>
        </w:rPr>
        <w:t xml:space="preserve"> </w:t>
      </w:r>
      <w:r w:rsidR="00D84D95">
        <w:rPr>
          <w:rFonts w:ascii="Times New Roman" w:hAnsi="Times New Roman"/>
          <w:sz w:val="24"/>
          <w:szCs w:val="24"/>
          <w:lang w:val="kk-KZ"/>
        </w:rPr>
        <w:t>фирманың деректі шығындар жасалу уақыты мен дайын өнімді сату уақытының айырмашылығынан тұрады. Қолма-қол қаражаттарының айналыс кезеңі фирманың айналым капиталына салған қаражаттарға ие болу уақытынан тұрады.</w:t>
      </w:r>
    </w:p>
    <w:p w:rsidR="00612F8A" w:rsidRDefault="00612F8A" w:rsidP="009045BF">
      <w:pPr>
        <w:widowControl w:val="0"/>
        <w:spacing w:after="0" w:line="240" w:lineRule="auto"/>
        <w:ind w:firstLine="426"/>
        <w:jc w:val="both"/>
        <w:rPr>
          <w:rFonts w:ascii="Times New Roman" w:hAnsi="Times New Roman"/>
          <w:b/>
          <w:sz w:val="24"/>
          <w:szCs w:val="24"/>
          <w:lang w:val="kk-KZ"/>
        </w:rPr>
      </w:pPr>
    </w:p>
    <w:p w:rsidR="00D84D95" w:rsidRPr="00D84D95" w:rsidRDefault="00D84D95" w:rsidP="009045BF">
      <w:pPr>
        <w:widowControl w:val="0"/>
        <w:spacing w:after="0" w:line="240" w:lineRule="auto"/>
        <w:ind w:firstLine="426"/>
        <w:jc w:val="both"/>
        <w:rPr>
          <w:rFonts w:ascii="Times New Roman" w:hAnsi="Times New Roman"/>
          <w:b/>
          <w:sz w:val="24"/>
          <w:szCs w:val="24"/>
          <w:lang w:val="kk-KZ"/>
        </w:rPr>
      </w:pPr>
      <w:r w:rsidRPr="00D84D95">
        <w:rPr>
          <w:rFonts w:ascii="Times New Roman" w:hAnsi="Times New Roman"/>
          <w:b/>
          <w:sz w:val="24"/>
          <w:szCs w:val="24"/>
          <w:lang w:val="kk-KZ"/>
        </w:rPr>
        <w:t>Ақша қаражаттарының айналу циклы = Босалқы қорлар айналу уақыты + Дебиторлық борыштардың өтелу уақыты + Кредиторлық борыштың айналымдылық кезеңі</w:t>
      </w:r>
    </w:p>
    <w:p w:rsidR="00D84D95" w:rsidRDefault="00D84D95" w:rsidP="009045BF">
      <w:pPr>
        <w:widowControl w:val="0"/>
        <w:spacing w:after="0" w:line="240" w:lineRule="auto"/>
        <w:ind w:firstLine="426"/>
        <w:jc w:val="both"/>
        <w:rPr>
          <w:rFonts w:ascii="Times New Roman" w:hAnsi="Times New Roman"/>
          <w:sz w:val="24"/>
          <w:szCs w:val="24"/>
          <w:lang w:val="kk-KZ"/>
        </w:rPr>
      </w:pPr>
    </w:p>
    <w:p w:rsidR="007416EB" w:rsidRDefault="007416EB" w:rsidP="009045BF">
      <w:pPr>
        <w:widowControl w:val="0"/>
        <w:spacing w:after="0" w:line="240" w:lineRule="auto"/>
        <w:ind w:firstLine="426"/>
        <w:jc w:val="both"/>
        <w:rPr>
          <w:rFonts w:ascii="Times New Roman" w:hAnsi="Times New Roman"/>
          <w:sz w:val="24"/>
          <w:szCs w:val="24"/>
          <w:lang w:val="kk-KZ"/>
        </w:rPr>
      </w:pPr>
      <w:r w:rsidRPr="007416EB">
        <w:rPr>
          <w:rFonts w:ascii="Times New Roman" w:hAnsi="Times New Roman"/>
          <w:sz w:val="24"/>
          <w:szCs w:val="24"/>
          <w:lang w:val="kk-KZ"/>
        </w:rPr>
        <w:t>Ақша қаражаттарының айналу циклы</w:t>
      </w:r>
      <w:r>
        <w:rPr>
          <w:rFonts w:ascii="Times New Roman" w:hAnsi="Times New Roman"/>
          <w:sz w:val="24"/>
          <w:szCs w:val="24"/>
          <w:lang w:val="kk-KZ"/>
        </w:rPr>
        <w:t xml:space="preserve">н қысқарту </w:t>
      </w:r>
      <w:r w:rsidR="00700256">
        <w:rPr>
          <w:rFonts w:ascii="Times New Roman" w:hAnsi="Times New Roman"/>
          <w:sz w:val="24"/>
          <w:szCs w:val="24"/>
          <w:lang w:val="kk-KZ"/>
        </w:rPr>
        <w:t>жолдары:</w:t>
      </w:r>
    </w:p>
    <w:p w:rsidR="00700256" w:rsidRDefault="00700256" w:rsidP="00700256">
      <w:pPr>
        <w:pStyle w:val="a3"/>
        <w:widowControl w:val="0"/>
        <w:numPr>
          <w:ilvl w:val="0"/>
          <w:numId w:val="30"/>
        </w:numPr>
        <w:tabs>
          <w:tab w:val="clear" w:pos="360"/>
          <w:tab w:val="num" w:pos="0"/>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Босалқы қорлардың айналысын қысқарту арқылы, яғни өндіріс пен тауардың сатылуын жеделдету;</w:t>
      </w:r>
    </w:p>
    <w:p w:rsidR="00700256" w:rsidRDefault="0053238F" w:rsidP="00700256">
      <w:pPr>
        <w:pStyle w:val="a3"/>
        <w:widowControl w:val="0"/>
        <w:numPr>
          <w:ilvl w:val="0"/>
          <w:numId w:val="30"/>
        </w:numPr>
        <w:tabs>
          <w:tab w:val="clear" w:pos="360"/>
          <w:tab w:val="num" w:pos="0"/>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Дебиторлық борыштың айналымдылығын қықсатру арқылы;</w:t>
      </w:r>
    </w:p>
    <w:p w:rsidR="0053238F" w:rsidRDefault="0053238F" w:rsidP="00700256">
      <w:pPr>
        <w:pStyle w:val="a3"/>
        <w:widowControl w:val="0"/>
        <w:numPr>
          <w:ilvl w:val="0"/>
          <w:numId w:val="30"/>
        </w:numPr>
        <w:tabs>
          <w:tab w:val="clear" w:pos="360"/>
          <w:tab w:val="num" w:pos="0"/>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 xml:space="preserve">Өз төлемдерімізді баяулату арқылы кредиторлық борыштар бойынша төлемдерді </w:t>
      </w:r>
      <w:r w:rsidRPr="0053238F">
        <w:rPr>
          <w:rFonts w:ascii="Times New Roman" w:hAnsi="Times New Roman"/>
          <w:sz w:val="24"/>
          <w:szCs w:val="24"/>
          <w:lang w:val="kk-KZ"/>
        </w:rPr>
        <w:t>кейінге қалдыру</w:t>
      </w:r>
      <w:r>
        <w:rPr>
          <w:rFonts w:ascii="Times New Roman" w:hAnsi="Times New Roman"/>
          <w:sz w:val="24"/>
          <w:szCs w:val="24"/>
          <w:lang w:val="kk-KZ"/>
        </w:rPr>
        <w:t>.</w:t>
      </w:r>
    </w:p>
    <w:p w:rsidR="0053238F" w:rsidRPr="001F0ECD" w:rsidRDefault="0053238F" w:rsidP="0053238F">
      <w:pPr>
        <w:widowControl w:val="0"/>
        <w:tabs>
          <w:tab w:val="num" w:pos="0"/>
        </w:tabs>
        <w:spacing w:after="0" w:line="240" w:lineRule="auto"/>
        <w:ind w:firstLine="426"/>
        <w:jc w:val="both"/>
        <w:rPr>
          <w:rFonts w:ascii="Times New Roman" w:hAnsi="Times New Roman"/>
          <w:sz w:val="24"/>
          <w:szCs w:val="24"/>
          <w:lang w:val="kk-KZ"/>
        </w:rPr>
      </w:pPr>
      <w:r w:rsidRPr="0053238F">
        <w:rPr>
          <w:rFonts w:ascii="Times New Roman" w:hAnsi="Times New Roman"/>
          <w:sz w:val="24"/>
          <w:szCs w:val="24"/>
          <w:lang w:val="kk-KZ"/>
        </w:rPr>
        <w:t>Ата</w:t>
      </w:r>
      <w:r>
        <w:rPr>
          <w:rFonts w:ascii="Times New Roman" w:hAnsi="Times New Roman"/>
          <w:sz w:val="24"/>
          <w:szCs w:val="24"/>
          <w:lang w:val="kk-KZ"/>
        </w:rPr>
        <w:t xml:space="preserve">лған шаралар шығындардың өспеуі, сату көлемін </w:t>
      </w:r>
      <w:r w:rsidRPr="001F0ECD">
        <w:rPr>
          <w:rFonts w:ascii="Times New Roman" w:hAnsi="Times New Roman"/>
          <w:sz w:val="24"/>
          <w:szCs w:val="24"/>
          <w:lang w:val="kk-KZ"/>
        </w:rPr>
        <w:t>азаймауы шарттарымен қолданыла алады.</w:t>
      </w:r>
    </w:p>
    <w:p w:rsidR="001F0ECD" w:rsidRPr="001F0ECD" w:rsidRDefault="001F0ECD" w:rsidP="009045BF">
      <w:pPr>
        <w:widowControl w:val="0"/>
        <w:tabs>
          <w:tab w:val="left" w:pos="284"/>
          <w:tab w:val="left" w:pos="567"/>
        </w:tabs>
        <w:spacing w:after="0" w:line="240" w:lineRule="auto"/>
        <w:ind w:firstLine="426"/>
        <w:jc w:val="both"/>
        <w:rPr>
          <w:rFonts w:ascii="Times New Roman" w:hAnsi="Times New Roman"/>
          <w:b/>
          <w:sz w:val="24"/>
          <w:szCs w:val="24"/>
          <w:lang w:val="kk-KZ"/>
        </w:rPr>
      </w:pPr>
    </w:p>
    <w:p w:rsidR="001F0ECD" w:rsidRPr="001F0ECD" w:rsidRDefault="001F0ECD" w:rsidP="009045BF">
      <w:pPr>
        <w:widowControl w:val="0"/>
        <w:tabs>
          <w:tab w:val="left" w:pos="284"/>
          <w:tab w:val="left" w:pos="567"/>
        </w:tabs>
        <w:spacing w:after="0" w:line="240" w:lineRule="auto"/>
        <w:ind w:firstLine="426"/>
        <w:jc w:val="both"/>
        <w:rPr>
          <w:rFonts w:ascii="Times New Roman" w:hAnsi="Times New Roman"/>
          <w:b/>
          <w:sz w:val="24"/>
          <w:szCs w:val="24"/>
          <w:lang w:val="kk-KZ"/>
        </w:rPr>
      </w:pPr>
      <w:r>
        <w:rPr>
          <w:rFonts w:ascii="Times New Roman" w:hAnsi="Times New Roman"/>
          <w:b/>
          <w:sz w:val="24"/>
          <w:szCs w:val="24"/>
          <w:lang w:val="kk-KZ"/>
        </w:rPr>
        <w:t xml:space="preserve">8.2 </w:t>
      </w:r>
      <w:r w:rsidRPr="001F0ECD">
        <w:rPr>
          <w:rFonts w:ascii="Times New Roman" w:hAnsi="Times New Roman"/>
          <w:b/>
          <w:sz w:val="24"/>
          <w:szCs w:val="24"/>
          <w:lang w:val="kk-KZ"/>
        </w:rPr>
        <w:t>Таза айналым капиталын анықтау</w:t>
      </w:r>
      <w:r>
        <w:rPr>
          <w:rFonts w:ascii="Times New Roman" w:hAnsi="Times New Roman"/>
          <w:b/>
          <w:sz w:val="24"/>
          <w:szCs w:val="24"/>
          <w:lang w:val="kk-KZ"/>
        </w:rPr>
        <w:t xml:space="preserve"> әдістері</w:t>
      </w:r>
    </w:p>
    <w:p w:rsidR="001F0ECD" w:rsidRPr="001F0ECD" w:rsidRDefault="001F0ECD" w:rsidP="009045BF">
      <w:pPr>
        <w:widowControl w:val="0"/>
        <w:tabs>
          <w:tab w:val="left" w:pos="284"/>
          <w:tab w:val="left" w:pos="567"/>
        </w:tabs>
        <w:spacing w:after="0" w:line="240" w:lineRule="auto"/>
        <w:ind w:firstLine="426"/>
        <w:jc w:val="both"/>
        <w:rPr>
          <w:rFonts w:ascii="Times New Roman" w:hAnsi="Times New Roman"/>
          <w:b/>
          <w:sz w:val="24"/>
          <w:szCs w:val="24"/>
          <w:lang w:val="kk-KZ"/>
        </w:rPr>
      </w:pPr>
    </w:p>
    <w:p w:rsidR="00CD3FE2" w:rsidRPr="00CD3FE2" w:rsidRDefault="00CD3FE2" w:rsidP="009045BF">
      <w:pPr>
        <w:widowControl w:val="0"/>
        <w:tabs>
          <w:tab w:val="left" w:pos="284"/>
          <w:tab w:val="left" w:pos="567"/>
        </w:tabs>
        <w:spacing w:after="0" w:line="240" w:lineRule="auto"/>
        <w:ind w:firstLine="426"/>
        <w:jc w:val="both"/>
        <w:rPr>
          <w:rFonts w:ascii="Times New Roman" w:hAnsi="Times New Roman"/>
          <w:b/>
          <w:sz w:val="24"/>
          <w:szCs w:val="24"/>
          <w:lang w:val="kk-KZ"/>
        </w:rPr>
      </w:pPr>
      <w:r w:rsidRPr="00CD3FE2">
        <w:rPr>
          <w:rFonts w:ascii="Times New Roman" w:hAnsi="Times New Roman"/>
          <w:sz w:val="24"/>
          <w:szCs w:val="24"/>
          <w:lang w:val="kk-KZ"/>
        </w:rPr>
        <w:t>Фирманың таза айналым капиталы</w:t>
      </w:r>
      <w:r w:rsidR="00D43676">
        <w:rPr>
          <w:rFonts w:ascii="Times New Roman" w:hAnsi="Times New Roman"/>
          <w:sz w:val="24"/>
          <w:szCs w:val="24"/>
          <w:lang w:val="kk-KZ"/>
        </w:rPr>
        <w:t xml:space="preserve"> (синонимдері: меншік айналым капиталы, таза айналым капиталы, таза жұмыс капиталы)</w:t>
      </w:r>
      <w:r w:rsidRPr="00CD3FE2">
        <w:rPr>
          <w:rFonts w:ascii="Times New Roman" w:hAnsi="Times New Roman"/>
          <w:sz w:val="24"/>
          <w:szCs w:val="24"/>
          <w:lang w:val="kk-KZ"/>
        </w:rPr>
        <w:t xml:space="preserve"> – фирманың кредиторлық борыштарын</w:t>
      </w:r>
      <w:r w:rsidR="00D43676">
        <w:rPr>
          <w:rFonts w:ascii="Times New Roman" w:hAnsi="Times New Roman"/>
          <w:sz w:val="24"/>
          <w:szCs w:val="24"/>
          <w:lang w:val="kk-KZ"/>
        </w:rPr>
        <w:t>ың</w:t>
      </w:r>
      <w:r w:rsidR="00521272">
        <w:rPr>
          <w:rFonts w:ascii="Times New Roman" w:hAnsi="Times New Roman"/>
          <w:sz w:val="24"/>
          <w:szCs w:val="24"/>
          <w:lang w:val="kk-KZ"/>
        </w:rPr>
        <w:t xml:space="preserve"> бір жолғы </w:t>
      </w:r>
      <w:r w:rsidR="00521272">
        <w:rPr>
          <w:rFonts w:ascii="Times New Roman" w:hAnsi="Times New Roman"/>
          <w:sz w:val="24"/>
          <w:szCs w:val="24"/>
          <w:lang w:val="kk-KZ"/>
        </w:rPr>
        <w:lastRenderedPageBreak/>
        <w:t xml:space="preserve">толық </w:t>
      </w:r>
      <w:r w:rsidRPr="00CD3FE2">
        <w:rPr>
          <w:rFonts w:ascii="Times New Roman" w:hAnsi="Times New Roman"/>
          <w:sz w:val="24"/>
          <w:szCs w:val="24"/>
          <w:lang w:val="kk-KZ"/>
        </w:rPr>
        <w:t xml:space="preserve"> </w:t>
      </w:r>
      <w:r w:rsidR="00521272">
        <w:rPr>
          <w:rFonts w:ascii="Times New Roman" w:hAnsi="Times New Roman"/>
          <w:sz w:val="24"/>
          <w:szCs w:val="24"/>
          <w:lang w:val="kk-KZ"/>
        </w:rPr>
        <w:t>өтелуі</w:t>
      </w:r>
      <w:r w:rsidR="00D43676">
        <w:rPr>
          <w:rFonts w:ascii="Times New Roman" w:hAnsi="Times New Roman"/>
          <w:sz w:val="24"/>
          <w:szCs w:val="24"/>
          <w:lang w:val="kk-KZ"/>
        </w:rPr>
        <w:t xml:space="preserve"> барысында фирмада қалатын айналым активтері. Басқаша айтқанда фирмаға бизнесті жүргізуге мүмкіншілік беретін қаржылық тұрақтылық запасы (босалқы қоры). Ол қандай да болсын </w:t>
      </w:r>
      <w:r w:rsidR="00D43676" w:rsidRPr="00D43676">
        <w:rPr>
          <w:rFonts w:ascii="Times New Roman" w:hAnsi="Times New Roman"/>
          <w:sz w:val="24"/>
          <w:szCs w:val="24"/>
          <w:lang w:val="kk-KZ"/>
        </w:rPr>
        <w:t>қысылшаң жағдайға</w:t>
      </w:r>
      <w:r w:rsidR="00D43676">
        <w:rPr>
          <w:rFonts w:ascii="Times New Roman" w:hAnsi="Times New Roman"/>
          <w:sz w:val="24"/>
          <w:szCs w:val="24"/>
          <w:lang w:val="kk-KZ"/>
        </w:rPr>
        <w:t xml:space="preserve"> (кредиторлар борыштарын өтеуді бір уақытта талап еткен жағдайда) фирма қаржылық жағдайына </w:t>
      </w:r>
      <w:r w:rsidR="00D43676" w:rsidRPr="00D43676">
        <w:rPr>
          <w:rFonts w:ascii="Times New Roman" w:hAnsi="Times New Roman"/>
          <w:sz w:val="24"/>
          <w:szCs w:val="24"/>
          <w:lang w:val="kk-KZ"/>
        </w:rPr>
        <w:t>қауіптенбей</w:t>
      </w:r>
      <w:r w:rsidR="00D43676">
        <w:rPr>
          <w:rFonts w:ascii="Times New Roman" w:hAnsi="Times New Roman"/>
          <w:sz w:val="24"/>
          <w:szCs w:val="24"/>
          <w:lang w:val="kk-KZ"/>
        </w:rPr>
        <w:t xml:space="preserve"> бизнесін жүргізе бере алады.  </w:t>
      </w:r>
      <w:r w:rsidRPr="00CD3FE2">
        <w:rPr>
          <w:rFonts w:ascii="Times New Roman" w:hAnsi="Times New Roman"/>
          <w:sz w:val="24"/>
          <w:szCs w:val="24"/>
          <w:lang w:val="kk-KZ"/>
        </w:rPr>
        <w:t xml:space="preserve"> </w:t>
      </w:r>
      <w:r w:rsidRPr="00CD3FE2">
        <w:rPr>
          <w:rFonts w:ascii="Times New Roman" w:hAnsi="Times New Roman"/>
          <w:b/>
          <w:sz w:val="24"/>
          <w:szCs w:val="24"/>
          <w:lang w:val="kk-KZ"/>
        </w:rPr>
        <w:t xml:space="preserve"> </w:t>
      </w:r>
    </w:p>
    <w:p w:rsidR="00CD3FE2" w:rsidRDefault="00D43676"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sidRPr="00D43676">
        <w:rPr>
          <w:rFonts w:ascii="Times New Roman" w:hAnsi="Times New Roman"/>
          <w:sz w:val="24"/>
          <w:szCs w:val="24"/>
          <w:lang w:val="kk-KZ"/>
        </w:rPr>
        <w:t>Таза айналым капиталын</w:t>
      </w:r>
      <w:r>
        <w:rPr>
          <w:rFonts w:ascii="Times New Roman" w:hAnsi="Times New Roman"/>
          <w:sz w:val="24"/>
          <w:szCs w:val="24"/>
          <w:lang w:val="kk-KZ"/>
        </w:rPr>
        <w:t xml:space="preserve"> есептеудің келесі нұсқалары қолданылады:</w:t>
      </w:r>
    </w:p>
    <w:p w:rsidR="00D43676" w:rsidRDefault="00D43676" w:rsidP="00ED5022">
      <w:pPr>
        <w:pStyle w:val="a3"/>
        <w:widowControl w:val="0"/>
        <w:numPr>
          <w:ilvl w:val="0"/>
          <w:numId w:val="30"/>
        </w:numPr>
        <w:tabs>
          <w:tab w:val="clear" w:pos="360"/>
          <w:tab w:val="num" w:pos="0"/>
          <w:tab w:val="left" w:pos="709"/>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Меншікті қаражаттар көзінен айналымнан тыс активтерді шегеру;</w:t>
      </w:r>
    </w:p>
    <w:p w:rsidR="00D43676" w:rsidRDefault="00D43676" w:rsidP="00ED5022">
      <w:pPr>
        <w:pStyle w:val="a3"/>
        <w:widowControl w:val="0"/>
        <w:numPr>
          <w:ilvl w:val="0"/>
          <w:numId w:val="30"/>
        </w:numPr>
        <w:tabs>
          <w:tab w:val="clear" w:pos="360"/>
          <w:tab w:val="num" w:pos="0"/>
          <w:tab w:val="left" w:pos="709"/>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Меншікті қаражаттар көздері мен ұзақ мерзімді заемдар қосындысынан айналымнан тыс активтерді шегеру;</w:t>
      </w:r>
    </w:p>
    <w:p w:rsidR="00D43676" w:rsidRPr="00D43676" w:rsidRDefault="00D43676" w:rsidP="00ED5022">
      <w:pPr>
        <w:pStyle w:val="a3"/>
        <w:widowControl w:val="0"/>
        <w:numPr>
          <w:ilvl w:val="0"/>
          <w:numId w:val="30"/>
        </w:numPr>
        <w:tabs>
          <w:tab w:val="clear" w:pos="360"/>
          <w:tab w:val="num" w:pos="0"/>
          <w:tab w:val="left" w:pos="709"/>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 xml:space="preserve"> </w:t>
      </w:r>
      <w:r w:rsidR="0027547A">
        <w:rPr>
          <w:rFonts w:ascii="Times New Roman" w:hAnsi="Times New Roman"/>
          <w:sz w:val="24"/>
          <w:szCs w:val="24"/>
          <w:lang w:val="kk-KZ"/>
        </w:rPr>
        <w:t>Ағымдағы активтер шегерілген ағымдағы пассивтер.</w:t>
      </w:r>
    </w:p>
    <w:p w:rsidR="00CD3FE2" w:rsidRPr="00D43676" w:rsidRDefault="00AC542D" w:rsidP="00ED5022">
      <w:pPr>
        <w:widowControl w:val="0"/>
        <w:tabs>
          <w:tab w:val="num" w:pos="0"/>
          <w:tab w:val="left" w:pos="709"/>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Ұзақ мерзімді несиелер мен заемдардың түрлі нұсқаларын тарту</w:t>
      </w:r>
      <w:r w:rsidR="00ED2A9B">
        <w:rPr>
          <w:rFonts w:ascii="Times New Roman" w:hAnsi="Times New Roman"/>
          <w:sz w:val="24"/>
          <w:szCs w:val="24"/>
          <w:lang w:val="kk-KZ"/>
        </w:rPr>
        <w:t xml:space="preserve"> кезінде меншікті айналым капиталын есептеу тәртібін қарастырамыз.</w:t>
      </w:r>
      <w:r>
        <w:rPr>
          <w:rFonts w:ascii="Times New Roman" w:hAnsi="Times New Roman"/>
          <w:sz w:val="24"/>
          <w:szCs w:val="24"/>
          <w:lang w:val="kk-KZ"/>
        </w:rPr>
        <w:t xml:space="preserve">  </w:t>
      </w:r>
    </w:p>
    <w:p w:rsidR="00ED2A9B" w:rsidRDefault="00ED2A9B"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Pr>
          <w:rFonts w:ascii="Times New Roman" w:hAnsi="Times New Roman"/>
          <w:b/>
          <w:i/>
          <w:sz w:val="24"/>
          <w:szCs w:val="24"/>
          <w:lang w:val="kk-KZ"/>
        </w:rPr>
        <w:t xml:space="preserve">1 нұсқа. </w:t>
      </w:r>
      <w:r>
        <w:rPr>
          <w:rFonts w:ascii="Times New Roman" w:hAnsi="Times New Roman"/>
          <w:sz w:val="24"/>
          <w:szCs w:val="24"/>
          <w:lang w:val="kk-KZ"/>
        </w:rPr>
        <w:t>Ұзақ мерзімді несиелер мен заемдар мақсатты бағытқа ие – айналымнан тыс активтерге (негізгі капиталға) инвестициялау.</w:t>
      </w:r>
      <w:r w:rsidR="0012068A">
        <w:rPr>
          <w:rFonts w:ascii="Times New Roman" w:hAnsi="Times New Roman"/>
          <w:sz w:val="24"/>
          <w:szCs w:val="24"/>
          <w:lang w:val="kk-KZ"/>
        </w:rPr>
        <w:t xml:space="preserve"> </w:t>
      </w:r>
    </w:p>
    <w:p w:rsidR="00ED2A9B" w:rsidRPr="00ED2A9B" w:rsidRDefault="00ED2A9B"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sidRPr="00EC4327">
        <w:rPr>
          <w:rFonts w:ascii="Times New Roman" w:hAnsi="Times New Roman"/>
          <w:i/>
          <w:sz w:val="24"/>
          <w:szCs w:val="24"/>
          <w:lang w:val="kk-KZ"/>
        </w:rPr>
        <w:t>Есептеудің бірінші тәсілі.</w:t>
      </w:r>
      <w:r w:rsidR="0012068A">
        <w:rPr>
          <w:rFonts w:ascii="Times New Roman" w:hAnsi="Times New Roman"/>
          <w:sz w:val="24"/>
          <w:szCs w:val="24"/>
          <w:lang w:val="kk-KZ"/>
        </w:rPr>
        <w:t xml:space="preserve"> Берілген көздер айналымнан тыс активтер мен меншікті айналым активтерін қалыптастырды. Сәйкесінше, меншікті айналым активтерінің мөлшерін анықтау үшін меншікті қаражаттар көздерінен айналымнан тыс активтерді шегеру қажет.</w:t>
      </w:r>
      <w:r w:rsidR="00977E47">
        <w:rPr>
          <w:rFonts w:ascii="Times New Roman" w:hAnsi="Times New Roman"/>
          <w:sz w:val="24"/>
          <w:szCs w:val="24"/>
          <w:lang w:val="kk-KZ"/>
        </w:rPr>
        <w:t xml:space="preserve"> </w:t>
      </w:r>
      <w:r w:rsidR="0012068A">
        <w:rPr>
          <w:rFonts w:ascii="Times New Roman" w:hAnsi="Times New Roman"/>
          <w:sz w:val="24"/>
          <w:szCs w:val="24"/>
          <w:lang w:val="kk-KZ"/>
        </w:rPr>
        <w:t xml:space="preserve"> </w:t>
      </w:r>
      <w:r w:rsidR="00977E47">
        <w:rPr>
          <w:rFonts w:ascii="Times New Roman" w:hAnsi="Times New Roman"/>
          <w:sz w:val="24"/>
          <w:szCs w:val="24"/>
          <w:lang w:val="kk-KZ"/>
        </w:rPr>
        <w:t xml:space="preserve">Айналымнан тыс активтерден ұзақ мерзімді несиелер мен заемдар есебінен қалыптасқан бөлігі шегерілу керек. </w:t>
      </w:r>
      <w:r w:rsidR="0012068A">
        <w:rPr>
          <w:rFonts w:ascii="Times New Roman" w:hAnsi="Times New Roman"/>
          <w:sz w:val="24"/>
          <w:szCs w:val="24"/>
          <w:lang w:val="kk-KZ"/>
        </w:rPr>
        <w:t xml:space="preserve"> </w:t>
      </w:r>
    </w:p>
    <w:p w:rsidR="00ED2A9B" w:rsidRPr="00977E47" w:rsidRDefault="00977E47"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Сонымен, меншікті айналым қаражаттарын анықтау барысында меншік көздерінен меншік қаражаттары есебінен қалыптасқан айналымнан тыс активтер алынады.</w:t>
      </w:r>
    </w:p>
    <w:p w:rsidR="009045BF" w:rsidRPr="00BB3993" w:rsidRDefault="009045BF" w:rsidP="009045BF">
      <w:pPr>
        <w:widowControl w:val="0"/>
        <w:tabs>
          <w:tab w:val="left" w:pos="284"/>
          <w:tab w:val="left" w:pos="567"/>
        </w:tabs>
        <w:spacing w:after="0" w:line="240" w:lineRule="auto"/>
        <w:ind w:firstLine="426"/>
        <w:jc w:val="both"/>
        <w:rPr>
          <w:rFonts w:ascii="Times New Roman" w:hAnsi="Times New Roman"/>
          <w:sz w:val="24"/>
          <w:szCs w:val="24"/>
          <w:lang w:val="kk-KZ"/>
        </w:rPr>
      </w:pPr>
    </w:p>
    <w:p w:rsidR="009045BF" w:rsidRPr="00EC4327" w:rsidRDefault="00977E47" w:rsidP="009045BF">
      <w:pPr>
        <w:widowControl w:val="0"/>
        <w:spacing w:after="0" w:line="240" w:lineRule="auto"/>
        <w:ind w:firstLine="426"/>
        <w:jc w:val="both"/>
        <w:rPr>
          <w:rFonts w:ascii="Times New Roman" w:hAnsi="Times New Roman"/>
          <w:b/>
          <w:sz w:val="24"/>
          <w:szCs w:val="24"/>
          <w:lang w:val="kk-KZ"/>
        </w:rPr>
      </w:pPr>
      <w:r w:rsidRPr="00EC4327">
        <w:rPr>
          <w:rFonts w:ascii="Times New Roman" w:hAnsi="Times New Roman"/>
          <w:b/>
          <w:sz w:val="24"/>
          <w:szCs w:val="24"/>
          <w:lang w:val="kk-KZ"/>
        </w:rPr>
        <w:t>Меншікті айналым капиталы</w:t>
      </w:r>
      <w:r w:rsidR="009045BF" w:rsidRPr="00BB3993">
        <w:rPr>
          <w:rFonts w:ascii="Times New Roman" w:hAnsi="Times New Roman"/>
          <w:b/>
          <w:sz w:val="24"/>
          <w:szCs w:val="24"/>
          <w:lang w:val="kk-KZ"/>
        </w:rPr>
        <w:t xml:space="preserve"> =  </w:t>
      </w:r>
      <w:r w:rsidRPr="00EC4327">
        <w:rPr>
          <w:rFonts w:ascii="Times New Roman" w:hAnsi="Times New Roman"/>
          <w:b/>
          <w:sz w:val="24"/>
          <w:szCs w:val="24"/>
          <w:lang w:val="kk-KZ"/>
        </w:rPr>
        <w:t>меншік қаражаттарының көздері</w:t>
      </w:r>
      <w:r w:rsidR="009045BF" w:rsidRPr="00BB3993">
        <w:rPr>
          <w:rFonts w:ascii="Times New Roman" w:hAnsi="Times New Roman"/>
          <w:b/>
          <w:sz w:val="24"/>
          <w:szCs w:val="24"/>
          <w:lang w:val="kk-KZ"/>
        </w:rPr>
        <w:t xml:space="preserve"> – (</w:t>
      </w:r>
      <w:r w:rsidRPr="00EC4327">
        <w:rPr>
          <w:rFonts w:ascii="Times New Roman" w:hAnsi="Times New Roman"/>
          <w:b/>
          <w:sz w:val="24"/>
          <w:szCs w:val="24"/>
          <w:lang w:val="kk-KZ"/>
        </w:rPr>
        <w:t>Айналымнан тыс активтер</w:t>
      </w:r>
      <w:r w:rsidR="009045BF" w:rsidRPr="00BB3993">
        <w:rPr>
          <w:rFonts w:ascii="Times New Roman" w:hAnsi="Times New Roman"/>
          <w:b/>
          <w:sz w:val="24"/>
          <w:szCs w:val="24"/>
          <w:lang w:val="kk-KZ"/>
        </w:rPr>
        <w:t xml:space="preserve"> </w:t>
      </w:r>
      <w:r w:rsidRPr="00BB3993">
        <w:rPr>
          <w:rFonts w:ascii="Times New Roman" w:hAnsi="Times New Roman"/>
          <w:b/>
          <w:sz w:val="24"/>
          <w:szCs w:val="24"/>
          <w:lang w:val="kk-KZ"/>
        </w:rPr>
        <w:t>–</w:t>
      </w:r>
      <w:r w:rsidRPr="00EC4327">
        <w:rPr>
          <w:rFonts w:ascii="Times New Roman" w:hAnsi="Times New Roman"/>
          <w:b/>
          <w:sz w:val="24"/>
          <w:szCs w:val="24"/>
          <w:lang w:val="kk-KZ"/>
        </w:rPr>
        <w:t xml:space="preserve"> инвестициялық қажеттілікке ұзақ мерзімді несиелер мен заемдар)</w:t>
      </w:r>
    </w:p>
    <w:p w:rsidR="00977E47" w:rsidRDefault="00977E47" w:rsidP="009045BF">
      <w:pPr>
        <w:widowControl w:val="0"/>
        <w:tabs>
          <w:tab w:val="left" w:pos="284"/>
          <w:tab w:val="left" w:pos="567"/>
        </w:tabs>
        <w:spacing w:after="0" w:line="240" w:lineRule="auto"/>
        <w:ind w:firstLine="426"/>
        <w:jc w:val="both"/>
        <w:rPr>
          <w:rFonts w:ascii="Times New Roman" w:hAnsi="Times New Roman"/>
          <w:sz w:val="24"/>
          <w:szCs w:val="24"/>
          <w:lang w:val="kk-KZ"/>
        </w:rPr>
      </w:pPr>
    </w:p>
    <w:p w:rsidR="00977E47" w:rsidRDefault="00977E47"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sidRPr="00EC4327">
        <w:rPr>
          <w:rFonts w:ascii="Times New Roman" w:hAnsi="Times New Roman"/>
          <w:i/>
          <w:sz w:val="24"/>
          <w:szCs w:val="24"/>
          <w:lang w:val="kk-KZ"/>
        </w:rPr>
        <w:lastRenderedPageBreak/>
        <w:t>Есептеудің екінші тәсілі.</w:t>
      </w:r>
      <w:r>
        <w:rPr>
          <w:rFonts w:ascii="Times New Roman" w:hAnsi="Times New Roman"/>
          <w:sz w:val="24"/>
          <w:szCs w:val="24"/>
          <w:lang w:val="kk-KZ"/>
        </w:rPr>
        <w:t xml:space="preserve"> Бұл әдісте айналым капиталының көздері болып тек меншікті айналым капиталы мен қысқа мерзімді борыштар қарастырылған. Сондықтан, меншікті айналым капиталын анықтау үшін ағымдағы активтерден (айналым қаражаттарынан) ағымдағы пассивтерді (кредиторлық борыштарды) шегеру қажет. </w:t>
      </w:r>
    </w:p>
    <w:p w:rsidR="00977E47" w:rsidRDefault="00977E47" w:rsidP="009045BF">
      <w:pPr>
        <w:widowControl w:val="0"/>
        <w:tabs>
          <w:tab w:val="left" w:pos="284"/>
          <w:tab w:val="left" w:pos="567"/>
        </w:tabs>
        <w:spacing w:after="0" w:line="240" w:lineRule="auto"/>
        <w:ind w:firstLine="426"/>
        <w:jc w:val="both"/>
        <w:rPr>
          <w:rFonts w:ascii="Times New Roman" w:hAnsi="Times New Roman"/>
          <w:sz w:val="24"/>
          <w:szCs w:val="24"/>
          <w:lang w:val="kk-KZ"/>
        </w:rPr>
      </w:pPr>
    </w:p>
    <w:p w:rsidR="00977E47" w:rsidRPr="00EC4327" w:rsidRDefault="00977E47" w:rsidP="00977E47">
      <w:pPr>
        <w:widowControl w:val="0"/>
        <w:tabs>
          <w:tab w:val="left" w:pos="284"/>
          <w:tab w:val="left" w:pos="567"/>
        </w:tabs>
        <w:spacing w:after="0" w:line="240" w:lineRule="auto"/>
        <w:jc w:val="both"/>
        <w:rPr>
          <w:rFonts w:ascii="Times New Roman" w:hAnsi="Times New Roman"/>
          <w:b/>
          <w:sz w:val="24"/>
          <w:szCs w:val="24"/>
          <w:lang w:val="kk-KZ"/>
        </w:rPr>
      </w:pPr>
      <w:r w:rsidRPr="00EC4327">
        <w:rPr>
          <w:rFonts w:ascii="Times New Roman" w:hAnsi="Times New Roman"/>
          <w:b/>
          <w:sz w:val="24"/>
          <w:szCs w:val="24"/>
          <w:lang w:val="kk-KZ"/>
        </w:rPr>
        <w:t>Меншікті айналым капиталы = Ағымдағы активтер - Ағымдағы пассивтер</w:t>
      </w:r>
    </w:p>
    <w:p w:rsidR="009045BF" w:rsidRPr="00977E47" w:rsidRDefault="009045BF" w:rsidP="009045BF">
      <w:pPr>
        <w:widowControl w:val="0"/>
        <w:tabs>
          <w:tab w:val="left" w:pos="284"/>
          <w:tab w:val="left" w:pos="567"/>
        </w:tabs>
        <w:spacing w:after="0" w:line="240" w:lineRule="auto"/>
        <w:ind w:firstLine="426"/>
        <w:jc w:val="both"/>
        <w:rPr>
          <w:rFonts w:ascii="Times New Roman" w:hAnsi="Times New Roman"/>
          <w:sz w:val="24"/>
          <w:szCs w:val="24"/>
          <w:lang w:val="kk-KZ"/>
        </w:rPr>
      </w:pPr>
    </w:p>
    <w:p w:rsidR="00B07D82" w:rsidRDefault="00B07D82"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Pr>
          <w:rFonts w:ascii="Times New Roman" w:hAnsi="Times New Roman"/>
          <w:b/>
          <w:i/>
          <w:sz w:val="24"/>
          <w:szCs w:val="24"/>
          <w:lang w:val="kk-KZ"/>
        </w:rPr>
        <w:t xml:space="preserve">1 нұсқа. </w:t>
      </w:r>
      <w:r>
        <w:rPr>
          <w:rFonts w:ascii="Times New Roman" w:hAnsi="Times New Roman"/>
          <w:sz w:val="24"/>
          <w:szCs w:val="24"/>
          <w:lang w:val="kk-KZ"/>
        </w:rPr>
        <w:t xml:space="preserve">Ұзақ мерзімді несиелер мен заемдардың мақсатты бағыты айналым активтерін толтыру. </w:t>
      </w:r>
    </w:p>
    <w:p w:rsidR="00B07D82" w:rsidRDefault="00B07D82"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sidRPr="00EC4327">
        <w:rPr>
          <w:rFonts w:ascii="Times New Roman" w:hAnsi="Times New Roman"/>
          <w:i/>
          <w:sz w:val="24"/>
          <w:szCs w:val="24"/>
          <w:lang w:val="kk-KZ"/>
        </w:rPr>
        <w:t>Есептеудің бірінші тәсілі.</w:t>
      </w:r>
      <w:r w:rsidR="00EC4327">
        <w:rPr>
          <w:rFonts w:ascii="Times New Roman" w:hAnsi="Times New Roman"/>
          <w:sz w:val="24"/>
          <w:szCs w:val="24"/>
          <w:lang w:val="kk-KZ"/>
        </w:rPr>
        <w:t xml:space="preserve"> Ұзақ мерзімді несиелер мен заемдар айналымнан тыс активтерді қалыптастыруда қатыспағандықтан, есептеу меншік қаражаттар көзінен айналымнан тыс активтерді шегеруден тұрады.</w:t>
      </w:r>
    </w:p>
    <w:p w:rsidR="00B07D82" w:rsidRDefault="00B07D82" w:rsidP="009045BF">
      <w:pPr>
        <w:widowControl w:val="0"/>
        <w:tabs>
          <w:tab w:val="left" w:pos="284"/>
          <w:tab w:val="left" w:pos="567"/>
        </w:tabs>
        <w:spacing w:after="0" w:line="240" w:lineRule="auto"/>
        <w:ind w:firstLine="426"/>
        <w:jc w:val="both"/>
        <w:rPr>
          <w:rFonts w:ascii="Times New Roman" w:hAnsi="Times New Roman"/>
          <w:sz w:val="24"/>
          <w:szCs w:val="24"/>
          <w:lang w:val="kk-KZ"/>
        </w:rPr>
      </w:pPr>
    </w:p>
    <w:p w:rsidR="00EC4327" w:rsidRPr="00EC4327" w:rsidRDefault="00EC4327" w:rsidP="00EC4327">
      <w:pPr>
        <w:widowControl w:val="0"/>
        <w:tabs>
          <w:tab w:val="left" w:pos="284"/>
          <w:tab w:val="left" w:pos="567"/>
        </w:tabs>
        <w:spacing w:after="0" w:line="240" w:lineRule="auto"/>
        <w:jc w:val="both"/>
        <w:rPr>
          <w:rFonts w:ascii="Times New Roman" w:hAnsi="Times New Roman"/>
          <w:b/>
          <w:sz w:val="24"/>
          <w:szCs w:val="24"/>
          <w:lang w:val="kk-KZ"/>
        </w:rPr>
      </w:pPr>
      <w:r w:rsidRPr="00EC4327">
        <w:rPr>
          <w:rFonts w:ascii="Times New Roman" w:hAnsi="Times New Roman"/>
          <w:b/>
          <w:sz w:val="24"/>
          <w:szCs w:val="24"/>
          <w:lang w:val="kk-KZ"/>
        </w:rPr>
        <w:t>Меншікті айналым капиталы = Меншікті қаражаттар көздері - Айналымнан тыс активтер</w:t>
      </w:r>
    </w:p>
    <w:p w:rsidR="00EC4327" w:rsidRDefault="00EC4327" w:rsidP="009045BF">
      <w:pPr>
        <w:widowControl w:val="0"/>
        <w:tabs>
          <w:tab w:val="left" w:pos="284"/>
          <w:tab w:val="left" w:pos="567"/>
        </w:tabs>
        <w:spacing w:after="0" w:line="240" w:lineRule="auto"/>
        <w:ind w:firstLine="426"/>
        <w:jc w:val="both"/>
        <w:rPr>
          <w:rFonts w:ascii="Times New Roman" w:hAnsi="Times New Roman"/>
          <w:b/>
          <w:sz w:val="24"/>
          <w:szCs w:val="24"/>
          <w:lang w:val="kk-KZ"/>
        </w:rPr>
      </w:pPr>
    </w:p>
    <w:p w:rsidR="00EC4327" w:rsidRDefault="00EC4327"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sidRPr="00EC4327">
        <w:rPr>
          <w:rFonts w:ascii="Times New Roman" w:hAnsi="Times New Roman"/>
          <w:i/>
          <w:sz w:val="24"/>
          <w:szCs w:val="24"/>
          <w:lang w:val="kk-KZ"/>
        </w:rPr>
        <w:t>Есептеудің екінші тәсілі.</w:t>
      </w:r>
      <w:r>
        <w:rPr>
          <w:rFonts w:ascii="Times New Roman" w:hAnsi="Times New Roman"/>
          <w:sz w:val="24"/>
          <w:szCs w:val="24"/>
          <w:lang w:val="kk-KZ"/>
        </w:rPr>
        <w:t xml:space="preserve"> Бұл тәсіл бойынша есептеу кезінде </w:t>
      </w:r>
      <w:r w:rsidR="00233240">
        <w:rPr>
          <w:rFonts w:ascii="Times New Roman" w:hAnsi="Times New Roman"/>
          <w:sz w:val="24"/>
          <w:szCs w:val="24"/>
          <w:lang w:val="kk-KZ"/>
        </w:rPr>
        <w:t>ұзақ мерзімді несиелер мен заемдар қолданылады. Меншікті айналым капиталы ағымдағы активтерден ұзақ мерзімді несиелер мен заемдарды және қысқа мерзімді борыштар мөлшерін шегергеннен кейін есептеледі.</w:t>
      </w:r>
    </w:p>
    <w:p w:rsidR="00233240" w:rsidRDefault="00233240" w:rsidP="009045BF">
      <w:pPr>
        <w:widowControl w:val="0"/>
        <w:tabs>
          <w:tab w:val="left" w:pos="284"/>
          <w:tab w:val="left" w:pos="567"/>
        </w:tabs>
        <w:spacing w:after="0" w:line="240" w:lineRule="auto"/>
        <w:ind w:firstLine="426"/>
        <w:jc w:val="both"/>
        <w:rPr>
          <w:rFonts w:ascii="Times New Roman" w:hAnsi="Times New Roman"/>
          <w:sz w:val="24"/>
          <w:szCs w:val="24"/>
          <w:lang w:val="kk-KZ"/>
        </w:rPr>
      </w:pPr>
    </w:p>
    <w:p w:rsidR="00233240" w:rsidRPr="00315072" w:rsidRDefault="00233240" w:rsidP="00233240">
      <w:pPr>
        <w:widowControl w:val="0"/>
        <w:tabs>
          <w:tab w:val="left" w:pos="284"/>
          <w:tab w:val="left" w:pos="567"/>
        </w:tabs>
        <w:spacing w:after="0" w:line="240" w:lineRule="auto"/>
        <w:jc w:val="both"/>
        <w:rPr>
          <w:rFonts w:ascii="Times New Roman" w:hAnsi="Times New Roman"/>
          <w:b/>
          <w:sz w:val="24"/>
          <w:szCs w:val="24"/>
          <w:lang w:val="kk-KZ"/>
        </w:rPr>
      </w:pPr>
      <w:r w:rsidRPr="00EC4327">
        <w:rPr>
          <w:rFonts w:ascii="Times New Roman" w:hAnsi="Times New Roman"/>
          <w:b/>
          <w:sz w:val="24"/>
          <w:szCs w:val="24"/>
          <w:lang w:val="kk-KZ"/>
        </w:rPr>
        <w:t xml:space="preserve">Меншікті айналым капиталы = </w:t>
      </w:r>
      <w:r w:rsidR="00315072" w:rsidRPr="00EC4327">
        <w:rPr>
          <w:rFonts w:ascii="Times New Roman" w:hAnsi="Times New Roman"/>
          <w:b/>
          <w:sz w:val="24"/>
          <w:szCs w:val="24"/>
          <w:lang w:val="kk-KZ"/>
        </w:rPr>
        <w:t xml:space="preserve">Ағымдағы активтер - </w:t>
      </w:r>
      <w:r w:rsidR="00315072" w:rsidRPr="00315072">
        <w:rPr>
          <w:rFonts w:ascii="Times New Roman" w:hAnsi="Times New Roman"/>
          <w:b/>
          <w:sz w:val="24"/>
          <w:szCs w:val="24"/>
          <w:lang w:val="kk-KZ"/>
        </w:rPr>
        <w:t>Ұзақ мерзімді несиелер мен заемдар</w:t>
      </w:r>
    </w:p>
    <w:p w:rsidR="00612F8A" w:rsidRDefault="00612F8A" w:rsidP="00DB0B6B">
      <w:pPr>
        <w:widowControl w:val="0"/>
        <w:tabs>
          <w:tab w:val="left" w:pos="284"/>
          <w:tab w:val="left" w:pos="567"/>
        </w:tabs>
        <w:spacing w:after="0" w:line="240" w:lineRule="auto"/>
        <w:ind w:firstLine="426"/>
        <w:jc w:val="both"/>
        <w:rPr>
          <w:rFonts w:ascii="Times New Roman" w:hAnsi="Times New Roman"/>
          <w:sz w:val="24"/>
          <w:szCs w:val="24"/>
          <w:lang w:val="kk-KZ"/>
        </w:rPr>
      </w:pPr>
    </w:p>
    <w:p w:rsidR="00DB0B6B" w:rsidRDefault="00DB0B6B" w:rsidP="00DB0B6B">
      <w:pPr>
        <w:widowControl w:val="0"/>
        <w:tabs>
          <w:tab w:val="left" w:pos="284"/>
          <w:tab w:val="left" w:pos="567"/>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Сонымен, таза айналым капиталы – ол фирманың меншікті айналым қаражаттары. Айналым активтерінің қалған бөлігін, егер ол ақша қаражаттарымен қамтылмаса, қарызға – кредиторлық борышпен қаржыландыру керек, егер жетпесе қысқа мерзімді несие алу қажет.</w:t>
      </w:r>
    </w:p>
    <w:p w:rsidR="00DB0B6B" w:rsidRDefault="00DB0B6B" w:rsidP="009045BF">
      <w:pPr>
        <w:widowControl w:val="0"/>
        <w:tabs>
          <w:tab w:val="left" w:pos="284"/>
          <w:tab w:val="left" w:pos="567"/>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Сонымен, жиынтық ағымдағы қаржылық қажеттілігі </w:t>
      </w:r>
      <w:r>
        <w:rPr>
          <w:rFonts w:ascii="Times New Roman" w:hAnsi="Times New Roman"/>
          <w:sz w:val="24"/>
          <w:szCs w:val="24"/>
          <w:lang w:val="kk-KZ"/>
        </w:rPr>
        <w:lastRenderedPageBreak/>
        <w:t xml:space="preserve">түсінігін </w:t>
      </w:r>
      <w:r w:rsidRPr="00DB0B6B">
        <w:rPr>
          <w:rFonts w:ascii="Times New Roman" w:hAnsi="Times New Roman"/>
          <w:sz w:val="24"/>
          <w:szCs w:val="24"/>
          <w:lang w:val="kk-KZ"/>
        </w:rPr>
        <w:t>тұжырымда</w:t>
      </w:r>
      <w:r>
        <w:rPr>
          <w:rFonts w:ascii="Times New Roman" w:hAnsi="Times New Roman"/>
          <w:sz w:val="24"/>
          <w:szCs w:val="24"/>
          <w:lang w:val="kk-KZ"/>
        </w:rPr>
        <w:t>уға болады (ТПФ):</w:t>
      </w:r>
    </w:p>
    <w:p w:rsidR="00DB0B6B" w:rsidRDefault="00DB0B6B" w:rsidP="00DB0B6B">
      <w:pPr>
        <w:pStyle w:val="a3"/>
        <w:widowControl w:val="0"/>
        <w:numPr>
          <w:ilvl w:val="0"/>
          <w:numId w:val="30"/>
        </w:numPr>
        <w:tabs>
          <w:tab w:val="clear" w:pos="360"/>
          <w:tab w:val="num" w:pos="0"/>
          <w:tab w:val="left" w:pos="709"/>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Ағымдағы активтер мен (аақша қаражаттары сыз) ағымдағы пассивтер айырмасы:</w:t>
      </w:r>
    </w:p>
    <w:p w:rsidR="00DB0B6B" w:rsidRDefault="00DB0B6B" w:rsidP="00DB0B6B">
      <w:pPr>
        <w:pStyle w:val="a3"/>
        <w:widowControl w:val="0"/>
        <w:numPr>
          <w:ilvl w:val="0"/>
          <w:numId w:val="30"/>
        </w:numPr>
        <w:tabs>
          <w:tab w:val="clear" w:pos="360"/>
          <w:tab w:val="num" w:pos="0"/>
          <w:tab w:val="left" w:pos="709"/>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 xml:space="preserve">Шикізат босалқы қорларында, дайын өнім бен дебиторлық борыштар және қысқа мерзімді қаржылық салымдарда жұмылдырылған қаражаттар мен қысқа мерзімді несие және </w:t>
      </w:r>
      <w:r w:rsidR="00313DBA">
        <w:rPr>
          <w:rFonts w:ascii="Times New Roman" w:hAnsi="Times New Roman"/>
          <w:sz w:val="24"/>
          <w:szCs w:val="24"/>
          <w:lang w:val="kk-KZ"/>
        </w:rPr>
        <w:t>кредиторлық борыш айырмасы;</w:t>
      </w:r>
    </w:p>
    <w:p w:rsidR="00313DBA" w:rsidRDefault="00313DBA" w:rsidP="00DB0B6B">
      <w:pPr>
        <w:pStyle w:val="a3"/>
        <w:widowControl w:val="0"/>
        <w:numPr>
          <w:ilvl w:val="0"/>
          <w:numId w:val="30"/>
        </w:numPr>
        <w:tabs>
          <w:tab w:val="clear" w:pos="360"/>
          <w:tab w:val="num" w:pos="0"/>
          <w:tab w:val="left" w:pos="709"/>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Не меншік не қарыз қаражаттары есебімен жабылмаған айналым активтерінің бөлігі;</w:t>
      </w:r>
    </w:p>
    <w:p w:rsidR="00313DBA" w:rsidRDefault="00313DBA" w:rsidP="00DB0B6B">
      <w:pPr>
        <w:pStyle w:val="a3"/>
        <w:widowControl w:val="0"/>
        <w:numPr>
          <w:ilvl w:val="0"/>
          <w:numId w:val="30"/>
        </w:numPr>
        <w:tabs>
          <w:tab w:val="clear" w:pos="360"/>
          <w:tab w:val="num" w:pos="0"/>
          <w:tab w:val="left" w:pos="709"/>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Меншік айналым қаражаттарының жетіспеушілігі/ артықшылығы;</w:t>
      </w:r>
    </w:p>
    <w:p w:rsidR="00313DBA" w:rsidRPr="00DB0B6B" w:rsidRDefault="00313DBA" w:rsidP="00DB0B6B">
      <w:pPr>
        <w:pStyle w:val="a3"/>
        <w:widowControl w:val="0"/>
        <w:numPr>
          <w:ilvl w:val="0"/>
          <w:numId w:val="30"/>
        </w:numPr>
        <w:tabs>
          <w:tab w:val="clear" w:pos="360"/>
          <w:tab w:val="num" w:pos="0"/>
          <w:tab w:val="left" w:pos="709"/>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Қосымша қысқа мерзімді несиедегі қажеттілік, керісінше ақша қаражаттарының артықшылығы.</w:t>
      </w:r>
    </w:p>
    <w:p w:rsidR="009045BF" w:rsidRPr="00BB3993" w:rsidRDefault="009045BF" w:rsidP="009045BF">
      <w:pPr>
        <w:pStyle w:val="af6"/>
        <w:widowControl w:val="0"/>
        <w:tabs>
          <w:tab w:val="left" w:pos="284"/>
        </w:tabs>
        <w:spacing w:before="0" w:beforeAutospacing="0" w:after="0" w:afterAutospacing="0"/>
        <w:ind w:firstLine="284"/>
        <w:jc w:val="both"/>
        <w:rPr>
          <w:b/>
          <w:sz w:val="20"/>
          <w:szCs w:val="20"/>
          <w:lang w:val="kk-KZ"/>
        </w:rPr>
      </w:pPr>
    </w:p>
    <w:p w:rsidR="002D594C" w:rsidRDefault="002D594C" w:rsidP="002D594C">
      <w:pPr>
        <w:widowControl w:val="0"/>
        <w:spacing w:after="0" w:line="240" w:lineRule="auto"/>
        <w:ind w:left="426"/>
        <w:jc w:val="center"/>
        <w:rPr>
          <w:rFonts w:ascii="Times New Roman" w:hAnsi="Times New Roman"/>
          <w:b/>
          <w:sz w:val="24"/>
          <w:szCs w:val="24"/>
          <w:lang w:val="kk-KZ"/>
        </w:rPr>
      </w:pPr>
      <w:r w:rsidRPr="008C6B10">
        <w:rPr>
          <w:rFonts w:ascii="Times New Roman" w:hAnsi="Times New Roman"/>
          <w:b/>
          <w:sz w:val="24"/>
          <w:szCs w:val="24"/>
          <w:lang w:val="kk-KZ"/>
        </w:rPr>
        <w:t>Қайталауға арналған сұрақтар</w:t>
      </w:r>
    </w:p>
    <w:p w:rsidR="002D594C" w:rsidRDefault="002D594C" w:rsidP="002D594C">
      <w:pPr>
        <w:widowControl w:val="0"/>
        <w:spacing w:after="0" w:line="240" w:lineRule="auto"/>
        <w:ind w:left="426"/>
        <w:jc w:val="both"/>
        <w:rPr>
          <w:rFonts w:ascii="Times New Roman" w:hAnsi="Times New Roman"/>
          <w:lang w:val="kk-KZ"/>
        </w:rPr>
      </w:pPr>
    </w:p>
    <w:p w:rsidR="002D594C" w:rsidRPr="00DD2D6C" w:rsidRDefault="002D594C" w:rsidP="00686408">
      <w:pPr>
        <w:pStyle w:val="a3"/>
        <w:widowControl w:val="0"/>
        <w:numPr>
          <w:ilvl w:val="0"/>
          <w:numId w:val="78"/>
        </w:numPr>
        <w:spacing w:after="0" w:line="240" w:lineRule="auto"/>
        <w:ind w:left="0" w:firstLine="426"/>
        <w:jc w:val="both"/>
        <w:rPr>
          <w:rFonts w:ascii="Times New Roman" w:hAnsi="Times New Roman"/>
          <w:sz w:val="24"/>
          <w:szCs w:val="24"/>
          <w:lang w:val="kk-KZ"/>
        </w:rPr>
      </w:pPr>
      <w:r w:rsidRPr="00DD2D6C">
        <w:rPr>
          <w:rFonts w:ascii="Times New Roman" w:hAnsi="Times New Roman"/>
          <w:sz w:val="24"/>
          <w:szCs w:val="24"/>
          <w:lang w:val="kk-KZ"/>
        </w:rPr>
        <w:t xml:space="preserve">Айналым қаражаттарын қалыптастыру менайналым капиталын тиімді пайдалану </w:t>
      </w:r>
    </w:p>
    <w:p w:rsidR="002D594C" w:rsidRPr="00DD2D6C" w:rsidRDefault="002D594C" w:rsidP="00686408">
      <w:pPr>
        <w:pStyle w:val="a3"/>
        <w:widowControl w:val="0"/>
        <w:numPr>
          <w:ilvl w:val="0"/>
          <w:numId w:val="78"/>
        </w:numPr>
        <w:spacing w:after="0" w:line="240" w:lineRule="auto"/>
        <w:ind w:left="0" w:firstLine="426"/>
        <w:jc w:val="both"/>
        <w:rPr>
          <w:rFonts w:ascii="Times New Roman" w:hAnsi="Times New Roman"/>
          <w:sz w:val="24"/>
          <w:szCs w:val="24"/>
          <w:lang w:val="kk-KZ"/>
        </w:rPr>
      </w:pPr>
      <w:r w:rsidRPr="00DD2D6C">
        <w:rPr>
          <w:rFonts w:ascii="Times New Roman" w:hAnsi="Times New Roman"/>
          <w:sz w:val="24"/>
          <w:szCs w:val="24"/>
          <w:lang w:val="kk-KZ"/>
        </w:rPr>
        <w:t>Меншікті айналым капиталын есептеу тәртібінің бірінші нұсқасын сипаттаңыз</w:t>
      </w:r>
    </w:p>
    <w:p w:rsidR="002D594C" w:rsidRPr="00DD2D6C" w:rsidRDefault="002D594C" w:rsidP="00686408">
      <w:pPr>
        <w:pStyle w:val="a3"/>
        <w:widowControl w:val="0"/>
        <w:numPr>
          <w:ilvl w:val="0"/>
          <w:numId w:val="78"/>
        </w:numPr>
        <w:spacing w:after="0" w:line="240" w:lineRule="auto"/>
        <w:ind w:left="0" w:firstLine="426"/>
        <w:jc w:val="both"/>
        <w:rPr>
          <w:rFonts w:ascii="Times New Roman" w:hAnsi="Times New Roman"/>
          <w:sz w:val="24"/>
          <w:szCs w:val="24"/>
          <w:lang w:val="kk-KZ"/>
        </w:rPr>
      </w:pPr>
      <w:r w:rsidRPr="00DD2D6C">
        <w:rPr>
          <w:rFonts w:ascii="Times New Roman" w:hAnsi="Times New Roman"/>
          <w:sz w:val="24"/>
          <w:szCs w:val="24"/>
          <w:lang w:val="kk-KZ"/>
        </w:rPr>
        <w:t xml:space="preserve">Меншікті айналым капиталын есептеу тәртібінің екінші нұсқасын сипаттаңыз </w:t>
      </w:r>
    </w:p>
    <w:p w:rsidR="002D594C" w:rsidRPr="00DD2D6C" w:rsidRDefault="002D594C" w:rsidP="00686408">
      <w:pPr>
        <w:pStyle w:val="a3"/>
        <w:widowControl w:val="0"/>
        <w:numPr>
          <w:ilvl w:val="0"/>
          <w:numId w:val="78"/>
        </w:numPr>
        <w:spacing w:after="0" w:line="240" w:lineRule="auto"/>
        <w:ind w:left="0" w:firstLine="426"/>
        <w:jc w:val="both"/>
        <w:rPr>
          <w:rFonts w:ascii="Times New Roman" w:hAnsi="Times New Roman"/>
          <w:lang w:val="kk-KZ"/>
        </w:rPr>
      </w:pPr>
      <w:r w:rsidRPr="00DD2D6C">
        <w:rPr>
          <w:rFonts w:ascii="Times New Roman" w:hAnsi="Times New Roman"/>
          <w:sz w:val="24"/>
          <w:szCs w:val="24"/>
          <w:lang w:val="kk-KZ"/>
        </w:rPr>
        <w:t xml:space="preserve">Жиынтық ағымдағы қаржылық қажеттілігі </w:t>
      </w:r>
      <w:r w:rsidR="00155198">
        <w:rPr>
          <w:rFonts w:ascii="Times New Roman" w:hAnsi="Times New Roman"/>
          <w:sz w:val="24"/>
          <w:szCs w:val="24"/>
          <w:lang w:val="kk-KZ"/>
        </w:rPr>
        <w:t>дегенді қалай түсінесіз?</w:t>
      </w:r>
    </w:p>
    <w:p w:rsidR="00313DBA" w:rsidRDefault="00313DBA" w:rsidP="002D594C">
      <w:pPr>
        <w:pStyle w:val="af6"/>
        <w:widowControl w:val="0"/>
        <w:tabs>
          <w:tab w:val="left" w:pos="284"/>
        </w:tabs>
        <w:spacing w:before="0" w:beforeAutospacing="0" w:after="0" w:afterAutospacing="0"/>
        <w:ind w:firstLine="426"/>
        <w:jc w:val="both"/>
        <w:rPr>
          <w:b/>
          <w:lang w:val="kk-KZ"/>
        </w:rPr>
      </w:pPr>
    </w:p>
    <w:p w:rsidR="00896152" w:rsidRPr="00155198" w:rsidRDefault="00896152" w:rsidP="002D594C">
      <w:pPr>
        <w:pStyle w:val="af6"/>
        <w:widowControl w:val="0"/>
        <w:tabs>
          <w:tab w:val="left" w:pos="284"/>
        </w:tabs>
        <w:spacing w:before="0" w:beforeAutospacing="0" w:after="0" w:afterAutospacing="0"/>
        <w:ind w:firstLine="426"/>
        <w:jc w:val="both"/>
        <w:rPr>
          <w:b/>
          <w:lang w:val="kk-KZ"/>
        </w:rPr>
      </w:pPr>
    </w:p>
    <w:p w:rsidR="00BB07F3" w:rsidRPr="0061449F" w:rsidRDefault="0095020A" w:rsidP="00686408">
      <w:pPr>
        <w:pStyle w:val="a7"/>
        <w:widowControl w:val="0"/>
        <w:numPr>
          <w:ilvl w:val="0"/>
          <w:numId w:val="61"/>
        </w:numPr>
        <w:tabs>
          <w:tab w:val="clear" w:pos="3015"/>
          <w:tab w:val="num" w:pos="0"/>
          <w:tab w:val="left" w:pos="284"/>
        </w:tabs>
        <w:ind w:left="0" w:firstLine="0"/>
        <w:rPr>
          <w:sz w:val="24"/>
          <w:szCs w:val="24"/>
          <w:lang w:val="kk-KZ"/>
        </w:rPr>
      </w:pPr>
      <w:r w:rsidRPr="0061449F">
        <w:rPr>
          <w:sz w:val="24"/>
          <w:szCs w:val="24"/>
          <w:lang w:val="kk-KZ"/>
        </w:rPr>
        <w:t>АҚША АҒЫНДАРЫН ТАЛДАУ, БОЛЖАМДАУ МЕН ЖОСПАРЛАУ</w:t>
      </w:r>
    </w:p>
    <w:p w:rsidR="00155198" w:rsidRPr="00794CAE" w:rsidRDefault="00794CAE" w:rsidP="00794CAE">
      <w:pPr>
        <w:pStyle w:val="af6"/>
        <w:widowControl w:val="0"/>
        <w:spacing w:before="0" w:beforeAutospacing="0" w:after="0" w:afterAutospacing="0"/>
        <w:jc w:val="both"/>
        <w:rPr>
          <w:b/>
          <w:bCs/>
          <w:lang w:val="kk-KZ"/>
        </w:rPr>
      </w:pPr>
      <w:r>
        <w:rPr>
          <w:b/>
          <w:lang w:val="kk-KZ"/>
        </w:rPr>
        <w:t xml:space="preserve">9.1 </w:t>
      </w:r>
      <w:r w:rsidRPr="00794CAE">
        <w:rPr>
          <w:b/>
          <w:lang w:val="kk-KZ"/>
        </w:rPr>
        <w:t>Ақша ағындарының экономикалық мәні мен мазмұны</w:t>
      </w:r>
    </w:p>
    <w:p w:rsidR="00794CAE" w:rsidRDefault="00794CAE" w:rsidP="00794CAE">
      <w:pPr>
        <w:pStyle w:val="af6"/>
        <w:widowControl w:val="0"/>
        <w:tabs>
          <w:tab w:val="left" w:pos="709"/>
        </w:tabs>
        <w:spacing w:before="0" w:beforeAutospacing="0" w:after="0" w:afterAutospacing="0"/>
        <w:jc w:val="both"/>
        <w:rPr>
          <w:lang w:val="kk-KZ"/>
        </w:rPr>
      </w:pPr>
    </w:p>
    <w:p w:rsidR="003C592F" w:rsidRPr="00B42373" w:rsidRDefault="003C592F" w:rsidP="003C592F">
      <w:pPr>
        <w:widowControl w:val="0"/>
        <w:tabs>
          <w:tab w:val="left" w:pos="709"/>
        </w:tabs>
        <w:spacing w:after="0" w:line="240" w:lineRule="auto"/>
        <w:ind w:firstLine="426"/>
        <w:jc w:val="both"/>
        <w:rPr>
          <w:rFonts w:ascii="Times New Roman" w:hAnsi="Times New Roman"/>
          <w:b/>
          <w:sz w:val="24"/>
          <w:szCs w:val="24"/>
          <w:lang w:val="kk-KZ"/>
        </w:rPr>
      </w:pPr>
      <w:r>
        <w:rPr>
          <w:rFonts w:ascii="Times New Roman" w:hAnsi="Times New Roman"/>
          <w:spacing w:val="2"/>
          <w:kern w:val="16"/>
          <w:sz w:val="24"/>
          <w:szCs w:val="24"/>
          <w:lang w:val="kk-KZ"/>
        </w:rPr>
        <w:t>Фирмаларда</w:t>
      </w:r>
      <w:r w:rsidRPr="00B42373">
        <w:rPr>
          <w:rFonts w:ascii="Times New Roman" w:hAnsi="Times New Roman"/>
          <w:spacing w:val="2"/>
          <w:kern w:val="16"/>
          <w:sz w:val="24"/>
          <w:szCs w:val="24"/>
          <w:lang w:val="kk-KZ"/>
        </w:rPr>
        <w:t xml:space="preserve"> өндірілген өнімді сату барысында, сондай-ақ материалдық құндылықтарды, негізгі құралдарды, тауарларды сатып алғанда немесе көрсетілген қызметке және бюджетке немесе бюджеттен басқа да мекемелерге әртүрлі төлемдерді төлеуге байланысты түрлі операциялар болады. Әрбір фирма </w:t>
      </w:r>
      <w:r w:rsidRPr="00B42373">
        <w:rPr>
          <w:rFonts w:ascii="Times New Roman" w:hAnsi="Times New Roman"/>
          <w:spacing w:val="2"/>
          <w:kern w:val="16"/>
          <w:sz w:val="24"/>
          <w:szCs w:val="24"/>
          <w:lang w:val="kk-KZ"/>
        </w:rPr>
        <w:lastRenderedPageBreak/>
        <w:t xml:space="preserve">әдетте бір уақытта өндірілген өнімін сатып немесе қызмет көрсетіп, жабдықтаушы ретінде болатын болса, екіншіден сол өнімдерді өндіріп шығару үшін қажет болатын шикізаттар және материалдармен жабдықтайтын жабдықтаушылар алдында сатып алушы болып табылады. </w:t>
      </w:r>
      <w:r w:rsidR="00772396">
        <w:rPr>
          <w:rFonts w:ascii="Times New Roman" w:hAnsi="Times New Roman"/>
          <w:spacing w:val="2"/>
          <w:kern w:val="16"/>
          <w:sz w:val="24"/>
          <w:szCs w:val="24"/>
          <w:lang w:val="kk-KZ"/>
        </w:rPr>
        <w:t>Ф</w:t>
      </w:r>
      <w:r w:rsidRPr="00B42373">
        <w:rPr>
          <w:rFonts w:ascii="Times New Roman" w:hAnsi="Times New Roman"/>
          <w:spacing w:val="2"/>
          <w:kern w:val="16"/>
          <w:sz w:val="24"/>
          <w:szCs w:val="24"/>
          <w:lang w:val="kk-KZ"/>
        </w:rPr>
        <w:t xml:space="preserve">ирмалардың арасында алашақ және берешек операциялар көбіне қолма-қол ақша және қолма-қол ақшасыз төлеу жолы арқылы жүргізіледі. Қолма-қол ақшамен есеп айырысу Қазақстан Республикасының Ұлттық Банк-мекемесі белгіленген ережелер мен тәртіпке сәйкес жүргізілуі тиіс. Ақшалай </w:t>
      </w:r>
      <w:r w:rsidR="00A06F2D">
        <w:rPr>
          <w:rFonts w:ascii="Times New Roman" w:hAnsi="Times New Roman"/>
          <w:spacing w:val="2"/>
          <w:kern w:val="16"/>
          <w:sz w:val="24"/>
          <w:szCs w:val="24"/>
          <w:lang w:val="kk-KZ"/>
        </w:rPr>
        <w:t>қаражаттармен</w:t>
      </w:r>
      <w:r w:rsidRPr="00B42373">
        <w:rPr>
          <w:rFonts w:ascii="Times New Roman" w:hAnsi="Times New Roman"/>
          <w:spacing w:val="2"/>
          <w:kern w:val="16"/>
          <w:sz w:val="24"/>
          <w:szCs w:val="24"/>
          <w:lang w:val="kk-KZ"/>
        </w:rPr>
        <w:t xml:space="preserve"> есеп айырысу операцияларының бугалтерлік есебін жүргізу мен ұйымдастырудың мақсаттары мыналар болып табылады:</w:t>
      </w:r>
    </w:p>
    <w:p w:rsidR="003C592F" w:rsidRPr="00B42373" w:rsidRDefault="003C592F" w:rsidP="00686408">
      <w:pPr>
        <w:widowControl w:val="0"/>
        <w:numPr>
          <w:ilvl w:val="0"/>
          <w:numId w:val="79"/>
        </w:numPr>
        <w:tabs>
          <w:tab w:val="clear" w:pos="1470"/>
          <w:tab w:val="num" w:pos="-720"/>
          <w:tab w:val="left" w:pos="180"/>
          <w:tab w:val="left" w:pos="360"/>
          <w:tab w:val="left" w:pos="709"/>
          <w:tab w:val="left" w:pos="1080"/>
        </w:tabs>
        <w:spacing w:after="0" w:line="240" w:lineRule="auto"/>
        <w:ind w:left="0"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 xml:space="preserve">Ақшамен есеп айырысу операцияларын толық және уақытылы дер кезінде есептеу.                                                                      </w:t>
      </w:r>
    </w:p>
    <w:p w:rsidR="003C592F" w:rsidRPr="00B42373" w:rsidRDefault="003C592F" w:rsidP="00686408">
      <w:pPr>
        <w:widowControl w:val="0"/>
        <w:numPr>
          <w:ilvl w:val="0"/>
          <w:numId w:val="79"/>
        </w:numPr>
        <w:tabs>
          <w:tab w:val="clear" w:pos="1470"/>
          <w:tab w:val="num" w:pos="-720"/>
          <w:tab w:val="left" w:pos="180"/>
          <w:tab w:val="left" w:pos="360"/>
          <w:tab w:val="left" w:pos="709"/>
          <w:tab w:val="left" w:pos="1080"/>
        </w:tabs>
        <w:spacing w:after="0" w:line="240" w:lineRule="auto"/>
        <w:ind w:left="0"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 xml:space="preserve"> Субъектідегі ақшалай </w:t>
      </w:r>
      <w:r w:rsidR="00A06F2D">
        <w:rPr>
          <w:rFonts w:ascii="Times New Roman" w:hAnsi="Times New Roman"/>
          <w:spacing w:val="2"/>
          <w:kern w:val="16"/>
          <w:sz w:val="24"/>
          <w:szCs w:val="24"/>
          <w:lang w:val="kk-KZ"/>
        </w:rPr>
        <w:t>қаражаттар</w:t>
      </w:r>
      <w:r w:rsidRPr="00B42373">
        <w:rPr>
          <w:rFonts w:ascii="Times New Roman" w:hAnsi="Times New Roman"/>
          <w:spacing w:val="2"/>
          <w:kern w:val="16"/>
          <w:sz w:val="24"/>
          <w:szCs w:val="24"/>
          <w:lang w:val="kk-KZ"/>
        </w:rPr>
        <w:t xml:space="preserve">дың түгелдігін және оларды дұрыс, тиімді пайдалануды бақылау.   </w:t>
      </w:r>
    </w:p>
    <w:p w:rsidR="003C592F" w:rsidRPr="00B42373" w:rsidRDefault="003C592F" w:rsidP="00686408">
      <w:pPr>
        <w:widowControl w:val="0"/>
        <w:numPr>
          <w:ilvl w:val="0"/>
          <w:numId w:val="79"/>
        </w:numPr>
        <w:tabs>
          <w:tab w:val="clear" w:pos="1470"/>
          <w:tab w:val="num" w:pos="-720"/>
          <w:tab w:val="left" w:pos="180"/>
          <w:tab w:val="left" w:pos="360"/>
          <w:tab w:val="left" w:pos="709"/>
          <w:tab w:val="left" w:pos="1080"/>
        </w:tabs>
        <w:spacing w:after="0" w:line="240" w:lineRule="auto"/>
        <w:ind w:left="0"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Есеп айырысу, төлеу тәртібін бақылау, фирманың ақшалай кірістері мен шығындарын дұрыс есептеу.</w:t>
      </w:r>
    </w:p>
    <w:p w:rsidR="003C592F" w:rsidRPr="00B42373" w:rsidRDefault="003C592F" w:rsidP="003C592F">
      <w:pPr>
        <w:widowControl w:val="0"/>
        <w:tabs>
          <w:tab w:val="num" w:pos="-720"/>
          <w:tab w:val="left" w:pos="180"/>
          <w:tab w:val="left" w:pos="360"/>
          <w:tab w:val="left" w:pos="709"/>
        </w:tabs>
        <w:spacing w:after="0" w:line="240" w:lineRule="auto"/>
        <w:ind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 xml:space="preserve">Барлық шаруашылық субъектілері ақша қаражаттарымен жұмыс істейді. Кәсіпорын қызметінің тиімділігі бір жағынан ақша қаражаттары есебінің дұрыс жолға қойылуынан да тәуелді. Шаруашылық қызметінде кәсіпорын басқа кәсіпорындармен сатып алынған  негізгі құралдар, материалдар мен шикізаттар, орындалған қызметтер үшін есеп айырысулар жүргізеді. Сонымен бірге кәсіпорын есеп айырысулар жолымен салық органдармен, кеден қызметімен, бюджеттпен қарым-қатынасқа түседі. </w:t>
      </w:r>
    </w:p>
    <w:p w:rsidR="003C592F" w:rsidRPr="00B42373" w:rsidRDefault="007210A9" w:rsidP="003C592F">
      <w:pPr>
        <w:widowControl w:val="0"/>
        <w:tabs>
          <w:tab w:val="num" w:pos="-720"/>
          <w:tab w:val="left" w:pos="709"/>
        </w:tabs>
        <w:spacing w:after="0" w:line="240" w:lineRule="auto"/>
        <w:ind w:firstLine="426"/>
        <w:jc w:val="both"/>
        <w:rPr>
          <w:rFonts w:ascii="Times New Roman" w:hAnsi="Times New Roman"/>
          <w:spacing w:val="2"/>
          <w:kern w:val="16"/>
          <w:sz w:val="24"/>
          <w:szCs w:val="24"/>
          <w:lang w:val="kk-KZ"/>
        </w:rPr>
      </w:pPr>
      <w:r>
        <w:rPr>
          <w:rFonts w:ascii="Times New Roman" w:hAnsi="Times New Roman"/>
          <w:spacing w:val="2"/>
          <w:kern w:val="16"/>
          <w:sz w:val="24"/>
          <w:szCs w:val="24"/>
          <w:lang w:val="kk-KZ"/>
        </w:rPr>
        <w:t>Фирмалар</w:t>
      </w:r>
      <w:r w:rsidR="003C592F" w:rsidRPr="00B42373">
        <w:rPr>
          <w:rFonts w:ascii="Times New Roman" w:hAnsi="Times New Roman"/>
          <w:spacing w:val="2"/>
          <w:kern w:val="16"/>
          <w:sz w:val="24"/>
          <w:szCs w:val="24"/>
          <w:lang w:val="kk-KZ"/>
        </w:rPr>
        <w:t xml:space="preserve"> арасындағы есеп айырысулар екі формада жүргізіледі: қолма-қол ақшасыз және нақты ақшамен есеп айырысулар арқылы.</w:t>
      </w:r>
    </w:p>
    <w:p w:rsidR="003C592F" w:rsidRPr="00B42373" w:rsidRDefault="003C592F" w:rsidP="003C592F">
      <w:pPr>
        <w:widowControl w:val="0"/>
        <w:tabs>
          <w:tab w:val="num" w:pos="-720"/>
          <w:tab w:val="left" w:pos="709"/>
        </w:tabs>
        <w:spacing w:after="0" w:line="240" w:lineRule="auto"/>
        <w:ind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 xml:space="preserve">Банк арқылы кассалық есеп айырысулар жүргізу мемлекеттің кәсіпорындардың қаржы-шаруашылық қызметін жан-жақты бақылауға мүмкіндік береді. Банк мекемелері кәсіпорындардың шаруашылық қызметіне жұмсалатын шығындарын қадағалауға, олардың басқа субъектілермен </w:t>
      </w:r>
      <w:r w:rsidRPr="00B42373">
        <w:rPr>
          <w:rFonts w:ascii="Times New Roman" w:hAnsi="Times New Roman"/>
          <w:spacing w:val="2"/>
          <w:kern w:val="16"/>
          <w:sz w:val="24"/>
          <w:szCs w:val="24"/>
          <w:lang w:val="kk-KZ"/>
        </w:rPr>
        <w:lastRenderedPageBreak/>
        <w:t>уақтылы есеп айы</w:t>
      </w:r>
      <w:r w:rsidR="007210A9">
        <w:rPr>
          <w:rFonts w:ascii="Times New Roman" w:hAnsi="Times New Roman"/>
          <w:spacing w:val="2"/>
          <w:kern w:val="16"/>
          <w:sz w:val="24"/>
          <w:szCs w:val="24"/>
          <w:lang w:val="kk-KZ"/>
        </w:rPr>
        <w:t>р</w:t>
      </w:r>
      <w:r w:rsidRPr="00B42373">
        <w:rPr>
          <w:rFonts w:ascii="Times New Roman" w:hAnsi="Times New Roman"/>
          <w:spacing w:val="2"/>
          <w:kern w:val="16"/>
          <w:sz w:val="24"/>
          <w:szCs w:val="24"/>
          <w:lang w:val="kk-KZ"/>
        </w:rPr>
        <w:t>ысуын реттеуге, банктен түрлі мақсаттар үшін несие алуға мүмкіндік береді.</w:t>
      </w:r>
    </w:p>
    <w:p w:rsidR="003C592F" w:rsidRPr="00B42373" w:rsidRDefault="003C592F" w:rsidP="003C592F">
      <w:pPr>
        <w:widowControl w:val="0"/>
        <w:tabs>
          <w:tab w:val="left" w:pos="360"/>
          <w:tab w:val="left" w:pos="709"/>
        </w:tabs>
        <w:spacing w:after="0" w:line="240" w:lineRule="auto"/>
        <w:ind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ab/>
        <w:t>Ақша қаражаттарының есебі алдында келесідей міндеттер тұр:</w:t>
      </w:r>
    </w:p>
    <w:p w:rsidR="003C592F" w:rsidRPr="00B42373" w:rsidRDefault="003C592F" w:rsidP="00686408">
      <w:pPr>
        <w:widowControl w:val="0"/>
        <w:numPr>
          <w:ilvl w:val="0"/>
          <w:numId w:val="80"/>
        </w:numPr>
        <w:tabs>
          <w:tab w:val="clear" w:pos="720"/>
          <w:tab w:val="left" w:pos="360"/>
          <w:tab w:val="left" w:pos="709"/>
          <w:tab w:val="left" w:pos="1080"/>
        </w:tabs>
        <w:spacing w:after="0" w:line="240" w:lineRule="auto"/>
        <w:ind w:left="0"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шаруашылық субъектілер мен уақтылы есеп айырысулар жүргізуді қағалау;</w:t>
      </w:r>
    </w:p>
    <w:p w:rsidR="003C592F" w:rsidRPr="00B42373" w:rsidRDefault="003C592F" w:rsidP="00686408">
      <w:pPr>
        <w:widowControl w:val="0"/>
        <w:numPr>
          <w:ilvl w:val="0"/>
          <w:numId w:val="80"/>
        </w:numPr>
        <w:tabs>
          <w:tab w:val="clear" w:pos="720"/>
          <w:tab w:val="left" w:pos="360"/>
          <w:tab w:val="left" w:pos="709"/>
          <w:tab w:val="left" w:pos="1080"/>
        </w:tabs>
        <w:spacing w:after="0" w:line="240" w:lineRule="auto"/>
        <w:ind w:left="0"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есеп регистрлерінде ақша қаражаттарының белгіленген шектер негізінде дұрыс пайдалануын қадағалау;</w:t>
      </w:r>
    </w:p>
    <w:p w:rsidR="003C592F" w:rsidRPr="00B42373" w:rsidRDefault="003C592F" w:rsidP="00686408">
      <w:pPr>
        <w:widowControl w:val="0"/>
        <w:numPr>
          <w:ilvl w:val="0"/>
          <w:numId w:val="80"/>
        </w:numPr>
        <w:tabs>
          <w:tab w:val="clear" w:pos="720"/>
          <w:tab w:val="left" w:pos="360"/>
          <w:tab w:val="left" w:pos="709"/>
          <w:tab w:val="left" w:pos="1080"/>
        </w:tabs>
        <w:spacing w:after="0" w:line="240" w:lineRule="auto"/>
        <w:ind w:left="0"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ақша қаражаттарының мақсатты жұмсалуын қадағалау мақсатымен кезең сайын түгендеу жұмыстарын жүргізу;</w:t>
      </w:r>
    </w:p>
    <w:p w:rsidR="003C592F" w:rsidRPr="00B42373" w:rsidRDefault="003C592F" w:rsidP="00686408">
      <w:pPr>
        <w:widowControl w:val="0"/>
        <w:numPr>
          <w:ilvl w:val="0"/>
          <w:numId w:val="80"/>
        </w:numPr>
        <w:tabs>
          <w:tab w:val="clear" w:pos="720"/>
          <w:tab w:val="left" w:pos="360"/>
          <w:tab w:val="left" w:pos="709"/>
          <w:tab w:val="left" w:pos="1080"/>
        </w:tabs>
        <w:spacing w:after="0" w:line="240" w:lineRule="auto"/>
        <w:ind w:left="0"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кассадағы және ағымдық шоттағы ақша қаражаттарының бар болуы мен жұмсалуын бақылау;</w:t>
      </w:r>
    </w:p>
    <w:p w:rsidR="003C592F" w:rsidRPr="00B42373" w:rsidRDefault="003C592F" w:rsidP="00686408">
      <w:pPr>
        <w:widowControl w:val="0"/>
        <w:numPr>
          <w:ilvl w:val="0"/>
          <w:numId w:val="80"/>
        </w:numPr>
        <w:tabs>
          <w:tab w:val="clear" w:pos="720"/>
          <w:tab w:val="left" w:pos="360"/>
          <w:tab w:val="left" w:pos="709"/>
          <w:tab w:val="left" w:pos="1080"/>
        </w:tabs>
        <w:spacing w:after="0" w:line="240" w:lineRule="auto"/>
        <w:ind w:left="0"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есеп айырысу тәртібінің орындалуын бақылау.</w:t>
      </w:r>
    </w:p>
    <w:p w:rsidR="003C592F" w:rsidRPr="00B42373" w:rsidRDefault="003C592F" w:rsidP="003C592F">
      <w:pPr>
        <w:widowControl w:val="0"/>
        <w:tabs>
          <w:tab w:val="left" w:pos="709"/>
        </w:tabs>
        <w:spacing w:after="0" w:line="240" w:lineRule="auto"/>
        <w:ind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Ақша қаражаттарының бар болуы мен олар бойынша есеп айырысуларды дұрыс ұйымдастыру есеп айырысу тәртібінің бекуіне, дебиторлық және кредиторлық міндеттемелердің кемуіне, ақша қаражаттарының айналымдылығының жылдамдауына, кәсіпорынның қаржылық тұрақтылығының нығаюына алып келеді.</w:t>
      </w:r>
    </w:p>
    <w:p w:rsidR="003C592F" w:rsidRPr="00B42373" w:rsidRDefault="003C592F" w:rsidP="003C592F">
      <w:pPr>
        <w:widowControl w:val="0"/>
        <w:tabs>
          <w:tab w:val="left" w:pos="709"/>
        </w:tabs>
        <w:spacing w:after="0" w:line="240" w:lineRule="auto"/>
        <w:ind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Ақшалай қараттардың бухгалтерлік есебінің жоғарыда көрсетілген міндеттерін ойдағыдай орындау үшін кассалық тәртіпті өте қатал сақтау қажет.</w:t>
      </w:r>
    </w:p>
    <w:p w:rsidR="003C592F" w:rsidRPr="00B42373" w:rsidRDefault="003C592F" w:rsidP="003C592F">
      <w:pPr>
        <w:widowControl w:val="0"/>
        <w:tabs>
          <w:tab w:val="left" w:pos="709"/>
        </w:tabs>
        <w:spacing w:after="0" w:line="240" w:lineRule="auto"/>
        <w:ind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Бұл айтарлықтай дәрежеде ақшалай операциляармен шұғылданатын барлық лауазымды тұлғалардың есеп беру тәртібін қатал сақтауына негізделінеді.</w:t>
      </w:r>
    </w:p>
    <w:p w:rsidR="003C592F" w:rsidRPr="00B42373" w:rsidRDefault="003C592F" w:rsidP="003C592F">
      <w:pPr>
        <w:widowControl w:val="0"/>
        <w:tabs>
          <w:tab w:val="left" w:pos="709"/>
        </w:tabs>
        <w:spacing w:after="0" w:line="240" w:lineRule="auto"/>
        <w:ind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 xml:space="preserve">Мекеме басшысы мен бас бухгалтері лауазымды тұлғалардың кассалық, тауарлық немесе аванстық есеп берулерін топтастыру мерзімдерін бұзуды, ақшалай (кассалық) құжаттарын рәсімдеудегі ұқыпсыздықты, банктегі ағымдағы шотынан салт ақшалар алатын чек кітапшаларының сақталуына және қолданылуына бақылауды нашарлатуды, банктің өткізілген немесе байланыс бөлімшелері арқылы аударылған түсімдер тиісті шоттарға есепке алу мерзімдерін бұзуды қатаң тоқтатулары керек. Мұндай бұзушылықтар кассалық тәртіпті сақтауға бақылауды нашарлатуға әкеледі </w:t>
      </w:r>
      <w:r w:rsidRPr="00B42373">
        <w:rPr>
          <w:rFonts w:ascii="Times New Roman" w:hAnsi="Times New Roman"/>
          <w:spacing w:val="2"/>
          <w:kern w:val="16"/>
          <w:sz w:val="24"/>
          <w:szCs w:val="24"/>
          <w:lang w:val="kk-KZ"/>
        </w:rPr>
        <w:lastRenderedPageBreak/>
        <w:t>және ақшалай қаражаттарды ұрлау мен теріс пайдалану үшін жағдайлар туғызады.</w:t>
      </w:r>
    </w:p>
    <w:p w:rsidR="003C592F" w:rsidRPr="00B42373" w:rsidRDefault="003C592F" w:rsidP="003C592F">
      <w:pPr>
        <w:widowControl w:val="0"/>
        <w:tabs>
          <w:tab w:val="left" w:pos="709"/>
        </w:tabs>
        <w:spacing w:after="0" w:line="240" w:lineRule="auto"/>
        <w:ind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Кассалық</w:t>
      </w:r>
      <w:r w:rsidR="00635040">
        <w:rPr>
          <w:rFonts w:ascii="Times New Roman" w:hAnsi="Times New Roman"/>
          <w:spacing w:val="2"/>
          <w:kern w:val="16"/>
          <w:sz w:val="24"/>
          <w:szCs w:val="24"/>
          <w:lang w:val="kk-KZ"/>
        </w:rPr>
        <w:t xml:space="preserve"> тәртіпті қатаң сақтау үшін алд</w:t>
      </w:r>
      <w:r w:rsidRPr="00B42373">
        <w:rPr>
          <w:rFonts w:ascii="Times New Roman" w:hAnsi="Times New Roman"/>
          <w:spacing w:val="2"/>
          <w:kern w:val="16"/>
          <w:sz w:val="24"/>
          <w:szCs w:val="24"/>
          <w:lang w:val="kk-KZ"/>
        </w:rPr>
        <w:t>ын-ала бақылаудың үлкен маңызы бар [1]. Оны мекеменің басшысы мен бас бухгалтері кассалық құжаттарды рәсімдеу және қол қою кезінде жүргізуге, сонымен қатар ақшалай қаражаттарды пайдаланудың заңдылығын, экономикалық және шаруашылық мақсаттарға сәйкестігін, оларды жұмсау мөлшерлерін сақтауды алдын ала сақтандыруға міндетті.</w:t>
      </w:r>
    </w:p>
    <w:p w:rsidR="003C592F" w:rsidRPr="00B42373" w:rsidRDefault="003C592F" w:rsidP="003C592F">
      <w:pPr>
        <w:widowControl w:val="0"/>
        <w:tabs>
          <w:tab w:val="left" w:pos="709"/>
        </w:tabs>
        <w:spacing w:after="0" w:line="240" w:lineRule="auto"/>
        <w:ind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 xml:space="preserve">Ақшалай қаражаттардың сақталуын және орынды пайдалнуын қамтамасыз етуде, сондай-ақ кейінгі бақылау да зор рөл атқарады. Ол кассалық есеп беруді қабылдауда, кассадағы ақшалай қаражаттарды түгендеуде және есептік жазулардың дұрыстығын тексерген кезде жүзеге асырылады. </w:t>
      </w:r>
    </w:p>
    <w:p w:rsidR="003C592F" w:rsidRPr="00B42373" w:rsidRDefault="003C592F" w:rsidP="003C592F">
      <w:pPr>
        <w:widowControl w:val="0"/>
        <w:tabs>
          <w:tab w:val="left" w:pos="709"/>
        </w:tabs>
        <w:spacing w:after="0" w:line="240" w:lineRule="auto"/>
        <w:ind w:firstLine="426"/>
        <w:jc w:val="both"/>
        <w:rPr>
          <w:rFonts w:ascii="Times New Roman" w:hAnsi="Times New Roman"/>
          <w:spacing w:val="2"/>
          <w:kern w:val="16"/>
          <w:sz w:val="24"/>
          <w:szCs w:val="24"/>
          <w:lang w:val="kk-KZ"/>
        </w:rPr>
      </w:pPr>
      <w:r w:rsidRPr="00B42373">
        <w:rPr>
          <w:rFonts w:ascii="Times New Roman" w:hAnsi="Times New Roman"/>
          <w:spacing w:val="2"/>
          <w:kern w:val="16"/>
          <w:sz w:val="24"/>
          <w:szCs w:val="24"/>
          <w:lang w:val="kk-KZ"/>
        </w:rPr>
        <w:t>Кәсіпорындар мен ұйымдардың, яғни субъектілерді, ақша қаражаттарының қозғалысы туралы есебін пайдаланушыларды түрлі операциялық және инвестициялық қаржы қызметі бойынша есепті кезеңдегі ақша қаражаттарының келіп түсуі, кірістелуі ол қаржылардың жұмсалуы туралы ақпараттармен қамтамасыз етіп және оларға осы заңды тұлғаның, яғни субъектінің қаржы жағдайындағы өзгерістерге бағалауына мүмкіндік береді. Заңды тұлғалар, субъектілер (банктер немесе бюджеттік мекемелерден басқа) ақша қаражаттарының қозғаласы туралы есепті осы стандарттың талаптарына сай жүргізеді және есепті кезеңдегі қаржы  нәтижелері есептемесінің құрамында (яғни сонымен бірге) тапсырады.</w:t>
      </w:r>
    </w:p>
    <w:p w:rsidR="00794CAE" w:rsidRDefault="00794CAE" w:rsidP="00794CAE">
      <w:pPr>
        <w:pStyle w:val="a7"/>
        <w:widowControl w:val="0"/>
        <w:tabs>
          <w:tab w:val="left" w:pos="284"/>
        </w:tabs>
        <w:rPr>
          <w:sz w:val="24"/>
          <w:szCs w:val="24"/>
          <w:lang w:val="kk-KZ"/>
        </w:rPr>
      </w:pPr>
    </w:p>
    <w:p w:rsidR="00B42373" w:rsidRPr="00B42373" w:rsidRDefault="00635040" w:rsidP="00B42373">
      <w:pPr>
        <w:widowControl w:val="0"/>
        <w:tabs>
          <w:tab w:val="left" w:pos="709"/>
        </w:tabs>
        <w:spacing w:after="0" w:line="240" w:lineRule="auto"/>
        <w:ind w:firstLine="426"/>
        <w:jc w:val="both"/>
        <w:rPr>
          <w:rFonts w:ascii="Times New Roman" w:hAnsi="Times New Roman"/>
          <w:b/>
          <w:sz w:val="24"/>
          <w:szCs w:val="24"/>
          <w:lang w:val="kk-KZ"/>
        </w:rPr>
      </w:pPr>
      <w:r>
        <w:rPr>
          <w:rFonts w:ascii="Times New Roman" w:hAnsi="Times New Roman"/>
          <w:b/>
          <w:sz w:val="24"/>
          <w:szCs w:val="24"/>
          <w:lang w:val="kk-KZ"/>
        </w:rPr>
        <w:t>9.2 А</w:t>
      </w:r>
      <w:r w:rsidR="00B42373" w:rsidRPr="00B42373">
        <w:rPr>
          <w:rFonts w:ascii="Times New Roman" w:hAnsi="Times New Roman"/>
          <w:b/>
          <w:sz w:val="24"/>
          <w:szCs w:val="24"/>
          <w:lang w:val="kk-KZ"/>
        </w:rPr>
        <w:t>қша ағымдарының ақпараттық негіз</w:t>
      </w:r>
      <w:r>
        <w:rPr>
          <w:rFonts w:ascii="Times New Roman" w:hAnsi="Times New Roman"/>
          <w:b/>
          <w:sz w:val="24"/>
          <w:szCs w:val="24"/>
          <w:lang w:val="kk-KZ"/>
        </w:rPr>
        <w:t>дер</w:t>
      </w:r>
      <w:r w:rsidR="00B42373" w:rsidRPr="00B42373">
        <w:rPr>
          <w:rFonts w:ascii="Times New Roman" w:hAnsi="Times New Roman"/>
          <w:b/>
          <w:sz w:val="24"/>
          <w:szCs w:val="24"/>
          <w:lang w:val="kk-KZ"/>
        </w:rPr>
        <w:t>і</w:t>
      </w:r>
    </w:p>
    <w:p w:rsidR="00B42373" w:rsidRPr="00B42373" w:rsidRDefault="00B42373" w:rsidP="00B42373">
      <w:pPr>
        <w:widowControl w:val="0"/>
        <w:tabs>
          <w:tab w:val="left" w:pos="709"/>
        </w:tabs>
        <w:spacing w:after="0" w:line="240" w:lineRule="auto"/>
        <w:ind w:firstLine="426"/>
        <w:jc w:val="both"/>
        <w:rPr>
          <w:rFonts w:ascii="Times New Roman" w:hAnsi="Times New Roman"/>
          <w:b/>
          <w:sz w:val="24"/>
          <w:szCs w:val="24"/>
          <w:lang w:val="kk-KZ"/>
        </w:rPr>
      </w:pP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 xml:space="preserve">Кәсіпорынның ақша қаражаттарының қозғалысы туралы ақпарат қаржы есептілігін пайдаланушыларға ұйымның ақша қаражаттарын жасау қабілеті мен олардың баламаларын, сондай-ақ ақша қаражаттарына қажеттілікті бағалау үшін негіз беретіндігімен пайдалы. Пайдаланушылар қабылдайтын экономикалық шешімдер ақша қаражаттары мен олардың </w:t>
      </w:r>
      <w:r w:rsidRPr="00B42373">
        <w:rPr>
          <w:rFonts w:ascii="Times New Roman" w:hAnsi="Times New Roman"/>
          <w:sz w:val="24"/>
          <w:szCs w:val="24"/>
          <w:lang w:val="kk-KZ"/>
        </w:rPr>
        <w:lastRenderedPageBreak/>
        <w:t xml:space="preserve">баламаларын жасау қабілетін, сондай-ақ оларды уақытқа қарай бөлу мен оларды жасау айқындылығын қажет етеді. </w:t>
      </w:r>
      <w:r w:rsidRPr="00B42373">
        <w:rPr>
          <w:rFonts w:ascii="Times New Roman" w:hAnsi="Times New Roman"/>
          <w:i/>
          <w:sz w:val="24"/>
          <w:szCs w:val="24"/>
          <w:lang w:val="kk-KZ"/>
        </w:rPr>
        <w:t>Ақша қаражаттарының қозғалысы туралы есеп</w:t>
      </w:r>
      <w:r w:rsidRPr="00B42373">
        <w:rPr>
          <w:rFonts w:ascii="Times New Roman" w:hAnsi="Times New Roman"/>
          <w:b/>
          <w:i/>
          <w:sz w:val="24"/>
          <w:szCs w:val="24"/>
          <w:lang w:val="kk-KZ"/>
        </w:rPr>
        <w:t xml:space="preserve"> </w:t>
      </w:r>
      <w:r w:rsidRPr="00B42373">
        <w:rPr>
          <w:rFonts w:ascii="Times New Roman" w:hAnsi="Times New Roman"/>
          <w:caps/>
          <w:sz w:val="24"/>
          <w:szCs w:val="24"/>
          <w:lang w:val="kk-KZ"/>
        </w:rPr>
        <w:t xml:space="preserve">7 (IAS) </w:t>
      </w:r>
      <w:r w:rsidRPr="00B42373">
        <w:rPr>
          <w:rFonts w:ascii="Times New Roman" w:hAnsi="Times New Roman"/>
          <w:sz w:val="24"/>
          <w:szCs w:val="24"/>
          <w:lang w:val="kk-KZ"/>
        </w:rPr>
        <w:t>Халықаралық Қаржы Есептілігінің Стандартымен сипатталады. Бұл стандарттың мақсаты ұйымның өткен кезең ішіндегі ақша қаражаттарының қозғалысы туралы есеп беру арқылы ақша қаражаттары мен ақша баламаларындағы тарихи өзгерістер туралы ақпарат беруін талап етуде болып табылады, онда кезең ішінде операциялық, инвестициялық және ақша қызметтен түскен ақша қаражаттарының түсімдері мен төлемдерін жіктеу жүргізіледі</w:t>
      </w:r>
      <w:r w:rsidR="003833B5">
        <w:rPr>
          <w:rFonts w:ascii="Times New Roman" w:hAnsi="Times New Roman"/>
          <w:sz w:val="24"/>
          <w:szCs w:val="24"/>
          <w:lang w:val="kk-KZ"/>
        </w:rPr>
        <w:t>.</w:t>
      </w:r>
      <w:r w:rsidRPr="00B42373">
        <w:rPr>
          <w:rFonts w:ascii="Times New Roman" w:hAnsi="Times New Roman"/>
          <w:sz w:val="24"/>
          <w:szCs w:val="24"/>
          <w:lang w:val="kk-KZ"/>
        </w:rPr>
        <w:t xml:space="preserve"> </w:t>
      </w:r>
    </w:p>
    <w:p w:rsidR="00B42373" w:rsidRPr="00B42373" w:rsidRDefault="00B42373" w:rsidP="00B42373">
      <w:pPr>
        <w:pStyle w:val="af9"/>
        <w:widowControl w:val="0"/>
        <w:tabs>
          <w:tab w:val="left" w:pos="567"/>
          <w:tab w:val="left" w:pos="709"/>
        </w:tabs>
        <w:ind w:left="0" w:firstLine="426"/>
        <w:jc w:val="both"/>
        <w:rPr>
          <w:i/>
          <w:color w:val="auto"/>
          <w:sz w:val="24"/>
          <w:szCs w:val="24"/>
        </w:rPr>
      </w:pPr>
      <w:r w:rsidRPr="00B42373">
        <w:rPr>
          <w:color w:val="auto"/>
          <w:sz w:val="24"/>
          <w:szCs w:val="24"/>
        </w:rPr>
        <w:t>Стандарттың талаптарына сәйкес ақша қаражаттарының қозғалысы туралы есеп дайындауға және оны қаржы есептілігі берілетін әрбір кезең үшін өзінің қаржы есептілігінің құрамдас бөлігі ретінде ұсынуға міндетті.</w:t>
      </w:r>
      <w:r w:rsidRPr="00B42373">
        <w:rPr>
          <w:i/>
          <w:color w:val="auto"/>
          <w:sz w:val="24"/>
          <w:szCs w:val="24"/>
        </w:rPr>
        <w:t xml:space="preserve"> </w:t>
      </w:r>
    </w:p>
    <w:p w:rsidR="00B42373" w:rsidRPr="00B42373" w:rsidRDefault="00B42373" w:rsidP="00B42373">
      <w:pPr>
        <w:pStyle w:val="af9"/>
        <w:widowControl w:val="0"/>
        <w:tabs>
          <w:tab w:val="left" w:pos="567"/>
          <w:tab w:val="left" w:pos="709"/>
        </w:tabs>
        <w:ind w:left="0" w:firstLine="426"/>
        <w:jc w:val="both"/>
        <w:rPr>
          <w:b/>
          <w:i/>
          <w:color w:val="auto"/>
          <w:sz w:val="24"/>
          <w:szCs w:val="24"/>
        </w:rPr>
      </w:pPr>
      <w:r w:rsidRPr="00B42373">
        <w:rPr>
          <w:color w:val="auto"/>
          <w:sz w:val="24"/>
          <w:szCs w:val="24"/>
        </w:rPr>
        <w:t xml:space="preserve">Бұл стандарт 1977 жылғы шілде айында бекітілген 7 </w:t>
      </w:r>
      <w:r w:rsidRPr="00B42373">
        <w:rPr>
          <w:i/>
          <w:color w:val="auto"/>
          <w:sz w:val="24"/>
          <w:szCs w:val="24"/>
        </w:rPr>
        <w:t xml:space="preserve">Қаржы жағдайындағы өзгерістер туралы есеп </w:t>
      </w:r>
      <w:r w:rsidRPr="00B42373">
        <w:rPr>
          <w:color w:val="auto"/>
          <w:sz w:val="24"/>
          <w:szCs w:val="24"/>
        </w:rPr>
        <w:t>(IAS) Халықаралық қаржы есептілігінің стандартын алмастырады</w:t>
      </w:r>
      <w:r w:rsidR="003833B5" w:rsidRPr="00B42373">
        <w:rPr>
          <w:sz w:val="24"/>
          <w:szCs w:val="24"/>
        </w:rPr>
        <w:t>.</w:t>
      </w:r>
      <w:r w:rsidR="003833B5">
        <w:rPr>
          <w:sz w:val="24"/>
          <w:szCs w:val="24"/>
        </w:rPr>
        <w:t>[19]</w:t>
      </w:r>
      <w:r w:rsidR="003833B5" w:rsidRPr="00B42373">
        <w:rPr>
          <w:sz w:val="24"/>
          <w:szCs w:val="24"/>
        </w:rPr>
        <w:t xml:space="preserve"> </w:t>
      </w:r>
      <w:r w:rsidRPr="00B42373">
        <w:rPr>
          <w:color w:val="auto"/>
          <w:sz w:val="24"/>
          <w:szCs w:val="24"/>
        </w:rPr>
        <w:t xml:space="preserve">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Ұйымның қаржы есептілігін пайдаланушылар ұйымның ақша қаражаттары мен ақша қаражатының баламаларын қалай жасайтынына және пайдаланатынына мүдделілік танытады. Бұл ұйым қызметінің сипатына қарамастан және ақша қаражаттарының ұйым өнімі ретінде болатынына не болмайтынына қарамастан, бұл қаржы институты жағдайында болуы мүмкін. Ұйымдар, олардың негізгі кіріс келтіретін қызметінің айырмашылығына қарамастан, шын мәнінде бірдей себептер бойынша ақша қаражаттарына бірдей мұқтаж болады. Олар ақша қаражаттарына өздерінің операцияларын жүргізу, міндеттемелерін өтеу және өздерінің инвесторларына кірісті қамтамасыз ету үшін мұқтаж болады. Тиісінше, осы Стандарт барлық ұйымдардан ақша қаражаттарының қозғалысы туралы есеп беруін талап етеді. </w:t>
      </w:r>
    </w:p>
    <w:p w:rsidR="00B42373" w:rsidRPr="007210A9" w:rsidRDefault="00B42373" w:rsidP="00B42373">
      <w:pPr>
        <w:pStyle w:val="a7"/>
        <w:widowControl w:val="0"/>
        <w:tabs>
          <w:tab w:val="left" w:pos="567"/>
          <w:tab w:val="left" w:pos="709"/>
        </w:tabs>
        <w:ind w:firstLine="426"/>
        <w:rPr>
          <w:b w:val="0"/>
          <w:sz w:val="24"/>
          <w:szCs w:val="24"/>
          <w:lang w:val="kk-KZ"/>
        </w:rPr>
      </w:pPr>
      <w:r w:rsidRPr="007210A9">
        <w:rPr>
          <w:b w:val="0"/>
          <w:sz w:val="24"/>
          <w:szCs w:val="24"/>
          <w:lang w:val="kk-KZ"/>
        </w:rPr>
        <w:t xml:space="preserve">Ақша қаражаттарының қозғалысы туралы есеп оны қаржы есептілігінің қалған нысандарымен бірге пайдаланған кезде ақпарат береді, онда өзгеріп отыратын жағдайлар мен </w:t>
      </w:r>
      <w:r w:rsidRPr="007210A9">
        <w:rPr>
          <w:b w:val="0"/>
          <w:sz w:val="24"/>
          <w:szCs w:val="24"/>
          <w:lang w:val="kk-KZ"/>
        </w:rPr>
        <w:lastRenderedPageBreak/>
        <w:t xml:space="preserve">мүмкіндіктерге бейімделу үшін пайдаланушыларға ұйымның таза активтеріндегі өзгерістерді, оның қаржы құрылымын (өтімділігі мен төлем қабілетін қоса алғанда) және түсімдер мен ақша қаражаттары төлемдерінің деңгейі мен мерзімдеріне әсер ету қабілетін бағалауға мүмкіндік береді. Ақша қаражаттарының қозғалысы туралы ақпарат ұйымның ақша қаражаттары мен баламаларын молайту қабілетін бағалау кезінде пайдалы болады және пайдаланушыларға әртүрлі ұйымдардағы ақша қаражаттарының болашақтағы түсімдері мен төлемдерінің дисконтталған құнын бағалауға және салыстыруға арналған үлгілерді әзірлеуге мүмкіндік береді. Ол сондай-ақ әртүрлі ұйымдардың операциялық көрсеткіштері туралы есептіліктің салыстырмалығын жеңілдетеді, бұл бірдей операциялар мен оқиғалар үшін есептің әр алуан әдістерін қолданудан келтірілетін әсерін жояды. </w:t>
      </w:r>
    </w:p>
    <w:p w:rsidR="00B42373" w:rsidRPr="007210A9" w:rsidRDefault="00B42373" w:rsidP="00B42373">
      <w:pPr>
        <w:pStyle w:val="a7"/>
        <w:widowControl w:val="0"/>
        <w:tabs>
          <w:tab w:val="left" w:pos="567"/>
          <w:tab w:val="left" w:pos="709"/>
        </w:tabs>
        <w:ind w:firstLine="426"/>
        <w:rPr>
          <w:b w:val="0"/>
          <w:sz w:val="24"/>
          <w:szCs w:val="24"/>
          <w:lang w:val="kk-KZ"/>
        </w:rPr>
      </w:pPr>
      <w:r w:rsidRPr="007210A9">
        <w:rPr>
          <w:b w:val="0"/>
          <w:sz w:val="24"/>
          <w:szCs w:val="24"/>
          <w:lang w:val="kk-KZ"/>
        </w:rPr>
        <w:tab/>
        <w:t xml:space="preserve">Ақша қаражаттарының қозғалысы туралы өткен жылдардағы мәлімет ақша қаражаттарының болашақ ағындарының сомасының, уақытының және айқындығының индикаторы ретінде жиі пайдаланылады. Ол сондай-ақ ақша қаражаттарының болашақ ағындарының бұрынғы бағалауларының дәлме-дәлдігін тексеру кезінде және пайдалылық пен ақша қаражаттарының таза қозғалысы және бағалар өзгеруінің әсері арасындағы байланысты зерттеу кезінде пайдалы болады. </w:t>
      </w:r>
    </w:p>
    <w:p w:rsidR="00B42373" w:rsidRPr="007210A9" w:rsidRDefault="00B42373" w:rsidP="00B42373">
      <w:pPr>
        <w:pStyle w:val="a7"/>
        <w:widowControl w:val="0"/>
        <w:tabs>
          <w:tab w:val="left" w:pos="567"/>
          <w:tab w:val="left" w:pos="709"/>
        </w:tabs>
        <w:ind w:firstLine="426"/>
        <w:rPr>
          <w:b w:val="0"/>
          <w:sz w:val="24"/>
          <w:szCs w:val="24"/>
          <w:lang w:val="kk-KZ"/>
        </w:rPr>
      </w:pPr>
      <w:r w:rsidRPr="007210A9">
        <w:rPr>
          <w:b w:val="0"/>
          <w:sz w:val="24"/>
          <w:szCs w:val="24"/>
          <w:lang w:val="kk-KZ"/>
        </w:rPr>
        <w:t xml:space="preserve">Осы Стандартта төменде көрсетілген мәндерінде мынадай терминдер пайдаланылады: </w:t>
      </w:r>
    </w:p>
    <w:p w:rsidR="00B42373" w:rsidRPr="007210A9" w:rsidRDefault="00B42373" w:rsidP="00B42373">
      <w:pPr>
        <w:pStyle w:val="a7"/>
        <w:widowControl w:val="0"/>
        <w:tabs>
          <w:tab w:val="left" w:pos="567"/>
          <w:tab w:val="left" w:pos="709"/>
        </w:tabs>
        <w:ind w:firstLine="426"/>
        <w:rPr>
          <w:b w:val="0"/>
          <w:sz w:val="24"/>
          <w:szCs w:val="24"/>
          <w:lang w:val="kk-KZ"/>
        </w:rPr>
      </w:pPr>
      <w:r w:rsidRPr="007210A9">
        <w:rPr>
          <w:b w:val="0"/>
          <w:sz w:val="24"/>
          <w:szCs w:val="24"/>
          <w:lang w:val="kk-KZ"/>
        </w:rPr>
        <w:t>Ақша қаражаттарына ұйымның кассасындағы және ағымдағы шотындағы ақша кіреді.</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i/>
          <w:color w:val="auto"/>
          <w:sz w:val="24"/>
          <w:szCs w:val="24"/>
        </w:rPr>
        <w:t>Ақша қаражаттарының баламалары</w:t>
      </w:r>
      <w:r w:rsidRPr="00B42373">
        <w:rPr>
          <w:color w:val="auto"/>
          <w:sz w:val="24"/>
          <w:szCs w:val="24"/>
        </w:rPr>
        <w:t xml:space="preserve"> – алдын ала белгілі ақша қаражаттары сомасына тез айналатын және олардың құны шамалы тәуекелге ұшырайтын қысқа мерзімді, жоғары өтімді салымдар.</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i/>
          <w:color w:val="auto"/>
          <w:sz w:val="24"/>
          <w:szCs w:val="24"/>
        </w:rPr>
        <w:t xml:space="preserve">Ақша қаражаттарының қозғалысы - </w:t>
      </w:r>
      <w:r w:rsidRPr="00B42373">
        <w:rPr>
          <w:color w:val="auto"/>
          <w:sz w:val="24"/>
          <w:szCs w:val="24"/>
        </w:rPr>
        <w:t xml:space="preserve">ақша қаражаттары мен олардың баламаларының түсімдері және төлемдері.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i/>
          <w:color w:val="auto"/>
          <w:sz w:val="24"/>
          <w:szCs w:val="24"/>
        </w:rPr>
        <w:t>Операциялық қызмет –</w:t>
      </w:r>
      <w:r w:rsidRPr="00B42373">
        <w:rPr>
          <w:color w:val="auto"/>
          <w:sz w:val="24"/>
          <w:szCs w:val="24"/>
        </w:rPr>
        <w:t xml:space="preserve"> ұйымның кіріс келтіретін негізгі </w:t>
      </w:r>
      <w:r w:rsidRPr="00B42373">
        <w:rPr>
          <w:color w:val="auto"/>
          <w:sz w:val="24"/>
          <w:szCs w:val="24"/>
        </w:rPr>
        <w:lastRenderedPageBreak/>
        <w:t xml:space="preserve">қызметі және инвестициялық және  қаржы қызметінен айырмашылығы бар басқа қызмет.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i/>
          <w:color w:val="auto"/>
          <w:sz w:val="24"/>
          <w:szCs w:val="24"/>
        </w:rPr>
        <w:t xml:space="preserve">Инвестициялық қызмет – </w:t>
      </w:r>
      <w:r w:rsidRPr="00B42373">
        <w:rPr>
          <w:color w:val="auto"/>
          <w:sz w:val="24"/>
          <w:szCs w:val="24"/>
        </w:rPr>
        <w:t xml:space="preserve">ақша қаражаттарының баламаларына жатпайтын ұзақ мерзімді активтер мен басқа да инвестицияларды сатып алу және сату. </w:t>
      </w:r>
    </w:p>
    <w:p w:rsidR="00B42373" w:rsidRPr="00B42373" w:rsidRDefault="00B42373" w:rsidP="00B42373">
      <w:pPr>
        <w:pStyle w:val="af9"/>
        <w:widowControl w:val="0"/>
        <w:tabs>
          <w:tab w:val="left" w:pos="567"/>
          <w:tab w:val="left" w:pos="709"/>
        </w:tabs>
        <w:ind w:left="0" w:firstLine="426"/>
        <w:jc w:val="both"/>
        <w:rPr>
          <w:i/>
          <w:color w:val="auto"/>
          <w:sz w:val="24"/>
          <w:szCs w:val="24"/>
        </w:rPr>
      </w:pPr>
      <w:r w:rsidRPr="00B42373">
        <w:rPr>
          <w:i/>
          <w:color w:val="auto"/>
          <w:sz w:val="24"/>
          <w:szCs w:val="24"/>
        </w:rPr>
        <w:t>Қаржы қызметі –</w:t>
      </w:r>
      <w:r w:rsidRPr="00B42373">
        <w:rPr>
          <w:color w:val="auto"/>
          <w:sz w:val="24"/>
          <w:szCs w:val="24"/>
        </w:rPr>
        <w:t xml:space="preserve"> ұйымның меншік капиталы мен қарыз қаражаттарының мөлшері мен құрамындағы өзгерістерге әкеп соқтыратын қызмет</w:t>
      </w:r>
      <w:r w:rsidRPr="00B42373">
        <w:rPr>
          <w:i/>
          <w:color w:val="auto"/>
          <w:sz w:val="24"/>
          <w:szCs w:val="24"/>
        </w:rPr>
        <w:t xml:space="preserve">.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b/>
          <w:color w:val="auto"/>
          <w:sz w:val="24"/>
          <w:szCs w:val="24"/>
        </w:rPr>
        <w:t xml:space="preserve">Ақша қаражаттары және олардың баламалары. </w:t>
      </w:r>
      <w:r w:rsidRPr="00B42373">
        <w:rPr>
          <w:color w:val="auto"/>
          <w:sz w:val="24"/>
          <w:szCs w:val="24"/>
        </w:rPr>
        <w:t>Ақша қаражаттарының баламалары</w:t>
      </w:r>
      <w:r w:rsidRPr="00B42373">
        <w:rPr>
          <w:b/>
          <w:color w:val="auto"/>
          <w:sz w:val="24"/>
          <w:szCs w:val="24"/>
        </w:rPr>
        <w:t xml:space="preserve"> </w:t>
      </w:r>
      <w:r w:rsidRPr="00B42373">
        <w:rPr>
          <w:color w:val="auto"/>
          <w:sz w:val="24"/>
          <w:szCs w:val="24"/>
        </w:rPr>
        <w:t>инвестициялар және басқа да мақсаттардан гөрі,</w:t>
      </w:r>
      <w:r w:rsidRPr="00B42373">
        <w:rPr>
          <w:b/>
          <w:color w:val="auto"/>
          <w:sz w:val="24"/>
          <w:szCs w:val="24"/>
        </w:rPr>
        <w:t xml:space="preserve"> </w:t>
      </w:r>
      <w:r w:rsidRPr="00B42373">
        <w:rPr>
          <w:color w:val="auto"/>
          <w:sz w:val="24"/>
          <w:szCs w:val="24"/>
        </w:rPr>
        <w:t>ең алдымен</w:t>
      </w:r>
      <w:r w:rsidRPr="00B42373">
        <w:rPr>
          <w:b/>
          <w:color w:val="auto"/>
          <w:sz w:val="24"/>
          <w:szCs w:val="24"/>
        </w:rPr>
        <w:t xml:space="preserve"> </w:t>
      </w:r>
      <w:r w:rsidRPr="00B42373">
        <w:rPr>
          <w:color w:val="auto"/>
          <w:sz w:val="24"/>
          <w:szCs w:val="24"/>
        </w:rPr>
        <w:t xml:space="preserve">қысқа мерзімді </w:t>
      </w:r>
      <w:r w:rsidRPr="00B42373">
        <w:rPr>
          <w:sz w:val="24"/>
          <w:szCs w:val="24"/>
        </w:rPr>
        <w:t>міндеттемелерді өтеуге арналған. Ақша қаражаттарының баламалары</w:t>
      </w:r>
      <w:r w:rsidRPr="00B42373">
        <w:rPr>
          <w:b/>
          <w:sz w:val="24"/>
          <w:szCs w:val="24"/>
        </w:rPr>
        <w:t xml:space="preserve"> </w:t>
      </w:r>
      <w:r w:rsidRPr="00B42373">
        <w:rPr>
          <w:sz w:val="24"/>
          <w:szCs w:val="24"/>
        </w:rPr>
        <w:t>ретінде жіктелуі үшін инвестиция ақша қаражаттарының белгілі бір сомасына оңай айналуына және құн өзгерісінің болмашы тәуекеліне ұшырауы тиіс. Осылайша, әдетте инвестиция ақша қаражаттарының баламасы</w:t>
      </w:r>
      <w:r w:rsidRPr="00B42373">
        <w:rPr>
          <w:b/>
          <w:sz w:val="24"/>
          <w:szCs w:val="24"/>
        </w:rPr>
        <w:t xml:space="preserve"> </w:t>
      </w:r>
      <w:r w:rsidRPr="00B42373">
        <w:rPr>
          <w:sz w:val="24"/>
          <w:szCs w:val="24"/>
        </w:rPr>
        <w:t>ретінде, оның қысқа мерзімі, айталық, үш ай немесе сатып алу күнінен</w:t>
      </w:r>
      <w:r w:rsidRPr="00B42373">
        <w:rPr>
          <w:color w:val="auto"/>
          <w:sz w:val="24"/>
          <w:szCs w:val="24"/>
        </w:rPr>
        <w:t xml:space="preserve"> бастап одан аз өтеу мерзімі болған кезде ғана жіктеледі. Меншікті капиталға салынған инвестициялар, егер олар, негізінен, ақша қаражаттарының баламалары</w:t>
      </w:r>
      <w:r w:rsidRPr="00B42373">
        <w:rPr>
          <w:b/>
          <w:color w:val="auto"/>
          <w:sz w:val="24"/>
          <w:szCs w:val="24"/>
        </w:rPr>
        <w:t xml:space="preserve"> </w:t>
      </w:r>
      <w:r w:rsidRPr="00B42373">
        <w:rPr>
          <w:color w:val="auto"/>
          <w:sz w:val="24"/>
          <w:szCs w:val="24"/>
        </w:rPr>
        <w:t xml:space="preserve">болып табылмағанда ғана, мысалы, оларды өтеу күніне дейін көп ұзамастан сатып алынған артықшылықты акциялары болған және сатып алудың нақты күні көрсетілген жағдайда ақша қаражаттарының баламаларынан алынып тасталады.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Банк несиелері әдетте қаржы қызметі ретінде қарастырылады. Алайда, кейбір елдерде талап ету бойынша өтелетін банктік овердрафттар (банк берешектер) ұйымның ақша қаражаттарын басқарудың ажырамас бөлігі болып табылады. Мұндай жағдайларда банктік овердрафттар ақша қаражаттары мен баламаларының құрамдас бөліктері ретінде енгізіледі. Банктегі шот бойынша сальдоның оң сипатынан теріс сипатына жиі ретте өзгеріп тұруы банктермен осындай келісімдердің өзіне тән белгісі болып табылады. </w:t>
      </w:r>
    </w:p>
    <w:p w:rsidR="00B42373" w:rsidRPr="007210A9" w:rsidRDefault="00B42373" w:rsidP="007210A9">
      <w:pPr>
        <w:pStyle w:val="af9"/>
        <w:widowControl w:val="0"/>
        <w:tabs>
          <w:tab w:val="left" w:pos="567"/>
        </w:tabs>
        <w:ind w:left="0" w:firstLine="426"/>
        <w:jc w:val="both"/>
        <w:rPr>
          <w:color w:val="auto"/>
          <w:sz w:val="24"/>
          <w:szCs w:val="24"/>
        </w:rPr>
      </w:pPr>
      <w:r w:rsidRPr="00B42373">
        <w:rPr>
          <w:color w:val="auto"/>
          <w:sz w:val="24"/>
          <w:szCs w:val="24"/>
        </w:rPr>
        <w:t xml:space="preserve">Ақша қаражаттарының қозғалысына баптар, ақша қаражаттарының немесе ақша қаражаттары баламаларының </w:t>
      </w:r>
      <w:r w:rsidRPr="00B42373">
        <w:rPr>
          <w:color w:val="auto"/>
          <w:sz w:val="24"/>
          <w:szCs w:val="24"/>
        </w:rPr>
        <w:lastRenderedPageBreak/>
        <w:t>құрамында бөліктері арасындағы қозғалыс жатпайды, өйткені бұл құрамдас бөліктер</w:t>
      </w:r>
      <w:r w:rsidRPr="00B42373">
        <w:rPr>
          <w:b/>
          <w:color w:val="auto"/>
          <w:sz w:val="24"/>
          <w:szCs w:val="24"/>
        </w:rPr>
        <w:t xml:space="preserve"> </w:t>
      </w:r>
      <w:r w:rsidRPr="00B42373">
        <w:rPr>
          <w:color w:val="auto"/>
          <w:sz w:val="24"/>
          <w:szCs w:val="24"/>
        </w:rPr>
        <w:t xml:space="preserve">операциялық, инвестициялық қызмет пен қаржы қызметінің бөлігі емес, ұйымның ақша операцияларын бақылаудың және реттеудің бір бөлігі болып табылады. Ақша операцияларын бақылауға және реттеуге ақша қаражаттарының </w:t>
      </w:r>
      <w:r w:rsidRPr="007210A9">
        <w:rPr>
          <w:color w:val="auto"/>
          <w:sz w:val="24"/>
          <w:szCs w:val="24"/>
        </w:rPr>
        <w:t xml:space="preserve">баламаларына артық ақша қаражаттарын инвестициялау жатады.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Ақша қаражаттарының қозғалысы туралы есеп кезең ішіндегі ақша қаражаттарының қозғалысы туралы деректерді оларды операциялық, инвестициялық қызмет немесе қаржы қызметі бойынша жіктей отырып ұсынылуы тиіс.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Ұйым операциялық, инвестициялық қызмет немесе қаржы қызметінен түскен ақша қаражаттарының қозғалысы туралы деректерді өзінің қызметінің сипатына неғұрлым сәйкес келетіндей береді. Қызмет түрлері бойынша жіктеу пайдаланушыларға осы қызметтің ұйымның қаржы жағдайына әсер етуін, оның ақша қаражаттары мен ақша қаражаттарының баламаларының сомасын бағалауға мүмкіндік беретін ақпаратты қамтамасыз етеді. Бұл ақпарат сонымен бірге қызмет түрлері арасындағы өзара байланысты бағалау үшін де пайдаланылады. </w:t>
      </w:r>
    </w:p>
    <w:p w:rsidR="00B42373" w:rsidRPr="007210A9" w:rsidRDefault="00B42373" w:rsidP="007210A9">
      <w:pPr>
        <w:pStyle w:val="a7"/>
        <w:widowControl w:val="0"/>
        <w:tabs>
          <w:tab w:val="left" w:pos="567"/>
        </w:tabs>
        <w:ind w:firstLine="426"/>
        <w:rPr>
          <w:b w:val="0"/>
          <w:sz w:val="24"/>
          <w:szCs w:val="24"/>
          <w:lang w:val="kk-KZ"/>
        </w:rPr>
      </w:pPr>
      <w:r w:rsidRPr="007210A9">
        <w:rPr>
          <w:b w:val="0"/>
          <w:color w:val="000000"/>
          <w:sz w:val="24"/>
          <w:szCs w:val="24"/>
          <w:lang w:val="kk-KZ"/>
        </w:rPr>
        <w:t>Бір операцияға әртүрлі жіктелген ақша қаражаттарының қозғалысы кіруі мүмкін. Мысалы, несие бойынша ақша қаражатарын өтеудің құрамына пайыздарға қоса борыштың негізгі сомасы кіретін жағдайда пайыздарды құрайтын бөлігі операциялық қызмет ретінде жіктелуі, ал негізгі соманы құрайтын бөлігі қаржы қызметі ретінде жіктелуі мүмкін</w:t>
      </w:r>
      <w:r w:rsidRPr="007210A9">
        <w:rPr>
          <w:b w:val="0"/>
          <w:sz w:val="24"/>
          <w:szCs w:val="24"/>
          <w:lang w:val="kk-KZ"/>
        </w:rPr>
        <w:t xml:space="preserve">.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Операциялық қызмет. Операциялық қызметтен түсетін ақша қаражаттарының түсімдерінің және төлемдерінің мөлшері ұйым операциялары несиелерді өтеу, операциялық мүмкіндіктерді сақтау, дивидендттер төлеу және қаржыландырудың сыртқы көздеріне жүгінбестен жаңа инвестицияларды жүзеге асыруға жеткілікті болатын ақша қаражаттарының түсімін қамтамасыз ететін дәрежедегі басты индикатор болып табылады. Операциялық қызметтен түсетін ақша қаражаттарының бастапқы операциялық түсімдер мен төлемдерінің негізгі құрамдас бөлігі туралы ақпарат басқа ақпаратпен үйлесе отырып </w:t>
      </w:r>
      <w:r w:rsidRPr="007210A9">
        <w:rPr>
          <w:b w:val="0"/>
          <w:sz w:val="24"/>
          <w:szCs w:val="24"/>
          <w:lang w:val="kk-KZ"/>
        </w:rPr>
        <w:lastRenderedPageBreak/>
        <w:t xml:space="preserve">операциялық қызметтен түсетін ақша қаражаттарының болашақ қозғалысын болжау үшін пайдалы болады.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Операциялық қызметтен түсетін ақша қаражаттарының қозғалысы ұйымның кіріс келтіретін негізгі қызметіне тікелей байланысты. Сөйтіп, әдеттегідей, олар таза пайданы және шығынды айқындауға кіретін операциялар мен басқа да оқиғалардың нәтижесі болып табылады. Операциялық қызметтен түсетін ақша қаражаттары қозғалысының мысалдары мыналар болып табылады: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w:t>
      </w:r>
      <w:r w:rsidRPr="007210A9">
        <w:rPr>
          <w:b w:val="0"/>
          <w:sz w:val="24"/>
          <w:szCs w:val="24"/>
          <w:lang w:val="kk-KZ"/>
        </w:rPr>
        <w:tab/>
        <w:t>тауарларды сатудан және қызмет көрсетулерден түскен ақшалай түcімдер;</w:t>
      </w:r>
    </w:p>
    <w:p w:rsidR="00B42373" w:rsidRPr="007210A9" w:rsidRDefault="00B42373" w:rsidP="007210A9">
      <w:pPr>
        <w:pStyle w:val="a7"/>
        <w:widowControl w:val="0"/>
        <w:tabs>
          <w:tab w:val="left" w:pos="567"/>
          <w:tab w:val="left" w:pos="1134"/>
        </w:tabs>
        <w:ind w:firstLine="426"/>
        <w:rPr>
          <w:b w:val="0"/>
          <w:color w:val="000000"/>
          <w:sz w:val="24"/>
          <w:szCs w:val="24"/>
          <w:lang w:val="kk-KZ"/>
        </w:rPr>
      </w:pPr>
      <w:r w:rsidRPr="007210A9">
        <w:rPr>
          <w:b w:val="0"/>
          <w:sz w:val="24"/>
          <w:szCs w:val="24"/>
          <w:lang w:val="kk-KZ"/>
        </w:rPr>
        <w:t xml:space="preserve">- </w:t>
      </w:r>
      <w:r w:rsidRPr="007210A9">
        <w:rPr>
          <w:b w:val="0"/>
          <w:color w:val="000000"/>
          <w:sz w:val="24"/>
          <w:szCs w:val="24"/>
          <w:lang w:val="kk-KZ"/>
        </w:rPr>
        <w:tab/>
        <w:t xml:space="preserve">рояльти түріндегі түсімдер, қаламақылар, комиссиялық сыйақылар және табыстың басқа да түрі;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w:t>
      </w:r>
      <w:r w:rsidRPr="007210A9">
        <w:rPr>
          <w:b w:val="0"/>
          <w:sz w:val="24"/>
          <w:szCs w:val="24"/>
          <w:lang w:val="kk-KZ"/>
        </w:rPr>
        <w:tab/>
        <w:t xml:space="preserve">тауарлар мен қызмет көрсетулері үшін жеткізушілерге берілетін ақшалай төлемдер;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w:t>
      </w:r>
      <w:r w:rsidRPr="007210A9">
        <w:rPr>
          <w:b w:val="0"/>
          <w:sz w:val="24"/>
          <w:szCs w:val="24"/>
          <w:lang w:val="kk-KZ"/>
        </w:rPr>
        <w:tab/>
        <w:t xml:space="preserve">қызметшілерге және олардың атынан басқа тұлғаларға ақшалай төлемдер;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w:t>
      </w:r>
      <w:r w:rsidRPr="007210A9">
        <w:rPr>
          <w:b w:val="0"/>
          <w:sz w:val="24"/>
          <w:szCs w:val="24"/>
          <w:lang w:val="kk-KZ"/>
        </w:rPr>
        <w:tab/>
        <w:t xml:space="preserve">сақтандыру ұйымының сақтандыру сыйлықтары мен талап арыздары, жылдық жарналар және басқа да сақтандыру сыйақылары ретіндегі ақшалай түсімдері мен төлемдері;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егер бұлар тек қаржы немесе инвестициялық қызметтермен байланыстырылмайтын болса, ақшалай төлемдер немесе пайдаға салынатын салық төлемі немесе пайдаға салынатын салық үшін өтемақы; және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коммерциялық немесе сауда мақсатында жасалатын келісімшарттар бойынша ақшалай түсімдер мен төлемдер.</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Бір өндірістік нысанды сату сияқты кейбір операциялар танылған пайда немесе залалға қосылған пайданың немесе залалдың туындауына әкеп соқтыруы мүмкін. Мұндай ақша қаражатының қозғалысымен байланысты операциялар инвестициялық операциялардағы ақша қаражатының қозғалысынан болады. Алайда, 16 Жылжымайтын мүлік, үйлер мен жабдықтар (IAS) ХҚЕС-ның 68А тармағына сәйкес басқаларға жалға беруге және әрі қарай сатуға арналған активтерді өндіру немесе сатып алу үшін ақша төлемдері </w:t>
      </w:r>
      <w:r w:rsidRPr="007210A9">
        <w:rPr>
          <w:b w:val="0"/>
          <w:sz w:val="24"/>
          <w:szCs w:val="24"/>
          <w:lang w:val="kk-KZ"/>
        </w:rPr>
        <w:lastRenderedPageBreak/>
        <w:t>операциялық қызметтен түсетін ақша қаражаттарының қозғалысы болып табылады. Жалға беруден және осындай активтердің одан кейінгі сатылулары да ақша қаражаттарының қозғалысы болып табылады.</w:t>
      </w:r>
    </w:p>
    <w:p w:rsidR="00B42373" w:rsidRPr="007210A9" w:rsidRDefault="00B42373" w:rsidP="007210A9">
      <w:pPr>
        <w:pStyle w:val="a7"/>
        <w:widowControl w:val="0"/>
        <w:tabs>
          <w:tab w:val="left" w:pos="0"/>
          <w:tab w:val="left" w:pos="567"/>
        </w:tabs>
        <w:ind w:firstLine="426"/>
        <w:rPr>
          <w:b w:val="0"/>
          <w:sz w:val="24"/>
          <w:szCs w:val="24"/>
          <w:lang w:val="kk-KZ"/>
        </w:rPr>
      </w:pPr>
      <w:r w:rsidRPr="007210A9">
        <w:rPr>
          <w:b w:val="0"/>
          <w:sz w:val="24"/>
          <w:szCs w:val="24"/>
          <w:lang w:val="kk-KZ"/>
        </w:rPr>
        <w:t xml:space="preserve">Ұйымның коммерциялық немесе сауда мақсатында бағалы қағаздары мен қарыздары болуы мүмкін, бұл жағдайда олар арнайы қайта сату үшін сатып алынған босалқы ретінде қарастырылуы мүмкін. Сөйтіп, коммерциялық немесе сауда бағалы қағаздарын сатып алуға және сатуға байланысты туындайтын ақша қаражаттарының қозғалысы операциялық қызмет ретінде жіктеледі. Осыған ұқсас, қаржы ұйымдары беретін ақша аванстары мен қарыздары де әдетте операциялық қызмет ретінде жіктеледі, өйткені олар қаржы ұйымының кіріс келтіретін негізгі қызметіне жатады.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Инвестициялық қызмет. Инвестициялық қызметтен түсетін ақша қаражаттарының қозғалысы туралы ақпаратты жеке ашудың зор маңызы бар, өйткені ол болашақ кіріс пен ақша қаражаттарын молайтуға арналған ресурстарды қалыптастыру мақсатына арналған шығыстарды айғақтайды. Инвестициялық қызметтен түсетін ақша қаражаттарының мысалдары мыналар болып табылады: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w:t>
      </w:r>
      <w:r w:rsidRPr="007210A9">
        <w:rPr>
          <w:b w:val="0"/>
          <w:sz w:val="24"/>
          <w:szCs w:val="24"/>
          <w:lang w:val="kk-KZ"/>
        </w:rPr>
        <w:tab/>
        <w:t>жылжымайтын м</w:t>
      </w:r>
      <w:r w:rsidRPr="007210A9">
        <w:rPr>
          <w:b w:val="0"/>
          <w:sz w:val="24"/>
          <w:szCs w:val="24"/>
          <w:lang w:val="ca-ES"/>
        </w:rPr>
        <w:t>үлік, үйлер мен жабдықтар</w:t>
      </w:r>
      <w:r w:rsidRPr="007210A9">
        <w:rPr>
          <w:b w:val="0"/>
          <w:sz w:val="24"/>
          <w:szCs w:val="24"/>
          <w:lang w:val="kk-KZ"/>
        </w:rPr>
        <w:t>, материалдық емес және басқа да ұзақ мерзімді активтер сатып алуға арналған ақшалай төлемдер. Оларға капиталдандырылған әзірлеу шығындарына және меншікті өндірістің негізгі құрал-жабдықтарына байланысты төлемдер жатады;</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w:t>
      </w:r>
      <w:r w:rsidRPr="007210A9">
        <w:rPr>
          <w:b w:val="0"/>
          <w:sz w:val="24"/>
          <w:szCs w:val="24"/>
          <w:lang w:val="kk-KZ"/>
        </w:rPr>
        <w:tab/>
      </w:r>
      <w:r w:rsidRPr="007210A9">
        <w:rPr>
          <w:b w:val="0"/>
          <w:sz w:val="24"/>
          <w:szCs w:val="24"/>
          <w:lang w:val="ca-ES"/>
        </w:rPr>
        <w:t>жылжымайтын мүлік, үйлер мен жабдықтар</w:t>
      </w:r>
      <w:r w:rsidRPr="007210A9">
        <w:rPr>
          <w:b w:val="0"/>
          <w:sz w:val="24"/>
          <w:szCs w:val="24"/>
          <w:lang w:val="kk-KZ"/>
        </w:rPr>
        <w:t xml:space="preserve">, материалдық емес және басқа да ұзақ мерзімді активтер сатудан алынған ақшалай түсімдер;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w:t>
      </w:r>
      <w:r w:rsidRPr="007210A9">
        <w:rPr>
          <w:b w:val="0"/>
          <w:sz w:val="24"/>
          <w:szCs w:val="24"/>
          <w:lang w:val="kk-KZ"/>
        </w:rPr>
        <w:tab/>
        <w:t>басқа ұйымдардың үлестік немесе борыш құралдарын және бірлескен қызметке қатысу үлестерін сатып алуға арналған ақшалай төлемдер (ақша қаражаттарының баламалары ретінде қарастырылатын осы құралдар үшін және коммерциялық немесе сауда мақсатына арналған төлемдерден басқалары);</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w:t>
      </w:r>
      <w:r w:rsidRPr="007210A9">
        <w:rPr>
          <w:b w:val="0"/>
          <w:sz w:val="24"/>
          <w:szCs w:val="24"/>
          <w:lang w:val="kk-KZ"/>
        </w:rPr>
        <w:tab/>
        <w:t xml:space="preserve">басқа ұйымдардың үлестік немесе борыш құралдарын </w:t>
      </w:r>
      <w:r w:rsidRPr="007210A9">
        <w:rPr>
          <w:b w:val="0"/>
          <w:sz w:val="24"/>
          <w:szCs w:val="24"/>
          <w:lang w:val="kk-KZ"/>
        </w:rPr>
        <w:lastRenderedPageBreak/>
        <w:t>және бірлескен қызметке қатысу үлестерін сатудан алған ақшалай түсімдер (ақша қаражаттарының баламалары ретінде қарастырылатын осы құралдар үшін және коммерциялық немесе сауда мақсатына арналған ақшалай түсімдерден басқалары);</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w:t>
      </w:r>
      <w:r w:rsidRPr="007210A9">
        <w:rPr>
          <w:b w:val="0"/>
          <w:sz w:val="24"/>
          <w:szCs w:val="24"/>
          <w:lang w:val="kk-KZ"/>
        </w:rPr>
        <w:tab/>
        <w:t>басқа тараптарға берілген аванстық ақшалай төлемдер мен қарыздар (қаржы ұйымдары берген аванстық төлемдер мен қарыздардан басқалары);</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w:t>
      </w:r>
      <w:r w:rsidRPr="007210A9">
        <w:rPr>
          <w:b w:val="0"/>
          <w:sz w:val="24"/>
          <w:szCs w:val="24"/>
          <w:lang w:val="kk-KZ"/>
        </w:rPr>
        <w:tab/>
        <w:t xml:space="preserve">басқа тараптарға берілген аванстар мен кредиттер қайтарылымынан алынған ақшалай түсімдер (қаржы институттарының аванстық төлемдері мен кредиттерінен басқалары); </w:t>
      </w:r>
    </w:p>
    <w:p w:rsidR="00B42373" w:rsidRPr="007210A9" w:rsidRDefault="00B42373" w:rsidP="007210A9">
      <w:pPr>
        <w:pStyle w:val="a7"/>
        <w:widowControl w:val="0"/>
        <w:tabs>
          <w:tab w:val="left" w:pos="567"/>
          <w:tab w:val="left" w:pos="1134"/>
        </w:tabs>
        <w:ind w:firstLine="426"/>
        <w:rPr>
          <w:b w:val="0"/>
          <w:color w:val="000000"/>
          <w:sz w:val="24"/>
          <w:szCs w:val="24"/>
          <w:lang w:val="kk-KZ"/>
        </w:rPr>
      </w:pPr>
      <w:r w:rsidRPr="007210A9">
        <w:rPr>
          <w:b w:val="0"/>
          <w:sz w:val="24"/>
          <w:szCs w:val="24"/>
          <w:lang w:val="kk-KZ"/>
        </w:rPr>
        <w:t xml:space="preserve">- </w:t>
      </w:r>
      <w:r w:rsidRPr="007210A9">
        <w:rPr>
          <w:b w:val="0"/>
          <w:sz w:val="24"/>
          <w:szCs w:val="24"/>
          <w:lang w:val="kk-KZ"/>
        </w:rPr>
        <w:tab/>
      </w:r>
      <w:r w:rsidRPr="007210A9">
        <w:rPr>
          <w:b w:val="0"/>
          <w:color w:val="000000"/>
          <w:sz w:val="24"/>
          <w:szCs w:val="24"/>
          <w:lang w:val="kk-KZ"/>
        </w:rPr>
        <w:t xml:space="preserve">фьючерстік келісімшарт, форвардтық келісімшарт, опциондар мен «своп» келісімшарттар бойынша болған ақша төлемдері келісімшарт коммерциялық немесе сауда мақсаттарында жасалған немесе түсімдер қаржы қызметі ретінде топтастырылатын жағдайынан басқа; және </w:t>
      </w:r>
    </w:p>
    <w:p w:rsidR="00B42373" w:rsidRPr="007210A9" w:rsidRDefault="00B42373" w:rsidP="007210A9">
      <w:pPr>
        <w:pStyle w:val="a7"/>
        <w:widowControl w:val="0"/>
        <w:tabs>
          <w:tab w:val="left" w:pos="567"/>
          <w:tab w:val="left" w:pos="1134"/>
        </w:tabs>
        <w:ind w:firstLine="426"/>
        <w:rPr>
          <w:b w:val="0"/>
          <w:color w:val="000000"/>
          <w:sz w:val="24"/>
          <w:szCs w:val="24"/>
          <w:lang w:val="kk-KZ"/>
        </w:rPr>
      </w:pPr>
      <w:r w:rsidRPr="007210A9">
        <w:rPr>
          <w:b w:val="0"/>
          <w:color w:val="000000"/>
          <w:sz w:val="24"/>
          <w:szCs w:val="24"/>
          <w:lang w:val="kk-KZ"/>
        </w:rPr>
        <w:t xml:space="preserve">- фьючерстік келісімшарт, форвардтық келісімшарт, опциондар мен «своп» келісімшарттар бойынша болған ақша түсімдері келісімшарт коммерциялық немесе сауда мақсаттарында жасалған немесе түсімдер қаржы қызметі ретінде топтастырылатын жағдайынан басқа.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Келісімшарт белгілі бір позицияны хеджирлеу ретінде ескерілген кезде, ол бойынша ақша қаражаттарының қозғалысы хеджирленетін позиция бойынша ақша қаражаттарының қозғалысы сияқты бағаланады.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Қаржы қызметі. Қаржы қызметінен ақша қаражаттарының қозғалысы туралы ақпаратты жеке ашудың зор маңызы бар, өйткені бұл ақпарат ұйымға капитал беретін инвесторлардың ақша қаражаттарының болашақ түсімдеріне қатысты талаптарын болжау үшін қажетті. Қаржы қызметінен түсетін ақша қаражаттары ағындарының мысалдары мыналар болып табылады: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w:t>
      </w:r>
      <w:r w:rsidRPr="007210A9">
        <w:rPr>
          <w:b w:val="0"/>
          <w:sz w:val="24"/>
          <w:szCs w:val="24"/>
          <w:lang w:val="kk-KZ"/>
        </w:rPr>
        <w:tab/>
        <w:t>акциялар эмиссиясынан немесе басқа да үлестік құралдардан түскен ақша түсімдері;</w:t>
      </w:r>
    </w:p>
    <w:p w:rsidR="00B42373" w:rsidRPr="007210A9" w:rsidRDefault="00B42373" w:rsidP="007210A9">
      <w:pPr>
        <w:pStyle w:val="a7"/>
        <w:widowControl w:val="0"/>
        <w:tabs>
          <w:tab w:val="left" w:pos="0"/>
          <w:tab w:val="left" w:pos="567"/>
        </w:tabs>
        <w:ind w:firstLine="426"/>
        <w:rPr>
          <w:b w:val="0"/>
          <w:sz w:val="24"/>
          <w:szCs w:val="24"/>
          <w:lang w:val="kk-KZ"/>
        </w:rPr>
      </w:pPr>
      <w:r w:rsidRPr="007210A9">
        <w:rPr>
          <w:b w:val="0"/>
          <w:sz w:val="24"/>
          <w:szCs w:val="24"/>
          <w:lang w:val="kk-KZ"/>
        </w:rPr>
        <w:t xml:space="preserve">-  ұйымның акцияларын сатып алу немесе өтеу үшін акция </w:t>
      </w:r>
      <w:r w:rsidRPr="007210A9">
        <w:rPr>
          <w:b w:val="0"/>
          <w:sz w:val="24"/>
          <w:szCs w:val="24"/>
          <w:lang w:val="kk-KZ"/>
        </w:rPr>
        <w:lastRenderedPageBreak/>
        <w:t xml:space="preserve">иеленушілеріне ақшалай төлемдер;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қамтамасыз етілмеген облигациялардан, қарыздардан, вексельдерден, қамтамасыз етілген облигациялардан, кепілдік және басқа да қысқа мерзімді және ұзақ мерзімді кредиттерден ақшалай түсімдер;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кредиттік сомаларды ақшалай өтеу; және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ақша жалдау бойынша берешекті азайту үшін жалға алушының ақшалай төлемдері. </w:t>
      </w:r>
    </w:p>
    <w:p w:rsidR="00B42373" w:rsidRPr="007210A9" w:rsidRDefault="00B42373" w:rsidP="007210A9">
      <w:pPr>
        <w:pStyle w:val="a7"/>
        <w:widowControl w:val="0"/>
        <w:tabs>
          <w:tab w:val="left" w:pos="567"/>
        </w:tabs>
        <w:ind w:firstLine="426"/>
        <w:rPr>
          <w:b w:val="0"/>
          <w:sz w:val="24"/>
          <w:szCs w:val="24"/>
          <w:lang w:val="kk-KZ"/>
        </w:rPr>
      </w:pPr>
      <w:r w:rsidRPr="007210A9">
        <w:rPr>
          <w:b w:val="0"/>
          <w:caps/>
          <w:sz w:val="24"/>
          <w:szCs w:val="24"/>
          <w:lang w:val="kk-KZ"/>
        </w:rPr>
        <w:t>О</w:t>
      </w:r>
      <w:r w:rsidRPr="007210A9">
        <w:rPr>
          <w:b w:val="0"/>
          <w:sz w:val="24"/>
          <w:szCs w:val="24"/>
          <w:lang w:val="kk-KZ"/>
        </w:rPr>
        <w:t xml:space="preserve">перациялық қызметтен түсетін ақша қаражаттарының қозғалысы туралы деректерді, немесе:  тікелей әдісті пайдалана отырып беруі тиіс, бұл әдіс кезінде жалпы ақша түсімдерінің негізгі түрлері мен төлемдері туралы ақпарат ашылады; немесе жанама әдісті пайдалана отырып беруі тиіс, бұл әдіс кезінде таза пайда мен шығын ақшалай емес сипаттағы операциялардың, негізгі қызметтен кез келген кейінге қалдырылған немесе есептелген өткендегі немесе болашақтағы ақша түсімдерінің немесе төлемдерінің және инвестициялық немесе қаржы қызметінен ақша қаражаттарының қозғалысымен байланысты кірістердің немесе шығыстардың нәтижелері ескеріле отырып  ұсынады.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Ұйымдардың ақша қаражаттарының қозғалысының ағындарын көрсету үшін тікелей әдісті қолдануы құпталады. Бұл әдіс жанама әдісті қолдану кезінде алына алмайтын ақша қаражаттарының болашақ ағындарын бағалау үшін қажетті ақпаратты қамтамасыз етеді. Тікелей әдісті пайдаланған кезде жалпы ақша түсімдерінің және жалпы ақша төлемдерінің негізгі түрлері туралы ақпарат мыналардан алынуы мүмкін, не: </w:t>
      </w:r>
    </w:p>
    <w:p w:rsidR="00B42373" w:rsidRPr="007210A9" w:rsidRDefault="00B42373" w:rsidP="00545945">
      <w:pPr>
        <w:pStyle w:val="a7"/>
        <w:widowControl w:val="0"/>
        <w:tabs>
          <w:tab w:val="left" w:pos="567"/>
          <w:tab w:val="left" w:pos="709"/>
          <w:tab w:val="left" w:pos="1134"/>
        </w:tabs>
        <w:ind w:firstLine="426"/>
        <w:rPr>
          <w:b w:val="0"/>
          <w:sz w:val="24"/>
          <w:szCs w:val="24"/>
          <w:lang w:val="kk-KZ"/>
        </w:rPr>
      </w:pPr>
      <w:r w:rsidRPr="007210A9">
        <w:rPr>
          <w:b w:val="0"/>
          <w:sz w:val="24"/>
          <w:szCs w:val="24"/>
          <w:lang w:val="kk-KZ"/>
        </w:rPr>
        <w:t xml:space="preserve">1) </w:t>
      </w:r>
      <w:r w:rsidRPr="007210A9">
        <w:rPr>
          <w:b w:val="0"/>
          <w:sz w:val="24"/>
          <w:szCs w:val="24"/>
          <w:lang w:val="kk-KZ"/>
        </w:rPr>
        <w:tab/>
        <w:t xml:space="preserve">ұйымның есептік жазбаларынан; не </w:t>
      </w:r>
    </w:p>
    <w:p w:rsidR="00B42373" w:rsidRPr="007210A9" w:rsidRDefault="00B42373" w:rsidP="00545945">
      <w:pPr>
        <w:pStyle w:val="a7"/>
        <w:widowControl w:val="0"/>
        <w:tabs>
          <w:tab w:val="left" w:pos="567"/>
          <w:tab w:val="left" w:pos="709"/>
          <w:tab w:val="left" w:pos="1134"/>
        </w:tabs>
        <w:ind w:firstLine="426"/>
        <w:rPr>
          <w:b w:val="0"/>
          <w:sz w:val="24"/>
          <w:szCs w:val="24"/>
          <w:lang w:val="kk-KZ"/>
        </w:rPr>
      </w:pPr>
      <w:r w:rsidRPr="007210A9">
        <w:rPr>
          <w:b w:val="0"/>
          <w:sz w:val="24"/>
          <w:szCs w:val="24"/>
          <w:lang w:val="kk-KZ"/>
        </w:rPr>
        <w:t xml:space="preserve">2) </w:t>
      </w:r>
      <w:r w:rsidRPr="007210A9">
        <w:rPr>
          <w:b w:val="0"/>
          <w:sz w:val="24"/>
          <w:szCs w:val="24"/>
          <w:lang w:val="kk-KZ"/>
        </w:rPr>
        <w:tab/>
      </w:r>
      <w:r w:rsidRPr="007210A9">
        <w:rPr>
          <w:b w:val="0"/>
          <w:color w:val="000000"/>
          <w:sz w:val="24"/>
          <w:szCs w:val="24"/>
          <w:lang w:val="kk-KZ"/>
        </w:rPr>
        <w:t>сатуларды, сатудың өзіндік құнын (</w:t>
      </w:r>
      <w:r w:rsidRPr="007210A9">
        <w:rPr>
          <w:b w:val="0"/>
          <w:color w:val="000000"/>
          <w:sz w:val="24"/>
          <w:szCs w:val="24"/>
          <w:lang w:val="ca-ES"/>
        </w:rPr>
        <w:t>пайыздық және соған ұқсас кіріс, және пайыздық</w:t>
      </w:r>
      <w:r w:rsidRPr="007210A9">
        <w:rPr>
          <w:b w:val="0"/>
          <w:sz w:val="24"/>
          <w:szCs w:val="24"/>
          <w:lang w:val="ca-ES"/>
        </w:rPr>
        <w:t xml:space="preserve"> шығыс және соған ұқсас ақша мекемелер үшін шығындар</w:t>
      </w:r>
      <w:r w:rsidRPr="007210A9">
        <w:rPr>
          <w:b w:val="0"/>
          <w:sz w:val="24"/>
          <w:szCs w:val="24"/>
          <w:lang w:val="kk-KZ"/>
        </w:rPr>
        <w:t xml:space="preserve">) мыналарды: </w:t>
      </w:r>
    </w:p>
    <w:p w:rsidR="00B42373" w:rsidRPr="007210A9" w:rsidRDefault="00B42373" w:rsidP="00545945">
      <w:pPr>
        <w:pStyle w:val="a7"/>
        <w:widowControl w:val="0"/>
        <w:tabs>
          <w:tab w:val="left" w:pos="567"/>
          <w:tab w:val="left" w:pos="709"/>
          <w:tab w:val="left" w:pos="1134"/>
          <w:tab w:val="left" w:pos="1701"/>
        </w:tabs>
        <w:ind w:firstLine="426"/>
        <w:rPr>
          <w:b w:val="0"/>
          <w:sz w:val="24"/>
          <w:szCs w:val="24"/>
          <w:lang w:val="kk-KZ"/>
        </w:rPr>
      </w:pPr>
      <w:r w:rsidRPr="007210A9">
        <w:rPr>
          <w:b w:val="0"/>
          <w:sz w:val="24"/>
          <w:szCs w:val="24"/>
          <w:lang w:val="kk-KZ"/>
        </w:rPr>
        <w:t xml:space="preserve">3) </w:t>
      </w:r>
      <w:r w:rsidRPr="007210A9">
        <w:rPr>
          <w:b w:val="0"/>
          <w:sz w:val="24"/>
          <w:szCs w:val="24"/>
          <w:lang w:val="kk-KZ"/>
        </w:rPr>
        <w:tab/>
        <w:t>кезең ішіндегі босалқылардағы және операциялық дебиторлық және кредиторлық берешектердің өзгерістерін;</w:t>
      </w:r>
    </w:p>
    <w:p w:rsidR="00B42373" w:rsidRPr="007210A9" w:rsidRDefault="00B42373" w:rsidP="00545945">
      <w:pPr>
        <w:pStyle w:val="a7"/>
        <w:widowControl w:val="0"/>
        <w:tabs>
          <w:tab w:val="left" w:pos="567"/>
          <w:tab w:val="left" w:pos="709"/>
          <w:tab w:val="left" w:pos="1134"/>
          <w:tab w:val="left" w:pos="1701"/>
        </w:tabs>
        <w:ind w:firstLine="426"/>
        <w:rPr>
          <w:b w:val="0"/>
          <w:sz w:val="24"/>
          <w:szCs w:val="24"/>
          <w:lang w:val="kk-KZ"/>
        </w:rPr>
      </w:pPr>
      <w:r w:rsidRPr="007210A9">
        <w:rPr>
          <w:b w:val="0"/>
          <w:sz w:val="24"/>
          <w:szCs w:val="24"/>
          <w:lang w:val="kk-KZ"/>
        </w:rPr>
        <w:t xml:space="preserve">а) </w:t>
      </w:r>
      <w:r w:rsidRPr="007210A9">
        <w:rPr>
          <w:b w:val="0"/>
          <w:sz w:val="24"/>
          <w:szCs w:val="24"/>
          <w:lang w:val="kk-KZ"/>
        </w:rPr>
        <w:tab/>
        <w:t xml:space="preserve">басқа ақшалай емес баптарды; және </w:t>
      </w:r>
    </w:p>
    <w:p w:rsidR="00B42373" w:rsidRPr="007210A9" w:rsidRDefault="00B42373" w:rsidP="00545945">
      <w:pPr>
        <w:pStyle w:val="a7"/>
        <w:widowControl w:val="0"/>
        <w:tabs>
          <w:tab w:val="left" w:pos="567"/>
          <w:tab w:val="left" w:pos="709"/>
          <w:tab w:val="left" w:pos="1134"/>
        </w:tabs>
        <w:ind w:firstLine="426"/>
        <w:rPr>
          <w:b w:val="0"/>
          <w:sz w:val="24"/>
          <w:szCs w:val="24"/>
          <w:lang w:val="kk-KZ"/>
        </w:rPr>
      </w:pPr>
      <w:r w:rsidRPr="007210A9">
        <w:rPr>
          <w:b w:val="0"/>
          <w:sz w:val="24"/>
          <w:szCs w:val="24"/>
          <w:lang w:val="kk-KZ"/>
        </w:rPr>
        <w:t xml:space="preserve">б) </w:t>
      </w:r>
      <w:r w:rsidRPr="007210A9">
        <w:rPr>
          <w:b w:val="0"/>
          <w:sz w:val="24"/>
          <w:szCs w:val="24"/>
          <w:lang w:val="kk-KZ"/>
        </w:rPr>
        <w:tab/>
        <w:t xml:space="preserve">инвестициялық немесе ақша ақша ағындарының </w:t>
      </w:r>
      <w:r w:rsidRPr="007210A9">
        <w:rPr>
          <w:b w:val="0"/>
          <w:sz w:val="24"/>
          <w:szCs w:val="24"/>
          <w:lang w:val="kk-KZ"/>
        </w:rPr>
        <w:lastRenderedPageBreak/>
        <w:t xml:space="preserve">туындауына әкеп соқтыратын басқа да баптарды ескере отырып, пайда мен шығын туралы есептегі басқа да баптарды түзету арқылы.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Жанама әдісті қолданған кезде операциялық қызметтен алынатын ақша қаражаттарының таза ағыны мыналарды: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xml:space="preserve">- </w:t>
      </w:r>
      <w:r w:rsidRPr="007210A9">
        <w:rPr>
          <w:b w:val="0"/>
          <w:sz w:val="24"/>
          <w:szCs w:val="24"/>
          <w:lang w:val="kk-KZ"/>
        </w:rPr>
        <w:tab/>
        <w:t xml:space="preserve">кезең ішіндегі босалқылардағы және операциялық дебиторлық және кредиторлық берешектердің өзгерістерін;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тозу, бағалау міндеттемелері, мерзімі кейінге қалдырылған салықтар, шетелдік валютамен жүргізілген операциялар бойынша іске асырылмаған пайда мен шығын, қауымдасқан ұйымдардың бөлінбеген пайдасы мен азшылықтың үлесі сияқты ақшалай емес баптарды ескере отырып; және</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нәтижесі инвестициялық немесе қаржы қызметінен ақша қаражаттарының қозғалысы болып табылатын барлық басқа да баптарды ескере отырып, таза пайданы немесе шығынды түзету арқылы анықталады.</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ca-ES"/>
        </w:rPr>
        <w:t>Басқаша</w:t>
      </w:r>
      <w:r w:rsidRPr="007210A9">
        <w:rPr>
          <w:b w:val="0"/>
          <w:sz w:val="24"/>
          <w:szCs w:val="24"/>
          <w:lang w:val="kk-KZ"/>
        </w:rPr>
        <w:t xml:space="preserve"> алғанда, операциялық қызметтен түсетін ақша қаражаттарының таза ағыны жанама әдісті қолдану кезінде пайда мен шығын туралы есепте ашылатын түсімдер мен шығыстарды және кезең ішіндегі босалқылар мен операциялық дебиторлық және кредиторлық берешектердегі өзгерістерді көрсету арқылы жанама әдісті пайдаланумен ұсынылуы мүмкін. </w:t>
      </w:r>
    </w:p>
    <w:p w:rsidR="00B42373" w:rsidRPr="007210A9" w:rsidRDefault="00B42373" w:rsidP="007210A9">
      <w:pPr>
        <w:pStyle w:val="a7"/>
        <w:widowControl w:val="0"/>
        <w:tabs>
          <w:tab w:val="left" w:pos="567"/>
        </w:tabs>
        <w:ind w:firstLine="426"/>
        <w:rPr>
          <w:b w:val="0"/>
          <w:sz w:val="24"/>
          <w:szCs w:val="24"/>
          <w:lang w:val="kk-KZ"/>
        </w:rPr>
      </w:pPr>
      <w:r w:rsidRPr="007210A9">
        <w:rPr>
          <w:b w:val="0"/>
          <w:caps/>
          <w:sz w:val="24"/>
          <w:szCs w:val="24"/>
          <w:lang w:val="kk-KZ"/>
        </w:rPr>
        <w:t>Ө</w:t>
      </w:r>
      <w:r w:rsidRPr="007210A9">
        <w:rPr>
          <w:b w:val="0"/>
          <w:sz w:val="24"/>
          <w:szCs w:val="24"/>
          <w:lang w:val="kk-KZ"/>
        </w:rPr>
        <w:t xml:space="preserve">зара есепке алу негізінде ұсынылатын олар туралы деректерді ақша түсімдері мен төлемдерін қоспағанда, инвестициялық және қаржы қызметінен туындайтын жалпы ақша түсімдерінің және жалпы ақша төлемдерінің негізгі түрлерін бөлек берулері керек.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Операциялық, инвестициялық немесе қаржы қызметінен түскен ақша қаражаттарының қозғалысы туралы деректер нетто-негіз бойынша есептерде берілуі мүмкін: </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w:t>
      </w:r>
      <w:r w:rsidRPr="007210A9">
        <w:rPr>
          <w:b w:val="0"/>
          <w:sz w:val="24"/>
          <w:szCs w:val="24"/>
          <w:lang w:val="kk-KZ"/>
        </w:rPr>
        <w:tab/>
        <w:t xml:space="preserve">ақша қаражаттарының қозғалысы ең алдымен ұйымның қызметін емес, клиенттің қызметін көрсеткен кезде клиент атынан түсетін ақша түсімдері мен төлемдері; және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 тез айналымға түсумен, үлкен сомаларымен және өтелуінің қысқа мерзімдерімен өзгешелігі бар баптар бойынша ақша </w:t>
      </w:r>
      <w:r w:rsidRPr="007210A9">
        <w:rPr>
          <w:b w:val="0"/>
          <w:sz w:val="24"/>
          <w:szCs w:val="24"/>
          <w:lang w:val="kk-KZ"/>
        </w:rPr>
        <w:lastRenderedPageBreak/>
        <w:t xml:space="preserve">түсімдері мен төлемдері.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Ақша түсімдері мен төлемдерінің мысалдары мыналар болып табылады: </w:t>
      </w:r>
    </w:p>
    <w:p w:rsidR="00B42373" w:rsidRPr="007210A9" w:rsidRDefault="00B42373" w:rsidP="007210A9">
      <w:pPr>
        <w:pStyle w:val="a7"/>
        <w:widowControl w:val="0"/>
        <w:tabs>
          <w:tab w:val="left" w:pos="0"/>
          <w:tab w:val="left" w:pos="567"/>
          <w:tab w:val="left" w:pos="993"/>
        </w:tabs>
        <w:ind w:firstLine="426"/>
        <w:rPr>
          <w:b w:val="0"/>
          <w:sz w:val="24"/>
          <w:szCs w:val="24"/>
          <w:lang w:val="kk-KZ"/>
        </w:rPr>
      </w:pPr>
      <w:r w:rsidRPr="007210A9">
        <w:rPr>
          <w:b w:val="0"/>
          <w:sz w:val="24"/>
          <w:szCs w:val="24"/>
          <w:lang w:val="kk-KZ"/>
        </w:rPr>
        <w:t>-</w:t>
      </w:r>
      <w:r w:rsidRPr="007210A9">
        <w:rPr>
          <w:b w:val="0"/>
          <w:sz w:val="24"/>
          <w:szCs w:val="24"/>
          <w:lang w:val="kk-KZ"/>
        </w:rPr>
        <w:tab/>
        <w:t>банктің талап етуге дейінгі депозиттерін қабылдауы мен өтеуі;</w:t>
      </w:r>
    </w:p>
    <w:p w:rsidR="00B42373" w:rsidRPr="007210A9" w:rsidRDefault="00B42373" w:rsidP="007210A9">
      <w:pPr>
        <w:pStyle w:val="a7"/>
        <w:widowControl w:val="0"/>
        <w:tabs>
          <w:tab w:val="left" w:pos="567"/>
          <w:tab w:val="left" w:pos="1134"/>
        </w:tabs>
        <w:ind w:firstLine="426"/>
        <w:rPr>
          <w:b w:val="0"/>
          <w:sz w:val="24"/>
          <w:szCs w:val="24"/>
          <w:lang w:val="kk-KZ"/>
        </w:rPr>
      </w:pPr>
      <w:r w:rsidRPr="007210A9">
        <w:rPr>
          <w:b w:val="0"/>
          <w:sz w:val="24"/>
          <w:szCs w:val="24"/>
          <w:lang w:val="kk-KZ"/>
        </w:rPr>
        <w:t>-  инвестициялық ұйым клиенттерінің қаражаттары; және</w:t>
      </w:r>
    </w:p>
    <w:p w:rsidR="00B42373" w:rsidRPr="007210A9" w:rsidRDefault="00B42373" w:rsidP="007210A9">
      <w:pPr>
        <w:pStyle w:val="a7"/>
        <w:widowControl w:val="0"/>
        <w:tabs>
          <w:tab w:val="left" w:pos="0"/>
          <w:tab w:val="left" w:pos="567"/>
        </w:tabs>
        <w:ind w:firstLine="426"/>
        <w:rPr>
          <w:b w:val="0"/>
          <w:sz w:val="24"/>
          <w:szCs w:val="24"/>
          <w:lang w:val="kk-KZ"/>
        </w:rPr>
      </w:pPr>
      <w:r w:rsidRPr="007210A9">
        <w:rPr>
          <w:b w:val="0"/>
          <w:sz w:val="24"/>
          <w:szCs w:val="24"/>
          <w:lang w:val="kk-KZ"/>
        </w:rPr>
        <w:t>-  меншік иелері атынан жиналатын және оларға берілетін жалдау ақысы.</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Меншік иелері атынан жиналатын және оларға берілетін жалдау ақысы түсімдері мен төлемдерінің мысалдары жүргізілген аванстық төлемдер және өтеу болып табылады:</w:t>
      </w:r>
    </w:p>
    <w:p w:rsidR="00B42373" w:rsidRPr="007210A9" w:rsidRDefault="00B42373" w:rsidP="007210A9">
      <w:pPr>
        <w:pStyle w:val="a7"/>
        <w:widowControl w:val="0"/>
        <w:tabs>
          <w:tab w:val="left" w:pos="567"/>
          <w:tab w:val="left" w:pos="1134"/>
        </w:tabs>
        <w:ind w:firstLine="426"/>
        <w:rPr>
          <w:b w:val="0"/>
          <w:sz w:val="24"/>
          <w:szCs w:val="24"/>
        </w:rPr>
      </w:pPr>
      <w:r w:rsidRPr="007210A9">
        <w:rPr>
          <w:b w:val="0"/>
          <w:sz w:val="24"/>
          <w:szCs w:val="24"/>
          <w:lang w:val="kk-KZ"/>
        </w:rPr>
        <w:t>-</w:t>
      </w:r>
      <w:r w:rsidRPr="007210A9">
        <w:rPr>
          <w:b w:val="0"/>
          <w:sz w:val="24"/>
          <w:szCs w:val="24"/>
        </w:rPr>
        <w:t xml:space="preserve"> </w:t>
      </w:r>
      <w:r w:rsidRPr="007210A9">
        <w:rPr>
          <w:b w:val="0"/>
          <w:sz w:val="24"/>
          <w:szCs w:val="24"/>
        </w:rPr>
        <w:tab/>
        <w:t>кредиттік карточкалардың иелеріне қатысты негізгі сомалар;</w:t>
      </w:r>
    </w:p>
    <w:p w:rsidR="00B42373" w:rsidRPr="007210A9" w:rsidRDefault="00B42373" w:rsidP="007210A9">
      <w:pPr>
        <w:pStyle w:val="a7"/>
        <w:widowControl w:val="0"/>
        <w:tabs>
          <w:tab w:val="left" w:pos="567"/>
          <w:tab w:val="left" w:pos="1134"/>
        </w:tabs>
        <w:ind w:firstLine="426"/>
        <w:rPr>
          <w:b w:val="0"/>
          <w:sz w:val="24"/>
          <w:szCs w:val="24"/>
        </w:rPr>
      </w:pPr>
      <w:r w:rsidRPr="007210A9">
        <w:rPr>
          <w:b w:val="0"/>
          <w:sz w:val="24"/>
          <w:szCs w:val="24"/>
          <w:lang w:val="kk-KZ"/>
        </w:rPr>
        <w:t xml:space="preserve">-  </w:t>
      </w:r>
      <w:r w:rsidRPr="007210A9">
        <w:rPr>
          <w:b w:val="0"/>
          <w:sz w:val="24"/>
          <w:szCs w:val="24"/>
        </w:rPr>
        <w:t xml:space="preserve">инвестициялар сатып алу мен сату; және </w:t>
      </w:r>
    </w:p>
    <w:p w:rsidR="00B42373" w:rsidRPr="007210A9" w:rsidRDefault="00B42373" w:rsidP="007210A9">
      <w:pPr>
        <w:pStyle w:val="a7"/>
        <w:widowControl w:val="0"/>
        <w:tabs>
          <w:tab w:val="left" w:pos="567"/>
          <w:tab w:val="left" w:pos="1134"/>
        </w:tabs>
        <w:ind w:firstLine="426"/>
        <w:rPr>
          <w:b w:val="0"/>
          <w:sz w:val="24"/>
          <w:szCs w:val="24"/>
        </w:rPr>
      </w:pPr>
      <w:r w:rsidRPr="007210A9">
        <w:rPr>
          <w:b w:val="0"/>
          <w:sz w:val="24"/>
          <w:szCs w:val="24"/>
          <w:lang w:val="kk-KZ"/>
        </w:rPr>
        <w:t xml:space="preserve">- </w:t>
      </w:r>
      <w:r w:rsidRPr="007210A9">
        <w:rPr>
          <w:b w:val="0"/>
          <w:sz w:val="24"/>
          <w:szCs w:val="24"/>
        </w:rPr>
        <w:t>басқа қысқа мерзімді</w:t>
      </w:r>
      <w:r w:rsidRPr="007210A9">
        <w:rPr>
          <w:b w:val="0"/>
          <w:sz w:val="24"/>
          <w:szCs w:val="24"/>
          <w:lang w:val="kk-KZ"/>
        </w:rPr>
        <w:t>,</w:t>
      </w:r>
      <w:r w:rsidRPr="007210A9">
        <w:rPr>
          <w:b w:val="0"/>
          <w:sz w:val="24"/>
          <w:szCs w:val="24"/>
        </w:rPr>
        <w:t xml:space="preserve"> мысалы, мерзімі үш айлық және одан да аз қарыздар. </w:t>
      </w:r>
    </w:p>
    <w:p w:rsidR="00B42373" w:rsidRPr="007210A9" w:rsidRDefault="00B42373" w:rsidP="007210A9">
      <w:pPr>
        <w:pStyle w:val="a7"/>
        <w:widowControl w:val="0"/>
        <w:tabs>
          <w:tab w:val="left" w:pos="567"/>
        </w:tabs>
        <w:ind w:firstLine="426"/>
        <w:rPr>
          <w:b w:val="0"/>
          <w:sz w:val="24"/>
          <w:szCs w:val="24"/>
        </w:rPr>
      </w:pPr>
      <w:r w:rsidRPr="007210A9">
        <w:rPr>
          <w:b w:val="0"/>
          <w:sz w:val="24"/>
          <w:szCs w:val="24"/>
        </w:rPr>
        <w:t xml:space="preserve">Ақша </w:t>
      </w:r>
      <w:r w:rsidRPr="007210A9">
        <w:rPr>
          <w:b w:val="0"/>
          <w:sz w:val="24"/>
          <w:szCs w:val="24"/>
          <w:lang w:val="kk-KZ"/>
        </w:rPr>
        <w:t>институт</w:t>
      </w:r>
      <w:r w:rsidRPr="007210A9">
        <w:rPr>
          <w:b w:val="0"/>
          <w:sz w:val="24"/>
          <w:szCs w:val="24"/>
        </w:rPr>
        <w:t xml:space="preserve"> қызметінің мына төмендегі түрлерінің бірі нәтижесінде туындайтын ақша қаражаттарының </w:t>
      </w:r>
      <w:r w:rsidRPr="007210A9">
        <w:rPr>
          <w:b w:val="0"/>
          <w:sz w:val="24"/>
          <w:szCs w:val="24"/>
          <w:lang w:val="kk-KZ"/>
        </w:rPr>
        <w:t>түсімдері мен төлемдері</w:t>
      </w:r>
      <w:r w:rsidRPr="007210A9">
        <w:rPr>
          <w:b w:val="0"/>
          <w:sz w:val="24"/>
          <w:szCs w:val="24"/>
        </w:rPr>
        <w:t xml:space="preserve"> нетто-негіздегі есептерде берілуі мүмкін: </w:t>
      </w:r>
    </w:p>
    <w:p w:rsidR="00B42373" w:rsidRPr="007210A9" w:rsidRDefault="00B42373" w:rsidP="007210A9">
      <w:pPr>
        <w:pStyle w:val="a7"/>
        <w:widowControl w:val="0"/>
        <w:tabs>
          <w:tab w:val="left" w:pos="567"/>
          <w:tab w:val="left" w:pos="993"/>
        </w:tabs>
        <w:ind w:firstLine="426"/>
        <w:rPr>
          <w:b w:val="0"/>
          <w:sz w:val="24"/>
          <w:szCs w:val="24"/>
        </w:rPr>
      </w:pPr>
      <w:r w:rsidRPr="007210A9">
        <w:rPr>
          <w:b w:val="0"/>
          <w:sz w:val="24"/>
          <w:szCs w:val="24"/>
          <w:lang w:val="kk-KZ"/>
        </w:rPr>
        <w:t>-</w:t>
      </w:r>
      <w:r w:rsidRPr="007210A9">
        <w:rPr>
          <w:b w:val="0"/>
          <w:sz w:val="24"/>
          <w:szCs w:val="24"/>
        </w:rPr>
        <w:t xml:space="preserve"> </w:t>
      </w:r>
      <w:r w:rsidRPr="007210A9">
        <w:rPr>
          <w:b w:val="0"/>
          <w:sz w:val="24"/>
          <w:szCs w:val="24"/>
        </w:rPr>
        <w:tab/>
      </w:r>
      <w:r w:rsidRPr="007210A9">
        <w:rPr>
          <w:b w:val="0"/>
          <w:sz w:val="24"/>
          <w:szCs w:val="24"/>
          <w:lang w:val="kk-KZ"/>
        </w:rPr>
        <w:t xml:space="preserve"> </w:t>
      </w:r>
      <w:r w:rsidRPr="007210A9">
        <w:rPr>
          <w:b w:val="0"/>
          <w:sz w:val="24"/>
          <w:szCs w:val="24"/>
        </w:rPr>
        <w:t>белгіленген</w:t>
      </w:r>
      <w:r w:rsidRPr="007210A9">
        <w:rPr>
          <w:b w:val="0"/>
          <w:sz w:val="24"/>
          <w:szCs w:val="24"/>
          <w:lang w:val="kk-KZ"/>
        </w:rPr>
        <w:t xml:space="preserve"> төлеу </w:t>
      </w:r>
      <w:r w:rsidRPr="007210A9">
        <w:rPr>
          <w:b w:val="0"/>
          <w:sz w:val="24"/>
          <w:szCs w:val="24"/>
        </w:rPr>
        <w:t xml:space="preserve"> мерзімі бар </w:t>
      </w:r>
      <w:r w:rsidRPr="007210A9">
        <w:rPr>
          <w:b w:val="0"/>
          <w:sz w:val="24"/>
          <w:szCs w:val="24"/>
          <w:lang w:val="kk-KZ"/>
        </w:rPr>
        <w:t>салымдарды</w:t>
      </w:r>
      <w:r w:rsidRPr="007210A9">
        <w:rPr>
          <w:b w:val="0"/>
          <w:sz w:val="24"/>
          <w:szCs w:val="24"/>
        </w:rPr>
        <w:t xml:space="preserve"> төлемдер</w:t>
      </w:r>
      <w:r w:rsidRPr="007210A9">
        <w:rPr>
          <w:b w:val="0"/>
          <w:sz w:val="24"/>
          <w:szCs w:val="24"/>
          <w:lang w:val="kk-KZ"/>
        </w:rPr>
        <w:t>д</w:t>
      </w:r>
      <w:r w:rsidRPr="007210A9">
        <w:rPr>
          <w:b w:val="0"/>
          <w:sz w:val="24"/>
          <w:szCs w:val="24"/>
        </w:rPr>
        <w:t>і</w:t>
      </w:r>
      <w:r w:rsidRPr="007210A9">
        <w:rPr>
          <w:b w:val="0"/>
          <w:sz w:val="24"/>
          <w:szCs w:val="24"/>
          <w:lang w:val="kk-KZ"/>
        </w:rPr>
        <w:t xml:space="preserve"> қабылдауға және төлеуге арналған </w:t>
      </w:r>
      <w:r w:rsidRPr="007210A9">
        <w:rPr>
          <w:b w:val="0"/>
          <w:sz w:val="24"/>
          <w:szCs w:val="24"/>
        </w:rPr>
        <w:t>ақша түсімдері мен төлемдері;</w:t>
      </w:r>
    </w:p>
    <w:p w:rsidR="00B42373" w:rsidRPr="007210A9" w:rsidRDefault="00B42373" w:rsidP="007210A9">
      <w:pPr>
        <w:pStyle w:val="a7"/>
        <w:widowControl w:val="0"/>
        <w:tabs>
          <w:tab w:val="left" w:pos="567"/>
          <w:tab w:val="left" w:pos="993"/>
        </w:tabs>
        <w:ind w:firstLine="426"/>
        <w:rPr>
          <w:b w:val="0"/>
          <w:sz w:val="24"/>
          <w:szCs w:val="24"/>
        </w:rPr>
      </w:pPr>
      <w:r w:rsidRPr="007210A9">
        <w:rPr>
          <w:b w:val="0"/>
          <w:sz w:val="24"/>
          <w:szCs w:val="24"/>
          <w:lang w:val="kk-KZ"/>
        </w:rPr>
        <w:t>- салымдарды</w:t>
      </w:r>
      <w:r w:rsidRPr="007210A9">
        <w:rPr>
          <w:b w:val="0"/>
          <w:sz w:val="24"/>
          <w:szCs w:val="24"/>
        </w:rPr>
        <w:t xml:space="preserve"> орналастыру және басқа қаржы </w:t>
      </w:r>
      <w:r w:rsidRPr="007210A9">
        <w:rPr>
          <w:b w:val="0"/>
          <w:sz w:val="24"/>
          <w:szCs w:val="24"/>
          <w:lang w:val="kk-KZ"/>
        </w:rPr>
        <w:t>институттарынан</w:t>
      </w:r>
      <w:r w:rsidRPr="007210A9">
        <w:rPr>
          <w:b w:val="0"/>
          <w:sz w:val="24"/>
          <w:szCs w:val="24"/>
        </w:rPr>
        <w:t xml:space="preserve"> </w:t>
      </w:r>
      <w:r w:rsidRPr="007210A9">
        <w:rPr>
          <w:b w:val="0"/>
          <w:sz w:val="24"/>
          <w:szCs w:val="24"/>
          <w:lang w:val="kk-KZ"/>
        </w:rPr>
        <w:t xml:space="preserve">салымдар </w:t>
      </w:r>
      <w:r w:rsidRPr="007210A9">
        <w:rPr>
          <w:b w:val="0"/>
          <w:sz w:val="24"/>
          <w:szCs w:val="24"/>
        </w:rPr>
        <w:t xml:space="preserve">алу; </w:t>
      </w:r>
    </w:p>
    <w:p w:rsidR="00B42373" w:rsidRPr="007210A9" w:rsidRDefault="00B42373" w:rsidP="007210A9">
      <w:pPr>
        <w:pStyle w:val="a7"/>
        <w:widowControl w:val="0"/>
        <w:tabs>
          <w:tab w:val="left" w:pos="567"/>
          <w:tab w:val="left" w:pos="993"/>
        </w:tabs>
        <w:ind w:firstLine="426"/>
        <w:rPr>
          <w:b w:val="0"/>
          <w:sz w:val="24"/>
          <w:szCs w:val="24"/>
        </w:rPr>
      </w:pPr>
      <w:r w:rsidRPr="007210A9">
        <w:rPr>
          <w:b w:val="0"/>
          <w:sz w:val="24"/>
          <w:szCs w:val="24"/>
          <w:lang w:val="kk-KZ"/>
        </w:rPr>
        <w:t xml:space="preserve">-  </w:t>
      </w:r>
      <w:r w:rsidRPr="007210A9">
        <w:rPr>
          <w:b w:val="0"/>
          <w:sz w:val="24"/>
          <w:szCs w:val="24"/>
        </w:rPr>
        <w:t>клиенттерге берілетін ақша</w:t>
      </w:r>
      <w:r w:rsidRPr="007210A9">
        <w:rPr>
          <w:b w:val="0"/>
          <w:sz w:val="24"/>
          <w:szCs w:val="24"/>
          <w:lang w:val="kk-KZ"/>
        </w:rPr>
        <w:t>лай</w:t>
      </w:r>
      <w:r w:rsidRPr="007210A9">
        <w:rPr>
          <w:b w:val="0"/>
          <w:sz w:val="24"/>
          <w:szCs w:val="24"/>
        </w:rPr>
        <w:t xml:space="preserve"> авансты</w:t>
      </w:r>
      <w:r w:rsidRPr="007210A9">
        <w:rPr>
          <w:b w:val="0"/>
          <w:sz w:val="24"/>
          <w:szCs w:val="24"/>
          <w:lang w:val="kk-KZ"/>
        </w:rPr>
        <w:t>қ</w:t>
      </w:r>
      <w:r w:rsidRPr="007210A9">
        <w:rPr>
          <w:b w:val="0"/>
          <w:sz w:val="24"/>
          <w:szCs w:val="24"/>
        </w:rPr>
        <w:t xml:space="preserve"> </w:t>
      </w:r>
      <w:r w:rsidRPr="007210A9">
        <w:rPr>
          <w:b w:val="0"/>
          <w:sz w:val="24"/>
          <w:szCs w:val="24"/>
          <w:lang w:val="kk-KZ"/>
        </w:rPr>
        <w:t xml:space="preserve">төлемдер </w:t>
      </w:r>
      <w:r w:rsidRPr="007210A9">
        <w:rPr>
          <w:b w:val="0"/>
          <w:sz w:val="24"/>
          <w:szCs w:val="24"/>
        </w:rPr>
        <w:t xml:space="preserve">мен </w:t>
      </w:r>
      <w:r w:rsidRPr="007210A9">
        <w:rPr>
          <w:b w:val="0"/>
          <w:sz w:val="24"/>
          <w:szCs w:val="24"/>
          <w:lang w:val="kk-KZ"/>
        </w:rPr>
        <w:t>кредитт</w:t>
      </w:r>
      <w:r w:rsidRPr="007210A9">
        <w:rPr>
          <w:b w:val="0"/>
          <w:sz w:val="24"/>
          <w:szCs w:val="24"/>
        </w:rPr>
        <w:t xml:space="preserve">ер және осы аванстар мен </w:t>
      </w:r>
      <w:r w:rsidRPr="007210A9">
        <w:rPr>
          <w:b w:val="0"/>
          <w:sz w:val="24"/>
          <w:szCs w:val="24"/>
          <w:lang w:val="kk-KZ"/>
        </w:rPr>
        <w:t>кредитт</w:t>
      </w:r>
      <w:r w:rsidRPr="007210A9">
        <w:rPr>
          <w:b w:val="0"/>
          <w:sz w:val="24"/>
          <w:szCs w:val="24"/>
        </w:rPr>
        <w:t xml:space="preserve">ерді өтеу.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Ақша қаражатының шетелдік валютамен операциялар нәтижесінде пайда болатын қозғалысы ұйымның қолданыстағы валютасында ақша қаражатының осы қозғалысы пайда болған күндегі қолданыстағы және шетелдік валюталар арасындағы айырбастау бағамының шетелдік валютадағы сомасына қолдану жолымен көрсетілуі тиіс.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Шетелдік еншілес ұйымның ақша қаражатының қозғалысы ұйымның қолданыстағы валютасында ақша қаражатының осы қозғалысы пайда болған күндегі қолданыстағы және шетелдік </w:t>
      </w:r>
      <w:r w:rsidRPr="007210A9">
        <w:rPr>
          <w:b w:val="0"/>
          <w:sz w:val="24"/>
          <w:szCs w:val="24"/>
          <w:lang w:val="kk-KZ"/>
        </w:rPr>
        <w:lastRenderedPageBreak/>
        <w:t xml:space="preserve">валюталар арасындағы айырбастау бағамы бойынша қайта есептелуі тиіс.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 xml:space="preserve">Шетел валютасындағы ақша қаражаттарының ағындары есептерде 21 Валюталық бағам өзгерісінің әсері (IAS) Халықаралық қаржы есептілігінің стандартына сәйкес беріледі. Бұл валютаның айырбас бағамын нақты бағамға бірдей жақындатып пайдалануға мүмкіндік береді. Мысалы, кезең ішіндегі орташа алынған айырбас бағамы шетел валютасымен жүргізілетін операцияларды жазу немесе шетелдік еншілес ұйымның ақша қаражаттарының түсімдері мен төлемдерін қайта есептеу үшін пайдаланылуы мүмкін. Алайда 21 (IAS) ХҚЕС шетелдік еншілес ұйымдардың ақша қаражаттарының түсімдері мен төлемдерін қайта есептеу кезінде есепті күнгі жағдай бойынша айырбас бағамын пайдалануға рұқсат етпейді. </w:t>
      </w:r>
    </w:p>
    <w:p w:rsidR="00B42373" w:rsidRPr="007210A9" w:rsidRDefault="00B42373" w:rsidP="007210A9">
      <w:pPr>
        <w:pStyle w:val="a7"/>
        <w:widowControl w:val="0"/>
        <w:tabs>
          <w:tab w:val="left" w:pos="567"/>
        </w:tabs>
        <w:ind w:firstLine="426"/>
        <w:rPr>
          <w:b w:val="0"/>
          <w:sz w:val="24"/>
          <w:szCs w:val="24"/>
          <w:lang w:val="kk-KZ"/>
        </w:rPr>
      </w:pPr>
      <w:r w:rsidRPr="007210A9">
        <w:rPr>
          <w:b w:val="0"/>
          <w:sz w:val="24"/>
          <w:szCs w:val="24"/>
          <w:lang w:val="kk-KZ"/>
        </w:rPr>
        <w:t>Валюталардың айырбас бағамдары өзгерулерінің нәтижесінде туындаған іске асырылмаған пайда мен шығын ақша қаражаттарының қозғалысы болып табылмайды. Алайда қолда бар және алынуы күтілетін шетел валютасындағы ақша қаражаттары мен олардың баламаларына валюталардың айырбас бағамдары өзгерістерінің ықпалы кезеңнің басында және аяғында ақша қаражаттары мен олардың баламаларын келісу үшін ақша қаражаттары қозғалысы туралы есепте беріледі. Бұл сома операциялық, инвестициялық және қаржы қызметінен түсетін ақша қаражаттары қозғалысынан бөлек беріледі және оған, егер олар бар болса, есептілікте кезеңнің аяғында валюталардың айырбас бағамдары бойынша ақша қаражаттарының түсімдері мен төлемдері туралы деректер берілген жағдайда туындайтын айырмалар жатады.</w:t>
      </w:r>
    </w:p>
    <w:p w:rsidR="00B42373" w:rsidRPr="007210A9" w:rsidRDefault="00B42373" w:rsidP="007210A9">
      <w:pPr>
        <w:pStyle w:val="a7"/>
        <w:widowControl w:val="0"/>
        <w:tabs>
          <w:tab w:val="left" w:pos="567"/>
        </w:tabs>
        <w:ind w:firstLine="426"/>
        <w:rPr>
          <w:b w:val="0"/>
          <w:color w:val="000000"/>
          <w:sz w:val="24"/>
          <w:szCs w:val="24"/>
          <w:lang w:val="kk-KZ"/>
        </w:rPr>
      </w:pPr>
      <w:r w:rsidRPr="007210A9">
        <w:rPr>
          <w:b w:val="0"/>
          <w:color w:val="000000"/>
          <w:sz w:val="24"/>
          <w:szCs w:val="24"/>
          <w:lang w:val="kk-KZ"/>
        </w:rPr>
        <w:t xml:space="preserve">Пайыздарды және дивидендтерді алумен және төлеумен байланысты ақша қаражаттарының түсімдері мен төлемдері жеке ашылуы тиіс. Әрбір осындай түсім немесе төлем операциялық, инвестициялық немесе қаржы қызметінен түсетін ақша қаражаттарының қозғалысы ретінде кезең-кезеңімен жүйелі түрде жіктелуі тиіс. </w:t>
      </w:r>
    </w:p>
    <w:p w:rsidR="00B42373" w:rsidRPr="00B42373" w:rsidRDefault="00B42373" w:rsidP="007210A9">
      <w:pPr>
        <w:pStyle w:val="af9"/>
        <w:widowControl w:val="0"/>
        <w:tabs>
          <w:tab w:val="left" w:pos="567"/>
        </w:tabs>
        <w:ind w:left="0" w:firstLine="426"/>
        <w:jc w:val="both"/>
        <w:rPr>
          <w:color w:val="auto"/>
          <w:sz w:val="24"/>
          <w:szCs w:val="24"/>
        </w:rPr>
      </w:pPr>
      <w:r w:rsidRPr="007210A9">
        <w:rPr>
          <w:color w:val="auto"/>
          <w:sz w:val="24"/>
          <w:szCs w:val="24"/>
        </w:rPr>
        <w:t>Кезең ішінде төленген пайыздардың жалпы сомасы</w:t>
      </w:r>
      <w:r w:rsidRPr="00B42373">
        <w:rPr>
          <w:color w:val="auto"/>
          <w:sz w:val="24"/>
          <w:szCs w:val="24"/>
        </w:rPr>
        <w:t xml:space="preserve">, оның </w:t>
      </w:r>
      <w:r w:rsidRPr="00B42373">
        <w:rPr>
          <w:color w:val="auto"/>
          <w:sz w:val="24"/>
          <w:szCs w:val="24"/>
        </w:rPr>
        <w:lastRenderedPageBreak/>
        <w:t xml:space="preserve">пайда мен шығын туралы есепте шығыс ретінде танылғаны не танылмағанына немесе 23 </w:t>
      </w:r>
      <w:r w:rsidRPr="00B42373">
        <w:rPr>
          <w:i/>
          <w:color w:val="auto"/>
          <w:sz w:val="24"/>
          <w:szCs w:val="24"/>
        </w:rPr>
        <w:t>Қарыздар бойынша шығындар</w:t>
      </w:r>
      <w:r w:rsidRPr="00B42373">
        <w:rPr>
          <w:color w:val="auto"/>
          <w:sz w:val="24"/>
          <w:szCs w:val="24"/>
        </w:rPr>
        <w:t xml:space="preserve"> (IAS)</w:t>
      </w:r>
      <w:r w:rsidRPr="00B42373">
        <w:rPr>
          <w:b/>
          <w:i/>
          <w:color w:val="auto"/>
          <w:sz w:val="24"/>
          <w:szCs w:val="24"/>
        </w:rPr>
        <w:t xml:space="preserve">  </w:t>
      </w:r>
      <w:r w:rsidRPr="00B42373">
        <w:rPr>
          <w:color w:val="auto"/>
          <w:sz w:val="24"/>
          <w:szCs w:val="24"/>
        </w:rPr>
        <w:t xml:space="preserve">ХҚЕС-қа сәйкес рұқсат етілетін баламалы әдісіне сәйкес капиталдандырылғаны не капиталдандырылмағанына қарамастан, ақша қаражаттарының қозғалысы туралы есепте ашылады.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Қаржы мекемелері үшін төленген пайыздар мен дивидендтер операциялық қызметтен түсетін ақша қаражаттарының қозғалысы ретінде жіктеледі. Басқа ұйымдарға қатысты осы ақша қаражаттарының түсімдерін немесе төлемдерін жіктеу туралы мәселе бойынша жалпы пікір жоқ. Төленген пайыздар мен алынған пайыздар және дивидендтер операциялық қызметтен түсетін ақша қаражаттарының қозғалысы ретінде жіктелуі мүмкін, өйткені олар таза пайданың немесе шығынның анықтамасына жатады. Сонымен бірге төленген пайыздар мен алынған пайыздар және дивидендтер тиісінше ақша және инвестициялық қызметтен түскен</w:t>
      </w:r>
      <w:r w:rsidRPr="00B42373">
        <w:rPr>
          <w:b/>
          <w:color w:val="auto"/>
          <w:sz w:val="24"/>
          <w:szCs w:val="24"/>
        </w:rPr>
        <w:t xml:space="preserve"> </w:t>
      </w:r>
      <w:r w:rsidRPr="00B42373">
        <w:rPr>
          <w:color w:val="auto"/>
          <w:sz w:val="24"/>
          <w:szCs w:val="24"/>
        </w:rPr>
        <w:t xml:space="preserve">ақша қаражаттарының қозғалысы ретінде жіктелуі мүмкін, өйткені олар қаржы ресурстарын тартуға немесе инвестициялардан кіріс алуға жұмсалған шығындар болып табылады.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Төленген дивидендтер қаржы қызметінен түскен ақша қаражаттарының қозғалысы ретінде жіктелуі мүмкін, өйткені олар қаржы ресурстарын тартуға жұмсалған шығындар болып табылады. Сонымен бірге, операциялық қызметтен түскен ақша қаражаттарынан дивидендтер төлеудегі ұйымның қабілетін бағалау кезінде пайдаланушыға көмектесу үшін төленген дивидендтер операциялық қызметтен түскен</w:t>
      </w:r>
      <w:r w:rsidRPr="00B42373">
        <w:rPr>
          <w:b/>
          <w:color w:val="auto"/>
          <w:sz w:val="24"/>
          <w:szCs w:val="24"/>
        </w:rPr>
        <w:t xml:space="preserve"> </w:t>
      </w:r>
      <w:r w:rsidRPr="00B42373">
        <w:rPr>
          <w:color w:val="auto"/>
          <w:sz w:val="24"/>
          <w:szCs w:val="24"/>
        </w:rPr>
        <w:t xml:space="preserve">ақша қаражаттарының құрамдас бөлігі ретінде жіктелуі мүмкін.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Пайдаға салынатын салыққа байланысты туындайтын ақша қаражаттарының қозғалысы, егер олар тек ақша немесе инвестициялық қызметпен нақты байланыстырыла алмайтын болса, бөлек ашылуы және операциялық қызметтен түскен ақша қаражаттары ретінде жіктелуі  тиіс.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Пайдаға салынатын салық ақша қаражаттарының қозғалысын туғызатын операциялар бойынша туындайды, бұл </w:t>
      </w:r>
      <w:r w:rsidRPr="00B42373">
        <w:rPr>
          <w:color w:val="auto"/>
          <w:sz w:val="24"/>
          <w:szCs w:val="24"/>
        </w:rPr>
        <w:lastRenderedPageBreak/>
        <w:t xml:space="preserve">қозғалыс ақша қаражаттарының қозғалысы туралы есепте бағаланатын операциялық, инвестициялық немесе қаржы қызметінен түсетін ақша қаражаттарының қозғалысы ретінде жіктеледі. Ал бұл ретте салық төлемі бойынша шығыстар инвестициялық қызметпен немесе қаржыландыру жөніндегі қызметпен оңай байланыстырылуы мүмкін, тиісті салықтың ақша түсімдері мен төлемдеріне қатысты мұндай байланыстырылуды жүзеге асыру іс жүзінде жиі ретте мүмкін болмайды, сондықтан олар тиісті операциядан түсетін ақша қаражаттарының қозғалысы болған кезеңде туындамауы мүмкін. Сондықтан төленген салықтар әдетте операциялық қызметтен түскен ақша қаражаттарының қозғалысы ретінде жіктеледі. Алайда салықтың ақша түсімдерін немесе төлемдерін ақша қаражаттарының инвестициялық немесе қаржы қызметінен түскен ақша қаражаттарының қозғалысы ретінде жіктелетін қозғалысын туғызатын бөлек операциямен байланыстыру мүмкіндігі болған кезде, мұндай түсімдер мен төлемдер тиісінше инвестициялық немесе қаржы қызметінен түскен ақша қаражаттарының қозғалысы ретінде жіктеледі. Салықтық ақша қаражаттарының түсімдері мен төлемдері қызметтің кемінде бір түріне қатысты болған кезде төленген салықтың жалпы сомасы ашылады.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Еншілес, қауымдасқан және бірлескен ұйымдарға салынатын инвестициялар</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Есепке алу үлестік қатысу әдісі немесе нақты шығындар жөніндегі есеп әдісі бойынша жүргізілетін қауымдасқан немесе еншілес ұйымға инвестицияларды есепке алу кезінде инвестор ақша қаражаттарының қозғалысы туралы есепте өзара (инвестор) және инвестициялау объектісі, мысалы, дивидендтер мен аванстар арасындағы ақша қаражаттарының қозғалысы туралы ақпаратпен шектеледі.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Тепе-тең шоғырландыру әдісін пайдалана отырып, бірлесіп бақыланатын ұйымдағы өзінің үлесі туралы есеп (31 </w:t>
      </w:r>
      <w:r w:rsidRPr="00B42373">
        <w:rPr>
          <w:i/>
          <w:color w:val="auto"/>
          <w:sz w:val="24"/>
          <w:szCs w:val="24"/>
        </w:rPr>
        <w:t>Бірлескен қызметке қатысу</w:t>
      </w:r>
      <w:r w:rsidRPr="00B42373">
        <w:rPr>
          <w:color w:val="auto"/>
          <w:sz w:val="24"/>
          <w:szCs w:val="24"/>
        </w:rPr>
        <w:t xml:space="preserve"> (IAS) ХҚЕС-ын қараңыз)</w:t>
      </w:r>
      <w:r w:rsidRPr="00B42373">
        <w:rPr>
          <w:i/>
          <w:color w:val="auto"/>
          <w:sz w:val="24"/>
          <w:szCs w:val="24"/>
        </w:rPr>
        <w:t xml:space="preserve"> </w:t>
      </w:r>
      <w:r w:rsidRPr="00B42373">
        <w:rPr>
          <w:color w:val="auto"/>
          <w:sz w:val="24"/>
          <w:szCs w:val="24"/>
        </w:rPr>
        <w:t xml:space="preserve">беретін ұйым өзінің шоғырландырылған есебіне бірлесіп бақыланатын ұйымның </w:t>
      </w:r>
      <w:r w:rsidRPr="00B42373">
        <w:rPr>
          <w:color w:val="auto"/>
          <w:sz w:val="24"/>
          <w:szCs w:val="24"/>
        </w:rPr>
        <w:lastRenderedPageBreak/>
        <w:t xml:space="preserve">ақша түсімдері мен төлемдеріндегі өзінің тепе-тең үлесін кіргізеді. Үлестік қатысу әдісінің көмегімен өзінің үлесі туралы есеп беретін ұйым өзінің ақша қаражаттарының қозғалысы туралы есебіне бірлесіп бақыланатын ұйымға беретін оның инвестициясына байланысты ақша түсімдері мен төлемдерін, оның және бірлесіп бақыланатын ұйым арасындағы бөлуді және басқа да ақша түсімдерін немесе төлемдерін жатқызады.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Еншілес ұйымдарды мен басқа құрылымдық ұйымдарды бақылауға алу және одан айырылу нәтижесінде туындайтын ақша қаражаттарының агрегатталған ағындары бөлек берілу</w:t>
      </w:r>
      <w:r w:rsidRPr="00B42373">
        <w:rPr>
          <w:color w:val="auto"/>
          <w:sz w:val="24"/>
          <w:szCs w:val="24"/>
          <w:lang w:val="ca-ES"/>
        </w:rPr>
        <w:t>і</w:t>
      </w:r>
      <w:r w:rsidRPr="00B42373">
        <w:rPr>
          <w:color w:val="auto"/>
          <w:sz w:val="24"/>
          <w:szCs w:val="24"/>
        </w:rPr>
        <w:t xml:space="preserve"> және инвестициялық қызметтен түсетін ақша қаражаттарының қозғалысы ретінде жіктелуі тиіс.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Ұйымның кезең ішінде еншілес ұйымдарды, басқа да құрылымдық ұйымдарды бақылауға алу және одан айырылу мына төмендегі тұтас мәліметтің әрқайсысына байланысты: </w:t>
      </w:r>
    </w:p>
    <w:p w:rsidR="00B42373" w:rsidRPr="00B42373" w:rsidRDefault="00B42373" w:rsidP="00B42373">
      <w:pPr>
        <w:pStyle w:val="af9"/>
        <w:widowControl w:val="0"/>
        <w:tabs>
          <w:tab w:val="left" w:pos="709"/>
          <w:tab w:val="left" w:pos="1134"/>
        </w:tabs>
        <w:ind w:left="0" w:firstLine="426"/>
        <w:jc w:val="both"/>
        <w:rPr>
          <w:color w:val="auto"/>
          <w:sz w:val="24"/>
          <w:szCs w:val="24"/>
        </w:rPr>
      </w:pPr>
      <w:r w:rsidRPr="00B42373">
        <w:rPr>
          <w:color w:val="auto"/>
          <w:sz w:val="24"/>
          <w:szCs w:val="24"/>
        </w:rPr>
        <w:t xml:space="preserve">- </w:t>
      </w:r>
      <w:r w:rsidRPr="00B42373">
        <w:rPr>
          <w:color w:val="auto"/>
          <w:sz w:val="24"/>
          <w:szCs w:val="24"/>
        </w:rPr>
        <w:tab/>
        <w:t>сатып алу немесе сату кезіндегі сомалық өтеу;</w:t>
      </w:r>
    </w:p>
    <w:p w:rsidR="00B42373" w:rsidRPr="00B42373" w:rsidRDefault="00B42373" w:rsidP="00B42373">
      <w:pPr>
        <w:pStyle w:val="af9"/>
        <w:widowControl w:val="0"/>
        <w:tabs>
          <w:tab w:val="left" w:pos="709"/>
          <w:tab w:val="left" w:pos="1134"/>
        </w:tabs>
        <w:ind w:left="0" w:firstLine="426"/>
        <w:jc w:val="both"/>
        <w:rPr>
          <w:color w:val="auto"/>
          <w:sz w:val="24"/>
          <w:szCs w:val="24"/>
        </w:rPr>
      </w:pPr>
      <w:r w:rsidRPr="00B42373">
        <w:rPr>
          <w:color w:val="auto"/>
          <w:sz w:val="24"/>
          <w:szCs w:val="24"/>
        </w:rPr>
        <w:t xml:space="preserve">- </w:t>
      </w:r>
      <w:r w:rsidRPr="00B42373">
        <w:rPr>
          <w:color w:val="auto"/>
          <w:sz w:val="24"/>
          <w:szCs w:val="24"/>
        </w:rPr>
        <w:tab/>
        <w:t xml:space="preserve">сатып алу немесе сату кезінде ақша қаражаттарымен немесе олардың баламаларымен өтеудің бір бөлігіне; </w:t>
      </w:r>
    </w:p>
    <w:p w:rsidR="00B42373" w:rsidRPr="00B42373" w:rsidRDefault="00B42373" w:rsidP="00B42373">
      <w:pPr>
        <w:pStyle w:val="af9"/>
        <w:widowControl w:val="0"/>
        <w:tabs>
          <w:tab w:val="left" w:pos="709"/>
          <w:tab w:val="left" w:pos="1134"/>
        </w:tabs>
        <w:ind w:left="0" w:firstLine="426"/>
        <w:jc w:val="both"/>
        <w:rPr>
          <w:color w:val="auto"/>
          <w:sz w:val="24"/>
          <w:szCs w:val="24"/>
        </w:rPr>
      </w:pPr>
      <w:r w:rsidRPr="00B42373">
        <w:rPr>
          <w:color w:val="auto"/>
          <w:sz w:val="24"/>
          <w:szCs w:val="24"/>
        </w:rPr>
        <w:t xml:space="preserve">- </w:t>
      </w:r>
      <w:r w:rsidRPr="00B42373">
        <w:rPr>
          <w:color w:val="auto"/>
          <w:sz w:val="24"/>
          <w:szCs w:val="24"/>
        </w:rPr>
        <w:tab/>
        <w:t xml:space="preserve">сатып алынған немесе сатылған еншілес ұйымдағы немесе бизнестің құрылымдық бірлігіндегі ақша қаражаттарының немесе олардың баламаларының сомасына; және </w:t>
      </w:r>
    </w:p>
    <w:p w:rsidR="00B42373" w:rsidRPr="00B42373" w:rsidRDefault="00B42373" w:rsidP="00B42373">
      <w:pPr>
        <w:pStyle w:val="af9"/>
        <w:widowControl w:val="0"/>
        <w:tabs>
          <w:tab w:val="left" w:pos="709"/>
          <w:tab w:val="left" w:pos="1134"/>
        </w:tabs>
        <w:ind w:left="0" w:firstLine="426"/>
        <w:jc w:val="both"/>
        <w:rPr>
          <w:i/>
          <w:color w:val="auto"/>
          <w:sz w:val="24"/>
          <w:szCs w:val="24"/>
        </w:rPr>
      </w:pPr>
      <w:r w:rsidRPr="00B42373">
        <w:rPr>
          <w:color w:val="auto"/>
          <w:sz w:val="24"/>
          <w:szCs w:val="24"/>
        </w:rPr>
        <w:t xml:space="preserve">- </w:t>
      </w:r>
      <w:r w:rsidRPr="00B42373">
        <w:rPr>
          <w:color w:val="auto"/>
          <w:sz w:val="24"/>
          <w:szCs w:val="24"/>
        </w:rPr>
        <w:tab/>
        <w:t>ақша қаражаттарын немесе олардың баламаларын қоспағанда, сатып алынған немесе сатылған  еншілес ұйымдағы немесе  бизнестің құрылымдық бірлігіндегі активтер мен міндеттемелердің негізгі санаттары бойынша жиынтықталған сомасын ашуы тиіс.</w:t>
      </w:r>
    </w:p>
    <w:p w:rsidR="00B42373" w:rsidRPr="00B42373" w:rsidRDefault="00B42373" w:rsidP="00B42373">
      <w:pPr>
        <w:pStyle w:val="af9"/>
        <w:widowControl w:val="0"/>
        <w:tabs>
          <w:tab w:val="left" w:pos="567"/>
          <w:tab w:val="left" w:pos="709"/>
        </w:tabs>
        <w:ind w:left="0" w:firstLine="426"/>
        <w:jc w:val="both"/>
        <w:rPr>
          <w:sz w:val="24"/>
          <w:szCs w:val="24"/>
        </w:rPr>
      </w:pPr>
      <w:r w:rsidRPr="00B42373">
        <w:rPr>
          <w:sz w:val="24"/>
          <w:szCs w:val="24"/>
        </w:rPr>
        <w:t xml:space="preserve">Еншілес ұйымдар мен бизнестің басқа құрылымдық бөлімшелерінің сатып алулары және сатуларына түскен ақша қаражаттарының қозғалысына әсер ету туралы ақпаратты жеке ұсыну және сатып алынған немесе сатылған активтер мен міндеттемелер сомаларын жеке ашу басқа операциялық, инвестициялық немесе қаржы қызметінің нәтижесінде туындайтын ақша қаражаттарының түсімдері мен төлемдерінен бөлуге көмектеседі. Сатудан түскен ақша қаражаты </w:t>
      </w:r>
      <w:r w:rsidRPr="00B42373">
        <w:rPr>
          <w:sz w:val="24"/>
          <w:szCs w:val="24"/>
        </w:rPr>
        <w:lastRenderedPageBreak/>
        <w:t>қозғалысының нәтижелері сатып алудан түскен ақша қаражаты қозғалысының нәтижелерінен шегерілмейді.</w:t>
      </w:r>
    </w:p>
    <w:p w:rsidR="00B42373" w:rsidRPr="00B42373" w:rsidRDefault="00B42373" w:rsidP="00B42373">
      <w:pPr>
        <w:pStyle w:val="af9"/>
        <w:widowControl w:val="0"/>
        <w:tabs>
          <w:tab w:val="left" w:pos="709"/>
        </w:tabs>
        <w:ind w:left="0" w:firstLine="426"/>
        <w:jc w:val="both"/>
        <w:rPr>
          <w:sz w:val="24"/>
          <w:szCs w:val="24"/>
        </w:rPr>
      </w:pPr>
      <w:r w:rsidRPr="00B42373">
        <w:rPr>
          <w:sz w:val="24"/>
          <w:szCs w:val="24"/>
        </w:rPr>
        <w:t xml:space="preserve">Сатып алу немесе сату кезінде өтем ретінде төленген немесе алынған ақша қаражаттарының агрегатталған сомасы сатып алынған немесе шығынға жазылған ақша қаражаттары мен олардың баламалары шегеріле отырып ақша қаражаттарының қозғалысы туралы есепте беріледі </w:t>
      </w:r>
    </w:p>
    <w:p w:rsidR="00B42373" w:rsidRPr="00B42373" w:rsidRDefault="00B42373" w:rsidP="00B42373">
      <w:pPr>
        <w:pStyle w:val="af9"/>
        <w:widowControl w:val="0"/>
        <w:tabs>
          <w:tab w:val="left" w:pos="540"/>
          <w:tab w:val="left" w:pos="709"/>
        </w:tabs>
        <w:ind w:left="0" w:firstLine="426"/>
        <w:jc w:val="both"/>
        <w:rPr>
          <w:color w:val="auto"/>
          <w:sz w:val="24"/>
          <w:szCs w:val="24"/>
        </w:rPr>
      </w:pPr>
      <w:r w:rsidRPr="00B42373">
        <w:rPr>
          <w:color w:val="auto"/>
          <w:sz w:val="24"/>
          <w:szCs w:val="24"/>
        </w:rPr>
        <w:t>Еншілес ұйымының үлесіндегі өзгерістер нәтижесінде пайда болған және бақылауды жоғалтуға алып келмейтін болса, онда ақша қаражаты қозғалысы пайда болып, ол   сатылуға алып келмесе, онда бұл қаржы қызметіндегі ақша қаражатының қозғалысы деп сыныпталуы тиіс.</w:t>
      </w:r>
    </w:p>
    <w:p w:rsidR="00B42373" w:rsidRPr="00B42373" w:rsidRDefault="00B42373" w:rsidP="00B42373">
      <w:pPr>
        <w:pStyle w:val="af9"/>
        <w:widowControl w:val="0"/>
        <w:tabs>
          <w:tab w:val="left" w:pos="540"/>
          <w:tab w:val="left" w:pos="709"/>
        </w:tabs>
        <w:ind w:left="0" w:firstLine="426"/>
        <w:jc w:val="both"/>
        <w:rPr>
          <w:color w:val="auto"/>
          <w:sz w:val="24"/>
          <w:szCs w:val="24"/>
        </w:rPr>
      </w:pPr>
      <w:r w:rsidRPr="00B42373">
        <w:rPr>
          <w:color w:val="auto"/>
          <w:sz w:val="24"/>
          <w:szCs w:val="24"/>
        </w:rPr>
        <w:t xml:space="preserve">Басты ұйымның кейіннен еншілес ұйымның үлестік құралын сатып алу немесе сату сияқты бақылауды жоғалтуға алып келмейтін еншілес ұйым үлесіндегі өзгерістер меншікті үлес операциялары деп есептеледі (27 </w:t>
      </w:r>
      <w:r w:rsidRPr="00B42373">
        <w:rPr>
          <w:i/>
          <w:sz w:val="24"/>
          <w:szCs w:val="24"/>
        </w:rPr>
        <w:t>Шоғырландырылған және жеке қаржы есептілігі</w:t>
      </w:r>
      <w:r w:rsidRPr="00B42373">
        <w:rPr>
          <w:color w:val="auto"/>
          <w:sz w:val="24"/>
          <w:szCs w:val="24"/>
        </w:rPr>
        <w:t xml:space="preserve"> (IAS)</w:t>
      </w:r>
      <w:r w:rsidRPr="00B42373">
        <w:rPr>
          <w:color w:val="auto"/>
          <w:sz w:val="24"/>
          <w:szCs w:val="24"/>
          <w:lang w:val="ca-ES"/>
        </w:rPr>
        <w:t xml:space="preserve"> ХҚЕС</w:t>
      </w:r>
      <w:r w:rsidRPr="00B42373">
        <w:rPr>
          <w:color w:val="auto"/>
          <w:sz w:val="24"/>
          <w:szCs w:val="24"/>
        </w:rPr>
        <w:t xml:space="preserve"> (2008 жылы түзетілген)).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Ақша қаражаттарын немесе олардың баламаларын пайдалануды талап етпейтін инвестициялық және қаржы операциялары ақша қаражаттарының қозғалысы туралы есептерден алынып тасталуы тиіс. Мұндай операциялар ақша есептілікте олар осындай инвестициялық және қаржы қызметі туралы барлық маңызды ақпаратты беруді қамтамасыз ететіндей түрде ашылуы тиіс.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Инвестициялық және қаржы қызметінің едәуір бөлігі, олар ұйым капиталының құрылымына және активтеріне ықпал жасағанымен де, ақша қаражаттарының ағымдағы қозғалысына тікелей әсерін тигізбейді. Ақша қаражаттарының қозғалысы туралы есептен ақшалай емес операцияларды алып тастау осы есептің мақсатына сай келеді, өйткені бұл баптар ағымдағы кезеңдегі ақша қаражаттарының қозғалысын туғызбайды. Ақшалай емес операциялар мысалдары мыналар болып табылады: </w:t>
      </w:r>
    </w:p>
    <w:p w:rsidR="00B42373" w:rsidRPr="00B42373" w:rsidRDefault="00B42373" w:rsidP="00B42373">
      <w:pPr>
        <w:pStyle w:val="af9"/>
        <w:widowControl w:val="0"/>
        <w:tabs>
          <w:tab w:val="left" w:pos="709"/>
          <w:tab w:val="left" w:pos="1134"/>
        </w:tabs>
        <w:ind w:left="0" w:firstLine="426"/>
        <w:jc w:val="both"/>
        <w:rPr>
          <w:color w:val="auto"/>
          <w:sz w:val="24"/>
          <w:szCs w:val="24"/>
        </w:rPr>
      </w:pPr>
      <w:r w:rsidRPr="00B42373">
        <w:rPr>
          <w:color w:val="auto"/>
          <w:sz w:val="24"/>
          <w:szCs w:val="24"/>
        </w:rPr>
        <w:t xml:space="preserve">- </w:t>
      </w:r>
      <w:r w:rsidRPr="00B42373">
        <w:rPr>
          <w:color w:val="auto"/>
          <w:sz w:val="24"/>
          <w:szCs w:val="24"/>
        </w:rPr>
        <w:tab/>
        <w:t>не тікелей тиісінше міндеттемелер қабылдау, не қаржыны жалға алу арқылы активтерді сатып алу;</w:t>
      </w:r>
    </w:p>
    <w:p w:rsidR="00B42373" w:rsidRPr="00B42373" w:rsidRDefault="00B42373" w:rsidP="00B42373">
      <w:pPr>
        <w:pStyle w:val="af9"/>
        <w:widowControl w:val="0"/>
        <w:tabs>
          <w:tab w:val="left" w:pos="709"/>
          <w:tab w:val="left" w:pos="1134"/>
        </w:tabs>
        <w:ind w:left="0" w:firstLine="426"/>
        <w:jc w:val="both"/>
        <w:rPr>
          <w:color w:val="auto"/>
          <w:sz w:val="24"/>
          <w:szCs w:val="24"/>
        </w:rPr>
      </w:pPr>
      <w:r w:rsidRPr="00B42373">
        <w:rPr>
          <w:color w:val="auto"/>
          <w:sz w:val="24"/>
          <w:szCs w:val="24"/>
        </w:rPr>
        <w:lastRenderedPageBreak/>
        <w:t xml:space="preserve">-   акциялар шығару көмегімен ұйымды сатып алу; және </w:t>
      </w:r>
    </w:p>
    <w:p w:rsidR="00B42373" w:rsidRPr="00B42373" w:rsidRDefault="00B42373" w:rsidP="00B42373">
      <w:pPr>
        <w:pStyle w:val="af9"/>
        <w:widowControl w:val="0"/>
        <w:tabs>
          <w:tab w:val="left" w:pos="709"/>
          <w:tab w:val="left" w:pos="1134"/>
        </w:tabs>
        <w:ind w:left="0" w:firstLine="426"/>
        <w:jc w:val="both"/>
        <w:rPr>
          <w:color w:val="auto"/>
          <w:sz w:val="24"/>
          <w:szCs w:val="24"/>
        </w:rPr>
      </w:pPr>
      <w:r w:rsidRPr="00B42373">
        <w:rPr>
          <w:color w:val="auto"/>
          <w:sz w:val="24"/>
          <w:szCs w:val="24"/>
        </w:rPr>
        <w:t>-   борыштық міндеттемелерді акцияларға конвертациялау.</w:t>
      </w:r>
    </w:p>
    <w:p w:rsidR="00B42373" w:rsidRPr="00B42373" w:rsidRDefault="00B42373" w:rsidP="00B42373">
      <w:pPr>
        <w:pStyle w:val="af9"/>
        <w:widowControl w:val="0"/>
        <w:tabs>
          <w:tab w:val="left" w:pos="567"/>
          <w:tab w:val="left" w:pos="709"/>
          <w:tab w:val="left" w:pos="1134"/>
        </w:tabs>
        <w:ind w:left="0" w:firstLine="426"/>
        <w:jc w:val="both"/>
        <w:rPr>
          <w:i/>
          <w:color w:val="auto"/>
          <w:sz w:val="24"/>
          <w:szCs w:val="24"/>
        </w:rPr>
      </w:pPr>
      <w:r w:rsidRPr="00B42373">
        <w:rPr>
          <w:color w:val="auto"/>
          <w:sz w:val="24"/>
          <w:szCs w:val="24"/>
        </w:rPr>
        <w:t>Ұйым ақша қаражаттарының және олардың баламаларының құрамын ашуы және оның баланста берілген баламалы баптарын бар ақша қаражаттарының қозғалысы туралы есебіндегі сомаларды салыстыруын ұсынуы тиіс.</w:t>
      </w:r>
      <w:r w:rsidRPr="00B42373">
        <w:rPr>
          <w:i/>
          <w:color w:val="auto"/>
          <w:sz w:val="24"/>
          <w:szCs w:val="24"/>
        </w:rPr>
        <w:t xml:space="preserve">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Әлемнің әртүрлі елдеріндегі ақша қаражаттарын басқару практикасының және банк ережелерінің сан алуандығын ескере отырып және  1 </w:t>
      </w:r>
      <w:r w:rsidRPr="00B42373">
        <w:rPr>
          <w:i/>
          <w:color w:val="auto"/>
          <w:sz w:val="24"/>
          <w:szCs w:val="24"/>
        </w:rPr>
        <w:t>Қаржы есептілігін ұсыну</w:t>
      </w:r>
      <w:r w:rsidRPr="00B42373">
        <w:rPr>
          <w:color w:val="auto"/>
          <w:sz w:val="24"/>
          <w:szCs w:val="24"/>
        </w:rPr>
        <w:t xml:space="preserve"> (IAS) ХҚЕС-ын сақтау үшін ұйым ақша қаражаттарының және ақша қаражаттары баламаларының құрамын анықтау үшін қабылданған әдісті ашады.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Ақша қаражаттарының және ақша қаражаттары баламаларының құрамдас бөліктерін анықтау әдісіндегі кез келген өзгерістің, мысалы, бұрын ұйымның инвестициялық портфелінің бір бөлігі деп есептелген қаржы құралдарын жіктеудегі өзгерістің ықпалы есептілікте 8 </w:t>
      </w:r>
      <w:r w:rsidRPr="00B42373">
        <w:rPr>
          <w:i/>
          <w:color w:val="auto"/>
          <w:sz w:val="24"/>
          <w:szCs w:val="24"/>
        </w:rPr>
        <w:t>Есеп саясаты, бухгалтерлік есеп бағалауларындағы өзгерістер және қателіктер</w:t>
      </w:r>
      <w:r w:rsidRPr="00B42373">
        <w:rPr>
          <w:color w:val="auto"/>
          <w:sz w:val="24"/>
          <w:szCs w:val="24"/>
        </w:rPr>
        <w:t xml:space="preserve"> (IAS) ХҚЕС-ына сәйкес беріледі. </w:t>
      </w:r>
    </w:p>
    <w:p w:rsidR="00B42373" w:rsidRPr="00B42373" w:rsidRDefault="00B42373" w:rsidP="00B42373">
      <w:pPr>
        <w:pStyle w:val="af9"/>
        <w:widowControl w:val="0"/>
        <w:tabs>
          <w:tab w:val="left" w:pos="567"/>
          <w:tab w:val="left" w:pos="709"/>
        </w:tabs>
        <w:ind w:left="0" w:firstLine="426"/>
        <w:jc w:val="both"/>
        <w:rPr>
          <w:i/>
          <w:color w:val="auto"/>
          <w:sz w:val="24"/>
          <w:szCs w:val="24"/>
        </w:rPr>
      </w:pPr>
      <w:r w:rsidRPr="00B42373">
        <w:rPr>
          <w:color w:val="auto"/>
          <w:sz w:val="24"/>
          <w:szCs w:val="24"/>
        </w:rPr>
        <w:t>Ұйым өзінде бар, топтың пайдалануы үшін қол жеткізілмейтін ақша қаражаттары мен ақша қаражаттары баламаларының елеулі қалдықтарының сомасын басшылықтың түсіндірмесімен бірге ашуы тиіс.</w:t>
      </w:r>
      <w:r w:rsidRPr="00B42373">
        <w:rPr>
          <w:i/>
          <w:color w:val="auto"/>
          <w:sz w:val="24"/>
          <w:szCs w:val="24"/>
        </w:rPr>
        <w:t xml:space="preserve">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Ұйымның ақша қаражаттары мен ақша қаражаттары баламаларының қалдықтарын топтың пайдалануы үшін қол жетпейтін түрлі жағдайлар бар. Мұның мысалы – валюталық бақылау немесе осы қаражаттарды бас ұйымның немесе басқа да еншілес ұйымдарының жалпы пайдалануына жол бермейтін басқа да заңдық шектеулер қолданылатын елде жұмыс істейтін еншілес ұйымындағы ақша қаражаттары мен ақша баламаларының қалдықтары.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Қосымша ақпарат ұйымның қаржы жағдайы мен өтімділігін түсіну тұрғысынан алғанда пайдаланушылар үшін маңызды болуы мүмкін. Басшылықтың түсіндірмелерімен бірге осы ақпаратты ашу мақұлданады және оларға мыналар жатуы </w:t>
      </w:r>
      <w:r w:rsidRPr="00B42373">
        <w:rPr>
          <w:color w:val="auto"/>
          <w:sz w:val="24"/>
          <w:szCs w:val="24"/>
        </w:rPr>
        <w:lastRenderedPageBreak/>
        <w:t>мүмкін:</w:t>
      </w:r>
    </w:p>
    <w:p w:rsidR="00B42373" w:rsidRPr="00B42373" w:rsidRDefault="00B42373" w:rsidP="00B42373">
      <w:pPr>
        <w:pStyle w:val="af9"/>
        <w:widowControl w:val="0"/>
        <w:tabs>
          <w:tab w:val="left" w:pos="709"/>
          <w:tab w:val="left" w:pos="1134"/>
        </w:tabs>
        <w:ind w:left="0" w:firstLine="426"/>
        <w:jc w:val="both"/>
        <w:rPr>
          <w:color w:val="auto"/>
          <w:sz w:val="24"/>
          <w:szCs w:val="24"/>
        </w:rPr>
      </w:pPr>
      <w:r w:rsidRPr="00B42373">
        <w:rPr>
          <w:color w:val="auto"/>
          <w:sz w:val="24"/>
          <w:szCs w:val="24"/>
        </w:rPr>
        <w:t xml:space="preserve">- </w:t>
      </w:r>
      <w:r w:rsidRPr="00B42373">
        <w:rPr>
          <w:color w:val="auto"/>
          <w:sz w:val="24"/>
          <w:szCs w:val="24"/>
        </w:rPr>
        <w:tab/>
        <w:t>осы несиелерді пайдалану бойынша орын алған шектеулерді көрсете отырып, болашақтағы операциялық қызметке және инвестициялық міндеттемелерді реттеуге бағытталуы мүмкін іріктелмеген несиелердің сомасы;</w:t>
      </w:r>
    </w:p>
    <w:p w:rsidR="00B42373" w:rsidRPr="00B42373" w:rsidRDefault="00B42373" w:rsidP="00B42373">
      <w:pPr>
        <w:pStyle w:val="af9"/>
        <w:widowControl w:val="0"/>
        <w:tabs>
          <w:tab w:val="left" w:pos="709"/>
          <w:tab w:val="left" w:pos="1134"/>
        </w:tabs>
        <w:ind w:left="0" w:firstLine="426"/>
        <w:jc w:val="both"/>
        <w:rPr>
          <w:color w:val="auto"/>
          <w:sz w:val="24"/>
          <w:szCs w:val="24"/>
        </w:rPr>
      </w:pPr>
      <w:r w:rsidRPr="00B42373">
        <w:rPr>
          <w:color w:val="auto"/>
          <w:sz w:val="24"/>
          <w:szCs w:val="24"/>
        </w:rPr>
        <w:t xml:space="preserve">- </w:t>
      </w:r>
      <w:r w:rsidRPr="00B42373">
        <w:rPr>
          <w:color w:val="auto"/>
          <w:sz w:val="24"/>
          <w:szCs w:val="24"/>
        </w:rPr>
        <w:tab/>
        <w:t>бірлескен қызметке қатысу үлестеріне жатқызылған операциялық, инвестициялық немесе қаржы қызметіне бөлініп көрсетілген ақша қаражаттарының түсімдері мен төлемдерінің жалпы өлшемдері, олар туралы деректер тепе-тең шоғырлану әдісі бойынша беріледі;</w:t>
      </w:r>
    </w:p>
    <w:p w:rsidR="00B42373" w:rsidRPr="00B42373" w:rsidRDefault="00B42373" w:rsidP="00B42373">
      <w:pPr>
        <w:pStyle w:val="af9"/>
        <w:widowControl w:val="0"/>
        <w:tabs>
          <w:tab w:val="left" w:pos="709"/>
          <w:tab w:val="left" w:pos="1134"/>
        </w:tabs>
        <w:ind w:left="0" w:firstLine="426"/>
        <w:jc w:val="both"/>
        <w:rPr>
          <w:color w:val="auto"/>
          <w:sz w:val="24"/>
          <w:szCs w:val="24"/>
        </w:rPr>
      </w:pPr>
      <w:r w:rsidRPr="00B42373">
        <w:rPr>
          <w:color w:val="auto"/>
          <w:sz w:val="24"/>
          <w:szCs w:val="24"/>
        </w:rPr>
        <w:t xml:space="preserve">- </w:t>
      </w:r>
      <w:r w:rsidRPr="00B42373">
        <w:rPr>
          <w:color w:val="auto"/>
          <w:sz w:val="24"/>
          <w:szCs w:val="24"/>
        </w:rPr>
        <w:tab/>
        <w:t xml:space="preserve">ақша қаражаттарының түсімдері мен төлемдерінің жалпы өлшемі, ол операциялық мүмкіндіктерді қолдау үшін қажетті ақша қаражаттарының түсімдері мен төлемдерінен бөлек операциялық мүмкіндіктердің ұлғаюын білдіреді; </w:t>
      </w:r>
    </w:p>
    <w:p w:rsidR="00B42373" w:rsidRPr="00B42373" w:rsidRDefault="00B42373" w:rsidP="00B42373">
      <w:pPr>
        <w:pStyle w:val="af9"/>
        <w:widowControl w:val="0"/>
        <w:tabs>
          <w:tab w:val="left" w:pos="709"/>
          <w:tab w:val="left" w:pos="1134"/>
        </w:tabs>
        <w:ind w:left="0" w:firstLine="426"/>
        <w:jc w:val="both"/>
        <w:rPr>
          <w:color w:val="auto"/>
          <w:sz w:val="24"/>
          <w:szCs w:val="24"/>
        </w:rPr>
      </w:pPr>
      <w:r w:rsidRPr="00B42373">
        <w:rPr>
          <w:color w:val="auto"/>
          <w:sz w:val="24"/>
          <w:szCs w:val="24"/>
        </w:rPr>
        <w:t xml:space="preserve">-  есептерде көрсетілген әрбір саланың немесе географиялық сегменттің  операциялық, инвестициялық және қаржы қызметінен туындаған ақша қаражаттарының түсімдері мен төлемдерінің сомасы (8 </w:t>
      </w:r>
      <w:r w:rsidRPr="00B42373">
        <w:rPr>
          <w:i/>
          <w:color w:val="auto"/>
          <w:sz w:val="24"/>
          <w:szCs w:val="24"/>
          <w:lang w:val="ca-ES"/>
        </w:rPr>
        <w:t>Операциялық бөлімдер</w:t>
      </w:r>
      <w:r w:rsidRPr="00B42373">
        <w:rPr>
          <w:color w:val="auto"/>
          <w:sz w:val="24"/>
          <w:szCs w:val="24"/>
        </w:rPr>
        <w:t xml:space="preserve"> (IFRS) ХҚЕС). </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Операциялық мүмкіндіктердің ұлғаюын білдіретін ақша қаражаттарының түсімдері мен төлемдері және операциялық мүмкіндіктерді қолдау үшін қажетті түсімдері мен төлемдер туралы деректерді бөлек ашу пайдаланушыларға ұйымның өздерінің операциялық мүмкіндіктерін қолдауына жеткілікті қаражат жұмсағанын анықтауға мүмкіндік береді. Өзінің операциялық мүмкіндіктерін қолдауға жеткілікті қаражат бөлмейтін ұйым ағымдағы өтімділік және иеленушілердің арасында қаражаттар бөлу үшін өзінің болашақ пайдаларын қиюы мүмкін.</w:t>
      </w:r>
    </w:p>
    <w:p w:rsidR="00B42373" w:rsidRPr="00B42373" w:rsidRDefault="00B42373" w:rsidP="00B42373">
      <w:pPr>
        <w:pStyle w:val="af9"/>
        <w:widowControl w:val="0"/>
        <w:tabs>
          <w:tab w:val="left" w:pos="567"/>
          <w:tab w:val="left" w:pos="709"/>
        </w:tabs>
        <w:ind w:left="0" w:firstLine="426"/>
        <w:jc w:val="both"/>
        <w:rPr>
          <w:color w:val="auto"/>
          <w:sz w:val="24"/>
          <w:szCs w:val="24"/>
        </w:rPr>
      </w:pPr>
      <w:r w:rsidRPr="00B42373">
        <w:rPr>
          <w:color w:val="auto"/>
          <w:sz w:val="24"/>
          <w:szCs w:val="24"/>
        </w:rPr>
        <w:t xml:space="preserve">Сегменттер бойынша ақша қаражаттарының қозғалысы туралы деректерді ашу пайдаланушыларға тұтастай алғанда ұйымның ақша қаражаттарының қозғалысы және оның құрамдас бөліктері арасындағы өзара байланысты, сондай-ақ сегменттердің ақша қаражаттарының түсімдері мен төлемдерінің болуы және өзгермелілігін жақсы түсінуге мүмкіндік береді. </w:t>
      </w:r>
    </w:p>
    <w:p w:rsidR="007210A9" w:rsidRPr="00794CAE" w:rsidRDefault="007210A9" w:rsidP="007210A9">
      <w:pPr>
        <w:pStyle w:val="a7"/>
        <w:widowControl w:val="0"/>
        <w:tabs>
          <w:tab w:val="left" w:pos="284"/>
        </w:tabs>
        <w:rPr>
          <w:sz w:val="24"/>
          <w:szCs w:val="24"/>
          <w:lang w:val="kk-KZ"/>
        </w:rPr>
      </w:pPr>
      <w:r w:rsidRPr="00794CAE">
        <w:rPr>
          <w:sz w:val="24"/>
          <w:szCs w:val="24"/>
          <w:lang w:val="kk-KZ"/>
        </w:rPr>
        <w:lastRenderedPageBreak/>
        <w:t>9.</w:t>
      </w:r>
      <w:r w:rsidR="00545945">
        <w:rPr>
          <w:sz w:val="24"/>
          <w:szCs w:val="24"/>
          <w:lang w:val="kk-KZ"/>
        </w:rPr>
        <w:t>3</w:t>
      </w:r>
      <w:r w:rsidRPr="00794CAE">
        <w:rPr>
          <w:sz w:val="24"/>
          <w:szCs w:val="24"/>
          <w:lang w:val="kk-KZ"/>
        </w:rPr>
        <w:t xml:space="preserve"> Ақша ағындарын болжамдау мен жоспарлау</w:t>
      </w:r>
    </w:p>
    <w:p w:rsidR="007210A9" w:rsidRDefault="007210A9" w:rsidP="007210A9">
      <w:pPr>
        <w:pStyle w:val="af6"/>
        <w:widowControl w:val="0"/>
        <w:tabs>
          <w:tab w:val="left" w:pos="709"/>
        </w:tabs>
        <w:spacing w:before="0" w:beforeAutospacing="0" w:after="0" w:afterAutospacing="0"/>
        <w:ind w:left="720"/>
        <w:jc w:val="both"/>
        <w:rPr>
          <w:lang w:val="kk-KZ"/>
        </w:rPr>
      </w:pPr>
    </w:p>
    <w:p w:rsidR="007210A9" w:rsidRPr="00B42373" w:rsidRDefault="007210A9" w:rsidP="00514AFF">
      <w:pPr>
        <w:pStyle w:val="af6"/>
        <w:widowControl w:val="0"/>
        <w:tabs>
          <w:tab w:val="left" w:pos="709"/>
        </w:tabs>
        <w:spacing w:before="0" w:beforeAutospacing="0" w:after="0" w:afterAutospacing="0"/>
        <w:ind w:firstLine="426"/>
        <w:jc w:val="both"/>
        <w:rPr>
          <w:lang w:val="kk-KZ"/>
        </w:rPr>
      </w:pPr>
      <w:r w:rsidRPr="00B42373">
        <w:rPr>
          <w:lang w:val="kk-KZ"/>
        </w:rPr>
        <w:t xml:space="preserve">Ақша </w:t>
      </w:r>
      <w:r>
        <w:rPr>
          <w:lang w:val="kk-KZ"/>
        </w:rPr>
        <w:t>ағындарын</w:t>
      </w:r>
      <w:r w:rsidRPr="00B42373">
        <w:rPr>
          <w:lang w:val="kk-KZ"/>
        </w:rPr>
        <w:t xml:space="preserve"> тиімді пайдалану үшін олардың түсуін дұрыс жоспарлау керек; ақаша қаражаттарының есебін дұрыс жүргізу үшін олардың көптеген заңдылықтары туралы және үнемі өзгеріп отыратын нормалары, тәртіптері және ережелері</w:t>
      </w:r>
      <w:r>
        <w:rPr>
          <w:lang w:val="kk-KZ"/>
        </w:rPr>
        <w:t>н</w:t>
      </w:r>
      <w:r w:rsidRPr="00B42373">
        <w:rPr>
          <w:lang w:val="kk-KZ"/>
        </w:rPr>
        <w:t xml:space="preserve"> біл</w:t>
      </w:r>
      <w:r>
        <w:rPr>
          <w:lang w:val="kk-KZ"/>
        </w:rPr>
        <w:t>у</w:t>
      </w:r>
      <w:r w:rsidRPr="00B42373">
        <w:rPr>
          <w:lang w:val="kk-KZ"/>
        </w:rPr>
        <w:t xml:space="preserve"> керек</w:t>
      </w:r>
      <w:r>
        <w:rPr>
          <w:lang w:val="kk-KZ"/>
        </w:rPr>
        <w:t xml:space="preserve">. </w:t>
      </w:r>
      <w:r w:rsidRPr="00B42373">
        <w:rPr>
          <w:lang w:val="kk-KZ"/>
        </w:rPr>
        <w:t>Шаруашылық қызметтің қажетті тиімділігі, тұрақты қаржылық жағдай</w:t>
      </w:r>
      <w:r>
        <w:rPr>
          <w:lang w:val="kk-KZ"/>
        </w:rPr>
        <w:t>ы</w:t>
      </w:r>
      <w:r w:rsidRPr="00B42373">
        <w:rPr>
          <w:lang w:val="kk-KZ"/>
        </w:rPr>
        <w:t xml:space="preserve"> тек пайданың, айналым капиталының және ақша қаражаттарының қозғалысына жеткілікті  және келісілген бақылау жасалынған жағдайда қол жеткіз</w:t>
      </w:r>
      <w:r>
        <w:rPr>
          <w:lang w:val="kk-KZ"/>
        </w:rPr>
        <w:t>діреді</w:t>
      </w:r>
      <w:r w:rsidRPr="00B42373">
        <w:rPr>
          <w:lang w:val="kk-KZ"/>
        </w:rPr>
        <w:t>.</w:t>
      </w:r>
    </w:p>
    <w:p w:rsidR="00B42373" w:rsidRPr="00B42373" w:rsidRDefault="00B42373" w:rsidP="00B42373">
      <w:pPr>
        <w:widowControl w:val="0"/>
        <w:tabs>
          <w:tab w:val="left" w:pos="709"/>
          <w:tab w:val="left" w:pos="900"/>
          <w:tab w:val="left" w:pos="1080"/>
        </w:tabs>
        <w:spacing w:after="0" w:line="240" w:lineRule="auto"/>
        <w:ind w:firstLine="426"/>
        <w:jc w:val="both"/>
        <w:outlineLvl w:val="0"/>
        <w:rPr>
          <w:rFonts w:ascii="Times New Roman" w:hAnsi="Times New Roman"/>
          <w:sz w:val="24"/>
          <w:szCs w:val="24"/>
          <w:lang w:val="kk-KZ"/>
        </w:rPr>
      </w:pPr>
      <w:r w:rsidRPr="00B42373">
        <w:rPr>
          <w:rFonts w:ascii="Times New Roman" w:hAnsi="Times New Roman"/>
          <w:sz w:val="24"/>
          <w:szCs w:val="24"/>
          <w:lang w:val="kk-KZ"/>
        </w:rPr>
        <w:t>Қаржылық жоспарлау – бұл қаржы механизмінің  қосалқы жүйесі, саналы басқарудың аса маңызды элементтерінің бірі және әлеуметтік – экономикалық жоспарлаудың құрамды бөлігі. Олар экономиканың үйлесімді және тепе-теңдік дамуына жетуге, біртұтас ұлттың шаруашылық кешенінің аграрлық буындарының қызметін үйлестіруге, қоғамдық өндіріс өсуінің жоғарғы қарқынын қамтамасыз етуге, халықты әлеуметтік қорғауға бағытталған. Қаржылық жоспарлаудың өзіндік ерекшелігі сол, бұл жоспарлау өндірістің материалды-заттай элементтері негізінде, ақшамен қоғамдық ұдайы өндіріске белсенді ықпал жасау негізінде ақша қозғаласының салыстырмалы дербестігімен шарттасылған ақша нысанында жүзеге асырылады.</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Қаржылық жоспарлау – бұл  қаржы жоспарларын (тапсырмаларын) әзірлеу, қаралған мерзімде оларды орындау, белгіленген мақсаттарға жетуге бағытталған процесі. Жоспарлау басқарудың элементі ретінде қаржы саясаты құралдарының бірі болып табылады. Ол ірі шаруашылық өзгерістерді байсалды және елеусіз жасауға мүмкіндік туғызады.</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 xml:space="preserve">Экономиканың бүгінгі даму кезеңінде қандай да болсын кәсіпорында ақшалай ағымдарды болжау қажеттілігі туындайды. Себебі кәсіпорынның ағымдағы қаржылық жоспарлары мен шаруашылық операциялары оларға қажетті ақшалай ағымдардың болжамымен байланыста болады. </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 xml:space="preserve">Сондықтан, кәсіпорында ақшалай ағымдарды болжауды </w:t>
      </w:r>
      <w:r w:rsidRPr="00B42373">
        <w:rPr>
          <w:rFonts w:ascii="Times New Roman" w:hAnsi="Times New Roman"/>
          <w:sz w:val="24"/>
          <w:szCs w:val="24"/>
          <w:lang w:val="kk-KZ"/>
        </w:rPr>
        <w:lastRenderedPageBreak/>
        <w:t>жүргізу маңызы күшее түсуде.</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Кәсіпорында ақшалай ағымдарды болжаудың барлық түрлерін біріктіру ерекше құжатта – ақша қаражаттарының түсімдері мен шығыстарының жоспарында көрініс табады.Ол ағымдағы қаржылық жоспардың бір нысаны болып танылады.</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Ақша қаражаттарының түсімдері мен шығыстарының жоспары алдағы жылға айлар кесіндісінде маусымдық ауытқуларын ескере кәсіпорынның ақшалай ағымдарын қамтамассыз етеді. Ол шаруашылық қызметтің түрлері мен жалпы кәсіпорын бойынша құрастырылады.</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 xml:space="preserve"> Ақша қаражаттарының түсімдері мен шығыстарының жоспарын құрудың негізгі мақсаты – кәсіпорынның шаруашылық қызметтің жеке түрлері кесіндісінде кәсіпорынның жалпы және таза ақшалай ағымдарын уақыт ұзақтығында болжау мен жоспарлау мерзімінің барлық кезеңдерінде тұрақты төлемқабілеттілікті қамтамасыз ету.</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Ақша қаражаттарының түсімдері мен шығыстарының жоспарын құру мынадай кезекпен жүргізіледі:</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Бірінші кезеңде, ақша қаражаттарының түсімдері мен шығыстарының ақша қаражаттары операциялық қызмет бойынша болжамдалады, себебі бұл жоспардың қорытындылық көрсеткіштері құрамдас бөліктерінің бастапқы алғышарттары болып табылады.</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Екінші кезеңде, кәсіпорынның инвестициялық қызметі бойынша ақша қаражаттарының түсімдері мен шығыстарының  жоспарлы көрсеткіштері есептелінеді, мұнда, операциялық қызмет бойынша таза ақша ағымдары ескеріледі.</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Үшінші кезеңде, кәсіпорынның қаржылық қызметі бойынша ақша қаражаттарының түсімдері мен шығыстарының  жоспарлы көрсеткіштері есептелінеді, ол болашақтағы инвестициялық және операциялық қызметтерді қаржыландырудың сыртқы көздерін қамтамасыз етуге арналған.</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Төртінші кезеңде, жалпы және таза ақшалай ағымдары, сонымен қатар кәсіпорынның барлық ақша қаражаттары қалдықтарының динамикасы болжамданады.</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lastRenderedPageBreak/>
        <w:t>Кәсіпорынның инвестициялық қызметі бойынша ақша қаражаттарының түсімдері мен шығыстарының болжамы екі негізгі әдіс бойынша жүргізіледі:</w:t>
      </w:r>
    </w:p>
    <w:p w:rsidR="00B42373" w:rsidRPr="00B42373" w:rsidRDefault="00B42373" w:rsidP="00686408">
      <w:pPr>
        <w:widowControl w:val="0"/>
        <w:numPr>
          <w:ilvl w:val="0"/>
          <w:numId w:val="81"/>
        </w:numPr>
        <w:tabs>
          <w:tab w:val="left" w:pos="709"/>
        </w:tabs>
        <w:spacing w:after="0" w:line="240" w:lineRule="auto"/>
        <w:ind w:left="0" w:firstLine="426"/>
        <w:jc w:val="both"/>
        <w:rPr>
          <w:rFonts w:ascii="Times New Roman" w:hAnsi="Times New Roman"/>
          <w:sz w:val="24"/>
          <w:szCs w:val="24"/>
          <w:lang w:val="kk-KZ"/>
        </w:rPr>
      </w:pPr>
      <w:r w:rsidRPr="00B42373">
        <w:rPr>
          <w:rFonts w:ascii="Times New Roman" w:hAnsi="Times New Roman"/>
          <w:sz w:val="24"/>
          <w:szCs w:val="24"/>
          <w:lang w:val="kk-KZ"/>
        </w:rPr>
        <w:t>өнімді өткізудің жоспарлы көлемі арқылы;</w:t>
      </w:r>
    </w:p>
    <w:p w:rsidR="00B42373" w:rsidRPr="00B42373" w:rsidRDefault="00B42373" w:rsidP="00686408">
      <w:pPr>
        <w:widowControl w:val="0"/>
        <w:numPr>
          <w:ilvl w:val="0"/>
          <w:numId w:val="81"/>
        </w:numPr>
        <w:tabs>
          <w:tab w:val="left" w:pos="709"/>
        </w:tabs>
        <w:spacing w:after="0" w:line="240" w:lineRule="auto"/>
        <w:ind w:left="0" w:firstLine="426"/>
        <w:jc w:val="both"/>
        <w:rPr>
          <w:rFonts w:ascii="Times New Roman" w:hAnsi="Times New Roman"/>
          <w:sz w:val="24"/>
          <w:szCs w:val="24"/>
          <w:lang w:val="kk-KZ"/>
        </w:rPr>
      </w:pPr>
      <w:r w:rsidRPr="00B42373">
        <w:rPr>
          <w:rFonts w:ascii="Times New Roman" w:hAnsi="Times New Roman"/>
          <w:sz w:val="24"/>
          <w:szCs w:val="24"/>
          <w:lang w:val="kk-KZ"/>
        </w:rPr>
        <w:t>мақсатқа қойған жоспарлы таза пайда көлемі арқылы.</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b/>
          <w:i/>
          <w:sz w:val="24"/>
          <w:szCs w:val="24"/>
          <w:lang w:val="kk-KZ"/>
        </w:rPr>
        <w:t>Кәсіпорынның операциялық қызметі бойынша ақша қаражаттарының түсімдері мен шығыстарының болжамы</w:t>
      </w:r>
      <w:r w:rsidRPr="00B42373">
        <w:rPr>
          <w:rFonts w:ascii="Times New Roman" w:hAnsi="Times New Roman"/>
          <w:sz w:val="24"/>
          <w:szCs w:val="24"/>
          <w:lang w:val="kk-KZ"/>
        </w:rPr>
        <w:t xml:space="preserve"> өнімді өткізудің жоспарлы көлемі арқылы бойынша жүргізіледі, жоспардың жеке көрсеткіштерін есептеу келесідей кезекпен жүргізіледі:</w:t>
      </w:r>
    </w:p>
    <w:p w:rsidR="00B42373" w:rsidRPr="00B42373" w:rsidRDefault="00B42373" w:rsidP="00686408">
      <w:pPr>
        <w:widowControl w:val="0"/>
        <w:numPr>
          <w:ilvl w:val="0"/>
          <w:numId w:val="81"/>
        </w:numPr>
        <w:tabs>
          <w:tab w:val="left" w:pos="709"/>
        </w:tabs>
        <w:spacing w:after="0" w:line="240" w:lineRule="auto"/>
        <w:ind w:left="0" w:firstLine="426"/>
        <w:jc w:val="both"/>
        <w:rPr>
          <w:rFonts w:ascii="Times New Roman" w:hAnsi="Times New Roman"/>
          <w:sz w:val="24"/>
          <w:szCs w:val="24"/>
          <w:lang w:val="kk-KZ"/>
        </w:rPr>
      </w:pPr>
      <w:r w:rsidRPr="00B42373">
        <w:rPr>
          <w:rFonts w:ascii="Times New Roman" w:hAnsi="Times New Roman"/>
          <w:sz w:val="24"/>
          <w:szCs w:val="24"/>
          <w:lang w:val="kk-KZ"/>
        </w:rPr>
        <w:t>өнімді өткізу көлемін анықтау;</w:t>
      </w:r>
    </w:p>
    <w:p w:rsidR="00B42373" w:rsidRPr="00B42373" w:rsidRDefault="00B42373" w:rsidP="00686408">
      <w:pPr>
        <w:widowControl w:val="0"/>
        <w:numPr>
          <w:ilvl w:val="0"/>
          <w:numId w:val="81"/>
        </w:numPr>
        <w:tabs>
          <w:tab w:val="left" w:pos="709"/>
        </w:tabs>
        <w:spacing w:after="0" w:line="240" w:lineRule="auto"/>
        <w:ind w:left="0" w:firstLine="426"/>
        <w:jc w:val="both"/>
        <w:rPr>
          <w:rFonts w:ascii="Times New Roman" w:hAnsi="Times New Roman"/>
          <w:sz w:val="24"/>
          <w:szCs w:val="24"/>
          <w:lang w:val="kk-KZ"/>
        </w:rPr>
      </w:pPr>
      <w:r w:rsidRPr="00B42373">
        <w:rPr>
          <w:rFonts w:ascii="Times New Roman" w:hAnsi="Times New Roman"/>
          <w:sz w:val="24"/>
          <w:szCs w:val="24"/>
          <w:lang w:val="kk-KZ"/>
        </w:rPr>
        <w:t>дебиторлық борышты инкассациялау коэффициенті;</w:t>
      </w:r>
    </w:p>
    <w:p w:rsidR="00B42373" w:rsidRPr="00B42373" w:rsidRDefault="00B42373" w:rsidP="00686408">
      <w:pPr>
        <w:widowControl w:val="0"/>
        <w:numPr>
          <w:ilvl w:val="0"/>
          <w:numId w:val="81"/>
        </w:numPr>
        <w:tabs>
          <w:tab w:val="left" w:pos="709"/>
        </w:tabs>
        <w:spacing w:after="0" w:line="240" w:lineRule="auto"/>
        <w:ind w:left="0" w:firstLine="426"/>
        <w:jc w:val="both"/>
        <w:rPr>
          <w:rFonts w:ascii="Times New Roman" w:hAnsi="Times New Roman"/>
          <w:sz w:val="24"/>
          <w:szCs w:val="24"/>
          <w:lang w:val="kk-KZ"/>
        </w:rPr>
      </w:pPr>
      <w:r w:rsidRPr="00B42373">
        <w:rPr>
          <w:rFonts w:ascii="Times New Roman" w:hAnsi="Times New Roman"/>
          <w:sz w:val="24"/>
          <w:szCs w:val="24"/>
          <w:lang w:val="kk-KZ"/>
        </w:rPr>
        <w:t>өнімді өткізуден түсетін ақша қаражаттарының сомасын есептеу;</w:t>
      </w:r>
    </w:p>
    <w:p w:rsidR="00B42373" w:rsidRPr="00B42373" w:rsidRDefault="00B42373" w:rsidP="00686408">
      <w:pPr>
        <w:widowControl w:val="0"/>
        <w:numPr>
          <w:ilvl w:val="0"/>
          <w:numId w:val="81"/>
        </w:numPr>
        <w:tabs>
          <w:tab w:val="left" w:pos="709"/>
        </w:tabs>
        <w:spacing w:after="0" w:line="240" w:lineRule="auto"/>
        <w:ind w:left="0" w:firstLine="426"/>
        <w:jc w:val="both"/>
        <w:rPr>
          <w:rFonts w:ascii="Times New Roman" w:hAnsi="Times New Roman"/>
          <w:sz w:val="24"/>
          <w:szCs w:val="24"/>
          <w:lang w:val="kk-KZ"/>
        </w:rPr>
      </w:pPr>
      <w:r w:rsidRPr="00B42373">
        <w:rPr>
          <w:rFonts w:ascii="Times New Roman" w:hAnsi="Times New Roman"/>
          <w:sz w:val="24"/>
          <w:szCs w:val="24"/>
          <w:lang w:val="kk-KZ"/>
        </w:rPr>
        <w:t>өнімді өндіріп өткізу бойынша операциялық шығындар сомасын анықтау;</w:t>
      </w:r>
    </w:p>
    <w:p w:rsidR="00B42373" w:rsidRPr="00B42373" w:rsidRDefault="00B42373" w:rsidP="00686408">
      <w:pPr>
        <w:widowControl w:val="0"/>
        <w:numPr>
          <w:ilvl w:val="0"/>
          <w:numId w:val="81"/>
        </w:numPr>
        <w:tabs>
          <w:tab w:val="left" w:pos="709"/>
        </w:tabs>
        <w:spacing w:after="0" w:line="240" w:lineRule="auto"/>
        <w:ind w:left="0" w:firstLine="426"/>
        <w:jc w:val="both"/>
        <w:rPr>
          <w:rFonts w:ascii="Times New Roman" w:hAnsi="Times New Roman"/>
          <w:sz w:val="24"/>
          <w:szCs w:val="24"/>
          <w:lang w:val="kk-KZ"/>
        </w:rPr>
      </w:pPr>
      <w:r w:rsidRPr="00B42373">
        <w:rPr>
          <w:rFonts w:ascii="Times New Roman" w:hAnsi="Times New Roman"/>
          <w:sz w:val="24"/>
          <w:szCs w:val="24"/>
          <w:lang w:val="kk-KZ"/>
        </w:rPr>
        <w:t>табыс есебінен төленетін (өнім бағасына кіретін) салықтардың сомасын анықтау;</w:t>
      </w:r>
    </w:p>
    <w:p w:rsidR="00B42373" w:rsidRPr="00B42373" w:rsidRDefault="00B42373" w:rsidP="00686408">
      <w:pPr>
        <w:widowControl w:val="0"/>
        <w:numPr>
          <w:ilvl w:val="0"/>
          <w:numId w:val="81"/>
        </w:numPr>
        <w:tabs>
          <w:tab w:val="left" w:pos="709"/>
        </w:tabs>
        <w:spacing w:after="0" w:line="240" w:lineRule="auto"/>
        <w:ind w:left="0" w:firstLine="426"/>
        <w:jc w:val="both"/>
        <w:rPr>
          <w:rFonts w:ascii="Times New Roman" w:hAnsi="Times New Roman"/>
          <w:sz w:val="24"/>
          <w:szCs w:val="24"/>
          <w:lang w:val="kk-KZ"/>
        </w:rPr>
      </w:pPr>
      <w:r w:rsidRPr="00B42373">
        <w:rPr>
          <w:rFonts w:ascii="Times New Roman" w:hAnsi="Times New Roman"/>
          <w:sz w:val="24"/>
          <w:szCs w:val="24"/>
          <w:lang w:val="kk-KZ"/>
        </w:rPr>
        <w:t>операциялық қызмет бойынша кәсіпорынның жалпы пайда сомасын есептеу;</w:t>
      </w:r>
    </w:p>
    <w:p w:rsidR="00B42373" w:rsidRPr="00B42373" w:rsidRDefault="00B42373" w:rsidP="00686408">
      <w:pPr>
        <w:widowControl w:val="0"/>
        <w:numPr>
          <w:ilvl w:val="0"/>
          <w:numId w:val="81"/>
        </w:numPr>
        <w:tabs>
          <w:tab w:val="left" w:pos="709"/>
        </w:tabs>
        <w:spacing w:after="0" w:line="240" w:lineRule="auto"/>
        <w:ind w:left="0" w:firstLine="426"/>
        <w:jc w:val="both"/>
        <w:rPr>
          <w:rFonts w:ascii="Times New Roman" w:hAnsi="Times New Roman"/>
          <w:sz w:val="24"/>
          <w:szCs w:val="24"/>
          <w:lang w:val="kk-KZ"/>
        </w:rPr>
      </w:pPr>
      <w:r w:rsidRPr="00B42373">
        <w:rPr>
          <w:rFonts w:ascii="Times New Roman" w:hAnsi="Times New Roman"/>
          <w:sz w:val="24"/>
          <w:szCs w:val="24"/>
          <w:lang w:val="kk-KZ"/>
        </w:rPr>
        <w:t>пайда есебінен төленетін салықтар сомасын есептеу;</w:t>
      </w:r>
    </w:p>
    <w:p w:rsidR="00B42373" w:rsidRPr="00B42373" w:rsidRDefault="00B42373" w:rsidP="00686408">
      <w:pPr>
        <w:widowControl w:val="0"/>
        <w:numPr>
          <w:ilvl w:val="0"/>
          <w:numId w:val="81"/>
        </w:numPr>
        <w:tabs>
          <w:tab w:val="left" w:pos="709"/>
        </w:tabs>
        <w:spacing w:after="0" w:line="240" w:lineRule="auto"/>
        <w:ind w:left="0" w:firstLine="426"/>
        <w:jc w:val="both"/>
        <w:rPr>
          <w:rFonts w:ascii="Times New Roman" w:hAnsi="Times New Roman"/>
          <w:sz w:val="24"/>
          <w:szCs w:val="24"/>
          <w:lang w:val="kk-KZ"/>
        </w:rPr>
      </w:pPr>
      <w:r w:rsidRPr="00B42373">
        <w:rPr>
          <w:rFonts w:ascii="Times New Roman" w:hAnsi="Times New Roman"/>
          <w:sz w:val="24"/>
          <w:szCs w:val="24"/>
          <w:lang w:val="kk-KZ"/>
        </w:rPr>
        <w:t>операциялық қызмет бойынша кәсіпорынның таза пайда сомасын есептеу;</w:t>
      </w:r>
    </w:p>
    <w:p w:rsidR="00B42373" w:rsidRPr="00B42373" w:rsidRDefault="00B42373" w:rsidP="00686408">
      <w:pPr>
        <w:widowControl w:val="0"/>
        <w:numPr>
          <w:ilvl w:val="0"/>
          <w:numId w:val="81"/>
        </w:numPr>
        <w:tabs>
          <w:tab w:val="left" w:pos="709"/>
        </w:tabs>
        <w:spacing w:after="0" w:line="240" w:lineRule="auto"/>
        <w:ind w:left="0" w:firstLine="426"/>
        <w:jc w:val="both"/>
        <w:rPr>
          <w:rFonts w:ascii="Times New Roman" w:hAnsi="Times New Roman"/>
          <w:sz w:val="24"/>
          <w:szCs w:val="24"/>
          <w:lang w:val="kk-KZ"/>
        </w:rPr>
      </w:pPr>
      <w:r w:rsidRPr="00B42373">
        <w:rPr>
          <w:rFonts w:ascii="Times New Roman" w:hAnsi="Times New Roman"/>
          <w:sz w:val="24"/>
          <w:szCs w:val="24"/>
          <w:lang w:val="kk-KZ"/>
        </w:rPr>
        <w:t>операциялық қызмет бойынша кәсіпорынның ақша қаражаттар шығынының сомасын есептеу;</w:t>
      </w:r>
    </w:p>
    <w:p w:rsidR="00B42373" w:rsidRPr="00B42373" w:rsidRDefault="00B42373" w:rsidP="00686408">
      <w:pPr>
        <w:widowControl w:val="0"/>
        <w:numPr>
          <w:ilvl w:val="0"/>
          <w:numId w:val="81"/>
        </w:numPr>
        <w:tabs>
          <w:tab w:val="left" w:pos="709"/>
        </w:tabs>
        <w:spacing w:after="0" w:line="240" w:lineRule="auto"/>
        <w:ind w:left="0" w:firstLine="426"/>
        <w:jc w:val="both"/>
        <w:rPr>
          <w:rFonts w:ascii="Times New Roman" w:hAnsi="Times New Roman"/>
          <w:sz w:val="24"/>
          <w:szCs w:val="24"/>
          <w:lang w:val="kk-KZ"/>
        </w:rPr>
      </w:pPr>
      <w:r w:rsidRPr="00B42373">
        <w:rPr>
          <w:rFonts w:ascii="Times New Roman" w:hAnsi="Times New Roman"/>
          <w:sz w:val="24"/>
          <w:szCs w:val="24"/>
          <w:lang w:val="kk-KZ"/>
        </w:rPr>
        <w:t>Таза ақша ағымының сомасын есептеу.</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 xml:space="preserve">Өнімді өткізу көлемін анықтау сәйкесті тауар нарығының потенциалын ескере өндірістік бағдарлама негізінде (өнімді өндіру жоспары) жүргізіледі. Бұл тәсіл, өнімді өткізудің жоспарлы көлемін кәсіпорынның ресурспен қамтамассыз етілуі мен оларды пайдалану деңгейімен, сонымен қатар сәйкесті тауар нарығының сыйымдылығымен байланыстыруға мүмкіншілік береді. Бұл жағдайда, өнімді өткізу көлемін анықтаудың негізгі көрсеткіші болып тауарлы өнімді өткізудің жоспарлы көлемі танылады. </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lastRenderedPageBreak/>
        <w:t>Тауарлы өнімді өткізудің жоспарлы көлемі қолма қол есеп айырысу  мен тауарлы коммерциялық несиеге сатылу көлемі дифференцияланады.</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Дебиторлық борышты инкассациялаудың коэффициенті есептік кезеңнің дебиторлық борышының деректі деңгейі арқылы, коммерциялық несиеге тауарларды ұсыну саясатын ескере анықталады.</w:t>
      </w:r>
    </w:p>
    <w:p w:rsidR="00B42373" w:rsidRPr="00B42373" w:rsidRDefault="00B42373" w:rsidP="00B42373">
      <w:pPr>
        <w:widowControl w:val="0"/>
        <w:tabs>
          <w:tab w:val="left" w:pos="709"/>
        </w:tabs>
        <w:spacing w:after="0" w:line="240" w:lineRule="auto"/>
        <w:ind w:firstLine="426"/>
        <w:jc w:val="both"/>
        <w:rPr>
          <w:rFonts w:ascii="Times New Roman" w:hAnsi="Times New Roman"/>
          <w:sz w:val="24"/>
          <w:szCs w:val="24"/>
          <w:lang w:val="kk-KZ"/>
        </w:rPr>
      </w:pPr>
      <w:r w:rsidRPr="00B42373">
        <w:rPr>
          <w:rFonts w:ascii="Times New Roman" w:hAnsi="Times New Roman"/>
          <w:sz w:val="24"/>
          <w:szCs w:val="24"/>
          <w:lang w:val="kk-KZ"/>
        </w:rPr>
        <w:t>Өнімді өткізуден түсетін ақша қаражаттарының сомасы кәсіпорынның операциялық қызметінен болатын ақшалай кірістерінің  жоспарлы сомасы.</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Табыс есебінен төленетін салықтық төлемдер сомасы есептелінеді. Бұл сома жеке өнім түрлері бойынша сатудың жоспарлы көлемі мен қосылған құнға сәйкесті мөлшерлемесі, акциздық алымдар және басқа да ұқсас алымдар. </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Кәсіпорынның операциялық қызметі бойынша жалпы пайданың жоспарлы сомасы есептеледі. </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Есептелген ақша қаражаттарын жұмсаудың жоспарлы көрсеткіші операциялық қызмет бойынша теріс нәтижелі ақша ағымдарының жоспарлы көлемін сипаттайды.</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Таза ақша ағымының жоспарлы сомасы екі жолмен былай есептеледі:</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i/>
          <w:iCs/>
          <w:color w:val="000000"/>
          <w:sz w:val="24"/>
          <w:szCs w:val="24"/>
          <w:lang w:val="kk-KZ"/>
        </w:rPr>
      </w:pPr>
    </w:p>
    <w:p w:rsidR="00AC6657" w:rsidRPr="00AC6657" w:rsidRDefault="00B42373" w:rsidP="00B42373">
      <w:pPr>
        <w:widowControl w:val="0"/>
        <w:tabs>
          <w:tab w:val="left" w:pos="709"/>
          <w:tab w:val="left" w:pos="993"/>
        </w:tabs>
        <w:spacing w:after="0" w:line="240" w:lineRule="auto"/>
        <w:ind w:firstLine="426"/>
        <w:jc w:val="both"/>
        <w:rPr>
          <w:rFonts w:ascii="Times New Roman" w:hAnsi="Times New Roman"/>
          <w:b/>
          <w:color w:val="000000"/>
          <w:sz w:val="24"/>
          <w:szCs w:val="24"/>
          <w:lang w:val="kk-KZ"/>
        </w:rPr>
      </w:pPr>
      <w:r w:rsidRPr="00AC6657">
        <w:rPr>
          <w:rFonts w:ascii="Times New Roman" w:hAnsi="Times New Roman"/>
          <w:b/>
          <w:iCs/>
          <w:color w:val="000000"/>
          <w:sz w:val="24"/>
          <w:szCs w:val="24"/>
          <w:lang w:val="kk-KZ"/>
        </w:rPr>
        <w:t>ЧДП</w:t>
      </w:r>
      <w:r w:rsidRPr="00AC6657">
        <w:rPr>
          <w:rFonts w:ascii="Times New Roman" w:hAnsi="Times New Roman"/>
          <w:b/>
          <w:iCs/>
          <w:color w:val="000000"/>
          <w:sz w:val="24"/>
          <w:szCs w:val="24"/>
          <w:vertAlign w:val="subscript"/>
          <w:lang w:val="kk-KZ"/>
        </w:rPr>
        <w:t>п</w:t>
      </w:r>
      <w:r w:rsidRPr="00AC6657">
        <w:rPr>
          <w:rFonts w:ascii="Times New Roman" w:hAnsi="Times New Roman"/>
          <w:b/>
          <w:iCs/>
          <w:color w:val="000000"/>
          <w:sz w:val="24"/>
          <w:szCs w:val="24"/>
          <w:lang w:val="kk-KZ"/>
        </w:rPr>
        <w:t xml:space="preserve"> = ЧП</w:t>
      </w:r>
      <w:r w:rsidRPr="00AC6657">
        <w:rPr>
          <w:rFonts w:ascii="Times New Roman" w:hAnsi="Times New Roman"/>
          <w:b/>
          <w:iCs/>
          <w:color w:val="000000"/>
          <w:sz w:val="24"/>
          <w:szCs w:val="24"/>
          <w:vertAlign w:val="subscript"/>
          <w:lang w:val="kk-KZ"/>
        </w:rPr>
        <w:t>п</w:t>
      </w:r>
      <w:r w:rsidRPr="00AC6657">
        <w:rPr>
          <w:rFonts w:ascii="Times New Roman" w:hAnsi="Times New Roman"/>
          <w:b/>
          <w:iCs/>
          <w:color w:val="000000"/>
          <w:sz w:val="24"/>
          <w:szCs w:val="24"/>
          <w:lang w:val="kk-KZ"/>
        </w:rPr>
        <w:t xml:space="preserve"> + АО</w:t>
      </w:r>
      <w:r w:rsidRPr="00AC6657">
        <w:rPr>
          <w:rFonts w:ascii="Times New Roman" w:hAnsi="Times New Roman"/>
          <w:b/>
          <w:iCs/>
          <w:color w:val="000000"/>
          <w:sz w:val="24"/>
          <w:szCs w:val="24"/>
          <w:vertAlign w:val="subscript"/>
          <w:lang w:val="kk-KZ"/>
        </w:rPr>
        <w:t>п</w:t>
      </w:r>
      <w:r w:rsidRPr="00AC6657">
        <w:rPr>
          <w:rFonts w:ascii="Times New Roman" w:hAnsi="Times New Roman"/>
          <w:b/>
          <w:iCs/>
          <w:color w:val="000000"/>
          <w:sz w:val="24"/>
          <w:szCs w:val="24"/>
          <w:lang w:val="kk-KZ"/>
        </w:rPr>
        <w:t xml:space="preserve"> </w:t>
      </w:r>
      <w:r w:rsidRPr="00AC6657">
        <w:rPr>
          <w:rFonts w:ascii="Times New Roman" w:hAnsi="Times New Roman"/>
          <w:b/>
          <w:color w:val="000000"/>
          <w:sz w:val="24"/>
          <w:szCs w:val="24"/>
          <w:lang w:val="kk-KZ"/>
        </w:rPr>
        <w:t xml:space="preserve">; </w:t>
      </w:r>
    </w:p>
    <w:p w:rsidR="00AC6657" w:rsidRPr="00AC6657" w:rsidRDefault="00AC6657" w:rsidP="00B42373">
      <w:pPr>
        <w:widowControl w:val="0"/>
        <w:tabs>
          <w:tab w:val="left" w:pos="709"/>
          <w:tab w:val="left" w:pos="993"/>
        </w:tabs>
        <w:spacing w:after="0" w:line="240" w:lineRule="auto"/>
        <w:ind w:firstLine="426"/>
        <w:jc w:val="both"/>
        <w:rPr>
          <w:rFonts w:ascii="Times New Roman" w:hAnsi="Times New Roman"/>
          <w:b/>
          <w:color w:val="000000"/>
          <w:sz w:val="24"/>
          <w:szCs w:val="24"/>
          <w:lang w:val="kk-KZ"/>
        </w:rPr>
      </w:pPr>
    </w:p>
    <w:p w:rsidR="00B42373" w:rsidRPr="00AC6657" w:rsidRDefault="00B42373" w:rsidP="00B42373">
      <w:pPr>
        <w:widowControl w:val="0"/>
        <w:tabs>
          <w:tab w:val="left" w:pos="709"/>
          <w:tab w:val="left" w:pos="993"/>
        </w:tabs>
        <w:spacing w:after="0" w:line="240" w:lineRule="auto"/>
        <w:ind w:firstLine="426"/>
        <w:jc w:val="both"/>
        <w:rPr>
          <w:rFonts w:ascii="Times New Roman" w:hAnsi="Times New Roman"/>
          <w:b/>
          <w:color w:val="000000"/>
          <w:sz w:val="24"/>
          <w:szCs w:val="24"/>
          <w:lang w:val="kk-KZ"/>
        </w:rPr>
      </w:pPr>
      <w:r w:rsidRPr="00AC6657">
        <w:rPr>
          <w:rFonts w:ascii="Times New Roman" w:hAnsi="Times New Roman"/>
          <w:b/>
          <w:iCs/>
          <w:color w:val="000000"/>
          <w:sz w:val="24"/>
          <w:szCs w:val="24"/>
          <w:lang w:val="kk-KZ"/>
        </w:rPr>
        <w:t>ЧДП</w:t>
      </w:r>
      <w:r w:rsidRPr="00AC6657">
        <w:rPr>
          <w:rFonts w:ascii="Times New Roman" w:hAnsi="Times New Roman"/>
          <w:b/>
          <w:iCs/>
          <w:color w:val="000000"/>
          <w:sz w:val="24"/>
          <w:szCs w:val="24"/>
          <w:vertAlign w:val="subscript"/>
          <w:lang w:val="kk-KZ"/>
        </w:rPr>
        <w:t>п</w:t>
      </w:r>
      <w:r w:rsidRPr="00AC6657">
        <w:rPr>
          <w:rFonts w:ascii="Times New Roman" w:hAnsi="Times New Roman"/>
          <w:b/>
          <w:iCs/>
          <w:color w:val="000000"/>
          <w:sz w:val="24"/>
          <w:szCs w:val="24"/>
          <w:lang w:val="kk-KZ"/>
        </w:rPr>
        <w:t xml:space="preserve"> = ПДС</w:t>
      </w:r>
      <w:r w:rsidRPr="00AC6657">
        <w:rPr>
          <w:rFonts w:ascii="Times New Roman" w:hAnsi="Times New Roman"/>
          <w:b/>
          <w:iCs/>
          <w:color w:val="000000"/>
          <w:sz w:val="24"/>
          <w:szCs w:val="24"/>
          <w:vertAlign w:val="subscript"/>
          <w:lang w:val="kk-KZ"/>
        </w:rPr>
        <w:t>п</w:t>
      </w:r>
      <w:r w:rsidRPr="00AC6657">
        <w:rPr>
          <w:rFonts w:ascii="Times New Roman" w:hAnsi="Times New Roman"/>
          <w:b/>
          <w:iCs/>
          <w:color w:val="000000"/>
          <w:sz w:val="24"/>
          <w:szCs w:val="24"/>
          <w:lang w:val="kk-KZ"/>
        </w:rPr>
        <w:t xml:space="preserve">  – РДС</w:t>
      </w:r>
      <w:r w:rsidRPr="00AC6657">
        <w:rPr>
          <w:rFonts w:ascii="Times New Roman" w:hAnsi="Times New Roman"/>
          <w:b/>
          <w:iCs/>
          <w:color w:val="000000"/>
          <w:sz w:val="24"/>
          <w:szCs w:val="24"/>
          <w:vertAlign w:val="subscript"/>
          <w:lang w:val="kk-KZ"/>
        </w:rPr>
        <w:t>п</w:t>
      </w:r>
      <w:r w:rsidRPr="00AC6657">
        <w:rPr>
          <w:rFonts w:ascii="Times New Roman" w:hAnsi="Times New Roman"/>
          <w:b/>
          <w:iCs/>
          <w:color w:val="000000"/>
          <w:sz w:val="24"/>
          <w:szCs w:val="24"/>
          <w:lang w:val="kk-KZ"/>
        </w:rPr>
        <w:t xml:space="preserve"> </w:t>
      </w:r>
      <w:r w:rsidRPr="00AC6657">
        <w:rPr>
          <w:rFonts w:ascii="Times New Roman" w:hAnsi="Times New Roman"/>
          <w:b/>
          <w:color w:val="000000"/>
          <w:sz w:val="24"/>
          <w:szCs w:val="24"/>
          <w:lang w:val="kk-KZ"/>
        </w:rPr>
        <w:t>,</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p>
    <w:p w:rsidR="00B42373" w:rsidRPr="00AC6657"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AC6657">
        <w:rPr>
          <w:rFonts w:ascii="Times New Roman" w:hAnsi="Times New Roman"/>
          <w:color w:val="000000"/>
          <w:sz w:val="24"/>
          <w:szCs w:val="24"/>
          <w:lang w:val="kk-KZ"/>
        </w:rPr>
        <w:t xml:space="preserve">Мұнда, </w:t>
      </w:r>
      <w:r w:rsidRPr="00AC6657">
        <w:rPr>
          <w:rFonts w:ascii="Times New Roman" w:hAnsi="Times New Roman"/>
          <w:iCs/>
          <w:color w:val="000000"/>
          <w:sz w:val="24"/>
          <w:szCs w:val="24"/>
          <w:lang w:val="kk-KZ"/>
        </w:rPr>
        <w:t>ЧДП</w:t>
      </w:r>
      <w:r w:rsidRPr="00AC6657">
        <w:rPr>
          <w:rFonts w:ascii="Times New Roman" w:hAnsi="Times New Roman"/>
          <w:iCs/>
          <w:color w:val="000000"/>
          <w:sz w:val="24"/>
          <w:szCs w:val="24"/>
          <w:vertAlign w:val="subscript"/>
          <w:lang w:val="kk-KZ"/>
        </w:rPr>
        <w:t>п</w:t>
      </w:r>
      <w:r w:rsidRPr="00AC6657">
        <w:rPr>
          <w:rFonts w:ascii="Times New Roman" w:hAnsi="Times New Roman"/>
          <w:iCs/>
          <w:color w:val="000000"/>
          <w:sz w:val="24"/>
          <w:szCs w:val="24"/>
          <w:lang w:val="kk-KZ"/>
        </w:rPr>
        <w:t xml:space="preserve"> </w:t>
      </w:r>
      <w:r w:rsidRPr="00AC6657">
        <w:rPr>
          <w:rFonts w:ascii="Times New Roman" w:hAnsi="Times New Roman"/>
          <w:color w:val="000000"/>
          <w:sz w:val="24"/>
          <w:szCs w:val="24"/>
          <w:lang w:val="kk-KZ"/>
        </w:rPr>
        <w:t>  – қарастырылудығы кезеңдегі кәсіпорынның таза  ақша ағымының жоспарлы сомасы;</w:t>
      </w:r>
    </w:p>
    <w:p w:rsidR="00B42373" w:rsidRPr="00AC6657"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AC6657">
        <w:rPr>
          <w:rFonts w:ascii="Times New Roman" w:hAnsi="Times New Roman"/>
          <w:iCs/>
          <w:color w:val="000000"/>
          <w:sz w:val="24"/>
          <w:szCs w:val="24"/>
          <w:lang w:val="kk-KZ"/>
        </w:rPr>
        <w:t>ЧП</w:t>
      </w:r>
      <w:r w:rsidRPr="00AC6657">
        <w:rPr>
          <w:rFonts w:ascii="Times New Roman" w:hAnsi="Times New Roman"/>
          <w:iCs/>
          <w:color w:val="000000"/>
          <w:sz w:val="24"/>
          <w:szCs w:val="24"/>
          <w:vertAlign w:val="subscript"/>
          <w:lang w:val="kk-KZ"/>
        </w:rPr>
        <w:t>п</w:t>
      </w:r>
      <w:r w:rsidRPr="00AC6657">
        <w:rPr>
          <w:rFonts w:ascii="Times New Roman" w:hAnsi="Times New Roman"/>
          <w:iCs/>
          <w:color w:val="000000"/>
          <w:sz w:val="24"/>
          <w:szCs w:val="24"/>
          <w:lang w:val="kk-KZ"/>
        </w:rPr>
        <w:t xml:space="preserve"> </w:t>
      </w:r>
      <w:r w:rsidRPr="00AC6657">
        <w:rPr>
          <w:rFonts w:ascii="Times New Roman" w:hAnsi="Times New Roman"/>
          <w:color w:val="000000"/>
          <w:sz w:val="24"/>
          <w:szCs w:val="24"/>
          <w:lang w:val="kk-KZ"/>
        </w:rPr>
        <w:t> – операциялық қызмет бойынша кәсіпорынның жоспарлы таза пайда сомасы;</w:t>
      </w:r>
    </w:p>
    <w:p w:rsidR="00B42373" w:rsidRPr="00AC6657"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AC6657">
        <w:rPr>
          <w:rFonts w:ascii="Times New Roman" w:hAnsi="Times New Roman"/>
          <w:iCs/>
          <w:color w:val="000000"/>
          <w:sz w:val="24"/>
          <w:szCs w:val="24"/>
          <w:lang w:val="kk-KZ"/>
        </w:rPr>
        <w:t>АО</w:t>
      </w:r>
      <w:r w:rsidRPr="00AC6657">
        <w:rPr>
          <w:rFonts w:ascii="Times New Roman" w:hAnsi="Times New Roman"/>
          <w:iCs/>
          <w:color w:val="000000"/>
          <w:sz w:val="24"/>
          <w:szCs w:val="24"/>
          <w:vertAlign w:val="subscript"/>
          <w:lang w:val="kk-KZ"/>
        </w:rPr>
        <w:t>п</w:t>
      </w:r>
      <w:r w:rsidRPr="00AC6657">
        <w:rPr>
          <w:rFonts w:ascii="Times New Roman" w:hAnsi="Times New Roman"/>
          <w:iCs/>
          <w:color w:val="000000"/>
          <w:sz w:val="24"/>
          <w:szCs w:val="24"/>
          <w:lang w:val="kk-KZ"/>
        </w:rPr>
        <w:t xml:space="preserve"> </w:t>
      </w:r>
      <w:r w:rsidRPr="00AC6657">
        <w:rPr>
          <w:rFonts w:ascii="Times New Roman" w:hAnsi="Times New Roman"/>
          <w:color w:val="000000"/>
          <w:sz w:val="24"/>
          <w:szCs w:val="24"/>
          <w:lang w:val="kk-KZ"/>
        </w:rPr>
        <w:t> – негізгі құралдар мен материалдық емес активтер бойынша амортизациялық аударымдар сомасы;</w:t>
      </w:r>
    </w:p>
    <w:p w:rsidR="00B42373" w:rsidRPr="00AC6657"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AC6657">
        <w:rPr>
          <w:rFonts w:ascii="Times New Roman" w:hAnsi="Times New Roman"/>
          <w:iCs/>
          <w:color w:val="000000"/>
          <w:sz w:val="24"/>
          <w:szCs w:val="24"/>
          <w:lang w:val="kk-KZ"/>
        </w:rPr>
        <w:t>ПДС</w:t>
      </w:r>
      <w:r w:rsidRPr="00AC6657">
        <w:rPr>
          <w:rFonts w:ascii="Times New Roman" w:hAnsi="Times New Roman"/>
          <w:iCs/>
          <w:color w:val="000000"/>
          <w:sz w:val="24"/>
          <w:szCs w:val="24"/>
          <w:vertAlign w:val="subscript"/>
          <w:lang w:val="kk-KZ"/>
        </w:rPr>
        <w:t>п</w:t>
      </w:r>
      <w:r w:rsidRPr="00AC6657">
        <w:rPr>
          <w:rFonts w:ascii="Times New Roman" w:hAnsi="Times New Roman"/>
          <w:iCs/>
          <w:color w:val="000000"/>
          <w:sz w:val="24"/>
          <w:szCs w:val="24"/>
          <w:lang w:val="kk-KZ"/>
        </w:rPr>
        <w:t xml:space="preserve"> </w:t>
      </w:r>
      <w:r w:rsidRPr="00AC6657">
        <w:rPr>
          <w:rFonts w:ascii="Times New Roman" w:hAnsi="Times New Roman"/>
          <w:color w:val="000000"/>
          <w:sz w:val="24"/>
          <w:szCs w:val="24"/>
          <w:lang w:val="kk-KZ"/>
        </w:rPr>
        <w:t xml:space="preserve"> – өнімді сатудан түсетін ақша қаражаттарының жоспарлы түсім сомасы; </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AC6657">
        <w:rPr>
          <w:rFonts w:ascii="Times New Roman" w:hAnsi="Times New Roman"/>
          <w:iCs/>
          <w:color w:val="000000"/>
          <w:sz w:val="24"/>
          <w:szCs w:val="24"/>
          <w:lang w:val="kk-KZ"/>
        </w:rPr>
        <w:t>РДС</w:t>
      </w:r>
      <w:r w:rsidRPr="00AC6657">
        <w:rPr>
          <w:rFonts w:ascii="Times New Roman" w:hAnsi="Times New Roman"/>
          <w:iCs/>
          <w:color w:val="000000"/>
          <w:sz w:val="24"/>
          <w:szCs w:val="24"/>
          <w:vertAlign w:val="subscript"/>
          <w:lang w:val="kk-KZ"/>
        </w:rPr>
        <w:t>п</w:t>
      </w:r>
      <w:r w:rsidRPr="00AC6657">
        <w:rPr>
          <w:rFonts w:ascii="Times New Roman" w:hAnsi="Times New Roman"/>
          <w:iCs/>
          <w:color w:val="000000"/>
          <w:sz w:val="24"/>
          <w:szCs w:val="24"/>
          <w:lang w:val="kk-KZ"/>
        </w:rPr>
        <w:t xml:space="preserve"> </w:t>
      </w:r>
      <w:r w:rsidRPr="00AC6657">
        <w:rPr>
          <w:rFonts w:ascii="Times New Roman" w:hAnsi="Times New Roman"/>
          <w:color w:val="000000"/>
          <w:sz w:val="24"/>
          <w:szCs w:val="24"/>
          <w:lang w:val="kk-KZ"/>
        </w:rPr>
        <w:t> –</w:t>
      </w:r>
      <w:r w:rsidRPr="00B42373">
        <w:rPr>
          <w:rFonts w:ascii="Times New Roman" w:hAnsi="Times New Roman"/>
          <w:color w:val="000000"/>
          <w:sz w:val="24"/>
          <w:szCs w:val="24"/>
          <w:lang w:val="kk-KZ"/>
        </w:rPr>
        <w:t xml:space="preserve"> операциялық қызмет бойынша ақша </w:t>
      </w:r>
      <w:r w:rsidRPr="00B42373">
        <w:rPr>
          <w:rFonts w:ascii="Times New Roman" w:hAnsi="Times New Roman"/>
          <w:color w:val="000000"/>
          <w:sz w:val="24"/>
          <w:szCs w:val="24"/>
          <w:lang w:val="kk-KZ"/>
        </w:rPr>
        <w:lastRenderedPageBreak/>
        <w:t>қаражаттарының жоспарлы шығындар сомасы.</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Операциялық қызмет бойынша ақша қаражаттарының түсімдері мен шығыстарын болжамдау кезінде мақсатқа қойған жоспарлы таза пайда арқылы, жоспардың кейбір көрсеткіштерін есептеу келесідей кезекпен жүргізіледі.</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 Мақсатқа қойған жоспарлы таза пайда көлемі анықталады. Бұл сома қаржы ресурстарындағы жоспарлы қажеттілікті танылтады, олар кәсіпорынның болашақта даму мақсатын жүзеге асыруды қамтамасыз етеді. Мақсатқа қойған жоспарлы таза пайда көлемін анықтау болашақтағы қажеттіліктердің жеке элементтерінің кесіндісінде жүргізіледі:</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1-ші элементі – таза пайданың капитализацияланатын бөлігі: негізгі құралдардың өсімі; материалдық емес активтердің өсімі; меншікті айналым қаражаттарының өсімі; ұзақ мерзімді қаржылық инвестициялар портфелінің өсімі; резер</w:t>
      </w:r>
      <w:r w:rsidR="00AC6657">
        <w:rPr>
          <w:rFonts w:ascii="Times New Roman" w:hAnsi="Times New Roman"/>
          <w:color w:val="000000"/>
          <w:sz w:val="24"/>
          <w:szCs w:val="24"/>
          <w:lang w:val="kk-KZ"/>
        </w:rPr>
        <w:t>в</w:t>
      </w:r>
      <w:r w:rsidRPr="00B42373">
        <w:rPr>
          <w:rFonts w:ascii="Times New Roman" w:hAnsi="Times New Roman"/>
          <w:color w:val="000000"/>
          <w:sz w:val="24"/>
          <w:szCs w:val="24"/>
          <w:lang w:val="kk-KZ"/>
        </w:rPr>
        <w:t>.</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2-ші элементі – кәсіпорынның пайдаланатын таза пайда бөлігі: кәсіпорын иелеріне төленетін табыстар; пайдаға қатысатын жалдауға алынған жұмысшылар бюджеті; ішкі әлеуметтік бағдарламалар бюджеті; сыртқы әлеуметтік бағдарламалар бюджеті.</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 Болжамдаудың келесі кезеңі операциялық қызмет бойынша ақшалай қаражаттарының шығыстарының жоспарлы сомасын есептеу. Бұл есептеу кәсіпорынның жоспарлы операциялық шығындары (амортизациялық аударымдарсыз) және табыс пен пайда есебінен төленетін салықтар мен алымдардың жоспарлы сомасына негізделеді. </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Бұл әдістеменің аяқтаушы кезеңі таза ақша ағымының жоспарлы сомасын есептеу болып табылады. Бұл көрсеткіш мақсатқа қойылған таза пайда сомасы мен амортизациялық аударымдар айырмасы арқылы, немесе жоспарлы кезеңдегі ақшалай қаражаттарының түсімдер мен шығыстар сомаларының айырмасы ретінде анықталады.</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  </w:t>
      </w:r>
      <w:r w:rsidRPr="00B42373">
        <w:rPr>
          <w:rFonts w:ascii="Times New Roman" w:hAnsi="Times New Roman"/>
          <w:b/>
          <w:i/>
          <w:color w:val="000000"/>
          <w:sz w:val="24"/>
          <w:szCs w:val="24"/>
          <w:lang w:val="kk-KZ"/>
        </w:rPr>
        <w:t xml:space="preserve">Инвестициялық қызмет бойынша ақшалай қаражаттарының түсімдер мен шығыстар сомаларын болжамдау </w:t>
      </w:r>
      <w:r w:rsidRPr="00B42373">
        <w:rPr>
          <w:rFonts w:ascii="Times New Roman" w:hAnsi="Times New Roman"/>
          <w:color w:val="000000"/>
          <w:sz w:val="24"/>
          <w:szCs w:val="24"/>
          <w:lang w:val="kk-KZ"/>
        </w:rPr>
        <w:t xml:space="preserve">тікелей әдіспен есптеледі. Бұл есептпулердің негізі </w:t>
      </w:r>
      <w:r w:rsidRPr="00B42373">
        <w:rPr>
          <w:rFonts w:ascii="Times New Roman" w:hAnsi="Times New Roman"/>
          <w:color w:val="000000"/>
          <w:sz w:val="24"/>
          <w:szCs w:val="24"/>
          <w:lang w:val="kk-KZ"/>
        </w:rPr>
        <w:lastRenderedPageBreak/>
        <w:t>болып келесілер танылады:</w:t>
      </w:r>
    </w:p>
    <w:p w:rsidR="00B42373" w:rsidRPr="00B42373" w:rsidRDefault="00B42373" w:rsidP="00686408">
      <w:pPr>
        <w:widowControl w:val="0"/>
        <w:numPr>
          <w:ilvl w:val="0"/>
          <w:numId w:val="81"/>
        </w:numPr>
        <w:tabs>
          <w:tab w:val="clear" w:pos="1080"/>
          <w:tab w:val="num" w:pos="0"/>
          <w:tab w:val="left" w:pos="709"/>
        </w:tabs>
        <w:spacing w:after="0" w:line="240" w:lineRule="auto"/>
        <w:ind w:left="0"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 Жүзеге асыруға бет алған жеке инвестициялық жобалардың кесіндісіндегі ақшалай қаражаттардағы салымдар көлемін сипаттайтын нақты инвестициялау бағдарламасы.</w:t>
      </w:r>
    </w:p>
    <w:p w:rsidR="00B42373" w:rsidRPr="00B42373" w:rsidRDefault="00B42373" w:rsidP="00686408">
      <w:pPr>
        <w:widowControl w:val="0"/>
        <w:numPr>
          <w:ilvl w:val="0"/>
          <w:numId w:val="81"/>
        </w:numPr>
        <w:tabs>
          <w:tab w:val="clear" w:pos="1080"/>
          <w:tab w:val="num" w:pos="0"/>
          <w:tab w:val="left" w:pos="709"/>
        </w:tabs>
        <w:spacing w:after="0" w:line="240" w:lineRule="auto"/>
        <w:ind w:left="0"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 Қалыптасуға жобаланған ұзақ мерзімді қаржылық инвестициялар портфелі. Егер кәсіпорында мұндай портфель бар болса, онда оның өсімін қамтамасыз етуге қажетті ақшалай қаражаттар сомасы анықталады.</w:t>
      </w:r>
    </w:p>
    <w:p w:rsidR="00B42373" w:rsidRPr="00B42373" w:rsidRDefault="00B42373" w:rsidP="00686408">
      <w:pPr>
        <w:widowControl w:val="0"/>
        <w:numPr>
          <w:ilvl w:val="0"/>
          <w:numId w:val="81"/>
        </w:numPr>
        <w:tabs>
          <w:tab w:val="clear" w:pos="1080"/>
          <w:tab w:val="num" w:pos="0"/>
          <w:tab w:val="left" w:pos="709"/>
        </w:tabs>
        <w:spacing w:after="0" w:line="240" w:lineRule="auto"/>
        <w:ind w:left="0"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 Негізгі құралдар мен материалдық емес активтерді сатудан түсетін ақшалай қаражаттарының болжамды сомасы. Бұл есептеудің негізіне оларды жаңалау жоспары қойылу керек.</w:t>
      </w:r>
    </w:p>
    <w:p w:rsidR="00B42373" w:rsidRPr="00B42373" w:rsidRDefault="00B42373" w:rsidP="00686408">
      <w:pPr>
        <w:widowControl w:val="0"/>
        <w:numPr>
          <w:ilvl w:val="0"/>
          <w:numId w:val="81"/>
        </w:numPr>
        <w:tabs>
          <w:tab w:val="clear" w:pos="1080"/>
          <w:tab w:val="num" w:pos="0"/>
          <w:tab w:val="left" w:pos="709"/>
        </w:tabs>
        <w:spacing w:after="0" w:line="240" w:lineRule="auto"/>
        <w:ind w:left="0"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 Инвестициялық пайданың болжамды мөлшері. Пайдалану кезеңіне түскен және аяқталған нақты инвестициялық жобалардан түскен пайда кәсіпорынның операциялық пайда есебінде болатындығынан, бұл бөлімде, ұзақ мерзімді қаржылық инвестициялар ғана бойынша пайда көлемі болжамданады – дивиденд пен алуға арналған пайыздар. </w:t>
      </w:r>
    </w:p>
    <w:p w:rsidR="00B42373" w:rsidRPr="00B42373" w:rsidRDefault="00B42373" w:rsidP="00B42373">
      <w:pPr>
        <w:widowControl w:val="0"/>
        <w:tabs>
          <w:tab w:val="left" w:pos="709"/>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b/>
          <w:i/>
          <w:color w:val="000000"/>
          <w:sz w:val="24"/>
          <w:szCs w:val="24"/>
          <w:lang w:val="kk-KZ"/>
        </w:rPr>
        <w:t>Қаржылық қызмет бойынша ақшалай қаражаттарының түсімдер мен шығыстар сомаларын болжамдау</w:t>
      </w:r>
      <w:r w:rsidRPr="00B42373">
        <w:rPr>
          <w:rFonts w:ascii="Times New Roman" w:hAnsi="Times New Roman"/>
          <w:color w:val="000000"/>
          <w:sz w:val="24"/>
          <w:szCs w:val="24"/>
          <w:lang w:val="kk-KZ"/>
        </w:rPr>
        <w:t xml:space="preserve"> тікелей есептеу әдістемесі бойынша анықталады. Ол кәсіпорынның сырттан қаржыландырудағы қажеттілігі негізінде, жеке элементтері бойынша есептеледі. Оны есептеудің негізіне мыналар алынады:</w:t>
      </w:r>
    </w:p>
    <w:p w:rsidR="00B42373" w:rsidRPr="00B42373" w:rsidRDefault="00B42373" w:rsidP="00686408">
      <w:pPr>
        <w:widowControl w:val="0"/>
        <w:numPr>
          <w:ilvl w:val="0"/>
          <w:numId w:val="81"/>
        </w:numPr>
        <w:tabs>
          <w:tab w:val="clear" w:pos="1080"/>
          <w:tab w:val="num" w:pos="0"/>
          <w:tab w:val="left" w:pos="709"/>
        </w:tabs>
        <w:spacing w:after="0" w:line="240" w:lineRule="auto"/>
        <w:ind w:left="0"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 Меншікті акциялардың қосымша эмиссиясы мен қосымша пайлық (үлестік) капиталды тартудың болжамды көлемі. Ақшалай қаражаттарының кірістер жоспарына алдағы нақты кезеңде сатыла алатын косымша эмиссияланған акциялардың бөлігі ғана кіргізіледі. </w:t>
      </w:r>
    </w:p>
    <w:p w:rsidR="00B42373" w:rsidRPr="00B42373" w:rsidRDefault="00B42373" w:rsidP="00686408">
      <w:pPr>
        <w:widowControl w:val="0"/>
        <w:numPr>
          <w:ilvl w:val="0"/>
          <w:numId w:val="81"/>
        </w:numPr>
        <w:tabs>
          <w:tab w:val="clear" w:pos="1080"/>
          <w:tab w:val="num" w:pos="0"/>
          <w:tab w:val="left" w:pos="709"/>
        </w:tabs>
        <w:spacing w:after="0" w:line="240" w:lineRule="auto"/>
        <w:ind w:left="0"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 Барлық нысандағы ұзақ және қысқа мерзімді қаржылық несиелер мен заемдардың тартуға белгілеген көлемі. Бұл жерде, тауарлық несиені және ішкі қысқа мерзімді кредиторлық борышты тарту мен оларға қызмет көрсету операциялық қызмет бойынша ақшалай ағымдарда көрініс табады.</w:t>
      </w:r>
    </w:p>
    <w:p w:rsidR="00B42373" w:rsidRPr="00B42373" w:rsidRDefault="00B42373" w:rsidP="00686408">
      <w:pPr>
        <w:widowControl w:val="0"/>
        <w:numPr>
          <w:ilvl w:val="0"/>
          <w:numId w:val="81"/>
        </w:numPr>
        <w:tabs>
          <w:tab w:val="clear" w:pos="1080"/>
          <w:tab w:val="num" w:pos="0"/>
          <w:tab w:val="left" w:pos="709"/>
        </w:tabs>
        <w:spacing w:after="0" w:line="240" w:lineRule="auto"/>
        <w:ind w:left="0"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 Қайтарусыз мақсаттағы қаржыландыру есебіндегі қаражаттардың болжамды кірістер сомасы. Бұл көрсеткіштер </w:t>
      </w:r>
      <w:r w:rsidRPr="00B42373">
        <w:rPr>
          <w:rFonts w:ascii="Times New Roman" w:hAnsi="Times New Roman"/>
          <w:color w:val="000000"/>
          <w:sz w:val="24"/>
          <w:szCs w:val="24"/>
          <w:lang w:val="kk-KZ"/>
        </w:rPr>
        <w:lastRenderedPageBreak/>
        <w:t xml:space="preserve">бекітілген мемлекеттік бюджет пен сәйкесті мемлекеттік емес органдардың (ассоциациялар, қорлар) бюджеттері негізінде жоспарға енгізіледі. </w:t>
      </w:r>
    </w:p>
    <w:p w:rsidR="00B42373" w:rsidRPr="00B42373" w:rsidRDefault="00B42373" w:rsidP="00686408">
      <w:pPr>
        <w:widowControl w:val="0"/>
        <w:numPr>
          <w:ilvl w:val="0"/>
          <w:numId w:val="81"/>
        </w:numPr>
        <w:tabs>
          <w:tab w:val="clear" w:pos="1080"/>
          <w:tab w:val="num" w:pos="0"/>
          <w:tab w:val="left" w:pos="709"/>
        </w:tabs>
        <w:spacing w:after="0" w:line="240" w:lineRule="auto"/>
        <w:ind w:left="0"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 Ұзақ және қысқа мерзімді қаржылық несиелер бойынша жоспарлы кезеңдегі негізгі қарызды төлеуге қарастырылған сома. Бұл сомаларды есептеу кәсіпорынның банктермен және басқа да қаржылық институттар араларында қабылдаған нақты несиелік келісім-шарттары негізінде жүргізіледі.</w:t>
      </w:r>
    </w:p>
    <w:p w:rsidR="00B42373" w:rsidRPr="00B42373" w:rsidRDefault="00B42373" w:rsidP="00686408">
      <w:pPr>
        <w:widowControl w:val="0"/>
        <w:numPr>
          <w:ilvl w:val="0"/>
          <w:numId w:val="81"/>
        </w:numPr>
        <w:tabs>
          <w:tab w:val="clear" w:pos="1080"/>
          <w:tab w:val="num" w:pos="0"/>
          <w:tab w:val="left" w:pos="709"/>
        </w:tabs>
        <w:spacing w:after="0" w:line="240" w:lineRule="auto"/>
        <w:ind w:left="0"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 xml:space="preserve"> Акционерлерге төленетін дивидендтік төлемдерінің болжамды мөлшері (пайлық (үлестік) капиталға пайыздар). Бұл есептеудің негізіне кәсіпорынның таза пайдасының жоспарлы сомасы мен жүргізетін дивидендтік саясаты жатады.</w:t>
      </w:r>
    </w:p>
    <w:p w:rsidR="00B42373" w:rsidRPr="00B42373" w:rsidRDefault="00B42373" w:rsidP="00B42373">
      <w:pPr>
        <w:widowControl w:val="0"/>
        <w:tabs>
          <w:tab w:val="left" w:pos="709"/>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Қорыта келе, есептеулер кәсіпорынның қаржылық қызметі бойынша ақша қаражаттарының қозғалысы туралы есебінің стандарттарымен қарастырылған позициялар кесіндісінде жалпылайды.</w:t>
      </w:r>
    </w:p>
    <w:p w:rsidR="00B42373" w:rsidRPr="00B42373" w:rsidRDefault="00B42373" w:rsidP="00B42373">
      <w:pPr>
        <w:widowControl w:val="0"/>
        <w:tabs>
          <w:tab w:val="left" w:pos="709"/>
          <w:tab w:val="left" w:pos="993"/>
        </w:tabs>
        <w:spacing w:after="0" w:line="240" w:lineRule="auto"/>
        <w:ind w:firstLine="426"/>
        <w:jc w:val="both"/>
        <w:rPr>
          <w:rFonts w:ascii="Times New Roman" w:hAnsi="Times New Roman"/>
          <w:color w:val="000000"/>
          <w:sz w:val="24"/>
          <w:szCs w:val="24"/>
          <w:lang w:val="kk-KZ"/>
        </w:rPr>
      </w:pPr>
      <w:r w:rsidRPr="00B42373">
        <w:rPr>
          <w:rFonts w:ascii="Times New Roman" w:hAnsi="Times New Roman"/>
          <w:color w:val="000000"/>
          <w:sz w:val="24"/>
          <w:szCs w:val="24"/>
          <w:lang w:val="kk-KZ"/>
        </w:rPr>
        <w:t>Алдағы жылға айлар кесіндісімен құрылған ақшалай қаражаттарының кірістері мен шығыстарының жоспары кәсіпорынның ақшалай ағымдарын басқаруға тек жалпылама негіз бола алады. Ақшалай қаражаттарын күнделікті басқару үшін төлем күнтізбелігі қолданылады.</w:t>
      </w:r>
    </w:p>
    <w:p w:rsidR="00EF6307" w:rsidRPr="00545945" w:rsidRDefault="00EF6307" w:rsidP="00545945">
      <w:pPr>
        <w:pStyle w:val="af6"/>
        <w:tabs>
          <w:tab w:val="left" w:pos="709"/>
        </w:tabs>
        <w:spacing w:before="0" w:beforeAutospacing="0" w:after="0" w:afterAutospacing="0"/>
        <w:ind w:firstLine="426"/>
        <w:jc w:val="both"/>
        <w:rPr>
          <w:color w:val="000000"/>
          <w:lang w:val="kk-KZ"/>
        </w:rPr>
      </w:pPr>
      <w:r w:rsidRPr="00545945">
        <w:rPr>
          <w:color w:val="000000"/>
          <w:lang w:val="kk-KZ"/>
        </w:rPr>
        <w:t xml:space="preserve">Ақша ағындарын болжау стратегиялық қаржылық жоспарлаудың маңызды бөлігі. </w:t>
      </w:r>
      <w:r w:rsidRPr="00545945">
        <w:rPr>
          <w:b/>
          <w:color w:val="000000"/>
          <w:lang w:val="kk-KZ"/>
        </w:rPr>
        <w:t>Ақша ағындарын болжау</w:t>
      </w:r>
      <w:r w:rsidRPr="00545945">
        <w:rPr>
          <w:color w:val="000000"/>
          <w:lang w:val="kk-KZ"/>
        </w:rPr>
        <w:t xml:space="preserve"> - ақша қаражаттарының қалыптасу мүмкінді көздері мен жұмсау бағыттарын анықтауда. Осыған байланысты, ақша ағындарының құраушы элементтерін сипаттайтын көптеген көрсеткіштерін болжамдау күрделі болғандықтан, болжамдау жұмысы қолма-қол ақша қаражаттарының бюджетін құрумен негізделеді. Мұнда, ағынның  келесі  негізгі параметрлері ескеріледі:</w:t>
      </w:r>
    </w:p>
    <w:p w:rsidR="00EF6307" w:rsidRPr="00545945" w:rsidRDefault="00EF6307" w:rsidP="00686408">
      <w:pPr>
        <w:pStyle w:val="af6"/>
        <w:numPr>
          <w:ilvl w:val="0"/>
          <w:numId w:val="82"/>
        </w:numPr>
        <w:tabs>
          <w:tab w:val="left" w:pos="709"/>
        </w:tabs>
        <w:spacing w:before="0" w:beforeAutospacing="0" w:after="0" w:afterAutospacing="0"/>
        <w:ind w:left="0" w:firstLine="426"/>
        <w:jc w:val="both"/>
        <w:rPr>
          <w:color w:val="000000"/>
          <w:lang w:val="kk-KZ"/>
        </w:rPr>
      </w:pPr>
      <w:r w:rsidRPr="00545945">
        <w:rPr>
          <w:color w:val="000000"/>
          <w:lang w:val="kk-KZ"/>
        </w:rPr>
        <w:t>Сату көлемі;</w:t>
      </w:r>
    </w:p>
    <w:p w:rsidR="00EF6307" w:rsidRPr="00545945" w:rsidRDefault="00EF6307" w:rsidP="00686408">
      <w:pPr>
        <w:pStyle w:val="af6"/>
        <w:numPr>
          <w:ilvl w:val="0"/>
          <w:numId w:val="82"/>
        </w:numPr>
        <w:tabs>
          <w:tab w:val="left" w:pos="709"/>
        </w:tabs>
        <w:spacing w:before="0" w:beforeAutospacing="0" w:after="0" w:afterAutospacing="0"/>
        <w:ind w:left="0" w:firstLine="426"/>
        <w:jc w:val="both"/>
        <w:rPr>
          <w:color w:val="000000"/>
          <w:lang w:val="kk-KZ"/>
        </w:rPr>
      </w:pPr>
      <w:r w:rsidRPr="00545945">
        <w:rPr>
          <w:color w:val="000000"/>
          <w:lang w:val="kk-KZ"/>
        </w:rPr>
        <w:t>Сатудан түскен түсімдегі қолма-қол ақшамен есеп айырысқаннан түскен түсімнің үлесі;</w:t>
      </w:r>
    </w:p>
    <w:p w:rsidR="00EF6307" w:rsidRPr="00545945" w:rsidRDefault="00EF6307" w:rsidP="00686408">
      <w:pPr>
        <w:pStyle w:val="af6"/>
        <w:numPr>
          <w:ilvl w:val="0"/>
          <w:numId w:val="82"/>
        </w:numPr>
        <w:tabs>
          <w:tab w:val="left" w:pos="709"/>
        </w:tabs>
        <w:spacing w:before="0" w:beforeAutospacing="0" w:after="0" w:afterAutospacing="0"/>
        <w:ind w:left="0" w:firstLine="426"/>
        <w:jc w:val="both"/>
        <w:rPr>
          <w:color w:val="000000"/>
          <w:lang w:val="kk-KZ"/>
        </w:rPr>
      </w:pPr>
      <w:r w:rsidRPr="00545945">
        <w:rPr>
          <w:color w:val="000000"/>
          <w:lang w:val="kk-KZ"/>
        </w:rPr>
        <w:t>Кредиторлық борыштың болжамы.</w:t>
      </w:r>
    </w:p>
    <w:p w:rsidR="00EF6307" w:rsidRPr="00545945" w:rsidRDefault="00EF6307" w:rsidP="00545945">
      <w:pPr>
        <w:pStyle w:val="af6"/>
        <w:tabs>
          <w:tab w:val="left" w:pos="709"/>
        </w:tabs>
        <w:spacing w:before="0" w:beforeAutospacing="0" w:after="0" w:afterAutospacing="0"/>
        <w:ind w:firstLine="426"/>
        <w:jc w:val="both"/>
        <w:rPr>
          <w:color w:val="000000"/>
          <w:lang w:val="kk-KZ"/>
        </w:rPr>
      </w:pPr>
      <w:r w:rsidRPr="00545945">
        <w:rPr>
          <w:color w:val="000000"/>
          <w:lang w:val="kk-KZ"/>
        </w:rPr>
        <w:t>Ақша ағындарын болжау әдістемесі келесідей операциялардан тұрады:</w:t>
      </w:r>
    </w:p>
    <w:p w:rsidR="00EF6307" w:rsidRPr="00545945" w:rsidRDefault="00EF6307" w:rsidP="00686408">
      <w:pPr>
        <w:pStyle w:val="af6"/>
        <w:numPr>
          <w:ilvl w:val="0"/>
          <w:numId w:val="82"/>
        </w:numPr>
        <w:tabs>
          <w:tab w:val="left" w:pos="709"/>
        </w:tabs>
        <w:spacing w:before="0" w:beforeAutospacing="0" w:after="0" w:afterAutospacing="0"/>
        <w:ind w:left="0" w:firstLine="426"/>
        <w:jc w:val="both"/>
        <w:rPr>
          <w:color w:val="000000"/>
          <w:lang w:val="kk-KZ"/>
        </w:rPr>
      </w:pPr>
      <w:r w:rsidRPr="00545945">
        <w:rPr>
          <w:color w:val="000000"/>
          <w:lang w:val="kk-KZ"/>
        </w:rPr>
        <w:lastRenderedPageBreak/>
        <w:t>Жоспарлы кезеңнің ақшалай түсімдерін болжау;</w:t>
      </w:r>
    </w:p>
    <w:p w:rsidR="00EF6307" w:rsidRPr="00545945" w:rsidRDefault="00EF6307" w:rsidP="00686408">
      <w:pPr>
        <w:pStyle w:val="af6"/>
        <w:numPr>
          <w:ilvl w:val="0"/>
          <w:numId w:val="82"/>
        </w:numPr>
        <w:tabs>
          <w:tab w:val="left" w:pos="709"/>
        </w:tabs>
        <w:spacing w:before="0" w:beforeAutospacing="0" w:after="0" w:afterAutospacing="0"/>
        <w:ind w:left="0" w:firstLine="426"/>
        <w:jc w:val="both"/>
        <w:rPr>
          <w:color w:val="000000"/>
          <w:lang w:val="kk-KZ"/>
        </w:rPr>
      </w:pPr>
      <w:r w:rsidRPr="00545945">
        <w:rPr>
          <w:color w:val="000000"/>
          <w:lang w:val="kk-KZ"/>
        </w:rPr>
        <w:t>Ақшалай ағындардың теріс ағынын болжау;</w:t>
      </w:r>
    </w:p>
    <w:p w:rsidR="00EF6307" w:rsidRPr="00545945" w:rsidRDefault="00EF6307" w:rsidP="00686408">
      <w:pPr>
        <w:pStyle w:val="af6"/>
        <w:numPr>
          <w:ilvl w:val="0"/>
          <w:numId w:val="82"/>
        </w:numPr>
        <w:tabs>
          <w:tab w:val="left" w:pos="709"/>
        </w:tabs>
        <w:spacing w:before="0" w:beforeAutospacing="0" w:after="0" w:afterAutospacing="0"/>
        <w:ind w:left="0" w:firstLine="426"/>
        <w:jc w:val="both"/>
        <w:rPr>
          <w:color w:val="000000"/>
          <w:lang w:val="kk-KZ"/>
        </w:rPr>
      </w:pPr>
      <w:r w:rsidRPr="00545945">
        <w:rPr>
          <w:color w:val="000000"/>
          <w:lang w:val="kk-KZ"/>
        </w:rPr>
        <w:t>Таза ақша ағынын есептеу;</w:t>
      </w:r>
    </w:p>
    <w:p w:rsidR="00EF6307" w:rsidRPr="00545945" w:rsidRDefault="00EF6307" w:rsidP="00686408">
      <w:pPr>
        <w:pStyle w:val="af6"/>
        <w:numPr>
          <w:ilvl w:val="0"/>
          <w:numId w:val="82"/>
        </w:numPr>
        <w:tabs>
          <w:tab w:val="left" w:pos="709"/>
        </w:tabs>
        <w:spacing w:before="0" w:beforeAutospacing="0" w:after="0" w:afterAutospacing="0"/>
        <w:ind w:left="0" w:firstLine="426"/>
        <w:jc w:val="both"/>
        <w:rPr>
          <w:color w:val="000000"/>
          <w:lang w:val="kk-KZ"/>
        </w:rPr>
      </w:pPr>
      <w:r w:rsidRPr="00545945">
        <w:rPr>
          <w:color w:val="000000"/>
          <w:lang w:val="kk-KZ"/>
        </w:rPr>
        <w:t>Қысқа мерзімді қаржыландырудағы жалпы қажеттілікті есептеу.</w:t>
      </w:r>
    </w:p>
    <w:p w:rsidR="00EF6307" w:rsidRPr="00545945" w:rsidRDefault="00EF6307" w:rsidP="00AC6657">
      <w:pPr>
        <w:pStyle w:val="af6"/>
        <w:tabs>
          <w:tab w:val="left" w:pos="709"/>
        </w:tabs>
        <w:spacing w:before="0" w:beforeAutospacing="0" w:after="0" w:afterAutospacing="0"/>
        <w:ind w:firstLine="426"/>
        <w:jc w:val="both"/>
        <w:rPr>
          <w:color w:val="000000"/>
          <w:lang w:val="kk-KZ"/>
        </w:rPr>
      </w:pPr>
      <w:r w:rsidRPr="00545945">
        <w:rPr>
          <w:color w:val="000000"/>
          <w:lang w:val="kk-KZ"/>
        </w:rPr>
        <w:t>Кәсіпорынның болашақ табысы негізінде кәсіпорынның қызметінің нәтижесін болжау үшін екі негізгі әдіс қолданылады:</w:t>
      </w:r>
    </w:p>
    <w:p w:rsidR="00EF6307" w:rsidRPr="00545945" w:rsidRDefault="00EF6307" w:rsidP="00686408">
      <w:pPr>
        <w:pStyle w:val="af6"/>
        <w:numPr>
          <w:ilvl w:val="0"/>
          <w:numId w:val="82"/>
        </w:numPr>
        <w:tabs>
          <w:tab w:val="left" w:pos="709"/>
        </w:tabs>
        <w:spacing w:before="0" w:beforeAutospacing="0" w:after="0" w:afterAutospacing="0"/>
        <w:ind w:left="0" w:firstLine="426"/>
        <w:jc w:val="both"/>
        <w:rPr>
          <w:color w:val="000000"/>
          <w:lang w:val="kk-KZ"/>
        </w:rPr>
      </w:pPr>
      <w:r w:rsidRPr="00545945">
        <w:rPr>
          <w:color w:val="000000"/>
          <w:lang w:val="kk-KZ"/>
        </w:rPr>
        <w:t>табысты капитализациялау әдісі;</w:t>
      </w:r>
    </w:p>
    <w:p w:rsidR="00EF6307" w:rsidRPr="00545945" w:rsidRDefault="00EF6307" w:rsidP="00686408">
      <w:pPr>
        <w:pStyle w:val="af6"/>
        <w:numPr>
          <w:ilvl w:val="0"/>
          <w:numId w:val="82"/>
        </w:numPr>
        <w:tabs>
          <w:tab w:val="left" w:pos="709"/>
        </w:tabs>
        <w:spacing w:before="0" w:beforeAutospacing="0" w:after="0" w:afterAutospacing="0"/>
        <w:ind w:left="0" w:firstLine="426"/>
        <w:jc w:val="both"/>
        <w:rPr>
          <w:color w:val="000000"/>
          <w:lang w:val="kk-KZ"/>
        </w:rPr>
      </w:pPr>
      <w:r w:rsidRPr="00545945">
        <w:rPr>
          <w:color w:val="000000"/>
          <w:lang w:val="kk-KZ"/>
        </w:rPr>
        <w:t>таза ақша түсімдерін дисконттау әдісі.</w:t>
      </w:r>
    </w:p>
    <w:p w:rsidR="00EF6307" w:rsidRPr="00545945" w:rsidRDefault="00EF6307" w:rsidP="00545945">
      <w:pPr>
        <w:tabs>
          <w:tab w:val="left" w:pos="709"/>
          <w:tab w:val="left" w:pos="900"/>
          <w:tab w:val="left" w:pos="1080"/>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Табыстылық тәсілі бойынша бағалау табыстар болжамын құруды қарастырады. </w:t>
      </w:r>
    </w:p>
    <w:p w:rsidR="00EF6307" w:rsidRPr="00545945" w:rsidRDefault="00EF6307" w:rsidP="00545945">
      <w:pPr>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Табыстардың бірқалыпты түсуіне байланысты капитализация немесе дисконттау әдісі қолданылатыны шешіледі. </w:t>
      </w:r>
    </w:p>
    <w:p w:rsidR="00EF6307" w:rsidRPr="00545945" w:rsidRDefault="00EF6307" w:rsidP="00545945">
      <w:pPr>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Егер, болашақ табыстар бүгінгі табыстарға шамамен тең болса немесе олардың өсу қарқыны тұрақты болса, капитализациялау әдісі қолданылады. Капитализациялау әдісі бизнестің қызмет етуінің шексіз мерзімін болжайды.</w:t>
      </w:r>
    </w:p>
    <w:p w:rsidR="00EF6307" w:rsidRPr="00545945" w:rsidRDefault="00EF6307" w:rsidP="00545945">
      <w:pPr>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Дисконттау әдісі қаржылық көрсеткіштер тұрақсыз болғанда, сонымен қатар, жақын арада бизнес тоқтап қалатын болса (себептерге қарамастан), немесе бизнестен шығу қарастырылса қолданылады. Бұл әдіс бойынша бағалау болжам кезеңінің әр жылына жеке ақша ағынының болжамын құру. Әрі қарай болжаудан кейінгі кезеңдегі компанияның құны анықталады. Бизнестің  алдын-ала бағасы анықталады. Ол болжау кезеңі ішіндегі ақша ағындарының ағымдағы құны мен болжау кезеңінен кейінгі құнның бүгінгі мөлшері.  Қажет болған жағдайда түзетулер (көбінде бақылаусыз сипат үшін жеңілдіктер мен жеткіліксіз өтімділік үшін жеңілдіктер ескеріледі) енгізіледі де компанияның қортынды нарықтық құны анықталады. </w:t>
      </w:r>
    </w:p>
    <w:p w:rsidR="00EF6307" w:rsidRPr="00545945" w:rsidRDefault="00EF6307" w:rsidP="0061449F">
      <w:pPr>
        <w:tabs>
          <w:tab w:val="left" w:pos="0"/>
        </w:tabs>
        <w:spacing w:after="0" w:line="240" w:lineRule="auto"/>
        <w:ind w:firstLine="426"/>
        <w:jc w:val="both"/>
        <w:rPr>
          <w:rFonts w:ascii="Times New Roman" w:hAnsi="Times New Roman"/>
          <w:b/>
          <w:sz w:val="24"/>
          <w:szCs w:val="24"/>
          <w:lang w:val="kk-KZ"/>
        </w:rPr>
      </w:pPr>
      <w:r w:rsidRPr="00545945">
        <w:rPr>
          <w:rFonts w:ascii="Times New Roman" w:hAnsi="Times New Roman"/>
          <w:b/>
          <w:sz w:val="24"/>
          <w:szCs w:val="24"/>
          <w:lang w:val="kk-KZ"/>
        </w:rPr>
        <w:t xml:space="preserve">Дисконтталған ақша ағындары әдісі </w:t>
      </w:r>
    </w:p>
    <w:p w:rsidR="00EF6307" w:rsidRPr="00545945" w:rsidRDefault="00EF6307" w:rsidP="00545945">
      <w:pPr>
        <w:tabs>
          <w:tab w:val="left" w:pos="709"/>
        </w:tabs>
        <w:spacing w:after="0" w:line="240" w:lineRule="auto"/>
        <w:ind w:firstLine="426"/>
        <w:jc w:val="both"/>
        <w:rPr>
          <w:rFonts w:ascii="Times New Roman" w:hAnsi="Times New Roman"/>
          <w:b/>
          <w:sz w:val="24"/>
          <w:szCs w:val="24"/>
          <w:lang w:val="kk-KZ"/>
        </w:rPr>
      </w:pPr>
    </w:p>
    <w:p w:rsidR="00EF6307" w:rsidRPr="00AC6657" w:rsidRDefault="00EF6307" w:rsidP="00545945">
      <w:pPr>
        <w:pStyle w:val="Text"/>
        <w:numPr>
          <w:ilvl w:val="12"/>
          <w:numId w:val="0"/>
        </w:numPr>
        <w:tabs>
          <w:tab w:val="left" w:pos="709"/>
          <w:tab w:val="left" w:pos="1080"/>
        </w:tabs>
        <w:spacing w:before="0" w:after="0"/>
        <w:ind w:firstLine="426"/>
        <w:rPr>
          <w:b/>
          <w:sz w:val="24"/>
          <w:szCs w:val="24"/>
          <w:lang w:val="kk-KZ"/>
        </w:rPr>
      </w:pPr>
      <w:r w:rsidRPr="00AC6657">
        <w:rPr>
          <w:b/>
          <w:sz w:val="24"/>
          <w:szCs w:val="24"/>
          <w:lang w:val="kk-KZ"/>
        </w:rPr>
        <w:t xml:space="preserve">PV = </w:t>
      </w:r>
      <w:r w:rsidRPr="00AC6657">
        <w:rPr>
          <w:b/>
          <w:sz w:val="24"/>
          <w:szCs w:val="24"/>
          <w:lang w:val="ru-RU"/>
        </w:rPr>
        <w:sym w:font="Symbol" w:char="F053"/>
      </w:r>
      <w:r w:rsidRPr="00AC6657">
        <w:rPr>
          <w:b/>
          <w:sz w:val="24"/>
          <w:szCs w:val="24"/>
          <w:lang w:val="kk-KZ"/>
        </w:rPr>
        <w:t>(CF</w:t>
      </w:r>
      <w:r w:rsidRPr="00AC6657">
        <w:rPr>
          <w:b/>
          <w:sz w:val="24"/>
          <w:szCs w:val="24"/>
          <w:vertAlign w:val="subscript"/>
          <w:lang w:val="kk-KZ"/>
        </w:rPr>
        <w:t>i</w:t>
      </w:r>
      <w:r w:rsidRPr="00AC6657">
        <w:rPr>
          <w:b/>
          <w:sz w:val="24"/>
          <w:szCs w:val="24"/>
          <w:lang w:val="kk-KZ"/>
        </w:rPr>
        <w:t>/(1+r)</w:t>
      </w:r>
      <w:r w:rsidRPr="00AC6657">
        <w:rPr>
          <w:b/>
          <w:sz w:val="24"/>
          <w:szCs w:val="24"/>
          <w:vertAlign w:val="superscript"/>
          <w:lang w:val="kk-KZ"/>
        </w:rPr>
        <w:t>i</w:t>
      </w:r>
      <w:r w:rsidRPr="00AC6657">
        <w:rPr>
          <w:b/>
          <w:sz w:val="24"/>
          <w:szCs w:val="24"/>
          <w:lang w:val="kk-KZ"/>
        </w:rPr>
        <w:t>)</w:t>
      </w:r>
    </w:p>
    <w:p w:rsidR="00EF6307" w:rsidRPr="00545945" w:rsidRDefault="00EF6307" w:rsidP="00545945">
      <w:pPr>
        <w:pStyle w:val="Text"/>
        <w:numPr>
          <w:ilvl w:val="12"/>
          <w:numId w:val="0"/>
        </w:numPr>
        <w:tabs>
          <w:tab w:val="left" w:pos="709"/>
          <w:tab w:val="left" w:pos="1080"/>
        </w:tabs>
        <w:spacing w:before="0" w:after="0"/>
        <w:ind w:firstLine="426"/>
        <w:rPr>
          <w:b/>
          <w:sz w:val="24"/>
          <w:szCs w:val="24"/>
          <w:lang w:val="kk-KZ"/>
        </w:rPr>
      </w:pPr>
    </w:p>
    <w:p w:rsidR="00EF6307" w:rsidRPr="00545945" w:rsidRDefault="00EF6307" w:rsidP="00545945">
      <w:pPr>
        <w:pStyle w:val="Text"/>
        <w:numPr>
          <w:ilvl w:val="12"/>
          <w:numId w:val="0"/>
        </w:numPr>
        <w:tabs>
          <w:tab w:val="left" w:pos="709"/>
          <w:tab w:val="left" w:pos="1080"/>
        </w:tabs>
        <w:spacing w:before="0" w:after="0"/>
        <w:ind w:firstLine="426"/>
        <w:rPr>
          <w:sz w:val="24"/>
          <w:szCs w:val="24"/>
          <w:lang w:val="kk-KZ"/>
        </w:rPr>
      </w:pPr>
      <w:r w:rsidRPr="00545945">
        <w:rPr>
          <w:sz w:val="24"/>
          <w:szCs w:val="24"/>
          <w:lang w:val="kk-KZ"/>
        </w:rPr>
        <w:lastRenderedPageBreak/>
        <w:t>Мұнда: PV- Болашақтағы бос ақша қаражаттар ағынының бүгінгі жиынтық сомасы;</w:t>
      </w:r>
    </w:p>
    <w:p w:rsidR="00EF6307" w:rsidRPr="00545945" w:rsidRDefault="00EF6307" w:rsidP="00545945">
      <w:pPr>
        <w:pStyle w:val="Text"/>
        <w:numPr>
          <w:ilvl w:val="12"/>
          <w:numId w:val="0"/>
        </w:numPr>
        <w:tabs>
          <w:tab w:val="left" w:pos="709"/>
          <w:tab w:val="left" w:pos="1080"/>
        </w:tabs>
        <w:spacing w:before="0" w:after="0"/>
        <w:ind w:firstLine="426"/>
        <w:rPr>
          <w:sz w:val="24"/>
          <w:szCs w:val="24"/>
          <w:lang w:val="kk-KZ"/>
        </w:rPr>
      </w:pPr>
      <w:r w:rsidRPr="00545945">
        <w:rPr>
          <w:b/>
          <w:sz w:val="24"/>
          <w:szCs w:val="24"/>
          <w:lang w:val="kk-KZ"/>
        </w:rPr>
        <w:t>CF</w:t>
      </w:r>
      <w:r w:rsidRPr="00545945">
        <w:rPr>
          <w:b/>
          <w:sz w:val="24"/>
          <w:szCs w:val="24"/>
          <w:vertAlign w:val="subscript"/>
          <w:lang w:val="kk-KZ"/>
        </w:rPr>
        <w:t>i</w:t>
      </w:r>
      <w:r w:rsidRPr="00545945">
        <w:rPr>
          <w:sz w:val="24"/>
          <w:szCs w:val="24"/>
          <w:lang w:val="kk-KZ"/>
        </w:rPr>
        <w:t xml:space="preserve"> - </w:t>
      </w:r>
      <w:r w:rsidRPr="00545945">
        <w:rPr>
          <w:b/>
          <w:sz w:val="24"/>
          <w:szCs w:val="24"/>
          <w:lang w:val="kk-KZ"/>
        </w:rPr>
        <w:t xml:space="preserve">i </w:t>
      </w:r>
      <w:r w:rsidRPr="00545945">
        <w:rPr>
          <w:sz w:val="24"/>
          <w:szCs w:val="24"/>
          <w:lang w:val="kk-KZ"/>
        </w:rPr>
        <w:t xml:space="preserve"> кезеңіндегі бос ақша қаражаттарының ағыны;</w:t>
      </w:r>
    </w:p>
    <w:p w:rsidR="00EF6307" w:rsidRPr="00545945" w:rsidRDefault="00EF6307" w:rsidP="00545945">
      <w:pPr>
        <w:pStyle w:val="Text"/>
        <w:tabs>
          <w:tab w:val="left" w:pos="709"/>
          <w:tab w:val="left" w:pos="1080"/>
        </w:tabs>
        <w:spacing w:before="0" w:after="0"/>
        <w:ind w:firstLine="426"/>
        <w:rPr>
          <w:sz w:val="24"/>
          <w:szCs w:val="24"/>
          <w:lang w:val="kk-KZ"/>
        </w:rPr>
      </w:pPr>
      <w:r w:rsidRPr="00545945">
        <w:rPr>
          <w:sz w:val="24"/>
          <w:szCs w:val="24"/>
          <w:lang w:val="kk-KZ"/>
        </w:rPr>
        <w:t xml:space="preserve"> </w:t>
      </w:r>
      <w:r w:rsidRPr="00545945">
        <w:rPr>
          <w:b/>
          <w:sz w:val="24"/>
          <w:szCs w:val="24"/>
          <w:lang w:val="kk-KZ"/>
        </w:rPr>
        <w:t>r</w:t>
      </w:r>
      <w:r w:rsidRPr="00545945">
        <w:rPr>
          <w:sz w:val="24"/>
          <w:szCs w:val="24"/>
          <w:lang w:val="kk-KZ"/>
        </w:rPr>
        <w:t xml:space="preserve"> - дисконттау мөлшерлемесі;</w:t>
      </w:r>
    </w:p>
    <w:p w:rsidR="00EF6307" w:rsidRPr="00545945" w:rsidRDefault="00EF6307" w:rsidP="00545945">
      <w:pPr>
        <w:pStyle w:val="Text"/>
        <w:tabs>
          <w:tab w:val="left" w:pos="709"/>
          <w:tab w:val="left" w:pos="1080"/>
        </w:tabs>
        <w:spacing w:before="0" w:after="0"/>
        <w:ind w:firstLine="426"/>
        <w:rPr>
          <w:sz w:val="24"/>
          <w:szCs w:val="24"/>
          <w:lang w:val="kk-KZ"/>
        </w:rPr>
      </w:pPr>
      <w:r w:rsidRPr="00545945">
        <w:rPr>
          <w:b/>
          <w:sz w:val="24"/>
          <w:szCs w:val="24"/>
          <w:lang w:val="kk-KZ"/>
        </w:rPr>
        <w:t>i</w:t>
      </w:r>
      <w:r w:rsidRPr="00545945">
        <w:rPr>
          <w:sz w:val="24"/>
          <w:szCs w:val="24"/>
          <w:lang w:val="kk-KZ"/>
        </w:rPr>
        <w:t>- дисконттау кезеңінің тізімдік номері.</w:t>
      </w:r>
    </w:p>
    <w:p w:rsidR="00EF6307" w:rsidRPr="00545945" w:rsidRDefault="00EF6307" w:rsidP="00545945">
      <w:pPr>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Дисконтталған ақша ағындары әдісі мынаны қарастырады:</w:t>
      </w:r>
    </w:p>
    <w:p w:rsidR="00EF6307" w:rsidRPr="00545945" w:rsidRDefault="00EF6307" w:rsidP="00686408">
      <w:pPr>
        <w:pStyle w:val="af3"/>
        <w:numPr>
          <w:ilvl w:val="0"/>
          <w:numId w:val="83"/>
        </w:numPr>
        <w:tabs>
          <w:tab w:val="left" w:pos="709"/>
          <w:tab w:val="left" w:pos="1080"/>
        </w:tabs>
        <w:spacing w:after="0"/>
        <w:ind w:left="0" w:firstLine="426"/>
        <w:jc w:val="both"/>
      </w:pPr>
      <w:r w:rsidRPr="00545945">
        <w:rPr>
          <w:lang w:val="kk-KZ"/>
        </w:rPr>
        <w:t>Жоба жиектерін анықтау</w:t>
      </w:r>
      <w:r w:rsidRPr="00545945">
        <w:t>;</w:t>
      </w:r>
    </w:p>
    <w:p w:rsidR="00EF6307" w:rsidRPr="00545945" w:rsidRDefault="00EF6307" w:rsidP="00686408">
      <w:pPr>
        <w:pStyle w:val="af3"/>
        <w:numPr>
          <w:ilvl w:val="0"/>
          <w:numId w:val="83"/>
        </w:numPr>
        <w:tabs>
          <w:tab w:val="left" w:pos="709"/>
          <w:tab w:val="left" w:pos="1080"/>
        </w:tabs>
        <w:spacing w:after="0"/>
        <w:ind w:left="0" w:firstLine="426"/>
        <w:jc w:val="both"/>
      </w:pPr>
      <w:r w:rsidRPr="00545945">
        <w:rPr>
          <w:lang w:val="kk-KZ"/>
        </w:rPr>
        <w:t>ақша ағындарының болжамдарын құру</w:t>
      </w:r>
      <w:r w:rsidRPr="00545945">
        <w:t>;</w:t>
      </w:r>
    </w:p>
    <w:p w:rsidR="00EF6307" w:rsidRPr="00545945" w:rsidRDefault="00EF6307" w:rsidP="00686408">
      <w:pPr>
        <w:pStyle w:val="af3"/>
        <w:numPr>
          <w:ilvl w:val="0"/>
          <w:numId w:val="83"/>
        </w:numPr>
        <w:tabs>
          <w:tab w:val="left" w:pos="709"/>
          <w:tab w:val="left" w:pos="1080"/>
        </w:tabs>
        <w:spacing w:after="0"/>
        <w:ind w:left="0" w:firstLine="426"/>
        <w:jc w:val="both"/>
      </w:pPr>
      <w:r w:rsidRPr="00545945">
        <w:rPr>
          <w:lang w:val="kk-KZ"/>
        </w:rPr>
        <w:t>болжаулы кезең өткеннен кейінгі кезеңдегі компания құнын есептеу</w:t>
      </w:r>
      <w:r w:rsidRPr="00545945">
        <w:t>;</w:t>
      </w:r>
    </w:p>
    <w:p w:rsidR="00EF6307" w:rsidRPr="00545945" w:rsidRDefault="00EF6307" w:rsidP="00686408">
      <w:pPr>
        <w:pStyle w:val="af3"/>
        <w:numPr>
          <w:ilvl w:val="0"/>
          <w:numId w:val="83"/>
        </w:numPr>
        <w:tabs>
          <w:tab w:val="left" w:pos="709"/>
          <w:tab w:val="left" w:pos="1080"/>
        </w:tabs>
        <w:spacing w:after="0"/>
        <w:ind w:left="0" w:firstLine="426"/>
        <w:jc w:val="both"/>
      </w:pPr>
      <w:r w:rsidRPr="00545945">
        <w:rPr>
          <w:lang w:val="kk-KZ"/>
        </w:rPr>
        <w:t>дисконттау мөлшерлемесін анықтау</w:t>
      </w:r>
      <w:r w:rsidRPr="00545945">
        <w:t>;</w:t>
      </w:r>
    </w:p>
    <w:p w:rsidR="00EF6307" w:rsidRPr="00545945" w:rsidRDefault="00EF6307" w:rsidP="00686408">
      <w:pPr>
        <w:pStyle w:val="af3"/>
        <w:numPr>
          <w:ilvl w:val="0"/>
          <w:numId w:val="83"/>
        </w:numPr>
        <w:tabs>
          <w:tab w:val="left" w:pos="709"/>
          <w:tab w:val="left" w:pos="1080"/>
        </w:tabs>
        <w:spacing w:after="0"/>
        <w:ind w:left="0" w:firstLine="426"/>
        <w:jc w:val="both"/>
        <w:rPr>
          <w:b/>
          <w:lang w:val="kk-KZ"/>
        </w:rPr>
      </w:pPr>
      <w:r w:rsidRPr="00545945">
        <w:rPr>
          <w:lang w:val="kk-KZ"/>
        </w:rPr>
        <w:t>компанияның алдан-ала бағасын есептеу</w:t>
      </w:r>
      <w:r w:rsidRPr="00545945">
        <w:t>;</w:t>
      </w:r>
    </w:p>
    <w:p w:rsidR="00EF6307" w:rsidRPr="00545945" w:rsidRDefault="00EF6307" w:rsidP="00686408">
      <w:pPr>
        <w:pStyle w:val="af3"/>
        <w:numPr>
          <w:ilvl w:val="0"/>
          <w:numId w:val="83"/>
        </w:numPr>
        <w:tabs>
          <w:tab w:val="left" w:pos="709"/>
          <w:tab w:val="left" w:pos="1080"/>
        </w:tabs>
        <w:spacing w:after="0"/>
        <w:ind w:left="0" w:firstLine="426"/>
        <w:jc w:val="both"/>
        <w:rPr>
          <w:b/>
          <w:lang w:val="kk-KZ"/>
        </w:rPr>
      </w:pPr>
      <w:r w:rsidRPr="00545945">
        <w:rPr>
          <w:lang w:val="kk-KZ"/>
        </w:rPr>
        <w:t>Қортынды бағаға түзетулер енгізіп есептеу</w:t>
      </w:r>
    </w:p>
    <w:p w:rsidR="00EF6307" w:rsidRPr="00545945" w:rsidRDefault="00EF6307" w:rsidP="00545945">
      <w:pPr>
        <w:pStyle w:val="af3"/>
        <w:tabs>
          <w:tab w:val="left" w:pos="709"/>
          <w:tab w:val="left" w:pos="1080"/>
        </w:tabs>
        <w:spacing w:after="0"/>
        <w:ind w:left="0" w:firstLine="426"/>
        <w:jc w:val="both"/>
        <w:rPr>
          <w:b/>
          <w:lang w:val="kk-KZ"/>
        </w:rPr>
      </w:pPr>
      <w:r w:rsidRPr="00545945">
        <w:rPr>
          <w:b/>
          <w:lang w:val="kk-KZ"/>
        </w:rPr>
        <w:t>1.  Жоба жиектерін анықтау</w:t>
      </w:r>
    </w:p>
    <w:p w:rsidR="00EF6307" w:rsidRPr="00545945" w:rsidRDefault="00EF6307" w:rsidP="00545945">
      <w:pPr>
        <w:pStyle w:val="af3"/>
        <w:tabs>
          <w:tab w:val="left" w:pos="709"/>
          <w:tab w:val="left" w:pos="1080"/>
        </w:tabs>
        <w:spacing w:after="0"/>
        <w:ind w:left="0" w:firstLine="426"/>
        <w:jc w:val="both"/>
        <w:rPr>
          <w:lang w:val="kk-KZ"/>
        </w:rPr>
      </w:pPr>
      <w:r w:rsidRPr="00545945">
        <w:rPr>
          <w:lang w:val="kk-KZ"/>
        </w:rPr>
        <w:t>Жоба жиектері – ол компанияның тұрақты даму көрсеткіштеріне жету кезеңі, немесе болжауға қолайлы кезең</w:t>
      </w:r>
    </w:p>
    <w:p w:rsidR="00EF6307" w:rsidRPr="00545945" w:rsidRDefault="00EF6307" w:rsidP="00545945">
      <w:pPr>
        <w:pStyle w:val="af3"/>
        <w:tabs>
          <w:tab w:val="left" w:pos="709"/>
          <w:tab w:val="left" w:pos="1080"/>
        </w:tabs>
        <w:spacing w:after="0"/>
        <w:ind w:left="0" w:firstLine="426"/>
        <w:jc w:val="both"/>
        <w:rPr>
          <w:lang w:val="kk-KZ"/>
        </w:rPr>
      </w:pPr>
      <w:r w:rsidRPr="00545945">
        <w:rPr>
          <w:lang w:val="kk-KZ"/>
        </w:rPr>
        <w:t>Болашақатағы бос ақша қаражаттар ағынының бүгінгі жиынтық сомасының жиегі компаниядаға болжаудың нақты болуы мен жоспарлау кезеңіне байланысты.</w:t>
      </w:r>
    </w:p>
    <w:p w:rsidR="00EF6307" w:rsidRPr="00545945" w:rsidRDefault="00EF6307" w:rsidP="00545945">
      <w:pPr>
        <w:pStyle w:val="af3"/>
        <w:tabs>
          <w:tab w:val="left" w:pos="709"/>
          <w:tab w:val="left" w:pos="1080"/>
        </w:tabs>
        <w:spacing w:after="0"/>
        <w:ind w:left="0" w:firstLine="426"/>
        <w:jc w:val="both"/>
        <w:rPr>
          <w:lang w:val="kk-KZ"/>
        </w:rPr>
      </w:pPr>
      <w:r w:rsidRPr="00545945">
        <w:rPr>
          <w:b/>
          <w:lang w:val="kk-KZ"/>
        </w:rPr>
        <w:t>2. Ақша ағындарының болжамдарын құру</w:t>
      </w:r>
    </w:p>
    <w:p w:rsidR="00EF6307" w:rsidRPr="00545945" w:rsidRDefault="00EF6307" w:rsidP="00545945">
      <w:pPr>
        <w:tabs>
          <w:tab w:val="left" w:pos="709"/>
          <w:tab w:val="left" w:pos="1080"/>
        </w:tabs>
        <w:spacing w:after="0" w:line="240" w:lineRule="auto"/>
        <w:ind w:firstLine="426"/>
        <w:jc w:val="both"/>
        <w:rPr>
          <w:rFonts w:ascii="Times New Roman" w:hAnsi="Times New Roman"/>
          <w:b/>
          <w:sz w:val="24"/>
          <w:szCs w:val="24"/>
          <w:lang w:val="kk-KZ"/>
        </w:rPr>
      </w:pPr>
    </w:p>
    <w:p w:rsidR="00EF6307" w:rsidRPr="00545945" w:rsidRDefault="00EF6307" w:rsidP="00545945">
      <w:pPr>
        <w:tabs>
          <w:tab w:val="left" w:pos="709"/>
          <w:tab w:val="left" w:pos="1080"/>
        </w:tabs>
        <w:spacing w:after="0" w:line="240" w:lineRule="auto"/>
        <w:ind w:firstLine="426"/>
        <w:jc w:val="both"/>
        <w:rPr>
          <w:rFonts w:ascii="Times New Roman" w:hAnsi="Times New Roman"/>
          <w:b/>
          <w:sz w:val="24"/>
          <w:szCs w:val="24"/>
          <w:lang w:val="kk-KZ"/>
        </w:rPr>
      </w:pPr>
      <w:r w:rsidRPr="00545945">
        <w:rPr>
          <w:rFonts w:ascii="Times New Roman" w:hAnsi="Times New Roman"/>
          <w:b/>
          <w:sz w:val="24"/>
          <w:szCs w:val="24"/>
          <w:lang w:val="kk-KZ"/>
        </w:rPr>
        <w:t>CF = Inflow – Outflow</w:t>
      </w:r>
    </w:p>
    <w:p w:rsidR="00EF6307" w:rsidRPr="00545945" w:rsidRDefault="00EF6307" w:rsidP="00545945">
      <w:pPr>
        <w:tabs>
          <w:tab w:val="left" w:pos="709"/>
          <w:tab w:val="left" w:pos="1080"/>
        </w:tabs>
        <w:spacing w:after="0" w:line="240" w:lineRule="auto"/>
        <w:ind w:firstLine="426"/>
        <w:jc w:val="both"/>
        <w:rPr>
          <w:rFonts w:ascii="Times New Roman" w:hAnsi="Times New Roman"/>
          <w:b/>
          <w:sz w:val="24"/>
          <w:szCs w:val="24"/>
          <w:lang w:val="kk-KZ"/>
        </w:rPr>
      </w:pPr>
    </w:p>
    <w:tbl>
      <w:tblPr>
        <w:tblW w:w="6771" w:type="dxa"/>
        <w:tblLayout w:type="fixed"/>
        <w:tblLook w:val="0000" w:firstRow="0" w:lastRow="0" w:firstColumn="0" w:lastColumn="0" w:noHBand="0" w:noVBand="0"/>
      </w:tblPr>
      <w:tblGrid>
        <w:gridCol w:w="1101"/>
        <w:gridCol w:w="5670"/>
      </w:tblGrid>
      <w:tr w:rsidR="00EF6307" w:rsidRPr="00545945" w:rsidTr="00AC6657">
        <w:tc>
          <w:tcPr>
            <w:tcW w:w="1101"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b/>
                <w:sz w:val="24"/>
                <w:szCs w:val="24"/>
                <w:lang w:val="en-US"/>
              </w:rPr>
              <w:t>CF</w:t>
            </w:r>
          </w:p>
        </w:tc>
        <w:tc>
          <w:tcPr>
            <w:tcW w:w="5670"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xml:space="preserve">- </w:t>
            </w:r>
            <w:r w:rsidRPr="00545945">
              <w:rPr>
                <w:sz w:val="24"/>
                <w:szCs w:val="24"/>
                <w:lang w:val="kk-KZ"/>
              </w:rPr>
              <w:t>ақша ағыны</w:t>
            </w:r>
            <w:r w:rsidRPr="00545945">
              <w:rPr>
                <w:sz w:val="24"/>
                <w:szCs w:val="24"/>
                <w:lang w:val="ru-RU"/>
              </w:rPr>
              <w:t>;</w:t>
            </w:r>
          </w:p>
        </w:tc>
      </w:tr>
      <w:tr w:rsidR="00EF6307" w:rsidRPr="00545945" w:rsidTr="00AC6657">
        <w:tc>
          <w:tcPr>
            <w:tcW w:w="1101"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Inflow</w:t>
            </w:r>
            <w:r w:rsidRPr="00545945">
              <w:rPr>
                <w:b/>
                <w:sz w:val="24"/>
                <w:szCs w:val="24"/>
                <w:lang w:val="ru-RU"/>
              </w:rPr>
              <w:t xml:space="preserve"> </w:t>
            </w:r>
          </w:p>
        </w:tc>
        <w:tc>
          <w:tcPr>
            <w:tcW w:w="5670"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xml:space="preserve">- </w:t>
            </w:r>
            <w:r w:rsidRPr="00545945">
              <w:rPr>
                <w:sz w:val="24"/>
                <w:szCs w:val="24"/>
                <w:lang w:val="kk-KZ"/>
              </w:rPr>
              <w:t>ақша ағынының кірісі</w:t>
            </w:r>
            <w:r w:rsidRPr="00545945">
              <w:rPr>
                <w:sz w:val="24"/>
                <w:szCs w:val="24"/>
                <w:lang w:val="ru-RU"/>
              </w:rPr>
              <w:t>;</w:t>
            </w:r>
          </w:p>
        </w:tc>
      </w:tr>
      <w:tr w:rsidR="00EF6307" w:rsidRPr="00545945" w:rsidTr="00AC6657">
        <w:tc>
          <w:tcPr>
            <w:tcW w:w="1101"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Outflow</w:t>
            </w:r>
          </w:p>
        </w:tc>
        <w:tc>
          <w:tcPr>
            <w:tcW w:w="5670"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xml:space="preserve">- </w:t>
            </w:r>
            <w:r w:rsidRPr="00545945">
              <w:rPr>
                <w:sz w:val="24"/>
                <w:szCs w:val="24"/>
                <w:lang w:val="kk-KZ"/>
              </w:rPr>
              <w:t>ақша ағынының шығысы</w:t>
            </w:r>
            <w:r w:rsidRPr="00545945">
              <w:rPr>
                <w:sz w:val="24"/>
                <w:szCs w:val="24"/>
                <w:lang w:val="ru-RU"/>
              </w:rPr>
              <w:t>.</w:t>
            </w:r>
          </w:p>
        </w:tc>
      </w:tr>
    </w:tbl>
    <w:p w:rsidR="00EF6307" w:rsidRPr="00545945" w:rsidRDefault="00EF6307" w:rsidP="00545945">
      <w:pPr>
        <w:tabs>
          <w:tab w:val="left" w:pos="709"/>
          <w:tab w:val="left" w:pos="1080"/>
        </w:tabs>
        <w:spacing w:after="0" w:line="240" w:lineRule="auto"/>
        <w:ind w:firstLine="426"/>
        <w:jc w:val="both"/>
        <w:rPr>
          <w:rFonts w:ascii="Times New Roman" w:hAnsi="Times New Roman"/>
          <w:b/>
          <w:sz w:val="24"/>
          <w:szCs w:val="24"/>
          <w:lang w:val="kk-KZ"/>
        </w:rPr>
      </w:pPr>
    </w:p>
    <w:p w:rsidR="00EF6307" w:rsidRPr="00896152" w:rsidRDefault="00896152" w:rsidP="00545945">
      <w:pPr>
        <w:tabs>
          <w:tab w:val="left" w:pos="709"/>
          <w:tab w:val="left" w:pos="1080"/>
        </w:tabs>
        <w:spacing w:after="0" w:line="240" w:lineRule="auto"/>
        <w:ind w:firstLine="426"/>
        <w:jc w:val="both"/>
        <w:rPr>
          <w:rFonts w:ascii="Times New Roman" w:hAnsi="Times New Roman"/>
          <w:b/>
          <w:sz w:val="24"/>
          <w:szCs w:val="24"/>
          <w:lang w:val="kk-KZ"/>
        </w:rPr>
      </w:pPr>
      <w:r>
        <w:rPr>
          <w:rFonts w:ascii="Times New Roman" w:hAnsi="Times New Roman"/>
          <w:b/>
          <w:sz w:val="24"/>
          <w:szCs w:val="24"/>
          <w:lang w:val="kk-KZ"/>
        </w:rPr>
        <w:t xml:space="preserve">4 - кесте. </w:t>
      </w:r>
      <w:r w:rsidR="00EF6307" w:rsidRPr="00545945">
        <w:rPr>
          <w:rFonts w:ascii="Times New Roman" w:hAnsi="Times New Roman"/>
          <w:b/>
          <w:sz w:val="24"/>
          <w:szCs w:val="24"/>
          <w:lang w:val="kk-KZ"/>
        </w:rPr>
        <w:t>Ақша қаражаттар ағынының құрылымы</w:t>
      </w:r>
    </w:p>
    <w:tbl>
      <w:tblPr>
        <w:tblW w:w="67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708"/>
        <w:gridCol w:w="3403"/>
      </w:tblGrid>
      <w:tr w:rsidR="00EF6307" w:rsidRPr="00896152" w:rsidTr="00AC6657">
        <w:tc>
          <w:tcPr>
            <w:tcW w:w="2660" w:type="dxa"/>
            <w:tcBorders>
              <w:top w:val="single" w:sz="4" w:space="0" w:color="auto"/>
              <w:left w:val="single" w:sz="4" w:space="0" w:color="auto"/>
              <w:bottom w:val="single" w:sz="4" w:space="0" w:color="auto"/>
              <w:right w:val="single" w:sz="4" w:space="0" w:color="auto"/>
            </w:tcBorders>
          </w:tcPr>
          <w:p w:rsidR="00EF6307" w:rsidRPr="00896152" w:rsidRDefault="00EF6307" w:rsidP="00AC6657">
            <w:pPr>
              <w:tabs>
                <w:tab w:val="left" w:pos="709"/>
                <w:tab w:val="left" w:pos="1080"/>
              </w:tabs>
              <w:spacing w:after="0" w:line="240" w:lineRule="auto"/>
              <w:jc w:val="both"/>
              <w:rPr>
                <w:rFonts w:ascii="Times New Roman" w:hAnsi="Times New Roman"/>
                <w:sz w:val="24"/>
                <w:szCs w:val="24"/>
                <w:lang w:val="kk-KZ"/>
              </w:rPr>
            </w:pPr>
            <w:r w:rsidRPr="00896152">
              <w:rPr>
                <w:rFonts w:ascii="Times New Roman" w:hAnsi="Times New Roman"/>
                <w:b/>
                <w:sz w:val="24"/>
                <w:szCs w:val="24"/>
                <w:lang w:val="kk-KZ"/>
              </w:rPr>
              <w:t>Inflow</w:t>
            </w:r>
          </w:p>
        </w:tc>
        <w:tc>
          <w:tcPr>
            <w:tcW w:w="708" w:type="dxa"/>
            <w:tcBorders>
              <w:top w:val="single" w:sz="4" w:space="0" w:color="auto"/>
              <w:left w:val="single" w:sz="4" w:space="0" w:color="auto"/>
              <w:bottom w:val="single" w:sz="4" w:space="0" w:color="auto"/>
              <w:right w:val="single" w:sz="4" w:space="0" w:color="auto"/>
            </w:tcBorders>
          </w:tcPr>
          <w:p w:rsidR="00EF6307" w:rsidRPr="00896152" w:rsidRDefault="00EF6307" w:rsidP="00AC6657">
            <w:pPr>
              <w:tabs>
                <w:tab w:val="left" w:pos="709"/>
                <w:tab w:val="left" w:pos="1080"/>
              </w:tabs>
              <w:spacing w:after="0" w:line="240" w:lineRule="auto"/>
              <w:jc w:val="both"/>
              <w:rPr>
                <w:rFonts w:ascii="Times New Roman" w:hAnsi="Times New Roman"/>
                <w:sz w:val="24"/>
                <w:szCs w:val="24"/>
                <w:lang w:val="kk-KZ"/>
              </w:rPr>
            </w:pPr>
          </w:p>
        </w:tc>
        <w:tc>
          <w:tcPr>
            <w:tcW w:w="3403" w:type="dxa"/>
            <w:tcBorders>
              <w:top w:val="single" w:sz="4" w:space="0" w:color="auto"/>
              <w:left w:val="single" w:sz="4" w:space="0" w:color="auto"/>
              <w:bottom w:val="single" w:sz="4" w:space="0" w:color="auto"/>
              <w:right w:val="single" w:sz="4" w:space="0" w:color="auto"/>
            </w:tcBorders>
          </w:tcPr>
          <w:p w:rsidR="00EF6307" w:rsidRPr="00896152" w:rsidRDefault="00EF6307" w:rsidP="00AC6657">
            <w:pPr>
              <w:tabs>
                <w:tab w:val="left" w:pos="709"/>
                <w:tab w:val="left" w:pos="1080"/>
              </w:tabs>
              <w:spacing w:after="0" w:line="240" w:lineRule="auto"/>
              <w:jc w:val="both"/>
              <w:rPr>
                <w:rFonts w:ascii="Times New Roman" w:hAnsi="Times New Roman"/>
                <w:sz w:val="24"/>
                <w:szCs w:val="24"/>
                <w:lang w:val="kk-KZ"/>
              </w:rPr>
            </w:pPr>
            <w:r w:rsidRPr="00896152">
              <w:rPr>
                <w:rFonts w:ascii="Times New Roman" w:hAnsi="Times New Roman"/>
                <w:b/>
                <w:sz w:val="24"/>
                <w:szCs w:val="24"/>
                <w:lang w:val="kk-KZ"/>
              </w:rPr>
              <w:t>Outflow</w:t>
            </w:r>
          </w:p>
        </w:tc>
      </w:tr>
      <w:tr w:rsidR="00EF6307" w:rsidRPr="00896152" w:rsidTr="00AC6657">
        <w:trPr>
          <w:cantSplit/>
        </w:trPr>
        <w:tc>
          <w:tcPr>
            <w:tcW w:w="6771" w:type="dxa"/>
            <w:gridSpan w:val="3"/>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lang w:val="kk-KZ"/>
              </w:rPr>
            </w:pPr>
            <w:r w:rsidRPr="00545945">
              <w:rPr>
                <w:rFonts w:ascii="Times New Roman" w:hAnsi="Times New Roman"/>
                <w:b/>
                <w:sz w:val="24"/>
                <w:szCs w:val="24"/>
                <w:lang w:val="kk-KZ"/>
              </w:rPr>
              <w:t>Негізгі қызметтен</w:t>
            </w:r>
            <w:r w:rsidRPr="00545945">
              <w:rPr>
                <w:rFonts w:ascii="Times New Roman" w:hAnsi="Times New Roman"/>
                <w:sz w:val="24"/>
                <w:szCs w:val="24"/>
                <w:lang w:val="kk-KZ"/>
              </w:rPr>
              <w:t xml:space="preserve"> </w:t>
            </w:r>
            <w:r w:rsidRPr="00545945">
              <w:rPr>
                <w:rFonts w:ascii="Times New Roman" w:hAnsi="Times New Roman"/>
                <w:b/>
                <w:sz w:val="24"/>
                <w:szCs w:val="24"/>
                <w:lang w:val="kk-KZ"/>
              </w:rPr>
              <w:t>Ақша қаражаттар ағыны</w:t>
            </w:r>
          </w:p>
        </w:tc>
      </w:tr>
      <w:tr w:rsidR="00EF6307" w:rsidRPr="00C25541" w:rsidTr="00AC6657">
        <w:tc>
          <w:tcPr>
            <w:tcW w:w="2660" w:type="dxa"/>
            <w:tcBorders>
              <w:top w:val="single" w:sz="4" w:space="0" w:color="auto"/>
              <w:left w:val="single" w:sz="4" w:space="0" w:color="auto"/>
              <w:bottom w:val="single" w:sz="4" w:space="0" w:color="auto"/>
              <w:right w:val="single" w:sz="4" w:space="0" w:color="auto"/>
            </w:tcBorders>
          </w:tcPr>
          <w:p w:rsidR="00EF6307" w:rsidRPr="00896152" w:rsidRDefault="00EF6307" w:rsidP="00AC6657">
            <w:pPr>
              <w:tabs>
                <w:tab w:val="left" w:pos="709"/>
                <w:tab w:val="left" w:pos="1080"/>
              </w:tabs>
              <w:spacing w:after="0" w:line="240" w:lineRule="auto"/>
              <w:jc w:val="both"/>
              <w:rPr>
                <w:rFonts w:ascii="Times New Roman" w:hAnsi="Times New Roman"/>
                <w:sz w:val="24"/>
                <w:szCs w:val="24"/>
                <w:lang w:val="kk-KZ"/>
              </w:rPr>
            </w:pPr>
            <w:r w:rsidRPr="00545945">
              <w:rPr>
                <w:rFonts w:ascii="Times New Roman" w:hAnsi="Times New Roman"/>
                <w:sz w:val="24"/>
                <w:szCs w:val="24"/>
                <w:lang w:val="kk-KZ"/>
              </w:rPr>
              <w:t>Ағымдағы кезеңдегі сатудан түскен  ақшалай түсім</w:t>
            </w:r>
          </w:p>
        </w:tc>
        <w:tc>
          <w:tcPr>
            <w:tcW w:w="708" w:type="dxa"/>
            <w:tcBorders>
              <w:top w:val="single" w:sz="4" w:space="0" w:color="auto"/>
              <w:left w:val="single" w:sz="4" w:space="0" w:color="auto"/>
              <w:bottom w:val="single" w:sz="4" w:space="0" w:color="auto"/>
              <w:right w:val="single" w:sz="4" w:space="0" w:color="auto"/>
            </w:tcBorders>
          </w:tcPr>
          <w:p w:rsidR="00EF6307" w:rsidRPr="00896152" w:rsidRDefault="00EF6307" w:rsidP="00AC6657">
            <w:pPr>
              <w:tabs>
                <w:tab w:val="left" w:pos="709"/>
                <w:tab w:val="left" w:pos="1080"/>
              </w:tabs>
              <w:spacing w:after="0" w:line="240" w:lineRule="auto"/>
              <w:jc w:val="both"/>
              <w:rPr>
                <w:rFonts w:ascii="Times New Roman" w:hAnsi="Times New Roman"/>
                <w:sz w:val="24"/>
                <w:szCs w:val="24"/>
                <w:lang w:val="kk-KZ"/>
              </w:rPr>
            </w:pPr>
          </w:p>
        </w:tc>
        <w:tc>
          <w:tcPr>
            <w:tcW w:w="3403" w:type="dxa"/>
            <w:tcBorders>
              <w:top w:val="single" w:sz="4" w:space="0" w:color="auto"/>
              <w:left w:val="single" w:sz="4" w:space="0" w:color="auto"/>
              <w:bottom w:val="single" w:sz="4" w:space="0" w:color="auto"/>
              <w:right w:val="single" w:sz="4" w:space="0" w:color="auto"/>
            </w:tcBorders>
          </w:tcPr>
          <w:p w:rsidR="00EF6307" w:rsidRPr="00C25541" w:rsidRDefault="00EF6307" w:rsidP="00AC6657">
            <w:pPr>
              <w:tabs>
                <w:tab w:val="left" w:pos="709"/>
                <w:tab w:val="left" w:pos="1080"/>
              </w:tabs>
              <w:spacing w:after="0" w:line="240" w:lineRule="auto"/>
              <w:jc w:val="both"/>
              <w:rPr>
                <w:rFonts w:ascii="Times New Roman" w:hAnsi="Times New Roman"/>
                <w:sz w:val="24"/>
                <w:szCs w:val="24"/>
                <w:lang w:val="kk-KZ"/>
              </w:rPr>
            </w:pPr>
            <w:r w:rsidRPr="00545945">
              <w:rPr>
                <w:rFonts w:ascii="Times New Roman" w:hAnsi="Times New Roman"/>
                <w:sz w:val="24"/>
                <w:szCs w:val="24"/>
                <w:lang w:val="kk-KZ"/>
              </w:rPr>
              <w:t>Жабдықтаушы мен мердігерлер шоттары бойынша төлемдер</w:t>
            </w:r>
          </w:p>
        </w:tc>
      </w:tr>
      <w:tr w:rsidR="00EF6307" w:rsidRPr="00545945" w:rsidTr="00AC6657">
        <w:tc>
          <w:tcPr>
            <w:tcW w:w="2660"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lang w:val="kk-KZ"/>
              </w:rPr>
            </w:pPr>
            <w:r w:rsidRPr="00545945">
              <w:rPr>
                <w:rFonts w:ascii="Times New Roman" w:hAnsi="Times New Roman"/>
                <w:sz w:val="24"/>
                <w:szCs w:val="24"/>
                <w:lang w:val="kk-KZ"/>
              </w:rPr>
              <w:t>Дебиторлық борышты өтеу</w:t>
            </w:r>
          </w:p>
        </w:tc>
        <w:tc>
          <w:tcPr>
            <w:tcW w:w="708"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lang w:val="kk-KZ"/>
              </w:rPr>
            </w:pPr>
            <w:r w:rsidRPr="00545945">
              <w:rPr>
                <w:rFonts w:ascii="Times New Roman" w:hAnsi="Times New Roman"/>
                <w:sz w:val="24"/>
                <w:szCs w:val="24"/>
                <w:lang w:val="kk-KZ"/>
              </w:rPr>
              <w:t>Еңбек ақы төлеу</w:t>
            </w:r>
          </w:p>
        </w:tc>
      </w:tr>
      <w:tr w:rsidR="00EF6307" w:rsidRPr="00545945" w:rsidTr="00AC6657">
        <w:tc>
          <w:tcPr>
            <w:tcW w:w="2660"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lang w:val="kk-KZ"/>
              </w:rPr>
            </w:pPr>
            <w:r w:rsidRPr="00545945">
              <w:rPr>
                <w:rFonts w:ascii="Times New Roman" w:hAnsi="Times New Roman"/>
                <w:sz w:val="24"/>
                <w:szCs w:val="24"/>
                <w:lang w:val="kk-KZ"/>
              </w:rPr>
              <w:lastRenderedPageBreak/>
              <w:t>Бартерді сатудан түсім</w:t>
            </w:r>
          </w:p>
        </w:tc>
        <w:tc>
          <w:tcPr>
            <w:tcW w:w="708"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r w:rsidRPr="00545945">
              <w:rPr>
                <w:rFonts w:ascii="Times New Roman" w:hAnsi="Times New Roman"/>
                <w:sz w:val="24"/>
                <w:szCs w:val="24"/>
                <w:lang w:val="kk-KZ"/>
              </w:rPr>
              <w:t>Б</w:t>
            </w:r>
            <w:r w:rsidRPr="00545945">
              <w:rPr>
                <w:rFonts w:ascii="Times New Roman" w:hAnsi="Times New Roman"/>
                <w:sz w:val="24"/>
                <w:szCs w:val="24"/>
              </w:rPr>
              <w:t xml:space="preserve">юджет </w:t>
            </w:r>
            <w:r w:rsidRPr="00545945">
              <w:rPr>
                <w:rFonts w:ascii="Times New Roman" w:hAnsi="Times New Roman"/>
                <w:sz w:val="24"/>
                <w:szCs w:val="24"/>
                <w:lang w:val="kk-KZ"/>
              </w:rPr>
              <w:t xml:space="preserve">және </w:t>
            </w:r>
            <w:r w:rsidRPr="00545945">
              <w:rPr>
                <w:rFonts w:ascii="Times New Roman" w:hAnsi="Times New Roman"/>
                <w:sz w:val="24"/>
                <w:szCs w:val="24"/>
              </w:rPr>
              <w:t>бюджет</w:t>
            </w:r>
            <w:r w:rsidRPr="00545945">
              <w:rPr>
                <w:rFonts w:ascii="Times New Roman" w:hAnsi="Times New Roman"/>
                <w:sz w:val="24"/>
                <w:szCs w:val="24"/>
                <w:lang w:val="kk-KZ"/>
              </w:rPr>
              <w:t>тен тыс қорларға аударымдар</w:t>
            </w:r>
          </w:p>
        </w:tc>
      </w:tr>
      <w:tr w:rsidR="00EF6307" w:rsidRPr="00545945" w:rsidTr="00AC6657">
        <w:tc>
          <w:tcPr>
            <w:tcW w:w="2660"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lang w:val="kk-KZ"/>
              </w:rPr>
            </w:pPr>
            <w:r w:rsidRPr="00545945">
              <w:rPr>
                <w:rFonts w:ascii="Times New Roman" w:hAnsi="Times New Roman"/>
                <w:sz w:val="24"/>
                <w:szCs w:val="24"/>
                <w:lang w:val="kk-KZ"/>
              </w:rPr>
              <w:t>Тұтынушылардан  түскен аванстар</w:t>
            </w:r>
          </w:p>
        </w:tc>
        <w:tc>
          <w:tcPr>
            <w:tcW w:w="708"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lang w:val="kk-KZ"/>
              </w:rPr>
            </w:pPr>
            <w:r w:rsidRPr="00545945">
              <w:rPr>
                <w:rFonts w:ascii="Times New Roman" w:hAnsi="Times New Roman"/>
                <w:sz w:val="24"/>
                <w:szCs w:val="24"/>
                <w:lang w:val="kk-KZ"/>
              </w:rPr>
              <w:t>Несие бойынша пайыздар төлеу</w:t>
            </w:r>
          </w:p>
        </w:tc>
      </w:tr>
      <w:tr w:rsidR="00EF6307" w:rsidRPr="00545945" w:rsidTr="00AC6657">
        <w:tc>
          <w:tcPr>
            <w:tcW w:w="2660"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lang w:val="kk-KZ"/>
              </w:rPr>
            </w:pPr>
            <w:r w:rsidRPr="00545945">
              <w:rPr>
                <w:rFonts w:ascii="Times New Roman" w:hAnsi="Times New Roman"/>
                <w:sz w:val="24"/>
                <w:szCs w:val="24"/>
                <w:lang w:val="kk-KZ"/>
              </w:rPr>
              <w:t>Әлеуметтік  шығындар</w:t>
            </w:r>
          </w:p>
        </w:tc>
      </w:tr>
      <w:tr w:rsidR="00EF6307" w:rsidRPr="00545945" w:rsidTr="00AC6657">
        <w:trPr>
          <w:cantSplit/>
        </w:trPr>
        <w:tc>
          <w:tcPr>
            <w:tcW w:w="6771" w:type="dxa"/>
            <w:gridSpan w:val="3"/>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b/>
                <w:sz w:val="24"/>
                <w:szCs w:val="24"/>
              </w:rPr>
            </w:pPr>
            <w:r w:rsidRPr="00545945">
              <w:rPr>
                <w:rFonts w:ascii="Times New Roman" w:hAnsi="Times New Roman"/>
                <w:b/>
                <w:sz w:val="24"/>
                <w:szCs w:val="24"/>
                <w:lang w:val="kk-KZ"/>
              </w:rPr>
              <w:t>И</w:t>
            </w:r>
            <w:r w:rsidRPr="00545945">
              <w:rPr>
                <w:rFonts w:ascii="Times New Roman" w:hAnsi="Times New Roman"/>
                <w:b/>
                <w:sz w:val="24"/>
                <w:szCs w:val="24"/>
              </w:rPr>
              <w:t>нвестици</w:t>
            </w:r>
            <w:r w:rsidRPr="00545945">
              <w:rPr>
                <w:rFonts w:ascii="Times New Roman" w:hAnsi="Times New Roman"/>
                <w:b/>
                <w:sz w:val="24"/>
                <w:szCs w:val="24"/>
                <w:lang w:val="kk-KZ"/>
              </w:rPr>
              <w:t>ялық</w:t>
            </w:r>
            <w:r w:rsidRPr="00545945">
              <w:rPr>
                <w:rFonts w:ascii="Times New Roman" w:hAnsi="Times New Roman"/>
                <w:b/>
                <w:sz w:val="24"/>
                <w:szCs w:val="24"/>
              </w:rPr>
              <w:t xml:space="preserve"> </w:t>
            </w:r>
            <w:r w:rsidRPr="00545945">
              <w:rPr>
                <w:rFonts w:ascii="Times New Roman" w:hAnsi="Times New Roman"/>
                <w:b/>
                <w:sz w:val="24"/>
                <w:szCs w:val="24"/>
                <w:lang w:val="kk-KZ"/>
              </w:rPr>
              <w:t>қызметтен</w:t>
            </w:r>
            <w:r w:rsidRPr="00545945">
              <w:rPr>
                <w:rFonts w:ascii="Times New Roman" w:hAnsi="Times New Roman"/>
                <w:sz w:val="24"/>
                <w:szCs w:val="24"/>
                <w:lang w:val="kk-KZ"/>
              </w:rPr>
              <w:t xml:space="preserve"> </w:t>
            </w:r>
            <w:r w:rsidRPr="00545945">
              <w:rPr>
                <w:rFonts w:ascii="Times New Roman" w:hAnsi="Times New Roman"/>
                <w:b/>
                <w:sz w:val="24"/>
                <w:szCs w:val="24"/>
                <w:lang w:val="kk-KZ"/>
              </w:rPr>
              <w:t>Ақша қаражаттар ағыны</w:t>
            </w:r>
          </w:p>
        </w:tc>
      </w:tr>
      <w:tr w:rsidR="00EF6307" w:rsidRPr="00545945" w:rsidTr="00AC6657">
        <w:tc>
          <w:tcPr>
            <w:tcW w:w="2660"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lang w:val="kk-KZ"/>
              </w:rPr>
            </w:pPr>
            <w:r w:rsidRPr="00545945">
              <w:rPr>
                <w:rFonts w:ascii="Times New Roman" w:hAnsi="Times New Roman"/>
                <w:sz w:val="24"/>
                <w:szCs w:val="24"/>
                <w:lang w:val="kk-KZ"/>
              </w:rPr>
              <w:t>Негізгі құралдар мен м</w:t>
            </w:r>
            <w:r w:rsidRPr="00545945">
              <w:rPr>
                <w:rFonts w:ascii="Times New Roman" w:hAnsi="Times New Roman"/>
                <w:sz w:val="24"/>
                <w:szCs w:val="24"/>
              </w:rPr>
              <w:t>атериал</w:t>
            </w:r>
            <w:r w:rsidRPr="00545945">
              <w:rPr>
                <w:rFonts w:ascii="Times New Roman" w:hAnsi="Times New Roman"/>
                <w:sz w:val="24"/>
                <w:szCs w:val="24"/>
                <w:lang w:val="kk-KZ"/>
              </w:rPr>
              <w:t xml:space="preserve">дық емес </w:t>
            </w:r>
            <w:r w:rsidRPr="00545945">
              <w:rPr>
                <w:rFonts w:ascii="Times New Roman" w:hAnsi="Times New Roman"/>
                <w:sz w:val="24"/>
                <w:szCs w:val="24"/>
              </w:rPr>
              <w:t>актив</w:t>
            </w:r>
            <w:r w:rsidRPr="00545945">
              <w:rPr>
                <w:rFonts w:ascii="Times New Roman" w:hAnsi="Times New Roman"/>
                <w:sz w:val="24"/>
                <w:szCs w:val="24"/>
                <w:lang w:val="kk-KZ"/>
              </w:rPr>
              <w:t>терді сатудан</w:t>
            </w:r>
          </w:p>
        </w:tc>
        <w:tc>
          <w:tcPr>
            <w:tcW w:w="708"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r w:rsidRPr="00545945">
              <w:rPr>
                <w:rFonts w:ascii="Times New Roman" w:hAnsi="Times New Roman"/>
                <w:sz w:val="24"/>
                <w:szCs w:val="24"/>
                <w:lang w:val="kk-KZ"/>
              </w:rPr>
              <w:t>Негізгі құралдар мен м</w:t>
            </w:r>
            <w:r w:rsidRPr="00545945">
              <w:rPr>
                <w:rFonts w:ascii="Times New Roman" w:hAnsi="Times New Roman"/>
                <w:sz w:val="24"/>
                <w:szCs w:val="24"/>
              </w:rPr>
              <w:t>атериал</w:t>
            </w:r>
            <w:r w:rsidRPr="00545945">
              <w:rPr>
                <w:rFonts w:ascii="Times New Roman" w:hAnsi="Times New Roman"/>
                <w:sz w:val="24"/>
                <w:szCs w:val="24"/>
                <w:lang w:val="kk-KZ"/>
              </w:rPr>
              <w:t xml:space="preserve">дық емес </w:t>
            </w:r>
            <w:r w:rsidRPr="00545945">
              <w:rPr>
                <w:rFonts w:ascii="Times New Roman" w:hAnsi="Times New Roman"/>
                <w:sz w:val="24"/>
                <w:szCs w:val="24"/>
              </w:rPr>
              <w:t>актив</w:t>
            </w:r>
            <w:r w:rsidRPr="00545945">
              <w:rPr>
                <w:rFonts w:ascii="Times New Roman" w:hAnsi="Times New Roman"/>
                <w:sz w:val="24"/>
                <w:szCs w:val="24"/>
                <w:lang w:val="kk-KZ"/>
              </w:rPr>
              <w:t>терді сатып алу</w:t>
            </w:r>
          </w:p>
        </w:tc>
      </w:tr>
      <w:tr w:rsidR="00EF6307" w:rsidRPr="00545945" w:rsidTr="00AC6657">
        <w:tc>
          <w:tcPr>
            <w:tcW w:w="2660"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r w:rsidRPr="00545945">
              <w:rPr>
                <w:rFonts w:ascii="Times New Roman" w:hAnsi="Times New Roman"/>
                <w:sz w:val="24"/>
                <w:szCs w:val="24"/>
                <w:lang w:val="kk-KZ"/>
              </w:rPr>
              <w:t>Ұзақ мерзімді салымдардан пайыздар, Дивидендтер</w:t>
            </w:r>
          </w:p>
        </w:tc>
        <w:tc>
          <w:tcPr>
            <w:tcW w:w="708"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lang w:val="kk-KZ"/>
              </w:rPr>
            </w:pPr>
            <w:r w:rsidRPr="00545945">
              <w:rPr>
                <w:rFonts w:ascii="Times New Roman" w:hAnsi="Times New Roman"/>
                <w:sz w:val="24"/>
                <w:szCs w:val="24"/>
                <w:lang w:val="kk-KZ"/>
              </w:rPr>
              <w:t>Күрделі салымдар</w:t>
            </w:r>
          </w:p>
        </w:tc>
      </w:tr>
      <w:tr w:rsidR="00EF6307" w:rsidRPr="00545945" w:rsidTr="00AC6657">
        <w:tc>
          <w:tcPr>
            <w:tcW w:w="2660"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r w:rsidRPr="00545945">
              <w:rPr>
                <w:rFonts w:ascii="Times New Roman" w:hAnsi="Times New Roman"/>
                <w:sz w:val="24"/>
                <w:szCs w:val="24"/>
                <w:lang w:val="kk-KZ"/>
              </w:rPr>
              <w:t>Басқа қаржылық салымдарды қайтарып алу</w:t>
            </w:r>
          </w:p>
        </w:tc>
        <w:tc>
          <w:tcPr>
            <w:tcW w:w="708"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lang w:val="kk-KZ"/>
              </w:rPr>
            </w:pPr>
            <w:r w:rsidRPr="00545945">
              <w:rPr>
                <w:rFonts w:ascii="Times New Roman" w:hAnsi="Times New Roman"/>
                <w:sz w:val="24"/>
                <w:szCs w:val="24"/>
                <w:lang w:val="kk-KZ"/>
              </w:rPr>
              <w:t>Ұзақ мерзімді қаржылық салымдар</w:t>
            </w:r>
          </w:p>
        </w:tc>
      </w:tr>
      <w:tr w:rsidR="00EF6307" w:rsidRPr="00545945" w:rsidTr="00AC6657">
        <w:trPr>
          <w:cantSplit/>
        </w:trPr>
        <w:tc>
          <w:tcPr>
            <w:tcW w:w="6771" w:type="dxa"/>
            <w:gridSpan w:val="3"/>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b/>
                <w:sz w:val="24"/>
                <w:szCs w:val="24"/>
              </w:rPr>
            </w:pPr>
            <w:r w:rsidRPr="00545945">
              <w:rPr>
                <w:rFonts w:ascii="Times New Roman" w:hAnsi="Times New Roman"/>
                <w:b/>
                <w:sz w:val="24"/>
                <w:szCs w:val="24"/>
                <w:lang w:val="kk-KZ"/>
              </w:rPr>
              <w:t>Қаржылық қызметтен</w:t>
            </w:r>
            <w:r w:rsidRPr="00545945">
              <w:rPr>
                <w:rFonts w:ascii="Times New Roman" w:hAnsi="Times New Roman"/>
                <w:sz w:val="24"/>
                <w:szCs w:val="24"/>
                <w:lang w:val="kk-KZ"/>
              </w:rPr>
              <w:t xml:space="preserve"> </w:t>
            </w:r>
            <w:r w:rsidRPr="00545945">
              <w:rPr>
                <w:rFonts w:ascii="Times New Roman" w:hAnsi="Times New Roman"/>
                <w:b/>
                <w:sz w:val="24"/>
                <w:szCs w:val="24"/>
                <w:lang w:val="kk-KZ"/>
              </w:rPr>
              <w:t>Ақша қаражаттар ағыны</w:t>
            </w:r>
          </w:p>
        </w:tc>
      </w:tr>
      <w:tr w:rsidR="00EF6307" w:rsidRPr="00545945" w:rsidTr="00AC6657">
        <w:tc>
          <w:tcPr>
            <w:tcW w:w="2660"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lang w:val="kk-KZ"/>
              </w:rPr>
            </w:pPr>
            <w:r w:rsidRPr="00545945">
              <w:rPr>
                <w:rFonts w:ascii="Times New Roman" w:hAnsi="Times New Roman"/>
                <w:sz w:val="24"/>
                <w:szCs w:val="24"/>
                <w:lang w:val="kk-KZ"/>
              </w:rPr>
              <w:t>Қысқа мерзімді несиелер мен зайемдар</w:t>
            </w:r>
          </w:p>
        </w:tc>
        <w:tc>
          <w:tcPr>
            <w:tcW w:w="708"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r w:rsidRPr="00545945">
              <w:rPr>
                <w:rFonts w:ascii="Times New Roman" w:hAnsi="Times New Roman"/>
                <w:sz w:val="24"/>
                <w:szCs w:val="24"/>
                <w:lang w:val="kk-KZ"/>
              </w:rPr>
              <w:t>Қысқа мерзімді несиелер мен зайемдарды қайтару</w:t>
            </w:r>
          </w:p>
        </w:tc>
      </w:tr>
      <w:tr w:rsidR="00EF6307" w:rsidRPr="00545945" w:rsidTr="00AC6657">
        <w:tc>
          <w:tcPr>
            <w:tcW w:w="2660"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r w:rsidRPr="00545945">
              <w:rPr>
                <w:rFonts w:ascii="Times New Roman" w:hAnsi="Times New Roman"/>
                <w:sz w:val="24"/>
                <w:szCs w:val="24"/>
                <w:lang w:val="kk-KZ"/>
              </w:rPr>
              <w:t>Ұзақ мерзімді несиелер мен зайемдар</w:t>
            </w:r>
          </w:p>
        </w:tc>
        <w:tc>
          <w:tcPr>
            <w:tcW w:w="708"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r w:rsidRPr="00545945">
              <w:rPr>
                <w:rFonts w:ascii="Times New Roman" w:hAnsi="Times New Roman"/>
                <w:sz w:val="24"/>
                <w:szCs w:val="24"/>
                <w:lang w:val="kk-KZ"/>
              </w:rPr>
              <w:t>Ұзақ мерзімді несиелер мен зайемдарды қайтару</w:t>
            </w:r>
          </w:p>
        </w:tc>
      </w:tr>
      <w:tr w:rsidR="00EF6307" w:rsidRPr="00545945" w:rsidTr="00AC6657">
        <w:tc>
          <w:tcPr>
            <w:tcW w:w="2660"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r w:rsidRPr="00545945">
              <w:rPr>
                <w:rFonts w:ascii="Times New Roman" w:hAnsi="Times New Roman"/>
                <w:sz w:val="24"/>
                <w:szCs w:val="24"/>
                <w:lang w:val="kk-KZ"/>
              </w:rPr>
              <w:t>Акция эмиссияларынан түсімдер</w:t>
            </w:r>
          </w:p>
        </w:tc>
        <w:tc>
          <w:tcPr>
            <w:tcW w:w="708"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r w:rsidRPr="00545945">
              <w:rPr>
                <w:rFonts w:ascii="Times New Roman" w:hAnsi="Times New Roman"/>
                <w:sz w:val="24"/>
                <w:szCs w:val="24"/>
                <w:lang w:val="kk-KZ"/>
              </w:rPr>
              <w:t>Міндеттемелі бағалы қағаздарды өтеу</w:t>
            </w:r>
          </w:p>
        </w:tc>
      </w:tr>
      <w:tr w:rsidR="00EF6307" w:rsidRPr="00545945" w:rsidTr="00AC6657">
        <w:tc>
          <w:tcPr>
            <w:tcW w:w="2660"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r w:rsidRPr="00545945">
              <w:rPr>
                <w:rFonts w:ascii="Times New Roman" w:hAnsi="Times New Roman"/>
                <w:sz w:val="24"/>
                <w:szCs w:val="24"/>
                <w:lang w:val="kk-KZ"/>
              </w:rPr>
              <w:t>Мақсатты қаржыландыру</w:t>
            </w:r>
          </w:p>
        </w:tc>
        <w:tc>
          <w:tcPr>
            <w:tcW w:w="708"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p>
        </w:tc>
        <w:tc>
          <w:tcPr>
            <w:tcW w:w="3403" w:type="dxa"/>
            <w:tcBorders>
              <w:top w:val="single" w:sz="4" w:space="0" w:color="auto"/>
              <w:left w:val="single" w:sz="4" w:space="0" w:color="auto"/>
              <w:bottom w:val="single" w:sz="4" w:space="0" w:color="auto"/>
              <w:right w:val="single" w:sz="4" w:space="0" w:color="auto"/>
            </w:tcBorders>
          </w:tcPr>
          <w:p w:rsidR="00EF6307" w:rsidRPr="00545945" w:rsidRDefault="00EF6307" w:rsidP="00AC6657">
            <w:pPr>
              <w:tabs>
                <w:tab w:val="left" w:pos="709"/>
                <w:tab w:val="left" w:pos="1080"/>
              </w:tabs>
              <w:spacing w:after="0" w:line="240" w:lineRule="auto"/>
              <w:jc w:val="both"/>
              <w:rPr>
                <w:rFonts w:ascii="Times New Roman" w:hAnsi="Times New Roman"/>
                <w:sz w:val="24"/>
                <w:szCs w:val="24"/>
              </w:rPr>
            </w:pPr>
          </w:p>
        </w:tc>
      </w:tr>
    </w:tbl>
    <w:p w:rsidR="00EF6307" w:rsidRPr="00545945" w:rsidRDefault="00EF6307" w:rsidP="00545945">
      <w:pPr>
        <w:pStyle w:val="af3"/>
        <w:tabs>
          <w:tab w:val="left" w:pos="709"/>
          <w:tab w:val="left" w:pos="1080"/>
        </w:tabs>
        <w:spacing w:after="0"/>
        <w:ind w:left="0" w:firstLine="426"/>
        <w:jc w:val="both"/>
        <w:rPr>
          <w:b/>
          <w:lang w:val="kk-KZ"/>
        </w:rPr>
      </w:pPr>
    </w:p>
    <w:p w:rsidR="00EF6307" w:rsidRPr="00545945" w:rsidRDefault="00EF6307" w:rsidP="00545945">
      <w:pPr>
        <w:pStyle w:val="af3"/>
        <w:tabs>
          <w:tab w:val="left" w:pos="709"/>
          <w:tab w:val="left" w:pos="1080"/>
        </w:tabs>
        <w:spacing w:after="0"/>
        <w:ind w:left="0" w:firstLine="426"/>
        <w:jc w:val="both"/>
        <w:rPr>
          <w:lang w:val="kk-KZ"/>
        </w:rPr>
      </w:pPr>
      <w:r w:rsidRPr="00545945">
        <w:rPr>
          <w:lang w:val="kk-KZ"/>
        </w:rPr>
        <w:t>3. Болжаулы кезең өткеннен кейінгі кезеңдегі компания құнын есептеу үшін бірнеше әдіс қолданылады:</w:t>
      </w:r>
    </w:p>
    <w:p w:rsidR="00EF6307" w:rsidRPr="00545945" w:rsidRDefault="00EF6307" w:rsidP="00686408">
      <w:pPr>
        <w:pStyle w:val="af3"/>
        <w:numPr>
          <w:ilvl w:val="0"/>
          <w:numId w:val="83"/>
        </w:numPr>
        <w:tabs>
          <w:tab w:val="left" w:pos="709"/>
          <w:tab w:val="left" w:pos="1080"/>
        </w:tabs>
        <w:spacing w:after="0"/>
        <w:ind w:left="0" w:firstLine="426"/>
        <w:jc w:val="both"/>
        <w:rPr>
          <w:lang w:val="kk-KZ"/>
        </w:rPr>
      </w:pPr>
      <w:r w:rsidRPr="00545945">
        <w:rPr>
          <w:lang w:val="kk-KZ"/>
        </w:rPr>
        <w:t>Жойылу құны бойынша есептеу әдісі (егер қалған кезеңде компанияның активтерін қандай да болсын бір себептермен сатып жіберу қарастырылса);</w:t>
      </w:r>
    </w:p>
    <w:p w:rsidR="00EF6307" w:rsidRPr="00545945" w:rsidRDefault="00EF6307" w:rsidP="00686408">
      <w:pPr>
        <w:pStyle w:val="af3"/>
        <w:numPr>
          <w:ilvl w:val="0"/>
          <w:numId w:val="83"/>
        </w:numPr>
        <w:tabs>
          <w:tab w:val="left" w:pos="709"/>
          <w:tab w:val="left" w:pos="1080"/>
        </w:tabs>
        <w:spacing w:after="0"/>
        <w:ind w:left="0" w:firstLine="426"/>
        <w:jc w:val="both"/>
        <w:rPr>
          <w:lang w:val="kk-KZ"/>
        </w:rPr>
      </w:pPr>
      <w:r w:rsidRPr="00545945">
        <w:rPr>
          <w:lang w:val="kk-KZ"/>
        </w:rPr>
        <w:t>Таза активтер құны бойынша есептеу әдісі (қолмақты материалдық активтері бар тұрақты компанияларға қолайлы);</w:t>
      </w:r>
    </w:p>
    <w:p w:rsidR="00EF6307" w:rsidRPr="00545945" w:rsidRDefault="00EF6307" w:rsidP="00686408">
      <w:pPr>
        <w:pStyle w:val="af3"/>
        <w:numPr>
          <w:ilvl w:val="0"/>
          <w:numId w:val="83"/>
        </w:numPr>
        <w:tabs>
          <w:tab w:val="left" w:pos="709"/>
          <w:tab w:val="left" w:pos="1080"/>
        </w:tabs>
        <w:spacing w:after="0"/>
        <w:ind w:left="0" w:firstLine="426"/>
        <w:jc w:val="both"/>
        <w:rPr>
          <w:lang w:val="kk-KZ"/>
        </w:rPr>
      </w:pPr>
      <w:r w:rsidRPr="00545945">
        <w:rPr>
          <w:lang w:val="kk-KZ"/>
        </w:rPr>
        <w:t>Болжамды сатылу әдісі (ұқсас компаниялардың сатылу туралы ретроспективті мәліметтері негізінде);</w:t>
      </w:r>
    </w:p>
    <w:p w:rsidR="00EF6307" w:rsidRPr="00545945" w:rsidRDefault="00EF6307" w:rsidP="00686408">
      <w:pPr>
        <w:pStyle w:val="af3"/>
        <w:numPr>
          <w:ilvl w:val="0"/>
          <w:numId w:val="83"/>
        </w:numPr>
        <w:tabs>
          <w:tab w:val="left" w:pos="709"/>
          <w:tab w:val="left" w:pos="1080"/>
        </w:tabs>
        <w:spacing w:after="0"/>
        <w:ind w:left="0" w:firstLine="426"/>
        <w:jc w:val="both"/>
      </w:pPr>
      <w:r w:rsidRPr="00545945">
        <w:t>«Гордон</w:t>
      </w:r>
      <w:r w:rsidRPr="00545945">
        <w:rPr>
          <w:lang w:val="kk-KZ"/>
        </w:rPr>
        <w:t xml:space="preserve"> моделі</w:t>
      </w:r>
      <w:r w:rsidRPr="00545945">
        <w:t>».</w:t>
      </w:r>
    </w:p>
    <w:p w:rsidR="00EF6307" w:rsidRPr="00545945" w:rsidRDefault="00EF6307" w:rsidP="00545945">
      <w:pPr>
        <w:tabs>
          <w:tab w:val="left" w:pos="709"/>
          <w:tab w:val="left" w:pos="1080"/>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rPr>
        <w:lastRenderedPageBreak/>
        <w:t>Гордон</w:t>
      </w:r>
      <w:r w:rsidRPr="00545945">
        <w:rPr>
          <w:rFonts w:ascii="Times New Roman" w:hAnsi="Times New Roman"/>
          <w:sz w:val="24"/>
          <w:szCs w:val="24"/>
          <w:lang w:val="kk-KZ"/>
        </w:rPr>
        <w:t xml:space="preserve"> моделі</w:t>
      </w:r>
      <w:r w:rsidRPr="00545945">
        <w:rPr>
          <w:rFonts w:ascii="Times New Roman" w:hAnsi="Times New Roman"/>
          <w:color w:val="800000"/>
          <w:sz w:val="24"/>
          <w:szCs w:val="24"/>
        </w:rPr>
        <w:t xml:space="preserve"> </w:t>
      </w:r>
      <w:r w:rsidRPr="00545945">
        <w:rPr>
          <w:rFonts w:ascii="Times New Roman" w:hAnsi="Times New Roman"/>
          <w:color w:val="800000"/>
          <w:sz w:val="24"/>
          <w:szCs w:val="24"/>
          <w:lang w:val="kk-KZ"/>
        </w:rPr>
        <w:t xml:space="preserve"> </w:t>
      </w:r>
      <w:r w:rsidRPr="00545945">
        <w:rPr>
          <w:rFonts w:ascii="Times New Roman" w:hAnsi="Times New Roman"/>
          <w:sz w:val="24"/>
          <w:szCs w:val="24"/>
          <w:lang w:val="kk-KZ"/>
        </w:rPr>
        <w:t>болжамды кезеңнен</w:t>
      </w:r>
      <w:r w:rsidRPr="00545945">
        <w:rPr>
          <w:rFonts w:ascii="Times New Roman" w:hAnsi="Times New Roman"/>
          <w:color w:val="800000"/>
          <w:sz w:val="24"/>
          <w:szCs w:val="24"/>
          <w:lang w:val="kk-KZ"/>
        </w:rPr>
        <w:t xml:space="preserve"> </w:t>
      </w:r>
      <w:r w:rsidRPr="00545945">
        <w:rPr>
          <w:rFonts w:ascii="Times New Roman" w:hAnsi="Times New Roman"/>
          <w:sz w:val="24"/>
          <w:szCs w:val="24"/>
          <w:lang w:val="kk-KZ"/>
        </w:rPr>
        <w:t>асқаннан кейін компанияның ақша ағын қарқыны ұзақ бойы тұрақты болады деген болжамда.</w:t>
      </w:r>
      <w:r w:rsidRPr="00545945">
        <w:rPr>
          <w:rFonts w:ascii="Times New Roman" w:hAnsi="Times New Roman"/>
          <w:sz w:val="24"/>
          <w:szCs w:val="24"/>
        </w:rPr>
        <w:t xml:space="preserve"> Гордон</w:t>
      </w:r>
      <w:r w:rsidRPr="00545945">
        <w:rPr>
          <w:rFonts w:ascii="Times New Roman" w:hAnsi="Times New Roman"/>
          <w:sz w:val="24"/>
          <w:szCs w:val="24"/>
          <w:lang w:val="kk-KZ"/>
        </w:rPr>
        <w:t xml:space="preserve"> моделі бойынша болжамды кезеңнен өткеннен кейінгі кезеңдегі компанияның құнын анықтау келесі формула бойынша есептеледі:</w:t>
      </w:r>
    </w:p>
    <w:p w:rsidR="00EF6307" w:rsidRPr="00545945" w:rsidRDefault="00EF6307" w:rsidP="00545945">
      <w:pPr>
        <w:pStyle w:val="Text"/>
        <w:numPr>
          <w:ilvl w:val="12"/>
          <w:numId w:val="0"/>
        </w:numPr>
        <w:tabs>
          <w:tab w:val="left" w:pos="709"/>
          <w:tab w:val="left" w:pos="1080"/>
        </w:tabs>
        <w:spacing w:before="0" w:after="0"/>
        <w:ind w:firstLine="426"/>
        <w:rPr>
          <w:b/>
          <w:sz w:val="24"/>
          <w:szCs w:val="24"/>
          <w:lang w:val="kk-KZ"/>
        </w:rPr>
      </w:pPr>
    </w:p>
    <w:p w:rsidR="00EF6307" w:rsidRPr="00545945" w:rsidRDefault="00EF6307" w:rsidP="00545945">
      <w:pPr>
        <w:pStyle w:val="Text"/>
        <w:numPr>
          <w:ilvl w:val="12"/>
          <w:numId w:val="0"/>
        </w:numPr>
        <w:tabs>
          <w:tab w:val="left" w:pos="709"/>
          <w:tab w:val="left" w:pos="1080"/>
        </w:tabs>
        <w:spacing w:before="0" w:after="0"/>
        <w:ind w:firstLine="426"/>
        <w:rPr>
          <w:b/>
          <w:sz w:val="24"/>
          <w:szCs w:val="24"/>
          <w:lang w:val="kk-KZ"/>
        </w:rPr>
      </w:pPr>
      <w:r w:rsidRPr="00545945">
        <w:rPr>
          <w:b/>
          <w:sz w:val="24"/>
          <w:szCs w:val="24"/>
          <w:lang w:val="en-US"/>
        </w:rPr>
        <w:t>CF</w:t>
      </w:r>
      <w:r w:rsidRPr="00545945">
        <w:rPr>
          <w:b/>
          <w:sz w:val="24"/>
          <w:szCs w:val="24"/>
          <w:vertAlign w:val="subscript"/>
          <w:lang w:val="en-US"/>
        </w:rPr>
        <w:sym w:font="Symbol" w:char="F0B5"/>
      </w:r>
      <w:r w:rsidRPr="00545945">
        <w:rPr>
          <w:b/>
          <w:sz w:val="24"/>
          <w:szCs w:val="24"/>
          <w:lang w:val="en-US"/>
        </w:rPr>
        <w:t xml:space="preserve"> = CF</w:t>
      </w:r>
      <w:r w:rsidRPr="00545945">
        <w:rPr>
          <w:b/>
          <w:sz w:val="24"/>
          <w:szCs w:val="24"/>
          <w:vertAlign w:val="subscript"/>
          <w:lang w:val="en-US"/>
        </w:rPr>
        <w:t>n</w:t>
      </w:r>
      <w:r w:rsidRPr="00545945">
        <w:rPr>
          <w:b/>
          <w:sz w:val="24"/>
          <w:szCs w:val="24"/>
          <w:lang w:val="en-US"/>
        </w:rPr>
        <w:t>*(1+g)/(r-g)</w:t>
      </w:r>
    </w:p>
    <w:tbl>
      <w:tblPr>
        <w:tblW w:w="0" w:type="auto"/>
        <w:tblLayout w:type="fixed"/>
        <w:tblLook w:val="0000" w:firstRow="0" w:lastRow="0" w:firstColumn="0" w:lastColumn="0" w:noHBand="0" w:noVBand="0"/>
      </w:tblPr>
      <w:tblGrid>
        <w:gridCol w:w="1101"/>
        <w:gridCol w:w="5582"/>
      </w:tblGrid>
      <w:tr w:rsidR="00EF6307" w:rsidRPr="00545945" w:rsidTr="00AC6657">
        <w:tc>
          <w:tcPr>
            <w:tcW w:w="1101"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Мұнда:</w:t>
            </w:r>
          </w:p>
        </w:tc>
        <w:tc>
          <w:tcPr>
            <w:tcW w:w="5582"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p>
        </w:tc>
      </w:tr>
      <w:tr w:rsidR="00EF6307" w:rsidRPr="00545945" w:rsidTr="00AC6657">
        <w:tc>
          <w:tcPr>
            <w:tcW w:w="1101"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CFn</w:t>
            </w:r>
          </w:p>
        </w:tc>
        <w:tc>
          <w:tcPr>
            <w:tcW w:w="5582"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соңғы болжамды кезеңнің бос ақша ағыны;</w:t>
            </w:r>
          </w:p>
        </w:tc>
      </w:tr>
      <w:tr w:rsidR="00EF6307" w:rsidRPr="00545945" w:rsidTr="00AC6657">
        <w:tc>
          <w:tcPr>
            <w:tcW w:w="1101"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g</w:t>
            </w:r>
          </w:p>
        </w:tc>
        <w:tc>
          <w:tcPr>
            <w:tcW w:w="5582"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бос ақша ағынының шексізідктегі өсу коэффициенті.</w:t>
            </w:r>
          </w:p>
        </w:tc>
      </w:tr>
    </w:tbl>
    <w:p w:rsidR="00EF6307" w:rsidRPr="00545945" w:rsidRDefault="00EF6307" w:rsidP="00545945">
      <w:pPr>
        <w:pStyle w:val="af3"/>
        <w:tabs>
          <w:tab w:val="left" w:pos="709"/>
          <w:tab w:val="left" w:pos="1080"/>
        </w:tabs>
        <w:spacing w:after="0"/>
        <w:ind w:left="0" w:firstLine="426"/>
        <w:jc w:val="both"/>
        <w:rPr>
          <w:lang w:val="kk-KZ"/>
        </w:rPr>
      </w:pPr>
    </w:p>
    <w:p w:rsidR="00EF6307" w:rsidRPr="00545945" w:rsidRDefault="00EF6307" w:rsidP="00545945">
      <w:pPr>
        <w:pStyle w:val="af3"/>
        <w:tabs>
          <w:tab w:val="left" w:pos="709"/>
        </w:tabs>
        <w:spacing w:after="0"/>
        <w:ind w:left="0" w:firstLine="426"/>
        <w:jc w:val="both"/>
        <w:rPr>
          <w:b/>
          <w:lang w:val="kk-KZ"/>
        </w:rPr>
      </w:pPr>
      <w:r w:rsidRPr="00545945">
        <w:rPr>
          <w:b/>
          <w:lang w:val="kk-KZ"/>
        </w:rPr>
        <w:tab/>
        <w:t>Дисконттау мөлшерлемесін анықтау;</w:t>
      </w:r>
    </w:p>
    <w:p w:rsidR="00EF6307" w:rsidRPr="00545945" w:rsidRDefault="00EF6307" w:rsidP="00545945">
      <w:pPr>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ab/>
        <w:t>Дисконттау әдісінің негізі</w:t>
      </w:r>
      <w:r w:rsidRPr="00545945">
        <w:rPr>
          <w:rFonts w:ascii="Times New Roman" w:hAnsi="Times New Roman"/>
          <w:b/>
          <w:sz w:val="24"/>
          <w:szCs w:val="24"/>
          <w:lang w:val="kk-KZ"/>
        </w:rPr>
        <w:t xml:space="preserve"> </w:t>
      </w:r>
      <w:r w:rsidRPr="00545945">
        <w:rPr>
          <w:rFonts w:ascii="Times New Roman" w:hAnsi="Times New Roman"/>
          <w:sz w:val="24"/>
          <w:szCs w:val="24"/>
          <w:lang w:val="kk-KZ"/>
        </w:rPr>
        <w:t xml:space="preserve">дисконттау мөлшерлемесін негіздеу. </w:t>
      </w:r>
    </w:p>
    <w:p w:rsidR="00EF6307" w:rsidRPr="00545945" w:rsidRDefault="00EF6307" w:rsidP="00545945">
      <w:pPr>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b/>
          <w:sz w:val="24"/>
          <w:szCs w:val="24"/>
          <w:lang w:val="kk-KZ"/>
        </w:rPr>
        <w:t xml:space="preserve">Дисконттау мөлшерлемесі – </w:t>
      </w:r>
      <w:r w:rsidRPr="00545945">
        <w:rPr>
          <w:rFonts w:ascii="Times New Roman" w:hAnsi="Times New Roman"/>
          <w:sz w:val="24"/>
          <w:szCs w:val="24"/>
          <w:lang w:val="kk-KZ"/>
        </w:rPr>
        <w:t>ол болашақатағы ақша ағынын  ағымдағы (бүгінгі)  құнға айналдырудың табыс мөлшерлемесі.</w:t>
      </w:r>
    </w:p>
    <w:p w:rsidR="00EF6307" w:rsidRPr="00545945" w:rsidRDefault="00EF6307" w:rsidP="00545945">
      <w:pPr>
        <w:tabs>
          <w:tab w:val="left" w:pos="709"/>
          <w:tab w:val="left" w:pos="1080"/>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Дисконттау мөлшерлемесін есептеу әдісінің бірі - оны компанияның капитал құнының (Weighted Average Cost of Capital)  орташа салмақты деңгейінде бекіту</w:t>
      </w:r>
    </w:p>
    <w:p w:rsidR="00AC6657" w:rsidRDefault="00AC6657" w:rsidP="00545945">
      <w:pPr>
        <w:tabs>
          <w:tab w:val="left" w:pos="709"/>
          <w:tab w:val="left" w:pos="1080"/>
        </w:tabs>
        <w:spacing w:after="0" w:line="240" w:lineRule="auto"/>
        <w:ind w:firstLine="426"/>
        <w:jc w:val="both"/>
        <w:rPr>
          <w:rFonts w:ascii="Times New Roman" w:hAnsi="Times New Roman"/>
          <w:b/>
          <w:sz w:val="24"/>
          <w:szCs w:val="24"/>
          <w:lang w:val="kk-KZ"/>
        </w:rPr>
      </w:pPr>
    </w:p>
    <w:p w:rsidR="00EF6307" w:rsidRDefault="00EF6307" w:rsidP="00545945">
      <w:pPr>
        <w:tabs>
          <w:tab w:val="left" w:pos="709"/>
          <w:tab w:val="left" w:pos="1080"/>
        </w:tabs>
        <w:spacing w:after="0" w:line="240" w:lineRule="auto"/>
        <w:ind w:firstLine="426"/>
        <w:jc w:val="both"/>
        <w:rPr>
          <w:rFonts w:ascii="Times New Roman" w:hAnsi="Times New Roman"/>
          <w:b/>
          <w:sz w:val="24"/>
          <w:szCs w:val="24"/>
          <w:lang w:val="kk-KZ"/>
        </w:rPr>
      </w:pPr>
      <w:r w:rsidRPr="00545945">
        <w:rPr>
          <w:rFonts w:ascii="Times New Roman" w:hAnsi="Times New Roman"/>
          <w:b/>
          <w:sz w:val="24"/>
          <w:szCs w:val="24"/>
          <w:lang w:val="en-US"/>
        </w:rPr>
        <w:t>WACC = r = CSE*w1 + CD*w2</w:t>
      </w:r>
    </w:p>
    <w:p w:rsidR="00AC6657" w:rsidRPr="00AC6657" w:rsidRDefault="00AC6657" w:rsidP="00545945">
      <w:pPr>
        <w:tabs>
          <w:tab w:val="left" w:pos="709"/>
          <w:tab w:val="left" w:pos="1080"/>
        </w:tabs>
        <w:spacing w:after="0" w:line="240" w:lineRule="auto"/>
        <w:ind w:firstLine="426"/>
        <w:jc w:val="both"/>
        <w:rPr>
          <w:rFonts w:ascii="Times New Roman" w:hAnsi="Times New Roman"/>
          <w:b/>
          <w:sz w:val="24"/>
          <w:szCs w:val="24"/>
          <w:lang w:val="kk-KZ"/>
        </w:rPr>
      </w:pPr>
    </w:p>
    <w:tbl>
      <w:tblPr>
        <w:tblW w:w="0" w:type="auto"/>
        <w:tblLayout w:type="fixed"/>
        <w:tblLook w:val="0000" w:firstRow="0" w:lastRow="0" w:firstColumn="0" w:lastColumn="0" w:noHBand="0" w:noVBand="0"/>
      </w:tblPr>
      <w:tblGrid>
        <w:gridCol w:w="1191"/>
        <w:gridCol w:w="5580"/>
      </w:tblGrid>
      <w:tr w:rsidR="00EF6307" w:rsidRPr="00545945" w:rsidTr="00AC6657">
        <w:tc>
          <w:tcPr>
            <w:tcW w:w="1191"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Мұнда:</w:t>
            </w:r>
          </w:p>
        </w:tc>
        <w:tc>
          <w:tcPr>
            <w:tcW w:w="5580"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p>
        </w:tc>
      </w:tr>
      <w:tr w:rsidR="00EF6307" w:rsidRPr="00545945" w:rsidTr="00AC6657">
        <w:tc>
          <w:tcPr>
            <w:tcW w:w="1191"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CSE</w:t>
            </w:r>
          </w:p>
        </w:tc>
        <w:tc>
          <w:tcPr>
            <w:tcW w:w="5580"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Меншік (акционерл</w:t>
            </w:r>
            <w:r w:rsidRPr="00545945">
              <w:rPr>
                <w:sz w:val="24"/>
                <w:szCs w:val="24"/>
                <w:lang w:val="kk-KZ"/>
              </w:rPr>
              <w:t>ік</w:t>
            </w:r>
            <w:r w:rsidRPr="00545945">
              <w:rPr>
                <w:sz w:val="24"/>
                <w:szCs w:val="24"/>
                <w:lang w:val="ru-RU"/>
              </w:rPr>
              <w:t>) капиталдың құны;</w:t>
            </w:r>
          </w:p>
        </w:tc>
      </w:tr>
      <w:tr w:rsidR="00EF6307" w:rsidRPr="00545945" w:rsidTr="00AC6657">
        <w:tc>
          <w:tcPr>
            <w:tcW w:w="1191"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w</w:t>
            </w:r>
            <w:r w:rsidRPr="00545945">
              <w:rPr>
                <w:b/>
                <w:sz w:val="24"/>
                <w:szCs w:val="24"/>
                <w:lang w:val="ru-RU"/>
              </w:rPr>
              <w:t>1</w:t>
            </w:r>
          </w:p>
        </w:tc>
        <w:tc>
          <w:tcPr>
            <w:tcW w:w="5580" w:type="dxa"/>
          </w:tcPr>
          <w:p w:rsidR="00EF6307" w:rsidRPr="00545945" w:rsidRDefault="00AC6657" w:rsidP="00AC6657">
            <w:pPr>
              <w:pStyle w:val="Text"/>
              <w:numPr>
                <w:ilvl w:val="12"/>
                <w:numId w:val="0"/>
              </w:numPr>
              <w:tabs>
                <w:tab w:val="left" w:pos="709"/>
                <w:tab w:val="left" w:pos="1080"/>
              </w:tabs>
              <w:spacing w:before="0" w:after="0"/>
              <w:rPr>
                <w:sz w:val="24"/>
                <w:szCs w:val="24"/>
                <w:lang w:val="ru-RU"/>
              </w:rPr>
            </w:pPr>
            <w:r>
              <w:rPr>
                <w:sz w:val="24"/>
                <w:szCs w:val="24"/>
                <w:lang w:val="ru-RU"/>
              </w:rPr>
              <w:t xml:space="preserve">- </w:t>
            </w:r>
            <w:r w:rsidR="00EF6307" w:rsidRPr="00545945">
              <w:rPr>
                <w:sz w:val="24"/>
                <w:szCs w:val="24"/>
                <w:lang w:val="ru-RU"/>
              </w:rPr>
              <w:t>компания капиталындағы акционерлік капиталдың үлесі;</w:t>
            </w:r>
          </w:p>
        </w:tc>
      </w:tr>
      <w:tr w:rsidR="00EF6307" w:rsidRPr="00545945" w:rsidTr="00AC6657">
        <w:tc>
          <w:tcPr>
            <w:tcW w:w="1191"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CD</w:t>
            </w:r>
          </w:p>
        </w:tc>
        <w:tc>
          <w:tcPr>
            <w:tcW w:w="5580"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қарыз капиталының құны;</w:t>
            </w:r>
          </w:p>
        </w:tc>
      </w:tr>
      <w:tr w:rsidR="00EF6307" w:rsidRPr="00545945" w:rsidTr="00AC6657">
        <w:tc>
          <w:tcPr>
            <w:tcW w:w="1191"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W</w:t>
            </w:r>
            <w:r w:rsidRPr="00545945">
              <w:rPr>
                <w:b/>
                <w:sz w:val="24"/>
                <w:szCs w:val="24"/>
                <w:lang w:val="ru-RU"/>
              </w:rPr>
              <w:t>2</w:t>
            </w:r>
          </w:p>
        </w:tc>
        <w:tc>
          <w:tcPr>
            <w:tcW w:w="5580"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компания капиталындағы қарыз капиталының үлесі;</w:t>
            </w:r>
          </w:p>
        </w:tc>
      </w:tr>
    </w:tbl>
    <w:p w:rsidR="00EF6307" w:rsidRPr="00545945" w:rsidRDefault="00EF6307" w:rsidP="00545945">
      <w:pPr>
        <w:tabs>
          <w:tab w:val="left" w:pos="709"/>
          <w:tab w:val="left" w:pos="1080"/>
        </w:tabs>
        <w:spacing w:after="0" w:line="240" w:lineRule="auto"/>
        <w:ind w:firstLine="426"/>
        <w:jc w:val="both"/>
        <w:rPr>
          <w:rFonts w:ascii="Times New Roman" w:hAnsi="Times New Roman"/>
          <w:b/>
          <w:sz w:val="24"/>
          <w:szCs w:val="24"/>
          <w:lang w:val="kk-KZ"/>
        </w:rPr>
      </w:pPr>
    </w:p>
    <w:p w:rsidR="00EF6307" w:rsidRPr="00545945" w:rsidRDefault="00EF6307" w:rsidP="00545945">
      <w:pPr>
        <w:tabs>
          <w:tab w:val="left" w:pos="709"/>
          <w:tab w:val="left" w:pos="1080"/>
        </w:tabs>
        <w:spacing w:after="0" w:line="240" w:lineRule="auto"/>
        <w:ind w:firstLine="426"/>
        <w:jc w:val="both"/>
        <w:rPr>
          <w:rFonts w:ascii="Times New Roman" w:hAnsi="Times New Roman"/>
          <w:b/>
          <w:sz w:val="24"/>
          <w:szCs w:val="24"/>
          <w:lang w:val="kk-KZ"/>
        </w:rPr>
      </w:pPr>
      <w:r w:rsidRPr="00545945">
        <w:rPr>
          <w:rFonts w:ascii="Times New Roman" w:hAnsi="Times New Roman"/>
          <w:b/>
          <w:sz w:val="24"/>
          <w:szCs w:val="24"/>
          <w:lang w:val="en-US"/>
        </w:rPr>
        <w:t>CSE =  r</w:t>
      </w:r>
      <w:r w:rsidRPr="00545945">
        <w:rPr>
          <w:rFonts w:ascii="Times New Roman" w:hAnsi="Times New Roman"/>
          <w:b/>
          <w:sz w:val="24"/>
          <w:szCs w:val="24"/>
          <w:vertAlign w:val="subscript"/>
          <w:lang w:val="en-US"/>
        </w:rPr>
        <w:t xml:space="preserve">0 </w:t>
      </w:r>
      <w:r w:rsidRPr="00545945">
        <w:rPr>
          <w:rFonts w:ascii="Times New Roman" w:hAnsi="Times New Roman"/>
          <w:b/>
          <w:sz w:val="24"/>
          <w:szCs w:val="24"/>
          <w:lang w:val="en-US"/>
        </w:rPr>
        <w:t>+ r</w:t>
      </w:r>
      <w:r w:rsidRPr="00545945">
        <w:rPr>
          <w:rFonts w:ascii="Times New Roman" w:hAnsi="Times New Roman"/>
          <w:b/>
          <w:sz w:val="24"/>
          <w:szCs w:val="24"/>
          <w:vertAlign w:val="subscript"/>
          <w:lang w:val="en-US"/>
        </w:rPr>
        <w:t>m</w:t>
      </w:r>
      <w:r w:rsidRPr="00545945">
        <w:rPr>
          <w:rFonts w:ascii="Times New Roman" w:hAnsi="Times New Roman"/>
          <w:b/>
          <w:sz w:val="24"/>
          <w:szCs w:val="24"/>
          <w:lang w:val="en-US"/>
        </w:rPr>
        <w:t xml:space="preserve"> + r</w:t>
      </w:r>
      <w:r w:rsidRPr="00545945">
        <w:rPr>
          <w:rFonts w:ascii="Times New Roman" w:hAnsi="Times New Roman"/>
          <w:b/>
          <w:sz w:val="24"/>
          <w:szCs w:val="24"/>
          <w:vertAlign w:val="subscript"/>
          <w:lang w:val="en-US"/>
        </w:rPr>
        <w:t>c</w:t>
      </w:r>
      <w:r w:rsidRPr="00545945">
        <w:rPr>
          <w:rFonts w:ascii="Times New Roman" w:hAnsi="Times New Roman"/>
          <w:b/>
          <w:sz w:val="24"/>
          <w:szCs w:val="24"/>
          <w:lang w:val="en-US"/>
        </w:rPr>
        <w:t xml:space="preserve"> </w:t>
      </w:r>
    </w:p>
    <w:p w:rsidR="00EF6307" w:rsidRPr="00545945" w:rsidRDefault="00EF6307" w:rsidP="00545945">
      <w:pPr>
        <w:tabs>
          <w:tab w:val="left" w:pos="709"/>
          <w:tab w:val="left" w:pos="1080"/>
        </w:tabs>
        <w:spacing w:after="0" w:line="240" w:lineRule="auto"/>
        <w:ind w:firstLine="426"/>
        <w:jc w:val="both"/>
        <w:rPr>
          <w:rFonts w:ascii="Times New Roman" w:hAnsi="Times New Roman"/>
          <w:b/>
          <w:sz w:val="24"/>
          <w:szCs w:val="24"/>
          <w:lang w:val="kk-KZ"/>
        </w:rPr>
      </w:pPr>
    </w:p>
    <w:tbl>
      <w:tblPr>
        <w:tblW w:w="0" w:type="auto"/>
        <w:tblLayout w:type="fixed"/>
        <w:tblLook w:val="0000" w:firstRow="0" w:lastRow="0" w:firstColumn="0" w:lastColumn="0" w:noHBand="0" w:noVBand="0"/>
      </w:tblPr>
      <w:tblGrid>
        <w:gridCol w:w="1188"/>
        <w:gridCol w:w="5583"/>
      </w:tblGrid>
      <w:tr w:rsidR="00EF6307" w:rsidRPr="00545945" w:rsidTr="00AC6657">
        <w:tc>
          <w:tcPr>
            <w:tcW w:w="1188"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Мұнда:</w:t>
            </w:r>
          </w:p>
        </w:tc>
        <w:tc>
          <w:tcPr>
            <w:tcW w:w="5583"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p>
        </w:tc>
      </w:tr>
      <w:tr w:rsidR="00EF6307" w:rsidRPr="00545945" w:rsidTr="00AC6657">
        <w:tc>
          <w:tcPr>
            <w:tcW w:w="1188"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lastRenderedPageBreak/>
              <w:t>r</w:t>
            </w:r>
            <w:r w:rsidRPr="00545945">
              <w:rPr>
                <w:b/>
                <w:sz w:val="24"/>
                <w:szCs w:val="24"/>
                <w:vertAlign w:val="subscript"/>
                <w:lang w:val="ru-RU"/>
              </w:rPr>
              <w:t>0</w:t>
            </w:r>
          </w:p>
        </w:tc>
        <w:tc>
          <w:tcPr>
            <w:tcW w:w="5583"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тәуекелсіздік мөлшерлеме, %;</w:t>
            </w:r>
          </w:p>
        </w:tc>
      </w:tr>
      <w:tr w:rsidR="00EF6307" w:rsidRPr="00545945" w:rsidTr="00AC6657">
        <w:tc>
          <w:tcPr>
            <w:tcW w:w="1188"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r</w:t>
            </w:r>
            <w:r w:rsidRPr="00545945">
              <w:rPr>
                <w:b/>
                <w:sz w:val="24"/>
                <w:szCs w:val="24"/>
                <w:vertAlign w:val="subscript"/>
                <w:lang w:val="en-US"/>
              </w:rPr>
              <w:t>m</w:t>
            </w:r>
          </w:p>
        </w:tc>
        <w:tc>
          <w:tcPr>
            <w:tcW w:w="5583"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тәуекел үшін сый ақы (нарықтық мөлшерлеменің тәуекелсіздік мөлшерлемеден асуы), %;</w:t>
            </w:r>
          </w:p>
        </w:tc>
      </w:tr>
      <w:tr w:rsidR="00EF6307" w:rsidRPr="00545945" w:rsidTr="00AC6657">
        <w:tc>
          <w:tcPr>
            <w:tcW w:w="1188"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r</w:t>
            </w:r>
            <w:r w:rsidRPr="00545945">
              <w:rPr>
                <w:b/>
                <w:sz w:val="24"/>
                <w:szCs w:val="24"/>
                <w:vertAlign w:val="subscript"/>
                <w:lang w:val="en-US"/>
              </w:rPr>
              <w:t>c</w:t>
            </w:r>
          </w:p>
        </w:tc>
        <w:tc>
          <w:tcPr>
            <w:tcW w:w="5583"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компанияның спецификалық тәуекелі, %;</w:t>
            </w:r>
          </w:p>
        </w:tc>
      </w:tr>
    </w:tbl>
    <w:p w:rsidR="00EF6307" w:rsidRPr="00545945" w:rsidRDefault="00EF6307" w:rsidP="00545945">
      <w:pPr>
        <w:tabs>
          <w:tab w:val="left" w:pos="709"/>
          <w:tab w:val="left" w:pos="1080"/>
        </w:tabs>
        <w:spacing w:after="0" w:line="240" w:lineRule="auto"/>
        <w:ind w:firstLine="426"/>
        <w:jc w:val="both"/>
        <w:rPr>
          <w:rFonts w:ascii="Times New Roman" w:hAnsi="Times New Roman"/>
          <w:b/>
          <w:sz w:val="24"/>
          <w:szCs w:val="24"/>
          <w:lang w:val="kk-KZ"/>
        </w:rPr>
      </w:pPr>
    </w:p>
    <w:p w:rsidR="00EF6307" w:rsidRPr="00545945" w:rsidRDefault="00EF6307" w:rsidP="00545945">
      <w:pPr>
        <w:tabs>
          <w:tab w:val="left" w:pos="709"/>
          <w:tab w:val="left" w:pos="1080"/>
        </w:tabs>
        <w:spacing w:after="0" w:line="240" w:lineRule="auto"/>
        <w:ind w:firstLine="426"/>
        <w:jc w:val="both"/>
        <w:rPr>
          <w:rFonts w:ascii="Times New Roman" w:hAnsi="Times New Roman"/>
          <w:b/>
          <w:sz w:val="24"/>
          <w:szCs w:val="24"/>
          <w:lang w:val="kk-KZ"/>
        </w:rPr>
      </w:pPr>
      <w:r w:rsidRPr="00545945">
        <w:rPr>
          <w:rFonts w:ascii="Times New Roman" w:hAnsi="Times New Roman"/>
          <w:b/>
          <w:sz w:val="24"/>
          <w:szCs w:val="24"/>
          <w:lang w:val="en-US"/>
        </w:rPr>
        <w:t>CD =  (r</w:t>
      </w:r>
      <w:r w:rsidRPr="00545945">
        <w:rPr>
          <w:rFonts w:ascii="Times New Roman" w:hAnsi="Times New Roman"/>
          <w:b/>
          <w:sz w:val="24"/>
          <w:szCs w:val="24"/>
          <w:vertAlign w:val="subscript"/>
          <w:lang w:val="en-US"/>
        </w:rPr>
        <w:t xml:space="preserve">0 </w:t>
      </w:r>
      <w:r w:rsidRPr="00545945">
        <w:rPr>
          <w:rFonts w:ascii="Times New Roman" w:hAnsi="Times New Roman"/>
          <w:b/>
          <w:sz w:val="24"/>
          <w:szCs w:val="24"/>
          <w:lang w:val="en-US"/>
        </w:rPr>
        <w:t>+ r</w:t>
      </w:r>
      <w:r w:rsidRPr="00545945">
        <w:rPr>
          <w:rFonts w:ascii="Times New Roman" w:hAnsi="Times New Roman"/>
          <w:b/>
          <w:sz w:val="24"/>
          <w:szCs w:val="24"/>
          <w:vertAlign w:val="subscript"/>
          <w:lang w:val="en-US"/>
        </w:rPr>
        <w:t>l</w:t>
      </w:r>
      <w:r w:rsidRPr="00545945">
        <w:rPr>
          <w:rFonts w:ascii="Times New Roman" w:hAnsi="Times New Roman"/>
          <w:b/>
          <w:sz w:val="24"/>
          <w:szCs w:val="24"/>
          <w:lang w:val="en-US"/>
        </w:rPr>
        <w:t xml:space="preserve"> )*(1-T)</w:t>
      </w:r>
    </w:p>
    <w:p w:rsidR="00EF6307" w:rsidRPr="00545945" w:rsidRDefault="00EF6307" w:rsidP="00545945">
      <w:pPr>
        <w:tabs>
          <w:tab w:val="left" w:pos="709"/>
          <w:tab w:val="left" w:pos="1080"/>
        </w:tabs>
        <w:spacing w:after="0" w:line="240" w:lineRule="auto"/>
        <w:ind w:firstLine="426"/>
        <w:jc w:val="both"/>
        <w:rPr>
          <w:rFonts w:ascii="Times New Roman" w:hAnsi="Times New Roman"/>
          <w:b/>
          <w:sz w:val="24"/>
          <w:szCs w:val="24"/>
          <w:lang w:val="kk-KZ"/>
        </w:rPr>
      </w:pPr>
    </w:p>
    <w:tbl>
      <w:tblPr>
        <w:tblW w:w="0" w:type="auto"/>
        <w:tblLayout w:type="fixed"/>
        <w:tblLook w:val="0000" w:firstRow="0" w:lastRow="0" w:firstColumn="0" w:lastColumn="0" w:noHBand="0" w:noVBand="0"/>
      </w:tblPr>
      <w:tblGrid>
        <w:gridCol w:w="1190"/>
        <w:gridCol w:w="5581"/>
      </w:tblGrid>
      <w:tr w:rsidR="00EF6307" w:rsidRPr="00545945" w:rsidTr="00AC6657">
        <w:tc>
          <w:tcPr>
            <w:tcW w:w="1190"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Мұнда:</w:t>
            </w:r>
          </w:p>
        </w:tc>
        <w:tc>
          <w:tcPr>
            <w:tcW w:w="5581"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p>
        </w:tc>
      </w:tr>
      <w:tr w:rsidR="00EF6307" w:rsidRPr="00545945" w:rsidTr="00AC6657">
        <w:tc>
          <w:tcPr>
            <w:tcW w:w="1190"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r</w:t>
            </w:r>
            <w:r w:rsidRPr="00545945">
              <w:rPr>
                <w:b/>
                <w:sz w:val="24"/>
                <w:szCs w:val="24"/>
                <w:vertAlign w:val="subscript"/>
                <w:lang w:val="en-US"/>
              </w:rPr>
              <w:t>l</w:t>
            </w:r>
          </w:p>
        </w:tc>
        <w:tc>
          <w:tcPr>
            <w:tcW w:w="5581"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xml:space="preserve">- қарыз қаражаттары бойынша тәуекел үшін сый ақы (нарықтық мөлшерлеменің тәуекелсіздік мөлшерлемеден асуы),%; </w:t>
            </w:r>
          </w:p>
        </w:tc>
      </w:tr>
      <w:tr w:rsidR="00EF6307" w:rsidRPr="00545945" w:rsidTr="00AC6657">
        <w:tc>
          <w:tcPr>
            <w:tcW w:w="1190"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T</w:t>
            </w:r>
          </w:p>
        </w:tc>
        <w:tc>
          <w:tcPr>
            <w:tcW w:w="5581"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Табысқа салық салу мөлшерлемесі, %;</w:t>
            </w:r>
          </w:p>
        </w:tc>
      </w:tr>
    </w:tbl>
    <w:p w:rsidR="00EF6307" w:rsidRPr="00545945" w:rsidRDefault="00EF6307" w:rsidP="00545945">
      <w:pPr>
        <w:pStyle w:val="3"/>
        <w:tabs>
          <w:tab w:val="left" w:pos="709"/>
          <w:tab w:val="left" w:pos="1080"/>
        </w:tabs>
        <w:spacing w:before="0" w:after="0"/>
        <w:ind w:firstLine="426"/>
        <w:jc w:val="both"/>
        <w:rPr>
          <w:rFonts w:ascii="Times New Roman" w:hAnsi="Times New Roman"/>
          <w:b w:val="0"/>
          <w:sz w:val="24"/>
          <w:szCs w:val="24"/>
          <w:lang w:val="kk-KZ"/>
        </w:rPr>
      </w:pPr>
      <w:r w:rsidRPr="00545945">
        <w:rPr>
          <w:rFonts w:ascii="Times New Roman" w:hAnsi="Times New Roman"/>
          <w:sz w:val="24"/>
          <w:szCs w:val="24"/>
          <w:lang w:val="kk-KZ"/>
        </w:rPr>
        <w:t>Капитализациялау әдісі</w:t>
      </w:r>
    </w:p>
    <w:p w:rsidR="00EF6307" w:rsidRPr="00545945" w:rsidRDefault="00EF6307" w:rsidP="00545945">
      <w:pPr>
        <w:pStyle w:val="3"/>
        <w:tabs>
          <w:tab w:val="left" w:pos="709"/>
        </w:tabs>
        <w:spacing w:before="0" w:after="0"/>
        <w:ind w:firstLine="426"/>
        <w:jc w:val="both"/>
        <w:rPr>
          <w:rFonts w:ascii="Times New Roman" w:hAnsi="Times New Roman"/>
          <w:b w:val="0"/>
          <w:sz w:val="24"/>
          <w:szCs w:val="24"/>
          <w:lang w:val="kk-KZ"/>
        </w:rPr>
      </w:pPr>
      <w:r w:rsidRPr="00545945">
        <w:rPr>
          <w:rFonts w:ascii="Times New Roman" w:hAnsi="Times New Roman"/>
          <w:b w:val="0"/>
          <w:sz w:val="24"/>
          <w:szCs w:val="24"/>
          <w:lang w:val="kk-KZ"/>
        </w:rPr>
        <w:tab/>
        <w:t>Капитализациялау әдісі дисконнтау әдісіне ұқсас, бизнестің құны оның болашақатаға табысының бүгінгі құнымен анықталады.</w:t>
      </w:r>
    </w:p>
    <w:p w:rsidR="00EF6307" w:rsidRPr="00545945" w:rsidRDefault="00EF6307" w:rsidP="00545945">
      <w:pPr>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ab/>
        <w:t>Бұл әдіс компанияның қызмет ету мерзімі шексіз ұзақ және табыстары тұрақты болады деген сенім болғанда қолданылады.</w:t>
      </w:r>
    </w:p>
    <w:p w:rsidR="00EF6307" w:rsidRPr="00545945" w:rsidRDefault="00EF6307" w:rsidP="00545945">
      <w:pPr>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ab/>
        <w:t>Әдісті қолдану келесі процедураларды жүзеге асыруды қарастырады:</w:t>
      </w:r>
    </w:p>
    <w:p w:rsidR="00EF6307" w:rsidRPr="00545945" w:rsidRDefault="00EF6307" w:rsidP="00686408">
      <w:pPr>
        <w:numPr>
          <w:ilvl w:val="0"/>
          <w:numId w:val="84"/>
        </w:numPr>
        <w:tabs>
          <w:tab w:val="left" w:pos="709"/>
          <w:tab w:val="left" w:pos="1080"/>
        </w:tabs>
        <w:spacing w:after="0" w:line="240" w:lineRule="auto"/>
        <w:ind w:left="0" w:firstLine="426"/>
        <w:jc w:val="both"/>
        <w:rPr>
          <w:rFonts w:ascii="Times New Roman" w:hAnsi="Times New Roman"/>
          <w:sz w:val="24"/>
          <w:szCs w:val="24"/>
          <w:lang w:val="kk-KZ"/>
        </w:rPr>
      </w:pPr>
      <w:r w:rsidRPr="00545945">
        <w:rPr>
          <w:rFonts w:ascii="Times New Roman" w:hAnsi="Times New Roman"/>
          <w:sz w:val="24"/>
          <w:szCs w:val="24"/>
          <w:lang w:val="kk-KZ"/>
        </w:rPr>
        <w:t>қаржылық есепті дайындау мен талдау;</w:t>
      </w:r>
    </w:p>
    <w:p w:rsidR="00EF6307" w:rsidRPr="00545945" w:rsidRDefault="00EF6307" w:rsidP="00686408">
      <w:pPr>
        <w:numPr>
          <w:ilvl w:val="0"/>
          <w:numId w:val="84"/>
        </w:numPr>
        <w:tabs>
          <w:tab w:val="left" w:pos="709"/>
          <w:tab w:val="left" w:pos="1080"/>
        </w:tabs>
        <w:spacing w:after="0" w:line="240" w:lineRule="auto"/>
        <w:ind w:left="0" w:firstLine="426"/>
        <w:jc w:val="both"/>
        <w:rPr>
          <w:rFonts w:ascii="Times New Roman" w:hAnsi="Times New Roman"/>
          <w:sz w:val="24"/>
          <w:szCs w:val="24"/>
        </w:rPr>
      </w:pPr>
      <w:r w:rsidRPr="00545945">
        <w:rPr>
          <w:rFonts w:ascii="Times New Roman" w:hAnsi="Times New Roman"/>
          <w:sz w:val="24"/>
          <w:szCs w:val="24"/>
          <w:lang w:val="kk-KZ"/>
        </w:rPr>
        <w:t>капитализацияланатын пайданы бағалау</w:t>
      </w:r>
      <w:r w:rsidRPr="00545945">
        <w:rPr>
          <w:rFonts w:ascii="Times New Roman" w:hAnsi="Times New Roman"/>
          <w:sz w:val="24"/>
          <w:szCs w:val="24"/>
        </w:rPr>
        <w:t>;</w:t>
      </w:r>
    </w:p>
    <w:p w:rsidR="00EF6307" w:rsidRPr="00545945" w:rsidRDefault="00EF6307" w:rsidP="00686408">
      <w:pPr>
        <w:numPr>
          <w:ilvl w:val="0"/>
          <w:numId w:val="84"/>
        </w:numPr>
        <w:tabs>
          <w:tab w:val="left" w:pos="709"/>
          <w:tab w:val="left" w:pos="1080"/>
        </w:tabs>
        <w:spacing w:after="0" w:line="240" w:lineRule="auto"/>
        <w:ind w:left="0" w:firstLine="426"/>
        <w:jc w:val="both"/>
        <w:rPr>
          <w:rFonts w:ascii="Times New Roman" w:hAnsi="Times New Roman"/>
          <w:sz w:val="24"/>
          <w:szCs w:val="24"/>
        </w:rPr>
      </w:pPr>
      <w:r w:rsidRPr="00545945">
        <w:rPr>
          <w:rFonts w:ascii="Times New Roman" w:hAnsi="Times New Roman"/>
          <w:sz w:val="24"/>
          <w:szCs w:val="24"/>
          <w:lang w:val="kk-KZ"/>
        </w:rPr>
        <w:t>капитализациялау мөлшерелемесін есептеу</w:t>
      </w:r>
      <w:r w:rsidRPr="00545945">
        <w:rPr>
          <w:rFonts w:ascii="Times New Roman" w:hAnsi="Times New Roman"/>
          <w:sz w:val="24"/>
          <w:szCs w:val="24"/>
        </w:rPr>
        <w:t>;</w:t>
      </w:r>
    </w:p>
    <w:p w:rsidR="00EF6307" w:rsidRPr="00545945" w:rsidRDefault="00EF6307" w:rsidP="00686408">
      <w:pPr>
        <w:numPr>
          <w:ilvl w:val="0"/>
          <w:numId w:val="84"/>
        </w:numPr>
        <w:tabs>
          <w:tab w:val="left" w:pos="709"/>
          <w:tab w:val="left" w:pos="1080"/>
        </w:tabs>
        <w:spacing w:after="0" w:line="240" w:lineRule="auto"/>
        <w:ind w:left="0" w:firstLine="426"/>
        <w:jc w:val="both"/>
        <w:rPr>
          <w:rFonts w:ascii="Times New Roman" w:hAnsi="Times New Roman"/>
          <w:sz w:val="24"/>
          <w:szCs w:val="24"/>
        </w:rPr>
      </w:pPr>
      <w:r w:rsidRPr="00545945">
        <w:rPr>
          <w:rFonts w:ascii="Times New Roman" w:hAnsi="Times New Roman"/>
          <w:sz w:val="24"/>
          <w:szCs w:val="24"/>
          <w:lang w:val="kk-KZ"/>
        </w:rPr>
        <w:t>компанияның алдын-ала құнын есептеу</w:t>
      </w:r>
      <w:r w:rsidRPr="00545945">
        <w:rPr>
          <w:rFonts w:ascii="Times New Roman" w:hAnsi="Times New Roman"/>
          <w:sz w:val="24"/>
          <w:szCs w:val="24"/>
        </w:rPr>
        <w:t>;</w:t>
      </w:r>
    </w:p>
    <w:p w:rsidR="00EF6307" w:rsidRPr="00545945" w:rsidRDefault="00EF6307" w:rsidP="00686408">
      <w:pPr>
        <w:numPr>
          <w:ilvl w:val="0"/>
          <w:numId w:val="84"/>
        </w:numPr>
        <w:tabs>
          <w:tab w:val="left" w:pos="709"/>
          <w:tab w:val="left" w:pos="1080"/>
        </w:tabs>
        <w:spacing w:after="0" w:line="240" w:lineRule="auto"/>
        <w:ind w:left="0" w:firstLine="426"/>
        <w:jc w:val="both"/>
        <w:rPr>
          <w:rFonts w:ascii="Times New Roman" w:hAnsi="Times New Roman"/>
          <w:sz w:val="24"/>
          <w:szCs w:val="24"/>
        </w:rPr>
      </w:pPr>
      <w:r w:rsidRPr="00545945">
        <w:rPr>
          <w:rFonts w:ascii="Times New Roman" w:hAnsi="Times New Roman"/>
          <w:sz w:val="24"/>
          <w:szCs w:val="24"/>
          <w:lang w:val="kk-KZ"/>
        </w:rPr>
        <w:t>жұмыс істемейтін активтердің болуына қарат түзету енгізу</w:t>
      </w:r>
      <w:r w:rsidRPr="00545945">
        <w:rPr>
          <w:rFonts w:ascii="Times New Roman" w:hAnsi="Times New Roman"/>
          <w:sz w:val="24"/>
          <w:szCs w:val="24"/>
        </w:rPr>
        <w:t>;</w:t>
      </w:r>
    </w:p>
    <w:p w:rsidR="00EF6307" w:rsidRPr="00545945" w:rsidRDefault="00EF6307" w:rsidP="00686408">
      <w:pPr>
        <w:numPr>
          <w:ilvl w:val="0"/>
          <w:numId w:val="84"/>
        </w:numPr>
        <w:tabs>
          <w:tab w:val="left" w:pos="709"/>
          <w:tab w:val="left" w:pos="1080"/>
        </w:tabs>
        <w:spacing w:after="0" w:line="240" w:lineRule="auto"/>
        <w:ind w:left="0" w:firstLine="426"/>
        <w:jc w:val="both"/>
        <w:rPr>
          <w:rFonts w:ascii="Times New Roman" w:hAnsi="Times New Roman"/>
          <w:sz w:val="24"/>
          <w:szCs w:val="24"/>
        </w:rPr>
      </w:pPr>
      <w:r w:rsidRPr="00545945">
        <w:rPr>
          <w:rFonts w:ascii="Times New Roman" w:hAnsi="Times New Roman"/>
          <w:sz w:val="24"/>
          <w:szCs w:val="24"/>
          <w:lang w:val="kk-KZ"/>
        </w:rPr>
        <w:t>акционерлік капитал үлесінің көлеміне түзету</w:t>
      </w:r>
      <w:r w:rsidRPr="00545945">
        <w:rPr>
          <w:rFonts w:ascii="Times New Roman" w:hAnsi="Times New Roman"/>
          <w:sz w:val="24"/>
          <w:szCs w:val="24"/>
        </w:rPr>
        <w:t>;</w:t>
      </w:r>
    </w:p>
    <w:p w:rsidR="00EF6307" w:rsidRPr="00545945" w:rsidRDefault="00EF6307" w:rsidP="00686408">
      <w:pPr>
        <w:numPr>
          <w:ilvl w:val="0"/>
          <w:numId w:val="84"/>
        </w:numPr>
        <w:tabs>
          <w:tab w:val="left" w:pos="709"/>
          <w:tab w:val="left" w:pos="1080"/>
        </w:tabs>
        <w:spacing w:after="0" w:line="240" w:lineRule="auto"/>
        <w:ind w:left="0" w:firstLine="426"/>
        <w:jc w:val="both"/>
        <w:rPr>
          <w:rFonts w:ascii="Times New Roman" w:hAnsi="Times New Roman"/>
          <w:sz w:val="24"/>
          <w:szCs w:val="24"/>
        </w:rPr>
      </w:pPr>
      <w:r w:rsidRPr="00545945">
        <w:rPr>
          <w:rFonts w:ascii="Times New Roman" w:hAnsi="Times New Roman"/>
          <w:sz w:val="24"/>
          <w:szCs w:val="24"/>
          <w:lang w:val="kk-KZ"/>
        </w:rPr>
        <w:t>өтімділікке түзету</w:t>
      </w:r>
      <w:r w:rsidRPr="00545945">
        <w:rPr>
          <w:rFonts w:ascii="Times New Roman" w:hAnsi="Times New Roman"/>
          <w:sz w:val="24"/>
          <w:szCs w:val="24"/>
        </w:rPr>
        <w:t>.</w:t>
      </w:r>
    </w:p>
    <w:p w:rsidR="00EF6307" w:rsidRPr="00545945" w:rsidRDefault="00EF6307" w:rsidP="00545945">
      <w:pPr>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ab/>
        <w:t>Қаржылық есепті талдау кезінде бір жолғы және тұрақсыз табыстар мен шығыстар анықталып бос ақша ағыны мен басқа да қажетті есептеулер жасалады.</w:t>
      </w:r>
    </w:p>
    <w:p w:rsidR="00EF6307" w:rsidRPr="00545945" w:rsidRDefault="00EF6307" w:rsidP="00545945">
      <w:pPr>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ab/>
        <w:t xml:space="preserve">Капитализацияланатын пайданы бағалауда, есептеуге ненің негіз болатынын анықтау керек: ақша ағыны немесе пайда </w:t>
      </w:r>
      <w:r w:rsidRPr="00545945">
        <w:rPr>
          <w:rFonts w:ascii="Times New Roman" w:hAnsi="Times New Roman"/>
          <w:sz w:val="24"/>
          <w:szCs w:val="24"/>
          <w:lang w:val="kk-KZ"/>
        </w:rPr>
        <w:lastRenderedPageBreak/>
        <w:t>ма, таңдалған көрсеткіш бойынша орташалау мен басқа да түзетулер жүргізіледі.</w:t>
      </w:r>
    </w:p>
    <w:p w:rsidR="00EF6307" w:rsidRPr="00545945" w:rsidRDefault="00EF6307" w:rsidP="00545945">
      <w:pPr>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ab/>
        <w:t>Капитализациялау мөлшерелемесін анықтау дисконттау мөлшерлемесін анықтауға ұқсас есептеледі.</w:t>
      </w:r>
    </w:p>
    <w:p w:rsidR="00EF6307" w:rsidRPr="00545945" w:rsidRDefault="00EF6307" w:rsidP="00545945">
      <w:pPr>
        <w:tabs>
          <w:tab w:val="left" w:pos="709"/>
          <w:tab w:val="left" w:pos="1080"/>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Бизнестің алдын-ала бағасын анықтау мына формула бойынша анықталады</w:t>
      </w:r>
      <w:r w:rsidRPr="00545945">
        <w:rPr>
          <w:rFonts w:ascii="Times New Roman" w:hAnsi="Times New Roman"/>
          <w:sz w:val="24"/>
          <w:szCs w:val="24"/>
        </w:rPr>
        <w:t>:</w:t>
      </w:r>
    </w:p>
    <w:p w:rsidR="00EF6307" w:rsidRPr="00545945" w:rsidRDefault="00EF6307" w:rsidP="00545945">
      <w:pPr>
        <w:tabs>
          <w:tab w:val="left" w:pos="709"/>
          <w:tab w:val="left" w:pos="1080"/>
        </w:tabs>
        <w:spacing w:after="0" w:line="240" w:lineRule="auto"/>
        <w:ind w:firstLine="426"/>
        <w:jc w:val="both"/>
        <w:rPr>
          <w:rFonts w:ascii="Times New Roman" w:hAnsi="Times New Roman"/>
          <w:sz w:val="24"/>
          <w:szCs w:val="24"/>
          <w:lang w:val="kk-KZ"/>
        </w:rPr>
      </w:pPr>
    </w:p>
    <w:p w:rsidR="00EF6307" w:rsidRPr="00545945" w:rsidRDefault="00EF6307" w:rsidP="00545945">
      <w:pPr>
        <w:pStyle w:val="Text"/>
        <w:numPr>
          <w:ilvl w:val="12"/>
          <w:numId w:val="0"/>
        </w:numPr>
        <w:tabs>
          <w:tab w:val="left" w:pos="709"/>
          <w:tab w:val="left" w:pos="1080"/>
        </w:tabs>
        <w:spacing w:before="0" w:after="0"/>
        <w:ind w:firstLine="426"/>
        <w:rPr>
          <w:b/>
          <w:sz w:val="24"/>
          <w:szCs w:val="24"/>
          <w:lang w:val="kk-KZ"/>
        </w:rPr>
      </w:pPr>
      <w:r w:rsidRPr="00545945">
        <w:rPr>
          <w:b/>
          <w:sz w:val="24"/>
          <w:szCs w:val="24"/>
          <w:lang w:val="en-US"/>
        </w:rPr>
        <w:t>C = CF/ (r-g)</w:t>
      </w:r>
    </w:p>
    <w:tbl>
      <w:tblPr>
        <w:tblW w:w="0" w:type="auto"/>
        <w:tblLayout w:type="fixed"/>
        <w:tblLook w:val="0000" w:firstRow="0" w:lastRow="0" w:firstColumn="0" w:lastColumn="0" w:noHBand="0" w:noVBand="0"/>
      </w:tblPr>
      <w:tblGrid>
        <w:gridCol w:w="1188"/>
        <w:gridCol w:w="5583"/>
      </w:tblGrid>
      <w:tr w:rsidR="00EF6307" w:rsidRPr="00545945" w:rsidTr="00AC6657">
        <w:tc>
          <w:tcPr>
            <w:tcW w:w="1188"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Мұнда:</w:t>
            </w:r>
          </w:p>
        </w:tc>
        <w:tc>
          <w:tcPr>
            <w:tcW w:w="5583"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p>
        </w:tc>
      </w:tr>
      <w:tr w:rsidR="00EF6307" w:rsidRPr="00545945" w:rsidTr="00AC6657">
        <w:tc>
          <w:tcPr>
            <w:tcW w:w="1188"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CF</w:t>
            </w:r>
          </w:p>
        </w:tc>
        <w:tc>
          <w:tcPr>
            <w:tcW w:w="5583"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xml:space="preserve">- </w:t>
            </w:r>
            <w:r w:rsidRPr="00545945">
              <w:rPr>
                <w:sz w:val="24"/>
                <w:szCs w:val="24"/>
                <w:lang w:val="kk-KZ"/>
              </w:rPr>
              <w:t>бос ақша ағыны немесе пайда</w:t>
            </w:r>
            <w:r w:rsidRPr="00545945">
              <w:rPr>
                <w:sz w:val="24"/>
                <w:szCs w:val="24"/>
                <w:lang w:val="ru-RU"/>
              </w:rPr>
              <w:t>;</w:t>
            </w:r>
          </w:p>
        </w:tc>
      </w:tr>
      <w:tr w:rsidR="00EF6307" w:rsidRPr="00545945" w:rsidTr="00AC6657">
        <w:tc>
          <w:tcPr>
            <w:tcW w:w="1188"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g</w:t>
            </w:r>
          </w:p>
        </w:tc>
        <w:tc>
          <w:tcPr>
            <w:tcW w:w="5583"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xml:space="preserve">- </w:t>
            </w:r>
            <w:r w:rsidRPr="00545945">
              <w:rPr>
                <w:sz w:val="24"/>
                <w:szCs w:val="24"/>
                <w:lang w:val="kk-KZ"/>
              </w:rPr>
              <w:t xml:space="preserve">бос ақша ағынының өсу коэффициенті </w:t>
            </w:r>
            <w:r w:rsidRPr="00545945">
              <w:rPr>
                <w:sz w:val="24"/>
                <w:szCs w:val="24"/>
                <w:lang w:val="ru-RU"/>
              </w:rPr>
              <w:t>(пайда);</w:t>
            </w:r>
          </w:p>
        </w:tc>
      </w:tr>
      <w:tr w:rsidR="00EF6307" w:rsidRPr="00545945" w:rsidTr="00AC6657">
        <w:tc>
          <w:tcPr>
            <w:tcW w:w="1188" w:type="dxa"/>
          </w:tcPr>
          <w:p w:rsidR="00EF6307" w:rsidRPr="00545945" w:rsidRDefault="00EF6307" w:rsidP="00AC6657">
            <w:pPr>
              <w:pStyle w:val="Text"/>
              <w:numPr>
                <w:ilvl w:val="12"/>
                <w:numId w:val="0"/>
              </w:numPr>
              <w:tabs>
                <w:tab w:val="left" w:pos="709"/>
                <w:tab w:val="left" w:pos="1080"/>
              </w:tabs>
              <w:spacing w:before="0" w:after="0"/>
              <w:rPr>
                <w:b/>
                <w:sz w:val="24"/>
                <w:szCs w:val="24"/>
                <w:lang w:val="ru-RU"/>
              </w:rPr>
            </w:pPr>
            <w:r w:rsidRPr="00545945">
              <w:rPr>
                <w:b/>
                <w:sz w:val="24"/>
                <w:szCs w:val="24"/>
                <w:lang w:val="en-US"/>
              </w:rPr>
              <w:t>r</w:t>
            </w:r>
          </w:p>
        </w:tc>
        <w:tc>
          <w:tcPr>
            <w:tcW w:w="5583" w:type="dxa"/>
          </w:tcPr>
          <w:p w:rsidR="00EF6307" w:rsidRPr="00545945" w:rsidRDefault="00EF6307" w:rsidP="00AC6657">
            <w:pPr>
              <w:pStyle w:val="Text"/>
              <w:numPr>
                <w:ilvl w:val="12"/>
                <w:numId w:val="0"/>
              </w:numPr>
              <w:tabs>
                <w:tab w:val="left" w:pos="709"/>
                <w:tab w:val="left" w:pos="1080"/>
              </w:tabs>
              <w:spacing w:before="0" w:after="0"/>
              <w:rPr>
                <w:sz w:val="24"/>
                <w:szCs w:val="24"/>
                <w:lang w:val="ru-RU"/>
              </w:rPr>
            </w:pPr>
            <w:r w:rsidRPr="00545945">
              <w:rPr>
                <w:sz w:val="24"/>
                <w:szCs w:val="24"/>
                <w:lang w:val="ru-RU"/>
              </w:rPr>
              <w:t xml:space="preserve">- </w:t>
            </w:r>
            <w:r w:rsidRPr="00545945">
              <w:rPr>
                <w:sz w:val="24"/>
                <w:szCs w:val="24"/>
                <w:lang w:val="kk-KZ"/>
              </w:rPr>
              <w:t>капитализациялау</w:t>
            </w:r>
            <w:r w:rsidRPr="00545945">
              <w:rPr>
                <w:sz w:val="24"/>
                <w:szCs w:val="24"/>
                <w:lang w:val="ru-RU"/>
              </w:rPr>
              <w:t xml:space="preserve"> коэффициенті.</w:t>
            </w:r>
          </w:p>
        </w:tc>
      </w:tr>
    </w:tbl>
    <w:p w:rsidR="00EF6307" w:rsidRPr="00545945" w:rsidRDefault="00EF6307" w:rsidP="00545945">
      <w:pPr>
        <w:tabs>
          <w:tab w:val="left" w:pos="709"/>
          <w:tab w:val="left" w:pos="900"/>
          <w:tab w:val="left" w:pos="1080"/>
        </w:tabs>
        <w:spacing w:after="0" w:line="240" w:lineRule="auto"/>
        <w:ind w:firstLine="426"/>
        <w:jc w:val="both"/>
        <w:rPr>
          <w:rFonts w:ascii="Times New Roman" w:hAnsi="Times New Roman"/>
          <w:b/>
          <w:sz w:val="24"/>
          <w:szCs w:val="24"/>
          <w:lang w:val="kk-KZ"/>
        </w:rPr>
      </w:pPr>
    </w:p>
    <w:p w:rsidR="00664DA0" w:rsidRPr="00545945" w:rsidRDefault="0061449F" w:rsidP="00545945">
      <w:pPr>
        <w:tabs>
          <w:tab w:val="left" w:pos="709"/>
        </w:tabs>
        <w:spacing w:after="0" w:line="240" w:lineRule="auto"/>
        <w:ind w:firstLine="426"/>
        <w:jc w:val="both"/>
        <w:rPr>
          <w:rFonts w:ascii="Times New Roman" w:hAnsi="Times New Roman"/>
          <w:b/>
          <w:sz w:val="24"/>
          <w:szCs w:val="24"/>
          <w:lang w:val="kk-KZ"/>
        </w:rPr>
      </w:pPr>
      <w:r>
        <w:rPr>
          <w:rFonts w:ascii="Times New Roman" w:hAnsi="Times New Roman"/>
          <w:b/>
          <w:bCs/>
          <w:sz w:val="24"/>
          <w:szCs w:val="24"/>
          <w:lang w:val="kk-KZ"/>
        </w:rPr>
        <w:t>9.4</w:t>
      </w:r>
      <w:r w:rsidR="00664DA0" w:rsidRPr="00545945">
        <w:rPr>
          <w:rFonts w:ascii="Times New Roman" w:hAnsi="Times New Roman"/>
          <w:b/>
          <w:bCs/>
          <w:sz w:val="24"/>
          <w:szCs w:val="24"/>
          <w:lang w:val="kk-KZ"/>
        </w:rPr>
        <w:t xml:space="preserve"> </w:t>
      </w:r>
      <w:r w:rsidRPr="0061449F">
        <w:rPr>
          <w:rFonts w:ascii="Times New Roman" w:hAnsi="Times New Roman"/>
          <w:b/>
          <w:sz w:val="24"/>
          <w:szCs w:val="24"/>
          <w:lang w:val="kk-KZ"/>
        </w:rPr>
        <w:t>Фирманың ақшалай активтерін басқару</w:t>
      </w:r>
    </w:p>
    <w:p w:rsidR="00664DA0" w:rsidRPr="00545945" w:rsidRDefault="00664DA0" w:rsidP="00545945">
      <w:pPr>
        <w:widowControl w:val="0"/>
        <w:shd w:val="clear" w:color="auto" w:fill="FFFFFF"/>
        <w:tabs>
          <w:tab w:val="left" w:pos="709"/>
        </w:tabs>
        <w:autoSpaceDE w:val="0"/>
        <w:autoSpaceDN w:val="0"/>
        <w:adjustRightInd w:val="0"/>
        <w:spacing w:after="0" w:line="240" w:lineRule="auto"/>
        <w:ind w:firstLine="426"/>
        <w:jc w:val="both"/>
        <w:rPr>
          <w:rFonts w:ascii="Times New Roman" w:hAnsi="Times New Roman"/>
          <w:b/>
          <w:bCs/>
          <w:color w:val="000000"/>
          <w:spacing w:val="1"/>
          <w:sz w:val="24"/>
          <w:szCs w:val="24"/>
          <w:lang w:val="kk-KZ"/>
        </w:rPr>
      </w:pPr>
    </w:p>
    <w:p w:rsidR="00664DA0" w:rsidRPr="00545945" w:rsidRDefault="00664DA0" w:rsidP="00545945">
      <w:pPr>
        <w:widowControl w:val="0"/>
        <w:tabs>
          <w:tab w:val="left" w:pos="709"/>
          <w:tab w:val="num" w:pos="900"/>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Ақшалай активтерді басқару саясаты кәсіпорынның ағымдық активтерінің жалпы басқа саясатының бөлігі болып</w:t>
      </w:r>
      <w:r w:rsidR="0061449F">
        <w:rPr>
          <w:rFonts w:ascii="Times New Roman" w:hAnsi="Times New Roman"/>
          <w:sz w:val="24"/>
          <w:szCs w:val="24"/>
          <w:lang w:val="kk-KZ"/>
        </w:rPr>
        <w:t xml:space="preserve"> танылады.</w:t>
      </w:r>
      <w:r w:rsidRPr="00545945">
        <w:rPr>
          <w:rFonts w:ascii="Times New Roman" w:hAnsi="Times New Roman"/>
          <w:sz w:val="24"/>
          <w:szCs w:val="24"/>
          <w:lang w:val="kk-KZ"/>
        </w:rPr>
        <w:t xml:space="preserve"> Ақшалай активтерді басқару саясатының қалыптасу кезеңдері:</w:t>
      </w:r>
    </w:p>
    <w:p w:rsidR="00664DA0" w:rsidRPr="00545945" w:rsidRDefault="00664DA0" w:rsidP="00545945">
      <w:pPr>
        <w:widowControl w:val="0"/>
        <w:tabs>
          <w:tab w:val="left" w:pos="709"/>
          <w:tab w:val="left" w:pos="1080"/>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 өткен кезеңдегі кәсіпорының ақшалай активтерін талдау; </w:t>
      </w:r>
    </w:p>
    <w:p w:rsidR="00664DA0" w:rsidRPr="00545945" w:rsidRDefault="00664DA0" w:rsidP="00545945">
      <w:pPr>
        <w:widowControl w:val="0"/>
        <w:tabs>
          <w:tab w:val="left" w:pos="709"/>
          <w:tab w:val="left" w:pos="1080"/>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кәсіпорының ақшалай активреінің орташа қалдығының оптимизациясы және ақшалай құрладарына айналу уақытын есептеу (қардылық цикл);</w:t>
      </w:r>
    </w:p>
    <w:p w:rsidR="00664DA0" w:rsidRPr="00545945" w:rsidRDefault="00664DA0" w:rsidP="00545945">
      <w:pPr>
        <w:widowControl w:val="0"/>
        <w:tabs>
          <w:tab w:val="left" w:pos="709"/>
          <w:tab w:val="left" w:pos="1080"/>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ақшалай активтердің орташа қалдығын реттейтін тиімді модельді таңдау;</w:t>
      </w:r>
    </w:p>
    <w:p w:rsidR="00664DA0" w:rsidRPr="00545945" w:rsidRDefault="00664DA0" w:rsidP="00545945">
      <w:pPr>
        <w:widowControl w:val="0"/>
        <w:tabs>
          <w:tab w:val="left" w:pos="709"/>
          <w:tab w:val="left" w:pos="1080"/>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кәсәпорының ақша активтердің тиімді жүйесін құрастыру.</w:t>
      </w:r>
    </w:p>
    <w:p w:rsidR="00664DA0" w:rsidRPr="00545945" w:rsidRDefault="00664DA0" w:rsidP="00545945">
      <w:pPr>
        <w:widowControl w:val="0"/>
        <w:tabs>
          <w:tab w:val="left" w:pos="709"/>
          <w:tab w:val="num" w:pos="900"/>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Ақшалай активдердің қалдық өлшеміне кәсіпорының шаруашылық қызмет процессінде стр</w:t>
      </w:r>
      <w:r w:rsidR="0061449F">
        <w:rPr>
          <w:rFonts w:ascii="Times New Roman" w:hAnsi="Times New Roman"/>
          <w:sz w:val="24"/>
          <w:szCs w:val="24"/>
          <w:lang w:val="kk-KZ"/>
        </w:rPr>
        <w:t>ат</w:t>
      </w:r>
      <w:r w:rsidRPr="00545945">
        <w:rPr>
          <w:rFonts w:ascii="Times New Roman" w:hAnsi="Times New Roman"/>
          <w:sz w:val="24"/>
          <w:szCs w:val="24"/>
          <w:lang w:val="kk-KZ"/>
        </w:rPr>
        <w:t>егиялық әрекет жасайды, оның абсолюттік төлеу қабілеттілігінің деңгейін анықтайды</w:t>
      </w:r>
      <w:r w:rsidR="0061449F">
        <w:rPr>
          <w:rFonts w:ascii="Times New Roman" w:hAnsi="Times New Roman"/>
          <w:sz w:val="24"/>
          <w:szCs w:val="24"/>
          <w:lang w:val="kk-KZ"/>
        </w:rPr>
        <w:t>.</w:t>
      </w:r>
      <w:r w:rsidRPr="00545945">
        <w:rPr>
          <w:rFonts w:ascii="Times New Roman" w:hAnsi="Times New Roman"/>
          <w:sz w:val="24"/>
          <w:szCs w:val="24"/>
          <w:lang w:val="kk-KZ"/>
        </w:rPr>
        <w:t xml:space="preserve"> Кәсіорының барлық қаржылық міндеттемелерін уақтылы есептеп, төлеу қабілеттілігі, операциялық циклдің ұзақтылығына әсер етеді. </w:t>
      </w:r>
    </w:p>
    <w:p w:rsidR="00664DA0" w:rsidRPr="00545945" w:rsidRDefault="00664DA0" w:rsidP="00545945">
      <w:pPr>
        <w:widowControl w:val="0"/>
        <w:tabs>
          <w:tab w:val="left" w:pos="709"/>
          <w:tab w:val="num" w:pos="900"/>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Сонымен бірге инвестициядық мүмкіндіктеріне мінездейді, және де қысқа мерзімді инвестициялық мүмкіндіктерді жүзеге асырады. </w:t>
      </w:r>
    </w:p>
    <w:p w:rsidR="00664DA0" w:rsidRPr="00545945" w:rsidRDefault="00664DA0" w:rsidP="00545945">
      <w:pPr>
        <w:widowControl w:val="0"/>
        <w:tabs>
          <w:tab w:val="left" w:pos="709"/>
          <w:tab w:val="num" w:pos="900"/>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lastRenderedPageBreak/>
        <w:t>Алғашқы кезеңде ақшалай активтерін талдау мақсаты сомманы бағала және ақшалай активтерінің орташа қолдың деңгейімен кәсіпорынның төлеу қабілетімен қамтамасыз ету және оларды тиімді қолдану:</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ағымдық активтермен оның динамикасында ақша активтерінің қатысу деңгейі бағаданады;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 қарастырылатын кезеңнің орташа айнадым кезеңі және ақша активтерінің айналым саны анықталады. </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Кәсіпорының ақша активтерінің орташа қолдық оптимизм – бұл қалдықтың алғашқы кезеңдегі жеке түрлеріне қажетті өлшемдеріне есептеулер жасап қамтамасыз етеді.</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Ұйымның тұрақты иелігінде болатын ақшалай активтерді немесе ақшалай қаражаттардың қалдығын басқару айналым капиталын қолдануды басқару жүйесінде өте маңызды рөл ойнайды. Біріншіден, ағымдағы қызмет тұрғысынан ақшалай қаражаттар үлкен маңызға ие, себебі олар қаржылық және өндірітік үдерістерде үзілістер мен ауытқуларды жоюға қолданылады. </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Екіншіден, ақшалай қаражаттардың қалдығының мөлшері ұйымның абсолютті төлем қабілеттігі деңгейін анықтайды (өзінің барлық қаржылық міндеттемелерібойынша тез уақытта есептесе алатын мүмкіндігі), айналым активтеріне инвестицияланатын кпаитадың көлеміне әсер етеді. </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Үшіншіден, ұйымның қызмет етуінің тиімділігін бақылау мен бағалау тұрғысынан қызметтің қандай түрлері ақшалай түсімдер мен ағындардың негізгі көлемін алатынын білген жөн. </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Ақшалай активтерді басқару мақсаты – ұйымның тұрақты төлем қабілеттілігін қамтамасыз ету.</w:t>
      </w:r>
    </w:p>
    <w:p w:rsidR="00664DA0" w:rsidRPr="00545945" w:rsidRDefault="0061449F" w:rsidP="00545945">
      <w:pPr>
        <w:widowControl w:val="0"/>
        <w:tabs>
          <w:tab w:val="left" w:pos="709"/>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Фирма</w:t>
      </w:r>
      <w:r w:rsidR="00664DA0" w:rsidRPr="00545945">
        <w:rPr>
          <w:rFonts w:ascii="Times New Roman" w:hAnsi="Times New Roman"/>
          <w:sz w:val="24"/>
          <w:szCs w:val="24"/>
          <w:lang w:val="kk-KZ"/>
        </w:rPr>
        <w:t>ның ақшалай активтерін басқару келесі алгоритм бойынша орындалады. Алдыңғы кезедегі ақшалай активтердің талдауы. Бұл талдаудың негізгі мақсаты болып ұйымның төлем қабілеттігін қамтамасыз ету тұрғысынан ақшалай активтердің орташа қалдығының сомасы мен деңгейін бағалау табылады, сонымен қатар оларды қолдану тиімділігін анықтау.</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Талдаудың бірінші сатысында ақшалай активтердің </w:t>
      </w:r>
      <w:r w:rsidRPr="00545945">
        <w:rPr>
          <w:rFonts w:ascii="Times New Roman" w:hAnsi="Times New Roman"/>
          <w:sz w:val="24"/>
          <w:szCs w:val="24"/>
          <w:lang w:val="kk-KZ"/>
        </w:rPr>
        <w:lastRenderedPageBreak/>
        <w:t>ұйымның жиынтық айналым активтеріне қатысу дәрежесі және алдыңғы кезеңдегі оның динамикасы бағаланады.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Бағалау ақшалай активтердің ұйымның жиынтық айналым активтеріне қатысу коэффициентін анықтау негізінде жүргізіледі және келесі формула бойынша анықталады: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p>
    <w:p w:rsidR="00664DA0" w:rsidRDefault="00AC6657"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rPr>
        <w:object w:dxaOrig="1480" w:dyaOrig="620">
          <v:shape id="_x0000_i1041" type="#_x0000_t75" style="width:73.25pt;height:30.7pt" o:ole="">
            <v:imagedata r:id="rId40" o:title=""/>
          </v:shape>
          <o:OLEObject Type="Embed" ProgID="Equation.3" ShapeID="_x0000_i1041" DrawAspect="Content" ObjectID="_1482914819" r:id="rId41"/>
        </w:object>
      </w:r>
      <w:r w:rsidR="00664DA0" w:rsidRPr="00545945">
        <w:rPr>
          <w:rFonts w:ascii="Times New Roman" w:hAnsi="Times New Roman"/>
          <w:sz w:val="24"/>
          <w:szCs w:val="24"/>
          <w:lang w:val="kk-KZ"/>
        </w:rPr>
        <w:t xml:space="preserve"> ,                                        </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мұндағы ҚК</w:t>
      </w:r>
      <w:r w:rsidRPr="00545945">
        <w:rPr>
          <w:rFonts w:ascii="Times New Roman" w:hAnsi="Times New Roman"/>
          <w:sz w:val="24"/>
          <w:szCs w:val="24"/>
          <w:vertAlign w:val="subscript"/>
          <w:lang w:val="kk-KZ"/>
        </w:rPr>
        <w:t>аа</w:t>
      </w:r>
      <w:r w:rsidRPr="00545945">
        <w:rPr>
          <w:rFonts w:ascii="Times New Roman" w:hAnsi="Times New Roman"/>
          <w:sz w:val="24"/>
          <w:szCs w:val="24"/>
          <w:lang w:val="kk-KZ"/>
        </w:rPr>
        <w:t xml:space="preserve"> – ақшалай активтердің ұйымның жиынтық айналым активтеріне қатысу коэффициенті;</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АА – қарастырылатын кезеңдегі ұйымның жиынтық ақшалай активтердің орташа қалдығы;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АйнА – қарастырылатын кезеңдегі ұйымның айналым активтерінің орташа сомасы.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Талдаудың екінші кезеңінде айналымның орташа кезеңі және қарастырылып отырған кезеңдегі ақшалай активтердің айналым саны анықталады. Мұндай талдау ақшалай активтердің орташа сомасын ақшалай төлемдердің көлемімен (ұйымның теріс ақша ағынымен) қатынасы үшін жүргізіледі.</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Ақшалай активтердің айналымының орташа кезеңі келесі формула бойынша анықталады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p>
    <w:p w:rsidR="00664DA0" w:rsidRDefault="00AC6657"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rPr>
        <w:object w:dxaOrig="1600" w:dyaOrig="680">
          <v:shape id="_x0000_i1042" type="#_x0000_t75" style="width:82pt;height:34.45pt" o:ole="">
            <v:imagedata r:id="rId42" o:title=""/>
          </v:shape>
          <o:OLEObject Type="Embed" ProgID="Equation.3" ShapeID="_x0000_i1042" DrawAspect="Content" ObjectID="_1482914820" r:id="rId43"/>
        </w:object>
      </w:r>
      <w:r w:rsidR="00664DA0" w:rsidRPr="00545945">
        <w:rPr>
          <w:rFonts w:ascii="Times New Roman" w:hAnsi="Times New Roman"/>
          <w:sz w:val="24"/>
          <w:szCs w:val="24"/>
          <w:lang w:val="kk-KZ"/>
        </w:rPr>
        <w:t xml:space="preserve">,                                       </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мұндағы АК</w:t>
      </w:r>
      <w:r w:rsidRPr="00545945">
        <w:rPr>
          <w:rFonts w:ascii="Times New Roman" w:hAnsi="Times New Roman"/>
          <w:sz w:val="24"/>
          <w:szCs w:val="24"/>
          <w:vertAlign w:val="subscript"/>
          <w:lang w:val="kk-KZ"/>
        </w:rPr>
        <w:t>аа</w:t>
      </w:r>
      <w:r w:rsidRPr="00545945">
        <w:rPr>
          <w:rFonts w:ascii="Times New Roman" w:hAnsi="Times New Roman"/>
          <w:sz w:val="24"/>
          <w:szCs w:val="24"/>
          <w:lang w:val="kk-KZ"/>
        </w:rPr>
        <w:t xml:space="preserve"> – ақшалай активтердің айналымының орташа кезеңі, күн;</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АА – қарастырылып отырған кезеңдегі ұйымның жиынтық ақшалай активтердің орташа қалдығы;</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АҚШ</w:t>
      </w:r>
      <w:r w:rsidRPr="00545945">
        <w:rPr>
          <w:rFonts w:ascii="Times New Roman" w:hAnsi="Times New Roman"/>
          <w:sz w:val="24"/>
          <w:szCs w:val="24"/>
          <w:vertAlign w:val="subscript"/>
          <w:lang w:val="kk-KZ"/>
        </w:rPr>
        <w:t>б</w:t>
      </w:r>
      <w:r w:rsidRPr="00545945">
        <w:rPr>
          <w:rFonts w:ascii="Times New Roman" w:hAnsi="Times New Roman"/>
          <w:sz w:val="24"/>
          <w:szCs w:val="24"/>
          <w:lang w:val="kk-KZ"/>
        </w:rPr>
        <w:t xml:space="preserve"> – қарастырылатын кезеңдегі ақшалай құралдарды шығындаудың біркүндік көлемі.</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Осындай жолмен кері көрсеткіштің есебі де жүргізіледі – қарастырылатын кезеңдегі ақшалай активтердің орташа </w:t>
      </w:r>
      <w:r w:rsidRPr="00545945">
        <w:rPr>
          <w:rFonts w:ascii="Times New Roman" w:hAnsi="Times New Roman"/>
          <w:sz w:val="24"/>
          <w:szCs w:val="24"/>
          <w:lang w:val="kk-KZ"/>
        </w:rPr>
        <w:lastRenderedPageBreak/>
        <w:t>қалдығының айналым саны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p>
    <w:p w:rsidR="00664DA0"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rPr>
        <w:object w:dxaOrig="1440" w:dyaOrig="620">
          <v:shape id="_x0000_i1043" type="#_x0000_t75" style="width:1in;height:31.3pt" o:ole="">
            <v:imagedata r:id="rId44" o:title=""/>
          </v:shape>
          <o:OLEObject Type="Embed" ProgID="Equation.3" ShapeID="_x0000_i1043" DrawAspect="Content" ObjectID="_1482914821" r:id="rId45"/>
        </w:object>
      </w:r>
      <w:r w:rsidRPr="00545945">
        <w:rPr>
          <w:rFonts w:ascii="Times New Roman" w:hAnsi="Times New Roman"/>
          <w:sz w:val="24"/>
          <w:szCs w:val="24"/>
          <w:lang w:val="kk-KZ"/>
        </w:rPr>
        <w:t xml:space="preserve">,                                       </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мұндағы АС</w:t>
      </w:r>
      <w:r w:rsidRPr="00545945">
        <w:rPr>
          <w:rFonts w:ascii="Times New Roman" w:hAnsi="Times New Roman"/>
          <w:sz w:val="24"/>
          <w:szCs w:val="24"/>
          <w:vertAlign w:val="subscript"/>
          <w:lang w:val="kk-KZ"/>
        </w:rPr>
        <w:t>ақ</w:t>
      </w:r>
      <w:r w:rsidRPr="00545945">
        <w:rPr>
          <w:rFonts w:ascii="Times New Roman" w:hAnsi="Times New Roman"/>
          <w:sz w:val="24"/>
          <w:szCs w:val="24"/>
          <w:lang w:val="kk-KZ"/>
        </w:rPr>
        <w:t xml:space="preserve"> – қарастырылатын кезеңдегі ақшалай активтердің орташа қалдығының айналымының саны;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АА – қарастырылатын кезеңдегі ұйымның жиынтық ақшалай активтердің орташа қалдығы;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АҚШ – қарастырылатын кезеңдегі ақшалай құралдарды шығындаудың жалпы көлемі.</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Талдаудың үшінші сатысында алдындағы кезеңнің жекелеген айлары бойынша ұйымның абсолютті өтімділігінің деңгейі анықталады: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p>
    <w:p w:rsidR="00664DA0"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rPr>
        <w:object w:dxaOrig="2020" w:dyaOrig="620">
          <v:shape id="_x0000_i1044" type="#_x0000_t75" style="width:100.8pt;height:30.7pt" o:ole="" fillcolor="window">
            <v:imagedata r:id="rId46" o:title=""/>
          </v:shape>
          <o:OLEObject Type="Embed" ProgID="Equation.3" ShapeID="_x0000_i1044" DrawAspect="Content" ObjectID="_1482914822" r:id="rId47"/>
        </w:object>
      </w:r>
      <w:r w:rsidRPr="00545945">
        <w:rPr>
          <w:rFonts w:ascii="Times New Roman" w:hAnsi="Times New Roman"/>
          <w:sz w:val="24"/>
          <w:szCs w:val="24"/>
          <w:lang w:val="kk-KZ"/>
        </w:rPr>
        <w:t xml:space="preserve">,                                  </w:t>
      </w:r>
    </w:p>
    <w:p w:rsidR="00CE63F4" w:rsidRPr="00545945" w:rsidRDefault="00CE63F4" w:rsidP="00545945">
      <w:pPr>
        <w:widowControl w:val="0"/>
        <w:tabs>
          <w:tab w:val="left" w:pos="709"/>
        </w:tabs>
        <w:spacing w:after="0" w:line="240" w:lineRule="auto"/>
        <w:ind w:firstLine="426"/>
        <w:jc w:val="both"/>
        <w:rPr>
          <w:rFonts w:ascii="Times New Roman" w:hAnsi="Times New Roman"/>
          <w:sz w:val="24"/>
          <w:szCs w:val="24"/>
          <w:lang w:val="kk-KZ"/>
        </w:rPr>
      </w:pP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мұндағы АҚ – ақшалай құралдар;</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ҚҚС – қысқа мерзімді қаржылық салымдар; </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ҚМ – қысқа мерзімді міндеттемелер.</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Талдаудың төртінші сатысында ақшалай активтердің бос қалдығының қысқа мерзімді қаржылық инвестицияларға аудару деңгейі және қысқа мерзімді қаржылық инвестициялардың рентабельділік коэффициенті айқындалады.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Ақшалай активтердің бос қалдығының қысқа мерзімді қаржылық инвестицияларға аудару деңгейі келесі формула бойынша анықталады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p>
    <w:p w:rsidR="00664DA0"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rPr>
        <w:object w:dxaOrig="1840" w:dyaOrig="580">
          <v:shape id="_x0000_i1045" type="#_x0000_t75" style="width:106.45pt;height:33.8pt" o:ole="">
            <v:imagedata r:id="rId48" o:title=""/>
          </v:shape>
          <o:OLEObject Type="Embed" ProgID="Equation.3" ShapeID="_x0000_i1045" DrawAspect="Content" ObjectID="_1482914823" r:id="rId49"/>
        </w:object>
      </w:r>
      <w:r w:rsidRPr="00545945">
        <w:rPr>
          <w:rFonts w:ascii="Times New Roman" w:hAnsi="Times New Roman"/>
          <w:sz w:val="24"/>
          <w:szCs w:val="24"/>
          <w:lang w:val="kk-KZ"/>
        </w:rPr>
        <w:t xml:space="preserve">,                                  </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мұндағы АД</w:t>
      </w:r>
      <w:r w:rsidRPr="00545945">
        <w:rPr>
          <w:rFonts w:ascii="Times New Roman" w:hAnsi="Times New Roman"/>
          <w:sz w:val="24"/>
          <w:szCs w:val="24"/>
          <w:vertAlign w:val="subscript"/>
          <w:lang w:val="kk-KZ"/>
        </w:rPr>
        <w:t>ққи</w:t>
      </w:r>
      <w:r w:rsidRPr="00545945">
        <w:rPr>
          <w:rFonts w:ascii="Times New Roman" w:hAnsi="Times New Roman"/>
          <w:sz w:val="24"/>
          <w:szCs w:val="24"/>
          <w:lang w:val="kk-KZ"/>
        </w:rPr>
        <w:t xml:space="preserve"> - ақшалай активтердің бос қалдығының қысқа мерзімді қаржылық инвестицияларға аудару деңгейі, %-да;</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lastRenderedPageBreak/>
        <w:t>ҚҚИ – қарастырылатын кезеңдегі қысқа мерзімді қржылық инвестиция нысанындағы ақшалай эквиваленттердің орташа қалдығы;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АА – қарастырылатын кезеңдегі ұйымның жиынтық ақшалай активтердің орташа қалдығы.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Қысқа мерзімді қаржылық инвестициялардың рентабельділік коэффициенті – ақшалай қаражаттардың эквиваленттердің келесі формула бойынша есептеледі</w:t>
      </w:r>
    </w:p>
    <w:p w:rsidR="00664DA0" w:rsidRPr="00545945" w:rsidRDefault="00CE63F4"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rPr>
        <w:object w:dxaOrig="1960" w:dyaOrig="620">
          <v:shape id="_x0000_i1046" type="#_x0000_t75" style="width:97.65pt;height:31.3pt" o:ole="">
            <v:imagedata r:id="rId50" o:title=""/>
          </v:shape>
          <o:OLEObject Type="Embed" ProgID="Equation.3" ShapeID="_x0000_i1046" DrawAspect="Content" ObjectID="_1482914824" r:id="rId51"/>
        </w:object>
      </w:r>
      <w:r w:rsidR="00664DA0" w:rsidRPr="00545945">
        <w:rPr>
          <w:rFonts w:ascii="Times New Roman" w:hAnsi="Times New Roman"/>
          <w:sz w:val="24"/>
          <w:szCs w:val="24"/>
          <w:lang w:val="kk-KZ"/>
        </w:rPr>
        <w:t xml:space="preserve">,                               </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мұндағы РК</w:t>
      </w:r>
      <w:r w:rsidRPr="00545945">
        <w:rPr>
          <w:rFonts w:ascii="Times New Roman" w:hAnsi="Times New Roman"/>
          <w:sz w:val="24"/>
          <w:szCs w:val="24"/>
          <w:vertAlign w:val="subscript"/>
          <w:lang w:val="kk-KZ"/>
        </w:rPr>
        <w:t>ққи</w:t>
      </w:r>
      <w:r w:rsidRPr="00545945">
        <w:rPr>
          <w:rFonts w:ascii="Times New Roman" w:hAnsi="Times New Roman"/>
          <w:sz w:val="24"/>
          <w:szCs w:val="24"/>
          <w:lang w:val="kk-KZ"/>
        </w:rPr>
        <w:t xml:space="preserve"> – қысқа мерзімді қаржылық инвестициялардың рентабельділік коэффициенті;</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АА – қарастырылатын кезеңдегі ұйымның бос ақшалай активтерді инвестициялаудан түскен пайда сомасы;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ҚҚИ – қарастырылатын кезеңдегі қысқа мерзімді қржылық инвестиция нысанындағы ақшалай эквиваленттердің орташа қалдығы.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Жүргізілген талдау нәтижелері ұйымның ақшалай активтерін басқарудың жекелеген параметрлерін жасау процесінде қолданылады.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Ұйымның ақшалай активтерінің орташа қалдығын оңтайландыру. Мұндай оңтайландыру бұл қалдықтың жекелеген түрлерінің алдағы уақытта қажет болатын мөлшерін есептеу жолымен қамтамасыз етіледі.</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Ақшалай активтердің операциондық (трансакциялық) қалдығына деген қажеттілік олардың ағымдағы шаруашылық қызметті жүзеге асыруға қажетті минималды сомасымен сипатталады. Бұл соманың есебі жоспарланған ағымдағы шаруашылық қызметке негізделеді. Бұл соманың есебі операциондық қызмет бойынша (ақшалай қаражаттардың түсу мен шығындалу жоспарының тиісті бөлімінде) теріс ақшалай ағынның жоспарлы көлеміне және ақшалай активтерінің айналымының санына негізделеді. Ақшалай активтердің операциондық қалдығының жоспарлы сомасын есептеу үшін келесі формула анықталады</w:t>
      </w:r>
    </w:p>
    <w:p w:rsidR="00664DA0" w:rsidRPr="00545945" w:rsidRDefault="00AC6657"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rPr>
        <w:object w:dxaOrig="1480" w:dyaOrig="859">
          <v:shape id="_x0000_i1047" type="#_x0000_t75" style="width:68.25pt;height:40.7pt" o:ole="">
            <v:imagedata r:id="rId52" o:title=""/>
          </v:shape>
          <o:OLEObject Type="Embed" ProgID="Equation.3" ShapeID="_x0000_i1047" DrawAspect="Content" ObjectID="_1482914825" r:id="rId53"/>
        </w:object>
      </w:r>
      <w:r w:rsidR="00664DA0" w:rsidRPr="00545945">
        <w:rPr>
          <w:rFonts w:ascii="Times New Roman" w:hAnsi="Times New Roman"/>
          <w:sz w:val="24"/>
          <w:szCs w:val="24"/>
          <w:lang w:val="kk-KZ"/>
        </w:rPr>
        <w:t xml:space="preserve">,                                       </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мұндағы АА</w:t>
      </w:r>
      <w:r w:rsidRPr="00545945">
        <w:rPr>
          <w:rFonts w:ascii="Times New Roman" w:hAnsi="Times New Roman"/>
          <w:sz w:val="24"/>
          <w:szCs w:val="24"/>
          <w:vertAlign w:val="subscript"/>
          <w:lang w:val="kk-KZ"/>
        </w:rPr>
        <w:t>о</w:t>
      </w:r>
      <w:r w:rsidRPr="00545945">
        <w:rPr>
          <w:rFonts w:ascii="Times New Roman" w:hAnsi="Times New Roman"/>
          <w:sz w:val="24"/>
          <w:szCs w:val="24"/>
          <w:lang w:val="kk-KZ"/>
        </w:rPr>
        <w:t xml:space="preserve"> – ұйымның ақшалай активтерінің операциондық қалдығының жоспарлы сомасы; </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ЖК</w:t>
      </w:r>
      <w:r w:rsidRPr="00545945">
        <w:rPr>
          <w:rFonts w:ascii="Times New Roman" w:hAnsi="Times New Roman"/>
          <w:sz w:val="24"/>
          <w:szCs w:val="24"/>
          <w:vertAlign w:val="subscript"/>
          <w:lang w:val="kk-KZ"/>
        </w:rPr>
        <w:t>та</w:t>
      </w:r>
      <w:r w:rsidRPr="00545945">
        <w:rPr>
          <w:rFonts w:ascii="Times New Roman" w:hAnsi="Times New Roman"/>
          <w:sz w:val="24"/>
          <w:szCs w:val="24"/>
          <w:lang w:val="kk-KZ"/>
        </w:rPr>
        <w:t xml:space="preserve"> – ұйымның операциондық қызмет бойынша теріс ақшалай ағынының (ақшалай қаражаттардың шығындалу сомалары) жоспарлы көлемі;</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АС</w:t>
      </w:r>
      <w:r w:rsidRPr="00545945">
        <w:rPr>
          <w:rFonts w:ascii="Times New Roman" w:hAnsi="Times New Roman"/>
          <w:sz w:val="24"/>
          <w:szCs w:val="24"/>
          <w:vertAlign w:val="subscript"/>
          <w:lang w:val="kk-KZ"/>
        </w:rPr>
        <w:t>аа</w:t>
      </w:r>
      <w:r w:rsidRPr="00545945">
        <w:rPr>
          <w:rFonts w:ascii="Times New Roman" w:hAnsi="Times New Roman"/>
          <w:sz w:val="24"/>
          <w:szCs w:val="24"/>
          <w:lang w:val="kk-KZ"/>
        </w:rPr>
        <w:t xml:space="preserve"> – жоспарлы кезеңде ақшалай активтердің орташа қалдығының айналымының саны.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Ақшалай активтердің операциондық қалдығының жоспарлы сомасының есебі, егер де талдау үдерісінде ұйымның операциялық қызметімен байланысты барлық төлемдердің жүзеге асырылуын уақтылы қамтамасыз еткені анықталса, олардың есепті көрсеткішінің негізінде жүзеге асырыла алады. Осы жағдайда есептеу үшін келесі формула қолданылады: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rPr>
        <w:object w:dxaOrig="2920" w:dyaOrig="700">
          <v:shape id="_x0000_i1048" type="#_x0000_t75" style="width:145.25pt;height:35.05pt" o:ole="">
            <v:imagedata r:id="rId54" o:title=""/>
          </v:shape>
          <o:OLEObject Type="Embed" ProgID="Equation.3" ShapeID="_x0000_i1048" DrawAspect="Content" ObjectID="_1482914826" r:id="rId55"/>
        </w:object>
      </w:r>
      <w:r w:rsidRPr="00545945">
        <w:rPr>
          <w:rFonts w:ascii="Times New Roman" w:hAnsi="Times New Roman"/>
          <w:sz w:val="24"/>
          <w:szCs w:val="24"/>
          <w:lang w:val="kk-KZ"/>
        </w:rPr>
        <w:t xml:space="preserve"> ,                           </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мұндағы АА</w:t>
      </w:r>
      <w:r w:rsidRPr="00545945">
        <w:rPr>
          <w:rFonts w:ascii="Times New Roman" w:hAnsi="Times New Roman"/>
          <w:sz w:val="24"/>
          <w:szCs w:val="24"/>
          <w:vertAlign w:val="subscript"/>
          <w:lang w:val="kk-KZ"/>
        </w:rPr>
        <w:t>о</w:t>
      </w:r>
      <w:r w:rsidRPr="00545945">
        <w:rPr>
          <w:rFonts w:ascii="Times New Roman" w:hAnsi="Times New Roman"/>
          <w:sz w:val="24"/>
          <w:szCs w:val="24"/>
          <w:lang w:val="kk-KZ"/>
        </w:rPr>
        <w:t xml:space="preserve"> – ұйымның ақшалай активтерінің операциондық қалдығының жоспарлы сомасы;</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АА</w:t>
      </w:r>
      <w:r w:rsidRPr="00545945">
        <w:rPr>
          <w:rFonts w:ascii="Times New Roman" w:hAnsi="Times New Roman"/>
          <w:sz w:val="24"/>
          <w:szCs w:val="24"/>
          <w:vertAlign w:val="subscript"/>
          <w:lang w:val="kk-KZ"/>
        </w:rPr>
        <w:t>ф</w:t>
      </w:r>
      <w:r w:rsidRPr="00545945">
        <w:rPr>
          <w:rFonts w:ascii="Times New Roman" w:hAnsi="Times New Roman"/>
          <w:sz w:val="24"/>
          <w:szCs w:val="24"/>
          <w:lang w:val="kk-KZ"/>
        </w:rPr>
        <w:t xml:space="preserve"> – өткен кезеңдегі ұйымның ақшалай активтерінің операциондық қалдығының фактілі орташа сомасы;</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ЖК</w:t>
      </w:r>
      <w:r w:rsidRPr="00545945">
        <w:rPr>
          <w:rFonts w:ascii="Times New Roman" w:hAnsi="Times New Roman"/>
          <w:sz w:val="24"/>
          <w:szCs w:val="24"/>
          <w:vertAlign w:val="subscript"/>
          <w:lang w:val="kk-KZ"/>
        </w:rPr>
        <w:t>та</w:t>
      </w:r>
      <w:r w:rsidRPr="00545945">
        <w:rPr>
          <w:rFonts w:ascii="Times New Roman" w:hAnsi="Times New Roman"/>
          <w:sz w:val="24"/>
          <w:szCs w:val="24"/>
          <w:lang w:val="kk-KZ"/>
        </w:rPr>
        <w:t xml:space="preserve"> – ұйымның операциондық қызмет бойынша теріс ақшалай ағынының (ақшалай қаражаттардың шығындалу сомалары) жоспарлы көлемі;</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ФК</w:t>
      </w:r>
      <w:r w:rsidRPr="00545945">
        <w:rPr>
          <w:rFonts w:ascii="Times New Roman" w:hAnsi="Times New Roman"/>
          <w:sz w:val="24"/>
          <w:szCs w:val="24"/>
          <w:vertAlign w:val="subscript"/>
          <w:lang w:val="kk-KZ"/>
        </w:rPr>
        <w:t>та</w:t>
      </w:r>
      <w:r w:rsidRPr="00545945">
        <w:rPr>
          <w:rFonts w:ascii="Times New Roman" w:hAnsi="Times New Roman"/>
          <w:sz w:val="24"/>
          <w:szCs w:val="24"/>
          <w:lang w:val="kk-KZ"/>
        </w:rPr>
        <w:t xml:space="preserve"> – өткен кезеңдегі ұйымның операциондық қызмет бойынша теріс ақшалай ағынының (ақшалай қаражаттардың шығындалу сомалары) фактілі көлемі;</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АС</w:t>
      </w:r>
      <w:r w:rsidRPr="00545945">
        <w:rPr>
          <w:rFonts w:ascii="Times New Roman" w:hAnsi="Times New Roman"/>
          <w:sz w:val="24"/>
          <w:szCs w:val="24"/>
          <w:vertAlign w:val="subscript"/>
          <w:lang w:val="kk-KZ"/>
        </w:rPr>
        <w:t>аа</w:t>
      </w:r>
      <w:r w:rsidRPr="00545945">
        <w:rPr>
          <w:rFonts w:ascii="Times New Roman" w:hAnsi="Times New Roman"/>
          <w:sz w:val="24"/>
          <w:szCs w:val="24"/>
          <w:lang w:val="kk-KZ"/>
        </w:rPr>
        <w:t xml:space="preserve"> – жоспарлы кезеңде ақшалай активтердің орташа қалдығының айналымының саны.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Ақшалай активтердің сақтандыру (резервті) қалдығына деген қажеттілік олардың операциялық қалдығының есептелген сомалары мен алдыңғы кезеңдегі жекелеген айлары бойынша </w:t>
      </w:r>
      <w:r w:rsidRPr="00545945">
        <w:rPr>
          <w:rFonts w:ascii="Times New Roman" w:hAnsi="Times New Roman"/>
          <w:sz w:val="24"/>
          <w:szCs w:val="24"/>
          <w:lang w:val="kk-KZ"/>
        </w:rPr>
        <w:lastRenderedPageBreak/>
        <w:t>ақшалай қаражаттардың түсуінің әркелкілік коэффициенті (вариация коэффициенті) негізінде анықталады. Ақшалай активтердің сақтандыру қалдығының жоспарлы сомасын есептеу үшін төмендегідей формула қолданылады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p>
    <w:p w:rsidR="00664DA0" w:rsidRPr="00545945" w:rsidRDefault="00CE63F4"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rPr>
        <w:object w:dxaOrig="1939" w:dyaOrig="360">
          <v:shape id="_x0000_i1049" type="#_x0000_t75" style="width:106.45pt;height:19.4pt" o:ole="">
            <v:imagedata r:id="rId56" o:title=""/>
          </v:shape>
          <o:OLEObject Type="Embed" ProgID="Equation.3" ShapeID="_x0000_i1049" DrawAspect="Content" ObjectID="_1482914827" r:id="rId57"/>
        </w:object>
      </w:r>
      <w:r w:rsidR="00664DA0" w:rsidRPr="00545945">
        <w:rPr>
          <w:rFonts w:ascii="Times New Roman" w:hAnsi="Times New Roman"/>
          <w:sz w:val="24"/>
          <w:szCs w:val="24"/>
          <w:lang w:val="kk-KZ"/>
        </w:rPr>
        <w:t xml:space="preserve">,                          </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мұндағы АА</w:t>
      </w:r>
      <w:r w:rsidRPr="00545945">
        <w:rPr>
          <w:rFonts w:ascii="Times New Roman" w:hAnsi="Times New Roman"/>
          <w:sz w:val="24"/>
          <w:szCs w:val="24"/>
          <w:vertAlign w:val="subscript"/>
          <w:lang w:val="kk-KZ"/>
        </w:rPr>
        <w:t>с</w:t>
      </w:r>
      <w:r w:rsidRPr="00545945">
        <w:rPr>
          <w:rFonts w:ascii="Times New Roman" w:hAnsi="Times New Roman"/>
          <w:sz w:val="24"/>
          <w:szCs w:val="24"/>
          <w:lang w:val="kk-KZ"/>
        </w:rPr>
        <w:t xml:space="preserve"> – ұйымның ақшалай активтерінің сақтандыру қалдығының жоспарлы сомасы;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ВК</w:t>
      </w:r>
      <w:r w:rsidRPr="00545945">
        <w:rPr>
          <w:rFonts w:ascii="Times New Roman" w:hAnsi="Times New Roman"/>
          <w:sz w:val="24"/>
          <w:szCs w:val="24"/>
          <w:vertAlign w:val="subscript"/>
          <w:lang w:val="kk-KZ"/>
        </w:rPr>
        <w:t>ақт</w:t>
      </w:r>
      <w:r w:rsidRPr="00545945">
        <w:rPr>
          <w:rFonts w:ascii="Times New Roman" w:hAnsi="Times New Roman"/>
          <w:sz w:val="24"/>
          <w:szCs w:val="24"/>
          <w:lang w:val="kk-KZ"/>
        </w:rPr>
        <w:t xml:space="preserve"> – есепті кезеңде ақшалай қаражаттардың түсуінің вариация коэффициенті.</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Ақшалай активтердің өтемақылық қалдығынына деген қажеттілік банктік қызмет көрсету туралы келісіммен анықталған мөлшерде жоспарланады. Егер де ұйымға есептік қызмет көрсететін банкпен жасалған келісім мұндай талапты қарастырмаса, ақшалай активтер қалдығының түрі жоспарланбайды. </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Жоспарлы кезеңдегі ақшалай активтердің орташа қалдығының жалпы мөлшері олардың жекелеген түрлеріне деген есептелген қажеттіліктерді қосу жолымен анықталады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rPr>
        <w:object w:dxaOrig="3220" w:dyaOrig="360">
          <v:shape id="_x0000_i1050" type="#_x0000_t75" style="width:160.3pt;height:18.15pt" o:ole="">
            <v:imagedata r:id="rId58" o:title=""/>
          </v:shape>
          <o:OLEObject Type="Embed" ProgID="Equation.3" ShapeID="_x0000_i1050" DrawAspect="Content" ObjectID="_1482914828" r:id="rId59"/>
        </w:object>
      </w:r>
      <w:r w:rsidRPr="00545945">
        <w:rPr>
          <w:rFonts w:ascii="Times New Roman" w:hAnsi="Times New Roman"/>
          <w:sz w:val="24"/>
          <w:szCs w:val="24"/>
          <w:lang w:val="kk-KZ"/>
        </w:rPr>
        <w:t xml:space="preserve">,                    </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мұндағы АА – жоспарлы кезеңдегі ұйымның айналым активтерінің құрамындағы ақшалай активтердің орташа сомасы;</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АА</w:t>
      </w:r>
      <w:r w:rsidRPr="00545945">
        <w:rPr>
          <w:rFonts w:ascii="Times New Roman" w:hAnsi="Times New Roman"/>
          <w:sz w:val="24"/>
          <w:szCs w:val="24"/>
          <w:vertAlign w:val="subscript"/>
          <w:lang w:val="kk-KZ"/>
        </w:rPr>
        <w:t>о</w:t>
      </w:r>
      <w:r w:rsidRPr="00545945">
        <w:rPr>
          <w:rFonts w:ascii="Times New Roman" w:hAnsi="Times New Roman"/>
          <w:sz w:val="24"/>
          <w:szCs w:val="24"/>
          <w:lang w:val="kk-KZ"/>
        </w:rPr>
        <w:t xml:space="preserve"> – жоспарлы кезеңдегі ақшалай активтердің операциялық қалдығының орташа сомасы;</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АА</w:t>
      </w:r>
      <w:r w:rsidRPr="00545945">
        <w:rPr>
          <w:rFonts w:ascii="Times New Roman" w:hAnsi="Times New Roman"/>
          <w:sz w:val="24"/>
          <w:szCs w:val="24"/>
          <w:vertAlign w:val="subscript"/>
          <w:lang w:val="kk-KZ"/>
        </w:rPr>
        <w:t>с</w:t>
      </w:r>
      <w:r w:rsidRPr="00545945">
        <w:rPr>
          <w:rFonts w:ascii="Times New Roman" w:hAnsi="Times New Roman"/>
          <w:sz w:val="24"/>
          <w:szCs w:val="24"/>
          <w:lang w:val="kk-KZ"/>
        </w:rPr>
        <w:t xml:space="preserve"> – жоспарлы кезеңдегі ақшалай активтердің сақтандыру қалдығының орташа сомасы;</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АА</w:t>
      </w:r>
      <w:r w:rsidRPr="00545945">
        <w:rPr>
          <w:rFonts w:ascii="Times New Roman" w:hAnsi="Times New Roman"/>
          <w:sz w:val="24"/>
          <w:szCs w:val="24"/>
          <w:vertAlign w:val="subscript"/>
          <w:lang w:val="kk-KZ"/>
        </w:rPr>
        <w:t>ө</w:t>
      </w:r>
      <w:r w:rsidRPr="00545945">
        <w:rPr>
          <w:rFonts w:ascii="Times New Roman" w:hAnsi="Times New Roman"/>
          <w:sz w:val="24"/>
          <w:szCs w:val="24"/>
          <w:lang w:val="kk-KZ"/>
        </w:rPr>
        <w:t xml:space="preserve"> – жоспарлы кезеңдегі ақшалай активтердің өтемақылық қалдығының орташа сомасы;</w:t>
      </w:r>
    </w:p>
    <w:p w:rsidR="00664DA0" w:rsidRPr="00545945" w:rsidRDefault="00664DA0" w:rsidP="00545945">
      <w:pPr>
        <w:widowControl w:val="0"/>
        <w:shd w:val="clear" w:color="auto" w:fill="FFFFFF"/>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АА</w:t>
      </w:r>
      <w:r w:rsidRPr="00545945">
        <w:rPr>
          <w:rFonts w:ascii="Times New Roman" w:hAnsi="Times New Roman"/>
          <w:sz w:val="24"/>
          <w:szCs w:val="24"/>
          <w:vertAlign w:val="subscript"/>
          <w:lang w:val="kk-KZ"/>
        </w:rPr>
        <w:t>и</w:t>
      </w:r>
      <w:r w:rsidRPr="00545945">
        <w:rPr>
          <w:rFonts w:ascii="Times New Roman" w:hAnsi="Times New Roman"/>
          <w:sz w:val="24"/>
          <w:szCs w:val="24"/>
          <w:lang w:val="kk-KZ"/>
        </w:rPr>
        <w:t xml:space="preserve"> – жоспарлы кезеңдегі ақшалай активтердің инвестициялық қалдығының орташа сомасы.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xml:space="preserve">Ақшалай активтер ұйымның қаржылық міндеттемелерінің екі түрі – шұғыл (орындалу мерзімі бір айға дейін) және қысқа мерзімді (орындалу мерзімі үш айға дейін) міндеттемелердің </w:t>
      </w:r>
      <w:r w:rsidRPr="00545945">
        <w:rPr>
          <w:rFonts w:ascii="Times New Roman" w:hAnsi="Times New Roman"/>
          <w:sz w:val="24"/>
          <w:szCs w:val="24"/>
          <w:lang w:val="kk-KZ"/>
        </w:rPr>
        <w:lastRenderedPageBreak/>
        <w:t>төлем қабілеттілігін қамтамасыз ету үдерісінде анықтаушы рөлді атқарады, орындалу мерзімі бір жылға дейінгі ағымдағы міндеттемелер айналым активтердің басқа түрлерімен қамтамасыз етіледі. Ақшалай активтердің қалдығының жиынтық деңгейін бақылау ұйымның төлем қабілеттілігін қамтамасыз етуде келесі критерийлерге сүйенуі тиіс:</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шұғыл міндеттемелер ≤ ақшалай активтердің қалдығы;</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қысқа мерзімді міндеттемелер ≤ ақшалай активтердің қалдығы + ағымдағы дебиторлық қарызды жүзеге асырудың таза құнының мөлшері.</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Ұйымның ақшалай қаражаттардың эквиваленттері – қысқа мерзімді қаржылық инвестициялардың қалыптастырылған портелінің тиімділігінің деңгейін бақылау төмендегі критерийлерге сүйенуі тиіс:</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портфелдің тұтастай және жекелеген инструменттерінің табыстылығының деңгейі ≥ тәуекелд дің тиісті деңгейіндегі қысқа мерзімді инвестициялар табыстылығының орташа нарықтық деңгейі;</w:t>
      </w:r>
    </w:p>
    <w:p w:rsidR="00664DA0" w:rsidRPr="00545945" w:rsidRDefault="00664DA0" w:rsidP="00545945">
      <w:pPr>
        <w:widowControl w:val="0"/>
        <w:tabs>
          <w:tab w:val="left" w:pos="709"/>
        </w:tabs>
        <w:spacing w:after="0" w:line="240" w:lineRule="auto"/>
        <w:ind w:firstLine="426"/>
        <w:jc w:val="both"/>
        <w:rPr>
          <w:rFonts w:ascii="Times New Roman" w:hAnsi="Times New Roman"/>
          <w:sz w:val="24"/>
          <w:szCs w:val="24"/>
          <w:lang w:val="kk-KZ"/>
        </w:rPr>
      </w:pPr>
      <w:r w:rsidRPr="00545945">
        <w:rPr>
          <w:rFonts w:ascii="Times New Roman" w:hAnsi="Times New Roman"/>
          <w:sz w:val="24"/>
          <w:szCs w:val="24"/>
          <w:lang w:val="kk-KZ"/>
        </w:rPr>
        <w:t>- инвестициялаудың әрбір инструментінің табыстылық деңгейі &gt; инфляция темпі.</w:t>
      </w:r>
    </w:p>
    <w:p w:rsidR="00CE63F4" w:rsidRPr="00CE63F4" w:rsidRDefault="00CE63F4" w:rsidP="00612F8A">
      <w:pPr>
        <w:pStyle w:val="af6"/>
        <w:widowControl w:val="0"/>
        <w:spacing w:before="0" w:beforeAutospacing="0" w:after="0" w:afterAutospacing="0"/>
        <w:ind w:firstLine="426"/>
        <w:jc w:val="both"/>
        <w:rPr>
          <w:iCs/>
          <w:lang w:val="kk-KZ"/>
        </w:rPr>
      </w:pPr>
      <w:r w:rsidRPr="00CE63F4">
        <w:rPr>
          <w:iCs/>
          <w:lang w:val="kk-KZ"/>
        </w:rPr>
        <w:t xml:space="preserve">Фирманың ақша қаражаттарын басқару жүйесі экономикалық шешімдерді қабылдауда </w:t>
      </w:r>
      <w:r>
        <w:rPr>
          <w:iCs/>
          <w:lang w:val="kk-KZ"/>
        </w:rPr>
        <w:t>жоғары үлеске ие болып табылады. А</w:t>
      </w:r>
      <w:r w:rsidRPr="00CE63F4">
        <w:rPr>
          <w:iCs/>
          <w:lang w:val="kk-KZ"/>
        </w:rPr>
        <w:t>қша қаражаттарын басқару</w:t>
      </w:r>
      <w:r>
        <w:rPr>
          <w:iCs/>
          <w:lang w:val="kk-KZ"/>
        </w:rPr>
        <w:t xml:space="preserve"> шешімін дұрыс қабылдауда инвесторлар, кредиторлар, және акция иелеріне  маңызды.</w:t>
      </w:r>
    </w:p>
    <w:p w:rsidR="0061449F" w:rsidRDefault="0061449F" w:rsidP="0061449F">
      <w:pPr>
        <w:widowControl w:val="0"/>
        <w:spacing w:after="0" w:line="240" w:lineRule="auto"/>
        <w:jc w:val="center"/>
        <w:rPr>
          <w:rFonts w:ascii="Times New Roman" w:hAnsi="Times New Roman"/>
          <w:b/>
          <w:sz w:val="24"/>
          <w:szCs w:val="24"/>
          <w:lang w:val="kk-KZ"/>
        </w:rPr>
      </w:pPr>
      <w:r w:rsidRPr="0061449F">
        <w:rPr>
          <w:rFonts w:ascii="Times New Roman" w:hAnsi="Times New Roman"/>
          <w:b/>
          <w:sz w:val="24"/>
          <w:szCs w:val="24"/>
          <w:lang w:val="kk-KZ"/>
        </w:rPr>
        <w:t>Қайталауға арналған сұрақтар</w:t>
      </w:r>
    </w:p>
    <w:p w:rsidR="0061449F" w:rsidRPr="0061449F" w:rsidRDefault="0061449F" w:rsidP="0061449F">
      <w:pPr>
        <w:widowControl w:val="0"/>
        <w:spacing w:after="0" w:line="240" w:lineRule="auto"/>
        <w:jc w:val="center"/>
        <w:rPr>
          <w:rFonts w:ascii="Times New Roman" w:hAnsi="Times New Roman"/>
          <w:b/>
          <w:sz w:val="24"/>
          <w:szCs w:val="24"/>
          <w:lang w:val="kk-KZ"/>
        </w:rPr>
      </w:pPr>
    </w:p>
    <w:p w:rsidR="0061449F" w:rsidRPr="0061449F" w:rsidRDefault="0061449F" w:rsidP="00686408">
      <w:pPr>
        <w:pStyle w:val="a7"/>
        <w:widowControl w:val="0"/>
        <w:numPr>
          <w:ilvl w:val="0"/>
          <w:numId w:val="90"/>
        </w:numPr>
        <w:tabs>
          <w:tab w:val="left" w:pos="709"/>
        </w:tabs>
        <w:ind w:left="0" w:firstLine="426"/>
        <w:rPr>
          <w:b w:val="0"/>
          <w:sz w:val="24"/>
          <w:szCs w:val="24"/>
          <w:lang w:val="kk-KZ"/>
        </w:rPr>
      </w:pPr>
      <w:r w:rsidRPr="0061449F">
        <w:rPr>
          <w:b w:val="0"/>
          <w:sz w:val="24"/>
          <w:szCs w:val="24"/>
          <w:lang w:val="kk-KZ"/>
        </w:rPr>
        <w:t>Ақша ағындарының экономикалық мәні мен мазмұны</w:t>
      </w:r>
      <w:r>
        <w:rPr>
          <w:b w:val="0"/>
          <w:sz w:val="24"/>
          <w:szCs w:val="24"/>
          <w:lang w:val="kk-KZ"/>
        </w:rPr>
        <w:t>н сипаттаңыз.</w:t>
      </w:r>
    </w:p>
    <w:p w:rsidR="0061449F" w:rsidRPr="0061449F" w:rsidRDefault="0061449F" w:rsidP="00686408">
      <w:pPr>
        <w:pStyle w:val="a3"/>
        <w:widowControl w:val="0"/>
        <w:numPr>
          <w:ilvl w:val="0"/>
          <w:numId w:val="90"/>
        </w:numPr>
        <w:tabs>
          <w:tab w:val="left" w:pos="709"/>
        </w:tabs>
        <w:spacing w:after="0" w:line="240" w:lineRule="auto"/>
        <w:ind w:left="0" w:firstLine="426"/>
        <w:jc w:val="both"/>
        <w:rPr>
          <w:rFonts w:ascii="Times New Roman" w:hAnsi="Times New Roman"/>
          <w:sz w:val="24"/>
          <w:szCs w:val="24"/>
          <w:lang w:val="kk-KZ"/>
        </w:rPr>
      </w:pPr>
      <w:r w:rsidRPr="0061449F">
        <w:rPr>
          <w:rFonts w:ascii="Times New Roman" w:hAnsi="Times New Roman"/>
          <w:sz w:val="24"/>
          <w:szCs w:val="24"/>
          <w:lang w:val="kk-KZ"/>
        </w:rPr>
        <w:t>Ақша ағымдарының ақпараттық негіздері</w:t>
      </w:r>
      <w:r>
        <w:rPr>
          <w:rFonts w:ascii="Times New Roman" w:hAnsi="Times New Roman"/>
          <w:sz w:val="24"/>
          <w:szCs w:val="24"/>
          <w:lang w:val="kk-KZ"/>
        </w:rPr>
        <w:t>не не жатады?</w:t>
      </w:r>
    </w:p>
    <w:p w:rsidR="0061449F" w:rsidRPr="0061449F" w:rsidRDefault="0061449F" w:rsidP="00686408">
      <w:pPr>
        <w:pStyle w:val="a7"/>
        <w:widowControl w:val="0"/>
        <w:numPr>
          <w:ilvl w:val="0"/>
          <w:numId w:val="90"/>
        </w:numPr>
        <w:tabs>
          <w:tab w:val="left" w:pos="709"/>
        </w:tabs>
        <w:ind w:left="0" w:firstLine="426"/>
        <w:rPr>
          <w:b w:val="0"/>
          <w:sz w:val="24"/>
          <w:szCs w:val="24"/>
          <w:lang w:val="kk-KZ"/>
        </w:rPr>
      </w:pPr>
      <w:r w:rsidRPr="0061449F">
        <w:rPr>
          <w:b w:val="0"/>
          <w:sz w:val="24"/>
          <w:szCs w:val="24"/>
          <w:lang w:val="kk-KZ"/>
        </w:rPr>
        <w:t>Ақша ағындарын болжамдау мен жоспарлау</w:t>
      </w:r>
      <w:r>
        <w:rPr>
          <w:b w:val="0"/>
          <w:sz w:val="24"/>
          <w:szCs w:val="24"/>
          <w:lang w:val="kk-KZ"/>
        </w:rPr>
        <w:t xml:space="preserve"> қалай жүргізіледі?</w:t>
      </w:r>
    </w:p>
    <w:p w:rsidR="007B5597" w:rsidRDefault="0061449F" w:rsidP="00686408">
      <w:pPr>
        <w:pStyle w:val="a3"/>
        <w:widowControl w:val="0"/>
        <w:numPr>
          <w:ilvl w:val="0"/>
          <w:numId w:val="90"/>
        </w:numPr>
        <w:tabs>
          <w:tab w:val="left" w:pos="709"/>
        </w:tabs>
        <w:spacing w:after="0" w:line="240" w:lineRule="auto"/>
        <w:ind w:left="0" w:firstLine="426"/>
        <w:jc w:val="both"/>
        <w:rPr>
          <w:rFonts w:ascii="Times New Roman" w:hAnsi="Times New Roman"/>
          <w:sz w:val="24"/>
          <w:szCs w:val="24"/>
          <w:lang w:val="kk-KZ"/>
        </w:rPr>
      </w:pPr>
      <w:r w:rsidRPr="007B5597">
        <w:rPr>
          <w:rFonts w:ascii="Times New Roman" w:hAnsi="Times New Roman"/>
          <w:sz w:val="24"/>
          <w:szCs w:val="24"/>
          <w:lang w:val="kk-KZ"/>
        </w:rPr>
        <w:t>Фирманың ақшалай активтерін басқару</w:t>
      </w:r>
      <w:r w:rsidR="007B5597" w:rsidRPr="007B5597">
        <w:rPr>
          <w:rFonts w:ascii="Times New Roman" w:hAnsi="Times New Roman"/>
          <w:sz w:val="24"/>
          <w:szCs w:val="24"/>
          <w:lang w:val="kk-KZ"/>
        </w:rPr>
        <w:t xml:space="preserve"> жөнінде не білесіз?</w:t>
      </w:r>
    </w:p>
    <w:p w:rsidR="00896152" w:rsidRDefault="00896152">
      <w:pPr>
        <w:rPr>
          <w:rFonts w:ascii="Times New Roman" w:hAnsi="Times New Roman"/>
          <w:b/>
          <w:sz w:val="24"/>
          <w:szCs w:val="24"/>
          <w:lang w:val="kk-KZ"/>
        </w:rPr>
      </w:pPr>
      <w:r>
        <w:rPr>
          <w:rFonts w:ascii="Times New Roman" w:hAnsi="Times New Roman"/>
          <w:b/>
          <w:sz w:val="24"/>
          <w:szCs w:val="24"/>
          <w:lang w:val="kk-KZ"/>
        </w:rPr>
        <w:br w:type="page"/>
      </w:r>
    </w:p>
    <w:p w:rsidR="009D0044" w:rsidRPr="007B5597" w:rsidRDefault="009D0044" w:rsidP="007B5597">
      <w:pPr>
        <w:widowControl w:val="0"/>
        <w:tabs>
          <w:tab w:val="left" w:pos="709"/>
        </w:tabs>
        <w:spacing w:after="0" w:line="240" w:lineRule="auto"/>
        <w:ind w:left="66"/>
        <w:jc w:val="center"/>
        <w:rPr>
          <w:rFonts w:ascii="Times New Roman" w:hAnsi="Times New Roman"/>
          <w:b/>
          <w:sz w:val="24"/>
          <w:szCs w:val="24"/>
          <w:lang w:val="kk-KZ"/>
        </w:rPr>
      </w:pPr>
      <w:r w:rsidRPr="007B5597">
        <w:rPr>
          <w:rFonts w:ascii="Times New Roman" w:hAnsi="Times New Roman"/>
          <w:b/>
          <w:sz w:val="24"/>
          <w:szCs w:val="24"/>
          <w:lang w:val="kk-KZ"/>
        </w:rPr>
        <w:lastRenderedPageBreak/>
        <w:t>ЕСЕПТЕР</w:t>
      </w:r>
    </w:p>
    <w:p w:rsidR="007B5597" w:rsidRDefault="007B5597" w:rsidP="00CB5DB2">
      <w:pPr>
        <w:widowControl w:val="0"/>
        <w:tabs>
          <w:tab w:val="left" w:pos="444"/>
        </w:tabs>
        <w:autoSpaceDE w:val="0"/>
        <w:autoSpaceDN w:val="0"/>
        <w:adjustRightInd w:val="0"/>
        <w:spacing w:after="0" w:line="240" w:lineRule="auto"/>
        <w:ind w:firstLine="426"/>
        <w:jc w:val="center"/>
        <w:rPr>
          <w:rFonts w:ascii="Times New Roman" w:hAnsi="Times New Roman"/>
          <w:b/>
          <w:sz w:val="24"/>
          <w:szCs w:val="24"/>
          <w:lang w:val="kk-KZ"/>
        </w:rPr>
      </w:pPr>
    </w:p>
    <w:p w:rsidR="00CB5DB2" w:rsidRPr="00CB5DB2" w:rsidRDefault="00CB5DB2" w:rsidP="00CB5DB2">
      <w:pPr>
        <w:widowControl w:val="0"/>
        <w:tabs>
          <w:tab w:val="left" w:pos="444"/>
        </w:tabs>
        <w:autoSpaceDE w:val="0"/>
        <w:autoSpaceDN w:val="0"/>
        <w:adjustRightInd w:val="0"/>
        <w:spacing w:after="0" w:line="240" w:lineRule="auto"/>
        <w:ind w:firstLine="426"/>
        <w:jc w:val="center"/>
        <w:rPr>
          <w:rFonts w:ascii="Times New Roman" w:hAnsi="Times New Roman"/>
          <w:b/>
          <w:bCs/>
          <w:iCs/>
          <w:sz w:val="24"/>
          <w:szCs w:val="24"/>
          <w:lang w:val="kk-KZ"/>
        </w:rPr>
      </w:pPr>
      <w:r w:rsidRPr="00CB5DB2">
        <w:rPr>
          <w:rFonts w:ascii="Times New Roman" w:hAnsi="Times New Roman"/>
          <w:b/>
          <w:sz w:val="24"/>
          <w:szCs w:val="24"/>
          <w:lang w:val="kk-KZ"/>
        </w:rPr>
        <w:t>ФИРМАНЫҢ ҚАРЖЫЛЫҚ ЕСЕБІН ТАЛДАУ НЕГІЗДЕРІ</w:t>
      </w:r>
    </w:p>
    <w:p w:rsidR="007B5597" w:rsidRDefault="007B5597" w:rsidP="00CB5DB2">
      <w:pPr>
        <w:widowControl w:val="0"/>
        <w:tabs>
          <w:tab w:val="left" w:pos="444"/>
        </w:tabs>
        <w:autoSpaceDE w:val="0"/>
        <w:autoSpaceDN w:val="0"/>
        <w:adjustRightInd w:val="0"/>
        <w:spacing w:after="0" w:line="240" w:lineRule="auto"/>
        <w:ind w:firstLine="426"/>
        <w:jc w:val="both"/>
        <w:rPr>
          <w:rFonts w:ascii="Times New Roman" w:hAnsi="Times New Roman"/>
          <w:b/>
          <w:bCs/>
          <w:iCs/>
          <w:sz w:val="24"/>
          <w:szCs w:val="24"/>
          <w:lang w:val="kk-KZ"/>
        </w:rPr>
      </w:pPr>
    </w:p>
    <w:p w:rsidR="00CB5DB2" w:rsidRDefault="00CB5DB2" w:rsidP="00CB5DB2">
      <w:pPr>
        <w:widowControl w:val="0"/>
        <w:tabs>
          <w:tab w:val="left" w:pos="444"/>
        </w:tabs>
        <w:autoSpaceDE w:val="0"/>
        <w:autoSpaceDN w:val="0"/>
        <w:adjustRightInd w:val="0"/>
        <w:spacing w:after="0" w:line="240" w:lineRule="auto"/>
        <w:ind w:firstLine="426"/>
        <w:jc w:val="both"/>
        <w:rPr>
          <w:rFonts w:ascii="Times New Roman" w:hAnsi="Times New Roman"/>
          <w:bCs/>
          <w:iCs/>
          <w:sz w:val="24"/>
          <w:szCs w:val="24"/>
          <w:lang w:val="kk-KZ"/>
        </w:rPr>
      </w:pPr>
      <w:r>
        <w:rPr>
          <w:rFonts w:ascii="Times New Roman" w:hAnsi="Times New Roman"/>
          <w:b/>
          <w:bCs/>
          <w:iCs/>
          <w:sz w:val="24"/>
          <w:szCs w:val="24"/>
          <w:lang w:val="kk-KZ"/>
        </w:rPr>
        <w:t>Есеп 1.</w:t>
      </w:r>
      <w:r w:rsidR="007B5597">
        <w:rPr>
          <w:rFonts w:ascii="Times New Roman" w:hAnsi="Times New Roman"/>
          <w:b/>
          <w:bCs/>
          <w:iCs/>
          <w:sz w:val="24"/>
          <w:szCs w:val="24"/>
          <w:lang w:val="kk-KZ"/>
        </w:rPr>
        <w:t xml:space="preserve"> </w:t>
      </w:r>
      <w:r>
        <w:rPr>
          <w:rFonts w:ascii="Times New Roman" w:hAnsi="Times New Roman"/>
          <w:bCs/>
          <w:iCs/>
          <w:sz w:val="24"/>
          <w:szCs w:val="24"/>
          <w:lang w:val="kk-KZ"/>
        </w:rPr>
        <w:t>Қазақстан қор биржасының ресми сайтынан (</w:t>
      </w:r>
      <w:hyperlink r:id="rId60" w:history="1">
        <w:r>
          <w:rPr>
            <w:rStyle w:val="af5"/>
            <w:bCs/>
            <w:iCs/>
            <w:sz w:val="24"/>
            <w:szCs w:val="24"/>
            <w:lang w:val="kk-KZ"/>
          </w:rPr>
          <w:t>www.kase.kz</w:t>
        </w:r>
      </w:hyperlink>
      <w:r>
        <w:rPr>
          <w:rFonts w:ascii="Times New Roman" w:hAnsi="Times New Roman"/>
          <w:bCs/>
          <w:iCs/>
          <w:sz w:val="24"/>
          <w:szCs w:val="24"/>
          <w:lang w:val="kk-KZ"/>
        </w:rPr>
        <w:t>) эмитенттер тізімінен листинг тобындағы кәсіпорындардың ішінен таңдалған фирманың қаржылық есебі негізінде келесі көрсеткіштерді талдаңыз</w:t>
      </w:r>
    </w:p>
    <w:p w:rsidR="00CB5DB2" w:rsidRDefault="00CB5DB2" w:rsidP="00686408">
      <w:pPr>
        <w:widowControl w:val="0"/>
        <w:numPr>
          <w:ilvl w:val="0"/>
          <w:numId w:val="85"/>
        </w:numPr>
        <w:tabs>
          <w:tab w:val="left" w:pos="444"/>
          <w:tab w:val="num" w:pos="567"/>
        </w:tabs>
        <w:autoSpaceDE w:val="0"/>
        <w:autoSpaceDN w:val="0"/>
        <w:adjustRightInd w:val="0"/>
        <w:spacing w:after="0" w:line="240" w:lineRule="auto"/>
        <w:ind w:left="0" w:firstLine="0"/>
        <w:jc w:val="both"/>
        <w:rPr>
          <w:rFonts w:ascii="Times New Roman" w:hAnsi="Times New Roman"/>
          <w:bCs/>
          <w:iCs/>
          <w:sz w:val="24"/>
          <w:szCs w:val="24"/>
          <w:lang w:val="kk-KZ"/>
        </w:rPr>
      </w:pPr>
      <w:r>
        <w:rPr>
          <w:rFonts w:ascii="Times New Roman" w:hAnsi="Times New Roman"/>
          <w:bCs/>
          <w:iCs/>
          <w:sz w:val="24"/>
          <w:szCs w:val="24"/>
          <w:lang w:val="kk-KZ"/>
        </w:rPr>
        <w:t>Баланс активінің барлық бөлімдерінің жиынтық сомасы мен, оның пассивінің барлық бөлімдерінің жиынтық сомасына теңдігін тексеріңіз.</w:t>
      </w:r>
    </w:p>
    <w:p w:rsidR="00CB5DB2" w:rsidRDefault="00CB5DB2" w:rsidP="00CB5DB2">
      <w:pPr>
        <w:widowControl w:val="0"/>
        <w:tabs>
          <w:tab w:val="left" w:pos="444"/>
          <w:tab w:val="num" w:pos="567"/>
        </w:tabs>
        <w:autoSpaceDE w:val="0"/>
        <w:autoSpaceDN w:val="0"/>
        <w:adjustRightInd w:val="0"/>
        <w:spacing w:after="0" w:line="240" w:lineRule="auto"/>
        <w:jc w:val="both"/>
        <w:rPr>
          <w:rFonts w:ascii="Times New Roman" w:hAnsi="Times New Roman"/>
          <w:b/>
          <w:bCs/>
          <w:iCs/>
          <w:sz w:val="24"/>
          <w:szCs w:val="24"/>
          <w:lang w:val="kk-KZ"/>
        </w:rPr>
      </w:pPr>
    </w:p>
    <w:p w:rsidR="00CB5DB2" w:rsidRDefault="00CB5DB2" w:rsidP="00CB5DB2">
      <w:pPr>
        <w:widowControl w:val="0"/>
        <w:tabs>
          <w:tab w:val="left" w:pos="444"/>
          <w:tab w:val="num" w:pos="567"/>
        </w:tabs>
        <w:autoSpaceDE w:val="0"/>
        <w:autoSpaceDN w:val="0"/>
        <w:adjustRightInd w:val="0"/>
        <w:spacing w:after="0" w:line="240" w:lineRule="auto"/>
        <w:jc w:val="center"/>
        <w:rPr>
          <w:rFonts w:ascii="Times New Roman" w:hAnsi="Times New Roman"/>
          <w:b/>
          <w:bCs/>
          <w:iCs/>
          <w:sz w:val="24"/>
          <w:szCs w:val="24"/>
          <w:lang w:val="kk-KZ"/>
        </w:rPr>
      </w:pPr>
      <w:r>
        <w:rPr>
          <w:rFonts w:ascii="Times New Roman" w:hAnsi="Times New Roman"/>
          <w:b/>
          <w:bCs/>
          <w:iCs/>
          <w:sz w:val="24"/>
          <w:szCs w:val="24"/>
          <w:lang w:val="en-US"/>
        </w:rPr>
        <w:t>A(I+II)=</w:t>
      </w:r>
      <w:r>
        <w:rPr>
          <w:rFonts w:ascii="Times New Roman" w:hAnsi="Times New Roman"/>
          <w:b/>
          <w:bCs/>
          <w:iCs/>
          <w:sz w:val="24"/>
          <w:szCs w:val="24"/>
          <w:lang w:val="kk-KZ"/>
        </w:rPr>
        <w:t>П</w:t>
      </w:r>
      <w:r>
        <w:rPr>
          <w:rFonts w:ascii="Times New Roman" w:hAnsi="Times New Roman"/>
          <w:b/>
          <w:bCs/>
          <w:iCs/>
          <w:sz w:val="24"/>
          <w:szCs w:val="24"/>
          <w:lang w:val="en-US"/>
        </w:rPr>
        <w:t>(I+II+III)</w:t>
      </w:r>
      <w:r>
        <w:rPr>
          <w:rFonts w:ascii="Times New Roman" w:hAnsi="Times New Roman"/>
          <w:b/>
          <w:bCs/>
          <w:iCs/>
          <w:sz w:val="24"/>
          <w:szCs w:val="24"/>
          <w:lang w:val="kk-KZ"/>
        </w:rPr>
        <w:t>.</w:t>
      </w:r>
    </w:p>
    <w:p w:rsidR="00CB5DB2" w:rsidRDefault="00CB5DB2" w:rsidP="00CB5DB2">
      <w:pPr>
        <w:widowControl w:val="0"/>
        <w:tabs>
          <w:tab w:val="left" w:pos="444"/>
          <w:tab w:val="num" w:pos="567"/>
        </w:tabs>
        <w:autoSpaceDE w:val="0"/>
        <w:autoSpaceDN w:val="0"/>
        <w:adjustRightInd w:val="0"/>
        <w:spacing w:after="0" w:line="240" w:lineRule="auto"/>
        <w:jc w:val="both"/>
        <w:rPr>
          <w:rFonts w:ascii="Times New Roman" w:hAnsi="Times New Roman"/>
          <w:bCs/>
          <w:sz w:val="24"/>
          <w:szCs w:val="24"/>
          <w:lang w:val="kk-KZ"/>
        </w:rPr>
      </w:pPr>
    </w:p>
    <w:p w:rsidR="00CB5DB2" w:rsidRDefault="00CB5DB2" w:rsidP="00CB5DB2">
      <w:pPr>
        <w:widowControl w:val="0"/>
        <w:tabs>
          <w:tab w:val="left" w:pos="444"/>
          <w:tab w:val="num" w:pos="567"/>
        </w:tabs>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Фирма қаражаттарының екі аспектіде көрсетілген:</w:t>
      </w:r>
    </w:p>
    <w:p w:rsidR="00CB5DB2" w:rsidRDefault="00CB5DB2" w:rsidP="00686408">
      <w:pPr>
        <w:widowControl w:val="0"/>
        <w:numPr>
          <w:ilvl w:val="0"/>
          <w:numId w:val="86"/>
        </w:numPr>
        <w:tabs>
          <w:tab w:val="left" w:pos="444"/>
          <w:tab w:val="num" w:pos="567"/>
        </w:tabs>
        <w:autoSpaceDE w:val="0"/>
        <w:autoSpaceDN w:val="0"/>
        <w:adjustRightInd w:val="0"/>
        <w:spacing w:after="0" w:line="240" w:lineRule="auto"/>
        <w:ind w:left="0" w:firstLine="0"/>
        <w:jc w:val="both"/>
        <w:rPr>
          <w:rFonts w:ascii="Times New Roman" w:hAnsi="Times New Roman"/>
          <w:bCs/>
          <w:iCs/>
          <w:sz w:val="24"/>
          <w:szCs w:val="24"/>
          <w:lang w:val="kk-KZ"/>
        </w:rPr>
      </w:pPr>
      <w:r>
        <w:rPr>
          <w:rFonts w:ascii="Times New Roman" w:hAnsi="Times New Roman"/>
          <w:bCs/>
          <w:sz w:val="24"/>
          <w:szCs w:val="24"/>
          <w:lang w:val="kk-KZ"/>
        </w:rPr>
        <w:t>Құрамы мен таратылуы бойынша;</w:t>
      </w:r>
    </w:p>
    <w:p w:rsidR="00CB5DB2" w:rsidRDefault="00CB5DB2" w:rsidP="00686408">
      <w:pPr>
        <w:widowControl w:val="0"/>
        <w:numPr>
          <w:ilvl w:val="0"/>
          <w:numId w:val="86"/>
        </w:numPr>
        <w:tabs>
          <w:tab w:val="left" w:pos="444"/>
          <w:tab w:val="num" w:pos="567"/>
        </w:tabs>
        <w:autoSpaceDE w:val="0"/>
        <w:autoSpaceDN w:val="0"/>
        <w:adjustRightInd w:val="0"/>
        <w:spacing w:after="0" w:line="240" w:lineRule="auto"/>
        <w:ind w:left="0" w:firstLine="0"/>
        <w:jc w:val="both"/>
        <w:rPr>
          <w:rFonts w:ascii="Times New Roman" w:hAnsi="Times New Roman"/>
          <w:bCs/>
          <w:iCs/>
          <w:sz w:val="24"/>
          <w:szCs w:val="24"/>
          <w:lang w:val="kk-KZ"/>
        </w:rPr>
      </w:pPr>
      <w:r>
        <w:rPr>
          <w:rFonts w:ascii="Times New Roman" w:hAnsi="Times New Roman"/>
          <w:bCs/>
          <w:sz w:val="24"/>
          <w:szCs w:val="24"/>
          <w:lang w:val="kk-KZ"/>
        </w:rPr>
        <w:t>Қалыптасу көздері (қаржыландыру) бойынша талдау жүргізіп оған тұжырымдама жасаңыз</w:t>
      </w:r>
    </w:p>
    <w:p w:rsidR="00CB5DB2" w:rsidRDefault="00CB5DB2" w:rsidP="00686408">
      <w:pPr>
        <w:widowControl w:val="0"/>
        <w:numPr>
          <w:ilvl w:val="0"/>
          <w:numId w:val="87"/>
        </w:numPr>
        <w:tabs>
          <w:tab w:val="left" w:pos="444"/>
          <w:tab w:val="num" w:pos="567"/>
        </w:tabs>
        <w:autoSpaceDE w:val="0"/>
        <w:autoSpaceDN w:val="0"/>
        <w:adjustRightInd w:val="0"/>
        <w:spacing w:after="0" w:line="240" w:lineRule="auto"/>
        <w:ind w:left="0" w:firstLine="0"/>
        <w:jc w:val="both"/>
        <w:rPr>
          <w:rFonts w:ascii="Times New Roman" w:hAnsi="Times New Roman"/>
          <w:bCs/>
          <w:iCs/>
          <w:sz w:val="24"/>
          <w:szCs w:val="24"/>
          <w:lang w:val="kk-KZ"/>
        </w:rPr>
      </w:pPr>
      <w:r>
        <w:rPr>
          <w:rFonts w:ascii="Times New Roman" w:hAnsi="Times New Roman"/>
          <w:bCs/>
          <w:iCs/>
          <w:sz w:val="24"/>
          <w:szCs w:val="24"/>
          <w:lang w:val="kk-KZ"/>
        </w:rPr>
        <w:t>Ережеге сай активтің екінші бөлімнің жиыны, пассивтің үшінші бөлімінің жиынынан аз, деп айтылады, осыны таңдалған фирманың қаржылық есебі негізінде мына теңсіздіктер сақталады ма қарастырыңыз:</w:t>
      </w:r>
    </w:p>
    <w:p w:rsidR="00CB5DB2" w:rsidRDefault="00CB5DB2" w:rsidP="00CB5DB2">
      <w:pPr>
        <w:widowControl w:val="0"/>
        <w:tabs>
          <w:tab w:val="left" w:pos="444"/>
          <w:tab w:val="num" w:pos="567"/>
        </w:tabs>
        <w:autoSpaceDE w:val="0"/>
        <w:autoSpaceDN w:val="0"/>
        <w:adjustRightInd w:val="0"/>
        <w:spacing w:after="0" w:line="240" w:lineRule="auto"/>
        <w:jc w:val="center"/>
        <w:rPr>
          <w:rFonts w:ascii="Times New Roman" w:hAnsi="Times New Roman"/>
          <w:b/>
          <w:bCs/>
          <w:iCs/>
          <w:sz w:val="24"/>
          <w:szCs w:val="24"/>
          <w:lang w:val="kk-KZ"/>
        </w:rPr>
      </w:pPr>
    </w:p>
    <w:p w:rsidR="00CB5DB2" w:rsidRDefault="00CB5DB2" w:rsidP="00CB5DB2">
      <w:pPr>
        <w:widowControl w:val="0"/>
        <w:tabs>
          <w:tab w:val="left" w:pos="444"/>
          <w:tab w:val="num" w:pos="567"/>
        </w:tabs>
        <w:autoSpaceDE w:val="0"/>
        <w:autoSpaceDN w:val="0"/>
        <w:adjustRightInd w:val="0"/>
        <w:spacing w:after="0" w:line="240" w:lineRule="auto"/>
        <w:jc w:val="center"/>
        <w:rPr>
          <w:rFonts w:ascii="Times New Roman" w:hAnsi="Times New Roman"/>
          <w:b/>
          <w:bCs/>
          <w:iCs/>
          <w:sz w:val="24"/>
          <w:szCs w:val="24"/>
          <w:lang w:val="kk-KZ"/>
        </w:rPr>
      </w:pPr>
      <w:r>
        <w:rPr>
          <w:rFonts w:ascii="Times New Roman" w:hAnsi="Times New Roman"/>
          <w:b/>
          <w:bCs/>
          <w:iCs/>
          <w:sz w:val="24"/>
          <w:szCs w:val="24"/>
          <w:lang w:val="kk-KZ"/>
        </w:rPr>
        <w:t xml:space="preserve">А(II) </w:t>
      </w:r>
      <w:r>
        <w:rPr>
          <w:rFonts w:ascii="Times New Roman" w:hAnsi="Times New Roman"/>
          <w:b/>
          <w:bCs/>
          <w:iCs/>
          <w:sz w:val="24"/>
          <w:szCs w:val="24"/>
          <w:lang w:val="en-US"/>
        </w:rPr>
        <w:sym w:font="Symbol" w:char="F03C"/>
      </w:r>
      <w:r>
        <w:rPr>
          <w:rFonts w:ascii="Times New Roman" w:hAnsi="Times New Roman"/>
          <w:b/>
          <w:bCs/>
          <w:iCs/>
          <w:sz w:val="24"/>
          <w:szCs w:val="24"/>
          <w:lang w:val="kk-KZ"/>
        </w:rPr>
        <w:t xml:space="preserve"> П(III)</w:t>
      </w:r>
    </w:p>
    <w:p w:rsidR="00CB5DB2" w:rsidRDefault="00CB5DB2" w:rsidP="00CB5DB2">
      <w:pPr>
        <w:widowControl w:val="0"/>
        <w:tabs>
          <w:tab w:val="left" w:pos="444"/>
          <w:tab w:val="num" w:pos="567"/>
        </w:tabs>
        <w:autoSpaceDE w:val="0"/>
        <w:autoSpaceDN w:val="0"/>
        <w:adjustRightInd w:val="0"/>
        <w:spacing w:after="0" w:line="240" w:lineRule="auto"/>
        <w:jc w:val="both"/>
        <w:rPr>
          <w:rFonts w:ascii="Times New Roman" w:hAnsi="Times New Roman"/>
          <w:b/>
          <w:bCs/>
          <w:iCs/>
          <w:sz w:val="24"/>
          <w:szCs w:val="24"/>
          <w:lang w:val="kk-KZ"/>
        </w:rPr>
      </w:pPr>
    </w:p>
    <w:p w:rsidR="00CB5DB2" w:rsidRDefault="00CB5DB2" w:rsidP="00686408">
      <w:pPr>
        <w:widowControl w:val="0"/>
        <w:numPr>
          <w:ilvl w:val="0"/>
          <w:numId w:val="87"/>
        </w:numPr>
        <w:tabs>
          <w:tab w:val="left" w:pos="444"/>
          <w:tab w:val="num" w:pos="567"/>
        </w:tabs>
        <w:autoSpaceDE w:val="0"/>
        <w:autoSpaceDN w:val="0"/>
        <w:adjustRightInd w:val="0"/>
        <w:spacing w:after="0" w:line="240" w:lineRule="auto"/>
        <w:ind w:left="0" w:firstLine="0"/>
        <w:jc w:val="both"/>
        <w:rPr>
          <w:rFonts w:ascii="Times New Roman" w:hAnsi="Times New Roman"/>
          <w:bCs/>
          <w:iCs/>
          <w:sz w:val="24"/>
          <w:szCs w:val="24"/>
          <w:lang w:val="kk-KZ"/>
        </w:rPr>
      </w:pPr>
      <w:r>
        <w:rPr>
          <w:rFonts w:ascii="Times New Roman" w:hAnsi="Times New Roman"/>
          <w:bCs/>
          <w:sz w:val="24"/>
          <w:szCs w:val="24"/>
          <w:lang w:val="kk-KZ"/>
        </w:rPr>
        <w:t xml:space="preserve">Қысқа мерзімді активтердің жалпы сомасы қысқа мерзімді міндеттемелердің көлемінен асады, деп айтылады. </w:t>
      </w:r>
      <w:r>
        <w:rPr>
          <w:rFonts w:ascii="Times New Roman" w:hAnsi="Times New Roman"/>
          <w:bCs/>
          <w:iCs/>
          <w:sz w:val="24"/>
          <w:szCs w:val="24"/>
          <w:lang w:val="kk-KZ"/>
        </w:rPr>
        <w:t>Таңдалған фирманың қаржылық есебі негізінде мына теңсіздіктер сақталады ма қарастырыңыз:</w:t>
      </w:r>
    </w:p>
    <w:p w:rsidR="00CB5DB2" w:rsidRDefault="00CB5DB2" w:rsidP="00CB5DB2">
      <w:pPr>
        <w:widowControl w:val="0"/>
        <w:tabs>
          <w:tab w:val="left" w:pos="444"/>
        </w:tabs>
        <w:autoSpaceDE w:val="0"/>
        <w:autoSpaceDN w:val="0"/>
        <w:adjustRightInd w:val="0"/>
        <w:spacing w:after="0" w:line="240" w:lineRule="auto"/>
        <w:jc w:val="both"/>
        <w:rPr>
          <w:rFonts w:ascii="Times New Roman" w:hAnsi="Times New Roman"/>
          <w:bCs/>
          <w:iCs/>
          <w:sz w:val="24"/>
          <w:szCs w:val="24"/>
          <w:lang w:val="kk-KZ"/>
        </w:rPr>
      </w:pPr>
    </w:p>
    <w:p w:rsidR="00CB5DB2" w:rsidRDefault="00CB5DB2" w:rsidP="00CB5DB2">
      <w:pPr>
        <w:widowControl w:val="0"/>
        <w:tabs>
          <w:tab w:val="left" w:pos="444"/>
          <w:tab w:val="num" w:pos="567"/>
        </w:tabs>
        <w:autoSpaceDE w:val="0"/>
        <w:autoSpaceDN w:val="0"/>
        <w:adjustRightInd w:val="0"/>
        <w:spacing w:after="0" w:line="240" w:lineRule="auto"/>
        <w:jc w:val="both"/>
        <w:rPr>
          <w:rFonts w:ascii="Times New Roman" w:hAnsi="Times New Roman"/>
          <w:b/>
          <w:bCs/>
          <w:iCs/>
          <w:sz w:val="24"/>
          <w:szCs w:val="24"/>
          <w:lang w:val="kk-KZ"/>
        </w:rPr>
      </w:pPr>
    </w:p>
    <w:p w:rsidR="00CB5DB2" w:rsidRDefault="00CB5DB2" w:rsidP="00CB5DB2">
      <w:pPr>
        <w:widowControl w:val="0"/>
        <w:tabs>
          <w:tab w:val="left" w:pos="444"/>
          <w:tab w:val="num" w:pos="567"/>
        </w:tabs>
        <w:autoSpaceDE w:val="0"/>
        <w:autoSpaceDN w:val="0"/>
        <w:adjustRightInd w:val="0"/>
        <w:spacing w:after="0" w:line="240" w:lineRule="auto"/>
        <w:jc w:val="center"/>
        <w:rPr>
          <w:rFonts w:ascii="Times New Roman" w:hAnsi="Times New Roman"/>
          <w:b/>
          <w:bCs/>
          <w:iCs/>
          <w:sz w:val="24"/>
          <w:szCs w:val="24"/>
          <w:lang w:val="kk-KZ"/>
        </w:rPr>
      </w:pPr>
      <w:r>
        <w:rPr>
          <w:rFonts w:ascii="Times New Roman" w:hAnsi="Times New Roman"/>
          <w:b/>
          <w:bCs/>
          <w:iCs/>
          <w:sz w:val="24"/>
          <w:szCs w:val="24"/>
          <w:lang w:val="kk-KZ"/>
        </w:rPr>
        <w:t xml:space="preserve">А(I) </w:t>
      </w:r>
      <w:r>
        <w:rPr>
          <w:rFonts w:ascii="Times New Roman" w:hAnsi="Times New Roman"/>
          <w:b/>
          <w:bCs/>
          <w:iCs/>
          <w:sz w:val="24"/>
          <w:szCs w:val="24"/>
          <w:lang w:val="en-US"/>
        </w:rPr>
        <w:sym w:font="Symbol" w:char="F03E"/>
      </w:r>
      <w:r>
        <w:rPr>
          <w:rFonts w:ascii="Times New Roman" w:hAnsi="Times New Roman"/>
          <w:b/>
          <w:bCs/>
          <w:iCs/>
          <w:sz w:val="24"/>
          <w:szCs w:val="24"/>
          <w:lang w:val="kk-KZ"/>
        </w:rPr>
        <w:t xml:space="preserve"> П(I)</w:t>
      </w:r>
    </w:p>
    <w:p w:rsidR="00CB5DB2" w:rsidRDefault="00CB5DB2" w:rsidP="00CB5DB2">
      <w:pPr>
        <w:widowControl w:val="0"/>
        <w:tabs>
          <w:tab w:val="left" w:pos="444"/>
          <w:tab w:val="num" w:pos="567"/>
        </w:tabs>
        <w:autoSpaceDE w:val="0"/>
        <w:autoSpaceDN w:val="0"/>
        <w:adjustRightInd w:val="0"/>
        <w:spacing w:after="0" w:line="240" w:lineRule="auto"/>
        <w:jc w:val="both"/>
        <w:rPr>
          <w:rFonts w:ascii="Times New Roman" w:hAnsi="Times New Roman"/>
          <w:b/>
          <w:bCs/>
          <w:iCs/>
          <w:sz w:val="24"/>
          <w:szCs w:val="24"/>
          <w:lang w:val="kk-KZ"/>
        </w:rPr>
      </w:pPr>
    </w:p>
    <w:p w:rsidR="00CB5DB2" w:rsidRDefault="00CB5DB2" w:rsidP="00686408">
      <w:pPr>
        <w:widowControl w:val="0"/>
        <w:numPr>
          <w:ilvl w:val="0"/>
          <w:numId w:val="87"/>
        </w:numPr>
        <w:tabs>
          <w:tab w:val="left" w:pos="444"/>
          <w:tab w:val="num" w:pos="567"/>
        </w:tabs>
        <w:autoSpaceDE w:val="0"/>
        <w:autoSpaceDN w:val="0"/>
        <w:adjustRightInd w:val="0"/>
        <w:spacing w:after="0" w:line="240" w:lineRule="auto"/>
        <w:ind w:left="0" w:firstLine="0"/>
        <w:jc w:val="both"/>
        <w:rPr>
          <w:rFonts w:ascii="Times New Roman" w:hAnsi="Times New Roman"/>
          <w:bCs/>
          <w:sz w:val="24"/>
          <w:szCs w:val="24"/>
          <w:lang w:val="kk-KZ"/>
        </w:rPr>
      </w:pPr>
      <w:r>
        <w:rPr>
          <w:rFonts w:ascii="Times New Roman" w:hAnsi="Times New Roman"/>
          <w:bCs/>
          <w:sz w:val="24"/>
          <w:szCs w:val="24"/>
          <w:lang w:val="kk-KZ"/>
        </w:rPr>
        <w:t xml:space="preserve">Берілген теңсіздік алдыңғы теңсіздікпен байланысты. Ол </w:t>
      </w:r>
      <w:r>
        <w:rPr>
          <w:rFonts w:ascii="Times New Roman" w:hAnsi="Times New Roman"/>
          <w:bCs/>
          <w:sz w:val="24"/>
          <w:szCs w:val="24"/>
          <w:lang w:val="kk-KZ"/>
        </w:rPr>
        <w:lastRenderedPageBreak/>
        <w:t xml:space="preserve">қалыпты жұмыс істеу кезінде айналым қаражаттарының едәуір бөлігі кәсіпорынның, өзінің қаржы ресуртары есебінен алынуына бағытталған дегенді, </w:t>
      </w:r>
      <w:r>
        <w:rPr>
          <w:rFonts w:ascii="Times New Roman" w:hAnsi="Times New Roman"/>
          <w:bCs/>
          <w:iCs/>
          <w:sz w:val="24"/>
          <w:szCs w:val="24"/>
          <w:lang w:val="kk-KZ"/>
        </w:rPr>
        <w:t>таңдалған фирманың қаржылық есебіне сүйеніп цифралармен дәлелдеңіз</w:t>
      </w:r>
      <w:r>
        <w:rPr>
          <w:rFonts w:ascii="Times New Roman" w:hAnsi="Times New Roman"/>
          <w:bCs/>
          <w:sz w:val="24"/>
          <w:szCs w:val="24"/>
          <w:lang w:val="kk-KZ"/>
        </w:rPr>
        <w:t>.</w:t>
      </w:r>
    </w:p>
    <w:p w:rsidR="00CB5DB2" w:rsidRDefault="00CB5DB2" w:rsidP="00686408">
      <w:pPr>
        <w:widowControl w:val="0"/>
        <w:numPr>
          <w:ilvl w:val="0"/>
          <w:numId w:val="87"/>
        </w:numPr>
        <w:tabs>
          <w:tab w:val="left" w:pos="444"/>
          <w:tab w:val="num" w:pos="567"/>
        </w:tabs>
        <w:autoSpaceDE w:val="0"/>
        <w:autoSpaceDN w:val="0"/>
        <w:adjustRightInd w:val="0"/>
        <w:spacing w:after="0" w:line="240" w:lineRule="auto"/>
        <w:ind w:left="0" w:firstLine="0"/>
        <w:jc w:val="both"/>
        <w:rPr>
          <w:rFonts w:ascii="Times New Roman" w:hAnsi="Times New Roman"/>
          <w:bCs/>
          <w:sz w:val="24"/>
          <w:szCs w:val="24"/>
          <w:lang w:val="kk-KZ"/>
        </w:rPr>
      </w:pPr>
      <w:r>
        <w:rPr>
          <w:rFonts w:ascii="Times New Roman" w:hAnsi="Times New Roman"/>
          <w:bCs/>
          <w:iCs/>
          <w:color w:val="000000"/>
          <w:sz w:val="24"/>
          <w:szCs w:val="24"/>
          <w:lang w:val="kk-KZ"/>
        </w:rPr>
        <w:t xml:space="preserve">Меншік қатынастарын сипаттайтын баланс баптарының топтары арасындағы байланыстың </w:t>
      </w:r>
      <w:r>
        <w:rPr>
          <w:rFonts w:ascii="Times New Roman" w:hAnsi="Times New Roman"/>
          <w:bCs/>
          <w:iCs/>
          <w:sz w:val="24"/>
          <w:szCs w:val="24"/>
          <w:lang w:val="kk-KZ"/>
        </w:rPr>
        <w:t>нарықтық</w:t>
      </w:r>
      <w:r>
        <w:rPr>
          <w:rFonts w:ascii="Times New Roman" w:hAnsi="Times New Roman"/>
          <w:bCs/>
          <w:iCs/>
          <w:color w:val="000000"/>
          <w:sz w:val="24"/>
          <w:szCs w:val="24"/>
          <w:lang w:val="kk-KZ"/>
        </w:rPr>
        <w:t xml:space="preserve"> экономика жағдайында әлдеқайда терең экономикалық мәні бар, ол келесі теңсіздікте көрсетілгендігін </w:t>
      </w:r>
      <w:r>
        <w:rPr>
          <w:rFonts w:ascii="Times New Roman" w:hAnsi="Times New Roman"/>
          <w:bCs/>
          <w:iCs/>
          <w:sz w:val="24"/>
          <w:szCs w:val="24"/>
          <w:lang w:val="kk-KZ"/>
        </w:rPr>
        <w:t>таңдалған фирманың қаржылық есебіне сүйеніп цифралармен дәлелдеңіз</w:t>
      </w:r>
      <w:r>
        <w:rPr>
          <w:rFonts w:ascii="Times New Roman" w:hAnsi="Times New Roman"/>
          <w:bCs/>
          <w:sz w:val="24"/>
          <w:szCs w:val="24"/>
          <w:lang w:val="kk-KZ"/>
        </w:rPr>
        <w:t>.</w:t>
      </w:r>
    </w:p>
    <w:p w:rsidR="00CB5DB2" w:rsidRDefault="00CB5DB2" w:rsidP="00CB5DB2">
      <w:pPr>
        <w:widowControl w:val="0"/>
        <w:tabs>
          <w:tab w:val="left" w:pos="444"/>
          <w:tab w:val="num" w:pos="567"/>
        </w:tabs>
        <w:autoSpaceDE w:val="0"/>
        <w:autoSpaceDN w:val="0"/>
        <w:adjustRightInd w:val="0"/>
        <w:spacing w:after="0" w:line="240" w:lineRule="auto"/>
        <w:jc w:val="center"/>
        <w:rPr>
          <w:rFonts w:ascii="Times New Roman" w:hAnsi="Times New Roman"/>
          <w:b/>
          <w:bCs/>
          <w:iCs/>
          <w:color w:val="000000"/>
          <w:sz w:val="24"/>
          <w:szCs w:val="24"/>
          <w:lang w:val="kk-KZ"/>
        </w:rPr>
      </w:pPr>
    </w:p>
    <w:p w:rsidR="00CB5DB2" w:rsidRDefault="00CB5DB2" w:rsidP="00CB5DB2">
      <w:pPr>
        <w:widowControl w:val="0"/>
        <w:tabs>
          <w:tab w:val="left" w:pos="444"/>
          <w:tab w:val="num" w:pos="567"/>
        </w:tabs>
        <w:autoSpaceDE w:val="0"/>
        <w:autoSpaceDN w:val="0"/>
        <w:adjustRightInd w:val="0"/>
        <w:spacing w:after="0" w:line="240" w:lineRule="auto"/>
        <w:jc w:val="center"/>
        <w:rPr>
          <w:rFonts w:ascii="Times New Roman" w:hAnsi="Times New Roman"/>
          <w:b/>
          <w:bCs/>
          <w:iCs/>
          <w:color w:val="000000"/>
          <w:sz w:val="24"/>
          <w:szCs w:val="24"/>
          <w:lang w:val="kk-KZ"/>
        </w:rPr>
      </w:pPr>
      <w:r>
        <w:rPr>
          <w:rFonts w:ascii="Times New Roman" w:hAnsi="Times New Roman"/>
          <w:b/>
          <w:bCs/>
          <w:iCs/>
          <w:color w:val="000000"/>
          <w:sz w:val="24"/>
          <w:szCs w:val="24"/>
          <w:lang w:val="kk-KZ"/>
        </w:rPr>
        <w:t>А= Ск + Пк,</w:t>
      </w:r>
    </w:p>
    <w:p w:rsidR="00CB5DB2" w:rsidRDefault="00CB5DB2" w:rsidP="00CB5DB2">
      <w:pPr>
        <w:widowControl w:val="0"/>
        <w:tabs>
          <w:tab w:val="left" w:pos="444"/>
          <w:tab w:val="num" w:pos="567"/>
        </w:tabs>
        <w:autoSpaceDE w:val="0"/>
        <w:autoSpaceDN w:val="0"/>
        <w:adjustRightInd w:val="0"/>
        <w:spacing w:after="0" w:line="240" w:lineRule="auto"/>
        <w:jc w:val="both"/>
        <w:rPr>
          <w:rFonts w:ascii="Times New Roman" w:hAnsi="Times New Roman"/>
          <w:b/>
          <w:bCs/>
          <w:i/>
          <w:iCs/>
          <w:color w:val="000000"/>
          <w:sz w:val="24"/>
          <w:szCs w:val="24"/>
          <w:lang w:val="kk-KZ"/>
        </w:rPr>
      </w:pPr>
    </w:p>
    <w:p w:rsidR="00CB5DB2" w:rsidRDefault="00CB5DB2" w:rsidP="00CB5DB2">
      <w:pPr>
        <w:widowControl w:val="0"/>
        <w:tabs>
          <w:tab w:val="left" w:pos="444"/>
          <w:tab w:val="num" w:pos="567"/>
        </w:tabs>
        <w:autoSpaceDE w:val="0"/>
        <w:autoSpaceDN w:val="0"/>
        <w:adjustRightInd w:val="0"/>
        <w:spacing w:after="0" w:line="240" w:lineRule="auto"/>
        <w:jc w:val="both"/>
        <w:rPr>
          <w:rFonts w:ascii="Times New Roman" w:hAnsi="Times New Roman"/>
          <w:bCs/>
          <w:iCs/>
          <w:sz w:val="24"/>
          <w:szCs w:val="24"/>
          <w:lang w:val="kk-KZ"/>
        </w:rPr>
      </w:pPr>
      <w:r>
        <w:rPr>
          <w:rFonts w:ascii="Times New Roman" w:hAnsi="Times New Roman"/>
          <w:bCs/>
          <w:iCs/>
          <w:color w:val="000000"/>
          <w:sz w:val="24"/>
          <w:szCs w:val="24"/>
          <w:lang w:val="kk-KZ"/>
        </w:rPr>
        <w:t xml:space="preserve">Мұндағы: </w:t>
      </w:r>
      <w:r>
        <w:rPr>
          <w:rFonts w:ascii="Times New Roman" w:hAnsi="Times New Roman"/>
          <w:b/>
          <w:bCs/>
          <w:iCs/>
          <w:color w:val="000000"/>
          <w:sz w:val="24"/>
          <w:szCs w:val="24"/>
          <w:lang w:val="kk-KZ"/>
        </w:rPr>
        <w:t xml:space="preserve">А </w:t>
      </w:r>
      <w:r>
        <w:rPr>
          <w:rFonts w:ascii="Times New Roman" w:hAnsi="Times New Roman"/>
          <w:bCs/>
          <w:iCs/>
          <w:sz w:val="24"/>
          <w:szCs w:val="24"/>
          <w:lang w:val="kk-KZ"/>
        </w:rPr>
        <w:t>– кәсіпорынның активтері;</w:t>
      </w:r>
    </w:p>
    <w:p w:rsidR="00CB5DB2" w:rsidRDefault="00CB5DB2" w:rsidP="00CB5DB2">
      <w:pPr>
        <w:widowControl w:val="0"/>
        <w:tabs>
          <w:tab w:val="left" w:pos="444"/>
          <w:tab w:val="num" w:pos="567"/>
        </w:tabs>
        <w:autoSpaceDE w:val="0"/>
        <w:autoSpaceDN w:val="0"/>
        <w:adjustRightInd w:val="0"/>
        <w:spacing w:after="0" w:line="240" w:lineRule="auto"/>
        <w:jc w:val="both"/>
        <w:rPr>
          <w:rFonts w:ascii="Times New Roman" w:hAnsi="Times New Roman"/>
          <w:b/>
          <w:bCs/>
          <w:iCs/>
          <w:color w:val="000000"/>
          <w:sz w:val="24"/>
          <w:szCs w:val="24"/>
          <w:lang w:val="kk-KZ"/>
        </w:rPr>
      </w:pPr>
      <w:r>
        <w:rPr>
          <w:rFonts w:ascii="Times New Roman" w:hAnsi="Times New Roman"/>
          <w:b/>
          <w:bCs/>
          <w:iCs/>
          <w:color w:val="000000"/>
          <w:sz w:val="24"/>
          <w:szCs w:val="24"/>
          <w:lang w:val="kk-KZ"/>
        </w:rPr>
        <w:t xml:space="preserve">Ск </w:t>
      </w:r>
      <w:r>
        <w:rPr>
          <w:rFonts w:ascii="Times New Roman" w:hAnsi="Times New Roman"/>
          <w:bCs/>
          <w:iCs/>
          <w:sz w:val="24"/>
          <w:szCs w:val="24"/>
          <w:lang w:val="kk-KZ"/>
        </w:rPr>
        <w:t>– меншікті капитал;</w:t>
      </w:r>
    </w:p>
    <w:p w:rsidR="00CB5DB2" w:rsidRDefault="00CB5DB2" w:rsidP="00CB5DB2">
      <w:pPr>
        <w:widowControl w:val="0"/>
        <w:tabs>
          <w:tab w:val="left" w:pos="444"/>
          <w:tab w:val="num" w:pos="567"/>
        </w:tabs>
        <w:autoSpaceDE w:val="0"/>
        <w:autoSpaceDN w:val="0"/>
        <w:adjustRightInd w:val="0"/>
        <w:spacing w:after="0" w:line="240" w:lineRule="auto"/>
        <w:jc w:val="both"/>
        <w:rPr>
          <w:rFonts w:ascii="Times New Roman" w:hAnsi="Times New Roman"/>
          <w:bCs/>
          <w:iCs/>
          <w:sz w:val="24"/>
          <w:szCs w:val="24"/>
          <w:lang w:val="kk-KZ"/>
        </w:rPr>
      </w:pPr>
      <w:r>
        <w:rPr>
          <w:rFonts w:ascii="Times New Roman" w:hAnsi="Times New Roman"/>
          <w:b/>
          <w:bCs/>
          <w:iCs/>
          <w:color w:val="000000"/>
          <w:sz w:val="24"/>
          <w:szCs w:val="24"/>
          <w:lang w:val="kk-KZ"/>
        </w:rPr>
        <w:t xml:space="preserve">Пк </w:t>
      </w:r>
      <w:r>
        <w:rPr>
          <w:rFonts w:ascii="Times New Roman" w:hAnsi="Times New Roman"/>
          <w:bCs/>
          <w:iCs/>
          <w:sz w:val="24"/>
          <w:szCs w:val="24"/>
          <w:lang w:val="kk-KZ"/>
        </w:rPr>
        <w:t>– міндеттемелер.</w:t>
      </w:r>
    </w:p>
    <w:p w:rsidR="00CB5DB2" w:rsidRDefault="00CB5DB2" w:rsidP="00CB5DB2">
      <w:pPr>
        <w:widowControl w:val="0"/>
        <w:tabs>
          <w:tab w:val="left" w:pos="444"/>
          <w:tab w:val="num" w:pos="567"/>
        </w:tabs>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Берілген теңдік кәспорынның барлық активтері </w:t>
      </w:r>
      <w:r>
        <w:rPr>
          <w:rFonts w:ascii="Times New Roman" w:hAnsi="Times New Roman"/>
          <w:b/>
          <w:bCs/>
          <w:sz w:val="24"/>
          <w:szCs w:val="24"/>
          <w:lang w:val="kk-KZ"/>
        </w:rPr>
        <w:t>(</w:t>
      </w:r>
      <w:r>
        <w:rPr>
          <w:rFonts w:ascii="Times New Roman" w:hAnsi="Times New Roman"/>
          <w:b/>
          <w:bCs/>
          <w:iCs/>
          <w:color w:val="000000"/>
          <w:sz w:val="24"/>
          <w:szCs w:val="24"/>
          <w:lang w:val="kk-KZ"/>
        </w:rPr>
        <w:t>А)</w:t>
      </w:r>
      <w:r>
        <w:rPr>
          <w:rFonts w:ascii="Times New Roman" w:hAnsi="Times New Roman"/>
          <w:bCs/>
          <w:sz w:val="24"/>
          <w:szCs w:val="24"/>
          <w:lang w:val="kk-KZ"/>
        </w:rPr>
        <w:t xml:space="preserve"> негізінен екі түрлі көзден тұратынын көрсетеді: меншікті капитал </w:t>
      </w:r>
      <w:r>
        <w:rPr>
          <w:rFonts w:ascii="Times New Roman" w:hAnsi="Times New Roman"/>
          <w:b/>
          <w:bCs/>
          <w:sz w:val="24"/>
          <w:szCs w:val="24"/>
          <w:lang w:val="kk-KZ"/>
        </w:rPr>
        <w:t>(</w:t>
      </w:r>
      <w:r>
        <w:rPr>
          <w:rFonts w:ascii="Times New Roman" w:hAnsi="Times New Roman"/>
          <w:b/>
          <w:bCs/>
          <w:iCs/>
          <w:color w:val="000000"/>
          <w:sz w:val="24"/>
          <w:szCs w:val="24"/>
          <w:lang w:val="kk-KZ"/>
        </w:rPr>
        <w:t>Ск</w:t>
      </w:r>
      <w:r>
        <w:rPr>
          <w:rFonts w:ascii="Times New Roman" w:hAnsi="Times New Roman"/>
          <w:b/>
          <w:bCs/>
          <w:sz w:val="24"/>
          <w:szCs w:val="24"/>
          <w:lang w:val="kk-KZ"/>
        </w:rPr>
        <w:t>)</w:t>
      </w:r>
      <w:r>
        <w:rPr>
          <w:rFonts w:ascii="Times New Roman" w:hAnsi="Times New Roman"/>
          <w:bCs/>
          <w:sz w:val="24"/>
          <w:szCs w:val="24"/>
          <w:lang w:val="kk-KZ"/>
        </w:rPr>
        <w:t xml:space="preserve"> және міндеттемелер </w:t>
      </w:r>
      <w:r>
        <w:rPr>
          <w:rFonts w:ascii="Times New Roman" w:hAnsi="Times New Roman"/>
          <w:b/>
          <w:bCs/>
          <w:sz w:val="24"/>
          <w:szCs w:val="24"/>
          <w:lang w:val="kk-KZ"/>
        </w:rPr>
        <w:t>(</w:t>
      </w:r>
      <w:r>
        <w:rPr>
          <w:rFonts w:ascii="Times New Roman" w:hAnsi="Times New Roman"/>
          <w:b/>
          <w:bCs/>
          <w:iCs/>
          <w:color w:val="000000"/>
          <w:sz w:val="24"/>
          <w:szCs w:val="24"/>
          <w:lang w:val="kk-KZ"/>
        </w:rPr>
        <w:t>Пк</w:t>
      </w:r>
      <w:r>
        <w:rPr>
          <w:rFonts w:ascii="Times New Roman" w:hAnsi="Times New Roman"/>
          <w:b/>
          <w:bCs/>
          <w:sz w:val="24"/>
          <w:szCs w:val="24"/>
          <w:lang w:val="kk-KZ"/>
        </w:rPr>
        <w:t>).</w:t>
      </w:r>
      <w:r>
        <w:rPr>
          <w:rFonts w:ascii="Times New Roman" w:hAnsi="Times New Roman"/>
          <w:bCs/>
          <w:sz w:val="24"/>
          <w:szCs w:val="24"/>
          <w:lang w:val="kk-KZ"/>
        </w:rPr>
        <w:t xml:space="preserve"> </w:t>
      </w:r>
    </w:p>
    <w:p w:rsidR="00CB5DB2" w:rsidRDefault="00CB5DB2" w:rsidP="00CB5DB2">
      <w:pPr>
        <w:widowControl w:val="0"/>
        <w:tabs>
          <w:tab w:val="left" w:pos="444"/>
          <w:tab w:val="num" w:pos="567"/>
        </w:tabs>
        <w:autoSpaceDE w:val="0"/>
        <w:autoSpaceDN w:val="0"/>
        <w:adjustRightInd w:val="0"/>
        <w:spacing w:after="0" w:line="240" w:lineRule="auto"/>
        <w:jc w:val="both"/>
        <w:rPr>
          <w:rFonts w:ascii="Times New Roman" w:hAnsi="Times New Roman"/>
          <w:bCs/>
          <w:sz w:val="24"/>
          <w:szCs w:val="24"/>
          <w:lang w:val="kk-KZ"/>
        </w:rPr>
      </w:pPr>
    </w:p>
    <w:p w:rsidR="00CB5DB2" w:rsidRDefault="00CB5DB2" w:rsidP="007B5597">
      <w:pPr>
        <w:widowControl w:val="0"/>
        <w:tabs>
          <w:tab w:val="left" w:pos="444"/>
        </w:tabs>
        <w:autoSpaceDE w:val="0"/>
        <w:autoSpaceDN w:val="0"/>
        <w:adjustRightInd w:val="0"/>
        <w:spacing w:after="0" w:line="240" w:lineRule="auto"/>
        <w:ind w:firstLine="426"/>
        <w:jc w:val="both"/>
        <w:rPr>
          <w:rFonts w:ascii="Times New Roman" w:hAnsi="Times New Roman"/>
          <w:bCs/>
          <w:iCs/>
          <w:sz w:val="24"/>
          <w:szCs w:val="24"/>
          <w:lang w:val="kk-KZ"/>
        </w:rPr>
      </w:pPr>
      <w:r>
        <w:rPr>
          <w:rFonts w:ascii="Times New Roman" w:hAnsi="Times New Roman"/>
          <w:b/>
          <w:bCs/>
          <w:iCs/>
          <w:sz w:val="24"/>
          <w:szCs w:val="24"/>
          <w:lang w:val="kk-KZ"/>
        </w:rPr>
        <w:t>Есеп 2.</w:t>
      </w:r>
      <w:r w:rsidR="007B5597">
        <w:rPr>
          <w:rFonts w:ascii="Times New Roman" w:hAnsi="Times New Roman"/>
          <w:b/>
          <w:bCs/>
          <w:iCs/>
          <w:sz w:val="24"/>
          <w:szCs w:val="24"/>
          <w:lang w:val="kk-KZ"/>
        </w:rPr>
        <w:t xml:space="preserve"> </w:t>
      </w:r>
      <w:r>
        <w:rPr>
          <w:rFonts w:ascii="Times New Roman" w:hAnsi="Times New Roman"/>
          <w:bCs/>
          <w:iCs/>
          <w:sz w:val="24"/>
          <w:szCs w:val="24"/>
          <w:lang w:val="kk-KZ"/>
        </w:rPr>
        <w:t>Қазақстан қор биржасының ресми сайтынан (</w:t>
      </w:r>
      <w:hyperlink r:id="rId61" w:history="1">
        <w:r>
          <w:rPr>
            <w:rStyle w:val="af5"/>
            <w:bCs/>
            <w:iCs/>
            <w:sz w:val="24"/>
            <w:szCs w:val="24"/>
            <w:lang w:val="kk-KZ"/>
          </w:rPr>
          <w:t>www.kase.kz</w:t>
        </w:r>
      </w:hyperlink>
      <w:r>
        <w:rPr>
          <w:rFonts w:ascii="Times New Roman" w:hAnsi="Times New Roman"/>
          <w:bCs/>
          <w:iCs/>
          <w:sz w:val="24"/>
          <w:szCs w:val="24"/>
          <w:lang w:val="kk-KZ"/>
        </w:rPr>
        <w:t xml:space="preserve">) эмитенттер тізімінен листинг тобындағы кәсіпорындардың ішінен таңдалған фирманың қаржылық есебі негізінде </w:t>
      </w:r>
      <w:r>
        <w:rPr>
          <w:rFonts w:ascii="Times New Roman" w:hAnsi="Times New Roman"/>
          <w:bCs/>
          <w:i/>
          <w:iCs/>
          <w:sz w:val="24"/>
          <w:szCs w:val="24"/>
          <w:lang w:val="kk-KZ"/>
        </w:rPr>
        <w:t>көлденең (уақытша) талдау</w:t>
      </w:r>
      <w:r>
        <w:rPr>
          <w:rFonts w:ascii="Times New Roman" w:hAnsi="Times New Roman"/>
          <w:b/>
          <w:bCs/>
          <w:iCs/>
          <w:sz w:val="24"/>
          <w:szCs w:val="24"/>
          <w:lang w:val="kk-KZ"/>
        </w:rPr>
        <w:t xml:space="preserve"> – </w:t>
      </w:r>
      <w:r>
        <w:rPr>
          <w:rFonts w:ascii="Times New Roman" w:hAnsi="Times New Roman"/>
          <w:bCs/>
          <w:iCs/>
          <w:sz w:val="24"/>
          <w:szCs w:val="24"/>
          <w:lang w:val="kk-KZ"/>
        </w:rPr>
        <w:t>есеп берудің әрбір позициясын өткен кезеңімен салыстыру қажет. Өткен кезеңдігімен салыстырғандағы бухгалтерлік есептің түрлі баптарының абсолюттік және салыстырмалы ауытқуларын анықтаңыз.</w:t>
      </w:r>
    </w:p>
    <w:p w:rsidR="00CB5DB2" w:rsidRDefault="00CB5DB2" w:rsidP="00CB5DB2">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p>
    <w:p w:rsidR="00CB5DB2" w:rsidRDefault="00CB5DB2" w:rsidP="007B5597">
      <w:pPr>
        <w:widowControl w:val="0"/>
        <w:tabs>
          <w:tab w:val="left" w:pos="444"/>
        </w:tabs>
        <w:autoSpaceDE w:val="0"/>
        <w:autoSpaceDN w:val="0"/>
        <w:adjustRightInd w:val="0"/>
        <w:spacing w:after="0" w:line="240" w:lineRule="auto"/>
        <w:ind w:firstLine="426"/>
        <w:jc w:val="both"/>
        <w:rPr>
          <w:rFonts w:ascii="Times New Roman" w:hAnsi="Times New Roman"/>
          <w:bCs/>
          <w:iCs/>
          <w:sz w:val="24"/>
          <w:szCs w:val="24"/>
          <w:lang w:val="kk-KZ"/>
        </w:rPr>
      </w:pPr>
      <w:r>
        <w:rPr>
          <w:rFonts w:ascii="Times New Roman" w:hAnsi="Times New Roman"/>
          <w:b/>
          <w:bCs/>
          <w:iCs/>
          <w:sz w:val="24"/>
          <w:szCs w:val="24"/>
          <w:lang w:val="kk-KZ"/>
        </w:rPr>
        <w:t>Есеп 3.</w:t>
      </w:r>
      <w:r w:rsidR="007B5597">
        <w:rPr>
          <w:rFonts w:ascii="Times New Roman" w:hAnsi="Times New Roman"/>
          <w:b/>
          <w:bCs/>
          <w:iCs/>
          <w:sz w:val="24"/>
          <w:szCs w:val="24"/>
          <w:lang w:val="kk-KZ"/>
        </w:rPr>
        <w:t xml:space="preserve"> </w:t>
      </w:r>
      <w:r>
        <w:rPr>
          <w:rFonts w:ascii="Times New Roman" w:hAnsi="Times New Roman"/>
          <w:bCs/>
          <w:iCs/>
          <w:sz w:val="24"/>
          <w:szCs w:val="24"/>
          <w:lang w:val="kk-KZ"/>
        </w:rPr>
        <w:t>Қазақстан қор биржасының ресми сайтынан (</w:t>
      </w:r>
      <w:hyperlink r:id="rId62" w:history="1">
        <w:r>
          <w:rPr>
            <w:rStyle w:val="af5"/>
            <w:bCs/>
            <w:iCs/>
            <w:sz w:val="24"/>
            <w:szCs w:val="24"/>
            <w:lang w:val="kk-KZ"/>
          </w:rPr>
          <w:t>www.kase.kz</w:t>
        </w:r>
      </w:hyperlink>
      <w:r>
        <w:rPr>
          <w:rFonts w:ascii="Times New Roman" w:hAnsi="Times New Roman"/>
          <w:bCs/>
          <w:iCs/>
          <w:sz w:val="24"/>
          <w:szCs w:val="24"/>
          <w:lang w:val="kk-KZ"/>
        </w:rPr>
        <w:t>) эмитенттер тізімінен листинг тобындағы кәсіпорындардың ішінен таңдалған фирманың қаржылық есебі негізінде</w:t>
      </w:r>
      <w:r>
        <w:rPr>
          <w:rFonts w:ascii="Times New Roman" w:hAnsi="Times New Roman"/>
          <w:bCs/>
          <w:i/>
          <w:iCs/>
          <w:sz w:val="24"/>
          <w:szCs w:val="24"/>
          <w:lang w:val="kk-KZ"/>
        </w:rPr>
        <w:t xml:space="preserve"> тікелей (құрылымдық) талдау</w:t>
      </w:r>
      <w:r>
        <w:rPr>
          <w:rFonts w:ascii="Times New Roman" w:hAnsi="Times New Roman"/>
          <w:bCs/>
          <w:iCs/>
          <w:sz w:val="24"/>
          <w:szCs w:val="24"/>
          <w:lang w:val="kk-KZ"/>
        </w:rPr>
        <w:t xml:space="preserve"> </w:t>
      </w:r>
      <w:r>
        <w:rPr>
          <w:rFonts w:ascii="Times New Roman" w:hAnsi="Times New Roman"/>
          <w:b/>
          <w:bCs/>
          <w:iCs/>
          <w:sz w:val="24"/>
          <w:szCs w:val="24"/>
          <w:lang w:val="kk-KZ"/>
        </w:rPr>
        <w:t xml:space="preserve">– </w:t>
      </w:r>
      <w:r>
        <w:rPr>
          <w:rFonts w:ascii="Times New Roman" w:hAnsi="Times New Roman"/>
          <w:bCs/>
          <w:iCs/>
          <w:sz w:val="24"/>
          <w:szCs w:val="24"/>
          <w:lang w:val="kk-KZ"/>
        </w:rPr>
        <w:t xml:space="preserve">әрбір есеп позициясының жалпы нәтижеге тигізетін әсерін айқындай отырып, қорытынды қаржылық көрсеткіштердің құрылымын анықтау қажет. Баланс немесе оның бөлімдері бойынша </w:t>
      </w:r>
      <w:r>
        <w:rPr>
          <w:rFonts w:ascii="Times New Roman" w:hAnsi="Times New Roman"/>
          <w:bCs/>
          <w:iCs/>
          <w:sz w:val="24"/>
          <w:szCs w:val="24"/>
          <w:lang w:val="kk-KZ"/>
        </w:rPr>
        <w:lastRenderedPageBreak/>
        <w:t>қорытынды көрсеткіштегі жеке баптардың үлес салмағын анықтаңыз.</w:t>
      </w:r>
    </w:p>
    <w:p w:rsidR="00CB5DB2" w:rsidRDefault="00CB5DB2" w:rsidP="00CB5DB2">
      <w:pPr>
        <w:widowControl w:val="0"/>
        <w:tabs>
          <w:tab w:val="left" w:pos="567"/>
        </w:tabs>
        <w:autoSpaceDE w:val="0"/>
        <w:autoSpaceDN w:val="0"/>
        <w:adjustRightInd w:val="0"/>
        <w:spacing w:after="0" w:line="240" w:lineRule="auto"/>
        <w:ind w:firstLine="426"/>
        <w:jc w:val="both"/>
        <w:rPr>
          <w:rFonts w:ascii="Times New Roman" w:hAnsi="Times New Roman"/>
          <w:bCs/>
          <w:iCs/>
          <w:sz w:val="24"/>
          <w:szCs w:val="24"/>
          <w:lang w:val="kk-KZ"/>
        </w:rPr>
      </w:pPr>
    </w:p>
    <w:p w:rsidR="00CB5DB2" w:rsidRDefault="00CB5DB2" w:rsidP="007B5597">
      <w:pPr>
        <w:widowControl w:val="0"/>
        <w:tabs>
          <w:tab w:val="left" w:pos="444"/>
        </w:tabs>
        <w:autoSpaceDE w:val="0"/>
        <w:autoSpaceDN w:val="0"/>
        <w:adjustRightInd w:val="0"/>
        <w:spacing w:after="0" w:line="240" w:lineRule="auto"/>
        <w:ind w:firstLine="426"/>
        <w:jc w:val="both"/>
        <w:rPr>
          <w:rFonts w:ascii="Times New Roman" w:hAnsi="Times New Roman"/>
          <w:bCs/>
          <w:iCs/>
          <w:sz w:val="24"/>
          <w:szCs w:val="24"/>
          <w:lang w:val="kk-KZ"/>
        </w:rPr>
      </w:pPr>
      <w:r>
        <w:rPr>
          <w:rFonts w:ascii="Times New Roman" w:hAnsi="Times New Roman"/>
          <w:b/>
          <w:bCs/>
          <w:iCs/>
          <w:sz w:val="24"/>
          <w:szCs w:val="24"/>
          <w:lang w:val="kk-KZ"/>
        </w:rPr>
        <w:t>Есеп 4.</w:t>
      </w:r>
      <w:r w:rsidR="007B5597">
        <w:rPr>
          <w:rFonts w:ascii="Times New Roman" w:hAnsi="Times New Roman"/>
          <w:b/>
          <w:bCs/>
          <w:iCs/>
          <w:sz w:val="24"/>
          <w:szCs w:val="24"/>
          <w:lang w:val="kk-KZ"/>
        </w:rPr>
        <w:t xml:space="preserve"> </w:t>
      </w:r>
      <w:r>
        <w:rPr>
          <w:rFonts w:ascii="Times New Roman" w:hAnsi="Times New Roman"/>
          <w:bCs/>
          <w:iCs/>
          <w:sz w:val="24"/>
          <w:szCs w:val="24"/>
          <w:lang w:val="kk-KZ"/>
        </w:rPr>
        <w:t>Қазақстан қор биржасының ресми сайтынан (</w:t>
      </w:r>
      <w:hyperlink r:id="rId63" w:history="1">
        <w:r>
          <w:rPr>
            <w:rStyle w:val="af5"/>
            <w:bCs/>
            <w:iCs/>
            <w:sz w:val="24"/>
            <w:szCs w:val="24"/>
            <w:lang w:val="kk-KZ"/>
          </w:rPr>
          <w:t>www.kase.kz</w:t>
        </w:r>
      </w:hyperlink>
      <w:r>
        <w:rPr>
          <w:rFonts w:ascii="Times New Roman" w:hAnsi="Times New Roman"/>
          <w:bCs/>
          <w:iCs/>
          <w:sz w:val="24"/>
          <w:szCs w:val="24"/>
          <w:lang w:val="kk-KZ"/>
        </w:rPr>
        <w:t>) эмитенттер тізімінен листинг тобындағы кәсіпорындардың ішінен таңдалған фирманың қаржылық есебі негізінде</w:t>
      </w:r>
      <w:r>
        <w:rPr>
          <w:rFonts w:ascii="Times New Roman" w:hAnsi="Times New Roman"/>
          <w:bCs/>
          <w:i/>
          <w:iCs/>
          <w:sz w:val="24"/>
          <w:szCs w:val="24"/>
          <w:lang w:val="kk-KZ"/>
        </w:rPr>
        <w:t xml:space="preserve"> трендтік талдау</w:t>
      </w:r>
      <w:r>
        <w:rPr>
          <w:rFonts w:ascii="Times New Roman" w:hAnsi="Times New Roman"/>
          <w:b/>
          <w:bCs/>
          <w:iCs/>
          <w:sz w:val="24"/>
          <w:szCs w:val="24"/>
          <w:lang w:val="kk-KZ"/>
        </w:rPr>
        <w:t xml:space="preserve"> </w:t>
      </w:r>
      <w:r>
        <w:rPr>
          <w:rFonts w:ascii="Times New Roman" w:hAnsi="Times New Roman"/>
          <w:bCs/>
          <w:iCs/>
          <w:sz w:val="24"/>
          <w:szCs w:val="24"/>
          <w:lang w:val="kk-KZ"/>
        </w:rPr>
        <w:t xml:space="preserve">барлық көрсеткіштер 100% деп алынатын базистік жыл деңгейінен, жыл басы мен жыл соңы көрсеткіштерінің салыстырмалы ауытқуын есептеңіз.  </w:t>
      </w:r>
    </w:p>
    <w:p w:rsidR="00CB5DB2" w:rsidRDefault="00CB5DB2" w:rsidP="00CB5DB2">
      <w:pPr>
        <w:widowControl w:val="0"/>
        <w:tabs>
          <w:tab w:val="left" w:pos="567"/>
        </w:tabs>
        <w:spacing w:after="0" w:line="240" w:lineRule="auto"/>
        <w:ind w:firstLine="426"/>
        <w:jc w:val="center"/>
        <w:rPr>
          <w:rFonts w:ascii="Times New Roman" w:hAnsi="Times New Roman"/>
          <w:b/>
          <w:sz w:val="24"/>
          <w:szCs w:val="24"/>
          <w:lang w:val="kk-KZ"/>
        </w:rPr>
      </w:pPr>
    </w:p>
    <w:p w:rsidR="009D0044" w:rsidRDefault="00CB5DB2" w:rsidP="00CB5DB2">
      <w:pPr>
        <w:widowControl w:val="0"/>
        <w:tabs>
          <w:tab w:val="left" w:pos="567"/>
        </w:tabs>
        <w:spacing w:after="0" w:line="240" w:lineRule="auto"/>
        <w:ind w:firstLine="426"/>
        <w:jc w:val="center"/>
        <w:rPr>
          <w:rFonts w:ascii="Times New Roman" w:hAnsi="Times New Roman"/>
          <w:b/>
          <w:sz w:val="24"/>
          <w:szCs w:val="24"/>
          <w:lang w:val="kk-KZ"/>
        </w:rPr>
      </w:pPr>
      <w:r w:rsidRPr="00CB5DB2">
        <w:rPr>
          <w:rFonts w:ascii="Times New Roman" w:hAnsi="Times New Roman"/>
          <w:b/>
          <w:sz w:val="24"/>
          <w:szCs w:val="24"/>
          <w:lang w:val="kk-KZ"/>
        </w:rPr>
        <w:t>ФИРМАНЫҢ ҚАРЖЫЛЫҚ КАПИТАЛЫНЫҢ ҚҰРАМЫ МЕН ҚҰНЫН ТАЛДАУ</w:t>
      </w:r>
    </w:p>
    <w:p w:rsidR="007B5597" w:rsidRDefault="007B5597" w:rsidP="00CB5DB2">
      <w:pPr>
        <w:pStyle w:val="a7"/>
        <w:widowControl w:val="0"/>
        <w:tabs>
          <w:tab w:val="left" w:pos="567"/>
        </w:tabs>
        <w:rPr>
          <w:sz w:val="24"/>
          <w:szCs w:val="24"/>
          <w:lang w:val="kk-KZ"/>
        </w:rPr>
      </w:pPr>
    </w:p>
    <w:p w:rsidR="00CB5DB2" w:rsidRDefault="00CB5DB2" w:rsidP="007B5597">
      <w:pPr>
        <w:pStyle w:val="a7"/>
        <w:widowControl w:val="0"/>
        <w:tabs>
          <w:tab w:val="left" w:pos="567"/>
        </w:tabs>
        <w:rPr>
          <w:b w:val="0"/>
          <w:sz w:val="24"/>
          <w:szCs w:val="24"/>
          <w:lang w:val="kk-KZ"/>
        </w:rPr>
      </w:pPr>
      <w:r>
        <w:rPr>
          <w:sz w:val="24"/>
          <w:szCs w:val="24"/>
          <w:lang w:val="kk-KZ"/>
        </w:rPr>
        <w:t xml:space="preserve">Есеп 1. </w:t>
      </w:r>
      <w:r>
        <w:rPr>
          <w:b w:val="0"/>
          <w:sz w:val="24"/>
          <w:szCs w:val="24"/>
          <w:lang w:val="kk-KZ"/>
        </w:rPr>
        <w:t xml:space="preserve">Капитал құрылымын </w:t>
      </w:r>
      <w:r>
        <w:rPr>
          <w:b w:val="0"/>
          <w:bCs w:val="0"/>
          <w:iCs/>
          <w:sz w:val="24"/>
          <w:szCs w:val="24"/>
          <w:lang w:val="kk-KZ"/>
        </w:rPr>
        <w:t>Қазақстан қор биржасының ресми сайтынан (</w:t>
      </w:r>
      <w:hyperlink r:id="rId64" w:history="1">
        <w:r>
          <w:rPr>
            <w:rStyle w:val="af5"/>
            <w:b w:val="0"/>
            <w:iCs/>
            <w:sz w:val="24"/>
            <w:szCs w:val="24"/>
            <w:lang w:val="kk-KZ"/>
          </w:rPr>
          <w:t>www.kase.kz</w:t>
        </w:r>
      </w:hyperlink>
      <w:r>
        <w:rPr>
          <w:b w:val="0"/>
          <w:bCs w:val="0"/>
          <w:iCs/>
          <w:sz w:val="24"/>
          <w:szCs w:val="24"/>
          <w:lang w:val="kk-KZ"/>
        </w:rPr>
        <w:t>) эмитенттер тізімінен листинг тобындағы кәсіпорындардың ішінен таңдалған фирманың қаржылық есебі негізінде</w:t>
      </w:r>
      <w:r>
        <w:rPr>
          <w:b w:val="0"/>
          <w:sz w:val="24"/>
          <w:szCs w:val="24"/>
          <w:lang w:val="kk-KZ"/>
        </w:rPr>
        <w:t xml:space="preserve"> цифраларын қарастырып талдаңыз мөлшері жыл басында қанша болып, жыл соңында қанша болды. Ол өзгеріске әсер еткен факторларды атап өтіңіз.</w:t>
      </w:r>
    </w:p>
    <w:p w:rsidR="00CB5DB2" w:rsidRDefault="00CB5DB2" w:rsidP="00CB5DB2">
      <w:pPr>
        <w:pStyle w:val="a7"/>
        <w:widowControl w:val="0"/>
        <w:tabs>
          <w:tab w:val="left" w:pos="567"/>
        </w:tabs>
        <w:ind w:firstLine="459"/>
        <w:rPr>
          <w:b w:val="0"/>
          <w:sz w:val="24"/>
          <w:szCs w:val="24"/>
          <w:lang w:val="kk-KZ"/>
        </w:rPr>
      </w:pPr>
      <w:r>
        <w:rPr>
          <w:b w:val="0"/>
          <w:sz w:val="24"/>
          <w:szCs w:val="24"/>
          <w:lang w:val="kk-KZ"/>
        </w:rPr>
        <w:t>Мына көрсеткіштерді талдаңыз:</w:t>
      </w:r>
    </w:p>
    <w:p w:rsidR="00CB5DB2" w:rsidRDefault="00CB5DB2" w:rsidP="00686408">
      <w:pPr>
        <w:widowControl w:val="0"/>
        <w:numPr>
          <w:ilvl w:val="0"/>
          <w:numId w:val="88"/>
        </w:numPr>
        <w:shd w:val="clear" w:color="auto" w:fill="FFFFFF"/>
        <w:tabs>
          <w:tab w:val="clear" w:pos="720"/>
          <w:tab w:val="left" w:pos="742"/>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Меншікті капитал;</w:t>
      </w:r>
    </w:p>
    <w:p w:rsidR="00CB5DB2" w:rsidRDefault="00CB5DB2" w:rsidP="00686408">
      <w:pPr>
        <w:widowControl w:val="0"/>
        <w:numPr>
          <w:ilvl w:val="0"/>
          <w:numId w:val="88"/>
        </w:numPr>
        <w:shd w:val="clear" w:color="auto" w:fill="FFFFFF"/>
        <w:tabs>
          <w:tab w:val="clear" w:pos="720"/>
          <w:tab w:val="left" w:pos="742"/>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Жарғылық капитал;</w:t>
      </w:r>
    </w:p>
    <w:p w:rsidR="00CB5DB2" w:rsidRDefault="00CB5DB2" w:rsidP="00686408">
      <w:pPr>
        <w:widowControl w:val="0"/>
        <w:numPr>
          <w:ilvl w:val="0"/>
          <w:numId w:val="88"/>
        </w:numPr>
        <w:shd w:val="clear" w:color="auto" w:fill="FFFFFF"/>
        <w:tabs>
          <w:tab w:val="clear" w:pos="720"/>
          <w:tab w:val="left" w:pos="742"/>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Қосымша капитал;</w:t>
      </w:r>
    </w:p>
    <w:p w:rsidR="00CB5DB2" w:rsidRDefault="00CB5DB2" w:rsidP="00686408">
      <w:pPr>
        <w:widowControl w:val="0"/>
        <w:numPr>
          <w:ilvl w:val="0"/>
          <w:numId w:val="88"/>
        </w:numPr>
        <w:shd w:val="clear" w:color="auto" w:fill="FFFFFF"/>
        <w:tabs>
          <w:tab w:val="clear" w:pos="720"/>
          <w:tab w:val="left" w:pos="742"/>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 xml:space="preserve"> Резервтік капитал;</w:t>
      </w:r>
    </w:p>
    <w:p w:rsidR="00CB5DB2" w:rsidRDefault="00CB5DB2" w:rsidP="00686408">
      <w:pPr>
        <w:widowControl w:val="0"/>
        <w:numPr>
          <w:ilvl w:val="0"/>
          <w:numId w:val="88"/>
        </w:numPr>
        <w:shd w:val="clear" w:color="auto" w:fill="FFFFFF"/>
        <w:tabs>
          <w:tab w:val="clear" w:pos="720"/>
          <w:tab w:val="left" w:pos="742"/>
        </w:tabs>
        <w:spacing w:after="0" w:line="240" w:lineRule="auto"/>
        <w:ind w:left="0" w:firstLine="426"/>
        <w:jc w:val="both"/>
        <w:rPr>
          <w:rFonts w:ascii="Times New Roman" w:hAnsi="Times New Roman"/>
          <w:sz w:val="24"/>
          <w:szCs w:val="24"/>
        </w:rPr>
      </w:pPr>
      <w:r>
        <w:rPr>
          <w:rFonts w:ascii="Times New Roman" w:hAnsi="Times New Roman"/>
          <w:sz w:val="24"/>
          <w:szCs w:val="24"/>
          <w:lang w:val="kk-KZ"/>
        </w:rPr>
        <w:t>Фирманың басқа да резервтері;</w:t>
      </w:r>
    </w:p>
    <w:p w:rsidR="00CB5DB2" w:rsidRDefault="00CB5DB2" w:rsidP="00686408">
      <w:pPr>
        <w:widowControl w:val="0"/>
        <w:numPr>
          <w:ilvl w:val="0"/>
          <w:numId w:val="88"/>
        </w:numPr>
        <w:shd w:val="clear" w:color="auto" w:fill="FFFFFF"/>
        <w:tabs>
          <w:tab w:val="clear" w:pos="720"/>
          <w:tab w:val="left" w:pos="742"/>
        </w:tabs>
        <w:spacing w:after="0" w:line="240" w:lineRule="auto"/>
        <w:ind w:left="0" w:firstLine="426"/>
        <w:jc w:val="both"/>
        <w:rPr>
          <w:rFonts w:ascii="Times New Roman" w:hAnsi="Times New Roman"/>
          <w:sz w:val="24"/>
          <w:szCs w:val="24"/>
        </w:rPr>
      </w:pPr>
      <w:r>
        <w:rPr>
          <w:rFonts w:ascii="Times New Roman" w:hAnsi="Times New Roman"/>
          <w:sz w:val="24"/>
          <w:szCs w:val="24"/>
          <w:lang w:val="kk-KZ"/>
        </w:rPr>
        <w:t>Қарыз</w:t>
      </w:r>
      <w:r>
        <w:rPr>
          <w:rFonts w:ascii="Times New Roman" w:hAnsi="Times New Roman"/>
          <w:sz w:val="24"/>
          <w:szCs w:val="24"/>
        </w:rPr>
        <w:t xml:space="preserve"> капитал</w:t>
      </w:r>
      <w:r>
        <w:rPr>
          <w:rFonts w:ascii="Times New Roman" w:hAnsi="Times New Roman"/>
          <w:sz w:val="24"/>
          <w:szCs w:val="24"/>
          <w:lang w:val="kk-KZ"/>
        </w:rPr>
        <w:t>ы;</w:t>
      </w:r>
    </w:p>
    <w:p w:rsidR="00CB5DB2" w:rsidRDefault="00CB5DB2" w:rsidP="00686408">
      <w:pPr>
        <w:pStyle w:val="a7"/>
        <w:widowControl w:val="0"/>
        <w:numPr>
          <w:ilvl w:val="0"/>
          <w:numId w:val="88"/>
        </w:numPr>
        <w:tabs>
          <w:tab w:val="clear" w:pos="720"/>
          <w:tab w:val="left" w:pos="742"/>
        </w:tabs>
        <w:ind w:left="0" w:firstLine="426"/>
        <w:rPr>
          <w:b w:val="0"/>
          <w:sz w:val="24"/>
          <w:szCs w:val="24"/>
        </w:rPr>
      </w:pPr>
      <w:r>
        <w:rPr>
          <w:rFonts w:eastAsia="MS Mincho"/>
          <w:b w:val="0"/>
          <w:sz w:val="24"/>
          <w:szCs w:val="24"/>
          <w:lang w:val="kk-KZ"/>
        </w:rPr>
        <w:t>Қарыз капиталының құны (К</w:t>
      </w:r>
      <w:r>
        <w:rPr>
          <w:rFonts w:eastAsia="MS Mincho"/>
          <w:b w:val="0"/>
          <w:position w:val="-12"/>
          <w:sz w:val="24"/>
          <w:szCs w:val="24"/>
          <w:lang w:val="kk-KZ"/>
        </w:rPr>
        <w:object w:dxaOrig="75" w:dyaOrig="360">
          <v:shape id="_x0000_i1051" type="#_x0000_t75" style="width:3.75pt;height:18.15pt" o:ole="">
            <v:imagedata r:id="rId9" o:title=""/>
          </v:shape>
          <o:OLEObject Type="Embed" ProgID="Equation.3" ShapeID="_x0000_i1051" DrawAspect="Content" ObjectID="_1482914829" r:id="rId65"/>
        </w:object>
      </w:r>
      <w:r>
        <w:rPr>
          <w:rFonts w:eastAsia="MS Mincho"/>
          <w:b w:val="0"/>
          <w:sz w:val="24"/>
          <w:szCs w:val="24"/>
          <w:lang w:val="kk-KZ"/>
        </w:rPr>
        <w:t>);</w:t>
      </w:r>
    </w:p>
    <w:p w:rsidR="00CB5DB2" w:rsidRDefault="00CB5DB2" w:rsidP="00686408">
      <w:pPr>
        <w:pStyle w:val="a3"/>
        <w:widowControl w:val="0"/>
        <w:numPr>
          <w:ilvl w:val="0"/>
          <w:numId w:val="88"/>
        </w:numPr>
        <w:tabs>
          <w:tab w:val="clear" w:pos="720"/>
          <w:tab w:val="left" w:pos="709"/>
          <w:tab w:val="left" w:pos="742"/>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 xml:space="preserve">Айналым қаражаттарының жүктеу коэффиценті; </w:t>
      </w:r>
    </w:p>
    <w:p w:rsidR="00CB5DB2" w:rsidRDefault="00CB5DB2" w:rsidP="00686408">
      <w:pPr>
        <w:pStyle w:val="a3"/>
        <w:widowControl w:val="0"/>
        <w:numPr>
          <w:ilvl w:val="0"/>
          <w:numId w:val="88"/>
        </w:numPr>
        <w:tabs>
          <w:tab w:val="clear" w:pos="720"/>
          <w:tab w:val="left" w:pos="709"/>
          <w:tab w:val="left" w:pos="742"/>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Күнмен есептелген бір айналымның ұзақтығы;</w:t>
      </w:r>
    </w:p>
    <w:p w:rsidR="00CB5DB2" w:rsidRDefault="00CB5DB2" w:rsidP="00686408">
      <w:pPr>
        <w:pStyle w:val="a3"/>
        <w:widowControl w:val="0"/>
        <w:numPr>
          <w:ilvl w:val="0"/>
          <w:numId w:val="88"/>
        </w:numPr>
        <w:tabs>
          <w:tab w:val="clear" w:pos="720"/>
          <w:tab w:val="left" w:pos="709"/>
          <w:tab w:val="left" w:pos="742"/>
          <w:tab w:val="left" w:pos="1134"/>
          <w:tab w:val="left" w:pos="3960"/>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 xml:space="preserve">WACC. </w:t>
      </w:r>
    </w:p>
    <w:p w:rsidR="007B5597" w:rsidRDefault="007B5597" w:rsidP="00CB5DB2">
      <w:pPr>
        <w:pStyle w:val="a7"/>
        <w:widowControl w:val="0"/>
        <w:tabs>
          <w:tab w:val="left" w:pos="567"/>
        </w:tabs>
        <w:rPr>
          <w:sz w:val="24"/>
          <w:szCs w:val="24"/>
          <w:lang w:val="kk-KZ"/>
        </w:rPr>
      </w:pPr>
    </w:p>
    <w:p w:rsidR="00CB5DB2" w:rsidRPr="007B5597" w:rsidRDefault="00CB5DB2" w:rsidP="007B5597">
      <w:pPr>
        <w:pStyle w:val="a7"/>
        <w:widowControl w:val="0"/>
        <w:tabs>
          <w:tab w:val="left" w:pos="567"/>
        </w:tabs>
        <w:rPr>
          <w:b w:val="0"/>
          <w:sz w:val="24"/>
          <w:szCs w:val="24"/>
          <w:lang w:val="kk-KZ"/>
        </w:rPr>
      </w:pPr>
      <w:r>
        <w:rPr>
          <w:sz w:val="24"/>
          <w:szCs w:val="24"/>
          <w:lang w:val="kk-KZ"/>
        </w:rPr>
        <w:t xml:space="preserve">Есеп 2. </w:t>
      </w:r>
      <w:r w:rsidRPr="007B5597">
        <w:rPr>
          <w:b w:val="0"/>
          <w:bCs w:val="0"/>
          <w:iCs/>
          <w:sz w:val="24"/>
          <w:szCs w:val="24"/>
          <w:lang w:val="kk-KZ"/>
        </w:rPr>
        <w:t>Қазақстан қор биржасының ресми сайтынан (</w:t>
      </w:r>
      <w:hyperlink r:id="rId66" w:history="1">
        <w:r w:rsidRPr="007B5597">
          <w:rPr>
            <w:rStyle w:val="af5"/>
            <w:b w:val="0"/>
            <w:bCs w:val="0"/>
            <w:iCs/>
            <w:sz w:val="24"/>
            <w:szCs w:val="24"/>
            <w:lang w:val="kk-KZ"/>
          </w:rPr>
          <w:t>www.kase.kz</w:t>
        </w:r>
      </w:hyperlink>
      <w:r w:rsidRPr="007B5597">
        <w:rPr>
          <w:b w:val="0"/>
          <w:bCs w:val="0"/>
          <w:iCs/>
          <w:sz w:val="24"/>
          <w:szCs w:val="24"/>
          <w:lang w:val="kk-KZ"/>
        </w:rPr>
        <w:t>) эмитенттер тізімінен листинг тобындағы кәсіпорындардың ішінен таңдалған фирманың қаржылық есебі негізінде</w:t>
      </w:r>
      <w:r w:rsidRPr="007B5597">
        <w:rPr>
          <w:b w:val="0"/>
          <w:sz w:val="24"/>
          <w:szCs w:val="24"/>
          <w:lang w:val="kk-KZ"/>
        </w:rPr>
        <w:t xml:space="preserve"> қaржы рeсурстaрының көздeрiн талдаңыз: </w:t>
      </w:r>
    </w:p>
    <w:p w:rsidR="00CB5DB2" w:rsidRDefault="00CB5DB2" w:rsidP="00CB5DB2">
      <w:pPr>
        <w:widowControl w:val="0"/>
        <w:tabs>
          <w:tab w:val="left" w:pos="360"/>
          <w:tab w:val="left" w:pos="709"/>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lastRenderedPageBreak/>
        <w:t xml:space="preserve">1. мeншiктi қaржы рeсурстaрының көздeрi: өнiм өткiзудeн түскeн тaбыс; субъeктiнiң сыртқы экономикaлық қызмeтi; мүлiк; </w:t>
      </w:r>
    </w:p>
    <w:p w:rsidR="00CB5DB2" w:rsidRDefault="00CB5DB2" w:rsidP="00CB5DB2">
      <w:pPr>
        <w:widowControl w:val="0"/>
        <w:tabs>
          <w:tab w:val="left" w:pos="360"/>
          <w:tab w:val="left" w:pos="709"/>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2. шaруaшылық жүргiзушi субъeктiсiнiң мeншiктi қaрaжaттaрынa тeңeстiрiлeтiн қaрaжaттaр: тұрaқты пaссивтeр нысaнындaғы жaлaқы; қосымшa жaлaқы – қызмeткeрлeрдiң дeмaлыстaрын төлeугe aрнaлғaн aқшa;</w:t>
      </w:r>
    </w:p>
    <w:p w:rsidR="00CB5DB2" w:rsidRDefault="00CB5DB2" w:rsidP="00CB5DB2">
      <w:pPr>
        <w:widowControl w:val="0"/>
        <w:tabs>
          <w:tab w:val="left" w:pos="360"/>
          <w:tab w:val="left" w:pos="709"/>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3. қaрaжaттaрды қaйтa бөлу тәртiбiмeн aлынaтын көздeр: жоғaры инстaнциялaрдaн aлынaтын қaрaжaттaр; сaқтық өтeулeрi.</w:t>
      </w:r>
    </w:p>
    <w:p w:rsidR="00CB5DB2" w:rsidRDefault="00CB5DB2" w:rsidP="00CB5DB2">
      <w:pPr>
        <w:pStyle w:val="a7"/>
        <w:widowControl w:val="0"/>
        <w:tabs>
          <w:tab w:val="left" w:pos="567"/>
        </w:tabs>
        <w:rPr>
          <w:sz w:val="24"/>
          <w:szCs w:val="24"/>
          <w:lang w:val="kk-KZ"/>
        </w:rPr>
      </w:pPr>
    </w:p>
    <w:p w:rsidR="00CB5DB2" w:rsidRDefault="00CB5DB2" w:rsidP="007B5597">
      <w:pPr>
        <w:pStyle w:val="a7"/>
        <w:widowControl w:val="0"/>
        <w:tabs>
          <w:tab w:val="left" w:pos="567"/>
        </w:tabs>
        <w:rPr>
          <w:b w:val="0"/>
          <w:sz w:val="24"/>
          <w:szCs w:val="24"/>
          <w:lang w:val="kk-KZ"/>
        </w:rPr>
      </w:pPr>
      <w:r>
        <w:rPr>
          <w:sz w:val="24"/>
          <w:szCs w:val="24"/>
          <w:lang w:val="kk-KZ"/>
        </w:rPr>
        <w:t xml:space="preserve">Есеп 3. </w:t>
      </w:r>
      <w:r>
        <w:rPr>
          <w:b w:val="0"/>
          <w:bCs w:val="0"/>
          <w:iCs/>
          <w:sz w:val="24"/>
          <w:szCs w:val="24"/>
          <w:lang w:val="kk-KZ"/>
        </w:rPr>
        <w:t>Қазақстан қор биржасының ресми сайтынан (</w:t>
      </w:r>
      <w:hyperlink r:id="rId67" w:history="1">
        <w:r>
          <w:rPr>
            <w:rStyle w:val="af5"/>
            <w:b w:val="0"/>
            <w:iCs/>
            <w:sz w:val="24"/>
            <w:szCs w:val="24"/>
            <w:lang w:val="kk-KZ"/>
          </w:rPr>
          <w:t>www.kase.kz</w:t>
        </w:r>
      </w:hyperlink>
      <w:r>
        <w:rPr>
          <w:b w:val="0"/>
          <w:bCs w:val="0"/>
          <w:iCs/>
          <w:sz w:val="24"/>
          <w:szCs w:val="24"/>
          <w:lang w:val="kk-KZ"/>
        </w:rPr>
        <w:t>) эмитенттер тізімінен листинг тобындағы кәсіпорындардың ішінен таңдалған фирманың қаржылық есебі негізінде</w:t>
      </w:r>
      <w:r>
        <w:rPr>
          <w:b w:val="0"/>
          <w:sz w:val="24"/>
          <w:szCs w:val="24"/>
          <w:lang w:val="kk-KZ"/>
        </w:rPr>
        <w:t xml:space="preserve"> жарғылық капитал мөлшерінің заңға сәйкестігін талдаңыз.</w:t>
      </w:r>
    </w:p>
    <w:p w:rsidR="00CB5DB2" w:rsidRDefault="00CB5DB2" w:rsidP="00CB5DB2">
      <w:pPr>
        <w:pStyle w:val="a7"/>
        <w:widowControl w:val="0"/>
        <w:tabs>
          <w:tab w:val="left" w:pos="567"/>
        </w:tabs>
        <w:rPr>
          <w:sz w:val="24"/>
          <w:szCs w:val="24"/>
          <w:lang w:val="kk-KZ"/>
        </w:rPr>
      </w:pPr>
    </w:p>
    <w:p w:rsidR="00CB5DB2" w:rsidRDefault="00CB5DB2" w:rsidP="007B5597">
      <w:pPr>
        <w:pStyle w:val="a7"/>
        <w:widowControl w:val="0"/>
        <w:tabs>
          <w:tab w:val="left" w:pos="567"/>
        </w:tabs>
        <w:rPr>
          <w:b w:val="0"/>
          <w:sz w:val="24"/>
          <w:szCs w:val="24"/>
          <w:lang w:val="kk-KZ"/>
        </w:rPr>
      </w:pPr>
      <w:r>
        <w:rPr>
          <w:sz w:val="24"/>
          <w:szCs w:val="24"/>
          <w:lang w:val="kk-KZ"/>
        </w:rPr>
        <w:t xml:space="preserve">Есеп 4. </w:t>
      </w:r>
      <w:r>
        <w:rPr>
          <w:b w:val="0"/>
          <w:sz w:val="24"/>
          <w:szCs w:val="24"/>
          <w:lang w:val="kk-KZ"/>
        </w:rPr>
        <w:t>Кәсіпорынның сатылған өнімнің жоспарланған шығындары 3р=1630 мың тг, жоспарлы жыл басына сатылмай қалған өнімнің қалдығы О</w:t>
      </w:r>
      <w:r>
        <w:rPr>
          <w:b w:val="0"/>
          <w:sz w:val="24"/>
          <w:szCs w:val="24"/>
          <w:vertAlign w:val="subscript"/>
          <w:lang w:val="kk-KZ"/>
        </w:rPr>
        <w:t>1</w:t>
      </w:r>
      <w:r>
        <w:rPr>
          <w:b w:val="0"/>
          <w:sz w:val="24"/>
          <w:szCs w:val="24"/>
          <w:lang w:val="kk-KZ"/>
        </w:rPr>
        <w:t>=85 мың тг, жоспарлы жыл соңына сатылмай қалған өнімнің қалдығы О</w:t>
      </w:r>
      <w:r>
        <w:rPr>
          <w:b w:val="0"/>
          <w:sz w:val="24"/>
          <w:szCs w:val="24"/>
          <w:vertAlign w:val="subscript"/>
          <w:lang w:val="kk-KZ"/>
        </w:rPr>
        <w:t>2</w:t>
      </w:r>
      <w:r>
        <w:rPr>
          <w:b w:val="0"/>
          <w:sz w:val="24"/>
          <w:szCs w:val="24"/>
          <w:lang w:val="kk-KZ"/>
        </w:rPr>
        <w:t>=90 мың тг, жоспарлы жылдың жоспарланған өзіндік құны бойынша тауарлы өнімі ТП =950 мың тг, Кәсіпорының жоспарлы жылғы өндірістен тыс шығыстарын анықтаңыз.</w:t>
      </w:r>
    </w:p>
    <w:p w:rsidR="00CB5DB2" w:rsidRDefault="00CB5DB2" w:rsidP="00CB5DB2">
      <w:pPr>
        <w:pStyle w:val="a7"/>
        <w:widowControl w:val="0"/>
        <w:tabs>
          <w:tab w:val="left" w:pos="567"/>
        </w:tabs>
        <w:rPr>
          <w:sz w:val="24"/>
          <w:szCs w:val="24"/>
          <w:lang w:val="kk-KZ"/>
        </w:rPr>
      </w:pPr>
    </w:p>
    <w:p w:rsidR="00CB5DB2" w:rsidRPr="007B5597" w:rsidRDefault="00CB5DB2" w:rsidP="007B5597">
      <w:pPr>
        <w:pStyle w:val="a7"/>
        <w:widowControl w:val="0"/>
        <w:tabs>
          <w:tab w:val="left" w:pos="567"/>
        </w:tabs>
        <w:rPr>
          <w:b w:val="0"/>
          <w:sz w:val="24"/>
          <w:szCs w:val="24"/>
          <w:lang w:val="kk-KZ"/>
        </w:rPr>
      </w:pPr>
      <w:r>
        <w:rPr>
          <w:sz w:val="24"/>
          <w:szCs w:val="24"/>
          <w:lang w:val="kk-KZ"/>
        </w:rPr>
        <w:t xml:space="preserve">Есеп 5. </w:t>
      </w:r>
      <w:r w:rsidRPr="007B5597">
        <w:rPr>
          <w:b w:val="0"/>
          <w:noProof/>
          <w:sz w:val="24"/>
          <w:szCs w:val="24"/>
          <w:lang w:val="kk-KZ"/>
        </w:rPr>
        <w:t xml:space="preserve">Кәсіпорынға сатылған өнімнің жоспарланған шығындарын есептеңіз. Жоспарлы жылдың басындағы сатылмай қалған өнім қалдығы </w:t>
      </w:r>
      <w:r w:rsidRPr="007B5597">
        <w:rPr>
          <w:b w:val="0"/>
          <w:sz w:val="24"/>
          <w:szCs w:val="24"/>
          <w:lang w:val="kk-KZ"/>
        </w:rPr>
        <w:t>О</w:t>
      </w:r>
      <w:r w:rsidRPr="007B5597">
        <w:rPr>
          <w:b w:val="0"/>
          <w:sz w:val="24"/>
          <w:szCs w:val="24"/>
          <w:vertAlign w:val="subscript"/>
          <w:lang w:val="kk-KZ"/>
        </w:rPr>
        <w:t>1</w:t>
      </w:r>
      <w:r w:rsidRPr="007B5597">
        <w:rPr>
          <w:b w:val="0"/>
          <w:noProof/>
          <w:sz w:val="24"/>
          <w:szCs w:val="24"/>
          <w:lang w:val="kk-KZ"/>
        </w:rPr>
        <w:t xml:space="preserve">=6 млн.тг, жоспарланған өзіндік құны бойьшша тауарлы өнімі ТП=19 мың тг, жыл соңында сатылмай қалған өнім қалдығы </w:t>
      </w:r>
      <w:r w:rsidRPr="007B5597">
        <w:rPr>
          <w:b w:val="0"/>
          <w:sz w:val="24"/>
          <w:szCs w:val="24"/>
          <w:lang w:val="kk-KZ"/>
        </w:rPr>
        <w:t>О</w:t>
      </w:r>
      <w:r w:rsidRPr="007B5597">
        <w:rPr>
          <w:b w:val="0"/>
          <w:sz w:val="24"/>
          <w:szCs w:val="24"/>
          <w:vertAlign w:val="subscript"/>
          <w:lang w:val="kk-KZ"/>
        </w:rPr>
        <w:t>2</w:t>
      </w:r>
      <w:r w:rsidRPr="007B5597">
        <w:rPr>
          <w:b w:val="0"/>
          <w:noProof/>
          <w:sz w:val="24"/>
          <w:szCs w:val="24"/>
          <w:lang w:val="kk-KZ"/>
        </w:rPr>
        <w:t>=4 млн.тг, өндірістен тыс шығындары С= 24 млн.тг,</w:t>
      </w:r>
    </w:p>
    <w:p w:rsidR="00CB5DB2" w:rsidRPr="007B5597" w:rsidRDefault="00CB5DB2" w:rsidP="00CB5DB2">
      <w:pPr>
        <w:pStyle w:val="a7"/>
        <w:widowControl w:val="0"/>
        <w:tabs>
          <w:tab w:val="left" w:pos="567"/>
        </w:tabs>
        <w:rPr>
          <w:b w:val="0"/>
          <w:sz w:val="24"/>
          <w:szCs w:val="24"/>
          <w:lang w:val="kk-KZ"/>
        </w:rPr>
      </w:pPr>
    </w:p>
    <w:p w:rsidR="00CB5DB2" w:rsidRDefault="00CB5DB2" w:rsidP="007B5597">
      <w:pPr>
        <w:pStyle w:val="a7"/>
        <w:widowControl w:val="0"/>
        <w:tabs>
          <w:tab w:val="left" w:pos="567"/>
        </w:tabs>
        <w:rPr>
          <w:b w:val="0"/>
          <w:sz w:val="24"/>
          <w:szCs w:val="24"/>
          <w:lang w:val="kk-KZ"/>
        </w:rPr>
      </w:pPr>
      <w:r>
        <w:rPr>
          <w:sz w:val="24"/>
          <w:szCs w:val="24"/>
          <w:lang w:val="kk-KZ"/>
        </w:rPr>
        <w:t xml:space="preserve">Есеп 6. </w:t>
      </w:r>
      <w:r w:rsidRPr="007B5597">
        <w:rPr>
          <w:b w:val="0"/>
          <w:sz w:val="24"/>
          <w:szCs w:val="24"/>
          <w:lang w:val="kk-KZ"/>
        </w:rPr>
        <w:t>Жоспарлы жылдың пайдасын есептеңіз.</w:t>
      </w:r>
      <w:r>
        <w:rPr>
          <w:sz w:val="24"/>
          <w:szCs w:val="24"/>
          <w:lang w:val="kk-KZ"/>
        </w:rPr>
        <w:t xml:space="preserve"> </w:t>
      </w:r>
    </w:p>
    <w:p w:rsidR="00CB5DB2" w:rsidRDefault="00CB5DB2" w:rsidP="00CB5DB2">
      <w:pPr>
        <w:widowControl w:val="0"/>
        <w:tabs>
          <w:tab w:val="left" w:pos="900"/>
        </w:tabs>
        <w:spacing w:after="0" w:line="240" w:lineRule="auto"/>
        <w:ind w:firstLineChars="13" w:firstLine="31"/>
        <w:jc w:val="both"/>
        <w:rPr>
          <w:rFonts w:ascii="Times New Roman" w:hAnsi="Times New Roman"/>
          <w:sz w:val="24"/>
          <w:szCs w:val="24"/>
          <w:lang w:val="kk-KZ"/>
        </w:rPr>
      </w:pPr>
      <w:r>
        <w:rPr>
          <w:rFonts w:ascii="Times New Roman" w:hAnsi="Times New Roman"/>
          <w:sz w:val="24"/>
          <w:szCs w:val="24"/>
          <w:lang w:val="kk-KZ"/>
        </w:rPr>
        <w:t>О</w:t>
      </w:r>
      <w:r>
        <w:rPr>
          <w:rFonts w:ascii="Times New Roman" w:hAnsi="Times New Roman"/>
          <w:sz w:val="24"/>
          <w:szCs w:val="24"/>
          <w:vertAlign w:val="subscript"/>
          <w:lang w:val="kk-KZ"/>
        </w:rPr>
        <w:t>1</w:t>
      </w:r>
      <w:r>
        <w:rPr>
          <w:rFonts w:ascii="Times New Roman" w:hAnsi="Times New Roman"/>
          <w:sz w:val="24"/>
          <w:szCs w:val="24"/>
          <w:lang w:val="kk-KZ"/>
        </w:rPr>
        <w:t xml:space="preserve"> – жоспарлы жылдың басындағы өткізілмей қалған өнімдердің өткізу   құны бойынша қалдықтары </w:t>
      </w:r>
      <w:r>
        <w:rPr>
          <w:rFonts w:ascii="Times New Roman" w:hAnsi="Times New Roman"/>
          <w:noProof/>
          <w:sz w:val="24"/>
          <w:szCs w:val="24"/>
          <w:lang w:val="kk-KZ"/>
        </w:rPr>
        <w:t>= 6 млн.тг,</w:t>
      </w:r>
      <w:r>
        <w:rPr>
          <w:rFonts w:ascii="Times New Roman" w:hAnsi="Times New Roman"/>
          <w:sz w:val="24"/>
          <w:szCs w:val="24"/>
          <w:lang w:val="kk-KZ"/>
        </w:rPr>
        <w:t>;</w:t>
      </w:r>
    </w:p>
    <w:p w:rsidR="00CB5DB2" w:rsidRDefault="00CB5DB2" w:rsidP="00CB5DB2">
      <w:pPr>
        <w:widowControl w:val="0"/>
        <w:tabs>
          <w:tab w:val="left" w:pos="900"/>
        </w:tabs>
        <w:spacing w:after="0" w:line="240" w:lineRule="auto"/>
        <w:ind w:firstLineChars="13" w:firstLine="31"/>
        <w:jc w:val="both"/>
        <w:rPr>
          <w:rFonts w:ascii="Times New Roman" w:hAnsi="Times New Roman"/>
          <w:sz w:val="24"/>
          <w:szCs w:val="24"/>
          <w:lang w:val="kk-KZ"/>
        </w:rPr>
      </w:pPr>
      <w:r>
        <w:rPr>
          <w:rFonts w:ascii="Times New Roman" w:hAnsi="Times New Roman"/>
          <w:sz w:val="24"/>
          <w:szCs w:val="24"/>
          <w:lang w:val="kk-KZ"/>
        </w:rPr>
        <w:t>В</w:t>
      </w:r>
      <w:r>
        <w:rPr>
          <w:rFonts w:ascii="Times New Roman" w:hAnsi="Times New Roman"/>
          <w:sz w:val="24"/>
          <w:szCs w:val="24"/>
          <w:vertAlign w:val="subscript"/>
          <w:lang w:val="kk-KZ"/>
        </w:rPr>
        <w:t>тп</w:t>
      </w:r>
      <w:r>
        <w:rPr>
          <w:rFonts w:ascii="Times New Roman" w:hAnsi="Times New Roman"/>
          <w:sz w:val="24"/>
          <w:szCs w:val="24"/>
          <w:lang w:val="kk-KZ"/>
        </w:rPr>
        <w:t xml:space="preserve">  – жоспарлы жылдағы өткізу құны бойынша тауарлы өнім </w:t>
      </w:r>
      <w:r>
        <w:rPr>
          <w:rFonts w:ascii="Times New Roman" w:hAnsi="Times New Roman"/>
          <w:noProof/>
          <w:sz w:val="24"/>
          <w:szCs w:val="24"/>
          <w:lang w:val="kk-KZ"/>
        </w:rPr>
        <w:t xml:space="preserve">= </w:t>
      </w:r>
      <w:r>
        <w:rPr>
          <w:rFonts w:ascii="Times New Roman" w:hAnsi="Times New Roman"/>
          <w:noProof/>
          <w:sz w:val="24"/>
          <w:szCs w:val="24"/>
          <w:lang w:val="kk-KZ"/>
        </w:rPr>
        <w:lastRenderedPageBreak/>
        <w:t>28 млн.тг,</w:t>
      </w:r>
      <w:r>
        <w:rPr>
          <w:rFonts w:ascii="Times New Roman" w:hAnsi="Times New Roman"/>
          <w:sz w:val="24"/>
          <w:szCs w:val="24"/>
          <w:lang w:val="kk-KZ"/>
        </w:rPr>
        <w:t>;</w:t>
      </w:r>
    </w:p>
    <w:p w:rsidR="00CB5DB2" w:rsidRDefault="00CB5DB2" w:rsidP="00CB5DB2">
      <w:pPr>
        <w:widowControl w:val="0"/>
        <w:tabs>
          <w:tab w:val="left" w:pos="900"/>
        </w:tabs>
        <w:spacing w:after="0" w:line="240" w:lineRule="auto"/>
        <w:ind w:firstLineChars="13" w:firstLine="31"/>
        <w:jc w:val="both"/>
        <w:rPr>
          <w:rFonts w:ascii="Times New Roman" w:hAnsi="Times New Roman"/>
          <w:sz w:val="24"/>
          <w:szCs w:val="24"/>
          <w:lang w:val="kk-KZ"/>
        </w:rPr>
      </w:pPr>
      <w:r>
        <w:rPr>
          <w:rFonts w:ascii="Times New Roman" w:hAnsi="Times New Roman"/>
          <w:sz w:val="24"/>
          <w:szCs w:val="24"/>
          <w:lang w:val="kk-KZ"/>
        </w:rPr>
        <w:t>О</w:t>
      </w:r>
      <w:r>
        <w:rPr>
          <w:rFonts w:ascii="Times New Roman" w:hAnsi="Times New Roman"/>
          <w:sz w:val="24"/>
          <w:szCs w:val="24"/>
          <w:vertAlign w:val="subscript"/>
          <w:lang w:val="kk-KZ"/>
        </w:rPr>
        <w:t>2</w:t>
      </w:r>
      <w:r>
        <w:rPr>
          <w:rFonts w:ascii="Times New Roman" w:hAnsi="Times New Roman"/>
          <w:sz w:val="24"/>
          <w:szCs w:val="24"/>
          <w:lang w:val="kk-KZ"/>
        </w:rPr>
        <w:t xml:space="preserve">  – жоспарлы жылдың соңындағы өткізілмей қалған өнімдердің өткізу құны бойынша қалдықтар </w:t>
      </w:r>
      <w:r>
        <w:rPr>
          <w:rFonts w:ascii="Times New Roman" w:hAnsi="Times New Roman"/>
          <w:noProof/>
          <w:sz w:val="24"/>
          <w:szCs w:val="24"/>
          <w:lang w:val="kk-KZ"/>
        </w:rPr>
        <w:t>= 7 млн.тг,</w:t>
      </w:r>
      <w:r>
        <w:rPr>
          <w:rFonts w:ascii="Times New Roman" w:hAnsi="Times New Roman"/>
          <w:sz w:val="24"/>
          <w:szCs w:val="24"/>
          <w:lang w:val="kk-KZ"/>
        </w:rPr>
        <w:t>.</w:t>
      </w:r>
    </w:p>
    <w:p w:rsidR="00CB5DB2" w:rsidRDefault="00CB5DB2" w:rsidP="00CB5DB2">
      <w:pPr>
        <w:widowControl w:val="0"/>
        <w:tabs>
          <w:tab w:val="left" w:pos="900"/>
        </w:tabs>
        <w:spacing w:after="0" w:line="240" w:lineRule="auto"/>
        <w:ind w:firstLineChars="13" w:firstLine="31"/>
        <w:jc w:val="both"/>
        <w:rPr>
          <w:rFonts w:ascii="Times New Roman" w:hAnsi="Times New Roman"/>
          <w:sz w:val="24"/>
          <w:szCs w:val="24"/>
          <w:lang w:val="kk-KZ"/>
        </w:rPr>
      </w:pPr>
      <w:r>
        <w:rPr>
          <w:rFonts w:ascii="Times New Roman" w:hAnsi="Times New Roman"/>
          <w:sz w:val="24"/>
          <w:szCs w:val="24"/>
          <w:lang w:val="kk-KZ"/>
        </w:rPr>
        <w:t>О</w:t>
      </w:r>
      <w:r>
        <w:rPr>
          <w:rFonts w:ascii="Times New Roman" w:hAnsi="Times New Roman"/>
          <w:sz w:val="24"/>
          <w:szCs w:val="24"/>
          <w:vertAlign w:val="subscript"/>
          <w:lang w:val="kk-KZ"/>
        </w:rPr>
        <w:t>1</w:t>
      </w:r>
      <w:r>
        <w:rPr>
          <w:rFonts w:ascii="Times New Roman" w:hAnsi="Times New Roman"/>
          <w:sz w:val="24"/>
          <w:szCs w:val="24"/>
          <w:lang w:val="kk-KZ"/>
        </w:rPr>
        <w:t xml:space="preserve"> – жоспарлы жылдың басындағы өткізілмей қалған өнімдердің </w:t>
      </w:r>
      <w:r>
        <w:rPr>
          <w:rFonts w:ascii="Times New Roman" w:hAnsi="Times New Roman"/>
          <w:noProof/>
          <w:sz w:val="24"/>
          <w:szCs w:val="24"/>
          <w:lang w:val="kk-KZ"/>
        </w:rPr>
        <w:t>өзіндік құны</w:t>
      </w:r>
      <w:r>
        <w:rPr>
          <w:rFonts w:ascii="Times New Roman" w:hAnsi="Times New Roman"/>
          <w:sz w:val="24"/>
          <w:szCs w:val="24"/>
          <w:lang w:val="kk-KZ"/>
        </w:rPr>
        <w:t xml:space="preserve"> бойынша қалдықтары </w:t>
      </w:r>
      <w:r>
        <w:rPr>
          <w:rFonts w:ascii="Times New Roman" w:hAnsi="Times New Roman"/>
          <w:noProof/>
          <w:sz w:val="24"/>
          <w:szCs w:val="24"/>
          <w:lang w:val="kk-KZ"/>
        </w:rPr>
        <w:t>= 5 млн.тг,</w:t>
      </w:r>
      <w:r>
        <w:rPr>
          <w:rFonts w:ascii="Times New Roman" w:hAnsi="Times New Roman"/>
          <w:sz w:val="24"/>
          <w:szCs w:val="24"/>
          <w:lang w:val="kk-KZ"/>
        </w:rPr>
        <w:t>;</w:t>
      </w:r>
    </w:p>
    <w:p w:rsidR="00CB5DB2" w:rsidRDefault="00CB5DB2" w:rsidP="00CB5DB2">
      <w:pPr>
        <w:widowControl w:val="0"/>
        <w:tabs>
          <w:tab w:val="left" w:pos="900"/>
        </w:tabs>
        <w:spacing w:after="0" w:line="240" w:lineRule="auto"/>
        <w:ind w:firstLineChars="13" w:firstLine="31"/>
        <w:jc w:val="both"/>
        <w:rPr>
          <w:rFonts w:ascii="Times New Roman" w:hAnsi="Times New Roman"/>
          <w:sz w:val="24"/>
          <w:szCs w:val="24"/>
          <w:lang w:val="kk-KZ"/>
        </w:rPr>
      </w:pPr>
      <w:r>
        <w:rPr>
          <w:rFonts w:ascii="Times New Roman" w:hAnsi="Times New Roman"/>
          <w:sz w:val="24"/>
          <w:szCs w:val="24"/>
          <w:lang w:val="kk-KZ"/>
        </w:rPr>
        <w:t xml:space="preserve">ТП  – жоспарлы жылдағы </w:t>
      </w:r>
      <w:r>
        <w:rPr>
          <w:rFonts w:ascii="Times New Roman" w:hAnsi="Times New Roman"/>
          <w:noProof/>
          <w:sz w:val="24"/>
          <w:szCs w:val="24"/>
          <w:lang w:val="kk-KZ"/>
        </w:rPr>
        <w:t>өзіндік құны</w:t>
      </w:r>
      <w:r>
        <w:rPr>
          <w:rFonts w:ascii="Times New Roman" w:hAnsi="Times New Roman"/>
          <w:sz w:val="24"/>
          <w:szCs w:val="24"/>
          <w:lang w:val="kk-KZ"/>
        </w:rPr>
        <w:t xml:space="preserve"> бойынша тауарлы өнім </w:t>
      </w:r>
      <w:r>
        <w:rPr>
          <w:rFonts w:ascii="Times New Roman" w:hAnsi="Times New Roman"/>
          <w:noProof/>
          <w:sz w:val="24"/>
          <w:szCs w:val="24"/>
          <w:lang w:val="kk-KZ"/>
        </w:rPr>
        <w:t>= 24 млн.тг,</w:t>
      </w:r>
      <w:r>
        <w:rPr>
          <w:rFonts w:ascii="Times New Roman" w:hAnsi="Times New Roman"/>
          <w:sz w:val="24"/>
          <w:szCs w:val="24"/>
          <w:lang w:val="kk-KZ"/>
        </w:rPr>
        <w:t>;</w:t>
      </w:r>
    </w:p>
    <w:p w:rsidR="00CB5DB2" w:rsidRDefault="00CB5DB2" w:rsidP="00CB5DB2">
      <w:pPr>
        <w:widowControl w:val="0"/>
        <w:tabs>
          <w:tab w:val="left" w:pos="900"/>
        </w:tabs>
        <w:spacing w:after="0" w:line="240" w:lineRule="auto"/>
        <w:ind w:firstLineChars="13" w:firstLine="31"/>
        <w:jc w:val="both"/>
        <w:rPr>
          <w:rFonts w:ascii="Times New Roman" w:hAnsi="Times New Roman"/>
          <w:sz w:val="24"/>
          <w:szCs w:val="24"/>
          <w:lang w:val="kk-KZ"/>
        </w:rPr>
      </w:pPr>
      <w:r>
        <w:rPr>
          <w:rFonts w:ascii="Times New Roman" w:hAnsi="Times New Roman"/>
          <w:sz w:val="24"/>
          <w:szCs w:val="24"/>
          <w:lang w:val="kk-KZ"/>
        </w:rPr>
        <w:t>О</w:t>
      </w:r>
      <w:r>
        <w:rPr>
          <w:rFonts w:ascii="Times New Roman" w:hAnsi="Times New Roman"/>
          <w:sz w:val="24"/>
          <w:szCs w:val="24"/>
          <w:vertAlign w:val="subscript"/>
          <w:lang w:val="kk-KZ"/>
        </w:rPr>
        <w:t>2</w:t>
      </w:r>
      <w:r>
        <w:rPr>
          <w:rFonts w:ascii="Times New Roman" w:hAnsi="Times New Roman"/>
          <w:sz w:val="24"/>
          <w:szCs w:val="24"/>
          <w:lang w:val="kk-KZ"/>
        </w:rPr>
        <w:t xml:space="preserve">  – жоспарлы жылдың соңындағы өткізілмей қалған өнімдердің </w:t>
      </w:r>
      <w:r>
        <w:rPr>
          <w:rFonts w:ascii="Times New Roman" w:hAnsi="Times New Roman"/>
          <w:noProof/>
          <w:sz w:val="24"/>
          <w:szCs w:val="24"/>
          <w:lang w:val="kk-KZ"/>
        </w:rPr>
        <w:t>өзіндік құны</w:t>
      </w:r>
      <w:r>
        <w:rPr>
          <w:rFonts w:ascii="Times New Roman" w:hAnsi="Times New Roman"/>
          <w:sz w:val="24"/>
          <w:szCs w:val="24"/>
          <w:lang w:val="kk-KZ"/>
        </w:rPr>
        <w:t xml:space="preserve"> бойынша қалдықтар </w:t>
      </w:r>
      <w:r>
        <w:rPr>
          <w:rFonts w:ascii="Times New Roman" w:hAnsi="Times New Roman"/>
          <w:noProof/>
          <w:sz w:val="24"/>
          <w:szCs w:val="24"/>
          <w:lang w:val="kk-KZ"/>
        </w:rPr>
        <w:t>= 6 млн.тг,</w:t>
      </w:r>
      <w:r>
        <w:rPr>
          <w:rFonts w:ascii="Times New Roman" w:hAnsi="Times New Roman"/>
          <w:sz w:val="24"/>
          <w:szCs w:val="24"/>
          <w:lang w:val="kk-KZ"/>
        </w:rPr>
        <w:t>.</w:t>
      </w:r>
    </w:p>
    <w:p w:rsidR="00CB5DB2" w:rsidRDefault="00CB5DB2" w:rsidP="00CB5DB2">
      <w:pPr>
        <w:widowControl w:val="0"/>
        <w:tabs>
          <w:tab w:val="left" w:pos="709"/>
        </w:tabs>
        <w:spacing w:after="0" w:line="240" w:lineRule="auto"/>
        <w:ind w:firstLineChars="13" w:firstLine="31"/>
        <w:jc w:val="both"/>
        <w:rPr>
          <w:rFonts w:ascii="Times New Roman" w:hAnsi="Times New Roman"/>
          <w:sz w:val="24"/>
          <w:szCs w:val="24"/>
          <w:lang w:val="kk-KZ"/>
        </w:rPr>
      </w:pPr>
      <w:r>
        <w:rPr>
          <w:rFonts w:ascii="Times New Roman" w:hAnsi="Times New Roman"/>
          <w:noProof/>
          <w:sz w:val="24"/>
          <w:szCs w:val="24"/>
          <w:lang w:val="kk-KZ"/>
        </w:rPr>
        <w:t>С - өндірістен тыс шығындары = 1 млн.тг</w:t>
      </w:r>
      <w:r>
        <w:rPr>
          <w:rFonts w:ascii="Times New Roman" w:hAnsi="Times New Roman"/>
          <w:sz w:val="24"/>
          <w:szCs w:val="24"/>
          <w:lang w:val="kk-KZ"/>
        </w:rPr>
        <w:t>.</w:t>
      </w:r>
    </w:p>
    <w:p w:rsidR="00CB5DB2" w:rsidRDefault="00CB5DB2" w:rsidP="00CB5DB2">
      <w:pPr>
        <w:pStyle w:val="a7"/>
        <w:widowControl w:val="0"/>
        <w:tabs>
          <w:tab w:val="left" w:pos="567"/>
        </w:tabs>
        <w:rPr>
          <w:sz w:val="24"/>
          <w:szCs w:val="24"/>
          <w:lang w:val="kk-KZ"/>
        </w:rPr>
      </w:pPr>
    </w:p>
    <w:p w:rsidR="00CB5DB2" w:rsidRPr="007B5597" w:rsidRDefault="00CB5DB2" w:rsidP="007B5597">
      <w:pPr>
        <w:pStyle w:val="a7"/>
        <w:widowControl w:val="0"/>
        <w:tabs>
          <w:tab w:val="left" w:pos="567"/>
        </w:tabs>
        <w:rPr>
          <w:b w:val="0"/>
          <w:sz w:val="24"/>
          <w:szCs w:val="24"/>
          <w:lang w:val="kk-KZ"/>
        </w:rPr>
      </w:pPr>
      <w:r>
        <w:rPr>
          <w:sz w:val="24"/>
          <w:szCs w:val="24"/>
          <w:lang w:val="kk-KZ"/>
        </w:rPr>
        <w:t xml:space="preserve">Есеп 7. </w:t>
      </w:r>
      <w:r w:rsidRPr="007B5597">
        <w:rPr>
          <w:b w:val="0"/>
          <w:bCs w:val="0"/>
          <w:iCs/>
          <w:sz w:val="24"/>
          <w:szCs w:val="24"/>
          <w:lang w:val="kk-KZ"/>
        </w:rPr>
        <w:t>Қазақстан қор биржасының ресми сайтынан (</w:t>
      </w:r>
      <w:hyperlink r:id="rId68" w:history="1">
        <w:r w:rsidRPr="007B5597">
          <w:rPr>
            <w:rStyle w:val="af5"/>
            <w:b w:val="0"/>
            <w:bCs w:val="0"/>
            <w:iCs/>
            <w:sz w:val="24"/>
            <w:szCs w:val="24"/>
            <w:lang w:val="kk-KZ"/>
          </w:rPr>
          <w:t>www.kase.kz</w:t>
        </w:r>
      </w:hyperlink>
      <w:r w:rsidRPr="007B5597">
        <w:rPr>
          <w:b w:val="0"/>
          <w:bCs w:val="0"/>
          <w:iCs/>
          <w:sz w:val="24"/>
          <w:szCs w:val="24"/>
          <w:lang w:val="kk-KZ"/>
        </w:rPr>
        <w:t>) эмитенттер тізімінен листинг тобындағы кәсіпорындардың ішінен таңдалған фирманың қаржылық есебі негізінде</w:t>
      </w:r>
      <w:r w:rsidRPr="007B5597">
        <w:rPr>
          <w:b w:val="0"/>
          <w:sz w:val="24"/>
          <w:szCs w:val="24"/>
          <w:lang w:val="kk-KZ"/>
        </w:rPr>
        <w:t xml:space="preserve"> </w:t>
      </w:r>
      <w:r w:rsidRPr="007B5597">
        <w:rPr>
          <w:b w:val="0"/>
          <w:i/>
          <w:sz w:val="24"/>
          <w:szCs w:val="24"/>
          <w:lang w:val="kk-KZ"/>
        </w:rPr>
        <w:t>қор қайтарылымдылығы,</w:t>
      </w:r>
      <w:r w:rsidRPr="007B5597">
        <w:rPr>
          <w:b w:val="0"/>
          <w:sz w:val="24"/>
          <w:szCs w:val="24"/>
          <w:lang w:val="kk-KZ"/>
        </w:rPr>
        <w:t xml:space="preserve"> </w:t>
      </w:r>
      <w:r w:rsidRPr="007B5597">
        <w:rPr>
          <w:b w:val="0"/>
          <w:i/>
          <w:sz w:val="24"/>
          <w:szCs w:val="24"/>
          <w:lang w:val="kk-KZ"/>
        </w:rPr>
        <w:t>қор сыйымдылығы,</w:t>
      </w:r>
      <w:r w:rsidRPr="007B5597">
        <w:rPr>
          <w:b w:val="0"/>
          <w:sz w:val="24"/>
          <w:szCs w:val="24"/>
          <w:lang w:val="kk-KZ"/>
        </w:rPr>
        <w:t xml:space="preserve"> </w:t>
      </w:r>
      <w:r w:rsidRPr="007B5597">
        <w:rPr>
          <w:b w:val="0"/>
          <w:i/>
          <w:sz w:val="24"/>
          <w:szCs w:val="24"/>
          <w:lang w:val="kk-KZ"/>
        </w:rPr>
        <w:t>қормен қаруландыру</w:t>
      </w:r>
      <w:r w:rsidRPr="007B5597">
        <w:rPr>
          <w:b w:val="0"/>
          <w:sz w:val="24"/>
          <w:szCs w:val="24"/>
          <w:lang w:val="kk-KZ"/>
        </w:rPr>
        <w:t xml:space="preserve"> көрсеткіштерін есептеңіз. Қормен қаруландыру көрсеткішін есептеу үшін жұмысшылар саны туралы ақпарттар болмаса ҚР сәйкесті заңына сүйене жұмысшылар санын өзіңіз белгілеңіз. Мысалы, фирма Акционерлік нысанға жатса, ҚР АҚ туралы заңына сәйкес жұмысшылар санын қолдансаңыз болады.</w:t>
      </w:r>
    </w:p>
    <w:p w:rsidR="007B5597" w:rsidRDefault="007B5597" w:rsidP="00CB5DB2">
      <w:pPr>
        <w:widowControl w:val="0"/>
        <w:tabs>
          <w:tab w:val="left" w:pos="567"/>
        </w:tabs>
        <w:spacing w:after="0" w:line="240" w:lineRule="auto"/>
        <w:ind w:firstLine="426"/>
        <w:jc w:val="center"/>
        <w:rPr>
          <w:rFonts w:ascii="Times New Roman" w:hAnsi="Times New Roman"/>
          <w:b/>
          <w:sz w:val="24"/>
          <w:szCs w:val="24"/>
          <w:lang w:val="kk-KZ"/>
        </w:rPr>
      </w:pPr>
    </w:p>
    <w:p w:rsidR="00CB5DB2" w:rsidRDefault="00CB5DB2" w:rsidP="00CB5DB2">
      <w:pPr>
        <w:widowControl w:val="0"/>
        <w:tabs>
          <w:tab w:val="left" w:pos="567"/>
        </w:tabs>
        <w:spacing w:after="0" w:line="240" w:lineRule="auto"/>
        <w:ind w:firstLine="426"/>
        <w:jc w:val="center"/>
        <w:rPr>
          <w:rFonts w:ascii="Times New Roman" w:hAnsi="Times New Roman"/>
          <w:b/>
          <w:sz w:val="24"/>
          <w:szCs w:val="24"/>
          <w:lang w:val="kk-KZ"/>
        </w:rPr>
      </w:pPr>
      <w:r w:rsidRPr="00CB5DB2">
        <w:rPr>
          <w:rFonts w:ascii="Times New Roman" w:hAnsi="Times New Roman"/>
          <w:b/>
          <w:sz w:val="24"/>
          <w:szCs w:val="24"/>
          <w:lang w:val="kk-KZ"/>
        </w:rPr>
        <w:t>ҚАРЖЫЛЫҚ ТҰТҚА МЕН КАПИТАЛ ҚҰРЫЛЫМЫ. КАПИТАЛ ҚҰРЫЛЫМЫ ТУРАЛЫ ШЕШІМ ҚАБЫЛДАУ</w:t>
      </w:r>
    </w:p>
    <w:p w:rsidR="00CB5DB2" w:rsidRDefault="00CB5DB2" w:rsidP="00CB5DB2">
      <w:pPr>
        <w:pStyle w:val="a7"/>
        <w:widowControl w:val="0"/>
        <w:tabs>
          <w:tab w:val="left" w:pos="567"/>
        </w:tabs>
        <w:rPr>
          <w:sz w:val="24"/>
          <w:szCs w:val="24"/>
          <w:lang w:val="kk-KZ"/>
        </w:rPr>
      </w:pPr>
    </w:p>
    <w:p w:rsidR="00CB5DB2" w:rsidRPr="007F5C96" w:rsidRDefault="00CB5DB2" w:rsidP="007F5C96">
      <w:pPr>
        <w:pStyle w:val="a7"/>
        <w:widowControl w:val="0"/>
        <w:tabs>
          <w:tab w:val="left" w:pos="567"/>
        </w:tabs>
        <w:rPr>
          <w:b w:val="0"/>
          <w:sz w:val="24"/>
          <w:szCs w:val="24"/>
          <w:lang w:val="kk-KZ"/>
        </w:rPr>
      </w:pPr>
      <w:r>
        <w:rPr>
          <w:sz w:val="24"/>
          <w:szCs w:val="24"/>
          <w:lang w:val="kk-KZ"/>
        </w:rPr>
        <w:t xml:space="preserve">Есеп 1. </w:t>
      </w:r>
      <w:r w:rsidRPr="007F5C96">
        <w:rPr>
          <w:b w:val="0"/>
          <w:bCs w:val="0"/>
          <w:iCs/>
          <w:sz w:val="24"/>
          <w:szCs w:val="24"/>
          <w:lang w:val="kk-KZ"/>
        </w:rPr>
        <w:t>Қазақстан қор биржасының ресми сайтынан (</w:t>
      </w:r>
      <w:hyperlink r:id="rId69" w:history="1">
        <w:r w:rsidRPr="007F5C96">
          <w:rPr>
            <w:rStyle w:val="af5"/>
            <w:b w:val="0"/>
            <w:bCs w:val="0"/>
            <w:iCs/>
            <w:sz w:val="24"/>
            <w:szCs w:val="24"/>
            <w:lang w:val="kk-KZ"/>
          </w:rPr>
          <w:t>www.kase.kz</w:t>
        </w:r>
      </w:hyperlink>
      <w:r w:rsidRPr="007F5C96">
        <w:rPr>
          <w:b w:val="0"/>
          <w:bCs w:val="0"/>
          <w:iCs/>
          <w:sz w:val="24"/>
          <w:szCs w:val="24"/>
          <w:lang w:val="kk-KZ"/>
        </w:rPr>
        <w:t>) эмитенттер тізімінен листинг тобындағы кәсіпорындардың ішінен таңдалған фирманың қаржылық есебі негізінде</w:t>
      </w:r>
      <w:r w:rsidRPr="007F5C96">
        <w:rPr>
          <w:b w:val="0"/>
          <w:sz w:val="24"/>
          <w:szCs w:val="24"/>
          <w:lang w:val="kk-KZ"/>
        </w:rPr>
        <w:t xml:space="preserve"> қаржылық тұтқа мен капитал құрылымын талдаңыз. </w:t>
      </w:r>
      <w:r w:rsidRPr="007F5C96">
        <w:rPr>
          <w:b w:val="0"/>
          <w:color w:val="000000"/>
          <w:sz w:val="24"/>
          <w:szCs w:val="24"/>
          <w:lang w:val="kk-KZ"/>
        </w:rPr>
        <w:t xml:space="preserve">ЭФР деңгейін, меншік </w:t>
      </w:r>
      <w:r w:rsidRPr="007F5C96">
        <w:rPr>
          <w:b w:val="0"/>
          <w:sz w:val="24"/>
          <w:szCs w:val="24"/>
          <w:lang w:val="kk-KZ"/>
        </w:rPr>
        <w:t>қаражатт</w:t>
      </w:r>
      <w:r w:rsidRPr="007F5C96">
        <w:rPr>
          <w:b w:val="0"/>
          <w:color w:val="000000"/>
          <w:sz w:val="24"/>
          <w:szCs w:val="24"/>
          <w:lang w:val="kk-KZ"/>
        </w:rPr>
        <w:t>арының рентабельділігін анықтап талдау жасаңыз.</w:t>
      </w:r>
    </w:p>
    <w:p w:rsidR="00CB5DB2" w:rsidRDefault="00CB5DB2" w:rsidP="00CB5DB2">
      <w:pPr>
        <w:widowControl w:val="0"/>
        <w:tabs>
          <w:tab w:val="left" w:pos="0"/>
        </w:tabs>
        <w:spacing w:after="0" w:line="240" w:lineRule="auto"/>
        <w:ind w:firstLine="459"/>
        <w:jc w:val="both"/>
        <w:rPr>
          <w:rFonts w:ascii="Times New Roman" w:hAnsi="Times New Roman"/>
          <w:b/>
          <w:sz w:val="24"/>
          <w:szCs w:val="24"/>
          <w:lang w:val="kk-KZ"/>
        </w:rPr>
      </w:pPr>
    </w:p>
    <w:p w:rsidR="00CB5DB2" w:rsidRDefault="00CB5DB2" w:rsidP="007F5C96">
      <w:pPr>
        <w:widowControl w:val="0"/>
        <w:tabs>
          <w:tab w:val="left" w:pos="0"/>
        </w:tabs>
        <w:spacing w:after="0" w:line="240" w:lineRule="auto"/>
        <w:jc w:val="both"/>
        <w:rPr>
          <w:rFonts w:ascii="Times New Roman" w:hAnsi="Times New Roman"/>
          <w:sz w:val="24"/>
          <w:lang w:val="kk-KZ"/>
        </w:rPr>
      </w:pPr>
      <w:r>
        <w:rPr>
          <w:rFonts w:ascii="Times New Roman" w:hAnsi="Times New Roman"/>
          <w:b/>
          <w:sz w:val="24"/>
          <w:lang w:val="kk-KZ"/>
        </w:rPr>
        <w:t>Есеп 2.</w:t>
      </w:r>
      <w:r w:rsidR="007F5C96">
        <w:rPr>
          <w:rFonts w:ascii="Times New Roman" w:hAnsi="Times New Roman"/>
          <w:b/>
          <w:sz w:val="24"/>
          <w:lang w:val="kk-KZ"/>
        </w:rPr>
        <w:t xml:space="preserve"> </w:t>
      </w:r>
      <w:r>
        <w:rPr>
          <w:rFonts w:ascii="Times New Roman" w:hAnsi="Times New Roman"/>
          <w:sz w:val="24"/>
          <w:lang w:val="kk-KZ"/>
        </w:rPr>
        <w:t xml:space="preserve">ЖШС «Лайық» орташа пайыздық ставкасын табыңыз. Кәсіпорын талдау кезеңде бірнеше банк несиелері қолданылады. Бизнестің дамуында АБС банкінің несиесі 5000000тг. жылдық пайызы 25%. «Евро» банктің несиесі 7500000тг. жылдық </w:t>
      </w:r>
      <w:r>
        <w:rPr>
          <w:rFonts w:ascii="Times New Roman" w:hAnsi="Times New Roman"/>
          <w:sz w:val="24"/>
          <w:lang w:val="kk-KZ"/>
        </w:rPr>
        <w:lastRenderedPageBreak/>
        <w:t>пайызы 14%. «Агро» банктің несиесі 300000, жылдық пайызы 19%. Сонымен қатар ЖШС «Лужок» 1000000 тг уақытша қаржылық көмекпен қолданылады.</w:t>
      </w:r>
    </w:p>
    <w:p w:rsidR="00CB5DB2" w:rsidRDefault="00CB5DB2" w:rsidP="00CB5DB2">
      <w:pPr>
        <w:widowControl w:val="0"/>
        <w:tabs>
          <w:tab w:val="left" w:pos="360"/>
        </w:tabs>
        <w:spacing w:after="0" w:line="240" w:lineRule="auto"/>
        <w:jc w:val="both"/>
        <w:rPr>
          <w:rFonts w:ascii="Times New Roman" w:hAnsi="Times New Roman"/>
          <w:b/>
          <w:sz w:val="24"/>
          <w:lang w:val="kk-KZ"/>
        </w:rPr>
      </w:pPr>
    </w:p>
    <w:p w:rsidR="00CB5DB2" w:rsidRDefault="00CB5DB2" w:rsidP="007F5C96">
      <w:pPr>
        <w:widowControl w:val="0"/>
        <w:tabs>
          <w:tab w:val="left" w:pos="360"/>
        </w:tabs>
        <w:spacing w:after="0" w:line="240" w:lineRule="auto"/>
        <w:jc w:val="both"/>
        <w:rPr>
          <w:rFonts w:ascii="Times New Roman" w:hAnsi="Times New Roman"/>
          <w:sz w:val="24"/>
          <w:lang w:val="kk-KZ"/>
        </w:rPr>
      </w:pPr>
      <w:r>
        <w:rPr>
          <w:rFonts w:ascii="Times New Roman" w:hAnsi="Times New Roman"/>
          <w:b/>
          <w:sz w:val="24"/>
          <w:lang w:val="kk-KZ"/>
        </w:rPr>
        <w:t>Есеп</w:t>
      </w:r>
      <w:r>
        <w:rPr>
          <w:rFonts w:ascii="Times New Roman" w:hAnsi="Times New Roman"/>
          <w:sz w:val="24"/>
          <w:lang w:val="kk-KZ"/>
        </w:rPr>
        <w:t xml:space="preserve"> </w:t>
      </w:r>
      <w:r>
        <w:rPr>
          <w:rFonts w:ascii="Times New Roman" w:hAnsi="Times New Roman"/>
          <w:b/>
          <w:sz w:val="24"/>
          <w:lang w:val="kk-KZ"/>
        </w:rPr>
        <w:t>3.</w:t>
      </w:r>
      <w:r>
        <w:rPr>
          <w:rFonts w:ascii="Times New Roman" w:hAnsi="Times New Roman"/>
          <w:sz w:val="24"/>
          <w:lang w:val="kk-KZ"/>
        </w:rPr>
        <w:t xml:space="preserve"> Кәсіпорынның бір дана өнімінің бағасы 9300 тенге. Өзгермелі шығындар 1800 тенге. Тұрақты шығындар 5500 тенге. Жалдау төлемдері өсуіне байланысты тұрақты шығындар 8% өседі. Тұрақты шығындардың өсуі рентабелдік шегіне қалай әсер етеді?</w:t>
      </w:r>
    </w:p>
    <w:p w:rsidR="00CB5DB2" w:rsidRDefault="00CB5DB2" w:rsidP="00CB5DB2">
      <w:pPr>
        <w:widowControl w:val="0"/>
        <w:tabs>
          <w:tab w:val="left" w:pos="360"/>
        </w:tabs>
        <w:spacing w:after="0" w:line="240" w:lineRule="auto"/>
        <w:jc w:val="both"/>
        <w:rPr>
          <w:rFonts w:ascii="Times New Roman" w:hAnsi="Times New Roman"/>
          <w:b/>
          <w:sz w:val="24"/>
          <w:lang w:val="kk-KZ"/>
        </w:rPr>
      </w:pPr>
    </w:p>
    <w:p w:rsidR="00CB5DB2" w:rsidRDefault="00CB5DB2" w:rsidP="007F5C96">
      <w:pPr>
        <w:widowControl w:val="0"/>
        <w:tabs>
          <w:tab w:val="left" w:pos="360"/>
        </w:tabs>
        <w:spacing w:after="0" w:line="240" w:lineRule="auto"/>
        <w:jc w:val="both"/>
        <w:rPr>
          <w:rFonts w:ascii="Times New Roman" w:hAnsi="Times New Roman"/>
          <w:sz w:val="24"/>
          <w:lang w:val="kk-KZ"/>
        </w:rPr>
      </w:pPr>
      <w:r>
        <w:rPr>
          <w:rFonts w:ascii="Times New Roman" w:hAnsi="Times New Roman"/>
          <w:b/>
          <w:sz w:val="24"/>
          <w:lang w:val="kk-KZ"/>
        </w:rPr>
        <w:t xml:space="preserve">Есеп 4. </w:t>
      </w:r>
      <w:r>
        <w:rPr>
          <w:rFonts w:ascii="Times New Roman" w:hAnsi="Times New Roman"/>
          <w:sz w:val="24"/>
          <w:lang w:val="kk-KZ"/>
        </w:rPr>
        <w:t>Өнімнің сату құны 250 000 мың теңге, басқа кәсіпорынның көрсеткен қызметінің құны 142 000 мың теңге, еңбек ақы қоры -50000 мың теңге, амортизациялық қоры – 20000мың теңге, Актив мөлшері 500000 мың.теңге. Активтер экономикалық рентабелдігін анықтаңыз.</w:t>
      </w:r>
    </w:p>
    <w:p w:rsidR="00CB5DB2" w:rsidRDefault="00CB5DB2" w:rsidP="00CB5DB2">
      <w:pPr>
        <w:widowControl w:val="0"/>
        <w:tabs>
          <w:tab w:val="left" w:pos="360"/>
        </w:tabs>
        <w:spacing w:after="0" w:line="240" w:lineRule="auto"/>
        <w:jc w:val="both"/>
        <w:rPr>
          <w:rFonts w:ascii="Times New Roman" w:hAnsi="Times New Roman"/>
          <w:sz w:val="24"/>
          <w:lang w:val="kk-KZ"/>
        </w:rPr>
      </w:pPr>
    </w:p>
    <w:p w:rsidR="00CB5DB2" w:rsidRDefault="00CB5DB2" w:rsidP="007F5C96">
      <w:pPr>
        <w:widowControl w:val="0"/>
        <w:tabs>
          <w:tab w:val="left" w:pos="360"/>
        </w:tabs>
        <w:spacing w:after="0" w:line="240" w:lineRule="auto"/>
        <w:jc w:val="both"/>
        <w:rPr>
          <w:rFonts w:ascii="Times New Roman" w:hAnsi="Times New Roman"/>
          <w:sz w:val="24"/>
          <w:lang w:val="kk-KZ"/>
        </w:rPr>
      </w:pPr>
      <w:r>
        <w:rPr>
          <w:rFonts w:ascii="Times New Roman" w:hAnsi="Times New Roman"/>
          <w:b/>
          <w:sz w:val="24"/>
          <w:lang w:val="kk-KZ"/>
        </w:rPr>
        <w:t>Есеп</w:t>
      </w:r>
      <w:r>
        <w:rPr>
          <w:rFonts w:ascii="Times New Roman" w:hAnsi="Times New Roman"/>
          <w:sz w:val="24"/>
          <w:lang w:val="kk-KZ"/>
        </w:rPr>
        <w:t xml:space="preserve"> </w:t>
      </w:r>
      <w:r w:rsidRPr="00CB5DB2">
        <w:rPr>
          <w:rFonts w:ascii="Times New Roman" w:hAnsi="Times New Roman"/>
          <w:b/>
          <w:sz w:val="24"/>
          <w:lang w:val="kk-KZ"/>
        </w:rPr>
        <w:t>5.</w:t>
      </w:r>
      <w:r w:rsidR="007F5C96">
        <w:rPr>
          <w:rFonts w:ascii="Times New Roman" w:hAnsi="Times New Roman"/>
          <w:b/>
          <w:sz w:val="24"/>
          <w:lang w:val="kk-KZ"/>
        </w:rPr>
        <w:t xml:space="preserve"> </w:t>
      </w:r>
      <w:r>
        <w:rPr>
          <w:rFonts w:ascii="Times New Roman" w:hAnsi="Times New Roman"/>
          <w:sz w:val="24"/>
          <w:lang w:val="kk-KZ"/>
        </w:rPr>
        <w:t>Талдау кезеңінде АҚ «Радугада» несие бойынша ұсталымдар «Туран Алем» банкісіне 15000000 тг құрайды, ал «ВСС» банкіне 20000000 тг құрайды. Талдау кезеңінде қолданылатын қарыздар сомасы 85000000тг құрайды. Пайыз бойынша орташа есеп мөлшерлемесін анықтаңыз.</w:t>
      </w:r>
    </w:p>
    <w:p w:rsidR="00CB5DB2" w:rsidRDefault="00CB5DB2" w:rsidP="00CB5DB2">
      <w:pPr>
        <w:widowControl w:val="0"/>
        <w:tabs>
          <w:tab w:val="left" w:pos="360"/>
        </w:tabs>
        <w:spacing w:after="0" w:line="240" w:lineRule="auto"/>
        <w:jc w:val="both"/>
        <w:rPr>
          <w:rFonts w:ascii="Times New Roman" w:hAnsi="Times New Roman"/>
          <w:b/>
          <w:sz w:val="24"/>
          <w:lang w:val="kk-KZ"/>
        </w:rPr>
      </w:pPr>
    </w:p>
    <w:p w:rsidR="00CB5DB2" w:rsidRDefault="00CB5DB2" w:rsidP="007B5597">
      <w:pPr>
        <w:widowControl w:val="0"/>
        <w:tabs>
          <w:tab w:val="left" w:pos="360"/>
        </w:tabs>
        <w:spacing w:after="0" w:line="240" w:lineRule="auto"/>
        <w:jc w:val="both"/>
        <w:rPr>
          <w:rFonts w:ascii="Times New Roman" w:hAnsi="Times New Roman"/>
          <w:sz w:val="24"/>
          <w:lang w:val="kk-KZ"/>
        </w:rPr>
      </w:pPr>
      <w:r>
        <w:rPr>
          <w:rFonts w:ascii="Times New Roman" w:hAnsi="Times New Roman"/>
          <w:b/>
          <w:sz w:val="24"/>
          <w:lang w:val="kk-KZ"/>
        </w:rPr>
        <w:t xml:space="preserve">Есеп 6. </w:t>
      </w:r>
      <w:r>
        <w:rPr>
          <w:rFonts w:ascii="Times New Roman" w:hAnsi="Times New Roman"/>
          <w:sz w:val="24"/>
          <w:lang w:val="kk-KZ"/>
        </w:rPr>
        <w:t>Дифференциал мөлшерін анықтаңыз. Егер кәсіпорынның экономикалық рентабельділігі 27% құраса, онда несиелер тиімді болады ма? Несиелер бойынша ұсталымдар: 1) 6000000тг; 2) 3000000тг. Талдау кезеңінде қарыздар сомасы 20000000тг.</w:t>
      </w:r>
    </w:p>
    <w:p w:rsidR="00CB5DB2" w:rsidRDefault="00CB5DB2" w:rsidP="00CB5DB2">
      <w:pPr>
        <w:widowControl w:val="0"/>
        <w:tabs>
          <w:tab w:val="left" w:pos="360"/>
        </w:tabs>
        <w:spacing w:after="0" w:line="240" w:lineRule="auto"/>
        <w:jc w:val="both"/>
        <w:rPr>
          <w:rFonts w:ascii="Times New Roman" w:hAnsi="Times New Roman"/>
          <w:b/>
          <w:sz w:val="24"/>
          <w:lang w:val="kk-KZ"/>
        </w:rPr>
      </w:pPr>
    </w:p>
    <w:p w:rsidR="00CB5DB2" w:rsidRDefault="00CB5DB2" w:rsidP="007B5597">
      <w:pPr>
        <w:widowControl w:val="0"/>
        <w:tabs>
          <w:tab w:val="left" w:pos="360"/>
        </w:tabs>
        <w:spacing w:after="0" w:line="240" w:lineRule="auto"/>
        <w:jc w:val="both"/>
        <w:rPr>
          <w:rFonts w:ascii="Times New Roman" w:hAnsi="Times New Roman"/>
          <w:sz w:val="24"/>
          <w:lang w:val="kk-KZ"/>
        </w:rPr>
      </w:pPr>
      <w:r>
        <w:rPr>
          <w:rFonts w:ascii="Times New Roman" w:hAnsi="Times New Roman"/>
          <w:b/>
          <w:sz w:val="24"/>
          <w:lang w:val="kk-KZ"/>
        </w:rPr>
        <w:t>Есеп 7.</w:t>
      </w:r>
      <w:r>
        <w:rPr>
          <w:rFonts w:ascii="Times New Roman" w:hAnsi="Times New Roman"/>
          <w:sz w:val="24"/>
          <w:lang w:val="kk-KZ"/>
        </w:rPr>
        <w:t xml:space="preserve"> Талдау кезеңінде кәсіпорын несие бойынша ұсталымдар «Альянс» банкісіне 45000000 тг құрайды, ал «АТФ» банкіне 20000000 тг құрайды. Талдау кезеңінде қолданылатын қарыздар сомасы 85000000тг құрайды. Пайыз бойынша орташа есеп мөлшерлемесін анықтаңыз.</w:t>
      </w:r>
    </w:p>
    <w:p w:rsidR="00CB5DB2" w:rsidRDefault="00CB5DB2" w:rsidP="00CB5DB2">
      <w:pPr>
        <w:widowControl w:val="0"/>
        <w:tabs>
          <w:tab w:val="left" w:pos="360"/>
        </w:tabs>
        <w:spacing w:after="0" w:line="240" w:lineRule="auto"/>
        <w:jc w:val="both"/>
        <w:rPr>
          <w:rFonts w:ascii="Times New Roman" w:hAnsi="Times New Roman"/>
          <w:b/>
          <w:sz w:val="24"/>
          <w:lang w:val="kk-KZ"/>
        </w:rPr>
      </w:pPr>
    </w:p>
    <w:p w:rsidR="00CB5DB2" w:rsidRDefault="00CB5DB2" w:rsidP="007B5597">
      <w:pPr>
        <w:widowControl w:val="0"/>
        <w:tabs>
          <w:tab w:val="left" w:pos="360"/>
        </w:tabs>
        <w:spacing w:after="0" w:line="240" w:lineRule="auto"/>
        <w:jc w:val="both"/>
        <w:rPr>
          <w:rFonts w:ascii="Times New Roman" w:hAnsi="Times New Roman"/>
          <w:sz w:val="24"/>
          <w:lang w:val="kk-KZ"/>
        </w:rPr>
      </w:pPr>
      <w:r>
        <w:rPr>
          <w:rFonts w:ascii="Times New Roman" w:hAnsi="Times New Roman"/>
          <w:b/>
          <w:sz w:val="24"/>
          <w:lang w:val="kk-KZ"/>
        </w:rPr>
        <w:t>Есеп 8.</w:t>
      </w:r>
      <w:r w:rsidR="007B5597">
        <w:rPr>
          <w:rFonts w:ascii="Times New Roman" w:hAnsi="Times New Roman"/>
          <w:b/>
          <w:sz w:val="24"/>
          <w:lang w:val="kk-KZ"/>
        </w:rPr>
        <w:t xml:space="preserve"> </w:t>
      </w:r>
      <w:r>
        <w:rPr>
          <w:rFonts w:ascii="Times New Roman" w:hAnsi="Times New Roman"/>
          <w:sz w:val="24"/>
          <w:lang w:val="kk-KZ"/>
        </w:rPr>
        <w:t xml:space="preserve">Қаржылық тұтқа әсерінің мөлшерін табыңыз.Егер </w:t>
      </w:r>
      <w:r>
        <w:rPr>
          <w:rFonts w:ascii="Times New Roman" w:hAnsi="Times New Roman"/>
          <w:sz w:val="24"/>
          <w:lang w:val="kk-KZ"/>
        </w:rPr>
        <w:lastRenderedPageBreak/>
        <w:t>кәсіпорынның экономикалық рентабельділігі 35% құраса, онда несиелер тиімді болады ма? Несиелер бойынша ұсталымдар: 1) 2300000тг; 2) 4800000тг. Талдау кезеңінде заемдық сомасы 23800000тг. Кәсіпорынының меншік капиталы 15000000тг. Заемдық сомасы 23800000тг. құрайды.</w:t>
      </w:r>
    </w:p>
    <w:p w:rsidR="00CB5DB2" w:rsidRDefault="00CB5DB2" w:rsidP="00CB5DB2">
      <w:pPr>
        <w:widowControl w:val="0"/>
        <w:tabs>
          <w:tab w:val="left" w:pos="360"/>
        </w:tabs>
        <w:spacing w:after="0" w:line="240" w:lineRule="auto"/>
        <w:jc w:val="both"/>
        <w:rPr>
          <w:rFonts w:ascii="Times New Roman" w:hAnsi="Times New Roman"/>
          <w:b/>
          <w:sz w:val="24"/>
          <w:lang w:val="kk-KZ"/>
        </w:rPr>
      </w:pPr>
    </w:p>
    <w:p w:rsidR="00CB5DB2" w:rsidRDefault="00CB5DB2" w:rsidP="007B5597">
      <w:pPr>
        <w:widowControl w:val="0"/>
        <w:tabs>
          <w:tab w:val="left" w:pos="360"/>
        </w:tabs>
        <w:spacing w:after="0" w:line="240" w:lineRule="auto"/>
        <w:jc w:val="both"/>
        <w:rPr>
          <w:rFonts w:ascii="Times New Roman" w:hAnsi="Times New Roman"/>
          <w:sz w:val="24"/>
          <w:lang w:val="kk-KZ"/>
        </w:rPr>
      </w:pPr>
      <w:r>
        <w:rPr>
          <w:rFonts w:ascii="Times New Roman" w:hAnsi="Times New Roman"/>
          <w:b/>
          <w:sz w:val="24"/>
          <w:lang w:val="kk-KZ"/>
        </w:rPr>
        <w:t>Есеп 9.</w:t>
      </w:r>
      <w:r w:rsidR="007B5597">
        <w:rPr>
          <w:rFonts w:ascii="Times New Roman" w:hAnsi="Times New Roman"/>
          <w:b/>
          <w:sz w:val="24"/>
          <w:lang w:val="kk-KZ"/>
        </w:rPr>
        <w:t xml:space="preserve"> </w:t>
      </w:r>
      <w:r>
        <w:rPr>
          <w:rFonts w:ascii="Times New Roman" w:hAnsi="Times New Roman"/>
          <w:sz w:val="24"/>
          <w:lang w:val="kk-KZ"/>
        </w:rPr>
        <w:t>Кәсіпорынының меншік капиталы 15000000тг., қарыздар сомасы 20000000тг құрайды. Тұтқа иығын анықтаңыз. Кәсіпорынның капитал құрылымы қандай жағдайда?</w:t>
      </w:r>
    </w:p>
    <w:p w:rsidR="00CB5DB2" w:rsidRDefault="00CB5DB2" w:rsidP="00CB5DB2">
      <w:pPr>
        <w:widowControl w:val="0"/>
        <w:tabs>
          <w:tab w:val="left" w:pos="360"/>
        </w:tabs>
        <w:spacing w:after="0" w:line="240" w:lineRule="auto"/>
        <w:jc w:val="both"/>
        <w:rPr>
          <w:rFonts w:ascii="Times New Roman" w:hAnsi="Times New Roman"/>
          <w:b/>
          <w:sz w:val="24"/>
          <w:lang w:val="kk-KZ"/>
        </w:rPr>
      </w:pPr>
    </w:p>
    <w:p w:rsidR="00CB5DB2" w:rsidRDefault="00CB5DB2" w:rsidP="007B5597">
      <w:pPr>
        <w:widowControl w:val="0"/>
        <w:tabs>
          <w:tab w:val="left" w:pos="360"/>
        </w:tabs>
        <w:spacing w:after="0" w:line="240" w:lineRule="auto"/>
        <w:jc w:val="both"/>
        <w:rPr>
          <w:rFonts w:ascii="Times New Roman" w:hAnsi="Times New Roman"/>
          <w:sz w:val="24"/>
          <w:lang w:val="kk-KZ"/>
        </w:rPr>
      </w:pPr>
      <w:r>
        <w:rPr>
          <w:rFonts w:ascii="Times New Roman" w:hAnsi="Times New Roman"/>
          <w:b/>
          <w:sz w:val="24"/>
          <w:lang w:val="kk-KZ"/>
        </w:rPr>
        <w:t>Есеп 10.</w:t>
      </w:r>
      <w:r w:rsidR="007B5597">
        <w:rPr>
          <w:rFonts w:ascii="Times New Roman" w:hAnsi="Times New Roman"/>
          <w:b/>
          <w:sz w:val="24"/>
          <w:lang w:val="kk-KZ"/>
        </w:rPr>
        <w:t xml:space="preserve"> </w:t>
      </w:r>
      <w:r>
        <w:rPr>
          <w:rFonts w:ascii="Times New Roman" w:hAnsi="Times New Roman"/>
          <w:sz w:val="24"/>
          <w:lang w:val="kk-KZ"/>
        </w:rPr>
        <w:t>Қаржылық тұтқа әсерінің мөлшерін табыңыз.</w:t>
      </w:r>
    </w:p>
    <w:p w:rsidR="00CB5DB2" w:rsidRDefault="00CB5DB2" w:rsidP="00CB5DB2">
      <w:pPr>
        <w:widowControl w:val="0"/>
        <w:tabs>
          <w:tab w:val="left" w:pos="360"/>
        </w:tabs>
        <w:spacing w:after="0" w:line="240" w:lineRule="auto"/>
        <w:jc w:val="both"/>
        <w:rPr>
          <w:lang w:val="kk-KZ"/>
        </w:rPr>
      </w:pPr>
      <w:r>
        <w:rPr>
          <w:rFonts w:ascii="Times New Roman" w:hAnsi="Times New Roman"/>
          <w:sz w:val="24"/>
          <w:lang w:val="kk-KZ"/>
        </w:rPr>
        <w:t>Егер кәсіпорынның экономикалық рентабельділігі 35% құраса, онда несиелер тиімді болады ма? Несиелер бойынша ұсталымдар:2300000тг; 2) 4800000тг. Талдау кезеңінде заемдық сомасы 23800000тг.</w:t>
      </w:r>
    </w:p>
    <w:p w:rsidR="00CB5DB2" w:rsidRDefault="00CB5DB2" w:rsidP="00CB5DB2">
      <w:pPr>
        <w:widowControl w:val="0"/>
        <w:tabs>
          <w:tab w:val="left" w:pos="567"/>
        </w:tabs>
        <w:spacing w:after="0" w:line="240" w:lineRule="auto"/>
        <w:ind w:firstLine="426"/>
        <w:jc w:val="center"/>
        <w:rPr>
          <w:rFonts w:ascii="Times New Roman" w:hAnsi="Times New Roman"/>
          <w:b/>
          <w:sz w:val="24"/>
          <w:szCs w:val="24"/>
          <w:lang w:val="kk-KZ"/>
        </w:rPr>
      </w:pPr>
    </w:p>
    <w:p w:rsidR="00CB5DB2" w:rsidRDefault="00CB5DB2" w:rsidP="00CB5DB2">
      <w:pPr>
        <w:widowControl w:val="0"/>
        <w:tabs>
          <w:tab w:val="left" w:pos="567"/>
        </w:tabs>
        <w:spacing w:after="0" w:line="240" w:lineRule="auto"/>
        <w:ind w:firstLine="426"/>
        <w:jc w:val="center"/>
        <w:rPr>
          <w:rFonts w:ascii="Times New Roman" w:hAnsi="Times New Roman"/>
          <w:b/>
          <w:sz w:val="24"/>
          <w:szCs w:val="24"/>
          <w:lang w:val="kk-KZ"/>
        </w:rPr>
      </w:pPr>
      <w:r w:rsidRPr="00CB5DB2">
        <w:rPr>
          <w:rFonts w:ascii="Times New Roman" w:hAnsi="Times New Roman"/>
          <w:b/>
          <w:sz w:val="24"/>
          <w:szCs w:val="24"/>
          <w:lang w:val="kk-KZ"/>
        </w:rPr>
        <w:t>ОПЕРАЦИЯЛЫҚ ТАЛДАУ: МАЗМҰНЫ МЕН ЖҮРГІЗУ ТӘРТІБІ</w:t>
      </w:r>
    </w:p>
    <w:p w:rsidR="007B5597" w:rsidRDefault="007B5597" w:rsidP="007B5597">
      <w:pPr>
        <w:pStyle w:val="a7"/>
        <w:widowControl w:val="0"/>
        <w:tabs>
          <w:tab w:val="left" w:pos="390"/>
          <w:tab w:val="left" w:pos="567"/>
        </w:tabs>
        <w:rPr>
          <w:sz w:val="24"/>
          <w:szCs w:val="24"/>
          <w:lang w:val="kk-KZ"/>
        </w:rPr>
      </w:pPr>
    </w:p>
    <w:p w:rsidR="00CB5DB2" w:rsidRDefault="00CB5DB2" w:rsidP="007B5597">
      <w:pPr>
        <w:pStyle w:val="a7"/>
        <w:widowControl w:val="0"/>
        <w:tabs>
          <w:tab w:val="left" w:pos="390"/>
          <w:tab w:val="left" w:pos="567"/>
        </w:tabs>
        <w:rPr>
          <w:b w:val="0"/>
          <w:sz w:val="24"/>
          <w:szCs w:val="24"/>
          <w:lang w:val="kk-KZ"/>
        </w:rPr>
      </w:pPr>
      <w:r>
        <w:rPr>
          <w:sz w:val="24"/>
          <w:szCs w:val="24"/>
          <w:lang w:val="kk-KZ"/>
        </w:rPr>
        <w:t xml:space="preserve">Есеп 1. </w:t>
      </w:r>
      <w:r w:rsidRPr="007B5597">
        <w:rPr>
          <w:b w:val="0"/>
          <w:bCs w:val="0"/>
          <w:iCs/>
          <w:sz w:val="24"/>
          <w:szCs w:val="24"/>
          <w:lang w:val="kk-KZ"/>
        </w:rPr>
        <w:t>Қазақстан қор биржасының ресми сайтынан (</w:t>
      </w:r>
      <w:hyperlink r:id="rId70" w:history="1">
        <w:r w:rsidRPr="007B5597">
          <w:rPr>
            <w:rStyle w:val="af5"/>
            <w:b w:val="0"/>
            <w:bCs w:val="0"/>
            <w:iCs/>
            <w:sz w:val="24"/>
            <w:szCs w:val="24"/>
            <w:lang w:val="kk-KZ"/>
          </w:rPr>
          <w:t>www.kase.kz</w:t>
        </w:r>
      </w:hyperlink>
      <w:r w:rsidRPr="007B5597">
        <w:rPr>
          <w:b w:val="0"/>
          <w:bCs w:val="0"/>
          <w:iCs/>
          <w:sz w:val="24"/>
          <w:szCs w:val="24"/>
          <w:lang w:val="kk-KZ"/>
        </w:rPr>
        <w:t>) эмитенттер тізімінен листинг тобындағы кәсіпорындардың ішінен таңдалған фирманың қаржылық есебі негізінде о</w:t>
      </w:r>
      <w:r w:rsidRPr="007B5597">
        <w:rPr>
          <w:b w:val="0"/>
          <w:sz w:val="24"/>
          <w:szCs w:val="24"/>
          <w:lang w:val="kk-KZ"/>
        </w:rPr>
        <w:t>перациялық тұтқаның әсер ету күшінің өлшемін, рентабелдік шегін, қаржы тұрақтылық босалқы қорының мөлшерін анықтаңыз.</w:t>
      </w:r>
    </w:p>
    <w:p w:rsidR="00CB5DB2" w:rsidRDefault="00CB5DB2" w:rsidP="00CB5DB2">
      <w:pPr>
        <w:pStyle w:val="a7"/>
        <w:widowControl w:val="0"/>
        <w:tabs>
          <w:tab w:val="left" w:pos="390"/>
          <w:tab w:val="left" w:pos="567"/>
        </w:tabs>
        <w:rPr>
          <w:sz w:val="24"/>
          <w:szCs w:val="24"/>
          <w:lang w:val="kk-KZ"/>
        </w:rPr>
      </w:pPr>
    </w:p>
    <w:p w:rsidR="00CB5DB2" w:rsidRPr="007B5597" w:rsidRDefault="00CB5DB2" w:rsidP="007B5597">
      <w:pPr>
        <w:pStyle w:val="a7"/>
        <w:widowControl w:val="0"/>
        <w:tabs>
          <w:tab w:val="left" w:pos="390"/>
          <w:tab w:val="left" w:pos="567"/>
        </w:tabs>
        <w:rPr>
          <w:b w:val="0"/>
          <w:sz w:val="24"/>
          <w:szCs w:val="24"/>
          <w:lang w:val="kk-KZ"/>
        </w:rPr>
      </w:pPr>
      <w:r>
        <w:rPr>
          <w:sz w:val="24"/>
          <w:szCs w:val="24"/>
          <w:lang w:val="kk-KZ"/>
        </w:rPr>
        <w:t xml:space="preserve">Есеп 2. </w:t>
      </w:r>
      <w:r w:rsidRPr="007B5597">
        <w:rPr>
          <w:b w:val="0"/>
          <w:sz w:val="24"/>
          <w:szCs w:val="24"/>
          <w:lang w:val="kk-KZ"/>
        </w:rPr>
        <w:t>ШЖС «Кәусар» тауар сатылымынан түскен табыс 999 994 мың тг. Өндіріске кететін шығындардың 55% тұрақты шығыстардың  үлесінде. Өнім өндірісіне кететін шығындар 990 000 мың тг. Операциялық тұтқаның әсер ету күшінің өлшемін анықтаңыз. Тұрақты шығыстардың жабылу көлемін және жоспарлы шығындардың мөлшерін табыңыз.</w:t>
      </w:r>
    </w:p>
    <w:p w:rsidR="00CB5DB2" w:rsidRDefault="00CB5DB2" w:rsidP="00CB5DB2">
      <w:pPr>
        <w:pStyle w:val="a7"/>
        <w:widowControl w:val="0"/>
        <w:tabs>
          <w:tab w:val="left" w:pos="390"/>
          <w:tab w:val="left" w:pos="567"/>
        </w:tabs>
        <w:rPr>
          <w:sz w:val="24"/>
          <w:szCs w:val="24"/>
          <w:lang w:val="kk-KZ"/>
        </w:rPr>
      </w:pPr>
    </w:p>
    <w:p w:rsidR="00CB5DB2" w:rsidRPr="007B5597" w:rsidRDefault="00CB5DB2" w:rsidP="007B5597">
      <w:pPr>
        <w:pStyle w:val="a7"/>
        <w:widowControl w:val="0"/>
        <w:tabs>
          <w:tab w:val="left" w:pos="390"/>
          <w:tab w:val="left" w:pos="567"/>
        </w:tabs>
        <w:rPr>
          <w:b w:val="0"/>
          <w:sz w:val="24"/>
          <w:szCs w:val="24"/>
          <w:lang w:val="kk-KZ"/>
        </w:rPr>
      </w:pPr>
      <w:r>
        <w:rPr>
          <w:sz w:val="24"/>
          <w:szCs w:val="24"/>
          <w:lang w:val="kk-KZ"/>
        </w:rPr>
        <w:t xml:space="preserve">Есеп 3. </w:t>
      </w:r>
      <w:r w:rsidRPr="007B5597">
        <w:rPr>
          <w:b w:val="0"/>
          <w:sz w:val="24"/>
          <w:szCs w:val="24"/>
          <w:lang w:val="kk-KZ"/>
        </w:rPr>
        <w:t xml:space="preserve">Кәсіпорын «Арман» есепті кезеңдегі тауар сатылымынан түскен табыс 550 777 мың тг. Жоспарлы жылда </w:t>
      </w:r>
      <w:r w:rsidRPr="007B5597">
        <w:rPr>
          <w:b w:val="0"/>
          <w:sz w:val="24"/>
          <w:szCs w:val="24"/>
          <w:lang w:val="kk-KZ"/>
        </w:rPr>
        <w:lastRenderedPageBreak/>
        <w:t>өндіріс көлемі 3% өседі деп күтілуде. Жоспарлы жылдың өндіріске кететін шығындарының  55%  өзгермелі шығыстардың үлесінде. Жоспарлы жылы өнім өндірісіне кететін шығындар 450 000 мың тг құрайды. Операциялық тұтқаның әсер ету күшінің өлшемін анықтаңыз.Тұрақты шығыстардың жабылу көлемін және жоспарлы шығындардың мөлшерін табыңыз.</w:t>
      </w:r>
    </w:p>
    <w:p w:rsidR="00CB5DB2" w:rsidRPr="007B5597" w:rsidRDefault="00CB5DB2" w:rsidP="00CB5DB2">
      <w:pPr>
        <w:widowControl w:val="0"/>
        <w:tabs>
          <w:tab w:val="left" w:pos="0"/>
          <w:tab w:val="left" w:pos="993"/>
          <w:tab w:val="left" w:pos="7905"/>
        </w:tabs>
        <w:spacing w:after="0" w:line="240" w:lineRule="auto"/>
        <w:ind w:firstLine="426"/>
        <w:jc w:val="both"/>
        <w:rPr>
          <w:rFonts w:ascii="Times New Roman" w:hAnsi="Times New Roman"/>
          <w:sz w:val="24"/>
          <w:szCs w:val="24"/>
          <w:lang w:val="kk-KZ"/>
        </w:rPr>
      </w:pPr>
    </w:p>
    <w:p w:rsidR="00CB5DB2" w:rsidRPr="007B5597" w:rsidRDefault="00CB5DB2" w:rsidP="007B5597">
      <w:pPr>
        <w:pStyle w:val="a7"/>
        <w:widowControl w:val="0"/>
        <w:tabs>
          <w:tab w:val="left" w:pos="567"/>
        </w:tabs>
        <w:ind w:firstLine="459"/>
        <w:rPr>
          <w:b w:val="0"/>
          <w:sz w:val="24"/>
          <w:szCs w:val="24"/>
          <w:lang w:val="kk-KZ"/>
        </w:rPr>
      </w:pPr>
      <w:r>
        <w:rPr>
          <w:sz w:val="24"/>
          <w:szCs w:val="24"/>
          <w:lang w:val="kk-KZ"/>
        </w:rPr>
        <w:t xml:space="preserve">Есеп 4. </w:t>
      </w:r>
      <w:r w:rsidRPr="007B5597">
        <w:rPr>
          <w:b w:val="0"/>
          <w:sz w:val="24"/>
          <w:szCs w:val="24"/>
          <w:lang w:val="kk-KZ"/>
        </w:rPr>
        <w:t>Тауар сатқаннан соң түскен табыс мөлшері 550 654 мың тг. Өндіріске кеткен шығындардың  48%  өзгермелі шығыстардың үлесінде. Өнім өндірісіне кететін шығындар 420 000 мың тг. Операциялық тұтқаның әсер ету күшінің өлшемін анықтаңыз. Тұрақты шығыстардың жабылу көлемін және жоспарлы шығындардың мөлшерін табыңыз.</w:t>
      </w:r>
    </w:p>
    <w:p w:rsidR="00CB5DB2" w:rsidRPr="007B5597" w:rsidRDefault="00CB5DB2" w:rsidP="00CB5DB2">
      <w:pPr>
        <w:widowControl w:val="0"/>
        <w:tabs>
          <w:tab w:val="left" w:pos="0"/>
          <w:tab w:val="left" w:pos="993"/>
          <w:tab w:val="left" w:pos="7905"/>
        </w:tabs>
        <w:spacing w:after="0" w:line="240" w:lineRule="auto"/>
        <w:ind w:firstLine="459"/>
        <w:jc w:val="both"/>
        <w:rPr>
          <w:rFonts w:ascii="Times New Roman" w:hAnsi="Times New Roman"/>
          <w:sz w:val="24"/>
          <w:szCs w:val="24"/>
          <w:lang w:val="kk-KZ"/>
        </w:rPr>
      </w:pPr>
    </w:p>
    <w:p w:rsidR="00CB5DB2" w:rsidRDefault="00CB5DB2" w:rsidP="00CB5DB2">
      <w:pPr>
        <w:widowControl w:val="0"/>
        <w:tabs>
          <w:tab w:val="left" w:pos="360"/>
        </w:tabs>
        <w:spacing w:after="0" w:line="240" w:lineRule="auto"/>
        <w:ind w:firstLine="459"/>
        <w:jc w:val="both"/>
        <w:rPr>
          <w:rFonts w:ascii="Times New Roman" w:hAnsi="Times New Roman"/>
          <w:sz w:val="24"/>
          <w:szCs w:val="24"/>
          <w:lang w:val="kk-KZ"/>
        </w:rPr>
      </w:pPr>
      <w:r>
        <w:rPr>
          <w:rFonts w:ascii="Times New Roman" w:hAnsi="Times New Roman"/>
          <w:b/>
          <w:sz w:val="24"/>
          <w:szCs w:val="24"/>
          <w:lang w:val="kk-KZ"/>
        </w:rPr>
        <w:t>Есеп 5.</w:t>
      </w:r>
      <w:r w:rsidR="007B5597">
        <w:rPr>
          <w:rFonts w:ascii="Times New Roman" w:hAnsi="Times New Roman"/>
          <w:b/>
          <w:sz w:val="24"/>
          <w:szCs w:val="24"/>
          <w:lang w:val="kk-KZ"/>
        </w:rPr>
        <w:t xml:space="preserve"> </w:t>
      </w:r>
      <w:r>
        <w:rPr>
          <w:rFonts w:ascii="Times New Roman" w:hAnsi="Times New Roman"/>
          <w:sz w:val="24"/>
          <w:szCs w:val="24"/>
          <w:lang w:val="kk-KZ"/>
        </w:rPr>
        <w:t>Компанияның өзгермелі шығындары 450654 мың.тг., тұрақты шығындары 320000 мың.тг. Өніміді өткізуден түскен түсім көлемі 870000 мың теңге. Операциялық тұтқа әсерін анықтаңыз.</w:t>
      </w:r>
    </w:p>
    <w:p w:rsidR="00CB5DB2" w:rsidRDefault="00CB5DB2" w:rsidP="00CB5DB2">
      <w:pPr>
        <w:widowControl w:val="0"/>
        <w:tabs>
          <w:tab w:val="left" w:pos="360"/>
        </w:tabs>
        <w:spacing w:after="0" w:line="240" w:lineRule="auto"/>
        <w:ind w:firstLine="459"/>
        <w:jc w:val="both"/>
        <w:rPr>
          <w:rFonts w:ascii="Times New Roman" w:hAnsi="Times New Roman"/>
          <w:b/>
          <w:sz w:val="24"/>
          <w:szCs w:val="24"/>
          <w:lang w:val="kk-KZ"/>
        </w:rPr>
      </w:pPr>
    </w:p>
    <w:p w:rsidR="00CB5DB2" w:rsidRDefault="00CB5DB2" w:rsidP="00CB5DB2">
      <w:pPr>
        <w:widowControl w:val="0"/>
        <w:tabs>
          <w:tab w:val="left" w:pos="360"/>
        </w:tabs>
        <w:spacing w:after="0" w:line="240" w:lineRule="auto"/>
        <w:ind w:firstLine="459"/>
        <w:jc w:val="both"/>
        <w:rPr>
          <w:rFonts w:ascii="Times New Roman" w:hAnsi="Times New Roman"/>
          <w:sz w:val="24"/>
          <w:szCs w:val="24"/>
          <w:lang w:val="kk-KZ"/>
        </w:rPr>
      </w:pPr>
      <w:r>
        <w:rPr>
          <w:rFonts w:ascii="Times New Roman" w:hAnsi="Times New Roman"/>
          <w:b/>
          <w:sz w:val="24"/>
          <w:szCs w:val="24"/>
          <w:lang w:val="kk-KZ"/>
        </w:rPr>
        <w:t>Есеп 6.</w:t>
      </w:r>
      <w:r w:rsidR="007B5597">
        <w:rPr>
          <w:rFonts w:ascii="Times New Roman" w:hAnsi="Times New Roman"/>
          <w:b/>
          <w:sz w:val="24"/>
          <w:szCs w:val="24"/>
          <w:lang w:val="kk-KZ"/>
        </w:rPr>
        <w:t xml:space="preserve"> </w:t>
      </w:r>
      <w:r>
        <w:rPr>
          <w:rFonts w:ascii="Times New Roman" w:hAnsi="Times New Roman"/>
          <w:sz w:val="24"/>
          <w:szCs w:val="24"/>
          <w:lang w:val="kk-KZ"/>
        </w:rPr>
        <w:t xml:space="preserve">Рентабелдік шегін анықтаңыз. Компанияның тұрақты шығындары 320000 мың.тг өзгермелі шығындары 780654 мың.тг.,. Өніміді өткізуден түскен түсім көлемі 1470000 мың теңге. </w:t>
      </w:r>
    </w:p>
    <w:p w:rsidR="00CB5DB2" w:rsidRDefault="00CB5DB2" w:rsidP="00CB5DB2">
      <w:pPr>
        <w:widowControl w:val="0"/>
        <w:tabs>
          <w:tab w:val="left" w:pos="360"/>
        </w:tabs>
        <w:spacing w:after="0" w:line="240" w:lineRule="auto"/>
        <w:ind w:firstLine="459"/>
        <w:jc w:val="both"/>
        <w:rPr>
          <w:rFonts w:ascii="Times New Roman" w:hAnsi="Times New Roman"/>
          <w:b/>
          <w:sz w:val="24"/>
          <w:szCs w:val="24"/>
          <w:lang w:val="kk-KZ"/>
        </w:rPr>
      </w:pPr>
    </w:p>
    <w:p w:rsidR="00CB5DB2" w:rsidRDefault="00CB5DB2" w:rsidP="00CB5DB2">
      <w:pPr>
        <w:widowControl w:val="0"/>
        <w:tabs>
          <w:tab w:val="left" w:pos="360"/>
        </w:tabs>
        <w:spacing w:after="0" w:line="240" w:lineRule="auto"/>
        <w:ind w:firstLine="459"/>
        <w:jc w:val="both"/>
        <w:rPr>
          <w:rFonts w:ascii="Times New Roman" w:hAnsi="Times New Roman"/>
          <w:sz w:val="24"/>
          <w:szCs w:val="24"/>
          <w:lang w:val="kk-KZ"/>
        </w:rPr>
      </w:pPr>
      <w:r>
        <w:rPr>
          <w:rFonts w:ascii="Times New Roman" w:hAnsi="Times New Roman"/>
          <w:b/>
          <w:sz w:val="24"/>
          <w:szCs w:val="24"/>
          <w:lang w:val="kk-KZ"/>
        </w:rPr>
        <w:t>Есеп 7.</w:t>
      </w:r>
      <w:r w:rsidR="007B5597">
        <w:rPr>
          <w:rFonts w:ascii="Times New Roman" w:hAnsi="Times New Roman"/>
          <w:b/>
          <w:sz w:val="24"/>
          <w:szCs w:val="24"/>
          <w:lang w:val="kk-KZ"/>
        </w:rPr>
        <w:t xml:space="preserve"> </w:t>
      </w:r>
      <w:r>
        <w:rPr>
          <w:rFonts w:ascii="Times New Roman" w:hAnsi="Times New Roman"/>
          <w:sz w:val="24"/>
          <w:szCs w:val="24"/>
          <w:lang w:val="kk-KZ"/>
        </w:rPr>
        <w:t>Кәсіпорынның бір дана өнімінің бағасы 9300 тенге. Өзгермелі шығындар 1800 тенге. Тұрақты шығындар 5500 тенге. Жалдау төлемдері өсуіне байланысты тұрақты шығындар 8% өседі. Тұрақты шығындардың өсуі рентабелдік шегіне қалай әсер етеді?</w:t>
      </w:r>
    </w:p>
    <w:p w:rsidR="00CB5DB2" w:rsidRDefault="00CB5DB2" w:rsidP="00CB5DB2">
      <w:pPr>
        <w:widowControl w:val="0"/>
        <w:tabs>
          <w:tab w:val="left" w:pos="360"/>
        </w:tabs>
        <w:spacing w:after="0" w:line="240" w:lineRule="auto"/>
        <w:ind w:firstLine="459"/>
        <w:jc w:val="both"/>
        <w:rPr>
          <w:rFonts w:ascii="Times New Roman" w:hAnsi="Times New Roman"/>
          <w:b/>
          <w:sz w:val="24"/>
          <w:szCs w:val="24"/>
          <w:lang w:val="kk-KZ"/>
        </w:rPr>
      </w:pPr>
    </w:p>
    <w:p w:rsidR="00CB5DB2" w:rsidRDefault="00CB5DB2" w:rsidP="00CB5DB2">
      <w:pPr>
        <w:widowControl w:val="0"/>
        <w:tabs>
          <w:tab w:val="left" w:pos="360"/>
        </w:tabs>
        <w:spacing w:after="0" w:line="240" w:lineRule="auto"/>
        <w:ind w:firstLine="459"/>
        <w:jc w:val="both"/>
        <w:rPr>
          <w:rFonts w:ascii="Times New Roman" w:hAnsi="Times New Roman"/>
          <w:sz w:val="24"/>
          <w:szCs w:val="24"/>
          <w:lang w:val="kk-KZ"/>
        </w:rPr>
      </w:pPr>
      <w:r>
        <w:rPr>
          <w:rFonts w:ascii="Times New Roman" w:hAnsi="Times New Roman"/>
          <w:b/>
          <w:sz w:val="24"/>
          <w:szCs w:val="24"/>
          <w:lang w:val="kk-KZ"/>
        </w:rPr>
        <w:t>Есеп 8.</w:t>
      </w:r>
      <w:r w:rsidR="007B5597">
        <w:rPr>
          <w:rFonts w:ascii="Times New Roman" w:hAnsi="Times New Roman"/>
          <w:b/>
          <w:sz w:val="24"/>
          <w:szCs w:val="24"/>
          <w:lang w:val="kk-KZ"/>
        </w:rPr>
        <w:t xml:space="preserve"> </w:t>
      </w:r>
      <w:r>
        <w:rPr>
          <w:rFonts w:ascii="Times New Roman" w:hAnsi="Times New Roman"/>
          <w:sz w:val="24"/>
          <w:szCs w:val="24"/>
          <w:lang w:val="kk-KZ"/>
        </w:rPr>
        <w:t xml:space="preserve">Рентабелдік шегін есептеңіз. Компанияның тұрақты шығындары 678 200 мың.тг өзгермелі шығындары 780000 мың.тг.,. Өніміді өткізуден түскен түсім көлемі 5555000 мың теңге. </w:t>
      </w:r>
    </w:p>
    <w:p w:rsidR="00CB5DB2" w:rsidRDefault="00CB5DB2" w:rsidP="00CB5DB2">
      <w:pPr>
        <w:widowControl w:val="0"/>
        <w:tabs>
          <w:tab w:val="left" w:pos="360"/>
        </w:tabs>
        <w:spacing w:after="0" w:line="240" w:lineRule="auto"/>
        <w:ind w:firstLine="459"/>
        <w:jc w:val="both"/>
        <w:rPr>
          <w:rFonts w:ascii="Times New Roman" w:hAnsi="Times New Roman"/>
          <w:b/>
          <w:sz w:val="24"/>
          <w:szCs w:val="24"/>
          <w:lang w:val="kk-KZ"/>
        </w:rPr>
      </w:pPr>
    </w:p>
    <w:p w:rsidR="00CB5DB2" w:rsidRDefault="00CB5DB2" w:rsidP="00CB5DB2">
      <w:pPr>
        <w:widowControl w:val="0"/>
        <w:tabs>
          <w:tab w:val="left" w:pos="360"/>
        </w:tabs>
        <w:spacing w:after="0" w:line="240" w:lineRule="auto"/>
        <w:ind w:firstLine="459"/>
        <w:jc w:val="both"/>
        <w:rPr>
          <w:rFonts w:ascii="Times New Roman" w:hAnsi="Times New Roman"/>
          <w:sz w:val="24"/>
          <w:szCs w:val="24"/>
          <w:lang w:val="kk-KZ"/>
        </w:rPr>
      </w:pPr>
      <w:r>
        <w:rPr>
          <w:rFonts w:ascii="Times New Roman" w:hAnsi="Times New Roman"/>
          <w:b/>
          <w:sz w:val="24"/>
          <w:szCs w:val="24"/>
          <w:lang w:val="kk-KZ"/>
        </w:rPr>
        <w:lastRenderedPageBreak/>
        <w:t>Есеп 9.</w:t>
      </w:r>
      <w:r>
        <w:rPr>
          <w:rFonts w:ascii="Times New Roman" w:hAnsi="Times New Roman"/>
          <w:color w:val="1F497D"/>
          <w:sz w:val="24"/>
          <w:szCs w:val="24"/>
          <w:lang w:val="kk-KZ"/>
        </w:rPr>
        <w:t xml:space="preserve"> </w:t>
      </w:r>
      <w:r>
        <w:rPr>
          <w:rFonts w:ascii="Times New Roman" w:hAnsi="Times New Roman"/>
          <w:sz w:val="24"/>
          <w:szCs w:val="24"/>
          <w:lang w:val="kk-KZ"/>
        </w:rPr>
        <w:t>Тауарды өткізуден түскен түсім 450 654мың тг. Өнімді өндіру шығыстары 400 000 мың тг құрайды. Өндіріске жұмсалған өзгермелі шығыстардың үлесі 45%-ті құрайды. Операциялық тұтқаның әсер ету күшін анықтаңыз, тұрақты шығыстар қандай, жоспарланған шығыстардың көлемі қандай?</w:t>
      </w:r>
    </w:p>
    <w:p w:rsidR="00CB5DB2" w:rsidRDefault="00CB5DB2" w:rsidP="00CB5DB2">
      <w:pPr>
        <w:widowControl w:val="0"/>
        <w:tabs>
          <w:tab w:val="left" w:pos="567"/>
        </w:tabs>
        <w:spacing w:after="0" w:line="240" w:lineRule="auto"/>
        <w:ind w:firstLine="426"/>
        <w:jc w:val="both"/>
        <w:rPr>
          <w:rFonts w:ascii="Times New Roman" w:hAnsi="Times New Roman"/>
          <w:b/>
          <w:sz w:val="24"/>
          <w:szCs w:val="24"/>
          <w:lang w:val="kk-KZ"/>
        </w:rPr>
      </w:pPr>
    </w:p>
    <w:p w:rsidR="00CB5DB2" w:rsidRDefault="00CB5DB2" w:rsidP="00CB5DB2">
      <w:pPr>
        <w:widowControl w:val="0"/>
        <w:tabs>
          <w:tab w:val="left" w:pos="567"/>
        </w:tabs>
        <w:spacing w:after="0" w:line="240" w:lineRule="auto"/>
        <w:ind w:firstLine="426"/>
        <w:jc w:val="center"/>
        <w:rPr>
          <w:rFonts w:ascii="Times New Roman" w:hAnsi="Times New Roman"/>
          <w:b/>
          <w:sz w:val="24"/>
          <w:szCs w:val="24"/>
          <w:lang w:val="kk-KZ"/>
        </w:rPr>
      </w:pPr>
      <w:r w:rsidRPr="00CB5DB2">
        <w:rPr>
          <w:rFonts w:ascii="Times New Roman" w:hAnsi="Times New Roman"/>
          <w:b/>
          <w:sz w:val="24"/>
          <w:szCs w:val="24"/>
          <w:lang w:val="kk-KZ"/>
        </w:rPr>
        <w:t>ТАБЫСТАРДЫ БӨЛУ: ДИВИДЕНДТІК САЯСАТ ПЕН ФИРМАНЫҢ НАРЫҚТЫҚ ҚҰНЫН РЕТТЕУ</w:t>
      </w:r>
    </w:p>
    <w:p w:rsidR="00CB5DB2" w:rsidRDefault="00CB5DB2" w:rsidP="00CB5DB2">
      <w:pPr>
        <w:widowControl w:val="0"/>
        <w:tabs>
          <w:tab w:val="left" w:pos="567"/>
        </w:tabs>
        <w:spacing w:after="0" w:line="240" w:lineRule="auto"/>
        <w:ind w:firstLine="426"/>
        <w:jc w:val="center"/>
        <w:rPr>
          <w:rFonts w:ascii="Times New Roman" w:hAnsi="Times New Roman"/>
          <w:b/>
          <w:sz w:val="24"/>
          <w:szCs w:val="24"/>
          <w:lang w:val="kk-KZ"/>
        </w:rPr>
      </w:pPr>
    </w:p>
    <w:p w:rsidR="00CB5DB2" w:rsidRDefault="00CB5DB2" w:rsidP="00CB5DB2">
      <w:pPr>
        <w:pStyle w:val="a7"/>
        <w:widowControl w:val="0"/>
        <w:tabs>
          <w:tab w:val="left" w:pos="567"/>
        </w:tabs>
        <w:rPr>
          <w:b w:val="0"/>
          <w:bCs w:val="0"/>
          <w:iCs/>
          <w:sz w:val="24"/>
          <w:szCs w:val="24"/>
          <w:lang w:val="kk-KZ"/>
        </w:rPr>
      </w:pPr>
      <w:r>
        <w:rPr>
          <w:bCs w:val="0"/>
          <w:iCs/>
          <w:sz w:val="24"/>
          <w:szCs w:val="24"/>
          <w:lang w:val="kk-KZ"/>
        </w:rPr>
        <w:t>Есеп 1.</w:t>
      </w:r>
      <w:r w:rsidR="007B5597">
        <w:rPr>
          <w:bCs w:val="0"/>
          <w:iCs/>
          <w:sz w:val="24"/>
          <w:szCs w:val="24"/>
          <w:lang w:val="kk-KZ"/>
        </w:rPr>
        <w:t xml:space="preserve"> </w:t>
      </w:r>
      <w:r>
        <w:rPr>
          <w:b w:val="0"/>
          <w:bCs w:val="0"/>
          <w:iCs/>
          <w:sz w:val="24"/>
          <w:szCs w:val="24"/>
          <w:lang w:val="kk-KZ"/>
        </w:rPr>
        <w:t>Қазақстан қор биржасының ресми сайтынан (</w:t>
      </w:r>
      <w:hyperlink r:id="rId71" w:history="1">
        <w:r>
          <w:rPr>
            <w:rStyle w:val="af5"/>
            <w:b w:val="0"/>
            <w:iCs/>
            <w:sz w:val="24"/>
            <w:szCs w:val="24"/>
            <w:lang w:val="kk-KZ"/>
          </w:rPr>
          <w:t>www.kase.kz</w:t>
        </w:r>
      </w:hyperlink>
      <w:r>
        <w:rPr>
          <w:b w:val="0"/>
          <w:bCs w:val="0"/>
          <w:iCs/>
          <w:sz w:val="24"/>
          <w:szCs w:val="24"/>
          <w:lang w:val="kk-KZ"/>
        </w:rPr>
        <w:t>) эмитенттер тізімінен листинг тобындағы кәсіпорындардың ішінен таңдалған фирманың қаржылық есебі негізінде</w:t>
      </w:r>
      <w:r>
        <w:rPr>
          <w:b w:val="0"/>
          <w:sz w:val="24"/>
          <w:szCs w:val="24"/>
          <w:lang w:val="kk-KZ"/>
        </w:rPr>
        <w:t xml:space="preserve"> табысын бөлу мен кәсіпорынның дивидендтік саясатына сәйкес кәсіпорынның иелігінде (өкімінде қалған) табысын талдаңыз.</w:t>
      </w:r>
    </w:p>
    <w:p w:rsidR="00CB5DB2" w:rsidRDefault="00CB5DB2" w:rsidP="00CB5DB2">
      <w:pPr>
        <w:pStyle w:val="a7"/>
        <w:widowControl w:val="0"/>
        <w:tabs>
          <w:tab w:val="left" w:pos="567"/>
        </w:tabs>
        <w:rPr>
          <w:bCs w:val="0"/>
          <w:iCs/>
          <w:sz w:val="24"/>
          <w:szCs w:val="24"/>
          <w:lang w:val="kk-KZ"/>
        </w:rPr>
      </w:pPr>
    </w:p>
    <w:p w:rsidR="00CB5DB2" w:rsidRDefault="00CB5DB2" w:rsidP="00CB5DB2">
      <w:pPr>
        <w:pStyle w:val="a7"/>
        <w:widowControl w:val="0"/>
        <w:tabs>
          <w:tab w:val="left" w:pos="567"/>
        </w:tabs>
        <w:rPr>
          <w:b w:val="0"/>
          <w:sz w:val="24"/>
          <w:szCs w:val="24"/>
          <w:lang w:val="kk-KZ"/>
        </w:rPr>
      </w:pPr>
      <w:r>
        <w:rPr>
          <w:bCs w:val="0"/>
          <w:iCs/>
          <w:sz w:val="24"/>
          <w:szCs w:val="24"/>
          <w:lang w:val="kk-KZ"/>
        </w:rPr>
        <w:t>Есеп 2.</w:t>
      </w:r>
      <w:r w:rsidR="007B5597">
        <w:rPr>
          <w:bCs w:val="0"/>
          <w:iCs/>
          <w:sz w:val="24"/>
          <w:szCs w:val="24"/>
          <w:lang w:val="kk-KZ"/>
        </w:rPr>
        <w:t xml:space="preserve"> </w:t>
      </w:r>
      <w:r>
        <w:rPr>
          <w:b w:val="0"/>
          <w:bCs w:val="0"/>
          <w:iCs/>
          <w:sz w:val="24"/>
          <w:szCs w:val="24"/>
          <w:lang w:val="kk-KZ"/>
        </w:rPr>
        <w:t>Қазақстан қор биржасының ресми сайтынан (</w:t>
      </w:r>
      <w:hyperlink r:id="rId72" w:history="1">
        <w:r>
          <w:rPr>
            <w:rStyle w:val="af5"/>
            <w:b w:val="0"/>
            <w:iCs/>
            <w:sz w:val="24"/>
            <w:szCs w:val="24"/>
            <w:lang w:val="kk-KZ"/>
          </w:rPr>
          <w:t>www.kase.kz</w:t>
        </w:r>
      </w:hyperlink>
      <w:r>
        <w:rPr>
          <w:b w:val="0"/>
          <w:bCs w:val="0"/>
          <w:iCs/>
          <w:sz w:val="24"/>
          <w:szCs w:val="24"/>
          <w:lang w:val="kk-KZ"/>
        </w:rPr>
        <w:t xml:space="preserve">) корпоративтік кодекспен танысып, «Акционерлік қоғамдар» туралы ҚР заңына, 33-ХҚЕС және таңдалған фирманың Жарғысына сүйене отырып  </w:t>
      </w:r>
      <w:r>
        <w:rPr>
          <w:b w:val="0"/>
          <w:sz w:val="24"/>
          <w:szCs w:val="24"/>
          <w:lang w:val="kk-KZ"/>
        </w:rPr>
        <w:t>кәсіпорынның дивидендтік саясатын құрыңыз.</w:t>
      </w:r>
    </w:p>
    <w:p w:rsidR="00CB5DB2" w:rsidRDefault="00CB5DB2" w:rsidP="00CB5DB2">
      <w:pPr>
        <w:pStyle w:val="a7"/>
        <w:widowControl w:val="0"/>
        <w:tabs>
          <w:tab w:val="left" w:pos="567"/>
        </w:tabs>
        <w:rPr>
          <w:bCs w:val="0"/>
          <w:iCs/>
          <w:sz w:val="24"/>
          <w:szCs w:val="24"/>
          <w:lang w:val="kk-KZ"/>
        </w:rPr>
      </w:pPr>
    </w:p>
    <w:p w:rsidR="00CB5DB2" w:rsidRDefault="00CB5DB2" w:rsidP="00CB5DB2">
      <w:pPr>
        <w:pStyle w:val="a7"/>
        <w:widowControl w:val="0"/>
        <w:tabs>
          <w:tab w:val="left" w:pos="567"/>
        </w:tabs>
        <w:rPr>
          <w:b w:val="0"/>
          <w:sz w:val="24"/>
          <w:szCs w:val="24"/>
          <w:lang w:val="kk-KZ"/>
        </w:rPr>
      </w:pPr>
      <w:r>
        <w:rPr>
          <w:bCs w:val="0"/>
          <w:iCs/>
          <w:sz w:val="24"/>
          <w:szCs w:val="24"/>
          <w:lang w:val="kk-KZ"/>
        </w:rPr>
        <w:t>Есеп 3.</w:t>
      </w:r>
      <w:r w:rsidR="007B5597">
        <w:rPr>
          <w:bCs w:val="0"/>
          <w:iCs/>
          <w:sz w:val="24"/>
          <w:szCs w:val="24"/>
          <w:lang w:val="kk-KZ"/>
        </w:rPr>
        <w:t xml:space="preserve"> </w:t>
      </w:r>
      <w:r>
        <w:rPr>
          <w:b w:val="0"/>
          <w:bCs w:val="0"/>
          <w:iCs/>
          <w:sz w:val="24"/>
          <w:szCs w:val="24"/>
          <w:lang w:val="kk-KZ"/>
        </w:rPr>
        <w:t>Қазақстан қор биржасының ресми сайтынан (</w:t>
      </w:r>
      <w:hyperlink r:id="rId73" w:history="1">
        <w:r>
          <w:rPr>
            <w:rStyle w:val="af5"/>
            <w:b w:val="0"/>
            <w:iCs/>
            <w:sz w:val="24"/>
            <w:szCs w:val="24"/>
            <w:lang w:val="kk-KZ"/>
          </w:rPr>
          <w:t>www.kase.kz</w:t>
        </w:r>
      </w:hyperlink>
      <w:r>
        <w:rPr>
          <w:b w:val="0"/>
          <w:bCs w:val="0"/>
          <w:iCs/>
          <w:sz w:val="24"/>
          <w:szCs w:val="24"/>
          <w:lang w:val="kk-KZ"/>
        </w:rPr>
        <w:t>) эмитенттер тізімінен листинг тобындағы кәсіпорындардың ішінен таңдалған фирманың қаржылық есебі негізінде к</w:t>
      </w:r>
      <w:r>
        <w:rPr>
          <w:b w:val="0"/>
          <w:sz w:val="24"/>
          <w:szCs w:val="24"/>
          <w:lang w:val="kk-KZ"/>
        </w:rPr>
        <w:t xml:space="preserve">әсіпорынның иелігінде (өкімінде қалған) табысын бөлу тәртібін қарастырыңыз. Резервтерді құруға қанша қаражаттар кетеді, ол бөлу заңға сәйкес келе ме? Тұтынуға және қорлану қорына қанша қаражаттар бөлінуі керек? </w:t>
      </w:r>
    </w:p>
    <w:p w:rsidR="00CB5DB2" w:rsidRDefault="00CB5DB2" w:rsidP="00CB5DB2">
      <w:pPr>
        <w:pStyle w:val="a7"/>
        <w:widowControl w:val="0"/>
        <w:tabs>
          <w:tab w:val="left" w:pos="567"/>
        </w:tabs>
        <w:rPr>
          <w:bCs w:val="0"/>
          <w:iCs/>
          <w:sz w:val="24"/>
          <w:szCs w:val="24"/>
          <w:lang w:val="kk-KZ"/>
        </w:rPr>
      </w:pPr>
    </w:p>
    <w:p w:rsidR="00CB5DB2" w:rsidRPr="007B5597" w:rsidRDefault="00CB5DB2" w:rsidP="007B5597">
      <w:pPr>
        <w:pStyle w:val="a7"/>
        <w:widowControl w:val="0"/>
        <w:tabs>
          <w:tab w:val="left" w:pos="567"/>
        </w:tabs>
        <w:rPr>
          <w:b w:val="0"/>
          <w:sz w:val="24"/>
          <w:szCs w:val="24"/>
          <w:lang w:val="kk-KZ"/>
        </w:rPr>
      </w:pPr>
      <w:r>
        <w:rPr>
          <w:bCs w:val="0"/>
          <w:iCs/>
          <w:sz w:val="24"/>
          <w:szCs w:val="24"/>
          <w:lang w:val="kk-KZ"/>
        </w:rPr>
        <w:t>Есеп 4.</w:t>
      </w:r>
      <w:r w:rsidR="007B5597">
        <w:rPr>
          <w:bCs w:val="0"/>
          <w:iCs/>
          <w:sz w:val="24"/>
          <w:szCs w:val="24"/>
          <w:lang w:val="kk-KZ"/>
        </w:rPr>
        <w:t xml:space="preserve"> </w:t>
      </w:r>
      <w:r w:rsidRPr="007B5597">
        <w:rPr>
          <w:b w:val="0"/>
          <w:sz w:val="24"/>
          <w:szCs w:val="24"/>
          <w:lang w:val="kk-KZ"/>
        </w:rPr>
        <w:t>Ағымды дисконтталған актив құнын (D) анықтаңыз.  5 жылға инвестицияланған жыл сайынғы активтен түсетін болашақ табыс 5000 млн.теңге. Банктің пайыздық нормасы - 22%.</w:t>
      </w:r>
    </w:p>
    <w:p w:rsidR="00CB5DB2" w:rsidRPr="007B5597" w:rsidRDefault="00CB5DB2" w:rsidP="00CB5DB2">
      <w:pPr>
        <w:widowControl w:val="0"/>
        <w:tabs>
          <w:tab w:val="left" w:pos="709"/>
        </w:tabs>
        <w:spacing w:after="0" w:line="240" w:lineRule="auto"/>
        <w:ind w:firstLine="426"/>
        <w:jc w:val="both"/>
        <w:rPr>
          <w:rFonts w:ascii="Times New Roman" w:hAnsi="Times New Roman"/>
          <w:sz w:val="24"/>
          <w:szCs w:val="24"/>
          <w:lang w:val="kk-KZ"/>
        </w:rPr>
      </w:pPr>
    </w:p>
    <w:p w:rsidR="00CB5DB2" w:rsidRPr="007B5597" w:rsidRDefault="00CB5DB2" w:rsidP="007B5597">
      <w:pPr>
        <w:pStyle w:val="a7"/>
        <w:widowControl w:val="0"/>
        <w:tabs>
          <w:tab w:val="left" w:pos="567"/>
        </w:tabs>
        <w:rPr>
          <w:b w:val="0"/>
          <w:sz w:val="24"/>
          <w:szCs w:val="24"/>
          <w:lang w:val="kk-KZ"/>
        </w:rPr>
      </w:pPr>
      <w:r>
        <w:rPr>
          <w:bCs w:val="0"/>
          <w:iCs/>
          <w:sz w:val="24"/>
          <w:szCs w:val="24"/>
          <w:lang w:val="kk-KZ"/>
        </w:rPr>
        <w:lastRenderedPageBreak/>
        <w:t>Есеп 5.</w:t>
      </w:r>
      <w:r w:rsidR="007B5597">
        <w:rPr>
          <w:bCs w:val="0"/>
          <w:iCs/>
          <w:sz w:val="24"/>
          <w:szCs w:val="24"/>
          <w:lang w:val="kk-KZ"/>
        </w:rPr>
        <w:t xml:space="preserve"> </w:t>
      </w:r>
      <w:r w:rsidRPr="007B5597">
        <w:rPr>
          <w:b w:val="0"/>
          <w:sz w:val="24"/>
          <w:szCs w:val="24"/>
          <w:lang w:val="kk-KZ"/>
        </w:rPr>
        <w:t>Ағымды дисконтталған актив құнын – 8000 млн.теңге.  7 жылға инвестицияланған жыл сайынғы активтен түсетін болашақ табыс 15000 млн.теңге. Банктің пайыздық нормасын табыңыз.</w:t>
      </w:r>
    </w:p>
    <w:p w:rsidR="00CB5DB2" w:rsidRDefault="00CB5DB2" w:rsidP="00CB5DB2">
      <w:pPr>
        <w:pStyle w:val="a7"/>
        <w:widowControl w:val="0"/>
        <w:tabs>
          <w:tab w:val="left" w:pos="567"/>
        </w:tabs>
        <w:rPr>
          <w:bCs w:val="0"/>
          <w:iCs/>
          <w:sz w:val="24"/>
          <w:szCs w:val="24"/>
          <w:lang w:val="kk-KZ"/>
        </w:rPr>
      </w:pPr>
    </w:p>
    <w:p w:rsidR="00CB5DB2" w:rsidRPr="007B5597" w:rsidRDefault="00CB5DB2" w:rsidP="007B5597">
      <w:pPr>
        <w:pStyle w:val="a7"/>
        <w:widowControl w:val="0"/>
        <w:tabs>
          <w:tab w:val="left" w:pos="567"/>
        </w:tabs>
        <w:rPr>
          <w:b w:val="0"/>
          <w:sz w:val="24"/>
          <w:szCs w:val="24"/>
          <w:lang w:val="kk-KZ"/>
        </w:rPr>
      </w:pPr>
      <w:r>
        <w:rPr>
          <w:bCs w:val="0"/>
          <w:iCs/>
          <w:sz w:val="24"/>
          <w:szCs w:val="24"/>
          <w:lang w:val="kk-KZ"/>
        </w:rPr>
        <w:t>Есеп 6.</w:t>
      </w:r>
      <w:r w:rsidR="007B5597">
        <w:rPr>
          <w:bCs w:val="0"/>
          <w:iCs/>
          <w:sz w:val="24"/>
          <w:szCs w:val="24"/>
          <w:lang w:val="kk-KZ"/>
        </w:rPr>
        <w:t xml:space="preserve"> </w:t>
      </w:r>
      <w:r w:rsidRPr="007B5597">
        <w:rPr>
          <w:b w:val="0"/>
          <w:sz w:val="24"/>
          <w:szCs w:val="24"/>
          <w:lang w:val="kk-KZ"/>
        </w:rPr>
        <w:t>Акцияға базалық табыс көлемін анықтаңыз. Ұйымның жай акциялар иелеріне тиісті таза табыс 8000 млн теңге, кезеңдегі  айналыста жүрген жай акциялардың орташасалмақталған мөлшері 5000 мың.</w:t>
      </w:r>
    </w:p>
    <w:p w:rsidR="00CB5DB2" w:rsidRDefault="00CB5DB2" w:rsidP="00CB5DB2">
      <w:pPr>
        <w:pStyle w:val="a7"/>
        <w:widowControl w:val="0"/>
        <w:tabs>
          <w:tab w:val="left" w:pos="567"/>
        </w:tabs>
        <w:rPr>
          <w:b w:val="0"/>
          <w:sz w:val="24"/>
          <w:szCs w:val="24"/>
          <w:highlight w:val="yellow"/>
          <w:lang w:val="kk-KZ"/>
        </w:rPr>
      </w:pPr>
    </w:p>
    <w:p w:rsidR="00CB5DB2" w:rsidRDefault="00CB5DB2" w:rsidP="007B5597">
      <w:pPr>
        <w:pStyle w:val="a7"/>
        <w:widowControl w:val="0"/>
        <w:tabs>
          <w:tab w:val="left" w:pos="567"/>
        </w:tabs>
        <w:rPr>
          <w:bCs w:val="0"/>
          <w:sz w:val="24"/>
          <w:szCs w:val="24"/>
          <w:lang w:val="kk-KZ"/>
        </w:rPr>
      </w:pPr>
      <w:r>
        <w:rPr>
          <w:bCs w:val="0"/>
          <w:iCs/>
          <w:sz w:val="24"/>
          <w:szCs w:val="24"/>
          <w:lang w:val="kk-KZ"/>
        </w:rPr>
        <w:t>Есеп 7.</w:t>
      </w:r>
      <w:r w:rsidR="007B5597">
        <w:rPr>
          <w:b w:val="0"/>
          <w:bCs w:val="0"/>
          <w:iCs/>
          <w:sz w:val="24"/>
          <w:szCs w:val="24"/>
          <w:lang w:val="kk-KZ"/>
        </w:rPr>
        <w:t xml:space="preserve"> </w:t>
      </w:r>
      <w:r w:rsidRPr="007B5597">
        <w:rPr>
          <w:b w:val="0"/>
          <w:sz w:val="24"/>
          <w:szCs w:val="24"/>
          <w:lang w:val="kk-KZ"/>
        </w:rPr>
        <w:t>2014 жылы АҚ таза табысы 500 000 000  тенге құрады, артықшылықты акциялар бойынша дивидендтер  240 000 00 тенге мөлшерінде есептелінді, онда есептік кезең үшін жай акциялар бойынша бөлу үшін таза табыс қанша тенгені құрайды?</w:t>
      </w:r>
    </w:p>
    <w:p w:rsidR="00CB5DB2" w:rsidRDefault="00CB5DB2" w:rsidP="00CB5DB2">
      <w:pPr>
        <w:pStyle w:val="a7"/>
        <w:widowControl w:val="0"/>
        <w:tabs>
          <w:tab w:val="left" w:pos="567"/>
        </w:tabs>
        <w:rPr>
          <w:bCs w:val="0"/>
          <w:iCs/>
          <w:sz w:val="24"/>
          <w:szCs w:val="24"/>
          <w:lang w:val="kk-KZ"/>
        </w:rPr>
      </w:pPr>
    </w:p>
    <w:p w:rsidR="00CB5DB2" w:rsidRDefault="00CB5DB2" w:rsidP="00CB5DB2">
      <w:pPr>
        <w:widowControl w:val="0"/>
        <w:tabs>
          <w:tab w:val="left" w:pos="709"/>
        </w:tabs>
        <w:spacing w:after="0" w:line="240" w:lineRule="auto"/>
        <w:ind w:firstLine="426"/>
        <w:jc w:val="both"/>
        <w:rPr>
          <w:rFonts w:ascii="Times New Roman" w:hAnsi="Times New Roman"/>
          <w:sz w:val="24"/>
          <w:szCs w:val="24"/>
          <w:lang w:val="kk-KZ"/>
        </w:rPr>
      </w:pPr>
      <w:r>
        <w:rPr>
          <w:rFonts w:ascii="Times New Roman" w:hAnsi="Times New Roman"/>
          <w:b/>
          <w:sz w:val="24"/>
          <w:szCs w:val="24"/>
          <w:lang w:val="kk-KZ"/>
        </w:rPr>
        <w:t>Есеп 8.</w:t>
      </w:r>
      <w:r w:rsidR="007B5597">
        <w:rPr>
          <w:rFonts w:ascii="Times New Roman" w:hAnsi="Times New Roman"/>
          <w:b/>
          <w:sz w:val="24"/>
          <w:szCs w:val="24"/>
          <w:lang w:val="kk-KZ"/>
        </w:rPr>
        <w:t xml:space="preserve"> </w:t>
      </w:r>
      <w:r>
        <w:rPr>
          <w:rFonts w:ascii="Times New Roman" w:hAnsi="Times New Roman"/>
          <w:sz w:val="24"/>
          <w:szCs w:val="24"/>
          <w:lang w:val="kk-KZ"/>
        </w:rPr>
        <w:t>Фирманың қорлану қоры қандай мөлшерде қалыптасады және қандай мақсаттарға пайдаланылады?</w:t>
      </w:r>
    </w:p>
    <w:p w:rsidR="00CB5DB2" w:rsidRDefault="00CB5DB2" w:rsidP="00CB5DB2">
      <w:pPr>
        <w:widowControl w:val="0"/>
        <w:tabs>
          <w:tab w:val="num" w:pos="0"/>
          <w:tab w:val="left" w:pos="709"/>
        </w:tabs>
        <w:spacing w:after="0" w:line="240" w:lineRule="auto"/>
        <w:ind w:left="426"/>
        <w:jc w:val="both"/>
        <w:rPr>
          <w:rFonts w:ascii="Times New Roman" w:hAnsi="Times New Roman"/>
          <w:sz w:val="24"/>
          <w:szCs w:val="24"/>
          <w:lang w:val="kk-KZ"/>
        </w:rPr>
      </w:pPr>
      <w:r>
        <w:rPr>
          <w:rFonts w:ascii="Times New Roman" w:hAnsi="Times New Roman"/>
          <w:sz w:val="24"/>
          <w:szCs w:val="24"/>
          <w:lang w:val="kk-KZ"/>
        </w:rPr>
        <w:t xml:space="preserve">Кәсіпорын иелігінде қалатын табыс (пайда) - 20000 млн.теңге; негізгі қорларды қалпына келтіру үшін амортизациялық аударымдар – 18 млн.теңге; есептен шығарылған мүлікті өткізуден түскен түсім – 5 млн.теңге; банк кредиттері – 2120 млн. теңге; </w:t>
      </w:r>
    </w:p>
    <w:p w:rsidR="00CB5DB2" w:rsidRDefault="00CB5DB2" w:rsidP="00CB5DB2">
      <w:pPr>
        <w:widowControl w:val="0"/>
        <w:tabs>
          <w:tab w:val="left" w:pos="709"/>
        </w:tabs>
        <w:spacing w:after="0" w:line="240" w:lineRule="auto"/>
        <w:ind w:firstLine="426"/>
        <w:jc w:val="both"/>
        <w:rPr>
          <w:rFonts w:ascii="Times New Roman" w:hAnsi="Times New Roman"/>
          <w:color w:val="800000"/>
          <w:sz w:val="24"/>
          <w:szCs w:val="24"/>
          <w:lang w:val="kk-KZ"/>
        </w:rPr>
      </w:pPr>
    </w:p>
    <w:p w:rsidR="00CB5DB2" w:rsidRDefault="00CB5DB2" w:rsidP="00CB5DB2">
      <w:pPr>
        <w:widowControl w:val="0"/>
        <w:tabs>
          <w:tab w:val="left" w:pos="709"/>
        </w:tabs>
        <w:spacing w:after="0" w:line="240" w:lineRule="auto"/>
        <w:ind w:firstLine="426"/>
        <w:jc w:val="both"/>
        <w:rPr>
          <w:rFonts w:ascii="Times New Roman" w:hAnsi="Times New Roman"/>
          <w:sz w:val="24"/>
          <w:szCs w:val="24"/>
          <w:lang w:val="kk-KZ"/>
        </w:rPr>
      </w:pPr>
      <w:r>
        <w:rPr>
          <w:rFonts w:ascii="Times New Roman" w:hAnsi="Times New Roman"/>
          <w:b/>
          <w:sz w:val="24"/>
          <w:szCs w:val="24"/>
          <w:lang w:val="kk-KZ"/>
        </w:rPr>
        <w:t>Есеп 9.</w:t>
      </w:r>
      <w:r w:rsidR="007B5597">
        <w:rPr>
          <w:rFonts w:ascii="Times New Roman" w:hAnsi="Times New Roman"/>
          <w:b/>
          <w:sz w:val="24"/>
          <w:szCs w:val="24"/>
          <w:lang w:val="kk-KZ"/>
        </w:rPr>
        <w:t xml:space="preserve"> </w:t>
      </w:r>
      <w:r>
        <w:rPr>
          <w:rFonts w:ascii="Times New Roman" w:hAnsi="Times New Roman"/>
          <w:sz w:val="24"/>
          <w:szCs w:val="24"/>
          <w:lang w:val="kk-KZ"/>
        </w:rPr>
        <w:t>Фирманың қорлану қоры 280 млн.теңге, оны кеңейтілген өндірісті қамтамасыз ету бойынша шығындарды қаржыландыру үшін мына мақсаттарға пайдаланылады:</w:t>
      </w:r>
    </w:p>
    <w:p w:rsidR="00CB5DB2" w:rsidRDefault="00CB5DB2" w:rsidP="00686408">
      <w:pPr>
        <w:widowControl w:val="0"/>
        <w:numPr>
          <w:ilvl w:val="0"/>
          <w:numId w:val="89"/>
        </w:numPr>
        <w:tabs>
          <w:tab w:val="num" w:pos="0"/>
          <w:tab w:val="left" w:pos="709"/>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 xml:space="preserve">Негізгі және айналым қорларын толықтыру үшін; </w:t>
      </w:r>
    </w:p>
    <w:p w:rsidR="00CB5DB2" w:rsidRDefault="00CB5DB2" w:rsidP="00686408">
      <w:pPr>
        <w:widowControl w:val="0"/>
        <w:numPr>
          <w:ilvl w:val="0"/>
          <w:numId w:val="89"/>
        </w:numPr>
        <w:tabs>
          <w:tab w:val="num" w:pos="0"/>
          <w:tab w:val="left" w:pos="709"/>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Ғылыми-техникалық даму, жаңа өнімді игеру үшін;</w:t>
      </w:r>
    </w:p>
    <w:p w:rsidR="00CB5DB2" w:rsidRDefault="00CB5DB2" w:rsidP="00686408">
      <w:pPr>
        <w:widowControl w:val="0"/>
        <w:numPr>
          <w:ilvl w:val="0"/>
          <w:numId w:val="89"/>
        </w:numPr>
        <w:tabs>
          <w:tab w:val="num" w:pos="0"/>
          <w:tab w:val="left" w:pos="709"/>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Өндірістік инфрақұрылымның құрылыстық объектілерінде өз бөлігімен қатысу (автомобильдік жолдардың, есептеуіш орталықтардың, жөндейтін, энергетикалық, құрылыстардың және т.б. өндірістердің);</w:t>
      </w:r>
    </w:p>
    <w:p w:rsidR="00CB5DB2" w:rsidRDefault="00CB5DB2" w:rsidP="00686408">
      <w:pPr>
        <w:widowControl w:val="0"/>
        <w:numPr>
          <w:ilvl w:val="0"/>
          <w:numId w:val="89"/>
        </w:numPr>
        <w:tabs>
          <w:tab w:val="num" w:pos="0"/>
          <w:tab w:val="left" w:pos="709"/>
        </w:tabs>
        <w:spacing w:after="0" w:line="240" w:lineRule="auto"/>
        <w:ind w:left="0" w:firstLine="426"/>
        <w:jc w:val="both"/>
        <w:rPr>
          <w:rFonts w:ascii="Times New Roman" w:hAnsi="Times New Roman"/>
          <w:sz w:val="24"/>
          <w:szCs w:val="24"/>
          <w:lang w:val="kk-KZ"/>
        </w:rPr>
      </w:pPr>
      <w:r>
        <w:rPr>
          <w:rFonts w:ascii="Times New Roman" w:hAnsi="Times New Roman"/>
          <w:sz w:val="24"/>
          <w:szCs w:val="24"/>
          <w:lang w:val="kk-KZ"/>
        </w:rPr>
        <w:t xml:space="preserve">Құрылыс және әлеуметтік инфрақұрылымның құрылыстық объектілерінде өз үлесімен қатысу (кісі тұратын </w:t>
      </w:r>
      <w:r>
        <w:rPr>
          <w:rFonts w:ascii="Times New Roman" w:hAnsi="Times New Roman"/>
          <w:sz w:val="24"/>
          <w:szCs w:val="24"/>
          <w:lang w:val="kk-KZ"/>
        </w:rPr>
        <w:lastRenderedPageBreak/>
        <w:t>үйлердің, клубтардың, демалыс үйлерінің, пансионаттарының, шипажайлардың, емханалардың, ауруханалардың, балалар мекемелерінің, спорттық объектілердің және салулардың қолғабысшы ауылшаруашылық өндірістерінің).</w:t>
      </w:r>
      <w:r>
        <w:rPr>
          <w:rFonts w:ascii="Times New Roman" w:hAnsi="Times New Roman"/>
          <w:b/>
          <w:sz w:val="24"/>
          <w:szCs w:val="24"/>
          <w:lang w:val="kk-KZ"/>
        </w:rPr>
        <w:t xml:space="preserve"> </w:t>
      </w:r>
    </w:p>
    <w:p w:rsidR="00CB5DB2" w:rsidRDefault="00CB5DB2" w:rsidP="00CB5DB2">
      <w:pPr>
        <w:widowControl w:val="0"/>
        <w:tabs>
          <w:tab w:val="left" w:pos="709"/>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Фирманың қорлану қорын аталған мақсаттарға тиімді бөліңіз.</w:t>
      </w:r>
    </w:p>
    <w:p w:rsidR="007B5597" w:rsidRDefault="007B5597" w:rsidP="00CB5DB2">
      <w:pPr>
        <w:widowControl w:val="0"/>
        <w:tabs>
          <w:tab w:val="left" w:pos="567"/>
        </w:tabs>
        <w:spacing w:after="0" w:line="240" w:lineRule="auto"/>
        <w:ind w:firstLine="426"/>
        <w:jc w:val="center"/>
        <w:rPr>
          <w:rFonts w:ascii="Times New Roman" w:hAnsi="Times New Roman"/>
          <w:b/>
          <w:sz w:val="24"/>
          <w:szCs w:val="24"/>
          <w:lang w:val="kk-KZ"/>
        </w:rPr>
      </w:pPr>
    </w:p>
    <w:p w:rsidR="00CB5DB2" w:rsidRDefault="00CB5DB2" w:rsidP="00CB5DB2">
      <w:pPr>
        <w:widowControl w:val="0"/>
        <w:tabs>
          <w:tab w:val="left" w:pos="567"/>
        </w:tabs>
        <w:spacing w:after="0" w:line="240" w:lineRule="auto"/>
        <w:ind w:firstLine="426"/>
        <w:jc w:val="center"/>
        <w:rPr>
          <w:rFonts w:ascii="Times New Roman" w:hAnsi="Times New Roman"/>
          <w:b/>
          <w:sz w:val="24"/>
          <w:szCs w:val="24"/>
          <w:lang w:val="kk-KZ"/>
        </w:rPr>
      </w:pPr>
      <w:r w:rsidRPr="00CB5DB2">
        <w:rPr>
          <w:rFonts w:ascii="Times New Roman" w:hAnsi="Times New Roman"/>
          <w:b/>
          <w:sz w:val="24"/>
          <w:szCs w:val="24"/>
          <w:lang w:val="kk-KZ"/>
        </w:rPr>
        <w:t>ИНВЕСТИЦИЯЛЫҚ ТАЛДАУ НЕГІЗДЕРІ</w:t>
      </w:r>
    </w:p>
    <w:p w:rsidR="007B5597" w:rsidRDefault="007B5597" w:rsidP="00CB5DB2">
      <w:pPr>
        <w:pStyle w:val="a7"/>
        <w:widowControl w:val="0"/>
        <w:tabs>
          <w:tab w:val="left" w:pos="567"/>
        </w:tabs>
        <w:rPr>
          <w:sz w:val="24"/>
          <w:szCs w:val="24"/>
          <w:lang w:val="kk-KZ"/>
        </w:rPr>
      </w:pPr>
    </w:p>
    <w:p w:rsidR="00CB5DB2" w:rsidRPr="007B5597" w:rsidRDefault="00CB5DB2" w:rsidP="007B5597">
      <w:pPr>
        <w:pStyle w:val="a7"/>
        <w:widowControl w:val="0"/>
        <w:tabs>
          <w:tab w:val="left" w:pos="567"/>
        </w:tabs>
        <w:rPr>
          <w:b w:val="0"/>
          <w:sz w:val="24"/>
          <w:szCs w:val="24"/>
          <w:lang w:val="kk-KZ"/>
        </w:rPr>
      </w:pPr>
      <w:r>
        <w:rPr>
          <w:sz w:val="24"/>
          <w:szCs w:val="24"/>
          <w:lang w:val="kk-KZ"/>
        </w:rPr>
        <w:t>Есеп 1.</w:t>
      </w:r>
      <w:r w:rsidR="007B5597">
        <w:rPr>
          <w:sz w:val="24"/>
          <w:szCs w:val="24"/>
          <w:lang w:val="kk-KZ"/>
        </w:rPr>
        <w:t xml:space="preserve"> </w:t>
      </w:r>
      <w:r w:rsidRPr="007B5597">
        <w:rPr>
          <w:b w:val="0"/>
          <w:bCs w:val="0"/>
          <w:iCs/>
          <w:sz w:val="24"/>
          <w:szCs w:val="24"/>
          <w:lang w:val="kk-KZ"/>
        </w:rPr>
        <w:t>Қазақстан қор биржасының ресми сайтынан (</w:t>
      </w:r>
      <w:hyperlink r:id="rId74" w:history="1">
        <w:r w:rsidRPr="007B5597">
          <w:rPr>
            <w:rStyle w:val="af5"/>
            <w:b w:val="0"/>
            <w:iCs/>
            <w:sz w:val="24"/>
            <w:szCs w:val="24"/>
            <w:lang w:val="kk-KZ"/>
          </w:rPr>
          <w:t>www.kase.kz</w:t>
        </w:r>
      </w:hyperlink>
      <w:r w:rsidRPr="007B5597">
        <w:rPr>
          <w:b w:val="0"/>
          <w:bCs w:val="0"/>
          <w:iCs/>
          <w:sz w:val="24"/>
          <w:szCs w:val="24"/>
          <w:lang w:val="kk-KZ"/>
        </w:rPr>
        <w:t>) эмитенттер тізімінен листинг тобындағы кәсіпорындардың ішінен таңдалған фирманың қаржылық есебі негізінде</w:t>
      </w:r>
      <w:r w:rsidRPr="007B5597">
        <w:rPr>
          <w:b w:val="0"/>
          <w:sz w:val="24"/>
          <w:szCs w:val="24"/>
          <w:lang w:val="kk-KZ"/>
        </w:rPr>
        <w:t xml:space="preserve"> CFt  - табыстардың таза ақша ағыны мен IC  -  шығындардың ақша ағыныдары ретінде «Ақша қаражаттарының қозғалысы» туралы қаржылық есептің 3 немесе 5 жыл аралығындағы ақпараттарын қолана (РР =  3 немес 5 жыл болады),  CFt &gt; IC теңсіздігін есептеп, инвестициялардың тиімділігін талдаңыз.</w:t>
      </w:r>
    </w:p>
    <w:p w:rsidR="00CB5DB2" w:rsidRDefault="00CB5DB2" w:rsidP="00CB5DB2">
      <w:pPr>
        <w:widowControl w:val="0"/>
        <w:spacing w:after="0" w:line="240" w:lineRule="auto"/>
        <w:ind w:firstLine="426"/>
        <w:jc w:val="both"/>
        <w:rPr>
          <w:rFonts w:ascii="Times New Roman" w:hAnsi="Times New Roman"/>
          <w:sz w:val="24"/>
          <w:szCs w:val="24"/>
          <w:lang w:val="kk-KZ"/>
        </w:rPr>
      </w:pPr>
    </w:p>
    <w:p w:rsidR="00CB5DB2" w:rsidRPr="007B5597" w:rsidRDefault="00CB5DB2" w:rsidP="007B5597">
      <w:pPr>
        <w:pStyle w:val="a7"/>
        <w:widowControl w:val="0"/>
        <w:tabs>
          <w:tab w:val="left" w:pos="567"/>
        </w:tabs>
        <w:rPr>
          <w:b w:val="0"/>
          <w:sz w:val="24"/>
          <w:szCs w:val="24"/>
          <w:lang w:val="kk-KZ"/>
        </w:rPr>
      </w:pPr>
      <w:r>
        <w:rPr>
          <w:sz w:val="24"/>
          <w:szCs w:val="24"/>
          <w:lang w:val="kk-KZ"/>
        </w:rPr>
        <w:t>Есеп 2.</w:t>
      </w:r>
      <w:r w:rsidR="007B5597">
        <w:rPr>
          <w:sz w:val="24"/>
          <w:szCs w:val="24"/>
          <w:lang w:val="kk-KZ"/>
        </w:rPr>
        <w:t xml:space="preserve"> </w:t>
      </w:r>
      <w:r w:rsidRPr="007B5597">
        <w:rPr>
          <w:b w:val="0"/>
          <w:sz w:val="24"/>
          <w:szCs w:val="24"/>
          <w:lang w:val="kk-KZ"/>
        </w:rPr>
        <w:t>Пайданың қарапайым мөлшер әдісі (Accounting Rate of Return - ARR) бойынша, қай жоба тиімді екенін анықтаңыз. «А» жобасынан таза бухгалтерлік пайда - 257000 мың теңге; «Б» жобасынан таза бухгалтерлік пайда - 259000 мың теңге; инвестициялар – 3000000 мың теңге</w:t>
      </w:r>
    </w:p>
    <w:p w:rsidR="00CB5DB2" w:rsidRDefault="00CB5DB2" w:rsidP="00CB5DB2">
      <w:pPr>
        <w:pStyle w:val="a7"/>
        <w:widowControl w:val="0"/>
        <w:tabs>
          <w:tab w:val="left" w:pos="567"/>
        </w:tabs>
        <w:rPr>
          <w:sz w:val="24"/>
          <w:szCs w:val="24"/>
          <w:lang w:val="kk-KZ"/>
        </w:rPr>
      </w:pPr>
    </w:p>
    <w:p w:rsidR="00CB5DB2" w:rsidRPr="007B5597" w:rsidRDefault="00CB5DB2" w:rsidP="007B5597">
      <w:pPr>
        <w:pStyle w:val="a7"/>
        <w:widowControl w:val="0"/>
        <w:tabs>
          <w:tab w:val="left" w:pos="567"/>
        </w:tabs>
        <w:rPr>
          <w:sz w:val="24"/>
          <w:szCs w:val="24"/>
          <w:lang w:val="kk-KZ"/>
        </w:rPr>
      </w:pPr>
      <w:r>
        <w:rPr>
          <w:sz w:val="24"/>
          <w:szCs w:val="24"/>
          <w:lang w:val="kk-KZ"/>
        </w:rPr>
        <w:t>Есеп 3.</w:t>
      </w:r>
      <w:r w:rsidR="007B5597">
        <w:rPr>
          <w:sz w:val="24"/>
          <w:szCs w:val="24"/>
          <w:lang w:val="kk-KZ"/>
        </w:rPr>
        <w:t xml:space="preserve"> </w:t>
      </w:r>
      <w:r w:rsidRPr="007B5597">
        <w:rPr>
          <w:b w:val="0"/>
          <w:sz w:val="24"/>
          <w:szCs w:val="24"/>
          <w:lang w:val="kk-KZ"/>
        </w:rPr>
        <w:t>Жобаның басындағы инвестициялар сомасы – 3000 000 мың теңге, жобаның өмір сүру ұзақтығындағы ақша ағынының бүгінгі құны 3200 000 мың теңге. Таза келтірілген құнды анықтаңыз.</w:t>
      </w:r>
    </w:p>
    <w:p w:rsidR="00CB5DB2" w:rsidRPr="007B5597" w:rsidRDefault="00CB5DB2" w:rsidP="00CB5DB2">
      <w:pPr>
        <w:pStyle w:val="a7"/>
        <w:widowControl w:val="0"/>
        <w:tabs>
          <w:tab w:val="left" w:pos="567"/>
        </w:tabs>
        <w:rPr>
          <w:sz w:val="24"/>
          <w:szCs w:val="24"/>
          <w:lang w:val="kk-KZ"/>
        </w:rPr>
      </w:pPr>
    </w:p>
    <w:p w:rsidR="00CB5DB2" w:rsidRPr="007B5597" w:rsidRDefault="00CB5DB2" w:rsidP="007B5597">
      <w:pPr>
        <w:pStyle w:val="a7"/>
        <w:widowControl w:val="0"/>
        <w:tabs>
          <w:tab w:val="left" w:pos="567"/>
        </w:tabs>
        <w:rPr>
          <w:b w:val="0"/>
          <w:sz w:val="24"/>
          <w:szCs w:val="24"/>
          <w:lang w:val="kk-KZ"/>
        </w:rPr>
      </w:pPr>
      <w:r>
        <w:rPr>
          <w:sz w:val="24"/>
          <w:szCs w:val="24"/>
          <w:lang w:val="kk-KZ"/>
        </w:rPr>
        <w:t>Есеп 4.</w:t>
      </w:r>
      <w:r w:rsidR="007B5597">
        <w:rPr>
          <w:sz w:val="24"/>
          <w:szCs w:val="24"/>
          <w:lang w:val="kk-KZ"/>
        </w:rPr>
        <w:t xml:space="preserve"> </w:t>
      </w:r>
      <w:r w:rsidRPr="007B5597">
        <w:rPr>
          <w:b w:val="0"/>
          <w:sz w:val="24"/>
          <w:szCs w:val="24"/>
          <w:lang w:val="kk-KZ"/>
        </w:rPr>
        <w:t>Дисконтталған табыстардың жалпы жинақталған құнын мына формула бойынша есептеңіз:</w:t>
      </w:r>
    </w:p>
    <w:p w:rsidR="00CB5DB2" w:rsidRDefault="00CB5DB2" w:rsidP="00CB5DB2">
      <w:pPr>
        <w:widowControl w:val="0"/>
        <w:spacing w:after="0" w:line="240" w:lineRule="auto"/>
        <w:ind w:firstLine="284"/>
        <w:jc w:val="center"/>
        <w:rPr>
          <w:rFonts w:ascii="Times New Roman" w:hAnsi="Times New Roman"/>
          <w:sz w:val="24"/>
          <w:szCs w:val="24"/>
          <w:lang w:val="kk-KZ"/>
        </w:rPr>
      </w:pPr>
      <w:r>
        <w:rPr>
          <w:rFonts w:ascii="Times New Roman" w:hAnsi="Times New Roman"/>
          <w:sz w:val="24"/>
          <w:szCs w:val="24"/>
        </w:rPr>
        <w:object w:dxaOrig="1515" w:dyaOrig="645">
          <v:shape id="_x0000_i1052" type="#_x0000_t75" style="width:75.75pt;height:32.55pt" o:ole="" fillcolor="window">
            <v:imagedata r:id="rId14" o:title=""/>
          </v:shape>
          <o:OLEObject Type="Embed" ProgID="Equation.3" ShapeID="_x0000_i1052" DrawAspect="Content" ObjectID="_1482914830" r:id="rId75"/>
        </w:object>
      </w:r>
      <w:r>
        <w:rPr>
          <w:rFonts w:ascii="Times New Roman" w:hAnsi="Times New Roman"/>
          <w:sz w:val="24"/>
          <w:szCs w:val="24"/>
          <w:lang w:val="kk-KZ"/>
        </w:rPr>
        <w:t>,</w:t>
      </w:r>
    </w:p>
    <w:p w:rsidR="00CB5DB2" w:rsidRDefault="00CB5DB2" w:rsidP="00CB5DB2">
      <w:pPr>
        <w:widowControl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lastRenderedPageBreak/>
        <w:t>Егер, дисконт нормасы - 12%;  жобаны жүзеге асырудағы кезеңдер саны – 5 жыл; кезеңіндегі төлемдердің таза ағыны: CF</w:t>
      </w:r>
      <w:r>
        <w:rPr>
          <w:rFonts w:ascii="Times New Roman" w:hAnsi="Times New Roman"/>
          <w:sz w:val="24"/>
          <w:szCs w:val="24"/>
          <w:vertAlign w:val="subscript"/>
          <w:lang w:val="kk-KZ"/>
        </w:rPr>
        <w:t xml:space="preserve">1 </w:t>
      </w:r>
      <w:r>
        <w:rPr>
          <w:rFonts w:ascii="Times New Roman" w:hAnsi="Times New Roman"/>
          <w:sz w:val="24"/>
          <w:szCs w:val="24"/>
          <w:lang w:val="kk-KZ"/>
        </w:rPr>
        <w:t>– 1200 мың теңге, CF</w:t>
      </w:r>
      <w:r>
        <w:rPr>
          <w:rFonts w:ascii="Times New Roman" w:hAnsi="Times New Roman"/>
          <w:sz w:val="24"/>
          <w:szCs w:val="24"/>
          <w:vertAlign w:val="subscript"/>
          <w:lang w:val="kk-KZ"/>
        </w:rPr>
        <w:t xml:space="preserve">2 </w:t>
      </w:r>
      <w:r>
        <w:rPr>
          <w:rFonts w:ascii="Times New Roman" w:hAnsi="Times New Roman"/>
          <w:sz w:val="24"/>
          <w:szCs w:val="24"/>
          <w:lang w:val="kk-KZ"/>
        </w:rPr>
        <w:t>– 1200 мың теңге, CF</w:t>
      </w:r>
      <w:r>
        <w:rPr>
          <w:rFonts w:ascii="Times New Roman" w:hAnsi="Times New Roman"/>
          <w:sz w:val="24"/>
          <w:szCs w:val="24"/>
          <w:vertAlign w:val="subscript"/>
          <w:lang w:val="kk-KZ"/>
        </w:rPr>
        <w:t xml:space="preserve">3 </w:t>
      </w:r>
      <w:r>
        <w:rPr>
          <w:rFonts w:ascii="Times New Roman" w:hAnsi="Times New Roman"/>
          <w:sz w:val="24"/>
          <w:szCs w:val="24"/>
          <w:lang w:val="kk-KZ"/>
        </w:rPr>
        <w:t>– 1250 мың теңге, CF</w:t>
      </w:r>
      <w:r>
        <w:rPr>
          <w:rFonts w:ascii="Times New Roman" w:hAnsi="Times New Roman"/>
          <w:sz w:val="24"/>
          <w:szCs w:val="24"/>
          <w:vertAlign w:val="subscript"/>
          <w:lang w:val="kk-KZ"/>
        </w:rPr>
        <w:t xml:space="preserve">4 </w:t>
      </w:r>
      <w:r>
        <w:rPr>
          <w:rFonts w:ascii="Times New Roman" w:hAnsi="Times New Roman"/>
          <w:sz w:val="24"/>
          <w:szCs w:val="24"/>
          <w:lang w:val="kk-KZ"/>
        </w:rPr>
        <w:t>– 1300 мың теңге, CF</w:t>
      </w:r>
      <w:r>
        <w:rPr>
          <w:rFonts w:ascii="Times New Roman" w:hAnsi="Times New Roman"/>
          <w:sz w:val="24"/>
          <w:szCs w:val="24"/>
          <w:vertAlign w:val="subscript"/>
          <w:lang w:val="kk-KZ"/>
        </w:rPr>
        <w:t xml:space="preserve">5 </w:t>
      </w:r>
      <w:r>
        <w:rPr>
          <w:rFonts w:ascii="Times New Roman" w:hAnsi="Times New Roman"/>
          <w:sz w:val="24"/>
          <w:szCs w:val="24"/>
          <w:lang w:val="kk-KZ"/>
        </w:rPr>
        <w:t>-  1400 мың теңге болса.</w:t>
      </w:r>
    </w:p>
    <w:p w:rsidR="00CB5DB2" w:rsidRDefault="00CB5DB2" w:rsidP="00CB5DB2">
      <w:pPr>
        <w:widowControl w:val="0"/>
        <w:spacing w:after="0" w:line="240" w:lineRule="auto"/>
        <w:ind w:firstLine="426"/>
        <w:jc w:val="both"/>
        <w:rPr>
          <w:rFonts w:ascii="Times New Roman" w:hAnsi="Times New Roman"/>
          <w:sz w:val="24"/>
          <w:szCs w:val="24"/>
          <w:lang w:val="kk-KZ"/>
        </w:rPr>
      </w:pPr>
    </w:p>
    <w:p w:rsidR="00CB5DB2" w:rsidRPr="007B5597" w:rsidRDefault="00CB5DB2" w:rsidP="007B5597">
      <w:pPr>
        <w:pStyle w:val="a7"/>
        <w:widowControl w:val="0"/>
        <w:tabs>
          <w:tab w:val="left" w:pos="567"/>
        </w:tabs>
        <w:rPr>
          <w:b w:val="0"/>
          <w:sz w:val="24"/>
          <w:szCs w:val="24"/>
          <w:lang w:val="kk-KZ"/>
        </w:rPr>
      </w:pPr>
      <w:r>
        <w:rPr>
          <w:sz w:val="24"/>
          <w:szCs w:val="24"/>
          <w:lang w:val="kk-KZ"/>
        </w:rPr>
        <w:t>Есеп 5.</w:t>
      </w:r>
      <w:r w:rsidR="007B5597">
        <w:rPr>
          <w:sz w:val="24"/>
          <w:szCs w:val="24"/>
          <w:lang w:val="kk-KZ"/>
        </w:rPr>
        <w:t xml:space="preserve"> </w:t>
      </w:r>
      <w:r w:rsidRPr="007B5597">
        <w:rPr>
          <w:b w:val="0"/>
          <w:sz w:val="24"/>
          <w:szCs w:val="24"/>
          <w:lang w:val="kk-KZ"/>
        </w:rPr>
        <w:t>Дисконт нормасы - 16%;  жобаны жүзеге асырудағы кезеңдер саны – 4 жыл; кезеңіндегі төлемдердің таза ағыны: CF</w:t>
      </w:r>
      <w:r w:rsidRPr="007B5597">
        <w:rPr>
          <w:b w:val="0"/>
          <w:sz w:val="24"/>
          <w:szCs w:val="24"/>
          <w:vertAlign w:val="subscript"/>
          <w:lang w:val="kk-KZ"/>
        </w:rPr>
        <w:t xml:space="preserve">1 </w:t>
      </w:r>
      <w:r w:rsidRPr="007B5597">
        <w:rPr>
          <w:b w:val="0"/>
          <w:sz w:val="24"/>
          <w:szCs w:val="24"/>
          <w:lang w:val="kk-KZ"/>
        </w:rPr>
        <w:t>– 1300 мың теңге, CF</w:t>
      </w:r>
      <w:r w:rsidRPr="007B5597">
        <w:rPr>
          <w:b w:val="0"/>
          <w:sz w:val="24"/>
          <w:szCs w:val="24"/>
          <w:vertAlign w:val="subscript"/>
          <w:lang w:val="kk-KZ"/>
        </w:rPr>
        <w:t xml:space="preserve">2 </w:t>
      </w:r>
      <w:r w:rsidRPr="007B5597">
        <w:rPr>
          <w:b w:val="0"/>
          <w:sz w:val="24"/>
          <w:szCs w:val="24"/>
          <w:lang w:val="kk-KZ"/>
        </w:rPr>
        <w:t>– 1300 мың теңге, CF</w:t>
      </w:r>
      <w:r w:rsidRPr="007B5597">
        <w:rPr>
          <w:b w:val="0"/>
          <w:sz w:val="24"/>
          <w:szCs w:val="24"/>
          <w:vertAlign w:val="subscript"/>
          <w:lang w:val="kk-KZ"/>
        </w:rPr>
        <w:t xml:space="preserve">3 </w:t>
      </w:r>
      <w:r w:rsidRPr="007B5597">
        <w:rPr>
          <w:b w:val="0"/>
          <w:sz w:val="24"/>
          <w:szCs w:val="24"/>
          <w:lang w:val="kk-KZ"/>
        </w:rPr>
        <w:t>– 1300 мың теңге, CF</w:t>
      </w:r>
      <w:r w:rsidRPr="007B5597">
        <w:rPr>
          <w:b w:val="0"/>
          <w:sz w:val="24"/>
          <w:szCs w:val="24"/>
          <w:vertAlign w:val="subscript"/>
          <w:lang w:val="kk-KZ"/>
        </w:rPr>
        <w:t xml:space="preserve">4 </w:t>
      </w:r>
      <w:r w:rsidRPr="007B5597">
        <w:rPr>
          <w:b w:val="0"/>
          <w:sz w:val="24"/>
          <w:szCs w:val="24"/>
          <w:lang w:val="kk-KZ"/>
        </w:rPr>
        <w:t>– 1300 мың теңге, жобаның басындағы инвестициялар сомасы – 3000 000 мың теңге болса. NPV қанша болады? Жоба жүзеге асырыла алады ма? Неге?</w:t>
      </w:r>
    </w:p>
    <w:p w:rsidR="00CB5DB2" w:rsidRDefault="00CB5DB2" w:rsidP="00CB5DB2">
      <w:pPr>
        <w:widowControl w:val="0"/>
        <w:tabs>
          <w:tab w:val="left" w:pos="567"/>
        </w:tabs>
        <w:spacing w:after="0" w:line="240" w:lineRule="auto"/>
        <w:ind w:firstLine="426"/>
        <w:jc w:val="both"/>
        <w:rPr>
          <w:rFonts w:ascii="Times New Roman" w:hAnsi="Times New Roman"/>
          <w:b/>
          <w:sz w:val="24"/>
          <w:szCs w:val="24"/>
          <w:lang w:val="kk-KZ"/>
        </w:rPr>
      </w:pPr>
    </w:p>
    <w:p w:rsidR="00CB5DB2" w:rsidRDefault="00CB5DB2" w:rsidP="00CB5DB2">
      <w:pPr>
        <w:widowControl w:val="0"/>
        <w:tabs>
          <w:tab w:val="left" w:pos="567"/>
        </w:tabs>
        <w:spacing w:after="0" w:line="240" w:lineRule="auto"/>
        <w:ind w:firstLine="426"/>
        <w:jc w:val="center"/>
        <w:rPr>
          <w:rFonts w:ascii="Times New Roman" w:hAnsi="Times New Roman"/>
          <w:b/>
          <w:sz w:val="24"/>
          <w:szCs w:val="24"/>
          <w:lang w:val="kk-KZ"/>
        </w:rPr>
      </w:pPr>
      <w:r w:rsidRPr="00CB5DB2">
        <w:rPr>
          <w:rFonts w:ascii="Times New Roman" w:hAnsi="Times New Roman"/>
          <w:b/>
          <w:sz w:val="24"/>
          <w:szCs w:val="24"/>
          <w:lang w:val="kk-KZ"/>
        </w:rPr>
        <w:t>АЙНАЛЫМ КАПИТАЛЫН ТИІМДІ ПАЙДАЛАНУ</w:t>
      </w:r>
    </w:p>
    <w:p w:rsidR="00CB5DB2" w:rsidRDefault="00CB5DB2" w:rsidP="00CB5DB2">
      <w:pPr>
        <w:widowControl w:val="0"/>
        <w:tabs>
          <w:tab w:val="left" w:pos="567"/>
        </w:tabs>
        <w:spacing w:after="0" w:line="240" w:lineRule="auto"/>
        <w:ind w:firstLine="426"/>
        <w:jc w:val="both"/>
        <w:rPr>
          <w:rFonts w:ascii="Times New Roman" w:hAnsi="Times New Roman"/>
          <w:b/>
          <w:sz w:val="24"/>
          <w:szCs w:val="24"/>
          <w:lang w:val="kk-KZ"/>
        </w:rPr>
      </w:pPr>
    </w:p>
    <w:p w:rsidR="00CB5DB2" w:rsidRPr="007B5597" w:rsidRDefault="00CB5DB2" w:rsidP="007B5597">
      <w:pPr>
        <w:pStyle w:val="a7"/>
        <w:widowControl w:val="0"/>
        <w:tabs>
          <w:tab w:val="left" w:pos="567"/>
        </w:tabs>
        <w:rPr>
          <w:b w:val="0"/>
          <w:bCs w:val="0"/>
          <w:sz w:val="24"/>
          <w:szCs w:val="24"/>
          <w:lang w:val="kk-KZ"/>
        </w:rPr>
      </w:pPr>
      <w:r>
        <w:rPr>
          <w:sz w:val="24"/>
          <w:szCs w:val="24"/>
          <w:lang w:val="kk-KZ"/>
        </w:rPr>
        <w:t>Есеп 1.</w:t>
      </w:r>
      <w:r w:rsidR="007B5597">
        <w:rPr>
          <w:sz w:val="24"/>
          <w:szCs w:val="24"/>
          <w:lang w:val="kk-KZ"/>
        </w:rPr>
        <w:t xml:space="preserve"> </w:t>
      </w:r>
      <w:r w:rsidRPr="007B5597">
        <w:rPr>
          <w:b w:val="0"/>
          <w:bCs w:val="0"/>
          <w:iCs/>
          <w:sz w:val="24"/>
          <w:szCs w:val="24"/>
          <w:lang w:val="kk-KZ"/>
        </w:rPr>
        <w:t>Қазақстан қор биржасының ресми сайтынан (</w:t>
      </w:r>
      <w:hyperlink r:id="rId76" w:history="1">
        <w:r w:rsidRPr="007B5597">
          <w:rPr>
            <w:rStyle w:val="af5"/>
            <w:b w:val="0"/>
            <w:iCs/>
            <w:sz w:val="24"/>
            <w:szCs w:val="24"/>
            <w:lang w:val="kk-KZ"/>
          </w:rPr>
          <w:t>www.kase.kz</w:t>
        </w:r>
      </w:hyperlink>
      <w:r w:rsidRPr="007B5597">
        <w:rPr>
          <w:b w:val="0"/>
          <w:bCs w:val="0"/>
          <w:iCs/>
          <w:sz w:val="24"/>
          <w:szCs w:val="24"/>
          <w:lang w:val="kk-KZ"/>
        </w:rPr>
        <w:t>) эмитенттер тізімінен листинг тобындағы кәсіпорындардың ішінен таңдалған фирманың қаржылық есебі негізінде</w:t>
      </w:r>
      <w:r w:rsidRPr="007B5597">
        <w:rPr>
          <w:b w:val="0"/>
          <w:sz w:val="24"/>
          <w:szCs w:val="24"/>
          <w:lang w:val="kk-KZ"/>
        </w:rPr>
        <w:t xml:space="preserve"> айналым капиталының айналымдылық коэффициентін, күндермен белгіленген айналым капиталының айналымдылығын, айналым капиталын тиеу коэффициентін анықтаңыз.</w:t>
      </w:r>
    </w:p>
    <w:p w:rsidR="00CB5DB2" w:rsidRDefault="00CB5DB2" w:rsidP="00CB5DB2">
      <w:pPr>
        <w:widowControl w:val="0"/>
        <w:tabs>
          <w:tab w:val="left" w:pos="284"/>
          <w:tab w:val="left" w:pos="567"/>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p w:rsidR="00CB5DB2" w:rsidRDefault="00CB5DB2" w:rsidP="007B5597">
      <w:pPr>
        <w:pStyle w:val="a7"/>
        <w:widowControl w:val="0"/>
        <w:tabs>
          <w:tab w:val="left" w:pos="567"/>
        </w:tabs>
        <w:rPr>
          <w:bCs w:val="0"/>
          <w:sz w:val="24"/>
          <w:szCs w:val="24"/>
          <w:lang w:val="kk-KZ"/>
        </w:rPr>
      </w:pPr>
      <w:r>
        <w:rPr>
          <w:sz w:val="24"/>
          <w:szCs w:val="24"/>
          <w:lang w:val="kk-KZ"/>
        </w:rPr>
        <w:t>Есеп 2.</w:t>
      </w:r>
      <w:r w:rsidR="007B5597">
        <w:rPr>
          <w:sz w:val="24"/>
          <w:szCs w:val="24"/>
          <w:lang w:val="kk-KZ"/>
        </w:rPr>
        <w:t xml:space="preserve"> </w:t>
      </w:r>
      <w:r w:rsidRPr="007B5597">
        <w:rPr>
          <w:b w:val="0"/>
          <w:bCs w:val="0"/>
          <w:iCs/>
          <w:sz w:val="24"/>
          <w:szCs w:val="24"/>
          <w:lang w:val="kk-KZ"/>
        </w:rPr>
        <w:t>Қазақстан қор биржасының ресми сайтынан (</w:t>
      </w:r>
      <w:hyperlink r:id="rId77" w:history="1">
        <w:r w:rsidRPr="007B5597">
          <w:rPr>
            <w:rStyle w:val="af5"/>
            <w:b w:val="0"/>
            <w:iCs/>
            <w:sz w:val="24"/>
            <w:szCs w:val="24"/>
            <w:lang w:val="kk-KZ"/>
          </w:rPr>
          <w:t>www.kase.kz</w:t>
        </w:r>
      </w:hyperlink>
      <w:r w:rsidRPr="007B5597">
        <w:rPr>
          <w:b w:val="0"/>
          <w:bCs w:val="0"/>
          <w:iCs/>
          <w:sz w:val="24"/>
          <w:szCs w:val="24"/>
          <w:lang w:val="kk-KZ"/>
        </w:rPr>
        <w:t>) эмитенттер тізімінен листинг тобындағы кәсіпорындардың ішінен таңдалған фирманың қаржылық есебі негізінде</w:t>
      </w:r>
      <w:r w:rsidRPr="007B5597">
        <w:rPr>
          <w:b w:val="0"/>
          <w:sz w:val="24"/>
          <w:szCs w:val="24"/>
          <w:lang w:val="kk-KZ"/>
        </w:rPr>
        <w:t xml:space="preserve"> ав</w:t>
      </w:r>
      <w:r w:rsidRPr="007B5597">
        <w:rPr>
          <w:b w:val="0"/>
          <w:sz w:val="24"/>
          <w:szCs w:val="24"/>
          <w:lang w:val="kk-KZ"/>
        </w:rPr>
        <w:softHyphen/>
        <w:t>тономия коэффициентін, капиталды иммобилизациялау коэффициентін, босалқы қорлардың меншікті айналым капиталымен қамтамасыз етілуін, айналым капиталының меншік капиталымен қамтамасыз етілу коэффициентін есептеп талдаңыз.</w:t>
      </w:r>
    </w:p>
    <w:p w:rsidR="00CB5DB2" w:rsidRDefault="00CB5DB2" w:rsidP="00CB5DB2">
      <w:pPr>
        <w:widowControl w:val="0"/>
        <w:tabs>
          <w:tab w:val="left" w:pos="0"/>
          <w:tab w:val="left" w:pos="567"/>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p w:rsidR="00CB5DB2" w:rsidRPr="007B5597" w:rsidRDefault="00CB5DB2" w:rsidP="007B5597">
      <w:pPr>
        <w:pStyle w:val="a7"/>
        <w:widowControl w:val="0"/>
        <w:tabs>
          <w:tab w:val="left" w:pos="567"/>
        </w:tabs>
        <w:rPr>
          <w:b w:val="0"/>
          <w:bCs w:val="0"/>
          <w:sz w:val="24"/>
          <w:szCs w:val="24"/>
          <w:lang w:val="kk-KZ"/>
        </w:rPr>
      </w:pPr>
      <w:r>
        <w:rPr>
          <w:sz w:val="24"/>
          <w:szCs w:val="24"/>
          <w:lang w:val="kk-KZ"/>
        </w:rPr>
        <w:t>Есеп 3.</w:t>
      </w:r>
      <w:r w:rsidR="007B5597">
        <w:rPr>
          <w:sz w:val="24"/>
          <w:szCs w:val="24"/>
          <w:lang w:val="kk-KZ"/>
        </w:rPr>
        <w:t xml:space="preserve"> </w:t>
      </w:r>
      <w:r w:rsidRPr="007B5597">
        <w:rPr>
          <w:b w:val="0"/>
          <w:bCs w:val="0"/>
          <w:iCs/>
          <w:sz w:val="24"/>
          <w:szCs w:val="24"/>
          <w:lang w:val="kk-KZ"/>
        </w:rPr>
        <w:t>Қазақстан қор биржасының ресми сайтынан (</w:t>
      </w:r>
      <w:hyperlink r:id="rId78" w:history="1">
        <w:r w:rsidRPr="007B5597">
          <w:rPr>
            <w:rStyle w:val="af5"/>
            <w:b w:val="0"/>
            <w:iCs/>
            <w:sz w:val="24"/>
            <w:szCs w:val="24"/>
            <w:lang w:val="kk-KZ"/>
          </w:rPr>
          <w:t>www.kase.kz</w:t>
        </w:r>
      </w:hyperlink>
      <w:r w:rsidRPr="007B5597">
        <w:rPr>
          <w:b w:val="0"/>
          <w:bCs w:val="0"/>
          <w:iCs/>
          <w:sz w:val="24"/>
          <w:szCs w:val="24"/>
          <w:lang w:val="kk-KZ"/>
        </w:rPr>
        <w:t>) эмитенттер тізімінен листинг тобындағы кәсіпорындардың ішінен таңдалған фирманың қаржылық есебі негізінде</w:t>
      </w:r>
      <w:r w:rsidRPr="007B5597">
        <w:rPr>
          <w:b w:val="0"/>
          <w:sz w:val="24"/>
          <w:szCs w:val="24"/>
          <w:lang w:val="kk-KZ"/>
        </w:rPr>
        <w:t xml:space="preserve"> жалпы өтімділік коэффициентін, критикалық өтімділік </w:t>
      </w:r>
      <w:r w:rsidRPr="007B5597">
        <w:rPr>
          <w:b w:val="0"/>
          <w:sz w:val="24"/>
          <w:szCs w:val="24"/>
          <w:lang w:val="kk-KZ"/>
        </w:rPr>
        <w:lastRenderedPageBreak/>
        <w:t>коэффициентін, абсолютті өтімділік коэффициентін, таза айналым капиталын анықтаңыз.</w:t>
      </w:r>
    </w:p>
    <w:p w:rsidR="00CB5DB2" w:rsidRDefault="00CB5DB2" w:rsidP="00CB5DB2">
      <w:pPr>
        <w:widowControl w:val="0"/>
        <w:tabs>
          <w:tab w:val="left" w:pos="720"/>
          <w:tab w:val="left" w:pos="1260"/>
        </w:tabs>
        <w:spacing w:after="0" w:line="240" w:lineRule="auto"/>
        <w:jc w:val="both"/>
        <w:rPr>
          <w:rFonts w:ascii="Times New Roman" w:hAnsi="Times New Roman"/>
          <w:sz w:val="24"/>
          <w:szCs w:val="24"/>
          <w:lang w:val="kk-KZ"/>
        </w:rPr>
      </w:pPr>
    </w:p>
    <w:p w:rsidR="00CB5DB2" w:rsidRDefault="00CB5DB2" w:rsidP="007B5597">
      <w:pPr>
        <w:widowControl w:val="0"/>
        <w:tabs>
          <w:tab w:val="left" w:pos="720"/>
          <w:tab w:val="left" w:pos="1260"/>
        </w:tabs>
        <w:spacing w:after="0" w:line="240" w:lineRule="auto"/>
        <w:jc w:val="both"/>
        <w:rPr>
          <w:rFonts w:ascii="Times New Roman" w:hAnsi="Times New Roman"/>
          <w:sz w:val="24"/>
          <w:szCs w:val="24"/>
          <w:lang w:val="kk-KZ"/>
        </w:rPr>
      </w:pPr>
      <w:r>
        <w:rPr>
          <w:rFonts w:ascii="Times New Roman" w:hAnsi="Times New Roman"/>
          <w:b/>
          <w:sz w:val="24"/>
          <w:szCs w:val="24"/>
          <w:lang w:val="kk-KZ"/>
        </w:rPr>
        <w:t>Есеп 4.</w:t>
      </w:r>
      <w:r w:rsidR="007B5597">
        <w:rPr>
          <w:rFonts w:ascii="Times New Roman" w:hAnsi="Times New Roman"/>
          <w:b/>
          <w:sz w:val="24"/>
          <w:szCs w:val="24"/>
          <w:lang w:val="kk-KZ"/>
        </w:rPr>
        <w:t xml:space="preserve"> </w:t>
      </w:r>
      <w:r>
        <w:rPr>
          <w:rFonts w:ascii="Times New Roman" w:hAnsi="Times New Roman"/>
          <w:sz w:val="24"/>
          <w:szCs w:val="24"/>
          <w:lang w:val="kk-KZ"/>
        </w:rPr>
        <w:t>Ақша қаражаттарының айналу циклын анақтаңыз. Босалқы қорлар айналу уақыты 240 күн, дебиторлық борыштардың өтелу уақыты 90 күн, кредиторлық борыштың айналымдылық кезеңі – 60 күн.</w:t>
      </w:r>
    </w:p>
    <w:p w:rsidR="00CB5DB2" w:rsidRDefault="00CB5DB2" w:rsidP="00CB5DB2">
      <w:pPr>
        <w:widowControl w:val="0"/>
        <w:tabs>
          <w:tab w:val="left" w:pos="720"/>
          <w:tab w:val="left" w:pos="1260"/>
        </w:tabs>
        <w:spacing w:after="0" w:line="240" w:lineRule="auto"/>
        <w:jc w:val="both"/>
        <w:rPr>
          <w:rFonts w:ascii="Times New Roman" w:hAnsi="Times New Roman"/>
          <w:b/>
          <w:sz w:val="24"/>
          <w:szCs w:val="24"/>
          <w:lang w:val="kk-KZ"/>
        </w:rPr>
      </w:pPr>
    </w:p>
    <w:p w:rsidR="00CB5DB2" w:rsidRDefault="00CB5DB2" w:rsidP="007B5597">
      <w:pPr>
        <w:widowControl w:val="0"/>
        <w:tabs>
          <w:tab w:val="left" w:pos="720"/>
          <w:tab w:val="left" w:pos="1260"/>
        </w:tabs>
        <w:spacing w:after="0" w:line="240" w:lineRule="auto"/>
        <w:jc w:val="both"/>
        <w:rPr>
          <w:rFonts w:ascii="Times New Roman" w:hAnsi="Times New Roman"/>
          <w:sz w:val="24"/>
          <w:szCs w:val="24"/>
          <w:lang w:val="kk-KZ"/>
        </w:rPr>
      </w:pPr>
      <w:r>
        <w:rPr>
          <w:rFonts w:ascii="Times New Roman" w:hAnsi="Times New Roman"/>
          <w:b/>
          <w:sz w:val="24"/>
          <w:szCs w:val="24"/>
          <w:lang w:val="kk-KZ"/>
        </w:rPr>
        <w:t>Есеп 5.</w:t>
      </w:r>
      <w:r w:rsidR="007B5597">
        <w:rPr>
          <w:rFonts w:ascii="Times New Roman" w:hAnsi="Times New Roman"/>
          <w:b/>
          <w:sz w:val="24"/>
          <w:szCs w:val="24"/>
          <w:lang w:val="kk-KZ"/>
        </w:rPr>
        <w:t xml:space="preserve"> </w:t>
      </w:r>
      <w:r>
        <w:rPr>
          <w:rFonts w:ascii="Times New Roman" w:hAnsi="Times New Roman"/>
          <w:sz w:val="24"/>
          <w:szCs w:val="24"/>
          <w:lang w:val="kk-KZ"/>
        </w:rPr>
        <w:t>Меншікті айналым капиталын анықтаңыз. Меншік қаражаттарының көздері – 500 000 мың теңге. Айналымнан тыс активтер – 450 000 мың теңге. инвестициялық қажеттілікке ұзақ мерзімді несиелер мен заемдар – 50 000 мың теңге.</w:t>
      </w:r>
    </w:p>
    <w:p w:rsidR="00CB5DB2" w:rsidRDefault="00CB5DB2" w:rsidP="00CB5DB2">
      <w:pPr>
        <w:widowControl w:val="0"/>
        <w:tabs>
          <w:tab w:val="left" w:pos="284"/>
          <w:tab w:val="left" w:pos="567"/>
        </w:tabs>
        <w:spacing w:after="0" w:line="240" w:lineRule="auto"/>
        <w:jc w:val="both"/>
        <w:rPr>
          <w:rFonts w:ascii="Times New Roman" w:hAnsi="Times New Roman"/>
          <w:sz w:val="24"/>
          <w:szCs w:val="24"/>
          <w:lang w:val="kk-KZ"/>
        </w:rPr>
      </w:pPr>
    </w:p>
    <w:p w:rsidR="00CB5DB2" w:rsidRDefault="00CB5DB2" w:rsidP="007B5597">
      <w:pPr>
        <w:widowControl w:val="0"/>
        <w:tabs>
          <w:tab w:val="left" w:pos="720"/>
          <w:tab w:val="left" w:pos="1260"/>
        </w:tabs>
        <w:spacing w:after="0" w:line="240" w:lineRule="auto"/>
        <w:jc w:val="both"/>
        <w:rPr>
          <w:rFonts w:ascii="Times New Roman" w:hAnsi="Times New Roman"/>
          <w:sz w:val="24"/>
          <w:szCs w:val="24"/>
          <w:lang w:val="kk-KZ"/>
        </w:rPr>
      </w:pPr>
      <w:r>
        <w:rPr>
          <w:rFonts w:ascii="Times New Roman" w:hAnsi="Times New Roman"/>
          <w:b/>
          <w:sz w:val="24"/>
          <w:szCs w:val="24"/>
          <w:lang w:val="kk-KZ"/>
        </w:rPr>
        <w:t>Есеп 6.</w:t>
      </w:r>
      <w:r w:rsidR="007B5597">
        <w:rPr>
          <w:rFonts w:ascii="Times New Roman" w:hAnsi="Times New Roman"/>
          <w:b/>
          <w:sz w:val="24"/>
          <w:szCs w:val="24"/>
          <w:lang w:val="kk-KZ"/>
        </w:rPr>
        <w:t xml:space="preserve"> </w:t>
      </w:r>
      <w:r>
        <w:rPr>
          <w:rFonts w:ascii="Times New Roman" w:hAnsi="Times New Roman"/>
          <w:sz w:val="24"/>
          <w:szCs w:val="24"/>
          <w:lang w:val="kk-KZ"/>
        </w:rPr>
        <w:t>Меншікті айналым капиталын анықтаңыз. Ағымдағы активтер (айналым қаражаттары) – 345850 мың теңге, ағымдағы пассивтер (кредиторлық борыштар) 354000 мың теңге. Нәтижесін талдап, себептерін түсіндіріңіз.</w:t>
      </w:r>
    </w:p>
    <w:p w:rsidR="00CB5DB2" w:rsidRDefault="00CB5DB2" w:rsidP="00CB5DB2">
      <w:pPr>
        <w:widowControl w:val="0"/>
        <w:tabs>
          <w:tab w:val="left" w:pos="720"/>
          <w:tab w:val="left" w:pos="1260"/>
        </w:tabs>
        <w:spacing w:after="0" w:line="240" w:lineRule="auto"/>
        <w:jc w:val="both"/>
        <w:rPr>
          <w:rFonts w:ascii="Times New Roman" w:hAnsi="Times New Roman"/>
          <w:b/>
          <w:sz w:val="24"/>
          <w:szCs w:val="24"/>
          <w:lang w:val="kk-KZ"/>
        </w:rPr>
      </w:pPr>
    </w:p>
    <w:p w:rsidR="00CB5DB2" w:rsidRDefault="00CB5DB2" w:rsidP="007B5597">
      <w:pPr>
        <w:widowControl w:val="0"/>
        <w:tabs>
          <w:tab w:val="left" w:pos="720"/>
          <w:tab w:val="left" w:pos="1260"/>
        </w:tabs>
        <w:spacing w:after="0" w:line="240" w:lineRule="auto"/>
        <w:jc w:val="both"/>
        <w:rPr>
          <w:rFonts w:ascii="Times New Roman" w:hAnsi="Times New Roman"/>
          <w:sz w:val="24"/>
          <w:szCs w:val="24"/>
          <w:lang w:val="kk-KZ"/>
        </w:rPr>
      </w:pPr>
      <w:r>
        <w:rPr>
          <w:rFonts w:ascii="Times New Roman" w:hAnsi="Times New Roman"/>
          <w:b/>
          <w:sz w:val="24"/>
          <w:szCs w:val="24"/>
          <w:lang w:val="kk-KZ"/>
        </w:rPr>
        <w:t>Есеп 7.</w:t>
      </w:r>
      <w:r w:rsidR="007B5597">
        <w:rPr>
          <w:rFonts w:ascii="Times New Roman" w:hAnsi="Times New Roman"/>
          <w:b/>
          <w:sz w:val="24"/>
          <w:szCs w:val="24"/>
          <w:lang w:val="kk-KZ"/>
        </w:rPr>
        <w:t xml:space="preserve"> </w:t>
      </w:r>
      <w:r>
        <w:rPr>
          <w:rFonts w:ascii="Times New Roman" w:hAnsi="Times New Roman"/>
          <w:sz w:val="24"/>
          <w:szCs w:val="24"/>
          <w:lang w:val="kk-KZ"/>
        </w:rPr>
        <w:t>Меншікті айналым капиталының мөлшерін табыңыз. Ағымдағы активтер – 500000 мың теңге. Ұзақ мерзімді несиелер мен заемдар - 400741 мың теңге.</w:t>
      </w:r>
    </w:p>
    <w:p w:rsidR="00CB5DB2" w:rsidRDefault="00CB5DB2" w:rsidP="00CB5DB2">
      <w:pPr>
        <w:widowControl w:val="0"/>
        <w:tabs>
          <w:tab w:val="left" w:pos="567"/>
        </w:tabs>
        <w:spacing w:after="0" w:line="240" w:lineRule="auto"/>
        <w:ind w:firstLine="426"/>
        <w:jc w:val="both"/>
        <w:rPr>
          <w:rFonts w:ascii="Times New Roman" w:hAnsi="Times New Roman"/>
          <w:b/>
          <w:sz w:val="24"/>
          <w:szCs w:val="24"/>
          <w:lang w:val="kk-KZ"/>
        </w:rPr>
      </w:pPr>
    </w:p>
    <w:p w:rsidR="007F5C96" w:rsidRDefault="007F5C96" w:rsidP="007F5C96">
      <w:pPr>
        <w:widowControl w:val="0"/>
        <w:tabs>
          <w:tab w:val="left" w:pos="567"/>
        </w:tabs>
        <w:spacing w:after="0" w:line="240" w:lineRule="auto"/>
        <w:ind w:firstLine="426"/>
        <w:jc w:val="center"/>
        <w:rPr>
          <w:rFonts w:ascii="Times New Roman" w:hAnsi="Times New Roman"/>
          <w:b/>
          <w:sz w:val="24"/>
          <w:szCs w:val="24"/>
          <w:lang w:val="kk-KZ"/>
        </w:rPr>
      </w:pPr>
      <w:r w:rsidRPr="007F5C96">
        <w:rPr>
          <w:rFonts w:ascii="Times New Roman" w:hAnsi="Times New Roman"/>
          <w:b/>
          <w:sz w:val="24"/>
          <w:szCs w:val="24"/>
          <w:lang w:val="kk-KZ"/>
        </w:rPr>
        <w:t>АҚША АҒЫНДАРЫН ТАЛДАУ, БОЛЖАМДАУ МЕН ЖОСПАРЛАУ</w:t>
      </w:r>
    </w:p>
    <w:p w:rsidR="007B5597" w:rsidRDefault="007B5597" w:rsidP="007B5597">
      <w:pPr>
        <w:widowControl w:val="0"/>
        <w:tabs>
          <w:tab w:val="left" w:pos="709"/>
          <w:tab w:val="left" w:pos="1260"/>
        </w:tabs>
        <w:spacing w:after="0" w:line="240" w:lineRule="auto"/>
        <w:jc w:val="both"/>
        <w:rPr>
          <w:rFonts w:ascii="Times New Roman" w:hAnsi="Times New Roman"/>
          <w:b/>
          <w:sz w:val="24"/>
          <w:szCs w:val="24"/>
          <w:lang w:val="kk-KZ"/>
        </w:rPr>
      </w:pPr>
    </w:p>
    <w:p w:rsidR="007F5C96" w:rsidRDefault="007F5C96" w:rsidP="007B5597">
      <w:pPr>
        <w:widowControl w:val="0"/>
        <w:tabs>
          <w:tab w:val="left" w:pos="709"/>
          <w:tab w:val="left" w:pos="1260"/>
        </w:tabs>
        <w:spacing w:after="0" w:line="240" w:lineRule="auto"/>
        <w:jc w:val="both"/>
        <w:rPr>
          <w:rFonts w:ascii="Times New Roman" w:hAnsi="Times New Roman"/>
          <w:color w:val="000000"/>
          <w:sz w:val="24"/>
          <w:szCs w:val="24"/>
          <w:lang w:val="kk-KZ"/>
        </w:rPr>
      </w:pPr>
      <w:r>
        <w:rPr>
          <w:rFonts w:ascii="Times New Roman" w:hAnsi="Times New Roman"/>
          <w:b/>
          <w:sz w:val="24"/>
          <w:szCs w:val="24"/>
          <w:lang w:val="kk-KZ"/>
        </w:rPr>
        <w:t>Есеп 1.</w:t>
      </w:r>
      <w:r w:rsidR="007B5597">
        <w:rPr>
          <w:rFonts w:ascii="Times New Roman" w:hAnsi="Times New Roman"/>
          <w:b/>
          <w:sz w:val="24"/>
          <w:szCs w:val="24"/>
          <w:lang w:val="kk-KZ"/>
        </w:rPr>
        <w:t xml:space="preserve"> </w:t>
      </w:r>
      <w:r>
        <w:rPr>
          <w:rFonts w:ascii="Times New Roman" w:hAnsi="Times New Roman"/>
          <w:color w:val="000000"/>
          <w:sz w:val="24"/>
          <w:szCs w:val="24"/>
          <w:lang w:val="kk-KZ"/>
        </w:rPr>
        <w:t>Таза ақша ағымының жоспарлы сомасын есептеңіз. Операциялық қызмет бойынша кәсіпорынның жоспарлы таза пайда сомасы – 689 000 мың теңге; негізгі құралдар мен материалдық емес активтер бойынша амортизациялық аударымдар сомасы – 257893 мың теңге.</w:t>
      </w:r>
    </w:p>
    <w:p w:rsidR="007F5C96" w:rsidRDefault="007F5C96" w:rsidP="007F5C96">
      <w:pPr>
        <w:widowControl w:val="0"/>
        <w:tabs>
          <w:tab w:val="left" w:pos="709"/>
          <w:tab w:val="left" w:pos="993"/>
        </w:tabs>
        <w:spacing w:after="0" w:line="240" w:lineRule="auto"/>
        <w:ind w:firstLine="426"/>
        <w:jc w:val="both"/>
        <w:rPr>
          <w:rFonts w:ascii="Times New Roman" w:hAnsi="Times New Roman"/>
          <w:iCs/>
          <w:color w:val="000000"/>
          <w:sz w:val="24"/>
          <w:szCs w:val="24"/>
          <w:lang w:val="kk-KZ"/>
        </w:rPr>
      </w:pPr>
    </w:p>
    <w:p w:rsidR="007F5C96" w:rsidRDefault="007F5C96" w:rsidP="007B5597">
      <w:pPr>
        <w:widowControl w:val="0"/>
        <w:tabs>
          <w:tab w:val="left" w:pos="709"/>
          <w:tab w:val="left" w:pos="1260"/>
        </w:tabs>
        <w:spacing w:after="0" w:line="240" w:lineRule="auto"/>
        <w:jc w:val="both"/>
        <w:rPr>
          <w:rFonts w:ascii="Times New Roman" w:hAnsi="Times New Roman"/>
          <w:color w:val="000000"/>
          <w:sz w:val="24"/>
          <w:szCs w:val="24"/>
          <w:lang w:val="kk-KZ"/>
        </w:rPr>
      </w:pPr>
      <w:r>
        <w:rPr>
          <w:rFonts w:ascii="Times New Roman" w:hAnsi="Times New Roman"/>
          <w:b/>
          <w:sz w:val="24"/>
          <w:szCs w:val="24"/>
          <w:lang w:val="kk-KZ"/>
        </w:rPr>
        <w:t>Есеп 2.</w:t>
      </w:r>
      <w:r w:rsidR="007B5597">
        <w:rPr>
          <w:rFonts w:ascii="Times New Roman" w:hAnsi="Times New Roman"/>
          <w:b/>
          <w:sz w:val="24"/>
          <w:szCs w:val="24"/>
          <w:lang w:val="kk-KZ"/>
        </w:rPr>
        <w:t xml:space="preserve"> </w:t>
      </w:r>
      <w:r>
        <w:rPr>
          <w:rFonts w:ascii="Times New Roman" w:hAnsi="Times New Roman"/>
          <w:color w:val="000000"/>
          <w:sz w:val="24"/>
          <w:szCs w:val="24"/>
          <w:lang w:val="kk-KZ"/>
        </w:rPr>
        <w:t xml:space="preserve">Фирманың таза  ақша ағымының жоспарлы сомасын табыңыз. өнімді сатудан түсетін ақша қаражаттарының жоспарлы түсім сомасы – 750000 мың теңге; операциялық қызмет бойынша ақша қаражаттарының жоспарлы шығындар </w:t>
      </w:r>
      <w:r>
        <w:rPr>
          <w:rFonts w:ascii="Times New Roman" w:hAnsi="Times New Roman"/>
          <w:color w:val="000000"/>
          <w:sz w:val="24"/>
          <w:szCs w:val="24"/>
          <w:lang w:val="kk-KZ"/>
        </w:rPr>
        <w:lastRenderedPageBreak/>
        <w:t>сомасы 689741 мың теңге.</w:t>
      </w:r>
    </w:p>
    <w:p w:rsidR="007F5C96" w:rsidRDefault="007F5C96" w:rsidP="007B5597">
      <w:pPr>
        <w:widowControl w:val="0"/>
        <w:tabs>
          <w:tab w:val="left" w:pos="709"/>
          <w:tab w:val="left" w:pos="1260"/>
        </w:tabs>
        <w:spacing w:after="0" w:line="240" w:lineRule="auto"/>
        <w:jc w:val="both"/>
        <w:rPr>
          <w:rFonts w:ascii="Times New Roman" w:hAnsi="Times New Roman"/>
          <w:color w:val="000000"/>
          <w:sz w:val="24"/>
          <w:szCs w:val="24"/>
          <w:lang w:val="kk-KZ"/>
        </w:rPr>
      </w:pPr>
      <w:r>
        <w:rPr>
          <w:rFonts w:ascii="Times New Roman" w:hAnsi="Times New Roman"/>
          <w:b/>
          <w:sz w:val="24"/>
          <w:szCs w:val="24"/>
          <w:lang w:val="kk-KZ"/>
        </w:rPr>
        <w:t>Есеп 3.</w:t>
      </w:r>
      <w:r w:rsidR="007B5597">
        <w:rPr>
          <w:rFonts w:ascii="Times New Roman" w:hAnsi="Times New Roman"/>
          <w:b/>
          <w:sz w:val="24"/>
          <w:szCs w:val="24"/>
          <w:lang w:val="kk-KZ"/>
        </w:rPr>
        <w:t xml:space="preserve"> </w:t>
      </w:r>
      <w:r>
        <w:rPr>
          <w:rFonts w:ascii="Times New Roman" w:hAnsi="Times New Roman"/>
          <w:bCs/>
          <w:iCs/>
          <w:sz w:val="24"/>
          <w:szCs w:val="24"/>
          <w:lang w:val="kk-KZ"/>
        </w:rPr>
        <w:t>Қазақстан қор биржасының ресми сайтынан (</w:t>
      </w:r>
      <w:hyperlink r:id="rId79" w:history="1">
        <w:r>
          <w:rPr>
            <w:rStyle w:val="af5"/>
            <w:iCs/>
            <w:sz w:val="24"/>
            <w:szCs w:val="24"/>
            <w:lang w:val="kk-KZ"/>
          </w:rPr>
          <w:t>www.kase.kz</w:t>
        </w:r>
      </w:hyperlink>
      <w:r>
        <w:rPr>
          <w:rFonts w:ascii="Times New Roman" w:hAnsi="Times New Roman"/>
          <w:bCs/>
          <w:iCs/>
          <w:sz w:val="24"/>
          <w:szCs w:val="24"/>
          <w:lang w:val="kk-KZ"/>
        </w:rPr>
        <w:t xml:space="preserve">) эмитенттер тізімінен листинг тобындағы кәсіпорындардың ішінен таңдалған фирманың қаржылық есебі негізінде </w:t>
      </w:r>
      <w:r>
        <w:rPr>
          <w:rFonts w:ascii="Times New Roman" w:hAnsi="Times New Roman"/>
          <w:sz w:val="24"/>
          <w:szCs w:val="24"/>
          <w:lang w:val="kk-KZ"/>
        </w:rPr>
        <w:t>компанияның капитал құнының (Weighted Average Cost of Capital)  орташа салмақты деңгейін анықтаңыз. Егер тәуекелсіздік мөлшерлеме - 5 %; тәуекел үшін сый ақы (нарықтық мөлшерлеменің тәуекелсіздік мөлшерлемеден асуы) - 8 %; компанияның спецификалық тәуекелі - 3 %, қарыз қаражаттары бойынша тәуекел үшін сый ақы (нарықтық мөлшерлеменің тәуекелсіздік мөлшерлемеден асуы) - 5% ; Табысқа салық салу мөлшерлемесі – 20 % болса.</w:t>
      </w:r>
      <w:r>
        <w:rPr>
          <w:rFonts w:ascii="Times New Roman" w:hAnsi="Times New Roman"/>
          <w:color w:val="000000"/>
          <w:sz w:val="24"/>
          <w:szCs w:val="24"/>
          <w:lang w:val="kk-KZ"/>
        </w:rPr>
        <w:t xml:space="preserve"> </w:t>
      </w:r>
    </w:p>
    <w:p w:rsidR="007F5C96" w:rsidRDefault="007F5C96" w:rsidP="007F5C96">
      <w:pPr>
        <w:widowControl w:val="0"/>
        <w:tabs>
          <w:tab w:val="left" w:pos="709"/>
          <w:tab w:val="left" w:pos="993"/>
        </w:tabs>
        <w:spacing w:after="0" w:line="240" w:lineRule="auto"/>
        <w:ind w:firstLine="426"/>
        <w:jc w:val="both"/>
        <w:rPr>
          <w:rFonts w:ascii="Times New Roman" w:hAnsi="Times New Roman"/>
          <w:color w:val="000000"/>
          <w:sz w:val="24"/>
          <w:szCs w:val="24"/>
          <w:lang w:val="kk-KZ"/>
        </w:rPr>
      </w:pPr>
    </w:p>
    <w:p w:rsidR="007F5C96" w:rsidRDefault="007F5C96" w:rsidP="007B5597">
      <w:pPr>
        <w:widowControl w:val="0"/>
        <w:tabs>
          <w:tab w:val="left" w:pos="709"/>
          <w:tab w:val="left" w:pos="1260"/>
        </w:tabs>
        <w:spacing w:after="0" w:line="240" w:lineRule="auto"/>
        <w:jc w:val="both"/>
        <w:rPr>
          <w:rFonts w:ascii="Times New Roman" w:hAnsi="Times New Roman"/>
          <w:sz w:val="24"/>
          <w:szCs w:val="24"/>
          <w:lang w:val="kk-KZ"/>
        </w:rPr>
      </w:pPr>
      <w:r>
        <w:rPr>
          <w:rFonts w:ascii="Times New Roman" w:hAnsi="Times New Roman"/>
          <w:b/>
          <w:sz w:val="24"/>
          <w:szCs w:val="24"/>
          <w:lang w:val="kk-KZ"/>
        </w:rPr>
        <w:t>Есеп 4.</w:t>
      </w:r>
      <w:r w:rsidR="007B5597">
        <w:rPr>
          <w:rFonts w:ascii="Times New Roman" w:hAnsi="Times New Roman"/>
          <w:b/>
          <w:sz w:val="24"/>
          <w:szCs w:val="24"/>
          <w:lang w:val="kk-KZ"/>
        </w:rPr>
        <w:t xml:space="preserve"> </w:t>
      </w:r>
      <w:r>
        <w:rPr>
          <w:rFonts w:ascii="Times New Roman" w:hAnsi="Times New Roman"/>
          <w:sz w:val="24"/>
          <w:szCs w:val="24"/>
          <w:lang w:val="kk-KZ"/>
        </w:rPr>
        <w:t>Ақшалай активтердің ұйымның жиынтық айналым активтеріне қатысу коэффициентін табыңыз. Қарастырылатын кезеңдегі ұйымның жиынтық ақшалай активтердің орташа қалдығы 520 300 мың теңге, қарастырылатын кезеңдегі ұйымның айналым активтерінің орташа сомасы 498 200 мың теңге.</w:t>
      </w:r>
    </w:p>
    <w:p w:rsidR="007F5C96" w:rsidRDefault="007F5C96" w:rsidP="007F5C96">
      <w:pPr>
        <w:widowControl w:val="0"/>
        <w:tabs>
          <w:tab w:val="left" w:pos="720"/>
          <w:tab w:val="left" w:pos="1260"/>
        </w:tabs>
        <w:spacing w:after="0" w:line="240" w:lineRule="auto"/>
        <w:jc w:val="both"/>
        <w:rPr>
          <w:rFonts w:ascii="Times New Roman" w:hAnsi="Times New Roman"/>
          <w:b/>
          <w:sz w:val="24"/>
          <w:szCs w:val="24"/>
          <w:lang w:val="kk-KZ"/>
        </w:rPr>
      </w:pPr>
    </w:p>
    <w:p w:rsidR="007F5C96" w:rsidRDefault="007F5C96" w:rsidP="007B5597">
      <w:pPr>
        <w:widowControl w:val="0"/>
        <w:tabs>
          <w:tab w:val="left" w:pos="709"/>
          <w:tab w:val="left" w:pos="1260"/>
        </w:tabs>
        <w:spacing w:after="0" w:line="240" w:lineRule="auto"/>
        <w:jc w:val="both"/>
        <w:rPr>
          <w:rFonts w:ascii="Times New Roman" w:hAnsi="Times New Roman"/>
          <w:sz w:val="24"/>
          <w:szCs w:val="24"/>
          <w:lang w:val="kk-KZ"/>
        </w:rPr>
      </w:pPr>
      <w:r>
        <w:rPr>
          <w:rFonts w:ascii="Times New Roman" w:hAnsi="Times New Roman"/>
          <w:b/>
          <w:sz w:val="24"/>
          <w:szCs w:val="24"/>
          <w:lang w:val="kk-KZ"/>
        </w:rPr>
        <w:t>Есеп 5.</w:t>
      </w:r>
      <w:r w:rsidR="007B5597">
        <w:rPr>
          <w:rFonts w:ascii="Times New Roman" w:hAnsi="Times New Roman"/>
          <w:b/>
          <w:sz w:val="24"/>
          <w:szCs w:val="24"/>
          <w:lang w:val="kk-KZ"/>
        </w:rPr>
        <w:t xml:space="preserve"> </w:t>
      </w:r>
      <w:r>
        <w:rPr>
          <w:rFonts w:ascii="Times New Roman" w:hAnsi="Times New Roman"/>
          <w:sz w:val="24"/>
          <w:szCs w:val="24"/>
          <w:lang w:val="kk-KZ"/>
        </w:rPr>
        <w:t>Қарастырылатын кезеңдегі ақшалай құралдарды шығындаудың біркүндік көлемін анықтаңыз.  Ақшалай активтердің айналымының орташа кезеңі – 160 күн; қарастырылып отырған кезеңдегі ұйымның жиынтық ақшалай активтердің орташа қалдығы - 520 300 мың теңге.</w:t>
      </w:r>
    </w:p>
    <w:p w:rsidR="007F5C96" w:rsidRDefault="007F5C96" w:rsidP="007F5C96">
      <w:pPr>
        <w:widowControl w:val="0"/>
        <w:shd w:val="clear" w:color="auto" w:fill="FFFFFF"/>
        <w:tabs>
          <w:tab w:val="left" w:pos="709"/>
        </w:tabs>
        <w:spacing w:after="0" w:line="240" w:lineRule="auto"/>
        <w:ind w:firstLine="426"/>
        <w:jc w:val="both"/>
        <w:rPr>
          <w:rFonts w:ascii="Times New Roman" w:hAnsi="Times New Roman"/>
          <w:sz w:val="24"/>
          <w:szCs w:val="24"/>
          <w:lang w:val="kk-KZ"/>
        </w:rPr>
      </w:pPr>
    </w:p>
    <w:p w:rsidR="007F5C96" w:rsidRDefault="007F5C96" w:rsidP="007B5597">
      <w:pPr>
        <w:widowControl w:val="0"/>
        <w:tabs>
          <w:tab w:val="left" w:pos="709"/>
          <w:tab w:val="left" w:pos="1260"/>
        </w:tabs>
        <w:spacing w:after="0" w:line="240" w:lineRule="auto"/>
        <w:jc w:val="both"/>
        <w:rPr>
          <w:rFonts w:ascii="Times New Roman" w:hAnsi="Times New Roman"/>
          <w:sz w:val="24"/>
          <w:szCs w:val="24"/>
          <w:lang w:val="kk-KZ"/>
        </w:rPr>
      </w:pPr>
      <w:r>
        <w:rPr>
          <w:rFonts w:ascii="Times New Roman" w:hAnsi="Times New Roman"/>
          <w:b/>
          <w:sz w:val="24"/>
          <w:szCs w:val="24"/>
          <w:lang w:val="kk-KZ"/>
        </w:rPr>
        <w:t>Есеп 6.</w:t>
      </w:r>
      <w:r w:rsidR="007B5597">
        <w:rPr>
          <w:rFonts w:ascii="Times New Roman" w:hAnsi="Times New Roman"/>
          <w:b/>
          <w:sz w:val="24"/>
          <w:szCs w:val="24"/>
          <w:lang w:val="kk-KZ"/>
        </w:rPr>
        <w:t xml:space="preserve"> </w:t>
      </w:r>
      <w:r>
        <w:rPr>
          <w:rFonts w:ascii="Times New Roman" w:hAnsi="Times New Roman"/>
          <w:sz w:val="24"/>
          <w:szCs w:val="24"/>
          <w:lang w:val="kk-KZ"/>
        </w:rPr>
        <w:t>Қарастырылатын кезеңдегі ақшалай активтердің орташа қалдығының айналым санын анықтаңыз. Қарастырылатын кезеңдегі ұйымның жиынтық ақшалай активтердің орташа қалдығы - 580 750 мың теңге. Қарастырылатын кезеңдегі ақшалай құралдарды шығындаудың жалпы көлемі - 560 000 мың теңге.</w:t>
      </w:r>
    </w:p>
    <w:p w:rsidR="007F5C96" w:rsidRDefault="007F5C96" w:rsidP="007F5C96">
      <w:pPr>
        <w:widowControl w:val="0"/>
        <w:shd w:val="clear" w:color="auto" w:fill="FFFFFF"/>
        <w:tabs>
          <w:tab w:val="left" w:pos="709"/>
        </w:tabs>
        <w:spacing w:after="0" w:line="240" w:lineRule="auto"/>
        <w:ind w:firstLine="426"/>
        <w:jc w:val="both"/>
        <w:rPr>
          <w:rFonts w:ascii="Times New Roman" w:hAnsi="Times New Roman"/>
          <w:sz w:val="24"/>
          <w:szCs w:val="24"/>
          <w:lang w:val="kk-KZ"/>
        </w:rPr>
      </w:pPr>
    </w:p>
    <w:p w:rsidR="007F5C96" w:rsidRDefault="007F5C96" w:rsidP="007B5597">
      <w:pPr>
        <w:widowControl w:val="0"/>
        <w:tabs>
          <w:tab w:val="left" w:pos="709"/>
          <w:tab w:val="left" w:pos="1260"/>
        </w:tabs>
        <w:spacing w:after="0" w:line="240" w:lineRule="auto"/>
        <w:jc w:val="both"/>
        <w:rPr>
          <w:rFonts w:ascii="Times New Roman" w:hAnsi="Times New Roman"/>
          <w:sz w:val="24"/>
          <w:szCs w:val="24"/>
          <w:lang w:val="kk-KZ"/>
        </w:rPr>
      </w:pPr>
      <w:r>
        <w:rPr>
          <w:rFonts w:ascii="Times New Roman" w:hAnsi="Times New Roman"/>
          <w:b/>
          <w:sz w:val="24"/>
          <w:szCs w:val="24"/>
          <w:lang w:val="kk-KZ"/>
        </w:rPr>
        <w:t>Есеп 7.</w:t>
      </w:r>
      <w:r w:rsidR="007B5597">
        <w:rPr>
          <w:rFonts w:ascii="Times New Roman" w:hAnsi="Times New Roman"/>
          <w:b/>
          <w:sz w:val="24"/>
          <w:szCs w:val="24"/>
          <w:lang w:val="kk-KZ"/>
        </w:rPr>
        <w:t xml:space="preserve"> </w:t>
      </w:r>
      <w:r>
        <w:rPr>
          <w:rFonts w:ascii="Times New Roman" w:hAnsi="Times New Roman"/>
          <w:sz w:val="24"/>
          <w:szCs w:val="24"/>
          <w:lang w:val="kk-KZ"/>
        </w:rPr>
        <w:t>Абсолютті өтімділігінің деңгейін анықтаңыз. Ақшалай құралдар - 560 000 мың теңге;</w:t>
      </w:r>
    </w:p>
    <w:p w:rsidR="007F5C96" w:rsidRDefault="007F5C96" w:rsidP="007F5C96">
      <w:pPr>
        <w:widowControl w:val="0"/>
        <w:tabs>
          <w:tab w:val="left" w:pos="709"/>
        </w:tabs>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қысқа мерзімді қаржылық салымдар – 375 000 мың теңге; қысқа мерзімді міндеттемелер – 427 000 мың теңге.</w:t>
      </w:r>
    </w:p>
    <w:p w:rsidR="007F5C96" w:rsidRDefault="007F5C96" w:rsidP="007F5C96">
      <w:pPr>
        <w:widowControl w:val="0"/>
        <w:shd w:val="clear" w:color="auto" w:fill="FFFFFF"/>
        <w:tabs>
          <w:tab w:val="left" w:pos="709"/>
        </w:tabs>
        <w:spacing w:after="0" w:line="240" w:lineRule="auto"/>
        <w:ind w:firstLine="426"/>
        <w:jc w:val="both"/>
        <w:rPr>
          <w:rFonts w:ascii="Times New Roman" w:hAnsi="Times New Roman"/>
          <w:sz w:val="24"/>
          <w:szCs w:val="24"/>
          <w:lang w:val="kk-KZ"/>
        </w:rPr>
      </w:pPr>
    </w:p>
    <w:p w:rsidR="007F5C96" w:rsidRDefault="007F5C96" w:rsidP="007B5597">
      <w:pPr>
        <w:widowControl w:val="0"/>
        <w:tabs>
          <w:tab w:val="left" w:pos="709"/>
          <w:tab w:val="left" w:pos="1260"/>
        </w:tabs>
        <w:spacing w:after="0" w:line="240" w:lineRule="auto"/>
        <w:jc w:val="both"/>
        <w:rPr>
          <w:rFonts w:ascii="Times New Roman" w:hAnsi="Times New Roman"/>
          <w:sz w:val="24"/>
          <w:szCs w:val="24"/>
          <w:lang w:val="kk-KZ"/>
        </w:rPr>
      </w:pPr>
      <w:r>
        <w:rPr>
          <w:rFonts w:ascii="Times New Roman" w:hAnsi="Times New Roman"/>
          <w:b/>
          <w:sz w:val="24"/>
          <w:szCs w:val="24"/>
          <w:lang w:val="kk-KZ"/>
        </w:rPr>
        <w:t>Есеп 8.</w:t>
      </w:r>
      <w:r w:rsidR="007B5597">
        <w:rPr>
          <w:rFonts w:ascii="Times New Roman" w:hAnsi="Times New Roman"/>
          <w:b/>
          <w:sz w:val="24"/>
          <w:szCs w:val="24"/>
          <w:lang w:val="kk-KZ"/>
        </w:rPr>
        <w:t xml:space="preserve"> </w:t>
      </w:r>
      <w:r>
        <w:rPr>
          <w:rFonts w:ascii="Times New Roman" w:hAnsi="Times New Roman"/>
          <w:sz w:val="24"/>
          <w:szCs w:val="24"/>
          <w:lang w:val="kk-KZ"/>
        </w:rPr>
        <w:t>Ақшалай активтердің бос қалдығының қысқа мерзімді қаржылық инвестицияларға аудару деңгейін анықтаңыз. Қарастырылатын кезеңдегі қысқа мерзімді қржылық инвестиция нысанындағы ақшалай эквиваленттердің орташа қалдығы 440500 мың теңге; қарастырылатын кезеңдегі жиынтық ақшалай активтердің орташа қалдығы – 645000 мың теңге.</w:t>
      </w:r>
    </w:p>
    <w:p w:rsidR="007F5C96" w:rsidRDefault="007F5C96" w:rsidP="007F5C96">
      <w:pPr>
        <w:widowControl w:val="0"/>
        <w:shd w:val="clear" w:color="auto" w:fill="FFFFFF"/>
        <w:tabs>
          <w:tab w:val="left" w:pos="709"/>
        </w:tabs>
        <w:spacing w:after="0" w:line="240" w:lineRule="auto"/>
        <w:ind w:firstLine="426"/>
        <w:jc w:val="both"/>
        <w:rPr>
          <w:rFonts w:ascii="Times New Roman" w:hAnsi="Times New Roman"/>
          <w:sz w:val="24"/>
          <w:szCs w:val="24"/>
          <w:lang w:val="kk-KZ"/>
        </w:rPr>
      </w:pPr>
    </w:p>
    <w:p w:rsidR="007F5C96" w:rsidRDefault="007F5C96" w:rsidP="007B5597">
      <w:pPr>
        <w:widowControl w:val="0"/>
        <w:tabs>
          <w:tab w:val="left" w:pos="709"/>
          <w:tab w:val="left" w:pos="1260"/>
        </w:tabs>
        <w:spacing w:after="0" w:line="240" w:lineRule="auto"/>
        <w:jc w:val="both"/>
        <w:rPr>
          <w:rFonts w:ascii="Times New Roman" w:hAnsi="Times New Roman"/>
          <w:sz w:val="24"/>
          <w:szCs w:val="24"/>
          <w:lang w:val="kk-KZ"/>
        </w:rPr>
      </w:pPr>
      <w:r>
        <w:rPr>
          <w:rFonts w:ascii="Times New Roman" w:hAnsi="Times New Roman"/>
          <w:b/>
          <w:sz w:val="24"/>
          <w:szCs w:val="24"/>
          <w:lang w:val="kk-KZ"/>
        </w:rPr>
        <w:t>Есеп 9.</w:t>
      </w:r>
      <w:r w:rsidR="007B5597">
        <w:rPr>
          <w:rFonts w:ascii="Times New Roman" w:hAnsi="Times New Roman"/>
          <w:b/>
          <w:sz w:val="24"/>
          <w:szCs w:val="24"/>
          <w:lang w:val="kk-KZ"/>
        </w:rPr>
        <w:t xml:space="preserve"> </w:t>
      </w:r>
      <w:r>
        <w:rPr>
          <w:rFonts w:ascii="Times New Roman" w:hAnsi="Times New Roman"/>
          <w:sz w:val="24"/>
          <w:szCs w:val="24"/>
          <w:lang w:val="kk-KZ"/>
        </w:rPr>
        <w:t>Қысқа мерзімді қаржылық инвестициялардың рентабельділік коэффициенті – ақшалай қаражаттардың эквиваленттерін есептеңіз.</w:t>
      </w:r>
    </w:p>
    <w:p w:rsidR="007F5C96" w:rsidRDefault="007F5C96" w:rsidP="007F5C96">
      <w:pPr>
        <w:widowControl w:val="0"/>
        <w:tabs>
          <w:tab w:val="left" w:pos="709"/>
        </w:tabs>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Қарастырылатын кезеңдегі ұйымның бос ақшалай активтерді инвестициялаудан түскен пайда сомасы 250 000 мың теңге; қарастырылатын кезеңдегі қысқа мерзімді қржылық инвестиция нысанындағы ақшалай эквиваленттердің орташа қалдығы – 357 000 мың теңге.</w:t>
      </w:r>
    </w:p>
    <w:p w:rsidR="007F5C96" w:rsidRDefault="007F5C96" w:rsidP="007F5C96">
      <w:pPr>
        <w:widowControl w:val="0"/>
        <w:tabs>
          <w:tab w:val="left" w:pos="709"/>
        </w:tabs>
        <w:spacing w:after="0" w:line="240" w:lineRule="auto"/>
        <w:ind w:firstLine="426"/>
        <w:jc w:val="both"/>
        <w:rPr>
          <w:rFonts w:ascii="Times New Roman" w:hAnsi="Times New Roman"/>
          <w:sz w:val="24"/>
          <w:szCs w:val="24"/>
          <w:lang w:val="kk-KZ"/>
        </w:rPr>
      </w:pPr>
    </w:p>
    <w:p w:rsidR="007F5C96" w:rsidRDefault="007F5C96" w:rsidP="007B5597">
      <w:pPr>
        <w:widowControl w:val="0"/>
        <w:tabs>
          <w:tab w:val="left" w:pos="709"/>
          <w:tab w:val="left" w:pos="1260"/>
        </w:tabs>
        <w:spacing w:after="0" w:line="240" w:lineRule="auto"/>
        <w:jc w:val="both"/>
        <w:rPr>
          <w:rFonts w:ascii="Times New Roman" w:hAnsi="Times New Roman"/>
          <w:sz w:val="24"/>
          <w:szCs w:val="24"/>
          <w:lang w:val="kk-KZ"/>
        </w:rPr>
      </w:pPr>
      <w:r>
        <w:rPr>
          <w:rFonts w:ascii="Times New Roman" w:hAnsi="Times New Roman"/>
          <w:b/>
          <w:sz w:val="24"/>
          <w:szCs w:val="24"/>
          <w:lang w:val="kk-KZ"/>
        </w:rPr>
        <w:t>Есеп 10.</w:t>
      </w:r>
      <w:r w:rsidR="007B5597">
        <w:rPr>
          <w:rFonts w:ascii="Times New Roman" w:hAnsi="Times New Roman"/>
          <w:b/>
          <w:sz w:val="24"/>
          <w:szCs w:val="24"/>
          <w:lang w:val="kk-KZ"/>
        </w:rPr>
        <w:t xml:space="preserve"> </w:t>
      </w:r>
      <w:r>
        <w:rPr>
          <w:rFonts w:ascii="Times New Roman" w:hAnsi="Times New Roman"/>
          <w:bCs/>
          <w:iCs/>
          <w:sz w:val="24"/>
          <w:szCs w:val="24"/>
          <w:lang w:val="kk-KZ"/>
        </w:rPr>
        <w:t>Қазақстан қор биржасының ресми сайтынан (</w:t>
      </w:r>
      <w:hyperlink r:id="rId80" w:history="1">
        <w:r>
          <w:rPr>
            <w:rStyle w:val="af5"/>
            <w:iCs/>
            <w:sz w:val="24"/>
            <w:szCs w:val="24"/>
            <w:lang w:val="kk-KZ"/>
          </w:rPr>
          <w:t>www.kase.kz</w:t>
        </w:r>
      </w:hyperlink>
      <w:r>
        <w:rPr>
          <w:rFonts w:ascii="Times New Roman" w:hAnsi="Times New Roman"/>
          <w:bCs/>
          <w:iCs/>
          <w:sz w:val="24"/>
          <w:szCs w:val="24"/>
          <w:lang w:val="kk-KZ"/>
        </w:rPr>
        <w:t xml:space="preserve">) эмитенттер тізімінен листинг тобындағы кәсіпорындардың ішінен таңдалған фирманың қаржылық есебі негізінде </w:t>
      </w:r>
      <w:r>
        <w:rPr>
          <w:rFonts w:ascii="Times New Roman" w:hAnsi="Times New Roman"/>
          <w:sz w:val="24"/>
          <w:szCs w:val="24"/>
          <w:lang w:val="kk-KZ"/>
        </w:rPr>
        <w:t>ұйымның ақшалай активтерінің операциондық қалдығының жоспарлы сомасын; ақшалай активтерінің операциондық қалдығының жоспарлы сомасын; ұйымның ақшалай активтерінің сақтандыру қалдығының жоспарлы сомасы мен жоспарлы кезеңдегі ұйымның айналым активтерінің құрамындағы ақшалай активтердің орташа сомасын анықтаңыз.</w:t>
      </w:r>
    </w:p>
    <w:p w:rsidR="007F5C96" w:rsidRDefault="007F5C96" w:rsidP="007F5C96">
      <w:pPr>
        <w:widowControl w:val="0"/>
        <w:tabs>
          <w:tab w:val="left" w:pos="567"/>
        </w:tabs>
        <w:spacing w:after="0" w:line="240" w:lineRule="auto"/>
        <w:ind w:firstLine="426"/>
        <w:jc w:val="both"/>
        <w:rPr>
          <w:rFonts w:ascii="Times New Roman" w:hAnsi="Times New Roman"/>
          <w:b/>
          <w:sz w:val="24"/>
          <w:szCs w:val="24"/>
          <w:lang w:val="kk-KZ"/>
        </w:rPr>
      </w:pPr>
    </w:p>
    <w:p w:rsidR="007B5597" w:rsidRDefault="007B5597">
      <w:pPr>
        <w:rPr>
          <w:rFonts w:ascii="Times New Roman" w:hAnsi="Times New Roman"/>
          <w:sz w:val="24"/>
          <w:szCs w:val="24"/>
          <w:lang w:val="kk-KZ"/>
        </w:rPr>
      </w:pPr>
      <w:r>
        <w:rPr>
          <w:rFonts w:ascii="Times New Roman" w:hAnsi="Times New Roman"/>
          <w:sz w:val="24"/>
          <w:szCs w:val="24"/>
          <w:lang w:val="kk-KZ"/>
        </w:rPr>
        <w:br w:type="page"/>
      </w:r>
    </w:p>
    <w:p w:rsidR="00BB07F3" w:rsidRPr="00935D2A" w:rsidRDefault="007B5597" w:rsidP="007B5597">
      <w:pPr>
        <w:widowControl w:val="0"/>
        <w:tabs>
          <w:tab w:val="left" w:pos="567"/>
        </w:tabs>
        <w:spacing w:after="0" w:line="240" w:lineRule="auto"/>
        <w:ind w:firstLine="426"/>
        <w:jc w:val="center"/>
        <w:rPr>
          <w:rFonts w:ascii="Times New Roman" w:hAnsi="Times New Roman"/>
          <w:b/>
          <w:sz w:val="24"/>
          <w:szCs w:val="24"/>
          <w:lang w:val="kk-KZ"/>
        </w:rPr>
      </w:pPr>
      <w:r w:rsidRPr="00935D2A">
        <w:rPr>
          <w:rFonts w:ascii="Times New Roman" w:hAnsi="Times New Roman"/>
          <w:b/>
          <w:sz w:val="24"/>
          <w:szCs w:val="24"/>
          <w:lang w:val="kk-KZ"/>
        </w:rPr>
        <w:lastRenderedPageBreak/>
        <w:t>ТЕСТ ТАПСЫРМАЛАРЫ</w:t>
      </w:r>
    </w:p>
    <w:p w:rsidR="007B5597" w:rsidRPr="00935D2A" w:rsidRDefault="007B5597" w:rsidP="007B5597">
      <w:pPr>
        <w:widowControl w:val="0"/>
        <w:tabs>
          <w:tab w:val="left" w:pos="567"/>
        </w:tabs>
        <w:spacing w:after="0" w:line="240" w:lineRule="auto"/>
        <w:ind w:firstLine="426"/>
        <w:jc w:val="center"/>
        <w:rPr>
          <w:rFonts w:ascii="Times New Roman" w:hAnsi="Times New Roman"/>
          <w:b/>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6214"/>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Кәсіпорынның шаруашылық қызметінің түрі</w:t>
            </w:r>
          </w:p>
        </w:tc>
      </w:tr>
      <w:tr w:rsidR="007B5597" w:rsidRPr="00935D2A" w:rsidTr="007B5597">
        <w:tc>
          <w:tcPr>
            <w:tcW w:w="959" w:type="dxa"/>
          </w:tcPr>
          <w:p w:rsidR="007B5597" w:rsidRPr="00935D2A" w:rsidRDefault="007B5597" w:rsidP="00686408">
            <w:pPr>
              <w:pStyle w:val="a3"/>
              <w:widowControl w:val="0"/>
              <w:numPr>
                <w:ilvl w:val="0"/>
                <w:numId w:val="91"/>
              </w:numPr>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Инвестилық қызмет</w:t>
            </w:r>
          </w:p>
        </w:tc>
      </w:tr>
      <w:tr w:rsidR="007B5597" w:rsidRPr="00935D2A" w:rsidTr="007B5597">
        <w:tc>
          <w:tcPr>
            <w:tcW w:w="959" w:type="dxa"/>
          </w:tcPr>
          <w:p w:rsidR="007B5597" w:rsidRPr="00935D2A" w:rsidRDefault="007B5597" w:rsidP="00686408">
            <w:pPr>
              <w:pStyle w:val="a3"/>
              <w:widowControl w:val="0"/>
              <w:numPr>
                <w:ilvl w:val="0"/>
                <w:numId w:val="91"/>
              </w:numPr>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Өндірістік</w:t>
            </w:r>
          </w:p>
        </w:tc>
      </w:tr>
      <w:tr w:rsidR="007B5597" w:rsidRPr="00935D2A" w:rsidTr="007B5597">
        <w:tc>
          <w:tcPr>
            <w:tcW w:w="959" w:type="dxa"/>
          </w:tcPr>
          <w:p w:rsidR="007B5597" w:rsidRPr="00935D2A" w:rsidRDefault="007B5597" w:rsidP="00686408">
            <w:pPr>
              <w:pStyle w:val="a3"/>
              <w:widowControl w:val="0"/>
              <w:numPr>
                <w:ilvl w:val="0"/>
                <w:numId w:val="91"/>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Инновациялық</w:t>
            </w:r>
          </w:p>
        </w:tc>
      </w:tr>
      <w:tr w:rsidR="007B5597" w:rsidRPr="00935D2A" w:rsidTr="007B5597">
        <w:tc>
          <w:tcPr>
            <w:tcW w:w="959" w:type="dxa"/>
          </w:tcPr>
          <w:p w:rsidR="007B5597" w:rsidRPr="00935D2A" w:rsidRDefault="007B5597" w:rsidP="00686408">
            <w:pPr>
              <w:pStyle w:val="a3"/>
              <w:widowControl w:val="0"/>
              <w:numPr>
                <w:ilvl w:val="0"/>
                <w:numId w:val="91"/>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Амортизациялық</w:t>
            </w:r>
          </w:p>
        </w:tc>
      </w:tr>
      <w:tr w:rsidR="007B5597" w:rsidRPr="00935D2A" w:rsidTr="007B5597">
        <w:tc>
          <w:tcPr>
            <w:tcW w:w="959" w:type="dxa"/>
          </w:tcPr>
          <w:p w:rsidR="007B5597" w:rsidRPr="00935D2A" w:rsidRDefault="007B5597" w:rsidP="00686408">
            <w:pPr>
              <w:pStyle w:val="a3"/>
              <w:widowControl w:val="0"/>
              <w:numPr>
                <w:ilvl w:val="0"/>
                <w:numId w:val="91"/>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Бюджеттік</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200"/>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Даяр өнімді бағалаудың келесі түрі қолданылады </w:t>
            </w:r>
          </w:p>
        </w:tc>
      </w:tr>
      <w:tr w:rsidR="007B5597" w:rsidRPr="00935D2A" w:rsidTr="007B5597">
        <w:tc>
          <w:tcPr>
            <w:tcW w:w="959" w:type="dxa"/>
          </w:tcPr>
          <w:p w:rsidR="007B5597" w:rsidRPr="00935D2A" w:rsidRDefault="007B5597" w:rsidP="00686408">
            <w:pPr>
              <w:pStyle w:val="a3"/>
              <w:widowControl w:val="0"/>
              <w:numPr>
                <w:ilvl w:val="0"/>
                <w:numId w:val="92"/>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толық өзіндік құны</w:t>
            </w:r>
          </w:p>
        </w:tc>
      </w:tr>
      <w:tr w:rsidR="007B5597" w:rsidRPr="00935D2A" w:rsidTr="007B5597">
        <w:tc>
          <w:tcPr>
            <w:tcW w:w="959" w:type="dxa"/>
          </w:tcPr>
          <w:p w:rsidR="007B5597" w:rsidRPr="00935D2A" w:rsidRDefault="007B5597" w:rsidP="00686408">
            <w:pPr>
              <w:pStyle w:val="a3"/>
              <w:widowControl w:val="0"/>
              <w:numPr>
                <w:ilvl w:val="0"/>
                <w:numId w:val="92"/>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сатып алу құны</w:t>
            </w:r>
          </w:p>
        </w:tc>
      </w:tr>
      <w:tr w:rsidR="007B5597" w:rsidRPr="00935D2A" w:rsidTr="007B5597">
        <w:tc>
          <w:tcPr>
            <w:tcW w:w="959" w:type="dxa"/>
          </w:tcPr>
          <w:p w:rsidR="007B5597" w:rsidRPr="00935D2A" w:rsidRDefault="007B5597" w:rsidP="00686408">
            <w:pPr>
              <w:pStyle w:val="a3"/>
              <w:widowControl w:val="0"/>
              <w:numPr>
                <w:ilvl w:val="0"/>
                <w:numId w:val="92"/>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нақты үзілген құны</w:t>
            </w:r>
          </w:p>
        </w:tc>
      </w:tr>
      <w:tr w:rsidR="007B5597" w:rsidRPr="00935D2A" w:rsidTr="007B5597">
        <w:tc>
          <w:tcPr>
            <w:tcW w:w="959" w:type="dxa"/>
          </w:tcPr>
          <w:p w:rsidR="007B5597" w:rsidRPr="00935D2A" w:rsidRDefault="007B5597" w:rsidP="00686408">
            <w:pPr>
              <w:pStyle w:val="a3"/>
              <w:widowControl w:val="0"/>
              <w:numPr>
                <w:ilvl w:val="0"/>
                <w:numId w:val="92"/>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әдеттен тыс құны</w:t>
            </w:r>
          </w:p>
        </w:tc>
      </w:tr>
      <w:tr w:rsidR="007B5597" w:rsidRPr="00935D2A" w:rsidTr="007B5597">
        <w:tc>
          <w:tcPr>
            <w:tcW w:w="959" w:type="dxa"/>
            <w:tcBorders>
              <w:top w:val="single" w:sz="4" w:space="0" w:color="auto"/>
              <w:left w:val="single" w:sz="4" w:space="0" w:color="auto"/>
              <w:bottom w:val="single" w:sz="4" w:space="0" w:color="auto"/>
              <w:right w:val="single" w:sz="4" w:space="0" w:color="auto"/>
            </w:tcBorders>
          </w:tcPr>
          <w:p w:rsidR="007B5597" w:rsidRPr="00935D2A" w:rsidRDefault="007B5597" w:rsidP="00686408">
            <w:pPr>
              <w:pStyle w:val="a3"/>
              <w:widowControl w:val="0"/>
              <w:numPr>
                <w:ilvl w:val="0"/>
                <w:numId w:val="92"/>
              </w:numPr>
              <w:spacing w:after="0" w:line="240" w:lineRule="auto"/>
              <w:rPr>
                <w:rFonts w:ascii="Times New Roman" w:hAnsi="Times New Roman"/>
                <w:sz w:val="24"/>
                <w:szCs w:val="24"/>
              </w:rPr>
            </w:pPr>
          </w:p>
        </w:tc>
        <w:tc>
          <w:tcPr>
            <w:tcW w:w="8612" w:type="dxa"/>
            <w:tcBorders>
              <w:top w:val="single" w:sz="4" w:space="0" w:color="auto"/>
              <w:left w:val="single" w:sz="4" w:space="0" w:color="auto"/>
              <w:bottom w:val="single" w:sz="4" w:space="0" w:color="auto"/>
              <w:right w:val="single" w:sz="4" w:space="0" w:color="auto"/>
            </w:tcBorders>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сату құны</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201"/>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Кіріс пен залалдың құрамына  кіреді</w:t>
            </w:r>
          </w:p>
        </w:tc>
      </w:tr>
      <w:tr w:rsidR="007B5597" w:rsidRPr="00935D2A" w:rsidTr="007B5597">
        <w:tc>
          <w:tcPr>
            <w:tcW w:w="959" w:type="dxa"/>
          </w:tcPr>
          <w:p w:rsidR="007B5597" w:rsidRPr="00935D2A" w:rsidRDefault="007B5597" w:rsidP="00686408">
            <w:pPr>
              <w:pStyle w:val="a3"/>
              <w:widowControl w:val="0"/>
              <w:numPr>
                <w:ilvl w:val="0"/>
                <w:numId w:val="93"/>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Табиғи апаттың өтелмейтін залалы</w:t>
            </w:r>
          </w:p>
        </w:tc>
      </w:tr>
      <w:tr w:rsidR="007B5597" w:rsidRPr="00935D2A" w:rsidTr="007B5597">
        <w:tc>
          <w:tcPr>
            <w:tcW w:w="959" w:type="dxa"/>
          </w:tcPr>
          <w:p w:rsidR="007B5597" w:rsidRPr="00935D2A" w:rsidRDefault="007B5597" w:rsidP="00686408">
            <w:pPr>
              <w:pStyle w:val="a3"/>
              <w:widowControl w:val="0"/>
              <w:numPr>
                <w:ilvl w:val="0"/>
                <w:numId w:val="93"/>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Өзге шығыстар</w:t>
            </w:r>
          </w:p>
        </w:tc>
      </w:tr>
      <w:tr w:rsidR="007B5597" w:rsidRPr="00935D2A" w:rsidTr="007B5597">
        <w:tc>
          <w:tcPr>
            <w:tcW w:w="959" w:type="dxa"/>
          </w:tcPr>
          <w:p w:rsidR="007B5597" w:rsidRPr="00935D2A" w:rsidRDefault="007B5597" w:rsidP="00686408">
            <w:pPr>
              <w:pStyle w:val="a3"/>
              <w:widowControl w:val="0"/>
              <w:numPr>
                <w:ilvl w:val="0"/>
                <w:numId w:val="93"/>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Кірістер</w:t>
            </w:r>
          </w:p>
        </w:tc>
      </w:tr>
      <w:tr w:rsidR="007B5597" w:rsidRPr="00935D2A" w:rsidTr="007B5597">
        <w:tc>
          <w:tcPr>
            <w:tcW w:w="959" w:type="dxa"/>
          </w:tcPr>
          <w:p w:rsidR="007B5597" w:rsidRPr="00935D2A" w:rsidRDefault="007B5597" w:rsidP="00686408">
            <w:pPr>
              <w:pStyle w:val="a3"/>
              <w:widowControl w:val="0"/>
              <w:numPr>
                <w:ilvl w:val="0"/>
                <w:numId w:val="93"/>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Операциялық  алынған кірістер</w:t>
            </w:r>
          </w:p>
        </w:tc>
      </w:tr>
      <w:tr w:rsidR="007B5597" w:rsidRPr="00935D2A" w:rsidTr="007B5597">
        <w:tc>
          <w:tcPr>
            <w:tcW w:w="959" w:type="dxa"/>
            <w:tcBorders>
              <w:top w:val="single" w:sz="4" w:space="0" w:color="auto"/>
              <w:left w:val="single" w:sz="4" w:space="0" w:color="auto"/>
              <w:bottom w:val="single" w:sz="4" w:space="0" w:color="auto"/>
              <w:right w:val="single" w:sz="4" w:space="0" w:color="auto"/>
            </w:tcBorders>
          </w:tcPr>
          <w:p w:rsidR="007B5597" w:rsidRPr="00935D2A" w:rsidRDefault="007B5597" w:rsidP="00686408">
            <w:pPr>
              <w:pStyle w:val="a3"/>
              <w:widowControl w:val="0"/>
              <w:numPr>
                <w:ilvl w:val="0"/>
                <w:numId w:val="93"/>
              </w:numPr>
              <w:spacing w:after="0" w:line="240" w:lineRule="auto"/>
              <w:rPr>
                <w:rFonts w:ascii="Times New Roman" w:hAnsi="Times New Roman"/>
                <w:sz w:val="24"/>
                <w:szCs w:val="24"/>
              </w:rPr>
            </w:pPr>
          </w:p>
        </w:tc>
        <w:tc>
          <w:tcPr>
            <w:tcW w:w="8612" w:type="dxa"/>
            <w:tcBorders>
              <w:top w:val="single" w:sz="4" w:space="0" w:color="auto"/>
              <w:left w:val="single" w:sz="4" w:space="0" w:color="auto"/>
              <w:bottom w:val="single" w:sz="4" w:space="0" w:color="auto"/>
              <w:right w:val="single" w:sz="4" w:space="0" w:color="auto"/>
            </w:tcBorders>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Залалдан түскен шығыстар</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6204"/>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 xml:space="preserve">Жинақтау қорлары </w:t>
            </w:r>
          </w:p>
        </w:tc>
      </w:tr>
      <w:tr w:rsidR="007B5597" w:rsidRPr="00935D2A" w:rsidTr="007B5597">
        <w:tc>
          <w:tcPr>
            <w:tcW w:w="959" w:type="dxa"/>
          </w:tcPr>
          <w:p w:rsidR="007B5597" w:rsidRPr="00BF1143" w:rsidRDefault="007B5597" w:rsidP="00686408">
            <w:pPr>
              <w:pStyle w:val="a3"/>
              <w:widowControl w:val="0"/>
              <w:numPr>
                <w:ilvl w:val="0"/>
                <w:numId w:val="94"/>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әлеуметтік салаға ҚС</w:t>
            </w:r>
          </w:p>
        </w:tc>
      </w:tr>
      <w:tr w:rsidR="007B5597" w:rsidRPr="00935D2A" w:rsidTr="007B5597">
        <w:tc>
          <w:tcPr>
            <w:tcW w:w="959" w:type="dxa"/>
          </w:tcPr>
          <w:p w:rsidR="007B5597" w:rsidRPr="00BF1143" w:rsidRDefault="007B5597" w:rsidP="00686408">
            <w:pPr>
              <w:pStyle w:val="a3"/>
              <w:widowControl w:val="0"/>
              <w:numPr>
                <w:ilvl w:val="0"/>
                <w:numId w:val="94"/>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қаржы салымдары</w:t>
            </w:r>
          </w:p>
        </w:tc>
      </w:tr>
      <w:tr w:rsidR="007B5597" w:rsidRPr="00935D2A" w:rsidTr="007B5597">
        <w:tc>
          <w:tcPr>
            <w:tcW w:w="959" w:type="dxa"/>
          </w:tcPr>
          <w:p w:rsidR="007B5597" w:rsidRPr="00BF1143" w:rsidRDefault="007B5597" w:rsidP="00686408">
            <w:pPr>
              <w:pStyle w:val="a3"/>
              <w:widowControl w:val="0"/>
              <w:numPr>
                <w:ilvl w:val="0"/>
                <w:numId w:val="94"/>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қызметкерлері</w:t>
            </w:r>
          </w:p>
        </w:tc>
      </w:tr>
      <w:tr w:rsidR="007B5597" w:rsidRPr="00935D2A" w:rsidTr="007B5597">
        <w:tc>
          <w:tcPr>
            <w:tcW w:w="959" w:type="dxa"/>
          </w:tcPr>
          <w:p w:rsidR="007B5597" w:rsidRPr="00BF1143" w:rsidRDefault="007B5597" w:rsidP="00686408">
            <w:pPr>
              <w:pStyle w:val="a3"/>
              <w:widowControl w:val="0"/>
              <w:numPr>
                <w:ilvl w:val="0"/>
                <w:numId w:val="94"/>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зейнетақы қорлары</w:t>
            </w:r>
          </w:p>
        </w:tc>
      </w:tr>
      <w:tr w:rsidR="007B5597" w:rsidRPr="00935D2A" w:rsidTr="007B5597">
        <w:tc>
          <w:tcPr>
            <w:tcW w:w="959" w:type="dxa"/>
          </w:tcPr>
          <w:p w:rsidR="007B5597" w:rsidRPr="00BF1143" w:rsidRDefault="007B5597" w:rsidP="00686408">
            <w:pPr>
              <w:pStyle w:val="a3"/>
              <w:widowControl w:val="0"/>
              <w:numPr>
                <w:ilvl w:val="0"/>
                <w:numId w:val="94"/>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резервтік қорлары</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lastRenderedPageBreak/>
        <w:t xml:space="preserve">Сұрақ </w:t>
      </w:r>
      <w:r w:rsidRPr="00935D2A">
        <w:rPr>
          <w:rFonts w:ascii="Times New Roman" w:hAnsi="Times New Roman"/>
          <w:sz w:val="24"/>
          <w:szCs w:val="24"/>
        </w:rPr>
        <w:t>№</w:t>
      </w:r>
      <w:r w:rsidR="00935D2A">
        <w:rPr>
          <w:rFonts w:ascii="Times New Roman" w:hAnsi="Times New Roman"/>
          <w:sz w:val="24"/>
          <w:szCs w:val="24"/>
          <w:lang w:val="kk-KZ"/>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212"/>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 xml:space="preserve">Резерв қорлары </w:t>
            </w:r>
          </w:p>
        </w:tc>
      </w:tr>
      <w:tr w:rsidR="007B5597" w:rsidRPr="00935D2A" w:rsidTr="007B5597">
        <w:tc>
          <w:tcPr>
            <w:tcW w:w="959" w:type="dxa"/>
          </w:tcPr>
          <w:p w:rsidR="007B5597" w:rsidRPr="00BF1143" w:rsidRDefault="007B5597" w:rsidP="00686408">
            <w:pPr>
              <w:pStyle w:val="a3"/>
              <w:widowControl w:val="0"/>
              <w:numPr>
                <w:ilvl w:val="0"/>
                <w:numId w:val="95"/>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Кепілдік қорлары</w:t>
            </w:r>
          </w:p>
        </w:tc>
      </w:tr>
      <w:tr w:rsidR="007B5597" w:rsidRPr="00935D2A" w:rsidTr="007B5597">
        <w:tc>
          <w:tcPr>
            <w:tcW w:w="959" w:type="dxa"/>
          </w:tcPr>
          <w:p w:rsidR="007B5597" w:rsidRPr="00BF1143" w:rsidRDefault="007B5597" w:rsidP="00686408">
            <w:pPr>
              <w:pStyle w:val="a3"/>
              <w:widowControl w:val="0"/>
              <w:numPr>
                <w:ilvl w:val="0"/>
                <w:numId w:val="95"/>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Зейнетақы қорлары</w:t>
            </w:r>
          </w:p>
        </w:tc>
      </w:tr>
      <w:tr w:rsidR="007B5597" w:rsidRPr="00935D2A" w:rsidTr="007B5597">
        <w:tc>
          <w:tcPr>
            <w:tcW w:w="959" w:type="dxa"/>
          </w:tcPr>
          <w:p w:rsidR="007B5597" w:rsidRPr="00BF1143" w:rsidRDefault="007B5597" w:rsidP="00686408">
            <w:pPr>
              <w:pStyle w:val="a3"/>
              <w:widowControl w:val="0"/>
              <w:numPr>
                <w:ilvl w:val="0"/>
                <w:numId w:val="95"/>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Несие қоры</w:t>
            </w:r>
          </w:p>
        </w:tc>
      </w:tr>
      <w:tr w:rsidR="007B5597" w:rsidRPr="00935D2A" w:rsidTr="007B5597">
        <w:tc>
          <w:tcPr>
            <w:tcW w:w="959" w:type="dxa"/>
          </w:tcPr>
          <w:p w:rsidR="007B5597" w:rsidRPr="00BF1143" w:rsidRDefault="007B5597" w:rsidP="00686408">
            <w:pPr>
              <w:pStyle w:val="a3"/>
              <w:widowControl w:val="0"/>
              <w:numPr>
                <w:ilvl w:val="0"/>
                <w:numId w:val="95"/>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Бөлінбеген таза пайда</w:t>
            </w:r>
          </w:p>
        </w:tc>
      </w:tr>
      <w:tr w:rsidR="007B5597" w:rsidRPr="00935D2A" w:rsidTr="007B5597">
        <w:tc>
          <w:tcPr>
            <w:tcW w:w="959" w:type="dxa"/>
          </w:tcPr>
          <w:p w:rsidR="007B5597" w:rsidRPr="00BF1143" w:rsidRDefault="007B5597" w:rsidP="00686408">
            <w:pPr>
              <w:pStyle w:val="a3"/>
              <w:widowControl w:val="0"/>
              <w:numPr>
                <w:ilvl w:val="0"/>
                <w:numId w:val="95"/>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Ауыстырылатын қалдығы</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197"/>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Кәсіпорын иелігінде қалатын таза кіріс түрлері </w:t>
            </w:r>
          </w:p>
        </w:tc>
      </w:tr>
      <w:tr w:rsidR="007B5597" w:rsidRPr="00935D2A" w:rsidTr="007B5597">
        <w:tc>
          <w:tcPr>
            <w:tcW w:w="959" w:type="dxa"/>
          </w:tcPr>
          <w:p w:rsidR="007B5597" w:rsidRPr="00BF1143" w:rsidRDefault="007B5597" w:rsidP="00686408">
            <w:pPr>
              <w:pStyle w:val="a3"/>
              <w:widowControl w:val="0"/>
              <w:numPr>
                <w:ilvl w:val="0"/>
                <w:numId w:val="96"/>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Резервтік қорлары</w:t>
            </w:r>
          </w:p>
        </w:tc>
      </w:tr>
      <w:tr w:rsidR="007B5597" w:rsidRPr="00935D2A" w:rsidTr="007B5597">
        <w:tc>
          <w:tcPr>
            <w:tcW w:w="959" w:type="dxa"/>
          </w:tcPr>
          <w:p w:rsidR="007B5597" w:rsidRPr="00BF1143" w:rsidRDefault="007B5597" w:rsidP="00686408">
            <w:pPr>
              <w:pStyle w:val="a3"/>
              <w:widowControl w:val="0"/>
              <w:numPr>
                <w:ilvl w:val="0"/>
                <w:numId w:val="96"/>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Меншңк капиталы</w:t>
            </w:r>
          </w:p>
        </w:tc>
      </w:tr>
      <w:tr w:rsidR="007B5597" w:rsidRPr="00935D2A" w:rsidTr="007B5597">
        <w:tc>
          <w:tcPr>
            <w:tcW w:w="959" w:type="dxa"/>
          </w:tcPr>
          <w:p w:rsidR="007B5597" w:rsidRPr="00BF1143" w:rsidRDefault="007B5597" w:rsidP="00686408">
            <w:pPr>
              <w:pStyle w:val="a3"/>
              <w:widowControl w:val="0"/>
              <w:numPr>
                <w:ilvl w:val="0"/>
                <w:numId w:val="96"/>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Капиталдар</w:t>
            </w:r>
          </w:p>
        </w:tc>
      </w:tr>
      <w:tr w:rsidR="007B5597" w:rsidRPr="00935D2A" w:rsidTr="007B5597">
        <w:tc>
          <w:tcPr>
            <w:tcW w:w="959" w:type="dxa"/>
          </w:tcPr>
          <w:p w:rsidR="007B5597" w:rsidRPr="00BF1143" w:rsidRDefault="007B5597" w:rsidP="00686408">
            <w:pPr>
              <w:pStyle w:val="a3"/>
              <w:widowControl w:val="0"/>
              <w:numPr>
                <w:ilvl w:val="0"/>
                <w:numId w:val="96"/>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Капитал активтерінің үлесі</w:t>
            </w:r>
          </w:p>
        </w:tc>
      </w:tr>
      <w:tr w:rsidR="007B5597" w:rsidRPr="00935D2A" w:rsidTr="007B5597">
        <w:tc>
          <w:tcPr>
            <w:tcW w:w="959" w:type="dxa"/>
            <w:tcBorders>
              <w:top w:val="single" w:sz="4" w:space="0" w:color="auto"/>
              <w:left w:val="single" w:sz="4" w:space="0" w:color="auto"/>
              <w:bottom w:val="single" w:sz="4" w:space="0" w:color="auto"/>
              <w:right w:val="single" w:sz="4" w:space="0" w:color="auto"/>
            </w:tcBorders>
          </w:tcPr>
          <w:p w:rsidR="007B5597" w:rsidRPr="00BF1143" w:rsidRDefault="007B5597" w:rsidP="00686408">
            <w:pPr>
              <w:pStyle w:val="a3"/>
              <w:widowControl w:val="0"/>
              <w:numPr>
                <w:ilvl w:val="0"/>
                <w:numId w:val="96"/>
              </w:numPr>
              <w:spacing w:after="0" w:line="240" w:lineRule="auto"/>
              <w:rPr>
                <w:rFonts w:ascii="Times New Roman" w:hAnsi="Times New Roman"/>
                <w:sz w:val="24"/>
                <w:szCs w:val="24"/>
              </w:rPr>
            </w:pPr>
          </w:p>
        </w:tc>
        <w:tc>
          <w:tcPr>
            <w:tcW w:w="8612" w:type="dxa"/>
            <w:tcBorders>
              <w:top w:val="single" w:sz="4" w:space="0" w:color="auto"/>
              <w:left w:val="single" w:sz="4" w:space="0" w:color="auto"/>
              <w:bottom w:val="single" w:sz="4" w:space="0" w:color="auto"/>
              <w:right w:val="single" w:sz="4" w:space="0" w:color="auto"/>
            </w:tcBorders>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Сатып алынған көлемі</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197"/>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rPr>
              <w:t>Сату</w:t>
            </w:r>
            <w:r w:rsidR="00DA631E" w:rsidRPr="00935D2A">
              <w:rPr>
                <w:rFonts w:ascii="Times New Roman" w:hAnsi="Times New Roman"/>
                <w:sz w:val="24"/>
                <w:szCs w:val="24"/>
                <w:lang w:val="kk-KZ"/>
              </w:rPr>
              <w:t xml:space="preserve"> </w:t>
            </w:r>
            <w:r w:rsidRPr="00935D2A">
              <w:rPr>
                <w:rFonts w:ascii="Times New Roman" w:hAnsi="Times New Roman"/>
                <w:sz w:val="24"/>
                <w:szCs w:val="24"/>
                <w:lang w:val="kk-KZ"/>
              </w:rPr>
              <w:t xml:space="preserve">құны дегеніміз не? </w:t>
            </w:r>
          </w:p>
        </w:tc>
      </w:tr>
      <w:tr w:rsidR="007B5597" w:rsidRPr="00935D2A" w:rsidTr="007B5597">
        <w:tc>
          <w:tcPr>
            <w:tcW w:w="959" w:type="dxa"/>
          </w:tcPr>
          <w:p w:rsidR="007B5597" w:rsidRPr="00BF1143" w:rsidRDefault="007B5597" w:rsidP="00686408">
            <w:pPr>
              <w:pStyle w:val="a3"/>
              <w:widowControl w:val="0"/>
              <w:numPr>
                <w:ilvl w:val="0"/>
                <w:numId w:val="97"/>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Актив үшін төлейтін</w:t>
            </w:r>
          </w:p>
        </w:tc>
      </w:tr>
      <w:tr w:rsidR="007B5597" w:rsidRPr="00935D2A" w:rsidTr="007B5597">
        <w:tc>
          <w:tcPr>
            <w:tcW w:w="959" w:type="dxa"/>
          </w:tcPr>
          <w:p w:rsidR="007B5597" w:rsidRPr="00BF1143" w:rsidRDefault="007B5597" w:rsidP="00686408">
            <w:pPr>
              <w:pStyle w:val="a3"/>
              <w:widowControl w:val="0"/>
              <w:numPr>
                <w:ilvl w:val="0"/>
                <w:numId w:val="97"/>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Шығыстары</w:t>
            </w:r>
          </w:p>
        </w:tc>
      </w:tr>
      <w:tr w:rsidR="007B5597" w:rsidRPr="00935D2A" w:rsidTr="007B5597">
        <w:tc>
          <w:tcPr>
            <w:tcW w:w="959" w:type="dxa"/>
          </w:tcPr>
          <w:p w:rsidR="007B5597" w:rsidRPr="00BF1143" w:rsidRDefault="007B5597" w:rsidP="00686408">
            <w:pPr>
              <w:pStyle w:val="a3"/>
              <w:widowControl w:val="0"/>
              <w:numPr>
                <w:ilvl w:val="0"/>
                <w:numId w:val="97"/>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Кірістері</w:t>
            </w:r>
          </w:p>
        </w:tc>
      </w:tr>
      <w:tr w:rsidR="007B5597" w:rsidRPr="00935D2A" w:rsidTr="007B5597">
        <w:tc>
          <w:tcPr>
            <w:tcW w:w="959" w:type="dxa"/>
          </w:tcPr>
          <w:p w:rsidR="007B5597" w:rsidRPr="00BF1143" w:rsidRDefault="007B5597" w:rsidP="00686408">
            <w:pPr>
              <w:pStyle w:val="a3"/>
              <w:widowControl w:val="0"/>
              <w:numPr>
                <w:ilvl w:val="0"/>
                <w:numId w:val="97"/>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Шығыстары мен кірістері</w:t>
            </w:r>
          </w:p>
        </w:tc>
      </w:tr>
      <w:tr w:rsidR="007B5597" w:rsidRPr="00935D2A" w:rsidTr="007B5597">
        <w:tc>
          <w:tcPr>
            <w:tcW w:w="959" w:type="dxa"/>
            <w:tcBorders>
              <w:top w:val="single" w:sz="4" w:space="0" w:color="auto"/>
              <w:left w:val="single" w:sz="4" w:space="0" w:color="auto"/>
              <w:bottom w:val="single" w:sz="4" w:space="0" w:color="auto"/>
              <w:right w:val="single" w:sz="4" w:space="0" w:color="auto"/>
            </w:tcBorders>
          </w:tcPr>
          <w:p w:rsidR="007B5597" w:rsidRPr="00BF1143" w:rsidRDefault="007B5597" w:rsidP="00686408">
            <w:pPr>
              <w:pStyle w:val="a3"/>
              <w:widowControl w:val="0"/>
              <w:numPr>
                <w:ilvl w:val="0"/>
                <w:numId w:val="97"/>
              </w:numPr>
              <w:spacing w:after="0" w:line="240" w:lineRule="auto"/>
              <w:rPr>
                <w:rFonts w:ascii="Times New Roman" w:hAnsi="Times New Roman"/>
                <w:sz w:val="24"/>
                <w:szCs w:val="24"/>
              </w:rPr>
            </w:pPr>
          </w:p>
        </w:tc>
        <w:tc>
          <w:tcPr>
            <w:tcW w:w="8612" w:type="dxa"/>
            <w:tcBorders>
              <w:top w:val="single" w:sz="4" w:space="0" w:color="auto"/>
              <w:left w:val="single" w:sz="4" w:space="0" w:color="auto"/>
              <w:bottom w:val="single" w:sz="4" w:space="0" w:color="auto"/>
              <w:right w:val="single" w:sz="4" w:space="0" w:color="auto"/>
            </w:tcBorders>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Айырбас</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099"/>
      </w:tblGrid>
      <w:tr w:rsidR="007B5597" w:rsidRPr="00935D2A" w:rsidTr="00935D2A">
        <w:tc>
          <w:tcPr>
            <w:tcW w:w="807"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6099"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Қаржы қызметі  </w:t>
            </w:r>
          </w:p>
        </w:tc>
      </w:tr>
      <w:tr w:rsidR="007B5597" w:rsidRPr="00935D2A" w:rsidTr="00935D2A">
        <w:tc>
          <w:tcPr>
            <w:tcW w:w="807" w:type="dxa"/>
          </w:tcPr>
          <w:p w:rsidR="007B5597" w:rsidRPr="00BF1143" w:rsidRDefault="007B5597" w:rsidP="00686408">
            <w:pPr>
              <w:pStyle w:val="a3"/>
              <w:widowControl w:val="0"/>
              <w:numPr>
                <w:ilvl w:val="0"/>
                <w:numId w:val="98"/>
              </w:numPr>
              <w:spacing w:after="0" w:line="240" w:lineRule="auto"/>
              <w:rPr>
                <w:rFonts w:ascii="Times New Roman" w:hAnsi="Times New Roman"/>
                <w:sz w:val="24"/>
                <w:szCs w:val="24"/>
              </w:rPr>
            </w:pPr>
          </w:p>
        </w:tc>
        <w:tc>
          <w:tcPr>
            <w:tcW w:w="6099"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Меншік капиталы</w:t>
            </w:r>
          </w:p>
        </w:tc>
      </w:tr>
      <w:tr w:rsidR="007B5597" w:rsidRPr="00935D2A" w:rsidTr="00935D2A">
        <w:tc>
          <w:tcPr>
            <w:tcW w:w="807" w:type="dxa"/>
          </w:tcPr>
          <w:p w:rsidR="007B5597" w:rsidRPr="00BF1143" w:rsidRDefault="007B5597" w:rsidP="00686408">
            <w:pPr>
              <w:pStyle w:val="a3"/>
              <w:widowControl w:val="0"/>
              <w:numPr>
                <w:ilvl w:val="0"/>
                <w:numId w:val="98"/>
              </w:numPr>
              <w:spacing w:after="0" w:line="240" w:lineRule="auto"/>
              <w:rPr>
                <w:rFonts w:ascii="Times New Roman" w:hAnsi="Times New Roman"/>
                <w:sz w:val="24"/>
                <w:szCs w:val="24"/>
              </w:rPr>
            </w:pPr>
          </w:p>
        </w:tc>
        <w:tc>
          <w:tcPr>
            <w:tcW w:w="6099"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Таза кіріс</w:t>
            </w:r>
          </w:p>
        </w:tc>
      </w:tr>
      <w:tr w:rsidR="007B5597" w:rsidRPr="00935D2A" w:rsidTr="00935D2A">
        <w:tc>
          <w:tcPr>
            <w:tcW w:w="807" w:type="dxa"/>
          </w:tcPr>
          <w:p w:rsidR="007B5597" w:rsidRPr="00BF1143" w:rsidRDefault="007B5597" w:rsidP="00686408">
            <w:pPr>
              <w:pStyle w:val="a3"/>
              <w:widowControl w:val="0"/>
              <w:numPr>
                <w:ilvl w:val="0"/>
                <w:numId w:val="98"/>
              </w:numPr>
              <w:spacing w:after="0" w:line="240" w:lineRule="auto"/>
              <w:rPr>
                <w:rFonts w:ascii="Times New Roman" w:hAnsi="Times New Roman"/>
                <w:sz w:val="24"/>
                <w:szCs w:val="24"/>
              </w:rPr>
            </w:pPr>
          </w:p>
        </w:tc>
        <w:tc>
          <w:tcPr>
            <w:tcW w:w="6099"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Түсімдер</w:t>
            </w:r>
          </w:p>
        </w:tc>
      </w:tr>
      <w:tr w:rsidR="007B5597" w:rsidRPr="00935D2A" w:rsidTr="00935D2A">
        <w:tc>
          <w:tcPr>
            <w:tcW w:w="807" w:type="dxa"/>
          </w:tcPr>
          <w:p w:rsidR="007B5597" w:rsidRPr="00BF1143" w:rsidRDefault="007B5597" w:rsidP="00686408">
            <w:pPr>
              <w:pStyle w:val="a3"/>
              <w:widowControl w:val="0"/>
              <w:numPr>
                <w:ilvl w:val="0"/>
                <w:numId w:val="98"/>
              </w:numPr>
              <w:spacing w:after="0" w:line="240" w:lineRule="auto"/>
              <w:rPr>
                <w:rFonts w:ascii="Times New Roman" w:hAnsi="Times New Roman"/>
                <w:sz w:val="24"/>
                <w:szCs w:val="24"/>
              </w:rPr>
            </w:pPr>
          </w:p>
        </w:tc>
        <w:tc>
          <w:tcPr>
            <w:tcW w:w="6099"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Жеке тұлға</w:t>
            </w:r>
          </w:p>
        </w:tc>
      </w:tr>
      <w:tr w:rsidR="007B5597" w:rsidRPr="00935D2A" w:rsidTr="00935D2A">
        <w:tc>
          <w:tcPr>
            <w:tcW w:w="807" w:type="dxa"/>
          </w:tcPr>
          <w:p w:rsidR="007B5597" w:rsidRPr="00BF1143" w:rsidRDefault="007B5597" w:rsidP="00686408">
            <w:pPr>
              <w:pStyle w:val="a3"/>
              <w:widowControl w:val="0"/>
              <w:numPr>
                <w:ilvl w:val="0"/>
                <w:numId w:val="98"/>
              </w:numPr>
              <w:spacing w:after="0" w:line="240" w:lineRule="auto"/>
              <w:rPr>
                <w:rFonts w:ascii="Times New Roman" w:hAnsi="Times New Roman"/>
                <w:sz w:val="24"/>
                <w:szCs w:val="24"/>
              </w:rPr>
            </w:pPr>
          </w:p>
        </w:tc>
        <w:tc>
          <w:tcPr>
            <w:tcW w:w="6099"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Заңды және жеке тұлға</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209"/>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Операциялық қызмет және</w:t>
            </w:r>
          </w:p>
        </w:tc>
      </w:tr>
      <w:tr w:rsidR="007B5597" w:rsidRPr="00935D2A" w:rsidTr="007B5597">
        <w:tc>
          <w:tcPr>
            <w:tcW w:w="959" w:type="dxa"/>
          </w:tcPr>
          <w:p w:rsidR="007B5597" w:rsidRPr="00BF1143" w:rsidRDefault="007B5597" w:rsidP="00686408">
            <w:pPr>
              <w:pStyle w:val="a3"/>
              <w:widowControl w:val="0"/>
              <w:numPr>
                <w:ilvl w:val="0"/>
                <w:numId w:val="99"/>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Инвестициялық</w:t>
            </w:r>
          </w:p>
        </w:tc>
      </w:tr>
      <w:tr w:rsidR="007B5597" w:rsidRPr="00935D2A" w:rsidTr="007B5597">
        <w:tc>
          <w:tcPr>
            <w:tcW w:w="959" w:type="dxa"/>
          </w:tcPr>
          <w:p w:rsidR="007B5597" w:rsidRPr="00BF1143" w:rsidRDefault="007B5597" w:rsidP="00686408">
            <w:pPr>
              <w:pStyle w:val="a3"/>
              <w:widowControl w:val="0"/>
              <w:numPr>
                <w:ilvl w:val="0"/>
                <w:numId w:val="99"/>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Жеке тұлға кірісі</w:t>
            </w:r>
          </w:p>
        </w:tc>
      </w:tr>
      <w:tr w:rsidR="007B5597" w:rsidRPr="00935D2A" w:rsidTr="007B5597">
        <w:tc>
          <w:tcPr>
            <w:tcW w:w="959" w:type="dxa"/>
          </w:tcPr>
          <w:p w:rsidR="007B5597" w:rsidRPr="00BF1143" w:rsidRDefault="007B5597" w:rsidP="00686408">
            <w:pPr>
              <w:pStyle w:val="a3"/>
              <w:widowControl w:val="0"/>
              <w:numPr>
                <w:ilvl w:val="0"/>
                <w:numId w:val="99"/>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Қаржы қызметіне жататын қызмет</w:t>
            </w:r>
          </w:p>
        </w:tc>
      </w:tr>
      <w:tr w:rsidR="007B5597" w:rsidRPr="00935D2A" w:rsidTr="007B5597">
        <w:tc>
          <w:tcPr>
            <w:tcW w:w="959" w:type="dxa"/>
          </w:tcPr>
          <w:p w:rsidR="007B5597" w:rsidRPr="00BF1143" w:rsidRDefault="007B5597" w:rsidP="00686408">
            <w:pPr>
              <w:pStyle w:val="a3"/>
              <w:widowControl w:val="0"/>
              <w:numPr>
                <w:ilvl w:val="0"/>
                <w:numId w:val="99"/>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Қысқа мерзімі активтер</w:t>
            </w:r>
          </w:p>
        </w:tc>
      </w:tr>
      <w:tr w:rsidR="007B5597" w:rsidRPr="00935D2A" w:rsidTr="007B5597">
        <w:tc>
          <w:tcPr>
            <w:tcW w:w="959" w:type="dxa"/>
            <w:tcBorders>
              <w:top w:val="single" w:sz="4" w:space="0" w:color="auto"/>
              <w:left w:val="single" w:sz="4" w:space="0" w:color="auto"/>
              <w:bottom w:val="single" w:sz="4" w:space="0" w:color="auto"/>
              <w:right w:val="single" w:sz="4" w:space="0" w:color="auto"/>
            </w:tcBorders>
          </w:tcPr>
          <w:p w:rsidR="007B5597" w:rsidRPr="00BF1143" w:rsidRDefault="007B5597" w:rsidP="00686408">
            <w:pPr>
              <w:pStyle w:val="a3"/>
              <w:widowControl w:val="0"/>
              <w:numPr>
                <w:ilvl w:val="0"/>
                <w:numId w:val="99"/>
              </w:numPr>
              <w:spacing w:after="0" w:line="240" w:lineRule="auto"/>
              <w:rPr>
                <w:rFonts w:ascii="Times New Roman" w:hAnsi="Times New Roman"/>
                <w:sz w:val="24"/>
                <w:szCs w:val="24"/>
              </w:rPr>
            </w:pPr>
          </w:p>
        </w:tc>
        <w:tc>
          <w:tcPr>
            <w:tcW w:w="8612" w:type="dxa"/>
            <w:tcBorders>
              <w:top w:val="single" w:sz="4" w:space="0" w:color="auto"/>
              <w:left w:val="single" w:sz="4" w:space="0" w:color="auto"/>
              <w:bottom w:val="single" w:sz="4" w:space="0" w:color="auto"/>
              <w:right w:val="single" w:sz="4" w:space="0" w:color="auto"/>
            </w:tcBorders>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Қысқа мерзімді пассивтер</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6195"/>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Негізгі емес қызметтен алынатын кіріс </w:t>
            </w:r>
          </w:p>
        </w:tc>
      </w:tr>
      <w:tr w:rsidR="007B5597" w:rsidRPr="00C25541" w:rsidTr="007B5597">
        <w:tc>
          <w:tcPr>
            <w:tcW w:w="959" w:type="dxa"/>
          </w:tcPr>
          <w:p w:rsidR="007B5597" w:rsidRPr="00BF1143" w:rsidRDefault="007B5597" w:rsidP="00686408">
            <w:pPr>
              <w:pStyle w:val="a3"/>
              <w:widowControl w:val="0"/>
              <w:numPr>
                <w:ilvl w:val="0"/>
                <w:numId w:val="100"/>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Негізгі емес қызметтен пайда болатын кіріс</w:t>
            </w:r>
          </w:p>
        </w:tc>
      </w:tr>
      <w:tr w:rsidR="007B5597" w:rsidRPr="00935D2A" w:rsidTr="007B5597">
        <w:tc>
          <w:tcPr>
            <w:tcW w:w="959" w:type="dxa"/>
          </w:tcPr>
          <w:p w:rsidR="007B5597" w:rsidRPr="00BF1143" w:rsidRDefault="007B5597" w:rsidP="00686408">
            <w:pPr>
              <w:pStyle w:val="a3"/>
              <w:widowControl w:val="0"/>
              <w:numPr>
                <w:ilvl w:val="0"/>
                <w:numId w:val="100"/>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Кезең шығыстары</w:t>
            </w:r>
          </w:p>
        </w:tc>
      </w:tr>
      <w:tr w:rsidR="007B5597" w:rsidRPr="00935D2A" w:rsidTr="007B5597">
        <w:tc>
          <w:tcPr>
            <w:tcW w:w="959" w:type="dxa"/>
          </w:tcPr>
          <w:p w:rsidR="007B5597" w:rsidRPr="00BF1143" w:rsidRDefault="007B5597" w:rsidP="00686408">
            <w:pPr>
              <w:pStyle w:val="a3"/>
              <w:widowControl w:val="0"/>
              <w:numPr>
                <w:ilvl w:val="0"/>
                <w:numId w:val="100"/>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өзге шығыстар</w:t>
            </w:r>
          </w:p>
        </w:tc>
      </w:tr>
      <w:tr w:rsidR="007B5597" w:rsidRPr="00935D2A" w:rsidTr="007B5597">
        <w:tc>
          <w:tcPr>
            <w:tcW w:w="959" w:type="dxa"/>
          </w:tcPr>
          <w:p w:rsidR="007B5597" w:rsidRPr="00BF1143" w:rsidRDefault="007B5597" w:rsidP="00686408">
            <w:pPr>
              <w:pStyle w:val="a3"/>
              <w:widowControl w:val="0"/>
              <w:numPr>
                <w:ilvl w:val="0"/>
                <w:numId w:val="100"/>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таза кірістен бөлінетін бөлігі</w:t>
            </w:r>
          </w:p>
        </w:tc>
      </w:tr>
      <w:tr w:rsidR="007B5597" w:rsidRPr="00935D2A" w:rsidTr="007B5597">
        <w:tc>
          <w:tcPr>
            <w:tcW w:w="959" w:type="dxa"/>
            <w:tcBorders>
              <w:top w:val="single" w:sz="4" w:space="0" w:color="auto"/>
              <w:left w:val="single" w:sz="4" w:space="0" w:color="auto"/>
              <w:bottom w:val="single" w:sz="4" w:space="0" w:color="auto"/>
              <w:right w:val="single" w:sz="4" w:space="0" w:color="auto"/>
            </w:tcBorders>
          </w:tcPr>
          <w:p w:rsidR="007B5597" w:rsidRPr="00BF1143" w:rsidRDefault="007B5597" w:rsidP="00686408">
            <w:pPr>
              <w:pStyle w:val="a3"/>
              <w:widowControl w:val="0"/>
              <w:numPr>
                <w:ilvl w:val="0"/>
                <w:numId w:val="100"/>
              </w:numPr>
              <w:spacing w:after="0" w:line="240" w:lineRule="auto"/>
              <w:rPr>
                <w:rFonts w:ascii="Times New Roman" w:hAnsi="Times New Roman"/>
                <w:sz w:val="24"/>
                <w:szCs w:val="24"/>
              </w:rPr>
            </w:pPr>
          </w:p>
        </w:tc>
        <w:tc>
          <w:tcPr>
            <w:tcW w:w="8612" w:type="dxa"/>
            <w:tcBorders>
              <w:top w:val="single" w:sz="4" w:space="0" w:color="auto"/>
              <w:left w:val="single" w:sz="4" w:space="0" w:color="auto"/>
              <w:bottom w:val="single" w:sz="4" w:space="0" w:color="auto"/>
              <w:right w:val="single" w:sz="4" w:space="0" w:color="auto"/>
            </w:tcBorders>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Дағдылығы қызметтен салық</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196"/>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Тұтыну қорлары…. </w:t>
            </w:r>
          </w:p>
        </w:tc>
      </w:tr>
      <w:tr w:rsidR="007B5597" w:rsidRPr="00935D2A" w:rsidTr="007B5597">
        <w:tc>
          <w:tcPr>
            <w:tcW w:w="959" w:type="dxa"/>
          </w:tcPr>
          <w:p w:rsidR="007B5597" w:rsidRPr="00BF1143" w:rsidRDefault="007B5597" w:rsidP="00686408">
            <w:pPr>
              <w:pStyle w:val="a3"/>
              <w:widowControl w:val="0"/>
              <w:numPr>
                <w:ilvl w:val="0"/>
                <w:numId w:val="101"/>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Сыйақы төлеу қорлары</w:t>
            </w:r>
          </w:p>
        </w:tc>
      </w:tr>
      <w:tr w:rsidR="007B5597" w:rsidRPr="00935D2A" w:rsidTr="007B5597">
        <w:tc>
          <w:tcPr>
            <w:tcW w:w="959" w:type="dxa"/>
          </w:tcPr>
          <w:p w:rsidR="007B5597" w:rsidRPr="00BF1143" w:rsidRDefault="007B5597" w:rsidP="00686408">
            <w:pPr>
              <w:pStyle w:val="a3"/>
              <w:widowControl w:val="0"/>
              <w:numPr>
                <w:ilvl w:val="0"/>
                <w:numId w:val="101"/>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негізгі қорлар</w:t>
            </w:r>
          </w:p>
        </w:tc>
      </w:tr>
      <w:tr w:rsidR="007B5597" w:rsidRPr="00935D2A" w:rsidTr="007B5597">
        <w:tc>
          <w:tcPr>
            <w:tcW w:w="959" w:type="dxa"/>
          </w:tcPr>
          <w:p w:rsidR="007B5597" w:rsidRPr="00BF1143" w:rsidRDefault="007B5597" w:rsidP="00686408">
            <w:pPr>
              <w:pStyle w:val="a3"/>
              <w:widowControl w:val="0"/>
              <w:numPr>
                <w:ilvl w:val="0"/>
                <w:numId w:val="101"/>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АҚ резерв өоры</w:t>
            </w:r>
          </w:p>
        </w:tc>
      </w:tr>
      <w:tr w:rsidR="007B5597" w:rsidRPr="00935D2A" w:rsidTr="007B5597">
        <w:tc>
          <w:tcPr>
            <w:tcW w:w="959" w:type="dxa"/>
          </w:tcPr>
          <w:p w:rsidR="007B5597" w:rsidRPr="00BF1143" w:rsidRDefault="007B5597" w:rsidP="00686408">
            <w:pPr>
              <w:pStyle w:val="a3"/>
              <w:widowControl w:val="0"/>
              <w:numPr>
                <w:ilvl w:val="0"/>
                <w:numId w:val="101"/>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Сақтандыру қоры</w:t>
            </w:r>
          </w:p>
        </w:tc>
      </w:tr>
      <w:tr w:rsidR="007B5597" w:rsidRPr="00935D2A" w:rsidTr="007B5597">
        <w:tc>
          <w:tcPr>
            <w:tcW w:w="959" w:type="dxa"/>
          </w:tcPr>
          <w:p w:rsidR="007B5597" w:rsidRPr="00BF1143" w:rsidRDefault="007B5597" w:rsidP="00686408">
            <w:pPr>
              <w:pStyle w:val="a3"/>
              <w:widowControl w:val="0"/>
              <w:numPr>
                <w:ilvl w:val="0"/>
                <w:numId w:val="101"/>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Жөндеу қоры</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205"/>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Кәсіпорынның меншік иесі алатын кіріс көзі және ұйымның одан әрі өсу көзі </w:t>
            </w:r>
          </w:p>
        </w:tc>
      </w:tr>
      <w:tr w:rsidR="007B5597" w:rsidRPr="00935D2A" w:rsidTr="007B5597">
        <w:tc>
          <w:tcPr>
            <w:tcW w:w="959" w:type="dxa"/>
          </w:tcPr>
          <w:p w:rsidR="007B5597" w:rsidRPr="00BF1143" w:rsidRDefault="007B5597" w:rsidP="00686408">
            <w:pPr>
              <w:pStyle w:val="a3"/>
              <w:widowControl w:val="0"/>
              <w:numPr>
                <w:ilvl w:val="0"/>
                <w:numId w:val="102"/>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Таза пайда</w:t>
            </w:r>
          </w:p>
        </w:tc>
      </w:tr>
      <w:tr w:rsidR="007B5597" w:rsidRPr="00935D2A" w:rsidTr="007B5597">
        <w:tc>
          <w:tcPr>
            <w:tcW w:w="959" w:type="dxa"/>
          </w:tcPr>
          <w:p w:rsidR="007B5597" w:rsidRPr="00BF1143" w:rsidRDefault="007B5597" w:rsidP="00686408">
            <w:pPr>
              <w:pStyle w:val="a3"/>
              <w:widowControl w:val="0"/>
              <w:numPr>
                <w:ilvl w:val="0"/>
                <w:numId w:val="102"/>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Резервтік қор</w:t>
            </w:r>
          </w:p>
        </w:tc>
      </w:tr>
      <w:tr w:rsidR="007B5597" w:rsidRPr="00935D2A" w:rsidTr="007B5597">
        <w:tc>
          <w:tcPr>
            <w:tcW w:w="959" w:type="dxa"/>
          </w:tcPr>
          <w:p w:rsidR="007B5597" w:rsidRPr="00BF1143" w:rsidRDefault="007B5597" w:rsidP="00686408">
            <w:pPr>
              <w:pStyle w:val="a3"/>
              <w:widowControl w:val="0"/>
              <w:numPr>
                <w:ilvl w:val="0"/>
                <w:numId w:val="102"/>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Арнайы қор</w:t>
            </w:r>
          </w:p>
        </w:tc>
      </w:tr>
      <w:tr w:rsidR="007B5597" w:rsidRPr="00935D2A" w:rsidTr="007B5597">
        <w:tc>
          <w:tcPr>
            <w:tcW w:w="959" w:type="dxa"/>
          </w:tcPr>
          <w:p w:rsidR="007B5597" w:rsidRPr="00BF1143" w:rsidRDefault="007B5597" w:rsidP="00686408">
            <w:pPr>
              <w:pStyle w:val="a3"/>
              <w:widowControl w:val="0"/>
              <w:numPr>
                <w:ilvl w:val="0"/>
                <w:numId w:val="102"/>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Меншікті қаражат</w:t>
            </w:r>
          </w:p>
        </w:tc>
      </w:tr>
      <w:tr w:rsidR="007B5597" w:rsidRPr="00935D2A" w:rsidTr="007B5597">
        <w:tc>
          <w:tcPr>
            <w:tcW w:w="959" w:type="dxa"/>
            <w:tcBorders>
              <w:top w:val="single" w:sz="4" w:space="0" w:color="auto"/>
              <w:left w:val="single" w:sz="4" w:space="0" w:color="auto"/>
              <w:bottom w:val="single" w:sz="4" w:space="0" w:color="auto"/>
              <w:right w:val="single" w:sz="4" w:space="0" w:color="auto"/>
            </w:tcBorders>
          </w:tcPr>
          <w:p w:rsidR="007B5597" w:rsidRPr="00BF1143" w:rsidRDefault="007B5597" w:rsidP="00686408">
            <w:pPr>
              <w:pStyle w:val="a3"/>
              <w:widowControl w:val="0"/>
              <w:numPr>
                <w:ilvl w:val="0"/>
                <w:numId w:val="102"/>
              </w:numPr>
              <w:spacing w:after="0" w:line="240" w:lineRule="auto"/>
              <w:rPr>
                <w:rFonts w:ascii="Times New Roman" w:hAnsi="Times New Roman"/>
                <w:sz w:val="24"/>
                <w:szCs w:val="24"/>
              </w:rPr>
            </w:pPr>
          </w:p>
        </w:tc>
        <w:tc>
          <w:tcPr>
            <w:tcW w:w="8612" w:type="dxa"/>
            <w:tcBorders>
              <w:top w:val="single" w:sz="4" w:space="0" w:color="auto"/>
              <w:left w:val="single" w:sz="4" w:space="0" w:color="auto"/>
              <w:bottom w:val="single" w:sz="4" w:space="0" w:color="auto"/>
              <w:right w:val="single" w:sz="4" w:space="0" w:color="auto"/>
            </w:tcBorders>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Қарыз қаражаты</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201"/>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Кәсіпорын иелігінде қалатын таза кірісті қайда бөледі ?</w:t>
            </w:r>
          </w:p>
        </w:tc>
      </w:tr>
      <w:tr w:rsidR="007B5597" w:rsidRPr="00935D2A" w:rsidTr="007B5597">
        <w:tc>
          <w:tcPr>
            <w:tcW w:w="959" w:type="dxa"/>
          </w:tcPr>
          <w:p w:rsidR="007B5597" w:rsidRPr="00BF1143" w:rsidRDefault="007B5597" w:rsidP="00686408">
            <w:pPr>
              <w:pStyle w:val="a3"/>
              <w:widowControl w:val="0"/>
              <w:numPr>
                <w:ilvl w:val="0"/>
                <w:numId w:val="103"/>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Жинақтау қорларына</w:t>
            </w:r>
          </w:p>
        </w:tc>
      </w:tr>
      <w:tr w:rsidR="007B5597" w:rsidRPr="00935D2A" w:rsidTr="007B5597">
        <w:tc>
          <w:tcPr>
            <w:tcW w:w="959" w:type="dxa"/>
          </w:tcPr>
          <w:p w:rsidR="007B5597" w:rsidRPr="00BF1143" w:rsidRDefault="007B5597" w:rsidP="00686408">
            <w:pPr>
              <w:pStyle w:val="a3"/>
              <w:widowControl w:val="0"/>
              <w:numPr>
                <w:ilvl w:val="0"/>
                <w:numId w:val="103"/>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Несие алуға</w:t>
            </w:r>
          </w:p>
        </w:tc>
      </w:tr>
      <w:tr w:rsidR="007B5597" w:rsidRPr="00935D2A" w:rsidTr="007B5597">
        <w:tc>
          <w:tcPr>
            <w:tcW w:w="959" w:type="dxa"/>
          </w:tcPr>
          <w:p w:rsidR="007B5597" w:rsidRPr="00BF1143" w:rsidRDefault="007B5597" w:rsidP="00686408">
            <w:pPr>
              <w:pStyle w:val="a3"/>
              <w:widowControl w:val="0"/>
              <w:numPr>
                <w:ilvl w:val="0"/>
                <w:numId w:val="103"/>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Операциялық қызметке</w:t>
            </w:r>
          </w:p>
        </w:tc>
      </w:tr>
      <w:tr w:rsidR="007B5597" w:rsidRPr="00935D2A" w:rsidTr="007B5597">
        <w:tc>
          <w:tcPr>
            <w:tcW w:w="959" w:type="dxa"/>
          </w:tcPr>
          <w:p w:rsidR="007B5597" w:rsidRPr="00BF1143" w:rsidRDefault="007B5597" w:rsidP="00686408">
            <w:pPr>
              <w:pStyle w:val="a3"/>
              <w:widowControl w:val="0"/>
              <w:numPr>
                <w:ilvl w:val="0"/>
                <w:numId w:val="103"/>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Даяр өнімді бағалауға</w:t>
            </w:r>
          </w:p>
        </w:tc>
      </w:tr>
      <w:tr w:rsidR="007B5597" w:rsidRPr="00935D2A" w:rsidTr="007B5597">
        <w:tc>
          <w:tcPr>
            <w:tcW w:w="959" w:type="dxa"/>
            <w:tcBorders>
              <w:top w:val="single" w:sz="4" w:space="0" w:color="auto"/>
              <w:left w:val="single" w:sz="4" w:space="0" w:color="auto"/>
              <w:bottom w:val="single" w:sz="4" w:space="0" w:color="auto"/>
              <w:right w:val="single" w:sz="4" w:space="0" w:color="auto"/>
            </w:tcBorders>
          </w:tcPr>
          <w:p w:rsidR="007B5597" w:rsidRPr="00BF1143" w:rsidRDefault="007B5597" w:rsidP="00686408">
            <w:pPr>
              <w:pStyle w:val="a3"/>
              <w:widowControl w:val="0"/>
              <w:numPr>
                <w:ilvl w:val="0"/>
                <w:numId w:val="103"/>
              </w:numPr>
              <w:spacing w:after="0" w:line="240" w:lineRule="auto"/>
              <w:rPr>
                <w:rFonts w:ascii="Times New Roman" w:hAnsi="Times New Roman"/>
                <w:sz w:val="24"/>
                <w:szCs w:val="24"/>
              </w:rPr>
            </w:pPr>
          </w:p>
        </w:tc>
        <w:tc>
          <w:tcPr>
            <w:tcW w:w="8612" w:type="dxa"/>
            <w:tcBorders>
              <w:top w:val="single" w:sz="4" w:space="0" w:color="auto"/>
              <w:left w:val="single" w:sz="4" w:space="0" w:color="auto"/>
              <w:bottom w:val="single" w:sz="4" w:space="0" w:color="auto"/>
              <w:right w:val="single" w:sz="4" w:space="0" w:color="auto"/>
            </w:tcBorders>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Инвестиция тартуға</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202"/>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pStyle w:val="a3"/>
              <w:widowControl w:val="0"/>
              <w:spacing w:after="0" w:line="240" w:lineRule="auto"/>
              <w:ind w:left="0"/>
              <w:contextualSpacing w:val="0"/>
              <w:rPr>
                <w:rFonts w:ascii="Times New Roman" w:hAnsi="Times New Roman"/>
                <w:sz w:val="24"/>
                <w:szCs w:val="24"/>
              </w:rPr>
            </w:pPr>
            <w:r w:rsidRPr="00935D2A">
              <w:rPr>
                <w:rFonts w:ascii="Times New Roman" w:hAnsi="Times New Roman"/>
                <w:sz w:val="24"/>
                <w:szCs w:val="24"/>
                <w:lang w:val="kk-KZ"/>
              </w:rPr>
              <w:t xml:space="preserve">Кәсіпорынды басқарушы меншік иелері </w:t>
            </w:r>
          </w:p>
        </w:tc>
      </w:tr>
      <w:tr w:rsidR="007B5597" w:rsidRPr="00935D2A" w:rsidTr="007B5597">
        <w:tc>
          <w:tcPr>
            <w:tcW w:w="959" w:type="dxa"/>
          </w:tcPr>
          <w:p w:rsidR="007B5597" w:rsidRPr="00BF1143" w:rsidRDefault="007B5597" w:rsidP="00686408">
            <w:pPr>
              <w:pStyle w:val="a3"/>
              <w:widowControl w:val="0"/>
              <w:numPr>
                <w:ilvl w:val="0"/>
                <w:numId w:val="104"/>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Жарнашылар</w:t>
            </w:r>
          </w:p>
        </w:tc>
      </w:tr>
      <w:tr w:rsidR="007B5597" w:rsidRPr="00935D2A" w:rsidTr="007B5597">
        <w:tc>
          <w:tcPr>
            <w:tcW w:w="959" w:type="dxa"/>
          </w:tcPr>
          <w:p w:rsidR="007B5597" w:rsidRPr="00BF1143" w:rsidRDefault="007B5597" w:rsidP="00686408">
            <w:pPr>
              <w:pStyle w:val="a3"/>
              <w:widowControl w:val="0"/>
              <w:numPr>
                <w:ilvl w:val="0"/>
                <w:numId w:val="104"/>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Жеке тұлғалар</w:t>
            </w:r>
          </w:p>
        </w:tc>
      </w:tr>
      <w:tr w:rsidR="007B5597" w:rsidRPr="00935D2A" w:rsidTr="007B5597">
        <w:tc>
          <w:tcPr>
            <w:tcW w:w="959" w:type="dxa"/>
          </w:tcPr>
          <w:p w:rsidR="007B5597" w:rsidRPr="00BF1143" w:rsidRDefault="007B5597" w:rsidP="00686408">
            <w:pPr>
              <w:pStyle w:val="a3"/>
              <w:widowControl w:val="0"/>
              <w:numPr>
                <w:ilvl w:val="0"/>
                <w:numId w:val="104"/>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Банктер</w:t>
            </w:r>
          </w:p>
        </w:tc>
      </w:tr>
      <w:tr w:rsidR="007B5597" w:rsidRPr="00935D2A" w:rsidTr="007B5597">
        <w:tc>
          <w:tcPr>
            <w:tcW w:w="959" w:type="dxa"/>
          </w:tcPr>
          <w:p w:rsidR="007B5597" w:rsidRPr="00BF1143" w:rsidRDefault="007B5597" w:rsidP="00686408">
            <w:pPr>
              <w:pStyle w:val="a3"/>
              <w:widowControl w:val="0"/>
              <w:numPr>
                <w:ilvl w:val="0"/>
                <w:numId w:val="104"/>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Қарыз берушілер</w:t>
            </w:r>
          </w:p>
        </w:tc>
      </w:tr>
      <w:tr w:rsidR="007B5597" w:rsidRPr="00935D2A" w:rsidTr="007B5597">
        <w:tc>
          <w:tcPr>
            <w:tcW w:w="959" w:type="dxa"/>
          </w:tcPr>
          <w:p w:rsidR="007B5597" w:rsidRPr="00BF1143" w:rsidRDefault="007B5597" w:rsidP="00686408">
            <w:pPr>
              <w:pStyle w:val="a3"/>
              <w:widowControl w:val="0"/>
              <w:numPr>
                <w:ilvl w:val="0"/>
                <w:numId w:val="104"/>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Жеткізушілер</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6199"/>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 xml:space="preserve">Акционерлік қоғамда салық төлегеннен кейін төленеді </w:t>
            </w:r>
          </w:p>
        </w:tc>
      </w:tr>
      <w:tr w:rsidR="007B5597" w:rsidRPr="00935D2A" w:rsidTr="007B5597">
        <w:tc>
          <w:tcPr>
            <w:tcW w:w="959" w:type="dxa"/>
          </w:tcPr>
          <w:p w:rsidR="007B5597" w:rsidRPr="00BF1143" w:rsidRDefault="007B5597" w:rsidP="00686408">
            <w:pPr>
              <w:pStyle w:val="a3"/>
              <w:widowControl w:val="0"/>
              <w:numPr>
                <w:ilvl w:val="0"/>
                <w:numId w:val="105"/>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Дивиденд</w:t>
            </w:r>
          </w:p>
        </w:tc>
      </w:tr>
      <w:tr w:rsidR="007B5597" w:rsidRPr="00935D2A" w:rsidTr="007B5597">
        <w:tc>
          <w:tcPr>
            <w:tcW w:w="959" w:type="dxa"/>
          </w:tcPr>
          <w:p w:rsidR="007B5597" w:rsidRPr="00BF1143" w:rsidRDefault="007B5597" w:rsidP="00686408">
            <w:pPr>
              <w:pStyle w:val="a3"/>
              <w:widowControl w:val="0"/>
              <w:numPr>
                <w:ilvl w:val="0"/>
                <w:numId w:val="105"/>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Арнайы қор</w:t>
            </w:r>
          </w:p>
        </w:tc>
      </w:tr>
      <w:tr w:rsidR="007B5597" w:rsidRPr="00935D2A" w:rsidTr="007B5597">
        <w:tc>
          <w:tcPr>
            <w:tcW w:w="959" w:type="dxa"/>
          </w:tcPr>
          <w:p w:rsidR="007B5597" w:rsidRPr="00BF1143" w:rsidRDefault="007B5597" w:rsidP="00686408">
            <w:pPr>
              <w:pStyle w:val="a3"/>
              <w:widowControl w:val="0"/>
              <w:numPr>
                <w:ilvl w:val="0"/>
                <w:numId w:val="105"/>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Тұтыну қоры</w:t>
            </w:r>
          </w:p>
        </w:tc>
      </w:tr>
      <w:tr w:rsidR="007B5597" w:rsidRPr="00935D2A" w:rsidTr="007B5597">
        <w:tc>
          <w:tcPr>
            <w:tcW w:w="959" w:type="dxa"/>
          </w:tcPr>
          <w:p w:rsidR="007B5597" w:rsidRPr="00BF1143" w:rsidRDefault="007B5597" w:rsidP="00686408">
            <w:pPr>
              <w:pStyle w:val="a3"/>
              <w:widowControl w:val="0"/>
              <w:numPr>
                <w:ilvl w:val="0"/>
                <w:numId w:val="105"/>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Жинақтау қоры</w:t>
            </w:r>
          </w:p>
        </w:tc>
      </w:tr>
      <w:tr w:rsidR="007B5597" w:rsidRPr="00935D2A" w:rsidTr="007B5597">
        <w:tc>
          <w:tcPr>
            <w:tcW w:w="959" w:type="dxa"/>
          </w:tcPr>
          <w:p w:rsidR="007B5597" w:rsidRPr="00BF1143" w:rsidRDefault="007B5597" w:rsidP="00686408">
            <w:pPr>
              <w:pStyle w:val="a3"/>
              <w:widowControl w:val="0"/>
              <w:numPr>
                <w:ilvl w:val="0"/>
                <w:numId w:val="105"/>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Айыппұл</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203"/>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Қандай қорлар кәсіпорынның резерв қорларына жатады</w:t>
            </w:r>
          </w:p>
        </w:tc>
      </w:tr>
      <w:tr w:rsidR="007B5597" w:rsidRPr="00935D2A" w:rsidTr="007B5597">
        <w:tc>
          <w:tcPr>
            <w:tcW w:w="959" w:type="dxa"/>
          </w:tcPr>
          <w:p w:rsidR="007B5597" w:rsidRPr="00BF1143" w:rsidRDefault="007B5597" w:rsidP="00686408">
            <w:pPr>
              <w:pStyle w:val="a3"/>
              <w:widowControl w:val="0"/>
              <w:numPr>
                <w:ilvl w:val="0"/>
                <w:numId w:val="106"/>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АҚ резерв қорлары</w:t>
            </w:r>
          </w:p>
        </w:tc>
      </w:tr>
      <w:tr w:rsidR="007B5597" w:rsidRPr="00935D2A" w:rsidTr="007B5597">
        <w:tc>
          <w:tcPr>
            <w:tcW w:w="959" w:type="dxa"/>
          </w:tcPr>
          <w:p w:rsidR="007B5597" w:rsidRPr="00BF1143" w:rsidRDefault="007B5597" w:rsidP="00686408">
            <w:pPr>
              <w:pStyle w:val="a3"/>
              <w:widowControl w:val="0"/>
              <w:numPr>
                <w:ilvl w:val="0"/>
                <w:numId w:val="106"/>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Дивиденттер</w:t>
            </w:r>
          </w:p>
        </w:tc>
      </w:tr>
      <w:tr w:rsidR="007B5597" w:rsidRPr="00935D2A" w:rsidTr="007B5597">
        <w:tc>
          <w:tcPr>
            <w:tcW w:w="959" w:type="dxa"/>
          </w:tcPr>
          <w:p w:rsidR="007B5597" w:rsidRPr="00BF1143" w:rsidRDefault="007B5597" w:rsidP="00686408">
            <w:pPr>
              <w:pStyle w:val="a3"/>
              <w:widowControl w:val="0"/>
              <w:numPr>
                <w:ilvl w:val="0"/>
                <w:numId w:val="106"/>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Қаржы салымдары</w:t>
            </w:r>
          </w:p>
        </w:tc>
      </w:tr>
      <w:tr w:rsidR="007B5597" w:rsidRPr="00935D2A" w:rsidTr="007B5597">
        <w:tc>
          <w:tcPr>
            <w:tcW w:w="959" w:type="dxa"/>
          </w:tcPr>
          <w:p w:rsidR="007B5597" w:rsidRPr="00BF1143" w:rsidRDefault="007B5597" w:rsidP="00686408">
            <w:pPr>
              <w:pStyle w:val="a3"/>
              <w:widowControl w:val="0"/>
              <w:numPr>
                <w:ilvl w:val="0"/>
                <w:numId w:val="106"/>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Кәсіпкерлік пайда</w:t>
            </w:r>
          </w:p>
        </w:tc>
      </w:tr>
      <w:tr w:rsidR="007B5597" w:rsidRPr="00935D2A" w:rsidTr="007B5597">
        <w:tc>
          <w:tcPr>
            <w:tcW w:w="959" w:type="dxa"/>
            <w:tcBorders>
              <w:top w:val="single" w:sz="4" w:space="0" w:color="auto"/>
              <w:left w:val="single" w:sz="4" w:space="0" w:color="auto"/>
              <w:bottom w:val="single" w:sz="4" w:space="0" w:color="auto"/>
              <w:right w:val="single" w:sz="4" w:space="0" w:color="auto"/>
            </w:tcBorders>
          </w:tcPr>
          <w:p w:rsidR="007B5597" w:rsidRPr="00BF1143" w:rsidRDefault="007B5597" w:rsidP="00686408">
            <w:pPr>
              <w:pStyle w:val="a3"/>
              <w:widowControl w:val="0"/>
              <w:numPr>
                <w:ilvl w:val="0"/>
                <w:numId w:val="106"/>
              </w:numPr>
              <w:spacing w:after="0" w:line="240" w:lineRule="auto"/>
              <w:rPr>
                <w:rFonts w:ascii="Times New Roman" w:hAnsi="Times New Roman"/>
                <w:sz w:val="24"/>
                <w:szCs w:val="24"/>
              </w:rPr>
            </w:pPr>
          </w:p>
        </w:tc>
        <w:tc>
          <w:tcPr>
            <w:tcW w:w="8612" w:type="dxa"/>
            <w:tcBorders>
              <w:top w:val="single" w:sz="4" w:space="0" w:color="auto"/>
              <w:left w:val="single" w:sz="4" w:space="0" w:color="auto"/>
              <w:bottom w:val="single" w:sz="4" w:space="0" w:color="auto"/>
              <w:right w:val="single" w:sz="4" w:space="0" w:color="auto"/>
            </w:tcBorders>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Тұтыну қорлары</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196"/>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 xml:space="preserve">Нарықтық  қатынас  жағдайында  кез келген  кәсіпорын келесідей қызмет түрлерінен кіріс алуы мүмкін  </w:t>
            </w:r>
          </w:p>
        </w:tc>
      </w:tr>
      <w:tr w:rsidR="007B5597" w:rsidRPr="00935D2A" w:rsidTr="007B5597">
        <w:tc>
          <w:tcPr>
            <w:tcW w:w="959" w:type="dxa"/>
          </w:tcPr>
          <w:p w:rsidR="007B5597" w:rsidRPr="00BF1143" w:rsidRDefault="007B5597" w:rsidP="00686408">
            <w:pPr>
              <w:pStyle w:val="a3"/>
              <w:widowControl w:val="0"/>
              <w:numPr>
                <w:ilvl w:val="0"/>
                <w:numId w:val="107"/>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Негізгі</w:t>
            </w:r>
          </w:p>
        </w:tc>
      </w:tr>
      <w:tr w:rsidR="007B5597" w:rsidRPr="00935D2A" w:rsidTr="007B5597">
        <w:tc>
          <w:tcPr>
            <w:tcW w:w="959" w:type="dxa"/>
          </w:tcPr>
          <w:p w:rsidR="007B5597" w:rsidRPr="00BF1143" w:rsidRDefault="007B5597" w:rsidP="00686408">
            <w:pPr>
              <w:pStyle w:val="a3"/>
              <w:widowControl w:val="0"/>
              <w:numPr>
                <w:ilvl w:val="0"/>
                <w:numId w:val="107"/>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Ақпараттық</w:t>
            </w:r>
          </w:p>
        </w:tc>
      </w:tr>
      <w:tr w:rsidR="007B5597" w:rsidRPr="00935D2A" w:rsidTr="007B5597">
        <w:tc>
          <w:tcPr>
            <w:tcW w:w="959" w:type="dxa"/>
          </w:tcPr>
          <w:p w:rsidR="007B5597" w:rsidRPr="00BF1143" w:rsidRDefault="007B5597" w:rsidP="00686408">
            <w:pPr>
              <w:pStyle w:val="a3"/>
              <w:widowControl w:val="0"/>
              <w:numPr>
                <w:ilvl w:val="0"/>
                <w:numId w:val="107"/>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Техникалық</w:t>
            </w:r>
          </w:p>
        </w:tc>
      </w:tr>
      <w:tr w:rsidR="007B5597" w:rsidRPr="00935D2A" w:rsidTr="007B5597">
        <w:tc>
          <w:tcPr>
            <w:tcW w:w="959" w:type="dxa"/>
          </w:tcPr>
          <w:p w:rsidR="007B5597" w:rsidRPr="00BF1143" w:rsidRDefault="007B5597" w:rsidP="00686408">
            <w:pPr>
              <w:pStyle w:val="a3"/>
              <w:widowControl w:val="0"/>
              <w:numPr>
                <w:ilvl w:val="0"/>
                <w:numId w:val="107"/>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Несиелік</w:t>
            </w:r>
          </w:p>
        </w:tc>
      </w:tr>
      <w:tr w:rsidR="007B5597" w:rsidRPr="00935D2A" w:rsidTr="007B5597">
        <w:tc>
          <w:tcPr>
            <w:tcW w:w="959" w:type="dxa"/>
            <w:tcBorders>
              <w:top w:val="single" w:sz="4" w:space="0" w:color="auto"/>
              <w:left w:val="single" w:sz="4" w:space="0" w:color="auto"/>
              <w:bottom w:val="single" w:sz="4" w:space="0" w:color="auto"/>
              <w:right w:val="single" w:sz="4" w:space="0" w:color="auto"/>
            </w:tcBorders>
          </w:tcPr>
          <w:p w:rsidR="007B5597" w:rsidRPr="00BF1143" w:rsidRDefault="007B5597" w:rsidP="00686408">
            <w:pPr>
              <w:pStyle w:val="a3"/>
              <w:widowControl w:val="0"/>
              <w:numPr>
                <w:ilvl w:val="0"/>
                <w:numId w:val="107"/>
              </w:numPr>
              <w:spacing w:after="0" w:line="240" w:lineRule="auto"/>
              <w:rPr>
                <w:rFonts w:ascii="Times New Roman" w:hAnsi="Times New Roman"/>
                <w:sz w:val="24"/>
                <w:szCs w:val="24"/>
              </w:rPr>
            </w:pPr>
          </w:p>
        </w:tc>
        <w:tc>
          <w:tcPr>
            <w:tcW w:w="8612" w:type="dxa"/>
            <w:tcBorders>
              <w:top w:val="single" w:sz="4" w:space="0" w:color="auto"/>
              <w:left w:val="single" w:sz="4" w:space="0" w:color="auto"/>
              <w:bottom w:val="single" w:sz="4" w:space="0" w:color="auto"/>
              <w:right w:val="single" w:sz="4" w:space="0" w:color="auto"/>
            </w:tcBorders>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Күрделі</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6214"/>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Кәсіпорынның шаруашылық қызметі түрлері? </w:t>
            </w:r>
          </w:p>
        </w:tc>
      </w:tr>
      <w:tr w:rsidR="007B5597" w:rsidRPr="00935D2A" w:rsidTr="007B5597">
        <w:tc>
          <w:tcPr>
            <w:tcW w:w="959" w:type="dxa"/>
          </w:tcPr>
          <w:p w:rsidR="007B5597" w:rsidRPr="00BF1143" w:rsidRDefault="007B5597" w:rsidP="00686408">
            <w:pPr>
              <w:pStyle w:val="a3"/>
              <w:widowControl w:val="0"/>
              <w:numPr>
                <w:ilvl w:val="0"/>
                <w:numId w:val="108"/>
              </w:numPr>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Инвестилық қызмет</w:t>
            </w:r>
          </w:p>
        </w:tc>
      </w:tr>
      <w:tr w:rsidR="007B5597" w:rsidRPr="00935D2A" w:rsidTr="007B5597">
        <w:tc>
          <w:tcPr>
            <w:tcW w:w="959" w:type="dxa"/>
          </w:tcPr>
          <w:p w:rsidR="007B5597" w:rsidRPr="00BF1143" w:rsidRDefault="007B5597" w:rsidP="00686408">
            <w:pPr>
              <w:pStyle w:val="a3"/>
              <w:widowControl w:val="0"/>
              <w:numPr>
                <w:ilvl w:val="0"/>
                <w:numId w:val="108"/>
              </w:numPr>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Өндірістік</w:t>
            </w:r>
          </w:p>
        </w:tc>
      </w:tr>
      <w:tr w:rsidR="007B5597" w:rsidRPr="00935D2A" w:rsidTr="007B5597">
        <w:tc>
          <w:tcPr>
            <w:tcW w:w="959" w:type="dxa"/>
          </w:tcPr>
          <w:p w:rsidR="007B5597" w:rsidRPr="00BF1143" w:rsidRDefault="007B5597" w:rsidP="00686408">
            <w:pPr>
              <w:pStyle w:val="a3"/>
              <w:widowControl w:val="0"/>
              <w:numPr>
                <w:ilvl w:val="0"/>
                <w:numId w:val="108"/>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Инновациялық</w:t>
            </w:r>
          </w:p>
        </w:tc>
      </w:tr>
      <w:tr w:rsidR="007B5597" w:rsidRPr="00935D2A" w:rsidTr="007B5597">
        <w:tc>
          <w:tcPr>
            <w:tcW w:w="959" w:type="dxa"/>
          </w:tcPr>
          <w:p w:rsidR="007B5597" w:rsidRPr="00BF1143" w:rsidRDefault="007B5597" w:rsidP="00686408">
            <w:pPr>
              <w:pStyle w:val="a3"/>
              <w:widowControl w:val="0"/>
              <w:numPr>
                <w:ilvl w:val="0"/>
                <w:numId w:val="108"/>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Амортизациялық</w:t>
            </w:r>
          </w:p>
        </w:tc>
      </w:tr>
      <w:tr w:rsidR="007B5597" w:rsidRPr="00935D2A" w:rsidTr="007B5597">
        <w:tc>
          <w:tcPr>
            <w:tcW w:w="959" w:type="dxa"/>
          </w:tcPr>
          <w:p w:rsidR="007B5597" w:rsidRPr="00BF1143" w:rsidRDefault="007B5597" w:rsidP="00686408">
            <w:pPr>
              <w:pStyle w:val="a3"/>
              <w:widowControl w:val="0"/>
              <w:numPr>
                <w:ilvl w:val="0"/>
                <w:numId w:val="108"/>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Бюджеттік</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6201"/>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Кәсіпорын иелігінде қалатын таза кіріс бөлінеді  </w:t>
            </w:r>
          </w:p>
        </w:tc>
      </w:tr>
      <w:tr w:rsidR="007B5597" w:rsidRPr="00935D2A" w:rsidTr="007B5597">
        <w:tc>
          <w:tcPr>
            <w:tcW w:w="959" w:type="dxa"/>
          </w:tcPr>
          <w:p w:rsidR="007B5597" w:rsidRPr="00BF1143" w:rsidRDefault="007B5597" w:rsidP="00686408">
            <w:pPr>
              <w:pStyle w:val="a3"/>
              <w:widowControl w:val="0"/>
              <w:numPr>
                <w:ilvl w:val="0"/>
                <w:numId w:val="109"/>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Резервтік қорларға</w:t>
            </w:r>
          </w:p>
        </w:tc>
      </w:tr>
      <w:tr w:rsidR="007B5597" w:rsidRPr="00935D2A" w:rsidTr="007B5597">
        <w:tc>
          <w:tcPr>
            <w:tcW w:w="959" w:type="dxa"/>
          </w:tcPr>
          <w:p w:rsidR="007B5597" w:rsidRPr="00BF1143" w:rsidRDefault="007B5597" w:rsidP="00686408">
            <w:pPr>
              <w:pStyle w:val="a3"/>
              <w:widowControl w:val="0"/>
              <w:numPr>
                <w:ilvl w:val="0"/>
                <w:numId w:val="109"/>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Капитал активтерінің үлесі</w:t>
            </w:r>
          </w:p>
        </w:tc>
      </w:tr>
      <w:tr w:rsidR="007B5597" w:rsidRPr="00935D2A" w:rsidTr="007B5597">
        <w:tc>
          <w:tcPr>
            <w:tcW w:w="959" w:type="dxa"/>
            <w:tcBorders>
              <w:top w:val="single" w:sz="4" w:space="0" w:color="auto"/>
              <w:left w:val="single" w:sz="4" w:space="0" w:color="auto"/>
              <w:bottom w:val="single" w:sz="4" w:space="0" w:color="auto"/>
              <w:right w:val="single" w:sz="4" w:space="0" w:color="auto"/>
            </w:tcBorders>
          </w:tcPr>
          <w:p w:rsidR="007B5597" w:rsidRPr="00BF1143" w:rsidRDefault="007B5597" w:rsidP="00686408">
            <w:pPr>
              <w:pStyle w:val="a3"/>
              <w:widowControl w:val="0"/>
              <w:numPr>
                <w:ilvl w:val="0"/>
                <w:numId w:val="109"/>
              </w:numPr>
              <w:spacing w:after="0" w:line="240" w:lineRule="auto"/>
              <w:rPr>
                <w:rFonts w:ascii="Times New Roman" w:hAnsi="Times New Roman"/>
                <w:sz w:val="24"/>
                <w:szCs w:val="24"/>
              </w:rPr>
            </w:pPr>
          </w:p>
        </w:tc>
        <w:tc>
          <w:tcPr>
            <w:tcW w:w="8612" w:type="dxa"/>
            <w:tcBorders>
              <w:top w:val="single" w:sz="4" w:space="0" w:color="auto"/>
              <w:left w:val="single" w:sz="4" w:space="0" w:color="auto"/>
              <w:bottom w:val="single" w:sz="4" w:space="0" w:color="auto"/>
              <w:right w:val="single" w:sz="4" w:space="0" w:color="auto"/>
            </w:tcBorders>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Сатып алынған көлеміне</w:t>
            </w:r>
          </w:p>
        </w:tc>
      </w:tr>
      <w:tr w:rsidR="007B5597" w:rsidRPr="00935D2A" w:rsidTr="007B5597">
        <w:tc>
          <w:tcPr>
            <w:tcW w:w="959" w:type="dxa"/>
            <w:tcBorders>
              <w:top w:val="single" w:sz="4" w:space="0" w:color="auto"/>
              <w:left w:val="single" w:sz="4" w:space="0" w:color="auto"/>
              <w:bottom w:val="single" w:sz="4" w:space="0" w:color="auto"/>
              <w:right w:val="single" w:sz="4" w:space="0" w:color="auto"/>
            </w:tcBorders>
          </w:tcPr>
          <w:p w:rsidR="007B5597" w:rsidRPr="00BF1143" w:rsidRDefault="007B5597" w:rsidP="00686408">
            <w:pPr>
              <w:pStyle w:val="a3"/>
              <w:widowControl w:val="0"/>
              <w:numPr>
                <w:ilvl w:val="0"/>
                <w:numId w:val="109"/>
              </w:numPr>
              <w:spacing w:after="0" w:line="240" w:lineRule="auto"/>
              <w:rPr>
                <w:rFonts w:ascii="Times New Roman" w:hAnsi="Times New Roman"/>
                <w:sz w:val="24"/>
                <w:szCs w:val="24"/>
              </w:rPr>
            </w:pPr>
          </w:p>
        </w:tc>
        <w:tc>
          <w:tcPr>
            <w:tcW w:w="8612" w:type="dxa"/>
            <w:tcBorders>
              <w:top w:val="single" w:sz="4" w:space="0" w:color="auto"/>
              <w:left w:val="single" w:sz="4" w:space="0" w:color="auto"/>
              <w:bottom w:val="single" w:sz="4" w:space="0" w:color="auto"/>
              <w:right w:val="single" w:sz="4" w:space="0" w:color="auto"/>
            </w:tcBorders>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Қарыз  капиталына</w:t>
            </w:r>
          </w:p>
        </w:tc>
      </w:tr>
      <w:tr w:rsidR="007B5597" w:rsidRPr="00935D2A" w:rsidTr="007B5597">
        <w:tc>
          <w:tcPr>
            <w:tcW w:w="959" w:type="dxa"/>
            <w:tcBorders>
              <w:top w:val="single" w:sz="4" w:space="0" w:color="auto"/>
              <w:left w:val="single" w:sz="4" w:space="0" w:color="auto"/>
              <w:bottom w:val="single" w:sz="4" w:space="0" w:color="auto"/>
              <w:right w:val="single" w:sz="4" w:space="0" w:color="auto"/>
            </w:tcBorders>
          </w:tcPr>
          <w:p w:rsidR="007B5597" w:rsidRPr="00BF1143" w:rsidRDefault="007B5597" w:rsidP="00686408">
            <w:pPr>
              <w:pStyle w:val="a3"/>
              <w:widowControl w:val="0"/>
              <w:numPr>
                <w:ilvl w:val="0"/>
                <w:numId w:val="109"/>
              </w:numPr>
              <w:spacing w:after="0" w:line="240" w:lineRule="auto"/>
              <w:rPr>
                <w:rFonts w:ascii="Times New Roman" w:hAnsi="Times New Roman"/>
                <w:sz w:val="24"/>
                <w:szCs w:val="24"/>
              </w:rPr>
            </w:pPr>
          </w:p>
        </w:tc>
        <w:tc>
          <w:tcPr>
            <w:tcW w:w="8612" w:type="dxa"/>
            <w:tcBorders>
              <w:top w:val="single" w:sz="4" w:space="0" w:color="auto"/>
              <w:left w:val="single" w:sz="4" w:space="0" w:color="auto"/>
              <w:bottom w:val="single" w:sz="4" w:space="0" w:color="auto"/>
              <w:right w:val="single" w:sz="4" w:space="0" w:color="auto"/>
            </w:tcBorders>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Капиталдарға</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208"/>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Қаржы есебінде және түсіндірме жазбадада әрбір тоқтатылған операция үшін мыналар</w:t>
            </w:r>
            <w:r w:rsidR="00DA631E" w:rsidRPr="00935D2A">
              <w:rPr>
                <w:rFonts w:ascii="Times New Roman" w:hAnsi="Times New Roman"/>
                <w:sz w:val="24"/>
                <w:szCs w:val="24"/>
                <w:lang w:val="kk-KZ"/>
              </w:rPr>
              <w:t>ғ</w:t>
            </w:r>
            <w:r w:rsidRPr="00935D2A">
              <w:rPr>
                <w:rFonts w:ascii="Times New Roman" w:hAnsi="Times New Roman"/>
                <w:sz w:val="24"/>
                <w:szCs w:val="24"/>
                <w:lang w:val="kk-KZ"/>
              </w:rPr>
              <w:t xml:space="preserve">а жатады </w:t>
            </w:r>
          </w:p>
        </w:tc>
      </w:tr>
      <w:tr w:rsidR="007B5597" w:rsidRPr="00935D2A" w:rsidTr="007B5597">
        <w:tc>
          <w:tcPr>
            <w:tcW w:w="959" w:type="dxa"/>
          </w:tcPr>
          <w:p w:rsidR="007B5597" w:rsidRPr="00BF1143" w:rsidRDefault="007B5597" w:rsidP="00686408">
            <w:pPr>
              <w:pStyle w:val="a3"/>
              <w:widowControl w:val="0"/>
              <w:numPr>
                <w:ilvl w:val="0"/>
                <w:numId w:val="110"/>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Үзілген операцияның түрі</w:t>
            </w:r>
          </w:p>
        </w:tc>
      </w:tr>
      <w:tr w:rsidR="007B5597" w:rsidRPr="00935D2A" w:rsidTr="007B5597">
        <w:tc>
          <w:tcPr>
            <w:tcW w:w="959" w:type="dxa"/>
          </w:tcPr>
          <w:p w:rsidR="007B5597" w:rsidRPr="00BF1143" w:rsidRDefault="007B5597" w:rsidP="00686408">
            <w:pPr>
              <w:pStyle w:val="a3"/>
              <w:widowControl w:val="0"/>
              <w:numPr>
                <w:ilvl w:val="0"/>
                <w:numId w:val="110"/>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rPr>
              <w:t>Үйлесімді  операция түрі</w:t>
            </w:r>
          </w:p>
        </w:tc>
      </w:tr>
      <w:tr w:rsidR="007B5597" w:rsidRPr="00C25541" w:rsidTr="007B5597">
        <w:tc>
          <w:tcPr>
            <w:tcW w:w="959" w:type="dxa"/>
          </w:tcPr>
          <w:p w:rsidR="007B5597" w:rsidRPr="00BF1143" w:rsidRDefault="007B5597" w:rsidP="00686408">
            <w:pPr>
              <w:pStyle w:val="a3"/>
              <w:widowControl w:val="0"/>
              <w:numPr>
                <w:ilvl w:val="0"/>
                <w:numId w:val="110"/>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Операция қаржы есебінің мақсатында құрамына енгізі</w:t>
            </w:r>
            <w:r w:rsidR="008F4151">
              <w:rPr>
                <w:rFonts w:ascii="Times New Roman" w:hAnsi="Times New Roman"/>
                <w:sz w:val="24"/>
                <w:szCs w:val="24"/>
                <w:lang w:val="kk-KZ"/>
              </w:rPr>
              <w:t>л</w:t>
            </w:r>
            <w:r w:rsidRPr="00935D2A">
              <w:rPr>
                <w:rFonts w:ascii="Times New Roman" w:hAnsi="Times New Roman"/>
                <w:sz w:val="24"/>
                <w:szCs w:val="24"/>
                <w:lang w:val="kk-KZ"/>
              </w:rPr>
              <w:t xml:space="preserve">ген салалық </w:t>
            </w:r>
          </w:p>
        </w:tc>
      </w:tr>
      <w:tr w:rsidR="007B5597" w:rsidRPr="00935D2A" w:rsidTr="007B5597">
        <w:tc>
          <w:tcPr>
            <w:tcW w:w="959" w:type="dxa"/>
          </w:tcPr>
          <w:p w:rsidR="007B5597" w:rsidRPr="00BF1143" w:rsidRDefault="007B5597" w:rsidP="00686408">
            <w:pPr>
              <w:pStyle w:val="a3"/>
              <w:widowControl w:val="0"/>
              <w:numPr>
                <w:ilvl w:val="0"/>
                <w:numId w:val="110"/>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rPr>
              <w:t>Георграфиялық сегмент</w:t>
            </w:r>
          </w:p>
        </w:tc>
      </w:tr>
      <w:tr w:rsidR="007B5597" w:rsidRPr="00C25541" w:rsidTr="007B5597">
        <w:tc>
          <w:tcPr>
            <w:tcW w:w="959" w:type="dxa"/>
          </w:tcPr>
          <w:p w:rsidR="007B5597" w:rsidRPr="00BF1143" w:rsidRDefault="007B5597" w:rsidP="00686408">
            <w:pPr>
              <w:pStyle w:val="a3"/>
              <w:widowControl w:val="0"/>
              <w:numPr>
                <w:ilvl w:val="0"/>
                <w:numId w:val="110"/>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 xml:space="preserve"> қаржы есебінің мақсатында құрамына енгізілген салалық және географиялық сегмент</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197"/>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rPr>
              <w:t>Сату</w:t>
            </w:r>
            <w:r w:rsidR="00DA631E" w:rsidRPr="00935D2A">
              <w:rPr>
                <w:rFonts w:ascii="Times New Roman" w:hAnsi="Times New Roman"/>
                <w:sz w:val="24"/>
                <w:szCs w:val="24"/>
                <w:lang w:val="kk-KZ"/>
              </w:rPr>
              <w:t xml:space="preserve"> </w:t>
            </w:r>
            <w:r w:rsidRPr="00935D2A">
              <w:rPr>
                <w:rFonts w:ascii="Times New Roman" w:hAnsi="Times New Roman"/>
                <w:sz w:val="24"/>
                <w:szCs w:val="24"/>
                <w:lang w:val="kk-KZ"/>
              </w:rPr>
              <w:t xml:space="preserve">құны дегеніміз не? </w:t>
            </w:r>
          </w:p>
        </w:tc>
      </w:tr>
      <w:tr w:rsidR="007B5597" w:rsidRPr="00935D2A" w:rsidTr="007B5597">
        <w:tc>
          <w:tcPr>
            <w:tcW w:w="959" w:type="dxa"/>
          </w:tcPr>
          <w:p w:rsidR="007B5597" w:rsidRPr="008F4151" w:rsidRDefault="007B5597" w:rsidP="00686408">
            <w:pPr>
              <w:pStyle w:val="a3"/>
              <w:widowControl w:val="0"/>
              <w:numPr>
                <w:ilvl w:val="0"/>
                <w:numId w:val="111"/>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Айырбас</w:t>
            </w:r>
          </w:p>
        </w:tc>
      </w:tr>
      <w:tr w:rsidR="007B5597" w:rsidRPr="00935D2A" w:rsidTr="007B5597">
        <w:tc>
          <w:tcPr>
            <w:tcW w:w="959" w:type="dxa"/>
          </w:tcPr>
          <w:p w:rsidR="007B5597" w:rsidRPr="008F4151" w:rsidRDefault="007B5597" w:rsidP="00686408">
            <w:pPr>
              <w:pStyle w:val="a3"/>
              <w:widowControl w:val="0"/>
              <w:numPr>
                <w:ilvl w:val="0"/>
                <w:numId w:val="111"/>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Шығыстары</w:t>
            </w:r>
          </w:p>
        </w:tc>
      </w:tr>
      <w:tr w:rsidR="007B5597" w:rsidRPr="00935D2A" w:rsidTr="007B5597">
        <w:tc>
          <w:tcPr>
            <w:tcW w:w="959" w:type="dxa"/>
          </w:tcPr>
          <w:p w:rsidR="007B5597" w:rsidRPr="008F4151" w:rsidRDefault="007B5597" w:rsidP="00686408">
            <w:pPr>
              <w:pStyle w:val="a3"/>
              <w:widowControl w:val="0"/>
              <w:numPr>
                <w:ilvl w:val="0"/>
                <w:numId w:val="111"/>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Актив үшін төлейтін</w:t>
            </w:r>
          </w:p>
        </w:tc>
      </w:tr>
      <w:tr w:rsidR="007B5597" w:rsidRPr="00935D2A" w:rsidTr="007B5597">
        <w:tc>
          <w:tcPr>
            <w:tcW w:w="959" w:type="dxa"/>
          </w:tcPr>
          <w:p w:rsidR="007B5597" w:rsidRPr="008F4151" w:rsidRDefault="007B5597" w:rsidP="00686408">
            <w:pPr>
              <w:pStyle w:val="a3"/>
              <w:widowControl w:val="0"/>
              <w:numPr>
                <w:ilvl w:val="0"/>
                <w:numId w:val="111"/>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Кірістері</w:t>
            </w:r>
          </w:p>
        </w:tc>
      </w:tr>
      <w:tr w:rsidR="007B5597" w:rsidRPr="00935D2A" w:rsidTr="007B5597">
        <w:tc>
          <w:tcPr>
            <w:tcW w:w="959" w:type="dxa"/>
          </w:tcPr>
          <w:p w:rsidR="007B5597" w:rsidRPr="008F4151" w:rsidRDefault="007B5597" w:rsidP="00686408">
            <w:pPr>
              <w:pStyle w:val="a3"/>
              <w:widowControl w:val="0"/>
              <w:numPr>
                <w:ilvl w:val="0"/>
                <w:numId w:val="111"/>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Шығыстары мен кірістері</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6228"/>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Бухгалтерлік есеп-қисаптың қаржысын талдаудың түрлері:</w:t>
            </w:r>
          </w:p>
        </w:tc>
      </w:tr>
      <w:tr w:rsidR="007B5597" w:rsidRPr="00935D2A" w:rsidTr="007B5597">
        <w:tc>
          <w:tcPr>
            <w:tcW w:w="959" w:type="dxa"/>
          </w:tcPr>
          <w:p w:rsidR="007B5597" w:rsidRPr="008F4151" w:rsidRDefault="007B5597" w:rsidP="00686408">
            <w:pPr>
              <w:pStyle w:val="a3"/>
              <w:widowControl w:val="0"/>
              <w:numPr>
                <w:ilvl w:val="0"/>
                <w:numId w:val="112"/>
              </w:numPr>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Салыстырмалы, трендтік, факторлық</w:t>
            </w:r>
          </w:p>
        </w:tc>
      </w:tr>
      <w:tr w:rsidR="007B5597" w:rsidRPr="00935D2A" w:rsidTr="007B5597">
        <w:tc>
          <w:tcPr>
            <w:tcW w:w="959" w:type="dxa"/>
          </w:tcPr>
          <w:p w:rsidR="007B5597" w:rsidRPr="008F4151" w:rsidRDefault="007B5597" w:rsidP="00686408">
            <w:pPr>
              <w:pStyle w:val="a3"/>
              <w:widowControl w:val="0"/>
              <w:numPr>
                <w:ilvl w:val="0"/>
                <w:numId w:val="112"/>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әртараптандырылған</w:t>
            </w:r>
          </w:p>
        </w:tc>
      </w:tr>
      <w:tr w:rsidR="007B5597" w:rsidRPr="00935D2A" w:rsidTr="007B5597">
        <w:tc>
          <w:tcPr>
            <w:tcW w:w="959" w:type="dxa"/>
          </w:tcPr>
          <w:p w:rsidR="007B5597" w:rsidRPr="008F4151" w:rsidRDefault="007B5597" w:rsidP="00686408">
            <w:pPr>
              <w:pStyle w:val="a3"/>
              <w:widowControl w:val="0"/>
              <w:numPr>
                <w:ilvl w:val="0"/>
                <w:numId w:val="112"/>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есептеу</w:t>
            </w:r>
          </w:p>
        </w:tc>
      </w:tr>
      <w:tr w:rsidR="007B5597" w:rsidRPr="00935D2A" w:rsidTr="007B5597">
        <w:tc>
          <w:tcPr>
            <w:tcW w:w="959" w:type="dxa"/>
          </w:tcPr>
          <w:p w:rsidR="007B5597" w:rsidRPr="008F4151" w:rsidRDefault="007B5597" w:rsidP="00686408">
            <w:pPr>
              <w:pStyle w:val="a3"/>
              <w:widowControl w:val="0"/>
              <w:numPr>
                <w:ilvl w:val="0"/>
                <w:numId w:val="112"/>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кері бағамдық тәсіл арқылы</w:t>
            </w:r>
          </w:p>
        </w:tc>
      </w:tr>
      <w:tr w:rsidR="007B5597" w:rsidRPr="00935D2A" w:rsidTr="007B5597">
        <w:tc>
          <w:tcPr>
            <w:tcW w:w="959" w:type="dxa"/>
          </w:tcPr>
          <w:p w:rsidR="007B5597" w:rsidRPr="008F4151" w:rsidRDefault="007B5597" w:rsidP="00686408">
            <w:pPr>
              <w:pStyle w:val="a3"/>
              <w:widowControl w:val="0"/>
              <w:numPr>
                <w:ilvl w:val="0"/>
                <w:numId w:val="112"/>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Бөлу, антисипавтік тәсіл арқылы</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217"/>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Холдингтік компанияның қандай артықшылықтары бар:</w:t>
            </w:r>
          </w:p>
        </w:tc>
      </w:tr>
      <w:tr w:rsidR="007B5597" w:rsidRPr="00935D2A" w:rsidTr="007B5597">
        <w:tc>
          <w:tcPr>
            <w:tcW w:w="959" w:type="dxa"/>
          </w:tcPr>
          <w:p w:rsidR="007B5597" w:rsidRPr="00C25541" w:rsidRDefault="007B5597" w:rsidP="00686408">
            <w:pPr>
              <w:pStyle w:val="a3"/>
              <w:widowControl w:val="0"/>
              <w:numPr>
                <w:ilvl w:val="0"/>
                <w:numId w:val="113"/>
              </w:numPr>
              <w:spacing w:after="0" w:line="240" w:lineRule="auto"/>
              <w:rPr>
                <w:rFonts w:ascii="Times New Roman" w:hAnsi="Times New Roman"/>
                <w:sz w:val="24"/>
                <w:szCs w:val="24"/>
                <w:lang w:val="ru-RU"/>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тәуекелді жою, элиминациялау</w:t>
            </w:r>
          </w:p>
        </w:tc>
      </w:tr>
      <w:tr w:rsidR="007B5597" w:rsidRPr="00C25541" w:rsidTr="007B5597">
        <w:tc>
          <w:tcPr>
            <w:tcW w:w="959" w:type="dxa"/>
          </w:tcPr>
          <w:p w:rsidR="007B5597" w:rsidRPr="008F4151" w:rsidRDefault="007B5597" w:rsidP="00686408">
            <w:pPr>
              <w:pStyle w:val="a3"/>
              <w:widowControl w:val="0"/>
              <w:numPr>
                <w:ilvl w:val="0"/>
                <w:numId w:val="113"/>
              </w:numPr>
              <w:spacing w:after="0" w:line="240" w:lineRule="auto"/>
              <w:rPr>
                <w:rFonts w:ascii="Times New Roman" w:hAnsi="Times New Roman"/>
                <w:sz w:val="24"/>
                <w:szCs w:val="24"/>
              </w:rPr>
            </w:pPr>
          </w:p>
        </w:tc>
        <w:tc>
          <w:tcPr>
            <w:tcW w:w="8612" w:type="dxa"/>
          </w:tcPr>
          <w:p w:rsidR="007B5597" w:rsidRPr="00C25541"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шаруашылық қызметте өзін-өзі реттеу</w:t>
            </w:r>
          </w:p>
        </w:tc>
      </w:tr>
      <w:tr w:rsidR="007B5597" w:rsidRPr="00935D2A" w:rsidTr="007B5597">
        <w:tc>
          <w:tcPr>
            <w:tcW w:w="959" w:type="dxa"/>
          </w:tcPr>
          <w:p w:rsidR="007B5597" w:rsidRPr="008F4151" w:rsidRDefault="007B5597" w:rsidP="00686408">
            <w:pPr>
              <w:pStyle w:val="a3"/>
              <w:widowControl w:val="0"/>
              <w:numPr>
                <w:ilvl w:val="0"/>
                <w:numId w:val="113"/>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трансакциялық шығынның төмендігі</w:t>
            </w:r>
          </w:p>
        </w:tc>
      </w:tr>
      <w:tr w:rsidR="007B5597" w:rsidRPr="00935D2A" w:rsidTr="007B5597">
        <w:tc>
          <w:tcPr>
            <w:tcW w:w="959" w:type="dxa"/>
          </w:tcPr>
          <w:p w:rsidR="007B5597" w:rsidRPr="008F4151" w:rsidRDefault="007B5597" w:rsidP="00686408">
            <w:pPr>
              <w:pStyle w:val="a3"/>
              <w:widowControl w:val="0"/>
              <w:numPr>
                <w:ilvl w:val="0"/>
                <w:numId w:val="113"/>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білікті кәсіпкерлердің шоғырлануы</w:t>
            </w:r>
          </w:p>
        </w:tc>
      </w:tr>
      <w:tr w:rsidR="007B5597" w:rsidRPr="00935D2A" w:rsidTr="007B5597">
        <w:tc>
          <w:tcPr>
            <w:tcW w:w="959" w:type="dxa"/>
          </w:tcPr>
          <w:p w:rsidR="007B5597" w:rsidRPr="008F4151" w:rsidRDefault="007B5597" w:rsidP="00686408">
            <w:pPr>
              <w:pStyle w:val="a3"/>
              <w:widowControl w:val="0"/>
              <w:numPr>
                <w:ilvl w:val="0"/>
                <w:numId w:val="113"/>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шектеулі жауапкершілік</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221"/>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Корпорацияны қаржыландырудың ең тиімді тәсілдерін көрсет:</w:t>
            </w:r>
          </w:p>
        </w:tc>
      </w:tr>
      <w:tr w:rsidR="007B5597" w:rsidRPr="00C25541" w:rsidTr="007B5597">
        <w:tc>
          <w:tcPr>
            <w:tcW w:w="959" w:type="dxa"/>
          </w:tcPr>
          <w:p w:rsidR="007B5597" w:rsidRPr="008F4151" w:rsidRDefault="007B5597" w:rsidP="00686408">
            <w:pPr>
              <w:pStyle w:val="a3"/>
              <w:widowControl w:val="0"/>
              <w:numPr>
                <w:ilvl w:val="0"/>
                <w:numId w:val="114"/>
              </w:numPr>
              <w:spacing w:after="0" w:line="240" w:lineRule="auto"/>
              <w:rPr>
                <w:rFonts w:ascii="Times New Roman" w:hAnsi="Times New Roman"/>
                <w:sz w:val="24"/>
                <w:szCs w:val="24"/>
                <w:lang w:val="kk-KZ"/>
              </w:rPr>
            </w:pPr>
          </w:p>
        </w:tc>
        <w:tc>
          <w:tcPr>
            <w:tcW w:w="8612" w:type="dxa"/>
          </w:tcPr>
          <w:p w:rsidR="007B5597" w:rsidRPr="00C25541"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міндеттеме бойынша төлемді кешіктіру есебінен қаржыландыру</w:t>
            </w:r>
          </w:p>
        </w:tc>
      </w:tr>
      <w:tr w:rsidR="007B5597" w:rsidRPr="00935D2A" w:rsidTr="007B5597">
        <w:tc>
          <w:tcPr>
            <w:tcW w:w="959" w:type="dxa"/>
          </w:tcPr>
          <w:p w:rsidR="007B5597" w:rsidRPr="00C25541" w:rsidRDefault="007B5597" w:rsidP="00686408">
            <w:pPr>
              <w:pStyle w:val="a3"/>
              <w:widowControl w:val="0"/>
              <w:numPr>
                <w:ilvl w:val="0"/>
                <w:numId w:val="114"/>
              </w:numPr>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өзге кіріс есебінен қаржыландыру</w:t>
            </w:r>
          </w:p>
        </w:tc>
      </w:tr>
      <w:tr w:rsidR="007B5597" w:rsidRPr="00935D2A" w:rsidTr="007B5597">
        <w:tc>
          <w:tcPr>
            <w:tcW w:w="959" w:type="dxa"/>
          </w:tcPr>
          <w:p w:rsidR="007B5597" w:rsidRPr="008F4151" w:rsidRDefault="007B5597" w:rsidP="00686408">
            <w:pPr>
              <w:pStyle w:val="a3"/>
              <w:widowControl w:val="0"/>
              <w:numPr>
                <w:ilvl w:val="0"/>
                <w:numId w:val="114"/>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мемлекеттің бюджет жүйесімен</w:t>
            </w:r>
          </w:p>
        </w:tc>
      </w:tr>
      <w:tr w:rsidR="007B5597" w:rsidRPr="00935D2A" w:rsidTr="007B5597">
        <w:tc>
          <w:tcPr>
            <w:tcW w:w="959" w:type="dxa"/>
          </w:tcPr>
          <w:p w:rsidR="007B5597" w:rsidRPr="008F4151" w:rsidRDefault="007B5597" w:rsidP="00686408">
            <w:pPr>
              <w:pStyle w:val="a3"/>
              <w:widowControl w:val="0"/>
              <w:numPr>
                <w:ilvl w:val="0"/>
                <w:numId w:val="114"/>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салық төлемі арқылы есебінен</w:t>
            </w:r>
          </w:p>
        </w:tc>
      </w:tr>
      <w:tr w:rsidR="007B5597" w:rsidRPr="00935D2A" w:rsidTr="007B5597">
        <w:tc>
          <w:tcPr>
            <w:tcW w:w="959" w:type="dxa"/>
          </w:tcPr>
          <w:p w:rsidR="007B5597" w:rsidRPr="008F4151" w:rsidRDefault="007B5597" w:rsidP="00686408">
            <w:pPr>
              <w:pStyle w:val="a3"/>
              <w:widowControl w:val="0"/>
              <w:numPr>
                <w:ilvl w:val="0"/>
                <w:numId w:val="114"/>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тегін қаржы бөлу есебінен</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206"/>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Бюджетті дайындауда қолданылатын ақпараттар:</w:t>
            </w:r>
          </w:p>
        </w:tc>
      </w:tr>
      <w:tr w:rsidR="007B5597" w:rsidRPr="00C25541" w:rsidTr="007B5597">
        <w:tc>
          <w:tcPr>
            <w:tcW w:w="959" w:type="dxa"/>
          </w:tcPr>
          <w:p w:rsidR="007B5597" w:rsidRPr="008F4151" w:rsidRDefault="007B5597" w:rsidP="00686408">
            <w:pPr>
              <w:pStyle w:val="a3"/>
              <w:widowControl w:val="0"/>
              <w:numPr>
                <w:ilvl w:val="0"/>
                <w:numId w:val="115"/>
              </w:numPr>
              <w:spacing w:after="0" w:line="240" w:lineRule="auto"/>
              <w:rPr>
                <w:rFonts w:ascii="Times New Roman" w:hAnsi="Times New Roman"/>
                <w:sz w:val="24"/>
                <w:szCs w:val="24"/>
              </w:rPr>
            </w:pPr>
          </w:p>
        </w:tc>
        <w:tc>
          <w:tcPr>
            <w:tcW w:w="8612" w:type="dxa"/>
          </w:tcPr>
          <w:p w:rsidR="007B5597" w:rsidRPr="00C25541"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күрделі салым мен оларды қаржыландыру көзі мөлшерінің болжамы</w:t>
            </w:r>
          </w:p>
        </w:tc>
      </w:tr>
      <w:tr w:rsidR="007B5597" w:rsidRPr="00935D2A" w:rsidTr="007B5597">
        <w:tc>
          <w:tcPr>
            <w:tcW w:w="959" w:type="dxa"/>
          </w:tcPr>
          <w:p w:rsidR="007B5597" w:rsidRPr="008F4151" w:rsidRDefault="007B5597" w:rsidP="00686408">
            <w:pPr>
              <w:pStyle w:val="a3"/>
              <w:widowControl w:val="0"/>
              <w:numPr>
                <w:ilvl w:val="0"/>
                <w:numId w:val="115"/>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бастапқы болжамдық деректер</w:t>
            </w:r>
          </w:p>
        </w:tc>
      </w:tr>
      <w:tr w:rsidR="007B5597" w:rsidRPr="00935D2A" w:rsidTr="007B5597">
        <w:tc>
          <w:tcPr>
            <w:tcW w:w="959" w:type="dxa"/>
          </w:tcPr>
          <w:p w:rsidR="007B5597" w:rsidRPr="008F4151" w:rsidRDefault="007B5597" w:rsidP="00686408">
            <w:pPr>
              <w:pStyle w:val="a3"/>
              <w:widowControl w:val="0"/>
              <w:numPr>
                <w:ilvl w:val="0"/>
                <w:numId w:val="115"/>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актив пен пассив балансының болжамы</w:t>
            </w:r>
          </w:p>
        </w:tc>
      </w:tr>
      <w:tr w:rsidR="007B5597" w:rsidRPr="00935D2A" w:rsidTr="007B5597">
        <w:tc>
          <w:tcPr>
            <w:tcW w:w="959" w:type="dxa"/>
          </w:tcPr>
          <w:p w:rsidR="007B5597" w:rsidRPr="00C25541" w:rsidRDefault="007B5597" w:rsidP="00686408">
            <w:pPr>
              <w:pStyle w:val="a3"/>
              <w:widowControl w:val="0"/>
              <w:numPr>
                <w:ilvl w:val="0"/>
                <w:numId w:val="115"/>
              </w:numPr>
              <w:spacing w:after="0" w:line="240" w:lineRule="auto"/>
              <w:rPr>
                <w:rFonts w:ascii="Times New Roman" w:hAnsi="Times New Roman"/>
                <w:sz w:val="24"/>
                <w:szCs w:val="24"/>
                <w:lang w:val="ru-RU"/>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жиынтық бюджет деректері</w:t>
            </w:r>
          </w:p>
        </w:tc>
      </w:tr>
      <w:tr w:rsidR="007B5597" w:rsidRPr="00935D2A" w:rsidTr="007B5597">
        <w:tc>
          <w:tcPr>
            <w:tcW w:w="959" w:type="dxa"/>
          </w:tcPr>
          <w:p w:rsidR="007B5597" w:rsidRPr="008F4151" w:rsidRDefault="007B5597" w:rsidP="00686408">
            <w:pPr>
              <w:pStyle w:val="a3"/>
              <w:widowControl w:val="0"/>
              <w:numPr>
                <w:ilvl w:val="0"/>
                <w:numId w:val="115"/>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ақшалай қаражаттың қозғалысы</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6228"/>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«Капиталды, кірісті және ақша қорын қалыптастыру» функциясы қандай шаруашылық операцияларын атқарады:</w:t>
            </w:r>
          </w:p>
        </w:tc>
      </w:tr>
      <w:tr w:rsidR="007B5597" w:rsidRPr="00C25541" w:rsidTr="007B5597">
        <w:tc>
          <w:tcPr>
            <w:tcW w:w="959" w:type="dxa"/>
          </w:tcPr>
          <w:p w:rsidR="007B5597" w:rsidRPr="008F4151" w:rsidRDefault="007B5597" w:rsidP="00686408">
            <w:pPr>
              <w:pStyle w:val="a3"/>
              <w:widowControl w:val="0"/>
              <w:numPr>
                <w:ilvl w:val="0"/>
                <w:numId w:val="116"/>
              </w:numPr>
              <w:spacing w:after="0" w:line="240" w:lineRule="auto"/>
              <w:rPr>
                <w:rFonts w:ascii="Times New Roman" w:hAnsi="Times New Roman"/>
                <w:sz w:val="24"/>
                <w:szCs w:val="24"/>
                <w:lang w:val="kk-KZ"/>
              </w:rPr>
            </w:pPr>
          </w:p>
        </w:tc>
        <w:tc>
          <w:tcPr>
            <w:tcW w:w="8612" w:type="dxa"/>
          </w:tcPr>
          <w:p w:rsidR="007B5597" w:rsidRPr="00C25541"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капиталды, кірісті және ақша қорының есебін жүргізу мен талдау</w:t>
            </w:r>
          </w:p>
        </w:tc>
      </w:tr>
      <w:tr w:rsidR="007B5597" w:rsidRPr="00935D2A" w:rsidTr="007B5597">
        <w:tc>
          <w:tcPr>
            <w:tcW w:w="959" w:type="dxa"/>
          </w:tcPr>
          <w:p w:rsidR="007B5597" w:rsidRPr="00C25541" w:rsidRDefault="007B5597" w:rsidP="00686408">
            <w:pPr>
              <w:pStyle w:val="a3"/>
              <w:widowControl w:val="0"/>
              <w:numPr>
                <w:ilvl w:val="0"/>
                <w:numId w:val="116"/>
              </w:numPr>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тәуекелді жою</w:t>
            </w:r>
          </w:p>
        </w:tc>
      </w:tr>
      <w:tr w:rsidR="007B5597" w:rsidRPr="00935D2A" w:rsidTr="007B5597">
        <w:tc>
          <w:tcPr>
            <w:tcW w:w="959" w:type="dxa"/>
          </w:tcPr>
          <w:p w:rsidR="007B5597" w:rsidRPr="008F4151" w:rsidRDefault="007B5597" w:rsidP="00686408">
            <w:pPr>
              <w:pStyle w:val="a3"/>
              <w:widowControl w:val="0"/>
              <w:numPr>
                <w:ilvl w:val="0"/>
                <w:numId w:val="116"/>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ұйымдастырушылық</w:t>
            </w:r>
          </w:p>
        </w:tc>
      </w:tr>
      <w:tr w:rsidR="007B5597" w:rsidRPr="00935D2A" w:rsidTr="007B5597">
        <w:tc>
          <w:tcPr>
            <w:tcW w:w="959" w:type="dxa"/>
          </w:tcPr>
          <w:p w:rsidR="007B5597" w:rsidRPr="008F4151" w:rsidRDefault="007B5597" w:rsidP="00686408">
            <w:pPr>
              <w:pStyle w:val="a3"/>
              <w:widowControl w:val="0"/>
              <w:numPr>
                <w:ilvl w:val="0"/>
                <w:numId w:val="116"/>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бөлу және қайта бөлу</w:t>
            </w:r>
          </w:p>
        </w:tc>
      </w:tr>
      <w:tr w:rsidR="007B5597" w:rsidRPr="00935D2A" w:rsidTr="007B5597">
        <w:tc>
          <w:tcPr>
            <w:tcW w:w="959" w:type="dxa"/>
          </w:tcPr>
          <w:p w:rsidR="007B5597" w:rsidRPr="008F4151" w:rsidRDefault="007B5597" w:rsidP="00686408">
            <w:pPr>
              <w:pStyle w:val="a3"/>
              <w:widowControl w:val="0"/>
              <w:numPr>
                <w:ilvl w:val="0"/>
                <w:numId w:val="116"/>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өзін-өзі қаржыландыру</w:t>
            </w:r>
          </w:p>
        </w:tc>
      </w:tr>
    </w:tbl>
    <w:p w:rsidR="00935D2A" w:rsidRDefault="00935D2A" w:rsidP="002F5733">
      <w:pPr>
        <w:widowControl w:val="0"/>
        <w:spacing w:after="0" w:line="240" w:lineRule="auto"/>
        <w:rPr>
          <w:rFonts w:ascii="Times New Roman" w:hAnsi="Times New Roman"/>
          <w:sz w:val="24"/>
          <w:szCs w:val="24"/>
          <w:lang w:val="kk-KZ"/>
        </w:rPr>
      </w:pPr>
    </w:p>
    <w:p w:rsidR="00DA631E"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6118"/>
      </w:tblGrid>
      <w:tr w:rsidR="007B5597" w:rsidRPr="00C25541" w:rsidTr="00935D2A">
        <w:tc>
          <w:tcPr>
            <w:tcW w:w="788" w:type="dxa"/>
          </w:tcPr>
          <w:p w:rsidR="007B5597" w:rsidRPr="00935D2A" w:rsidRDefault="007B5597" w:rsidP="002F5733">
            <w:pPr>
              <w:widowControl w:val="0"/>
              <w:spacing w:after="0" w:line="240" w:lineRule="auto"/>
              <w:rPr>
                <w:rFonts w:ascii="Times New Roman" w:hAnsi="Times New Roman"/>
                <w:sz w:val="24"/>
                <w:szCs w:val="24"/>
                <w:lang w:val="kk-KZ"/>
              </w:rPr>
            </w:pPr>
          </w:p>
        </w:tc>
        <w:tc>
          <w:tcPr>
            <w:tcW w:w="6118" w:type="dxa"/>
          </w:tcPr>
          <w:p w:rsidR="007B5597" w:rsidRPr="00935D2A" w:rsidRDefault="007B5597" w:rsidP="002F5733">
            <w:pPr>
              <w:widowControl w:val="0"/>
              <w:tabs>
                <w:tab w:val="left" w:pos="847"/>
              </w:tabs>
              <w:spacing w:after="0" w:line="240" w:lineRule="auto"/>
              <w:rPr>
                <w:rFonts w:ascii="Times New Roman" w:hAnsi="Times New Roman"/>
                <w:sz w:val="24"/>
                <w:szCs w:val="24"/>
                <w:lang w:val="kk-KZ"/>
              </w:rPr>
            </w:pPr>
            <w:r w:rsidRPr="00935D2A">
              <w:rPr>
                <w:rFonts w:ascii="Times New Roman" w:hAnsi="Times New Roman"/>
                <w:sz w:val="24"/>
                <w:szCs w:val="24"/>
                <w:lang w:val="kk-KZ"/>
              </w:rPr>
              <w:t>Корпорация жедел қаржы жұмысын қандай әріптестерімен  тұрақты қамтамасыз етеді:</w:t>
            </w:r>
            <w:r w:rsidRPr="00935D2A">
              <w:rPr>
                <w:rFonts w:ascii="Times New Roman" w:hAnsi="Times New Roman"/>
                <w:sz w:val="24"/>
                <w:szCs w:val="24"/>
                <w:lang w:val="kk-KZ"/>
              </w:rPr>
              <w:tab/>
            </w:r>
          </w:p>
        </w:tc>
      </w:tr>
      <w:tr w:rsidR="007B5597" w:rsidRPr="00935D2A" w:rsidTr="00935D2A">
        <w:tc>
          <w:tcPr>
            <w:tcW w:w="788" w:type="dxa"/>
          </w:tcPr>
          <w:p w:rsidR="007B5597" w:rsidRPr="008F4151" w:rsidRDefault="007B5597" w:rsidP="00686408">
            <w:pPr>
              <w:pStyle w:val="a3"/>
              <w:widowControl w:val="0"/>
              <w:numPr>
                <w:ilvl w:val="0"/>
                <w:numId w:val="117"/>
              </w:numPr>
              <w:spacing w:after="0" w:line="240" w:lineRule="auto"/>
              <w:rPr>
                <w:rFonts w:ascii="Times New Roman" w:hAnsi="Times New Roman"/>
                <w:sz w:val="24"/>
                <w:szCs w:val="24"/>
                <w:lang w:val="kk-KZ"/>
              </w:rPr>
            </w:pPr>
          </w:p>
        </w:tc>
        <w:tc>
          <w:tcPr>
            <w:tcW w:w="6118"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мемлекеттің бюджет жүйесімен</w:t>
            </w:r>
          </w:p>
        </w:tc>
      </w:tr>
      <w:tr w:rsidR="007B5597" w:rsidRPr="00935D2A" w:rsidTr="00935D2A">
        <w:tc>
          <w:tcPr>
            <w:tcW w:w="788" w:type="dxa"/>
          </w:tcPr>
          <w:p w:rsidR="007B5597" w:rsidRPr="008F4151" w:rsidRDefault="007B5597" w:rsidP="00686408">
            <w:pPr>
              <w:pStyle w:val="a3"/>
              <w:widowControl w:val="0"/>
              <w:numPr>
                <w:ilvl w:val="0"/>
                <w:numId w:val="117"/>
              </w:numPr>
              <w:spacing w:after="0" w:line="240" w:lineRule="auto"/>
              <w:rPr>
                <w:rFonts w:ascii="Times New Roman" w:hAnsi="Times New Roman"/>
                <w:sz w:val="24"/>
                <w:szCs w:val="24"/>
              </w:rPr>
            </w:pPr>
          </w:p>
        </w:tc>
        <w:tc>
          <w:tcPr>
            <w:tcW w:w="6118"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орталық компаниямен</w:t>
            </w:r>
          </w:p>
        </w:tc>
      </w:tr>
      <w:tr w:rsidR="007B5597" w:rsidRPr="00935D2A" w:rsidTr="00935D2A">
        <w:tc>
          <w:tcPr>
            <w:tcW w:w="788" w:type="dxa"/>
          </w:tcPr>
          <w:p w:rsidR="007B5597" w:rsidRPr="008F4151" w:rsidRDefault="007B5597" w:rsidP="00686408">
            <w:pPr>
              <w:pStyle w:val="a3"/>
              <w:widowControl w:val="0"/>
              <w:numPr>
                <w:ilvl w:val="0"/>
                <w:numId w:val="117"/>
              </w:numPr>
              <w:spacing w:after="0" w:line="240" w:lineRule="auto"/>
              <w:rPr>
                <w:rFonts w:ascii="Times New Roman" w:hAnsi="Times New Roman"/>
                <w:sz w:val="24"/>
                <w:szCs w:val="24"/>
              </w:rPr>
            </w:pPr>
          </w:p>
        </w:tc>
        <w:tc>
          <w:tcPr>
            <w:tcW w:w="6118"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холдингтермен</w:t>
            </w:r>
          </w:p>
        </w:tc>
      </w:tr>
      <w:tr w:rsidR="007B5597" w:rsidRPr="00935D2A" w:rsidTr="00935D2A">
        <w:tc>
          <w:tcPr>
            <w:tcW w:w="788" w:type="dxa"/>
          </w:tcPr>
          <w:p w:rsidR="007B5597" w:rsidRPr="008F4151" w:rsidRDefault="007B5597" w:rsidP="00686408">
            <w:pPr>
              <w:pStyle w:val="a3"/>
              <w:widowControl w:val="0"/>
              <w:numPr>
                <w:ilvl w:val="0"/>
                <w:numId w:val="117"/>
              </w:numPr>
              <w:spacing w:after="0" w:line="240" w:lineRule="auto"/>
              <w:rPr>
                <w:rFonts w:ascii="Times New Roman" w:hAnsi="Times New Roman"/>
                <w:sz w:val="24"/>
                <w:szCs w:val="24"/>
              </w:rPr>
            </w:pPr>
          </w:p>
        </w:tc>
        <w:tc>
          <w:tcPr>
            <w:tcW w:w="6118"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акционерлік қоғамдармен</w:t>
            </w:r>
          </w:p>
        </w:tc>
      </w:tr>
      <w:tr w:rsidR="007B5597" w:rsidRPr="00935D2A" w:rsidTr="00935D2A">
        <w:tc>
          <w:tcPr>
            <w:tcW w:w="788" w:type="dxa"/>
          </w:tcPr>
          <w:p w:rsidR="007B5597" w:rsidRPr="008F4151" w:rsidRDefault="007B5597" w:rsidP="00686408">
            <w:pPr>
              <w:pStyle w:val="a3"/>
              <w:widowControl w:val="0"/>
              <w:numPr>
                <w:ilvl w:val="0"/>
                <w:numId w:val="117"/>
              </w:numPr>
              <w:spacing w:after="0" w:line="240" w:lineRule="auto"/>
              <w:rPr>
                <w:rFonts w:ascii="Times New Roman" w:hAnsi="Times New Roman"/>
                <w:sz w:val="24"/>
                <w:szCs w:val="24"/>
              </w:rPr>
            </w:pPr>
          </w:p>
        </w:tc>
        <w:tc>
          <w:tcPr>
            <w:tcW w:w="6118"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шаруашылық серіктестіктермен</w:t>
            </w:r>
          </w:p>
        </w:tc>
      </w:tr>
    </w:tbl>
    <w:p w:rsidR="00DA631E" w:rsidRPr="00935D2A" w:rsidRDefault="00DA631E"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210"/>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tabs>
                <w:tab w:val="left" w:pos="1304"/>
              </w:tabs>
              <w:spacing w:after="0" w:line="240" w:lineRule="auto"/>
              <w:rPr>
                <w:rFonts w:ascii="Times New Roman" w:hAnsi="Times New Roman"/>
                <w:sz w:val="24"/>
                <w:szCs w:val="24"/>
                <w:lang w:val="kk-KZ"/>
              </w:rPr>
            </w:pPr>
            <w:r w:rsidRPr="00935D2A">
              <w:rPr>
                <w:rFonts w:ascii="Times New Roman" w:hAnsi="Times New Roman"/>
                <w:sz w:val="24"/>
                <w:szCs w:val="24"/>
                <w:lang w:val="kk-KZ"/>
              </w:rPr>
              <w:t>Корпорацияның қаржы қызметі қандай бағыттарда жүзеге асырылады:</w:t>
            </w:r>
          </w:p>
        </w:tc>
      </w:tr>
      <w:tr w:rsidR="007B5597" w:rsidRPr="00C25541" w:rsidTr="007B5597">
        <w:tc>
          <w:tcPr>
            <w:tcW w:w="959" w:type="dxa"/>
          </w:tcPr>
          <w:p w:rsidR="007B5597" w:rsidRPr="008F4151" w:rsidRDefault="007B5597" w:rsidP="00686408">
            <w:pPr>
              <w:pStyle w:val="a3"/>
              <w:widowControl w:val="0"/>
              <w:numPr>
                <w:ilvl w:val="0"/>
                <w:numId w:val="118"/>
              </w:numPr>
              <w:spacing w:after="0" w:line="240" w:lineRule="auto"/>
              <w:rPr>
                <w:rFonts w:ascii="Times New Roman" w:hAnsi="Times New Roman"/>
                <w:sz w:val="24"/>
                <w:szCs w:val="24"/>
                <w:lang w:val="kk-KZ"/>
              </w:rPr>
            </w:pPr>
          </w:p>
        </w:tc>
        <w:tc>
          <w:tcPr>
            <w:tcW w:w="8612" w:type="dxa"/>
          </w:tcPr>
          <w:p w:rsidR="007B5597" w:rsidRPr="00C25541"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қаржыны жоспарлау, ақша айналымын басқару жөніндегі жедел қызмет</w:t>
            </w:r>
          </w:p>
        </w:tc>
      </w:tr>
      <w:tr w:rsidR="007B5597" w:rsidRPr="00935D2A" w:rsidTr="007B5597">
        <w:tc>
          <w:tcPr>
            <w:tcW w:w="959" w:type="dxa"/>
          </w:tcPr>
          <w:p w:rsidR="007B5597" w:rsidRPr="00C25541" w:rsidRDefault="007B5597" w:rsidP="00686408">
            <w:pPr>
              <w:pStyle w:val="a3"/>
              <w:widowControl w:val="0"/>
              <w:numPr>
                <w:ilvl w:val="0"/>
                <w:numId w:val="118"/>
              </w:numPr>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шығынды болжау бойынша</w:t>
            </w:r>
          </w:p>
        </w:tc>
      </w:tr>
      <w:tr w:rsidR="007B5597" w:rsidRPr="00935D2A" w:rsidTr="007B5597">
        <w:tc>
          <w:tcPr>
            <w:tcW w:w="959" w:type="dxa"/>
          </w:tcPr>
          <w:p w:rsidR="007B5597" w:rsidRPr="008F4151" w:rsidRDefault="007B5597" w:rsidP="00686408">
            <w:pPr>
              <w:pStyle w:val="a3"/>
              <w:widowControl w:val="0"/>
              <w:numPr>
                <w:ilvl w:val="0"/>
                <w:numId w:val="118"/>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ақша қаражаттары бойынша</w:t>
            </w:r>
          </w:p>
        </w:tc>
      </w:tr>
      <w:tr w:rsidR="007B5597" w:rsidRPr="00935D2A" w:rsidTr="007B5597">
        <w:tc>
          <w:tcPr>
            <w:tcW w:w="959" w:type="dxa"/>
          </w:tcPr>
          <w:p w:rsidR="007B5597" w:rsidRPr="008F4151" w:rsidRDefault="007B5597" w:rsidP="00686408">
            <w:pPr>
              <w:pStyle w:val="a3"/>
              <w:widowControl w:val="0"/>
              <w:numPr>
                <w:ilvl w:val="0"/>
                <w:numId w:val="118"/>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бақылау және бөлу жұмысы</w:t>
            </w:r>
          </w:p>
        </w:tc>
      </w:tr>
      <w:tr w:rsidR="007B5597" w:rsidRPr="00935D2A" w:rsidTr="007B5597">
        <w:tc>
          <w:tcPr>
            <w:tcW w:w="959" w:type="dxa"/>
          </w:tcPr>
          <w:p w:rsidR="007B5597" w:rsidRPr="008F4151" w:rsidRDefault="007B5597" w:rsidP="00686408">
            <w:pPr>
              <w:pStyle w:val="a3"/>
              <w:widowControl w:val="0"/>
              <w:numPr>
                <w:ilvl w:val="0"/>
                <w:numId w:val="118"/>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қаржы резевтерін құру</w:t>
            </w:r>
          </w:p>
        </w:tc>
      </w:tr>
    </w:tbl>
    <w:p w:rsidR="00DA631E" w:rsidRPr="00935D2A" w:rsidRDefault="00DA631E"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6199"/>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kk-KZ"/>
              </w:rPr>
            </w:pPr>
          </w:p>
        </w:tc>
        <w:tc>
          <w:tcPr>
            <w:tcW w:w="8612" w:type="dxa"/>
          </w:tcPr>
          <w:p w:rsidR="007B5597" w:rsidRPr="00935D2A" w:rsidRDefault="007B5597" w:rsidP="002F5733">
            <w:pPr>
              <w:tabs>
                <w:tab w:val="left" w:pos="6300"/>
              </w:tabs>
              <w:spacing w:after="0" w:line="240" w:lineRule="auto"/>
              <w:rPr>
                <w:rFonts w:ascii="Times New Roman" w:hAnsi="Times New Roman"/>
                <w:sz w:val="24"/>
                <w:szCs w:val="24"/>
                <w:lang w:val="kk-KZ"/>
              </w:rPr>
            </w:pPr>
            <w:r w:rsidRPr="00935D2A">
              <w:rPr>
                <w:rFonts w:ascii="Times New Roman" w:hAnsi="Times New Roman"/>
                <w:sz w:val="24"/>
                <w:szCs w:val="24"/>
                <w:lang w:val="kk-KZ"/>
              </w:rPr>
              <w:t>Негізгі құралдар:</w:t>
            </w:r>
          </w:p>
        </w:tc>
      </w:tr>
      <w:tr w:rsidR="007B5597" w:rsidRPr="00C25541" w:rsidTr="007B5597">
        <w:tc>
          <w:tcPr>
            <w:tcW w:w="959" w:type="dxa"/>
          </w:tcPr>
          <w:p w:rsidR="007B5597" w:rsidRPr="008F4151" w:rsidRDefault="007B5597" w:rsidP="00686408">
            <w:pPr>
              <w:pStyle w:val="a3"/>
              <w:widowControl w:val="0"/>
              <w:numPr>
                <w:ilvl w:val="0"/>
                <w:numId w:val="119"/>
              </w:numPr>
              <w:spacing w:after="0" w:line="240" w:lineRule="auto"/>
              <w:rPr>
                <w:rFonts w:ascii="Times New Roman" w:hAnsi="Times New Roman"/>
                <w:sz w:val="24"/>
                <w:szCs w:val="24"/>
              </w:rPr>
            </w:pPr>
          </w:p>
        </w:tc>
        <w:tc>
          <w:tcPr>
            <w:tcW w:w="8612" w:type="dxa"/>
          </w:tcPr>
          <w:p w:rsidR="007B5597" w:rsidRPr="00C25541" w:rsidRDefault="007B5597" w:rsidP="002F5733">
            <w:pPr>
              <w:spacing w:after="0" w:line="240" w:lineRule="auto"/>
              <w:rPr>
                <w:rFonts w:ascii="Times New Roman" w:hAnsi="Times New Roman"/>
                <w:sz w:val="24"/>
                <w:szCs w:val="24"/>
                <w:lang w:val="en-US"/>
              </w:rPr>
            </w:pPr>
            <w:r w:rsidRPr="00935D2A">
              <w:rPr>
                <w:rFonts w:ascii="Times New Roman" w:hAnsi="Times New Roman"/>
                <w:sz w:val="24"/>
                <w:szCs w:val="24"/>
                <w:lang w:val="kk-KZ"/>
              </w:rPr>
              <w:t>өз құнын жаңа өнімге біртіндеп аударады, ұзақ уақыт пайдаланады</w:t>
            </w:r>
          </w:p>
        </w:tc>
      </w:tr>
      <w:tr w:rsidR="007B5597" w:rsidRPr="00C25541" w:rsidTr="007B5597">
        <w:tc>
          <w:tcPr>
            <w:tcW w:w="959" w:type="dxa"/>
          </w:tcPr>
          <w:p w:rsidR="007B5597" w:rsidRPr="008F4151" w:rsidRDefault="007B5597" w:rsidP="00686408">
            <w:pPr>
              <w:pStyle w:val="a3"/>
              <w:widowControl w:val="0"/>
              <w:numPr>
                <w:ilvl w:val="0"/>
                <w:numId w:val="119"/>
              </w:numPr>
              <w:spacing w:after="0" w:line="240" w:lineRule="auto"/>
              <w:rPr>
                <w:rFonts w:ascii="Times New Roman" w:hAnsi="Times New Roman"/>
                <w:sz w:val="24"/>
                <w:szCs w:val="24"/>
              </w:rPr>
            </w:pPr>
          </w:p>
        </w:tc>
        <w:tc>
          <w:tcPr>
            <w:tcW w:w="8612" w:type="dxa"/>
          </w:tcPr>
          <w:p w:rsidR="007B5597" w:rsidRPr="00C25541" w:rsidRDefault="007B5597" w:rsidP="002F5733">
            <w:pPr>
              <w:spacing w:after="0" w:line="240" w:lineRule="auto"/>
              <w:rPr>
                <w:rFonts w:ascii="Times New Roman" w:hAnsi="Times New Roman"/>
                <w:sz w:val="24"/>
                <w:szCs w:val="24"/>
                <w:lang w:val="en-US"/>
              </w:rPr>
            </w:pPr>
            <w:r w:rsidRPr="00935D2A">
              <w:rPr>
                <w:rFonts w:ascii="Times New Roman" w:hAnsi="Times New Roman"/>
                <w:sz w:val="24"/>
                <w:szCs w:val="24"/>
                <w:lang w:val="kk-KZ"/>
              </w:rPr>
              <w:t>өзінің қасиеті мен түрін сақтамайды</w:t>
            </w:r>
          </w:p>
        </w:tc>
      </w:tr>
      <w:tr w:rsidR="007B5597" w:rsidRPr="00935D2A" w:rsidTr="007B5597">
        <w:tc>
          <w:tcPr>
            <w:tcW w:w="959" w:type="dxa"/>
          </w:tcPr>
          <w:p w:rsidR="007B5597" w:rsidRPr="008F4151" w:rsidRDefault="007B5597" w:rsidP="00686408">
            <w:pPr>
              <w:pStyle w:val="a3"/>
              <w:widowControl w:val="0"/>
              <w:numPr>
                <w:ilvl w:val="0"/>
                <w:numId w:val="119"/>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әр өндірістік циклде тұтынылады</w:t>
            </w:r>
          </w:p>
        </w:tc>
      </w:tr>
      <w:tr w:rsidR="007B5597" w:rsidRPr="00935D2A" w:rsidTr="007B5597">
        <w:tc>
          <w:tcPr>
            <w:tcW w:w="959" w:type="dxa"/>
          </w:tcPr>
          <w:p w:rsidR="007B5597" w:rsidRPr="008F4151" w:rsidRDefault="007B5597" w:rsidP="00686408">
            <w:pPr>
              <w:pStyle w:val="a3"/>
              <w:widowControl w:val="0"/>
              <w:numPr>
                <w:ilvl w:val="0"/>
                <w:numId w:val="119"/>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өндіріске ақша салымдары</w:t>
            </w:r>
          </w:p>
        </w:tc>
      </w:tr>
      <w:tr w:rsidR="007B5597" w:rsidRPr="00C25541" w:rsidTr="007B5597">
        <w:tc>
          <w:tcPr>
            <w:tcW w:w="959" w:type="dxa"/>
          </w:tcPr>
          <w:p w:rsidR="007B5597" w:rsidRPr="008F4151" w:rsidRDefault="007B5597" w:rsidP="00686408">
            <w:pPr>
              <w:pStyle w:val="a3"/>
              <w:widowControl w:val="0"/>
              <w:numPr>
                <w:ilvl w:val="0"/>
                <w:numId w:val="119"/>
              </w:numPr>
              <w:spacing w:after="0" w:line="240" w:lineRule="auto"/>
              <w:rPr>
                <w:rFonts w:ascii="Times New Roman" w:hAnsi="Times New Roman"/>
                <w:sz w:val="24"/>
                <w:szCs w:val="24"/>
              </w:rPr>
            </w:pPr>
          </w:p>
        </w:tc>
        <w:tc>
          <w:tcPr>
            <w:tcW w:w="8612" w:type="dxa"/>
          </w:tcPr>
          <w:p w:rsidR="007B5597" w:rsidRPr="00C25541" w:rsidRDefault="007B5597" w:rsidP="002F5733">
            <w:pPr>
              <w:spacing w:after="0" w:line="240" w:lineRule="auto"/>
              <w:rPr>
                <w:rFonts w:ascii="Times New Roman" w:hAnsi="Times New Roman"/>
                <w:sz w:val="24"/>
                <w:szCs w:val="24"/>
                <w:lang w:val="en-US"/>
              </w:rPr>
            </w:pPr>
            <w:r w:rsidRPr="00935D2A">
              <w:rPr>
                <w:rFonts w:ascii="Times New Roman" w:hAnsi="Times New Roman"/>
                <w:sz w:val="24"/>
                <w:szCs w:val="24"/>
                <w:lang w:val="kk-KZ"/>
              </w:rPr>
              <w:t>өзінің қасиеті мен түрін сақтамайды</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6213"/>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Пайданы жоспарлау қажет:</w:t>
            </w:r>
          </w:p>
        </w:tc>
      </w:tr>
      <w:tr w:rsidR="007B5597" w:rsidRPr="00C25541" w:rsidTr="007B5597">
        <w:tc>
          <w:tcPr>
            <w:tcW w:w="959" w:type="dxa"/>
          </w:tcPr>
          <w:p w:rsidR="007B5597" w:rsidRPr="008F4151" w:rsidRDefault="007B5597" w:rsidP="00686408">
            <w:pPr>
              <w:pStyle w:val="a3"/>
              <w:widowControl w:val="0"/>
              <w:numPr>
                <w:ilvl w:val="0"/>
                <w:numId w:val="120"/>
              </w:numPr>
              <w:spacing w:after="0" w:line="240" w:lineRule="auto"/>
              <w:rPr>
                <w:rFonts w:ascii="Times New Roman" w:hAnsi="Times New Roman"/>
                <w:sz w:val="24"/>
                <w:szCs w:val="24"/>
              </w:rPr>
            </w:pPr>
          </w:p>
        </w:tc>
        <w:tc>
          <w:tcPr>
            <w:tcW w:w="8612" w:type="dxa"/>
          </w:tcPr>
          <w:p w:rsidR="007B5597" w:rsidRPr="00C25541" w:rsidRDefault="007B5597" w:rsidP="002F5733">
            <w:pPr>
              <w:spacing w:after="0" w:line="240" w:lineRule="auto"/>
              <w:rPr>
                <w:rFonts w:ascii="Times New Roman" w:hAnsi="Times New Roman"/>
                <w:sz w:val="24"/>
                <w:szCs w:val="24"/>
                <w:lang w:val="en-US"/>
              </w:rPr>
            </w:pPr>
            <w:r w:rsidRPr="00935D2A">
              <w:rPr>
                <w:rFonts w:ascii="Times New Roman" w:hAnsi="Times New Roman"/>
                <w:sz w:val="24"/>
                <w:szCs w:val="24"/>
                <w:lang w:val="kk-KZ"/>
              </w:rPr>
              <w:t>салықтық бюджет құруға, компания құнының болжамды мөлшерін анықтау үшін, ақша қаражаттарының қозғалысының болжамды бюджетін қалыптастыру</w:t>
            </w:r>
          </w:p>
        </w:tc>
      </w:tr>
      <w:tr w:rsidR="007B5597" w:rsidRPr="00C25541" w:rsidTr="007B5597">
        <w:tc>
          <w:tcPr>
            <w:tcW w:w="959" w:type="dxa"/>
          </w:tcPr>
          <w:p w:rsidR="007B5597" w:rsidRPr="008F4151" w:rsidRDefault="007B5597" w:rsidP="00686408">
            <w:pPr>
              <w:pStyle w:val="a3"/>
              <w:widowControl w:val="0"/>
              <w:numPr>
                <w:ilvl w:val="0"/>
                <w:numId w:val="120"/>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lang w:val="kk-KZ"/>
              </w:rPr>
            </w:pPr>
            <w:r w:rsidRPr="00C25541">
              <w:rPr>
                <w:rFonts w:ascii="Times New Roman" w:hAnsi="Times New Roman"/>
                <w:sz w:val="24"/>
                <w:szCs w:val="24"/>
                <w:lang w:val="en-US"/>
              </w:rPr>
              <w:t> </w:t>
            </w:r>
            <w:r w:rsidRPr="00935D2A">
              <w:rPr>
                <w:rFonts w:ascii="Times New Roman" w:hAnsi="Times New Roman"/>
                <w:sz w:val="24"/>
                <w:szCs w:val="24"/>
                <w:lang w:val="kk-KZ"/>
              </w:rPr>
              <w:t xml:space="preserve">смета құруға, </w:t>
            </w:r>
            <w:r w:rsidRPr="00935D2A">
              <w:rPr>
                <w:rFonts w:ascii="Times New Roman" w:hAnsi="Times New Roman"/>
                <w:sz w:val="24"/>
                <w:szCs w:val="24"/>
              </w:rPr>
              <w:t>салықтық</w:t>
            </w:r>
            <w:r w:rsidRPr="00C25541">
              <w:rPr>
                <w:rFonts w:ascii="Times New Roman" w:hAnsi="Times New Roman"/>
                <w:sz w:val="24"/>
                <w:szCs w:val="24"/>
                <w:lang w:val="en-US"/>
              </w:rPr>
              <w:t xml:space="preserve"> </w:t>
            </w:r>
            <w:r w:rsidRPr="00935D2A">
              <w:rPr>
                <w:rFonts w:ascii="Times New Roman" w:hAnsi="Times New Roman"/>
                <w:sz w:val="24"/>
                <w:szCs w:val="24"/>
              </w:rPr>
              <w:t>емес</w:t>
            </w:r>
            <w:r w:rsidRPr="00C25541">
              <w:rPr>
                <w:rFonts w:ascii="Times New Roman" w:hAnsi="Times New Roman"/>
                <w:sz w:val="24"/>
                <w:szCs w:val="24"/>
                <w:lang w:val="en-US"/>
              </w:rPr>
              <w:t xml:space="preserve"> </w:t>
            </w:r>
            <w:r w:rsidRPr="00935D2A">
              <w:rPr>
                <w:rFonts w:ascii="Times New Roman" w:hAnsi="Times New Roman"/>
                <w:sz w:val="24"/>
                <w:szCs w:val="24"/>
              </w:rPr>
              <w:t>бюджетті</w:t>
            </w:r>
            <w:r w:rsidRPr="00C25541">
              <w:rPr>
                <w:rFonts w:ascii="Times New Roman" w:hAnsi="Times New Roman"/>
                <w:sz w:val="24"/>
                <w:szCs w:val="24"/>
                <w:lang w:val="en-US"/>
              </w:rPr>
              <w:t xml:space="preserve"> </w:t>
            </w:r>
            <w:r w:rsidRPr="00935D2A">
              <w:rPr>
                <w:rFonts w:ascii="Times New Roman" w:hAnsi="Times New Roman"/>
                <w:sz w:val="24"/>
                <w:szCs w:val="24"/>
              </w:rPr>
              <w:t>құру</w:t>
            </w:r>
            <w:r w:rsidRPr="00935D2A">
              <w:rPr>
                <w:rFonts w:ascii="Times New Roman" w:hAnsi="Times New Roman"/>
                <w:sz w:val="24"/>
                <w:szCs w:val="24"/>
                <w:lang w:val="kk-KZ"/>
              </w:rPr>
              <w:t>, капитал бағасын анықтау,</w:t>
            </w:r>
          </w:p>
        </w:tc>
      </w:tr>
      <w:tr w:rsidR="007B5597" w:rsidRPr="00C25541" w:rsidTr="007B5597">
        <w:tc>
          <w:tcPr>
            <w:tcW w:w="959" w:type="dxa"/>
          </w:tcPr>
          <w:p w:rsidR="007B5597" w:rsidRPr="008F4151" w:rsidRDefault="007B5597" w:rsidP="00686408">
            <w:pPr>
              <w:pStyle w:val="a3"/>
              <w:widowControl w:val="0"/>
              <w:numPr>
                <w:ilvl w:val="0"/>
                <w:numId w:val="120"/>
              </w:numPr>
              <w:spacing w:after="0" w:line="240" w:lineRule="auto"/>
              <w:rPr>
                <w:rFonts w:ascii="Times New Roman" w:hAnsi="Times New Roman"/>
                <w:sz w:val="24"/>
                <w:szCs w:val="24"/>
              </w:rPr>
            </w:pPr>
          </w:p>
        </w:tc>
        <w:tc>
          <w:tcPr>
            <w:tcW w:w="8612" w:type="dxa"/>
          </w:tcPr>
          <w:p w:rsidR="007B5597" w:rsidRPr="00C25541" w:rsidRDefault="007B5597" w:rsidP="002F5733">
            <w:pPr>
              <w:spacing w:after="0" w:line="240" w:lineRule="auto"/>
              <w:rPr>
                <w:rFonts w:ascii="Times New Roman" w:hAnsi="Times New Roman"/>
                <w:sz w:val="24"/>
                <w:szCs w:val="24"/>
                <w:lang w:val="en-US"/>
              </w:rPr>
            </w:pPr>
            <w:r w:rsidRPr="00C25541">
              <w:rPr>
                <w:rFonts w:ascii="Times New Roman" w:hAnsi="Times New Roman"/>
                <w:sz w:val="24"/>
                <w:szCs w:val="24"/>
                <w:lang w:val="en-US"/>
              </w:rPr>
              <w:t> </w:t>
            </w:r>
            <w:r w:rsidRPr="00935D2A">
              <w:rPr>
                <w:rFonts w:ascii="Times New Roman" w:hAnsi="Times New Roman"/>
                <w:sz w:val="24"/>
                <w:szCs w:val="24"/>
                <w:lang w:val="kk-KZ"/>
              </w:rPr>
              <w:t xml:space="preserve">капитал бағасын анықтау, </w:t>
            </w:r>
            <w:r w:rsidRPr="00935D2A">
              <w:rPr>
                <w:rFonts w:ascii="Times New Roman" w:hAnsi="Times New Roman"/>
                <w:sz w:val="24"/>
                <w:szCs w:val="24"/>
              </w:rPr>
              <w:t>салықтық</w:t>
            </w:r>
            <w:r w:rsidRPr="00C25541">
              <w:rPr>
                <w:rFonts w:ascii="Times New Roman" w:hAnsi="Times New Roman"/>
                <w:sz w:val="24"/>
                <w:szCs w:val="24"/>
                <w:lang w:val="en-US"/>
              </w:rPr>
              <w:t xml:space="preserve"> </w:t>
            </w:r>
            <w:r w:rsidRPr="00935D2A">
              <w:rPr>
                <w:rFonts w:ascii="Times New Roman" w:hAnsi="Times New Roman"/>
                <w:sz w:val="24"/>
                <w:szCs w:val="24"/>
              </w:rPr>
              <w:t>емес</w:t>
            </w:r>
            <w:r w:rsidRPr="00C25541">
              <w:rPr>
                <w:rFonts w:ascii="Times New Roman" w:hAnsi="Times New Roman"/>
                <w:sz w:val="24"/>
                <w:szCs w:val="24"/>
                <w:lang w:val="en-US"/>
              </w:rPr>
              <w:t xml:space="preserve"> </w:t>
            </w:r>
            <w:r w:rsidRPr="00935D2A">
              <w:rPr>
                <w:rFonts w:ascii="Times New Roman" w:hAnsi="Times New Roman"/>
                <w:sz w:val="24"/>
                <w:szCs w:val="24"/>
              </w:rPr>
              <w:t>бюджетті</w:t>
            </w:r>
            <w:r w:rsidRPr="00C25541">
              <w:rPr>
                <w:rFonts w:ascii="Times New Roman" w:hAnsi="Times New Roman"/>
                <w:sz w:val="24"/>
                <w:szCs w:val="24"/>
                <w:lang w:val="en-US"/>
              </w:rPr>
              <w:t xml:space="preserve"> </w:t>
            </w:r>
            <w:r w:rsidRPr="00935D2A">
              <w:rPr>
                <w:rFonts w:ascii="Times New Roman" w:hAnsi="Times New Roman"/>
                <w:sz w:val="24"/>
                <w:szCs w:val="24"/>
              </w:rPr>
              <w:t>құру</w:t>
            </w:r>
          </w:p>
        </w:tc>
      </w:tr>
      <w:tr w:rsidR="007B5597" w:rsidRPr="00935D2A" w:rsidTr="007B5597">
        <w:tc>
          <w:tcPr>
            <w:tcW w:w="959" w:type="dxa"/>
          </w:tcPr>
          <w:p w:rsidR="007B5597" w:rsidRPr="008F4151" w:rsidRDefault="007B5597" w:rsidP="00686408">
            <w:pPr>
              <w:pStyle w:val="a3"/>
              <w:widowControl w:val="0"/>
              <w:numPr>
                <w:ilvl w:val="0"/>
                <w:numId w:val="120"/>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rPr>
              <w:t>салықтық емес бюджетті құру</w:t>
            </w:r>
          </w:p>
        </w:tc>
      </w:tr>
      <w:tr w:rsidR="007B5597" w:rsidRPr="00C25541" w:rsidTr="007B5597">
        <w:tc>
          <w:tcPr>
            <w:tcW w:w="959" w:type="dxa"/>
          </w:tcPr>
          <w:p w:rsidR="007B5597" w:rsidRPr="008F4151" w:rsidRDefault="007B5597" w:rsidP="00686408">
            <w:pPr>
              <w:pStyle w:val="a3"/>
              <w:widowControl w:val="0"/>
              <w:numPr>
                <w:ilvl w:val="0"/>
                <w:numId w:val="120"/>
              </w:numPr>
              <w:spacing w:after="0" w:line="240" w:lineRule="auto"/>
              <w:rPr>
                <w:rFonts w:ascii="Times New Roman" w:hAnsi="Times New Roman"/>
                <w:sz w:val="24"/>
                <w:szCs w:val="24"/>
              </w:rPr>
            </w:pPr>
          </w:p>
        </w:tc>
        <w:tc>
          <w:tcPr>
            <w:tcW w:w="8612" w:type="dxa"/>
          </w:tcPr>
          <w:p w:rsidR="007B5597" w:rsidRPr="00C25541" w:rsidRDefault="007B5597" w:rsidP="002F5733">
            <w:pPr>
              <w:spacing w:after="0" w:line="240" w:lineRule="auto"/>
              <w:rPr>
                <w:rFonts w:ascii="Times New Roman" w:hAnsi="Times New Roman"/>
                <w:sz w:val="24"/>
                <w:szCs w:val="24"/>
                <w:lang w:val="en-US"/>
              </w:rPr>
            </w:pPr>
            <w:r w:rsidRPr="00935D2A">
              <w:rPr>
                <w:rFonts w:ascii="Times New Roman" w:hAnsi="Times New Roman"/>
                <w:sz w:val="24"/>
                <w:szCs w:val="24"/>
                <w:lang w:val="kk-KZ"/>
              </w:rPr>
              <w:t xml:space="preserve">жанұялық бюджет құруға, </w:t>
            </w:r>
            <w:r w:rsidRPr="00935D2A">
              <w:rPr>
                <w:rFonts w:ascii="Times New Roman" w:hAnsi="Times New Roman"/>
                <w:sz w:val="24"/>
                <w:szCs w:val="24"/>
              </w:rPr>
              <w:t>салықтық</w:t>
            </w:r>
            <w:r w:rsidRPr="00C25541">
              <w:rPr>
                <w:rFonts w:ascii="Times New Roman" w:hAnsi="Times New Roman"/>
                <w:sz w:val="24"/>
                <w:szCs w:val="24"/>
                <w:lang w:val="en-US"/>
              </w:rPr>
              <w:t xml:space="preserve"> </w:t>
            </w:r>
            <w:r w:rsidRPr="00935D2A">
              <w:rPr>
                <w:rFonts w:ascii="Times New Roman" w:hAnsi="Times New Roman"/>
                <w:sz w:val="24"/>
                <w:szCs w:val="24"/>
              </w:rPr>
              <w:t>емес</w:t>
            </w:r>
            <w:r w:rsidRPr="00C25541">
              <w:rPr>
                <w:rFonts w:ascii="Times New Roman" w:hAnsi="Times New Roman"/>
                <w:sz w:val="24"/>
                <w:szCs w:val="24"/>
                <w:lang w:val="en-US"/>
              </w:rPr>
              <w:t xml:space="preserve"> </w:t>
            </w:r>
            <w:r w:rsidRPr="00935D2A">
              <w:rPr>
                <w:rFonts w:ascii="Times New Roman" w:hAnsi="Times New Roman"/>
                <w:sz w:val="24"/>
                <w:szCs w:val="24"/>
              </w:rPr>
              <w:t>бюджетті</w:t>
            </w:r>
            <w:r w:rsidRPr="00C25541">
              <w:rPr>
                <w:rFonts w:ascii="Times New Roman" w:hAnsi="Times New Roman"/>
                <w:sz w:val="24"/>
                <w:szCs w:val="24"/>
                <w:lang w:val="en-US"/>
              </w:rPr>
              <w:t xml:space="preserve"> </w:t>
            </w:r>
            <w:r w:rsidRPr="00935D2A">
              <w:rPr>
                <w:rFonts w:ascii="Times New Roman" w:hAnsi="Times New Roman"/>
                <w:sz w:val="24"/>
                <w:szCs w:val="24"/>
              </w:rPr>
              <w:t>құру</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208"/>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kk-KZ"/>
              </w:rPr>
            </w:pPr>
          </w:p>
        </w:tc>
        <w:tc>
          <w:tcPr>
            <w:tcW w:w="8612" w:type="dxa"/>
          </w:tcPr>
          <w:p w:rsidR="007B5597" w:rsidRPr="00935D2A" w:rsidRDefault="007B5597" w:rsidP="002F5733">
            <w:pPr>
              <w:tabs>
                <w:tab w:val="left" w:pos="6300"/>
              </w:tabs>
              <w:spacing w:after="0" w:line="240" w:lineRule="auto"/>
              <w:rPr>
                <w:rFonts w:ascii="Times New Roman" w:hAnsi="Times New Roman"/>
                <w:sz w:val="24"/>
                <w:szCs w:val="24"/>
                <w:lang w:val="kk-KZ"/>
              </w:rPr>
            </w:pPr>
            <w:r w:rsidRPr="00935D2A">
              <w:rPr>
                <w:rFonts w:ascii="Times New Roman" w:hAnsi="Times New Roman"/>
                <w:sz w:val="24"/>
                <w:szCs w:val="24"/>
                <w:lang w:val="kk-KZ"/>
              </w:rPr>
              <w:t>Жарғылық капитал</w:t>
            </w:r>
          </w:p>
        </w:tc>
      </w:tr>
      <w:tr w:rsidR="007B5597" w:rsidRPr="00935D2A" w:rsidTr="007B5597">
        <w:tc>
          <w:tcPr>
            <w:tcW w:w="959" w:type="dxa"/>
          </w:tcPr>
          <w:p w:rsidR="007B5597" w:rsidRPr="008F4151" w:rsidRDefault="007B5597" w:rsidP="00686408">
            <w:pPr>
              <w:pStyle w:val="a3"/>
              <w:widowControl w:val="0"/>
              <w:numPr>
                <w:ilvl w:val="0"/>
                <w:numId w:val="121"/>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жай акция, артықшылықты акция, жарғылық капиталға салынатын салым мен жарна</w:t>
            </w:r>
          </w:p>
        </w:tc>
      </w:tr>
      <w:tr w:rsidR="007B5597" w:rsidRPr="00935D2A" w:rsidTr="007B5597">
        <w:tc>
          <w:tcPr>
            <w:tcW w:w="959" w:type="dxa"/>
          </w:tcPr>
          <w:p w:rsidR="007B5597" w:rsidRPr="00C25541" w:rsidRDefault="007B5597" w:rsidP="00686408">
            <w:pPr>
              <w:pStyle w:val="a3"/>
              <w:widowControl w:val="0"/>
              <w:numPr>
                <w:ilvl w:val="0"/>
                <w:numId w:val="121"/>
              </w:numPr>
              <w:spacing w:after="0" w:line="240" w:lineRule="auto"/>
              <w:rPr>
                <w:rFonts w:ascii="Times New Roman" w:hAnsi="Times New Roman"/>
                <w:sz w:val="24"/>
                <w:szCs w:val="24"/>
                <w:lang w:val="ru-RU"/>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rPr>
              <w:t> </w:t>
            </w:r>
            <w:r w:rsidRPr="00935D2A">
              <w:rPr>
                <w:rFonts w:ascii="Times New Roman" w:hAnsi="Times New Roman"/>
                <w:sz w:val="24"/>
                <w:szCs w:val="24"/>
                <w:lang w:val="kk-KZ"/>
              </w:rPr>
              <w:t>өзге активті бағалаудан қалған пайда</w:t>
            </w:r>
          </w:p>
        </w:tc>
      </w:tr>
      <w:tr w:rsidR="007B5597" w:rsidRPr="00935D2A" w:rsidTr="007B5597">
        <w:tc>
          <w:tcPr>
            <w:tcW w:w="959" w:type="dxa"/>
          </w:tcPr>
          <w:p w:rsidR="007B5597" w:rsidRPr="00C25541" w:rsidRDefault="007B5597" w:rsidP="00686408">
            <w:pPr>
              <w:pStyle w:val="a3"/>
              <w:widowControl w:val="0"/>
              <w:numPr>
                <w:ilvl w:val="0"/>
                <w:numId w:val="121"/>
              </w:numPr>
              <w:spacing w:after="0" w:line="240" w:lineRule="auto"/>
              <w:rPr>
                <w:rFonts w:ascii="Times New Roman" w:hAnsi="Times New Roman"/>
                <w:sz w:val="24"/>
                <w:szCs w:val="24"/>
                <w:lang w:val="ru-RU"/>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rPr>
              <w:t> </w:t>
            </w:r>
            <w:r w:rsidRPr="00935D2A">
              <w:rPr>
                <w:rFonts w:ascii="Times New Roman" w:hAnsi="Times New Roman"/>
                <w:sz w:val="24"/>
                <w:szCs w:val="24"/>
                <w:lang w:val="kk-KZ"/>
              </w:rPr>
              <w:t>негізгі капитал</w:t>
            </w:r>
          </w:p>
        </w:tc>
      </w:tr>
      <w:tr w:rsidR="007B5597" w:rsidRPr="00935D2A" w:rsidTr="007B5597">
        <w:tc>
          <w:tcPr>
            <w:tcW w:w="959" w:type="dxa"/>
          </w:tcPr>
          <w:p w:rsidR="007B5597" w:rsidRPr="008F4151" w:rsidRDefault="007B5597" w:rsidP="00686408">
            <w:pPr>
              <w:pStyle w:val="a3"/>
              <w:widowControl w:val="0"/>
              <w:numPr>
                <w:ilvl w:val="0"/>
                <w:numId w:val="121"/>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резервті капитал</w:t>
            </w:r>
          </w:p>
        </w:tc>
      </w:tr>
      <w:tr w:rsidR="007B5597" w:rsidRPr="00935D2A" w:rsidTr="007B5597">
        <w:tc>
          <w:tcPr>
            <w:tcW w:w="959" w:type="dxa"/>
          </w:tcPr>
          <w:p w:rsidR="007B5597" w:rsidRPr="008F4151" w:rsidRDefault="007B5597" w:rsidP="00686408">
            <w:pPr>
              <w:pStyle w:val="a3"/>
              <w:widowControl w:val="0"/>
              <w:numPr>
                <w:ilvl w:val="0"/>
                <w:numId w:val="121"/>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орны толмаған залал</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6162"/>
      </w:tblGrid>
      <w:tr w:rsidR="007B5597" w:rsidRPr="00C25541" w:rsidTr="00935D2A">
        <w:tc>
          <w:tcPr>
            <w:tcW w:w="744"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6162" w:type="dxa"/>
          </w:tcPr>
          <w:p w:rsidR="007B5597" w:rsidRPr="00935D2A"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Қаржылық есеп – қисапты талдау әдістері:</w:t>
            </w:r>
          </w:p>
        </w:tc>
      </w:tr>
      <w:tr w:rsidR="007B5597" w:rsidRPr="00C25541" w:rsidTr="00935D2A">
        <w:tc>
          <w:tcPr>
            <w:tcW w:w="744" w:type="dxa"/>
          </w:tcPr>
          <w:p w:rsidR="007B5597" w:rsidRPr="008F4151" w:rsidRDefault="007B5597" w:rsidP="00686408">
            <w:pPr>
              <w:pStyle w:val="a3"/>
              <w:widowControl w:val="0"/>
              <w:numPr>
                <w:ilvl w:val="0"/>
                <w:numId w:val="122"/>
              </w:numPr>
              <w:spacing w:after="0" w:line="240" w:lineRule="auto"/>
              <w:rPr>
                <w:rFonts w:ascii="Times New Roman" w:hAnsi="Times New Roman"/>
                <w:sz w:val="24"/>
                <w:szCs w:val="24"/>
              </w:rPr>
            </w:pPr>
          </w:p>
        </w:tc>
        <w:tc>
          <w:tcPr>
            <w:tcW w:w="6162" w:type="dxa"/>
          </w:tcPr>
          <w:p w:rsidR="007B5597" w:rsidRPr="00C25541" w:rsidRDefault="007B5597" w:rsidP="002F5733">
            <w:pPr>
              <w:spacing w:after="0" w:line="240" w:lineRule="auto"/>
              <w:rPr>
                <w:rFonts w:ascii="Times New Roman" w:hAnsi="Times New Roman"/>
                <w:sz w:val="24"/>
                <w:szCs w:val="24"/>
                <w:lang w:val="en-US"/>
              </w:rPr>
            </w:pPr>
            <w:r w:rsidRPr="00935D2A">
              <w:rPr>
                <w:rFonts w:ascii="Times New Roman" w:hAnsi="Times New Roman"/>
                <w:sz w:val="24"/>
                <w:szCs w:val="24"/>
                <w:lang w:val="kk-KZ"/>
              </w:rPr>
              <w:t>сатылас талдау, қаржы коэффициенттерін есептеу, деңгейлес талдау</w:t>
            </w:r>
          </w:p>
        </w:tc>
      </w:tr>
      <w:tr w:rsidR="007B5597" w:rsidRPr="00935D2A" w:rsidTr="00935D2A">
        <w:tc>
          <w:tcPr>
            <w:tcW w:w="744" w:type="dxa"/>
          </w:tcPr>
          <w:p w:rsidR="007B5597" w:rsidRPr="008F4151" w:rsidRDefault="007B5597" w:rsidP="00686408">
            <w:pPr>
              <w:pStyle w:val="a3"/>
              <w:widowControl w:val="0"/>
              <w:numPr>
                <w:ilvl w:val="0"/>
                <w:numId w:val="122"/>
              </w:numPr>
              <w:spacing w:after="0" w:line="240" w:lineRule="auto"/>
              <w:rPr>
                <w:rFonts w:ascii="Times New Roman" w:hAnsi="Times New Roman"/>
                <w:sz w:val="24"/>
                <w:szCs w:val="24"/>
              </w:rPr>
            </w:pPr>
          </w:p>
        </w:tc>
        <w:tc>
          <w:tcPr>
            <w:tcW w:w="616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быріңғай әдіс, экстраполяция әдісі</w:t>
            </w:r>
          </w:p>
        </w:tc>
      </w:tr>
      <w:tr w:rsidR="007B5597" w:rsidRPr="00935D2A" w:rsidTr="00935D2A">
        <w:tc>
          <w:tcPr>
            <w:tcW w:w="744" w:type="dxa"/>
          </w:tcPr>
          <w:p w:rsidR="007B5597" w:rsidRPr="008F4151" w:rsidRDefault="007B5597" w:rsidP="00686408">
            <w:pPr>
              <w:pStyle w:val="a3"/>
              <w:widowControl w:val="0"/>
              <w:numPr>
                <w:ilvl w:val="0"/>
                <w:numId w:val="122"/>
              </w:numPr>
              <w:spacing w:after="0" w:line="240" w:lineRule="auto"/>
              <w:rPr>
                <w:rFonts w:ascii="Times New Roman" w:hAnsi="Times New Roman"/>
                <w:sz w:val="24"/>
                <w:szCs w:val="24"/>
              </w:rPr>
            </w:pPr>
          </w:p>
        </w:tc>
        <w:tc>
          <w:tcPr>
            <w:tcW w:w="616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экстраполяция әдісі</w:t>
            </w:r>
          </w:p>
        </w:tc>
      </w:tr>
      <w:tr w:rsidR="007B5597" w:rsidRPr="00935D2A" w:rsidTr="00935D2A">
        <w:tc>
          <w:tcPr>
            <w:tcW w:w="744" w:type="dxa"/>
          </w:tcPr>
          <w:p w:rsidR="007B5597" w:rsidRPr="008F4151" w:rsidRDefault="007B5597" w:rsidP="00686408">
            <w:pPr>
              <w:pStyle w:val="a3"/>
              <w:widowControl w:val="0"/>
              <w:numPr>
                <w:ilvl w:val="0"/>
                <w:numId w:val="122"/>
              </w:numPr>
              <w:spacing w:after="0" w:line="240" w:lineRule="auto"/>
              <w:rPr>
                <w:rFonts w:ascii="Times New Roman" w:hAnsi="Times New Roman"/>
                <w:sz w:val="24"/>
                <w:szCs w:val="24"/>
              </w:rPr>
            </w:pPr>
          </w:p>
        </w:tc>
        <w:tc>
          <w:tcPr>
            <w:tcW w:w="616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сызықтық талдау, экстраполяция әдісі</w:t>
            </w:r>
          </w:p>
        </w:tc>
      </w:tr>
      <w:tr w:rsidR="007B5597" w:rsidRPr="00935D2A" w:rsidTr="00935D2A">
        <w:tc>
          <w:tcPr>
            <w:tcW w:w="744" w:type="dxa"/>
          </w:tcPr>
          <w:p w:rsidR="007B5597" w:rsidRPr="008F4151" w:rsidRDefault="007B5597" w:rsidP="00686408">
            <w:pPr>
              <w:pStyle w:val="a3"/>
              <w:widowControl w:val="0"/>
              <w:numPr>
                <w:ilvl w:val="0"/>
                <w:numId w:val="122"/>
              </w:numPr>
              <w:spacing w:after="0" w:line="240" w:lineRule="auto"/>
              <w:rPr>
                <w:rFonts w:ascii="Times New Roman" w:hAnsi="Times New Roman"/>
                <w:sz w:val="24"/>
                <w:szCs w:val="24"/>
              </w:rPr>
            </w:pPr>
          </w:p>
        </w:tc>
        <w:tc>
          <w:tcPr>
            <w:tcW w:w="616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экспертты әдіс, экстраполяция әдісі</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192"/>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kk-KZ"/>
              </w:rPr>
            </w:pPr>
          </w:p>
        </w:tc>
        <w:tc>
          <w:tcPr>
            <w:tcW w:w="8612" w:type="dxa"/>
          </w:tcPr>
          <w:p w:rsidR="007B5597" w:rsidRPr="00935D2A" w:rsidRDefault="007B5597" w:rsidP="002F5733">
            <w:pPr>
              <w:tabs>
                <w:tab w:val="left" w:pos="6300"/>
              </w:tabs>
              <w:spacing w:after="0" w:line="240" w:lineRule="auto"/>
              <w:rPr>
                <w:rFonts w:ascii="Times New Roman" w:hAnsi="Times New Roman"/>
                <w:sz w:val="24"/>
                <w:szCs w:val="24"/>
                <w:lang w:val="kk-KZ"/>
              </w:rPr>
            </w:pPr>
            <w:r w:rsidRPr="00935D2A">
              <w:rPr>
                <w:rFonts w:ascii="Times New Roman" w:hAnsi="Times New Roman"/>
                <w:sz w:val="24"/>
                <w:szCs w:val="24"/>
                <w:lang w:val="kk-KZ"/>
              </w:rPr>
              <w:t>Қаржыны жоспарлау міндеті:</w:t>
            </w:r>
          </w:p>
        </w:tc>
      </w:tr>
      <w:tr w:rsidR="007B5597" w:rsidRPr="00C25541" w:rsidTr="007B5597">
        <w:tc>
          <w:tcPr>
            <w:tcW w:w="959" w:type="dxa"/>
          </w:tcPr>
          <w:p w:rsidR="007B5597" w:rsidRPr="008F4151" w:rsidRDefault="007B5597" w:rsidP="00686408">
            <w:pPr>
              <w:pStyle w:val="a3"/>
              <w:widowControl w:val="0"/>
              <w:numPr>
                <w:ilvl w:val="0"/>
                <w:numId w:val="123"/>
              </w:numPr>
              <w:spacing w:after="0" w:line="240" w:lineRule="auto"/>
              <w:rPr>
                <w:rFonts w:ascii="Times New Roman" w:hAnsi="Times New Roman"/>
                <w:sz w:val="24"/>
                <w:szCs w:val="24"/>
              </w:rPr>
            </w:pPr>
          </w:p>
        </w:tc>
        <w:tc>
          <w:tcPr>
            <w:tcW w:w="8612" w:type="dxa"/>
          </w:tcPr>
          <w:p w:rsidR="007B5597" w:rsidRPr="00C25541" w:rsidRDefault="007B5597" w:rsidP="002F5733">
            <w:pPr>
              <w:spacing w:after="0" w:line="240" w:lineRule="auto"/>
              <w:rPr>
                <w:rFonts w:ascii="Times New Roman" w:hAnsi="Times New Roman"/>
                <w:sz w:val="24"/>
                <w:szCs w:val="24"/>
                <w:lang w:val="en-US"/>
              </w:rPr>
            </w:pPr>
            <w:r w:rsidRPr="00935D2A">
              <w:rPr>
                <w:rFonts w:ascii="Times New Roman" w:hAnsi="Times New Roman"/>
                <w:sz w:val="24"/>
                <w:szCs w:val="24"/>
                <w:lang w:val="kk-KZ"/>
              </w:rPr>
              <w:t>Құқықтық, есептік және нарықтық ақпарат</w:t>
            </w:r>
          </w:p>
        </w:tc>
      </w:tr>
      <w:tr w:rsidR="007B5597" w:rsidRPr="00935D2A" w:rsidTr="007B5597">
        <w:tc>
          <w:tcPr>
            <w:tcW w:w="959" w:type="dxa"/>
          </w:tcPr>
          <w:p w:rsidR="007B5597" w:rsidRPr="008F4151" w:rsidRDefault="007B5597" w:rsidP="00686408">
            <w:pPr>
              <w:pStyle w:val="a3"/>
              <w:widowControl w:val="0"/>
              <w:numPr>
                <w:ilvl w:val="0"/>
                <w:numId w:val="123"/>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 xml:space="preserve">дара және күрделі </w:t>
            </w:r>
          </w:p>
        </w:tc>
      </w:tr>
      <w:tr w:rsidR="007B5597" w:rsidRPr="00935D2A" w:rsidTr="007B5597">
        <w:tc>
          <w:tcPr>
            <w:tcW w:w="959" w:type="dxa"/>
          </w:tcPr>
          <w:p w:rsidR="007B5597" w:rsidRPr="008F4151" w:rsidRDefault="007B5597" w:rsidP="00686408">
            <w:pPr>
              <w:pStyle w:val="a3"/>
              <w:widowControl w:val="0"/>
              <w:numPr>
                <w:ilvl w:val="0"/>
                <w:numId w:val="123"/>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қысқа мерзімді және ақпарат</w:t>
            </w:r>
          </w:p>
        </w:tc>
      </w:tr>
      <w:tr w:rsidR="007B5597" w:rsidRPr="00935D2A" w:rsidTr="007B5597">
        <w:tc>
          <w:tcPr>
            <w:tcW w:w="959" w:type="dxa"/>
          </w:tcPr>
          <w:p w:rsidR="007B5597" w:rsidRPr="008F4151" w:rsidRDefault="007B5597" w:rsidP="00686408">
            <w:pPr>
              <w:pStyle w:val="a3"/>
              <w:widowControl w:val="0"/>
              <w:numPr>
                <w:ilvl w:val="0"/>
                <w:numId w:val="123"/>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ұзақ мерзімді және ақпарат</w:t>
            </w:r>
          </w:p>
        </w:tc>
      </w:tr>
      <w:tr w:rsidR="007B5597" w:rsidRPr="00935D2A" w:rsidTr="007B5597">
        <w:tc>
          <w:tcPr>
            <w:tcW w:w="959" w:type="dxa"/>
          </w:tcPr>
          <w:p w:rsidR="007B5597" w:rsidRPr="008F4151" w:rsidRDefault="007B5597" w:rsidP="00686408">
            <w:pPr>
              <w:pStyle w:val="a3"/>
              <w:widowControl w:val="0"/>
              <w:numPr>
                <w:ilvl w:val="0"/>
                <w:numId w:val="123"/>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бюджет жүйесі және ақпарат</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219"/>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kk-KZ"/>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eastAsia="Microsoft YaHei" w:hAnsi="Times New Roman"/>
                <w:sz w:val="24"/>
                <w:szCs w:val="24"/>
                <w:lang w:val="kk-KZ"/>
              </w:rPr>
              <w:t>Негізгі өндірістік құралдарды қалыпқа келтіру келесілер арқылы асырылады:</w:t>
            </w:r>
          </w:p>
        </w:tc>
      </w:tr>
      <w:tr w:rsidR="007B5597" w:rsidRPr="00935D2A" w:rsidTr="007B5597">
        <w:tc>
          <w:tcPr>
            <w:tcW w:w="959" w:type="dxa"/>
          </w:tcPr>
          <w:p w:rsidR="007B5597" w:rsidRPr="008F4151" w:rsidRDefault="007B5597" w:rsidP="00686408">
            <w:pPr>
              <w:pStyle w:val="a3"/>
              <w:widowControl w:val="0"/>
              <w:numPr>
                <w:ilvl w:val="0"/>
                <w:numId w:val="124"/>
              </w:numPr>
              <w:spacing w:after="0" w:line="240" w:lineRule="auto"/>
              <w:rPr>
                <w:rFonts w:ascii="Times New Roman" w:hAnsi="Times New Roman"/>
                <w:sz w:val="24"/>
                <w:szCs w:val="24"/>
                <w:lang w:val="kk-KZ"/>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eastAsia="Microsoft YaHei" w:hAnsi="Times New Roman"/>
                <w:sz w:val="24"/>
                <w:szCs w:val="24"/>
                <w:lang w:val="kk-KZ"/>
              </w:rPr>
              <w:t>Модернизациялау,</w:t>
            </w:r>
            <w:r w:rsidRPr="00935D2A">
              <w:rPr>
                <w:rFonts w:ascii="Times New Roman" w:hAnsi="Times New Roman"/>
                <w:sz w:val="24"/>
                <w:szCs w:val="24"/>
                <w:lang w:val="kk-KZ"/>
              </w:rPr>
              <w:t xml:space="preserve"> реконструкциялау мен жөндеу</w:t>
            </w:r>
          </w:p>
        </w:tc>
      </w:tr>
      <w:tr w:rsidR="007B5597" w:rsidRPr="00935D2A" w:rsidTr="007B5597">
        <w:tc>
          <w:tcPr>
            <w:tcW w:w="959" w:type="dxa"/>
          </w:tcPr>
          <w:p w:rsidR="007B5597" w:rsidRPr="008F4151" w:rsidRDefault="007B5597" w:rsidP="00686408">
            <w:pPr>
              <w:pStyle w:val="a3"/>
              <w:widowControl w:val="0"/>
              <w:numPr>
                <w:ilvl w:val="0"/>
                <w:numId w:val="124"/>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жою мен жөндеу</w:t>
            </w:r>
          </w:p>
        </w:tc>
      </w:tr>
      <w:tr w:rsidR="007B5597" w:rsidRPr="00935D2A" w:rsidTr="007B5597">
        <w:tc>
          <w:tcPr>
            <w:tcW w:w="959" w:type="dxa"/>
          </w:tcPr>
          <w:p w:rsidR="007B5597" w:rsidRPr="008F4151" w:rsidRDefault="007B5597" w:rsidP="00686408">
            <w:pPr>
              <w:pStyle w:val="a3"/>
              <w:widowControl w:val="0"/>
              <w:numPr>
                <w:ilvl w:val="0"/>
                <w:numId w:val="124"/>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қалыпқа келтіру, мен жөндеу</w:t>
            </w:r>
          </w:p>
        </w:tc>
      </w:tr>
      <w:tr w:rsidR="007B5597" w:rsidRPr="00935D2A" w:rsidTr="007B5597">
        <w:tc>
          <w:tcPr>
            <w:tcW w:w="959" w:type="dxa"/>
          </w:tcPr>
          <w:p w:rsidR="007B5597" w:rsidRPr="008F4151" w:rsidRDefault="007B5597" w:rsidP="00686408">
            <w:pPr>
              <w:pStyle w:val="a3"/>
              <w:widowControl w:val="0"/>
              <w:numPr>
                <w:ilvl w:val="0"/>
                <w:numId w:val="124"/>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сату мен жөндеу</w:t>
            </w:r>
          </w:p>
        </w:tc>
      </w:tr>
      <w:tr w:rsidR="007B5597" w:rsidRPr="00935D2A" w:rsidTr="007B5597">
        <w:tc>
          <w:tcPr>
            <w:tcW w:w="959" w:type="dxa"/>
          </w:tcPr>
          <w:p w:rsidR="007B5597" w:rsidRPr="008F4151" w:rsidRDefault="007B5597" w:rsidP="00686408">
            <w:pPr>
              <w:pStyle w:val="a3"/>
              <w:widowControl w:val="0"/>
              <w:numPr>
                <w:ilvl w:val="0"/>
                <w:numId w:val="124"/>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eastAsia="Microsoft YaHei" w:hAnsi="Times New Roman"/>
                <w:sz w:val="24"/>
                <w:szCs w:val="24"/>
                <w:lang w:val="kk-KZ"/>
              </w:rPr>
              <w:t xml:space="preserve">сатып алу, </w:t>
            </w:r>
            <w:r w:rsidRPr="00935D2A">
              <w:rPr>
                <w:rFonts w:ascii="Times New Roman" w:hAnsi="Times New Roman"/>
                <w:sz w:val="24"/>
                <w:szCs w:val="24"/>
                <w:lang w:val="kk-KZ"/>
              </w:rPr>
              <w:t>реконструкциялау</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sidRPr="00935D2A">
        <w:rPr>
          <w:rFonts w:ascii="Times New Roman" w:hAnsi="Times New Roman"/>
          <w:sz w:val="24"/>
          <w:szCs w:val="24"/>
          <w:lang w:val="kk-KZ"/>
        </w:rPr>
        <w:t>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217"/>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kk-KZ"/>
              </w:rPr>
            </w:pPr>
          </w:p>
        </w:tc>
        <w:tc>
          <w:tcPr>
            <w:tcW w:w="8612" w:type="dxa"/>
          </w:tcPr>
          <w:p w:rsidR="007B5597" w:rsidRPr="00935D2A" w:rsidRDefault="007B5597" w:rsidP="002F5733">
            <w:pPr>
              <w:spacing w:after="0" w:line="240" w:lineRule="auto"/>
              <w:rPr>
                <w:rFonts w:ascii="Times New Roman" w:eastAsia="Microsoft YaHei" w:hAnsi="Times New Roman"/>
                <w:sz w:val="24"/>
                <w:szCs w:val="24"/>
                <w:lang w:val="kk-KZ"/>
              </w:rPr>
            </w:pPr>
            <w:r w:rsidRPr="00935D2A">
              <w:rPr>
                <w:rFonts w:ascii="Times New Roman" w:eastAsia="Microsoft YaHei" w:hAnsi="Times New Roman"/>
                <w:sz w:val="24"/>
                <w:szCs w:val="24"/>
                <w:lang w:val="kk-KZ"/>
              </w:rPr>
              <w:t>Ақша ағынын талдаудың кезеңдері:</w:t>
            </w:r>
          </w:p>
        </w:tc>
      </w:tr>
      <w:tr w:rsidR="007B5597" w:rsidRPr="00C25541" w:rsidTr="007B5597">
        <w:tc>
          <w:tcPr>
            <w:tcW w:w="959" w:type="dxa"/>
          </w:tcPr>
          <w:p w:rsidR="007B5597" w:rsidRPr="008F4151" w:rsidRDefault="007B5597" w:rsidP="00686408">
            <w:pPr>
              <w:pStyle w:val="a3"/>
              <w:widowControl w:val="0"/>
              <w:numPr>
                <w:ilvl w:val="0"/>
                <w:numId w:val="125"/>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eastAsia="Microsoft YaHei" w:hAnsi="Times New Roman"/>
                <w:sz w:val="24"/>
                <w:szCs w:val="24"/>
                <w:lang w:val="kk-KZ"/>
              </w:rPr>
              <w:t>ақша ағынының тәуекел деңгейінің бағасы</w:t>
            </w:r>
          </w:p>
        </w:tc>
      </w:tr>
      <w:tr w:rsidR="007B5597" w:rsidRPr="00C25541" w:rsidTr="007B5597">
        <w:tc>
          <w:tcPr>
            <w:tcW w:w="959" w:type="dxa"/>
          </w:tcPr>
          <w:p w:rsidR="007B5597" w:rsidRPr="008F4151" w:rsidRDefault="007B5597" w:rsidP="00686408">
            <w:pPr>
              <w:pStyle w:val="a3"/>
              <w:widowControl w:val="0"/>
              <w:numPr>
                <w:ilvl w:val="0"/>
                <w:numId w:val="125"/>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болжанған ақша ағын мөлшерін есептеу, ақша ағынының нақты құнын анықтау</w:t>
            </w:r>
          </w:p>
        </w:tc>
      </w:tr>
      <w:tr w:rsidR="007B5597" w:rsidRPr="00935D2A" w:rsidTr="007B5597">
        <w:tc>
          <w:tcPr>
            <w:tcW w:w="959" w:type="dxa"/>
          </w:tcPr>
          <w:p w:rsidR="007B5597" w:rsidRPr="008F4151" w:rsidRDefault="007B5597" w:rsidP="00686408">
            <w:pPr>
              <w:pStyle w:val="a3"/>
              <w:widowControl w:val="0"/>
              <w:numPr>
                <w:ilvl w:val="0"/>
                <w:numId w:val="125"/>
              </w:numPr>
              <w:spacing w:after="0" w:line="240" w:lineRule="auto"/>
              <w:rPr>
                <w:rFonts w:ascii="Times New Roman" w:hAnsi="Times New Roman"/>
                <w:sz w:val="24"/>
                <w:szCs w:val="24"/>
                <w:lang w:val="kk-KZ"/>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кіріс деңгейінің бағасы</w:t>
            </w:r>
          </w:p>
        </w:tc>
      </w:tr>
      <w:tr w:rsidR="007B5597" w:rsidRPr="00935D2A" w:rsidTr="007B5597">
        <w:tc>
          <w:tcPr>
            <w:tcW w:w="959" w:type="dxa"/>
          </w:tcPr>
          <w:p w:rsidR="007B5597" w:rsidRPr="008F4151" w:rsidRDefault="007B5597" w:rsidP="00686408">
            <w:pPr>
              <w:pStyle w:val="a3"/>
              <w:widowControl w:val="0"/>
              <w:numPr>
                <w:ilvl w:val="0"/>
                <w:numId w:val="125"/>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eastAsia="Microsoft YaHei" w:hAnsi="Times New Roman"/>
                <w:sz w:val="24"/>
                <w:szCs w:val="24"/>
                <w:lang w:val="kk-KZ"/>
              </w:rPr>
              <w:t>капиталды қалыптастырудың есебі және талдау</w:t>
            </w:r>
          </w:p>
        </w:tc>
      </w:tr>
      <w:tr w:rsidR="007B5597" w:rsidRPr="00935D2A" w:rsidTr="007B5597">
        <w:tc>
          <w:tcPr>
            <w:tcW w:w="959" w:type="dxa"/>
          </w:tcPr>
          <w:p w:rsidR="007B5597" w:rsidRPr="00C25541" w:rsidRDefault="007B5597" w:rsidP="00686408">
            <w:pPr>
              <w:pStyle w:val="a3"/>
              <w:widowControl w:val="0"/>
              <w:numPr>
                <w:ilvl w:val="0"/>
                <w:numId w:val="125"/>
              </w:numPr>
              <w:spacing w:after="0" w:line="240" w:lineRule="auto"/>
              <w:rPr>
                <w:rFonts w:ascii="Times New Roman" w:hAnsi="Times New Roman"/>
                <w:sz w:val="24"/>
                <w:szCs w:val="24"/>
                <w:lang w:val="ru-RU"/>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тәуекел деңгейінің бағасы</w:t>
            </w:r>
          </w:p>
        </w:tc>
      </w:tr>
      <w:tr w:rsidR="007B5597" w:rsidRPr="00935D2A" w:rsidTr="007B5597">
        <w:tc>
          <w:tcPr>
            <w:tcW w:w="959" w:type="dxa"/>
          </w:tcPr>
          <w:p w:rsidR="007B5597" w:rsidRPr="008F4151" w:rsidRDefault="007B5597" w:rsidP="00686408">
            <w:pPr>
              <w:pStyle w:val="a3"/>
              <w:widowControl w:val="0"/>
              <w:numPr>
                <w:ilvl w:val="0"/>
                <w:numId w:val="125"/>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капиталды талдау</w:t>
            </w:r>
          </w:p>
        </w:tc>
      </w:tr>
      <w:tr w:rsidR="007B5597" w:rsidRPr="00C25541" w:rsidTr="007B5597">
        <w:tc>
          <w:tcPr>
            <w:tcW w:w="959" w:type="dxa"/>
          </w:tcPr>
          <w:p w:rsidR="007B5597" w:rsidRPr="008F4151" w:rsidRDefault="007B5597" w:rsidP="00686408">
            <w:pPr>
              <w:pStyle w:val="a3"/>
              <w:widowControl w:val="0"/>
              <w:numPr>
                <w:ilvl w:val="0"/>
                <w:numId w:val="125"/>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eastAsia="Microsoft YaHei" w:hAnsi="Times New Roman"/>
                <w:sz w:val="24"/>
                <w:szCs w:val="24"/>
                <w:lang w:val="kk-KZ"/>
              </w:rPr>
              <w:t>ақша ағынының тәуекел деңгейінің бағасы</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217"/>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spacing w:after="0" w:line="240" w:lineRule="auto"/>
              <w:rPr>
                <w:rFonts w:ascii="Times New Roman" w:eastAsia="Microsoft YaHei" w:hAnsi="Times New Roman"/>
                <w:sz w:val="24"/>
                <w:szCs w:val="24"/>
                <w:lang w:val="kk-KZ"/>
              </w:rPr>
            </w:pPr>
            <w:r w:rsidRPr="00935D2A">
              <w:rPr>
                <w:rFonts w:ascii="Times New Roman" w:eastAsia="Microsoft YaHei" w:hAnsi="Times New Roman"/>
                <w:sz w:val="24"/>
                <w:szCs w:val="24"/>
                <w:lang w:val="kk-KZ"/>
              </w:rPr>
              <w:t>Кәсіпорынның қаржылық ресурстарын қалыптастырудың қайнар көздері:</w:t>
            </w:r>
          </w:p>
        </w:tc>
      </w:tr>
      <w:tr w:rsidR="007B5597" w:rsidRPr="00935D2A" w:rsidTr="007B5597">
        <w:tc>
          <w:tcPr>
            <w:tcW w:w="959" w:type="dxa"/>
          </w:tcPr>
          <w:p w:rsidR="007B5597" w:rsidRPr="008F4151" w:rsidRDefault="007B5597" w:rsidP="00686408">
            <w:pPr>
              <w:pStyle w:val="a3"/>
              <w:widowControl w:val="0"/>
              <w:numPr>
                <w:ilvl w:val="0"/>
                <w:numId w:val="126"/>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Қарыздық, </w:t>
            </w:r>
            <w:r w:rsidRPr="00935D2A">
              <w:rPr>
                <w:rFonts w:ascii="Times New Roman" w:eastAsia="Microsoft YaHei" w:hAnsi="Times New Roman"/>
                <w:sz w:val="24"/>
                <w:szCs w:val="24"/>
                <w:lang w:val="kk-KZ"/>
              </w:rPr>
              <w:t>меншік</w:t>
            </w:r>
          </w:p>
        </w:tc>
      </w:tr>
      <w:tr w:rsidR="007B5597" w:rsidRPr="00935D2A" w:rsidTr="007B5597">
        <w:tc>
          <w:tcPr>
            <w:tcW w:w="959" w:type="dxa"/>
          </w:tcPr>
          <w:p w:rsidR="007B5597" w:rsidRPr="008F4151" w:rsidRDefault="007B5597" w:rsidP="00686408">
            <w:pPr>
              <w:pStyle w:val="a3"/>
              <w:widowControl w:val="0"/>
              <w:numPr>
                <w:ilvl w:val="0"/>
                <w:numId w:val="126"/>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eastAsia="Microsoft YaHei" w:hAnsi="Times New Roman"/>
                <w:sz w:val="24"/>
                <w:szCs w:val="24"/>
                <w:lang w:val="kk-KZ"/>
              </w:rPr>
              <w:t>тартылған</w:t>
            </w:r>
          </w:p>
        </w:tc>
      </w:tr>
      <w:tr w:rsidR="007B5597" w:rsidRPr="00935D2A" w:rsidTr="007B5597">
        <w:tc>
          <w:tcPr>
            <w:tcW w:w="959" w:type="dxa"/>
          </w:tcPr>
          <w:p w:rsidR="007B5597" w:rsidRPr="008F4151" w:rsidRDefault="007B5597" w:rsidP="00686408">
            <w:pPr>
              <w:pStyle w:val="a3"/>
              <w:widowControl w:val="0"/>
              <w:numPr>
                <w:ilvl w:val="0"/>
                <w:numId w:val="126"/>
              </w:numPr>
              <w:spacing w:after="0" w:line="240" w:lineRule="auto"/>
              <w:rPr>
                <w:rFonts w:ascii="Times New Roman" w:hAnsi="Times New Roman"/>
                <w:sz w:val="24"/>
                <w:szCs w:val="24"/>
                <w:lang w:val="kk-KZ"/>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зейнетақыға бөліністер</w:t>
            </w:r>
          </w:p>
        </w:tc>
      </w:tr>
      <w:tr w:rsidR="007B5597" w:rsidRPr="00935D2A" w:rsidTr="007B5597">
        <w:tc>
          <w:tcPr>
            <w:tcW w:w="959" w:type="dxa"/>
          </w:tcPr>
          <w:p w:rsidR="007B5597" w:rsidRPr="008F4151" w:rsidRDefault="007B5597" w:rsidP="00686408">
            <w:pPr>
              <w:pStyle w:val="a3"/>
              <w:widowControl w:val="0"/>
              <w:numPr>
                <w:ilvl w:val="0"/>
                <w:numId w:val="126"/>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сақтандыру төлемдері</w:t>
            </w:r>
          </w:p>
        </w:tc>
      </w:tr>
      <w:tr w:rsidR="007B5597" w:rsidRPr="00935D2A" w:rsidTr="007B5597">
        <w:tc>
          <w:tcPr>
            <w:tcW w:w="959" w:type="dxa"/>
          </w:tcPr>
          <w:p w:rsidR="007B5597" w:rsidRPr="008F4151" w:rsidRDefault="007B5597" w:rsidP="00686408">
            <w:pPr>
              <w:pStyle w:val="a3"/>
              <w:widowControl w:val="0"/>
              <w:numPr>
                <w:ilvl w:val="0"/>
                <w:numId w:val="126"/>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сыртқы</w:t>
            </w:r>
          </w:p>
        </w:tc>
      </w:tr>
      <w:tr w:rsidR="007B5597" w:rsidRPr="00935D2A" w:rsidTr="007B5597">
        <w:tc>
          <w:tcPr>
            <w:tcW w:w="959" w:type="dxa"/>
          </w:tcPr>
          <w:p w:rsidR="007B5597" w:rsidRPr="008F4151" w:rsidRDefault="007B5597" w:rsidP="00686408">
            <w:pPr>
              <w:pStyle w:val="a3"/>
              <w:widowControl w:val="0"/>
              <w:numPr>
                <w:ilvl w:val="0"/>
                <w:numId w:val="126"/>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бағалық</w:t>
            </w:r>
          </w:p>
        </w:tc>
      </w:tr>
      <w:tr w:rsidR="007B5597" w:rsidRPr="00935D2A" w:rsidTr="007B5597">
        <w:tc>
          <w:tcPr>
            <w:tcW w:w="959" w:type="dxa"/>
          </w:tcPr>
          <w:p w:rsidR="007B5597" w:rsidRPr="008F4151" w:rsidRDefault="007B5597" w:rsidP="00686408">
            <w:pPr>
              <w:pStyle w:val="a3"/>
              <w:widowControl w:val="0"/>
              <w:numPr>
                <w:ilvl w:val="0"/>
                <w:numId w:val="126"/>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зейнетақылық </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6216"/>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Корпорацияның іскерлік белсенділік коэффициенттері: </w:t>
            </w:r>
          </w:p>
        </w:tc>
      </w:tr>
      <w:tr w:rsidR="007B5597" w:rsidRPr="00C25541" w:rsidTr="007B5597">
        <w:tc>
          <w:tcPr>
            <w:tcW w:w="959" w:type="dxa"/>
          </w:tcPr>
          <w:p w:rsidR="007B5597" w:rsidRPr="008F4151" w:rsidRDefault="007B5597" w:rsidP="00686408">
            <w:pPr>
              <w:pStyle w:val="a3"/>
              <w:widowControl w:val="0"/>
              <w:numPr>
                <w:ilvl w:val="0"/>
                <w:numId w:val="127"/>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активтердің айналымдылық коэффициенті, өндірістік және қаржылық цикл                                                                                                                                                                                                                                                                                                                 </w:t>
            </w:r>
          </w:p>
        </w:tc>
      </w:tr>
      <w:tr w:rsidR="007B5597" w:rsidRPr="00C25541" w:rsidTr="007B5597">
        <w:tc>
          <w:tcPr>
            <w:tcW w:w="959" w:type="dxa"/>
          </w:tcPr>
          <w:p w:rsidR="007B5597" w:rsidRPr="008F4151" w:rsidRDefault="007B5597" w:rsidP="00686408">
            <w:pPr>
              <w:pStyle w:val="a3"/>
              <w:widowControl w:val="0"/>
              <w:numPr>
                <w:ilvl w:val="0"/>
                <w:numId w:val="127"/>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материалдық-өндірістік запастың айналымдылық коэффициенті                                                                                                                                                   </w:t>
            </w:r>
          </w:p>
        </w:tc>
      </w:tr>
      <w:tr w:rsidR="007B5597" w:rsidRPr="00935D2A" w:rsidTr="007B5597">
        <w:tc>
          <w:tcPr>
            <w:tcW w:w="959" w:type="dxa"/>
          </w:tcPr>
          <w:p w:rsidR="007B5597" w:rsidRPr="008F4151" w:rsidRDefault="007B5597" w:rsidP="00686408">
            <w:pPr>
              <w:pStyle w:val="a3"/>
              <w:widowControl w:val="0"/>
              <w:numPr>
                <w:ilvl w:val="0"/>
                <w:numId w:val="127"/>
              </w:numPr>
              <w:spacing w:after="0" w:line="240" w:lineRule="auto"/>
              <w:rPr>
                <w:rFonts w:ascii="Times New Roman" w:hAnsi="Times New Roman"/>
                <w:sz w:val="24"/>
                <w:szCs w:val="24"/>
                <w:lang w:val="kk-KZ"/>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айналымдылық коэффициенті                                                                                                                                                          </w:t>
            </w:r>
          </w:p>
        </w:tc>
      </w:tr>
      <w:tr w:rsidR="007B5597" w:rsidRPr="00935D2A" w:rsidTr="007B5597">
        <w:tc>
          <w:tcPr>
            <w:tcW w:w="959" w:type="dxa"/>
          </w:tcPr>
          <w:p w:rsidR="007B5597" w:rsidRPr="008F4151" w:rsidRDefault="007B5597" w:rsidP="00686408">
            <w:pPr>
              <w:pStyle w:val="a3"/>
              <w:widowControl w:val="0"/>
              <w:numPr>
                <w:ilvl w:val="0"/>
                <w:numId w:val="127"/>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материалды емес активтердің айналымдылық коэффициенті</w:t>
            </w:r>
          </w:p>
        </w:tc>
      </w:tr>
      <w:tr w:rsidR="007B5597" w:rsidRPr="00935D2A" w:rsidTr="007B5597">
        <w:tc>
          <w:tcPr>
            <w:tcW w:w="959" w:type="dxa"/>
          </w:tcPr>
          <w:p w:rsidR="007B5597" w:rsidRPr="00C25541" w:rsidRDefault="007B5597" w:rsidP="00686408">
            <w:pPr>
              <w:pStyle w:val="a3"/>
              <w:widowControl w:val="0"/>
              <w:numPr>
                <w:ilvl w:val="0"/>
                <w:numId w:val="127"/>
              </w:numPr>
              <w:spacing w:after="0" w:line="240" w:lineRule="auto"/>
              <w:rPr>
                <w:rFonts w:ascii="Times New Roman" w:hAnsi="Times New Roman"/>
                <w:sz w:val="24"/>
                <w:szCs w:val="24"/>
                <w:lang w:val="ru-RU"/>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абсолютті өтімділік коэффициенті                                                                                                                                                      </w:t>
            </w:r>
          </w:p>
        </w:tc>
      </w:tr>
      <w:tr w:rsidR="007B5597" w:rsidRPr="00935D2A" w:rsidTr="007B5597">
        <w:tc>
          <w:tcPr>
            <w:tcW w:w="959" w:type="dxa"/>
          </w:tcPr>
          <w:p w:rsidR="007B5597" w:rsidRPr="008F4151" w:rsidRDefault="007B5597" w:rsidP="00686408">
            <w:pPr>
              <w:pStyle w:val="a3"/>
              <w:widowControl w:val="0"/>
              <w:numPr>
                <w:ilvl w:val="0"/>
                <w:numId w:val="127"/>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ағымды өтімділік коэффициенті                                                                                                                                                           </w:t>
            </w:r>
          </w:p>
        </w:tc>
      </w:tr>
      <w:tr w:rsidR="007B5597" w:rsidRPr="00935D2A" w:rsidTr="007B5597">
        <w:tc>
          <w:tcPr>
            <w:tcW w:w="959" w:type="dxa"/>
          </w:tcPr>
          <w:p w:rsidR="007B5597" w:rsidRPr="008F4151" w:rsidRDefault="007B5597" w:rsidP="00686408">
            <w:pPr>
              <w:pStyle w:val="a3"/>
              <w:widowControl w:val="0"/>
              <w:numPr>
                <w:ilvl w:val="0"/>
                <w:numId w:val="127"/>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жалпы өтімділік коэффициенті                                                                                                                                              </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38</w:t>
      </w:r>
    </w:p>
    <w:tbl>
      <w:tblPr>
        <w:tblW w:w="6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17"/>
      </w:tblGrid>
      <w:tr w:rsidR="007B5597" w:rsidRPr="00935D2A" w:rsidTr="008F4151">
        <w:tc>
          <w:tcPr>
            <w:tcW w:w="675"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6217" w:type="dxa"/>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Ақша ағынын талдау кезеңдері: </w:t>
            </w:r>
          </w:p>
        </w:tc>
      </w:tr>
      <w:tr w:rsidR="007B5597" w:rsidRPr="00C25541" w:rsidTr="008F4151">
        <w:tc>
          <w:tcPr>
            <w:tcW w:w="675" w:type="dxa"/>
          </w:tcPr>
          <w:p w:rsidR="007B5597" w:rsidRPr="008F4151" w:rsidRDefault="007B5597" w:rsidP="00686408">
            <w:pPr>
              <w:pStyle w:val="a3"/>
              <w:widowControl w:val="0"/>
              <w:numPr>
                <w:ilvl w:val="0"/>
                <w:numId w:val="128"/>
              </w:numPr>
              <w:spacing w:after="0" w:line="240" w:lineRule="auto"/>
              <w:rPr>
                <w:rFonts w:ascii="Times New Roman" w:hAnsi="Times New Roman"/>
                <w:sz w:val="24"/>
                <w:szCs w:val="24"/>
              </w:rPr>
            </w:pPr>
          </w:p>
        </w:tc>
        <w:tc>
          <w:tcPr>
            <w:tcW w:w="6217"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ақша ағынының нақты құнын анықтау</w:t>
            </w:r>
          </w:p>
        </w:tc>
      </w:tr>
      <w:tr w:rsidR="007B5597" w:rsidRPr="00C25541" w:rsidTr="008F4151">
        <w:tc>
          <w:tcPr>
            <w:tcW w:w="675" w:type="dxa"/>
          </w:tcPr>
          <w:p w:rsidR="007B5597" w:rsidRPr="008F4151" w:rsidRDefault="007B5597" w:rsidP="00686408">
            <w:pPr>
              <w:pStyle w:val="a3"/>
              <w:widowControl w:val="0"/>
              <w:numPr>
                <w:ilvl w:val="0"/>
                <w:numId w:val="128"/>
              </w:numPr>
              <w:spacing w:after="0" w:line="240" w:lineRule="auto"/>
              <w:rPr>
                <w:rFonts w:ascii="Times New Roman" w:hAnsi="Times New Roman"/>
                <w:sz w:val="24"/>
                <w:szCs w:val="24"/>
              </w:rPr>
            </w:pPr>
          </w:p>
        </w:tc>
        <w:tc>
          <w:tcPr>
            <w:tcW w:w="6217"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ақша ағынының тәуекел деңгейінің бағасы, болжанған ақша ағын мөлшерін есептеу        </w:t>
            </w:r>
          </w:p>
        </w:tc>
      </w:tr>
      <w:tr w:rsidR="007B5597" w:rsidRPr="00935D2A" w:rsidTr="008F4151">
        <w:tc>
          <w:tcPr>
            <w:tcW w:w="675" w:type="dxa"/>
          </w:tcPr>
          <w:p w:rsidR="007B5597" w:rsidRPr="008F4151" w:rsidRDefault="007B5597" w:rsidP="00686408">
            <w:pPr>
              <w:pStyle w:val="a3"/>
              <w:widowControl w:val="0"/>
              <w:numPr>
                <w:ilvl w:val="0"/>
                <w:numId w:val="128"/>
              </w:numPr>
              <w:spacing w:after="0" w:line="240" w:lineRule="auto"/>
              <w:rPr>
                <w:rFonts w:ascii="Times New Roman" w:hAnsi="Times New Roman"/>
                <w:sz w:val="24"/>
                <w:szCs w:val="24"/>
                <w:lang w:val="kk-KZ"/>
              </w:rPr>
            </w:pPr>
          </w:p>
        </w:tc>
        <w:tc>
          <w:tcPr>
            <w:tcW w:w="6217"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ақша ағын мөлшерін есептемеу                                                                                                                                                                       </w:t>
            </w:r>
          </w:p>
        </w:tc>
      </w:tr>
      <w:tr w:rsidR="007B5597" w:rsidRPr="00935D2A" w:rsidTr="008F4151">
        <w:tc>
          <w:tcPr>
            <w:tcW w:w="675" w:type="dxa"/>
          </w:tcPr>
          <w:p w:rsidR="007B5597" w:rsidRPr="008F4151" w:rsidRDefault="007B5597" w:rsidP="00686408">
            <w:pPr>
              <w:pStyle w:val="a3"/>
              <w:widowControl w:val="0"/>
              <w:numPr>
                <w:ilvl w:val="0"/>
                <w:numId w:val="128"/>
              </w:numPr>
              <w:spacing w:after="0" w:line="240" w:lineRule="auto"/>
              <w:rPr>
                <w:rFonts w:ascii="Times New Roman" w:hAnsi="Times New Roman"/>
                <w:sz w:val="24"/>
                <w:szCs w:val="24"/>
              </w:rPr>
            </w:pPr>
          </w:p>
        </w:tc>
        <w:tc>
          <w:tcPr>
            <w:tcW w:w="6217"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капиталды тарту                                                                                                                                                         </w:t>
            </w:r>
          </w:p>
        </w:tc>
      </w:tr>
      <w:tr w:rsidR="007B5597" w:rsidRPr="00935D2A" w:rsidTr="008F4151">
        <w:tc>
          <w:tcPr>
            <w:tcW w:w="675" w:type="dxa"/>
          </w:tcPr>
          <w:p w:rsidR="007B5597" w:rsidRPr="008F4151" w:rsidRDefault="007B5597" w:rsidP="00686408">
            <w:pPr>
              <w:pStyle w:val="a3"/>
              <w:widowControl w:val="0"/>
              <w:numPr>
                <w:ilvl w:val="0"/>
                <w:numId w:val="128"/>
              </w:numPr>
              <w:spacing w:after="0" w:line="240" w:lineRule="auto"/>
              <w:rPr>
                <w:rFonts w:ascii="Times New Roman" w:hAnsi="Times New Roman"/>
                <w:sz w:val="24"/>
                <w:szCs w:val="24"/>
              </w:rPr>
            </w:pPr>
          </w:p>
        </w:tc>
        <w:tc>
          <w:tcPr>
            <w:tcW w:w="6217"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кіріс деңгейінің бағасы</w:t>
            </w:r>
          </w:p>
        </w:tc>
      </w:tr>
      <w:tr w:rsidR="007B5597" w:rsidRPr="00935D2A" w:rsidTr="008F4151">
        <w:tc>
          <w:tcPr>
            <w:tcW w:w="675" w:type="dxa"/>
          </w:tcPr>
          <w:p w:rsidR="007B5597" w:rsidRPr="008F4151" w:rsidRDefault="007B5597" w:rsidP="00686408">
            <w:pPr>
              <w:pStyle w:val="a3"/>
              <w:widowControl w:val="0"/>
              <w:numPr>
                <w:ilvl w:val="0"/>
                <w:numId w:val="128"/>
              </w:numPr>
              <w:spacing w:after="0" w:line="240" w:lineRule="auto"/>
              <w:rPr>
                <w:rFonts w:ascii="Times New Roman" w:hAnsi="Times New Roman"/>
                <w:sz w:val="24"/>
                <w:szCs w:val="24"/>
              </w:rPr>
            </w:pPr>
          </w:p>
        </w:tc>
        <w:tc>
          <w:tcPr>
            <w:tcW w:w="6217"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тәуекел деңгейінің бағасы                                                                                                                                                  </w:t>
            </w:r>
          </w:p>
        </w:tc>
      </w:tr>
      <w:tr w:rsidR="007B5597" w:rsidRPr="00935D2A" w:rsidTr="008F4151">
        <w:tc>
          <w:tcPr>
            <w:tcW w:w="675" w:type="dxa"/>
          </w:tcPr>
          <w:p w:rsidR="007B5597" w:rsidRPr="008F4151" w:rsidRDefault="007B5597" w:rsidP="00686408">
            <w:pPr>
              <w:pStyle w:val="a3"/>
              <w:widowControl w:val="0"/>
              <w:numPr>
                <w:ilvl w:val="0"/>
                <w:numId w:val="128"/>
              </w:numPr>
              <w:spacing w:after="0" w:line="240" w:lineRule="auto"/>
              <w:rPr>
                <w:rFonts w:ascii="Times New Roman" w:hAnsi="Times New Roman"/>
                <w:sz w:val="24"/>
                <w:szCs w:val="24"/>
              </w:rPr>
            </w:pPr>
          </w:p>
        </w:tc>
        <w:tc>
          <w:tcPr>
            <w:tcW w:w="6217"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капиталды қалыптастырудың есебі және талдау                                                                                                                                               </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210"/>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Капиталды</w:t>
            </w:r>
            <w:r w:rsidR="008F4151">
              <w:rPr>
                <w:rFonts w:ascii="Times New Roman" w:hAnsi="Times New Roman"/>
                <w:sz w:val="24"/>
                <w:szCs w:val="24"/>
                <w:lang w:val="kk-KZ"/>
              </w:rPr>
              <w:t>ң</w:t>
            </w:r>
            <w:r w:rsidRPr="00935D2A">
              <w:rPr>
                <w:rFonts w:ascii="Times New Roman" w:hAnsi="Times New Roman"/>
                <w:sz w:val="24"/>
                <w:szCs w:val="24"/>
                <w:lang w:val="kk-KZ"/>
              </w:rPr>
              <w:t xml:space="preserve"> салым жіктемесі: </w:t>
            </w:r>
          </w:p>
        </w:tc>
      </w:tr>
      <w:tr w:rsidR="007B5597" w:rsidRPr="00C25541" w:rsidTr="007B5597">
        <w:tc>
          <w:tcPr>
            <w:tcW w:w="959" w:type="dxa"/>
          </w:tcPr>
          <w:p w:rsidR="007B5597" w:rsidRPr="008F4151" w:rsidRDefault="007B5597" w:rsidP="00686408">
            <w:pPr>
              <w:pStyle w:val="a3"/>
              <w:widowControl w:val="0"/>
              <w:numPr>
                <w:ilvl w:val="0"/>
                <w:numId w:val="129"/>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жаңа құрылыс, техникалық қайта жандану және қайта құрылымдау      </w:t>
            </w:r>
          </w:p>
        </w:tc>
      </w:tr>
      <w:tr w:rsidR="007B5597" w:rsidRPr="00C25541" w:rsidTr="007B5597">
        <w:tc>
          <w:tcPr>
            <w:tcW w:w="959" w:type="dxa"/>
          </w:tcPr>
          <w:p w:rsidR="007B5597" w:rsidRPr="008F4151" w:rsidRDefault="007B5597" w:rsidP="00686408">
            <w:pPr>
              <w:pStyle w:val="a3"/>
              <w:widowControl w:val="0"/>
              <w:numPr>
                <w:ilvl w:val="0"/>
                <w:numId w:val="129"/>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өндірістік және өндірістік емес бағыттағы объектілер      </w:t>
            </w:r>
          </w:p>
        </w:tc>
      </w:tr>
      <w:tr w:rsidR="007B5597" w:rsidRPr="00935D2A" w:rsidTr="007B5597">
        <w:tc>
          <w:tcPr>
            <w:tcW w:w="959" w:type="dxa"/>
          </w:tcPr>
          <w:p w:rsidR="007B5597" w:rsidRPr="008F4151" w:rsidRDefault="007B5597" w:rsidP="00686408">
            <w:pPr>
              <w:pStyle w:val="a3"/>
              <w:widowControl w:val="0"/>
              <w:numPr>
                <w:ilvl w:val="0"/>
                <w:numId w:val="129"/>
              </w:numPr>
              <w:spacing w:after="0" w:line="240" w:lineRule="auto"/>
              <w:rPr>
                <w:rFonts w:ascii="Times New Roman" w:hAnsi="Times New Roman"/>
                <w:sz w:val="24"/>
                <w:szCs w:val="24"/>
                <w:lang w:val="kk-KZ"/>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жұмыстар, қондырғыларды сату                                                                                                                                                </w:t>
            </w:r>
          </w:p>
        </w:tc>
      </w:tr>
      <w:tr w:rsidR="007B5597" w:rsidRPr="00935D2A" w:rsidTr="007B5597">
        <w:tc>
          <w:tcPr>
            <w:tcW w:w="959" w:type="dxa"/>
          </w:tcPr>
          <w:p w:rsidR="007B5597" w:rsidRPr="008F4151" w:rsidRDefault="007B5597" w:rsidP="00686408">
            <w:pPr>
              <w:pStyle w:val="a3"/>
              <w:widowControl w:val="0"/>
              <w:numPr>
                <w:ilvl w:val="0"/>
                <w:numId w:val="129"/>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капиталды құн шығындалуы</w:t>
            </w:r>
          </w:p>
        </w:tc>
      </w:tr>
      <w:tr w:rsidR="007B5597" w:rsidRPr="00935D2A" w:rsidTr="007B5597">
        <w:tc>
          <w:tcPr>
            <w:tcW w:w="959" w:type="dxa"/>
          </w:tcPr>
          <w:p w:rsidR="007B5597" w:rsidRPr="008F4151" w:rsidRDefault="007B5597" w:rsidP="00686408">
            <w:pPr>
              <w:pStyle w:val="a3"/>
              <w:widowControl w:val="0"/>
              <w:numPr>
                <w:ilvl w:val="0"/>
                <w:numId w:val="129"/>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капиталды қайтарып алу                                                                                                                                                  </w:t>
            </w:r>
          </w:p>
        </w:tc>
      </w:tr>
      <w:tr w:rsidR="007B5597" w:rsidRPr="00935D2A" w:rsidTr="007B5597">
        <w:tc>
          <w:tcPr>
            <w:tcW w:w="959" w:type="dxa"/>
          </w:tcPr>
          <w:p w:rsidR="007B5597" w:rsidRPr="008F4151" w:rsidRDefault="007B5597" w:rsidP="00686408">
            <w:pPr>
              <w:pStyle w:val="a3"/>
              <w:widowControl w:val="0"/>
              <w:numPr>
                <w:ilvl w:val="0"/>
                <w:numId w:val="129"/>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инвестициялар тиімділігі                                                                                                                                                       </w:t>
            </w:r>
          </w:p>
        </w:tc>
      </w:tr>
      <w:tr w:rsidR="007B5597" w:rsidRPr="00935D2A" w:rsidTr="007B5597">
        <w:tc>
          <w:tcPr>
            <w:tcW w:w="959" w:type="dxa"/>
          </w:tcPr>
          <w:p w:rsidR="007B5597" w:rsidRPr="008F4151" w:rsidRDefault="007B5597" w:rsidP="00686408">
            <w:pPr>
              <w:pStyle w:val="a3"/>
              <w:widowControl w:val="0"/>
              <w:numPr>
                <w:ilvl w:val="0"/>
                <w:numId w:val="129"/>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инвестциялық қызмет субъектілері                                                                                                                                                                </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6204"/>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Меншіктік капитал құны қалыптасады:</w:t>
            </w:r>
          </w:p>
        </w:tc>
      </w:tr>
      <w:tr w:rsidR="007B5597" w:rsidRPr="00935D2A" w:rsidTr="007B5597">
        <w:tc>
          <w:tcPr>
            <w:tcW w:w="959" w:type="dxa"/>
          </w:tcPr>
          <w:p w:rsidR="007B5597" w:rsidRPr="008F4151" w:rsidRDefault="007B5597" w:rsidP="00686408">
            <w:pPr>
              <w:pStyle w:val="a3"/>
              <w:widowControl w:val="0"/>
              <w:numPr>
                <w:ilvl w:val="0"/>
                <w:numId w:val="130"/>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бөлінбеген кіріс құнынан</w:t>
            </w:r>
          </w:p>
        </w:tc>
      </w:tr>
      <w:tr w:rsidR="007B5597" w:rsidRPr="00C25541" w:rsidTr="007B5597">
        <w:tc>
          <w:tcPr>
            <w:tcW w:w="959" w:type="dxa"/>
          </w:tcPr>
          <w:p w:rsidR="007B5597" w:rsidRPr="008F4151" w:rsidRDefault="007B5597" w:rsidP="00686408">
            <w:pPr>
              <w:pStyle w:val="a3"/>
              <w:widowControl w:val="0"/>
              <w:numPr>
                <w:ilvl w:val="0"/>
                <w:numId w:val="130"/>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жай акция құнынан, артықшылығы бар акция құнынан</w:t>
            </w:r>
          </w:p>
        </w:tc>
      </w:tr>
      <w:tr w:rsidR="007B5597" w:rsidRPr="00C25541" w:rsidTr="007B5597">
        <w:tc>
          <w:tcPr>
            <w:tcW w:w="959" w:type="dxa"/>
          </w:tcPr>
          <w:p w:rsidR="007B5597" w:rsidRPr="008F4151" w:rsidRDefault="007B5597" w:rsidP="00686408">
            <w:pPr>
              <w:pStyle w:val="a3"/>
              <w:widowControl w:val="0"/>
              <w:numPr>
                <w:ilvl w:val="0"/>
                <w:numId w:val="130"/>
              </w:numPr>
              <w:spacing w:after="0" w:line="240" w:lineRule="auto"/>
              <w:rPr>
                <w:rFonts w:ascii="Times New Roman" w:hAnsi="Times New Roman"/>
                <w:sz w:val="24"/>
                <w:szCs w:val="24"/>
                <w:lang w:val="kk-KZ"/>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облигациялық қарыз құны мен лизингтен</w:t>
            </w:r>
          </w:p>
        </w:tc>
      </w:tr>
      <w:tr w:rsidR="007B5597" w:rsidRPr="00C25541" w:rsidTr="007B5597">
        <w:tc>
          <w:tcPr>
            <w:tcW w:w="959" w:type="dxa"/>
          </w:tcPr>
          <w:p w:rsidR="007B5597" w:rsidRPr="00C25541" w:rsidRDefault="007B5597" w:rsidP="00686408">
            <w:pPr>
              <w:pStyle w:val="a3"/>
              <w:widowControl w:val="0"/>
              <w:numPr>
                <w:ilvl w:val="0"/>
                <w:numId w:val="130"/>
              </w:numPr>
              <w:spacing w:after="0" w:line="240" w:lineRule="auto"/>
              <w:rPr>
                <w:rFonts w:ascii="Times New Roman" w:hAnsi="Times New Roman"/>
                <w:sz w:val="24"/>
                <w:szCs w:val="24"/>
                <w:lang w:val="kk-KZ"/>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капиталдың қарыздық қайнар көз құнынан, облигациялық қарыз құнынан</w:t>
            </w:r>
          </w:p>
        </w:tc>
      </w:tr>
      <w:tr w:rsidR="007B5597" w:rsidRPr="00935D2A" w:rsidTr="007B5597">
        <w:tc>
          <w:tcPr>
            <w:tcW w:w="959" w:type="dxa"/>
          </w:tcPr>
          <w:p w:rsidR="007B5597" w:rsidRPr="00C25541" w:rsidRDefault="007B5597" w:rsidP="00686408">
            <w:pPr>
              <w:pStyle w:val="a3"/>
              <w:widowControl w:val="0"/>
              <w:numPr>
                <w:ilvl w:val="0"/>
                <w:numId w:val="130"/>
              </w:numPr>
              <w:spacing w:after="0" w:line="240" w:lineRule="auto"/>
              <w:rPr>
                <w:rFonts w:ascii="Times New Roman" w:hAnsi="Times New Roman"/>
                <w:sz w:val="24"/>
                <w:szCs w:val="24"/>
                <w:lang w:val="kk-KZ"/>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облигациялық қарыз құнынан</w:t>
            </w:r>
          </w:p>
        </w:tc>
      </w:tr>
      <w:tr w:rsidR="007B5597" w:rsidRPr="00C25541" w:rsidTr="007B5597">
        <w:tc>
          <w:tcPr>
            <w:tcW w:w="959" w:type="dxa"/>
          </w:tcPr>
          <w:p w:rsidR="007B5597" w:rsidRPr="008F4151" w:rsidRDefault="007B5597" w:rsidP="00686408">
            <w:pPr>
              <w:pStyle w:val="a3"/>
              <w:widowControl w:val="0"/>
              <w:numPr>
                <w:ilvl w:val="0"/>
                <w:numId w:val="130"/>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ұзақ мерзімді банктік  несие құынан</w:t>
            </w:r>
          </w:p>
        </w:tc>
      </w:tr>
      <w:tr w:rsidR="007B5597" w:rsidRPr="00935D2A" w:rsidTr="007B5597">
        <w:tc>
          <w:tcPr>
            <w:tcW w:w="959" w:type="dxa"/>
          </w:tcPr>
          <w:p w:rsidR="007B5597" w:rsidRPr="008F4151" w:rsidRDefault="007B5597" w:rsidP="00686408">
            <w:pPr>
              <w:pStyle w:val="a3"/>
              <w:widowControl w:val="0"/>
              <w:numPr>
                <w:ilvl w:val="0"/>
                <w:numId w:val="130"/>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қысқа мерзімді қарыздар құнынан</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6213"/>
      </w:tblGrid>
      <w:tr w:rsidR="007B5597" w:rsidRPr="00C25541" w:rsidTr="007B5597">
        <w:tc>
          <w:tcPr>
            <w:tcW w:w="959" w:type="dxa"/>
          </w:tcPr>
          <w:p w:rsidR="007B5597" w:rsidRPr="008F4151" w:rsidRDefault="007B5597" w:rsidP="00686408">
            <w:pPr>
              <w:pStyle w:val="a3"/>
              <w:widowControl w:val="0"/>
              <w:numPr>
                <w:ilvl w:val="0"/>
                <w:numId w:val="131"/>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Айналым активі мен  қысқа мерзімді пассив арасындағы қолайлы арақатынасқа жету үшін:</w:t>
            </w:r>
          </w:p>
        </w:tc>
      </w:tr>
      <w:tr w:rsidR="007B5597" w:rsidRPr="00C25541" w:rsidTr="007B5597">
        <w:tc>
          <w:tcPr>
            <w:tcW w:w="959" w:type="dxa"/>
          </w:tcPr>
          <w:p w:rsidR="007B5597" w:rsidRPr="008F4151" w:rsidRDefault="007B5597" w:rsidP="00686408">
            <w:pPr>
              <w:pStyle w:val="a3"/>
              <w:widowControl w:val="0"/>
              <w:numPr>
                <w:ilvl w:val="0"/>
                <w:numId w:val="131"/>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өндіріс пен өнім өткізу кестесін сақтау, компанияны қаржыландыруға жұмсалатын шығынды барынша төмендету</w:t>
            </w:r>
          </w:p>
        </w:tc>
      </w:tr>
      <w:tr w:rsidR="007B5597" w:rsidRPr="00C25541" w:rsidTr="007B5597">
        <w:tc>
          <w:tcPr>
            <w:tcW w:w="959" w:type="dxa"/>
          </w:tcPr>
          <w:p w:rsidR="007B5597" w:rsidRPr="008F4151" w:rsidRDefault="007B5597" w:rsidP="00686408">
            <w:pPr>
              <w:pStyle w:val="a3"/>
              <w:widowControl w:val="0"/>
              <w:numPr>
                <w:ilvl w:val="0"/>
                <w:numId w:val="131"/>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компанияның өтімділігін біршама жеткілікті деңгейде ұстау</w:t>
            </w:r>
          </w:p>
        </w:tc>
      </w:tr>
      <w:tr w:rsidR="007B5597" w:rsidRPr="00935D2A" w:rsidTr="007B5597">
        <w:tc>
          <w:tcPr>
            <w:tcW w:w="959" w:type="dxa"/>
          </w:tcPr>
          <w:p w:rsidR="007B5597" w:rsidRPr="008F4151" w:rsidRDefault="007B5597" w:rsidP="00686408">
            <w:pPr>
              <w:pStyle w:val="a3"/>
              <w:widowControl w:val="0"/>
              <w:numPr>
                <w:ilvl w:val="0"/>
                <w:numId w:val="131"/>
              </w:numPr>
              <w:spacing w:after="0" w:line="240" w:lineRule="auto"/>
              <w:rPr>
                <w:rFonts w:ascii="Times New Roman" w:hAnsi="Times New Roman"/>
                <w:sz w:val="24"/>
                <w:szCs w:val="24"/>
                <w:lang w:val="kk-KZ"/>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өндіріс кестесін зерттеу</w:t>
            </w:r>
          </w:p>
        </w:tc>
      </w:tr>
      <w:tr w:rsidR="007B5597" w:rsidRPr="00935D2A" w:rsidTr="007B5597">
        <w:tc>
          <w:tcPr>
            <w:tcW w:w="959" w:type="dxa"/>
          </w:tcPr>
          <w:p w:rsidR="007B5597" w:rsidRPr="008F4151" w:rsidRDefault="007B5597" w:rsidP="00686408">
            <w:pPr>
              <w:pStyle w:val="a3"/>
              <w:widowControl w:val="0"/>
              <w:numPr>
                <w:ilvl w:val="0"/>
                <w:numId w:val="131"/>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оптималды капитал салуды мақсатты таңдау</w:t>
            </w:r>
          </w:p>
        </w:tc>
      </w:tr>
      <w:tr w:rsidR="007B5597" w:rsidRPr="00935D2A" w:rsidTr="007B5597">
        <w:tc>
          <w:tcPr>
            <w:tcW w:w="959" w:type="dxa"/>
          </w:tcPr>
          <w:p w:rsidR="007B5597" w:rsidRPr="00C25541" w:rsidRDefault="007B5597" w:rsidP="00686408">
            <w:pPr>
              <w:pStyle w:val="a3"/>
              <w:widowControl w:val="0"/>
              <w:numPr>
                <w:ilvl w:val="0"/>
                <w:numId w:val="131"/>
              </w:numPr>
              <w:spacing w:after="0" w:line="240" w:lineRule="auto"/>
              <w:rPr>
                <w:rFonts w:ascii="Times New Roman" w:hAnsi="Times New Roman"/>
                <w:sz w:val="24"/>
                <w:szCs w:val="24"/>
                <w:lang w:val="ru-RU"/>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төлем қабілеттілікті қолдау</w:t>
            </w:r>
          </w:p>
        </w:tc>
      </w:tr>
      <w:tr w:rsidR="007B5597" w:rsidRPr="00935D2A" w:rsidTr="007B5597">
        <w:tc>
          <w:tcPr>
            <w:tcW w:w="959" w:type="dxa"/>
          </w:tcPr>
          <w:p w:rsidR="007B5597" w:rsidRPr="008F4151" w:rsidRDefault="007B5597" w:rsidP="00686408">
            <w:pPr>
              <w:pStyle w:val="a3"/>
              <w:widowControl w:val="0"/>
              <w:numPr>
                <w:ilvl w:val="0"/>
                <w:numId w:val="131"/>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мақсатты қаржыландыру</w:t>
            </w:r>
          </w:p>
        </w:tc>
      </w:tr>
      <w:tr w:rsidR="007B5597" w:rsidRPr="00935D2A" w:rsidTr="007B5597">
        <w:tc>
          <w:tcPr>
            <w:tcW w:w="959" w:type="dxa"/>
          </w:tcPr>
          <w:p w:rsidR="007B5597" w:rsidRPr="008F4151" w:rsidRDefault="007B5597" w:rsidP="00686408">
            <w:pPr>
              <w:pStyle w:val="a3"/>
              <w:widowControl w:val="0"/>
              <w:numPr>
                <w:ilvl w:val="0"/>
                <w:numId w:val="131"/>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рынок  коньюнктурасын ескеру</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198"/>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vAlign w:val="center"/>
          </w:tcPr>
          <w:p w:rsidR="007B5597" w:rsidRPr="00935D2A" w:rsidRDefault="007B5597" w:rsidP="002F5733">
            <w:pPr>
              <w:spacing w:after="0" w:line="240" w:lineRule="auto"/>
              <w:rPr>
                <w:rFonts w:ascii="Times New Roman" w:hAnsi="Times New Roman"/>
                <w:bCs/>
                <w:sz w:val="24"/>
                <w:szCs w:val="24"/>
              </w:rPr>
            </w:pPr>
            <w:r w:rsidRPr="00935D2A">
              <w:rPr>
                <w:rFonts w:ascii="Times New Roman" w:hAnsi="Times New Roman"/>
                <w:sz w:val="24"/>
                <w:szCs w:val="24"/>
                <w:lang w:val="kk-KZ"/>
              </w:rPr>
              <w:t>Негізгі құралдар</w:t>
            </w:r>
          </w:p>
        </w:tc>
      </w:tr>
      <w:tr w:rsidR="007B5597" w:rsidRPr="00935D2A" w:rsidTr="007B5597">
        <w:tc>
          <w:tcPr>
            <w:tcW w:w="959" w:type="dxa"/>
          </w:tcPr>
          <w:p w:rsidR="007B5597" w:rsidRPr="008F4151" w:rsidRDefault="007B5597" w:rsidP="00686408">
            <w:pPr>
              <w:pStyle w:val="a3"/>
              <w:widowControl w:val="0"/>
              <w:numPr>
                <w:ilvl w:val="0"/>
                <w:numId w:val="132"/>
              </w:numPr>
              <w:spacing w:after="0" w:line="240" w:lineRule="auto"/>
              <w:rPr>
                <w:rFonts w:ascii="Times New Roman" w:hAnsi="Times New Roman"/>
                <w:sz w:val="24"/>
                <w:szCs w:val="24"/>
              </w:rPr>
            </w:pPr>
          </w:p>
        </w:tc>
        <w:tc>
          <w:tcPr>
            <w:tcW w:w="8612" w:type="dxa"/>
            <w:vAlign w:val="center"/>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өткізгіш тетіктер, құрылыс машиналары</w:t>
            </w:r>
          </w:p>
        </w:tc>
      </w:tr>
      <w:tr w:rsidR="007B5597" w:rsidRPr="00C25541" w:rsidTr="007B5597">
        <w:tc>
          <w:tcPr>
            <w:tcW w:w="959" w:type="dxa"/>
          </w:tcPr>
          <w:p w:rsidR="007B5597" w:rsidRPr="008F4151" w:rsidRDefault="007B5597" w:rsidP="00686408">
            <w:pPr>
              <w:pStyle w:val="a3"/>
              <w:widowControl w:val="0"/>
              <w:numPr>
                <w:ilvl w:val="0"/>
                <w:numId w:val="132"/>
              </w:numPr>
              <w:spacing w:after="0" w:line="240" w:lineRule="auto"/>
              <w:rPr>
                <w:rFonts w:ascii="Times New Roman" w:hAnsi="Times New Roman"/>
                <w:sz w:val="24"/>
                <w:szCs w:val="24"/>
              </w:rPr>
            </w:pPr>
          </w:p>
        </w:tc>
        <w:tc>
          <w:tcPr>
            <w:tcW w:w="8612" w:type="dxa"/>
            <w:vAlign w:val="center"/>
          </w:tcPr>
          <w:p w:rsidR="007B5597" w:rsidRPr="00C25541" w:rsidRDefault="007B5597" w:rsidP="002F5733">
            <w:pPr>
              <w:spacing w:after="0" w:line="240" w:lineRule="auto"/>
              <w:rPr>
                <w:rFonts w:ascii="Times New Roman" w:hAnsi="Times New Roman"/>
                <w:sz w:val="24"/>
                <w:szCs w:val="24"/>
                <w:lang w:val="en-US"/>
              </w:rPr>
            </w:pPr>
            <w:r w:rsidRPr="00935D2A">
              <w:rPr>
                <w:rFonts w:ascii="Times New Roman" w:hAnsi="Times New Roman"/>
                <w:sz w:val="24"/>
                <w:szCs w:val="24"/>
                <w:lang w:val="kk-KZ"/>
              </w:rPr>
              <w:t>көлік тасымалдау құралдары, өндіріске арналған үйлер, ғимараттар</w:t>
            </w:r>
          </w:p>
        </w:tc>
      </w:tr>
      <w:tr w:rsidR="007B5597" w:rsidRPr="00935D2A" w:rsidTr="007B5597">
        <w:tc>
          <w:tcPr>
            <w:tcW w:w="959" w:type="dxa"/>
          </w:tcPr>
          <w:p w:rsidR="007B5597" w:rsidRPr="008F4151" w:rsidRDefault="007B5597" w:rsidP="00686408">
            <w:pPr>
              <w:pStyle w:val="a3"/>
              <w:widowControl w:val="0"/>
              <w:numPr>
                <w:ilvl w:val="0"/>
                <w:numId w:val="132"/>
              </w:numPr>
              <w:spacing w:after="0" w:line="240" w:lineRule="auto"/>
              <w:rPr>
                <w:rFonts w:ascii="Times New Roman" w:hAnsi="Times New Roman"/>
                <w:sz w:val="24"/>
                <w:szCs w:val="24"/>
                <w:lang w:val="kk-KZ"/>
              </w:rPr>
            </w:pPr>
          </w:p>
        </w:tc>
        <w:tc>
          <w:tcPr>
            <w:tcW w:w="8612" w:type="dxa"/>
            <w:vAlign w:val="center"/>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дамытуға арналған ақша қаражаты</w:t>
            </w:r>
          </w:p>
        </w:tc>
      </w:tr>
      <w:tr w:rsidR="007B5597" w:rsidRPr="00935D2A" w:rsidTr="007B5597">
        <w:tc>
          <w:tcPr>
            <w:tcW w:w="959" w:type="dxa"/>
          </w:tcPr>
          <w:p w:rsidR="007B5597" w:rsidRPr="008F4151" w:rsidRDefault="007B5597" w:rsidP="00686408">
            <w:pPr>
              <w:pStyle w:val="a3"/>
              <w:widowControl w:val="0"/>
              <w:numPr>
                <w:ilvl w:val="0"/>
                <w:numId w:val="132"/>
              </w:numPr>
              <w:spacing w:after="0" w:line="240" w:lineRule="auto"/>
              <w:rPr>
                <w:rFonts w:ascii="Times New Roman" w:hAnsi="Times New Roman"/>
                <w:sz w:val="24"/>
                <w:szCs w:val="24"/>
              </w:rPr>
            </w:pPr>
          </w:p>
        </w:tc>
        <w:tc>
          <w:tcPr>
            <w:tcW w:w="8612" w:type="dxa"/>
            <w:vAlign w:val="center"/>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маусымдық өсімдіктер және көшеттер</w:t>
            </w:r>
          </w:p>
        </w:tc>
      </w:tr>
      <w:tr w:rsidR="007B5597" w:rsidRPr="00C25541" w:rsidTr="007B5597">
        <w:tc>
          <w:tcPr>
            <w:tcW w:w="959" w:type="dxa"/>
          </w:tcPr>
          <w:p w:rsidR="007B5597" w:rsidRPr="008F4151" w:rsidRDefault="007B5597" w:rsidP="00686408">
            <w:pPr>
              <w:pStyle w:val="a3"/>
              <w:widowControl w:val="0"/>
              <w:numPr>
                <w:ilvl w:val="0"/>
                <w:numId w:val="132"/>
              </w:numPr>
              <w:spacing w:after="0" w:line="240" w:lineRule="auto"/>
              <w:rPr>
                <w:rFonts w:ascii="Times New Roman" w:hAnsi="Times New Roman"/>
                <w:sz w:val="24"/>
                <w:szCs w:val="24"/>
              </w:rPr>
            </w:pPr>
          </w:p>
        </w:tc>
        <w:tc>
          <w:tcPr>
            <w:tcW w:w="8612" w:type="dxa"/>
            <w:vAlign w:val="center"/>
          </w:tcPr>
          <w:p w:rsidR="007B5597" w:rsidRPr="00C25541" w:rsidRDefault="007B5597" w:rsidP="002F5733">
            <w:pPr>
              <w:spacing w:after="0" w:line="240" w:lineRule="auto"/>
              <w:rPr>
                <w:rFonts w:ascii="Times New Roman" w:hAnsi="Times New Roman"/>
                <w:sz w:val="24"/>
                <w:szCs w:val="24"/>
                <w:lang w:val="en-US"/>
              </w:rPr>
            </w:pPr>
            <w:r w:rsidRPr="00935D2A">
              <w:rPr>
                <w:rFonts w:ascii="Times New Roman" w:hAnsi="Times New Roman"/>
                <w:sz w:val="24"/>
                <w:szCs w:val="24"/>
                <w:lang w:val="kk-KZ"/>
              </w:rPr>
              <w:t>өндірісті дамытуға арналған ақша қаражаты</w:t>
            </w:r>
          </w:p>
        </w:tc>
      </w:tr>
      <w:tr w:rsidR="007B5597" w:rsidRPr="00C25541" w:rsidTr="007B5597">
        <w:tc>
          <w:tcPr>
            <w:tcW w:w="959" w:type="dxa"/>
          </w:tcPr>
          <w:p w:rsidR="007B5597" w:rsidRPr="008F4151" w:rsidRDefault="007B5597" w:rsidP="00686408">
            <w:pPr>
              <w:pStyle w:val="a3"/>
              <w:widowControl w:val="0"/>
              <w:numPr>
                <w:ilvl w:val="0"/>
                <w:numId w:val="132"/>
              </w:numPr>
              <w:spacing w:after="0" w:line="240" w:lineRule="auto"/>
              <w:rPr>
                <w:rFonts w:ascii="Times New Roman" w:hAnsi="Times New Roman"/>
                <w:sz w:val="24"/>
                <w:szCs w:val="24"/>
              </w:rPr>
            </w:pPr>
          </w:p>
        </w:tc>
        <w:tc>
          <w:tcPr>
            <w:tcW w:w="8612" w:type="dxa"/>
          </w:tcPr>
          <w:p w:rsidR="007B5597" w:rsidRPr="00C25541" w:rsidRDefault="007B5597" w:rsidP="002F5733">
            <w:pPr>
              <w:spacing w:after="0" w:line="240" w:lineRule="auto"/>
              <w:rPr>
                <w:rFonts w:ascii="Times New Roman" w:hAnsi="Times New Roman"/>
                <w:sz w:val="24"/>
                <w:szCs w:val="24"/>
                <w:lang w:val="en-US"/>
              </w:rPr>
            </w:pPr>
            <w:r w:rsidRPr="00935D2A">
              <w:rPr>
                <w:rFonts w:ascii="Times New Roman" w:hAnsi="Times New Roman"/>
                <w:sz w:val="24"/>
                <w:szCs w:val="24"/>
                <w:lang w:val="kk-KZ"/>
              </w:rPr>
              <w:t>пайдалану мерзімі бір жылдан аспайтын өндіріс құралдары</w:t>
            </w:r>
          </w:p>
        </w:tc>
      </w:tr>
      <w:tr w:rsidR="007B5597" w:rsidRPr="00935D2A" w:rsidTr="007B5597">
        <w:tc>
          <w:tcPr>
            <w:tcW w:w="959" w:type="dxa"/>
          </w:tcPr>
          <w:p w:rsidR="007B5597" w:rsidRPr="008F4151" w:rsidRDefault="007B5597" w:rsidP="00686408">
            <w:pPr>
              <w:pStyle w:val="a3"/>
              <w:widowControl w:val="0"/>
              <w:numPr>
                <w:ilvl w:val="0"/>
                <w:numId w:val="132"/>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өндірістің дамуына ақша</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233"/>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vAlign w:val="center"/>
          </w:tcPr>
          <w:p w:rsidR="007B5597" w:rsidRPr="00935D2A" w:rsidRDefault="007B5597" w:rsidP="002F5733">
            <w:pPr>
              <w:spacing w:after="0" w:line="240" w:lineRule="auto"/>
              <w:rPr>
                <w:rFonts w:ascii="Times New Roman" w:hAnsi="Times New Roman"/>
                <w:bCs/>
                <w:sz w:val="24"/>
                <w:szCs w:val="24"/>
              </w:rPr>
            </w:pPr>
            <w:r w:rsidRPr="00935D2A">
              <w:rPr>
                <w:rFonts w:ascii="Times New Roman" w:hAnsi="Times New Roman"/>
                <w:sz w:val="24"/>
                <w:szCs w:val="24"/>
                <w:lang w:val="kk-KZ"/>
              </w:rPr>
              <w:t>Айналыс қаражатының элементтері:</w:t>
            </w:r>
          </w:p>
        </w:tc>
      </w:tr>
      <w:tr w:rsidR="007B5597" w:rsidRPr="00935D2A" w:rsidTr="007B5597">
        <w:tc>
          <w:tcPr>
            <w:tcW w:w="959" w:type="dxa"/>
          </w:tcPr>
          <w:p w:rsidR="007B5597" w:rsidRPr="008F4151" w:rsidRDefault="007B5597" w:rsidP="00686408">
            <w:pPr>
              <w:pStyle w:val="a3"/>
              <w:widowControl w:val="0"/>
              <w:numPr>
                <w:ilvl w:val="0"/>
                <w:numId w:val="133"/>
              </w:numPr>
              <w:spacing w:after="0" w:line="240" w:lineRule="auto"/>
              <w:rPr>
                <w:rFonts w:ascii="Times New Roman" w:hAnsi="Times New Roman"/>
                <w:sz w:val="24"/>
                <w:szCs w:val="24"/>
              </w:rPr>
            </w:pPr>
          </w:p>
        </w:tc>
        <w:tc>
          <w:tcPr>
            <w:tcW w:w="8612" w:type="dxa"/>
            <w:vAlign w:val="center"/>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ақшалай қаражаттар, дебиторлық берешек</w:t>
            </w:r>
          </w:p>
        </w:tc>
      </w:tr>
      <w:tr w:rsidR="007B5597" w:rsidRPr="00935D2A" w:rsidTr="007B5597">
        <w:tc>
          <w:tcPr>
            <w:tcW w:w="959" w:type="dxa"/>
          </w:tcPr>
          <w:p w:rsidR="007B5597" w:rsidRPr="008F4151" w:rsidRDefault="007B5597" w:rsidP="00686408">
            <w:pPr>
              <w:pStyle w:val="a3"/>
              <w:widowControl w:val="0"/>
              <w:numPr>
                <w:ilvl w:val="0"/>
                <w:numId w:val="133"/>
              </w:numPr>
              <w:spacing w:after="0" w:line="240" w:lineRule="auto"/>
              <w:rPr>
                <w:rFonts w:ascii="Times New Roman" w:hAnsi="Times New Roman"/>
                <w:sz w:val="24"/>
                <w:szCs w:val="24"/>
              </w:rPr>
            </w:pPr>
          </w:p>
        </w:tc>
        <w:tc>
          <w:tcPr>
            <w:tcW w:w="8612" w:type="dxa"/>
            <w:vAlign w:val="center"/>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есеп айырысу қаражаты</w:t>
            </w:r>
          </w:p>
        </w:tc>
      </w:tr>
      <w:tr w:rsidR="007B5597" w:rsidRPr="00935D2A" w:rsidTr="007B5597">
        <w:tc>
          <w:tcPr>
            <w:tcW w:w="959" w:type="dxa"/>
          </w:tcPr>
          <w:p w:rsidR="007B5597" w:rsidRPr="008F4151" w:rsidRDefault="007B5597" w:rsidP="00686408">
            <w:pPr>
              <w:pStyle w:val="a3"/>
              <w:widowControl w:val="0"/>
              <w:numPr>
                <w:ilvl w:val="0"/>
                <w:numId w:val="133"/>
              </w:numPr>
              <w:spacing w:after="0" w:line="240" w:lineRule="auto"/>
              <w:rPr>
                <w:rFonts w:ascii="Times New Roman" w:hAnsi="Times New Roman"/>
                <w:sz w:val="24"/>
                <w:szCs w:val="24"/>
                <w:lang w:val="kk-KZ"/>
              </w:rPr>
            </w:pPr>
          </w:p>
        </w:tc>
        <w:tc>
          <w:tcPr>
            <w:tcW w:w="8612" w:type="dxa"/>
            <w:vAlign w:val="center"/>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берешек</w:t>
            </w:r>
          </w:p>
        </w:tc>
      </w:tr>
      <w:tr w:rsidR="007B5597" w:rsidRPr="00935D2A" w:rsidTr="007B5597">
        <w:tc>
          <w:tcPr>
            <w:tcW w:w="959" w:type="dxa"/>
          </w:tcPr>
          <w:p w:rsidR="007B5597" w:rsidRPr="008F4151" w:rsidRDefault="007B5597" w:rsidP="00686408">
            <w:pPr>
              <w:pStyle w:val="a3"/>
              <w:widowControl w:val="0"/>
              <w:numPr>
                <w:ilvl w:val="0"/>
                <w:numId w:val="133"/>
              </w:numPr>
              <w:spacing w:after="0" w:line="240" w:lineRule="auto"/>
              <w:rPr>
                <w:rFonts w:ascii="Times New Roman" w:hAnsi="Times New Roman"/>
                <w:sz w:val="24"/>
                <w:szCs w:val="24"/>
              </w:rPr>
            </w:pPr>
          </w:p>
        </w:tc>
        <w:tc>
          <w:tcPr>
            <w:tcW w:w="8612" w:type="dxa"/>
            <w:vAlign w:val="center"/>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мөлшерленетін айналым капиталы</w:t>
            </w:r>
          </w:p>
        </w:tc>
      </w:tr>
      <w:tr w:rsidR="007B5597" w:rsidRPr="00935D2A" w:rsidTr="007B5597">
        <w:tc>
          <w:tcPr>
            <w:tcW w:w="959" w:type="dxa"/>
          </w:tcPr>
          <w:p w:rsidR="007B5597" w:rsidRPr="008F4151" w:rsidRDefault="007B5597" w:rsidP="00686408">
            <w:pPr>
              <w:pStyle w:val="a3"/>
              <w:widowControl w:val="0"/>
              <w:numPr>
                <w:ilvl w:val="0"/>
                <w:numId w:val="133"/>
              </w:numPr>
              <w:spacing w:after="0" w:line="240" w:lineRule="auto"/>
              <w:rPr>
                <w:rFonts w:ascii="Times New Roman" w:hAnsi="Times New Roman"/>
                <w:sz w:val="24"/>
                <w:szCs w:val="24"/>
              </w:rPr>
            </w:pPr>
          </w:p>
        </w:tc>
        <w:tc>
          <w:tcPr>
            <w:tcW w:w="8612" w:type="dxa"/>
            <w:vAlign w:val="center"/>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өндіріс қалдықтары(запастар)</w:t>
            </w:r>
          </w:p>
        </w:tc>
      </w:tr>
      <w:tr w:rsidR="007B5597" w:rsidRPr="00935D2A" w:rsidTr="007B5597">
        <w:tc>
          <w:tcPr>
            <w:tcW w:w="959" w:type="dxa"/>
          </w:tcPr>
          <w:p w:rsidR="007B5597" w:rsidRPr="008F4151" w:rsidRDefault="007B5597" w:rsidP="00686408">
            <w:pPr>
              <w:pStyle w:val="a3"/>
              <w:widowControl w:val="0"/>
              <w:numPr>
                <w:ilvl w:val="0"/>
                <w:numId w:val="133"/>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болашақтағы мерзім шығындары</w:t>
            </w:r>
          </w:p>
        </w:tc>
      </w:tr>
      <w:tr w:rsidR="007B5597" w:rsidRPr="00935D2A" w:rsidTr="007B5597">
        <w:tc>
          <w:tcPr>
            <w:tcW w:w="959" w:type="dxa"/>
          </w:tcPr>
          <w:p w:rsidR="007B5597" w:rsidRPr="008F4151" w:rsidRDefault="007B5597" w:rsidP="00686408">
            <w:pPr>
              <w:pStyle w:val="a3"/>
              <w:widowControl w:val="0"/>
              <w:numPr>
                <w:ilvl w:val="0"/>
                <w:numId w:val="133"/>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аяқталмаған өндіріс</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4</w:t>
      </w:r>
      <w:r w:rsidR="006C74FD">
        <w:rPr>
          <w:rFonts w:ascii="Times New Roman" w:hAnsi="Times New Roman"/>
          <w:sz w:val="24"/>
          <w:szCs w:val="24"/>
          <w:lang w:val="kk-KZ"/>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6214"/>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vAlign w:val="center"/>
          </w:tcPr>
          <w:p w:rsidR="007B5597" w:rsidRPr="00935D2A" w:rsidRDefault="007B5597" w:rsidP="002F5733">
            <w:pPr>
              <w:spacing w:after="0" w:line="240" w:lineRule="auto"/>
              <w:rPr>
                <w:rFonts w:ascii="Times New Roman" w:hAnsi="Times New Roman"/>
                <w:bCs/>
                <w:sz w:val="24"/>
                <w:szCs w:val="24"/>
              </w:rPr>
            </w:pPr>
            <w:r w:rsidRPr="00935D2A">
              <w:rPr>
                <w:rFonts w:ascii="Times New Roman" w:hAnsi="Times New Roman"/>
                <w:sz w:val="24"/>
                <w:szCs w:val="24"/>
                <w:lang w:val="kk-KZ"/>
              </w:rPr>
              <w:t>Компанияның таза кірісі бағыттармен таратылады</w:t>
            </w:r>
          </w:p>
        </w:tc>
      </w:tr>
      <w:tr w:rsidR="007B5597" w:rsidRPr="00935D2A" w:rsidTr="007B5597">
        <w:tc>
          <w:tcPr>
            <w:tcW w:w="959" w:type="dxa"/>
          </w:tcPr>
          <w:p w:rsidR="007B5597" w:rsidRPr="00C25541" w:rsidRDefault="007B5597" w:rsidP="00686408">
            <w:pPr>
              <w:pStyle w:val="a3"/>
              <w:widowControl w:val="0"/>
              <w:numPr>
                <w:ilvl w:val="0"/>
                <w:numId w:val="134"/>
              </w:numPr>
              <w:spacing w:after="0" w:line="240" w:lineRule="auto"/>
              <w:rPr>
                <w:rFonts w:ascii="Times New Roman" w:hAnsi="Times New Roman"/>
                <w:sz w:val="24"/>
                <w:szCs w:val="24"/>
                <w:lang w:val="ru-RU"/>
              </w:rPr>
            </w:pPr>
          </w:p>
        </w:tc>
        <w:tc>
          <w:tcPr>
            <w:tcW w:w="8612" w:type="dxa"/>
            <w:vAlign w:val="center"/>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Дивидендке, жинақтау қоры және қорлану қоры</w:t>
            </w:r>
          </w:p>
        </w:tc>
      </w:tr>
      <w:tr w:rsidR="007B5597" w:rsidRPr="00935D2A" w:rsidTr="007B5597">
        <w:tc>
          <w:tcPr>
            <w:tcW w:w="959" w:type="dxa"/>
          </w:tcPr>
          <w:p w:rsidR="007B5597" w:rsidRPr="00C25541" w:rsidRDefault="007B5597" w:rsidP="00686408">
            <w:pPr>
              <w:pStyle w:val="a3"/>
              <w:widowControl w:val="0"/>
              <w:numPr>
                <w:ilvl w:val="0"/>
                <w:numId w:val="134"/>
              </w:numPr>
              <w:spacing w:after="0" w:line="240" w:lineRule="auto"/>
              <w:rPr>
                <w:rFonts w:ascii="Times New Roman" w:hAnsi="Times New Roman"/>
                <w:sz w:val="24"/>
                <w:szCs w:val="24"/>
                <w:lang w:val="ru-RU"/>
              </w:rPr>
            </w:pPr>
          </w:p>
        </w:tc>
        <w:tc>
          <w:tcPr>
            <w:tcW w:w="8612" w:type="dxa"/>
            <w:vAlign w:val="center"/>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Резервтік қорға бөліністер</w:t>
            </w:r>
          </w:p>
        </w:tc>
      </w:tr>
      <w:tr w:rsidR="007B5597" w:rsidRPr="00935D2A" w:rsidTr="007B5597">
        <w:tc>
          <w:tcPr>
            <w:tcW w:w="959" w:type="dxa"/>
          </w:tcPr>
          <w:p w:rsidR="007B5597" w:rsidRPr="006C74FD" w:rsidRDefault="007B5597" w:rsidP="00686408">
            <w:pPr>
              <w:pStyle w:val="a3"/>
              <w:widowControl w:val="0"/>
              <w:numPr>
                <w:ilvl w:val="0"/>
                <w:numId w:val="134"/>
              </w:numPr>
              <w:spacing w:after="0" w:line="240" w:lineRule="auto"/>
              <w:rPr>
                <w:rFonts w:ascii="Times New Roman" w:hAnsi="Times New Roman"/>
                <w:sz w:val="24"/>
                <w:szCs w:val="24"/>
                <w:lang w:val="kk-KZ"/>
              </w:rPr>
            </w:pPr>
          </w:p>
        </w:tc>
        <w:tc>
          <w:tcPr>
            <w:tcW w:w="8612" w:type="dxa"/>
            <w:vAlign w:val="center"/>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облигацияға</w:t>
            </w:r>
          </w:p>
        </w:tc>
      </w:tr>
      <w:tr w:rsidR="007B5597" w:rsidRPr="00935D2A" w:rsidTr="007B5597">
        <w:tc>
          <w:tcPr>
            <w:tcW w:w="959" w:type="dxa"/>
          </w:tcPr>
          <w:p w:rsidR="007B5597" w:rsidRPr="006C74FD" w:rsidRDefault="007B5597" w:rsidP="00686408">
            <w:pPr>
              <w:pStyle w:val="a3"/>
              <w:widowControl w:val="0"/>
              <w:numPr>
                <w:ilvl w:val="0"/>
                <w:numId w:val="134"/>
              </w:numPr>
              <w:spacing w:after="0" w:line="240" w:lineRule="auto"/>
              <w:rPr>
                <w:rFonts w:ascii="Times New Roman" w:hAnsi="Times New Roman"/>
                <w:sz w:val="24"/>
                <w:szCs w:val="24"/>
              </w:rPr>
            </w:pPr>
          </w:p>
        </w:tc>
        <w:tc>
          <w:tcPr>
            <w:tcW w:w="8612" w:type="dxa"/>
            <w:vAlign w:val="center"/>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Корпоративті табыс салығына</w:t>
            </w:r>
          </w:p>
        </w:tc>
      </w:tr>
      <w:tr w:rsidR="007B5597" w:rsidRPr="00935D2A" w:rsidTr="007B5597">
        <w:tc>
          <w:tcPr>
            <w:tcW w:w="959" w:type="dxa"/>
          </w:tcPr>
          <w:p w:rsidR="007B5597" w:rsidRPr="006C74FD" w:rsidRDefault="007B5597" w:rsidP="00686408">
            <w:pPr>
              <w:pStyle w:val="a3"/>
              <w:widowControl w:val="0"/>
              <w:numPr>
                <w:ilvl w:val="0"/>
                <w:numId w:val="134"/>
              </w:numPr>
              <w:spacing w:after="0" w:line="240" w:lineRule="auto"/>
              <w:rPr>
                <w:rFonts w:ascii="Times New Roman" w:hAnsi="Times New Roman"/>
                <w:sz w:val="24"/>
                <w:szCs w:val="24"/>
              </w:rPr>
            </w:pPr>
          </w:p>
        </w:tc>
        <w:tc>
          <w:tcPr>
            <w:tcW w:w="8612" w:type="dxa"/>
            <w:vAlign w:val="center"/>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Еңбек ақы төлеуге</w:t>
            </w:r>
          </w:p>
        </w:tc>
      </w:tr>
      <w:tr w:rsidR="007B5597" w:rsidRPr="00935D2A" w:rsidTr="007B5597">
        <w:tc>
          <w:tcPr>
            <w:tcW w:w="959" w:type="dxa"/>
          </w:tcPr>
          <w:p w:rsidR="007B5597" w:rsidRPr="006C74FD" w:rsidRDefault="007B5597" w:rsidP="00686408">
            <w:pPr>
              <w:pStyle w:val="a3"/>
              <w:widowControl w:val="0"/>
              <w:numPr>
                <w:ilvl w:val="0"/>
                <w:numId w:val="134"/>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Капиталды қалыптаструға шығындарды үнемдеу</w:t>
            </w:r>
          </w:p>
        </w:tc>
      </w:tr>
      <w:tr w:rsidR="007B5597" w:rsidRPr="00935D2A" w:rsidTr="007B5597">
        <w:tc>
          <w:tcPr>
            <w:tcW w:w="959" w:type="dxa"/>
          </w:tcPr>
          <w:p w:rsidR="007B5597" w:rsidRPr="006C74FD" w:rsidRDefault="007B5597" w:rsidP="00686408">
            <w:pPr>
              <w:pStyle w:val="a3"/>
              <w:widowControl w:val="0"/>
              <w:numPr>
                <w:ilvl w:val="0"/>
                <w:numId w:val="134"/>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Амортизациялық бөлініске</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4</w:t>
      </w:r>
      <w:r w:rsidR="006C74FD">
        <w:rPr>
          <w:rFonts w:ascii="Times New Roman" w:hAnsi="Times New Roman"/>
          <w:sz w:val="24"/>
          <w:szCs w:val="24"/>
          <w:lang w:val="kk-KZ"/>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193"/>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vAlign w:val="center"/>
          </w:tcPr>
          <w:p w:rsidR="007B5597" w:rsidRPr="00935D2A" w:rsidRDefault="007B5597" w:rsidP="002F5733">
            <w:pPr>
              <w:tabs>
                <w:tab w:val="left" w:pos="6915"/>
              </w:tabs>
              <w:spacing w:after="0" w:line="240" w:lineRule="auto"/>
              <w:rPr>
                <w:rFonts w:ascii="Times New Roman" w:hAnsi="Times New Roman"/>
                <w:bCs/>
                <w:sz w:val="24"/>
                <w:szCs w:val="24"/>
                <w:lang w:val="en-US"/>
              </w:rPr>
            </w:pPr>
            <w:r w:rsidRPr="00935D2A">
              <w:rPr>
                <w:rFonts w:ascii="Times New Roman" w:hAnsi="Times New Roman"/>
                <w:sz w:val="24"/>
                <w:szCs w:val="24"/>
                <w:lang w:val="kk-KZ"/>
              </w:rPr>
              <w:t>Баланс абсолюттік болу үшін арақатынас болуы тиіс:</w:t>
            </w:r>
          </w:p>
        </w:tc>
      </w:tr>
      <w:tr w:rsidR="007B5597" w:rsidRPr="00935D2A" w:rsidTr="007B5597">
        <w:tc>
          <w:tcPr>
            <w:tcW w:w="959" w:type="dxa"/>
          </w:tcPr>
          <w:p w:rsidR="007B5597" w:rsidRPr="006C74FD" w:rsidRDefault="007B5597" w:rsidP="00686408">
            <w:pPr>
              <w:pStyle w:val="a3"/>
              <w:widowControl w:val="0"/>
              <w:numPr>
                <w:ilvl w:val="0"/>
                <w:numId w:val="135"/>
              </w:numPr>
              <w:spacing w:after="0" w:line="240" w:lineRule="auto"/>
              <w:rPr>
                <w:rFonts w:ascii="Times New Roman" w:hAnsi="Times New Roman"/>
                <w:sz w:val="24"/>
                <w:szCs w:val="24"/>
              </w:rPr>
            </w:pPr>
          </w:p>
        </w:tc>
        <w:tc>
          <w:tcPr>
            <w:tcW w:w="8612" w:type="dxa"/>
            <w:vAlign w:val="center"/>
          </w:tcPr>
          <w:p w:rsidR="007B5597" w:rsidRPr="00935D2A" w:rsidRDefault="007B5597" w:rsidP="002F5733">
            <w:pPr>
              <w:tabs>
                <w:tab w:val="left" w:pos="6915"/>
              </w:tabs>
              <w:spacing w:after="0" w:line="240" w:lineRule="auto"/>
              <w:rPr>
                <w:rFonts w:ascii="Times New Roman" w:hAnsi="Times New Roman"/>
                <w:sz w:val="24"/>
                <w:szCs w:val="24"/>
                <w:lang w:val="kk-KZ"/>
              </w:rPr>
            </w:pPr>
            <w:r w:rsidRPr="00935D2A">
              <w:rPr>
                <w:rFonts w:ascii="Times New Roman" w:hAnsi="Times New Roman"/>
                <w:sz w:val="24"/>
                <w:szCs w:val="24"/>
                <w:lang w:val="kk-KZ"/>
              </w:rPr>
              <w:t>А3≥П3</w:t>
            </w:r>
          </w:p>
        </w:tc>
      </w:tr>
      <w:tr w:rsidR="007B5597" w:rsidRPr="00935D2A" w:rsidTr="007B5597">
        <w:tc>
          <w:tcPr>
            <w:tcW w:w="959" w:type="dxa"/>
          </w:tcPr>
          <w:p w:rsidR="007B5597" w:rsidRPr="006C74FD" w:rsidRDefault="007B5597" w:rsidP="00686408">
            <w:pPr>
              <w:pStyle w:val="a3"/>
              <w:widowControl w:val="0"/>
              <w:numPr>
                <w:ilvl w:val="0"/>
                <w:numId w:val="135"/>
              </w:numPr>
              <w:spacing w:after="0" w:line="240" w:lineRule="auto"/>
              <w:rPr>
                <w:rFonts w:ascii="Times New Roman" w:hAnsi="Times New Roman"/>
                <w:sz w:val="24"/>
                <w:szCs w:val="24"/>
              </w:rPr>
            </w:pPr>
          </w:p>
        </w:tc>
        <w:tc>
          <w:tcPr>
            <w:tcW w:w="8612" w:type="dxa"/>
            <w:vAlign w:val="center"/>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А1≥П1, А2≥П2</w:t>
            </w:r>
          </w:p>
        </w:tc>
      </w:tr>
      <w:tr w:rsidR="007B5597" w:rsidRPr="00935D2A" w:rsidTr="007B5597">
        <w:tc>
          <w:tcPr>
            <w:tcW w:w="959" w:type="dxa"/>
          </w:tcPr>
          <w:p w:rsidR="007B5597" w:rsidRPr="006C74FD" w:rsidRDefault="007B5597" w:rsidP="00686408">
            <w:pPr>
              <w:pStyle w:val="a3"/>
              <w:widowControl w:val="0"/>
              <w:numPr>
                <w:ilvl w:val="0"/>
                <w:numId w:val="135"/>
              </w:numPr>
              <w:spacing w:after="0" w:line="240" w:lineRule="auto"/>
              <w:rPr>
                <w:rFonts w:ascii="Times New Roman" w:hAnsi="Times New Roman"/>
                <w:sz w:val="24"/>
                <w:szCs w:val="24"/>
                <w:lang w:val="kk-KZ"/>
              </w:rPr>
            </w:pPr>
          </w:p>
        </w:tc>
        <w:tc>
          <w:tcPr>
            <w:tcW w:w="8612" w:type="dxa"/>
            <w:vAlign w:val="center"/>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А4=П4</w:t>
            </w:r>
          </w:p>
        </w:tc>
      </w:tr>
      <w:tr w:rsidR="007B5597" w:rsidRPr="00935D2A" w:rsidTr="007B5597">
        <w:tc>
          <w:tcPr>
            <w:tcW w:w="959" w:type="dxa"/>
          </w:tcPr>
          <w:p w:rsidR="007B5597" w:rsidRPr="006C74FD" w:rsidRDefault="007B5597" w:rsidP="00686408">
            <w:pPr>
              <w:pStyle w:val="a3"/>
              <w:widowControl w:val="0"/>
              <w:numPr>
                <w:ilvl w:val="0"/>
                <w:numId w:val="135"/>
              </w:numPr>
              <w:spacing w:after="0" w:line="240" w:lineRule="auto"/>
              <w:rPr>
                <w:rFonts w:ascii="Times New Roman" w:hAnsi="Times New Roman"/>
                <w:sz w:val="24"/>
                <w:szCs w:val="24"/>
              </w:rPr>
            </w:pPr>
          </w:p>
        </w:tc>
        <w:tc>
          <w:tcPr>
            <w:tcW w:w="8612" w:type="dxa"/>
            <w:vAlign w:val="center"/>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А4=П5</w:t>
            </w:r>
          </w:p>
        </w:tc>
      </w:tr>
      <w:tr w:rsidR="007B5597" w:rsidRPr="00935D2A" w:rsidTr="007B5597">
        <w:tc>
          <w:tcPr>
            <w:tcW w:w="959" w:type="dxa"/>
          </w:tcPr>
          <w:p w:rsidR="007B5597" w:rsidRPr="006C74FD" w:rsidRDefault="007B5597" w:rsidP="00686408">
            <w:pPr>
              <w:pStyle w:val="a3"/>
              <w:widowControl w:val="0"/>
              <w:numPr>
                <w:ilvl w:val="0"/>
                <w:numId w:val="135"/>
              </w:numPr>
              <w:spacing w:after="0" w:line="240" w:lineRule="auto"/>
              <w:rPr>
                <w:rFonts w:ascii="Times New Roman" w:hAnsi="Times New Roman"/>
                <w:sz w:val="24"/>
                <w:szCs w:val="24"/>
              </w:rPr>
            </w:pPr>
          </w:p>
        </w:tc>
        <w:tc>
          <w:tcPr>
            <w:tcW w:w="8612" w:type="dxa"/>
            <w:vAlign w:val="center"/>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А3=П3</w:t>
            </w:r>
          </w:p>
        </w:tc>
      </w:tr>
      <w:tr w:rsidR="007B5597" w:rsidRPr="00935D2A" w:rsidTr="007B5597">
        <w:tc>
          <w:tcPr>
            <w:tcW w:w="959" w:type="dxa"/>
          </w:tcPr>
          <w:p w:rsidR="007B5597" w:rsidRPr="006C74FD" w:rsidRDefault="007B5597" w:rsidP="00686408">
            <w:pPr>
              <w:pStyle w:val="a3"/>
              <w:widowControl w:val="0"/>
              <w:numPr>
                <w:ilvl w:val="0"/>
                <w:numId w:val="135"/>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А1≥П4</w:t>
            </w:r>
          </w:p>
        </w:tc>
      </w:tr>
      <w:tr w:rsidR="007B5597" w:rsidRPr="00935D2A" w:rsidTr="007B5597">
        <w:tc>
          <w:tcPr>
            <w:tcW w:w="959" w:type="dxa"/>
          </w:tcPr>
          <w:p w:rsidR="007B5597" w:rsidRPr="006C74FD" w:rsidRDefault="007B5597" w:rsidP="00686408">
            <w:pPr>
              <w:pStyle w:val="a3"/>
              <w:widowControl w:val="0"/>
              <w:numPr>
                <w:ilvl w:val="0"/>
                <w:numId w:val="135"/>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rPr>
                <w:rFonts w:ascii="Times New Roman" w:hAnsi="Times New Roman"/>
                <w:sz w:val="24"/>
                <w:szCs w:val="24"/>
              </w:rPr>
            </w:pPr>
            <w:r w:rsidRPr="00935D2A">
              <w:rPr>
                <w:rFonts w:ascii="Times New Roman" w:hAnsi="Times New Roman"/>
                <w:sz w:val="24"/>
                <w:szCs w:val="24"/>
                <w:lang w:val="kk-KZ"/>
              </w:rPr>
              <w:t>А4≥П6</w:t>
            </w:r>
          </w:p>
        </w:tc>
      </w:tr>
    </w:tbl>
    <w:p w:rsidR="006C74FD" w:rsidRDefault="006C74FD" w:rsidP="002F5733">
      <w:pPr>
        <w:widowControl w:val="0"/>
        <w:spacing w:after="0" w:line="240" w:lineRule="auto"/>
        <w:rPr>
          <w:rFonts w:ascii="Times New Roman" w:hAnsi="Times New Roman"/>
          <w:sz w:val="24"/>
          <w:szCs w:val="24"/>
          <w:lang w:val="kk-KZ"/>
        </w:rPr>
      </w:pPr>
    </w:p>
    <w:p w:rsidR="007B5597" w:rsidRPr="006C74FD"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00935D2A">
        <w:rPr>
          <w:rFonts w:ascii="Times New Roman" w:hAnsi="Times New Roman"/>
          <w:sz w:val="24"/>
          <w:szCs w:val="24"/>
        </w:rPr>
        <w:t>№</w:t>
      </w:r>
      <w:r w:rsidRPr="00935D2A">
        <w:rPr>
          <w:rFonts w:ascii="Times New Roman" w:hAnsi="Times New Roman"/>
          <w:sz w:val="24"/>
          <w:szCs w:val="24"/>
        </w:rPr>
        <w:t>4</w:t>
      </w:r>
      <w:r w:rsidR="006C74FD">
        <w:rPr>
          <w:rFonts w:ascii="Times New Roman" w:hAnsi="Times New Roman"/>
          <w:sz w:val="24"/>
          <w:szCs w:val="24"/>
          <w:lang w:val="kk-KZ"/>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205"/>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Кәсіпорынның активі өтімділік дәрежесіне қарай топтарға бөлінеді: </w:t>
            </w:r>
          </w:p>
        </w:tc>
      </w:tr>
      <w:tr w:rsidR="007B5597" w:rsidRPr="00935D2A" w:rsidTr="007B5597">
        <w:tc>
          <w:tcPr>
            <w:tcW w:w="959" w:type="dxa"/>
          </w:tcPr>
          <w:p w:rsidR="007B5597" w:rsidRPr="006C74FD" w:rsidRDefault="007B5597" w:rsidP="00686408">
            <w:pPr>
              <w:pStyle w:val="a3"/>
              <w:widowControl w:val="0"/>
              <w:numPr>
                <w:ilvl w:val="0"/>
                <w:numId w:val="136"/>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ең өтімді актив, баяу сатылатын актив</w:t>
            </w:r>
          </w:p>
        </w:tc>
      </w:tr>
      <w:tr w:rsidR="007B5597" w:rsidRPr="00935D2A" w:rsidTr="007B5597">
        <w:tc>
          <w:tcPr>
            <w:tcW w:w="959" w:type="dxa"/>
          </w:tcPr>
          <w:p w:rsidR="007B5597" w:rsidRPr="00C25541" w:rsidRDefault="007B5597" w:rsidP="00686408">
            <w:pPr>
              <w:pStyle w:val="a3"/>
              <w:widowControl w:val="0"/>
              <w:numPr>
                <w:ilvl w:val="0"/>
                <w:numId w:val="136"/>
              </w:numPr>
              <w:spacing w:after="0" w:line="240" w:lineRule="auto"/>
              <w:rPr>
                <w:rFonts w:ascii="Times New Roman" w:hAnsi="Times New Roman"/>
                <w:sz w:val="24"/>
                <w:szCs w:val="24"/>
                <w:lang w:val="ru-RU"/>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жылдам сатылатын актив    </w:t>
            </w:r>
          </w:p>
        </w:tc>
      </w:tr>
      <w:tr w:rsidR="007B5597" w:rsidRPr="00935D2A" w:rsidTr="007B5597">
        <w:tc>
          <w:tcPr>
            <w:tcW w:w="959" w:type="dxa"/>
          </w:tcPr>
          <w:p w:rsidR="007B5597" w:rsidRPr="006C74FD" w:rsidRDefault="007B5597" w:rsidP="00686408">
            <w:pPr>
              <w:pStyle w:val="a3"/>
              <w:widowControl w:val="0"/>
              <w:numPr>
                <w:ilvl w:val="0"/>
                <w:numId w:val="136"/>
              </w:numPr>
              <w:spacing w:after="0" w:line="240" w:lineRule="auto"/>
              <w:rPr>
                <w:rFonts w:ascii="Times New Roman" w:hAnsi="Times New Roman"/>
                <w:sz w:val="24"/>
                <w:szCs w:val="24"/>
                <w:lang w:val="kk-KZ"/>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өтпеген, сатылмаған                                                                                                                                        </w:t>
            </w:r>
          </w:p>
        </w:tc>
      </w:tr>
      <w:tr w:rsidR="007B5597" w:rsidRPr="00935D2A" w:rsidTr="007B5597">
        <w:tc>
          <w:tcPr>
            <w:tcW w:w="959" w:type="dxa"/>
          </w:tcPr>
          <w:p w:rsidR="007B5597" w:rsidRPr="006C74FD" w:rsidRDefault="007B5597" w:rsidP="00686408">
            <w:pPr>
              <w:pStyle w:val="a3"/>
              <w:widowControl w:val="0"/>
              <w:numPr>
                <w:ilvl w:val="0"/>
                <w:numId w:val="136"/>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ұзақ мерзімді актив   </w:t>
            </w:r>
          </w:p>
        </w:tc>
      </w:tr>
      <w:tr w:rsidR="007B5597" w:rsidRPr="00935D2A" w:rsidTr="007B5597">
        <w:tc>
          <w:tcPr>
            <w:tcW w:w="959" w:type="dxa"/>
          </w:tcPr>
          <w:p w:rsidR="007B5597" w:rsidRPr="006C74FD" w:rsidRDefault="007B5597" w:rsidP="00686408">
            <w:pPr>
              <w:pStyle w:val="a3"/>
              <w:widowControl w:val="0"/>
              <w:numPr>
                <w:ilvl w:val="0"/>
                <w:numId w:val="136"/>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ағымдағы актив</w:t>
            </w:r>
          </w:p>
        </w:tc>
      </w:tr>
      <w:tr w:rsidR="007B5597" w:rsidRPr="00935D2A" w:rsidTr="007B5597">
        <w:tc>
          <w:tcPr>
            <w:tcW w:w="959" w:type="dxa"/>
          </w:tcPr>
          <w:p w:rsidR="007B5597" w:rsidRPr="006C74FD" w:rsidRDefault="007B5597" w:rsidP="00686408">
            <w:pPr>
              <w:pStyle w:val="a3"/>
              <w:widowControl w:val="0"/>
              <w:numPr>
                <w:ilvl w:val="0"/>
                <w:numId w:val="136"/>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жедел өтімді актив</w:t>
            </w:r>
          </w:p>
        </w:tc>
      </w:tr>
      <w:tr w:rsidR="007B5597" w:rsidRPr="00935D2A" w:rsidTr="007B5597">
        <w:tc>
          <w:tcPr>
            <w:tcW w:w="959" w:type="dxa"/>
          </w:tcPr>
          <w:p w:rsidR="007B5597" w:rsidRPr="006C74FD" w:rsidRDefault="007B5597" w:rsidP="00686408">
            <w:pPr>
              <w:pStyle w:val="a3"/>
              <w:widowControl w:val="0"/>
              <w:numPr>
                <w:ilvl w:val="0"/>
                <w:numId w:val="136"/>
              </w:numPr>
              <w:spacing w:after="0" w:line="240" w:lineRule="auto"/>
              <w:rPr>
                <w:rFonts w:ascii="Times New Roman" w:hAnsi="Times New Roman"/>
                <w:sz w:val="24"/>
                <w:szCs w:val="24"/>
              </w:rPr>
            </w:pPr>
          </w:p>
        </w:tc>
        <w:tc>
          <w:tcPr>
            <w:tcW w:w="8612" w:type="dxa"/>
          </w:tcPr>
          <w:p w:rsidR="007B5597" w:rsidRPr="00935D2A" w:rsidRDefault="007B5597" w:rsidP="002F5733">
            <w:pPr>
              <w:spacing w:after="0" w:line="240" w:lineRule="auto"/>
              <w:jc w:val="both"/>
              <w:rPr>
                <w:rFonts w:ascii="Times New Roman" w:hAnsi="Times New Roman"/>
                <w:sz w:val="24"/>
                <w:szCs w:val="24"/>
                <w:lang w:val="kk-KZ"/>
              </w:rPr>
            </w:pPr>
            <w:r w:rsidRPr="00935D2A">
              <w:rPr>
                <w:rFonts w:ascii="Times New Roman" w:hAnsi="Times New Roman"/>
                <w:sz w:val="24"/>
                <w:szCs w:val="24"/>
                <w:lang w:val="kk-KZ"/>
              </w:rPr>
              <w:t xml:space="preserve">ағымдағы өтімді актив                                                                                                  </w:t>
            </w:r>
          </w:p>
        </w:tc>
      </w:tr>
    </w:tbl>
    <w:p w:rsidR="00935D2A" w:rsidRDefault="00935D2A"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4</w:t>
      </w:r>
      <w:r w:rsidR="006C74FD">
        <w:rPr>
          <w:rFonts w:ascii="Times New Roman" w:hAnsi="Times New Roman"/>
          <w:sz w:val="24"/>
          <w:szCs w:val="24"/>
          <w:lang w:val="kk-KZ"/>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6114"/>
      </w:tblGrid>
      <w:tr w:rsidR="007B5597" w:rsidRPr="00935D2A" w:rsidTr="00935D2A">
        <w:tc>
          <w:tcPr>
            <w:tcW w:w="792"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6114" w:type="dxa"/>
          </w:tcPr>
          <w:p w:rsidR="007B5597" w:rsidRPr="00935D2A" w:rsidRDefault="007B5597" w:rsidP="002F5733">
            <w:pPr>
              <w:pStyle w:val="afa"/>
              <w:widowControl w:val="0"/>
              <w:rPr>
                <w:rFonts w:ascii="Times New Roman" w:hAnsi="Times New Roman"/>
                <w:sz w:val="24"/>
                <w:szCs w:val="24"/>
              </w:rPr>
            </w:pPr>
            <w:r w:rsidRPr="00935D2A">
              <w:rPr>
                <w:rFonts w:ascii="Times New Roman" w:hAnsi="Times New Roman"/>
                <w:sz w:val="24"/>
                <w:szCs w:val="24"/>
                <w:lang w:val="kk-KZ"/>
              </w:rPr>
              <w:t>Таза кіріс:</w:t>
            </w:r>
          </w:p>
        </w:tc>
      </w:tr>
      <w:tr w:rsidR="007B5597" w:rsidRPr="00935D2A" w:rsidTr="00935D2A">
        <w:tc>
          <w:tcPr>
            <w:tcW w:w="792" w:type="dxa"/>
          </w:tcPr>
          <w:p w:rsidR="007B5597" w:rsidRPr="006C74FD" w:rsidRDefault="007B5597" w:rsidP="00686408">
            <w:pPr>
              <w:pStyle w:val="a3"/>
              <w:widowControl w:val="0"/>
              <w:numPr>
                <w:ilvl w:val="0"/>
                <w:numId w:val="137"/>
              </w:numPr>
              <w:spacing w:after="0" w:line="240" w:lineRule="auto"/>
              <w:rPr>
                <w:rFonts w:ascii="Times New Roman" w:hAnsi="Times New Roman"/>
                <w:sz w:val="24"/>
                <w:szCs w:val="24"/>
              </w:rPr>
            </w:pPr>
          </w:p>
        </w:tc>
        <w:tc>
          <w:tcPr>
            <w:tcW w:w="6114"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ары қарай даму қайнар көздері</w:t>
            </w:r>
          </w:p>
        </w:tc>
      </w:tr>
      <w:tr w:rsidR="007B5597" w:rsidRPr="00935D2A" w:rsidTr="00935D2A">
        <w:tc>
          <w:tcPr>
            <w:tcW w:w="792" w:type="dxa"/>
          </w:tcPr>
          <w:p w:rsidR="007B5597" w:rsidRPr="00C25541" w:rsidRDefault="007B5597" w:rsidP="00686408">
            <w:pPr>
              <w:pStyle w:val="a3"/>
              <w:widowControl w:val="0"/>
              <w:numPr>
                <w:ilvl w:val="0"/>
                <w:numId w:val="137"/>
              </w:numPr>
              <w:spacing w:after="0" w:line="240" w:lineRule="auto"/>
              <w:rPr>
                <w:rFonts w:ascii="Times New Roman" w:hAnsi="Times New Roman"/>
                <w:sz w:val="24"/>
                <w:szCs w:val="24"/>
                <w:lang w:val="ru-RU"/>
              </w:rPr>
            </w:pPr>
          </w:p>
        </w:tc>
        <w:tc>
          <w:tcPr>
            <w:tcW w:w="6114"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кәсіпорын иеленушісінің кіріс қайнар көздері</w:t>
            </w:r>
          </w:p>
        </w:tc>
      </w:tr>
      <w:tr w:rsidR="007B5597" w:rsidRPr="00935D2A" w:rsidTr="00935D2A">
        <w:tc>
          <w:tcPr>
            <w:tcW w:w="792" w:type="dxa"/>
          </w:tcPr>
          <w:p w:rsidR="007B5597" w:rsidRPr="00C25541" w:rsidRDefault="007B5597" w:rsidP="00686408">
            <w:pPr>
              <w:pStyle w:val="a3"/>
              <w:widowControl w:val="0"/>
              <w:numPr>
                <w:ilvl w:val="0"/>
                <w:numId w:val="137"/>
              </w:numPr>
              <w:spacing w:after="0" w:line="240" w:lineRule="auto"/>
              <w:rPr>
                <w:rFonts w:ascii="Times New Roman" w:hAnsi="Times New Roman"/>
                <w:sz w:val="24"/>
                <w:szCs w:val="24"/>
                <w:lang w:val="ru-RU"/>
              </w:rPr>
            </w:pPr>
          </w:p>
        </w:tc>
        <w:tc>
          <w:tcPr>
            <w:tcW w:w="6114"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пайда және шығын айырмашылығы</w:t>
            </w:r>
          </w:p>
        </w:tc>
      </w:tr>
      <w:tr w:rsidR="007B5597" w:rsidRPr="00935D2A" w:rsidTr="00935D2A">
        <w:tc>
          <w:tcPr>
            <w:tcW w:w="792" w:type="dxa"/>
          </w:tcPr>
          <w:p w:rsidR="007B5597" w:rsidRPr="006C74FD" w:rsidRDefault="007B5597" w:rsidP="00686408">
            <w:pPr>
              <w:pStyle w:val="a3"/>
              <w:widowControl w:val="0"/>
              <w:numPr>
                <w:ilvl w:val="0"/>
                <w:numId w:val="137"/>
              </w:numPr>
              <w:spacing w:after="0" w:line="240" w:lineRule="auto"/>
              <w:rPr>
                <w:rFonts w:ascii="Times New Roman" w:hAnsi="Times New Roman"/>
                <w:sz w:val="24"/>
                <w:szCs w:val="24"/>
              </w:rPr>
            </w:pPr>
          </w:p>
        </w:tc>
        <w:tc>
          <w:tcPr>
            <w:tcW w:w="6114"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кәсіпкерлік пайда</w:t>
            </w:r>
          </w:p>
        </w:tc>
      </w:tr>
      <w:tr w:rsidR="007B5597" w:rsidRPr="00935D2A" w:rsidTr="00935D2A">
        <w:tc>
          <w:tcPr>
            <w:tcW w:w="792" w:type="dxa"/>
          </w:tcPr>
          <w:p w:rsidR="007B5597" w:rsidRPr="006C74FD" w:rsidRDefault="007B5597" w:rsidP="00686408">
            <w:pPr>
              <w:pStyle w:val="a3"/>
              <w:widowControl w:val="0"/>
              <w:numPr>
                <w:ilvl w:val="0"/>
                <w:numId w:val="137"/>
              </w:numPr>
              <w:spacing w:after="0" w:line="240" w:lineRule="auto"/>
              <w:rPr>
                <w:rFonts w:ascii="Times New Roman" w:hAnsi="Times New Roman"/>
                <w:sz w:val="24"/>
                <w:szCs w:val="24"/>
              </w:rPr>
            </w:pPr>
          </w:p>
        </w:tc>
        <w:tc>
          <w:tcPr>
            <w:tcW w:w="6114"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қаржылық қызметтен табыс</w:t>
            </w:r>
          </w:p>
        </w:tc>
      </w:tr>
      <w:tr w:rsidR="007B5597" w:rsidRPr="00935D2A" w:rsidTr="00935D2A">
        <w:tc>
          <w:tcPr>
            <w:tcW w:w="792" w:type="dxa"/>
          </w:tcPr>
          <w:p w:rsidR="007B5597" w:rsidRPr="006C74FD" w:rsidRDefault="007B5597" w:rsidP="00686408">
            <w:pPr>
              <w:pStyle w:val="a3"/>
              <w:widowControl w:val="0"/>
              <w:numPr>
                <w:ilvl w:val="0"/>
                <w:numId w:val="137"/>
              </w:numPr>
              <w:spacing w:after="0" w:line="240" w:lineRule="auto"/>
              <w:rPr>
                <w:rFonts w:ascii="Times New Roman" w:hAnsi="Times New Roman"/>
                <w:sz w:val="24"/>
                <w:szCs w:val="24"/>
              </w:rPr>
            </w:pPr>
          </w:p>
        </w:tc>
        <w:tc>
          <w:tcPr>
            <w:tcW w:w="6114"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баланстық пайда</w:t>
            </w:r>
          </w:p>
        </w:tc>
      </w:tr>
      <w:tr w:rsidR="007B5597" w:rsidRPr="00935D2A" w:rsidTr="00935D2A">
        <w:tc>
          <w:tcPr>
            <w:tcW w:w="792" w:type="dxa"/>
          </w:tcPr>
          <w:p w:rsidR="007B5597" w:rsidRPr="006C74FD" w:rsidRDefault="007B5597" w:rsidP="00686408">
            <w:pPr>
              <w:pStyle w:val="a3"/>
              <w:widowControl w:val="0"/>
              <w:numPr>
                <w:ilvl w:val="0"/>
                <w:numId w:val="137"/>
              </w:numPr>
              <w:spacing w:after="0" w:line="240" w:lineRule="auto"/>
              <w:rPr>
                <w:rFonts w:ascii="Times New Roman" w:hAnsi="Times New Roman"/>
                <w:sz w:val="24"/>
                <w:szCs w:val="24"/>
              </w:rPr>
            </w:pPr>
          </w:p>
        </w:tc>
        <w:tc>
          <w:tcPr>
            <w:tcW w:w="6114"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амортизациялық аударымдар</w:t>
            </w:r>
          </w:p>
        </w:tc>
      </w:tr>
    </w:tbl>
    <w:p w:rsidR="007B5597" w:rsidRPr="00935D2A" w:rsidRDefault="007B5597" w:rsidP="002F5733">
      <w:pPr>
        <w:widowControl w:val="0"/>
        <w:spacing w:after="0" w:line="240" w:lineRule="auto"/>
        <w:rPr>
          <w:rFonts w:ascii="Times New Roman" w:hAnsi="Times New Roman"/>
          <w:sz w:val="24"/>
          <w:szCs w:val="24"/>
          <w:lang w:val="en-US"/>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4</w:t>
      </w:r>
      <w:r w:rsidR="006C74FD">
        <w:rPr>
          <w:rFonts w:ascii="Times New Roman" w:hAnsi="Times New Roman"/>
          <w:sz w:val="24"/>
          <w:szCs w:val="24"/>
          <w:lang w:val="kk-KZ"/>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203"/>
      </w:tblGrid>
      <w:tr w:rsidR="007B5597" w:rsidRPr="00935D2A"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pStyle w:val="afa"/>
              <w:widowControl w:val="0"/>
              <w:rPr>
                <w:rFonts w:ascii="Times New Roman" w:hAnsi="Times New Roman"/>
                <w:sz w:val="24"/>
                <w:szCs w:val="24"/>
                <w:lang w:val="en-US"/>
              </w:rPr>
            </w:pPr>
            <w:r w:rsidRPr="00935D2A">
              <w:rPr>
                <w:rFonts w:ascii="Times New Roman" w:hAnsi="Times New Roman"/>
                <w:sz w:val="24"/>
                <w:szCs w:val="24"/>
                <w:lang w:val="kk-KZ"/>
              </w:rPr>
              <w:t>Меншік капитал құны қалыптасады:</w:t>
            </w:r>
          </w:p>
        </w:tc>
      </w:tr>
      <w:tr w:rsidR="007B5597" w:rsidRPr="00935D2A" w:rsidTr="007B5597">
        <w:tc>
          <w:tcPr>
            <w:tcW w:w="959" w:type="dxa"/>
          </w:tcPr>
          <w:p w:rsidR="007B5597" w:rsidRPr="006C74FD" w:rsidRDefault="007B5597" w:rsidP="00686408">
            <w:pPr>
              <w:pStyle w:val="a3"/>
              <w:widowControl w:val="0"/>
              <w:numPr>
                <w:ilvl w:val="0"/>
                <w:numId w:val="138"/>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бөлінбеген кіріс құнынан</w:t>
            </w:r>
          </w:p>
        </w:tc>
      </w:tr>
      <w:tr w:rsidR="007B5597" w:rsidRPr="00935D2A" w:rsidTr="007B5597">
        <w:tc>
          <w:tcPr>
            <w:tcW w:w="959" w:type="dxa"/>
          </w:tcPr>
          <w:p w:rsidR="007B5597" w:rsidRPr="006C74FD" w:rsidRDefault="007B5597" w:rsidP="00686408">
            <w:pPr>
              <w:pStyle w:val="a3"/>
              <w:widowControl w:val="0"/>
              <w:numPr>
                <w:ilvl w:val="0"/>
                <w:numId w:val="138"/>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жай акция құнынан</w:t>
            </w:r>
          </w:p>
        </w:tc>
      </w:tr>
      <w:tr w:rsidR="007B5597" w:rsidRPr="00935D2A" w:rsidTr="007B5597">
        <w:tc>
          <w:tcPr>
            <w:tcW w:w="959" w:type="dxa"/>
          </w:tcPr>
          <w:p w:rsidR="007B5597" w:rsidRPr="006C74FD" w:rsidRDefault="007B5597" w:rsidP="00686408">
            <w:pPr>
              <w:pStyle w:val="a3"/>
              <w:widowControl w:val="0"/>
              <w:numPr>
                <w:ilvl w:val="0"/>
                <w:numId w:val="138"/>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облигациялық қарыз құнынан</w:t>
            </w:r>
          </w:p>
        </w:tc>
      </w:tr>
      <w:tr w:rsidR="007B5597" w:rsidRPr="00C25541" w:rsidTr="007B5597">
        <w:tc>
          <w:tcPr>
            <w:tcW w:w="959" w:type="dxa"/>
          </w:tcPr>
          <w:p w:rsidR="007B5597" w:rsidRPr="006C74FD" w:rsidRDefault="007B5597" w:rsidP="00686408">
            <w:pPr>
              <w:pStyle w:val="a3"/>
              <w:widowControl w:val="0"/>
              <w:numPr>
                <w:ilvl w:val="0"/>
                <w:numId w:val="138"/>
              </w:numPr>
              <w:spacing w:after="0" w:line="240" w:lineRule="auto"/>
              <w:rPr>
                <w:rFonts w:ascii="Times New Roman" w:hAnsi="Times New Roman"/>
                <w:sz w:val="24"/>
                <w:szCs w:val="24"/>
              </w:rPr>
            </w:pPr>
          </w:p>
        </w:tc>
        <w:tc>
          <w:tcPr>
            <w:tcW w:w="8612" w:type="dxa"/>
          </w:tcPr>
          <w:p w:rsidR="007B5597" w:rsidRPr="00C25541" w:rsidRDefault="007B5597" w:rsidP="002F5733">
            <w:pPr>
              <w:widowControl w:val="0"/>
              <w:spacing w:after="0" w:line="240" w:lineRule="auto"/>
              <w:rPr>
                <w:rFonts w:ascii="Times New Roman" w:hAnsi="Times New Roman"/>
                <w:sz w:val="24"/>
                <w:szCs w:val="24"/>
                <w:lang w:val="en-US"/>
              </w:rPr>
            </w:pPr>
            <w:r w:rsidRPr="00935D2A">
              <w:rPr>
                <w:rFonts w:ascii="Times New Roman" w:hAnsi="Times New Roman"/>
                <w:sz w:val="24"/>
                <w:szCs w:val="24"/>
                <w:lang w:val="kk-KZ"/>
              </w:rPr>
              <w:t>ұзақ мерзімді банктік несие құнынан</w:t>
            </w:r>
          </w:p>
        </w:tc>
      </w:tr>
      <w:tr w:rsidR="007B5597" w:rsidRPr="00935D2A" w:rsidTr="007B5597">
        <w:tc>
          <w:tcPr>
            <w:tcW w:w="959" w:type="dxa"/>
          </w:tcPr>
          <w:p w:rsidR="007B5597" w:rsidRPr="006C74FD" w:rsidRDefault="007B5597" w:rsidP="00686408">
            <w:pPr>
              <w:pStyle w:val="a3"/>
              <w:widowControl w:val="0"/>
              <w:numPr>
                <w:ilvl w:val="0"/>
                <w:numId w:val="138"/>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кредиторлық берешек құнынан</w:t>
            </w:r>
          </w:p>
        </w:tc>
      </w:tr>
      <w:tr w:rsidR="007B5597" w:rsidRPr="00935D2A" w:rsidTr="007B5597">
        <w:tc>
          <w:tcPr>
            <w:tcW w:w="959" w:type="dxa"/>
          </w:tcPr>
          <w:p w:rsidR="007B5597" w:rsidRPr="006C74FD" w:rsidRDefault="007B5597" w:rsidP="00686408">
            <w:pPr>
              <w:pStyle w:val="a3"/>
              <w:widowControl w:val="0"/>
              <w:numPr>
                <w:ilvl w:val="0"/>
                <w:numId w:val="138"/>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қысқа мерзімді қарыздар құнынан</w:t>
            </w:r>
          </w:p>
        </w:tc>
      </w:tr>
      <w:tr w:rsidR="007B5597" w:rsidRPr="00935D2A" w:rsidTr="007B5597">
        <w:tc>
          <w:tcPr>
            <w:tcW w:w="959" w:type="dxa"/>
          </w:tcPr>
          <w:p w:rsidR="007B5597" w:rsidRPr="006C74FD" w:rsidRDefault="007B5597" w:rsidP="00686408">
            <w:pPr>
              <w:pStyle w:val="a3"/>
              <w:widowControl w:val="0"/>
              <w:numPr>
                <w:ilvl w:val="0"/>
                <w:numId w:val="138"/>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несиелерден</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6C74FD">
        <w:rPr>
          <w:rFonts w:ascii="Times New Roman" w:hAnsi="Times New Roman"/>
          <w:sz w:val="24"/>
          <w:szCs w:val="24"/>
          <w:lang w:val="kk-KZ"/>
        </w:rPr>
        <w:t>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203"/>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pStyle w:val="afa"/>
              <w:widowControl w:val="0"/>
              <w:rPr>
                <w:rFonts w:ascii="Times New Roman" w:hAnsi="Times New Roman"/>
                <w:sz w:val="24"/>
                <w:szCs w:val="24"/>
                <w:lang w:val="en-US"/>
              </w:rPr>
            </w:pPr>
            <w:r w:rsidRPr="00935D2A">
              <w:rPr>
                <w:rFonts w:ascii="Times New Roman" w:hAnsi="Times New Roman"/>
                <w:sz w:val="24"/>
                <w:szCs w:val="24"/>
                <w:lang w:val="kk-KZ"/>
              </w:rPr>
              <w:t>Жоспарлы жылдың басы мен аяғына өткізілмеген өнімнің кіру және шығу қалдықтарына енгізілген түзетулерді ескере отырып өткізілген өнімнің көлемін анықтайтын формула:</w:t>
            </w:r>
          </w:p>
        </w:tc>
      </w:tr>
      <w:tr w:rsidR="007B5597" w:rsidRPr="00935D2A" w:rsidTr="007B5597">
        <w:tc>
          <w:tcPr>
            <w:tcW w:w="959" w:type="dxa"/>
          </w:tcPr>
          <w:p w:rsidR="007B5597" w:rsidRPr="006C74FD" w:rsidRDefault="007B5597" w:rsidP="00686408">
            <w:pPr>
              <w:pStyle w:val="a3"/>
              <w:widowControl w:val="0"/>
              <w:numPr>
                <w:ilvl w:val="0"/>
                <w:numId w:val="139"/>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В</w:t>
            </w:r>
            <w:r w:rsidRPr="00935D2A">
              <w:rPr>
                <w:rFonts w:ascii="Times New Roman" w:hAnsi="Times New Roman"/>
                <w:sz w:val="24"/>
                <w:szCs w:val="24"/>
              </w:rPr>
              <w:t>=(Он+Т)-Ок</w:t>
            </w:r>
          </w:p>
        </w:tc>
      </w:tr>
      <w:tr w:rsidR="007B5597" w:rsidRPr="00935D2A" w:rsidTr="007B5597">
        <w:tc>
          <w:tcPr>
            <w:tcW w:w="959" w:type="dxa"/>
          </w:tcPr>
          <w:p w:rsidR="007B5597" w:rsidRPr="006C74FD" w:rsidRDefault="007B5597" w:rsidP="00686408">
            <w:pPr>
              <w:pStyle w:val="a3"/>
              <w:widowControl w:val="0"/>
              <w:numPr>
                <w:ilvl w:val="0"/>
                <w:numId w:val="139"/>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rPr>
              <w:t>В=Он+Т-Ок</w:t>
            </w:r>
          </w:p>
        </w:tc>
      </w:tr>
      <w:tr w:rsidR="007B5597" w:rsidRPr="00935D2A" w:rsidTr="007B5597">
        <w:tc>
          <w:tcPr>
            <w:tcW w:w="959" w:type="dxa"/>
          </w:tcPr>
          <w:p w:rsidR="007B5597" w:rsidRPr="006C74FD" w:rsidRDefault="007B5597" w:rsidP="00686408">
            <w:pPr>
              <w:pStyle w:val="a3"/>
              <w:widowControl w:val="0"/>
              <w:numPr>
                <w:ilvl w:val="0"/>
                <w:numId w:val="139"/>
              </w:numPr>
              <w:spacing w:after="0" w:line="240" w:lineRule="auto"/>
              <w:rPr>
                <w:rFonts w:ascii="Times New Roman" w:hAnsi="Times New Roman"/>
                <w:sz w:val="24"/>
                <w:szCs w:val="24"/>
              </w:rPr>
            </w:pPr>
          </w:p>
        </w:tc>
        <w:tc>
          <w:tcPr>
            <w:tcW w:w="8612" w:type="dxa"/>
          </w:tcPr>
          <w:p w:rsidR="007B5597" w:rsidRPr="00935D2A" w:rsidRDefault="007B5597" w:rsidP="002F5733">
            <w:pPr>
              <w:pStyle w:val="afa"/>
              <w:widowControl w:val="0"/>
              <w:rPr>
                <w:rFonts w:ascii="Times New Roman" w:hAnsi="Times New Roman"/>
                <w:sz w:val="24"/>
                <w:szCs w:val="24"/>
                <w:lang w:val="kk-KZ"/>
              </w:rPr>
            </w:pPr>
            <w:r w:rsidRPr="00935D2A">
              <w:rPr>
                <w:rFonts w:ascii="Times New Roman" w:hAnsi="Times New Roman"/>
                <w:sz w:val="24"/>
                <w:szCs w:val="24"/>
              </w:rPr>
              <w:t>В=Он/Ок+Т</w:t>
            </w:r>
          </w:p>
        </w:tc>
      </w:tr>
      <w:tr w:rsidR="007B5597" w:rsidRPr="00935D2A" w:rsidTr="007B5597">
        <w:tc>
          <w:tcPr>
            <w:tcW w:w="959" w:type="dxa"/>
          </w:tcPr>
          <w:p w:rsidR="007B5597" w:rsidRPr="006C74FD" w:rsidRDefault="007B5597" w:rsidP="00686408">
            <w:pPr>
              <w:pStyle w:val="a3"/>
              <w:widowControl w:val="0"/>
              <w:numPr>
                <w:ilvl w:val="0"/>
                <w:numId w:val="139"/>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rPr>
              <w:t>В=Он/Ок+Т</w:t>
            </w:r>
          </w:p>
        </w:tc>
      </w:tr>
      <w:tr w:rsidR="007B5597" w:rsidRPr="00935D2A" w:rsidTr="007B5597">
        <w:tc>
          <w:tcPr>
            <w:tcW w:w="959" w:type="dxa"/>
          </w:tcPr>
          <w:p w:rsidR="007B5597" w:rsidRPr="006C74FD" w:rsidRDefault="007B5597" w:rsidP="00686408">
            <w:pPr>
              <w:pStyle w:val="a3"/>
              <w:widowControl w:val="0"/>
              <w:numPr>
                <w:ilvl w:val="0"/>
                <w:numId w:val="139"/>
              </w:numPr>
              <w:spacing w:after="0" w:line="240" w:lineRule="auto"/>
              <w:rPr>
                <w:rFonts w:ascii="Times New Roman" w:hAnsi="Times New Roman"/>
                <w:sz w:val="24"/>
                <w:szCs w:val="24"/>
              </w:rPr>
            </w:pPr>
          </w:p>
        </w:tc>
        <w:tc>
          <w:tcPr>
            <w:tcW w:w="8612" w:type="dxa"/>
          </w:tcPr>
          <w:p w:rsidR="007B5597" w:rsidRPr="00935D2A" w:rsidRDefault="007B5597" w:rsidP="002F5733">
            <w:pPr>
              <w:pStyle w:val="afa"/>
              <w:widowControl w:val="0"/>
              <w:rPr>
                <w:rFonts w:ascii="Times New Roman" w:hAnsi="Times New Roman"/>
                <w:sz w:val="24"/>
                <w:szCs w:val="24"/>
                <w:lang w:val="kk-KZ"/>
              </w:rPr>
            </w:pPr>
            <w:r w:rsidRPr="00935D2A">
              <w:rPr>
                <w:rFonts w:ascii="Times New Roman" w:hAnsi="Times New Roman"/>
                <w:sz w:val="24"/>
                <w:szCs w:val="24"/>
              </w:rPr>
              <w:t>В=Он-Ок-Т</w:t>
            </w:r>
          </w:p>
        </w:tc>
      </w:tr>
      <w:tr w:rsidR="007B5597" w:rsidRPr="00935D2A" w:rsidTr="007B5597">
        <w:tc>
          <w:tcPr>
            <w:tcW w:w="959" w:type="dxa"/>
          </w:tcPr>
          <w:p w:rsidR="007B5597" w:rsidRPr="006C74FD" w:rsidRDefault="007B5597" w:rsidP="00686408">
            <w:pPr>
              <w:pStyle w:val="a3"/>
              <w:widowControl w:val="0"/>
              <w:numPr>
                <w:ilvl w:val="0"/>
                <w:numId w:val="139"/>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rPr>
              <w:t>В=Он-Т+Ок</w:t>
            </w:r>
          </w:p>
        </w:tc>
      </w:tr>
      <w:tr w:rsidR="007B5597" w:rsidRPr="00935D2A" w:rsidTr="007B5597">
        <w:tc>
          <w:tcPr>
            <w:tcW w:w="959" w:type="dxa"/>
          </w:tcPr>
          <w:p w:rsidR="007B5597" w:rsidRPr="006C74FD" w:rsidRDefault="007B5597" w:rsidP="00686408">
            <w:pPr>
              <w:pStyle w:val="a3"/>
              <w:widowControl w:val="0"/>
              <w:numPr>
                <w:ilvl w:val="0"/>
                <w:numId w:val="139"/>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rPr>
              <w:t>В=Он-Т</w:t>
            </w:r>
            <w:r w:rsidRPr="00935D2A">
              <w:rPr>
                <w:rFonts w:ascii="Times New Roman" w:hAnsi="Times New Roman"/>
                <w:sz w:val="24"/>
                <w:szCs w:val="24"/>
                <w:lang w:val="kk-KZ"/>
              </w:rPr>
              <w:t>/</w:t>
            </w:r>
            <w:r w:rsidRPr="00935D2A">
              <w:rPr>
                <w:rFonts w:ascii="Times New Roman" w:hAnsi="Times New Roman"/>
                <w:sz w:val="24"/>
                <w:szCs w:val="24"/>
              </w:rPr>
              <w:t>Ок</w:t>
            </w:r>
          </w:p>
        </w:tc>
      </w:tr>
    </w:tbl>
    <w:p w:rsidR="007B5597" w:rsidRPr="00935D2A" w:rsidRDefault="007B5597" w:rsidP="002F5733">
      <w:pPr>
        <w:widowControl w:val="0"/>
        <w:spacing w:after="0" w:line="240" w:lineRule="auto"/>
        <w:rPr>
          <w:rFonts w:ascii="Times New Roman" w:hAnsi="Times New Roman"/>
          <w:sz w:val="24"/>
          <w:szCs w:val="24"/>
          <w:lang w:val="kk-KZ"/>
        </w:rPr>
      </w:pPr>
    </w:p>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 xml:space="preserve">Сұрақ </w:t>
      </w:r>
      <w:r w:rsidRPr="00935D2A">
        <w:rPr>
          <w:rFonts w:ascii="Times New Roman" w:hAnsi="Times New Roman"/>
          <w:sz w:val="24"/>
          <w:szCs w:val="24"/>
        </w:rPr>
        <w:t>№</w:t>
      </w:r>
      <w:r w:rsidR="00935D2A">
        <w:rPr>
          <w:rFonts w:ascii="Times New Roman" w:hAnsi="Times New Roman"/>
          <w:sz w:val="24"/>
          <w:szCs w:val="24"/>
          <w:lang w:val="kk-KZ"/>
        </w:rPr>
        <w:t>5</w:t>
      </w:r>
      <w:r w:rsidR="006C74FD">
        <w:rPr>
          <w:rFonts w:ascii="Times New Roman" w:hAnsi="Times New Roman"/>
          <w:sz w:val="24"/>
          <w:szCs w:val="24"/>
          <w:lang w:val="kk-KZ"/>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208"/>
      </w:tblGrid>
      <w:tr w:rsidR="007B5597" w:rsidRPr="00C25541" w:rsidTr="007B5597">
        <w:tc>
          <w:tcPr>
            <w:tcW w:w="959" w:type="dxa"/>
          </w:tcPr>
          <w:p w:rsidR="007B5597" w:rsidRPr="00935D2A" w:rsidRDefault="007B5597" w:rsidP="002F5733">
            <w:pPr>
              <w:widowControl w:val="0"/>
              <w:spacing w:after="0" w:line="240" w:lineRule="auto"/>
              <w:rPr>
                <w:rFonts w:ascii="Times New Roman" w:hAnsi="Times New Roman"/>
                <w:sz w:val="24"/>
                <w:szCs w:val="24"/>
                <w:lang w:val="en-US"/>
              </w:rPr>
            </w:pPr>
          </w:p>
        </w:tc>
        <w:tc>
          <w:tcPr>
            <w:tcW w:w="8612" w:type="dxa"/>
          </w:tcPr>
          <w:p w:rsidR="007B5597" w:rsidRPr="00935D2A" w:rsidRDefault="007B5597" w:rsidP="002F5733">
            <w:pPr>
              <w:pStyle w:val="afa"/>
              <w:widowControl w:val="0"/>
              <w:rPr>
                <w:rFonts w:ascii="Times New Roman" w:hAnsi="Times New Roman"/>
                <w:sz w:val="24"/>
                <w:szCs w:val="24"/>
                <w:lang w:val="kk-KZ"/>
              </w:rPr>
            </w:pPr>
            <w:r w:rsidRPr="00935D2A">
              <w:rPr>
                <w:rFonts w:ascii="Times New Roman" w:hAnsi="Times New Roman"/>
                <w:sz w:val="24"/>
                <w:szCs w:val="24"/>
                <w:lang w:val="kk-KZ"/>
              </w:rPr>
              <w:t>Компанияның жарғылық капиталында үлесі бар тұлғалар:</w:t>
            </w:r>
          </w:p>
        </w:tc>
      </w:tr>
      <w:tr w:rsidR="007B5597" w:rsidRPr="00935D2A" w:rsidTr="007B5597">
        <w:trPr>
          <w:trHeight w:val="505"/>
        </w:trPr>
        <w:tc>
          <w:tcPr>
            <w:tcW w:w="959" w:type="dxa"/>
          </w:tcPr>
          <w:p w:rsidR="007B5597" w:rsidRPr="006C74FD" w:rsidRDefault="007B5597" w:rsidP="00686408">
            <w:pPr>
              <w:pStyle w:val="a3"/>
              <w:widowControl w:val="0"/>
              <w:numPr>
                <w:ilvl w:val="0"/>
                <w:numId w:val="140"/>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rPr>
            </w:pPr>
            <w:r w:rsidRPr="00935D2A">
              <w:rPr>
                <w:rFonts w:ascii="Times New Roman" w:hAnsi="Times New Roman"/>
                <w:sz w:val="24"/>
                <w:szCs w:val="24"/>
                <w:lang w:val="kk-KZ"/>
              </w:rPr>
              <w:t>меншік иелері</w:t>
            </w:r>
          </w:p>
        </w:tc>
      </w:tr>
      <w:tr w:rsidR="007B5597" w:rsidRPr="00935D2A" w:rsidTr="007B5597">
        <w:tc>
          <w:tcPr>
            <w:tcW w:w="959" w:type="dxa"/>
          </w:tcPr>
          <w:p w:rsidR="007B5597" w:rsidRPr="006C74FD" w:rsidRDefault="007B5597" w:rsidP="00686408">
            <w:pPr>
              <w:pStyle w:val="a3"/>
              <w:widowControl w:val="0"/>
              <w:numPr>
                <w:ilvl w:val="0"/>
                <w:numId w:val="140"/>
              </w:numPr>
              <w:spacing w:after="0" w:line="240" w:lineRule="auto"/>
              <w:rPr>
                <w:rFonts w:ascii="Times New Roman" w:hAnsi="Times New Roman"/>
                <w:sz w:val="24"/>
                <w:szCs w:val="24"/>
              </w:rPr>
            </w:pPr>
          </w:p>
        </w:tc>
        <w:tc>
          <w:tcPr>
            <w:tcW w:w="8612" w:type="dxa"/>
          </w:tcPr>
          <w:p w:rsidR="007B5597" w:rsidRPr="00935D2A" w:rsidRDefault="007B5597" w:rsidP="002F5733">
            <w:pPr>
              <w:pStyle w:val="afa"/>
              <w:widowControl w:val="0"/>
              <w:rPr>
                <w:rFonts w:ascii="Times New Roman" w:hAnsi="Times New Roman"/>
                <w:sz w:val="24"/>
                <w:szCs w:val="24"/>
                <w:lang w:val="kk-KZ"/>
              </w:rPr>
            </w:pPr>
            <w:r w:rsidRPr="00935D2A">
              <w:rPr>
                <w:rFonts w:ascii="Times New Roman" w:hAnsi="Times New Roman"/>
                <w:sz w:val="24"/>
                <w:szCs w:val="24"/>
                <w:lang w:val="kk-KZ"/>
              </w:rPr>
              <w:t>акционерлер</w:t>
            </w:r>
          </w:p>
        </w:tc>
      </w:tr>
      <w:tr w:rsidR="007B5597" w:rsidRPr="00935D2A" w:rsidTr="007B5597">
        <w:tc>
          <w:tcPr>
            <w:tcW w:w="959" w:type="dxa"/>
          </w:tcPr>
          <w:p w:rsidR="007B5597" w:rsidRPr="006C74FD" w:rsidRDefault="007B5597" w:rsidP="00686408">
            <w:pPr>
              <w:pStyle w:val="a3"/>
              <w:widowControl w:val="0"/>
              <w:numPr>
                <w:ilvl w:val="0"/>
                <w:numId w:val="140"/>
              </w:numPr>
              <w:spacing w:after="0" w:line="240" w:lineRule="auto"/>
              <w:rPr>
                <w:rFonts w:ascii="Times New Roman" w:hAnsi="Times New Roman"/>
                <w:sz w:val="24"/>
                <w:szCs w:val="24"/>
              </w:rPr>
            </w:pPr>
          </w:p>
        </w:tc>
        <w:tc>
          <w:tcPr>
            <w:tcW w:w="8612" w:type="dxa"/>
          </w:tcPr>
          <w:p w:rsidR="007B5597" w:rsidRPr="00935D2A" w:rsidRDefault="007B5597" w:rsidP="002F5733">
            <w:pPr>
              <w:pStyle w:val="afa"/>
              <w:widowControl w:val="0"/>
              <w:rPr>
                <w:rFonts w:ascii="Times New Roman" w:hAnsi="Times New Roman"/>
                <w:sz w:val="24"/>
                <w:szCs w:val="24"/>
                <w:lang w:val="kk-KZ"/>
              </w:rPr>
            </w:pPr>
            <w:r w:rsidRPr="00935D2A">
              <w:rPr>
                <w:rFonts w:ascii="Times New Roman" w:hAnsi="Times New Roman"/>
                <w:sz w:val="24"/>
                <w:szCs w:val="24"/>
                <w:lang w:val="kk-KZ"/>
              </w:rPr>
              <w:t>қосымша төленген капитал</w:t>
            </w:r>
          </w:p>
        </w:tc>
      </w:tr>
      <w:tr w:rsidR="007B5597" w:rsidRPr="00935D2A" w:rsidTr="007B5597">
        <w:tc>
          <w:tcPr>
            <w:tcW w:w="959" w:type="dxa"/>
          </w:tcPr>
          <w:p w:rsidR="007B5597" w:rsidRPr="006C74FD" w:rsidRDefault="007B5597" w:rsidP="00686408">
            <w:pPr>
              <w:pStyle w:val="a3"/>
              <w:widowControl w:val="0"/>
              <w:numPr>
                <w:ilvl w:val="0"/>
                <w:numId w:val="140"/>
              </w:numPr>
              <w:spacing w:after="0" w:line="240" w:lineRule="auto"/>
              <w:rPr>
                <w:rFonts w:ascii="Times New Roman" w:hAnsi="Times New Roman"/>
                <w:sz w:val="24"/>
                <w:szCs w:val="24"/>
              </w:rPr>
            </w:pPr>
          </w:p>
        </w:tc>
        <w:tc>
          <w:tcPr>
            <w:tcW w:w="8612" w:type="dxa"/>
          </w:tcPr>
          <w:p w:rsidR="007B5597" w:rsidRPr="00935D2A" w:rsidRDefault="007B5597" w:rsidP="002F5733">
            <w:pPr>
              <w:pStyle w:val="afa"/>
              <w:widowControl w:val="0"/>
              <w:rPr>
                <w:rFonts w:ascii="Times New Roman" w:hAnsi="Times New Roman"/>
                <w:sz w:val="24"/>
                <w:szCs w:val="24"/>
                <w:lang w:val="kk-KZ"/>
              </w:rPr>
            </w:pPr>
            <w:r w:rsidRPr="00935D2A">
              <w:rPr>
                <w:rFonts w:ascii="Times New Roman" w:hAnsi="Times New Roman"/>
                <w:sz w:val="24"/>
                <w:szCs w:val="24"/>
                <w:lang w:val="kk-KZ"/>
              </w:rPr>
              <w:t>андеррайтерлер</w:t>
            </w:r>
          </w:p>
        </w:tc>
      </w:tr>
      <w:tr w:rsidR="007B5597" w:rsidRPr="00935D2A" w:rsidTr="007B5597">
        <w:tc>
          <w:tcPr>
            <w:tcW w:w="959" w:type="dxa"/>
          </w:tcPr>
          <w:p w:rsidR="007B5597" w:rsidRPr="006C74FD" w:rsidRDefault="007B5597" w:rsidP="00686408">
            <w:pPr>
              <w:pStyle w:val="a3"/>
              <w:widowControl w:val="0"/>
              <w:numPr>
                <w:ilvl w:val="0"/>
                <w:numId w:val="140"/>
              </w:numPr>
              <w:spacing w:after="0" w:line="240" w:lineRule="auto"/>
              <w:rPr>
                <w:rFonts w:ascii="Times New Roman" w:hAnsi="Times New Roman"/>
                <w:sz w:val="24"/>
                <w:szCs w:val="24"/>
              </w:rPr>
            </w:pPr>
          </w:p>
        </w:tc>
        <w:tc>
          <w:tcPr>
            <w:tcW w:w="8612" w:type="dxa"/>
          </w:tcPr>
          <w:p w:rsidR="007B5597" w:rsidRPr="00935D2A" w:rsidRDefault="007B5597" w:rsidP="002F5733">
            <w:pPr>
              <w:pStyle w:val="afa"/>
              <w:widowControl w:val="0"/>
              <w:rPr>
                <w:rFonts w:ascii="Times New Roman" w:hAnsi="Times New Roman"/>
                <w:sz w:val="24"/>
                <w:szCs w:val="24"/>
                <w:lang w:val="kk-KZ"/>
              </w:rPr>
            </w:pPr>
            <w:r w:rsidRPr="00935D2A">
              <w:rPr>
                <w:rFonts w:ascii="Times New Roman" w:hAnsi="Times New Roman"/>
                <w:sz w:val="24"/>
                <w:szCs w:val="24"/>
                <w:lang w:val="kk-KZ"/>
              </w:rPr>
              <w:t>қарыз берушілер</w:t>
            </w:r>
          </w:p>
        </w:tc>
      </w:tr>
      <w:tr w:rsidR="007B5597" w:rsidRPr="00935D2A" w:rsidTr="007B5597">
        <w:tc>
          <w:tcPr>
            <w:tcW w:w="959" w:type="dxa"/>
          </w:tcPr>
          <w:p w:rsidR="007B5597" w:rsidRPr="006C74FD" w:rsidRDefault="007B5597" w:rsidP="00686408">
            <w:pPr>
              <w:pStyle w:val="a3"/>
              <w:widowControl w:val="0"/>
              <w:numPr>
                <w:ilvl w:val="0"/>
                <w:numId w:val="140"/>
              </w:numPr>
              <w:spacing w:after="0" w:line="240" w:lineRule="auto"/>
              <w:rPr>
                <w:rFonts w:ascii="Times New Roman" w:hAnsi="Times New Roman"/>
                <w:sz w:val="24"/>
                <w:szCs w:val="24"/>
              </w:rPr>
            </w:pPr>
          </w:p>
        </w:tc>
        <w:tc>
          <w:tcPr>
            <w:tcW w:w="8612" w:type="dxa"/>
          </w:tcPr>
          <w:p w:rsidR="007B5597" w:rsidRPr="00935D2A" w:rsidRDefault="007B5597" w:rsidP="002F5733">
            <w:pPr>
              <w:pStyle w:val="afa"/>
              <w:widowControl w:val="0"/>
              <w:rPr>
                <w:rFonts w:ascii="Times New Roman" w:hAnsi="Times New Roman"/>
                <w:sz w:val="24"/>
                <w:szCs w:val="24"/>
                <w:lang w:val="kk-KZ"/>
              </w:rPr>
            </w:pPr>
            <w:r w:rsidRPr="00935D2A">
              <w:rPr>
                <w:rFonts w:ascii="Times New Roman" w:hAnsi="Times New Roman"/>
                <w:sz w:val="24"/>
                <w:szCs w:val="24"/>
                <w:lang w:val="kk-KZ"/>
              </w:rPr>
              <w:t>Эмитенттер</w:t>
            </w:r>
          </w:p>
        </w:tc>
      </w:tr>
      <w:tr w:rsidR="007B5597" w:rsidRPr="00935D2A" w:rsidTr="007B5597">
        <w:tc>
          <w:tcPr>
            <w:tcW w:w="959" w:type="dxa"/>
          </w:tcPr>
          <w:p w:rsidR="007B5597" w:rsidRPr="006C74FD" w:rsidRDefault="007B5597" w:rsidP="00686408">
            <w:pPr>
              <w:pStyle w:val="a3"/>
              <w:widowControl w:val="0"/>
              <w:numPr>
                <w:ilvl w:val="0"/>
                <w:numId w:val="140"/>
              </w:numPr>
              <w:spacing w:after="0" w:line="240" w:lineRule="auto"/>
              <w:rPr>
                <w:rFonts w:ascii="Times New Roman" w:hAnsi="Times New Roman"/>
                <w:sz w:val="24"/>
                <w:szCs w:val="24"/>
              </w:rPr>
            </w:pPr>
          </w:p>
        </w:tc>
        <w:tc>
          <w:tcPr>
            <w:tcW w:w="8612" w:type="dxa"/>
          </w:tcPr>
          <w:p w:rsidR="007B5597" w:rsidRPr="00935D2A" w:rsidRDefault="007B5597" w:rsidP="002F5733">
            <w:pPr>
              <w:widowControl w:val="0"/>
              <w:spacing w:after="0" w:line="240" w:lineRule="auto"/>
              <w:rPr>
                <w:rFonts w:ascii="Times New Roman" w:hAnsi="Times New Roman"/>
                <w:sz w:val="24"/>
                <w:szCs w:val="24"/>
                <w:lang w:val="kk-KZ"/>
              </w:rPr>
            </w:pPr>
            <w:r w:rsidRPr="00935D2A">
              <w:rPr>
                <w:rFonts w:ascii="Times New Roman" w:hAnsi="Times New Roman"/>
                <w:sz w:val="24"/>
                <w:szCs w:val="24"/>
                <w:lang w:val="kk-KZ"/>
              </w:rPr>
              <w:t>Жеке кәсіпкер</w:t>
            </w:r>
          </w:p>
        </w:tc>
      </w:tr>
    </w:tbl>
    <w:p w:rsidR="007B5597" w:rsidRPr="00935D2A" w:rsidRDefault="007B5597" w:rsidP="00935D2A">
      <w:pPr>
        <w:widowControl w:val="0"/>
        <w:spacing w:after="0" w:line="240" w:lineRule="auto"/>
        <w:rPr>
          <w:rFonts w:ascii="Times New Roman" w:hAnsi="Times New Roman"/>
          <w:sz w:val="24"/>
          <w:szCs w:val="24"/>
          <w:lang w:val="kk-KZ"/>
        </w:rPr>
      </w:pPr>
    </w:p>
    <w:p w:rsidR="0011766F" w:rsidRDefault="002F5733">
      <w:pPr>
        <w:rPr>
          <w:rFonts w:ascii="Times New Roman" w:hAnsi="Times New Roman"/>
          <w:b/>
          <w:sz w:val="24"/>
          <w:szCs w:val="24"/>
          <w:lang w:val="kk-KZ"/>
        </w:rPr>
      </w:pPr>
      <w:r>
        <w:rPr>
          <w:rFonts w:ascii="Times New Roman" w:hAnsi="Times New Roman"/>
          <w:b/>
          <w:sz w:val="24"/>
          <w:szCs w:val="24"/>
          <w:lang w:val="kk-KZ"/>
        </w:rPr>
        <w:br w:type="page"/>
      </w:r>
      <w:r w:rsidR="0011766F">
        <w:rPr>
          <w:rFonts w:ascii="Times New Roman" w:hAnsi="Times New Roman"/>
          <w:b/>
          <w:sz w:val="24"/>
          <w:szCs w:val="24"/>
          <w:lang w:val="kk-KZ"/>
        </w:rPr>
        <w:lastRenderedPageBreak/>
        <w:br w:type="page"/>
      </w:r>
    </w:p>
    <w:p w:rsidR="0011766F" w:rsidRDefault="0011766F" w:rsidP="0011766F">
      <w:pPr>
        <w:pStyle w:val="a3"/>
        <w:widowControl w:val="0"/>
        <w:tabs>
          <w:tab w:val="left" w:pos="567"/>
        </w:tabs>
        <w:spacing w:after="0" w:line="240" w:lineRule="auto"/>
        <w:ind w:left="0"/>
        <w:jc w:val="center"/>
        <w:rPr>
          <w:rFonts w:ascii="Times New Roman" w:hAnsi="Times New Roman"/>
          <w:b/>
          <w:sz w:val="24"/>
          <w:szCs w:val="24"/>
          <w:lang w:val="kk-KZ"/>
        </w:rPr>
      </w:pPr>
      <w:r w:rsidRPr="00220527">
        <w:rPr>
          <w:rFonts w:ascii="Times New Roman" w:hAnsi="Times New Roman"/>
          <w:b/>
          <w:sz w:val="24"/>
          <w:szCs w:val="24"/>
          <w:lang w:val="kk-KZ"/>
        </w:rPr>
        <w:lastRenderedPageBreak/>
        <w:t>Пайдаланылған әдебиеттер тізімі</w:t>
      </w:r>
    </w:p>
    <w:p w:rsidR="0011766F" w:rsidRPr="00220527" w:rsidRDefault="0011766F" w:rsidP="0011766F">
      <w:pPr>
        <w:pStyle w:val="a3"/>
        <w:widowControl w:val="0"/>
        <w:tabs>
          <w:tab w:val="left" w:pos="567"/>
        </w:tabs>
        <w:spacing w:after="0" w:line="240" w:lineRule="auto"/>
        <w:ind w:left="0"/>
        <w:jc w:val="center"/>
        <w:rPr>
          <w:rFonts w:ascii="Times New Roman" w:hAnsi="Times New Roman"/>
          <w:b/>
          <w:sz w:val="24"/>
          <w:szCs w:val="24"/>
          <w:lang w:val="kk-KZ"/>
        </w:rPr>
      </w:pP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ru-RU"/>
        </w:rPr>
      </w:pPr>
      <w:r w:rsidRPr="004C4C19">
        <w:rPr>
          <w:rFonts w:ascii="Times New Roman" w:hAnsi="Times New Roman"/>
          <w:sz w:val="24"/>
          <w:szCs w:val="24"/>
          <w:lang w:val="ru-RU"/>
        </w:rPr>
        <w:t>В.В. Бочаров, В.Е.Леонтьев.</w:t>
      </w:r>
      <w:r w:rsidR="00696195">
        <w:rPr>
          <w:rFonts w:ascii="Times New Roman" w:hAnsi="Times New Roman"/>
          <w:sz w:val="24"/>
          <w:szCs w:val="24"/>
          <w:lang w:val="ru-RU"/>
        </w:rPr>
        <w:t xml:space="preserve"> </w:t>
      </w:r>
      <w:r w:rsidRPr="004C4C19">
        <w:rPr>
          <w:rFonts w:ascii="Times New Roman" w:hAnsi="Times New Roman"/>
          <w:sz w:val="24"/>
          <w:szCs w:val="24"/>
          <w:lang w:val="ru-RU"/>
        </w:rPr>
        <w:t>Корпоративные финансы; СПб. Издательский дом «Питер», 200</w:t>
      </w:r>
      <w:r w:rsidR="00696195">
        <w:rPr>
          <w:rFonts w:ascii="Times New Roman" w:hAnsi="Times New Roman"/>
          <w:sz w:val="24"/>
          <w:szCs w:val="24"/>
          <w:lang w:val="ru-RU"/>
        </w:rPr>
        <w:t>4</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bCs/>
          <w:iCs/>
          <w:sz w:val="24"/>
          <w:szCs w:val="24"/>
          <w:lang w:val="kk-KZ"/>
        </w:rPr>
      </w:pPr>
      <w:r w:rsidRPr="004C4C19">
        <w:rPr>
          <w:rFonts w:ascii="Times New Roman" w:hAnsi="Times New Roman"/>
          <w:bCs/>
          <w:iCs/>
          <w:sz w:val="24"/>
          <w:szCs w:val="24"/>
          <w:lang w:val="kk-KZ"/>
        </w:rPr>
        <w:t>Шеремет А.Д.</w:t>
      </w:r>
      <w:r w:rsidRPr="004C4C19">
        <w:rPr>
          <w:rFonts w:ascii="Times New Roman" w:hAnsi="Times New Roman"/>
          <w:color w:val="000000"/>
          <w:sz w:val="24"/>
          <w:szCs w:val="24"/>
          <w:lang w:val="ru-RU"/>
        </w:rPr>
        <w:t xml:space="preserve"> Комплексный анализ хозяйственной деятельности.</w:t>
      </w:r>
      <w:r w:rsidRPr="004C4C19">
        <w:rPr>
          <w:rFonts w:ascii="Times New Roman" w:hAnsi="Times New Roman"/>
          <w:color w:val="000000"/>
          <w:sz w:val="24"/>
          <w:szCs w:val="24"/>
          <w:shd w:val="clear" w:color="auto" w:fill="FFFFFF"/>
          <w:lang w:val="ru-RU"/>
        </w:rPr>
        <w:t xml:space="preserve"> </w:t>
      </w:r>
      <w:r w:rsidRPr="00696195">
        <w:rPr>
          <w:rFonts w:ascii="Times New Roman" w:hAnsi="Times New Roman"/>
          <w:color w:val="000000"/>
          <w:sz w:val="24"/>
          <w:szCs w:val="24"/>
          <w:shd w:val="clear" w:color="auto" w:fill="FFFFFF"/>
          <w:lang w:val="ru-RU"/>
        </w:rPr>
        <w:t>Издательство: ИНФРА-М</w:t>
      </w:r>
      <w:r w:rsidRPr="004C4C19">
        <w:rPr>
          <w:rFonts w:ascii="Times New Roman" w:hAnsi="Times New Roman"/>
          <w:color w:val="000000"/>
          <w:sz w:val="24"/>
          <w:szCs w:val="24"/>
          <w:shd w:val="clear" w:color="auto" w:fill="FFFFFF"/>
          <w:lang w:val="kk-KZ"/>
        </w:rPr>
        <w:t>, 2006</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ru-RU"/>
        </w:rPr>
      </w:pPr>
      <w:r w:rsidRPr="004C4C19">
        <w:rPr>
          <w:rFonts w:ascii="Times New Roman" w:hAnsi="Times New Roman"/>
          <w:bCs/>
          <w:iCs/>
          <w:sz w:val="24"/>
          <w:szCs w:val="24"/>
          <w:lang w:val="kk-KZ"/>
        </w:rPr>
        <w:t>Балабанов И.Т. Основы финансового менеджмента: Учеб. Пособие – 2-е изд, доп и перераб. – М.: Финансы и статистика, 2010</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ru-RU"/>
        </w:rPr>
      </w:pPr>
      <w:r w:rsidRPr="004C4C19">
        <w:rPr>
          <w:rFonts w:ascii="Times New Roman" w:hAnsi="Times New Roman"/>
          <w:sz w:val="24"/>
          <w:szCs w:val="24"/>
          <w:lang w:val="ru-RU"/>
        </w:rPr>
        <w:t>Шеремет А.Д., Сайфулин Р.С., «Финансы предприятий», М. Издательский дом «ИНФРА-М», 1998г.</w:t>
      </w:r>
    </w:p>
    <w:p w:rsidR="0011766F" w:rsidRPr="004C4C19" w:rsidRDefault="0011766F" w:rsidP="00686408">
      <w:pPr>
        <w:pStyle w:val="a3"/>
        <w:widowControl w:val="0"/>
        <w:numPr>
          <w:ilvl w:val="3"/>
          <w:numId w:val="141"/>
        </w:numPr>
        <w:tabs>
          <w:tab w:val="left" w:pos="426"/>
          <w:tab w:val="left" w:pos="567"/>
        </w:tabs>
        <w:autoSpaceDE w:val="0"/>
        <w:autoSpaceDN w:val="0"/>
        <w:adjustRightInd w:val="0"/>
        <w:spacing w:after="0" w:line="240" w:lineRule="auto"/>
        <w:ind w:left="0" w:firstLine="0"/>
        <w:jc w:val="both"/>
        <w:rPr>
          <w:rFonts w:ascii="Times New Roman" w:hAnsi="Times New Roman"/>
          <w:bCs/>
          <w:iCs/>
          <w:sz w:val="24"/>
          <w:szCs w:val="24"/>
          <w:lang w:val="ru-RU"/>
        </w:rPr>
      </w:pPr>
      <w:r w:rsidRPr="004C4C19">
        <w:rPr>
          <w:rFonts w:ascii="Times New Roman" w:hAnsi="Times New Roman"/>
          <w:bCs/>
          <w:iCs/>
          <w:sz w:val="24"/>
          <w:szCs w:val="24"/>
          <w:lang w:val="ru-RU"/>
        </w:rPr>
        <w:t>О бухгалтерском и финансовом учете. Указ Президента Республики Казахстан, имеющий силу закона, от 28 февраля 2007 года, № 234;</w:t>
      </w:r>
    </w:p>
    <w:p w:rsidR="0011766F" w:rsidRPr="004C4C19" w:rsidRDefault="0011766F" w:rsidP="00686408">
      <w:pPr>
        <w:pStyle w:val="a3"/>
        <w:widowControl w:val="0"/>
        <w:numPr>
          <w:ilvl w:val="3"/>
          <w:numId w:val="141"/>
        </w:numPr>
        <w:tabs>
          <w:tab w:val="left" w:pos="426"/>
          <w:tab w:val="left" w:pos="567"/>
        </w:tabs>
        <w:autoSpaceDE w:val="0"/>
        <w:autoSpaceDN w:val="0"/>
        <w:adjustRightInd w:val="0"/>
        <w:spacing w:after="0" w:line="240" w:lineRule="auto"/>
        <w:ind w:left="0" w:firstLine="0"/>
        <w:jc w:val="both"/>
        <w:rPr>
          <w:rFonts w:ascii="Times New Roman" w:hAnsi="Times New Roman"/>
          <w:bCs/>
          <w:iCs/>
          <w:sz w:val="24"/>
          <w:szCs w:val="24"/>
          <w:lang w:val="ru-RU"/>
        </w:rPr>
      </w:pPr>
      <w:r w:rsidRPr="004C4C19">
        <w:rPr>
          <w:rFonts w:ascii="Times New Roman" w:hAnsi="Times New Roman"/>
          <w:bCs/>
          <w:iCs/>
          <w:sz w:val="24"/>
          <w:szCs w:val="24"/>
          <w:lang w:val="ru-RU"/>
        </w:rPr>
        <w:t>Назарова В.Л. Шаруашылық жүргізуші субъектілердегі бухгалтерлік есеп: Оқулық / Жалпы редакциясын басқарған Н.Қ. Мамыров. – Алматы: Экономика, 2005;</w:t>
      </w:r>
    </w:p>
    <w:p w:rsidR="0011766F" w:rsidRPr="004C4C19" w:rsidRDefault="0011766F" w:rsidP="00686408">
      <w:pPr>
        <w:pStyle w:val="a3"/>
        <w:widowControl w:val="0"/>
        <w:numPr>
          <w:ilvl w:val="3"/>
          <w:numId w:val="141"/>
        </w:numPr>
        <w:tabs>
          <w:tab w:val="left" w:pos="426"/>
          <w:tab w:val="left" w:pos="567"/>
        </w:tabs>
        <w:autoSpaceDE w:val="0"/>
        <w:autoSpaceDN w:val="0"/>
        <w:adjustRightInd w:val="0"/>
        <w:spacing w:after="0" w:line="240" w:lineRule="auto"/>
        <w:ind w:left="0" w:firstLine="0"/>
        <w:jc w:val="both"/>
        <w:rPr>
          <w:rFonts w:ascii="Times New Roman" w:hAnsi="Times New Roman"/>
          <w:bCs/>
          <w:iCs/>
          <w:sz w:val="24"/>
          <w:szCs w:val="24"/>
          <w:lang w:val="ru-RU"/>
        </w:rPr>
      </w:pPr>
      <w:r w:rsidRPr="004C4C19">
        <w:rPr>
          <w:rFonts w:ascii="Times New Roman" w:hAnsi="Times New Roman"/>
          <w:bCs/>
          <w:iCs/>
          <w:sz w:val="24"/>
          <w:szCs w:val="24"/>
          <w:lang w:val="ru-RU"/>
        </w:rPr>
        <w:t>Әбдіғали Әбдіманапов. Бухгалтерлік және қаржылық есеп принциптері: Оқулық / Алматы: 2006;</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bCs/>
          <w:iCs/>
          <w:sz w:val="24"/>
          <w:szCs w:val="24"/>
          <w:lang w:val="kk-KZ"/>
        </w:rPr>
        <w:t>Дүйсенбаев К.Ш., Төлегенов Э.Т., Жұмағалиева Ж.Г. Кәсіпорынның қаржылық жағдайын талдау /Оқу құралы. –</w:t>
      </w:r>
      <w:r w:rsidRPr="004C4C19">
        <w:rPr>
          <w:rFonts w:ascii="Times New Roman" w:hAnsi="Times New Roman"/>
          <w:bCs/>
          <w:sz w:val="24"/>
          <w:szCs w:val="24"/>
          <w:lang w:val="kk-KZ"/>
        </w:rPr>
        <w:t xml:space="preserve"> Алматы: Экономика, 2007.</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lang w:val="ru-RU"/>
        </w:rPr>
      </w:pPr>
      <w:r w:rsidRPr="004C4C19">
        <w:rPr>
          <w:rFonts w:ascii="Times New Roman" w:hAnsi="Times New Roman"/>
          <w:bCs/>
          <w:sz w:val="24"/>
          <w:szCs w:val="24"/>
          <w:lang w:val="ru-RU"/>
        </w:rPr>
        <w:t>Дюсенбаев К.Ш. Анализ финансовой отчетности.-2009.-368с</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ru-RU" w:eastAsia="ko-KR"/>
        </w:rPr>
        <w:t>С. Әкімбеков. А.С. Баймұхаметов. А. Жанайдаров,. «Экономикалық теория» оқу құралы: жалпы редакция С. Әкімбековтікі., Астана – 2002 жыл.</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lang w:val="ru-RU"/>
        </w:rPr>
      </w:pPr>
      <w:r w:rsidRPr="004C4C19">
        <w:rPr>
          <w:rFonts w:ascii="Times New Roman" w:hAnsi="Times New Roman"/>
          <w:sz w:val="24"/>
          <w:szCs w:val="24"/>
          <w:lang w:val="ru-RU"/>
        </w:rPr>
        <w:t xml:space="preserve">Мельников В.Д. Основы Финансов: Учебник.- Алматы : ТОО «Издательство </w:t>
      </w:r>
      <w:r w:rsidRPr="004C4C19">
        <w:rPr>
          <w:rFonts w:ascii="Times New Roman" w:hAnsi="Times New Roman"/>
          <w:sz w:val="24"/>
          <w:szCs w:val="24"/>
        </w:rPr>
        <w:t>LEM</w:t>
      </w:r>
      <w:r w:rsidRPr="004C4C19">
        <w:rPr>
          <w:rFonts w:ascii="Times New Roman" w:hAnsi="Times New Roman"/>
          <w:sz w:val="24"/>
          <w:szCs w:val="24"/>
          <w:lang w:val="ru-RU"/>
        </w:rPr>
        <w:t>», 2005г-560с.</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ru-RU" w:eastAsia="ko-KR"/>
        </w:rPr>
        <w:t>Мейірбеков А.Қ., «Кәсіпорын экономикасы», Алматы -2003</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rPr>
      </w:pPr>
      <w:r w:rsidRPr="004C4C19">
        <w:rPr>
          <w:rFonts w:ascii="Times New Roman" w:hAnsi="Times New Roman"/>
          <w:sz w:val="24"/>
          <w:szCs w:val="24"/>
          <w:lang w:val="uk-UA" w:eastAsia="ko-KR"/>
        </w:rPr>
        <w:t>Рук</w:t>
      </w:r>
      <w:r w:rsidRPr="004C4C19">
        <w:rPr>
          <w:rFonts w:ascii="Times New Roman" w:hAnsi="Times New Roman"/>
          <w:sz w:val="24"/>
          <w:szCs w:val="24"/>
          <w:lang w:val="ru-RU" w:eastAsia="ko-KR"/>
        </w:rPr>
        <w:t>о</w:t>
      </w:r>
      <w:r w:rsidRPr="004C4C19">
        <w:rPr>
          <w:rFonts w:ascii="Times New Roman" w:hAnsi="Times New Roman"/>
          <w:sz w:val="24"/>
          <w:szCs w:val="24"/>
          <w:lang w:val="uk-UA" w:eastAsia="ko-KR"/>
        </w:rPr>
        <w:t>водство по финансовому учету</w:t>
      </w:r>
      <w:r w:rsidRPr="004C4C19">
        <w:rPr>
          <w:rFonts w:ascii="Times New Roman" w:hAnsi="Times New Roman"/>
          <w:sz w:val="24"/>
          <w:szCs w:val="24"/>
          <w:lang w:val="ru-RU" w:eastAsia="ko-KR"/>
        </w:rPr>
        <w:t xml:space="preserve">, отчетности и аудиту. Центральный и операционный отдел  учета и отчетности. </w:t>
      </w:r>
      <w:r w:rsidRPr="004C4C19">
        <w:rPr>
          <w:rFonts w:ascii="Times New Roman" w:hAnsi="Times New Roman"/>
          <w:sz w:val="24"/>
          <w:szCs w:val="24"/>
          <w:lang w:eastAsia="ko-KR"/>
        </w:rPr>
        <w:t>Всемирный банк, январь 2006.</w:t>
      </w:r>
    </w:p>
    <w:p w:rsidR="0011766F" w:rsidRPr="0011766F"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lang w:val="ru-RU"/>
        </w:rPr>
      </w:pPr>
      <w:r w:rsidRPr="0011766F">
        <w:rPr>
          <w:rFonts w:ascii="Times New Roman" w:hAnsi="Times New Roman"/>
          <w:bCs/>
          <w:sz w:val="24"/>
          <w:szCs w:val="24"/>
          <w:shd w:val="clear" w:color="auto" w:fill="FFFFFF"/>
          <w:lang w:val="ru-RU"/>
        </w:rPr>
        <w:t>Сатмурзаев</w:t>
      </w:r>
      <w:r w:rsidRPr="004C4C19">
        <w:rPr>
          <w:rStyle w:val="apple-converted-space"/>
          <w:rFonts w:ascii="Times New Roman" w:hAnsi="Times New Roman"/>
          <w:sz w:val="24"/>
          <w:szCs w:val="24"/>
          <w:shd w:val="clear" w:color="auto" w:fill="FFFFFF"/>
        </w:rPr>
        <w:t> </w:t>
      </w:r>
      <w:r w:rsidRPr="0011766F">
        <w:rPr>
          <w:rFonts w:ascii="Times New Roman" w:hAnsi="Times New Roman"/>
          <w:bCs/>
          <w:sz w:val="24"/>
          <w:szCs w:val="24"/>
          <w:shd w:val="clear" w:color="auto" w:fill="FFFFFF"/>
          <w:lang w:val="ru-RU"/>
        </w:rPr>
        <w:t>А</w:t>
      </w:r>
      <w:r w:rsidRPr="0011766F">
        <w:rPr>
          <w:rFonts w:ascii="Times New Roman" w:hAnsi="Times New Roman"/>
          <w:sz w:val="24"/>
          <w:szCs w:val="24"/>
          <w:shd w:val="clear" w:color="auto" w:fill="FFFFFF"/>
          <w:lang w:val="ru-RU"/>
        </w:rPr>
        <w:t>. А., Абдыкалыков Т.</w:t>
      </w:r>
      <w:r w:rsidRPr="0011766F">
        <w:rPr>
          <w:rFonts w:ascii="Times New Roman" w:hAnsi="Times New Roman"/>
          <w:bCs/>
          <w:sz w:val="24"/>
          <w:szCs w:val="24"/>
          <w:shd w:val="clear" w:color="auto" w:fill="FFFFFF"/>
          <w:lang w:val="ru-RU"/>
        </w:rPr>
        <w:t>А</w:t>
      </w:r>
      <w:r w:rsidRPr="0011766F">
        <w:rPr>
          <w:rFonts w:ascii="Times New Roman" w:hAnsi="Times New Roman"/>
          <w:sz w:val="24"/>
          <w:szCs w:val="24"/>
          <w:shd w:val="clear" w:color="auto" w:fill="FFFFFF"/>
          <w:lang w:val="ru-RU"/>
        </w:rPr>
        <w:t>.</w:t>
      </w:r>
      <w:r w:rsidRPr="004C4C19">
        <w:rPr>
          <w:rStyle w:val="apple-converted-space"/>
          <w:rFonts w:ascii="Times New Roman" w:hAnsi="Times New Roman"/>
          <w:sz w:val="24"/>
          <w:szCs w:val="24"/>
          <w:shd w:val="clear" w:color="auto" w:fill="FFFFFF"/>
        </w:rPr>
        <w:t> </w:t>
      </w:r>
      <w:r w:rsidRPr="0011766F">
        <w:rPr>
          <w:rFonts w:ascii="Times New Roman" w:hAnsi="Times New Roman"/>
          <w:bCs/>
          <w:sz w:val="24"/>
          <w:szCs w:val="24"/>
          <w:shd w:val="clear" w:color="auto" w:fill="FFFFFF"/>
          <w:lang w:val="ru-RU"/>
        </w:rPr>
        <w:t>Бухгалтерский</w:t>
      </w:r>
      <w:r w:rsidRPr="004C4C19">
        <w:rPr>
          <w:rStyle w:val="apple-converted-space"/>
          <w:rFonts w:ascii="Times New Roman" w:hAnsi="Times New Roman"/>
          <w:sz w:val="24"/>
          <w:szCs w:val="24"/>
          <w:shd w:val="clear" w:color="auto" w:fill="FFFFFF"/>
        </w:rPr>
        <w:t> </w:t>
      </w:r>
      <w:r w:rsidRPr="0011766F">
        <w:rPr>
          <w:rFonts w:ascii="Times New Roman" w:hAnsi="Times New Roman"/>
          <w:bCs/>
          <w:sz w:val="24"/>
          <w:szCs w:val="24"/>
          <w:shd w:val="clear" w:color="auto" w:fill="FFFFFF"/>
          <w:lang w:val="ru-RU"/>
        </w:rPr>
        <w:t>учет</w:t>
      </w:r>
      <w:r w:rsidRPr="004C4C19">
        <w:rPr>
          <w:rStyle w:val="apple-converted-space"/>
          <w:rFonts w:ascii="Times New Roman" w:hAnsi="Times New Roman"/>
          <w:sz w:val="24"/>
          <w:szCs w:val="24"/>
          <w:shd w:val="clear" w:color="auto" w:fill="FFFFFF"/>
        </w:rPr>
        <w:t> </w:t>
      </w:r>
      <w:r w:rsidRPr="0011766F">
        <w:rPr>
          <w:rFonts w:ascii="Times New Roman" w:hAnsi="Times New Roman"/>
          <w:sz w:val="24"/>
          <w:szCs w:val="24"/>
          <w:shd w:val="clear" w:color="auto" w:fill="FFFFFF"/>
          <w:lang w:val="ru-RU"/>
        </w:rPr>
        <w:t>в рыночной экономике - Алматы: Экономика, 2006.</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rPr>
      </w:pPr>
      <w:r w:rsidRPr="004C4C19">
        <w:rPr>
          <w:rFonts w:ascii="Times New Roman" w:hAnsi="Times New Roman"/>
          <w:sz w:val="24"/>
          <w:szCs w:val="24"/>
          <w:lang w:val="ru-RU"/>
        </w:rPr>
        <w:lastRenderedPageBreak/>
        <w:t xml:space="preserve">Сейткасымов Г.С., Шаяхметова К.О., Абдраимова Г.Т. Бухгалтерскиий учет и отчетность в банках. </w:t>
      </w:r>
      <w:r w:rsidRPr="004C4C19">
        <w:rPr>
          <w:rFonts w:ascii="Times New Roman" w:hAnsi="Times New Roman"/>
          <w:sz w:val="24"/>
          <w:szCs w:val="24"/>
        </w:rPr>
        <w:t>Алматы, «Қаржы-Қаражат»</w:t>
      </w:r>
      <w:r w:rsidRPr="004C4C19">
        <w:rPr>
          <w:rFonts w:ascii="Times New Roman" w:hAnsi="Times New Roman"/>
          <w:sz w:val="24"/>
          <w:szCs w:val="24"/>
          <w:lang w:val="kk-KZ"/>
        </w:rPr>
        <w:t xml:space="preserve"> </w:t>
      </w:r>
      <w:r w:rsidRPr="004C4C19">
        <w:rPr>
          <w:rFonts w:ascii="Times New Roman" w:hAnsi="Times New Roman"/>
          <w:sz w:val="24"/>
          <w:szCs w:val="24"/>
        </w:rPr>
        <w:t>2000.</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ru-RU"/>
        </w:rPr>
        <w:t xml:space="preserve">Финансовый менеджмент. Учебно- практическое руководство. Рук.Авт.Колл. к.э.н., доц. </w:t>
      </w:r>
      <w:r w:rsidRPr="004C4C19">
        <w:rPr>
          <w:rFonts w:ascii="Times New Roman" w:hAnsi="Times New Roman"/>
          <w:sz w:val="24"/>
          <w:szCs w:val="24"/>
        </w:rPr>
        <w:t>Е.Е.Стоянова.-М.: Перспектива, 1993.</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ru-RU"/>
        </w:rPr>
        <w:t>Шуляк П.Н. Финансы предприятия, -М издательства Дашков иК 2003г.</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lang w:val="ru-RU"/>
        </w:rPr>
      </w:pPr>
      <w:r w:rsidRPr="004C4C19">
        <w:rPr>
          <w:rFonts w:ascii="Times New Roman" w:hAnsi="Times New Roman"/>
          <w:sz w:val="24"/>
          <w:szCs w:val="24"/>
          <w:lang w:val="ru-RU" w:eastAsia="ko-KR"/>
        </w:rPr>
        <w:t>Методические рекомендации по применению международного стандарта бухгалтерского учета № 33 «Прибыль на акцию» от 24 января 2005 года</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kk-KZ"/>
        </w:rPr>
        <w:t>Қаржы жағдайындағы өзгерістер туралы есеп 7 (IAS) Халықаралық қаржы есептілігінің стандарты</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kk-KZ"/>
        </w:rPr>
        <w:t>Жылжымайтын мүлік, үйлер мен жабдықтар 16 (IAS) ХҚЕС</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kk-KZ"/>
        </w:rPr>
        <w:t>Валюталық бағам өзгерісінің әсері 21 (IAS) Халықаралық қаржы есептілігінің стандарты</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kk-KZ"/>
        </w:rPr>
        <w:t>Қарыздар бойынша шығындар 23 (IAS)  ХҚЕС</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rPr>
        <w:t>Бірлескен қызметке қатысу 31 (IAS) ХҚЕС</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kk-KZ"/>
        </w:rPr>
        <w:t>Шоғырландырылған және жеке қаржы есептілігі 27 (IAS)</w:t>
      </w:r>
      <w:r w:rsidRPr="004C4C19">
        <w:rPr>
          <w:rFonts w:ascii="Times New Roman" w:hAnsi="Times New Roman"/>
          <w:sz w:val="24"/>
          <w:szCs w:val="24"/>
          <w:lang w:val="ca-ES"/>
        </w:rPr>
        <w:t xml:space="preserve"> ХҚЕС</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rPr>
        <w:t>Қаржы есептілігін ұсыну 1 (IAS) ХҚЕС</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kk-KZ"/>
        </w:rPr>
        <w:t>Есеп саясаты, бухгалтерлік есеп бағалауларындағы өзгерістер және қателіктер 8 (IAS) ХҚЕС</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bCs/>
          <w:sz w:val="24"/>
          <w:szCs w:val="24"/>
          <w:lang w:val="ru-RU"/>
        </w:rPr>
      </w:pPr>
      <w:r w:rsidRPr="004C4C19">
        <w:rPr>
          <w:rFonts w:ascii="Times New Roman" w:hAnsi="Times New Roman"/>
          <w:bCs/>
          <w:sz w:val="24"/>
          <w:szCs w:val="24"/>
          <w:lang w:val="kk-KZ"/>
        </w:rPr>
        <w:t>Көпешова Б.Қ. Корпорациялар қаржысы. Оқу құралы. Алматы.Қазақ университеті.2010ж.</w:t>
      </w:r>
    </w:p>
    <w:p w:rsidR="0011766F" w:rsidRPr="004C4C19" w:rsidRDefault="0011766F" w:rsidP="00686408">
      <w:pPr>
        <w:pStyle w:val="a5"/>
        <w:widowControl w:val="0"/>
        <w:numPr>
          <w:ilvl w:val="3"/>
          <w:numId w:val="141"/>
        </w:numPr>
        <w:tabs>
          <w:tab w:val="left" w:pos="567"/>
        </w:tabs>
        <w:autoSpaceDE w:val="0"/>
        <w:autoSpaceDN w:val="0"/>
        <w:ind w:left="0" w:firstLine="0"/>
        <w:jc w:val="both"/>
        <w:rPr>
          <w:b w:val="0"/>
          <w:sz w:val="24"/>
          <w:szCs w:val="24"/>
        </w:rPr>
      </w:pPr>
      <w:r w:rsidRPr="004C4C19">
        <w:rPr>
          <w:b w:val="0"/>
          <w:bCs w:val="0"/>
          <w:sz w:val="24"/>
          <w:szCs w:val="24"/>
        </w:rPr>
        <w:t xml:space="preserve">Көпешова Б.Қ. </w:t>
      </w:r>
      <w:r w:rsidRPr="004C4C19">
        <w:rPr>
          <w:b w:val="0"/>
          <w:sz w:val="24"/>
          <w:szCs w:val="24"/>
        </w:rPr>
        <w:t>Монография «Экономиканың ғаламдану жағдайындағы интеграциялық үдерістеріндегі қаржы менеджменті». « Академии Экономики и права» баспасы, 2012 жыл</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bCs/>
          <w:sz w:val="24"/>
          <w:szCs w:val="24"/>
          <w:lang w:val="kk-KZ"/>
        </w:rPr>
      </w:pPr>
      <w:r w:rsidRPr="004C4C19">
        <w:rPr>
          <w:rFonts w:ascii="Times New Roman" w:hAnsi="Times New Roman"/>
          <w:bCs/>
          <w:sz w:val="24"/>
          <w:szCs w:val="24"/>
          <w:lang w:val="kk-KZ"/>
        </w:rPr>
        <w:t>Өсербайұлы С.Ө.Тұрлыбекова А.Ж. Корпоративтік қаржы; Оқу құралы. – Алматы: Қазақ университеті, 2009. – 122б.</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bCs/>
          <w:sz w:val="24"/>
          <w:szCs w:val="24"/>
        </w:rPr>
      </w:pPr>
      <w:r w:rsidRPr="004C4C19">
        <w:rPr>
          <w:rFonts w:ascii="Times New Roman" w:hAnsi="Times New Roman"/>
          <w:bCs/>
          <w:sz w:val="24"/>
          <w:szCs w:val="24"/>
          <w:lang w:val="ru-RU"/>
        </w:rPr>
        <w:t xml:space="preserve">Ермекбаева Б.Ж., Купешова Б.К. Курс лекций Корпоративные финансы. </w:t>
      </w:r>
      <w:r w:rsidRPr="004C4C19">
        <w:rPr>
          <w:rFonts w:ascii="Times New Roman" w:hAnsi="Times New Roman"/>
          <w:bCs/>
          <w:sz w:val="24"/>
          <w:szCs w:val="24"/>
        </w:rPr>
        <w:t xml:space="preserve">Уч. Пособие. Алматы: Изд-во Казак университети, </w:t>
      </w:r>
      <w:smartTag w:uri="urn:schemas-microsoft-com:office:smarttags" w:element="metricconverter">
        <w:smartTagPr>
          <w:attr w:name="ProductID" w:val="2007 г"/>
        </w:smartTagPr>
        <w:r w:rsidRPr="004C4C19">
          <w:rPr>
            <w:rFonts w:ascii="Times New Roman" w:hAnsi="Times New Roman"/>
            <w:bCs/>
            <w:sz w:val="24"/>
            <w:szCs w:val="24"/>
          </w:rPr>
          <w:t>200</w:t>
        </w:r>
        <w:r w:rsidRPr="004C4C19">
          <w:rPr>
            <w:rFonts w:ascii="Times New Roman" w:hAnsi="Times New Roman"/>
            <w:bCs/>
            <w:sz w:val="24"/>
            <w:szCs w:val="24"/>
            <w:lang w:val="kk-KZ"/>
          </w:rPr>
          <w:t>7</w:t>
        </w:r>
        <w:r w:rsidRPr="004C4C19">
          <w:rPr>
            <w:rFonts w:ascii="Times New Roman" w:hAnsi="Times New Roman"/>
            <w:bCs/>
            <w:sz w:val="24"/>
            <w:szCs w:val="24"/>
          </w:rPr>
          <w:t xml:space="preserve"> г</w:t>
        </w:r>
      </w:smartTag>
      <w:r w:rsidRPr="004C4C19">
        <w:rPr>
          <w:rFonts w:ascii="Times New Roman" w:hAnsi="Times New Roman"/>
          <w:bCs/>
          <w:sz w:val="24"/>
          <w:szCs w:val="24"/>
        </w:rPr>
        <w:t>.</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bCs/>
          <w:sz w:val="24"/>
          <w:szCs w:val="24"/>
        </w:rPr>
      </w:pPr>
      <w:r w:rsidRPr="004C4C19">
        <w:rPr>
          <w:rFonts w:ascii="Times New Roman" w:hAnsi="Times New Roman"/>
          <w:bCs/>
          <w:sz w:val="24"/>
          <w:szCs w:val="24"/>
          <w:lang w:val="kk-KZ"/>
        </w:rPr>
        <w:lastRenderedPageBreak/>
        <w:t>Купешова Б.К., Ахметов А.А, Канагатов А.М. Практикум по курсу «Корпоративные финасы» для студентов экономических специальностей, Алматы: КазНУ им. Аль-Фараби, ВШЭБ: УМЛ, 2013. – 75 с</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rPr>
      </w:pPr>
      <w:r w:rsidRPr="004C4C19">
        <w:rPr>
          <w:rFonts w:ascii="Times New Roman" w:hAnsi="Times New Roman"/>
          <w:sz w:val="24"/>
          <w:szCs w:val="24"/>
          <w:lang w:val="ru-RU"/>
        </w:rPr>
        <w:t xml:space="preserve">Михель Э.Э., Рахимбаев А.Б. и др. Корпоративные финансы. Алматы. Азия-принт. </w:t>
      </w:r>
      <w:r w:rsidRPr="004C4C19">
        <w:rPr>
          <w:rFonts w:ascii="Times New Roman" w:hAnsi="Times New Roman"/>
          <w:sz w:val="24"/>
          <w:szCs w:val="24"/>
        </w:rPr>
        <w:t>2009.- 400с.</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rPr>
      </w:pPr>
      <w:r w:rsidRPr="004C4C19">
        <w:rPr>
          <w:rFonts w:ascii="Times New Roman" w:hAnsi="Times New Roman"/>
          <w:sz w:val="24"/>
          <w:szCs w:val="24"/>
          <w:lang w:val="ru-RU"/>
        </w:rPr>
        <w:t>Кадерова Н.Н.</w:t>
      </w:r>
      <w:r w:rsidRPr="004C4C19">
        <w:rPr>
          <w:rFonts w:ascii="Times New Roman" w:hAnsi="Times New Roman"/>
          <w:sz w:val="24"/>
          <w:szCs w:val="24"/>
        </w:rPr>
        <w:t>  </w:t>
      </w:r>
      <w:r w:rsidRPr="004C4C19">
        <w:rPr>
          <w:rFonts w:ascii="Times New Roman" w:hAnsi="Times New Roman"/>
          <w:sz w:val="24"/>
          <w:szCs w:val="24"/>
          <w:lang w:val="ru-RU"/>
        </w:rPr>
        <w:t>Корпоратив</w:t>
      </w:r>
      <w:r w:rsidRPr="004C4C19">
        <w:rPr>
          <w:rFonts w:ascii="Times New Roman" w:hAnsi="Times New Roman"/>
          <w:sz w:val="24"/>
          <w:szCs w:val="24"/>
          <w:lang w:val="kk-KZ"/>
        </w:rPr>
        <w:t xml:space="preserve">тік қаржы. </w:t>
      </w:r>
      <w:r w:rsidRPr="004C4C19">
        <w:rPr>
          <w:rFonts w:ascii="Times New Roman" w:hAnsi="Times New Roman"/>
          <w:sz w:val="24"/>
          <w:szCs w:val="24"/>
        </w:rPr>
        <w:t>Издательство: Алматы: Экономика  2008 </w:t>
      </w:r>
      <w:r w:rsidRPr="004C4C19">
        <w:rPr>
          <w:rFonts w:ascii="Times New Roman" w:hAnsi="Times New Roman"/>
          <w:sz w:val="24"/>
          <w:szCs w:val="24"/>
          <w:lang w:val="kk-KZ"/>
        </w:rPr>
        <w:t>ж</w:t>
      </w:r>
    </w:p>
    <w:p w:rsidR="0011766F" w:rsidRPr="004C4C19" w:rsidRDefault="0011766F" w:rsidP="00686408">
      <w:pPr>
        <w:pStyle w:val="CM51"/>
        <w:numPr>
          <w:ilvl w:val="3"/>
          <w:numId w:val="141"/>
        </w:numPr>
        <w:tabs>
          <w:tab w:val="left" w:pos="567"/>
        </w:tabs>
        <w:spacing w:after="0"/>
        <w:ind w:left="0" w:firstLine="0"/>
        <w:jc w:val="both"/>
        <w:rPr>
          <w:lang w:val="kk-KZ"/>
        </w:rPr>
      </w:pPr>
      <w:r w:rsidRPr="004C4C19">
        <w:rPr>
          <w:bCs/>
          <w:lang w:val="kk-KZ"/>
        </w:rPr>
        <w:t>Құлпыбаев С., Ынтыкбаева С.Ж., Мельников В.Д. Қаржы: Оқулық</w:t>
      </w:r>
      <w:r w:rsidRPr="004C4C19">
        <w:rPr>
          <w:lang w:val="kk-KZ"/>
        </w:rPr>
        <w:t xml:space="preserve">. – Алматы 2010– 670 бет </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bCs/>
          <w:sz w:val="24"/>
          <w:szCs w:val="24"/>
          <w:lang w:val="ru-RU"/>
        </w:rPr>
      </w:pPr>
      <w:r w:rsidRPr="004C4C19">
        <w:rPr>
          <w:rFonts w:ascii="Times New Roman" w:hAnsi="Times New Roman"/>
          <w:bCs/>
          <w:sz w:val="24"/>
          <w:szCs w:val="24"/>
          <w:lang w:val="ru-RU"/>
        </w:rPr>
        <w:t xml:space="preserve">Раимов </w:t>
      </w:r>
      <w:r w:rsidRPr="004C4C19">
        <w:rPr>
          <w:rFonts w:ascii="Times New Roman" w:hAnsi="Times New Roman"/>
          <w:bCs/>
          <w:sz w:val="24"/>
          <w:szCs w:val="24"/>
          <w:lang w:val="kk-KZ"/>
        </w:rPr>
        <w:t xml:space="preserve">Н. </w:t>
      </w:r>
      <w:r w:rsidRPr="004C4C19">
        <w:rPr>
          <w:rFonts w:ascii="Times New Roman" w:hAnsi="Times New Roman"/>
          <w:bCs/>
          <w:sz w:val="24"/>
          <w:szCs w:val="24"/>
          <w:lang w:val="ru-RU"/>
        </w:rPr>
        <w:t>Корпоративные финансы Алматы</w:t>
      </w:r>
      <w:r w:rsidRPr="004C4C19">
        <w:rPr>
          <w:rFonts w:ascii="Times New Roman" w:hAnsi="Times New Roman"/>
          <w:bCs/>
          <w:sz w:val="24"/>
          <w:szCs w:val="24"/>
          <w:lang w:val="kk-KZ"/>
        </w:rPr>
        <w:t>;</w:t>
      </w:r>
      <w:r w:rsidRPr="004C4C19">
        <w:rPr>
          <w:rFonts w:ascii="Times New Roman" w:hAnsi="Times New Roman"/>
          <w:bCs/>
          <w:sz w:val="24"/>
          <w:szCs w:val="24"/>
          <w:lang w:val="ru-RU"/>
        </w:rPr>
        <w:t xml:space="preserve"> «</w:t>
      </w:r>
      <w:r w:rsidRPr="004C4C19">
        <w:rPr>
          <w:rFonts w:ascii="Times New Roman" w:hAnsi="Times New Roman"/>
          <w:sz w:val="24"/>
          <w:szCs w:val="24"/>
          <w:lang w:val="ru-RU"/>
        </w:rPr>
        <w:t>Алматинская академия экономики и статистики</w:t>
      </w:r>
      <w:r w:rsidRPr="004C4C19">
        <w:rPr>
          <w:rFonts w:ascii="Times New Roman" w:hAnsi="Times New Roman"/>
          <w:bCs/>
          <w:sz w:val="24"/>
          <w:szCs w:val="24"/>
          <w:lang w:val="ru-RU"/>
        </w:rPr>
        <w:t>» 2004</w:t>
      </w:r>
      <w:r w:rsidRPr="004C4C19">
        <w:rPr>
          <w:rFonts w:ascii="Times New Roman" w:hAnsi="Times New Roman"/>
          <w:sz w:val="24"/>
          <w:szCs w:val="24"/>
          <w:lang w:val="ru-RU"/>
        </w:rPr>
        <w:t>. – 512с.</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lang w:val="ru-RU"/>
        </w:rPr>
      </w:pPr>
      <w:r w:rsidRPr="004C4C19">
        <w:rPr>
          <w:rFonts w:ascii="Times New Roman" w:hAnsi="Times New Roman"/>
          <w:sz w:val="24"/>
          <w:szCs w:val="24"/>
          <w:lang w:val="ru-RU"/>
        </w:rPr>
        <w:t>Бертонеш М., Найт Р. Управление денежными потоками.</w:t>
      </w:r>
      <w:r w:rsidRPr="004C4C19">
        <w:rPr>
          <w:rFonts w:ascii="Times New Roman" w:hAnsi="Times New Roman"/>
          <w:sz w:val="24"/>
          <w:szCs w:val="24"/>
        </w:rPr>
        <w:t> </w:t>
      </w:r>
      <w:r w:rsidRPr="004C4C19">
        <w:rPr>
          <w:rFonts w:ascii="Times New Roman" w:hAnsi="Times New Roman"/>
          <w:sz w:val="24"/>
          <w:szCs w:val="24"/>
          <w:lang w:val="ru-RU"/>
        </w:rPr>
        <w:t>— СПб.: Питер, 2004.</w:t>
      </w:r>
      <w:r w:rsidRPr="004C4C19">
        <w:rPr>
          <w:rFonts w:ascii="Times New Roman" w:hAnsi="Times New Roman"/>
          <w:sz w:val="24"/>
          <w:szCs w:val="24"/>
        </w:rPr>
        <w:t> </w:t>
      </w:r>
      <w:r w:rsidRPr="004C4C19">
        <w:rPr>
          <w:rFonts w:ascii="Times New Roman" w:hAnsi="Times New Roman"/>
          <w:sz w:val="24"/>
          <w:szCs w:val="24"/>
          <w:lang w:val="ru-RU"/>
        </w:rPr>
        <w:t>— 204с</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ru-RU"/>
        </w:rPr>
        <w:t>Никитина Н</w:t>
      </w:r>
      <w:r w:rsidRPr="004C4C19">
        <w:rPr>
          <w:rFonts w:ascii="Times New Roman" w:hAnsi="Times New Roman"/>
          <w:sz w:val="24"/>
          <w:szCs w:val="24"/>
          <w:lang w:val="kk-KZ"/>
        </w:rPr>
        <w:t>.</w:t>
      </w:r>
      <w:r w:rsidRPr="004C4C19">
        <w:rPr>
          <w:rFonts w:ascii="Times New Roman" w:hAnsi="Times New Roman"/>
          <w:sz w:val="24"/>
          <w:szCs w:val="24"/>
          <w:lang w:val="ru-RU"/>
        </w:rPr>
        <w:t>В</w:t>
      </w:r>
      <w:r w:rsidRPr="004C4C19">
        <w:rPr>
          <w:rFonts w:ascii="Times New Roman" w:hAnsi="Times New Roman"/>
          <w:sz w:val="24"/>
          <w:szCs w:val="24"/>
          <w:lang w:val="kk-KZ"/>
        </w:rPr>
        <w:t xml:space="preserve">. </w:t>
      </w:r>
      <w:r w:rsidRPr="004C4C19">
        <w:rPr>
          <w:rFonts w:ascii="Times New Roman" w:hAnsi="Times New Roman"/>
          <w:sz w:val="24"/>
          <w:szCs w:val="24"/>
          <w:lang w:val="ru-RU"/>
        </w:rPr>
        <w:t>Корпоративные финансы. Учебное пособие</w:t>
      </w:r>
      <w:r w:rsidRPr="004C4C19">
        <w:rPr>
          <w:rFonts w:ascii="Times New Roman" w:hAnsi="Times New Roman"/>
          <w:sz w:val="24"/>
          <w:szCs w:val="24"/>
          <w:lang w:val="kk-KZ"/>
        </w:rPr>
        <w:t>.</w:t>
      </w:r>
      <w:r w:rsidRPr="004C4C19">
        <w:rPr>
          <w:rFonts w:ascii="Times New Roman" w:hAnsi="Times New Roman"/>
          <w:sz w:val="24"/>
          <w:szCs w:val="24"/>
          <w:lang w:val="ru-RU"/>
        </w:rPr>
        <w:t xml:space="preserve"> Издательство</w:t>
      </w:r>
      <w:r w:rsidRPr="004C4C19">
        <w:rPr>
          <w:rFonts w:ascii="Times New Roman" w:hAnsi="Times New Roman"/>
          <w:sz w:val="24"/>
          <w:szCs w:val="24"/>
          <w:lang w:val="kk-KZ"/>
        </w:rPr>
        <w:t xml:space="preserve"> </w:t>
      </w:r>
      <w:hyperlink r:id="rId81" w:tooltip="Издательство: Кнорус" w:history="1">
        <w:r w:rsidRPr="004C4C19">
          <w:rPr>
            <w:rFonts w:ascii="Times New Roman" w:hAnsi="Times New Roman"/>
            <w:sz w:val="24"/>
            <w:szCs w:val="24"/>
            <w:lang w:val="ru-RU"/>
          </w:rPr>
          <w:t>Кнорус</w:t>
        </w:r>
      </w:hyperlink>
      <w:r w:rsidRPr="004C4C19">
        <w:rPr>
          <w:rFonts w:ascii="Times New Roman" w:hAnsi="Times New Roman"/>
          <w:sz w:val="24"/>
          <w:szCs w:val="24"/>
          <w:lang w:val="kk-KZ"/>
        </w:rPr>
        <w:t xml:space="preserve"> </w:t>
      </w:r>
      <w:hyperlink r:id="rId82" w:tooltip="Год издания: 2013" w:history="1">
        <w:r w:rsidRPr="004C4C19">
          <w:rPr>
            <w:rFonts w:ascii="Times New Roman" w:hAnsi="Times New Roman"/>
            <w:sz w:val="24"/>
            <w:szCs w:val="24"/>
            <w:lang w:val="ru-RU"/>
          </w:rPr>
          <w:t>2013</w:t>
        </w:r>
      </w:hyperlink>
      <w:r w:rsidRPr="004C4C19">
        <w:rPr>
          <w:rFonts w:ascii="Times New Roman" w:hAnsi="Times New Roman"/>
          <w:sz w:val="24"/>
          <w:szCs w:val="24"/>
          <w:lang w:val="ru-RU"/>
        </w:rPr>
        <w:t>;</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kk-KZ"/>
        </w:rPr>
        <w:t xml:space="preserve">Ковалев В.В., Ковалев В.В. </w:t>
      </w:r>
      <w:r w:rsidRPr="004C4C19">
        <w:rPr>
          <w:rFonts w:ascii="Times New Roman" w:hAnsi="Times New Roman"/>
          <w:sz w:val="24"/>
          <w:szCs w:val="24"/>
          <w:lang w:val="ru-RU"/>
        </w:rPr>
        <w:t xml:space="preserve">Корпоративные финансы и учет: понятия, алгоритмы, показатели. </w:t>
      </w:r>
      <w:r w:rsidRPr="004C4C19">
        <w:rPr>
          <w:rFonts w:ascii="Times New Roman" w:hAnsi="Times New Roman"/>
          <w:sz w:val="24"/>
          <w:szCs w:val="24"/>
        </w:rPr>
        <w:t>Учебное пособие</w:t>
      </w:r>
      <w:r w:rsidRPr="004C4C19">
        <w:rPr>
          <w:rFonts w:ascii="Times New Roman" w:hAnsi="Times New Roman"/>
          <w:sz w:val="24"/>
          <w:szCs w:val="24"/>
          <w:lang w:val="kk-KZ"/>
        </w:rPr>
        <w:t xml:space="preserve">. </w:t>
      </w:r>
      <w:r w:rsidRPr="004C4C19">
        <w:rPr>
          <w:rFonts w:ascii="Times New Roman" w:hAnsi="Times New Roman"/>
          <w:sz w:val="24"/>
          <w:szCs w:val="24"/>
        </w:rPr>
        <w:t>Издательство</w:t>
      </w:r>
      <w:r w:rsidRPr="004C4C19">
        <w:rPr>
          <w:rFonts w:ascii="Times New Roman" w:hAnsi="Times New Roman"/>
          <w:sz w:val="24"/>
          <w:szCs w:val="24"/>
          <w:lang w:val="kk-KZ"/>
        </w:rPr>
        <w:t xml:space="preserve"> Проспект 2013</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ru-RU"/>
        </w:rPr>
        <w:t>Принципы корпоративных финансов</w:t>
      </w:r>
      <w:r w:rsidRPr="004C4C19">
        <w:rPr>
          <w:rFonts w:ascii="Times New Roman" w:hAnsi="Times New Roman"/>
          <w:sz w:val="24"/>
          <w:szCs w:val="24"/>
          <w:lang w:val="kk-KZ"/>
        </w:rPr>
        <w:t xml:space="preserve">. </w:t>
      </w:r>
      <w:hyperlink r:id="rId83" w:tooltip="Автор: Брейли Ричард" w:history="1">
        <w:r w:rsidRPr="004C4C19">
          <w:rPr>
            <w:rFonts w:ascii="Times New Roman" w:hAnsi="Times New Roman"/>
            <w:sz w:val="24"/>
            <w:szCs w:val="24"/>
            <w:lang w:val="ru-RU"/>
          </w:rPr>
          <w:t>Брейли Ричард</w:t>
        </w:r>
      </w:hyperlink>
      <w:r w:rsidRPr="004C4C19">
        <w:rPr>
          <w:rFonts w:ascii="Times New Roman" w:hAnsi="Times New Roman"/>
          <w:sz w:val="24"/>
          <w:szCs w:val="24"/>
          <w:lang w:val="ru-RU"/>
        </w:rPr>
        <w:t xml:space="preserve">; </w:t>
      </w:r>
      <w:hyperlink r:id="rId84" w:tooltip="Автор: Майерс Стюарт" w:history="1">
        <w:r w:rsidRPr="004C4C19">
          <w:rPr>
            <w:rFonts w:ascii="Times New Roman" w:hAnsi="Times New Roman"/>
            <w:sz w:val="24"/>
            <w:szCs w:val="24"/>
            <w:lang w:val="ru-RU"/>
          </w:rPr>
          <w:t>Майерс Стюарт</w:t>
        </w:r>
      </w:hyperlink>
      <w:r w:rsidRPr="004C4C19">
        <w:rPr>
          <w:rFonts w:ascii="Times New Roman" w:hAnsi="Times New Roman"/>
          <w:sz w:val="24"/>
          <w:szCs w:val="24"/>
          <w:lang w:val="kk-KZ"/>
        </w:rPr>
        <w:t>. И</w:t>
      </w:r>
      <w:r w:rsidRPr="004C4C19">
        <w:rPr>
          <w:rFonts w:ascii="Times New Roman" w:hAnsi="Times New Roman"/>
          <w:sz w:val="24"/>
          <w:szCs w:val="24"/>
        </w:rPr>
        <w:t>здательство</w:t>
      </w:r>
      <w:r w:rsidRPr="004C4C19">
        <w:rPr>
          <w:rFonts w:ascii="Times New Roman" w:hAnsi="Times New Roman"/>
          <w:sz w:val="24"/>
          <w:szCs w:val="24"/>
          <w:lang w:val="kk-KZ"/>
        </w:rPr>
        <w:t xml:space="preserve"> </w:t>
      </w:r>
      <w:hyperlink r:id="rId85" w:tooltip="Издательство: Олимп-Бизнес" w:history="1">
        <w:r w:rsidRPr="004C4C19">
          <w:rPr>
            <w:rFonts w:ascii="Times New Roman" w:hAnsi="Times New Roman"/>
            <w:sz w:val="24"/>
            <w:szCs w:val="24"/>
          </w:rPr>
          <w:t>Олимп-Бизнес</w:t>
        </w:r>
      </w:hyperlink>
      <w:r w:rsidRPr="004C4C19">
        <w:rPr>
          <w:rFonts w:ascii="Times New Roman" w:hAnsi="Times New Roman"/>
          <w:sz w:val="24"/>
          <w:szCs w:val="24"/>
          <w:lang w:val="kk-KZ"/>
        </w:rPr>
        <w:t xml:space="preserve">, </w:t>
      </w:r>
      <w:hyperlink r:id="rId86" w:tooltip="Год издания: 2009" w:history="1">
        <w:r w:rsidRPr="004C4C19">
          <w:rPr>
            <w:rFonts w:ascii="Times New Roman" w:hAnsi="Times New Roman"/>
            <w:sz w:val="24"/>
            <w:szCs w:val="24"/>
          </w:rPr>
          <w:t>2009</w:t>
        </w:r>
      </w:hyperlink>
    </w:p>
    <w:p w:rsidR="0011766F" w:rsidRPr="004C4C19" w:rsidRDefault="0011766F" w:rsidP="00686408">
      <w:pPr>
        <w:pStyle w:val="a3"/>
        <w:widowControl w:val="0"/>
        <w:numPr>
          <w:ilvl w:val="3"/>
          <w:numId w:val="141"/>
        </w:numPr>
        <w:tabs>
          <w:tab w:val="left" w:pos="426"/>
          <w:tab w:val="left" w:pos="567"/>
          <w:tab w:val="left" w:pos="1134"/>
        </w:tabs>
        <w:autoSpaceDE w:val="0"/>
        <w:autoSpaceDN w:val="0"/>
        <w:adjustRightInd w:val="0"/>
        <w:spacing w:after="0" w:line="240" w:lineRule="auto"/>
        <w:ind w:left="0" w:firstLine="0"/>
        <w:jc w:val="both"/>
        <w:rPr>
          <w:rFonts w:ascii="Times New Roman" w:hAnsi="Times New Roman"/>
          <w:sz w:val="24"/>
          <w:szCs w:val="24"/>
          <w:lang w:val="kk-KZ"/>
        </w:rPr>
      </w:pPr>
      <w:r w:rsidRPr="004C4C19">
        <w:rPr>
          <w:rFonts w:ascii="Times New Roman" w:hAnsi="Times New Roman"/>
          <w:bCs/>
          <w:sz w:val="24"/>
          <w:szCs w:val="24"/>
          <w:lang w:val="ru-RU"/>
        </w:rPr>
        <w:t xml:space="preserve">Асқарова Ж.А. Бизнесті бағалау. Оқу құралы. Алматы: Заң әдебиеті – 2006. </w:t>
      </w:r>
    </w:p>
    <w:p w:rsidR="0011766F" w:rsidRPr="004C4C19" w:rsidRDefault="0011766F" w:rsidP="00686408">
      <w:pPr>
        <w:pStyle w:val="a3"/>
        <w:widowControl w:val="0"/>
        <w:numPr>
          <w:ilvl w:val="3"/>
          <w:numId w:val="141"/>
        </w:numPr>
        <w:tabs>
          <w:tab w:val="left" w:pos="426"/>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kk-KZ"/>
        </w:rPr>
        <w:t>Оразалин К.Ж Кәсіпорын экономикасы: Тәжірибе сабағына арналған оқу кұралы. Алматы, ТОО «Издательство LEM», 2007. -296 б.</w:t>
      </w:r>
    </w:p>
    <w:p w:rsidR="0011766F" w:rsidRPr="004C4C19" w:rsidRDefault="0011766F" w:rsidP="00686408">
      <w:pPr>
        <w:pStyle w:val="a3"/>
        <w:widowControl w:val="0"/>
        <w:numPr>
          <w:ilvl w:val="3"/>
          <w:numId w:val="141"/>
        </w:numPr>
        <w:tabs>
          <w:tab w:val="left" w:pos="426"/>
          <w:tab w:val="left" w:pos="567"/>
        </w:tabs>
        <w:autoSpaceDE w:val="0"/>
        <w:autoSpaceDN w:val="0"/>
        <w:adjustRightInd w:val="0"/>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kk-KZ"/>
        </w:rPr>
        <w:t xml:space="preserve">«Акционерлік қоғам туралы» ҚР-ның Заңы </w:t>
      </w:r>
      <w:r w:rsidRPr="004C4C19">
        <w:rPr>
          <w:rStyle w:val="s1"/>
          <w:b w:val="0"/>
          <w:color w:val="auto"/>
          <w:sz w:val="24"/>
          <w:szCs w:val="24"/>
          <w:lang w:val="kk-KZ"/>
        </w:rPr>
        <w:t>13 мамыр 2003 жыл № 415-II</w:t>
      </w:r>
      <w:r w:rsidRPr="004C4C19">
        <w:rPr>
          <w:rFonts w:ascii="Times New Roman" w:hAnsi="Times New Roman"/>
          <w:sz w:val="24"/>
          <w:szCs w:val="24"/>
          <w:lang w:val="kk-KZ"/>
        </w:rPr>
        <w:t xml:space="preserve"> </w:t>
      </w:r>
    </w:p>
    <w:p w:rsidR="0011766F" w:rsidRPr="004C4C19" w:rsidRDefault="0011766F" w:rsidP="00686408">
      <w:pPr>
        <w:pStyle w:val="a3"/>
        <w:widowControl w:val="0"/>
        <w:numPr>
          <w:ilvl w:val="3"/>
          <w:numId w:val="141"/>
        </w:numPr>
        <w:tabs>
          <w:tab w:val="left" w:pos="142"/>
          <w:tab w:val="left" w:pos="426"/>
          <w:tab w:val="left" w:pos="567"/>
        </w:tabs>
        <w:autoSpaceDE w:val="0"/>
        <w:autoSpaceDN w:val="0"/>
        <w:adjustRightInd w:val="0"/>
        <w:spacing w:after="0" w:line="240" w:lineRule="auto"/>
        <w:ind w:left="0" w:firstLine="0"/>
        <w:jc w:val="both"/>
        <w:rPr>
          <w:rFonts w:ascii="Times New Roman" w:hAnsi="Times New Roman"/>
          <w:sz w:val="24"/>
          <w:szCs w:val="24"/>
          <w:lang w:val="ru-RU"/>
        </w:rPr>
      </w:pPr>
      <w:r w:rsidRPr="004C4C19">
        <w:rPr>
          <w:rFonts w:ascii="Times New Roman" w:hAnsi="Times New Roman"/>
          <w:bCs/>
          <w:sz w:val="24"/>
          <w:szCs w:val="24"/>
          <w:lang w:val="ru-RU"/>
        </w:rPr>
        <w:t>М.Сергалиев. Русско-казахский словарь, Орысша-қазақша сөздік: - Алматы: “Сөздік-Словарь”, 2000.</w:t>
      </w:r>
    </w:p>
    <w:p w:rsidR="0011766F" w:rsidRPr="004C4C19" w:rsidRDefault="0011766F" w:rsidP="00686408">
      <w:pPr>
        <w:pStyle w:val="a3"/>
        <w:widowControl w:val="0"/>
        <w:numPr>
          <w:ilvl w:val="3"/>
          <w:numId w:val="141"/>
        </w:numPr>
        <w:tabs>
          <w:tab w:val="left" w:pos="142"/>
          <w:tab w:val="left" w:pos="426"/>
          <w:tab w:val="left" w:pos="567"/>
        </w:tabs>
        <w:autoSpaceDE w:val="0"/>
        <w:autoSpaceDN w:val="0"/>
        <w:adjustRightInd w:val="0"/>
        <w:spacing w:after="0" w:line="240" w:lineRule="auto"/>
        <w:ind w:left="0" w:firstLine="0"/>
        <w:jc w:val="both"/>
        <w:rPr>
          <w:rFonts w:ascii="Times New Roman" w:hAnsi="Times New Roman"/>
          <w:sz w:val="24"/>
          <w:szCs w:val="24"/>
          <w:lang w:val="ru-RU"/>
        </w:rPr>
      </w:pPr>
      <w:r w:rsidRPr="004C4C19">
        <w:rPr>
          <w:rFonts w:ascii="Times New Roman" w:hAnsi="Times New Roman"/>
          <w:bCs/>
          <w:iCs/>
          <w:sz w:val="24"/>
          <w:szCs w:val="24"/>
          <w:lang w:val="kk-KZ"/>
        </w:rPr>
        <w:t xml:space="preserve">М.Р. Насырова, С.Р. Токсанбай, С.К. Кулпыбаев, С.П. Гуляева. </w:t>
      </w:r>
      <w:r w:rsidRPr="004C4C19">
        <w:rPr>
          <w:rFonts w:ascii="Times New Roman" w:hAnsi="Times New Roman"/>
          <w:bCs/>
          <w:iCs/>
          <w:sz w:val="24"/>
          <w:szCs w:val="24"/>
          <w:lang w:val="ru-RU"/>
        </w:rPr>
        <w:t>“Современный экономический русско-казахский толковый словарь-справочник” – “Қазіргі экономикалық орысша-қазақша түсіндірме сөздік-анықтамалық”. – Алматы: 2003.</w:t>
      </w:r>
    </w:p>
    <w:p w:rsidR="0011766F" w:rsidRPr="004C4C19" w:rsidRDefault="0011766F" w:rsidP="00686408">
      <w:pPr>
        <w:pStyle w:val="a3"/>
        <w:numPr>
          <w:ilvl w:val="3"/>
          <w:numId w:val="141"/>
        </w:numPr>
        <w:tabs>
          <w:tab w:val="left" w:pos="426"/>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kk-KZ"/>
        </w:rPr>
        <w:lastRenderedPageBreak/>
        <w:t>Ковалев В.В. Введение финансовый менеджмент –М.: Финансы и статистика, 2012г.-768с.</w:t>
      </w:r>
    </w:p>
    <w:p w:rsidR="0011766F" w:rsidRPr="004C4C19" w:rsidRDefault="0011766F" w:rsidP="00686408">
      <w:pPr>
        <w:pStyle w:val="a3"/>
        <w:numPr>
          <w:ilvl w:val="3"/>
          <w:numId w:val="141"/>
        </w:numPr>
        <w:tabs>
          <w:tab w:val="left" w:pos="426"/>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sz w:val="24"/>
          <w:szCs w:val="24"/>
          <w:lang w:val="kk-KZ"/>
        </w:rPr>
        <w:t>Павлова Л.П. Финансовый менеджмент. Учебник-М.: Инфрс –М, 2012г.</w:t>
      </w:r>
    </w:p>
    <w:p w:rsidR="0011766F" w:rsidRPr="0011766F" w:rsidRDefault="00E4668E" w:rsidP="00686408">
      <w:pPr>
        <w:pStyle w:val="af6"/>
        <w:widowControl w:val="0"/>
        <w:numPr>
          <w:ilvl w:val="3"/>
          <w:numId w:val="141"/>
        </w:numPr>
        <w:tabs>
          <w:tab w:val="left" w:pos="426"/>
          <w:tab w:val="left" w:pos="567"/>
        </w:tabs>
        <w:spacing w:before="0" w:beforeAutospacing="0" w:after="0" w:afterAutospacing="0"/>
        <w:ind w:left="0" w:firstLine="0"/>
        <w:jc w:val="both"/>
        <w:rPr>
          <w:lang w:val="ru-RU"/>
        </w:rPr>
      </w:pPr>
      <w:hyperlink r:id="rId87" w:history="1">
        <w:r w:rsidR="0011766F" w:rsidRPr="0011766F">
          <w:rPr>
            <w:rStyle w:val="af5"/>
            <w:color w:val="auto"/>
            <w:u w:val="none"/>
            <w:lang w:val="ru-RU"/>
          </w:rPr>
          <w:t>Ковалев В.В.</w:t>
        </w:r>
      </w:hyperlink>
      <w:r w:rsidR="0011766F" w:rsidRPr="0011766F">
        <w:rPr>
          <w:lang w:val="ru-RU"/>
        </w:rPr>
        <w:t xml:space="preserve">Финансовый менеджмент. Конспект лекций с задачами и тестами. Издательство: </w:t>
      </w:r>
      <w:hyperlink r:id="rId88" w:history="1">
        <w:r w:rsidR="0011766F" w:rsidRPr="0011766F">
          <w:rPr>
            <w:rStyle w:val="af5"/>
            <w:color w:val="auto"/>
            <w:u w:val="none"/>
            <w:lang w:val="ru-RU"/>
          </w:rPr>
          <w:t>Проспект</w:t>
        </w:r>
      </w:hyperlink>
      <w:r w:rsidR="0011766F" w:rsidRPr="0011766F">
        <w:rPr>
          <w:lang w:val="ru-RU"/>
        </w:rPr>
        <w:t xml:space="preserve">, 2011 г. 504 стр. </w:t>
      </w:r>
    </w:p>
    <w:p w:rsidR="0011766F" w:rsidRPr="004C4C19" w:rsidRDefault="00E4668E" w:rsidP="00686408">
      <w:pPr>
        <w:pStyle w:val="line"/>
        <w:widowControl w:val="0"/>
        <w:numPr>
          <w:ilvl w:val="3"/>
          <w:numId w:val="141"/>
        </w:numPr>
        <w:tabs>
          <w:tab w:val="left" w:pos="567"/>
        </w:tabs>
        <w:spacing w:before="0" w:beforeAutospacing="0" w:after="0" w:afterAutospacing="0"/>
        <w:ind w:left="0" w:firstLine="0"/>
        <w:jc w:val="both"/>
      </w:pPr>
      <w:hyperlink r:id="rId89" w:history="1">
        <w:r w:rsidR="0011766F" w:rsidRPr="004C4C19">
          <w:rPr>
            <w:rStyle w:val="af5"/>
            <w:color w:val="auto"/>
            <w:u w:val="none"/>
          </w:rPr>
          <w:t>Баффетт У.</w:t>
        </w:r>
      </w:hyperlink>
      <w:r w:rsidR="0011766F" w:rsidRPr="004C4C19">
        <w:t xml:space="preserve"> Эссе об инвестициях, корпоративных финансах и управлении компаниями. Издательство: </w:t>
      </w:r>
      <w:hyperlink r:id="rId90" w:history="1">
        <w:r w:rsidR="0011766F" w:rsidRPr="004C4C19">
          <w:rPr>
            <w:rStyle w:val="af5"/>
            <w:color w:val="auto"/>
            <w:u w:val="none"/>
          </w:rPr>
          <w:t>Альпина Бизнес Букс</w:t>
        </w:r>
      </w:hyperlink>
      <w:r w:rsidR="0011766F" w:rsidRPr="004C4C19">
        <w:t>, 2009 г. 268 стр.</w:t>
      </w:r>
    </w:p>
    <w:p w:rsidR="0011766F" w:rsidRPr="004C4C19" w:rsidRDefault="00E4668E" w:rsidP="00686408">
      <w:pPr>
        <w:pStyle w:val="line"/>
        <w:widowControl w:val="0"/>
        <w:numPr>
          <w:ilvl w:val="3"/>
          <w:numId w:val="141"/>
        </w:numPr>
        <w:tabs>
          <w:tab w:val="left" w:pos="567"/>
        </w:tabs>
        <w:spacing w:before="0" w:beforeAutospacing="0" w:after="0" w:afterAutospacing="0"/>
        <w:ind w:left="0" w:firstLine="0"/>
        <w:jc w:val="both"/>
      </w:pPr>
      <w:hyperlink r:id="rId91" w:history="1">
        <w:r w:rsidR="0011766F" w:rsidRPr="004C4C19">
          <w:rPr>
            <w:rStyle w:val="af5"/>
            <w:color w:val="auto"/>
            <w:u w:val="none"/>
          </w:rPr>
          <w:t>Чиркова</w:t>
        </w:r>
      </w:hyperlink>
      <w:r w:rsidR="0011766F" w:rsidRPr="004C4C19">
        <w:t xml:space="preserve"> Е. В. Как оценить бизнес по аналогии. Издательство: </w:t>
      </w:r>
      <w:hyperlink r:id="rId92" w:history="1">
        <w:r w:rsidR="0011766F" w:rsidRPr="004C4C19">
          <w:rPr>
            <w:rStyle w:val="af5"/>
            <w:color w:val="auto"/>
            <w:u w:val="none"/>
          </w:rPr>
          <w:t>Альпина Бизнес Букс</w:t>
        </w:r>
      </w:hyperlink>
      <w:r w:rsidR="0011766F" w:rsidRPr="004C4C19">
        <w:t>, 2009 г.224 стр.</w:t>
      </w:r>
    </w:p>
    <w:p w:rsidR="0011766F" w:rsidRPr="004C4C19" w:rsidRDefault="0011766F" w:rsidP="00686408">
      <w:pPr>
        <w:pStyle w:val="line"/>
        <w:widowControl w:val="0"/>
        <w:numPr>
          <w:ilvl w:val="3"/>
          <w:numId w:val="141"/>
        </w:numPr>
        <w:tabs>
          <w:tab w:val="left" w:pos="567"/>
        </w:tabs>
        <w:spacing w:before="0" w:beforeAutospacing="0" w:after="0" w:afterAutospacing="0"/>
        <w:ind w:left="0" w:firstLine="0"/>
        <w:jc w:val="both"/>
      </w:pPr>
      <w:r w:rsidRPr="004C4C19">
        <w:t xml:space="preserve">Стоимость компаний: оценка и управление. </w:t>
      </w:r>
      <w:hyperlink r:id="rId93" w:anchor="author" w:history="1">
        <w:r w:rsidRPr="004C4C19">
          <w:rPr>
            <w:rStyle w:val="af5"/>
            <w:color w:val="auto"/>
            <w:u w:val="none"/>
          </w:rPr>
          <w:t>Коллектив авторов</w:t>
        </w:r>
      </w:hyperlink>
      <w:r w:rsidRPr="004C4C19">
        <w:t xml:space="preserve">. Издательство: </w:t>
      </w:r>
      <w:hyperlink r:id="rId94" w:history="1">
        <w:r w:rsidRPr="004C4C19">
          <w:rPr>
            <w:rStyle w:val="af5"/>
            <w:color w:val="auto"/>
            <w:u w:val="none"/>
          </w:rPr>
          <w:t>Олимп–Бизнес</w:t>
        </w:r>
      </w:hyperlink>
      <w:r w:rsidRPr="004C4C19">
        <w:t>, 2008 г. 576 стр.</w:t>
      </w:r>
    </w:p>
    <w:p w:rsidR="0011766F" w:rsidRPr="004C4C19" w:rsidRDefault="0011766F" w:rsidP="00686408">
      <w:pPr>
        <w:pStyle w:val="a3"/>
        <w:widowControl w:val="0"/>
        <w:numPr>
          <w:ilvl w:val="3"/>
          <w:numId w:val="141"/>
        </w:numPr>
        <w:tabs>
          <w:tab w:val="left" w:pos="567"/>
        </w:tabs>
        <w:spacing w:after="0" w:line="240" w:lineRule="auto"/>
        <w:ind w:left="0" w:firstLine="0"/>
        <w:jc w:val="both"/>
        <w:outlineLvl w:val="2"/>
        <w:rPr>
          <w:rFonts w:ascii="Times New Roman" w:hAnsi="Times New Roman"/>
          <w:bCs/>
          <w:sz w:val="24"/>
          <w:szCs w:val="24"/>
          <w:lang w:val="ru-RU"/>
        </w:rPr>
      </w:pPr>
      <w:r w:rsidRPr="004C4C19">
        <w:rPr>
          <w:rFonts w:ascii="Times New Roman" w:hAnsi="Times New Roman"/>
          <w:bCs/>
          <w:sz w:val="24"/>
          <w:szCs w:val="24"/>
          <w:lang w:val="ru-RU"/>
        </w:rPr>
        <w:t>Положенцева А. И., Соловьева Т. Н., Есенкова А. П. Финансы организаций (предприятий).Издательство:</w:t>
      </w:r>
      <w:r w:rsidRPr="004C4C19">
        <w:rPr>
          <w:rFonts w:ascii="Times New Roman" w:hAnsi="Times New Roman"/>
          <w:sz w:val="24"/>
          <w:szCs w:val="24"/>
          <w:lang w:val="ru-RU"/>
        </w:rPr>
        <w:t xml:space="preserve"> КноРус – 2010, 206 стр.</w:t>
      </w:r>
    </w:p>
    <w:p w:rsidR="0011766F" w:rsidRPr="004C4C19" w:rsidRDefault="0011766F" w:rsidP="00686408">
      <w:pPr>
        <w:pStyle w:val="a3"/>
        <w:widowControl w:val="0"/>
        <w:numPr>
          <w:ilvl w:val="3"/>
          <w:numId w:val="141"/>
        </w:numPr>
        <w:tabs>
          <w:tab w:val="left" w:pos="567"/>
        </w:tabs>
        <w:spacing w:after="0" w:line="240" w:lineRule="auto"/>
        <w:ind w:left="0" w:firstLine="0"/>
        <w:jc w:val="both"/>
        <w:outlineLvl w:val="2"/>
        <w:rPr>
          <w:rFonts w:ascii="Times New Roman" w:hAnsi="Times New Roman"/>
          <w:bCs/>
          <w:sz w:val="24"/>
          <w:szCs w:val="24"/>
        </w:rPr>
      </w:pPr>
      <w:r w:rsidRPr="004C4C19">
        <w:rPr>
          <w:rFonts w:ascii="Times New Roman" w:hAnsi="Times New Roman"/>
          <w:bCs/>
          <w:sz w:val="24"/>
          <w:szCs w:val="24"/>
          <w:lang w:val="ru-RU"/>
        </w:rPr>
        <w:t xml:space="preserve">Теплякова Н. А.. Финансы и финансовый рынок. </w:t>
      </w:r>
      <w:r w:rsidRPr="004C4C19">
        <w:rPr>
          <w:rFonts w:ascii="Times New Roman" w:hAnsi="Times New Roman"/>
          <w:bCs/>
          <w:sz w:val="24"/>
          <w:szCs w:val="24"/>
        </w:rPr>
        <w:t>Издательство:</w:t>
      </w:r>
      <w:r w:rsidRPr="004C4C19">
        <w:rPr>
          <w:rFonts w:ascii="Times New Roman" w:hAnsi="Times New Roman"/>
          <w:sz w:val="24"/>
          <w:szCs w:val="24"/>
        </w:rPr>
        <w:t xml:space="preserve">  ТетраСистемс 2010, 208 стр.</w:t>
      </w:r>
    </w:p>
    <w:p w:rsidR="0011766F" w:rsidRPr="004C4C19" w:rsidRDefault="0011766F" w:rsidP="00686408">
      <w:pPr>
        <w:pStyle w:val="a3"/>
        <w:widowControl w:val="0"/>
        <w:numPr>
          <w:ilvl w:val="3"/>
          <w:numId w:val="141"/>
        </w:numPr>
        <w:tabs>
          <w:tab w:val="left" w:pos="567"/>
        </w:tabs>
        <w:spacing w:after="0" w:line="240" w:lineRule="auto"/>
        <w:ind w:left="0" w:firstLine="0"/>
        <w:jc w:val="both"/>
        <w:outlineLvl w:val="3"/>
        <w:rPr>
          <w:rFonts w:ascii="Times New Roman" w:hAnsi="Times New Roman"/>
          <w:sz w:val="24"/>
          <w:szCs w:val="24"/>
          <w:lang w:val="ru-RU"/>
        </w:rPr>
      </w:pPr>
      <w:r w:rsidRPr="004C4C19">
        <w:rPr>
          <w:rFonts w:ascii="Times New Roman" w:hAnsi="Times New Roman"/>
          <w:bCs/>
          <w:sz w:val="24"/>
          <w:szCs w:val="24"/>
          <w:lang w:val="ru-RU"/>
        </w:rPr>
        <w:t>Щербаков В. А., Приходько Е. А.. Краткосрочная финансовая политика. Издательство:</w:t>
      </w:r>
      <w:r w:rsidRPr="004C4C19">
        <w:rPr>
          <w:rFonts w:ascii="Times New Roman" w:hAnsi="Times New Roman"/>
          <w:sz w:val="24"/>
          <w:szCs w:val="24"/>
          <w:lang w:val="ru-RU"/>
        </w:rPr>
        <w:t xml:space="preserve"> КноРус 2009, 272 стр.</w:t>
      </w:r>
    </w:p>
    <w:p w:rsidR="0011766F" w:rsidRPr="004C4C19" w:rsidRDefault="0011766F" w:rsidP="00686408">
      <w:pPr>
        <w:pStyle w:val="a3"/>
        <w:widowControl w:val="0"/>
        <w:numPr>
          <w:ilvl w:val="3"/>
          <w:numId w:val="141"/>
        </w:numPr>
        <w:tabs>
          <w:tab w:val="left" w:pos="567"/>
        </w:tabs>
        <w:spacing w:after="0" w:line="240" w:lineRule="auto"/>
        <w:ind w:left="0" w:firstLine="0"/>
        <w:jc w:val="both"/>
        <w:rPr>
          <w:rFonts w:ascii="Times New Roman" w:hAnsi="Times New Roman"/>
          <w:sz w:val="24"/>
          <w:szCs w:val="24"/>
          <w:lang w:val="kk-KZ"/>
        </w:rPr>
      </w:pPr>
      <w:r w:rsidRPr="004C4C19">
        <w:rPr>
          <w:rFonts w:ascii="Times New Roman" w:hAnsi="Times New Roman"/>
          <w:bCs/>
          <w:iCs/>
          <w:sz w:val="24"/>
          <w:szCs w:val="24"/>
          <w:lang w:val="kk-KZ"/>
        </w:rPr>
        <w:t>Қазақстан қор биржасының ресми сайтынан (</w:t>
      </w:r>
      <w:hyperlink r:id="rId95" w:history="1">
        <w:r w:rsidRPr="004C4C19">
          <w:rPr>
            <w:rStyle w:val="af5"/>
            <w:bCs/>
            <w:iCs/>
            <w:color w:val="auto"/>
            <w:sz w:val="24"/>
            <w:szCs w:val="24"/>
            <w:u w:val="none"/>
            <w:lang w:val="kk-KZ"/>
          </w:rPr>
          <w:t>www.kase.kz</w:t>
        </w:r>
      </w:hyperlink>
      <w:r w:rsidRPr="004C4C19">
        <w:rPr>
          <w:rFonts w:ascii="Times New Roman" w:hAnsi="Times New Roman"/>
          <w:bCs/>
          <w:iCs/>
          <w:sz w:val="24"/>
          <w:szCs w:val="24"/>
          <w:lang w:val="kk-KZ"/>
        </w:rPr>
        <w:t>)</w:t>
      </w:r>
    </w:p>
    <w:p w:rsidR="002F5733" w:rsidRDefault="002F5733">
      <w:pPr>
        <w:rPr>
          <w:rFonts w:ascii="Times New Roman" w:hAnsi="Times New Roman"/>
          <w:b/>
          <w:sz w:val="24"/>
          <w:szCs w:val="24"/>
          <w:lang w:val="kk-KZ"/>
        </w:rPr>
      </w:pPr>
    </w:p>
    <w:p w:rsidR="0011766F" w:rsidRDefault="0011766F">
      <w:pPr>
        <w:rPr>
          <w:rFonts w:ascii="Times New Roman" w:hAnsi="Times New Roman"/>
          <w:b/>
          <w:sz w:val="24"/>
          <w:szCs w:val="24"/>
          <w:lang w:val="kk-KZ"/>
        </w:rPr>
      </w:pPr>
      <w:r>
        <w:rPr>
          <w:rFonts w:ascii="Times New Roman" w:hAnsi="Times New Roman"/>
          <w:b/>
          <w:sz w:val="24"/>
          <w:szCs w:val="24"/>
          <w:lang w:val="kk-KZ"/>
        </w:rPr>
        <w:br w:type="page"/>
      </w:r>
    </w:p>
    <w:p w:rsidR="002F5733" w:rsidRDefault="002F5733" w:rsidP="002F5733">
      <w:pPr>
        <w:widowControl w:val="0"/>
        <w:tabs>
          <w:tab w:val="left" w:pos="567"/>
        </w:tabs>
        <w:spacing w:after="0" w:line="240" w:lineRule="auto"/>
        <w:ind w:firstLine="426"/>
        <w:jc w:val="center"/>
        <w:rPr>
          <w:rFonts w:ascii="Times New Roman" w:hAnsi="Times New Roman"/>
          <w:b/>
          <w:sz w:val="24"/>
          <w:szCs w:val="24"/>
          <w:lang w:val="kk-KZ"/>
        </w:rPr>
      </w:pPr>
      <w:r>
        <w:rPr>
          <w:rFonts w:ascii="Times New Roman" w:hAnsi="Times New Roman"/>
          <w:b/>
          <w:sz w:val="24"/>
          <w:szCs w:val="24"/>
          <w:lang w:val="kk-KZ"/>
        </w:rPr>
        <w:lastRenderedPageBreak/>
        <w:t>МАЗМҰНЫ</w:t>
      </w:r>
    </w:p>
    <w:p w:rsidR="002F5733" w:rsidRDefault="002F5733" w:rsidP="002F5733">
      <w:pPr>
        <w:widowControl w:val="0"/>
        <w:tabs>
          <w:tab w:val="left" w:pos="567"/>
        </w:tabs>
        <w:spacing w:after="0" w:line="240" w:lineRule="auto"/>
        <w:ind w:firstLine="426"/>
        <w:rPr>
          <w:rFonts w:ascii="Times New Roman" w:hAnsi="Times New Roman"/>
          <w:b/>
          <w:sz w:val="24"/>
          <w:szCs w:val="24"/>
          <w:lang w:val="kk-KZ"/>
        </w:rPr>
      </w:pPr>
    </w:p>
    <w:tbl>
      <w:tblPr>
        <w:tblStyle w:val="af2"/>
        <w:tblW w:w="6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811"/>
        <w:gridCol w:w="576"/>
      </w:tblGrid>
      <w:tr w:rsidR="002F5733" w:rsidTr="002F5733">
        <w:tc>
          <w:tcPr>
            <w:tcW w:w="534" w:type="dxa"/>
          </w:tcPr>
          <w:p w:rsidR="002F5733" w:rsidRDefault="002F5733">
            <w:pPr>
              <w:pStyle w:val="a3"/>
              <w:widowControl w:val="0"/>
              <w:tabs>
                <w:tab w:val="left" w:pos="0"/>
              </w:tabs>
              <w:ind w:left="0"/>
              <w:jc w:val="both"/>
              <w:rPr>
                <w:rFonts w:ascii="Times New Roman" w:hAnsi="Times New Roman"/>
                <w:b/>
                <w:sz w:val="24"/>
                <w:szCs w:val="24"/>
                <w:lang w:val="kk-KZ"/>
              </w:rPr>
            </w:pPr>
          </w:p>
        </w:tc>
        <w:tc>
          <w:tcPr>
            <w:tcW w:w="5811" w:type="dxa"/>
            <w:hideMark/>
          </w:tcPr>
          <w:p w:rsidR="002F5733" w:rsidRDefault="002F5733">
            <w:pPr>
              <w:pStyle w:val="a7"/>
              <w:widowControl w:val="0"/>
              <w:tabs>
                <w:tab w:val="left" w:pos="0"/>
              </w:tabs>
              <w:rPr>
                <w:sz w:val="24"/>
                <w:szCs w:val="24"/>
                <w:lang w:val="kk-KZ"/>
              </w:rPr>
            </w:pPr>
            <w:r>
              <w:rPr>
                <w:sz w:val="24"/>
                <w:szCs w:val="24"/>
                <w:lang w:val="kk-KZ"/>
              </w:rPr>
              <w:t>Алғы сөз</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3</w:t>
            </w:r>
          </w:p>
        </w:tc>
      </w:tr>
      <w:tr w:rsidR="002F5733" w:rsidTr="002F5733">
        <w:tc>
          <w:tcPr>
            <w:tcW w:w="534" w:type="dxa"/>
          </w:tcPr>
          <w:p w:rsidR="002F5733" w:rsidRDefault="002F5733">
            <w:pPr>
              <w:pStyle w:val="a3"/>
              <w:widowControl w:val="0"/>
              <w:tabs>
                <w:tab w:val="left" w:pos="0"/>
              </w:tabs>
              <w:ind w:left="0"/>
              <w:jc w:val="both"/>
              <w:rPr>
                <w:rFonts w:ascii="Times New Roman" w:hAnsi="Times New Roman"/>
                <w:b/>
                <w:sz w:val="24"/>
                <w:szCs w:val="24"/>
                <w:lang w:val="kk-KZ"/>
              </w:rPr>
            </w:pPr>
          </w:p>
        </w:tc>
        <w:tc>
          <w:tcPr>
            <w:tcW w:w="5811" w:type="dxa"/>
          </w:tcPr>
          <w:p w:rsidR="002F5733" w:rsidRDefault="002F5733">
            <w:pPr>
              <w:pStyle w:val="a7"/>
              <w:widowControl w:val="0"/>
              <w:tabs>
                <w:tab w:val="left" w:pos="0"/>
              </w:tabs>
              <w:rPr>
                <w:sz w:val="24"/>
                <w:szCs w:val="24"/>
                <w:lang w:val="kk-KZ"/>
              </w:rPr>
            </w:pPr>
          </w:p>
        </w:tc>
        <w:tc>
          <w:tcPr>
            <w:tcW w:w="576" w:type="dxa"/>
          </w:tcPr>
          <w:p w:rsidR="002F5733" w:rsidRPr="002F5733" w:rsidRDefault="002F5733">
            <w:pPr>
              <w:widowControl w:val="0"/>
              <w:tabs>
                <w:tab w:val="left" w:pos="142"/>
              </w:tabs>
              <w:jc w:val="center"/>
              <w:rPr>
                <w:rFonts w:ascii="Times New Roman" w:hAnsi="Times New Roman"/>
                <w:sz w:val="24"/>
                <w:szCs w:val="24"/>
                <w:lang w:val="kk-KZ"/>
              </w:rPr>
            </w:pPr>
          </w:p>
        </w:tc>
      </w:tr>
      <w:tr w:rsidR="002F5733" w:rsidTr="002F5733">
        <w:tc>
          <w:tcPr>
            <w:tcW w:w="534" w:type="dxa"/>
            <w:hideMark/>
          </w:tcPr>
          <w:p w:rsidR="002F5733" w:rsidRDefault="002F5733">
            <w:pPr>
              <w:pStyle w:val="a3"/>
              <w:widowControl w:val="0"/>
              <w:tabs>
                <w:tab w:val="left" w:pos="0"/>
              </w:tabs>
              <w:ind w:left="0"/>
              <w:jc w:val="both"/>
              <w:rPr>
                <w:rFonts w:ascii="Times New Roman" w:hAnsi="Times New Roman"/>
                <w:b/>
                <w:sz w:val="24"/>
                <w:szCs w:val="24"/>
                <w:lang w:val="kk-KZ"/>
              </w:rPr>
            </w:pPr>
            <w:r>
              <w:rPr>
                <w:rFonts w:ascii="Times New Roman" w:hAnsi="Times New Roman"/>
                <w:b/>
                <w:sz w:val="24"/>
                <w:szCs w:val="24"/>
                <w:lang w:val="kk-KZ"/>
              </w:rPr>
              <w:t>1</w:t>
            </w:r>
          </w:p>
        </w:tc>
        <w:tc>
          <w:tcPr>
            <w:tcW w:w="5811" w:type="dxa"/>
            <w:hideMark/>
          </w:tcPr>
          <w:p w:rsidR="002F5733" w:rsidRDefault="002F5733">
            <w:pPr>
              <w:pStyle w:val="a7"/>
              <w:widowControl w:val="0"/>
              <w:tabs>
                <w:tab w:val="left" w:pos="0"/>
              </w:tabs>
              <w:rPr>
                <w:sz w:val="24"/>
                <w:szCs w:val="24"/>
                <w:lang w:val="kk-KZ"/>
              </w:rPr>
            </w:pPr>
            <w:r>
              <w:rPr>
                <w:sz w:val="24"/>
                <w:szCs w:val="24"/>
                <w:lang w:val="kk-KZ"/>
              </w:rPr>
              <w:t>ФИРМАНЫ ҚАРЖЫЛЫҚ БАСҚАРУ МАЗМҰНЫ МЕН ҰЙЫМДАСТЫРУ</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4</w:t>
            </w:r>
          </w:p>
        </w:tc>
      </w:tr>
      <w:tr w:rsidR="002F5733" w:rsidTr="002F5733">
        <w:tc>
          <w:tcPr>
            <w:tcW w:w="534" w:type="dxa"/>
            <w:hideMark/>
          </w:tcPr>
          <w:p w:rsidR="002F5733" w:rsidRDefault="002F5733">
            <w:pPr>
              <w:widowControl w:val="0"/>
              <w:tabs>
                <w:tab w:val="left" w:pos="142"/>
              </w:tabs>
              <w:jc w:val="both"/>
              <w:rPr>
                <w:rFonts w:ascii="Times New Roman" w:hAnsi="Times New Roman"/>
                <w:sz w:val="24"/>
                <w:szCs w:val="24"/>
                <w:lang w:val="kk-KZ"/>
              </w:rPr>
            </w:pPr>
            <w:r>
              <w:rPr>
                <w:rFonts w:ascii="Times New Roman" w:hAnsi="Times New Roman"/>
                <w:sz w:val="24"/>
                <w:szCs w:val="24"/>
                <w:lang w:val="kk-KZ"/>
              </w:rPr>
              <w:t>1.1</w:t>
            </w:r>
          </w:p>
        </w:tc>
        <w:tc>
          <w:tcPr>
            <w:tcW w:w="5811" w:type="dxa"/>
            <w:hideMark/>
          </w:tcPr>
          <w:p w:rsidR="002F5733" w:rsidRDefault="002F5733">
            <w:pPr>
              <w:pStyle w:val="a7"/>
              <w:widowControl w:val="0"/>
              <w:tabs>
                <w:tab w:val="left" w:pos="318"/>
              </w:tabs>
              <w:rPr>
                <w:b w:val="0"/>
                <w:sz w:val="24"/>
                <w:szCs w:val="24"/>
                <w:lang w:val="kk-KZ"/>
              </w:rPr>
            </w:pPr>
            <w:r>
              <w:rPr>
                <w:b w:val="0"/>
                <w:sz w:val="24"/>
                <w:szCs w:val="24"/>
                <w:lang w:val="kk-KZ"/>
              </w:rPr>
              <w:t>Фирма қаржыларын басқару мақсаты мен міндеттері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4</w:t>
            </w:r>
          </w:p>
        </w:tc>
      </w:tr>
      <w:tr w:rsidR="002F5733" w:rsidTr="002F5733">
        <w:tc>
          <w:tcPr>
            <w:tcW w:w="534" w:type="dxa"/>
            <w:hideMark/>
          </w:tcPr>
          <w:p w:rsidR="002F5733" w:rsidRDefault="002F5733">
            <w:pPr>
              <w:widowControl w:val="0"/>
              <w:tabs>
                <w:tab w:val="left" w:pos="142"/>
              </w:tabs>
              <w:jc w:val="both"/>
              <w:rPr>
                <w:rFonts w:ascii="Times New Roman" w:hAnsi="Times New Roman"/>
                <w:sz w:val="24"/>
                <w:szCs w:val="24"/>
                <w:lang w:val="kk-KZ"/>
              </w:rPr>
            </w:pPr>
            <w:r>
              <w:rPr>
                <w:rFonts w:ascii="Times New Roman" w:hAnsi="Times New Roman"/>
                <w:sz w:val="24"/>
                <w:szCs w:val="24"/>
                <w:lang w:val="kk-KZ"/>
              </w:rPr>
              <w:t>1.2</w:t>
            </w:r>
          </w:p>
        </w:tc>
        <w:tc>
          <w:tcPr>
            <w:tcW w:w="5811" w:type="dxa"/>
            <w:hideMark/>
          </w:tcPr>
          <w:p w:rsidR="002F5733" w:rsidRDefault="002F5733">
            <w:pPr>
              <w:widowControl w:val="0"/>
              <w:autoSpaceDE w:val="0"/>
              <w:autoSpaceDN w:val="0"/>
              <w:adjustRightInd w:val="0"/>
              <w:jc w:val="both"/>
              <w:rPr>
                <w:rFonts w:ascii="Times New Roman" w:hAnsi="Times New Roman"/>
                <w:bCs/>
                <w:color w:val="000000"/>
                <w:sz w:val="24"/>
                <w:szCs w:val="24"/>
                <w:lang w:val="kk-KZ"/>
              </w:rPr>
            </w:pPr>
            <w:r>
              <w:rPr>
                <w:rFonts w:ascii="Times New Roman" w:hAnsi="Times New Roman"/>
                <w:bCs/>
                <w:color w:val="000000"/>
                <w:sz w:val="24"/>
                <w:szCs w:val="24"/>
                <w:lang w:val="kk-KZ"/>
              </w:rPr>
              <w:t>Фирма қаржысын басқару қызметтері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6</w:t>
            </w:r>
          </w:p>
        </w:tc>
      </w:tr>
      <w:tr w:rsidR="002F5733" w:rsidTr="002F5733">
        <w:tc>
          <w:tcPr>
            <w:tcW w:w="534" w:type="dxa"/>
            <w:hideMark/>
          </w:tcPr>
          <w:p w:rsidR="002F5733" w:rsidRDefault="002F5733">
            <w:pPr>
              <w:widowControl w:val="0"/>
              <w:tabs>
                <w:tab w:val="left" w:pos="142"/>
              </w:tabs>
              <w:jc w:val="both"/>
              <w:rPr>
                <w:rFonts w:ascii="Times New Roman" w:hAnsi="Times New Roman"/>
                <w:sz w:val="24"/>
                <w:szCs w:val="24"/>
                <w:lang w:val="kk-KZ"/>
              </w:rPr>
            </w:pPr>
            <w:r>
              <w:rPr>
                <w:rFonts w:ascii="Times New Roman" w:hAnsi="Times New Roman"/>
                <w:sz w:val="24"/>
                <w:szCs w:val="24"/>
                <w:lang w:val="kk-KZ"/>
              </w:rPr>
              <w:t>1.3</w:t>
            </w:r>
          </w:p>
        </w:tc>
        <w:tc>
          <w:tcPr>
            <w:tcW w:w="5811" w:type="dxa"/>
            <w:hideMark/>
          </w:tcPr>
          <w:p w:rsidR="002F5733" w:rsidRDefault="002F5733">
            <w:pPr>
              <w:widowControl w:val="0"/>
              <w:autoSpaceDE w:val="0"/>
              <w:autoSpaceDN w:val="0"/>
              <w:adjustRightInd w:val="0"/>
              <w:jc w:val="both"/>
              <w:rPr>
                <w:rFonts w:ascii="Times New Roman" w:hAnsi="Times New Roman"/>
                <w:bCs/>
                <w:color w:val="000000"/>
                <w:sz w:val="24"/>
                <w:szCs w:val="24"/>
                <w:lang w:val="kk-KZ"/>
              </w:rPr>
            </w:pPr>
            <w:r>
              <w:rPr>
                <w:rFonts w:ascii="Times New Roman" w:hAnsi="Times New Roman"/>
                <w:bCs/>
                <w:color w:val="000000"/>
                <w:sz w:val="24"/>
                <w:szCs w:val="24"/>
                <w:lang w:val="kk-KZ"/>
              </w:rPr>
              <w:t>Фирмадағы қаржылық жұмысты ұйымдастыру</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8</w:t>
            </w:r>
          </w:p>
        </w:tc>
      </w:tr>
      <w:tr w:rsidR="002F5733" w:rsidTr="002F5733">
        <w:tc>
          <w:tcPr>
            <w:tcW w:w="534" w:type="dxa"/>
          </w:tcPr>
          <w:p w:rsidR="002F5733" w:rsidRDefault="002F5733">
            <w:pPr>
              <w:widowControl w:val="0"/>
              <w:tabs>
                <w:tab w:val="left" w:pos="142"/>
              </w:tabs>
              <w:jc w:val="both"/>
              <w:rPr>
                <w:rFonts w:ascii="Times New Roman" w:hAnsi="Times New Roman"/>
                <w:b/>
                <w:sz w:val="24"/>
                <w:szCs w:val="24"/>
                <w:lang w:val="kk-KZ"/>
              </w:rPr>
            </w:pPr>
          </w:p>
        </w:tc>
        <w:tc>
          <w:tcPr>
            <w:tcW w:w="5811" w:type="dxa"/>
            <w:hideMark/>
          </w:tcPr>
          <w:p w:rsidR="002F5733" w:rsidRDefault="002F5733">
            <w:pPr>
              <w:widowControl w:val="0"/>
              <w:tabs>
                <w:tab w:val="left" w:pos="142"/>
              </w:tabs>
              <w:jc w:val="both"/>
              <w:rPr>
                <w:rFonts w:ascii="Times New Roman" w:hAnsi="Times New Roman"/>
                <w:b/>
                <w:sz w:val="24"/>
                <w:szCs w:val="24"/>
                <w:lang w:val="kk-KZ"/>
              </w:rPr>
            </w:pPr>
            <w:r>
              <w:rPr>
                <w:rFonts w:ascii="Times New Roman" w:hAnsi="Times New Roman"/>
                <w:b/>
                <w:sz w:val="24"/>
                <w:szCs w:val="24"/>
                <w:lang w:val="kk-KZ"/>
              </w:rPr>
              <w:t>Қайталауға арналған сұрақтар</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10</w:t>
            </w:r>
          </w:p>
        </w:tc>
      </w:tr>
      <w:tr w:rsidR="002F5733" w:rsidTr="002F5733">
        <w:tc>
          <w:tcPr>
            <w:tcW w:w="534" w:type="dxa"/>
          </w:tcPr>
          <w:p w:rsidR="002F5733" w:rsidRDefault="002F5733">
            <w:pPr>
              <w:widowControl w:val="0"/>
              <w:tabs>
                <w:tab w:val="left" w:pos="142"/>
              </w:tabs>
              <w:jc w:val="both"/>
              <w:rPr>
                <w:rFonts w:ascii="Times New Roman" w:hAnsi="Times New Roman"/>
                <w:b/>
                <w:sz w:val="24"/>
                <w:szCs w:val="24"/>
                <w:lang w:val="kk-KZ"/>
              </w:rPr>
            </w:pPr>
          </w:p>
        </w:tc>
        <w:tc>
          <w:tcPr>
            <w:tcW w:w="5811" w:type="dxa"/>
          </w:tcPr>
          <w:p w:rsidR="002F5733" w:rsidRDefault="002F5733">
            <w:pPr>
              <w:widowControl w:val="0"/>
              <w:tabs>
                <w:tab w:val="left" w:pos="142"/>
              </w:tabs>
              <w:jc w:val="both"/>
              <w:rPr>
                <w:rFonts w:ascii="Times New Roman" w:hAnsi="Times New Roman"/>
                <w:b/>
                <w:sz w:val="24"/>
                <w:szCs w:val="24"/>
                <w:lang w:val="kk-KZ"/>
              </w:rPr>
            </w:pPr>
          </w:p>
        </w:tc>
        <w:tc>
          <w:tcPr>
            <w:tcW w:w="576" w:type="dxa"/>
          </w:tcPr>
          <w:p w:rsidR="002F5733" w:rsidRPr="002F5733" w:rsidRDefault="002F5733">
            <w:pPr>
              <w:widowControl w:val="0"/>
              <w:tabs>
                <w:tab w:val="left" w:pos="142"/>
              </w:tabs>
              <w:jc w:val="center"/>
              <w:rPr>
                <w:rFonts w:ascii="Times New Roman" w:hAnsi="Times New Roman"/>
                <w:sz w:val="24"/>
                <w:szCs w:val="24"/>
                <w:lang w:val="kk-KZ"/>
              </w:rPr>
            </w:pP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b/>
                <w:sz w:val="24"/>
                <w:szCs w:val="24"/>
                <w:lang w:val="kk-KZ"/>
              </w:rPr>
            </w:pPr>
            <w:r>
              <w:rPr>
                <w:rFonts w:ascii="Times New Roman" w:hAnsi="Times New Roman"/>
                <w:b/>
                <w:sz w:val="24"/>
                <w:szCs w:val="24"/>
                <w:lang w:val="kk-KZ"/>
              </w:rPr>
              <w:t>2</w:t>
            </w:r>
          </w:p>
        </w:tc>
        <w:tc>
          <w:tcPr>
            <w:tcW w:w="5811" w:type="dxa"/>
            <w:hideMark/>
          </w:tcPr>
          <w:p w:rsidR="002F5733" w:rsidRDefault="002F5733">
            <w:pPr>
              <w:pStyle w:val="a7"/>
              <w:widowControl w:val="0"/>
              <w:tabs>
                <w:tab w:val="left" w:pos="567"/>
              </w:tabs>
              <w:rPr>
                <w:sz w:val="24"/>
                <w:szCs w:val="24"/>
                <w:lang w:val="kk-KZ"/>
              </w:rPr>
            </w:pPr>
            <w:r>
              <w:rPr>
                <w:sz w:val="24"/>
                <w:szCs w:val="24"/>
                <w:lang w:val="kk-KZ"/>
              </w:rPr>
              <w:t>ФИРМАНЫҢ ҚАРЖЫЛЫҚ ЕСЕБІН ТАЛДАУ НЕГІЗДЕРІ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11</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2.1</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Қаржылық жағдайдың мәні және оны бағалаудың мақсаты</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11</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2.2</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Кәсіпорынның қаржылық жағдайын талдаудың ақпараттық негіздері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13</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2.3</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Қаржылық жағдайды талдау әдістері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25</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2.4</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Қаржылық жағдайды экспресс-талдау</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28</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b/>
                <w:sz w:val="24"/>
                <w:szCs w:val="24"/>
                <w:lang w:val="kk-KZ"/>
              </w:rPr>
            </w:pPr>
          </w:p>
        </w:tc>
        <w:tc>
          <w:tcPr>
            <w:tcW w:w="5811" w:type="dxa"/>
            <w:hideMark/>
          </w:tcPr>
          <w:p w:rsidR="002F5733" w:rsidRDefault="002F5733">
            <w:pPr>
              <w:pStyle w:val="a7"/>
              <w:widowControl w:val="0"/>
              <w:tabs>
                <w:tab w:val="left" w:pos="567"/>
              </w:tabs>
              <w:rPr>
                <w:sz w:val="24"/>
                <w:szCs w:val="24"/>
                <w:lang w:val="kk-KZ"/>
              </w:rPr>
            </w:pPr>
            <w:r>
              <w:rPr>
                <w:sz w:val="24"/>
                <w:szCs w:val="24"/>
                <w:lang w:val="kk-KZ"/>
              </w:rPr>
              <w:t>Қайталауға арналған сұрақтар</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33</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b/>
                <w:sz w:val="24"/>
                <w:szCs w:val="24"/>
                <w:lang w:val="kk-KZ"/>
              </w:rPr>
            </w:pPr>
          </w:p>
        </w:tc>
        <w:tc>
          <w:tcPr>
            <w:tcW w:w="5811" w:type="dxa"/>
          </w:tcPr>
          <w:p w:rsidR="002F5733" w:rsidRDefault="002F5733">
            <w:pPr>
              <w:pStyle w:val="a7"/>
              <w:widowControl w:val="0"/>
              <w:tabs>
                <w:tab w:val="left" w:pos="567"/>
              </w:tabs>
              <w:rPr>
                <w:sz w:val="24"/>
                <w:szCs w:val="24"/>
                <w:lang w:val="kk-KZ"/>
              </w:rPr>
            </w:pPr>
          </w:p>
        </w:tc>
        <w:tc>
          <w:tcPr>
            <w:tcW w:w="576" w:type="dxa"/>
          </w:tcPr>
          <w:p w:rsidR="002F5733" w:rsidRPr="002F5733" w:rsidRDefault="002F5733">
            <w:pPr>
              <w:widowControl w:val="0"/>
              <w:tabs>
                <w:tab w:val="left" w:pos="142"/>
              </w:tabs>
              <w:jc w:val="center"/>
              <w:rPr>
                <w:rFonts w:ascii="Times New Roman" w:hAnsi="Times New Roman"/>
                <w:sz w:val="24"/>
                <w:szCs w:val="24"/>
                <w:lang w:val="kk-KZ"/>
              </w:rPr>
            </w:pP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b/>
                <w:sz w:val="24"/>
                <w:szCs w:val="24"/>
                <w:lang w:val="kk-KZ"/>
              </w:rPr>
            </w:pPr>
            <w:r>
              <w:rPr>
                <w:rFonts w:ascii="Times New Roman" w:hAnsi="Times New Roman"/>
                <w:b/>
                <w:sz w:val="24"/>
                <w:szCs w:val="24"/>
                <w:lang w:val="kk-KZ"/>
              </w:rPr>
              <w:t>3</w:t>
            </w:r>
          </w:p>
        </w:tc>
        <w:tc>
          <w:tcPr>
            <w:tcW w:w="5811" w:type="dxa"/>
            <w:hideMark/>
          </w:tcPr>
          <w:p w:rsidR="002F5733" w:rsidRDefault="002F5733">
            <w:pPr>
              <w:pStyle w:val="a7"/>
              <w:widowControl w:val="0"/>
              <w:tabs>
                <w:tab w:val="left" w:pos="567"/>
              </w:tabs>
              <w:rPr>
                <w:sz w:val="24"/>
                <w:szCs w:val="24"/>
                <w:lang w:val="kk-KZ"/>
              </w:rPr>
            </w:pPr>
            <w:r>
              <w:rPr>
                <w:sz w:val="24"/>
                <w:szCs w:val="24"/>
                <w:lang w:val="kk-KZ"/>
              </w:rPr>
              <w:t>ФИРМАНЫҢ ҚАРЖЫЛЫҚ КАПИТАЛЫНЫҢ ҚҰРАМЫ МЕН ҚҰНЫН ТАЛДАУ</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33</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3.1</w:t>
            </w:r>
          </w:p>
        </w:tc>
        <w:tc>
          <w:tcPr>
            <w:tcW w:w="5811" w:type="dxa"/>
            <w:hideMark/>
          </w:tcPr>
          <w:p w:rsidR="002F5733" w:rsidRDefault="002F5733">
            <w:pPr>
              <w:widowControl w:val="0"/>
              <w:shd w:val="clear" w:color="auto" w:fill="FFFFFF"/>
              <w:tabs>
                <w:tab w:val="left" w:pos="567"/>
                <w:tab w:val="left" w:pos="709"/>
              </w:tabs>
              <w:jc w:val="both"/>
              <w:rPr>
                <w:rFonts w:ascii="Times New Roman" w:hAnsi="Times New Roman"/>
                <w:bCs/>
                <w:sz w:val="24"/>
                <w:szCs w:val="24"/>
                <w:lang w:val="kk-KZ"/>
              </w:rPr>
            </w:pPr>
            <w:r>
              <w:rPr>
                <w:rFonts w:ascii="Times New Roman" w:hAnsi="Times New Roman"/>
                <w:bCs/>
                <w:sz w:val="24"/>
                <w:szCs w:val="24"/>
                <w:lang w:val="kk-KZ"/>
              </w:rPr>
              <w:t>Капитал мен қаржылық капиталдың анықтамалары</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33</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3.2</w:t>
            </w:r>
          </w:p>
        </w:tc>
        <w:tc>
          <w:tcPr>
            <w:tcW w:w="5811" w:type="dxa"/>
            <w:hideMark/>
          </w:tcPr>
          <w:p w:rsidR="002F5733" w:rsidRDefault="002F5733">
            <w:pPr>
              <w:widowControl w:val="0"/>
              <w:shd w:val="clear" w:color="auto" w:fill="FFFFFF"/>
              <w:tabs>
                <w:tab w:val="left" w:pos="567"/>
              </w:tabs>
              <w:jc w:val="both"/>
              <w:rPr>
                <w:sz w:val="24"/>
                <w:szCs w:val="24"/>
                <w:lang w:val="kk-KZ"/>
              </w:rPr>
            </w:pPr>
            <w:r>
              <w:rPr>
                <w:rFonts w:ascii="Times New Roman" w:hAnsi="Times New Roman"/>
                <w:bCs/>
                <w:sz w:val="24"/>
                <w:szCs w:val="24"/>
                <w:lang w:val="kk-KZ"/>
              </w:rPr>
              <w:t>Фирманың қаржылық капиталын – қаржы ресурстарын қалыптастыру көздері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35</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3.3</w:t>
            </w:r>
          </w:p>
        </w:tc>
        <w:tc>
          <w:tcPr>
            <w:tcW w:w="5811" w:type="dxa"/>
            <w:hideMark/>
          </w:tcPr>
          <w:p w:rsidR="002F5733" w:rsidRDefault="002F5733">
            <w:pPr>
              <w:widowControl w:val="0"/>
              <w:tabs>
                <w:tab w:val="left" w:pos="709"/>
              </w:tabs>
              <w:jc w:val="both"/>
              <w:rPr>
                <w:sz w:val="24"/>
                <w:szCs w:val="24"/>
                <w:lang w:val="kk-KZ"/>
              </w:rPr>
            </w:pPr>
            <w:r>
              <w:rPr>
                <w:rFonts w:ascii="Times New Roman" w:hAnsi="Times New Roman"/>
                <w:sz w:val="24"/>
                <w:szCs w:val="24"/>
                <w:lang w:val="kk-KZ"/>
              </w:rPr>
              <w:t>Мeншiктi қaржы рeсурстaрының көзі - жарғылық капитал</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36</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3.4</w:t>
            </w:r>
          </w:p>
        </w:tc>
        <w:tc>
          <w:tcPr>
            <w:tcW w:w="5811" w:type="dxa"/>
            <w:hideMark/>
          </w:tcPr>
          <w:p w:rsidR="002F5733" w:rsidRDefault="002F5733">
            <w:pPr>
              <w:widowControl w:val="0"/>
              <w:tabs>
                <w:tab w:val="left" w:pos="709"/>
              </w:tabs>
              <w:jc w:val="both"/>
              <w:rPr>
                <w:rFonts w:ascii="Times New Roman" w:hAnsi="Times New Roman"/>
                <w:sz w:val="24"/>
                <w:szCs w:val="24"/>
                <w:lang w:val="kk-KZ"/>
              </w:rPr>
            </w:pPr>
            <w:r>
              <w:rPr>
                <w:rFonts w:ascii="Times New Roman" w:hAnsi="Times New Roman"/>
                <w:sz w:val="24"/>
                <w:szCs w:val="24"/>
                <w:lang w:val="kk-KZ"/>
              </w:rPr>
              <w:t>Өнiм өткiзудeн түскeн тaбыс</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41</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3.5</w:t>
            </w:r>
          </w:p>
        </w:tc>
        <w:tc>
          <w:tcPr>
            <w:tcW w:w="5811" w:type="dxa"/>
            <w:hideMark/>
          </w:tcPr>
          <w:p w:rsidR="002F5733" w:rsidRDefault="002F5733">
            <w:pPr>
              <w:widowControl w:val="0"/>
              <w:jc w:val="both"/>
              <w:rPr>
                <w:rFonts w:ascii="Times New Roman" w:hAnsi="Times New Roman"/>
                <w:sz w:val="24"/>
                <w:szCs w:val="24"/>
                <w:lang w:val="kk-KZ"/>
              </w:rPr>
            </w:pPr>
            <w:r>
              <w:rPr>
                <w:rFonts w:ascii="Times New Roman" w:hAnsi="Times New Roman"/>
                <w:sz w:val="24"/>
                <w:szCs w:val="24"/>
                <w:lang w:val="kk-KZ"/>
              </w:rPr>
              <w:t>Негізгі және айналым капиталы</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46</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3.6</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Мeншiктi және қарыз қaрaжaттaрының құнын анықтау</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53</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hideMark/>
          </w:tcPr>
          <w:p w:rsidR="002F5733" w:rsidRDefault="002F5733">
            <w:pPr>
              <w:pStyle w:val="a7"/>
              <w:widowControl w:val="0"/>
              <w:tabs>
                <w:tab w:val="left" w:pos="567"/>
              </w:tabs>
              <w:rPr>
                <w:sz w:val="24"/>
                <w:szCs w:val="24"/>
                <w:lang w:val="kk-KZ"/>
              </w:rPr>
            </w:pPr>
            <w:r>
              <w:rPr>
                <w:sz w:val="24"/>
                <w:szCs w:val="24"/>
                <w:lang w:val="kk-KZ"/>
              </w:rPr>
              <w:t>Қайталауға арналған сұрақтар</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64</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b/>
                <w:sz w:val="24"/>
                <w:szCs w:val="24"/>
                <w:lang w:val="kk-KZ"/>
              </w:rPr>
            </w:pPr>
          </w:p>
        </w:tc>
        <w:tc>
          <w:tcPr>
            <w:tcW w:w="5811" w:type="dxa"/>
          </w:tcPr>
          <w:p w:rsidR="002F5733" w:rsidRDefault="002F5733">
            <w:pPr>
              <w:pStyle w:val="a7"/>
              <w:widowControl w:val="0"/>
              <w:tabs>
                <w:tab w:val="left" w:pos="567"/>
              </w:tabs>
              <w:rPr>
                <w:sz w:val="24"/>
                <w:szCs w:val="24"/>
                <w:lang w:val="kk-KZ"/>
              </w:rPr>
            </w:pPr>
          </w:p>
        </w:tc>
        <w:tc>
          <w:tcPr>
            <w:tcW w:w="576" w:type="dxa"/>
          </w:tcPr>
          <w:p w:rsidR="002F5733" w:rsidRPr="002F5733" w:rsidRDefault="002F5733">
            <w:pPr>
              <w:widowControl w:val="0"/>
              <w:tabs>
                <w:tab w:val="left" w:pos="142"/>
              </w:tabs>
              <w:jc w:val="center"/>
              <w:rPr>
                <w:rFonts w:ascii="Times New Roman" w:hAnsi="Times New Roman"/>
                <w:sz w:val="24"/>
                <w:szCs w:val="24"/>
                <w:lang w:val="kk-KZ"/>
              </w:rPr>
            </w:pP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b/>
                <w:sz w:val="24"/>
                <w:szCs w:val="24"/>
                <w:lang w:val="kk-KZ"/>
              </w:rPr>
            </w:pPr>
            <w:r>
              <w:rPr>
                <w:rFonts w:ascii="Times New Roman" w:hAnsi="Times New Roman"/>
                <w:b/>
                <w:sz w:val="24"/>
                <w:szCs w:val="24"/>
                <w:lang w:val="kk-KZ"/>
              </w:rPr>
              <w:t>4</w:t>
            </w:r>
          </w:p>
        </w:tc>
        <w:tc>
          <w:tcPr>
            <w:tcW w:w="5811" w:type="dxa"/>
            <w:hideMark/>
          </w:tcPr>
          <w:p w:rsidR="002F5733" w:rsidRDefault="002F5733">
            <w:pPr>
              <w:pStyle w:val="a7"/>
              <w:widowControl w:val="0"/>
              <w:tabs>
                <w:tab w:val="left" w:pos="567"/>
              </w:tabs>
              <w:rPr>
                <w:sz w:val="24"/>
                <w:szCs w:val="24"/>
                <w:lang w:val="kk-KZ"/>
              </w:rPr>
            </w:pPr>
            <w:r>
              <w:rPr>
                <w:sz w:val="24"/>
                <w:szCs w:val="24"/>
                <w:lang w:val="kk-KZ"/>
              </w:rPr>
              <w:t xml:space="preserve">ҚАРЖЫЛЫҚ ТҰТҚА МЕН КАПИТАЛ </w:t>
            </w:r>
            <w:r>
              <w:rPr>
                <w:sz w:val="24"/>
                <w:szCs w:val="24"/>
                <w:lang w:val="kk-KZ"/>
              </w:rPr>
              <w:lastRenderedPageBreak/>
              <w:t>ҚҰРЫЛЫМЫ. КАПИТАЛ ҚҰРЫЛЫМЫ ТУРАЛЫ ШЕШІМ ҚАБЫЛДАУ</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lastRenderedPageBreak/>
              <w:t>65</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lastRenderedPageBreak/>
              <w:t>4.1</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 xml:space="preserve">Капитал құрылымы </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65</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4.2</w:t>
            </w:r>
          </w:p>
        </w:tc>
        <w:tc>
          <w:tcPr>
            <w:tcW w:w="5811" w:type="dxa"/>
            <w:hideMark/>
          </w:tcPr>
          <w:p w:rsidR="002F5733" w:rsidRDefault="002F5733">
            <w:pPr>
              <w:widowControl w:val="0"/>
              <w:tabs>
                <w:tab w:val="left" w:pos="567"/>
              </w:tabs>
              <w:jc w:val="both"/>
              <w:rPr>
                <w:sz w:val="24"/>
                <w:szCs w:val="24"/>
                <w:lang w:val="kk-KZ"/>
              </w:rPr>
            </w:pPr>
            <w:r>
              <w:rPr>
                <w:rFonts w:ascii="Times New Roman" w:hAnsi="Times New Roman"/>
                <w:sz w:val="24"/>
                <w:szCs w:val="24"/>
                <w:lang w:val="kk-KZ"/>
              </w:rPr>
              <w:t>Қаржылық тұтқа.</w:t>
            </w:r>
            <w:r>
              <w:rPr>
                <w:rFonts w:ascii="Times New Roman" w:eastAsia="MS Mincho" w:hAnsi="Times New Roman"/>
                <w:sz w:val="24"/>
                <w:szCs w:val="24"/>
                <w:lang w:val="kk-KZ"/>
              </w:rPr>
              <w:t xml:space="preserve"> Қарыз қаражаттарының меншік капиталының рентабельділігіне әсері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70</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4.3</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Капитал құрылымы туралы шешім қабылдау</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74</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hideMark/>
          </w:tcPr>
          <w:p w:rsidR="002F5733" w:rsidRDefault="002F5733">
            <w:pPr>
              <w:pStyle w:val="a7"/>
              <w:widowControl w:val="0"/>
              <w:tabs>
                <w:tab w:val="left" w:pos="567"/>
              </w:tabs>
              <w:rPr>
                <w:sz w:val="24"/>
                <w:szCs w:val="24"/>
                <w:lang w:val="kk-KZ"/>
              </w:rPr>
            </w:pPr>
            <w:r>
              <w:rPr>
                <w:sz w:val="24"/>
                <w:szCs w:val="24"/>
                <w:lang w:val="kk-KZ"/>
              </w:rPr>
              <w:t>Қайталауға арналған сұрақтар</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76</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b/>
                <w:sz w:val="24"/>
                <w:szCs w:val="24"/>
                <w:lang w:val="kk-KZ"/>
              </w:rPr>
            </w:pPr>
          </w:p>
        </w:tc>
        <w:tc>
          <w:tcPr>
            <w:tcW w:w="5811" w:type="dxa"/>
          </w:tcPr>
          <w:p w:rsidR="002F5733" w:rsidRDefault="002F5733">
            <w:pPr>
              <w:pStyle w:val="a7"/>
              <w:widowControl w:val="0"/>
              <w:tabs>
                <w:tab w:val="left" w:pos="567"/>
              </w:tabs>
              <w:rPr>
                <w:sz w:val="24"/>
                <w:szCs w:val="24"/>
                <w:lang w:val="kk-KZ"/>
              </w:rPr>
            </w:pPr>
          </w:p>
        </w:tc>
        <w:tc>
          <w:tcPr>
            <w:tcW w:w="576" w:type="dxa"/>
          </w:tcPr>
          <w:p w:rsidR="002F5733" w:rsidRPr="002F5733" w:rsidRDefault="002F5733">
            <w:pPr>
              <w:widowControl w:val="0"/>
              <w:tabs>
                <w:tab w:val="left" w:pos="142"/>
              </w:tabs>
              <w:jc w:val="center"/>
              <w:rPr>
                <w:rFonts w:ascii="Times New Roman" w:hAnsi="Times New Roman"/>
                <w:sz w:val="24"/>
                <w:szCs w:val="24"/>
                <w:lang w:val="kk-KZ"/>
              </w:rPr>
            </w:pP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b/>
                <w:sz w:val="24"/>
                <w:szCs w:val="24"/>
                <w:lang w:val="kk-KZ"/>
              </w:rPr>
            </w:pPr>
            <w:r>
              <w:rPr>
                <w:rFonts w:ascii="Times New Roman" w:hAnsi="Times New Roman"/>
                <w:b/>
                <w:sz w:val="24"/>
                <w:szCs w:val="24"/>
                <w:lang w:val="kk-KZ"/>
              </w:rPr>
              <w:t>5</w:t>
            </w:r>
          </w:p>
        </w:tc>
        <w:tc>
          <w:tcPr>
            <w:tcW w:w="5811" w:type="dxa"/>
            <w:hideMark/>
          </w:tcPr>
          <w:p w:rsidR="002F5733" w:rsidRDefault="002F5733">
            <w:pPr>
              <w:pStyle w:val="a7"/>
              <w:widowControl w:val="0"/>
              <w:tabs>
                <w:tab w:val="left" w:pos="567"/>
              </w:tabs>
              <w:rPr>
                <w:sz w:val="24"/>
                <w:szCs w:val="24"/>
                <w:lang w:val="kk-KZ"/>
              </w:rPr>
            </w:pPr>
            <w:r>
              <w:rPr>
                <w:sz w:val="24"/>
                <w:szCs w:val="24"/>
                <w:lang w:val="kk-KZ"/>
              </w:rPr>
              <w:t>ОПЕРАЦИЯЛЫҚ ТАЛДАУ: МАЗМҰНЫ МЕН ЖҮРГІЗУ ТӘРТІБІ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76</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rPr>
            </w:pPr>
            <w:r>
              <w:rPr>
                <w:rFonts w:ascii="Times New Roman" w:hAnsi="Times New Roman"/>
                <w:sz w:val="24"/>
                <w:szCs w:val="24"/>
                <w:lang w:val="kk-KZ"/>
              </w:rPr>
              <w:t>5.1</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Операциялық талдау мазмұны. Шығындарды сыныптау</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76</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rPr>
              <w:t>5</w:t>
            </w:r>
            <w:r>
              <w:rPr>
                <w:rFonts w:ascii="Times New Roman" w:hAnsi="Times New Roman"/>
                <w:sz w:val="24"/>
                <w:szCs w:val="24"/>
                <w:lang w:val="kk-KZ"/>
              </w:rPr>
              <w:t>.2</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Операциялық талдауды жүргізу тәртібі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79</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hideMark/>
          </w:tcPr>
          <w:p w:rsidR="002F5733" w:rsidRDefault="002F5733">
            <w:pPr>
              <w:pStyle w:val="a7"/>
              <w:widowControl w:val="0"/>
              <w:tabs>
                <w:tab w:val="left" w:pos="567"/>
              </w:tabs>
              <w:rPr>
                <w:sz w:val="24"/>
                <w:szCs w:val="24"/>
                <w:lang w:val="kk-KZ"/>
              </w:rPr>
            </w:pPr>
            <w:r>
              <w:rPr>
                <w:sz w:val="24"/>
                <w:szCs w:val="24"/>
                <w:lang w:val="kk-KZ"/>
              </w:rPr>
              <w:t>Қайталауға арналған сұрақтар</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82</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tcPr>
          <w:p w:rsidR="002F5733" w:rsidRDefault="002F5733">
            <w:pPr>
              <w:pStyle w:val="a7"/>
              <w:widowControl w:val="0"/>
              <w:tabs>
                <w:tab w:val="left" w:pos="567"/>
              </w:tabs>
              <w:rPr>
                <w:b w:val="0"/>
                <w:sz w:val="24"/>
                <w:szCs w:val="24"/>
                <w:lang w:val="kk-KZ"/>
              </w:rPr>
            </w:pPr>
          </w:p>
        </w:tc>
        <w:tc>
          <w:tcPr>
            <w:tcW w:w="576" w:type="dxa"/>
          </w:tcPr>
          <w:p w:rsidR="002F5733" w:rsidRPr="002F5733" w:rsidRDefault="002F5733">
            <w:pPr>
              <w:widowControl w:val="0"/>
              <w:tabs>
                <w:tab w:val="left" w:pos="142"/>
              </w:tabs>
              <w:jc w:val="center"/>
              <w:rPr>
                <w:rFonts w:ascii="Times New Roman" w:hAnsi="Times New Roman"/>
                <w:sz w:val="24"/>
                <w:szCs w:val="24"/>
                <w:lang w:val="kk-KZ"/>
              </w:rPr>
            </w:pP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b/>
                <w:sz w:val="24"/>
                <w:szCs w:val="24"/>
                <w:lang w:val="kk-KZ"/>
              </w:rPr>
            </w:pPr>
            <w:r>
              <w:rPr>
                <w:rFonts w:ascii="Times New Roman" w:hAnsi="Times New Roman"/>
                <w:b/>
                <w:sz w:val="24"/>
                <w:szCs w:val="24"/>
                <w:lang w:val="kk-KZ"/>
              </w:rPr>
              <w:t>6</w:t>
            </w:r>
          </w:p>
        </w:tc>
        <w:tc>
          <w:tcPr>
            <w:tcW w:w="5811" w:type="dxa"/>
            <w:hideMark/>
          </w:tcPr>
          <w:p w:rsidR="002F5733" w:rsidRDefault="002F5733">
            <w:pPr>
              <w:pStyle w:val="a7"/>
              <w:widowControl w:val="0"/>
              <w:tabs>
                <w:tab w:val="left" w:pos="567"/>
              </w:tabs>
              <w:rPr>
                <w:sz w:val="24"/>
                <w:szCs w:val="24"/>
                <w:lang w:val="kk-KZ"/>
              </w:rPr>
            </w:pPr>
            <w:r>
              <w:rPr>
                <w:sz w:val="24"/>
                <w:szCs w:val="24"/>
                <w:lang w:val="kk-KZ"/>
              </w:rPr>
              <w:t xml:space="preserve">ТАБЫСТАРДЫ БӨЛУ: ДИВИДЕНДТІК САЯСАТ ПЕН ФИРМАНЫҢ НАРЫҚТЫҚ ҚҰНЫН РЕТТЕУ </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83</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6.1</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Кәсіпорынның пайдасын (табысын) жоспарлау әдістері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83</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6.2</w:t>
            </w:r>
          </w:p>
        </w:tc>
        <w:tc>
          <w:tcPr>
            <w:tcW w:w="5811" w:type="dxa"/>
            <w:hideMark/>
          </w:tcPr>
          <w:p w:rsidR="002F5733" w:rsidRDefault="002F5733">
            <w:pPr>
              <w:pStyle w:val="a7"/>
              <w:widowControl w:val="0"/>
              <w:tabs>
                <w:tab w:val="left" w:pos="567"/>
              </w:tabs>
              <w:rPr>
                <w:b w:val="0"/>
                <w:sz w:val="24"/>
                <w:szCs w:val="24"/>
                <w:lang w:val="kk-KZ"/>
              </w:rPr>
            </w:pPr>
            <w:r>
              <w:rPr>
                <w:b w:val="0"/>
                <w:sz w:val="24"/>
                <w:szCs w:val="24"/>
              </w:rPr>
              <w:t>Корпорация табысын бөлу</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88</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6.3</w:t>
            </w:r>
          </w:p>
        </w:tc>
        <w:tc>
          <w:tcPr>
            <w:tcW w:w="5811" w:type="dxa"/>
            <w:hideMark/>
          </w:tcPr>
          <w:p w:rsidR="002F5733" w:rsidRDefault="002F5733">
            <w:pPr>
              <w:pStyle w:val="a7"/>
              <w:widowControl w:val="0"/>
              <w:tabs>
                <w:tab w:val="left" w:pos="567"/>
              </w:tabs>
              <w:rPr>
                <w:b w:val="0"/>
                <w:sz w:val="24"/>
                <w:szCs w:val="24"/>
                <w:lang w:val="kk-KZ"/>
              </w:rPr>
            </w:pPr>
            <w:r>
              <w:rPr>
                <w:b w:val="0"/>
                <w:sz w:val="24"/>
                <w:szCs w:val="24"/>
              </w:rPr>
              <w:t>Бөлу нормасы. Кәсіпорынның дивидендтік саясаты</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94</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hideMark/>
          </w:tcPr>
          <w:p w:rsidR="002F5733" w:rsidRDefault="002F5733">
            <w:pPr>
              <w:pStyle w:val="a7"/>
              <w:widowControl w:val="0"/>
              <w:tabs>
                <w:tab w:val="left" w:pos="567"/>
              </w:tabs>
              <w:rPr>
                <w:sz w:val="24"/>
                <w:szCs w:val="24"/>
                <w:lang w:val="kk-KZ"/>
              </w:rPr>
            </w:pPr>
            <w:r>
              <w:rPr>
                <w:sz w:val="24"/>
                <w:szCs w:val="24"/>
                <w:lang w:val="kk-KZ"/>
              </w:rPr>
              <w:t>Қайталауға арналған сұрақтар</w:t>
            </w:r>
          </w:p>
        </w:tc>
        <w:tc>
          <w:tcPr>
            <w:tcW w:w="576" w:type="dxa"/>
            <w:hideMark/>
          </w:tcPr>
          <w:p w:rsidR="002F5733" w:rsidRPr="002F5733" w:rsidRDefault="002F5733">
            <w:pPr>
              <w:pStyle w:val="a3"/>
              <w:widowControl w:val="0"/>
              <w:tabs>
                <w:tab w:val="left" w:pos="142"/>
              </w:tabs>
              <w:ind w:left="0"/>
              <w:jc w:val="both"/>
              <w:rPr>
                <w:rFonts w:ascii="Times New Roman" w:hAnsi="Times New Roman"/>
                <w:sz w:val="24"/>
                <w:szCs w:val="24"/>
                <w:lang w:val="kk-KZ"/>
              </w:rPr>
            </w:pPr>
            <w:r w:rsidRPr="002F5733">
              <w:rPr>
                <w:rFonts w:ascii="Times New Roman" w:hAnsi="Times New Roman"/>
                <w:sz w:val="24"/>
                <w:szCs w:val="24"/>
                <w:lang w:val="kk-KZ"/>
              </w:rPr>
              <w:t>98</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tcPr>
          <w:p w:rsidR="002F5733" w:rsidRDefault="002F5733">
            <w:pPr>
              <w:pStyle w:val="a7"/>
              <w:widowControl w:val="0"/>
              <w:tabs>
                <w:tab w:val="left" w:pos="567"/>
              </w:tabs>
              <w:rPr>
                <w:sz w:val="24"/>
                <w:szCs w:val="24"/>
                <w:lang w:val="kk-KZ"/>
              </w:rPr>
            </w:pPr>
          </w:p>
        </w:tc>
        <w:tc>
          <w:tcPr>
            <w:tcW w:w="576" w:type="dxa"/>
          </w:tcPr>
          <w:p w:rsidR="002F5733" w:rsidRPr="002F5733" w:rsidRDefault="002F5733">
            <w:pPr>
              <w:pStyle w:val="a3"/>
              <w:widowControl w:val="0"/>
              <w:tabs>
                <w:tab w:val="left" w:pos="142"/>
              </w:tabs>
              <w:ind w:left="0"/>
              <w:jc w:val="both"/>
              <w:rPr>
                <w:rFonts w:ascii="Times New Roman" w:hAnsi="Times New Roman"/>
                <w:sz w:val="24"/>
                <w:szCs w:val="24"/>
                <w:lang w:val="kk-KZ"/>
              </w:rPr>
            </w:pP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b/>
                <w:sz w:val="24"/>
                <w:szCs w:val="24"/>
                <w:lang w:val="kk-KZ"/>
              </w:rPr>
            </w:pPr>
            <w:r>
              <w:rPr>
                <w:rFonts w:ascii="Times New Roman" w:hAnsi="Times New Roman"/>
                <w:b/>
                <w:sz w:val="24"/>
                <w:szCs w:val="24"/>
                <w:lang w:val="kk-KZ"/>
              </w:rPr>
              <w:t>7</w:t>
            </w:r>
          </w:p>
        </w:tc>
        <w:tc>
          <w:tcPr>
            <w:tcW w:w="5811" w:type="dxa"/>
            <w:hideMark/>
          </w:tcPr>
          <w:p w:rsidR="002F5733" w:rsidRDefault="002F5733">
            <w:pPr>
              <w:pStyle w:val="a7"/>
              <w:widowControl w:val="0"/>
              <w:tabs>
                <w:tab w:val="left" w:pos="567"/>
              </w:tabs>
              <w:rPr>
                <w:sz w:val="24"/>
                <w:szCs w:val="24"/>
                <w:lang w:val="kk-KZ"/>
              </w:rPr>
            </w:pPr>
            <w:r>
              <w:rPr>
                <w:sz w:val="24"/>
                <w:szCs w:val="24"/>
                <w:lang w:val="kk-KZ"/>
              </w:rPr>
              <w:t xml:space="preserve">ИНВЕСТИЦИЯЛЫҚ ТАЛДАУ НЕГІЗДЕРІ </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99</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7.1</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Инвестициялардың экономикалық негіздері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99</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7.2</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Инвестициялардың тиімділігін талдау әдістері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104</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hideMark/>
          </w:tcPr>
          <w:p w:rsidR="002F5733" w:rsidRDefault="002F5733">
            <w:pPr>
              <w:pStyle w:val="a7"/>
              <w:widowControl w:val="0"/>
              <w:tabs>
                <w:tab w:val="left" w:pos="567"/>
              </w:tabs>
              <w:rPr>
                <w:sz w:val="24"/>
                <w:szCs w:val="24"/>
                <w:lang w:val="kk-KZ"/>
              </w:rPr>
            </w:pPr>
            <w:r>
              <w:rPr>
                <w:sz w:val="24"/>
                <w:szCs w:val="24"/>
                <w:lang w:val="kk-KZ"/>
              </w:rPr>
              <w:t>Қайталауға арналған сұрақтар</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113</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tcPr>
          <w:p w:rsidR="002F5733" w:rsidRDefault="002F5733">
            <w:pPr>
              <w:pStyle w:val="a7"/>
              <w:widowControl w:val="0"/>
              <w:tabs>
                <w:tab w:val="left" w:pos="567"/>
              </w:tabs>
              <w:rPr>
                <w:sz w:val="24"/>
                <w:szCs w:val="24"/>
                <w:lang w:val="kk-KZ"/>
              </w:rPr>
            </w:pPr>
          </w:p>
        </w:tc>
        <w:tc>
          <w:tcPr>
            <w:tcW w:w="576" w:type="dxa"/>
          </w:tcPr>
          <w:p w:rsidR="002F5733" w:rsidRPr="002F5733" w:rsidRDefault="002F5733">
            <w:pPr>
              <w:widowControl w:val="0"/>
              <w:tabs>
                <w:tab w:val="left" w:pos="142"/>
              </w:tabs>
              <w:jc w:val="center"/>
              <w:rPr>
                <w:rFonts w:ascii="Times New Roman" w:hAnsi="Times New Roman"/>
                <w:sz w:val="24"/>
                <w:szCs w:val="24"/>
                <w:lang w:val="kk-KZ"/>
              </w:rPr>
            </w:pP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b/>
                <w:sz w:val="24"/>
                <w:szCs w:val="24"/>
                <w:lang w:val="kk-KZ"/>
              </w:rPr>
            </w:pPr>
            <w:r>
              <w:rPr>
                <w:rFonts w:ascii="Times New Roman" w:hAnsi="Times New Roman"/>
                <w:b/>
                <w:sz w:val="24"/>
                <w:szCs w:val="24"/>
                <w:lang w:val="kk-KZ"/>
              </w:rPr>
              <w:t>8</w:t>
            </w:r>
          </w:p>
        </w:tc>
        <w:tc>
          <w:tcPr>
            <w:tcW w:w="5811" w:type="dxa"/>
            <w:hideMark/>
          </w:tcPr>
          <w:p w:rsidR="002F5733" w:rsidRDefault="002F5733">
            <w:pPr>
              <w:pStyle w:val="a7"/>
              <w:widowControl w:val="0"/>
              <w:tabs>
                <w:tab w:val="left" w:pos="567"/>
              </w:tabs>
              <w:rPr>
                <w:sz w:val="24"/>
                <w:szCs w:val="24"/>
                <w:lang w:val="kk-KZ"/>
              </w:rPr>
            </w:pPr>
            <w:r>
              <w:rPr>
                <w:sz w:val="24"/>
                <w:szCs w:val="24"/>
                <w:lang w:val="kk-KZ"/>
              </w:rPr>
              <w:t xml:space="preserve">АЙНАЛЫМ КАПИТАЛЫН ТИІМДІ ПАЙДАЛАНУ </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114</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8.1</w:t>
            </w:r>
          </w:p>
        </w:tc>
        <w:tc>
          <w:tcPr>
            <w:tcW w:w="5811" w:type="dxa"/>
            <w:hideMark/>
          </w:tcPr>
          <w:p w:rsidR="002F5733" w:rsidRDefault="002F5733">
            <w:pPr>
              <w:widowControl w:val="0"/>
              <w:tabs>
                <w:tab w:val="left" w:pos="720"/>
                <w:tab w:val="left" w:pos="1260"/>
              </w:tabs>
              <w:jc w:val="both"/>
              <w:rPr>
                <w:rFonts w:ascii="Times New Roman" w:hAnsi="Times New Roman"/>
                <w:sz w:val="24"/>
                <w:szCs w:val="24"/>
                <w:highlight w:val="yellow"/>
                <w:lang w:val="kk-KZ"/>
              </w:rPr>
            </w:pPr>
            <w:r>
              <w:rPr>
                <w:rFonts w:ascii="Times New Roman" w:hAnsi="Times New Roman"/>
                <w:sz w:val="24"/>
                <w:szCs w:val="24"/>
                <w:lang w:val="kk-KZ"/>
              </w:rPr>
              <w:t>Айналым капиталын пайдалану көрсеткіштері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114</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8.2</w:t>
            </w:r>
          </w:p>
        </w:tc>
        <w:tc>
          <w:tcPr>
            <w:tcW w:w="5811" w:type="dxa"/>
            <w:hideMark/>
          </w:tcPr>
          <w:p w:rsidR="002F5733" w:rsidRDefault="002F5733">
            <w:pPr>
              <w:widowControl w:val="0"/>
              <w:tabs>
                <w:tab w:val="left" w:pos="284"/>
                <w:tab w:val="left" w:pos="567"/>
              </w:tabs>
              <w:jc w:val="both"/>
              <w:rPr>
                <w:rFonts w:ascii="Times New Roman" w:hAnsi="Times New Roman"/>
                <w:sz w:val="24"/>
                <w:szCs w:val="24"/>
                <w:lang w:val="kk-KZ"/>
              </w:rPr>
            </w:pPr>
            <w:r>
              <w:rPr>
                <w:rFonts w:ascii="Times New Roman" w:hAnsi="Times New Roman"/>
                <w:sz w:val="24"/>
                <w:szCs w:val="24"/>
                <w:lang w:val="kk-KZ"/>
              </w:rPr>
              <w:t>Таза айналым капиталын анықтау әдістері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118</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hideMark/>
          </w:tcPr>
          <w:p w:rsidR="002F5733" w:rsidRDefault="002F5733">
            <w:pPr>
              <w:pStyle w:val="a7"/>
              <w:widowControl w:val="0"/>
              <w:tabs>
                <w:tab w:val="left" w:pos="567"/>
              </w:tabs>
              <w:rPr>
                <w:sz w:val="24"/>
                <w:szCs w:val="24"/>
                <w:lang w:val="kk-KZ"/>
              </w:rPr>
            </w:pPr>
            <w:r>
              <w:rPr>
                <w:sz w:val="24"/>
                <w:szCs w:val="24"/>
                <w:lang w:val="kk-KZ"/>
              </w:rPr>
              <w:t>Қайталауға арналған сұрақтар</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121</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tcPr>
          <w:p w:rsidR="002F5733" w:rsidRDefault="002F5733">
            <w:pPr>
              <w:pStyle w:val="a7"/>
              <w:widowControl w:val="0"/>
              <w:tabs>
                <w:tab w:val="left" w:pos="567"/>
              </w:tabs>
              <w:rPr>
                <w:sz w:val="24"/>
                <w:szCs w:val="24"/>
                <w:lang w:val="kk-KZ"/>
              </w:rPr>
            </w:pPr>
          </w:p>
        </w:tc>
        <w:tc>
          <w:tcPr>
            <w:tcW w:w="576" w:type="dxa"/>
          </w:tcPr>
          <w:p w:rsidR="002F5733" w:rsidRPr="002F5733" w:rsidRDefault="002F5733">
            <w:pPr>
              <w:widowControl w:val="0"/>
              <w:tabs>
                <w:tab w:val="left" w:pos="142"/>
              </w:tabs>
              <w:jc w:val="center"/>
              <w:rPr>
                <w:rFonts w:ascii="Times New Roman" w:hAnsi="Times New Roman"/>
                <w:sz w:val="24"/>
                <w:szCs w:val="24"/>
                <w:lang w:val="kk-KZ"/>
              </w:rPr>
            </w:pP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b/>
                <w:sz w:val="24"/>
                <w:szCs w:val="24"/>
                <w:lang w:val="kk-KZ"/>
              </w:rPr>
            </w:pPr>
            <w:r>
              <w:rPr>
                <w:rFonts w:ascii="Times New Roman" w:hAnsi="Times New Roman"/>
                <w:b/>
                <w:sz w:val="24"/>
                <w:szCs w:val="24"/>
                <w:lang w:val="kk-KZ"/>
              </w:rPr>
              <w:lastRenderedPageBreak/>
              <w:t>9</w:t>
            </w:r>
          </w:p>
        </w:tc>
        <w:tc>
          <w:tcPr>
            <w:tcW w:w="5811" w:type="dxa"/>
            <w:hideMark/>
          </w:tcPr>
          <w:p w:rsidR="002F5733" w:rsidRDefault="002F5733">
            <w:pPr>
              <w:pStyle w:val="a7"/>
              <w:widowControl w:val="0"/>
              <w:tabs>
                <w:tab w:val="left" w:pos="567"/>
              </w:tabs>
              <w:rPr>
                <w:sz w:val="24"/>
                <w:szCs w:val="24"/>
                <w:lang w:val="kk-KZ"/>
              </w:rPr>
            </w:pPr>
            <w:r>
              <w:rPr>
                <w:sz w:val="24"/>
                <w:szCs w:val="24"/>
                <w:lang w:val="kk-KZ"/>
              </w:rPr>
              <w:t>АҚША АҒЫНДАРЫН ТАЛДАУ, БОЛЖАМДАУ МЕН ЖОСПАРЛАУ</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121</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9.1</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Ақша ағындарының экономикалық мәні мен мазмұны</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121</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9.2</w:t>
            </w:r>
          </w:p>
        </w:tc>
        <w:tc>
          <w:tcPr>
            <w:tcW w:w="5811" w:type="dxa"/>
            <w:hideMark/>
          </w:tcPr>
          <w:p w:rsidR="002F5733" w:rsidRDefault="002F5733">
            <w:pPr>
              <w:widowControl w:val="0"/>
              <w:tabs>
                <w:tab w:val="left" w:pos="709"/>
              </w:tabs>
              <w:jc w:val="both"/>
              <w:rPr>
                <w:rFonts w:ascii="Times New Roman" w:hAnsi="Times New Roman"/>
                <w:sz w:val="24"/>
                <w:szCs w:val="24"/>
                <w:lang w:val="kk-KZ"/>
              </w:rPr>
            </w:pPr>
            <w:r>
              <w:rPr>
                <w:rFonts w:ascii="Times New Roman" w:hAnsi="Times New Roman"/>
                <w:sz w:val="24"/>
                <w:szCs w:val="24"/>
                <w:lang w:val="kk-KZ"/>
              </w:rPr>
              <w:t>Ақша ағымдарының ақпараттық негіздері</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124</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9.3</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Ақша ағындарын болжамдау мен жоспарлау</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142</w:t>
            </w:r>
          </w:p>
        </w:tc>
      </w:tr>
      <w:tr w:rsidR="002F5733" w:rsidTr="002F5733">
        <w:tc>
          <w:tcPr>
            <w:tcW w:w="534" w:type="dxa"/>
            <w:hideMark/>
          </w:tcPr>
          <w:p w:rsidR="002F5733" w:rsidRDefault="002F5733">
            <w:pPr>
              <w:pStyle w:val="a3"/>
              <w:widowControl w:val="0"/>
              <w:tabs>
                <w:tab w:val="left" w:pos="142"/>
              </w:tabs>
              <w:ind w:left="0"/>
              <w:jc w:val="both"/>
              <w:rPr>
                <w:rFonts w:ascii="Times New Roman" w:hAnsi="Times New Roman"/>
                <w:sz w:val="24"/>
                <w:szCs w:val="24"/>
                <w:lang w:val="kk-KZ"/>
              </w:rPr>
            </w:pPr>
            <w:r>
              <w:rPr>
                <w:rFonts w:ascii="Times New Roman" w:hAnsi="Times New Roman"/>
                <w:sz w:val="24"/>
                <w:szCs w:val="24"/>
                <w:lang w:val="kk-KZ"/>
              </w:rPr>
              <w:t>9.4</w:t>
            </w:r>
          </w:p>
        </w:tc>
        <w:tc>
          <w:tcPr>
            <w:tcW w:w="5811" w:type="dxa"/>
            <w:hideMark/>
          </w:tcPr>
          <w:p w:rsidR="002F5733" w:rsidRDefault="002F5733">
            <w:pPr>
              <w:pStyle w:val="a7"/>
              <w:widowControl w:val="0"/>
              <w:tabs>
                <w:tab w:val="left" w:pos="567"/>
              </w:tabs>
              <w:rPr>
                <w:b w:val="0"/>
                <w:sz w:val="24"/>
                <w:szCs w:val="24"/>
                <w:lang w:val="kk-KZ"/>
              </w:rPr>
            </w:pPr>
            <w:r>
              <w:rPr>
                <w:b w:val="0"/>
                <w:sz w:val="24"/>
                <w:szCs w:val="24"/>
                <w:lang w:val="kk-KZ"/>
              </w:rPr>
              <w:t>Фирманың ақшалай активтерін басқару</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154</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hideMark/>
          </w:tcPr>
          <w:p w:rsidR="002F5733" w:rsidRDefault="002F5733">
            <w:pPr>
              <w:pStyle w:val="a7"/>
              <w:widowControl w:val="0"/>
              <w:tabs>
                <w:tab w:val="left" w:pos="567"/>
              </w:tabs>
              <w:rPr>
                <w:sz w:val="24"/>
                <w:szCs w:val="24"/>
                <w:lang w:val="kk-KZ"/>
              </w:rPr>
            </w:pPr>
            <w:r>
              <w:rPr>
                <w:sz w:val="24"/>
                <w:szCs w:val="24"/>
                <w:lang w:val="kk-KZ"/>
              </w:rPr>
              <w:t>Қайталауға арналған сұрақтар</w:t>
            </w:r>
          </w:p>
        </w:tc>
        <w:tc>
          <w:tcPr>
            <w:tcW w:w="576" w:type="dxa"/>
          </w:tcPr>
          <w:p w:rsidR="002F5733" w:rsidRPr="002F5733" w:rsidRDefault="002F5733">
            <w:pPr>
              <w:widowControl w:val="0"/>
              <w:tabs>
                <w:tab w:val="left" w:pos="142"/>
              </w:tabs>
              <w:jc w:val="center"/>
              <w:rPr>
                <w:rFonts w:ascii="Times New Roman" w:hAnsi="Times New Roman"/>
                <w:sz w:val="24"/>
                <w:szCs w:val="24"/>
                <w:lang w:val="kk-KZ"/>
              </w:rPr>
            </w:pP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tcPr>
          <w:p w:rsidR="002F5733" w:rsidRDefault="002F5733">
            <w:pPr>
              <w:pStyle w:val="a7"/>
              <w:widowControl w:val="0"/>
              <w:tabs>
                <w:tab w:val="left" w:pos="567"/>
              </w:tabs>
              <w:rPr>
                <w:sz w:val="24"/>
                <w:szCs w:val="24"/>
                <w:lang w:val="kk-KZ"/>
              </w:rPr>
            </w:pPr>
          </w:p>
        </w:tc>
        <w:tc>
          <w:tcPr>
            <w:tcW w:w="576" w:type="dxa"/>
          </w:tcPr>
          <w:p w:rsidR="002F5733" w:rsidRPr="002F5733" w:rsidRDefault="002F5733">
            <w:pPr>
              <w:widowControl w:val="0"/>
              <w:tabs>
                <w:tab w:val="left" w:pos="142"/>
              </w:tabs>
              <w:jc w:val="center"/>
              <w:rPr>
                <w:rFonts w:ascii="Times New Roman" w:hAnsi="Times New Roman"/>
                <w:sz w:val="24"/>
                <w:szCs w:val="24"/>
                <w:lang w:val="kk-KZ"/>
              </w:rPr>
            </w:pP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hideMark/>
          </w:tcPr>
          <w:p w:rsidR="002F5733" w:rsidRDefault="002F5733">
            <w:pPr>
              <w:widowControl w:val="0"/>
              <w:tabs>
                <w:tab w:val="left" w:pos="709"/>
              </w:tabs>
              <w:ind w:left="66"/>
              <w:rPr>
                <w:sz w:val="24"/>
                <w:szCs w:val="24"/>
                <w:lang w:val="kk-KZ"/>
              </w:rPr>
            </w:pPr>
            <w:r>
              <w:rPr>
                <w:rFonts w:ascii="Times New Roman" w:hAnsi="Times New Roman"/>
                <w:b/>
                <w:sz w:val="24"/>
                <w:szCs w:val="24"/>
                <w:lang w:val="kk-KZ"/>
              </w:rPr>
              <w:t>ЕСЕПТЕР</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162</w:t>
            </w:r>
          </w:p>
        </w:tc>
      </w:tr>
      <w:tr w:rsidR="002F5733" w:rsidTr="002F5733">
        <w:tc>
          <w:tcPr>
            <w:tcW w:w="534" w:type="dxa"/>
          </w:tcPr>
          <w:p w:rsidR="002F5733" w:rsidRDefault="002F5733">
            <w:pPr>
              <w:pStyle w:val="a3"/>
              <w:widowControl w:val="0"/>
              <w:tabs>
                <w:tab w:val="left" w:pos="142"/>
              </w:tabs>
              <w:ind w:left="0"/>
              <w:jc w:val="both"/>
              <w:rPr>
                <w:rFonts w:ascii="Times New Roman" w:hAnsi="Times New Roman"/>
                <w:sz w:val="24"/>
                <w:szCs w:val="24"/>
                <w:lang w:val="kk-KZ"/>
              </w:rPr>
            </w:pPr>
          </w:p>
        </w:tc>
        <w:tc>
          <w:tcPr>
            <w:tcW w:w="5811" w:type="dxa"/>
            <w:hideMark/>
          </w:tcPr>
          <w:p w:rsidR="002F5733" w:rsidRDefault="002F5733">
            <w:pPr>
              <w:pStyle w:val="a7"/>
              <w:widowControl w:val="0"/>
              <w:tabs>
                <w:tab w:val="left" w:pos="567"/>
              </w:tabs>
              <w:rPr>
                <w:sz w:val="24"/>
                <w:szCs w:val="24"/>
                <w:lang w:val="kk-KZ"/>
              </w:rPr>
            </w:pPr>
            <w:r>
              <w:rPr>
                <w:sz w:val="24"/>
                <w:szCs w:val="24"/>
                <w:lang w:val="kk-KZ"/>
              </w:rPr>
              <w:t>ТЕСТ ТАПСЫРМАЛАРЫ</w:t>
            </w:r>
          </w:p>
        </w:tc>
        <w:tc>
          <w:tcPr>
            <w:tcW w:w="576" w:type="dxa"/>
            <w:hideMark/>
          </w:tcPr>
          <w:p w:rsidR="002F5733" w:rsidRPr="002F5733" w:rsidRDefault="002F5733">
            <w:pPr>
              <w:widowControl w:val="0"/>
              <w:tabs>
                <w:tab w:val="left" w:pos="142"/>
              </w:tabs>
              <w:jc w:val="center"/>
              <w:rPr>
                <w:rFonts w:ascii="Times New Roman" w:hAnsi="Times New Roman"/>
                <w:sz w:val="24"/>
                <w:szCs w:val="24"/>
                <w:lang w:val="kk-KZ"/>
              </w:rPr>
            </w:pPr>
            <w:r w:rsidRPr="002F5733">
              <w:rPr>
                <w:rFonts w:ascii="Times New Roman" w:hAnsi="Times New Roman"/>
                <w:sz w:val="24"/>
                <w:szCs w:val="24"/>
                <w:lang w:val="kk-KZ"/>
              </w:rPr>
              <w:t>177</w:t>
            </w:r>
          </w:p>
        </w:tc>
      </w:tr>
      <w:tr w:rsidR="00A0194D" w:rsidTr="002F5733">
        <w:tc>
          <w:tcPr>
            <w:tcW w:w="534" w:type="dxa"/>
          </w:tcPr>
          <w:p w:rsidR="00A0194D" w:rsidRDefault="00A0194D">
            <w:pPr>
              <w:pStyle w:val="a3"/>
              <w:widowControl w:val="0"/>
              <w:tabs>
                <w:tab w:val="left" w:pos="142"/>
              </w:tabs>
              <w:ind w:left="0"/>
              <w:jc w:val="both"/>
              <w:rPr>
                <w:rFonts w:ascii="Times New Roman" w:hAnsi="Times New Roman"/>
                <w:sz w:val="24"/>
                <w:szCs w:val="24"/>
                <w:lang w:val="kk-KZ"/>
              </w:rPr>
            </w:pPr>
          </w:p>
        </w:tc>
        <w:tc>
          <w:tcPr>
            <w:tcW w:w="5811" w:type="dxa"/>
          </w:tcPr>
          <w:p w:rsidR="00A0194D" w:rsidRDefault="00A0194D">
            <w:pPr>
              <w:pStyle w:val="a7"/>
              <w:widowControl w:val="0"/>
              <w:tabs>
                <w:tab w:val="left" w:pos="567"/>
              </w:tabs>
              <w:rPr>
                <w:sz w:val="24"/>
                <w:szCs w:val="24"/>
                <w:lang w:val="kk-KZ"/>
              </w:rPr>
            </w:pPr>
            <w:r>
              <w:rPr>
                <w:sz w:val="24"/>
                <w:szCs w:val="24"/>
                <w:lang w:val="kk-KZ"/>
              </w:rPr>
              <w:t>Пайдаланылған әдебиеттер тізімі</w:t>
            </w:r>
          </w:p>
        </w:tc>
        <w:tc>
          <w:tcPr>
            <w:tcW w:w="576" w:type="dxa"/>
          </w:tcPr>
          <w:p w:rsidR="00A0194D" w:rsidRPr="002F5733" w:rsidRDefault="00A0194D">
            <w:pPr>
              <w:widowControl w:val="0"/>
              <w:tabs>
                <w:tab w:val="left" w:pos="142"/>
              </w:tabs>
              <w:jc w:val="center"/>
              <w:rPr>
                <w:rFonts w:ascii="Times New Roman" w:hAnsi="Times New Roman"/>
                <w:sz w:val="24"/>
                <w:szCs w:val="24"/>
                <w:lang w:val="kk-KZ"/>
              </w:rPr>
            </w:pPr>
            <w:r>
              <w:rPr>
                <w:rFonts w:ascii="Times New Roman" w:hAnsi="Times New Roman"/>
                <w:sz w:val="24"/>
                <w:szCs w:val="24"/>
                <w:lang w:val="kk-KZ"/>
              </w:rPr>
              <w:t>191</w:t>
            </w:r>
          </w:p>
        </w:tc>
      </w:tr>
    </w:tbl>
    <w:p w:rsidR="007B5597" w:rsidRPr="007B5597" w:rsidRDefault="007B5597" w:rsidP="007B5597">
      <w:pPr>
        <w:widowControl w:val="0"/>
        <w:tabs>
          <w:tab w:val="left" w:pos="567"/>
        </w:tabs>
        <w:spacing w:after="0" w:line="240" w:lineRule="auto"/>
        <w:ind w:firstLine="426"/>
        <w:jc w:val="center"/>
        <w:rPr>
          <w:rFonts w:ascii="Times New Roman" w:hAnsi="Times New Roman"/>
          <w:b/>
          <w:sz w:val="24"/>
          <w:szCs w:val="24"/>
          <w:lang w:val="kk-KZ"/>
        </w:rPr>
      </w:pPr>
    </w:p>
    <w:sectPr w:rsidR="007B5597" w:rsidRPr="007B5597" w:rsidSect="00430027">
      <w:footerReference w:type="default" r:id="rId96"/>
      <w:pgSz w:w="8392" w:h="11907" w:code="11"/>
      <w:pgMar w:top="851" w:right="851" w:bottom="73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68E" w:rsidRDefault="00E4668E" w:rsidP="001F3F30">
      <w:pPr>
        <w:spacing w:after="0" w:line="240" w:lineRule="auto"/>
      </w:pPr>
      <w:r>
        <w:separator/>
      </w:r>
    </w:p>
  </w:endnote>
  <w:endnote w:type="continuationSeparator" w:id="0">
    <w:p w:rsidR="00E4668E" w:rsidRDefault="00E4668E" w:rsidP="001F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384418"/>
      <w:docPartObj>
        <w:docPartGallery w:val="Page Numbers (Bottom of Page)"/>
        <w:docPartUnique/>
      </w:docPartObj>
    </w:sdtPr>
    <w:sdtEndPr/>
    <w:sdtContent>
      <w:p w:rsidR="00895914" w:rsidRDefault="00895914">
        <w:pPr>
          <w:pStyle w:val="ab"/>
          <w:jc w:val="center"/>
        </w:pPr>
        <w:r>
          <w:fldChar w:fldCharType="begin"/>
        </w:r>
        <w:r>
          <w:instrText>PAGE   \* MERGEFORMAT</w:instrText>
        </w:r>
        <w:r>
          <w:fldChar w:fldCharType="separate"/>
        </w:r>
        <w:r w:rsidR="00C25541">
          <w:rPr>
            <w:noProof/>
          </w:rPr>
          <w:t>2</w:t>
        </w:r>
        <w:r>
          <w:fldChar w:fldCharType="end"/>
        </w:r>
      </w:p>
    </w:sdtContent>
  </w:sdt>
  <w:p w:rsidR="00895914" w:rsidRDefault="0089591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68E" w:rsidRDefault="00E4668E" w:rsidP="001F3F30">
      <w:pPr>
        <w:spacing w:after="0" w:line="240" w:lineRule="auto"/>
      </w:pPr>
      <w:r>
        <w:separator/>
      </w:r>
    </w:p>
  </w:footnote>
  <w:footnote w:type="continuationSeparator" w:id="0">
    <w:p w:rsidR="00E4668E" w:rsidRDefault="00E4668E" w:rsidP="001F3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0pt" o:bullet="t">
        <v:imagedata r:id="rId1" o:title="BD21295_"/>
      </v:shape>
    </w:pict>
  </w:numPicBullet>
  <w:abstractNum w:abstractNumId="0">
    <w:nsid w:val="00810EB7"/>
    <w:multiLevelType w:val="hybridMultilevel"/>
    <w:tmpl w:val="CA34D4F6"/>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E676A"/>
    <w:multiLevelType w:val="singleLevel"/>
    <w:tmpl w:val="B89E0F86"/>
    <w:lvl w:ilvl="0">
      <w:start w:val="1"/>
      <w:numFmt w:val="bullet"/>
      <w:lvlText w:val=""/>
      <w:lvlJc w:val="left"/>
      <w:pPr>
        <w:ind w:left="720" w:hanging="360"/>
      </w:pPr>
      <w:rPr>
        <w:rFonts w:ascii="Symbol" w:hAnsi="Symbol" w:hint="default"/>
      </w:rPr>
    </w:lvl>
  </w:abstractNum>
  <w:abstractNum w:abstractNumId="2">
    <w:nsid w:val="02F3641D"/>
    <w:multiLevelType w:val="hybridMultilevel"/>
    <w:tmpl w:val="9A820942"/>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C40B1"/>
    <w:multiLevelType w:val="hybridMultilevel"/>
    <w:tmpl w:val="1E24D11E"/>
    <w:lvl w:ilvl="0" w:tplc="5658D80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4">
    <w:nsid w:val="03F33F35"/>
    <w:multiLevelType w:val="hybridMultilevel"/>
    <w:tmpl w:val="114AA3E0"/>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320F3A"/>
    <w:multiLevelType w:val="hybridMultilevel"/>
    <w:tmpl w:val="AB5C64E4"/>
    <w:lvl w:ilvl="0" w:tplc="82E4E6B8">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00"/>
        </w:tabs>
        <w:ind w:left="300" w:hanging="360"/>
      </w:pPr>
      <w:rPr>
        <w:rFonts w:ascii="Courier New" w:hAnsi="Courier New" w:cs="Courier New"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cs="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cs="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6">
    <w:nsid w:val="05D27992"/>
    <w:multiLevelType w:val="hybridMultilevel"/>
    <w:tmpl w:val="F6025AD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05D56CFD"/>
    <w:multiLevelType w:val="hybridMultilevel"/>
    <w:tmpl w:val="26560D34"/>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1F0F5A"/>
    <w:multiLevelType w:val="hybridMultilevel"/>
    <w:tmpl w:val="8FF0916C"/>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9543E6"/>
    <w:multiLevelType w:val="hybridMultilevel"/>
    <w:tmpl w:val="DA5EC2D8"/>
    <w:lvl w:ilvl="0" w:tplc="B89E0F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072667E9"/>
    <w:multiLevelType w:val="singleLevel"/>
    <w:tmpl w:val="B89E0F86"/>
    <w:lvl w:ilvl="0">
      <w:start w:val="1"/>
      <w:numFmt w:val="bullet"/>
      <w:lvlText w:val=""/>
      <w:lvlJc w:val="left"/>
      <w:pPr>
        <w:ind w:left="1260" w:hanging="360"/>
      </w:pPr>
      <w:rPr>
        <w:rFonts w:ascii="Symbol" w:hAnsi="Symbol" w:hint="default"/>
      </w:rPr>
    </w:lvl>
  </w:abstractNum>
  <w:abstractNum w:abstractNumId="11">
    <w:nsid w:val="07C114C0"/>
    <w:multiLevelType w:val="hybridMultilevel"/>
    <w:tmpl w:val="8732283C"/>
    <w:lvl w:ilvl="0" w:tplc="B89E0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D81AB3"/>
    <w:multiLevelType w:val="hybridMultilevel"/>
    <w:tmpl w:val="D3842172"/>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1D5E8C"/>
    <w:multiLevelType w:val="hybridMultilevel"/>
    <w:tmpl w:val="4F222AE2"/>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62168B"/>
    <w:multiLevelType w:val="hybridMultilevel"/>
    <w:tmpl w:val="5AF87790"/>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6C2E73"/>
    <w:multiLevelType w:val="hybridMultilevel"/>
    <w:tmpl w:val="79BEF82A"/>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97123F"/>
    <w:multiLevelType w:val="hybridMultilevel"/>
    <w:tmpl w:val="B4ACCAAE"/>
    <w:lvl w:ilvl="0" w:tplc="C402078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0A311CC8"/>
    <w:multiLevelType w:val="multilevel"/>
    <w:tmpl w:val="B1209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9407B9"/>
    <w:multiLevelType w:val="hybridMultilevel"/>
    <w:tmpl w:val="4C92F7EE"/>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AC0A0C"/>
    <w:multiLevelType w:val="hybridMultilevel"/>
    <w:tmpl w:val="24F40FCC"/>
    <w:lvl w:ilvl="0" w:tplc="883E5D4A">
      <w:start w:val="1"/>
      <w:numFmt w:val="decimal"/>
      <w:lvlText w:val="%1."/>
      <w:lvlJc w:val="left"/>
      <w:pPr>
        <w:tabs>
          <w:tab w:val="num" w:pos="1800"/>
        </w:tabs>
        <w:ind w:left="1800" w:hanging="360"/>
      </w:pPr>
      <w:rPr>
        <w:rFonts w:hint="default"/>
      </w:rPr>
    </w:lvl>
    <w:lvl w:ilvl="1" w:tplc="49BC23AA">
      <w:numFmt w:val="none"/>
      <w:lvlText w:val=""/>
      <w:lvlJc w:val="left"/>
      <w:pPr>
        <w:tabs>
          <w:tab w:val="num" w:pos="360"/>
        </w:tabs>
      </w:pPr>
    </w:lvl>
    <w:lvl w:ilvl="2" w:tplc="B4A80CF0">
      <w:numFmt w:val="none"/>
      <w:lvlText w:val=""/>
      <w:lvlJc w:val="left"/>
      <w:pPr>
        <w:tabs>
          <w:tab w:val="num" w:pos="360"/>
        </w:tabs>
      </w:pPr>
    </w:lvl>
    <w:lvl w:ilvl="3" w:tplc="8F8430B2">
      <w:numFmt w:val="none"/>
      <w:lvlText w:val=""/>
      <w:lvlJc w:val="left"/>
      <w:pPr>
        <w:tabs>
          <w:tab w:val="num" w:pos="360"/>
        </w:tabs>
      </w:pPr>
    </w:lvl>
    <w:lvl w:ilvl="4" w:tplc="91200532">
      <w:numFmt w:val="none"/>
      <w:lvlText w:val=""/>
      <w:lvlJc w:val="left"/>
      <w:pPr>
        <w:tabs>
          <w:tab w:val="num" w:pos="360"/>
        </w:tabs>
      </w:pPr>
    </w:lvl>
    <w:lvl w:ilvl="5" w:tplc="C0900438">
      <w:numFmt w:val="none"/>
      <w:lvlText w:val=""/>
      <w:lvlJc w:val="left"/>
      <w:pPr>
        <w:tabs>
          <w:tab w:val="num" w:pos="360"/>
        </w:tabs>
      </w:pPr>
    </w:lvl>
    <w:lvl w:ilvl="6" w:tplc="26DE71D0">
      <w:numFmt w:val="none"/>
      <w:lvlText w:val=""/>
      <w:lvlJc w:val="left"/>
      <w:pPr>
        <w:tabs>
          <w:tab w:val="num" w:pos="360"/>
        </w:tabs>
      </w:pPr>
    </w:lvl>
    <w:lvl w:ilvl="7" w:tplc="D66EF926">
      <w:numFmt w:val="none"/>
      <w:lvlText w:val=""/>
      <w:lvlJc w:val="left"/>
      <w:pPr>
        <w:tabs>
          <w:tab w:val="num" w:pos="360"/>
        </w:tabs>
      </w:pPr>
    </w:lvl>
    <w:lvl w:ilvl="8" w:tplc="C52CC6E2">
      <w:numFmt w:val="none"/>
      <w:lvlText w:val=""/>
      <w:lvlJc w:val="left"/>
      <w:pPr>
        <w:tabs>
          <w:tab w:val="num" w:pos="360"/>
        </w:tabs>
      </w:pPr>
    </w:lvl>
  </w:abstractNum>
  <w:abstractNum w:abstractNumId="20">
    <w:nsid w:val="0C537291"/>
    <w:multiLevelType w:val="singleLevel"/>
    <w:tmpl w:val="0419000F"/>
    <w:lvl w:ilvl="0">
      <w:start w:val="1"/>
      <w:numFmt w:val="decimal"/>
      <w:lvlText w:val="%1."/>
      <w:lvlJc w:val="left"/>
      <w:pPr>
        <w:tabs>
          <w:tab w:val="num" w:pos="360"/>
        </w:tabs>
        <w:ind w:left="360" w:hanging="360"/>
      </w:pPr>
    </w:lvl>
  </w:abstractNum>
  <w:abstractNum w:abstractNumId="21">
    <w:nsid w:val="0E1605FB"/>
    <w:multiLevelType w:val="hybridMultilevel"/>
    <w:tmpl w:val="358831BC"/>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1A24A0"/>
    <w:multiLevelType w:val="hybridMultilevel"/>
    <w:tmpl w:val="A068502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0E657023"/>
    <w:multiLevelType w:val="multilevel"/>
    <w:tmpl w:val="6F70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EBC61C5"/>
    <w:multiLevelType w:val="multilevel"/>
    <w:tmpl w:val="D5B05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0F3102E2"/>
    <w:multiLevelType w:val="hybridMultilevel"/>
    <w:tmpl w:val="497EFE28"/>
    <w:lvl w:ilvl="0" w:tplc="B89E0F8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0F670A70"/>
    <w:multiLevelType w:val="hybridMultilevel"/>
    <w:tmpl w:val="36469AB6"/>
    <w:lvl w:ilvl="0" w:tplc="B89E0F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0FB672FD"/>
    <w:multiLevelType w:val="hybridMultilevel"/>
    <w:tmpl w:val="CFA6A7A0"/>
    <w:lvl w:ilvl="0" w:tplc="F99C978E">
      <w:start w:val="1"/>
      <w:numFmt w:val="bullet"/>
      <w:lvlText w:val="-"/>
      <w:lvlJc w:val="left"/>
      <w:pPr>
        <w:tabs>
          <w:tab w:val="num" w:pos="1710"/>
        </w:tabs>
        <w:ind w:left="1710" w:hanging="360"/>
      </w:pPr>
      <w:rPr>
        <w:rFonts w:ascii="Times New Roman" w:eastAsia="Times New Roman" w:hAnsi="Times New Roman" w:cs="Times New Roman" w:hint="default"/>
      </w:rPr>
    </w:lvl>
    <w:lvl w:ilvl="1" w:tplc="0419000F">
      <w:start w:val="1"/>
      <w:numFmt w:val="decimal"/>
      <w:lvlText w:val="%2."/>
      <w:lvlJc w:val="left"/>
      <w:pPr>
        <w:tabs>
          <w:tab w:val="num" w:pos="2430"/>
        </w:tabs>
        <w:ind w:left="2430" w:hanging="360"/>
      </w:pPr>
      <w:rPr>
        <w:rFonts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28">
    <w:nsid w:val="116867E2"/>
    <w:multiLevelType w:val="singleLevel"/>
    <w:tmpl w:val="1484880E"/>
    <w:lvl w:ilvl="0">
      <w:start w:val="5"/>
      <w:numFmt w:val="bullet"/>
      <w:lvlText w:val="-"/>
      <w:lvlJc w:val="left"/>
      <w:pPr>
        <w:tabs>
          <w:tab w:val="num" w:pos="360"/>
        </w:tabs>
        <w:ind w:left="360" w:hanging="360"/>
      </w:pPr>
      <w:rPr>
        <w:rFonts w:ascii="Times New Roman" w:hAnsi="Times New Roman" w:hint="default"/>
      </w:rPr>
    </w:lvl>
  </w:abstractNum>
  <w:abstractNum w:abstractNumId="29">
    <w:nsid w:val="136F44DF"/>
    <w:multiLevelType w:val="hybridMultilevel"/>
    <w:tmpl w:val="DB587AFA"/>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CE75FA"/>
    <w:multiLevelType w:val="hybridMultilevel"/>
    <w:tmpl w:val="BB2C01CE"/>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45363C6"/>
    <w:multiLevelType w:val="hybridMultilevel"/>
    <w:tmpl w:val="DD48CC38"/>
    <w:lvl w:ilvl="0" w:tplc="82E4E6B8">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00"/>
        </w:tabs>
        <w:ind w:left="300" w:hanging="360"/>
      </w:pPr>
      <w:rPr>
        <w:rFonts w:ascii="Courier New" w:hAnsi="Courier New" w:cs="Courier New"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cs="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cs="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32">
    <w:nsid w:val="149A7EDC"/>
    <w:multiLevelType w:val="hybridMultilevel"/>
    <w:tmpl w:val="114AA3E0"/>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4FD6713"/>
    <w:multiLevelType w:val="hybridMultilevel"/>
    <w:tmpl w:val="37B6B17C"/>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2708F5"/>
    <w:multiLevelType w:val="hybridMultilevel"/>
    <w:tmpl w:val="C49064D0"/>
    <w:lvl w:ilvl="0" w:tplc="B89E0F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18534E6E"/>
    <w:multiLevelType w:val="hybridMultilevel"/>
    <w:tmpl w:val="B24C9C4E"/>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AA56179"/>
    <w:multiLevelType w:val="multilevel"/>
    <w:tmpl w:val="4B58FC96"/>
    <w:lvl w:ilvl="0">
      <w:start w:val="1"/>
      <w:numFmt w:val="decimal"/>
      <w:lvlText w:val="%1."/>
      <w:lvlJc w:val="left"/>
      <w:pPr>
        <w:tabs>
          <w:tab w:val="num" w:pos="644"/>
        </w:tabs>
        <w:ind w:left="644" w:hanging="360"/>
      </w:pPr>
      <w:rPr>
        <w:rFonts w:hint="default"/>
        <w:b w:val="0"/>
      </w:rPr>
    </w:lvl>
    <w:lvl w:ilvl="1">
      <w:start w:val="2"/>
      <w:numFmt w:val="decimal"/>
      <w:isLgl/>
      <w:lvlText w:val="%1.%2."/>
      <w:lvlJc w:val="left"/>
      <w:pPr>
        <w:ind w:left="1637"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7">
    <w:nsid w:val="1C730F8A"/>
    <w:multiLevelType w:val="hybridMultilevel"/>
    <w:tmpl w:val="A8D8FD6C"/>
    <w:lvl w:ilvl="0" w:tplc="B89E0F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D5874EA"/>
    <w:multiLevelType w:val="hybridMultilevel"/>
    <w:tmpl w:val="F0A22E9A"/>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D7840E5"/>
    <w:multiLevelType w:val="hybridMultilevel"/>
    <w:tmpl w:val="0CE618AA"/>
    <w:lvl w:ilvl="0" w:tplc="B89E0F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1F1930C3"/>
    <w:multiLevelType w:val="hybridMultilevel"/>
    <w:tmpl w:val="9258C830"/>
    <w:lvl w:ilvl="0" w:tplc="F94A425C">
      <w:start w:val="2"/>
      <w:numFmt w:val="decimal"/>
      <w:lvlText w:val="%1."/>
      <w:lvlJc w:val="left"/>
      <w:pPr>
        <w:tabs>
          <w:tab w:val="num" w:pos="1260"/>
        </w:tabs>
        <w:ind w:left="1260" w:hanging="360"/>
      </w:pPr>
      <w:rPr>
        <w:rFonts w:hint="default"/>
      </w:rPr>
    </w:lvl>
    <w:lvl w:ilvl="1" w:tplc="086C896A">
      <w:start w:val="1"/>
      <w:numFmt w:val="bullet"/>
      <w:lvlText w:val=""/>
      <w:lvlPicBulletId w:val="0"/>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1310EBF"/>
    <w:multiLevelType w:val="hybridMultilevel"/>
    <w:tmpl w:val="D3AC1C44"/>
    <w:lvl w:ilvl="0" w:tplc="B89E0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1A56980"/>
    <w:multiLevelType w:val="hybridMultilevel"/>
    <w:tmpl w:val="19E021A4"/>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213727B"/>
    <w:multiLevelType w:val="multilevel"/>
    <w:tmpl w:val="325A2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22D5CB5"/>
    <w:multiLevelType w:val="multilevel"/>
    <w:tmpl w:val="7B3C53DA"/>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45">
    <w:nsid w:val="22444559"/>
    <w:multiLevelType w:val="hybridMultilevel"/>
    <w:tmpl w:val="6E90F76A"/>
    <w:lvl w:ilvl="0" w:tplc="51BAA7F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22F25A9C"/>
    <w:multiLevelType w:val="hybridMultilevel"/>
    <w:tmpl w:val="94BEBA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3534F93"/>
    <w:multiLevelType w:val="hybridMultilevel"/>
    <w:tmpl w:val="5B926F8E"/>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3B062C1"/>
    <w:multiLevelType w:val="hybridMultilevel"/>
    <w:tmpl w:val="D24AFD96"/>
    <w:lvl w:ilvl="0" w:tplc="B89E0F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249A714E"/>
    <w:multiLevelType w:val="hybridMultilevel"/>
    <w:tmpl w:val="F56E383C"/>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4F04886"/>
    <w:multiLevelType w:val="hybridMultilevel"/>
    <w:tmpl w:val="561498FE"/>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53A56C2"/>
    <w:multiLevelType w:val="hybridMultilevel"/>
    <w:tmpl w:val="66E6FF5A"/>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86B3B49"/>
    <w:multiLevelType w:val="hybridMultilevel"/>
    <w:tmpl w:val="D6E00AF4"/>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D401C7F"/>
    <w:multiLevelType w:val="hybridMultilevel"/>
    <w:tmpl w:val="E79E38A8"/>
    <w:lvl w:ilvl="0" w:tplc="335CB4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D681D98"/>
    <w:multiLevelType w:val="hybridMultilevel"/>
    <w:tmpl w:val="147C24F0"/>
    <w:lvl w:ilvl="0" w:tplc="0419000F">
      <w:start w:val="1"/>
      <w:numFmt w:val="decimal"/>
      <w:lvlText w:val="%1."/>
      <w:lvlJc w:val="left"/>
      <w:pPr>
        <w:tabs>
          <w:tab w:val="num" w:pos="3015"/>
        </w:tabs>
        <w:ind w:left="3015" w:hanging="360"/>
      </w:pPr>
    </w:lvl>
    <w:lvl w:ilvl="1" w:tplc="04190019" w:tentative="1">
      <w:start w:val="1"/>
      <w:numFmt w:val="lowerLetter"/>
      <w:lvlText w:val="%2."/>
      <w:lvlJc w:val="left"/>
      <w:pPr>
        <w:tabs>
          <w:tab w:val="num" w:pos="3735"/>
        </w:tabs>
        <w:ind w:left="3735" w:hanging="360"/>
      </w:pPr>
    </w:lvl>
    <w:lvl w:ilvl="2" w:tplc="0419001B" w:tentative="1">
      <w:start w:val="1"/>
      <w:numFmt w:val="lowerRoman"/>
      <w:lvlText w:val="%3."/>
      <w:lvlJc w:val="right"/>
      <w:pPr>
        <w:tabs>
          <w:tab w:val="num" w:pos="4455"/>
        </w:tabs>
        <w:ind w:left="4455" w:hanging="180"/>
      </w:pPr>
    </w:lvl>
    <w:lvl w:ilvl="3" w:tplc="0419000F" w:tentative="1">
      <w:start w:val="1"/>
      <w:numFmt w:val="decimal"/>
      <w:lvlText w:val="%4."/>
      <w:lvlJc w:val="left"/>
      <w:pPr>
        <w:tabs>
          <w:tab w:val="num" w:pos="5175"/>
        </w:tabs>
        <w:ind w:left="5175" w:hanging="360"/>
      </w:pPr>
    </w:lvl>
    <w:lvl w:ilvl="4" w:tplc="04190019" w:tentative="1">
      <w:start w:val="1"/>
      <w:numFmt w:val="lowerLetter"/>
      <w:lvlText w:val="%5."/>
      <w:lvlJc w:val="left"/>
      <w:pPr>
        <w:tabs>
          <w:tab w:val="num" w:pos="5895"/>
        </w:tabs>
        <w:ind w:left="5895" w:hanging="360"/>
      </w:pPr>
    </w:lvl>
    <w:lvl w:ilvl="5" w:tplc="0419001B" w:tentative="1">
      <w:start w:val="1"/>
      <w:numFmt w:val="lowerRoman"/>
      <w:lvlText w:val="%6."/>
      <w:lvlJc w:val="right"/>
      <w:pPr>
        <w:tabs>
          <w:tab w:val="num" w:pos="6615"/>
        </w:tabs>
        <w:ind w:left="6615" w:hanging="180"/>
      </w:pPr>
    </w:lvl>
    <w:lvl w:ilvl="6" w:tplc="0419000F" w:tentative="1">
      <w:start w:val="1"/>
      <w:numFmt w:val="decimal"/>
      <w:lvlText w:val="%7."/>
      <w:lvlJc w:val="left"/>
      <w:pPr>
        <w:tabs>
          <w:tab w:val="num" w:pos="7335"/>
        </w:tabs>
        <w:ind w:left="7335" w:hanging="360"/>
      </w:pPr>
    </w:lvl>
    <w:lvl w:ilvl="7" w:tplc="04190019" w:tentative="1">
      <w:start w:val="1"/>
      <w:numFmt w:val="lowerLetter"/>
      <w:lvlText w:val="%8."/>
      <w:lvlJc w:val="left"/>
      <w:pPr>
        <w:tabs>
          <w:tab w:val="num" w:pos="8055"/>
        </w:tabs>
        <w:ind w:left="8055" w:hanging="360"/>
      </w:pPr>
    </w:lvl>
    <w:lvl w:ilvl="8" w:tplc="0419001B" w:tentative="1">
      <w:start w:val="1"/>
      <w:numFmt w:val="lowerRoman"/>
      <w:lvlText w:val="%9."/>
      <w:lvlJc w:val="right"/>
      <w:pPr>
        <w:tabs>
          <w:tab w:val="num" w:pos="8775"/>
        </w:tabs>
        <w:ind w:left="8775" w:hanging="180"/>
      </w:pPr>
    </w:lvl>
  </w:abstractNum>
  <w:abstractNum w:abstractNumId="55">
    <w:nsid w:val="2E9D77A8"/>
    <w:multiLevelType w:val="hybridMultilevel"/>
    <w:tmpl w:val="D5EA3360"/>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F064703"/>
    <w:multiLevelType w:val="hybridMultilevel"/>
    <w:tmpl w:val="525A9D8C"/>
    <w:lvl w:ilvl="0" w:tplc="10607216">
      <w:numFmt w:val="bullet"/>
      <w:lvlText w:val="-"/>
      <w:lvlJc w:val="left"/>
      <w:pPr>
        <w:tabs>
          <w:tab w:val="num" w:pos="720"/>
        </w:tabs>
        <w:ind w:left="720" w:hanging="360"/>
      </w:pPr>
      <w:rPr>
        <w:rFonts w:ascii="Kz Times New Roman" w:eastAsia="Times New Roman" w:hAnsi="Kz Times New Roman"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2F3717FA"/>
    <w:multiLevelType w:val="hybridMultilevel"/>
    <w:tmpl w:val="D3A6213C"/>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F9403B7"/>
    <w:multiLevelType w:val="hybridMultilevel"/>
    <w:tmpl w:val="772A250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9">
    <w:nsid w:val="302661AC"/>
    <w:multiLevelType w:val="hybridMultilevel"/>
    <w:tmpl w:val="099E3042"/>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07D7692"/>
    <w:multiLevelType w:val="hybridMultilevel"/>
    <w:tmpl w:val="C7DCCEE2"/>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0E56C29"/>
    <w:multiLevelType w:val="hybridMultilevel"/>
    <w:tmpl w:val="408A57D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2">
    <w:nsid w:val="34352570"/>
    <w:multiLevelType w:val="hybridMultilevel"/>
    <w:tmpl w:val="F7900B2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3">
    <w:nsid w:val="355529CA"/>
    <w:multiLevelType w:val="hybridMultilevel"/>
    <w:tmpl w:val="E54E722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4">
    <w:nsid w:val="36231F2E"/>
    <w:multiLevelType w:val="hybridMultilevel"/>
    <w:tmpl w:val="343A19B0"/>
    <w:lvl w:ilvl="0" w:tplc="B89E0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771195C"/>
    <w:multiLevelType w:val="hybridMultilevel"/>
    <w:tmpl w:val="65F2514A"/>
    <w:lvl w:ilvl="0" w:tplc="B89E0F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3A0A54E7"/>
    <w:multiLevelType w:val="hybridMultilevel"/>
    <w:tmpl w:val="E6168164"/>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A39628B"/>
    <w:multiLevelType w:val="hybridMultilevel"/>
    <w:tmpl w:val="13CCEC38"/>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A8547BE"/>
    <w:multiLevelType w:val="hybridMultilevel"/>
    <w:tmpl w:val="C02C0244"/>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A994E96"/>
    <w:multiLevelType w:val="hybridMultilevel"/>
    <w:tmpl w:val="F8D6F0F8"/>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AE469E3"/>
    <w:multiLevelType w:val="hybridMultilevel"/>
    <w:tmpl w:val="F2FEC4DA"/>
    <w:lvl w:ilvl="0" w:tplc="B89E0F8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1">
    <w:nsid w:val="3B8A6774"/>
    <w:multiLevelType w:val="hybridMultilevel"/>
    <w:tmpl w:val="DE423A34"/>
    <w:lvl w:ilvl="0" w:tplc="B89E0F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2">
    <w:nsid w:val="3CCE6EAF"/>
    <w:multiLevelType w:val="multilevel"/>
    <w:tmpl w:val="D0689FB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nsid w:val="3DF927A6"/>
    <w:multiLevelType w:val="hybridMultilevel"/>
    <w:tmpl w:val="F6E670A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4">
    <w:nsid w:val="3FA25873"/>
    <w:multiLevelType w:val="multilevel"/>
    <w:tmpl w:val="D81C69C4"/>
    <w:lvl w:ilvl="0">
      <w:start w:val="1"/>
      <w:numFmt w:val="bullet"/>
      <w:lvlText w:val=""/>
      <w:lvlJc w:val="left"/>
      <w:pPr>
        <w:tabs>
          <w:tab w:val="num" w:pos="1083"/>
        </w:tabs>
        <w:ind w:left="1083" w:hanging="360"/>
      </w:pPr>
      <w:rPr>
        <w:rFonts w:ascii="Symbol" w:hAnsi="Symbol" w:hint="default"/>
        <w:sz w:val="20"/>
      </w:rPr>
    </w:lvl>
    <w:lvl w:ilvl="1">
      <w:start w:val="1"/>
      <w:numFmt w:val="bullet"/>
      <w:lvlText w:val="o"/>
      <w:lvlJc w:val="left"/>
      <w:pPr>
        <w:tabs>
          <w:tab w:val="num" w:pos="1803"/>
        </w:tabs>
        <w:ind w:left="1803" w:hanging="360"/>
      </w:pPr>
      <w:rPr>
        <w:rFonts w:ascii="Courier New" w:hAnsi="Courier New" w:cs="Times New Roman" w:hint="default"/>
      </w:rPr>
    </w:lvl>
    <w:lvl w:ilvl="2">
      <w:start w:val="1"/>
      <w:numFmt w:val="bullet"/>
      <w:lvlText w:val=""/>
      <w:lvlJc w:val="left"/>
      <w:pPr>
        <w:tabs>
          <w:tab w:val="num" w:pos="2523"/>
        </w:tabs>
        <w:ind w:left="2523" w:hanging="360"/>
      </w:pPr>
      <w:rPr>
        <w:rFonts w:ascii="Wingdings" w:hAnsi="Wingdings" w:hint="default"/>
      </w:rPr>
    </w:lvl>
    <w:lvl w:ilvl="3">
      <w:start w:val="1"/>
      <w:numFmt w:val="bullet"/>
      <w:lvlText w:val=""/>
      <w:lvlJc w:val="left"/>
      <w:pPr>
        <w:tabs>
          <w:tab w:val="num" w:pos="3243"/>
        </w:tabs>
        <w:ind w:left="3243" w:hanging="360"/>
      </w:pPr>
      <w:rPr>
        <w:rFonts w:ascii="Symbol" w:hAnsi="Symbol" w:hint="default"/>
      </w:rPr>
    </w:lvl>
    <w:lvl w:ilvl="4">
      <w:start w:val="1"/>
      <w:numFmt w:val="bullet"/>
      <w:lvlText w:val="o"/>
      <w:lvlJc w:val="left"/>
      <w:pPr>
        <w:tabs>
          <w:tab w:val="num" w:pos="3963"/>
        </w:tabs>
        <w:ind w:left="3963" w:hanging="360"/>
      </w:pPr>
      <w:rPr>
        <w:rFonts w:ascii="Courier New" w:hAnsi="Courier New" w:cs="Times New Roman" w:hint="default"/>
      </w:rPr>
    </w:lvl>
    <w:lvl w:ilvl="5">
      <w:start w:val="1"/>
      <w:numFmt w:val="bullet"/>
      <w:lvlText w:val=""/>
      <w:lvlJc w:val="left"/>
      <w:pPr>
        <w:tabs>
          <w:tab w:val="num" w:pos="4683"/>
        </w:tabs>
        <w:ind w:left="4683" w:hanging="360"/>
      </w:pPr>
      <w:rPr>
        <w:rFonts w:ascii="Wingdings" w:hAnsi="Wingdings" w:hint="default"/>
      </w:rPr>
    </w:lvl>
    <w:lvl w:ilvl="6">
      <w:start w:val="1"/>
      <w:numFmt w:val="bullet"/>
      <w:lvlText w:val=""/>
      <w:lvlJc w:val="left"/>
      <w:pPr>
        <w:tabs>
          <w:tab w:val="num" w:pos="5403"/>
        </w:tabs>
        <w:ind w:left="5403" w:hanging="360"/>
      </w:pPr>
      <w:rPr>
        <w:rFonts w:ascii="Symbol" w:hAnsi="Symbol" w:hint="default"/>
      </w:rPr>
    </w:lvl>
    <w:lvl w:ilvl="7">
      <w:start w:val="1"/>
      <w:numFmt w:val="bullet"/>
      <w:lvlText w:val="o"/>
      <w:lvlJc w:val="left"/>
      <w:pPr>
        <w:tabs>
          <w:tab w:val="num" w:pos="6123"/>
        </w:tabs>
        <w:ind w:left="6123" w:hanging="360"/>
      </w:pPr>
      <w:rPr>
        <w:rFonts w:ascii="Courier New" w:hAnsi="Courier New" w:cs="Times New Roman" w:hint="default"/>
      </w:rPr>
    </w:lvl>
    <w:lvl w:ilvl="8">
      <w:start w:val="1"/>
      <w:numFmt w:val="bullet"/>
      <w:lvlText w:val=""/>
      <w:lvlJc w:val="left"/>
      <w:pPr>
        <w:tabs>
          <w:tab w:val="num" w:pos="6843"/>
        </w:tabs>
        <w:ind w:left="6843" w:hanging="360"/>
      </w:pPr>
      <w:rPr>
        <w:rFonts w:ascii="Wingdings" w:hAnsi="Wingdings" w:hint="default"/>
      </w:rPr>
    </w:lvl>
  </w:abstractNum>
  <w:abstractNum w:abstractNumId="75">
    <w:nsid w:val="40634566"/>
    <w:multiLevelType w:val="hybridMultilevel"/>
    <w:tmpl w:val="9B50F576"/>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1675B74"/>
    <w:multiLevelType w:val="hybridMultilevel"/>
    <w:tmpl w:val="B7CCAFCA"/>
    <w:lvl w:ilvl="0" w:tplc="5DCE3574">
      <w:start w:val="2"/>
      <w:numFmt w:val="decimal"/>
      <w:lvlText w:val="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42C37AB2"/>
    <w:multiLevelType w:val="hybridMultilevel"/>
    <w:tmpl w:val="54664AE0"/>
    <w:lvl w:ilvl="0" w:tplc="04190011">
      <w:start w:val="1"/>
      <w:numFmt w:val="decimal"/>
      <w:lvlText w:val="%1)"/>
      <w:lvlJc w:val="left"/>
      <w:pPr>
        <w:tabs>
          <w:tab w:val="num" w:pos="720"/>
        </w:tabs>
        <w:ind w:left="720" w:hanging="360"/>
      </w:pPr>
      <w:rPr>
        <w:rFonts w:hint="default"/>
      </w:rPr>
    </w:lvl>
    <w:lvl w:ilvl="1" w:tplc="C5BA249A">
      <w:start w:val="2"/>
      <w:numFmt w:val="decimal"/>
      <w:lvlText w:val="%2"/>
      <w:lvlJc w:val="left"/>
      <w:pPr>
        <w:tabs>
          <w:tab w:val="num" w:pos="1440"/>
        </w:tabs>
        <w:ind w:left="1440" w:hanging="360"/>
      </w:pPr>
      <w:rPr>
        <w:rFonts w:hint="default"/>
      </w:rPr>
    </w:lvl>
    <w:lvl w:ilvl="2" w:tplc="EC60C5D0">
      <w:start w:val="1"/>
      <w:numFmt w:val="decimal"/>
      <w:lvlText w:val="%3."/>
      <w:lvlJc w:val="left"/>
      <w:pPr>
        <w:tabs>
          <w:tab w:val="num" w:pos="3195"/>
        </w:tabs>
        <w:ind w:left="3195" w:hanging="121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439C6811"/>
    <w:multiLevelType w:val="hybridMultilevel"/>
    <w:tmpl w:val="60FE694A"/>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3EF7B56"/>
    <w:multiLevelType w:val="hybridMultilevel"/>
    <w:tmpl w:val="1A9E980E"/>
    <w:lvl w:ilvl="0" w:tplc="04190011">
      <w:start w:val="1"/>
      <w:numFmt w:val="decimal"/>
      <w:lvlText w:val="%1)"/>
      <w:lvlJc w:val="left"/>
      <w:pPr>
        <w:tabs>
          <w:tab w:val="num" w:pos="720"/>
        </w:tabs>
        <w:ind w:left="720" w:hanging="360"/>
      </w:pPr>
      <w:rPr>
        <w:rFonts w:hint="default"/>
      </w:rPr>
    </w:lvl>
    <w:lvl w:ilvl="1" w:tplc="CE7C0B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44924540"/>
    <w:multiLevelType w:val="hybridMultilevel"/>
    <w:tmpl w:val="DDD826C2"/>
    <w:lvl w:ilvl="0" w:tplc="6DEC62F6">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1">
    <w:nsid w:val="45A3353E"/>
    <w:multiLevelType w:val="hybridMultilevel"/>
    <w:tmpl w:val="DB003A70"/>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7C2109C"/>
    <w:multiLevelType w:val="hybridMultilevel"/>
    <w:tmpl w:val="FFA04D44"/>
    <w:lvl w:ilvl="0" w:tplc="B89E0F8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3">
    <w:nsid w:val="48F760EE"/>
    <w:multiLevelType w:val="hybridMultilevel"/>
    <w:tmpl w:val="864CB83A"/>
    <w:lvl w:ilvl="0" w:tplc="B89E0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92F51F6"/>
    <w:multiLevelType w:val="hybridMultilevel"/>
    <w:tmpl w:val="1A78E312"/>
    <w:lvl w:ilvl="0" w:tplc="B89E0F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5">
    <w:nsid w:val="49CB334B"/>
    <w:multiLevelType w:val="hybridMultilevel"/>
    <w:tmpl w:val="2B966F4C"/>
    <w:lvl w:ilvl="0" w:tplc="B89E0F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6">
    <w:nsid w:val="4A66670C"/>
    <w:multiLevelType w:val="multilevel"/>
    <w:tmpl w:val="E7F2E998"/>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7">
    <w:nsid w:val="4AC70848"/>
    <w:multiLevelType w:val="hybridMultilevel"/>
    <w:tmpl w:val="6694D72C"/>
    <w:lvl w:ilvl="0" w:tplc="B89E0F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nsid w:val="4DA91E16"/>
    <w:multiLevelType w:val="hybridMultilevel"/>
    <w:tmpl w:val="E58A94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4DC966F1"/>
    <w:multiLevelType w:val="hybridMultilevel"/>
    <w:tmpl w:val="70F27BE2"/>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09772E3"/>
    <w:multiLevelType w:val="hybridMultilevel"/>
    <w:tmpl w:val="B24C9BDA"/>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92945C0"/>
    <w:multiLevelType w:val="multilevel"/>
    <w:tmpl w:val="A97808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59833BF6"/>
    <w:multiLevelType w:val="hybridMultilevel"/>
    <w:tmpl w:val="3864B502"/>
    <w:lvl w:ilvl="0" w:tplc="B89E0F86">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3">
    <w:nsid w:val="5A0114AE"/>
    <w:multiLevelType w:val="hybridMultilevel"/>
    <w:tmpl w:val="82488AFC"/>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C771822"/>
    <w:multiLevelType w:val="hybridMultilevel"/>
    <w:tmpl w:val="D19873CA"/>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D1D5B54"/>
    <w:multiLevelType w:val="hybridMultilevel"/>
    <w:tmpl w:val="1764CB48"/>
    <w:lvl w:ilvl="0" w:tplc="B89E0F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6">
    <w:nsid w:val="5E441A11"/>
    <w:multiLevelType w:val="hybridMultilevel"/>
    <w:tmpl w:val="C0540608"/>
    <w:lvl w:ilvl="0" w:tplc="B89E0F8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7">
    <w:nsid w:val="602129A1"/>
    <w:multiLevelType w:val="hybridMultilevel"/>
    <w:tmpl w:val="8E783796"/>
    <w:lvl w:ilvl="0" w:tplc="5658D806">
      <w:start w:val="1"/>
      <w:numFmt w:val="decimal"/>
      <w:lvlText w:val="%1."/>
      <w:lvlJc w:val="left"/>
      <w:pPr>
        <w:tabs>
          <w:tab w:val="num" w:pos="2415"/>
        </w:tabs>
        <w:ind w:left="2415" w:hanging="360"/>
      </w:pPr>
      <w:rPr>
        <w:rFonts w:hint="default"/>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98">
    <w:nsid w:val="604A4BA3"/>
    <w:multiLevelType w:val="hybridMultilevel"/>
    <w:tmpl w:val="C1821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1247F30"/>
    <w:multiLevelType w:val="hybridMultilevel"/>
    <w:tmpl w:val="DF6A6A1C"/>
    <w:lvl w:ilvl="0" w:tplc="A3E05358">
      <w:start w:val="1"/>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62132F83"/>
    <w:multiLevelType w:val="singleLevel"/>
    <w:tmpl w:val="B89E0F86"/>
    <w:lvl w:ilvl="0">
      <w:start w:val="1"/>
      <w:numFmt w:val="bullet"/>
      <w:lvlText w:val=""/>
      <w:lvlJc w:val="left"/>
      <w:pPr>
        <w:ind w:left="720" w:hanging="360"/>
      </w:pPr>
      <w:rPr>
        <w:rFonts w:ascii="Symbol" w:hAnsi="Symbol" w:hint="default"/>
      </w:rPr>
    </w:lvl>
  </w:abstractNum>
  <w:abstractNum w:abstractNumId="101">
    <w:nsid w:val="628A1F91"/>
    <w:multiLevelType w:val="hybridMultilevel"/>
    <w:tmpl w:val="C4B27034"/>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2B17B08"/>
    <w:multiLevelType w:val="hybridMultilevel"/>
    <w:tmpl w:val="F9A49E22"/>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3405422"/>
    <w:multiLevelType w:val="hybridMultilevel"/>
    <w:tmpl w:val="AE7AF4E0"/>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34E05E4"/>
    <w:multiLevelType w:val="multilevel"/>
    <w:tmpl w:val="6424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3D243EE"/>
    <w:multiLevelType w:val="hybridMultilevel"/>
    <w:tmpl w:val="396EC132"/>
    <w:lvl w:ilvl="0" w:tplc="8AA2D71C">
      <w:start w:val="1"/>
      <w:numFmt w:val="decimal"/>
      <w:lvlText w:val="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4A259A1"/>
    <w:multiLevelType w:val="hybridMultilevel"/>
    <w:tmpl w:val="3F0296D8"/>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51E7B48"/>
    <w:multiLevelType w:val="hybridMultilevel"/>
    <w:tmpl w:val="A84E6702"/>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52C21A1"/>
    <w:multiLevelType w:val="singleLevel"/>
    <w:tmpl w:val="B89E0F86"/>
    <w:lvl w:ilvl="0">
      <w:start w:val="1"/>
      <w:numFmt w:val="bullet"/>
      <w:lvlText w:val=""/>
      <w:lvlJc w:val="left"/>
      <w:pPr>
        <w:ind w:left="720" w:hanging="360"/>
      </w:pPr>
      <w:rPr>
        <w:rFonts w:ascii="Symbol" w:hAnsi="Symbol" w:hint="default"/>
      </w:rPr>
    </w:lvl>
  </w:abstractNum>
  <w:abstractNum w:abstractNumId="109">
    <w:nsid w:val="65BA5149"/>
    <w:multiLevelType w:val="hybridMultilevel"/>
    <w:tmpl w:val="53962C16"/>
    <w:lvl w:ilvl="0" w:tplc="B89E0F8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0">
    <w:nsid w:val="672531D6"/>
    <w:multiLevelType w:val="hybridMultilevel"/>
    <w:tmpl w:val="4648C56C"/>
    <w:lvl w:ilvl="0" w:tplc="B89E0F8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1">
    <w:nsid w:val="67447974"/>
    <w:multiLevelType w:val="hybridMultilevel"/>
    <w:tmpl w:val="7D303C2E"/>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9ED7B7C"/>
    <w:multiLevelType w:val="multilevel"/>
    <w:tmpl w:val="1B866A0E"/>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3">
    <w:nsid w:val="6A813325"/>
    <w:multiLevelType w:val="hybridMultilevel"/>
    <w:tmpl w:val="A0AC6194"/>
    <w:lvl w:ilvl="0" w:tplc="B89E0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BA20100"/>
    <w:multiLevelType w:val="multilevel"/>
    <w:tmpl w:val="930826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nsid w:val="6C570258"/>
    <w:multiLevelType w:val="hybridMultilevel"/>
    <w:tmpl w:val="760C4556"/>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D011117"/>
    <w:multiLevelType w:val="singleLevel"/>
    <w:tmpl w:val="B89E0F86"/>
    <w:lvl w:ilvl="0">
      <w:start w:val="1"/>
      <w:numFmt w:val="bullet"/>
      <w:lvlText w:val=""/>
      <w:lvlJc w:val="left"/>
      <w:pPr>
        <w:ind w:left="720" w:hanging="360"/>
      </w:pPr>
      <w:rPr>
        <w:rFonts w:ascii="Symbol" w:hAnsi="Symbol" w:hint="default"/>
      </w:rPr>
    </w:lvl>
  </w:abstractNum>
  <w:abstractNum w:abstractNumId="117">
    <w:nsid w:val="6D5C2A68"/>
    <w:multiLevelType w:val="hybridMultilevel"/>
    <w:tmpl w:val="0F3494EC"/>
    <w:lvl w:ilvl="0" w:tplc="0419000F">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118">
    <w:nsid w:val="6E8D6DBC"/>
    <w:multiLevelType w:val="hybridMultilevel"/>
    <w:tmpl w:val="EF64917C"/>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F6A720E"/>
    <w:multiLevelType w:val="hybridMultilevel"/>
    <w:tmpl w:val="AC502010"/>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FE43F61"/>
    <w:multiLevelType w:val="hybridMultilevel"/>
    <w:tmpl w:val="5F049250"/>
    <w:lvl w:ilvl="0" w:tplc="B89E0F86">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21">
    <w:nsid w:val="70FC552B"/>
    <w:multiLevelType w:val="hybridMultilevel"/>
    <w:tmpl w:val="08B69C4E"/>
    <w:lvl w:ilvl="0" w:tplc="B89E0F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2">
    <w:nsid w:val="73A84FA1"/>
    <w:multiLevelType w:val="hybridMultilevel"/>
    <w:tmpl w:val="8C96E806"/>
    <w:lvl w:ilvl="0" w:tplc="6A8E4A48">
      <w:start w:val="1"/>
      <w:numFmt w:val="decimal"/>
      <w:lvlText w:val="2.%1"/>
      <w:lvlJc w:val="left"/>
      <w:pPr>
        <w:tabs>
          <w:tab w:val="num" w:pos="720"/>
        </w:tabs>
        <w:ind w:left="720" w:hanging="360"/>
      </w:pPr>
      <w:rPr>
        <w:rFonts w:hint="default"/>
      </w:rPr>
    </w:lvl>
    <w:lvl w:ilvl="1" w:tplc="B4ACCD9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73DB6C2D"/>
    <w:multiLevelType w:val="hybridMultilevel"/>
    <w:tmpl w:val="DDC8FC6E"/>
    <w:lvl w:ilvl="0" w:tplc="B89E0F8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4">
    <w:nsid w:val="74077487"/>
    <w:multiLevelType w:val="hybridMultilevel"/>
    <w:tmpl w:val="5986C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5">
    <w:nsid w:val="75A80BA6"/>
    <w:multiLevelType w:val="multilevel"/>
    <w:tmpl w:val="268E704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6">
    <w:nsid w:val="769B76FB"/>
    <w:multiLevelType w:val="hybridMultilevel"/>
    <w:tmpl w:val="811472A2"/>
    <w:lvl w:ilvl="0" w:tplc="B89E0F8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7">
    <w:nsid w:val="76C77B45"/>
    <w:multiLevelType w:val="hybridMultilevel"/>
    <w:tmpl w:val="EA56A118"/>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75E2F20"/>
    <w:multiLevelType w:val="singleLevel"/>
    <w:tmpl w:val="B89E0F86"/>
    <w:lvl w:ilvl="0">
      <w:start w:val="1"/>
      <w:numFmt w:val="bullet"/>
      <w:lvlText w:val=""/>
      <w:lvlJc w:val="left"/>
      <w:pPr>
        <w:ind w:left="1146" w:hanging="360"/>
      </w:pPr>
      <w:rPr>
        <w:rFonts w:ascii="Symbol" w:hAnsi="Symbol" w:hint="default"/>
      </w:rPr>
    </w:lvl>
  </w:abstractNum>
  <w:abstractNum w:abstractNumId="129">
    <w:nsid w:val="77861437"/>
    <w:multiLevelType w:val="hybridMultilevel"/>
    <w:tmpl w:val="6406A0AA"/>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8FF2F3F"/>
    <w:multiLevelType w:val="hybridMultilevel"/>
    <w:tmpl w:val="A8B47BCE"/>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B8E4FBC"/>
    <w:multiLevelType w:val="multilevel"/>
    <w:tmpl w:val="5A9812F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2">
    <w:nsid w:val="7C3259EC"/>
    <w:multiLevelType w:val="hybridMultilevel"/>
    <w:tmpl w:val="F35462F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3">
    <w:nsid w:val="7C7D2575"/>
    <w:multiLevelType w:val="hybridMultilevel"/>
    <w:tmpl w:val="8E86285C"/>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CE24D51"/>
    <w:multiLevelType w:val="hybridMultilevel"/>
    <w:tmpl w:val="4B44C9FA"/>
    <w:lvl w:ilvl="0" w:tplc="EAF0AC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DB44588"/>
    <w:multiLevelType w:val="hybridMultilevel"/>
    <w:tmpl w:val="7EF4E682"/>
    <w:lvl w:ilvl="0" w:tplc="B89E0F8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32"/>
  </w:num>
  <w:num w:numId="2">
    <w:abstractNumId w:val="19"/>
  </w:num>
  <w:num w:numId="3">
    <w:abstractNumId w:val="58"/>
  </w:num>
  <w:num w:numId="4">
    <w:abstractNumId w:val="117"/>
  </w:num>
  <w:num w:numId="5">
    <w:abstractNumId w:val="3"/>
  </w:num>
  <w:num w:numId="6">
    <w:abstractNumId w:val="44"/>
  </w:num>
  <w:num w:numId="7">
    <w:abstractNumId w:val="97"/>
  </w:num>
  <w:num w:numId="8">
    <w:abstractNumId w:val="73"/>
  </w:num>
  <w:num w:numId="9">
    <w:abstractNumId w:val="40"/>
  </w:num>
  <w:num w:numId="10">
    <w:abstractNumId w:val="105"/>
  </w:num>
  <w:num w:numId="11">
    <w:abstractNumId w:val="122"/>
  </w:num>
  <w:num w:numId="12">
    <w:abstractNumId w:val="91"/>
  </w:num>
  <w:num w:numId="13">
    <w:abstractNumId w:val="24"/>
  </w:num>
  <w:num w:numId="14">
    <w:abstractNumId w:val="114"/>
  </w:num>
  <w:num w:numId="15">
    <w:abstractNumId w:val="76"/>
  </w:num>
  <w:num w:numId="16">
    <w:abstractNumId w:val="70"/>
  </w:num>
  <w:num w:numId="17">
    <w:abstractNumId w:val="96"/>
  </w:num>
  <w:num w:numId="18">
    <w:abstractNumId w:val="113"/>
  </w:num>
  <w:num w:numId="19">
    <w:abstractNumId w:val="41"/>
  </w:num>
  <w:num w:numId="20">
    <w:abstractNumId w:val="64"/>
  </w:num>
  <w:num w:numId="21">
    <w:abstractNumId w:val="104"/>
  </w:num>
  <w:num w:numId="22">
    <w:abstractNumId w:val="17"/>
  </w:num>
  <w:num w:numId="23">
    <w:abstractNumId w:val="43"/>
  </w:num>
  <w:num w:numId="24">
    <w:abstractNumId w:val="23"/>
  </w:num>
  <w:num w:numId="25">
    <w:abstractNumId w:val="80"/>
  </w:num>
  <w:num w:numId="26">
    <w:abstractNumId w:val="53"/>
  </w:num>
  <w:num w:numId="27">
    <w:abstractNumId w:val="88"/>
  </w:num>
  <w:num w:numId="2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
  </w:num>
  <w:num w:numId="31">
    <w:abstractNumId w:val="110"/>
  </w:num>
  <w:num w:numId="32">
    <w:abstractNumId w:val="126"/>
  </w:num>
  <w:num w:numId="33">
    <w:abstractNumId w:val="109"/>
  </w:num>
  <w:num w:numId="34">
    <w:abstractNumId w:val="125"/>
  </w:num>
  <w:num w:numId="35">
    <w:abstractNumId w:val="86"/>
  </w:num>
  <w:num w:numId="36">
    <w:abstractNumId w:val="112"/>
  </w:num>
  <w:num w:numId="37">
    <w:abstractNumId w:val="87"/>
  </w:num>
  <w:num w:numId="38">
    <w:abstractNumId w:val="48"/>
  </w:num>
  <w:num w:numId="39">
    <w:abstractNumId w:val="27"/>
  </w:num>
  <w:num w:numId="40">
    <w:abstractNumId w:val="71"/>
  </w:num>
  <w:num w:numId="41">
    <w:abstractNumId w:val="26"/>
  </w:num>
  <w:num w:numId="42">
    <w:abstractNumId w:val="84"/>
  </w:num>
  <w:num w:numId="43">
    <w:abstractNumId w:val="34"/>
  </w:num>
  <w:num w:numId="44">
    <w:abstractNumId w:val="95"/>
  </w:num>
  <w:num w:numId="45">
    <w:abstractNumId w:val="85"/>
  </w:num>
  <w:num w:numId="46">
    <w:abstractNumId w:val="9"/>
  </w:num>
  <w:num w:numId="47">
    <w:abstractNumId w:val="92"/>
  </w:num>
  <w:num w:numId="48">
    <w:abstractNumId w:val="46"/>
  </w:num>
  <w:num w:numId="49">
    <w:abstractNumId w:val="79"/>
  </w:num>
  <w:num w:numId="50">
    <w:abstractNumId w:val="77"/>
  </w:num>
  <w:num w:numId="51">
    <w:abstractNumId w:val="72"/>
  </w:num>
  <w:num w:numId="52">
    <w:abstractNumId w:val="82"/>
  </w:num>
  <w:num w:numId="53">
    <w:abstractNumId w:val="123"/>
  </w:num>
  <w:num w:numId="54">
    <w:abstractNumId w:val="94"/>
  </w:num>
  <w:num w:numId="55">
    <w:abstractNumId w:val="36"/>
  </w:num>
  <w:num w:numId="56">
    <w:abstractNumId w:val="135"/>
  </w:num>
  <w:num w:numId="57">
    <w:abstractNumId w:val="121"/>
  </w:num>
  <w:num w:numId="58">
    <w:abstractNumId w:val="39"/>
  </w:num>
  <w:num w:numId="59">
    <w:abstractNumId w:val="124"/>
  </w:num>
  <w:num w:numId="60">
    <w:abstractNumId w:val="63"/>
  </w:num>
  <w:num w:numId="61">
    <w:abstractNumId w:val="54"/>
  </w:num>
  <w:num w:numId="62">
    <w:abstractNumId w:val="83"/>
  </w:num>
  <w:num w:numId="63">
    <w:abstractNumId w:val="120"/>
  </w:num>
  <w:num w:numId="64">
    <w:abstractNumId w:val="6"/>
  </w:num>
  <w:num w:numId="65">
    <w:abstractNumId w:val="74"/>
  </w:num>
  <w:num w:numId="66">
    <w:abstractNumId w:val="10"/>
  </w:num>
  <w:num w:numId="67">
    <w:abstractNumId w:val="108"/>
  </w:num>
  <w:num w:numId="68">
    <w:abstractNumId w:val="100"/>
  </w:num>
  <w:num w:numId="69">
    <w:abstractNumId w:val="116"/>
  </w:num>
  <w:num w:numId="70">
    <w:abstractNumId w:val="128"/>
  </w:num>
  <w:num w:numId="71">
    <w:abstractNumId w:val="20"/>
  </w:num>
  <w:num w:numId="72">
    <w:abstractNumId w:val="1"/>
  </w:num>
  <w:num w:numId="73">
    <w:abstractNumId w:val="25"/>
  </w:num>
  <w:num w:numId="74">
    <w:abstractNumId w:val="11"/>
  </w:num>
  <w:num w:numId="75">
    <w:abstractNumId w:val="22"/>
  </w:num>
  <w:num w:numId="76">
    <w:abstractNumId w:val="65"/>
  </w:num>
  <w:num w:numId="77">
    <w:abstractNumId w:val="61"/>
  </w:num>
  <w:num w:numId="78">
    <w:abstractNumId w:val="62"/>
  </w:num>
  <w:num w:numId="79">
    <w:abstractNumId w:val="99"/>
  </w:num>
  <w:num w:numId="80">
    <w:abstractNumId w:val="37"/>
  </w:num>
  <w:num w:numId="81">
    <w:abstractNumId w:val="16"/>
  </w:num>
  <w:num w:numId="82">
    <w:abstractNumId w:val="45"/>
  </w:num>
  <w:num w:numId="83">
    <w:abstractNumId w:val="28"/>
  </w:num>
  <w:num w:numId="84">
    <w:abstractNumId w:val="131"/>
  </w:num>
  <w:num w:numId="8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9"/>
  </w:num>
  <w:num w:numId="90">
    <w:abstractNumId w:val="130"/>
  </w:num>
  <w:num w:numId="91">
    <w:abstractNumId w:val="118"/>
  </w:num>
  <w:num w:numId="92">
    <w:abstractNumId w:val="51"/>
  </w:num>
  <w:num w:numId="93">
    <w:abstractNumId w:val="111"/>
  </w:num>
  <w:num w:numId="94">
    <w:abstractNumId w:val="33"/>
  </w:num>
  <w:num w:numId="95">
    <w:abstractNumId w:val="35"/>
  </w:num>
  <w:num w:numId="96">
    <w:abstractNumId w:val="52"/>
  </w:num>
  <w:num w:numId="97">
    <w:abstractNumId w:val="47"/>
  </w:num>
  <w:num w:numId="98">
    <w:abstractNumId w:val="0"/>
  </w:num>
  <w:num w:numId="99">
    <w:abstractNumId w:val="15"/>
  </w:num>
  <w:num w:numId="100">
    <w:abstractNumId w:val="2"/>
  </w:num>
  <w:num w:numId="101">
    <w:abstractNumId w:val="68"/>
  </w:num>
  <w:num w:numId="102">
    <w:abstractNumId w:val="69"/>
  </w:num>
  <w:num w:numId="103">
    <w:abstractNumId w:val="67"/>
  </w:num>
  <w:num w:numId="104">
    <w:abstractNumId w:val="133"/>
  </w:num>
  <w:num w:numId="105">
    <w:abstractNumId w:val="119"/>
  </w:num>
  <w:num w:numId="106">
    <w:abstractNumId w:val="13"/>
  </w:num>
  <w:num w:numId="107">
    <w:abstractNumId w:val="106"/>
  </w:num>
  <w:num w:numId="108">
    <w:abstractNumId w:val="57"/>
  </w:num>
  <w:num w:numId="109">
    <w:abstractNumId w:val="66"/>
  </w:num>
  <w:num w:numId="110">
    <w:abstractNumId w:val="55"/>
  </w:num>
  <w:num w:numId="111">
    <w:abstractNumId w:val="8"/>
  </w:num>
  <w:num w:numId="112">
    <w:abstractNumId w:val="81"/>
  </w:num>
  <w:num w:numId="113">
    <w:abstractNumId w:val="102"/>
  </w:num>
  <w:num w:numId="114">
    <w:abstractNumId w:val="12"/>
  </w:num>
  <w:num w:numId="115">
    <w:abstractNumId w:val="107"/>
  </w:num>
  <w:num w:numId="116">
    <w:abstractNumId w:val="89"/>
  </w:num>
  <w:num w:numId="117">
    <w:abstractNumId w:val="60"/>
  </w:num>
  <w:num w:numId="118">
    <w:abstractNumId w:val="93"/>
  </w:num>
  <w:num w:numId="119">
    <w:abstractNumId w:val="90"/>
  </w:num>
  <w:num w:numId="120">
    <w:abstractNumId w:val="7"/>
  </w:num>
  <w:num w:numId="121">
    <w:abstractNumId w:val="101"/>
  </w:num>
  <w:num w:numId="122">
    <w:abstractNumId w:val="14"/>
  </w:num>
  <w:num w:numId="123">
    <w:abstractNumId w:val="75"/>
  </w:num>
  <w:num w:numId="124">
    <w:abstractNumId w:val="42"/>
  </w:num>
  <w:num w:numId="125">
    <w:abstractNumId w:val="129"/>
  </w:num>
  <w:num w:numId="126">
    <w:abstractNumId w:val="50"/>
  </w:num>
  <w:num w:numId="127">
    <w:abstractNumId w:val="18"/>
  </w:num>
  <w:num w:numId="128">
    <w:abstractNumId w:val="30"/>
  </w:num>
  <w:num w:numId="129">
    <w:abstractNumId w:val="29"/>
  </w:num>
  <w:num w:numId="130">
    <w:abstractNumId w:val="78"/>
  </w:num>
  <w:num w:numId="131">
    <w:abstractNumId w:val="134"/>
  </w:num>
  <w:num w:numId="132">
    <w:abstractNumId w:val="127"/>
  </w:num>
  <w:num w:numId="133">
    <w:abstractNumId w:val="21"/>
  </w:num>
  <w:num w:numId="134">
    <w:abstractNumId w:val="38"/>
  </w:num>
  <w:num w:numId="135">
    <w:abstractNumId w:val="115"/>
  </w:num>
  <w:num w:numId="136">
    <w:abstractNumId w:val="49"/>
  </w:num>
  <w:num w:numId="137">
    <w:abstractNumId w:val="103"/>
  </w:num>
  <w:num w:numId="138">
    <w:abstractNumId w:val="59"/>
  </w:num>
  <w:num w:numId="139">
    <w:abstractNumId w:val="4"/>
  </w:num>
  <w:num w:numId="140">
    <w:abstractNumId w:val="32"/>
  </w:num>
  <w:num w:numId="141">
    <w:abstractNumId w:val="9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CF"/>
    <w:rsid w:val="00014DCA"/>
    <w:rsid w:val="0003146A"/>
    <w:rsid w:val="000339B5"/>
    <w:rsid w:val="0003556C"/>
    <w:rsid w:val="0004778B"/>
    <w:rsid w:val="00054433"/>
    <w:rsid w:val="000601BE"/>
    <w:rsid w:val="00067680"/>
    <w:rsid w:val="00071D61"/>
    <w:rsid w:val="00076BD7"/>
    <w:rsid w:val="00077040"/>
    <w:rsid w:val="00077D36"/>
    <w:rsid w:val="000812D8"/>
    <w:rsid w:val="00082068"/>
    <w:rsid w:val="000937D8"/>
    <w:rsid w:val="000B2624"/>
    <w:rsid w:val="000B6445"/>
    <w:rsid w:val="000B69E2"/>
    <w:rsid w:val="000C185E"/>
    <w:rsid w:val="000C2595"/>
    <w:rsid w:val="000D0022"/>
    <w:rsid w:val="000D0614"/>
    <w:rsid w:val="000D34C6"/>
    <w:rsid w:val="000E3DAE"/>
    <w:rsid w:val="000E5462"/>
    <w:rsid w:val="000E5BBE"/>
    <w:rsid w:val="000E72BB"/>
    <w:rsid w:val="000F1E9D"/>
    <w:rsid w:val="000F3574"/>
    <w:rsid w:val="00105733"/>
    <w:rsid w:val="00106AE6"/>
    <w:rsid w:val="00110CED"/>
    <w:rsid w:val="0011249D"/>
    <w:rsid w:val="00113100"/>
    <w:rsid w:val="0011766F"/>
    <w:rsid w:val="00117EA3"/>
    <w:rsid w:val="0012068A"/>
    <w:rsid w:val="00120929"/>
    <w:rsid w:val="001238EC"/>
    <w:rsid w:val="00125462"/>
    <w:rsid w:val="00127735"/>
    <w:rsid w:val="00136F7D"/>
    <w:rsid w:val="00155198"/>
    <w:rsid w:val="00165093"/>
    <w:rsid w:val="00183E54"/>
    <w:rsid w:val="001864A2"/>
    <w:rsid w:val="00195D9D"/>
    <w:rsid w:val="001B22A1"/>
    <w:rsid w:val="001B496A"/>
    <w:rsid w:val="001C4A1A"/>
    <w:rsid w:val="001D37A1"/>
    <w:rsid w:val="001F0CC8"/>
    <w:rsid w:val="001F0ECD"/>
    <w:rsid w:val="001F1A21"/>
    <w:rsid w:val="001F3F30"/>
    <w:rsid w:val="00202216"/>
    <w:rsid w:val="00217DE1"/>
    <w:rsid w:val="002264AB"/>
    <w:rsid w:val="00231247"/>
    <w:rsid w:val="00233240"/>
    <w:rsid w:val="002478E8"/>
    <w:rsid w:val="002644B0"/>
    <w:rsid w:val="00272121"/>
    <w:rsid w:val="0027547A"/>
    <w:rsid w:val="002851D8"/>
    <w:rsid w:val="002A6189"/>
    <w:rsid w:val="002B0178"/>
    <w:rsid w:val="002B41F1"/>
    <w:rsid w:val="002B5A94"/>
    <w:rsid w:val="002D594C"/>
    <w:rsid w:val="002E013B"/>
    <w:rsid w:val="002E0BA7"/>
    <w:rsid w:val="002E6A8E"/>
    <w:rsid w:val="002E78A3"/>
    <w:rsid w:val="002F14CF"/>
    <w:rsid w:val="002F2857"/>
    <w:rsid w:val="002F5733"/>
    <w:rsid w:val="002F64C5"/>
    <w:rsid w:val="00313DBA"/>
    <w:rsid w:val="00315072"/>
    <w:rsid w:val="003216E0"/>
    <w:rsid w:val="00321AC4"/>
    <w:rsid w:val="003328EE"/>
    <w:rsid w:val="00332A0E"/>
    <w:rsid w:val="00341727"/>
    <w:rsid w:val="00341FFA"/>
    <w:rsid w:val="00356FBF"/>
    <w:rsid w:val="003802A5"/>
    <w:rsid w:val="003821FC"/>
    <w:rsid w:val="003833B5"/>
    <w:rsid w:val="00383F47"/>
    <w:rsid w:val="00396BCB"/>
    <w:rsid w:val="003A565C"/>
    <w:rsid w:val="003B09FF"/>
    <w:rsid w:val="003B0BCF"/>
    <w:rsid w:val="003B42EA"/>
    <w:rsid w:val="003C47F1"/>
    <w:rsid w:val="003C592F"/>
    <w:rsid w:val="003D79B7"/>
    <w:rsid w:val="003E1FB6"/>
    <w:rsid w:val="003E3717"/>
    <w:rsid w:val="003F12B1"/>
    <w:rsid w:val="003F16AB"/>
    <w:rsid w:val="003F4988"/>
    <w:rsid w:val="004035C6"/>
    <w:rsid w:val="004059C7"/>
    <w:rsid w:val="00411EA0"/>
    <w:rsid w:val="004125D5"/>
    <w:rsid w:val="004163D1"/>
    <w:rsid w:val="00417EFD"/>
    <w:rsid w:val="00430027"/>
    <w:rsid w:val="00444A23"/>
    <w:rsid w:val="0045389E"/>
    <w:rsid w:val="00454C2F"/>
    <w:rsid w:val="004568B8"/>
    <w:rsid w:val="00472638"/>
    <w:rsid w:val="0047650E"/>
    <w:rsid w:val="0048233A"/>
    <w:rsid w:val="00491DC4"/>
    <w:rsid w:val="00493A6C"/>
    <w:rsid w:val="00493F81"/>
    <w:rsid w:val="00494DB2"/>
    <w:rsid w:val="00497DB7"/>
    <w:rsid w:val="004B1041"/>
    <w:rsid w:val="004B57C9"/>
    <w:rsid w:val="004B5947"/>
    <w:rsid w:val="004C241E"/>
    <w:rsid w:val="004C31E2"/>
    <w:rsid w:val="004C7550"/>
    <w:rsid w:val="004D114D"/>
    <w:rsid w:val="004E647B"/>
    <w:rsid w:val="004F4E4D"/>
    <w:rsid w:val="00500180"/>
    <w:rsid w:val="00505664"/>
    <w:rsid w:val="00514AFF"/>
    <w:rsid w:val="00520A55"/>
    <w:rsid w:val="00521272"/>
    <w:rsid w:val="00526BFD"/>
    <w:rsid w:val="0053238F"/>
    <w:rsid w:val="00533014"/>
    <w:rsid w:val="00533571"/>
    <w:rsid w:val="00541D63"/>
    <w:rsid w:val="00545945"/>
    <w:rsid w:val="005554AB"/>
    <w:rsid w:val="005569E2"/>
    <w:rsid w:val="0057284B"/>
    <w:rsid w:val="005737F4"/>
    <w:rsid w:val="00573F67"/>
    <w:rsid w:val="00575093"/>
    <w:rsid w:val="00581F84"/>
    <w:rsid w:val="00587807"/>
    <w:rsid w:val="005906F3"/>
    <w:rsid w:val="0059641C"/>
    <w:rsid w:val="00596DDE"/>
    <w:rsid w:val="005972FF"/>
    <w:rsid w:val="005A0701"/>
    <w:rsid w:val="005A58F9"/>
    <w:rsid w:val="005B7F32"/>
    <w:rsid w:val="005D18FB"/>
    <w:rsid w:val="005D1C17"/>
    <w:rsid w:val="005D4DD7"/>
    <w:rsid w:val="005E7AE1"/>
    <w:rsid w:val="005F2A19"/>
    <w:rsid w:val="005F309E"/>
    <w:rsid w:val="005F5D7A"/>
    <w:rsid w:val="006008ED"/>
    <w:rsid w:val="006120B1"/>
    <w:rsid w:val="00612F8A"/>
    <w:rsid w:val="00613C70"/>
    <w:rsid w:val="0061449F"/>
    <w:rsid w:val="0061676D"/>
    <w:rsid w:val="0062569B"/>
    <w:rsid w:val="00625701"/>
    <w:rsid w:val="00626716"/>
    <w:rsid w:val="00627CE5"/>
    <w:rsid w:val="00630172"/>
    <w:rsid w:val="00631302"/>
    <w:rsid w:val="006348B4"/>
    <w:rsid w:val="006348C9"/>
    <w:rsid w:val="00635040"/>
    <w:rsid w:val="006370D2"/>
    <w:rsid w:val="006373B7"/>
    <w:rsid w:val="00664DA0"/>
    <w:rsid w:val="00664FEE"/>
    <w:rsid w:val="0068040C"/>
    <w:rsid w:val="00684C1A"/>
    <w:rsid w:val="00686408"/>
    <w:rsid w:val="006912F1"/>
    <w:rsid w:val="00692877"/>
    <w:rsid w:val="00696195"/>
    <w:rsid w:val="006A5AFC"/>
    <w:rsid w:val="006B3401"/>
    <w:rsid w:val="006B3DDC"/>
    <w:rsid w:val="006C74FD"/>
    <w:rsid w:val="006C75C5"/>
    <w:rsid w:val="006D301D"/>
    <w:rsid w:val="006D6F65"/>
    <w:rsid w:val="006E211A"/>
    <w:rsid w:val="006E62B8"/>
    <w:rsid w:val="006F192F"/>
    <w:rsid w:val="00700256"/>
    <w:rsid w:val="00706C73"/>
    <w:rsid w:val="00720B43"/>
    <w:rsid w:val="007210A9"/>
    <w:rsid w:val="00722451"/>
    <w:rsid w:val="00726CDF"/>
    <w:rsid w:val="00732326"/>
    <w:rsid w:val="007363D7"/>
    <w:rsid w:val="007416EB"/>
    <w:rsid w:val="007443F0"/>
    <w:rsid w:val="0074544E"/>
    <w:rsid w:val="0075163F"/>
    <w:rsid w:val="00751766"/>
    <w:rsid w:val="007529B1"/>
    <w:rsid w:val="00763035"/>
    <w:rsid w:val="0077212B"/>
    <w:rsid w:val="00772396"/>
    <w:rsid w:val="007815EB"/>
    <w:rsid w:val="00782799"/>
    <w:rsid w:val="00785E97"/>
    <w:rsid w:val="007869A8"/>
    <w:rsid w:val="007905B9"/>
    <w:rsid w:val="00794CAE"/>
    <w:rsid w:val="00795EFF"/>
    <w:rsid w:val="0079750A"/>
    <w:rsid w:val="007A1FF9"/>
    <w:rsid w:val="007B5597"/>
    <w:rsid w:val="007C221D"/>
    <w:rsid w:val="007E1349"/>
    <w:rsid w:val="007F2B7F"/>
    <w:rsid w:val="007F393A"/>
    <w:rsid w:val="007F5C96"/>
    <w:rsid w:val="00810867"/>
    <w:rsid w:val="00813224"/>
    <w:rsid w:val="00814D57"/>
    <w:rsid w:val="00815D05"/>
    <w:rsid w:val="008207B7"/>
    <w:rsid w:val="00822099"/>
    <w:rsid w:val="008223C1"/>
    <w:rsid w:val="00824924"/>
    <w:rsid w:val="0082789F"/>
    <w:rsid w:val="00830637"/>
    <w:rsid w:val="008422AF"/>
    <w:rsid w:val="0085074B"/>
    <w:rsid w:val="00853BC6"/>
    <w:rsid w:val="00864742"/>
    <w:rsid w:val="00885A82"/>
    <w:rsid w:val="00893BBE"/>
    <w:rsid w:val="00895914"/>
    <w:rsid w:val="00896152"/>
    <w:rsid w:val="008A05D9"/>
    <w:rsid w:val="008A3113"/>
    <w:rsid w:val="008A559C"/>
    <w:rsid w:val="008A606E"/>
    <w:rsid w:val="008B112E"/>
    <w:rsid w:val="008B232C"/>
    <w:rsid w:val="008C42AD"/>
    <w:rsid w:val="008D3F98"/>
    <w:rsid w:val="008D4562"/>
    <w:rsid w:val="008D4A0D"/>
    <w:rsid w:val="008E0C70"/>
    <w:rsid w:val="008E159E"/>
    <w:rsid w:val="008E1746"/>
    <w:rsid w:val="008E345C"/>
    <w:rsid w:val="008F4151"/>
    <w:rsid w:val="008F5FAD"/>
    <w:rsid w:val="00901EBA"/>
    <w:rsid w:val="009034EC"/>
    <w:rsid w:val="009045BF"/>
    <w:rsid w:val="00915BCF"/>
    <w:rsid w:val="00932E43"/>
    <w:rsid w:val="00935D2A"/>
    <w:rsid w:val="00937A91"/>
    <w:rsid w:val="0095020A"/>
    <w:rsid w:val="009532E6"/>
    <w:rsid w:val="00973F13"/>
    <w:rsid w:val="00976B58"/>
    <w:rsid w:val="00977E36"/>
    <w:rsid w:val="00977E47"/>
    <w:rsid w:val="00977E96"/>
    <w:rsid w:val="00977F3D"/>
    <w:rsid w:val="00981730"/>
    <w:rsid w:val="00994163"/>
    <w:rsid w:val="00997270"/>
    <w:rsid w:val="009A600F"/>
    <w:rsid w:val="009A6417"/>
    <w:rsid w:val="009B65D1"/>
    <w:rsid w:val="009C14FF"/>
    <w:rsid w:val="009C683D"/>
    <w:rsid w:val="009D0044"/>
    <w:rsid w:val="009D0C5C"/>
    <w:rsid w:val="009D26D2"/>
    <w:rsid w:val="009E31AC"/>
    <w:rsid w:val="009E7794"/>
    <w:rsid w:val="009F6AF9"/>
    <w:rsid w:val="009F7268"/>
    <w:rsid w:val="00A0194D"/>
    <w:rsid w:val="00A06F2D"/>
    <w:rsid w:val="00A07EF9"/>
    <w:rsid w:val="00A169BF"/>
    <w:rsid w:val="00A3117D"/>
    <w:rsid w:val="00A51979"/>
    <w:rsid w:val="00A76014"/>
    <w:rsid w:val="00A81E3D"/>
    <w:rsid w:val="00A82220"/>
    <w:rsid w:val="00A936CC"/>
    <w:rsid w:val="00AA2BC2"/>
    <w:rsid w:val="00AA5D4E"/>
    <w:rsid w:val="00AA632C"/>
    <w:rsid w:val="00AC542D"/>
    <w:rsid w:val="00AC6657"/>
    <w:rsid w:val="00AE3F1B"/>
    <w:rsid w:val="00AE644A"/>
    <w:rsid w:val="00AE7C43"/>
    <w:rsid w:val="00AF074C"/>
    <w:rsid w:val="00AF4005"/>
    <w:rsid w:val="00B024B3"/>
    <w:rsid w:val="00B07D82"/>
    <w:rsid w:val="00B12125"/>
    <w:rsid w:val="00B1505F"/>
    <w:rsid w:val="00B2346B"/>
    <w:rsid w:val="00B25755"/>
    <w:rsid w:val="00B2696C"/>
    <w:rsid w:val="00B345F1"/>
    <w:rsid w:val="00B42373"/>
    <w:rsid w:val="00B64D7F"/>
    <w:rsid w:val="00B671BF"/>
    <w:rsid w:val="00B72ED3"/>
    <w:rsid w:val="00B73ED1"/>
    <w:rsid w:val="00B74226"/>
    <w:rsid w:val="00B75259"/>
    <w:rsid w:val="00B86BD1"/>
    <w:rsid w:val="00B93659"/>
    <w:rsid w:val="00BA2576"/>
    <w:rsid w:val="00BA2865"/>
    <w:rsid w:val="00BA4723"/>
    <w:rsid w:val="00BA7D6C"/>
    <w:rsid w:val="00BB07F3"/>
    <w:rsid w:val="00BB3993"/>
    <w:rsid w:val="00BC1E64"/>
    <w:rsid w:val="00BD36CF"/>
    <w:rsid w:val="00BD374A"/>
    <w:rsid w:val="00BE15D0"/>
    <w:rsid w:val="00BE385C"/>
    <w:rsid w:val="00BF1143"/>
    <w:rsid w:val="00BF47A7"/>
    <w:rsid w:val="00C02A15"/>
    <w:rsid w:val="00C12EF3"/>
    <w:rsid w:val="00C17157"/>
    <w:rsid w:val="00C20125"/>
    <w:rsid w:val="00C25541"/>
    <w:rsid w:val="00C34D33"/>
    <w:rsid w:val="00C40651"/>
    <w:rsid w:val="00C41328"/>
    <w:rsid w:val="00C436D5"/>
    <w:rsid w:val="00C65CBD"/>
    <w:rsid w:val="00C756CA"/>
    <w:rsid w:val="00C81420"/>
    <w:rsid w:val="00C818D2"/>
    <w:rsid w:val="00C81E99"/>
    <w:rsid w:val="00C8664D"/>
    <w:rsid w:val="00C90DCE"/>
    <w:rsid w:val="00CA4E59"/>
    <w:rsid w:val="00CB5DB2"/>
    <w:rsid w:val="00CD3293"/>
    <w:rsid w:val="00CD3FE2"/>
    <w:rsid w:val="00CE3685"/>
    <w:rsid w:val="00CE37C9"/>
    <w:rsid w:val="00CE63F4"/>
    <w:rsid w:val="00CF6A65"/>
    <w:rsid w:val="00D01C8B"/>
    <w:rsid w:val="00D05ED4"/>
    <w:rsid w:val="00D101E7"/>
    <w:rsid w:val="00D15BDD"/>
    <w:rsid w:val="00D36968"/>
    <w:rsid w:val="00D403CE"/>
    <w:rsid w:val="00D41395"/>
    <w:rsid w:val="00D41E54"/>
    <w:rsid w:val="00D41F0D"/>
    <w:rsid w:val="00D43676"/>
    <w:rsid w:val="00D500BB"/>
    <w:rsid w:val="00D50CA8"/>
    <w:rsid w:val="00D51F58"/>
    <w:rsid w:val="00D5378E"/>
    <w:rsid w:val="00D5387F"/>
    <w:rsid w:val="00D65494"/>
    <w:rsid w:val="00D84D95"/>
    <w:rsid w:val="00D8739D"/>
    <w:rsid w:val="00D87DCF"/>
    <w:rsid w:val="00D975BE"/>
    <w:rsid w:val="00DA458B"/>
    <w:rsid w:val="00DA5410"/>
    <w:rsid w:val="00DA631E"/>
    <w:rsid w:val="00DA780D"/>
    <w:rsid w:val="00DB0B6B"/>
    <w:rsid w:val="00DB6A66"/>
    <w:rsid w:val="00DB7AAE"/>
    <w:rsid w:val="00DC4B25"/>
    <w:rsid w:val="00DC5A3A"/>
    <w:rsid w:val="00DE274B"/>
    <w:rsid w:val="00DE4222"/>
    <w:rsid w:val="00DE458F"/>
    <w:rsid w:val="00E01003"/>
    <w:rsid w:val="00E12500"/>
    <w:rsid w:val="00E127C5"/>
    <w:rsid w:val="00E26610"/>
    <w:rsid w:val="00E4668E"/>
    <w:rsid w:val="00E50088"/>
    <w:rsid w:val="00E61C4C"/>
    <w:rsid w:val="00E62595"/>
    <w:rsid w:val="00E630F8"/>
    <w:rsid w:val="00E65B13"/>
    <w:rsid w:val="00E73D6F"/>
    <w:rsid w:val="00EB11C0"/>
    <w:rsid w:val="00EC4327"/>
    <w:rsid w:val="00EC75F1"/>
    <w:rsid w:val="00ED24BF"/>
    <w:rsid w:val="00ED2A9B"/>
    <w:rsid w:val="00ED5022"/>
    <w:rsid w:val="00ED6597"/>
    <w:rsid w:val="00EF1A5B"/>
    <w:rsid w:val="00EF6307"/>
    <w:rsid w:val="00F1120D"/>
    <w:rsid w:val="00F205D9"/>
    <w:rsid w:val="00F23B7B"/>
    <w:rsid w:val="00F36F6E"/>
    <w:rsid w:val="00F41CA5"/>
    <w:rsid w:val="00F47579"/>
    <w:rsid w:val="00F53B1A"/>
    <w:rsid w:val="00F67C38"/>
    <w:rsid w:val="00F8531F"/>
    <w:rsid w:val="00F9743B"/>
    <w:rsid w:val="00FA1296"/>
    <w:rsid w:val="00FA1B7C"/>
    <w:rsid w:val="00FA27C3"/>
    <w:rsid w:val="00FB0A5A"/>
    <w:rsid w:val="00FC3335"/>
    <w:rsid w:val="00FC3FAC"/>
    <w:rsid w:val="00FC4455"/>
    <w:rsid w:val="00FD3D00"/>
    <w:rsid w:val="00FE0C3B"/>
    <w:rsid w:val="00FE4D7B"/>
    <w:rsid w:val="00FF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F3"/>
    <w:rPr>
      <w:rFonts w:ascii="Calibri" w:eastAsia="Times New Roman" w:hAnsi="Calibri" w:cs="Times New Roman"/>
      <w:lang w:val="ru-RU" w:eastAsia="ru-RU"/>
    </w:rPr>
  </w:style>
  <w:style w:type="paragraph" w:styleId="2">
    <w:name w:val="heading 2"/>
    <w:basedOn w:val="a"/>
    <w:next w:val="a"/>
    <w:link w:val="20"/>
    <w:qFormat/>
    <w:rsid w:val="002F2857"/>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semiHidden/>
    <w:unhideWhenUsed/>
    <w:qFormat/>
    <w:rsid w:val="009045BF"/>
    <w:pPr>
      <w:keepNext/>
      <w:spacing w:before="240" w:after="60" w:line="240" w:lineRule="auto"/>
      <w:outlineLvl w:val="2"/>
    </w:pPr>
    <w:rPr>
      <w:rFonts w:ascii="Cambria" w:hAnsi="Cambria"/>
      <w:b/>
      <w:bCs/>
      <w:sz w:val="26"/>
      <w:szCs w:val="26"/>
    </w:rPr>
  </w:style>
  <w:style w:type="paragraph" w:styleId="4">
    <w:name w:val="heading 4"/>
    <w:basedOn w:val="a"/>
    <w:next w:val="a"/>
    <w:link w:val="40"/>
    <w:qFormat/>
    <w:rsid w:val="009045B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nhideWhenUsed/>
    <w:qFormat/>
    <w:rsid w:val="002F2857"/>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E97"/>
    <w:pPr>
      <w:ind w:left="720"/>
      <w:contextualSpacing/>
    </w:pPr>
    <w:rPr>
      <w:rFonts w:eastAsia="Calibri"/>
      <w:lang w:val="en-US" w:eastAsia="en-US"/>
    </w:rPr>
  </w:style>
  <w:style w:type="paragraph" w:customStyle="1" w:styleId="a4">
    <w:name w:val="Знак Знак Знак Знак Знак Знак Знак"/>
    <w:basedOn w:val="a"/>
    <w:autoRedefine/>
    <w:rsid w:val="00785E97"/>
    <w:pPr>
      <w:spacing w:after="160" w:line="240" w:lineRule="exact"/>
    </w:pPr>
    <w:rPr>
      <w:rFonts w:ascii="Times New Roman" w:eastAsia="SimSun" w:hAnsi="Times New Roman"/>
      <w:b/>
      <w:sz w:val="28"/>
      <w:szCs w:val="24"/>
      <w:lang w:val="en-US" w:eastAsia="en-US"/>
    </w:rPr>
  </w:style>
  <w:style w:type="paragraph" w:styleId="a5">
    <w:name w:val="Title"/>
    <w:basedOn w:val="a"/>
    <w:link w:val="a6"/>
    <w:qFormat/>
    <w:rsid w:val="00785E97"/>
    <w:pPr>
      <w:spacing w:after="0" w:line="240" w:lineRule="auto"/>
      <w:jc w:val="center"/>
    </w:pPr>
    <w:rPr>
      <w:rFonts w:ascii="Times New Roman" w:hAnsi="Times New Roman"/>
      <w:b/>
      <w:bCs/>
      <w:sz w:val="28"/>
      <w:szCs w:val="28"/>
    </w:rPr>
  </w:style>
  <w:style w:type="character" w:customStyle="1" w:styleId="a6">
    <w:name w:val="Название Знак"/>
    <w:basedOn w:val="a0"/>
    <w:link w:val="a5"/>
    <w:rsid w:val="00785E97"/>
    <w:rPr>
      <w:rFonts w:ascii="Times New Roman" w:eastAsia="Times New Roman" w:hAnsi="Times New Roman" w:cs="Times New Roman"/>
      <w:b/>
      <w:bCs/>
      <w:sz w:val="28"/>
      <w:szCs w:val="28"/>
      <w:lang w:val="ru-RU" w:eastAsia="ru-RU"/>
    </w:rPr>
  </w:style>
  <w:style w:type="paragraph" w:styleId="a7">
    <w:name w:val="Body Text"/>
    <w:basedOn w:val="a"/>
    <w:link w:val="a8"/>
    <w:rsid w:val="002B41F1"/>
    <w:pPr>
      <w:autoSpaceDE w:val="0"/>
      <w:autoSpaceDN w:val="0"/>
      <w:spacing w:after="0" w:line="240" w:lineRule="auto"/>
      <w:jc w:val="both"/>
    </w:pPr>
    <w:rPr>
      <w:rFonts w:ascii="Times New Roman" w:hAnsi="Times New Roman"/>
      <w:b/>
      <w:bCs/>
      <w:sz w:val="28"/>
      <w:szCs w:val="28"/>
      <w:lang w:eastAsia="en-US"/>
    </w:rPr>
  </w:style>
  <w:style w:type="character" w:customStyle="1" w:styleId="a8">
    <w:name w:val="Основной текст Знак"/>
    <w:basedOn w:val="a0"/>
    <w:link w:val="a7"/>
    <w:rsid w:val="002B41F1"/>
    <w:rPr>
      <w:rFonts w:ascii="Times New Roman" w:eastAsia="Times New Roman" w:hAnsi="Times New Roman" w:cs="Times New Roman"/>
      <w:b/>
      <w:bCs/>
      <w:sz w:val="28"/>
      <w:szCs w:val="28"/>
      <w:lang w:val="ru-RU"/>
    </w:rPr>
  </w:style>
  <w:style w:type="paragraph" w:styleId="a9">
    <w:name w:val="header"/>
    <w:basedOn w:val="a"/>
    <w:link w:val="aa"/>
    <w:uiPriority w:val="99"/>
    <w:unhideWhenUsed/>
    <w:rsid w:val="001F3F30"/>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1F3F30"/>
    <w:rPr>
      <w:rFonts w:ascii="Calibri" w:eastAsia="Times New Roman" w:hAnsi="Calibri" w:cs="Times New Roman"/>
      <w:lang w:val="ru-RU" w:eastAsia="ru-RU"/>
    </w:rPr>
  </w:style>
  <w:style w:type="paragraph" w:styleId="ab">
    <w:name w:val="footer"/>
    <w:basedOn w:val="a"/>
    <w:link w:val="ac"/>
    <w:uiPriority w:val="99"/>
    <w:unhideWhenUsed/>
    <w:rsid w:val="001F3F30"/>
    <w:pPr>
      <w:tabs>
        <w:tab w:val="center" w:pos="4844"/>
        <w:tab w:val="right" w:pos="9689"/>
      </w:tabs>
      <w:spacing w:after="0" w:line="240" w:lineRule="auto"/>
    </w:pPr>
  </w:style>
  <w:style w:type="character" w:customStyle="1" w:styleId="ac">
    <w:name w:val="Нижний колонтитул Знак"/>
    <w:basedOn w:val="a0"/>
    <w:link w:val="ab"/>
    <w:uiPriority w:val="99"/>
    <w:rsid w:val="001F3F30"/>
    <w:rPr>
      <w:rFonts w:ascii="Calibri" w:eastAsia="Times New Roman" w:hAnsi="Calibri" w:cs="Times New Roman"/>
      <w:lang w:val="ru-RU" w:eastAsia="ru-RU"/>
    </w:rPr>
  </w:style>
  <w:style w:type="paragraph" w:styleId="ad">
    <w:name w:val="footnote text"/>
    <w:basedOn w:val="a"/>
    <w:link w:val="ae"/>
    <w:semiHidden/>
    <w:rsid w:val="00C8664D"/>
    <w:pPr>
      <w:spacing w:after="0" w:line="240" w:lineRule="auto"/>
    </w:pPr>
    <w:rPr>
      <w:rFonts w:ascii="Times New Roman" w:hAnsi="Times New Roman"/>
      <w:sz w:val="20"/>
      <w:szCs w:val="20"/>
    </w:rPr>
  </w:style>
  <w:style w:type="character" w:customStyle="1" w:styleId="ae">
    <w:name w:val="Текст сноски Знак"/>
    <w:basedOn w:val="a0"/>
    <w:link w:val="ad"/>
    <w:semiHidden/>
    <w:rsid w:val="00C8664D"/>
    <w:rPr>
      <w:rFonts w:ascii="Times New Roman" w:eastAsia="Times New Roman" w:hAnsi="Times New Roman" w:cs="Times New Roman"/>
      <w:sz w:val="20"/>
      <w:szCs w:val="20"/>
      <w:lang w:val="ru-RU" w:eastAsia="ru-RU"/>
    </w:rPr>
  </w:style>
  <w:style w:type="character" w:styleId="af">
    <w:name w:val="footnote reference"/>
    <w:basedOn w:val="a0"/>
    <w:semiHidden/>
    <w:rsid w:val="00C8664D"/>
    <w:rPr>
      <w:vertAlign w:val="superscript"/>
    </w:rPr>
  </w:style>
  <w:style w:type="paragraph" w:styleId="af0">
    <w:name w:val="Balloon Text"/>
    <w:basedOn w:val="a"/>
    <w:link w:val="af1"/>
    <w:uiPriority w:val="99"/>
    <w:semiHidden/>
    <w:unhideWhenUsed/>
    <w:rsid w:val="00C8664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8664D"/>
    <w:rPr>
      <w:rFonts w:ascii="Tahoma" w:eastAsia="Times New Roman" w:hAnsi="Tahoma" w:cs="Tahoma"/>
      <w:sz w:val="16"/>
      <w:szCs w:val="16"/>
      <w:lang w:val="ru-RU" w:eastAsia="ru-RU"/>
    </w:rPr>
  </w:style>
  <w:style w:type="table" w:styleId="af2">
    <w:name w:val="Table Grid"/>
    <w:basedOn w:val="a1"/>
    <w:uiPriority w:val="59"/>
    <w:rsid w:val="00C1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3F16AB"/>
    <w:pPr>
      <w:spacing w:after="120" w:line="240" w:lineRule="auto"/>
      <w:ind w:left="283"/>
    </w:pPr>
    <w:rPr>
      <w:rFonts w:ascii="Times New Roman" w:hAnsi="Times New Roman"/>
      <w:sz w:val="24"/>
      <w:szCs w:val="24"/>
    </w:rPr>
  </w:style>
  <w:style w:type="character" w:customStyle="1" w:styleId="af4">
    <w:name w:val="Основной текст с отступом Знак"/>
    <w:basedOn w:val="a0"/>
    <w:link w:val="af3"/>
    <w:rsid w:val="003F16AB"/>
    <w:rPr>
      <w:rFonts w:ascii="Times New Roman" w:eastAsia="Times New Roman" w:hAnsi="Times New Roman" w:cs="Times New Roman"/>
      <w:sz w:val="24"/>
      <w:szCs w:val="24"/>
      <w:lang w:val="ru-RU" w:eastAsia="ru-RU"/>
    </w:rPr>
  </w:style>
  <w:style w:type="character" w:styleId="af5">
    <w:name w:val="Hyperlink"/>
    <w:basedOn w:val="a0"/>
    <w:rsid w:val="003F4988"/>
    <w:rPr>
      <w:rFonts w:ascii="Times New Roman" w:hAnsi="Times New Roman" w:cs="Times New Roman" w:hint="default"/>
      <w:color w:val="333399"/>
      <w:u w:val="single"/>
    </w:rPr>
  </w:style>
  <w:style w:type="paragraph" w:styleId="af6">
    <w:name w:val="Normal (Web)"/>
    <w:basedOn w:val="a"/>
    <w:uiPriority w:val="99"/>
    <w:unhideWhenUsed/>
    <w:rsid w:val="005D4DD7"/>
    <w:pPr>
      <w:spacing w:before="100" w:beforeAutospacing="1" w:after="100" w:afterAutospacing="1" w:line="240" w:lineRule="auto"/>
    </w:pPr>
    <w:rPr>
      <w:rFonts w:ascii="Times New Roman" w:hAnsi="Times New Roman"/>
      <w:sz w:val="24"/>
      <w:szCs w:val="24"/>
      <w:lang w:val="en-US" w:eastAsia="en-US"/>
    </w:rPr>
  </w:style>
  <w:style w:type="character" w:styleId="af7">
    <w:name w:val="Strong"/>
    <w:basedOn w:val="a0"/>
    <w:uiPriority w:val="22"/>
    <w:qFormat/>
    <w:rsid w:val="002E6A8E"/>
    <w:rPr>
      <w:b/>
      <w:bCs/>
    </w:rPr>
  </w:style>
  <w:style w:type="character" w:customStyle="1" w:styleId="apple-converted-space">
    <w:name w:val="apple-converted-space"/>
    <w:basedOn w:val="a0"/>
    <w:rsid w:val="002E6A8E"/>
  </w:style>
  <w:style w:type="paragraph" w:styleId="21">
    <w:name w:val="Body Text 2"/>
    <w:basedOn w:val="a"/>
    <w:link w:val="22"/>
    <w:uiPriority w:val="99"/>
    <w:semiHidden/>
    <w:unhideWhenUsed/>
    <w:rsid w:val="00625701"/>
    <w:pPr>
      <w:spacing w:after="120" w:line="480" w:lineRule="auto"/>
    </w:pPr>
  </w:style>
  <w:style w:type="character" w:customStyle="1" w:styleId="22">
    <w:name w:val="Основной текст 2 Знак"/>
    <w:basedOn w:val="a0"/>
    <w:link w:val="21"/>
    <w:uiPriority w:val="99"/>
    <w:semiHidden/>
    <w:rsid w:val="00625701"/>
    <w:rPr>
      <w:rFonts w:ascii="Calibri" w:eastAsia="Times New Roman" w:hAnsi="Calibri" w:cs="Times New Roman"/>
      <w:lang w:val="ru-RU" w:eastAsia="ru-RU"/>
    </w:rPr>
  </w:style>
  <w:style w:type="paragraph" w:customStyle="1" w:styleId="Web">
    <w:name w:val="Обычный (Web)"/>
    <w:basedOn w:val="a"/>
    <w:rsid w:val="00625701"/>
    <w:pPr>
      <w:spacing w:before="100" w:after="100" w:line="240" w:lineRule="auto"/>
    </w:pPr>
    <w:rPr>
      <w:rFonts w:ascii="Arial Unicode MS" w:eastAsia="Arial Unicode MS" w:hAnsi="Arial Unicode MS"/>
      <w:color w:val="000000"/>
      <w:sz w:val="24"/>
      <w:szCs w:val="20"/>
    </w:rPr>
  </w:style>
  <w:style w:type="character" w:customStyle="1" w:styleId="20">
    <w:name w:val="Заголовок 2 Знак"/>
    <w:basedOn w:val="a0"/>
    <w:link w:val="2"/>
    <w:rsid w:val="002F2857"/>
    <w:rPr>
      <w:rFonts w:ascii="Arial" w:eastAsia="Times New Roman" w:hAnsi="Arial" w:cs="Arial"/>
      <w:b/>
      <w:bCs/>
      <w:i/>
      <w:iCs/>
      <w:sz w:val="28"/>
      <w:szCs w:val="28"/>
      <w:lang w:val="ru-RU" w:eastAsia="ru-RU"/>
    </w:rPr>
  </w:style>
  <w:style w:type="character" w:customStyle="1" w:styleId="50">
    <w:name w:val="Заголовок 5 Знак"/>
    <w:basedOn w:val="a0"/>
    <w:link w:val="5"/>
    <w:rsid w:val="002F2857"/>
    <w:rPr>
      <w:rFonts w:ascii="Calibri" w:eastAsia="Times New Roman" w:hAnsi="Calibri" w:cs="Times New Roman"/>
      <w:b/>
      <w:bCs/>
      <w:i/>
      <w:iCs/>
      <w:sz w:val="26"/>
      <w:szCs w:val="26"/>
      <w:lang w:val="ru-RU" w:eastAsia="ru-RU"/>
    </w:rPr>
  </w:style>
  <w:style w:type="paragraph" w:styleId="31">
    <w:name w:val="Body Text Indent 3"/>
    <w:basedOn w:val="a"/>
    <w:link w:val="32"/>
    <w:rsid w:val="002F285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2F2857"/>
    <w:rPr>
      <w:rFonts w:ascii="Times New Roman" w:eastAsia="Times New Roman" w:hAnsi="Times New Roman" w:cs="Times New Roman"/>
      <w:sz w:val="16"/>
      <w:szCs w:val="16"/>
      <w:lang w:val="ru-RU" w:eastAsia="ru-RU"/>
    </w:rPr>
  </w:style>
  <w:style w:type="paragraph" w:customStyle="1" w:styleId="FR1">
    <w:name w:val="FR1"/>
    <w:rsid w:val="002F2857"/>
    <w:pPr>
      <w:widowControl w:val="0"/>
      <w:overflowPunct w:val="0"/>
      <w:autoSpaceDE w:val="0"/>
      <w:autoSpaceDN w:val="0"/>
      <w:adjustRightInd w:val="0"/>
      <w:spacing w:before="360" w:after="0" w:line="280" w:lineRule="auto"/>
      <w:ind w:left="160"/>
      <w:jc w:val="both"/>
      <w:textAlignment w:val="baseline"/>
    </w:pPr>
    <w:rPr>
      <w:rFonts w:ascii="Arial" w:eastAsia="Times New Roman" w:hAnsi="Arial" w:cs="Times New Roman"/>
      <w:b/>
      <w:sz w:val="20"/>
      <w:szCs w:val="20"/>
      <w:lang w:val="ru-RU" w:eastAsia="ru-RU"/>
    </w:rPr>
  </w:style>
  <w:style w:type="character" w:customStyle="1" w:styleId="30">
    <w:name w:val="Заголовок 3 Знак"/>
    <w:basedOn w:val="a0"/>
    <w:link w:val="3"/>
    <w:semiHidden/>
    <w:rsid w:val="009045BF"/>
    <w:rPr>
      <w:rFonts w:ascii="Cambria" w:eastAsia="Times New Roman" w:hAnsi="Cambria" w:cs="Times New Roman"/>
      <w:b/>
      <w:bCs/>
      <w:sz w:val="26"/>
      <w:szCs w:val="26"/>
      <w:lang w:val="ru-RU" w:eastAsia="ru-RU"/>
    </w:rPr>
  </w:style>
  <w:style w:type="character" w:customStyle="1" w:styleId="40">
    <w:name w:val="Заголовок 4 Знак"/>
    <w:basedOn w:val="a0"/>
    <w:link w:val="4"/>
    <w:rsid w:val="009045BF"/>
    <w:rPr>
      <w:rFonts w:ascii="Times New Roman" w:eastAsia="Times New Roman" w:hAnsi="Times New Roman" w:cs="Times New Roman"/>
      <w:b/>
      <w:bCs/>
      <w:sz w:val="28"/>
      <w:szCs w:val="28"/>
      <w:lang w:val="ru-RU" w:eastAsia="ru-RU"/>
    </w:rPr>
  </w:style>
  <w:style w:type="paragraph" w:styleId="33">
    <w:name w:val="Body Text 3"/>
    <w:basedOn w:val="a"/>
    <w:link w:val="34"/>
    <w:rsid w:val="009045BF"/>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9045BF"/>
    <w:rPr>
      <w:rFonts w:ascii="Times New Roman" w:eastAsia="Times New Roman" w:hAnsi="Times New Roman" w:cs="Times New Roman"/>
      <w:sz w:val="16"/>
      <w:szCs w:val="16"/>
      <w:lang w:val="ru-RU" w:eastAsia="ru-RU"/>
    </w:rPr>
  </w:style>
  <w:style w:type="paragraph" w:customStyle="1" w:styleId="51">
    <w:name w:val="заголовок 5"/>
    <w:basedOn w:val="a"/>
    <w:next w:val="a"/>
    <w:rsid w:val="009045BF"/>
    <w:pPr>
      <w:keepNext/>
      <w:widowControl w:val="0"/>
      <w:autoSpaceDE w:val="0"/>
      <w:autoSpaceDN w:val="0"/>
      <w:spacing w:before="240" w:after="0" w:line="240" w:lineRule="auto"/>
      <w:ind w:firstLine="851"/>
      <w:jc w:val="both"/>
    </w:pPr>
    <w:rPr>
      <w:rFonts w:ascii="Times New Roman" w:hAnsi="Times New Roman"/>
      <w:sz w:val="28"/>
      <w:szCs w:val="28"/>
    </w:rPr>
  </w:style>
  <w:style w:type="character" w:styleId="af8">
    <w:name w:val="Emphasis"/>
    <w:uiPriority w:val="20"/>
    <w:qFormat/>
    <w:rsid w:val="00F67C38"/>
    <w:rPr>
      <w:i/>
      <w:iCs/>
    </w:rPr>
  </w:style>
  <w:style w:type="paragraph" w:styleId="af9">
    <w:name w:val="List"/>
    <w:basedOn w:val="a"/>
    <w:rsid w:val="00B42373"/>
    <w:pPr>
      <w:spacing w:after="0" w:line="240" w:lineRule="auto"/>
      <w:ind w:left="283" w:hanging="283"/>
    </w:pPr>
    <w:rPr>
      <w:rFonts w:ascii="Times New Roman" w:hAnsi="Times New Roman"/>
      <w:color w:val="000000"/>
      <w:sz w:val="28"/>
      <w:szCs w:val="15"/>
      <w:lang w:val="kk-KZ"/>
    </w:rPr>
  </w:style>
  <w:style w:type="paragraph" w:customStyle="1" w:styleId="Text">
    <w:name w:val="Text"/>
    <w:basedOn w:val="a"/>
    <w:rsid w:val="00EF6307"/>
    <w:pPr>
      <w:overflowPunct w:val="0"/>
      <w:autoSpaceDE w:val="0"/>
      <w:autoSpaceDN w:val="0"/>
      <w:adjustRightInd w:val="0"/>
      <w:spacing w:before="130" w:after="120" w:line="240" w:lineRule="auto"/>
      <w:ind w:firstLine="720"/>
      <w:jc w:val="both"/>
      <w:textAlignment w:val="baseline"/>
    </w:pPr>
    <w:rPr>
      <w:rFonts w:ascii="Times New Roman" w:hAnsi="Times New Roman"/>
      <w:szCs w:val="20"/>
      <w:lang w:val="en-GB"/>
    </w:rPr>
  </w:style>
  <w:style w:type="paragraph" w:styleId="afa">
    <w:name w:val="No Spacing"/>
    <w:uiPriority w:val="1"/>
    <w:qFormat/>
    <w:rsid w:val="007B5597"/>
    <w:pPr>
      <w:spacing w:after="0" w:line="240" w:lineRule="auto"/>
    </w:pPr>
    <w:rPr>
      <w:rFonts w:ascii="Calibri" w:eastAsia="Calibri" w:hAnsi="Calibri" w:cs="Times New Roman"/>
      <w:lang w:val="ru-RU"/>
    </w:rPr>
  </w:style>
  <w:style w:type="paragraph" w:customStyle="1" w:styleId="afb">
    <w:name w:val="Знак"/>
    <w:basedOn w:val="a"/>
    <w:autoRedefine/>
    <w:rsid w:val="00932E43"/>
    <w:pPr>
      <w:spacing w:after="160" w:line="240" w:lineRule="exact"/>
    </w:pPr>
    <w:rPr>
      <w:rFonts w:ascii="Times New Roman" w:hAnsi="Times New Roman"/>
      <w:sz w:val="28"/>
      <w:szCs w:val="20"/>
      <w:lang w:val="en-US" w:eastAsia="en-US"/>
    </w:rPr>
  </w:style>
  <w:style w:type="character" w:customStyle="1" w:styleId="s1">
    <w:name w:val="s1"/>
    <w:basedOn w:val="a0"/>
    <w:rsid w:val="0011766F"/>
    <w:rPr>
      <w:rFonts w:ascii="Times New Roman" w:hAnsi="Times New Roman" w:cs="Times New Roman" w:hint="default"/>
      <w:b/>
      <w:bCs/>
      <w:i w:val="0"/>
      <w:iCs w:val="0"/>
      <w:strike w:val="0"/>
      <w:dstrike w:val="0"/>
      <w:color w:val="000000"/>
      <w:sz w:val="32"/>
      <w:szCs w:val="32"/>
      <w:u w:val="none"/>
      <w:effect w:val="none"/>
    </w:rPr>
  </w:style>
  <w:style w:type="paragraph" w:customStyle="1" w:styleId="CM51">
    <w:name w:val="CM51"/>
    <w:basedOn w:val="a"/>
    <w:next w:val="a"/>
    <w:uiPriority w:val="99"/>
    <w:rsid w:val="0011766F"/>
    <w:pPr>
      <w:widowControl w:val="0"/>
      <w:autoSpaceDE w:val="0"/>
      <w:autoSpaceDN w:val="0"/>
      <w:adjustRightInd w:val="0"/>
      <w:spacing w:after="700" w:line="240" w:lineRule="auto"/>
    </w:pPr>
    <w:rPr>
      <w:rFonts w:ascii="Times New Roman" w:hAnsi="Times New Roman"/>
      <w:sz w:val="24"/>
      <w:szCs w:val="24"/>
    </w:rPr>
  </w:style>
  <w:style w:type="paragraph" w:customStyle="1" w:styleId="line">
    <w:name w:val="line"/>
    <w:basedOn w:val="a"/>
    <w:rsid w:val="0011766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F3"/>
    <w:rPr>
      <w:rFonts w:ascii="Calibri" w:eastAsia="Times New Roman" w:hAnsi="Calibri" w:cs="Times New Roman"/>
      <w:lang w:val="ru-RU" w:eastAsia="ru-RU"/>
    </w:rPr>
  </w:style>
  <w:style w:type="paragraph" w:styleId="2">
    <w:name w:val="heading 2"/>
    <w:basedOn w:val="a"/>
    <w:next w:val="a"/>
    <w:link w:val="20"/>
    <w:qFormat/>
    <w:rsid w:val="002F2857"/>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semiHidden/>
    <w:unhideWhenUsed/>
    <w:qFormat/>
    <w:rsid w:val="009045BF"/>
    <w:pPr>
      <w:keepNext/>
      <w:spacing w:before="240" w:after="60" w:line="240" w:lineRule="auto"/>
      <w:outlineLvl w:val="2"/>
    </w:pPr>
    <w:rPr>
      <w:rFonts w:ascii="Cambria" w:hAnsi="Cambria"/>
      <w:b/>
      <w:bCs/>
      <w:sz w:val="26"/>
      <w:szCs w:val="26"/>
    </w:rPr>
  </w:style>
  <w:style w:type="paragraph" w:styleId="4">
    <w:name w:val="heading 4"/>
    <w:basedOn w:val="a"/>
    <w:next w:val="a"/>
    <w:link w:val="40"/>
    <w:qFormat/>
    <w:rsid w:val="009045B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nhideWhenUsed/>
    <w:qFormat/>
    <w:rsid w:val="002F2857"/>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E97"/>
    <w:pPr>
      <w:ind w:left="720"/>
      <w:contextualSpacing/>
    </w:pPr>
    <w:rPr>
      <w:rFonts w:eastAsia="Calibri"/>
      <w:lang w:val="en-US" w:eastAsia="en-US"/>
    </w:rPr>
  </w:style>
  <w:style w:type="paragraph" w:customStyle="1" w:styleId="a4">
    <w:name w:val="Знак Знак Знак Знак Знак Знак Знак"/>
    <w:basedOn w:val="a"/>
    <w:autoRedefine/>
    <w:rsid w:val="00785E97"/>
    <w:pPr>
      <w:spacing w:after="160" w:line="240" w:lineRule="exact"/>
    </w:pPr>
    <w:rPr>
      <w:rFonts w:ascii="Times New Roman" w:eastAsia="SimSun" w:hAnsi="Times New Roman"/>
      <w:b/>
      <w:sz w:val="28"/>
      <w:szCs w:val="24"/>
      <w:lang w:val="en-US" w:eastAsia="en-US"/>
    </w:rPr>
  </w:style>
  <w:style w:type="paragraph" w:styleId="a5">
    <w:name w:val="Title"/>
    <w:basedOn w:val="a"/>
    <w:link w:val="a6"/>
    <w:qFormat/>
    <w:rsid w:val="00785E97"/>
    <w:pPr>
      <w:spacing w:after="0" w:line="240" w:lineRule="auto"/>
      <w:jc w:val="center"/>
    </w:pPr>
    <w:rPr>
      <w:rFonts w:ascii="Times New Roman" w:hAnsi="Times New Roman"/>
      <w:b/>
      <w:bCs/>
      <w:sz w:val="28"/>
      <w:szCs w:val="28"/>
    </w:rPr>
  </w:style>
  <w:style w:type="character" w:customStyle="1" w:styleId="a6">
    <w:name w:val="Название Знак"/>
    <w:basedOn w:val="a0"/>
    <w:link w:val="a5"/>
    <w:rsid w:val="00785E97"/>
    <w:rPr>
      <w:rFonts w:ascii="Times New Roman" w:eastAsia="Times New Roman" w:hAnsi="Times New Roman" w:cs="Times New Roman"/>
      <w:b/>
      <w:bCs/>
      <w:sz w:val="28"/>
      <w:szCs w:val="28"/>
      <w:lang w:val="ru-RU" w:eastAsia="ru-RU"/>
    </w:rPr>
  </w:style>
  <w:style w:type="paragraph" w:styleId="a7">
    <w:name w:val="Body Text"/>
    <w:basedOn w:val="a"/>
    <w:link w:val="a8"/>
    <w:rsid w:val="002B41F1"/>
    <w:pPr>
      <w:autoSpaceDE w:val="0"/>
      <w:autoSpaceDN w:val="0"/>
      <w:spacing w:after="0" w:line="240" w:lineRule="auto"/>
      <w:jc w:val="both"/>
    </w:pPr>
    <w:rPr>
      <w:rFonts w:ascii="Times New Roman" w:hAnsi="Times New Roman"/>
      <w:b/>
      <w:bCs/>
      <w:sz w:val="28"/>
      <w:szCs w:val="28"/>
      <w:lang w:eastAsia="en-US"/>
    </w:rPr>
  </w:style>
  <w:style w:type="character" w:customStyle="1" w:styleId="a8">
    <w:name w:val="Основной текст Знак"/>
    <w:basedOn w:val="a0"/>
    <w:link w:val="a7"/>
    <w:rsid w:val="002B41F1"/>
    <w:rPr>
      <w:rFonts w:ascii="Times New Roman" w:eastAsia="Times New Roman" w:hAnsi="Times New Roman" w:cs="Times New Roman"/>
      <w:b/>
      <w:bCs/>
      <w:sz w:val="28"/>
      <w:szCs w:val="28"/>
      <w:lang w:val="ru-RU"/>
    </w:rPr>
  </w:style>
  <w:style w:type="paragraph" w:styleId="a9">
    <w:name w:val="header"/>
    <w:basedOn w:val="a"/>
    <w:link w:val="aa"/>
    <w:uiPriority w:val="99"/>
    <w:unhideWhenUsed/>
    <w:rsid w:val="001F3F30"/>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1F3F30"/>
    <w:rPr>
      <w:rFonts w:ascii="Calibri" w:eastAsia="Times New Roman" w:hAnsi="Calibri" w:cs="Times New Roman"/>
      <w:lang w:val="ru-RU" w:eastAsia="ru-RU"/>
    </w:rPr>
  </w:style>
  <w:style w:type="paragraph" w:styleId="ab">
    <w:name w:val="footer"/>
    <w:basedOn w:val="a"/>
    <w:link w:val="ac"/>
    <w:uiPriority w:val="99"/>
    <w:unhideWhenUsed/>
    <w:rsid w:val="001F3F30"/>
    <w:pPr>
      <w:tabs>
        <w:tab w:val="center" w:pos="4844"/>
        <w:tab w:val="right" w:pos="9689"/>
      </w:tabs>
      <w:spacing w:after="0" w:line="240" w:lineRule="auto"/>
    </w:pPr>
  </w:style>
  <w:style w:type="character" w:customStyle="1" w:styleId="ac">
    <w:name w:val="Нижний колонтитул Знак"/>
    <w:basedOn w:val="a0"/>
    <w:link w:val="ab"/>
    <w:uiPriority w:val="99"/>
    <w:rsid w:val="001F3F30"/>
    <w:rPr>
      <w:rFonts w:ascii="Calibri" w:eastAsia="Times New Roman" w:hAnsi="Calibri" w:cs="Times New Roman"/>
      <w:lang w:val="ru-RU" w:eastAsia="ru-RU"/>
    </w:rPr>
  </w:style>
  <w:style w:type="paragraph" w:styleId="ad">
    <w:name w:val="footnote text"/>
    <w:basedOn w:val="a"/>
    <w:link w:val="ae"/>
    <w:semiHidden/>
    <w:rsid w:val="00C8664D"/>
    <w:pPr>
      <w:spacing w:after="0" w:line="240" w:lineRule="auto"/>
    </w:pPr>
    <w:rPr>
      <w:rFonts w:ascii="Times New Roman" w:hAnsi="Times New Roman"/>
      <w:sz w:val="20"/>
      <w:szCs w:val="20"/>
    </w:rPr>
  </w:style>
  <w:style w:type="character" w:customStyle="1" w:styleId="ae">
    <w:name w:val="Текст сноски Знак"/>
    <w:basedOn w:val="a0"/>
    <w:link w:val="ad"/>
    <w:semiHidden/>
    <w:rsid w:val="00C8664D"/>
    <w:rPr>
      <w:rFonts w:ascii="Times New Roman" w:eastAsia="Times New Roman" w:hAnsi="Times New Roman" w:cs="Times New Roman"/>
      <w:sz w:val="20"/>
      <w:szCs w:val="20"/>
      <w:lang w:val="ru-RU" w:eastAsia="ru-RU"/>
    </w:rPr>
  </w:style>
  <w:style w:type="character" w:styleId="af">
    <w:name w:val="footnote reference"/>
    <w:basedOn w:val="a0"/>
    <w:semiHidden/>
    <w:rsid w:val="00C8664D"/>
    <w:rPr>
      <w:vertAlign w:val="superscript"/>
    </w:rPr>
  </w:style>
  <w:style w:type="paragraph" w:styleId="af0">
    <w:name w:val="Balloon Text"/>
    <w:basedOn w:val="a"/>
    <w:link w:val="af1"/>
    <w:uiPriority w:val="99"/>
    <w:semiHidden/>
    <w:unhideWhenUsed/>
    <w:rsid w:val="00C8664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8664D"/>
    <w:rPr>
      <w:rFonts w:ascii="Tahoma" w:eastAsia="Times New Roman" w:hAnsi="Tahoma" w:cs="Tahoma"/>
      <w:sz w:val="16"/>
      <w:szCs w:val="16"/>
      <w:lang w:val="ru-RU" w:eastAsia="ru-RU"/>
    </w:rPr>
  </w:style>
  <w:style w:type="table" w:styleId="af2">
    <w:name w:val="Table Grid"/>
    <w:basedOn w:val="a1"/>
    <w:uiPriority w:val="59"/>
    <w:rsid w:val="00C1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3F16AB"/>
    <w:pPr>
      <w:spacing w:after="120" w:line="240" w:lineRule="auto"/>
      <w:ind w:left="283"/>
    </w:pPr>
    <w:rPr>
      <w:rFonts w:ascii="Times New Roman" w:hAnsi="Times New Roman"/>
      <w:sz w:val="24"/>
      <w:szCs w:val="24"/>
    </w:rPr>
  </w:style>
  <w:style w:type="character" w:customStyle="1" w:styleId="af4">
    <w:name w:val="Основной текст с отступом Знак"/>
    <w:basedOn w:val="a0"/>
    <w:link w:val="af3"/>
    <w:rsid w:val="003F16AB"/>
    <w:rPr>
      <w:rFonts w:ascii="Times New Roman" w:eastAsia="Times New Roman" w:hAnsi="Times New Roman" w:cs="Times New Roman"/>
      <w:sz w:val="24"/>
      <w:szCs w:val="24"/>
      <w:lang w:val="ru-RU" w:eastAsia="ru-RU"/>
    </w:rPr>
  </w:style>
  <w:style w:type="character" w:styleId="af5">
    <w:name w:val="Hyperlink"/>
    <w:basedOn w:val="a0"/>
    <w:rsid w:val="003F4988"/>
    <w:rPr>
      <w:rFonts w:ascii="Times New Roman" w:hAnsi="Times New Roman" w:cs="Times New Roman" w:hint="default"/>
      <w:color w:val="333399"/>
      <w:u w:val="single"/>
    </w:rPr>
  </w:style>
  <w:style w:type="paragraph" w:styleId="af6">
    <w:name w:val="Normal (Web)"/>
    <w:basedOn w:val="a"/>
    <w:uiPriority w:val="99"/>
    <w:unhideWhenUsed/>
    <w:rsid w:val="005D4DD7"/>
    <w:pPr>
      <w:spacing w:before="100" w:beforeAutospacing="1" w:after="100" w:afterAutospacing="1" w:line="240" w:lineRule="auto"/>
    </w:pPr>
    <w:rPr>
      <w:rFonts w:ascii="Times New Roman" w:hAnsi="Times New Roman"/>
      <w:sz w:val="24"/>
      <w:szCs w:val="24"/>
      <w:lang w:val="en-US" w:eastAsia="en-US"/>
    </w:rPr>
  </w:style>
  <w:style w:type="character" w:styleId="af7">
    <w:name w:val="Strong"/>
    <w:basedOn w:val="a0"/>
    <w:uiPriority w:val="22"/>
    <w:qFormat/>
    <w:rsid w:val="002E6A8E"/>
    <w:rPr>
      <w:b/>
      <w:bCs/>
    </w:rPr>
  </w:style>
  <w:style w:type="character" w:customStyle="1" w:styleId="apple-converted-space">
    <w:name w:val="apple-converted-space"/>
    <w:basedOn w:val="a0"/>
    <w:rsid w:val="002E6A8E"/>
  </w:style>
  <w:style w:type="paragraph" w:styleId="21">
    <w:name w:val="Body Text 2"/>
    <w:basedOn w:val="a"/>
    <w:link w:val="22"/>
    <w:uiPriority w:val="99"/>
    <w:semiHidden/>
    <w:unhideWhenUsed/>
    <w:rsid w:val="00625701"/>
    <w:pPr>
      <w:spacing w:after="120" w:line="480" w:lineRule="auto"/>
    </w:pPr>
  </w:style>
  <w:style w:type="character" w:customStyle="1" w:styleId="22">
    <w:name w:val="Основной текст 2 Знак"/>
    <w:basedOn w:val="a0"/>
    <w:link w:val="21"/>
    <w:uiPriority w:val="99"/>
    <w:semiHidden/>
    <w:rsid w:val="00625701"/>
    <w:rPr>
      <w:rFonts w:ascii="Calibri" w:eastAsia="Times New Roman" w:hAnsi="Calibri" w:cs="Times New Roman"/>
      <w:lang w:val="ru-RU" w:eastAsia="ru-RU"/>
    </w:rPr>
  </w:style>
  <w:style w:type="paragraph" w:customStyle="1" w:styleId="Web">
    <w:name w:val="Обычный (Web)"/>
    <w:basedOn w:val="a"/>
    <w:rsid w:val="00625701"/>
    <w:pPr>
      <w:spacing w:before="100" w:after="100" w:line="240" w:lineRule="auto"/>
    </w:pPr>
    <w:rPr>
      <w:rFonts w:ascii="Arial Unicode MS" w:eastAsia="Arial Unicode MS" w:hAnsi="Arial Unicode MS"/>
      <w:color w:val="000000"/>
      <w:sz w:val="24"/>
      <w:szCs w:val="20"/>
    </w:rPr>
  </w:style>
  <w:style w:type="character" w:customStyle="1" w:styleId="20">
    <w:name w:val="Заголовок 2 Знак"/>
    <w:basedOn w:val="a0"/>
    <w:link w:val="2"/>
    <w:rsid w:val="002F2857"/>
    <w:rPr>
      <w:rFonts w:ascii="Arial" w:eastAsia="Times New Roman" w:hAnsi="Arial" w:cs="Arial"/>
      <w:b/>
      <w:bCs/>
      <w:i/>
      <w:iCs/>
      <w:sz w:val="28"/>
      <w:szCs w:val="28"/>
      <w:lang w:val="ru-RU" w:eastAsia="ru-RU"/>
    </w:rPr>
  </w:style>
  <w:style w:type="character" w:customStyle="1" w:styleId="50">
    <w:name w:val="Заголовок 5 Знак"/>
    <w:basedOn w:val="a0"/>
    <w:link w:val="5"/>
    <w:rsid w:val="002F2857"/>
    <w:rPr>
      <w:rFonts w:ascii="Calibri" w:eastAsia="Times New Roman" w:hAnsi="Calibri" w:cs="Times New Roman"/>
      <w:b/>
      <w:bCs/>
      <w:i/>
      <w:iCs/>
      <w:sz w:val="26"/>
      <w:szCs w:val="26"/>
      <w:lang w:val="ru-RU" w:eastAsia="ru-RU"/>
    </w:rPr>
  </w:style>
  <w:style w:type="paragraph" w:styleId="31">
    <w:name w:val="Body Text Indent 3"/>
    <w:basedOn w:val="a"/>
    <w:link w:val="32"/>
    <w:rsid w:val="002F285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2F2857"/>
    <w:rPr>
      <w:rFonts w:ascii="Times New Roman" w:eastAsia="Times New Roman" w:hAnsi="Times New Roman" w:cs="Times New Roman"/>
      <w:sz w:val="16"/>
      <w:szCs w:val="16"/>
      <w:lang w:val="ru-RU" w:eastAsia="ru-RU"/>
    </w:rPr>
  </w:style>
  <w:style w:type="paragraph" w:customStyle="1" w:styleId="FR1">
    <w:name w:val="FR1"/>
    <w:rsid w:val="002F2857"/>
    <w:pPr>
      <w:widowControl w:val="0"/>
      <w:overflowPunct w:val="0"/>
      <w:autoSpaceDE w:val="0"/>
      <w:autoSpaceDN w:val="0"/>
      <w:adjustRightInd w:val="0"/>
      <w:spacing w:before="360" w:after="0" w:line="280" w:lineRule="auto"/>
      <w:ind w:left="160"/>
      <w:jc w:val="both"/>
      <w:textAlignment w:val="baseline"/>
    </w:pPr>
    <w:rPr>
      <w:rFonts w:ascii="Arial" w:eastAsia="Times New Roman" w:hAnsi="Arial" w:cs="Times New Roman"/>
      <w:b/>
      <w:sz w:val="20"/>
      <w:szCs w:val="20"/>
      <w:lang w:val="ru-RU" w:eastAsia="ru-RU"/>
    </w:rPr>
  </w:style>
  <w:style w:type="character" w:customStyle="1" w:styleId="30">
    <w:name w:val="Заголовок 3 Знак"/>
    <w:basedOn w:val="a0"/>
    <w:link w:val="3"/>
    <w:semiHidden/>
    <w:rsid w:val="009045BF"/>
    <w:rPr>
      <w:rFonts w:ascii="Cambria" w:eastAsia="Times New Roman" w:hAnsi="Cambria" w:cs="Times New Roman"/>
      <w:b/>
      <w:bCs/>
      <w:sz w:val="26"/>
      <w:szCs w:val="26"/>
      <w:lang w:val="ru-RU" w:eastAsia="ru-RU"/>
    </w:rPr>
  </w:style>
  <w:style w:type="character" w:customStyle="1" w:styleId="40">
    <w:name w:val="Заголовок 4 Знак"/>
    <w:basedOn w:val="a0"/>
    <w:link w:val="4"/>
    <w:rsid w:val="009045BF"/>
    <w:rPr>
      <w:rFonts w:ascii="Times New Roman" w:eastAsia="Times New Roman" w:hAnsi="Times New Roman" w:cs="Times New Roman"/>
      <w:b/>
      <w:bCs/>
      <w:sz w:val="28"/>
      <w:szCs w:val="28"/>
      <w:lang w:val="ru-RU" w:eastAsia="ru-RU"/>
    </w:rPr>
  </w:style>
  <w:style w:type="paragraph" w:styleId="33">
    <w:name w:val="Body Text 3"/>
    <w:basedOn w:val="a"/>
    <w:link w:val="34"/>
    <w:rsid w:val="009045BF"/>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9045BF"/>
    <w:rPr>
      <w:rFonts w:ascii="Times New Roman" w:eastAsia="Times New Roman" w:hAnsi="Times New Roman" w:cs="Times New Roman"/>
      <w:sz w:val="16"/>
      <w:szCs w:val="16"/>
      <w:lang w:val="ru-RU" w:eastAsia="ru-RU"/>
    </w:rPr>
  </w:style>
  <w:style w:type="paragraph" w:customStyle="1" w:styleId="51">
    <w:name w:val="заголовок 5"/>
    <w:basedOn w:val="a"/>
    <w:next w:val="a"/>
    <w:rsid w:val="009045BF"/>
    <w:pPr>
      <w:keepNext/>
      <w:widowControl w:val="0"/>
      <w:autoSpaceDE w:val="0"/>
      <w:autoSpaceDN w:val="0"/>
      <w:spacing w:before="240" w:after="0" w:line="240" w:lineRule="auto"/>
      <w:ind w:firstLine="851"/>
      <w:jc w:val="both"/>
    </w:pPr>
    <w:rPr>
      <w:rFonts w:ascii="Times New Roman" w:hAnsi="Times New Roman"/>
      <w:sz w:val="28"/>
      <w:szCs w:val="28"/>
    </w:rPr>
  </w:style>
  <w:style w:type="character" w:styleId="af8">
    <w:name w:val="Emphasis"/>
    <w:uiPriority w:val="20"/>
    <w:qFormat/>
    <w:rsid w:val="00F67C38"/>
    <w:rPr>
      <w:i/>
      <w:iCs/>
    </w:rPr>
  </w:style>
  <w:style w:type="paragraph" w:styleId="af9">
    <w:name w:val="List"/>
    <w:basedOn w:val="a"/>
    <w:rsid w:val="00B42373"/>
    <w:pPr>
      <w:spacing w:after="0" w:line="240" w:lineRule="auto"/>
      <w:ind w:left="283" w:hanging="283"/>
    </w:pPr>
    <w:rPr>
      <w:rFonts w:ascii="Times New Roman" w:hAnsi="Times New Roman"/>
      <w:color w:val="000000"/>
      <w:sz w:val="28"/>
      <w:szCs w:val="15"/>
      <w:lang w:val="kk-KZ"/>
    </w:rPr>
  </w:style>
  <w:style w:type="paragraph" w:customStyle="1" w:styleId="Text">
    <w:name w:val="Text"/>
    <w:basedOn w:val="a"/>
    <w:rsid w:val="00EF6307"/>
    <w:pPr>
      <w:overflowPunct w:val="0"/>
      <w:autoSpaceDE w:val="0"/>
      <w:autoSpaceDN w:val="0"/>
      <w:adjustRightInd w:val="0"/>
      <w:spacing w:before="130" w:after="120" w:line="240" w:lineRule="auto"/>
      <w:ind w:firstLine="720"/>
      <w:jc w:val="both"/>
      <w:textAlignment w:val="baseline"/>
    </w:pPr>
    <w:rPr>
      <w:rFonts w:ascii="Times New Roman" w:hAnsi="Times New Roman"/>
      <w:szCs w:val="20"/>
      <w:lang w:val="en-GB"/>
    </w:rPr>
  </w:style>
  <w:style w:type="paragraph" w:styleId="afa">
    <w:name w:val="No Spacing"/>
    <w:uiPriority w:val="1"/>
    <w:qFormat/>
    <w:rsid w:val="007B5597"/>
    <w:pPr>
      <w:spacing w:after="0" w:line="240" w:lineRule="auto"/>
    </w:pPr>
    <w:rPr>
      <w:rFonts w:ascii="Calibri" w:eastAsia="Calibri" w:hAnsi="Calibri" w:cs="Times New Roman"/>
      <w:lang w:val="ru-RU"/>
    </w:rPr>
  </w:style>
  <w:style w:type="paragraph" w:customStyle="1" w:styleId="afb">
    <w:name w:val="Знак"/>
    <w:basedOn w:val="a"/>
    <w:autoRedefine/>
    <w:rsid w:val="00932E43"/>
    <w:pPr>
      <w:spacing w:after="160" w:line="240" w:lineRule="exact"/>
    </w:pPr>
    <w:rPr>
      <w:rFonts w:ascii="Times New Roman" w:hAnsi="Times New Roman"/>
      <w:sz w:val="28"/>
      <w:szCs w:val="20"/>
      <w:lang w:val="en-US" w:eastAsia="en-US"/>
    </w:rPr>
  </w:style>
  <w:style w:type="character" w:customStyle="1" w:styleId="s1">
    <w:name w:val="s1"/>
    <w:basedOn w:val="a0"/>
    <w:rsid w:val="0011766F"/>
    <w:rPr>
      <w:rFonts w:ascii="Times New Roman" w:hAnsi="Times New Roman" w:cs="Times New Roman" w:hint="default"/>
      <w:b/>
      <w:bCs/>
      <w:i w:val="0"/>
      <w:iCs w:val="0"/>
      <w:strike w:val="0"/>
      <w:dstrike w:val="0"/>
      <w:color w:val="000000"/>
      <w:sz w:val="32"/>
      <w:szCs w:val="32"/>
      <w:u w:val="none"/>
      <w:effect w:val="none"/>
    </w:rPr>
  </w:style>
  <w:style w:type="paragraph" w:customStyle="1" w:styleId="CM51">
    <w:name w:val="CM51"/>
    <w:basedOn w:val="a"/>
    <w:next w:val="a"/>
    <w:uiPriority w:val="99"/>
    <w:rsid w:val="0011766F"/>
    <w:pPr>
      <w:widowControl w:val="0"/>
      <w:autoSpaceDE w:val="0"/>
      <w:autoSpaceDN w:val="0"/>
      <w:adjustRightInd w:val="0"/>
      <w:spacing w:after="700" w:line="240" w:lineRule="auto"/>
    </w:pPr>
    <w:rPr>
      <w:rFonts w:ascii="Times New Roman" w:hAnsi="Times New Roman"/>
      <w:sz w:val="24"/>
      <w:szCs w:val="24"/>
    </w:rPr>
  </w:style>
  <w:style w:type="paragraph" w:customStyle="1" w:styleId="line">
    <w:name w:val="line"/>
    <w:basedOn w:val="a"/>
    <w:rsid w:val="0011766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6028">
      <w:bodyDiv w:val="1"/>
      <w:marLeft w:val="0"/>
      <w:marRight w:val="0"/>
      <w:marTop w:val="0"/>
      <w:marBottom w:val="0"/>
      <w:divBdr>
        <w:top w:val="none" w:sz="0" w:space="0" w:color="auto"/>
        <w:left w:val="none" w:sz="0" w:space="0" w:color="auto"/>
        <w:bottom w:val="none" w:sz="0" w:space="0" w:color="auto"/>
        <w:right w:val="none" w:sz="0" w:space="0" w:color="auto"/>
      </w:divBdr>
    </w:div>
    <w:div w:id="195119304">
      <w:bodyDiv w:val="1"/>
      <w:marLeft w:val="0"/>
      <w:marRight w:val="0"/>
      <w:marTop w:val="0"/>
      <w:marBottom w:val="0"/>
      <w:divBdr>
        <w:top w:val="none" w:sz="0" w:space="0" w:color="auto"/>
        <w:left w:val="none" w:sz="0" w:space="0" w:color="auto"/>
        <w:bottom w:val="none" w:sz="0" w:space="0" w:color="auto"/>
        <w:right w:val="none" w:sz="0" w:space="0" w:color="auto"/>
      </w:divBdr>
    </w:div>
    <w:div w:id="207881886">
      <w:bodyDiv w:val="1"/>
      <w:marLeft w:val="0"/>
      <w:marRight w:val="0"/>
      <w:marTop w:val="0"/>
      <w:marBottom w:val="0"/>
      <w:divBdr>
        <w:top w:val="none" w:sz="0" w:space="0" w:color="auto"/>
        <w:left w:val="none" w:sz="0" w:space="0" w:color="auto"/>
        <w:bottom w:val="none" w:sz="0" w:space="0" w:color="auto"/>
        <w:right w:val="none" w:sz="0" w:space="0" w:color="auto"/>
      </w:divBdr>
    </w:div>
    <w:div w:id="666859100">
      <w:bodyDiv w:val="1"/>
      <w:marLeft w:val="0"/>
      <w:marRight w:val="0"/>
      <w:marTop w:val="0"/>
      <w:marBottom w:val="0"/>
      <w:divBdr>
        <w:top w:val="none" w:sz="0" w:space="0" w:color="auto"/>
        <w:left w:val="none" w:sz="0" w:space="0" w:color="auto"/>
        <w:bottom w:val="none" w:sz="0" w:space="0" w:color="auto"/>
        <w:right w:val="none" w:sz="0" w:space="0" w:color="auto"/>
      </w:divBdr>
    </w:div>
    <w:div w:id="811362361">
      <w:bodyDiv w:val="1"/>
      <w:marLeft w:val="0"/>
      <w:marRight w:val="0"/>
      <w:marTop w:val="0"/>
      <w:marBottom w:val="0"/>
      <w:divBdr>
        <w:top w:val="none" w:sz="0" w:space="0" w:color="auto"/>
        <w:left w:val="none" w:sz="0" w:space="0" w:color="auto"/>
        <w:bottom w:val="none" w:sz="0" w:space="0" w:color="auto"/>
        <w:right w:val="none" w:sz="0" w:space="0" w:color="auto"/>
      </w:divBdr>
    </w:div>
    <w:div w:id="1749423891">
      <w:bodyDiv w:val="1"/>
      <w:marLeft w:val="0"/>
      <w:marRight w:val="0"/>
      <w:marTop w:val="0"/>
      <w:marBottom w:val="0"/>
      <w:divBdr>
        <w:top w:val="none" w:sz="0" w:space="0" w:color="auto"/>
        <w:left w:val="none" w:sz="0" w:space="0" w:color="auto"/>
        <w:bottom w:val="none" w:sz="0" w:space="0" w:color="auto"/>
        <w:right w:val="none" w:sz="0" w:space="0" w:color="auto"/>
      </w:divBdr>
    </w:div>
    <w:div w:id="1856381270">
      <w:bodyDiv w:val="1"/>
      <w:marLeft w:val="0"/>
      <w:marRight w:val="0"/>
      <w:marTop w:val="0"/>
      <w:marBottom w:val="0"/>
      <w:divBdr>
        <w:top w:val="none" w:sz="0" w:space="0" w:color="auto"/>
        <w:left w:val="none" w:sz="0" w:space="0" w:color="auto"/>
        <w:bottom w:val="none" w:sz="0" w:space="0" w:color="auto"/>
        <w:right w:val="none" w:sz="0" w:space="0" w:color="auto"/>
      </w:divBdr>
    </w:div>
    <w:div w:id="1898512557">
      <w:bodyDiv w:val="1"/>
      <w:marLeft w:val="0"/>
      <w:marRight w:val="0"/>
      <w:marTop w:val="0"/>
      <w:marBottom w:val="0"/>
      <w:divBdr>
        <w:top w:val="none" w:sz="0" w:space="0" w:color="auto"/>
        <w:left w:val="none" w:sz="0" w:space="0" w:color="auto"/>
        <w:bottom w:val="none" w:sz="0" w:space="0" w:color="auto"/>
        <w:right w:val="none" w:sz="0" w:space="0" w:color="auto"/>
      </w:divBdr>
    </w:div>
    <w:div w:id="1949896156">
      <w:bodyDiv w:val="1"/>
      <w:marLeft w:val="0"/>
      <w:marRight w:val="0"/>
      <w:marTop w:val="0"/>
      <w:marBottom w:val="0"/>
      <w:divBdr>
        <w:top w:val="none" w:sz="0" w:space="0" w:color="auto"/>
        <w:left w:val="none" w:sz="0" w:space="0" w:color="auto"/>
        <w:bottom w:val="none" w:sz="0" w:space="0" w:color="auto"/>
        <w:right w:val="none" w:sz="0" w:space="0" w:color="auto"/>
      </w:divBdr>
    </w:div>
    <w:div w:id="2144037922">
      <w:bodyDiv w:val="1"/>
      <w:marLeft w:val="0"/>
      <w:marRight w:val="0"/>
      <w:marTop w:val="0"/>
      <w:marBottom w:val="0"/>
      <w:divBdr>
        <w:top w:val="none" w:sz="0" w:space="0" w:color="auto"/>
        <w:left w:val="none" w:sz="0" w:space="0" w:color="auto"/>
        <w:bottom w:val="none" w:sz="0" w:space="0" w:color="auto"/>
        <w:right w:val="none" w:sz="0" w:space="0" w:color="auto"/>
      </w:divBdr>
      <w:divsChild>
        <w:div w:id="1943343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hyperlink" Target="http://www.kase.kz" TargetMode="External"/><Relationship Id="rId68" Type="http://schemas.openxmlformats.org/officeDocument/2006/relationships/hyperlink" Target="http://www.kase.kz" TargetMode="External"/><Relationship Id="rId76" Type="http://schemas.openxmlformats.org/officeDocument/2006/relationships/hyperlink" Target="http://www.kase.kz" TargetMode="External"/><Relationship Id="rId84" Type="http://schemas.openxmlformats.org/officeDocument/2006/relationships/hyperlink" Target="http://www.xxlbook.ru/tags.aspx?author=%d0%9c%d0%b0%d0%b9%d0%b5%d1%80%d1%81+%d0%a1%d1%82%d1%8e%d0%b0%d1%80%d1%82" TargetMode="External"/><Relationship Id="rId89" Type="http://schemas.openxmlformats.org/officeDocument/2006/relationships/hyperlink" Target="http://www.flip.kz/descript?cat=people&amp;id=10067"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kase.kz" TargetMode="External"/><Relationship Id="rId92" Type="http://schemas.openxmlformats.org/officeDocument/2006/relationships/hyperlink" Target="http://www.flip.kz/descript?cat=publish&amp;id=25"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hyperlink" Target="http://www.kase.kz" TargetMode="External"/><Relationship Id="rId74" Type="http://schemas.openxmlformats.org/officeDocument/2006/relationships/hyperlink" Target="http://www.kase.kz" TargetMode="External"/><Relationship Id="rId79" Type="http://schemas.openxmlformats.org/officeDocument/2006/relationships/hyperlink" Target="http://www.kase.kz" TargetMode="External"/><Relationship Id="rId87" Type="http://schemas.openxmlformats.org/officeDocument/2006/relationships/hyperlink" Target="http://www.flip.kz/descript?cat=people&amp;id=24112" TargetMode="External"/><Relationship Id="rId5" Type="http://schemas.openxmlformats.org/officeDocument/2006/relationships/settings" Target="settings.xml"/><Relationship Id="rId61" Type="http://schemas.openxmlformats.org/officeDocument/2006/relationships/hyperlink" Target="http://www.kase.kz" TargetMode="External"/><Relationship Id="rId82" Type="http://schemas.openxmlformats.org/officeDocument/2006/relationships/hyperlink" Target="http://www.xxlbook.ru/tags.aspx?year=2013" TargetMode="External"/><Relationship Id="rId90" Type="http://schemas.openxmlformats.org/officeDocument/2006/relationships/hyperlink" Target="http://www.flip.kz/descript?cat=publish&amp;id=25" TargetMode="External"/><Relationship Id="rId95" Type="http://schemas.openxmlformats.org/officeDocument/2006/relationships/hyperlink" Target="http://www.kase.kz" TargetMode="Externa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yperlink" Target="http://www.kase.kz" TargetMode="External"/><Relationship Id="rId69" Type="http://schemas.openxmlformats.org/officeDocument/2006/relationships/hyperlink" Target="http://www.kase.kz" TargetMode="External"/><Relationship Id="rId77" Type="http://schemas.openxmlformats.org/officeDocument/2006/relationships/hyperlink" Target="http://www.kase.kz" TargetMode="Externa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hyperlink" Target="http://www.kase.kz" TargetMode="External"/><Relationship Id="rId80" Type="http://schemas.openxmlformats.org/officeDocument/2006/relationships/hyperlink" Target="http://www.kase.kz" TargetMode="External"/><Relationship Id="rId85" Type="http://schemas.openxmlformats.org/officeDocument/2006/relationships/hyperlink" Target="http://www.xxlbook.ru/tags.aspx?publisher=%d0%9e%d0%bb%d0%b8%d0%bc%d0%bf-%d0%91%d0%b8%d0%b7%d0%bd%d0%b5%d1%81" TargetMode="External"/><Relationship Id="rId93" Type="http://schemas.openxmlformats.org/officeDocument/2006/relationships/hyperlink" Target="http://www.flip.kz/catalog?prod=31916"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hyperlink" Target="http://www.kase.kz" TargetMode="Externa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hyperlink" Target="http://www.kase.kz" TargetMode="External"/><Relationship Id="rId70" Type="http://schemas.openxmlformats.org/officeDocument/2006/relationships/hyperlink" Target="http://www.kase.kz" TargetMode="External"/><Relationship Id="rId75" Type="http://schemas.openxmlformats.org/officeDocument/2006/relationships/oleObject" Target="embeddings/oleObject28.bin"/><Relationship Id="rId83" Type="http://schemas.openxmlformats.org/officeDocument/2006/relationships/hyperlink" Target="http://www.xxlbook.ru/tags.aspx?author=%d0%91%d1%80%d0%b5%d0%b9%d0%bb%d0%b8+%d0%a0%d0%b8%d1%87%d0%b0%d1%80%d0%b4" TargetMode="External"/><Relationship Id="rId88" Type="http://schemas.openxmlformats.org/officeDocument/2006/relationships/hyperlink" Target="http://www.flip.kz/descript?cat=publish&amp;id=284" TargetMode="External"/><Relationship Id="rId91" Type="http://schemas.openxmlformats.org/officeDocument/2006/relationships/hyperlink" Target="http://www.flip.kz/descript?cat=people&amp;id=10028"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yperlink" Target="http://www.kase.kz" TargetMode="External"/><Relationship Id="rId65" Type="http://schemas.openxmlformats.org/officeDocument/2006/relationships/oleObject" Target="embeddings/oleObject27.bin"/><Relationship Id="rId73" Type="http://schemas.openxmlformats.org/officeDocument/2006/relationships/hyperlink" Target="http://www.kase.kz" TargetMode="External"/><Relationship Id="rId78" Type="http://schemas.openxmlformats.org/officeDocument/2006/relationships/hyperlink" Target="http://www.kase.kz" TargetMode="External"/><Relationship Id="rId81" Type="http://schemas.openxmlformats.org/officeDocument/2006/relationships/hyperlink" Target="http://www.xxlbook.ru/tags.aspx?publisher=%d0%9a%d0%bd%d0%be%d1%80%d1%83%d1%81" TargetMode="External"/><Relationship Id="rId86" Type="http://schemas.openxmlformats.org/officeDocument/2006/relationships/hyperlink" Target="http://www.xxlbook.ru/tags.aspx?year=2009" TargetMode="External"/><Relationship Id="rId94" Type="http://schemas.openxmlformats.org/officeDocument/2006/relationships/hyperlink" Target="http://www.flip.kz/descript?cat=publish&amp;id=320" TargetMode="Externa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AC906-2F9B-4CA3-9C79-E178B52F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6224</TotalTime>
  <Pages>198</Pages>
  <Words>44608</Words>
  <Characters>254266</Characters>
  <Application>Microsoft Office Word</Application>
  <DocSecurity>0</DocSecurity>
  <Lines>2118</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313</cp:revision>
  <dcterms:created xsi:type="dcterms:W3CDTF">2014-10-11T08:22:00Z</dcterms:created>
  <dcterms:modified xsi:type="dcterms:W3CDTF">2015-01-16T05:59:00Z</dcterms:modified>
</cp:coreProperties>
</file>