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8371" w14:textId="298AC2AD" w:rsidR="006B4049" w:rsidRDefault="006B4049" w:rsidP="006B4049">
      <w:r>
        <w:t>Әл-Фараби атындағы Қазақ ұлттық университетінің Ғылыми кеңесінің 28.12.2025 жылғы шешімімен басылымға ұсынылды, №</w:t>
      </w:r>
      <w:r>
        <w:rPr>
          <w:lang w:val="ru-RU"/>
        </w:rPr>
        <w:t>5</w:t>
      </w:r>
      <w:r>
        <w:t xml:space="preserve"> хаттама</w:t>
      </w:r>
    </w:p>
    <w:p w14:paraId="2BB6612A" w14:textId="77777777" w:rsidR="006B4049" w:rsidRDefault="006B4049" w:rsidP="006B4049"/>
    <w:p w14:paraId="0EBA5D4E" w14:textId="77777777" w:rsidR="006B4049" w:rsidRDefault="006B4049" w:rsidP="006B4049">
      <w:r>
        <w:t xml:space="preserve">Пікір жазушылар: Мақыш С.Б., экономика ғылымдарының докторы, профессор, Esil University; Байтенова Л.М., экономика ғылымдарының докторы, профессор, Тұран университеті; Өмірзақов С.Ы., экономика ғылымдарының докторы, профессор, Нархоз университеті </w:t>
      </w:r>
    </w:p>
    <w:p w14:paraId="1E9A3308" w14:textId="77777777" w:rsidR="006B4049" w:rsidRDefault="006B4049" w:rsidP="006B4049"/>
    <w:p w14:paraId="1CA48E81" w14:textId="77777777" w:rsidR="006B4049" w:rsidRDefault="006B4049" w:rsidP="006B4049">
      <w:r>
        <w:t>Монографияда Қазақстан Республикасы Ғылым және жоғары білім министрлігінің Ғылым комитеті қаржыландырған жоба аясында жүргізілген зерттеу нәтижелері ұсынылған. Зерттеу экономика ғылымдарының докторы, профессор Айнагүл Амангелдіқызы Адамбекованың жетекшілігімен жүргізілді (Әл-Фараби атындағы ҚазҰУ, ЭБЖМ, Менеджмент кафедрасы). Жобаға төрт қазақстандық университеттің (Әл-Фараби атындағы ҚазҰУ, Нархоз университетінің, Caspian University және Халықаралық ақпараттық технологиялар институтының) және Массачусетс университетінің (АҚШ) ғалымдары мен жас зерттеушілері қатысты. Зерттеу нәтижелері бойынша жобада барлық мәлімделген және күтілетін нәтижелерге қол жеткізілді.</w:t>
      </w:r>
    </w:p>
    <w:p w14:paraId="6FFBA11C" w14:textId="77777777" w:rsidR="006B4049" w:rsidRDefault="006B4049" w:rsidP="006B4049"/>
    <w:p w14:paraId="21C4F248" w14:textId="23609C7F" w:rsidR="005B3E52" w:rsidRPr="006B4049" w:rsidRDefault="006B4049" w:rsidP="006B4049">
      <w:r>
        <w:t>Жоба кәсіпкерлікті дамытуға да, сондай-ақ аймақтық басқару тәжірибесі үшін де қолданбалы айтарлықтай маңызды, және оның кейбір тұжырымдары тұрақты даму теориясына үлес қосады. Монография ғалымдар, жас зерттеушілер және студенттер мен кең аудиторияға арналған, себебі көтерілген сұрақтар мен қол жеткізілген тұжырымдар адамзат пен планета алдында тұрған жаһандық қиындықтарды, мысалы, бизнес пен қоғамның климаттың өзгеруі мен қоршаған ортаның нашарлауына әсері секілді мәселелерді жақсы түсінуге және шешуге көмектеседі, және әл-ауқатты жақсарту мен теңсіздікті азайтуға бағытталған. Зерттеуде бизнес пен Қазақстан аймақтарындағы тұрақты дамудың экономикалық, әлеуметтік және экологиялық аспектілері арасындағы өзара байланысты қарастыратын кешенді тәсіл ұсынылған.</w:t>
      </w:r>
    </w:p>
    <w:sectPr w:rsidR="005B3E52" w:rsidRPr="006B4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1A"/>
    <w:rsid w:val="0050551A"/>
    <w:rsid w:val="005B3E52"/>
    <w:rsid w:val="006B404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E703"/>
  <w15:chartTrackingRefBased/>
  <w15:docId w15:val="{F1AE3F26-D4CB-49DF-9ACA-83D33DD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51A"/>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2026-01-08T09:42:00Z</dcterms:created>
  <dcterms:modified xsi:type="dcterms:W3CDTF">2026-01-08T11:17:00Z</dcterms:modified>
</cp:coreProperties>
</file>