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0E42C" w14:textId="77777777" w:rsidR="005477F0" w:rsidRDefault="005477F0" w:rsidP="002B06B5">
      <w:pPr>
        <w:spacing w:line="240" w:lineRule="auto"/>
        <w:rPr>
          <w:rFonts w:ascii="Times New Roman" w:hAnsi="Times New Roman" w:cs="Times New Roman"/>
          <w:b/>
          <w:bCs/>
          <w:sz w:val="28"/>
          <w:szCs w:val="28"/>
          <w:lang w:val="ru-RU"/>
        </w:rPr>
      </w:pPr>
    </w:p>
    <w:p w14:paraId="3ED12EFA" w14:textId="38ADAACC" w:rsidR="007C48FF" w:rsidRDefault="0011005F" w:rsidP="00454EA4">
      <w:pPr>
        <w:spacing w:line="240" w:lineRule="auto"/>
        <w:jc w:val="center"/>
        <w:rPr>
          <w:rFonts w:ascii="Times New Roman" w:hAnsi="Times New Roman" w:cs="Times New Roman"/>
          <w:sz w:val="28"/>
          <w:szCs w:val="28"/>
          <w:lang w:val="ru-RU"/>
        </w:rPr>
      </w:pPr>
      <w:r w:rsidRPr="0011005F">
        <w:rPr>
          <w:rFonts w:ascii="Times New Roman" w:hAnsi="Times New Roman" w:cs="Times New Roman"/>
          <w:sz w:val="28"/>
          <w:szCs w:val="28"/>
          <w:lang w:val="ru-RU"/>
        </w:rPr>
        <w:t>КАЗАХСКИЙ НАЦИОНАЛЬНЫЙ УНИВЕРСИТЕТ ИМ. АЛЬ-ФАРАБИ</w:t>
      </w:r>
    </w:p>
    <w:p w14:paraId="051D1DCA" w14:textId="60015A3C" w:rsidR="0011005F" w:rsidRPr="0011005F" w:rsidRDefault="00454EA4" w:rsidP="00454EA4">
      <w:pPr>
        <w:spacing w:line="240" w:lineRule="auto"/>
        <w:ind w:firstLine="567"/>
        <w:jc w:val="center"/>
        <w:rPr>
          <w:rFonts w:ascii="Times New Roman" w:hAnsi="Times New Roman" w:cs="Times New Roman"/>
          <w:b/>
          <w:bCs/>
          <w:sz w:val="28"/>
          <w:szCs w:val="28"/>
          <w:lang w:val="ru-RU"/>
        </w:rPr>
      </w:pPr>
      <w:r w:rsidRPr="00454EA4">
        <w:rPr>
          <w:rFonts w:ascii="Times New Roman" w:hAnsi="Times New Roman" w:cs="Times New Roman"/>
          <w:sz w:val="28"/>
          <w:szCs w:val="28"/>
          <w:lang w:val="ru-RU"/>
        </w:rPr>
        <w:t>ФАКУЛЬТЕТ ИНФОРМАЦИОННЫХ ТЕХНОЛОГИЙ И ИСКУССТВЕННОГО ИНТЕЛЛЕКТА</w:t>
      </w:r>
    </w:p>
    <w:p w14:paraId="1F17CBF4"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3CBBDAA3"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0703CF35"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462FA2D4" w14:textId="0CA788CC" w:rsidR="005477F0" w:rsidRPr="0011005F" w:rsidRDefault="0011005F" w:rsidP="00AA33EC">
      <w:pPr>
        <w:spacing w:line="240" w:lineRule="auto"/>
        <w:ind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00C40CFA">
        <w:rPr>
          <w:rFonts w:ascii="Times New Roman" w:hAnsi="Times New Roman" w:cs="Times New Roman"/>
          <w:sz w:val="28"/>
          <w:szCs w:val="28"/>
          <w:lang w:val="ru-RU"/>
        </w:rPr>
        <w:t xml:space="preserve"> </w:t>
      </w:r>
    </w:p>
    <w:p w14:paraId="3D2AC2FE" w14:textId="77777777" w:rsidR="005477F0" w:rsidRDefault="005477F0" w:rsidP="00AA33EC">
      <w:pPr>
        <w:spacing w:line="240" w:lineRule="auto"/>
        <w:ind w:firstLine="567"/>
        <w:jc w:val="center"/>
        <w:rPr>
          <w:rFonts w:ascii="Times New Roman" w:hAnsi="Times New Roman" w:cs="Times New Roman"/>
          <w:b/>
          <w:bCs/>
          <w:sz w:val="28"/>
          <w:szCs w:val="28"/>
          <w:lang w:val="ru-RU"/>
        </w:rPr>
      </w:pPr>
    </w:p>
    <w:p w14:paraId="48FF6E8F" w14:textId="52AF82DF" w:rsidR="0011005F" w:rsidRDefault="005477F0" w:rsidP="0011005F">
      <w:pPr>
        <w:spacing w:line="240" w:lineRule="auto"/>
        <w:ind w:firstLine="567"/>
        <w:jc w:val="center"/>
        <w:rPr>
          <w:rFonts w:ascii="Times New Roman" w:hAnsi="Times New Roman" w:cs="Times New Roman"/>
          <w:b/>
          <w:bCs/>
          <w:sz w:val="28"/>
          <w:szCs w:val="28"/>
          <w:lang w:val="ru-RU"/>
        </w:rPr>
      </w:pPr>
      <w:bookmarkStart w:id="0" w:name="_Hlk190175868"/>
      <w:r w:rsidRPr="002C6D48">
        <w:rPr>
          <w:rFonts w:ascii="Times New Roman" w:hAnsi="Times New Roman" w:cs="Times New Roman"/>
          <w:b/>
          <w:bCs/>
          <w:sz w:val="28"/>
          <w:szCs w:val="28"/>
          <w:lang w:val="ru-RU"/>
        </w:rPr>
        <w:t>КЛИНИЧЕСКИЕ РЕКОМЕНДАЦИИ ПО</w:t>
      </w:r>
      <w:r w:rsidR="00AA33EC">
        <w:rPr>
          <w:rFonts w:ascii="Times New Roman" w:hAnsi="Times New Roman" w:cs="Times New Roman"/>
          <w:b/>
          <w:bCs/>
          <w:sz w:val="28"/>
          <w:szCs w:val="28"/>
          <w:lang w:val="ru-RU"/>
        </w:rPr>
        <w:t xml:space="preserve"> </w:t>
      </w:r>
      <w:r w:rsidR="00783BD2" w:rsidRPr="00783BD2">
        <w:rPr>
          <w:rFonts w:ascii="Times New Roman" w:hAnsi="Times New Roman" w:cs="Times New Roman"/>
          <w:b/>
          <w:bCs/>
          <w:sz w:val="28"/>
          <w:szCs w:val="28"/>
          <w:lang w:val="ru-RU"/>
        </w:rPr>
        <w:t>ПРОГНОЗИРОВАНИ</w:t>
      </w:r>
      <w:r w:rsidR="00783BD2">
        <w:rPr>
          <w:rFonts w:ascii="Times New Roman" w:hAnsi="Times New Roman" w:cs="Times New Roman"/>
          <w:b/>
          <w:bCs/>
          <w:sz w:val="28"/>
          <w:szCs w:val="28"/>
          <w:lang w:val="ru-RU"/>
        </w:rPr>
        <w:t>Ю</w:t>
      </w:r>
      <w:r w:rsidR="00783BD2" w:rsidRPr="00783BD2">
        <w:rPr>
          <w:rFonts w:ascii="Times New Roman" w:hAnsi="Times New Roman" w:cs="Times New Roman"/>
          <w:b/>
          <w:bCs/>
          <w:sz w:val="28"/>
          <w:szCs w:val="28"/>
          <w:lang w:val="ru-RU"/>
        </w:rPr>
        <w:t xml:space="preserve"> СЕРДЕЧНО-СОСУДИСТОГО СТАРЕНИЯ </w:t>
      </w:r>
      <w:r w:rsidR="001168A2" w:rsidRPr="00783BD2">
        <w:rPr>
          <w:rFonts w:ascii="Times New Roman" w:hAnsi="Times New Roman" w:cs="Times New Roman"/>
          <w:b/>
          <w:bCs/>
          <w:sz w:val="28"/>
          <w:szCs w:val="28"/>
          <w:lang w:val="ru-RU"/>
        </w:rPr>
        <w:t xml:space="preserve">ПУТЕМ </w:t>
      </w:r>
      <w:r w:rsidR="001168A2">
        <w:rPr>
          <w:rFonts w:ascii="Times New Roman" w:hAnsi="Times New Roman" w:cs="Times New Roman"/>
          <w:b/>
          <w:bCs/>
          <w:sz w:val="28"/>
          <w:szCs w:val="28"/>
          <w:lang w:val="ru-RU"/>
        </w:rPr>
        <w:t xml:space="preserve">АНАЛИЗА И </w:t>
      </w:r>
      <w:r w:rsidR="00783BD2" w:rsidRPr="00783BD2">
        <w:rPr>
          <w:rFonts w:ascii="Times New Roman" w:hAnsi="Times New Roman" w:cs="Times New Roman"/>
          <w:b/>
          <w:bCs/>
          <w:sz w:val="28"/>
          <w:szCs w:val="28"/>
          <w:lang w:val="ru-RU"/>
        </w:rPr>
        <w:t>МАТЕМАТИЧЕСКОГО МОДЕЛИРОВАНИЯ</w:t>
      </w:r>
      <w:r w:rsidR="00783BD2">
        <w:rPr>
          <w:rFonts w:ascii="Times New Roman" w:hAnsi="Times New Roman" w:cs="Times New Roman"/>
          <w:b/>
          <w:bCs/>
          <w:sz w:val="28"/>
          <w:szCs w:val="28"/>
          <w:lang w:val="ru-RU"/>
        </w:rPr>
        <w:t xml:space="preserve"> </w:t>
      </w:r>
      <w:r w:rsidR="006E0A96">
        <w:rPr>
          <w:rFonts w:ascii="Times New Roman" w:hAnsi="Times New Roman" w:cs="Times New Roman"/>
          <w:b/>
          <w:bCs/>
          <w:sz w:val="28"/>
          <w:szCs w:val="28"/>
          <w:lang w:val="ru-RU"/>
        </w:rPr>
        <w:t>КЛИНИЧЕСКИХ ПАРАМЕТРОВ</w:t>
      </w:r>
    </w:p>
    <w:bookmarkEnd w:id="0"/>
    <w:p w14:paraId="37CB4E38" w14:textId="01977DE5" w:rsidR="002C6D48" w:rsidRDefault="00EC69AD" w:rsidP="00BB1526">
      <w:pPr>
        <w:spacing w:line="240" w:lineRule="auto"/>
        <w:ind w:firstLine="567"/>
        <w:jc w:val="center"/>
        <w:rPr>
          <w:rFonts w:ascii="Times New Roman" w:hAnsi="Times New Roman" w:cs="Times New Roman"/>
          <w:b/>
          <w:bCs/>
          <w:sz w:val="28"/>
          <w:szCs w:val="28"/>
          <w:lang w:val="ru-RU"/>
        </w:rPr>
      </w:pPr>
      <w:r w:rsidRPr="00A64AA4">
        <w:rPr>
          <w:rFonts w:ascii="Times New Roman" w:hAnsi="Times New Roman" w:cs="Times New Roman"/>
          <w:i/>
          <w:iCs/>
          <w:sz w:val="28"/>
          <w:szCs w:val="28"/>
          <w:lang w:val="ru-RU"/>
        </w:rPr>
        <w:t>Практические рекомендации</w:t>
      </w:r>
    </w:p>
    <w:p w14:paraId="5DD6E3B6"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1E7CFD5E"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691724FB"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74AE7315"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08ACCD0C"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6AAA6E6C"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6D7339F9"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76D50FDF"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293B3536"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3151B4A3"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54C6E56F" w14:textId="77777777" w:rsidR="005477F0" w:rsidRDefault="005477F0" w:rsidP="00AA33EC">
      <w:pPr>
        <w:spacing w:line="240" w:lineRule="auto"/>
        <w:ind w:firstLine="567"/>
        <w:jc w:val="both"/>
        <w:rPr>
          <w:rFonts w:ascii="Times New Roman" w:hAnsi="Times New Roman" w:cs="Times New Roman"/>
          <w:b/>
          <w:bCs/>
          <w:sz w:val="28"/>
          <w:szCs w:val="28"/>
          <w:lang w:val="ru-RU"/>
        </w:rPr>
      </w:pPr>
    </w:p>
    <w:p w14:paraId="60FD2C0D" w14:textId="77777777" w:rsidR="005477F0" w:rsidRDefault="005477F0" w:rsidP="00AA33EC">
      <w:pPr>
        <w:spacing w:line="240" w:lineRule="auto"/>
        <w:ind w:firstLine="567"/>
        <w:jc w:val="both"/>
        <w:rPr>
          <w:lang w:val="ru-RU"/>
        </w:rPr>
      </w:pPr>
    </w:p>
    <w:p w14:paraId="44108B6B" w14:textId="6AAE9EE3" w:rsidR="00AA33EC" w:rsidRDefault="00AA33EC" w:rsidP="00AA33EC">
      <w:pPr>
        <w:spacing w:line="240" w:lineRule="auto"/>
        <w:ind w:firstLine="567"/>
        <w:jc w:val="both"/>
        <w:rPr>
          <w:sz w:val="18"/>
          <w:szCs w:val="18"/>
          <w:lang w:val="ru-RU"/>
        </w:rPr>
      </w:pPr>
    </w:p>
    <w:p w14:paraId="48125DEE" w14:textId="03AA49C8" w:rsidR="0040635B" w:rsidRDefault="0040635B" w:rsidP="00AA33EC">
      <w:pPr>
        <w:spacing w:line="240" w:lineRule="auto"/>
        <w:ind w:firstLine="567"/>
        <w:jc w:val="both"/>
        <w:rPr>
          <w:sz w:val="18"/>
          <w:szCs w:val="18"/>
          <w:lang w:val="ru-RU"/>
        </w:rPr>
      </w:pPr>
    </w:p>
    <w:p w14:paraId="36DD3AB9" w14:textId="77777777" w:rsidR="0040635B" w:rsidRDefault="0040635B" w:rsidP="00AA33EC">
      <w:pPr>
        <w:spacing w:line="240" w:lineRule="auto"/>
        <w:ind w:firstLine="567"/>
        <w:jc w:val="both"/>
        <w:rPr>
          <w:sz w:val="18"/>
          <w:szCs w:val="18"/>
          <w:lang w:val="ru-RU"/>
        </w:rPr>
      </w:pPr>
    </w:p>
    <w:p w14:paraId="6B8FDE97" w14:textId="5CFE4105" w:rsidR="005477F0" w:rsidRPr="00AA33EC" w:rsidRDefault="005477F0" w:rsidP="00AA33EC">
      <w:pPr>
        <w:spacing w:line="240" w:lineRule="auto"/>
        <w:ind w:firstLine="567"/>
        <w:jc w:val="center"/>
        <w:rPr>
          <w:rFonts w:ascii="Times New Roman" w:hAnsi="Times New Roman" w:cs="Times New Roman"/>
          <w:sz w:val="28"/>
          <w:szCs w:val="28"/>
          <w:lang w:val="ru-RU"/>
        </w:rPr>
      </w:pPr>
      <w:r w:rsidRPr="00AA33EC">
        <w:rPr>
          <w:rFonts w:ascii="Times New Roman" w:hAnsi="Times New Roman" w:cs="Times New Roman"/>
          <w:sz w:val="28"/>
          <w:szCs w:val="28"/>
          <w:lang w:val="ru-RU"/>
        </w:rPr>
        <w:t>Алматы</w:t>
      </w:r>
      <w:r w:rsidR="00283A17" w:rsidRPr="00AA33EC">
        <w:rPr>
          <w:rFonts w:ascii="Times New Roman" w:hAnsi="Times New Roman" w:cs="Times New Roman"/>
          <w:sz w:val="28"/>
          <w:szCs w:val="28"/>
          <w:lang w:val="ru-RU"/>
        </w:rPr>
        <w:t xml:space="preserve"> 2025</w:t>
      </w:r>
    </w:p>
    <w:p w14:paraId="1A20601F" w14:textId="6628EF87" w:rsidR="00AA33EC" w:rsidRPr="00AA33EC" w:rsidRDefault="005477F0" w:rsidP="00AA33EC">
      <w:pPr>
        <w:spacing w:line="240" w:lineRule="auto"/>
        <w:ind w:firstLine="567"/>
        <w:jc w:val="center"/>
        <w:rPr>
          <w:rFonts w:ascii="Times New Roman" w:hAnsi="Times New Roman" w:cs="Times New Roman"/>
          <w:sz w:val="28"/>
          <w:szCs w:val="28"/>
          <w:lang w:val="kk-KZ"/>
        </w:rPr>
      </w:pPr>
      <w:r w:rsidRPr="00AA33EC">
        <w:rPr>
          <w:rFonts w:ascii="Times New Roman" w:hAnsi="Times New Roman" w:cs="Times New Roman"/>
          <w:sz w:val="28"/>
          <w:szCs w:val="28"/>
          <w:lang w:val="ru-RU"/>
        </w:rPr>
        <w:t>«</w:t>
      </w:r>
      <w:r w:rsidRPr="00AA33EC">
        <w:rPr>
          <w:rFonts w:ascii="Times New Roman" w:hAnsi="Times New Roman" w:cs="Times New Roman"/>
          <w:sz w:val="28"/>
          <w:szCs w:val="28"/>
          <w:lang w:val="kk-KZ"/>
        </w:rPr>
        <w:t>Қазақ университеті»</w:t>
      </w:r>
    </w:p>
    <w:p w14:paraId="1027616F" w14:textId="4B03FF54" w:rsidR="00AA33EC" w:rsidRPr="00AA33EC" w:rsidRDefault="008B46E3" w:rsidP="00AA33EC">
      <w:pPr>
        <w:spacing w:line="240" w:lineRule="auto"/>
        <w:ind w:firstLine="567"/>
        <w:jc w:val="center"/>
        <w:rPr>
          <w:rFonts w:ascii="Times New Roman" w:hAnsi="Times New Roman" w:cs="Times New Roman"/>
          <w:iCs/>
          <w:sz w:val="28"/>
          <w:szCs w:val="28"/>
          <w:lang w:val="ru-RU"/>
        </w:rPr>
      </w:pPr>
      <w:r>
        <w:rPr>
          <w:rFonts w:ascii="Times New Roman" w:hAnsi="Times New Roman" w:cs="Times New Roman"/>
          <w:iCs/>
          <w:noProof/>
          <w:sz w:val="28"/>
          <w:szCs w:val="28"/>
          <w:lang w:val="ru-RU"/>
        </w:rPr>
        <mc:AlternateContent>
          <mc:Choice Requires="wps">
            <w:drawing>
              <wp:anchor distT="0" distB="0" distL="114300" distR="114300" simplePos="0" relativeHeight="251663360" behindDoc="0" locked="0" layoutInCell="1" allowOverlap="1" wp14:anchorId="73671BF8" wp14:editId="391BE479">
                <wp:simplePos x="0" y="0"/>
                <wp:positionH relativeFrom="column">
                  <wp:posOffset>2839858</wp:posOffset>
                </wp:positionH>
                <wp:positionV relativeFrom="paragraph">
                  <wp:posOffset>525532</wp:posOffset>
                </wp:positionV>
                <wp:extent cx="405517" cy="174928"/>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405517" cy="1749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6C626FD" id="Прямоугольник 2" o:spid="_x0000_s1026" style="position:absolute;margin-left:223.6pt;margin-top:41.4pt;width:31.95pt;height:1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" fillcolor="white [3212]" stroked="f" strokeweight="1pt"/>
            </w:pict>
          </mc:Fallback>
        </mc:AlternateContent>
      </w:r>
    </w:p>
    <w:p w14:paraId="1D00C207" w14:textId="5F6AB105" w:rsidR="005477F0" w:rsidRPr="0011005F" w:rsidRDefault="005477F0" w:rsidP="0011005F">
      <w:pPr>
        <w:spacing w:after="0" w:line="240" w:lineRule="auto"/>
        <w:ind w:firstLine="567"/>
        <w:rPr>
          <w:rFonts w:ascii="Times New Roman" w:hAnsi="Times New Roman" w:cs="Times New Roman"/>
          <w:b/>
          <w:bCs/>
          <w:iCs/>
          <w:sz w:val="28"/>
          <w:szCs w:val="28"/>
          <w:lang w:val="ru-RU"/>
        </w:rPr>
      </w:pPr>
      <w:r w:rsidRPr="0013732B">
        <w:rPr>
          <w:rFonts w:ascii="Times New Roman" w:hAnsi="Times New Roman" w:cs="Times New Roman"/>
          <w:b/>
          <w:bCs/>
          <w:iCs/>
          <w:sz w:val="28"/>
          <w:szCs w:val="28"/>
          <w:highlight w:val="yellow"/>
          <w:lang w:val="ru-RU"/>
        </w:rPr>
        <w:lastRenderedPageBreak/>
        <w:t>УДК</w:t>
      </w:r>
      <w:r w:rsidR="0013732B" w:rsidRPr="0013732B">
        <w:rPr>
          <w:highlight w:val="yellow"/>
        </w:rPr>
        <w:t xml:space="preserve"> </w:t>
      </w:r>
      <w:r w:rsidR="0013732B" w:rsidRPr="0013732B">
        <w:rPr>
          <w:rFonts w:ascii="Times New Roman" w:hAnsi="Times New Roman" w:cs="Times New Roman"/>
          <w:b/>
          <w:bCs/>
          <w:iCs/>
          <w:sz w:val="28"/>
          <w:szCs w:val="28"/>
          <w:highlight w:val="yellow"/>
          <w:lang w:val="ru-RU"/>
        </w:rPr>
        <w:t>616.1</w:t>
      </w:r>
    </w:p>
    <w:p w14:paraId="412052BF" w14:textId="77777777" w:rsidR="005477F0" w:rsidRPr="00AA33EC" w:rsidRDefault="005477F0" w:rsidP="0011005F">
      <w:pPr>
        <w:spacing w:after="0" w:line="240" w:lineRule="auto"/>
        <w:ind w:firstLine="567"/>
        <w:rPr>
          <w:rFonts w:ascii="Times New Roman" w:hAnsi="Times New Roman" w:cs="Times New Roman"/>
          <w:iCs/>
          <w:sz w:val="28"/>
          <w:szCs w:val="28"/>
          <w:lang w:val="ru-RU"/>
        </w:rPr>
      </w:pPr>
      <w:r w:rsidRPr="0011005F">
        <w:rPr>
          <w:rFonts w:ascii="Times New Roman" w:hAnsi="Times New Roman" w:cs="Times New Roman"/>
          <w:b/>
          <w:bCs/>
          <w:iCs/>
          <w:sz w:val="28"/>
          <w:szCs w:val="28"/>
          <w:lang w:val="ru-RU"/>
        </w:rPr>
        <w:t>ББК</w:t>
      </w:r>
      <w:r w:rsidRPr="00AA33EC">
        <w:rPr>
          <w:rFonts w:ascii="Times New Roman" w:hAnsi="Times New Roman" w:cs="Times New Roman"/>
          <w:iCs/>
          <w:sz w:val="28"/>
          <w:szCs w:val="28"/>
          <w:lang w:val="ru-RU"/>
        </w:rPr>
        <w:t xml:space="preserve"> 54.57</w:t>
      </w:r>
    </w:p>
    <w:p w14:paraId="101338D0" w14:textId="215C21E1" w:rsidR="005477F0" w:rsidRDefault="005477F0" w:rsidP="0011005F">
      <w:pPr>
        <w:spacing w:after="0" w:line="240" w:lineRule="auto"/>
        <w:ind w:firstLine="567"/>
        <w:rPr>
          <w:rFonts w:ascii="Times New Roman" w:hAnsi="Times New Roman" w:cs="Times New Roman"/>
          <w:iCs/>
          <w:sz w:val="28"/>
          <w:szCs w:val="28"/>
          <w:lang w:val="ru-RU"/>
        </w:rPr>
      </w:pPr>
      <w:r w:rsidRPr="0011005F">
        <w:rPr>
          <w:rFonts w:ascii="Times New Roman" w:hAnsi="Times New Roman" w:cs="Times New Roman"/>
          <w:b/>
          <w:bCs/>
          <w:iCs/>
          <w:sz w:val="28"/>
          <w:szCs w:val="28"/>
          <w:lang w:val="ru-RU"/>
        </w:rPr>
        <w:t>А</w:t>
      </w:r>
      <w:r w:rsidRPr="00AA33EC">
        <w:rPr>
          <w:rFonts w:ascii="Times New Roman" w:hAnsi="Times New Roman" w:cs="Times New Roman"/>
          <w:iCs/>
          <w:sz w:val="28"/>
          <w:szCs w:val="28"/>
          <w:lang w:val="ru-RU"/>
        </w:rPr>
        <w:t>15</w:t>
      </w:r>
    </w:p>
    <w:p w14:paraId="668C72DA" w14:textId="77777777" w:rsidR="0011005F" w:rsidRPr="00AA33EC" w:rsidRDefault="0011005F" w:rsidP="0011005F">
      <w:pPr>
        <w:spacing w:after="0" w:line="240" w:lineRule="auto"/>
        <w:ind w:firstLine="567"/>
        <w:rPr>
          <w:rFonts w:ascii="Times New Roman" w:hAnsi="Times New Roman" w:cs="Times New Roman"/>
          <w:iCs/>
          <w:sz w:val="28"/>
          <w:szCs w:val="28"/>
          <w:lang w:val="ru-RU"/>
        </w:rPr>
      </w:pPr>
    </w:p>
    <w:p w14:paraId="2484FFCD" w14:textId="77777777" w:rsidR="0011005F" w:rsidRPr="00AA33EC" w:rsidRDefault="0011005F" w:rsidP="0011005F">
      <w:pPr>
        <w:tabs>
          <w:tab w:val="left" w:pos="809"/>
        </w:tabs>
        <w:spacing w:after="0" w:line="240" w:lineRule="auto"/>
        <w:ind w:firstLine="567"/>
        <w:jc w:val="both"/>
        <w:rPr>
          <w:rFonts w:ascii="Times New Roman" w:hAnsi="Times New Roman" w:cs="Times New Roman"/>
          <w:b/>
          <w:bCs/>
          <w:sz w:val="28"/>
          <w:szCs w:val="28"/>
          <w:lang w:val="ru-RU"/>
        </w:rPr>
      </w:pPr>
      <w:r w:rsidRPr="00AA33EC">
        <w:rPr>
          <w:rFonts w:ascii="Times New Roman" w:hAnsi="Times New Roman" w:cs="Times New Roman"/>
          <w:b/>
          <w:bCs/>
          <w:sz w:val="28"/>
          <w:szCs w:val="28"/>
          <w:lang w:val="ru-RU"/>
        </w:rPr>
        <w:t>Рецензенты:</w:t>
      </w:r>
    </w:p>
    <w:p w14:paraId="0DEAF0B0" w14:textId="732C9D5F" w:rsidR="00274204" w:rsidRPr="00720472" w:rsidRDefault="00720472" w:rsidP="00720472">
      <w:pPr>
        <w:spacing w:after="0" w:line="240" w:lineRule="auto"/>
        <w:ind w:firstLine="567"/>
        <w:jc w:val="both"/>
        <w:rPr>
          <w:rFonts w:ascii="Times New Roman" w:hAnsi="Times New Roman" w:cs="Times New Roman"/>
          <w:b/>
          <w:bCs/>
          <w:i/>
          <w:iCs/>
          <w:sz w:val="28"/>
          <w:szCs w:val="28"/>
          <w:lang w:val="ru-RU"/>
        </w:rPr>
      </w:pPr>
      <w:proofErr w:type="spellStart"/>
      <w:r>
        <w:rPr>
          <w:rFonts w:ascii="Times New Roman" w:hAnsi="Times New Roman" w:cs="Times New Roman"/>
          <w:b/>
          <w:bCs/>
          <w:i/>
          <w:iCs/>
          <w:sz w:val="28"/>
          <w:szCs w:val="28"/>
          <w:lang w:val="ru-RU"/>
        </w:rPr>
        <w:t>Маншарипова</w:t>
      </w:r>
      <w:proofErr w:type="spellEnd"/>
      <w:r>
        <w:rPr>
          <w:rFonts w:ascii="Times New Roman" w:hAnsi="Times New Roman" w:cs="Times New Roman"/>
          <w:b/>
          <w:bCs/>
          <w:i/>
          <w:iCs/>
          <w:sz w:val="28"/>
          <w:szCs w:val="28"/>
          <w:lang w:val="ru-RU"/>
        </w:rPr>
        <w:t xml:space="preserve"> А.Т.  </w:t>
      </w:r>
      <w:r w:rsidR="0011005F" w:rsidRPr="00AA33EC">
        <w:rPr>
          <w:rFonts w:ascii="Times New Roman" w:hAnsi="Times New Roman" w:cs="Times New Roman"/>
          <w:sz w:val="28"/>
          <w:szCs w:val="28"/>
          <w:lang w:val="ru-RU"/>
        </w:rPr>
        <w:t xml:space="preserve"> – </w:t>
      </w:r>
      <w:r w:rsidRPr="00720472">
        <w:rPr>
          <w:rFonts w:ascii="Times New Roman" w:hAnsi="Times New Roman" w:cs="Times New Roman"/>
          <w:sz w:val="28"/>
          <w:szCs w:val="28"/>
          <w:lang w:val="ru-RU"/>
        </w:rPr>
        <w:t xml:space="preserve">д.м.н., профессор                                                                      НУО «Казахстанско-Российский </w:t>
      </w:r>
      <w:r>
        <w:rPr>
          <w:rFonts w:ascii="Times New Roman" w:hAnsi="Times New Roman" w:cs="Times New Roman"/>
          <w:sz w:val="28"/>
          <w:szCs w:val="28"/>
          <w:lang w:val="ru-RU"/>
        </w:rPr>
        <w:t>медицинский</w:t>
      </w:r>
      <w:r w:rsidRPr="00720472">
        <w:rPr>
          <w:rFonts w:ascii="Times New Roman" w:hAnsi="Times New Roman" w:cs="Times New Roman"/>
          <w:sz w:val="28"/>
          <w:szCs w:val="28"/>
          <w:lang w:val="ru-RU"/>
        </w:rPr>
        <w:t xml:space="preserve"> университет»</w:t>
      </w:r>
    </w:p>
    <w:p w14:paraId="0A3A89EF" w14:textId="16CDE08F" w:rsidR="0011005F" w:rsidRPr="00AA33EC" w:rsidRDefault="00720472" w:rsidP="0011005F">
      <w:pPr>
        <w:spacing w:after="0" w:line="240" w:lineRule="auto"/>
        <w:ind w:firstLine="567"/>
        <w:jc w:val="both"/>
        <w:rPr>
          <w:rFonts w:ascii="Times New Roman" w:hAnsi="Times New Roman" w:cs="Times New Roman"/>
          <w:sz w:val="28"/>
          <w:szCs w:val="28"/>
          <w:lang w:val="ru-RU"/>
        </w:rPr>
      </w:pPr>
      <w:r w:rsidRPr="00720472">
        <w:rPr>
          <w:rFonts w:ascii="Times New Roman" w:hAnsi="Times New Roman" w:cs="Times New Roman"/>
          <w:b/>
          <w:bCs/>
          <w:i/>
          <w:iCs/>
          <w:sz w:val="28"/>
          <w:szCs w:val="28"/>
          <w:lang w:val="ru-RU"/>
        </w:rPr>
        <w:t>Амирханова Г</w:t>
      </w:r>
      <w:r>
        <w:rPr>
          <w:rFonts w:ascii="Times New Roman" w:hAnsi="Times New Roman" w:cs="Times New Roman"/>
          <w:b/>
          <w:bCs/>
          <w:i/>
          <w:iCs/>
          <w:sz w:val="28"/>
          <w:szCs w:val="28"/>
          <w:lang w:val="ru-RU"/>
        </w:rPr>
        <w:t>.</w:t>
      </w:r>
      <w:r w:rsidRPr="00720472">
        <w:rPr>
          <w:rFonts w:ascii="Times New Roman" w:hAnsi="Times New Roman" w:cs="Times New Roman"/>
          <w:b/>
          <w:bCs/>
          <w:i/>
          <w:iCs/>
          <w:sz w:val="28"/>
          <w:szCs w:val="28"/>
          <w:lang w:val="ru-RU"/>
        </w:rPr>
        <w:t>А</w:t>
      </w:r>
      <w:r>
        <w:rPr>
          <w:rFonts w:ascii="Times New Roman" w:hAnsi="Times New Roman" w:cs="Times New Roman"/>
          <w:b/>
          <w:bCs/>
          <w:i/>
          <w:iCs/>
          <w:sz w:val="28"/>
          <w:szCs w:val="28"/>
          <w:lang w:val="ru-RU"/>
        </w:rPr>
        <w:t>.</w:t>
      </w:r>
      <w:r w:rsidR="0011005F" w:rsidRPr="00AA33EC">
        <w:rPr>
          <w:rFonts w:ascii="Times New Roman" w:hAnsi="Times New Roman" w:cs="Times New Roman"/>
          <w:sz w:val="28"/>
          <w:szCs w:val="28"/>
          <w:lang w:val="ru-RU"/>
        </w:rPr>
        <w:t xml:space="preserve">– </w:t>
      </w:r>
      <w:r w:rsidRPr="00720472">
        <w:rPr>
          <w:rFonts w:ascii="Times New Roman" w:hAnsi="Times New Roman" w:cs="Times New Roman"/>
          <w:sz w:val="28"/>
          <w:szCs w:val="28"/>
          <w:lang w:val="ru-RU"/>
        </w:rPr>
        <w:t>доктор PhD, доцент кафедры искусственного интеллекта и Big Data</w:t>
      </w:r>
      <w:r>
        <w:rPr>
          <w:rFonts w:ascii="Times New Roman" w:hAnsi="Times New Roman" w:cs="Times New Roman"/>
          <w:sz w:val="28"/>
          <w:szCs w:val="28"/>
          <w:lang w:val="ru-RU"/>
        </w:rPr>
        <w:t xml:space="preserve"> </w:t>
      </w:r>
      <w:r w:rsidR="0011005F" w:rsidRPr="00AA33EC">
        <w:rPr>
          <w:rFonts w:ascii="Times New Roman" w:hAnsi="Times New Roman" w:cs="Times New Roman"/>
          <w:sz w:val="28"/>
          <w:szCs w:val="28"/>
          <w:lang w:val="ru-RU"/>
        </w:rPr>
        <w:t>НАО «</w:t>
      </w:r>
      <w:proofErr w:type="spellStart"/>
      <w:r w:rsidR="0011005F" w:rsidRPr="00AA33EC">
        <w:rPr>
          <w:rFonts w:ascii="Times New Roman" w:hAnsi="Times New Roman" w:cs="Times New Roman"/>
          <w:sz w:val="28"/>
          <w:szCs w:val="28"/>
          <w:lang w:val="ru-RU"/>
        </w:rPr>
        <w:t>КазНУ</w:t>
      </w:r>
      <w:proofErr w:type="spellEnd"/>
      <w:r w:rsidR="0011005F" w:rsidRPr="00AA33EC">
        <w:rPr>
          <w:rFonts w:ascii="Times New Roman" w:hAnsi="Times New Roman" w:cs="Times New Roman"/>
          <w:sz w:val="28"/>
          <w:szCs w:val="28"/>
          <w:lang w:val="ru-RU"/>
        </w:rPr>
        <w:t xml:space="preserve"> им аль-Фараби»</w:t>
      </w:r>
    </w:p>
    <w:p w14:paraId="02CA55E4" w14:textId="77777777" w:rsidR="0011005F" w:rsidRPr="00AA33EC" w:rsidRDefault="0011005F" w:rsidP="0011005F">
      <w:pPr>
        <w:spacing w:line="240" w:lineRule="auto"/>
        <w:ind w:firstLine="567"/>
        <w:jc w:val="center"/>
        <w:rPr>
          <w:rFonts w:ascii="Times New Roman" w:hAnsi="Times New Roman" w:cs="Times New Roman"/>
          <w:sz w:val="28"/>
          <w:szCs w:val="28"/>
          <w:lang w:val="ru-RU"/>
        </w:rPr>
      </w:pPr>
    </w:p>
    <w:p w14:paraId="7224B707" w14:textId="77777777" w:rsidR="0011005F" w:rsidRDefault="0011005F" w:rsidP="002B06B5">
      <w:pPr>
        <w:spacing w:after="0" w:line="240" w:lineRule="auto"/>
        <w:ind w:firstLine="567"/>
        <w:rPr>
          <w:rFonts w:ascii="Times New Roman" w:hAnsi="Times New Roman" w:cs="Times New Roman"/>
          <w:b/>
          <w:bCs/>
          <w:sz w:val="28"/>
          <w:szCs w:val="28"/>
          <w:lang w:val="ru-RU"/>
        </w:rPr>
      </w:pPr>
      <w:r w:rsidRPr="0011005F">
        <w:rPr>
          <w:rFonts w:ascii="Times New Roman" w:hAnsi="Times New Roman" w:cs="Times New Roman"/>
          <w:b/>
          <w:bCs/>
          <w:sz w:val="28"/>
          <w:szCs w:val="28"/>
          <w:lang w:val="ru-RU"/>
        </w:rPr>
        <w:t>Составител</w:t>
      </w:r>
      <w:r>
        <w:rPr>
          <w:rFonts w:ascii="Times New Roman" w:hAnsi="Times New Roman" w:cs="Times New Roman"/>
          <w:b/>
          <w:bCs/>
          <w:sz w:val="28"/>
          <w:szCs w:val="28"/>
          <w:lang w:val="ru-RU"/>
        </w:rPr>
        <w:t>ь</w:t>
      </w:r>
      <w:r w:rsidRPr="0011005F">
        <w:rPr>
          <w:rFonts w:ascii="Times New Roman" w:hAnsi="Times New Roman" w:cs="Times New Roman"/>
          <w:b/>
          <w:bCs/>
          <w:sz w:val="28"/>
          <w:szCs w:val="28"/>
          <w:lang w:val="ru-RU"/>
        </w:rPr>
        <w:t xml:space="preserve">: </w:t>
      </w:r>
    </w:p>
    <w:p w14:paraId="786CCB62" w14:textId="5A12F546" w:rsidR="0011005F" w:rsidRPr="00AA33EC" w:rsidRDefault="00C40CFA" w:rsidP="007C48FF">
      <w:pPr>
        <w:spacing w:after="0" w:line="240" w:lineRule="auto"/>
        <w:ind w:firstLine="567"/>
        <w:jc w:val="both"/>
        <w:rPr>
          <w:rFonts w:ascii="Times New Roman" w:hAnsi="Times New Roman" w:cs="Times New Roman"/>
          <w:b/>
          <w:bCs/>
          <w:sz w:val="28"/>
          <w:szCs w:val="28"/>
          <w:lang w:val="ru-RU"/>
        </w:rPr>
      </w:pPr>
      <w:r>
        <w:rPr>
          <w:rFonts w:ascii="Times New Roman" w:hAnsi="Times New Roman" w:cs="Times New Roman"/>
          <w:b/>
          <w:bCs/>
          <w:i/>
          <w:iCs/>
          <w:sz w:val="28"/>
          <w:szCs w:val="28"/>
          <w:lang w:val="ru-RU"/>
        </w:rPr>
        <w:t xml:space="preserve">Под редакцией </w:t>
      </w:r>
      <w:r w:rsidR="0011005F" w:rsidRPr="00ED66DE">
        <w:rPr>
          <w:rFonts w:ascii="Times New Roman" w:hAnsi="Times New Roman" w:cs="Times New Roman"/>
          <w:b/>
          <w:bCs/>
          <w:i/>
          <w:iCs/>
          <w:sz w:val="28"/>
          <w:szCs w:val="28"/>
          <w:lang w:val="ru-RU"/>
        </w:rPr>
        <w:t>Абзалиев</w:t>
      </w:r>
      <w:r>
        <w:rPr>
          <w:rFonts w:ascii="Times New Roman" w:hAnsi="Times New Roman" w:cs="Times New Roman"/>
          <w:b/>
          <w:bCs/>
          <w:i/>
          <w:iCs/>
          <w:sz w:val="28"/>
          <w:szCs w:val="28"/>
          <w:lang w:val="ru-RU"/>
        </w:rPr>
        <w:t>а</w:t>
      </w:r>
      <w:r w:rsidR="0011005F" w:rsidRPr="00ED66DE">
        <w:rPr>
          <w:rFonts w:ascii="Times New Roman" w:hAnsi="Times New Roman" w:cs="Times New Roman"/>
          <w:b/>
          <w:bCs/>
          <w:i/>
          <w:iCs/>
          <w:sz w:val="28"/>
          <w:szCs w:val="28"/>
          <w:lang w:val="ru-RU"/>
        </w:rPr>
        <w:t xml:space="preserve"> Куат</w:t>
      </w:r>
      <w:r>
        <w:rPr>
          <w:rFonts w:ascii="Times New Roman" w:hAnsi="Times New Roman" w:cs="Times New Roman"/>
          <w:b/>
          <w:bCs/>
          <w:i/>
          <w:iCs/>
          <w:sz w:val="28"/>
          <w:szCs w:val="28"/>
          <w:lang w:val="ru-RU"/>
        </w:rPr>
        <w:t>а</w:t>
      </w:r>
      <w:r w:rsidR="0011005F" w:rsidRPr="00ED66DE">
        <w:rPr>
          <w:rFonts w:ascii="Times New Roman" w:hAnsi="Times New Roman" w:cs="Times New Roman"/>
          <w:b/>
          <w:bCs/>
          <w:i/>
          <w:iCs/>
          <w:sz w:val="28"/>
          <w:szCs w:val="28"/>
          <w:lang w:val="ru-RU"/>
        </w:rPr>
        <w:t xml:space="preserve"> </w:t>
      </w:r>
      <w:proofErr w:type="spellStart"/>
      <w:r w:rsidR="0011005F" w:rsidRPr="00ED66DE">
        <w:rPr>
          <w:rFonts w:ascii="Times New Roman" w:hAnsi="Times New Roman" w:cs="Times New Roman"/>
          <w:b/>
          <w:bCs/>
          <w:i/>
          <w:iCs/>
          <w:sz w:val="28"/>
          <w:szCs w:val="28"/>
          <w:lang w:val="ru-RU"/>
        </w:rPr>
        <w:t>Баянд</w:t>
      </w:r>
      <w:r w:rsidR="00D12862">
        <w:rPr>
          <w:rFonts w:ascii="Times New Roman" w:hAnsi="Times New Roman" w:cs="Times New Roman"/>
          <w:b/>
          <w:bCs/>
          <w:i/>
          <w:iCs/>
          <w:sz w:val="28"/>
          <w:szCs w:val="28"/>
          <w:lang w:val="ru-RU"/>
        </w:rPr>
        <w:t>ы</w:t>
      </w:r>
      <w:r w:rsidR="0011005F" w:rsidRPr="00ED66DE">
        <w:rPr>
          <w:rFonts w:ascii="Times New Roman" w:hAnsi="Times New Roman" w:cs="Times New Roman"/>
          <w:b/>
          <w:bCs/>
          <w:i/>
          <w:iCs/>
          <w:sz w:val="28"/>
          <w:szCs w:val="28"/>
          <w:lang w:val="ru-RU"/>
        </w:rPr>
        <w:t>евич</w:t>
      </w:r>
      <w:r>
        <w:rPr>
          <w:rFonts w:ascii="Times New Roman" w:hAnsi="Times New Roman" w:cs="Times New Roman"/>
          <w:b/>
          <w:bCs/>
          <w:i/>
          <w:iCs/>
          <w:sz w:val="28"/>
          <w:szCs w:val="28"/>
          <w:lang w:val="ru-RU"/>
        </w:rPr>
        <w:t>а</w:t>
      </w:r>
      <w:proofErr w:type="spellEnd"/>
      <w:r>
        <w:rPr>
          <w:rFonts w:ascii="Times New Roman" w:hAnsi="Times New Roman" w:cs="Times New Roman"/>
          <w:b/>
          <w:bCs/>
          <w:i/>
          <w:iCs/>
          <w:sz w:val="28"/>
          <w:szCs w:val="28"/>
          <w:lang w:val="ru-RU"/>
        </w:rPr>
        <w:t xml:space="preserve"> </w:t>
      </w:r>
      <w:r w:rsidR="0011005F">
        <w:rPr>
          <w:rFonts w:ascii="Times New Roman" w:hAnsi="Times New Roman" w:cs="Times New Roman"/>
          <w:b/>
          <w:bCs/>
          <w:sz w:val="28"/>
          <w:szCs w:val="28"/>
          <w:lang w:val="ru-RU"/>
        </w:rPr>
        <w:t xml:space="preserve">- </w:t>
      </w:r>
      <w:r w:rsidR="00ED66DE" w:rsidRPr="00ED66DE">
        <w:rPr>
          <w:rFonts w:ascii="Times New Roman" w:hAnsi="Times New Roman" w:cs="Times New Roman"/>
          <w:sz w:val="28"/>
          <w:szCs w:val="28"/>
          <w:lang w:val="ru-RU"/>
        </w:rPr>
        <w:t>д.м.н.,</w:t>
      </w:r>
      <w:r w:rsidR="007C48FF">
        <w:rPr>
          <w:rFonts w:ascii="Times New Roman" w:hAnsi="Times New Roman" w:cs="Times New Roman"/>
          <w:sz w:val="28"/>
          <w:szCs w:val="28"/>
          <w:lang w:val="ru-RU"/>
        </w:rPr>
        <w:t xml:space="preserve"> </w:t>
      </w:r>
      <w:r w:rsidR="007C48FF">
        <w:rPr>
          <w:rFonts w:ascii="Times New Roman" w:hAnsi="Times New Roman" w:cs="Times New Roman"/>
          <w:sz w:val="28"/>
          <w:szCs w:val="28"/>
          <w:lang w:val="en-US"/>
        </w:rPr>
        <w:t>MBA</w:t>
      </w:r>
      <w:r w:rsidR="007C48FF">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ассициированного</w:t>
      </w:r>
      <w:proofErr w:type="spellEnd"/>
      <w:r>
        <w:rPr>
          <w:rFonts w:ascii="Times New Roman" w:hAnsi="Times New Roman" w:cs="Times New Roman"/>
          <w:sz w:val="28"/>
          <w:szCs w:val="28"/>
          <w:lang w:val="ru-RU"/>
        </w:rPr>
        <w:t xml:space="preserve"> профессора </w:t>
      </w:r>
      <w:r w:rsidR="007C48FF">
        <w:rPr>
          <w:rFonts w:ascii="Times New Roman" w:hAnsi="Times New Roman" w:cs="Times New Roman"/>
          <w:sz w:val="28"/>
          <w:szCs w:val="28"/>
          <w:lang w:val="ru-RU"/>
        </w:rPr>
        <w:t>к</w:t>
      </w:r>
      <w:r w:rsidR="007C48FF" w:rsidRPr="007C48FF">
        <w:rPr>
          <w:rFonts w:ascii="Times New Roman" w:hAnsi="Times New Roman" w:cs="Times New Roman"/>
          <w:sz w:val="28"/>
          <w:szCs w:val="28"/>
          <w:lang w:val="ru-RU"/>
        </w:rPr>
        <w:t>афедр</w:t>
      </w:r>
      <w:r w:rsidR="007C48FF">
        <w:rPr>
          <w:rFonts w:ascii="Times New Roman" w:hAnsi="Times New Roman" w:cs="Times New Roman"/>
          <w:sz w:val="28"/>
          <w:szCs w:val="28"/>
          <w:lang w:val="ru-RU"/>
        </w:rPr>
        <w:t>ы</w:t>
      </w:r>
      <w:r w:rsidR="007C48FF" w:rsidRPr="007C48FF">
        <w:rPr>
          <w:rFonts w:ascii="Times New Roman" w:hAnsi="Times New Roman" w:cs="Times New Roman"/>
          <w:sz w:val="28"/>
          <w:szCs w:val="28"/>
          <w:lang w:val="ru-RU"/>
        </w:rPr>
        <w:t xml:space="preserve"> Искусственного Интеллекта и BIG DATA </w:t>
      </w:r>
      <w:bookmarkStart w:id="1" w:name="_Hlk211252641"/>
      <w:r w:rsidR="007C48FF" w:rsidRPr="007C48FF">
        <w:rPr>
          <w:rFonts w:ascii="Times New Roman" w:hAnsi="Times New Roman" w:cs="Times New Roman"/>
          <w:sz w:val="28"/>
          <w:szCs w:val="28"/>
          <w:lang w:val="ru-RU"/>
        </w:rPr>
        <w:t xml:space="preserve">Факультет информационных технологий и искусственного интеллекта </w:t>
      </w:r>
      <w:r w:rsidR="00ED66DE" w:rsidRPr="00ED66DE">
        <w:rPr>
          <w:rFonts w:ascii="Times New Roman" w:hAnsi="Times New Roman" w:cs="Times New Roman"/>
          <w:sz w:val="28"/>
          <w:szCs w:val="28"/>
          <w:lang w:val="ru-RU"/>
        </w:rPr>
        <w:t>«КазНУ им аль -Фараби</w:t>
      </w:r>
      <w:bookmarkEnd w:id="1"/>
      <w:r w:rsidR="00ED66DE" w:rsidRPr="00ED66DE">
        <w:rPr>
          <w:rFonts w:ascii="Times New Roman" w:hAnsi="Times New Roman" w:cs="Times New Roman"/>
          <w:sz w:val="28"/>
          <w:szCs w:val="28"/>
          <w:lang w:val="ru-RU"/>
        </w:rPr>
        <w:t>»</w:t>
      </w:r>
    </w:p>
    <w:p w14:paraId="4C774BB8" w14:textId="00C36B70" w:rsidR="005477F0" w:rsidRPr="0011005F" w:rsidRDefault="005477F0" w:rsidP="002B06B5">
      <w:pPr>
        <w:spacing w:line="240" w:lineRule="auto"/>
        <w:ind w:firstLine="567"/>
        <w:rPr>
          <w:rFonts w:ascii="Times New Roman" w:hAnsi="Times New Roman" w:cs="Times New Roman"/>
          <w:b/>
          <w:bCs/>
          <w:sz w:val="28"/>
          <w:szCs w:val="28"/>
          <w:lang w:val="ru-RU"/>
        </w:rPr>
      </w:pPr>
    </w:p>
    <w:p w14:paraId="4404C380" w14:textId="2B529D3C" w:rsidR="0011005F" w:rsidRPr="00FF7ACB" w:rsidRDefault="0011005F" w:rsidP="002B06B5">
      <w:pPr>
        <w:spacing w:line="240" w:lineRule="auto"/>
        <w:ind w:firstLine="567"/>
        <w:rPr>
          <w:rFonts w:ascii="Times New Roman" w:hAnsi="Times New Roman" w:cs="Times New Roman"/>
          <w:sz w:val="28"/>
          <w:szCs w:val="28"/>
          <w:lang w:val="ru-RU"/>
        </w:rPr>
      </w:pPr>
      <w:r w:rsidRPr="00AA33EC">
        <w:rPr>
          <w:rFonts w:ascii="Times New Roman" w:hAnsi="Times New Roman" w:cs="Times New Roman"/>
          <w:b/>
          <w:bCs/>
          <w:sz w:val="28"/>
          <w:szCs w:val="28"/>
        </w:rPr>
        <w:t>ISBN</w:t>
      </w:r>
      <w:r w:rsidRPr="0011005F">
        <w:rPr>
          <w:rFonts w:ascii="Times New Roman" w:hAnsi="Times New Roman" w:cs="Times New Roman"/>
          <w:sz w:val="28"/>
          <w:szCs w:val="28"/>
        </w:rPr>
        <w:t xml:space="preserve"> </w:t>
      </w:r>
      <w:r w:rsidR="00FF7ACB">
        <w:rPr>
          <w:rFonts w:ascii="Times New Roman" w:hAnsi="Times New Roman" w:cs="Times New Roman"/>
          <w:sz w:val="28"/>
          <w:szCs w:val="28"/>
          <w:lang w:val="ru-RU"/>
        </w:rPr>
        <w:t>978-601-382-209-9</w:t>
      </w:r>
    </w:p>
    <w:p w14:paraId="616D268A" w14:textId="71CD8FF7" w:rsidR="00381931" w:rsidRDefault="00C40CFA" w:rsidP="00C40CFA">
      <w:pPr>
        <w:spacing w:after="0" w:line="240" w:lineRule="auto"/>
        <w:ind w:firstLine="17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381931" w:rsidRPr="00381931">
        <w:rPr>
          <w:rFonts w:ascii="Times New Roman" w:hAnsi="Times New Roman" w:cs="Times New Roman"/>
          <w:sz w:val="28"/>
          <w:szCs w:val="28"/>
        </w:rPr>
        <w:t xml:space="preserve">В практические рекомендации включены </w:t>
      </w:r>
      <w:proofErr w:type="gramStart"/>
      <w:r w:rsidR="00381931" w:rsidRPr="00381931">
        <w:rPr>
          <w:rFonts w:ascii="Times New Roman" w:hAnsi="Times New Roman" w:cs="Times New Roman"/>
          <w:sz w:val="28"/>
          <w:szCs w:val="28"/>
        </w:rPr>
        <w:t>результаты данных</w:t>
      </w:r>
      <w:proofErr w:type="gramEnd"/>
      <w:r w:rsidR="00B9203B" w:rsidRPr="00B9203B">
        <w:t xml:space="preserve"> </w:t>
      </w:r>
      <w:r w:rsidR="00B9203B" w:rsidRPr="00B9203B">
        <w:rPr>
          <w:rFonts w:ascii="Times New Roman" w:hAnsi="Times New Roman" w:cs="Times New Roman"/>
          <w:sz w:val="28"/>
          <w:szCs w:val="28"/>
          <w:lang w:val="ru-RU"/>
        </w:rPr>
        <w:t xml:space="preserve">полученные </w:t>
      </w:r>
      <w:r w:rsidR="00B9203B" w:rsidRPr="00B9203B">
        <w:rPr>
          <w:rFonts w:ascii="Times New Roman" w:hAnsi="Times New Roman" w:cs="Times New Roman"/>
          <w:sz w:val="28"/>
          <w:szCs w:val="28"/>
        </w:rPr>
        <w:t>путем анализа и математического моделирования клинических параметров</w:t>
      </w:r>
      <w:r w:rsidR="00B9203B">
        <w:rPr>
          <w:rFonts w:ascii="Times New Roman" w:hAnsi="Times New Roman" w:cs="Times New Roman"/>
          <w:sz w:val="28"/>
          <w:szCs w:val="28"/>
          <w:lang w:val="ru-RU"/>
        </w:rPr>
        <w:t xml:space="preserve"> по </w:t>
      </w:r>
      <w:r w:rsidR="00381931" w:rsidRPr="00381931">
        <w:rPr>
          <w:rFonts w:ascii="Times New Roman" w:hAnsi="Times New Roman" w:cs="Times New Roman"/>
          <w:sz w:val="28"/>
          <w:szCs w:val="28"/>
        </w:rPr>
        <w:t>ключевым факторам риска сердечно-сосудистого старения у лиц в возрасте 65 лет и старше.</w:t>
      </w:r>
    </w:p>
    <w:p w14:paraId="71A8D70E" w14:textId="0499E855" w:rsidR="0011005F" w:rsidRPr="00AA33EC" w:rsidRDefault="00C40CFA" w:rsidP="00C40CFA">
      <w:pPr>
        <w:spacing w:after="0" w:line="240" w:lineRule="auto"/>
        <w:ind w:firstLine="170"/>
        <w:jc w:val="both"/>
        <w:rPr>
          <w:rFonts w:ascii="Times New Roman" w:hAnsi="Times New Roman" w:cs="Times New Roman"/>
          <w:b/>
          <w:bCs/>
          <w:sz w:val="28"/>
          <w:szCs w:val="28"/>
          <w:lang w:val="ru-RU"/>
        </w:rPr>
      </w:pPr>
      <w:r>
        <w:rPr>
          <w:rFonts w:ascii="Times New Roman" w:hAnsi="Times New Roman" w:cs="Times New Roman"/>
          <w:sz w:val="28"/>
          <w:szCs w:val="28"/>
          <w:lang w:val="ru-RU"/>
        </w:rPr>
        <w:t xml:space="preserve">   </w:t>
      </w:r>
      <w:r w:rsidR="00381931" w:rsidRPr="00381931">
        <w:rPr>
          <w:rFonts w:ascii="Times New Roman" w:hAnsi="Times New Roman" w:cs="Times New Roman"/>
          <w:sz w:val="28"/>
          <w:szCs w:val="28"/>
        </w:rPr>
        <w:t>Рекомендации подготовлены в рамках научно-технической программы на 2023–2025 годы (ИРН AP196777</w:t>
      </w:r>
      <w:r w:rsidR="00B9203B">
        <w:rPr>
          <w:rFonts w:ascii="Times New Roman" w:hAnsi="Times New Roman" w:cs="Times New Roman"/>
          <w:sz w:val="28"/>
          <w:szCs w:val="28"/>
          <w:lang w:val="ru-RU"/>
        </w:rPr>
        <w:t>5</w:t>
      </w:r>
      <w:r w:rsidR="00381931" w:rsidRPr="00381931">
        <w:rPr>
          <w:rFonts w:ascii="Times New Roman" w:hAnsi="Times New Roman" w:cs="Times New Roman"/>
          <w:sz w:val="28"/>
          <w:szCs w:val="28"/>
        </w:rPr>
        <w:t>4) по теме:</w:t>
      </w:r>
      <w:r w:rsidR="00D34F71">
        <w:rPr>
          <w:rFonts w:ascii="Times New Roman" w:hAnsi="Times New Roman" w:cs="Times New Roman"/>
          <w:sz w:val="28"/>
          <w:szCs w:val="28"/>
          <w:lang w:val="ru-RU"/>
        </w:rPr>
        <w:t xml:space="preserve"> </w:t>
      </w:r>
      <w:r w:rsidR="00381931" w:rsidRPr="00381931">
        <w:rPr>
          <w:rFonts w:ascii="Times New Roman" w:hAnsi="Times New Roman" w:cs="Times New Roman"/>
          <w:sz w:val="28"/>
          <w:szCs w:val="28"/>
        </w:rPr>
        <w:t>«Разработка маркеров и диагностического алгоритма для выявления и профилактики раннего сердечно-сосудистого старения».</w:t>
      </w:r>
    </w:p>
    <w:p w14:paraId="0CDFE74B" w14:textId="1C33337A" w:rsidR="00381931" w:rsidRDefault="00381931" w:rsidP="00381931">
      <w:pPr>
        <w:spacing w:line="240" w:lineRule="auto"/>
        <w:ind w:firstLine="170"/>
        <w:jc w:val="both"/>
        <w:rPr>
          <w:rFonts w:ascii="Times New Roman" w:hAnsi="Times New Roman" w:cs="Times New Roman"/>
          <w:i/>
          <w:iCs/>
          <w:sz w:val="28"/>
          <w:szCs w:val="28"/>
          <w:lang w:val="ru-RU"/>
        </w:rPr>
      </w:pPr>
    </w:p>
    <w:p w14:paraId="734A8A5C" w14:textId="77777777" w:rsidR="00D35D6E" w:rsidRDefault="00D35D6E" w:rsidP="00381931">
      <w:pPr>
        <w:spacing w:line="240" w:lineRule="auto"/>
        <w:ind w:firstLine="170"/>
        <w:jc w:val="both"/>
        <w:rPr>
          <w:rFonts w:ascii="Times New Roman" w:hAnsi="Times New Roman" w:cs="Times New Roman"/>
          <w:i/>
          <w:iCs/>
          <w:sz w:val="28"/>
          <w:szCs w:val="28"/>
          <w:lang w:val="ru-RU"/>
        </w:rPr>
      </w:pPr>
    </w:p>
    <w:p w14:paraId="72877D4F" w14:textId="7D5EA4ED" w:rsidR="005477F0" w:rsidRPr="00381931" w:rsidRDefault="0011005F" w:rsidP="00381931">
      <w:pPr>
        <w:spacing w:line="240" w:lineRule="auto"/>
        <w:ind w:firstLine="170"/>
        <w:jc w:val="both"/>
        <w:rPr>
          <w:rFonts w:ascii="Times New Roman" w:hAnsi="Times New Roman" w:cs="Times New Roman"/>
          <w:i/>
          <w:iCs/>
          <w:sz w:val="28"/>
          <w:szCs w:val="28"/>
          <w:lang w:val="ru-RU"/>
        </w:rPr>
      </w:pPr>
      <w:r w:rsidRPr="0011005F">
        <w:rPr>
          <w:rFonts w:ascii="Times New Roman" w:hAnsi="Times New Roman" w:cs="Times New Roman"/>
          <w:i/>
          <w:iCs/>
          <w:sz w:val="28"/>
          <w:szCs w:val="28"/>
          <w:lang w:val="ru-RU"/>
        </w:rPr>
        <w:t xml:space="preserve">Издание одобрено Ученым Советом </w:t>
      </w:r>
      <w:r w:rsidR="00D34F71" w:rsidRPr="00D34F71">
        <w:rPr>
          <w:rFonts w:ascii="Times New Roman" w:hAnsi="Times New Roman" w:cs="Times New Roman"/>
          <w:i/>
          <w:iCs/>
          <w:sz w:val="28"/>
          <w:szCs w:val="28"/>
          <w:lang w:val="ru-RU"/>
        </w:rPr>
        <w:t>Факультета информационных технологий и искусственного интеллекта</w:t>
      </w:r>
      <w:r w:rsidR="00D34F71" w:rsidRPr="007C48FF">
        <w:rPr>
          <w:rFonts w:ascii="Times New Roman" w:hAnsi="Times New Roman" w:cs="Times New Roman"/>
          <w:sz w:val="28"/>
          <w:szCs w:val="28"/>
          <w:lang w:val="ru-RU"/>
        </w:rPr>
        <w:t xml:space="preserve"> </w:t>
      </w:r>
      <w:r w:rsidR="002B06B5" w:rsidRPr="002B06B5">
        <w:rPr>
          <w:rFonts w:ascii="Times New Roman" w:hAnsi="Times New Roman" w:cs="Times New Roman"/>
          <w:i/>
          <w:iCs/>
          <w:sz w:val="28"/>
          <w:szCs w:val="28"/>
          <w:lang w:val="ru-RU"/>
        </w:rPr>
        <w:t>«</w:t>
      </w:r>
      <w:proofErr w:type="spellStart"/>
      <w:r w:rsidR="002B06B5" w:rsidRPr="002B06B5">
        <w:rPr>
          <w:rFonts w:ascii="Times New Roman" w:hAnsi="Times New Roman" w:cs="Times New Roman"/>
          <w:i/>
          <w:iCs/>
          <w:sz w:val="28"/>
          <w:szCs w:val="28"/>
          <w:lang w:val="ru-RU"/>
        </w:rPr>
        <w:t>КазНУ</w:t>
      </w:r>
      <w:proofErr w:type="spellEnd"/>
      <w:r w:rsidR="002B06B5" w:rsidRPr="002B06B5">
        <w:rPr>
          <w:rFonts w:ascii="Times New Roman" w:hAnsi="Times New Roman" w:cs="Times New Roman"/>
          <w:i/>
          <w:iCs/>
          <w:sz w:val="28"/>
          <w:szCs w:val="28"/>
          <w:lang w:val="ru-RU"/>
        </w:rPr>
        <w:t xml:space="preserve"> им аль-Фараби» </w:t>
      </w:r>
      <w:r w:rsidRPr="0011005F">
        <w:rPr>
          <w:rFonts w:ascii="Times New Roman" w:hAnsi="Times New Roman" w:cs="Times New Roman"/>
          <w:i/>
          <w:iCs/>
          <w:sz w:val="28"/>
          <w:szCs w:val="28"/>
          <w:lang w:val="ru-RU"/>
        </w:rPr>
        <w:t>№</w:t>
      </w:r>
      <w:r w:rsidR="00CA39E7">
        <w:rPr>
          <w:rFonts w:ascii="Times New Roman" w:hAnsi="Times New Roman" w:cs="Times New Roman"/>
          <w:i/>
          <w:iCs/>
          <w:sz w:val="28"/>
          <w:szCs w:val="28"/>
          <w:lang w:val="ru-RU"/>
        </w:rPr>
        <w:t>1</w:t>
      </w:r>
      <w:r>
        <w:rPr>
          <w:rFonts w:ascii="Times New Roman" w:hAnsi="Times New Roman" w:cs="Times New Roman"/>
          <w:i/>
          <w:iCs/>
          <w:sz w:val="28"/>
          <w:szCs w:val="28"/>
          <w:lang w:val="ru-RU"/>
        </w:rPr>
        <w:t xml:space="preserve"> </w:t>
      </w:r>
      <w:r w:rsidRPr="0011005F">
        <w:rPr>
          <w:rFonts w:ascii="Times New Roman" w:hAnsi="Times New Roman" w:cs="Times New Roman"/>
          <w:i/>
          <w:iCs/>
          <w:sz w:val="28"/>
          <w:szCs w:val="28"/>
          <w:lang w:val="ru-RU"/>
        </w:rPr>
        <w:t>от «</w:t>
      </w:r>
      <w:r w:rsidR="002B06B5" w:rsidRPr="00ED3855">
        <w:rPr>
          <w:rFonts w:ascii="Times New Roman" w:hAnsi="Times New Roman" w:cs="Times New Roman"/>
          <w:i/>
          <w:iCs/>
          <w:sz w:val="28"/>
          <w:szCs w:val="28"/>
          <w:highlight w:val="yellow"/>
          <w:lang w:val="ru-RU"/>
        </w:rPr>
        <w:t>25</w:t>
      </w:r>
      <w:r w:rsidRPr="00ED3855">
        <w:rPr>
          <w:rFonts w:ascii="Times New Roman" w:hAnsi="Times New Roman" w:cs="Times New Roman"/>
          <w:i/>
          <w:iCs/>
          <w:sz w:val="28"/>
          <w:szCs w:val="28"/>
          <w:highlight w:val="yellow"/>
          <w:lang w:val="ru-RU"/>
        </w:rPr>
        <w:t>»</w:t>
      </w:r>
      <w:r w:rsidR="002B06B5" w:rsidRPr="00ED3855">
        <w:rPr>
          <w:rFonts w:ascii="Times New Roman" w:hAnsi="Times New Roman" w:cs="Times New Roman"/>
          <w:i/>
          <w:iCs/>
          <w:sz w:val="28"/>
          <w:szCs w:val="28"/>
          <w:highlight w:val="yellow"/>
          <w:lang w:val="ru-RU"/>
        </w:rPr>
        <w:t xml:space="preserve"> сентября</w:t>
      </w:r>
      <w:r w:rsidR="002B06B5">
        <w:rPr>
          <w:rFonts w:ascii="Times New Roman" w:hAnsi="Times New Roman" w:cs="Times New Roman"/>
          <w:i/>
          <w:iCs/>
          <w:sz w:val="28"/>
          <w:szCs w:val="28"/>
          <w:lang w:val="ru-RU"/>
        </w:rPr>
        <w:t xml:space="preserve"> </w:t>
      </w:r>
      <w:r w:rsidRPr="0011005F">
        <w:rPr>
          <w:rFonts w:ascii="Times New Roman" w:hAnsi="Times New Roman" w:cs="Times New Roman"/>
          <w:i/>
          <w:iCs/>
          <w:sz w:val="28"/>
          <w:szCs w:val="28"/>
          <w:lang w:val="ru-RU"/>
        </w:rPr>
        <w:t>20</w:t>
      </w:r>
      <w:r w:rsidR="002B06B5">
        <w:rPr>
          <w:rFonts w:ascii="Times New Roman" w:hAnsi="Times New Roman" w:cs="Times New Roman"/>
          <w:i/>
          <w:iCs/>
          <w:sz w:val="28"/>
          <w:szCs w:val="28"/>
          <w:lang w:val="ru-RU"/>
        </w:rPr>
        <w:t>25</w:t>
      </w:r>
      <w:r w:rsidRPr="0011005F">
        <w:rPr>
          <w:rFonts w:ascii="Times New Roman" w:hAnsi="Times New Roman" w:cs="Times New Roman"/>
          <w:i/>
          <w:iCs/>
          <w:sz w:val="28"/>
          <w:szCs w:val="28"/>
          <w:lang w:val="ru-RU"/>
        </w:rPr>
        <w:t xml:space="preserve"> г.</w:t>
      </w:r>
      <w:r>
        <w:rPr>
          <w:rFonts w:ascii="Times New Roman" w:hAnsi="Times New Roman" w:cs="Times New Roman"/>
          <w:i/>
          <w:iCs/>
          <w:sz w:val="28"/>
          <w:szCs w:val="28"/>
          <w:lang w:val="ru-RU"/>
        </w:rPr>
        <w:t xml:space="preserve"> </w:t>
      </w:r>
    </w:p>
    <w:p w14:paraId="5DAD45C5" w14:textId="4EE1D452" w:rsidR="00B2441E" w:rsidRPr="00AA33EC" w:rsidRDefault="00AA33EC" w:rsidP="00B2441E">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gramStart"/>
      <w:r w:rsidR="005477F0" w:rsidRPr="00AA33EC">
        <w:rPr>
          <w:rFonts w:ascii="Times New Roman" w:hAnsi="Times New Roman" w:cs="Times New Roman"/>
          <w:b/>
          <w:bCs/>
          <w:sz w:val="28"/>
          <w:szCs w:val="28"/>
          <w:lang w:val="ru-RU"/>
        </w:rPr>
        <w:t>УДК</w:t>
      </w:r>
      <w:r w:rsidR="00B2441E">
        <w:rPr>
          <w:rFonts w:ascii="Times New Roman" w:hAnsi="Times New Roman" w:cs="Times New Roman"/>
          <w:b/>
          <w:bCs/>
          <w:sz w:val="28"/>
          <w:szCs w:val="28"/>
          <w:lang w:val="ru-RU"/>
        </w:rPr>
        <w:t xml:space="preserve">  </w:t>
      </w:r>
      <w:r w:rsidR="001966AB">
        <w:rPr>
          <w:rFonts w:ascii="Times New Roman" w:hAnsi="Times New Roman" w:cs="Times New Roman"/>
          <w:b/>
          <w:bCs/>
          <w:sz w:val="28"/>
          <w:szCs w:val="28"/>
          <w:lang w:val="ru-RU"/>
        </w:rPr>
        <w:t>616.1</w:t>
      </w:r>
      <w:proofErr w:type="gramEnd"/>
      <w:r w:rsidR="00B2441E">
        <w:rPr>
          <w:rFonts w:ascii="Times New Roman" w:hAnsi="Times New Roman" w:cs="Times New Roman"/>
          <w:b/>
          <w:bCs/>
          <w:sz w:val="28"/>
          <w:szCs w:val="28"/>
          <w:lang w:val="ru-RU"/>
        </w:rPr>
        <w:t xml:space="preserve">                                                         </w:t>
      </w:r>
      <w:r w:rsidR="00B2441E" w:rsidRPr="00AA33EC">
        <w:rPr>
          <w:rFonts w:ascii="Times New Roman" w:hAnsi="Times New Roman" w:cs="Times New Roman"/>
          <w:sz w:val="28"/>
          <w:szCs w:val="28"/>
          <w:lang w:val="ru-RU"/>
        </w:rPr>
        <w:t>© Абзалиев К.Б., 2025</w:t>
      </w:r>
    </w:p>
    <w:p w14:paraId="585301DF" w14:textId="77777777" w:rsidR="005477F0" w:rsidRPr="00AA33EC" w:rsidRDefault="005477F0" w:rsidP="00B2441E">
      <w:pPr>
        <w:spacing w:line="240" w:lineRule="auto"/>
        <w:rPr>
          <w:rFonts w:ascii="Times New Roman" w:hAnsi="Times New Roman" w:cs="Times New Roman"/>
          <w:b/>
          <w:bCs/>
          <w:sz w:val="28"/>
          <w:szCs w:val="28"/>
          <w:lang w:val="ru-RU"/>
        </w:rPr>
      </w:pPr>
      <w:r w:rsidRPr="00AA33EC">
        <w:rPr>
          <w:rFonts w:ascii="Times New Roman" w:hAnsi="Times New Roman" w:cs="Times New Roman"/>
          <w:b/>
          <w:bCs/>
          <w:sz w:val="28"/>
          <w:szCs w:val="28"/>
          <w:lang w:val="ru-RU"/>
        </w:rPr>
        <w:t>ББК 54.57</w:t>
      </w:r>
    </w:p>
    <w:p w14:paraId="29BE3326" w14:textId="571F0B6F" w:rsidR="00AA33EC" w:rsidRPr="001966AB" w:rsidRDefault="005477F0" w:rsidP="00B2441E">
      <w:pPr>
        <w:spacing w:line="240" w:lineRule="auto"/>
        <w:rPr>
          <w:rFonts w:ascii="Times New Roman" w:hAnsi="Times New Roman" w:cs="Times New Roman"/>
          <w:sz w:val="28"/>
          <w:szCs w:val="28"/>
          <w:lang w:val="en-US"/>
        </w:rPr>
      </w:pPr>
      <w:r w:rsidRPr="00AA33EC">
        <w:rPr>
          <w:rFonts w:ascii="Times New Roman" w:hAnsi="Times New Roman" w:cs="Times New Roman"/>
          <w:sz w:val="28"/>
          <w:szCs w:val="28"/>
        </w:rPr>
        <w:t>ISBN</w:t>
      </w:r>
      <w:r w:rsidRPr="00AA33EC">
        <w:rPr>
          <w:rFonts w:ascii="Times New Roman" w:hAnsi="Times New Roman" w:cs="Times New Roman"/>
          <w:sz w:val="28"/>
          <w:szCs w:val="28"/>
          <w:lang w:val="kk-KZ"/>
        </w:rPr>
        <w:t xml:space="preserve"> </w:t>
      </w:r>
      <w:r w:rsidR="00991F28" w:rsidRPr="00991F28">
        <w:rPr>
          <w:rFonts w:ascii="Times New Roman" w:hAnsi="Times New Roman" w:cs="Times New Roman"/>
          <w:sz w:val="28"/>
          <w:szCs w:val="28"/>
          <w:lang w:val="kk-KZ"/>
        </w:rPr>
        <w:t>978-601-382-209-9</w:t>
      </w:r>
    </w:p>
    <w:p w14:paraId="704D57F0" w14:textId="24537A5A" w:rsidR="00AA33EC" w:rsidRDefault="00AA33EC" w:rsidP="00AA33EC">
      <w:pPr>
        <w:pStyle w:val="11"/>
        <w:widowControl/>
        <w:ind w:firstLine="567"/>
        <w:jc w:val="both"/>
        <w:rPr>
          <w:rFonts w:ascii="Times New Roman" w:hAnsi="Times New Roman"/>
          <w:szCs w:val="28"/>
          <w:lang w:val="ru-RU"/>
        </w:rPr>
      </w:pPr>
    </w:p>
    <w:p w14:paraId="29DC4826" w14:textId="77777777" w:rsidR="00B2441E" w:rsidRDefault="00B2441E" w:rsidP="00AA33EC">
      <w:pPr>
        <w:pStyle w:val="11"/>
        <w:widowControl/>
        <w:ind w:firstLine="567"/>
        <w:jc w:val="both"/>
        <w:rPr>
          <w:rFonts w:ascii="Times New Roman" w:hAnsi="Times New Roman"/>
          <w:szCs w:val="28"/>
          <w:lang w:val="ru-RU"/>
        </w:rPr>
      </w:pPr>
    </w:p>
    <w:p w14:paraId="63CDFA28" w14:textId="77777777" w:rsidR="00B2441E" w:rsidRDefault="00B2441E" w:rsidP="00AA33EC">
      <w:pPr>
        <w:pStyle w:val="11"/>
        <w:widowControl/>
        <w:ind w:firstLine="567"/>
        <w:jc w:val="both"/>
        <w:rPr>
          <w:rFonts w:ascii="Times New Roman" w:hAnsi="Times New Roman"/>
          <w:szCs w:val="28"/>
          <w:lang w:val="ru-RU"/>
        </w:rPr>
      </w:pPr>
    </w:p>
    <w:p w14:paraId="34E82DB3" w14:textId="77777777" w:rsidR="00B2441E" w:rsidRDefault="00B2441E" w:rsidP="00AA33EC">
      <w:pPr>
        <w:pStyle w:val="11"/>
        <w:widowControl/>
        <w:ind w:firstLine="567"/>
        <w:jc w:val="both"/>
        <w:rPr>
          <w:rFonts w:ascii="Times New Roman" w:hAnsi="Times New Roman"/>
          <w:szCs w:val="28"/>
          <w:lang w:val="ru-RU"/>
        </w:rPr>
      </w:pPr>
    </w:p>
    <w:p w14:paraId="63FCD7CD" w14:textId="51F2DC97" w:rsidR="00B2441E" w:rsidRDefault="00B2441E" w:rsidP="00AA33EC">
      <w:pPr>
        <w:pStyle w:val="11"/>
        <w:widowControl/>
        <w:ind w:firstLine="567"/>
        <w:jc w:val="both"/>
        <w:rPr>
          <w:rFonts w:ascii="Times New Roman" w:hAnsi="Times New Roman"/>
          <w:szCs w:val="28"/>
          <w:lang w:val="ru-RU"/>
        </w:rPr>
      </w:pPr>
      <w:r>
        <w:rPr>
          <w:rFonts w:ascii="Times New Roman" w:hAnsi="Times New Roman"/>
          <w:b w:val="0"/>
          <w:noProof/>
          <w:szCs w:val="28"/>
          <w:lang w:val="ru-RU"/>
        </w:rPr>
        <mc:AlternateContent>
          <mc:Choice Requires="wps">
            <w:drawing>
              <wp:anchor distT="0" distB="0" distL="114300" distR="114300" simplePos="0" relativeHeight="251667456" behindDoc="0" locked="0" layoutInCell="1" allowOverlap="1" wp14:anchorId="0B2F4B28" wp14:editId="7DA67154">
                <wp:simplePos x="0" y="0"/>
                <wp:positionH relativeFrom="column">
                  <wp:posOffset>2771999</wp:posOffset>
                </wp:positionH>
                <wp:positionV relativeFrom="paragraph">
                  <wp:posOffset>355989</wp:posOffset>
                </wp:positionV>
                <wp:extent cx="397565" cy="421420"/>
                <wp:effectExtent l="0" t="0" r="2540" b="0"/>
                <wp:wrapNone/>
                <wp:docPr id="7" name="Прямоугольник 7"/>
                <wp:cNvGraphicFramePr/>
                <a:graphic xmlns:a="http://schemas.openxmlformats.org/drawingml/2006/main">
                  <a:graphicData uri="http://schemas.microsoft.com/office/word/2010/wordprocessingShape">
                    <wps:wsp>
                      <wps:cNvSpPr/>
                      <wps:spPr>
                        <a:xfrm>
                          <a:off x="0" y="0"/>
                          <a:ext cx="397565" cy="4214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47835F1" id="Прямоугольник 7" o:spid="_x0000_s1026" style="position:absolute;margin-left:218.25pt;margin-top:28.05pt;width:31.3pt;height:3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" fillcolor="white [3212]" stroked="f" strokeweight="1pt"/>
            </w:pict>
          </mc:Fallback>
        </mc:AlternateContent>
      </w:r>
    </w:p>
    <w:p w14:paraId="14CA3B07" w14:textId="77777777" w:rsidR="00BB1526" w:rsidRDefault="00BB1526" w:rsidP="00AA33EC">
      <w:pPr>
        <w:pStyle w:val="11"/>
        <w:widowControl/>
        <w:ind w:firstLine="567"/>
        <w:rPr>
          <w:rFonts w:ascii="Times New Roman" w:hAnsi="Times New Roman"/>
          <w:szCs w:val="28"/>
          <w:lang w:val="ru-RU"/>
        </w:rPr>
      </w:pPr>
    </w:p>
    <w:p w14:paraId="2CC0A1D2" w14:textId="77777777" w:rsidR="00AA33EC" w:rsidRPr="00AA33EC" w:rsidRDefault="00AA33EC" w:rsidP="00AA33EC">
      <w:pPr>
        <w:pStyle w:val="11"/>
        <w:widowControl/>
        <w:ind w:firstLine="567"/>
        <w:rPr>
          <w:rFonts w:ascii="Times New Roman" w:hAnsi="Times New Roman"/>
          <w:szCs w:val="28"/>
          <w:lang w:val="ru-RU"/>
        </w:rPr>
      </w:pPr>
    </w:p>
    <w:tbl>
      <w:tblPr>
        <w:tblStyle w:val="a7"/>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7230"/>
        <w:gridCol w:w="921"/>
      </w:tblGrid>
      <w:tr w:rsidR="00C6146F" w:rsidRPr="00AA33EC" w14:paraId="10012AA2" w14:textId="77777777" w:rsidTr="00607897">
        <w:tc>
          <w:tcPr>
            <w:tcW w:w="496" w:type="dxa"/>
          </w:tcPr>
          <w:p w14:paraId="0A247516" w14:textId="4A03971C" w:rsidR="00C6146F" w:rsidRPr="000A7DCE" w:rsidRDefault="00515382" w:rsidP="0011005F">
            <w:pPr>
              <w:jc w:val="both"/>
              <w:rPr>
                <w:rFonts w:ascii="Times New Roman" w:hAnsi="Times New Roman" w:cs="Times New Roman"/>
                <w:bCs/>
                <w:sz w:val="28"/>
                <w:szCs w:val="28"/>
              </w:rPr>
            </w:pPr>
            <w:r w:rsidRPr="000A7DCE">
              <w:rPr>
                <w:rFonts w:ascii="Times New Roman" w:hAnsi="Times New Roman" w:cs="Times New Roman"/>
                <w:bCs/>
                <w:sz w:val="28"/>
                <w:szCs w:val="28"/>
              </w:rPr>
              <w:lastRenderedPageBreak/>
              <w:t>1</w:t>
            </w:r>
          </w:p>
        </w:tc>
        <w:tc>
          <w:tcPr>
            <w:tcW w:w="7230" w:type="dxa"/>
          </w:tcPr>
          <w:p w14:paraId="33AC8903" w14:textId="4CB06F6E" w:rsidR="00C6146F" w:rsidRPr="000A7DCE" w:rsidRDefault="00515382" w:rsidP="0011005F">
            <w:pPr>
              <w:jc w:val="both"/>
              <w:rPr>
                <w:rFonts w:ascii="Times New Roman" w:hAnsi="Times New Roman" w:cs="Times New Roman"/>
                <w:bCs/>
                <w:sz w:val="28"/>
                <w:szCs w:val="28"/>
              </w:rPr>
            </w:pPr>
            <w:r w:rsidRPr="000A7DCE">
              <w:rPr>
                <w:rFonts w:ascii="Times New Roman" w:hAnsi="Times New Roman" w:cs="Times New Roman"/>
                <w:bCs/>
                <w:sz w:val="28"/>
                <w:szCs w:val="28"/>
              </w:rPr>
              <w:t xml:space="preserve">Список сокращений </w:t>
            </w:r>
            <w:r w:rsidR="00607897">
              <w:rPr>
                <w:rFonts w:ascii="Times New Roman" w:hAnsi="Times New Roman" w:cs="Times New Roman"/>
                <w:bCs/>
                <w:sz w:val="28"/>
                <w:szCs w:val="28"/>
              </w:rPr>
              <w:t>…………………………………………</w:t>
            </w:r>
          </w:p>
        </w:tc>
        <w:tc>
          <w:tcPr>
            <w:tcW w:w="921" w:type="dxa"/>
          </w:tcPr>
          <w:p w14:paraId="7D10FE85" w14:textId="0807D7C4" w:rsidR="00C6146F" w:rsidRPr="000A7DCE" w:rsidRDefault="000809B8" w:rsidP="008B46E3">
            <w:pPr>
              <w:jc w:val="both"/>
              <w:rPr>
                <w:rFonts w:ascii="Times New Roman" w:hAnsi="Times New Roman" w:cs="Times New Roman"/>
                <w:bCs/>
                <w:sz w:val="28"/>
                <w:szCs w:val="28"/>
              </w:rPr>
            </w:pPr>
            <w:r w:rsidRPr="000A7DCE">
              <w:rPr>
                <w:rFonts w:ascii="Times New Roman" w:hAnsi="Times New Roman" w:cs="Times New Roman"/>
                <w:bCs/>
                <w:sz w:val="28"/>
                <w:szCs w:val="28"/>
              </w:rPr>
              <w:t>2</w:t>
            </w:r>
          </w:p>
        </w:tc>
      </w:tr>
      <w:tr w:rsidR="00515382" w:rsidRPr="00AA33EC" w14:paraId="50854CFD" w14:textId="77777777" w:rsidTr="00607897">
        <w:tc>
          <w:tcPr>
            <w:tcW w:w="496" w:type="dxa"/>
          </w:tcPr>
          <w:p w14:paraId="6AFBD020" w14:textId="6555FB20"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2</w:t>
            </w:r>
          </w:p>
        </w:tc>
        <w:tc>
          <w:tcPr>
            <w:tcW w:w="7230" w:type="dxa"/>
          </w:tcPr>
          <w:p w14:paraId="596C5874" w14:textId="398C1889"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Предисловие</w:t>
            </w:r>
            <w:r w:rsidR="00607897">
              <w:rPr>
                <w:rFonts w:ascii="Times New Roman" w:hAnsi="Times New Roman" w:cs="Times New Roman"/>
                <w:bCs/>
                <w:sz w:val="28"/>
                <w:szCs w:val="28"/>
              </w:rPr>
              <w:t xml:space="preserve"> …………………………………………………</w:t>
            </w:r>
          </w:p>
        </w:tc>
        <w:tc>
          <w:tcPr>
            <w:tcW w:w="921" w:type="dxa"/>
          </w:tcPr>
          <w:p w14:paraId="2C8A4BA9" w14:textId="48619B34" w:rsidR="00515382" w:rsidRPr="000A7DCE" w:rsidRDefault="000809B8" w:rsidP="008B46E3">
            <w:pPr>
              <w:jc w:val="both"/>
              <w:rPr>
                <w:rFonts w:ascii="Times New Roman" w:hAnsi="Times New Roman" w:cs="Times New Roman"/>
                <w:bCs/>
                <w:sz w:val="28"/>
                <w:szCs w:val="28"/>
              </w:rPr>
            </w:pPr>
            <w:r w:rsidRPr="000A7DCE">
              <w:rPr>
                <w:rFonts w:ascii="Times New Roman" w:hAnsi="Times New Roman" w:cs="Times New Roman"/>
                <w:bCs/>
                <w:sz w:val="28"/>
                <w:szCs w:val="28"/>
              </w:rPr>
              <w:t>3</w:t>
            </w:r>
            <w:r w:rsidR="00907AB9" w:rsidRPr="000A7DCE">
              <w:rPr>
                <w:rFonts w:ascii="Times New Roman" w:hAnsi="Times New Roman" w:cs="Times New Roman"/>
                <w:bCs/>
                <w:sz w:val="28"/>
                <w:szCs w:val="28"/>
              </w:rPr>
              <w:t>-4</w:t>
            </w:r>
          </w:p>
        </w:tc>
      </w:tr>
      <w:tr w:rsidR="00515382" w:rsidRPr="00AA33EC" w14:paraId="10EEF5C7" w14:textId="77777777" w:rsidTr="00607897">
        <w:tc>
          <w:tcPr>
            <w:tcW w:w="496" w:type="dxa"/>
          </w:tcPr>
          <w:p w14:paraId="17CD3523" w14:textId="5F524557"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3</w:t>
            </w:r>
          </w:p>
        </w:tc>
        <w:tc>
          <w:tcPr>
            <w:tcW w:w="7230" w:type="dxa"/>
          </w:tcPr>
          <w:p w14:paraId="367C409B" w14:textId="4021865E"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Старение</w:t>
            </w:r>
            <w:r w:rsidR="00607897">
              <w:rPr>
                <w:rFonts w:ascii="Times New Roman" w:hAnsi="Times New Roman" w:cs="Times New Roman"/>
                <w:bCs/>
                <w:sz w:val="28"/>
                <w:szCs w:val="28"/>
              </w:rPr>
              <w:t xml:space="preserve"> ………………………………………………</w:t>
            </w:r>
            <w:proofErr w:type="gramStart"/>
            <w:r w:rsidR="00607897">
              <w:rPr>
                <w:rFonts w:ascii="Times New Roman" w:hAnsi="Times New Roman" w:cs="Times New Roman"/>
                <w:bCs/>
                <w:sz w:val="28"/>
                <w:szCs w:val="28"/>
              </w:rPr>
              <w:t>…….</w:t>
            </w:r>
            <w:proofErr w:type="gramEnd"/>
            <w:r w:rsidR="00607897">
              <w:rPr>
                <w:rFonts w:ascii="Times New Roman" w:hAnsi="Times New Roman" w:cs="Times New Roman"/>
                <w:bCs/>
                <w:sz w:val="28"/>
                <w:szCs w:val="28"/>
              </w:rPr>
              <w:t>.</w:t>
            </w:r>
          </w:p>
        </w:tc>
        <w:tc>
          <w:tcPr>
            <w:tcW w:w="921" w:type="dxa"/>
          </w:tcPr>
          <w:p w14:paraId="57C73952" w14:textId="6950AFBF" w:rsidR="00515382" w:rsidRPr="000A7DCE" w:rsidRDefault="00907AB9" w:rsidP="008B46E3">
            <w:pPr>
              <w:jc w:val="both"/>
              <w:rPr>
                <w:rFonts w:ascii="Times New Roman" w:hAnsi="Times New Roman" w:cs="Times New Roman"/>
                <w:bCs/>
                <w:sz w:val="28"/>
                <w:szCs w:val="28"/>
              </w:rPr>
            </w:pPr>
            <w:r w:rsidRPr="000A7DCE">
              <w:rPr>
                <w:rFonts w:ascii="Times New Roman" w:hAnsi="Times New Roman" w:cs="Times New Roman"/>
                <w:bCs/>
                <w:sz w:val="28"/>
                <w:szCs w:val="28"/>
              </w:rPr>
              <w:t>5</w:t>
            </w:r>
          </w:p>
        </w:tc>
      </w:tr>
      <w:tr w:rsidR="00515382" w:rsidRPr="00AA33EC" w14:paraId="1B8333AE" w14:textId="77777777" w:rsidTr="00607897">
        <w:tc>
          <w:tcPr>
            <w:tcW w:w="496" w:type="dxa"/>
          </w:tcPr>
          <w:p w14:paraId="3A5797DA" w14:textId="5CDFD2A4"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4</w:t>
            </w:r>
          </w:p>
        </w:tc>
        <w:tc>
          <w:tcPr>
            <w:tcW w:w="7230" w:type="dxa"/>
          </w:tcPr>
          <w:p w14:paraId="4D6967C0" w14:textId="23A76F0A"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Хронические возраст ассоциированные заболевания</w:t>
            </w:r>
            <w:r w:rsidR="00607897">
              <w:rPr>
                <w:rFonts w:ascii="Times New Roman" w:hAnsi="Times New Roman" w:cs="Times New Roman"/>
                <w:bCs/>
                <w:sz w:val="28"/>
                <w:szCs w:val="28"/>
              </w:rPr>
              <w:t xml:space="preserve"> </w:t>
            </w:r>
            <w:proofErr w:type="gramStart"/>
            <w:r w:rsidR="00607897">
              <w:rPr>
                <w:rFonts w:ascii="Times New Roman" w:hAnsi="Times New Roman" w:cs="Times New Roman"/>
                <w:bCs/>
                <w:sz w:val="28"/>
                <w:szCs w:val="28"/>
              </w:rPr>
              <w:t>…….</w:t>
            </w:r>
            <w:proofErr w:type="gramEnd"/>
            <w:r w:rsidR="00607897">
              <w:rPr>
                <w:rFonts w:ascii="Times New Roman" w:hAnsi="Times New Roman" w:cs="Times New Roman"/>
                <w:bCs/>
                <w:sz w:val="28"/>
                <w:szCs w:val="28"/>
              </w:rPr>
              <w:t>.</w:t>
            </w:r>
          </w:p>
        </w:tc>
        <w:tc>
          <w:tcPr>
            <w:tcW w:w="921" w:type="dxa"/>
          </w:tcPr>
          <w:p w14:paraId="5FBE1D9F" w14:textId="797F9B7D" w:rsidR="00515382" w:rsidRPr="000A7DCE" w:rsidRDefault="000809B8" w:rsidP="008B46E3">
            <w:pPr>
              <w:jc w:val="both"/>
              <w:rPr>
                <w:rFonts w:ascii="Times New Roman" w:hAnsi="Times New Roman" w:cs="Times New Roman"/>
                <w:bCs/>
                <w:sz w:val="28"/>
                <w:szCs w:val="28"/>
              </w:rPr>
            </w:pPr>
            <w:r w:rsidRPr="000A7DCE">
              <w:rPr>
                <w:rFonts w:ascii="Times New Roman" w:hAnsi="Times New Roman" w:cs="Times New Roman"/>
                <w:bCs/>
                <w:sz w:val="28"/>
                <w:szCs w:val="28"/>
              </w:rPr>
              <w:t>6</w:t>
            </w:r>
            <w:r w:rsidR="00907AB9" w:rsidRPr="000A7DCE">
              <w:rPr>
                <w:rFonts w:ascii="Times New Roman" w:hAnsi="Times New Roman" w:cs="Times New Roman"/>
                <w:bCs/>
                <w:sz w:val="28"/>
                <w:szCs w:val="28"/>
              </w:rPr>
              <w:t>-8</w:t>
            </w:r>
          </w:p>
        </w:tc>
      </w:tr>
      <w:tr w:rsidR="00515382" w:rsidRPr="00AA33EC" w14:paraId="6F2B0908" w14:textId="77777777" w:rsidTr="00607897">
        <w:tc>
          <w:tcPr>
            <w:tcW w:w="496" w:type="dxa"/>
          </w:tcPr>
          <w:p w14:paraId="136268AA" w14:textId="619D2805"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5</w:t>
            </w:r>
          </w:p>
        </w:tc>
        <w:tc>
          <w:tcPr>
            <w:tcW w:w="7230" w:type="dxa"/>
          </w:tcPr>
          <w:p w14:paraId="4155FC0D" w14:textId="531BC529" w:rsidR="00515382" w:rsidRPr="000A7DCE" w:rsidRDefault="00515382" w:rsidP="00515382">
            <w:pPr>
              <w:rPr>
                <w:rFonts w:ascii="Times New Roman" w:hAnsi="Times New Roman" w:cs="Times New Roman"/>
                <w:bCs/>
                <w:sz w:val="28"/>
                <w:szCs w:val="28"/>
              </w:rPr>
            </w:pPr>
            <w:r w:rsidRPr="000A7DCE">
              <w:rPr>
                <w:rFonts w:ascii="Times New Roman" w:hAnsi="Times New Roman" w:cs="Times New Roman"/>
                <w:bCs/>
                <w:sz w:val="28"/>
                <w:szCs w:val="28"/>
              </w:rPr>
              <w:t>Прогнозирование риска сердечно-сосудистого старения на основе клинических данных путем интеграции математического моделирования и машинного обучения</w:t>
            </w:r>
            <w:r w:rsidR="00607897">
              <w:rPr>
                <w:rFonts w:ascii="Times New Roman" w:hAnsi="Times New Roman" w:cs="Times New Roman"/>
                <w:bCs/>
                <w:sz w:val="28"/>
                <w:szCs w:val="28"/>
              </w:rPr>
              <w:t xml:space="preserve"> </w:t>
            </w:r>
          </w:p>
        </w:tc>
        <w:tc>
          <w:tcPr>
            <w:tcW w:w="921" w:type="dxa"/>
          </w:tcPr>
          <w:p w14:paraId="1AB364B4" w14:textId="5A24F7CC" w:rsidR="00515382" w:rsidRPr="000A7DCE" w:rsidRDefault="000809B8" w:rsidP="008B46E3">
            <w:pPr>
              <w:jc w:val="both"/>
              <w:rPr>
                <w:rFonts w:ascii="Times New Roman" w:hAnsi="Times New Roman" w:cs="Times New Roman"/>
                <w:bCs/>
                <w:sz w:val="28"/>
                <w:szCs w:val="28"/>
              </w:rPr>
            </w:pPr>
            <w:r w:rsidRPr="000A7DCE">
              <w:rPr>
                <w:rFonts w:ascii="Times New Roman" w:hAnsi="Times New Roman" w:cs="Times New Roman"/>
                <w:bCs/>
                <w:sz w:val="28"/>
                <w:szCs w:val="28"/>
              </w:rPr>
              <w:t>8</w:t>
            </w:r>
            <w:r w:rsidR="00907AB9" w:rsidRPr="000A7DCE">
              <w:rPr>
                <w:rFonts w:ascii="Times New Roman" w:hAnsi="Times New Roman" w:cs="Times New Roman"/>
                <w:bCs/>
                <w:sz w:val="28"/>
                <w:szCs w:val="28"/>
              </w:rPr>
              <w:t>-16</w:t>
            </w:r>
          </w:p>
        </w:tc>
      </w:tr>
      <w:tr w:rsidR="00515382" w:rsidRPr="00AA33EC" w14:paraId="212CB5E9" w14:textId="77777777" w:rsidTr="00607897">
        <w:tc>
          <w:tcPr>
            <w:tcW w:w="496" w:type="dxa"/>
          </w:tcPr>
          <w:p w14:paraId="61066839" w14:textId="77BBB010"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6</w:t>
            </w:r>
          </w:p>
        </w:tc>
        <w:tc>
          <w:tcPr>
            <w:tcW w:w="7230" w:type="dxa"/>
          </w:tcPr>
          <w:p w14:paraId="60F409CD" w14:textId="2095AFB1" w:rsidR="00515382" w:rsidRPr="000A7DCE" w:rsidRDefault="00BE5154"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П</w:t>
            </w:r>
            <w:r w:rsidR="00515382" w:rsidRPr="000A7DCE">
              <w:rPr>
                <w:rFonts w:ascii="Times New Roman" w:hAnsi="Times New Roman" w:cs="Times New Roman"/>
                <w:bCs/>
                <w:sz w:val="28"/>
                <w:szCs w:val="28"/>
              </w:rPr>
              <w:t>рименение машинного обучения в выявлении маркеров раннего старения на основе клинических данных путем интеграции математического моделирования и машинного обучения</w:t>
            </w:r>
            <w:r w:rsidR="00607897">
              <w:rPr>
                <w:rFonts w:ascii="Times New Roman" w:hAnsi="Times New Roman" w:cs="Times New Roman"/>
                <w:bCs/>
                <w:sz w:val="28"/>
                <w:szCs w:val="28"/>
              </w:rPr>
              <w:t xml:space="preserve"> ………………………………………………</w:t>
            </w:r>
            <w:proofErr w:type="gramStart"/>
            <w:r w:rsidR="00607897">
              <w:rPr>
                <w:rFonts w:ascii="Times New Roman" w:hAnsi="Times New Roman" w:cs="Times New Roman"/>
                <w:bCs/>
                <w:sz w:val="28"/>
                <w:szCs w:val="28"/>
              </w:rPr>
              <w:t>…….</w:t>
            </w:r>
            <w:proofErr w:type="gramEnd"/>
            <w:r w:rsidR="00607897">
              <w:rPr>
                <w:rFonts w:ascii="Times New Roman" w:hAnsi="Times New Roman" w:cs="Times New Roman"/>
                <w:bCs/>
                <w:sz w:val="28"/>
                <w:szCs w:val="28"/>
              </w:rPr>
              <w:t>.</w:t>
            </w:r>
          </w:p>
        </w:tc>
        <w:tc>
          <w:tcPr>
            <w:tcW w:w="921" w:type="dxa"/>
          </w:tcPr>
          <w:p w14:paraId="4DD93756" w14:textId="133AD4BF" w:rsidR="00515382" w:rsidRPr="000A7DCE" w:rsidRDefault="000809B8" w:rsidP="008B46E3">
            <w:pPr>
              <w:jc w:val="both"/>
              <w:rPr>
                <w:rFonts w:ascii="Times New Roman" w:hAnsi="Times New Roman" w:cs="Times New Roman"/>
                <w:bCs/>
                <w:sz w:val="28"/>
                <w:szCs w:val="28"/>
              </w:rPr>
            </w:pPr>
            <w:r w:rsidRPr="000A7DCE">
              <w:rPr>
                <w:rFonts w:ascii="Times New Roman" w:hAnsi="Times New Roman" w:cs="Times New Roman"/>
                <w:bCs/>
                <w:sz w:val="28"/>
                <w:szCs w:val="28"/>
              </w:rPr>
              <w:t>17</w:t>
            </w:r>
            <w:r w:rsidR="00907AB9" w:rsidRPr="000A7DCE">
              <w:rPr>
                <w:rFonts w:ascii="Times New Roman" w:hAnsi="Times New Roman" w:cs="Times New Roman"/>
                <w:bCs/>
                <w:sz w:val="28"/>
                <w:szCs w:val="28"/>
              </w:rPr>
              <w:t>-22</w:t>
            </w:r>
          </w:p>
        </w:tc>
      </w:tr>
      <w:tr w:rsidR="00515382" w:rsidRPr="00AA33EC" w14:paraId="71007A17" w14:textId="77777777" w:rsidTr="00607897">
        <w:tc>
          <w:tcPr>
            <w:tcW w:w="496" w:type="dxa"/>
          </w:tcPr>
          <w:p w14:paraId="074DD559" w14:textId="2788316B" w:rsidR="00515382" w:rsidRPr="000A7DCE" w:rsidRDefault="000A7DCE" w:rsidP="00515382">
            <w:pPr>
              <w:jc w:val="both"/>
              <w:rPr>
                <w:rFonts w:ascii="Times New Roman" w:hAnsi="Times New Roman" w:cs="Times New Roman"/>
                <w:bCs/>
                <w:sz w:val="28"/>
                <w:szCs w:val="28"/>
              </w:rPr>
            </w:pPr>
            <w:r>
              <w:rPr>
                <w:rFonts w:ascii="Times New Roman" w:hAnsi="Times New Roman" w:cs="Times New Roman"/>
                <w:bCs/>
                <w:sz w:val="28"/>
                <w:szCs w:val="28"/>
              </w:rPr>
              <w:t>7</w:t>
            </w:r>
          </w:p>
        </w:tc>
        <w:tc>
          <w:tcPr>
            <w:tcW w:w="7230" w:type="dxa"/>
          </w:tcPr>
          <w:p w14:paraId="0FA1DC84" w14:textId="2A341AC3"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Рекомендации по снижению риска раннего сердечно-сосудистого старения у лиц пожилого возраста</w:t>
            </w:r>
            <w:r w:rsidR="00607897">
              <w:rPr>
                <w:rFonts w:ascii="Times New Roman" w:hAnsi="Times New Roman" w:cs="Times New Roman"/>
                <w:bCs/>
                <w:sz w:val="28"/>
                <w:szCs w:val="28"/>
              </w:rPr>
              <w:t xml:space="preserve"> ……</w:t>
            </w:r>
            <w:proofErr w:type="gramStart"/>
            <w:r w:rsidR="00607897">
              <w:rPr>
                <w:rFonts w:ascii="Times New Roman" w:hAnsi="Times New Roman" w:cs="Times New Roman"/>
                <w:bCs/>
                <w:sz w:val="28"/>
                <w:szCs w:val="28"/>
              </w:rPr>
              <w:t>…….</w:t>
            </w:r>
            <w:proofErr w:type="gramEnd"/>
            <w:r w:rsidR="00607897">
              <w:rPr>
                <w:rFonts w:ascii="Times New Roman" w:hAnsi="Times New Roman" w:cs="Times New Roman"/>
                <w:bCs/>
                <w:sz w:val="28"/>
                <w:szCs w:val="28"/>
              </w:rPr>
              <w:t>.</w:t>
            </w:r>
          </w:p>
        </w:tc>
        <w:tc>
          <w:tcPr>
            <w:tcW w:w="921" w:type="dxa"/>
          </w:tcPr>
          <w:p w14:paraId="4FFE7CA4" w14:textId="070883CA" w:rsidR="00515382" w:rsidRPr="000A7DCE" w:rsidRDefault="000809B8" w:rsidP="008B46E3">
            <w:pPr>
              <w:jc w:val="both"/>
              <w:rPr>
                <w:rFonts w:ascii="Times New Roman" w:hAnsi="Times New Roman" w:cs="Times New Roman"/>
                <w:bCs/>
                <w:sz w:val="28"/>
                <w:szCs w:val="28"/>
              </w:rPr>
            </w:pPr>
            <w:r w:rsidRPr="000A7DCE">
              <w:rPr>
                <w:rFonts w:ascii="Times New Roman" w:hAnsi="Times New Roman" w:cs="Times New Roman"/>
                <w:bCs/>
                <w:sz w:val="28"/>
                <w:szCs w:val="28"/>
              </w:rPr>
              <w:t>23</w:t>
            </w:r>
            <w:r w:rsidR="000A7DCE" w:rsidRPr="000A7DCE">
              <w:rPr>
                <w:rFonts w:ascii="Times New Roman" w:hAnsi="Times New Roman" w:cs="Times New Roman"/>
                <w:bCs/>
                <w:sz w:val="28"/>
                <w:szCs w:val="28"/>
              </w:rPr>
              <w:t>-24</w:t>
            </w:r>
          </w:p>
        </w:tc>
      </w:tr>
      <w:tr w:rsidR="00515382" w:rsidRPr="00AA33EC" w14:paraId="275F786B" w14:textId="77777777" w:rsidTr="00607897">
        <w:tc>
          <w:tcPr>
            <w:tcW w:w="496" w:type="dxa"/>
          </w:tcPr>
          <w:p w14:paraId="3A58AE61" w14:textId="622877FA" w:rsidR="00515382" w:rsidRPr="000A7DCE" w:rsidRDefault="000A7DCE" w:rsidP="00515382">
            <w:pPr>
              <w:jc w:val="both"/>
              <w:rPr>
                <w:rFonts w:ascii="Times New Roman" w:hAnsi="Times New Roman" w:cs="Times New Roman"/>
                <w:bCs/>
                <w:sz w:val="28"/>
                <w:szCs w:val="28"/>
              </w:rPr>
            </w:pPr>
            <w:r>
              <w:rPr>
                <w:rFonts w:ascii="Times New Roman" w:hAnsi="Times New Roman" w:cs="Times New Roman"/>
                <w:bCs/>
                <w:sz w:val="28"/>
                <w:szCs w:val="28"/>
              </w:rPr>
              <w:t>8</w:t>
            </w:r>
          </w:p>
        </w:tc>
        <w:tc>
          <w:tcPr>
            <w:tcW w:w="7230" w:type="dxa"/>
          </w:tcPr>
          <w:p w14:paraId="772699F9" w14:textId="078AD951" w:rsidR="00515382" w:rsidRPr="000A7DCE" w:rsidRDefault="00515382" w:rsidP="00515382">
            <w:pPr>
              <w:jc w:val="both"/>
              <w:rPr>
                <w:rFonts w:ascii="Times New Roman" w:hAnsi="Times New Roman" w:cs="Times New Roman"/>
                <w:bCs/>
                <w:sz w:val="28"/>
                <w:szCs w:val="28"/>
              </w:rPr>
            </w:pPr>
            <w:r w:rsidRPr="000A7DCE">
              <w:rPr>
                <w:rFonts w:ascii="Times New Roman" w:hAnsi="Times New Roman" w:cs="Times New Roman"/>
                <w:bCs/>
                <w:sz w:val="28"/>
                <w:szCs w:val="28"/>
              </w:rPr>
              <w:t>Список литературы</w:t>
            </w:r>
            <w:r w:rsidR="00607897">
              <w:rPr>
                <w:rFonts w:ascii="Times New Roman" w:hAnsi="Times New Roman" w:cs="Times New Roman"/>
                <w:bCs/>
                <w:sz w:val="28"/>
                <w:szCs w:val="28"/>
              </w:rPr>
              <w:t xml:space="preserve"> ……………………………………</w:t>
            </w:r>
            <w:proofErr w:type="gramStart"/>
            <w:r w:rsidR="00607897">
              <w:rPr>
                <w:rFonts w:ascii="Times New Roman" w:hAnsi="Times New Roman" w:cs="Times New Roman"/>
                <w:bCs/>
                <w:sz w:val="28"/>
                <w:szCs w:val="28"/>
              </w:rPr>
              <w:t>…….</w:t>
            </w:r>
            <w:proofErr w:type="gramEnd"/>
          </w:p>
        </w:tc>
        <w:tc>
          <w:tcPr>
            <w:tcW w:w="921" w:type="dxa"/>
          </w:tcPr>
          <w:p w14:paraId="1EEDE463" w14:textId="6DB30F83" w:rsidR="00515382" w:rsidRPr="000A7DCE" w:rsidRDefault="000809B8" w:rsidP="008B46E3">
            <w:pPr>
              <w:jc w:val="both"/>
              <w:rPr>
                <w:rFonts w:ascii="Times New Roman" w:hAnsi="Times New Roman" w:cs="Times New Roman"/>
                <w:bCs/>
                <w:sz w:val="28"/>
                <w:szCs w:val="28"/>
              </w:rPr>
            </w:pPr>
            <w:r w:rsidRPr="000A7DCE">
              <w:rPr>
                <w:rFonts w:ascii="Times New Roman" w:hAnsi="Times New Roman" w:cs="Times New Roman"/>
                <w:bCs/>
                <w:sz w:val="28"/>
                <w:szCs w:val="28"/>
              </w:rPr>
              <w:t>24</w:t>
            </w:r>
            <w:r w:rsidR="000A7DCE" w:rsidRPr="000A7DCE">
              <w:rPr>
                <w:rFonts w:ascii="Times New Roman" w:hAnsi="Times New Roman" w:cs="Times New Roman"/>
                <w:bCs/>
                <w:sz w:val="28"/>
                <w:szCs w:val="28"/>
              </w:rPr>
              <w:t>-26</w:t>
            </w:r>
          </w:p>
        </w:tc>
      </w:tr>
    </w:tbl>
    <w:p w14:paraId="0FEC7243" w14:textId="77777777" w:rsidR="005477F0" w:rsidRPr="00AA33EC" w:rsidRDefault="005477F0" w:rsidP="00AA33EC">
      <w:pPr>
        <w:spacing w:line="240" w:lineRule="auto"/>
        <w:ind w:firstLine="567"/>
        <w:jc w:val="both"/>
        <w:rPr>
          <w:rFonts w:ascii="Times New Roman" w:hAnsi="Times New Roman" w:cs="Times New Roman"/>
          <w:b/>
          <w:sz w:val="28"/>
          <w:szCs w:val="28"/>
          <w:lang w:val="ru-RU"/>
        </w:rPr>
      </w:pPr>
    </w:p>
    <w:p w14:paraId="7CE83839" w14:textId="77777777" w:rsidR="005477F0" w:rsidRPr="00AA33EC" w:rsidRDefault="005477F0" w:rsidP="00AA33EC">
      <w:pPr>
        <w:spacing w:line="240" w:lineRule="auto"/>
        <w:ind w:firstLine="567"/>
        <w:jc w:val="both"/>
        <w:rPr>
          <w:rFonts w:ascii="Times New Roman" w:hAnsi="Times New Roman" w:cs="Times New Roman"/>
          <w:b/>
          <w:sz w:val="28"/>
          <w:szCs w:val="28"/>
          <w:lang w:val="ru-RU"/>
        </w:rPr>
      </w:pPr>
    </w:p>
    <w:p w14:paraId="73C1D246" w14:textId="77777777" w:rsidR="005477F0" w:rsidRPr="00AA33EC" w:rsidRDefault="005477F0" w:rsidP="00AA33EC">
      <w:pPr>
        <w:spacing w:line="240" w:lineRule="auto"/>
        <w:ind w:firstLine="567"/>
        <w:jc w:val="both"/>
        <w:rPr>
          <w:rFonts w:ascii="Times New Roman" w:hAnsi="Times New Roman" w:cs="Times New Roman"/>
          <w:b/>
          <w:sz w:val="28"/>
          <w:szCs w:val="28"/>
          <w:lang w:val="ru-RU"/>
        </w:rPr>
      </w:pPr>
    </w:p>
    <w:p w14:paraId="6DACB319" w14:textId="77777777" w:rsidR="005477F0" w:rsidRPr="00AA33EC" w:rsidRDefault="005477F0" w:rsidP="00AA33EC">
      <w:pPr>
        <w:spacing w:line="240" w:lineRule="auto"/>
        <w:ind w:firstLine="567"/>
        <w:jc w:val="both"/>
        <w:rPr>
          <w:rFonts w:ascii="Times New Roman" w:hAnsi="Times New Roman" w:cs="Times New Roman"/>
          <w:b/>
          <w:sz w:val="28"/>
          <w:szCs w:val="28"/>
          <w:lang w:val="ru-RU"/>
        </w:rPr>
      </w:pPr>
    </w:p>
    <w:p w14:paraId="155FC709" w14:textId="77777777" w:rsidR="005477F0" w:rsidRPr="00AA33EC" w:rsidRDefault="005477F0" w:rsidP="00AA33EC">
      <w:pPr>
        <w:spacing w:line="240" w:lineRule="auto"/>
        <w:ind w:firstLine="567"/>
        <w:jc w:val="both"/>
        <w:rPr>
          <w:rFonts w:ascii="Times New Roman" w:hAnsi="Times New Roman" w:cs="Times New Roman"/>
          <w:b/>
          <w:sz w:val="28"/>
          <w:szCs w:val="28"/>
          <w:lang w:val="ru-RU"/>
        </w:rPr>
      </w:pPr>
    </w:p>
    <w:p w14:paraId="16636EFA" w14:textId="77777777" w:rsidR="005477F0" w:rsidRPr="00AA33EC" w:rsidRDefault="005477F0" w:rsidP="00AA33EC">
      <w:pPr>
        <w:spacing w:line="240" w:lineRule="auto"/>
        <w:ind w:firstLine="567"/>
        <w:jc w:val="both"/>
        <w:rPr>
          <w:rFonts w:ascii="Times New Roman" w:hAnsi="Times New Roman" w:cs="Times New Roman"/>
          <w:b/>
          <w:sz w:val="28"/>
          <w:szCs w:val="28"/>
          <w:lang w:val="ru-RU"/>
        </w:rPr>
      </w:pPr>
    </w:p>
    <w:p w14:paraId="7FA523F7" w14:textId="77777777" w:rsidR="005477F0" w:rsidRPr="00AA33EC" w:rsidRDefault="005477F0" w:rsidP="00AA33EC">
      <w:pPr>
        <w:spacing w:line="240" w:lineRule="auto"/>
        <w:ind w:firstLine="567"/>
        <w:jc w:val="both"/>
        <w:rPr>
          <w:rFonts w:ascii="Times New Roman" w:hAnsi="Times New Roman" w:cs="Times New Roman"/>
          <w:b/>
          <w:sz w:val="28"/>
          <w:szCs w:val="28"/>
          <w:lang w:val="ru-RU"/>
        </w:rPr>
      </w:pPr>
    </w:p>
    <w:p w14:paraId="7D61AEF1" w14:textId="77777777" w:rsidR="005477F0" w:rsidRPr="00AA33EC" w:rsidRDefault="005477F0" w:rsidP="00AA33EC">
      <w:pPr>
        <w:spacing w:line="240" w:lineRule="auto"/>
        <w:ind w:firstLine="567"/>
        <w:jc w:val="both"/>
        <w:rPr>
          <w:rFonts w:ascii="Times New Roman" w:hAnsi="Times New Roman" w:cs="Times New Roman"/>
          <w:b/>
          <w:sz w:val="28"/>
          <w:szCs w:val="28"/>
          <w:lang w:val="ru-RU"/>
        </w:rPr>
      </w:pPr>
    </w:p>
    <w:p w14:paraId="27814944" w14:textId="2D47371D" w:rsidR="005477F0" w:rsidRDefault="005477F0" w:rsidP="00AA33EC">
      <w:pPr>
        <w:spacing w:line="240" w:lineRule="auto"/>
        <w:ind w:firstLine="567"/>
        <w:jc w:val="both"/>
        <w:rPr>
          <w:rFonts w:ascii="Times New Roman" w:hAnsi="Times New Roman" w:cs="Times New Roman"/>
          <w:b/>
          <w:sz w:val="28"/>
          <w:szCs w:val="28"/>
          <w:lang w:val="ru-RU"/>
        </w:rPr>
      </w:pPr>
    </w:p>
    <w:p w14:paraId="201A1686" w14:textId="23DED4FE" w:rsidR="00BB1526" w:rsidRDefault="00BB1526" w:rsidP="00AA33EC">
      <w:pPr>
        <w:spacing w:line="240" w:lineRule="auto"/>
        <w:ind w:firstLine="567"/>
        <w:jc w:val="both"/>
        <w:rPr>
          <w:rFonts w:ascii="Times New Roman" w:hAnsi="Times New Roman" w:cs="Times New Roman"/>
          <w:b/>
          <w:sz w:val="28"/>
          <w:szCs w:val="28"/>
          <w:lang w:val="ru-RU"/>
        </w:rPr>
      </w:pPr>
    </w:p>
    <w:p w14:paraId="369DE499" w14:textId="625790A1" w:rsidR="00BB1526" w:rsidRDefault="00BB1526" w:rsidP="00AA33EC">
      <w:pPr>
        <w:spacing w:line="240" w:lineRule="auto"/>
        <w:ind w:firstLine="567"/>
        <w:jc w:val="both"/>
        <w:rPr>
          <w:rFonts w:ascii="Times New Roman" w:hAnsi="Times New Roman" w:cs="Times New Roman"/>
          <w:b/>
          <w:sz w:val="28"/>
          <w:szCs w:val="28"/>
          <w:lang w:val="ru-RU"/>
        </w:rPr>
      </w:pPr>
    </w:p>
    <w:p w14:paraId="54546287" w14:textId="4454C06A" w:rsidR="00BB1526" w:rsidRDefault="00BB1526" w:rsidP="00AA33EC">
      <w:pPr>
        <w:spacing w:line="240" w:lineRule="auto"/>
        <w:ind w:firstLine="567"/>
        <w:jc w:val="both"/>
        <w:rPr>
          <w:rFonts w:ascii="Times New Roman" w:hAnsi="Times New Roman" w:cs="Times New Roman"/>
          <w:b/>
          <w:sz w:val="28"/>
          <w:szCs w:val="28"/>
          <w:lang w:val="ru-RU"/>
        </w:rPr>
      </w:pPr>
    </w:p>
    <w:p w14:paraId="02668784" w14:textId="77777777" w:rsidR="00BB1526" w:rsidRPr="00AA33EC" w:rsidRDefault="00BB1526" w:rsidP="00AA33EC">
      <w:pPr>
        <w:spacing w:line="240" w:lineRule="auto"/>
        <w:ind w:firstLine="567"/>
        <w:jc w:val="both"/>
        <w:rPr>
          <w:rFonts w:ascii="Times New Roman" w:hAnsi="Times New Roman" w:cs="Times New Roman"/>
          <w:b/>
          <w:sz w:val="28"/>
          <w:szCs w:val="28"/>
          <w:lang w:val="ru-RU"/>
        </w:rPr>
      </w:pPr>
    </w:p>
    <w:p w14:paraId="25E476F8" w14:textId="1308C477" w:rsidR="005477F0" w:rsidRDefault="008B46E3" w:rsidP="00AA33EC">
      <w:pPr>
        <w:spacing w:line="240" w:lineRule="auto"/>
        <w:ind w:firstLine="567"/>
        <w:jc w:val="both"/>
        <w:rPr>
          <w:rFonts w:ascii="Times New Roman" w:hAnsi="Times New Roman" w:cs="Times New Roman"/>
          <w:b/>
          <w:sz w:val="28"/>
          <w:szCs w:val="28"/>
          <w:lang w:val="ru-RU"/>
        </w:rPr>
      </w:pPr>
      <w:r>
        <w:rPr>
          <w:rFonts w:ascii="Times New Roman" w:hAnsi="Times New Roman" w:cs="Times New Roman"/>
          <w:b/>
          <w:noProof/>
          <w:sz w:val="28"/>
          <w:szCs w:val="28"/>
          <w:lang w:val="ru-RU"/>
        </w:rPr>
        <mc:AlternateContent>
          <mc:Choice Requires="wps">
            <w:drawing>
              <wp:anchor distT="0" distB="0" distL="114300" distR="114300" simplePos="0" relativeHeight="251665408" behindDoc="0" locked="0" layoutInCell="1" allowOverlap="1" wp14:anchorId="5265D1C3" wp14:editId="14DC22B6">
                <wp:simplePos x="0" y="0"/>
                <wp:positionH relativeFrom="column">
                  <wp:posOffset>2770971</wp:posOffset>
                </wp:positionH>
                <wp:positionV relativeFrom="paragraph">
                  <wp:posOffset>1729399</wp:posOffset>
                </wp:positionV>
                <wp:extent cx="397565" cy="421420"/>
                <wp:effectExtent l="0" t="0" r="2540" b="0"/>
                <wp:wrapNone/>
                <wp:docPr id="6" name="Прямоугольник 6"/>
                <wp:cNvGraphicFramePr/>
                <a:graphic xmlns:a="http://schemas.openxmlformats.org/drawingml/2006/main">
                  <a:graphicData uri="http://schemas.microsoft.com/office/word/2010/wordprocessingShape">
                    <wps:wsp>
                      <wps:cNvSpPr/>
                      <wps:spPr>
                        <a:xfrm>
                          <a:off x="0" y="0"/>
                          <a:ext cx="397565" cy="4214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7E7E8ED" id="Прямоугольник 6" o:spid="_x0000_s1026" style="position:absolute;margin-left:218.2pt;margin-top:136.15pt;width:31.3pt;height:33.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" fillcolor="white [3212]" stroked="f" strokeweight="1pt"/>
            </w:pict>
          </mc:Fallback>
        </mc:AlternateContent>
      </w:r>
      <w:r>
        <w:rPr>
          <w:rFonts w:ascii="Times New Roman" w:hAnsi="Times New Roman" w:cs="Times New Roman"/>
          <w:b/>
          <w:noProof/>
          <w:sz w:val="28"/>
          <w:szCs w:val="28"/>
          <w:lang w:val="ru-RU"/>
        </w:rPr>
        <mc:AlternateContent>
          <mc:Choice Requires="wps">
            <w:drawing>
              <wp:anchor distT="0" distB="0" distL="114300" distR="114300" simplePos="0" relativeHeight="251664384" behindDoc="0" locked="0" layoutInCell="1" allowOverlap="1" wp14:anchorId="4F799833" wp14:editId="59B57B45">
                <wp:simplePos x="0" y="0"/>
                <wp:positionH relativeFrom="column">
                  <wp:posOffset>2831907</wp:posOffset>
                </wp:positionH>
                <wp:positionV relativeFrom="paragraph">
                  <wp:posOffset>1180134</wp:posOffset>
                </wp:positionV>
                <wp:extent cx="469127" cy="270344"/>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469127" cy="2703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4634FA2" id="Прямоугольник 5" o:spid="_x0000_s1026" style="position:absolute;margin-left:223pt;margin-top:92.9pt;width:36.95pt;height:21.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" filled="f" stroked="f" strokeweight="1pt"/>
            </w:pict>
          </mc:Fallback>
        </mc:AlternateContent>
      </w:r>
    </w:p>
    <w:p w14:paraId="6F3E2D6D" w14:textId="77777777" w:rsidR="008B46E3" w:rsidRDefault="008B46E3" w:rsidP="00AA33EC">
      <w:pPr>
        <w:spacing w:line="240" w:lineRule="auto"/>
        <w:ind w:firstLine="567"/>
        <w:jc w:val="both"/>
        <w:rPr>
          <w:rFonts w:ascii="Times New Roman" w:hAnsi="Times New Roman" w:cs="Times New Roman"/>
          <w:b/>
          <w:sz w:val="28"/>
          <w:szCs w:val="28"/>
          <w:lang w:val="ru-RU"/>
        </w:rPr>
        <w:sectPr w:rsidR="008B46E3" w:rsidSect="008B46E3">
          <w:footerReference w:type="default" r:id="rId8"/>
          <w:pgSz w:w="11906" w:h="16838"/>
          <w:pgMar w:top="1134" w:right="850" w:bottom="1134" w:left="1701" w:header="708" w:footer="708" w:gutter="0"/>
          <w:pgNumType w:start="1"/>
          <w:cols w:space="708"/>
          <w:docGrid w:linePitch="360"/>
        </w:sectPr>
      </w:pPr>
    </w:p>
    <w:p w14:paraId="1EF78171" w14:textId="11F49902" w:rsidR="00C6146F" w:rsidRPr="00AA33EC" w:rsidRDefault="00CC1E79" w:rsidP="00CC1E79">
      <w:pPr>
        <w:spacing w:line="240" w:lineRule="auto"/>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                                              </w:t>
      </w:r>
      <w:r w:rsidR="00C6146F" w:rsidRPr="00AA33EC">
        <w:rPr>
          <w:rFonts w:ascii="Times New Roman" w:hAnsi="Times New Roman" w:cs="Times New Roman"/>
          <w:b/>
          <w:sz w:val="28"/>
          <w:szCs w:val="28"/>
          <w:lang w:val="ru-RU"/>
        </w:rPr>
        <w:t>Список сокращений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7"/>
        <w:gridCol w:w="481"/>
        <w:gridCol w:w="7111"/>
      </w:tblGrid>
      <w:tr w:rsidR="00C6146F" w:rsidRPr="00AA33EC" w14:paraId="79239413" w14:textId="77777777" w:rsidTr="00607897">
        <w:tc>
          <w:tcPr>
            <w:tcW w:w="1357" w:type="dxa"/>
          </w:tcPr>
          <w:p w14:paraId="182D8094" w14:textId="48666C26" w:rsidR="00C6146F" w:rsidRPr="00AA33EC" w:rsidRDefault="00555C32" w:rsidP="00CC1E79">
            <w:pPr>
              <w:jc w:val="both"/>
              <w:rPr>
                <w:rFonts w:ascii="Times New Roman" w:hAnsi="Times New Roman" w:cs="Times New Roman"/>
                <w:b/>
                <w:sz w:val="28"/>
                <w:szCs w:val="28"/>
              </w:rPr>
            </w:pPr>
            <w:r w:rsidRPr="00AA33EC">
              <w:rPr>
                <w:rFonts w:ascii="Times New Roman" w:hAnsi="Times New Roman" w:cs="Times New Roman"/>
                <w:b/>
                <w:sz w:val="28"/>
                <w:szCs w:val="28"/>
              </w:rPr>
              <w:t>ВОЗ</w:t>
            </w:r>
          </w:p>
        </w:tc>
        <w:tc>
          <w:tcPr>
            <w:tcW w:w="481" w:type="dxa"/>
          </w:tcPr>
          <w:p w14:paraId="24AA6DE8" w14:textId="68993B3E" w:rsidR="00C6146F" w:rsidRPr="00AA33EC" w:rsidRDefault="00696D4B"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39472357" w14:textId="21D16A0F" w:rsidR="00C6146F" w:rsidRPr="00AA33EC" w:rsidRDefault="00696D4B" w:rsidP="00CC1E79">
            <w:pPr>
              <w:jc w:val="both"/>
              <w:rPr>
                <w:rFonts w:ascii="Times New Roman" w:hAnsi="Times New Roman" w:cs="Times New Roman"/>
                <w:b/>
                <w:sz w:val="28"/>
                <w:szCs w:val="28"/>
              </w:rPr>
            </w:pPr>
            <w:r w:rsidRPr="00AA33EC">
              <w:rPr>
                <w:rFonts w:ascii="Times New Roman" w:hAnsi="Times New Roman" w:cs="Times New Roman"/>
                <w:b/>
                <w:sz w:val="28"/>
                <w:szCs w:val="28"/>
              </w:rPr>
              <w:t>Всемирная организация здравоохранения</w:t>
            </w:r>
          </w:p>
        </w:tc>
      </w:tr>
      <w:tr w:rsidR="00555C32" w:rsidRPr="00AA33EC" w14:paraId="5A12529E" w14:textId="77777777" w:rsidTr="00607897">
        <w:tc>
          <w:tcPr>
            <w:tcW w:w="1357" w:type="dxa"/>
          </w:tcPr>
          <w:p w14:paraId="160B7422" w14:textId="5536C06A" w:rsidR="00555C32" w:rsidRPr="00AA33EC" w:rsidRDefault="00555C32" w:rsidP="00CC1E79">
            <w:pPr>
              <w:jc w:val="both"/>
              <w:rPr>
                <w:rFonts w:ascii="Times New Roman" w:hAnsi="Times New Roman" w:cs="Times New Roman"/>
                <w:b/>
                <w:sz w:val="28"/>
                <w:szCs w:val="28"/>
              </w:rPr>
            </w:pPr>
            <w:r w:rsidRPr="00AA33EC">
              <w:rPr>
                <w:rFonts w:ascii="Times New Roman" w:hAnsi="Times New Roman" w:cs="Times New Roman"/>
                <w:b/>
                <w:sz w:val="28"/>
                <w:szCs w:val="28"/>
                <w:lang w:val="en-US"/>
              </w:rPr>
              <w:t>CC</w:t>
            </w:r>
            <w:r w:rsidRPr="00AA33EC">
              <w:rPr>
                <w:rFonts w:ascii="Times New Roman" w:hAnsi="Times New Roman" w:cs="Times New Roman"/>
                <w:b/>
                <w:sz w:val="28"/>
                <w:szCs w:val="28"/>
              </w:rPr>
              <w:t>З</w:t>
            </w:r>
          </w:p>
        </w:tc>
        <w:tc>
          <w:tcPr>
            <w:tcW w:w="481" w:type="dxa"/>
          </w:tcPr>
          <w:p w14:paraId="5073058E" w14:textId="3DA60700" w:rsidR="00555C32" w:rsidRPr="00AA33EC" w:rsidRDefault="00696D4B"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67A9042E" w14:textId="09976929" w:rsidR="00555C32" w:rsidRPr="00AA33EC" w:rsidRDefault="00696D4B" w:rsidP="00CC1E79">
            <w:pPr>
              <w:jc w:val="both"/>
              <w:rPr>
                <w:rFonts w:ascii="Times New Roman" w:hAnsi="Times New Roman" w:cs="Times New Roman"/>
                <w:b/>
                <w:sz w:val="28"/>
                <w:szCs w:val="28"/>
              </w:rPr>
            </w:pPr>
            <w:r w:rsidRPr="00AA33EC">
              <w:rPr>
                <w:rFonts w:ascii="Times New Roman" w:hAnsi="Times New Roman" w:cs="Times New Roman"/>
                <w:b/>
                <w:sz w:val="28"/>
                <w:szCs w:val="28"/>
              </w:rPr>
              <w:t>Сердечно-сосудистые заболевания</w:t>
            </w:r>
          </w:p>
        </w:tc>
      </w:tr>
      <w:tr w:rsidR="00555C32" w:rsidRPr="00AA33EC" w14:paraId="143BD307" w14:textId="77777777" w:rsidTr="00607897">
        <w:tc>
          <w:tcPr>
            <w:tcW w:w="1357" w:type="dxa"/>
          </w:tcPr>
          <w:p w14:paraId="2AD0FE56" w14:textId="074F016C" w:rsidR="00555C32" w:rsidRPr="00AA33EC" w:rsidRDefault="00555C32" w:rsidP="00CC1E79">
            <w:pPr>
              <w:jc w:val="both"/>
              <w:rPr>
                <w:rFonts w:ascii="Times New Roman" w:hAnsi="Times New Roman" w:cs="Times New Roman"/>
                <w:b/>
                <w:sz w:val="28"/>
                <w:szCs w:val="28"/>
              </w:rPr>
            </w:pPr>
            <w:r w:rsidRPr="00AA33EC">
              <w:rPr>
                <w:rFonts w:ascii="Times New Roman" w:hAnsi="Times New Roman" w:cs="Times New Roman"/>
                <w:b/>
                <w:sz w:val="28"/>
                <w:szCs w:val="28"/>
              </w:rPr>
              <w:t>РК</w:t>
            </w:r>
          </w:p>
        </w:tc>
        <w:tc>
          <w:tcPr>
            <w:tcW w:w="481" w:type="dxa"/>
          </w:tcPr>
          <w:p w14:paraId="2EB9F020" w14:textId="60F1EBA8" w:rsidR="00555C32" w:rsidRPr="00AA33EC" w:rsidRDefault="00696D4B"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2E3DCF06" w14:textId="571DACFB" w:rsidR="00555C32" w:rsidRPr="00AA33EC" w:rsidRDefault="00696D4B" w:rsidP="00CC1E79">
            <w:pPr>
              <w:jc w:val="both"/>
              <w:rPr>
                <w:rFonts w:ascii="Times New Roman" w:hAnsi="Times New Roman" w:cs="Times New Roman"/>
                <w:b/>
                <w:sz w:val="28"/>
                <w:szCs w:val="28"/>
              </w:rPr>
            </w:pPr>
            <w:r w:rsidRPr="00AA33EC">
              <w:rPr>
                <w:rFonts w:ascii="Times New Roman" w:hAnsi="Times New Roman" w:cs="Times New Roman"/>
                <w:b/>
                <w:sz w:val="28"/>
                <w:szCs w:val="28"/>
              </w:rPr>
              <w:t>Республика Казахстан</w:t>
            </w:r>
          </w:p>
        </w:tc>
      </w:tr>
      <w:tr w:rsidR="00185B47" w:rsidRPr="00AA33EC" w14:paraId="229324C3" w14:textId="77777777" w:rsidTr="00607897">
        <w:tc>
          <w:tcPr>
            <w:tcW w:w="1357" w:type="dxa"/>
          </w:tcPr>
          <w:p w14:paraId="504F8BEF" w14:textId="0BFDCD21"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АГ</w:t>
            </w:r>
          </w:p>
        </w:tc>
        <w:tc>
          <w:tcPr>
            <w:tcW w:w="481" w:type="dxa"/>
          </w:tcPr>
          <w:p w14:paraId="16B82CD0" w14:textId="22B3261C"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329BEB00" w14:textId="4DC9BFB6"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Артериальная гипертензия</w:t>
            </w:r>
          </w:p>
        </w:tc>
      </w:tr>
      <w:tr w:rsidR="00185B47" w:rsidRPr="00AA33EC" w14:paraId="4BA82B4B" w14:textId="77777777" w:rsidTr="00607897">
        <w:tc>
          <w:tcPr>
            <w:tcW w:w="1357" w:type="dxa"/>
          </w:tcPr>
          <w:p w14:paraId="64F48414" w14:textId="14B4FAD1"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ИБС</w:t>
            </w:r>
          </w:p>
        </w:tc>
        <w:tc>
          <w:tcPr>
            <w:tcW w:w="481" w:type="dxa"/>
          </w:tcPr>
          <w:p w14:paraId="137BD1C1" w14:textId="30DCB8AD" w:rsidR="00185B47" w:rsidRPr="00AA33EC" w:rsidRDefault="00CC1E79" w:rsidP="00CC1E79">
            <w:pPr>
              <w:jc w:val="both"/>
              <w:rPr>
                <w:rFonts w:ascii="Times New Roman" w:hAnsi="Times New Roman" w:cs="Times New Roman"/>
                <w:b/>
                <w:sz w:val="28"/>
                <w:szCs w:val="28"/>
              </w:rPr>
            </w:pPr>
            <w:r w:rsidRPr="00CC1E79">
              <w:rPr>
                <w:rFonts w:ascii="Times New Roman" w:hAnsi="Times New Roman" w:cs="Times New Roman"/>
                <w:b/>
                <w:sz w:val="28"/>
                <w:szCs w:val="28"/>
              </w:rPr>
              <w:t>-</w:t>
            </w:r>
          </w:p>
        </w:tc>
        <w:tc>
          <w:tcPr>
            <w:tcW w:w="7111" w:type="dxa"/>
          </w:tcPr>
          <w:p w14:paraId="102A8E77" w14:textId="5AA87710"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Ишемическая болезнь сердца</w:t>
            </w:r>
          </w:p>
        </w:tc>
      </w:tr>
      <w:tr w:rsidR="00185B47" w:rsidRPr="00AA33EC" w14:paraId="0B9D8976" w14:textId="77777777" w:rsidTr="00607897">
        <w:tc>
          <w:tcPr>
            <w:tcW w:w="1357" w:type="dxa"/>
          </w:tcPr>
          <w:p w14:paraId="0D91C1B4" w14:textId="5C47DE7C"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ХСН</w:t>
            </w:r>
          </w:p>
        </w:tc>
        <w:tc>
          <w:tcPr>
            <w:tcW w:w="481" w:type="dxa"/>
          </w:tcPr>
          <w:p w14:paraId="2BC0C79F" w14:textId="2FEC97A2" w:rsidR="00185B47" w:rsidRPr="00AA33EC" w:rsidRDefault="00CC1E79" w:rsidP="00CC1E79">
            <w:pPr>
              <w:jc w:val="both"/>
              <w:rPr>
                <w:rFonts w:ascii="Times New Roman" w:hAnsi="Times New Roman" w:cs="Times New Roman"/>
                <w:b/>
                <w:sz w:val="28"/>
                <w:szCs w:val="28"/>
              </w:rPr>
            </w:pPr>
            <w:r w:rsidRPr="00CC1E79">
              <w:rPr>
                <w:rFonts w:ascii="Times New Roman" w:hAnsi="Times New Roman" w:cs="Times New Roman"/>
                <w:b/>
                <w:sz w:val="28"/>
                <w:szCs w:val="28"/>
              </w:rPr>
              <w:t>-</w:t>
            </w:r>
          </w:p>
        </w:tc>
        <w:tc>
          <w:tcPr>
            <w:tcW w:w="7111" w:type="dxa"/>
          </w:tcPr>
          <w:p w14:paraId="1DB6DF34" w14:textId="5CDE5997" w:rsidR="00185B47" w:rsidRPr="00AA33EC" w:rsidRDefault="00CC1E79" w:rsidP="00CC1E79">
            <w:pPr>
              <w:jc w:val="both"/>
              <w:rPr>
                <w:rFonts w:ascii="Times New Roman" w:hAnsi="Times New Roman" w:cs="Times New Roman"/>
                <w:b/>
                <w:sz w:val="28"/>
                <w:szCs w:val="28"/>
              </w:rPr>
            </w:pPr>
            <w:r>
              <w:rPr>
                <w:rFonts w:ascii="Times New Roman" w:hAnsi="Times New Roman" w:cs="Times New Roman"/>
                <w:b/>
                <w:sz w:val="28"/>
                <w:szCs w:val="28"/>
              </w:rPr>
              <w:t>Х</w:t>
            </w:r>
            <w:r w:rsidRPr="00CC1E79">
              <w:rPr>
                <w:rFonts w:ascii="Times New Roman" w:hAnsi="Times New Roman" w:cs="Times New Roman"/>
                <w:b/>
                <w:sz w:val="28"/>
                <w:szCs w:val="28"/>
              </w:rPr>
              <w:t>роническая сердечная недостаточность</w:t>
            </w:r>
          </w:p>
        </w:tc>
      </w:tr>
      <w:tr w:rsidR="00185B47" w:rsidRPr="00AA33EC" w14:paraId="71929A4A" w14:textId="77777777" w:rsidTr="00607897">
        <w:tc>
          <w:tcPr>
            <w:tcW w:w="1357" w:type="dxa"/>
          </w:tcPr>
          <w:p w14:paraId="35AF36DB" w14:textId="4A2C217E"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СД</w:t>
            </w:r>
          </w:p>
        </w:tc>
        <w:tc>
          <w:tcPr>
            <w:tcW w:w="481" w:type="dxa"/>
          </w:tcPr>
          <w:p w14:paraId="1DD831DF" w14:textId="0FCAC8CD" w:rsidR="00185B47" w:rsidRPr="00AA33EC" w:rsidRDefault="00CC1E79" w:rsidP="00CC1E79">
            <w:pPr>
              <w:jc w:val="both"/>
              <w:rPr>
                <w:rFonts w:ascii="Times New Roman" w:hAnsi="Times New Roman" w:cs="Times New Roman"/>
                <w:b/>
                <w:sz w:val="28"/>
                <w:szCs w:val="28"/>
              </w:rPr>
            </w:pPr>
            <w:r w:rsidRPr="00CC1E79">
              <w:rPr>
                <w:rFonts w:ascii="Times New Roman" w:hAnsi="Times New Roman" w:cs="Times New Roman"/>
                <w:b/>
                <w:sz w:val="28"/>
                <w:szCs w:val="28"/>
              </w:rPr>
              <w:t>-</w:t>
            </w:r>
          </w:p>
        </w:tc>
        <w:tc>
          <w:tcPr>
            <w:tcW w:w="7111" w:type="dxa"/>
          </w:tcPr>
          <w:p w14:paraId="09FE0857" w14:textId="3B40AE39" w:rsidR="00185B47" w:rsidRPr="00AA33EC" w:rsidRDefault="00CC1E79" w:rsidP="00CC1E79">
            <w:pPr>
              <w:jc w:val="both"/>
              <w:rPr>
                <w:rFonts w:ascii="Times New Roman" w:hAnsi="Times New Roman" w:cs="Times New Roman"/>
                <w:b/>
                <w:sz w:val="28"/>
                <w:szCs w:val="28"/>
              </w:rPr>
            </w:pPr>
            <w:r>
              <w:rPr>
                <w:rFonts w:ascii="Times New Roman" w:hAnsi="Times New Roman" w:cs="Times New Roman"/>
                <w:b/>
                <w:sz w:val="28"/>
                <w:szCs w:val="28"/>
              </w:rPr>
              <w:t>С</w:t>
            </w:r>
            <w:r w:rsidRPr="00CC1E79">
              <w:rPr>
                <w:rFonts w:ascii="Times New Roman" w:hAnsi="Times New Roman" w:cs="Times New Roman"/>
                <w:b/>
                <w:sz w:val="28"/>
                <w:szCs w:val="28"/>
              </w:rPr>
              <w:t>ахарный диабет</w:t>
            </w:r>
          </w:p>
        </w:tc>
      </w:tr>
      <w:tr w:rsidR="00185B47" w:rsidRPr="00AA33EC" w14:paraId="20AC367E" w14:textId="77777777" w:rsidTr="00607897">
        <w:tc>
          <w:tcPr>
            <w:tcW w:w="1357" w:type="dxa"/>
          </w:tcPr>
          <w:p w14:paraId="2035FAED" w14:textId="713C2CA4"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ЖКТ</w:t>
            </w:r>
          </w:p>
        </w:tc>
        <w:tc>
          <w:tcPr>
            <w:tcW w:w="481" w:type="dxa"/>
          </w:tcPr>
          <w:p w14:paraId="51E81B41" w14:textId="77777777"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506A7F8D" w14:textId="1B22273D" w:rsidR="00185B47" w:rsidRPr="00AA33EC" w:rsidRDefault="00CC1E79" w:rsidP="00CC1E79">
            <w:pPr>
              <w:jc w:val="both"/>
              <w:rPr>
                <w:rFonts w:ascii="Times New Roman" w:hAnsi="Times New Roman" w:cs="Times New Roman"/>
                <w:b/>
                <w:sz w:val="28"/>
                <w:szCs w:val="28"/>
              </w:rPr>
            </w:pPr>
            <w:r>
              <w:rPr>
                <w:rFonts w:ascii="Times New Roman" w:hAnsi="Times New Roman" w:cs="Times New Roman"/>
                <w:b/>
                <w:sz w:val="28"/>
                <w:szCs w:val="28"/>
              </w:rPr>
              <w:t>Ж</w:t>
            </w:r>
            <w:r w:rsidRPr="00CC1E79">
              <w:rPr>
                <w:rFonts w:ascii="Times New Roman" w:hAnsi="Times New Roman" w:cs="Times New Roman"/>
                <w:b/>
                <w:sz w:val="28"/>
                <w:szCs w:val="28"/>
              </w:rPr>
              <w:t>елудочно-кишечный тракт</w:t>
            </w:r>
          </w:p>
        </w:tc>
      </w:tr>
      <w:tr w:rsidR="00185B47" w:rsidRPr="00AA33EC" w14:paraId="47C38C0E" w14:textId="77777777" w:rsidTr="00607897">
        <w:tc>
          <w:tcPr>
            <w:tcW w:w="1357" w:type="dxa"/>
          </w:tcPr>
          <w:p w14:paraId="09B33354" w14:textId="0DC552F0"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ИМ</w:t>
            </w:r>
          </w:p>
        </w:tc>
        <w:tc>
          <w:tcPr>
            <w:tcW w:w="481" w:type="dxa"/>
          </w:tcPr>
          <w:p w14:paraId="3AC4CFCB" w14:textId="77777777"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2B647404" w14:textId="2E57B88C" w:rsidR="00185B47" w:rsidRPr="00AA33EC" w:rsidRDefault="00CC1E79" w:rsidP="00CC1E79">
            <w:pPr>
              <w:jc w:val="both"/>
              <w:rPr>
                <w:rFonts w:ascii="Times New Roman" w:hAnsi="Times New Roman" w:cs="Times New Roman"/>
                <w:b/>
                <w:sz w:val="28"/>
                <w:szCs w:val="28"/>
              </w:rPr>
            </w:pPr>
            <w:r>
              <w:rPr>
                <w:rFonts w:ascii="Times New Roman" w:hAnsi="Times New Roman" w:cs="Times New Roman"/>
                <w:b/>
                <w:sz w:val="28"/>
                <w:szCs w:val="28"/>
              </w:rPr>
              <w:t>И</w:t>
            </w:r>
            <w:r w:rsidRPr="00CC1E79">
              <w:rPr>
                <w:rFonts w:ascii="Times New Roman" w:hAnsi="Times New Roman" w:cs="Times New Roman"/>
                <w:b/>
                <w:sz w:val="28"/>
                <w:szCs w:val="28"/>
              </w:rPr>
              <w:t>нфаркт миокарда</w:t>
            </w:r>
          </w:p>
        </w:tc>
      </w:tr>
      <w:tr w:rsidR="00185B47" w:rsidRPr="00AA33EC" w14:paraId="1D83CE95" w14:textId="77777777" w:rsidTr="00607897">
        <w:tc>
          <w:tcPr>
            <w:tcW w:w="1357" w:type="dxa"/>
          </w:tcPr>
          <w:p w14:paraId="33E0BD51" w14:textId="361B2A85"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ССС</w:t>
            </w:r>
          </w:p>
        </w:tc>
        <w:tc>
          <w:tcPr>
            <w:tcW w:w="481" w:type="dxa"/>
          </w:tcPr>
          <w:p w14:paraId="4FCBAA29" w14:textId="77777777"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534BC9A6" w14:textId="545CA990" w:rsidR="00185B47" w:rsidRPr="00AA33EC" w:rsidRDefault="00CC1E79" w:rsidP="00CC1E79">
            <w:pPr>
              <w:jc w:val="both"/>
              <w:rPr>
                <w:rFonts w:ascii="Times New Roman" w:hAnsi="Times New Roman" w:cs="Times New Roman"/>
                <w:b/>
                <w:sz w:val="28"/>
                <w:szCs w:val="28"/>
              </w:rPr>
            </w:pPr>
            <w:r>
              <w:rPr>
                <w:rFonts w:ascii="Times New Roman" w:hAnsi="Times New Roman" w:cs="Times New Roman"/>
                <w:b/>
                <w:sz w:val="28"/>
                <w:szCs w:val="28"/>
              </w:rPr>
              <w:t>С</w:t>
            </w:r>
            <w:r w:rsidRPr="00CC1E79">
              <w:rPr>
                <w:rFonts w:ascii="Times New Roman" w:hAnsi="Times New Roman" w:cs="Times New Roman"/>
                <w:b/>
                <w:sz w:val="28"/>
                <w:szCs w:val="28"/>
              </w:rPr>
              <w:t>ердечно-сосудистая система</w:t>
            </w:r>
          </w:p>
        </w:tc>
      </w:tr>
      <w:tr w:rsidR="00185B47" w:rsidRPr="00AA33EC" w14:paraId="7F588CEA" w14:textId="77777777" w:rsidTr="00607897">
        <w:tc>
          <w:tcPr>
            <w:tcW w:w="1357" w:type="dxa"/>
          </w:tcPr>
          <w:p w14:paraId="6498E578" w14:textId="2FDC966A"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ИИ</w:t>
            </w:r>
          </w:p>
        </w:tc>
        <w:tc>
          <w:tcPr>
            <w:tcW w:w="481" w:type="dxa"/>
          </w:tcPr>
          <w:p w14:paraId="58A82766" w14:textId="77777777"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45FC6918" w14:textId="590FC401" w:rsidR="00185B47" w:rsidRPr="00AA33EC" w:rsidRDefault="00CC1E79" w:rsidP="00CC1E79">
            <w:pPr>
              <w:jc w:val="both"/>
              <w:rPr>
                <w:rFonts w:ascii="Times New Roman" w:hAnsi="Times New Roman" w:cs="Times New Roman"/>
                <w:b/>
                <w:sz w:val="28"/>
                <w:szCs w:val="28"/>
              </w:rPr>
            </w:pPr>
            <w:r>
              <w:rPr>
                <w:rFonts w:ascii="Times New Roman" w:hAnsi="Times New Roman" w:cs="Times New Roman"/>
                <w:b/>
                <w:sz w:val="28"/>
                <w:szCs w:val="28"/>
              </w:rPr>
              <w:t>И</w:t>
            </w:r>
            <w:r w:rsidRPr="00CC1E79">
              <w:rPr>
                <w:rFonts w:ascii="Times New Roman" w:hAnsi="Times New Roman" w:cs="Times New Roman"/>
                <w:b/>
                <w:sz w:val="28"/>
                <w:szCs w:val="28"/>
              </w:rPr>
              <w:t>шемический инсульт</w:t>
            </w:r>
          </w:p>
        </w:tc>
      </w:tr>
      <w:tr w:rsidR="00185B47" w:rsidRPr="00AA33EC" w14:paraId="30CB3420" w14:textId="77777777" w:rsidTr="00607897">
        <w:tc>
          <w:tcPr>
            <w:tcW w:w="1357" w:type="dxa"/>
          </w:tcPr>
          <w:p w14:paraId="0322ECFD" w14:textId="02151387"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ФР ССЗ</w:t>
            </w:r>
          </w:p>
        </w:tc>
        <w:tc>
          <w:tcPr>
            <w:tcW w:w="481" w:type="dxa"/>
          </w:tcPr>
          <w:p w14:paraId="6DEA62AD" w14:textId="77777777"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53D86C9A" w14:textId="34613B33" w:rsidR="00185B47" w:rsidRPr="00AA33EC" w:rsidRDefault="00CC1E79" w:rsidP="00CC1E79">
            <w:pPr>
              <w:ind w:left="-505" w:firstLine="425"/>
              <w:jc w:val="both"/>
              <w:rPr>
                <w:rFonts w:ascii="Times New Roman" w:hAnsi="Times New Roman" w:cs="Times New Roman"/>
                <w:b/>
                <w:sz w:val="28"/>
                <w:szCs w:val="28"/>
              </w:rPr>
            </w:pPr>
            <w:r>
              <w:rPr>
                <w:rFonts w:ascii="Times New Roman" w:hAnsi="Times New Roman" w:cs="Times New Roman"/>
                <w:b/>
                <w:sz w:val="28"/>
                <w:szCs w:val="28"/>
              </w:rPr>
              <w:t xml:space="preserve"> Ф</w:t>
            </w:r>
            <w:r w:rsidRPr="00CC1E79">
              <w:rPr>
                <w:rFonts w:ascii="Times New Roman" w:hAnsi="Times New Roman" w:cs="Times New Roman"/>
                <w:b/>
                <w:sz w:val="28"/>
                <w:szCs w:val="28"/>
              </w:rPr>
              <w:t>акторы риска сердечно-сосудистых заболеваний</w:t>
            </w:r>
          </w:p>
        </w:tc>
      </w:tr>
      <w:tr w:rsidR="00185B47" w:rsidRPr="00AA33EC" w14:paraId="3C584397" w14:textId="77777777" w:rsidTr="00607897">
        <w:tc>
          <w:tcPr>
            <w:tcW w:w="1357" w:type="dxa"/>
          </w:tcPr>
          <w:p w14:paraId="7E9B83D7" w14:textId="4228F462" w:rsidR="00185B47" w:rsidRPr="00AA33EC" w:rsidRDefault="00420431" w:rsidP="00CC1E79">
            <w:pPr>
              <w:jc w:val="both"/>
              <w:rPr>
                <w:rFonts w:ascii="Times New Roman" w:hAnsi="Times New Roman" w:cs="Times New Roman"/>
                <w:b/>
                <w:sz w:val="28"/>
                <w:szCs w:val="28"/>
              </w:rPr>
            </w:pPr>
            <w:r w:rsidRPr="00AA33EC">
              <w:rPr>
                <w:rFonts w:ascii="Times New Roman" w:hAnsi="Times New Roman" w:cs="Times New Roman"/>
                <w:b/>
                <w:sz w:val="28"/>
                <w:szCs w:val="28"/>
              </w:rPr>
              <w:t>ОХС</w:t>
            </w:r>
          </w:p>
        </w:tc>
        <w:tc>
          <w:tcPr>
            <w:tcW w:w="481" w:type="dxa"/>
          </w:tcPr>
          <w:p w14:paraId="2F1DD59A" w14:textId="77777777"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26985096" w14:textId="671AA806" w:rsidR="00185B47" w:rsidRPr="00AA33EC" w:rsidRDefault="00CC1E79" w:rsidP="00CC1E79">
            <w:pPr>
              <w:jc w:val="both"/>
              <w:rPr>
                <w:rFonts w:ascii="Times New Roman" w:hAnsi="Times New Roman" w:cs="Times New Roman"/>
                <w:b/>
                <w:sz w:val="28"/>
                <w:szCs w:val="28"/>
              </w:rPr>
            </w:pPr>
            <w:r>
              <w:rPr>
                <w:rFonts w:ascii="Times New Roman" w:hAnsi="Times New Roman" w:cs="Times New Roman"/>
                <w:b/>
                <w:sz w:val="28"/>
                <w:szCs w:val="28"/>
              </w:rPr>
              <w:t>О</w:t>
            </w:r>
            <w:r w:rsidRPr="00CC1E79">
              <w:rPr>
                <w:rFonts w:ascii="Times New Roman" w:hAnsi="Times New Roman" w:cs="Times New Roman"/>
                <w:b/>
                <w:sz w:val="28"/>
                <w:szCs w:val="28"/>
              </w:rPr>
              <w:t>бщий холестерин</w:t>
            </w:r>
          </w:p>
        </w:tc>
      </w:tr>
      <w:tr w:rsidR="00185B47" w:rsidRPr="00AA33EC" w14:paraId="516CC6D7" w14:textId="77777777" w:rsidTr="00607897">
        <w:tc>
          <w:tcPr>
            <w:tcW w:w="1357" w:type="dxa"/>
          </w:tcPr>
          <w:p w14:paraId="2125BB11" w14:textId="4B5C2146" w:rsidR="00185B47" w:rsidRPr="00AA33EC" w:rsidRDefault="00420431" w:rsidP="00CC1E79">
            <w:pPr>
              <w:jc w:val="both"/>
              <w:rPr>
                <w:rFonts w:ascii="Times New Roman" w:hAnsi="Times New Roman" w:cs="Times New Roman"/>
                <w:b/>
                <w:sz w:val="28"/>
                <w:szCs w:val="28"/>
              </w:rPr>
            </w:pPr>
            <w:r w:rsidRPr="00AA33EC">
              <w:rPr>
                <w:rFonts w:ascii="Times New Roman" w:hAnsi="Times New Roman" w:cs="Times New Roman"/>
                <w:b/>
                <w:sz w:val="28"/>
                <w:szCs w:val="28"/>
              </w:rPr>
              <w:t>ЭКГ</w:t>
            </w:r>
          </w:p>
        </w:tc>
        <w:tc>
          <w:tcPr>
            <w:tcW w:w="481" w:type="dxa"/>
          </w:tcPr>
          <w:p w14:paraId="3F865265" w14:textId="77777777"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1F13B0A7" w14:textId="28E3AC92" w:rsidR="00185B47" w:rsidRPr="00AA33EC" w:rsidRDefault="00CC1E79" w:rsidP="00CC1E79">
            <w:pPr>
              <w:jc w:val="both"/>
              <w:rPr>
                <w:rFonts w:ascii="Times New Roman" w:hAnsi="Times New Roman" w:cs="Times New Roman"/>
                <w:b/>
                <w:sz w:val="28"/>
                <w:szCs w:val="28"/>
              </w:rPr>
            </w:pPr>
            <w:r>
              <w:rPr>
                <w:rFonts w:ascii="Times New Roman" w:hAnsi="Times New Roman" w:cs="Times New Roman"/>
                <w:b/>
                <w:sz w:val="28"/>
                <w:szCs w:val="28"/>
              </w:rPr>
              <w:t>Э</w:t>
            </w:r>
            <w:r w:rsidRPr="00CC1E79">
              <w:rPr>
                <w:rFonts w:ascii="Times New Roman" w:hAnsi="Times New Roman" w:cs="Times New Roman"/>
                <w:b/>
                <w:sz w:val="28"/>
                <w:szCs w:val="28"/>
              </w:rPr>
              <w:t>лектрокардиограмма</w:t>
            </w:r>
          </w:p>
        </w:tc>
      </w:tr>
      <w:tr w:rsidR="00185B47" w:rsidRPr="00AA33EC" w14:paraId="0C42503C" w14:textId="77777777" w:rsidTr="00607897">
        <w:tc>
          <w:tcPr>
            <w:tcW w:w="1357" w:type="dxa"/>
          </w:tcPr>
          <w:p w14:paraId="55150D95" w14:textId="7BCD00DA" w:rsidR="00185B47" w:rsidRPr="00AA33EC" w:rsidRDefault="00420431" w:rsidP="00CC1E79">
            <w:pPr>
              <w:jc w:val="both"/>
              <w:rPr>
                <w:rFonts w:ascii="Times New Roman" w:hAnsi="Times New Roman" w:cs="Times New Roman"/>
                <w:b/>
                <w:sz w:val="28"/>
                <w:szCs w:val="28"/>
              </w:rPr>
            </w:pPr>
            <w:r w:rsidRPr="00AA33EC">
              <w:rPr>
                <w:rFonts w:ascii="Times New Roman" w:hAnsi="Times New Roman" w:cs="Times New Roman"/>
                <w:b/>
                <w:sz w:val="28"/>
                <w:szCs w:val="28"/>
              </w:rPr>
              <w:t>ПИКС</w:t>
            </w:r>
          </w:p>
        </w:tc>
        <w:tc>
          <w:tcPr>
            <w:tcW w:w="481" w:type="dxa"/>
          </w:tcPr>
          <w:p w14:paraId="23B6E10D" w14:textId="77777777" w:rsidR="00185B47" w:rsidRPr="00AA33EC" w:rsidRDefault="00185B47" w:rsidP="00CC1E79">
            <w:pPr>
              <w:jc w:val="both"/>
              <w:rPr>
                <w:rFonts w:ascii="Times New Roman" w:hAnsi="Times New Roman" w:cs="Times New Roman"/>
                <w:b/>
                <w:sz w:val="28"/>
                <w:szCs w:val="28"/>
              </w:rPr>
            </w:pPr>
            <w:r w:rsidRPr="00AA33EC">
              <w:rPr>
                <w:rFonts w:ascii="Times New Roman" w:hAnsi="Times New Roman" w:cs="Times New Roman"/>
                <w:b/>
                <w:sz w:val="28"/>
                <w:szCs w:val="28"/>
              </w:rPr>
              <w:t>-</w:t>
            </w:r>
          </w:p>
        </w:tc>
        <w:tc>
          <w:tcPr>
            <w:tcW w:w="7111" w:type="dxa"/>
          </w:tcPr>
          <w:p w14:paraId="39E473FC" w14:textId="236FE8B5" w:rsidR="00185B47" w:rsidRPr="00AA33EC" w:rsidRDefault="00CC1E79" w:rsidP="00CC1E79">
            <w:pPr>
              <w:jc w:val="both"/>
              <w:rPr>
                <w:rFonts w:ascii="Times New Roman" w:hAnsi="Times New Roman" w:cs="Times New Roman"/>
                <w:b/>
                <w:sz w:val="28"/>
                <w:szCs w:val="28"/>
              </w:rPr>
            </w:pPr>
            <w:r>
              <w:rPr>
                <w:rFonts w:ascii="Times New Roman" w:hAnsi="Times New Roman" w:cs="Times New Roman"/>
                <w:b/>
                <w:sz w:val="28"/>
                <w:szCs w:val="28"/>
              </w:rPr>
              <w:t>П</w:t>
            </w:r>
            <w:r w:rsidRPr="00CC1E79">
              <w:rPr>
                <w:rFonts w:ascii="Times New Roman" w:hAnsi="Times New Roman" w:cs="Times New Roman"/>
                <w:b/>
                <w:sz w:val="28"/>
                <w:szCs w:val="28"/>
              </w:rPr>
              <w:t>остинфарктный кардиосклероз</w:t>
            </w:r>
          </w:p>
        </w:tc>
      </w:tr>
      <w:tr w:rsidR="00696B10" w:rsidRPr="00AA33EC" w14:paraId="3F4762D8" w14:textId="77777777" w:rsidTr="00607897">
        <w:tc>
          <w:tcPr>
            <w:tcW w:w="1357" w:type="dxa"/>
          </w:tcPr>
          <w:p w14:paraId="4CF4E076" w14:textId="1C0564BA" w:rsidR="00696B10" w:rsidRPr="00AA33EC" w:rsidRDefault="00696B10" w:rsidP="00CC1E79">
            <w:pPr>
              <w:jc w:val="both"/>
              <w:rPr>
                <w:rFonts w:ascii="Times New Roman" w:hAnsi="Times New Roman" w:cs="Times New Roman"/>
                <w:b/>
                <w:sz w:val="28"/>
                <w:szCs w:val="28"/>
              </w:rPr>
            </w:pPr>
            <w:r>
              <w:rPr>
                <w:rFonts w:ascii="Times New Roman" w:hAnsi="Times New Roman" w:cs="Times New Roman"/>
                <w:b/>
                <w:sz w:val="28"/>
                <w:szCs w:val="28"/>
              </w:rPr>
              <w:t>ЗОЖ</w:t>
            </w:r>
          </w:p>
        </w:tc>
        <w:tc>
          <w:tcPr>
            <w:tcW w:w="481" w:type="dxa"/>
          </w:tcPr>
          <w:p w14:paraId="6953E2A3" w14:textId="0F7E568E" w:rsidR="00696B10" w:rsidRPr="00AA33EC" w:rsidRDefault="00696B10" w:rsidP="00CC1E79">
            <w:pPr>
              <w:jc w:val="both"/>
              <w:rPr>
                <w:rFonts w:ascii="Times New Roman" w:hAnsi="Times New Roman" w:cs="Times New Roman"/>
                <w:b/>
                <w:sz w:val="28"/>
                <w:szCs w:val="28"/>
              </w:rPr>
            </w:pPr>
            <w:r>
              <w:rPr>
                <w:rFonts w:ascii="Times New Roman" w:hAnsi="Times New Roman" w:cs="Times New Roman"/>
                <w:b/>
                <w:sz w:val="28"/>
                <w:szCs w:val="28"/>
              </w:rPr>
              <w:t>-</w:t>
            </w:r>
          </w:p>
        </w:tc>
        <w:tc>
          <w:tcPr>
            <w:tcW w:w="7111" w:type="dxa"/>
          </w:tcPr>
          <w:p w14:paraId="522A63E6" w14:textId="3B4E6F0E" w:rsidR="00696B10" w:rsidRDefault="00696B10" w:rsidP="00CC1E79">
            <w:pPr>
              <w:jc w:val="both"/>
              <w:rPr>
                <w:rFonts w:ascii="Times New Roman" w:hAnsi="Times New Roman" w:cs="Times New Roman"/>
                <w:b/>
                <w:sz w:val="28"/>
                <w:szCs w:val="28"/>
              </w:rPr>
            </w:pPr>
            <w:r>
              <w:rPr>
                <w:rFonts w:ascii="Times New Roman" w:hAnsi="Times New Roman" w:cs="Times New Roman"/>
                <w:b/>
                <w:sz w:val="28"/>
                <w:szCs w:val="28"/>
              </w:rPr>
              <w:t>Здоровый образ жизни</w:t>
            </w:r>
          </w:p>
        </w:tc>
      </w:tr>
      <w:tr w:rsidR="00696B10" w:rsidRPr="00AA33EC" w14:paraId="6A3DBAB2" w14:textId="77777777" w:rsidTr="00607897">
        <w:tc>
          <w:tcPr>
            <w:tcW w:w="1357" w:type="dxa"/>
          </w:tcPr>
          <w:p w14:paraId="52900569" w14:textId="5A49D804" w:rsidR="00696B10" w:rsidRPr="00AA33EC" w:rsidRDefault="00696B10" w:rsidP="00CC1E79">
            <w:pPr>
              <w:jc w:val="both"/>
              <w:rPr>
                <w:rFonts w:ascii="Times New Roman" w:hAnsi="Times New Roman" w:cs="Times New Roman"/>
                <w:b/>
                <w:sz w:val="28"/>
                <w:szCs w:val="28"/>
              </w:rPr>
            </w:pPr>
            <w:r>
              <w:rPr>
                <w:rFonts w:ascii="Times New Roman" w:hAnsi="Times New Roman" w:cs="Times New Roman"/>
                <w:b/>
                <w:sz w:val="28"/>
                <w:szCs w:val="28"/>
              </w:rPr>
              <w:t>СМИ</w:t>
            </w:r>
          </w:p>
        </w:tc>
        <w:tc>
          <w:tcPr>
            <w:tcW w:w="481" w:type="dxa"/>
          </w:tcPr>
          <w:p w14:paraId="7A2C687B" w14:textId="5DF0FBA0" w:rsidR="00696B10" w:rsidRPr="00AA33EC" w:rsidRDefault="00696B10" w:rsidP="00CC1E79">
            <w:pPr>
              <w:jc w:val="both"/>
              <w:rPr>
                <w:rFonts w:ascii="Times New Roman" w:hAnsi="Times New Roman" w:cs="Times New Roman"/>
                <w:b/>
                <w:sz w:val="28"/>
                <w:szCs w:val="28"/>
              </w:rPr>
            </w:pPr>
            <w:r>
              <w:rPr>
                <w:rFonts w:ascii="Times New Roman" w:hAnsi="Times New Roman" w:cs="Times New Roman"/>
                <w:b/>
                <w:sz w:val="28"/>
                <w:szCs w:val="28"/>
              </w:rPr>
              <w:t>-</w:t>
            </w:r>
          </w:p>
        </w:tc>
        <w:tc>
          <w:tcPr>
            <w:tcW w:w="7111" w:type="dxa"/>
          </w:tcPr>
          <w:p w14:paraId="14B120A3" w14:textId="52D732C2" w:rsidR="00696B10" w:rsidRDefault="00696B10" w:rsidP="00CC1E79">
            <w:pPr>
              <w:jc w:val="both"/>
              <w:rPr>
                <w:rFonts w:ascii="Times New Roman" w:hAnsi="Times New Roman" w:cs="Times New Roman"/>
                <w:b/>
                <w:sz w:val="28"/>
                <w:szCs w:val="28"/>
              </w:rPr>
            </w:pPr>
            <w:r>
              <w:rPr>
                <w:rFonts w:ascii="Times New Roman" w:hAnsi="Times New Roman" w:cs="Times New Roman"/>
                <w:b/>
                <w:sz w:val="28"/>
                <w:szCs w:val="28"/>
              </w:rPr>
              <w:t>Средства массовой информации</w:t>
            </w:r>
          </w:p>
        </w:tc>
      </w:tr>
      <w:tr w:rsidR="00696B10" w:rsidRPr="00AA33EC" w14:paraId="5C119113" w14:textId="77777777" w:rsidTr="00607897">
        <w:tc>
          <w:tcPr>
            <w:tcW w:w="1357" w:type="dxa"/>
          </w:tcPr>
          <w:p w14:paraId="29A288AF" w14:textId="50623946" w:rsidR="00696B10" w:rsidRPr="00AA33EC" w:rsidRDefault="003341A8" w:rsidP="00CC1E79">
            <w:pPr>
              <w:jc w:val="both"/>
              <w:rPr>
                <w:rFonts w:ascii="Times New Roman" w:hAnsi="Times New Roman" w:cs="Times New Roman"/>
                <w:b/>
                <w:sz w:val="28"/>
                <w:szCs w:val="28"/>
              </w:rPr>
            </w:pPr>
            <w:r>
              <w:rPr>
                <w:rFonts w:ascii="Times New Roman" w:hAnsi="Times New Roman" w:cs="Times New Roman"/>
                <w:b/>
                <w:sz w:val="28"/>
                <w:szCs w:val="28"/>
              </w:rPr>
              <w:t>ИМТ</w:t>
            </w:r>
          </w:p>
        </w:tc>
        <w:tc>
          <w:tcPr>
            <w:tcW w:w="481" w:type="dxa"/>
          </w:tcPr>
          <w:p w14:paraId="5B626C5A" w14:textId="633C061F" w:rsidR="00696B10" w:rsidRPr="00AA33EC" w:rsidRDefault="003341A8" w:rsidP="00CC1E79">
            <w:pPr>
              <w:jc w:val="both"/>
              <w:rPr>
                <w:rFonts w:ascii="Times New Roman" w:hAnsi="Times New Roman" w:cs="Times New Roman"/>
                <w:b/>
                <w:sz w:val="28"/>
                <w:szCs w:val="28"/>
              </w:rPr>
            </w:pPr>
            <w:r>
              <w:rPr>
                <w:rFonts w:ascii="Times New Roman" w:hAnsi="Times New Roman" w:cs="Times New Roman"/>
                <w:b/>
                <w:sz w:val="28"/>
                <w:szCs w:val="28"/>
              </w:rPr>
              <w:t>-</w:t>
            </w:r>
          </w:p>
        </w:tc>
        <w:tc>
          <w:tcPr>
            <w:tcW w:w="7111" w:type="dxa"/>
          </w:tcPr>
          <w:p w14:paraId="69E39D2C" w14:textId="6012C5CA" w:rsidR="00696B10" w:rsidRDefault="003341A8" w:rsidP="00CC1E79">
            <w:pPr>
              <w:jc w:val="both"/>
              <w:rPr>
                <w:rFonts w:ascii="Times New Roman" w:hAnsi="Times New Roman" w:cs="Times New Roman"/>
                <w:b/>
                <w:sz w:val="28"/>
                <w:szCs w:val="28"/>
              </w:rPr>
            </w:pPr>
            <w:r>
              <w:rPr>
                <w:rFonts w:ascii="Times New Roman" w:hAnsi="Times New Roman" w:cs="Times New Roman"/>
                <w:b/>
                <w:sz w:val="28"/>
                <w:szCs w:val="28"/>
              </w:rPr>
              <w:t>Индекс массы тела</w:t>
            </w:r>
          </w:p>
        </w:tc>
      </w:tr>
    </w:tbl>
    <w:p w14:paraId="06D77130" w14:textId="77777777" w:rsidR="00C6146F" w:rsidRDefault="00C6146F" w:rsidP="00AA33EC">
      <w:pPr>
        <w:spacing w:line="240" w:lineRule="auto"/>
        <w:ind w:firstLine="567"/>
        <w:jc w:val="both"/>
        <w:rPr>
          <w:b/>
          <w:sz w:val="28"/>
          <w:szCs w:val="28"/>
          <w:lang w:val="ru-RU"/>
        </w:rPr>
      </w:pPr>
    </w:p>
    <w:p w14:paraId="59C033DF" w14:textId="77777777" w:rsidR="005477F0" w:rsidRDefault="005477F0" w:rsidP="00AA33EC">
      <w:pPr>
        <w:spacing w:line="240" w:lineRule="auto"/>
        <w:ind w:firstLine="567"/>
        <w:jc w:val="both"/>
        <w:rPr>
          <w:b/>
          <w:lang w:val="ru-RU"/>
        </w:rPr>
      </w:pPr>
    </w:p>
    <w:p w14:paraId="3BF7567F" w14:textId="24C30F33" w:rsidR="00CC1E79" w:rsidRDefault="00CC1E79" w:rsidP="00AA33EC">
      <w:pPr>
        <w:spacing w:line="240" w:lineRule="auto"/>
        <w:ind w:firstLine="567"/>
        <w:jc w:val="both"/>
        <w:rPr>
          <w:b/>
          <w:lang w:val="ru-RU"/>
        </w:rPr>
      </w:pPr>
    </w:p>
    <w:p w14:paraId="6A2ADF62" w14:textId="77777777" w:rsidR="00696B10" w:rsidRDefault="00696B10" w:rsidP="00AA33EC">
      <w:pPr>
        <w:spacing w:line="240" w:lineRule="auto"/>
        <w:ind w:firstLine="567"/>
        <w:jc w:val="both"/>
        <w:rPr>
          <w:b/>
          <w:lang w:val="ru-RU"/>
        </w:rPr>
      </w:pPr>
    </w:p>
    <w:p w14:paraId="07C42F31" w14:textId="0C531058" w:rsidR="00CC1E79" w:rsidRDefault="00CC1E79" w:rsidP="00AA33EC">
      <w:pPr>
        <w:spacing w:line="240" w:lineRule="auto"/>
        <w:ind w:firstLine="567"/>
        <w:jc w:val="both"/>
        <w:rPr>
          <w:b/>
          <w:lang w:val="ru-RU"/>
        </w:rPr>
      </w:pPr>
    </w:p>
    <w:p w14:paraId="69A6B384" w14:textId="3B41CDF5" w:rsidR="00CC1E79" w:rsidRDefault="00CC1E79" w:rsidP="00AA33EC">
      <w:pPr>
        <w:spacing w:line="240" w:lineRule="auto"/>
        <w:ind w:firstLine="567"/>
        <w:jc w:val="both"/>
        <w:rPr>
          <w:b/>
          <w:lang w:val="ru-RU"/>
        </w:rPr>
      </w:pPr>
    </w:p>
    <w:p w14:paraId="66870545" w14:textId="64E21D07" w:rsidR="00CC1E79" w:rsidRDefault="00CC1E79" w:rsidP="00AA33EC">
      <w:pPr>
        <w:spacing w:line="240" w:lineRule="auto"/>
        <w:ind w:firstLine="567"/>
        <w:jc w:val="both"/>
        <w:rPr>
          <w:b/>
          <w:lang w:val="ru-RU"/>
        </w:rPr>
      </w:pPr>
    </w:p>
    <w:p w14:paraId="51808423" w14:textId="4A5A1073" w:rsidR="00CC1E79" w:rsidRDefault="00CC1E79" w:rsidP="00AA33EC">
      <w:pPr>
        <w:spacing w:line="240" w:lineRule="auto"/>
        <w:ind w:firstLine="567"/>
        <w:jc w:val="both"/>
        <w:rPr>
          <w:b/>
          <w:lang w:val="ru-RU"/>
        </w:rPr>
      </w:pPr>
    </w:p>
    <w:p w14:paraId="7C35EE88" w14:textId="3C0CC0AE" w:rsidR="00CC1E79" w:rsidRDefault="00CC1E79" w:rsidP="00AA33EC">
      <w:pPr>
        <w:spacing w:line="240" w:lineRule="auto"/>
        <w:ind w:firstLine="567"/>
        <w:jc w:val="both"/>
        <w:rPr>
          <w:b/>
          <w:lang w:val="ru-RU"/>
        </w:rPr>
      </w:pPr>
    </w:p>
    <w:p w14:paraId="5048B4FE" w14:textId="10544FB0" w:rsidR="00CC1E79" w:rsidRDefault="00CC1E79" w:rsidP="00AA33EC">
      <w:pPr>
        <w:spacing w:line="240" w:lineRule="auto"/>
        <w:ind w:firstLine="567"/>
        <w:jc w:val="both"/>
        <w:rPr>
          <w:b/>
          <w:lang w:val="ru-RU"/>
        </w:rPr>
      </w:pPr>
    </w:p>
    <w:p w14:paraId="0D81DD7F" w14:textId="4A1AFA59" w:rsidR="00CC1E79" w:rsidRDefault="00CC1E79" w:rsidP="00AA33EC">
      <w:pPr>
        <w:spacing w:line="240" w:lineRule="auto"/>
        <w:ind w:firstLine="567"/>
        <w:jc w:val="both"/>
        <w:rPr>
          <w:b/>
          <w:lang w:val="ru-RU"/>
        </w:rPr>
      </w:pPr>
    </w:p>
    <w:p w14:paraId="0802FE6E" w14:textId="75E76A1F" w:rsidR="00CC1E79" w:rsidRDefault="00CC1E79" w:rsidP="00AA33EC">
      <w:pPr>
        <w:spacing w:line="240" w:lineRule="auto"/>
        <w:ind w:firstLine="567"/>
        <w:jc w:val="both"/>
        <w:rPr>
          <w:b/>
          <w:lang w:val="ru-RU"/>
        </w:rPr>
      </w:pPr>
    </w:p>
    <w:p w14:paraId="49DF0EE3" w14:textId="0D4AFC66" w:rsidR="00CC1E79" w:rsidRDefault="00CC1E79" w:rsidP="00AA33EC">
      <w:pPr>
        <w:spacing w:line="240" w:lineRule="auto"/>
        <w:ind w:firstLine="567"/>
        <w:jc w:val="both"/>
        <w:rPr>
          <w:b/>
          <w:lang w:val="ru-RU"/>
        </w:rPr>
      </w:pPr>
    </w:p>
    <w:p w14:paraId="10C1980B" w14:textId="6DF2A04E" w:rsidR="00CC1E79" w:rsidRDefault="00CC1E79" w:rsidP="00AA33EC">
      <w:pPr>
        <w:spacing w:line="240" w:lineRule="auto"/>
        <w:ind w:firstLine="567"/>
        <w:jc w:val="both"/>
        <w:rPr>
          <w:b/>
          <w:lang w:val="ru-RU"/>
        </w:rPr>
      </w:pPr>
    </w:p>
    <w:p w14:paraId="0432EA45" w14:textId="77777777" w:rsidR="008B46E3" w:rsidRDefault="008B46E3" w:rsidP="00AA33EC">
      <w:pPr>
        <w:spacing w:line="240" w:lineRule="auto"/>
        <w:ind w:firstLine="567"/>
        <w:jc w:val="both"/>
        <w:rPr>
          <w:b/>
          <w:lang w:val="ru-RU"/>
        </w:rPr>
      </w:pPr>
    </w:p>
    <w:p w14:paraId="0FFCC707" w14:textId="6F6C003A" w:rsidR="00CC1E79" w:rsidRDefault="00CC1E79" w:rsidP="00AA33EC">
      <w:pPr>
        <w:spacing w:line="240" w:lineRule="auto"/>
        <w:ind w:firstLine="567"/>
        <w:jc w:val="both"/>
        <w:rPr>
          <w:b/>
          <w:lang w:val="ru-RU"/>
        </w:rPr>
      </w:pPr>
    </w:p>
    <w:p w14:paraId="1D51A31D" w14:textId="5C2C4CC6" w:rsidR="00CC1E79" w:rsidRDefault="00CC1E79" w:rsidP="00AA33EC">
      <w:pPr>
        <w:spacing w:line="240" w:lineRule="auto"/>
        <w:ind w:firstLine="567"/>
        <w:jc w:val="both"/>
        <w:rPr>
          <w:b/>
          <w:lang w:val="ru-RU"/>
        </w:rPr>
      </w:pPr>
    </w:p>
    <w:p w14:paraId="2A8A2BA9" w14:textId="26117C3B" w:rsidR="00B2441E" w:rsidRDefault="00B2441E" w:rsidP="00AA33EC">
      <w:pPr>
        <w:spacing w:line="240" w:lineRule="auto"/>
        <w:ind w:firstLine="567"/>
        <w:jc w:val="both"/>
        <w:rPr>
          <w:b/>
          <w:lang w:val="ru-RU"/>
        </w:rPr>
      </w:pPr>
    </w:p>
    <w:p w14:paraId="07D7BC61" w14:textId="77777777" w:rsidR="008F23A9" w:rsidRDefault="008F23A9" w:rsidP="00AA33EC">
      <w:pPr>
        <w:spacing w:line="240" w:lineRule="auto"/>
        <w:ind w:firstLine="567"/>
        <w:jc w:val="both"/>
        <w:rPr>
          <w:b/>
          <w:lang w:val="ru-RU"/>
        </w:rPr>
      </w:pPr>
    </w:p>
    <w:p w14:paraId="437ED76B" w14:textId="77777777" w:rsidR="00B16899" w:rsidRPr="00B16899" w:rsidRDefault="00D2138D" w:rsidP="00BB1526">
      <w:pPr>
        <w:spacing w:line="24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ПРЕДИСЛОВИЕ</w:t>
      </w:r>
    </w:p>
    <w:p w14:paraId="2AA5B037" w14:textId="574302A6" w:rsidR="00B37B7B" w:rsidRPr="00B16899" w:rsidRDefault="00B37B7B"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 xml:space="preserve">Согласно данным </w:t>
      </w:r>
      <w:r w:rsidR="00696D4B" w:rsidRPr="00696D4B">
        <w:rPr>
          <w:rFonts w:ascii="Times New Roman" w:hAnsi="Times New Roman" w:cs="Times New Roman"/>
          <w:sz w:val="28"/>
          <w:szCs w:val="28"/>
          <w:lang w:val="ru-RU"/>
        </w:rPr>
        <w:t>Всемирной организации здравоохранения</w:t>
      </w:r>
      <w:r w:rsidR="006E16D6" w:rsidRPr="006E16D6">
        <w:rPr>
          <w:rFonts w:ascii="Times New Roman" w:hAnsi="Times New Roman" w:cs="Times New Roman"/>
          <w:sz w:val="28"/>
          <w:szCs w:val="28"/>
          <w:lang w:val="ru-RU"/>
        </w:rPr>
        <w:t xml:space="preserve"> (</w:t>
      </w:r>
      <w:r w:rsidR="006E16D6">
        <w:rPr>
          <w:rFonts w:ascii="Times New Roman" w:hAnsi="Times New Roman" w:cs="Times New Roman"/>
          <w:sz w:val="28"/>
          <w:szCs w:val="28"/>
          <w:lang w:val="ru-RU"/>
        </w:rPr>
        <w:t>далее ВОЗ)</w:t>
      </w:r>
      <w:r w:rsidR="00696D4B">
        <w:rPr>
          <w:rFonts w:ascii="Times New Roman" w:hAnsi="Times New Roman" w:cs="Times New Roman"/>
          <w:sz w:val="28"/>
          <w:szCs w:val="28"/>
          <w:lang w:val="ru-RU"/>
        </w:rPr>
        <w:t xml:space="preserve"> </w:t>
      </w:r>
      <w:r w:rsidRPr="00B16899">
        <w:rPr>
          <w:rFonts w:ascii="Times New Roman" w:hAnsi="Times New Roman" w:cs="Times New Roman"/>
          <w:sz w:val="28"/>
          <w:szCs w:val="28"/>
          <w:lang w:val="ru-RU"/>
        </w:rPr>
        <w:t xml:space="preserve">от 01.10.2022г: в 2020 г. численность населения в возрасте 60 лет и старше превысила численность детей в возрасте до 5 лет, старение население значительно ускорилось. </w:t>
      </w:r>
    </w:p>
    <w:p w14:paraId="3E3DC4B3" w14:textId="665F00B0" w:rsidR="00965EF1" w:rsidRPr="00B16899" w:rsidRDefault="00B37B7B"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 xml:space="preserve">За последние столетия наблюдается прогрессивное старение населения мира. Ожидается что количество пожилого населения удвоится к 2050 году и составит примерно 2 </w:t>
      </w:r>
      <w:r w:rsidRPr="00243BE3">
        <w:rPr>
          <w:rFonts w:ascii="Times New Roman" w:hAnsi="Times New Roman" w:cs="Times New Roman"/>
          <w:sz w:val="28"/>
          <w:szCs w:val="28"/>
          <w:lang w:val="ru-RU"/>
        </w:rPr>
        <w:t>миллиарда</w:t>
      </w:r>
      <w:r w:rsidR="00EE2306" w:rsidRPr="00243BE3">
        <w:rPr>
          <w:rFonts w:ascii="Times New Roman" w:hAnsi="Times New Roman" w:cs="Times New Roman"/>
          <w:sz w:val="28"/>
          <w:szCs w:val="28"/>
          <w:lang w:val="ru-RU"/>
        </w:rPr>
        <w:t xml:space="preserve"> [1],</w:t>
      </w:r>
      <w:r w:rsidRPr="00243BE3">
        <w:rPr>
          <w:rFonts w:ascii="Times New Roman" w:hAnsi="Times New Roman" w:cs="Times New Roman"/>
          <w:sz w:val="28"/>
          <w:szCs w:val="28"/>
          <w:lang w:val="ru-RU"/>
        </w:rPr>
        <w:t xml:space="preserve"> а в возрасте 80 лет может увеличиться втрое. Увеличение среднего возраста населения, основных налогоплательщиков, при снижении роста заболеваемости является основной задачей современной медицины во всем мире. Основной стратегией решения данной проблемы является определение изменений в организме человека, связанных со старением, которые предрасполагают к развитию заболеваний.</w:t>
      </w:r>
      <w:r w:rsidR="00965EF1" w:rsidRPr="00243BE3">
        <w:rPr>
          <w:rFonts w:ascii="Times New Roman" w:hAnsi="Times New Roman" w:cs="Times New Roman"/>
          <w:sz w:val="28"/>
          <w:szCs w:val="28"/>
          <w:lang w:val="ru-RU"/>
        </w:rPr>
        <w:t xml:space="preserve"> Старение является основным фактором риска большинства хронических заболеваний и функциональных нарушений и </w:t>
      </w:r>
      <w:r w:rsidR="00A81BBE" w:rsidRPr="00243BE3">
        <w:rPr>
          <w:rFonts w:ascii="Times New Roman" w:hAnsi="Times New Roman" w:cs="Times New Roman"/>
          <w:sz w:val="28"/>
          <w:szCs w:val="28"/>
          <w:lang w:val="ru-RU"/>
        </w:rPr>
        <w:t>люди умирают</w:t>
      </w:r>
      <w:r w:rsidR="00965EF1" w:rsidRPr="00243BE3">
        <w:rPr>
          <w:rFonts w:ascii="Times New Roman" w:hAnsi="Times New Roman" w:cs="Times New Roman"/>
          <w:sz w:val="28"/>
          <w:szCs w:val="28"/>
          <w:lang w:val="ru-RU"/>
        </w:rPr>
        <w:t xml:space="preserve"> от возраст</w:t>
      </w:r>
      <w:r w:rsidR="00696D4B" w:rsidRPr="00243BE3">
        <w:rPr>
          <w:rFonts w:ascii="Times New Roman" w:hAnsi="Times New Roman" w:cs="Times New Roman"/>
          <w:sz w:val="28"/>
          <w:szCs w:val="28"/>
          <w:lang w:val="ru-RU"/>
        </w:rPr>
        <w:t xml:space="preserve"> </w:t>
      </w:r>
      <w:r w:rsidR="00965EF1" w:rsidRPr="00243BE3">
        <w:rPr>
          <w:rFonts w:ascii="Times New Roman" w:hAnsi="Times New Roman" w:cs="Times New Roman"/>
          <w:sz w:val="28"/>
          <w:szCs w:val="28"/>
          <w:lang w:val="ru-RU"/>
        </w:rPr>
        <w:t>зависимых заболеваний. При этом, примерно 60% всех причин смерти приходят на долю сердечно-сосудистых заболеваний</w:t>
      </w:r>
      <w:r w:rsidR="00696D4B" w:rsidRPr="00243BE3">
        <w:rPr>
          <w:rFonts w:ascii="Times New Roman" w:hAnsi="Times New Roman" w:cs="Times New Roman"/>
          <w:sz w:val="28"/>
          <w:szCs w:val="28"/>
          <w:lang w:val="ru-RU"/>
        </w:rPr>
        <w:t xml:space="preserve"> (далее ССЗ)</w:t>
      </w:r>
      <w:r w:rsidR="00965EF1" w:rsidRPr="00243BE3">
        <w:rPr>
          <w:rFonts w:ascii="Times New Roman" w:hAnsi="Times New Roman" w:cs="Times New Roman"/>
          <w:sz w:val="28"/>
          <w:szCs w:val="28"/>
          <w:lang w:val="ru-RU"/>
        </w:rPr>
        <w:t xml:space="preserve">. На втором месте </w:t>
      </w:r>
      <w:r w:rsidR="00696D4B" w:rsidRPr="00243BE3">
        <w:rPr>
          <w:rFonts w:ascii="Times New Roman" w:hAnsi="Times New Roman" w:cs="Times New Roman"/>
          <w:sz w:val="28"/>
          <w:szCs w:val="28"/>
          <w:lang w:val="ru-RU"/>
        </w:rPr>
        <w:t>–</w:t>
      </w:r>
      <w:r w:rsidR="00965EF1" w:rsidRPr="00243BE3">
        <w:rPr>
          <w:rFonts w:ascii="Times New Roman" w:hAnsi="Times New Roman" w:cs="Times New Roman"/>
          <w:sz w:val="28"/>
          <w:szCs w:val="28"/>
          <w:lang w:val="ru-RU"/>
        </w:rPr>
        <w:t xml:space="preserve"> онкологические заболевания -14</w:t>
      </w:r>
      <w:bookmarkStart w:id="2" w:name="_Hlk211184778"/>
      <w:r w:rsidR="00696D4B" w:rsidRPr="00243BE3">
        <w:rPr>
          <w:rFonts w:ascii="Times New Roman" w:hAnsi="Times New Roman" w:cs="Times New Roman"/>
          <w:sz w:val="28"/>
          <w:szCs w:val="28"/>
          <w:lang w:val="ru-RU"/>
        </w:rPr>
        <w:t>% [</w:t>
      </w:r>
      <w:r w:rsidR="00EE2306" w:rsidRPr="00243BE3">
        <w:rPr>
          <w:rFonts w:ascii="Times New Roman" w:hAnsi="Times New Roman" w:cs="Times New Roman"/>
          <w:sz w:val="28"/>
          <w:szCs w:val="28"/>
          <w:lang w:val="ru-RU"/>
        </w:rPr>
        <w:t>2].</w:t>
      </w:r>
      <w:r w:rsidR="00965EF1" w:rsidRPr="00B16899">
        <w:rPr>
          <w:rFonts w:ascii="Times New Roman" w:hAnsi="Times New Roman" w:cs="Times New Roman"/>
          <w:sz w:val="28"/>
          <w:szCs w:val="28"/>
          <w:lang w:val="ru-RU"/>
        </w:rPr>
        <w:t xml:space="preserve"> </w:t>
      </w:r>
      <w:bookmarkEnd w:id="2"/>
    </w:p>
    <w:p w14:paraId="0791699F" w14:textId="2BA08BE1" w:rsidR="00C92C11" w:rsidRPr="00555C32" w:rsidRDefault="00D2138D" w:rsidP="00AA33EC">
      <w:pPr>
        <w:spacing w:after="0" w:line="240" w:lineRule="auto"/>
        <w:ind w:firstLine="567"/>
        <w:jc w:val="both"/>
        <w:rPr>
          <w:rFonts w:ascii="Times New Roman" w:hAnsi="Times New Roman" w:cs="Times New Roman"/>
          <w:color w:val="000000" w:themeColor="text1"/>
          <w:kern w:val="0"/>
          <w:sz w:val="24"/>
          <w:szCs w:val="24"/>
          <w:lang w:val="ru-RU"/>
          <w14:ligatures w14:val="none"/>
        </w:rPr>
      </w:pPr>
      <w:r w:rsidRPr="00B16899">
        <w:rPr>
          <w:rFonts w:ascii="Times New Roman" w:hAnsi="Times New Roman" w:cs="Times New Roman"/>
          <w:sz w:val="28"/>
          <w:szCs w:val="28"/>
          <w:lang w:val="ru-RU"/>
        </w:rPr>
        <w:t xml:space="preserve">Для снижения смертность от ССЗ необходимо развивать в первую очередь профилактическое направление. В основе профилактики лежит способность сферы здравоохранения выявлять и по возможности корректировать факторы риска развития ССЗ </w:t>
      </w:r>
      <w:r w:rsidRPr="00243BE3">
        <w:rPr>
          <w:rFonts w:ascii="Times New Roman" w:hAnsi="Times New Roman" w:cs="Times New Roman"/>
          <w:sz w:val="28"/>
          <w:szCs w:val="28"/>
          <w:lang w:val="ru-RU"/>
        </w:rPr>
        <w:t>[</w:t>
      </w:r>
      <w:r w:rsidR="00555C32" w:rsidRPr="00243BE3">
        <w:rPr>
          <w:rFonts w:ascii="Times New Roman" w:hAnsi="Times New Roman" w:cs="Times New Roman"/>
          <w:sz w:val="28"/>
          <w:szCs w:val="28"/>
          <w:lang w:val="ru-RU"/>
        </w:rPr>
        <w:t>3-5</w:t>
      </w:r>
      <w:r w:rsidRPr="00243BE3">
        <w:rPr>
          <w:rFonts w:ascii="Times New Roman" w:hAnsi="Times New Roman" w:cs="Times New Roman"/>
          <w:sz w:val="28"/>
          <w:szCs w:val="28"/>
          <w:lang w:val="ru-RU"/>
        </w:rPr>
        <w:t>].</w:t>
      </w:r>
      <w:r w:rsidRPr="00B16899">
        <w:rPr>
          <w:rFonts w:ascii="Times New Roman" w:hAnsi="Times New Roman" w:cs="Times New Roman"/>
          <w:sz w:val="28"/>
          <w:szCs w:val="28"/>
          <w:lang w:val="ru-RU"/>
        </w:rPr>
        <w:t xml:space="preserve">  </w:t>
      </w:r>
    </w:p>
    <w:p w14:paraId="42FEF204" w14:textId="3C329ACB" w:rsidR="00C92C11" w:rsidRPr="00B16899" w:rsidRDefault="00C92C11" w:rsidP="00AA33EC">
      <w:pPr>
        <w:spacing w:after="0" w:line="240" w:lineRule="auto"/>
        <w:ind w:firstLine="567"/>
        <w:jc w:val="both"/>
        <w:rPr>
          <w:rFonts w:ascii="Times New Roman" w:hAnsi="Times New Roman" w:cs="Times New Roman"/>
          <w:sz w:val="28"/>
          <w:szCs w:val="28"/>
        </w:rPr>
      </w:pPr>
      <w:r w:rsidRPr="00B16899">
        <w:rPr>
          <w:rFonts w:ascii="Times New Roman" w:hAnsi="Times New Roman" w:cs="Times New Roman"/>
          <w:sz w:val="28"/>
          <w:szCs w:val="28"/>
          <w:lang w:val="ru-RU"/>
        </w:rPr>
        <w:t>В Казахстане в 2021 году показатель средней продолжительности жизни ухудшился до 70,23 года (в 2020 году - 71,37 лет) за счет повышения показателей заболеваемости и смертности. За последние 2 года средняя продолжительность жизни сократилась на 2,95 лет, что соответствует уровню средней продолжительности жизни страны 2013 года.  Сердечно-сосудистые заболевания – основная причина смертности и бремени инвалидизации как во всем мире, так и в Казахстане.</w:t>
      </w:r>
      <w:r w:rsidRPr="00B16899">
        <w:rPr>
          <w:kern w:val="0"/>
          <w14:ligatures w14:val="none"/>
        </w:rPr>
        <w:t xml:space="preserve"> </w:t>
      </w:r>
      <w:r w:rsidRPr="00B16899">
        <w:rPr>
          <w:rFonts w:ascii="Times New Roman" w:hAnsi="Times New Roman" w:cs="Times New Roman"/>
          <w:sz w:val="28"/>
          <w:szCs w:val="28"/>
          <w:lang w:val="ru-RU"/>
        </w:rPr>
        <w:t>Это подтверждает необходимость поиска специфических маркеров, определяющих важную роль в прогнозировании преждевременного старения и профилактики неблагоприятных исходов во время старения.</w:t>
      </w:r>
      <w:r w:rsidRPr="00B16899">
        <w:rPr>
          <w:rFonts w:ascii="Times New Roman" w:hAnsi="Times New Roman" w:cs="Times New Roman"/>
          <w:sz w:val="28"/>
          <w:szCs w:val="28"/>
        </w:rPr>
        <w:t xml:space="preserve"> </w:t>
      </w:r>
    </w:p>
    <w:p w14:paraId="4E2AE032" w14:textId="1B3E3283" w:rsidR="00C92C11" w:rsidRPr="00B16899" w:rsidRDefault="00C92C11"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 xml:space="preserve">Согласно данным ВОЗ, Казахстан относится к регионам с высоким риском развития сердечно-сосудистых заболеваний. </w:t>
      </w:r>
    </w:p>
    <w:p w14:paraId="5DE7B2C2" w14:textId="2222963B" w:rsidR="00C92C11" w:rsidRDefault="00C92C11"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 xml:space="preserve">По данным на 2025г уровень смертности от сердечно-сосудистых заболеваний </w:t>
      </w:r>
      <w:r w:rsidRPr="00515382">
        <w:rPr>
          <w:rFonts w:ascii="Times New Roman" w:hAnsi="Times New Roman" w:cs="Times New Roman"/>
          <w:sz w:val="28"/>
          <w:szCs w:val="28"/>
          <w:lang w:val="ru-RU"/>
        </w:rPr>
        <w:t xml:space="preserve">в </w:t>
      </w:r>
      <w:r w:rsidR="006E16D6">
        <w:rPr>
          <w:rFonts w:ascii="Times New Roman" w:hAnsi="Times New Roman" w:cs="Times New Roman"/>
          <w:sz w:val="28"/>
          <w:szCs w:val="28"/>
          <w:lang w:val="ru-RU"/>
        </w:rPr>
        <w:t>Республик</w:t>
      </w:r>
      <w:r w:rsidR="00515382">
        <w:rPr>
          <w:rFonts w:ascii="Times New Roman" w:hAnsi="Times New Roman" w:cs="Times New Roman"/>
          <w:sz w:val="28"/>
          <w:szCs w:val="28"/>
          <w:lang w:val="ru-RU"/>
        </w:rPr>
        <w:t>е</w:t>
      </w:r>
      <w:r w:rsidR="006E16D6">
        <w:rPr>
          <w:rFonts w:ascii="Times New Roman" w:hAnsi="Times New Roman" w:cs="Times New Roman"/>
          <w:sz w:val="28"/>
          <w:szCs w:val="28"/>
          <w:lang w:val="ru-RU"/>
        </w:rPr>
        <w:t xml:space="preserve"> Казахстан </w:t>
      </w:r>
      <w:r w:rsidRPr="00B16899">
        <w:rPr>
          <w:rFonts w:ascii="Times New Roman" w:hAnsi="Times New Roman" w:cs="Times New Roman"/>
          <w:sz w:val="28"/>
          <w:szCs w:val="28"/>
          <w:lang w:val="ru-RU"/>
        </w:rPr>
        <w:t>составил 478 на 100 тыс</w:t>
      </w:r>
      <w:r w:rsidR="0077195F">
        <w:rPr>
          <w:rFonts w:ascii="Times New Roman" w:hAnsi="Times New Roman" w:cs="Times New Roman"/>
          <w:sz w:val="28"/>
          <w:szCs w:val="28"/>
          <w:lang w:val="ru-RU"/>
        </w:rPr>
        <w:t>.</w:t>
      </w:r>
      <w:r w:rsidRPr="00B16899">
        <w:rPr>
          <w:rFonts w:ascii="Times New Roman" w:hAnsi="Times New Roman" w:cs="Times New Roman"/>
          <w:sz w:val="28"/>
          <w:szCs w:val="28"/>
          <w:lang w:val="ru-RU"/>
        </w:rPr>
        <w:t xml:space="preserve"> населения</w:t>
      </w:r>
      <w:r w:rsidR="00555C32" w:rsidRPr="00555C32">
        <w:rPr>
          <w:rFonts w:ascii="Times New Roman" w:hAnsi="Times New Roman" w:cs="Times New Roman"/>
          <w:sz w:val="28"/>
          <w:szCs w:val="28"/>
          <w:lang w:val="ru-RU"/>
        </w:rPr>
        <w:t xml:space="preserve"> </w:t>
      </w:r>
      <w:r w:rsidR="00555C32" w:rsidRPr="00243BE3">
        <w:rPr>
          <w:rFonts w:ascii="Times New Roman" w:hAnsi="Times New Roman" w:cs="Times New Roman"/>
          <w:sz w:val="28"/>
          <w:szCs w:val="28"/>
          <w:lang w:val="ru-RU"/>
        </w:rPr>
        <w:t>[6]</w:t>
      </w:r>
      <w:r w:rsidR="006E16D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Рисунок 1. </w:t>
      </w:r>
    </w:p>
    <w:p w14:paraId="1CC19917" w14:textId="49B1F54B" w:rsidR="00C92C11" w:rsidRDefault="0077195F" w:rsidP="00AA33EC">
      <w:pPr>
        <w:spacing w:after="0" w:line="240" w:lineRule="auto"/>
        <w:ind w:firstLine="567"/>
        <w:jc w:val="both"/>
        <w:rPr>
          <w:rFonts w:ascii="Times New Roman" w:hAnsi="Times New Roman" w:cs="Times New Roman"/>
          <w:sz w:val="28"/>
          <w:szCs w:val="28"/>
          <w:lang w:val="ru-RU"/>
        </w:rPr>
      </w:pPr>
      <w:r w:rsidRPr="0077195F">
        <w:rPr>
          <w:rFonts w:ascii="Times New Roman" w:hAnsi="Times New Roman" w:cs="Times New Roman"/>
          <w:sz w:val="28"/>
          <w:szCs w:val="28"/>
          <w:lang w:val="ru-RU"/>
        </w:rPr>
        <w:t xml:space="preserve">Соответственно влияние ССЗ на уровень здоровья населения всего мира заставляет сегодня все научное сообщество искать и находить новые пути для решения данной проблемы. Один из путей для решение данной проблемы является развитие информационной технологии в медицине, который применяется на всех этапах медицинского обслуживания от базовых исследований до оказания помощи и включает в себя многие специализации, </w:t>
      </w:r>
      <w:r w:rsidRPr="0077195F">
        <w:rPr>
          <w:rFonts w:ascii="Times New Roman" w:hAnsi="Times New Roman" w:cs="Times New Roman"/>
          <w:sz w:val="28"/>
          <w:szCs w:val="28"/>
          <w:lang w:val="ru-RU"/>
        </w:rPr>
        <w:lastRenderedPageBreak/>
        <w:t>такие как биоинформатика, медицинская информатика и биомедицинская информатика [7].</w:t>
      </w:r>
    </w:p>
    <w:p w14:paraId="3E503D73" w14:textId="27522F2F" w:rsidR="007366D4" w:rsidRDefault="007366D4" w:rsidP="00AA33EC">
      <w:pPr>
        <w:spacing w:after="0" w:line="240" w:lineRule="auto"/>
        <w:ind w:firstLine="567"/>
        <w:jc w:val="both"/>
        <w:rPr>
          <w:rFonts w:ascii="Times New Roman" w:hAnsi="Times New Roman" w:cs="Times New Roman"/>
          <w:sz w:val="28"/>
          <w:szCs w:val="28"/>
          <w:lang w:val="ru-RU"/>
        </w:rPr>
      </w:pPr>
    </w:p>
    <w:p w14:paraId="16E8DFB7" w14:textId="326C18F6" w:rsidR="007366D4" w:rsidRPr="00B16899" w:rsidRDefault="0077195F" w:rsidP="00AA33E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0FE6ACAB" wp14:editId="736986FA">
            <wp:extent cx="5785485" cy="487680"/>
            <wp:effectExtent l="0" t="0" r="571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485" cy="487680"/>
                    </a:xfrm>
                    <a:prstGeom prst="rect">
                      <a:avLst/>
                    </a:prstGeom>
                    <a:noFill/>
                  </pic:spPr>
                </pic:pic>
              </a:graphicData>
            </a:graphic>
          </wp:inline>
        </w:drawing>
      </w:r>
    </w:p>
    <w:p w14:paraId="4A1ACE50" w14:textId="39158FB9" w:rsidR="00C92C11" w:rsidRPr="00B16899" w:rsidRDefault="0077195F" w:rsidP="00AA33E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77A4FEB5" wp14:editId="2B676835">
            <wp:extent cx="5803900" cy="373697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0" cy="3736975"/>
                    </a:xfrm>
                    <a:prstGeom prst="rect">
                      <a:avLst/>
                    </a:prstGeom>
                    <a:noFill/>
                  </pic:spPr>
                </pic:pic>
              </a:graphicData>
            </a:graphic>
          </wp:inline>
        </w:drawing>
      </w:r>
    </w:p>
    <w:p w14:paraId="7DB9BE7A" w14:textId="005D0196" w:rsidR="00C92C11" w:rsidRDefault="00C92C11" w:rsidP="00AA33EC">
      <w:pPr>
        <w:spacing w:after="0" w:line="240" w:lineRule="auto"/>
        <w:ind w:firstLine="567"/>
        <w:jc w:val="both"/>
        <w:rPr>
          <w:rFonts w:ascii="Times New Roman" w:hAnsi="Times New Roman" w:cs="Times New Roman"/>
          <w:sz w:val="24"/>
          <w:szCs w:val="24"/>
          <w:lang w:val="ru-RU"/>
        </w:rPr>
      </w:pPr>
      <w:r w:rsidRPr="00CC1E79">
        <w:rPr>
          <w:rFonts w:ascii="Times New Roman" w:hAnsi="Times New Roman" w:cs="Times New Roman"/>
          <w:b/>
          <w:bCs/>
          <w:sz w:val="24"/>
          <w:szCs w:val="24"/>
          <w:lang w:val="ru-RU"/>
        </w:rPr>
        <w:t>Рисунок</w:t>
      </w:r>
      <w:r w:rsidR="00CC1E79">
        <w:rPr>
          <w:rFonts w:ascii="Times New Roman" w:hAnsi="Times New Roman" w:cs="Times New Roman"/>
          <w:b/>
          <w:bCs/>
          <w:sz w:val="24"/>
          <w:szCs w:val="24"/>
          <w:lang w:val="ru-RU"/>
        </w:rPr>
        <w:t>-</w:t>
      </w:r>
      <w:r w:rsidRPr="00CC1E79">
        <w:rPr>
          <w:rFonts w:ascii="Times New Roman" w:hAnsi="Times New Roman" w:cs="Times New Roman"/>
          <w:b/>
          <w:bCs/>
          <w:sz w:val="24"/>
          <w:szCs w:val="24"/>
          <w:lang w:val="ru-RU"/>
        </w:rPr>
        <w:t>1.</w:t>
      </w:r>
      <w:r w:rsidRPr="00B346F4">
        <w:rPr>
          <w:rFonts w:ascii="Times New Roman" w:hAnsi="Times New Roman" w:cs="Times New Roman"/>
          <w:sz w:val="24"/>
          <w:szCs w:val="24"/>
          <w:lang w:val="ru-RU"/>
        </w:rPr>
        <w:t xml:space="preserve"> </w:t>
      </w:r>
      <w:r w:rsidRPr="00B16899">
        <w:rPr>
          <w:rFonts w:ascii="Times New Roman" w:hAnsi="Times New Roman" w:cs="Times New Roman"/>
          <w:sz w:val="24"/>
          <w:szCs w:val="24"/>
          <w:lang w:val="ru-RU"/>
        </w:rPr>
        <w:t xml:space="preserve">Стандартизированный по возрасту показатель смертности от </w:t>
      </w:r>
      <w:r w:rsidR="00696D4B" w:rsidRPr="00B16899">
        <w:rPr>
          <w:rFonts w:ascii="Times New Roman" w:hAnsi="Times New Roman" w:cs="Times New Roman"/>
          <w:sz w:val="24"/>
          <w:szCs w:val="24"/>
          <w:lang w:val="ru-RU"/>
        </w:rPr>
        <w:t>болезней сердца</w:t>
      </w:r>
      <w:r w:rsidRPr="00B16899">
        <w:rPr>
          <w:rFonts w:ascii="Times New Roman" w:hAnsi="Times New Roman" w:cs="Times New Roman"/>
          <w:sz w:val="24"/>
          <w:szCs w:val="24"/>
          <w:lang w:val="ru-RU"/>
        </w:rPr>
        <w:t xml:space="preserve"> (ASR) DALY 2022 (на 100 </w:t>
      </w:r>
      <w:r w:rsidR="00907AB9" w:rsidRPr="00B16899">
        <w:rPr>
          <w:rFonts w:ascii="Times New Roman" w:hAnsi="Times New Roman" w:cs="Times New Roman"/>
          <w:sz w:val="24"/>
          <w:szCs w:val="24"/>
          <w:lang w:val="ru-RU"/>
        </w:rPr>
        <w:t>000</w:t>
      </w:r>
      <w:r w:rsidR="00907AB9" w:rsidRPr="00243BE3">
        <w:rPr>
          <w:rFonts w:ascii="Times New Roman" w:hAnsi="Times New Roman" w:cs="Times New Roman"/>
          <w:sz w:val="24"/>
          <w:szCs w:val="24"/>
          <w:lang w:val="ru-RU"/>
        </w:rPr>
        <w:t>) ↓</w:t>
      </w:r>
      <w:r w:rsidR="00555C32" w:rsidRPr="00243BE3">
        <w:t xml:space="preserve"> </w:t>
      </w:r>
      <w:r w:rsidR="00555C32" w:rsidRPr="00243BE3">
        <w:rPr>
          <w:rFonts w:ascii="Times New Roman" w:hAnsi="Times New Roman" w:cs="Times New Roman"/>
          <w:sz w:val="24"/>
          <w:szCs w:val="24"/>
          <w:lang w:val="ru-RU"/>
        </w:rPr>
        <w:t>[6].</w:t>
      </w:r>
    </w:p>
    <w:p w14:paraId="0B128B59" w14:textId="77777777" w:rsidR="008F23A9" w:rsidRPr="00B16899" w:rsidRDefault="008F23A9" w:rsidP="00AA33EC">
      <w:pPr>
        <w:spacing w:after="0" w:line="240" w:lineRule="auto"/>
        <w:ind w:firstLine="567"/>
        <w:jc w:val="both"/>
        <w:rPr>
          <w:rFonts w:ascii="Times New Roman" w:hAnsi="Times New Roman" w:cs="Times New Roman"/>
          <w:sz w:val="24"/>
          <w:szCs w:val="24"/>
          <w:lang w:val="ru-RU"/>
        </w:rPr>
      </w:pPr>
    </w:p>
    <w:p w14:paraId="59CD50FE" w14:textId="20E0A2F1" w:rsidR="00C92C11" w:rsidRPr="00696D4B" w:rsidRDefault="00696D4B" w:rsidP="00AA33EC">
      <w:pPr>
        <w:numPr>
          <w:ilvl w:val="0"/>
          <w:numId w:val="20"/>
        </w:numPr>
        <w:shd w:val="clear" w:color="auto" w:fill="FFFFFF"/>
        <w:spacing w:after="0" w:line="240" w:lineRule="auto"/>
        <w:ind w:firstLine="567"/>
        <w:jc w:val="both"/>
        <w:rPr>
          <w:rFonts w:ascii="Times New Roman" w:eastAsia="Times New Roman" w:hAnsi="Times New Roman" w:cs="Times New Roman"/>
          <w:color w:val="000000" w:themeColor="text1"/>
          <w:kern w:val="0"/>
          <w:sz w:val="24"/>
          <w:szCs w:val="24"/>
          <w14:ligatures w14:val="none"/>
        </w:rPr>
      </w:pPr>
      <w:r w:rsidRPr="00696D4B">
        <w:rPr>
          <w:rFonts w:ascii="Times New Roman" w:eastAsia="Times New Roman" w:hAnsi="Times New Roman" w:cs="Times New Roman"/>
          <w:color w:val="000000" w:themeColor="text1"/>
          <w:kern w:val="0"/>
          <w:sz w:val="24"/>
          <w:szCs w:val="24"/>
          <w14:ligatures w14:val="none"/>
        </w:rPr>
        <w:t>HD –</w:t>
      </w:r>
      <w:r>
        <w:rPr>
          <w:rFonts w:ascii="Times New Roman" w:eastAsia="Times New Roman" w:hAnsi="Times New Roman" w:cs="Times New Roman"/>
          <w:color w:val="000000" w:themeColor="text1"/>
          <w:kern w:val="0"/>
          <w:sz w:val="24"/>
          <w:szCs w:val="24"/>
          <w:lang w:val="ru-RU"/>
          <w14:ligatures w14:val="none"/>
        </w:rPr>
        <w:t xml:space="preserve"> </w:t>
      </w:r>
      <w:r w:rsidR="00C92C11" w:rsidRPr="00696D4B">
        <w:rPr>
          <w:rFonts w:ascii="Times New Roman" w:eastAsia="Times New Roman" w:hAnsi="Times New Roman" w:cs="Times New Roman"/>
          <w:color w:val="000000" w:themeColor="text1"/>
          <w:kern w:val="0"/>
          <w:sz w:val="24"/>
          <w:szCs w:val="24"/>
          <w14:ligatures w14:val="none"/>
        </w:rPr>
        <w:t>Болезнь сердца</w:t>
      </w:r>
    </w:p>
    <w:p w14:paraId="34A91816" w14:textId="2062AF04" w:rsidR="00C92C11" w:rsidRPr="00696D4B" w:rsidRDefault="00C92C11" w:rsidP="00AA33EC">
      <w:pPr>
        <w:numPr>
          <w:ilvl w:val="0"/>
          <w:numId w:val="20"/>
        </w:numPr>
        <w:shd w:val="clear" w:color="auto" w:fill="FFFFFF"/>
        <w:spacing w:after="0" w:line="240" w:lineRule="auto"/>
        <w:ind w:firstLine="567"/>
        <w:jc w:val="both"/>
        <w:rPr>
          <w:rFonts w:ascii="Times New Roman" w:eastAsia="Times New Roman" w:hAnsi="Times New Roman" w:cs="Times New Roman"/>
          <w:color w:val="000000" w:themeColor="text1"/>
          <w:kern w:val="0"/>
          <w:sz w:val="24"/>
          <w:szCs w:val="24"/>
          <w14:ligatures w14:val="none"/>
        </w:rPr>
      </w:pPr>
      <w:r w:rsidRPr="00696D4B">
        <w:rPr>
          <w:rFonts w:ascii="Times New Roman" w:eastAsia="Times New Roman" w:hAnsi="Times New Roman" w:cs="Times New Roman"/>
          <w:color w:val="000000" w:themeColor="text1"/>
          <w:kern w:val="0"/>
          <w:sz w:val="24"/>
          <w:szCs w:val="24"/>
          <w14:ligatures w14:val="none"/>
        </w:rPr>
        <w:t>ASR</w:t>
      </w:r>
      <w:r w:rsidR="00696D4B" w:rsidRPr="00696D4B">
        <w:rPr>
          <w:rFonts w:ascii="Times New Roman" w:eastAsia="Times New Roman" w:hAnsi="Times New Roman" w:cs="Times New Roman"/>
          <w:color w:val="000000" w:themeColor="text1"/>
          <w:kern w:val="0"/>
          <w:sz w:val="24"/>
          <w:szCs w:val="24"/>
          <w14:ligatures w14:val="none"/>
        </w:rPr>
        <w:t>–</w:t>
      </w:r>
      <w:r w:rsidRPr="00696D4B">
        <w:rPr>
          <w:rFonts w:ascii="Times New Roman" w:eastAsia="Times New Roman" w:hAnsi="Times New Roman" w:cs="Times New Roman"/>
          <w:color w:val="000000" w:themeColor="text1"/>
          <w:kern w:val="0"/>
          <w:sz w:val="24"/>
          <w:szCs w:val="24"/>
          <w14:ligatures w14:val="none"/>
        </w:rPr>
        <w:t>стандартизированный по возрасту показатель. ASR учитывает различия в возрастном распределении между группами населения, что позволяет проводить более объективные сравнения.</w:t>
      </w:r>
    </w:p>
    <w:p w14:paraId="560DC87A" w14:textId="435D8793" w:rsidR="00C92C11" w:rsidRPr="00696D4B" w:rsidRDefault="00C92C11" w:rsidP="00AA33EC">
      <w:pPr>
        <w:numPr>
          <w:ilvl w:val="0"/>
          <w:numId w:val="20"/>
        </w:numPr>
        <w:shd w:val="clear" w:color="auto" w:fill="FFFFFF"/>
        <w:spacing w:after="0" w:line="240" w:lineRule="auto"/>
        <w:ind w:firstLine="567"/>
        <w:jc w:val="both"/>
        <w:rPr>
          <w:rFonts w:ascii="Times New Roman" w:eastAsia="Times New Roman" w:hAnsi="Times New Roman" w:cs="Times New Roman"/>
          <w:color w:val="000000" w:themeColor="text1"/>
          <w:kern w:val="0"/>
          <w:sz w:val="24"/>
          <w:szCs w:val="24"/>
          <w14:ligatures w14:val="none"/>
        </w:rPr>
      </w:pPr>
      <w:r w:rsidRPr="00243BE3">
        <w:rPr>
          <w:rFonts w:ascii="Times New Roman" w:eastAsia="Times New Roman" w:hAnsi="Times New Roman" w:cs="Times New Roman"/>
          <w:color w:val="000000" w:themeColor="text1"/>
          <w:kern w:val="0"/>
          <w:sz w:val="24"/>
          <w:szCs w:val="24"/>
          <w14:ligatures w14:val="none"/>
        </w:rPr>
        <w:t xml:space="preserve">DALY </w:t>
      </w:r>
      <w:r w:rsidR="00A52805" w:rsidRPr="00243BE3">
        <w:rPr>
          <w:rFonts w:ascii="Times New Roman" w:eastAsia="Times New Roman" w:hAnsi="Times New Roman" w:cs="Times New Roman"/>
          <w:color w:val="000000" w:themeColor="text1"/>
          <w:kern w:val="0"/>
          <w:sz w:val="24"/>
          <w:szCs w:val="24"/>
          <w14:ligatures w14:val="none"/>
        </w:rPr>
        <w:t>–</w:t>
      </w:r>
      <w:r w:rsidR="00A52805" w:rsidRPr="00696D4B">
        <w:rPr>
          <w:rFonts w:ascii="Times New Roman" w:eastAsia="Times New Roman" w:hAnsi="Times New Roman" w:cs="Times New Roman"/>
          <w:color w:val="000000" w:themeColor="text1"/>
          <w:kern w:val="0"/>
          <w:sz w:val="24"/>
          <w:szCs w:val="24"/>
          <w14:ligatures w14:val="none"/>
        </w:rPr>
        <w:t xml:space="preserve"> </w:t>
      </w:r>
      <w:r w:rsidRPr="00696D4B">
        <w:rPr>
          <w:rFonts w:ascii="Times New Roman" w:eastAsia="Times New Roman" w:hAnsi="Times New Roman" w:cs="Times New Roman"/>
          <w:color w:val="000000" w:themeColor="text1"/>
          <w:kern w:val="0"/>
          <w:sz w:val="24"/>
          <w:szCs w:val="24"/>
          <w14:ligatures w14:val="none"/>
        </w:rPr>
        <w:t xml:space="preserve"> это показатель общего бремени болезней, выраженный в количестве лет, потерянных из-за плохого состояния здоровья, инвалидности или преждевременной смерти.</w:t>
      </w:r>
    </w:p>
    <w:p w14:paraId="0A051747" w14:textId="4459CF9C" w:rsidR="00C92C11" w:rsidRPr="00696D4B" w:rsidRDefault="00C92C11" w:rsidP="00AA33EC">
      <w:pPr>
        <w:shd w:val="clear" w:color="auto" w:fill="FFFFFF"/>
        <w:spacing w:after="100" w:afterAutospacing="1" w:line="240" w:lineRule="auto"/>
        <w:ind w:left="720" w:firstLine="567"/>
        <w:jc w:val="both"/>
        <w:rPr>
          <w:rFonts w:ascii="Times New Roman" w:eastAsia="Times New Roman" w:hAnsi="Times New Roman" w:cs="Times New Roman"/>
          <w:color w:val="000000" w:themeColor="text1"/>
          <w:kern w:val="0"/>
          <w:sz w:val="24"/>
          <w:szCs w:val="24"/>
          <w14:ligatures w14:val="none"/>
        </w:rPr>
      </w:pPr>
      <w:r w:rsidRPr="00696D4B">
        <w:rPr>
          <w:rFonts w:ascii="Times New Roman" w:eastAsia="Times New Roman" w:hAnsi="Times New Roman" w:cs="Times New Roman"/>
          <w:color w:val="000000" w:themeColor="text1"/>
          <w:kern w:val="0"/>
          <w:sz w:val="24"/>
          <w:szCs w:val="24"/>
          <w14:ligatures w14:val="none"/>
        </w:rPr>
        <w:t>Все показатели приведены на 100 000 человек</w:t>
      </w:r>
    </w:p>
    <w:p w14:paraId="113C5A44" w14:textId="3ECF9DE3" w:rsidR="00D2138D" w:rsidRPr="00B16899" w:rsidRDefault="00C92C11" w:rsidP="00AA33EC">
      <w:pPr>
        <w:shd w:val="clear" w:color="auto" w:fill="FFFFFF"/>
        <w:spacing w:after="0" w:line="240" w:lineRule="auto"/>
        <w:ind w:firstLine="567"/>
        <w:jc w:val="both"/>
        <w:outlineLvl w:val="0"/>
        <w:rPr>
          <w:rFonts w:ascii="Times New Roman" w:eastAsia="Times New Roman" w:hAnsi="Times New Roman" w:cs="Times New Roman"/>
          <w:bCs/>
          <w:color w:val="000000" w:themeColor="text1"/>
          <w:kern w:val="36"/>
          <w:sz w:val="24"/>
          <w:szCs w:val="24"/>
          <w:lang w:val="ru-RU" w:eastAsia="ru-RU"/>
          <w14:ligatures w14:val="none"/>
        </w:rPr>
      </w:pPr>
      <w:r w:rsidRPr="00555C32">
        <w:rPr>
          <w:rFonts w:ascii="Times New Roman" w:hAnsi="Times New Roman" w:cs="Times New Roman"/>
          <w:sz w:val="28"/>
          <w:szCs w:val="28"/>
          <w:lang w:val="ru-RU"/>
        </w:rPr>
        <w:t xml:space="preserve">   </w:t>
      </w:r>
      <w:r w:rsidR="00D2138D" w:rsidRPr="00555C32">
        <w:rPr>
          <w:rFonts w:ascii="Times New Roman" w:eastAsia="Times New Roman" w:hAnsi="Times New Roman" w:cs="Times New Roman"/>
          <w:sz w:val="28"/>
          <w:szCs w:val="28"/>
          <w:lang w:val="ru-RU" w:eastAsia="ru-RU"/>
        </w:rPr>
        <w:t xml:space="preserve">По данным литературы, что высокая эффективность клинического использования информационных технологий и программирование заключается в снижении количества осложнений и неблагоприятных исходов, социально- экономической выгоде, улучшении качества жизни. Достоинство внедрения данных технологий в клиническую практику являются предметом дискуссий на протяжении последних </w:t>
      </w:r>
      <w:r w:rsidR="00D2138D" w:rsidRPr="00243BE3">
        <w:rPr>
          <w:rFonts w:ascii="Times New Roman" w:eastAsia="Times New Roman" w:hAnsi="Times New Roman" w:cs="Times New Roman"/>
          <w:sz w:val="28"/>
          <w:szCs w:val="28"/>
          <w:lang w:val="ru-RU" w:eastAsia="ru-RU"/>
        </w:rPr>
        <w:t xml:space="preserve">десятилетий </w:t>
      </w:r>
      <w:r w:rsidR="00555C32" w:rsidRPr="00243BE3">
        <w:rPr>
          <w:rFonts w:ascii="Times New Roman" w:eastAsia="Times New Roman" w:hAnsi="Times New Roman" w:cs="Times New Roman"/>
          <w:sz w:val="28"/>
          <w:szCs w:val="28"/>
          <w:lang w:val="ru-RU" w:eastAsia="ru-RU"/>
        </w:rPr>
        <w:t>[</w:t>
      </w:r>
      <w:r w:rsidR="0013732B" w:rsidRPr="00243BE3">
        <w:rPr>
          <w:rFonts w:ascii="Times New Roman" w:eastAsia="Times New Roman" w:hAnsi="Times New Roman" w:cs="Times New Roman"/>
          <w:sz w:val="28"/>
          <w:szCs w:val="28"/>
          <w:lang w:val="ru-RU" w:eastAsia="ru-RU"/>
        </w:rPr>
        <w:t>7</w:t>
      </w:r>
      <w:r w:rsidR="00555C32" w:rsidRPr="00243BE3">
        <w:rPr>
          <w:rFonts w:ascii="Times New Roman" w:eastAsia="Times New Roman" w:hAnsi="Times New Roman" w:cs="Times New Roman"/>
          <w:sz w:val="28"/>
          <w:szCs w:val="28"/>
          <w:lang w:val="ru-RU" w:eastAsia="ru-RU"/>
        </w:rPr>
        <w:t>-</w:t>
      </w:r>
      <w:r w:rsidR="0013732B" w:rsidRPr="00243BE3">
        <w:rPr>
          <w:rFonts w:ascii="Times New Roman" w:eastAsia="Times New Roman" w:hAnsi="Times New Roman" w:cs="Times New Roman"/>
          <w:sz w:val="28"/>
          <w:szCs w:val="28"/>
          <w:lang w:val="ru-RU" w:eastAsia="ru-RU"/>
        </w:rPr>
        <w:t>8</w:t>
      </w:r>
      <w:r w:rsidR="00555C32" w:rsidRPr="00243BE3">
        <w:rPr>
          <w:rFonts w:ascii="Times New Roman" w:eastAsia="Times New Roman" w:hAnsi="Times New Roman" w:cs="Times New Roman"/>
          <w:sz w:val="28"/>
          <w:szCs w:val="28"/>
          <w:lang w:val="ru-RU" w:eastAsia="ru-RU"/>
        </w:rPr>
        <w:t>].</w:t>
      </w:r>
    </w:p>
    <w:p w14:paraId="7FC500A2" w14:textId="5DEDB612" w:rsidR="00D2138D" w:rsidRDefault="00D2138D" w:rsidP="00BB1526">
      <w:pPr>
        <w:spacing w:after="0" w:line="240" w:lineRule="auto"/>
        <w:ind w:firstLine="567"/>
        <w:jc w:val="center"/>
        <w:rPr>
          <w:rFonts w:ascii="Times New Roman" w:hAnsi="Times New Roman" w:cs="Times New Roman"/>
          <w:sz w:val="28"/>
          <w:szCs w:val="28"/>
          <w:lang w:val="ru-RU"/>
        </w:rPr>
      </w:pPr>
    </w:p>
    <w:p w14:paraId="036EBB51" w14:textId="4A14BFAF" w:rsidR="001B540E" w:rsidRDefault="001B540E" w:rsidP="00BB1526">
      <w:pPr>
        <w:spacing w:after="0" w:line="240" w:lineRule="auto"/>
        <w:ind w:firstLine="567"/>
        <w:jc w:val="center"/>
        <w:rPr>
          <w:rFonts w:ascii="Times New Roman" w:hAnsi="Times New Roman" w:cs="Times New Roman"/>
          <w:sz w:val="28"/>
          <w:szCs w:val="28"/>
          <w:lang w:val="ru-RU"/>
        </w:rPr>
      </w:pPr>
    </w:p>
    <w:p w14:paraId="190A6B54" w14:textId="3FC42552" w:rsidR="001B540E" w:rsidRDefault="001B540E" w:rsidP="00BB1526">
      <w:pPr>
        <w:spacing w:after="0" w:line="240" w:lineRule="auto"/>
        <w:ind w:firstLine="567"/>
        <w:jc w:val="center"/>
        <w:rPr>
          <w:rFonts w:ascii="Times New Roman" w:hAnsi="Times New Roman" w:cs="Times New Roman"/>
          <w:sz w:val="28"/>
          <w:szCs w:val="28"/>
          <w:lang w:val="ru-RU"/>
        </w:rPr>
      </w:pPr>
    </w:p>
    <w:p w14:paraId="62D89048" w14:textId="2923FDAA" w:rsidR="001B540E" w:rsidRDefault="001B540E" w:rsidP="00BB1526">
      <w:pPr>
        <w:spacing w:after="0" w:line="240" w:lineRule="auto"/>
        <w:ind w:firstLine="567"/>
        <w:jc w:val="center"/>
        <w:rPr>
          <w:rFonts w:ascii="Times New Roman" w:hAnsi="Times New Roman" w:cs="Times New Roman"/>
          <w:sz w:val="28"/>
          <w:szCs w:val="28"/>
          <w:lang w:val="ru-RU"/>
        </w:rPr>
      </w:pPr>
    </w:p>
    <w:p w14:paraId="64C71EA0" w14:textId="45EEBEFC" w:rsidR="001B540E" w:rsidRDefault="001B540E" w:rsidP="00BB1526">
      <w:pPr>
        <w:spacing w:after="0" w:line="240" w:lineRule="auto"/>
        <w:ind w:firstLine="567"/>
        <w:jc w:val="center"/>
        <w:rPr>
          <w:rFonts w:ascii="Times New Roman" w:hAnsi="Times New Roman" w:cs="Times New Roman"/>
          <w:sz w:val="28"/>
          <w:szCs w:val="28"/>
          <w:lang w:val="ru-RU"/>
        </w:rPr>
      </w:pPr>
    </w:p>
    <w:p w14:paraId="317C5E4E" w14:textId="73792797" w:rsidR="007E002B" w:rsidRPr="001B540E" w:rsidRDefault="00BB1526" w:rsidP="001B540E">
      <w:pPr>
        <w:pStyle w:val="a5"/>
        <w:numPr>
          <w:ilvl w:val="0"/>
          <w:numId w:val="30"/>
        </w:numPr>
        <w:jc w:val="center"/>
        <w:rPr>
          <w:b/>
          <w:bCs/>
          <w:sz w:val="28"/>
          <w:szCs w:val="28"/>
          <w:lang w:val="ru-RU"/>
        </w:rPr>
      </w:pPr>
      <w:r w:rsidRPr="001B540E">
        <w:rPr>
          <w:b/>
          <w:bCs/>
          <w:sz w:val="28"/>
          <w:szCs w:val="28"/>
          <w:lang w:val="ru-RU"/>
        </w:rPr>
        <w:lastRenderedPageBreak/>
        <w:t>СТАРЕНИЕ</w:t>
      </w:r>
    </w:p>
    <w:p w14:paraId="56D8B4F5" w14:textId="689E6460" w:rsidR="00B16899" w:rsidRDefault="00B16899"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 xml:space="preserve">Физиологическое старение </w:t>
      </w:r>
      <w:r w:rsidR="00A52805" w:rsidRPr="00A52805">
        <w:rPr>
          <w:rFonts w:ascii="Times New Roman" w:hAnsi="Times New Roman" w:cs="Times New Roman"/>
          <w:sz w:val="28"/>
          <w:szCs w:val="28"/>
          <w:lang w:val="ru-RU"/>
        </w:rPr>
        <w:t>–</w:t>
      </w:r>
      <w:r w:rsidRPr="00B16899">
        <w:rPr>
          <w:rFonts w:ascii="Times New Roman" w:hAnsi="Times New Roman" w:cs="Times New Roman"/>
          <w:sz w:val="28"/>
          <w:szCs w:val="28"/>
          <w:lang w:val="ru-RU"/>
        </w:rPr>
        <w:t>это сложный процесс, в котором принимают участие различные регуляторные механизмы, определяющие внутреннее состояние гомеостаза, реализующееся посредством координирующей деятельности нервной, эндокринной, иммунной и других систем организма и меняющиеся на протяжении жизни.</w:t>
      </w:r>
    </w:p>
    <w:p w14:paraId="3175FEF4" w14:textId="77777777" w:rsidR="007E002B" w:rsidRDefault="007E002B"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В настоящее время существуют более 130 теорий старения, наиболее изучаемые:</w:t>
      </w:r>
    </w:p>
    <w:p w14:paraId="16C2B08F" w14:textId="185F11C8" w:rsidR="007E002B" w:rsidRPr="00C32296" w:rsidRDefault="00CC1E79" w:rsidP="00CC1E79">
      <w:pPr>
        <w:pStyle w:val="a5"/>
        <w:numPr>
          <w:ilvl w:val="0"/>
          <w:numId w:val="15"/>
        </w:numPr>
        <w:ind w:left="0" w:firstLine="426"/>
        <w:jc w:val="both"/>
        <w:rPr>
          <w:sz w:val="28"/>
          <w:szCs w:val="28"/>
          <w:lang w:val="ru-RU"/>
        </w:rPr>
      </w:pPr>
      <w:proofErr w:type="spellStart"/>
      <w:r w:rsidRPr="00C32296">
        <w:rPr>
          <w:sz w:val="28"/>
          <w:szCs w:val="28"/>
          <w:lang w:val="ru-RU"/>
        </w:rPr>
        <w:t>А</w:t>
      </w:r>
      <w:r w:rsidR="007E002B" w:rsidRPr="00C32296">
        <w:rPr>
          <w:sz w:val="28"/>
          <w:szCs w:val="28"/>
          <w:lang w:val="ru-RU"/>
        </w:rPr>
        <w:t>утоинтоксикационная</w:t>
      </w:r>
      <w:proofErr w:type="spellEnd"/>
      <w:r>
        <w:rPr>
          <w:sz w:val="28"/>
          <w:szCs w:val="28"/>
          <w:lang w:val="ru-RU"/>
        </w:rPr>
        <w:t>;</w:t>
      </w:r>
    </w:p>
    <w:p w14:paraId="45FC103A" w14:textId="5C01F070" w:rsidR="007E002B" w:rsidRPr="00C32296" w:rsidRDefault="00CC1E79" w:rsidP="00CC1E79">
      <w:pPr>
        <w:pStyle w:val="a5"/>
        <w:numPr>
          <w:ilvl w:val="0"/>
          <w:numId w:val="15"/>
        </w:numPr>
        <w:ind w:left="0" w:firstLine="426"/>
        <w:jc w:val="both"/>
        <w:rPr>
          <w:sz w:val="28"/>
          <w:szCs w:val="28"/>
          <w:lang w:val="ru-RU"/>
        </w:rPr>
      </w:pPr>
      <w:proofErr w:type="spellStart"/>
      <w:r w:rsidRPr="00C32296">
        <w:rPr>
          <w:sz w:val="28"/>
          <w:szCs w:val="28"/>
          <w:lang w:val="ru-RU"/>
        </w:rPr>
        <w:t>Т</w:t>
      </w:r>
      <w:r w:rsidR="007E002B" w:rsidRPr="00C32296">
        <w:rPr>
          <w:sz w:val="28"/>
          <w:szCs w:val="28"/>
          <w:lang w:val="ru-RU"/>
        </w:rPr>
        <w:t>еломерная</w:t>
      </w:r>
      <w:proofErr w:type="spellEnd"/>
      <w:r>
        <w:rPr>
          <w:sz w:val="28"/>
          <w:szCs w:val="28"/>
          <w:lang w:val="ru-RU"/>
        </w:rPr>
        <w:t>;</w:t>
      </w:r>
    </w:p>
    <w:p w14:paraId="72075656" w14:textId="480E752E" w:rsidR="007E002B" w:rsidRPr="00C32296" w:rsidRDefault="00CC1E79" w:rsidP="00CC1E79">
      <w:pPr>
        <w:pStyle w:val="a5"/>
        <w:numPr>
          <w:ilvl w:val="0"/>
          <w:numId w:val="15"/>
        </w:numPr>
        <w:ind w:left="0" w:firstLine="426"/>
        <w:jc w:val="both"/>
        <w:rPr>
          <w:sz w:val="28"/>
          <w:szCs w:val="28"/>
          <w:lang w:val="ru-RU"/>
        </w:rPr>
      </w:pPr>
      <w:proofErr w:type="spellStart"/>
      <w:r w:rsidRPr="00C32296">
        <w:rPr>
          <w:sz w:val="28"/>
          <w:szCs w:val="28"/>
          <w:lang w:val="ru-RU"/>
        </w:rPr>
        <w:t>С</w:t>
      </w:r>
      <w:r w:rsidR="007E002B" w:rsidRPr="00C32296">
        <w:rPr>
          <w:sz w:val="28"/>
          <w:szCs w:val="28"/>
          <w:lang w:val="ru-RU"/>
        </w:rPr>
        <w:t>вободнорадикальная</w:t>
      </w:r>
      <w:proofErr w:type="spellEnd"/>
      <w:r>
        <w:rPr>
          <w:sz w:val="28"/>
          <w:szCs w:val="28"/>
          <w:lang w:val="ru-RU"/>
        </w:rPr>
        <w:t>;</w:t>
      </w:r>
    </w:p>
    <w:p w14:paraId="1E881635" w14:textId="77777777" w:rsidR="007E002B" w:rsidRPr="00C32296" w:rsidRDefault="007E002B" w:rsidP="00CC1E79">
      <w:pPr>
        <w:pStyle w:val="a5"/>
        <w:numPr>
          <w:ilvl w:val="0"/>
          <w:numId w:val="15"/>
        </w:numPr>
        <w:ind w:left="0" w:firstLine="426"/>
        <w:jc w:val="both"/>
        <w:rPr>
          <w:sz w:val="28"/>
          <w:szCs w:val="28"/>
          <w:lang w:val="ru-RU"/>
        </w:rPr>
      </w:pPr>
      <w:r w:rsidRPr="00C32296">
        <w:rPr>
          <w:sz w:val="28"/>
          <w:szCs w:val="28"/>
          <w:lang w:val="ru-RU"/>
        </w:rPr>
        <w:t xml:space="preserve">генетическая и эпигенетическая. </w:t>
      </w:r>
    </w:p>
    <w:p w14:paraId="65C8B78F" w14:textId="77777777" w:rsidR="007E002B" w:rsidRDefault="007E002B"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Особое внимание уделяется генетическим и эпигенетическим механизмам старения и долголетия.</w:t>
      </w:r>
    </w:p>
    <w:p w14:paraId="43A56C43" w14:textId="192D76F9" w:rsidR="00D2138D" w:rsidRDefault="00B16899"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Исследования показывают связь между старением и многими факторами, такими как</w:t>
      </w:r>
      <w:r w:rsidR="00D2138D">
        <w:rPr>
          <w:rFonts w:ascii="Times New Roman" w:hAnsi="Times New Roman" w:cs="Times New Roman"/>
          <w:sz w:val="28"/>
          <w:szCs w:val="28"/>
          <w:lang w:val="ru-RU"/>
        </w:rPr>
        <w:t>:</w:t>
      </w:r>
    </w:p>
    <w:p w14:paraId="2B1F27C5" w14:textId="0BCBCCEB" w:rsidR="00D2138D" w:rsidRPr="00D2138D" w:rsidRDefault="00B16899" w:rsidP="00CC1E79">
      <w:pPr>
        <w:pStyle w:val="a5"/>
        <w:numPr>
          <w:ilvl w:val="0"/>
          <w:numId w:val="11"/>
        </w:numPr>
        <w:ind w:left="-142" w:firstLine="567"/>
        <w:rPr>
          <w:sz w:val="28"/>
          <w:szCs w:val="28"/>
          <w:lang w:val="ru-RU"/>
        </w:rPr>
      </w:pPr>
      <w:r w:rsidRPr="00D2138D">
        <w:rPr>
          <w:sz w:val="28"/>
          <w:szCs w:val="28"/>
          <w:lang w:val="ru-RU"/>
        </w:rPr>
        <w:t>образ жизни</w:t>
      </w:r>
      <w:r w:rsidR="00CC1E79">
        <w:rPr>
          <w:sz w:val="28"/>
          <w:szCs w:val="28"/>
          <w:lang w:val="ru-RU"/>
        </w:rPr>
        <w:t>;</w:t>
      </w:r>
    </w:p>
    <w:p w14:paraId="36FE3369" w14:textId="15ED02CF" w:rsidR="00D2138D" w:rsidRPr="00D2138D" w:rsidRDefault="00B16899" w:rsidP="00CC1E79">
      <w:pPr>
        <w:pStyle w:val="a5"/>
        <w:numPr>
          <w:ilvl w:val="0"/>
          <w:numId w:val="11"/>
        </w:numPr>
        <w:ind w:left="-142" w:firstLine="567"/>
        <w:rPr>
          <w:sz w:val="28"/>
          <w:szCs w:val="28"/>
          <w:lang w:val="ru-RU"/>
        </w:rPr>
      </w:pPr>
      <w:r w:rsidRPr="00D2138D">
        <w:rPr>
          <w:sz w:val="28"/>
          <w:szCs w:val="28"/>
          <w:lang w:val="ru-RU"/>
        </w:rPr>
        <w:t>питание</w:t>
      </w:r>
      <w:r w:rsidR="00CC1E79">
        <w:rPr>
          <w:sz w:val="28"/>
          <w:szCs w:val="28"/>
          <w:lang w:val="ru-RU"/>
        </w:rPr>
        <w:t>;</w:t>
      </w:r>
    </w:p>
    <w:p w14:paraId="1A6E1005" w14:textId="7376CD63" w:rsidR="00D2138D" w:rsidRPr="00D2138D" w:rsidRDefault="00B16899" w:rsidP="00CC1E79">
      <w:pPr>
        <w:pStyle w:val="a5"/>
        <w:numPr>
          <w:ilvl w:val="0"/>
          <w:numId w:val="11"/>
        </w:numPr>
        <w:ind w:left="-142" w:firstLine="567"/>
        <w:rPr>
          <w:sz w:val="28"/>
          <w:szCs w:val="28"/>
          <w:lang w:val="ru-RU"/>
        </w:rPr>
      </w:pPr>
      <w:r w:rsidRPr="00D2138D">
        <w:rPr>
          <w:sz w:val="28"/>
          <w:szCs w:val="28"/>
          <w:lang w:val="ru-RU"/>
        </w:rPr>
        <w:t>полиморфизм генов</w:t>
      </w:r>
      <w:r w:rsidR="00CC1E79">
        <w:rPr>
          <w:sz w:val="28"/>
          <w:szCs w:val="28"/>
          <w:lang w:val="ru-RU"/>
        </w:rPr>
        <w:t>;</w:t>
      </w:r>
    </w:p>
    <w:p w14:paraId="644F577D" w14:textId="1E0A9408" w:rsidR="00D2138D" w:rsidRPr="00D2138D" w:rsidRDefault="00B16899" w:rsidP="00CC1E79">
      <w:pPr>
        <w:pStyle w:val="a5"/>
        <w:numPr>
          <w:ilvl w:val="0"/>
          <w:numId w:val="11"/>
        </w:numPr>
        <w:ind w:left="-142" w:firstLine="567"/>
        <w:rPr>
          <w:sz w:val="28"/>
          <w:szCs w:val="28"/>
          <w:lang w:val="ru-RU"/>
        </w:rPr>
      </w:pPr>
      <w:r w:rsidRPr="00D2138D">
        <w:rPr>
          <w:sz w:val="28"/>
          <w:szCs w:val="28"/>
          <w:lang w:val="ru-RU"/>
        </w:rPr>
        <w:t>иммунное воспаление</w:t>
      </w:r>
      <w:r w:rsidR="00CC1E79">
        <w:rPr>
          <w:sz w:val="28"/>
          <w:szCs w:val="28"/>
          <w:lang w:val="ru-RU"/>
        </w:rPr>
        <w:t>;</w:t>
      </w:r>
    </w:p>
    <w:p w14:paraId="66A39CDB" w14:textId="208C2DBD" w:rsidR="00D2138D" w:rsidRPr="00D2138D" w:rsidRDefault="00B16899" w:rsidP="00CC1E79">
      <w:pPr>
        <w:pStyle w:val="a5"/>
        <w:numPr>
          <w:ilvl w:val="0"/>
          <w:numId w:val="11"/>
        </w:numPr>
        <w:ind w:left="-142" w:firstLine="567"/>
        <w:rPr>
          <w:sz w:val="28"/>
          <w:szCs w:val="28"/>
          <w:lang w:val="ru-RU"/>
        </w:rPr>
      </w:pPr>
      <w:r w:rsidRPr="00D2138D">
        <w:rPr>
          <w:sz w:val="28"/>
          <w:szCs w:val="28"/>
          <w:lang w:val="ru-RU"/>
        </w:rPr>
        <w:t>эндотелиальная дисфункция</w:t>
      </w:r>
      <w:r w:rsidR="00CC1E79">
        <w:rPr>
          <w:sz w:val="28"/>
          <w:szCs w:val="28"/>
          <w:lang w:val="ru-RU"/>
        </w:rPr>
        <w:t>;</w:t>
      </w:r>
    </w:p>
    <w:p w14:paraId="0A9C28DB" w14:textId="5620E8DB" w:rsidR="00D2138D" w:rsidRPr="00D2138D" w:rsidRDefault="00B16899" w:rsidP="00CC1E79">
      <w:pPr>
        <w:pStyle w:val="a5"/>
        <w:numPr>
          <w:ilvl w:val="0"/>
          <w:numId w:val="11"/>
        </w:numPr>
        <w:ind w:left="-142" w:firstLine="567"/>
        <w:rPr>
          <w:sz w:val="28"/>
          <w:szCs w:val="28"/>
          <w:lang w:val="ru-RU"/>
        </w:rPr>
      </w:pPr>
      <w:r w:rsidRPr="00D2138D">
        <w:rPr>
          <w:sz w:val="28"/>
          <w:szCs w:val="28"/>
          <w:lang w:val="ru-RU"/>
        </w:rPr>
        <w:t>деление теломераз</w:t>
      </w:r>
      <w:r w:rsidR="00CC1E79">
        <w:rPr>
          <w:sz w:val="28"/>
          <w:szCs w:val="28"/>
          <w:lang w:val="ru-RU"/>
        </w:rPr>
        <w:t>;</w:t>
      </w:r>
    </w:p>
    <w:p w14:paraId="30D256F4" w14:textId="77777777" w:rsidR="00D2138D" w:rsidRPr="00D2138D" w:rsidRDefault="00B16899" w:rsidP="00CC1E79">
      <w:pPr>
        <w:pStyle w:val="a5"/>
        <w:numPr>
          <w:ilvl w:val="0"/>
          <w:numId w:val="11"/>
        </w:numPr>
        <w:ind w:left="-142" w:firstLine="567"/>
        <w:rPr>
          <w:sz w:val="28"/>
          <w:szCs w:val="28"/>
          <w:lang w:val="ru-RU"/>
        </w:rPr>
      </w:pPr>
      <w:r w:rsidRPr="00D2138D">
        <w:rPr>
          <w:sz w:val="28"/>
          <w:szCs w:val="28"/>
          <w:lang w:val="ru-RU"/>
        </w:rPr>
        <w:t xml:space="preserve">генетика и прочее. </w:t>
      </w:r>
    </w:p>
    <w:p w14:paraId="52A2EFD2" w14:textId="23D80206" w:rsidR="00B16899" w:rsidRPr="00B16899" w:rsidRDefault="00B16899"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 xml:space="preserve">Старение является завершающим этапом развития любого живого организма </w:t>
      </w:r>
      <w:bookmarkStart w:id="3" w:name="_Hlk211185999"/>
      <w:r w:rsidRPr="00B16899">
        <w:rPr>
          <w:rFonts w:ascii="Times New Roman" w:hAnsi="Times New Roman" w:cs="Times New Roman"/>
          <w:sz w:val="28"/>
          <w:szCs w:val="28"/>
          <w:lang w:val="ru-RU"/>
        </w:rPr>
        <w:t>–</w:t>
      </w:r>
      <w:bookmarkEnd w:id="3"/>
      <w:r w:rsidRPr="00B16899">
        <w:rPr>
          <w:rFonts w:ascii="Times New Roman" w:hAnsi="Times New Roman" w:cs="Times New Roman"/>
          <w:sz w:val="28"/>
          <w:szCs w:val="28"/>
          <w:lang w:val="ru-RU"/>
        </w:rPr>
        <w:t xml:space="preserve"> непрерывного процесса, который начинается с момента рождения и является одним из важнейших факторов риска развития большинства хронических заболеваний и функциональных нарушений, которые приводят к развитию возраст-ассоциированных патологий в результате многократного деления теломераз.</w:t>
      </w:r>
    </w:p>
    <w:p w14:paraId="61EC54C2" w14:textId="28CB065B" w:rsidR="007E002B" w:rsidRDefault="007E002B"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 xml:space="preserve">Таким образом, </w:t>
      </w:r>
      <w:r w:rsidR="00A52805" w:rsidRPr="00B16899">
        <w:rPr>
          <w:rFonts w:ascii="Times New Roman" w:hAnsi="Times New Roman" w:cs="Times New Roman"/>
          <w:sz w:val="28"/>
          <w:szCs w:val="28"/>
          <w:lang w:val="ru-RU"/>
        </w:rPr>
        <w:t xml:space="preserve">старение </w:t>
      </w:r>
      <w:r w:rsidR="00A52805" w:rsidRPr="00A52805">
        <w:rPr>
          <w:rFonts w:ascii="Times New Roman" w:hAnsi="Times New Roman" w:cs="Times New Roman"/>
          <w:sz w:val="28"/>
          <w:szCs w:val="28"/>
          <w:lang w:val="ru-RU"/>
        </w:rPr>
        <w:t>–</w:t>
      </w:r>
      <w:r w:rsidR="00A52805" w:rsidRPr="00B16899">
        <w:rPr>
          <w:rFonts w:ascii="Times New Roman" w:hAnsi="Times New Roman" w:cs="Times New Roman"/>
          <w:sz w:val="28"/>
          <w:szCs w:val="28"/>
          <w:lang w:val="ru-RU"/>
        </w:rPr>
        <w:t>это</w:t>
      </w:r>
      <w:r w:rsidRPr="00B16899">
        <w:rPr>
          <w:rFonts w:ascii="Times New Roman" w:hAnsi="Times New Roman" w:cs="Times New Roman"/>
          <w:sz w:val="28"/>
          <w:szCs w:val="28"/>
          <w:lang w:val="ru-RU"/>
        </w:rPr>
        <w:t xml:space="preserve"> системный процесс, затрагивающий различные уровни биологической организации. процесс постепенного угнетения основных функций организма, в том числе регенерационных и репродуктивных, вследствие чего организм становится менее приспособленным к условиям окружающей среды (теряет способность противостоять стрессам, болезням и травмам), что делает его гибель неизбежной </w:t>
      </w:r>
      <w:bookmarkStart w:id="4" w:name="_Hlk211186110"/>
      <w:r w:rsidRPr="00243BE3">
        <w:rPr>
          <w:rFonts w:ascii="Times New Roman" w:hAnsi="Times New Roman" w:cs="Times New Roman"/>
          <w:sz w:val="28"/>
          <w:szCs w:val="28"/>
          <w:lang w:val="ru-RU"/>
        </w:rPr>
        <w:t>[</w:t>
      </w:r>
      <w:r w:rsidR="0013732B" w:rsidRPr="00243BE3">
        <w:rPr>
          <w:rFonts w:ascii="Times New Roman" w:hAnsi="Times New Roman" w:cs="Times New Roman"/>
          <w:sz w:val="28"/>
          <w:szCs w:val="28"/>
          <w:lang w:val="ru-RU"/>
        </w:rPr>
        <w:t>9</w:t>
      </w:r>
      <w:r w:rsidRPr="00243BE3">
        <w:rPr>
          <w:rFonts w:ascii="Times New Roman" w:hAnsi="Times New Roman" w:cs="Times New Roman"/>
          <w:sz w:val="28"/>
          <w:szCs w:val="28"/>
          <w:lang w:val="ru-RU"/>
        </w:rPr>
        <w:t>]</w:t>
      </w:r>
      <w:bookmarkEnd w:id="4"/>
      <w:r w:rsidRPr="00243BE3">
        <w:rPr>
          <w:rFonts w:ascii="Times New Roman" w:hAnsi="Times New Roman" w:cs="Times New Roman"/>
          <w:sz w:val="28"/>
          <w:szCs w:val="28"/>
          <w:lang w:val="ru-RU"/>
        </w:rPr>
        <w:t>.</w:t>
      </w:r>
      <w:r w:rsidRPr="00B16899">
        <w:rPr>
          <w:rFonts w:ascii="Times New Roman" w:hAnsi="Times New Roman" w:cs="Times New Roman"/>
          <w:sz w:val="28"/>
          <w:szCs w:val="28"/>
          <w:lang w:val="ru-RU"/>
        </w:rPr>
        <w:t xml:space="preserve">  Неизбежно возникающий, закономерно </w:t>
      </w:r>
      <w:r w:rsidR="00A52805" w:rsidRPr="00B16899">
        <w:rPr>
          <w:rFonts w:ascii="Times New Roman" w:hAnsi="Times New Roman" w:cs="Times New Roman"/>
          <w:sz w:val="28"/>
          <w:szCs w:val="28"/>
          <w:lang w:val="ru-RU"/>
        </w:rPr>
        <w:t>развивающийся разрушительный</w:t>
      </w:r>
      <w:r w:rsidRPr="00B16899">
        <w:rPr>
          <w:rFonts w:ascii="Times New Roman" w:hAnsi="Times New Roman" w:cs="Times New Roman"/>
          <w:sz w:val="28"/>
          <w:szCs w:val="28"/>
          <w:lang w:val="ru-RU"/>
        </w:rPr>
        <w:t xml:space="preserve"> процесс ограничения адаптационных </w:t>
      </w:r>
      <w:r w:rsidR="00A52805" w:rsidRPr="00B16899">
        <w:rPr>
          <w:rFonts w:ascii="Times New Roman" w:hAnsi="Times New Roman" w:cs="Times New Roman"/>
          <w:sz w:val="28"/>
          <w:szCs w:val="28"/>
          <w:lang w:val="ru-RU"/>
        </w:rPr>
        <w:t>возможностей организма</w:t>
      </w:r>
      <w:r w:rsidRPr="00B16899">
        <w:rPr>
          <w:rFonts w:ascii="Times New Roman" w:hAnsi="Times New Roman" w:cs="Times New Roman"/>
          <w:sz w:val="28"/>
          <w:szCs w:val="28"/>
          <w:lang w:val="ru-RU"/>
        </w:rPr>
        <w:t xml:space="preserve">, увеличения вероятности смерти, сокращения </w:t>
      </w:r>
      <w:r w:rsidR="00A52805" w:rsidRPr="00B16899">
        <w:rPr>
          <w:rFonts w:ascii="Times New Roman" w:hAnsi="Times New Roman" w:cs="Times New Roman"/>
          <w:sz w:val="28"/>
          <w:szCs w:val="28"/>
          <w:lang w:val="ru-RU"/>
        </w:rPr>
        <w:t>продолжительности жизни</w:t>
      </w:r>
      <w:r w:rsidRPr="00B16899">
        <w:rPr>
          <w:rFonts w:ascii="Times New Roman" w:hAnsi="Times New Roman" w:cs="Times New Roman"/>
          <w:sz w:val="28"/>
          <w:szCs w:val="28"/>
          <w:lang w:val="ru-RU"/>
        </w:rPr>
        <w:t xml:space="preserve">, способствующий развитию возрастной патологии. </w:t>
      </w:r>
    </w:p>
    <w:p w14:paraId="40B398DA" w14:textId="77777777" w:rsidR="008218C0" w:rsidRDefault="008218C0" w:rsidP="00AA33EC">
      <w:pPr>
        <w:spacing w:after="0" w:line="240" w:lineRule="auto"/>
        <w:ind w:firstLine="567"/>
        <w:jc w:val="both"/>
        <w:rPr>
          <w:rFonts w:ascii="Times New Roman" w:hAnsi="Times New Roman" w:cs="Times New Roman"/>
          <w:b/>
          <w:bCs/>
          <w:sz w:val="28"/>
          <w:szCs w:val="28"/>
          <w:lang w:val="ru-RU"/>
        </w:rPr>
      </w:pPr>
    </w:p>
    <w:p w14:paraId="6315A3C2" w14:textId="77777777" w:rsidR="001B540E" w:rsidRDefault="001B540E" w:rsidP="00BB1526">
      <w:pPr>
        <w:spacing w:after="0" w:line="240" w:lineRule="auto"/>
        <w:ind w:firstLine="567"/>
        <w:jc w:val="center"/>
        <w:rPr>
          <w:rFonts w:ascii="Times New Roman" w:hAnsi="Times New Roman" w:cs="Times New Roman"/>
          <w:b/>
          <w:bCs/>
          <w:sz w:val="28"/>
          <w:szCs w:val="28"/>
          <w:lang w:val="ru-RU"/>
        </w:rPr>
      </w:pPr>
    </w:p>
    <w:p w14:paraId="16113C32" w14:textId="77777777" w:rsidR="001B540E" w:rsidRDefault="001B540E" w:rsidP="00BB1526">
      <w:pPr>
        <w:spacing w:after="0" w:line="240" w:lineRule="auto"/>
        <w:ind w:firstLine="567"/>
        <w:jc w:val="center"/>
        <w:rPr>
          <w:rFonts w:ascii="Times New Roman" w:hAnsi="Times New Roman" w:cs="Times New Roman"/>
          <w:b/>
          <w:bCs/>
          <w:sz w:val="28"/>
          <w:szCs w:val="28"/>
          <w:lang w:val="ru-RU"/>
        </w:rPr>
      </w:pPr>
    </w:p>
    <w:p w14:paraId="55539234" w14:textId="77777777" w:rsidR="008B46E3" w:rsidRDefault="008B46E3" w:rsidP="00BB1526">
      <w:pPr>
        <w:spacing w:after="0" w:line="240" w:lineRule="auto"/>
        <w:ind w:firstLine="567"/>
        <w:jc w:val="center"/>
        <w:rPr>
          <w:rFonts w:ascii="Times New Roman" w:hAnsi="Times New Roman" w:cs="Times New Roman"/>
          <w:b/>
          <w:bCs/>
          <w:sz w:val="28"/>
          <w:szCs w:val="28"/>
          <w:lang w:val="ru-RU"/>
        </w:rPr>
      </w:pPr>
    </w:p>
    <w:p w14:paraId="232E392D" w14:textId="77777777" w:rsidR="008B46E3" w:rsidRDefault="008B46E3" w:rsidP="00BB1526">
      <w:pPr>
        <w:spacing w:after="0" w:line="240" w:lineRule="auto"/>
        <w:ind w:firstLine="567"/>
        <w:jc w:val="center"/>
        <w:rPr>
          <w:rFonts w:ascii="Times New Roman" w:hAnsi="Times New Roman" w:cs="Times New Roman"/>
          <w:b/>
          <w:bCs/>
          <w:sz w:val="28"/>
          <w:szCs w:val="28"/>
          <w:lang w:val="ru-RU"/>
        </w:rPr>
      </w:pPr>
    </w:p>
    <w:p w14:paraId="404ABD1F" w14:textId="59CDD264" w:rsidR="001B540E" w:rsidRDefault="001B540E" w:rsidP="00BB1526">
      <w:pPr>
        <w:spacing w:after="0" w:line="240" w:lineRule="auto"/>
        <w:ind w:firstLine="567"/>
        <w:jc w:val="center"/>
        <w:rPr>
          <w:rFonts w:ascii="Times New Roman" w:hAnsi="Times New Roman" w:cs="Times New Roman"/>
          <w:b/>
          <w:bCs/>
          <w:sz w:val="28"/>
          <w:szCs w:val="28"/>
          <w:lang w:val="ru-RU"/>
        </w:rPr>
      </w:pPr>
    </w:p>
    <w:p w14:paraId="480D2051" w14:textId="77777777" w:rsidR="001B540E" w:rsidRDefault="001B540E" w:rsidP="00BB1526">
      <w:pPr>
        <w:spacing w:after="0" w:line="240" w:lineRule="auto"/>
        <w:ind w:firstLine="567"/>
        <w:jc w:val="center"/>
        <w:rPr>
          <w:rFonts w:ascii="Times New Roman" w:hAnsi="Times New Roman" w:cs="Times New Roman"/>
          <w:b/>
          <w:bCs/>
          <w:sz w:val="28"/>
          <w:szCs w:val="28"/>
          <w:lang w:val="ru-RU"/>
        </w:rPr>
      </w:pPr>
    </w:p>
    <w:p w14:paraId="695CC522" w14:textId="48BC53AB" w:rsidR="00AC7DEA" w:rsidRPr="001B540E" w:rsidRDefault="00BB1526" w:rsidP="001B540E">
      <w:pPr>
        <w:pStyle w:val="a5"/>
        <w:numPr>
          <w:ilvl w:val="0"/>
          <w:numId w:val="30"/>
        </w:numPr>
        <w:jc w:val="center"/>
        <w:rPr>
          <w:b/>
          <w:bCs/>
          <w:sz w:val="28"/>
          <w:szCs w:val="28"/>
          <w:lang w:val="ru-RU"/>
        </w:rPr>
      </w:pPr>
      <w:r w:rsidRPr="001B540E">
        <w:rPr>
          <w:b/>
          <w:bCs/>
          <w:sz w:val="28"/>
          <w:szCs w:val="28"/>
          <w:lang w:val="ru-RU"/>
        </w:rPr>
        <w:t>ХРОНИЧЕСКИЕ ВОЗРАСТ АССОЦИИРОВАННЫЕ ЗАБОЛЕВАНИЯ</w:t>
      </w:r>
    </w:p>
    <w:p w14:paraId="1199CFF5" w14:textId="77777777" w:rsidR="00047BC6" w:rsidRPr="00B16899" w:rsidRDefault="00231CD2"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 xml:space="preserve">Физиологическое старение отличается от преждевременного в первую очередь тем, что оно не отягощено болезнями и, следовательно, его не надо лечить. </w:t>
      </w:r>
      <w:r w:rsidR="00047BC6" w:rsidRPr="00B16899">
        <w:rPr>
          <w:rFonts w:ascii="Times New Roman" w:hAnsi="Times New Roman" w:cs="Times New Roman"/>
          <w:sz w:val="28"/>
          <w:szCs w:val="28"/>
          <w:lang w:val="ru-RU"/>
        </w:rPr>
        <w:t xml:space="preserve">Социальная значимость исследований в области старения определяется тем, что старение является фактором риска в отношении развития большинства наиболее тяжелых заболеваний, создает предпосылки развития возрастной патологии. Среди хронических болезней у пожилых особенно часто встречаются заболевания сосудов и сердца. У лиц пожилого и старческого возраста отмечаются определенные особенности течения патологических процессов, такие как множественность патологии (в среднем у пожилых пациентов выявляется более 5 заболеваний), малая выраженность и атипичность клинических проявлений, умеренными количественными изменениями со стороны маркеров в крови. Отягощенность и сочетанность соматической патологии, взаимообусловленность патологических и возрастных изменений снижают физические и адаптационные возможности стареющего организма. </w:t>
      </w:r>
    </w:p>
    <w:p w14:paraId="638F94DF" w14:textId="7C4851B2" w:rsidR="00231CD2" w:rsidRDefault="00231CD2" w:rsidP="00AA33EC">
      <w:pPr>
        <w:spacing w:after="0" w:line="240" w:lineRule="auto"/>
        <w:ind w:firstLine="567"/>
        <w:jc w:val="both"/>
        <w:rPr>
          <w:rFonts w:ascii="Times New Roman" w:hAnsi="Times New Roman" w:cs="Times New Roman"/>
          <w:sz w:val="28"/>
          <w:szCs w:val="28"/>
          <w:lang w:val="ru-RU"/>
        </w:rPr>
      </w:pPr>
      <w:r w:rsidRPr="00B16899">
        <w:rPr>
          <w:rFonts w:ascii="Times New Roman" w:hAnsi="Times New Roman" w:cs="Times New Roman"/>
          <w:sz w:val="28"/>
          <w:szCs w:val="28"/>
          <w:lang w:val="ru-RU"/>
        </w:rPr>
        <w:t xml:space="preserve">Известно, что пожилой возраст является самым значимым фактором риска развития хронических </w:t>
      </w:r>
      <w:r w:rsidR="003A6A73">
        <w:rPr>
          <w:rFonts w:ascii="Times New Roman" w:hAnsi="Times New Roman" w:cs="Times New Roman"/>
          <w:sz w:val="28"/>
          <w:szCs w:val="28"/>
          <w:lang w:val="ru-RU"/>
        </w:rPr>
        <w:t>возраст ассоциированных</w:t>
      </w:r>
      <w:r w:rsidRPr="00B16899">
        <w:rPr>
          <w:rFonts w:ascii="Times New Roman" w:hAnsi="Times New Roman" w:cs="Times New Roman"/>
          <w:sz w:val="28"/>
          <w:szCs w:val="28"/>
          <w:lang w:val="ru-RU"/>
        </w:rPr>
        <w:t xml:space="preserve"> заболеваний. </w:t>
      </w:r>
      <w:r w:rsidR="003A6A73">
        <w:rPr>
          <w:rFonts w:ascii="Times New Roman" w:hAnsi="Times New Roman" w:cs="Times New Roman"/>
          <w:sz w:val="28"/>
          <w:szCs w:val="28"/>
          <w:lang w:val="ru-RU"/>
        </w:rPr>
        <w:t>Основными из</w:t>
      </w:r>
      <w:r w:rsidR="00AC7DEA">
        <w:rPr>
          <w:rFonts w:ascii="Times New Roman" w:hAnsi="Times New Roman" w:cs="Times New Roman"/>
          <w:sz w:val="28"/>
          <w:szCs w:val="28"/>
          <w:lang w:val="ru-RU"/>
        </w:rPr>
        <w:t xml:space="preserve"> них являются:</w:t>
      </w:r>
    </w:p>
    <w:p w14:paraId="164F113F" w14:textId="77777777" w:rsidR="00231CD2" w:rsidRDefault="00231CD2" w:rsidP="00CC1E79">
      <w:pPr>
        <w:spacing w:after="0" w:line="240" w:lineRule="auto"/>
        <w:jc w:val="both"/>
        <w:rPr>
          <w:rFonts w:ascii="Times New Roman" w:hAnsi="Times New Roman" w:cs="Times New Roman"/>
          <w:sz w:val="28"/>
          <w:szCs w:val="28"/>
          <w:lang w:val="ru-RU"/>
        </w:rPr>
      </w:pPr>
      <w:r w:rsidRPr="0098398C">
        <w:rPr>
          <w:rFonts w:ascii="Times New Roman" w:hAnsi="Times New Roman" w:cs="Times New Roman"/>
          <w:sz w:val="28"/>
          <w:szCs w:val="28"/>
          <w:lang w:val="ru-RU"/>
        </w:rPr>
        <w:t>1.Сердечно сосудистые заболевания:</w:t>
      </w:r>
    </w:p>
    <w:p w14:paraId="72555661" w14:textId="22AF7FFD" w:rsidR="00231CD2" w:rsidRPr="001B540E" w:rsidRDefault="00231CD2" w:rsidP="00CC1E79">
      <w:pPr>
        <w:pStyle w:val="a5"/>
        <w:numPr>
          <w:ilvl w:val="0"/>
          <w:numId w:val="21"/>
        </w:numPr>
        <w:ind w:left="426" w:firstLine="0"/>
        <w:jc w:val="both"/>
        <w:rPr>
          <w:sz w:val="28"/>
          <w:szCs w:val="28"/>
          <w:lang w:val="ru-RU"/>
        </w:rPr>
      </w:pPr>
      <w:r w:rsidRPr="001B540E">
        <w:rPr>
          <w:sz w:val="28"/>
          <w:szCs w:val="28"/>
          <w:lang w:val="ru-RU"/>
        </w:rPr>
        <w:t>АГ</w:t>
      </w:r>
      <w:r w:rsidR="00185B47" w:rsidRPr="001B540E">
        <w:rPr>
          <w:sz w:val="28"/>
          <w:szCs w:val="28"/>
          <w:lang w:val="ru-RU"/>
        </w:rPr>
        <w:t>;</w:t>
      </w:r>
      <w:r w:rsidRPr="001B540E">
        <w:rPr>
          <w:sz w:val="28"/>
          <w:szCs w:val="28"/>
          <w:lang w:val="ru-RU"/>
        </w:rPr>
        <w:t xml:space="preserve">    </w:t>
      </w:r>
    </w:p>
    <w:p w14:paraId="4EDFC5CB" w14:textId="41CDE39A" w:rsidR="00231CD2" w:rsidRPr="001B540E" w:rsidRDefault="00231CD2" w:rsidP="00CC1E79">
      <w:pPr>
        <w:pStyle w:val="a5"/>
        <w:numPr>
          <w:ilvl w:val="0"/>
          <w:numId w:val="21"/>
        </w:numPr>
        <w:ind w:left="426" w:firstLine="0"/>
        <w:jc w:val="both"/>
        <w:rPr>
          <w:sz w:val="28"/>
          <w:szCs w:val="28"/>
          <w:lang w:val="ru-RU"/>
        </w:rPr>
      </w:pPr>
      <w:r w:rsidRPr="001B540E">
        <w:rPr>
          <w:sz w:val="28"/>
          <w:szCs w:val="28"/>
          <w:lang w:val="ru-RU"/>
        </w:rPr>
        <w:t>ИБС</w:t>
      </w:r>
      <w:r w:rsidR="00185B47" w:rsidRPr="001B540E">
        <w:rPr>
          <w:sz w:val="28"/>
          <w:szCs w:val="28"/>
          <w:lang w:val="ru-RU"/>
        </w:rPr>
        <w:t>;</w:t>
      </w:r>
      <w:r w:rsidRPr="001B540E">
        <w:rPr>
          <w:sz w:val="28"/>
          <w:szCs w:val="28"/>
          <w:lang w:val="ru-RU"/>
        </w:rPr>
        <w:t xml:space="preserve">    </w:t>
      </w:r>
    </w:p>
    <w:p w14:paraId="79B3CEA4" w14:textId="1E8E0A2F" w:rsidR="00231CD2" w:rsidRPr="001B540E" w:rsidRDefault="00907AB9" w:rsidP="00CC1E79">
      <w:pPr>
        <w:pStyle w:val="a5"/>
        <w:numPr>
          <w:ilvl w:val="0"/>
          <w:numId w:val="21"/>
        </w:numPr>
        <w:ind w:left="426" w:firstLine="0"/>
        <w:jc w:val="both"/>
        <w:rPr>
          <w:sz w:val="28"/>
          <w:szCs w:val="28"/>
          <w:lang w:val="ru-RU"/>
        </w:rPr>
      </w:pPr>
      <w:r w:rsidRPr="001B540E">
        <w:rPr>
          <w:sz w:val="28"/>
          <w:szCs w:val="28"/>
          <w:lang w:val="ru-RU"/>
        </w:rPr>
        <w:t>ХСН;</w:t>
      </w:r>
      <w:r w:rsidR="00231CD2" w:rsidRPr="001B540E">
        <w:rPr>
          <w:sz w:val="28"/>
          <w:szCs w:val="28"/>
          <w:lang w:val="ru-RU"/>
        </w:rPr>
        <w:t xml:space="preserve">  </w:t>
      </w:r>
    </w:p>
    <w:p w14:paraId="020B57E0" w14:textId="34289AAF" w:rsidR="00231CD2" w:rsidRPr="00820614" w:rsidRDefault="00185B47" w:rsidP="00CC1E79">
      <w:pPr>
        <w:pStyle w:val="a5"/>
        <w:numPr>
          <w:ilvl w:val="0"/>
          <w:numId w:val="21"/>
        </w:numPr>
        <w:ind w:left="426" w:firstLine="0"/>
        <w:jc w:val="both"/>
        <w:rPr>
          <w:sz w:val="28"/>
          <w:szCs w:val="28"/>
          <w:lang w:val="ru-RU"/>
        </w:rPr>
      </w:pPr>
      <w:r w:rsidRPr="00820614">
        <w:rPr>
          <w:sz w:val="28"/>
          <w:szCs w:val="28"/>
          <w:lang w:val="ru-RU"/>
        </w:rPr>
        <w:t>И</w:t>
      </w:r>
      <w:r w:rsidR="00231CD2" w:rsidRPr="00820614">
        <w:rPr>
          <w:sz w:val="28"/>
          <w:szCs w:val="28"/>
          <w:lang w:val="ru-RU"/>
        </w:rPr>
        <w:t>нсульта</w:t>
      </w:r>
      <w:r>
        <w:rPr>
          <w:sz w:val="28"/>
          <w:szCs w:val="28"/>
          <w:lang w:val="ru-RU"/>
        </w:rPr>
        <w:t>;</w:t>
      </w:r>
    </w:p>
    <w:p w14:paraId="0836EE3E" w14:textId="68DA7475" w:rsidR="00231CD2" w:rsidRPr="00820614" w:rsidRDefault="00185B47" w:rsidP="00CC1E79">
      <w:pPr>
        <w:pStyle w:val="a5"/>
        <w:numPr>
          <w:ilvl w:val="0"/>
          <w:numId w:val="21"/>
        </w:numPr>
        <w:ind w:left="426" w:firstLine="0"/>
        <w:jc w:val="both"/>
        <w:rPr>
          <w:sz w:val="28"/>
          <w:szCs w:val="28"/>
          <w:lang w:val="ru-RU"/>
        </w:rPr>
      </w:pPr>
      <w:r w:rsidRPr="00820614">
        <w:rPr>
          <w:sz w:val="28"/>
          <w:szCs w:val="28"/>
          <w:lang w:val="ru-RU"/>
        </w:rPr>
        <w:t>И</w:t>
      </w:r>
      <w:r w:rsidR="00231CD2" w:rsidRPr="00820614">
        <w:rPr>
          <w:sz w:val="28"/>
          <w:szCs w:val="28"/>
          <w:lang w:val="ru-RU"/>
        </w:rPr>
        <w:t>нфаркта</w:t>
      </w:r>
      <w:r>
        <w:rPr>
          <w:sz w:val="28"/>
          <w:szCs w:val="28"/>
          <w:lang w:val="ru-RU"/>
        </w:rPr>
        <w:t>.</w:t>
      </w:r>
    </w:p>
    <w:p w14:paraId="3E5E670A" w14:textId="77777777" w:rsidR="00231CD2" w:rsidRPr="0098398C" w:rsidRDefault="00231CD2" w:rsidP="00CC1E79">
      <w:pPr>
        <w:spacing w:after="0" w:line="240" w:lineRule="auto"/>
        <w:jc w:val="both"/>
        <w:rPr>
          <w:rFonts w:ascii="Times New Roman" w:hAnsi="Times New Roman" w:cs="Times New Roman"/>
          <w:sz w:val="28"/>
          <w:szCs w:val="28"/>
          <w:lang w:val="ru-RU"/>
        </w:rPr>
      </w:pPr>
      <w:r w:rsidRPr="0098398C">
        <w:rPr>
          <w:rFonts w:ascii="Times New Roman" w:hAnsi="Times New Roman" w:cs="Times New Roman"/>
          <w:sz w:val="28"/>
          <w:szCs w:val="28"/>
          <w:lang w:val="ru-RU"/>
        </w:rPr>
        <w:t xml:space="preserve">2.  </w:t>
      </w:r>
      <w:r w:rsidRPr="001B540E">
        <w:rPr>
          <w:rFonts w:ascii="Times New Roman" w:hAnsi="Times New Roman" w:cs="Times New Roman"/>
          <w:sz w:val="28"/>
          <w:szCs w:val="28"/>
          <w:lang w:val="ru-RU"/>
        </w:rPr>
        <w:t>СД I</w:t>
      </w:r>
      <w:r w:rsidRPr="0098398C">
        <w:rPr>
          <w:rFonts w:ascii="Times New Roman" w:hAnsi="Times New Roman" w:cs="Times New Roman"/>
          <w:sz w:val="28"/>
          <w:szCs w:val="28"/>
          <w:lang w:val="ru-RU"/>
        </w:rPr>
        <w:t xml:space="preserve">I типа </w:t>
      </w:r>
    </w:p>
    <w:p w14:paraId="46A3C30A" w14:textId="77777777" w:rsidR="00231CD2" w:rsidRPr="0098398C" w:rsidRDefault="00231CD2" w:rsidP="00CC1E79">
      <w:pPr>
        <w:spacing w:after="0" w:line="240" w:lineRule="auto"/>
        <w:jc w:val="both"/>
        <w:rPr>
          <w:rFonts w:ascii="Times New Roman" w:hAnsi="Times New Roman" w:cs="Times New Roman"/>
          <w:sz w:val="28"/>
          <w:szCs w:val="28"/>
          <w:lang w:val="ru-RU"/>
        </w:rPr>
      </w:pPr>
      <w:r w:rsidRPr="0098398C">
        <w:rPr>
          <w:rFonts w:ascii="Times New Roman" w:hAnsi="Times New Roman" w:cs="Times New Roman"/>
          <w:sz w:val="28"/>
          <w:szCs w:val="28"/>
          <w:lang w:val="ru-RU"/>
        </w:rPr>
        <w:t xml:space="preserve">3.Заболевания </w:t>
      </w:r>
      <w:proofErr w:type="spellStart"/>
      <w:r w:rsidRPr="0098398C">
        <w:rPr>
          <w:rFonts w:ascii="Times New Roman" w:hAnsi="Times New Roman" w:cs="Times New Roman"/>
          <w:sz w:val="28"/>
          <w:szCs w:val="28"/>
          <w:lang w:val="ru-RU"/>
        </w:rPr>
        <w:t>опорно</w:t>
      </w:r>
      <w:proofErr w:type="spellEnd"/>
      <w:r w:rsidRPr="0098398C">
        <w:rPr>
          <w:rFonts w:ascii="Times New Roman" w:hAnsi="Times New Roman" w:cs="Times New Roman"/>
          <w:sz w:val="28"/>
          <w:szCs w:val="28"/>
          <w:lang w:val="ru-RU"/>
        </w:rPr>
        <w:t xml:space="preserve"> - двигательного аппарата: </w:t>
      </w:r>
    </w:p>
    <w:p w14:paraId="137E2E14" w14:textId="211795C7" w:rsidR="00231CD2" w:rsidRPr="00820614" w:rsidRDefault="00231CD2" w:rsidP="00CC1E79">
      <w:pPr>
        <w:pStyle w:val="a5"/>
        <w:numPr>
          <w:ilvl w:val="0"/>
          <w:numId w:val="22"/>
        </w:numPr>
        <w:ind w:left="142" w:firstLine="284"/>
        <w:jc w:val="both"/>
        <w:rPr>
          <w:sz w:val="28"/>
          <w:szCs w:val="28"/>
          <w:lang w:val="ru-RU"/>
        </w:rPr>
      </w:pPr>
      <w:r w:rsidRPr="00820614">
        <w:rPr>
          <w:sz w:val="28"/>
          <w:szCs w:val="28"/>
          <w:lang w:val="ru-RU"/>
        </w:rPr>
        <w:t>Остеохондроз позвоночника</w:t>
      </w:r>
      <w:r w:rsidR="00185B47">
        <w:rPr>
          <w:sz w:val="28"/>
          <w:szCs w:val="28"/>
          <w:lang w:val="ru-RU"/>
        </w:rPr>
        <w:t>;</w:t>
      </w:r>
    </w:p>
    <w:p w14:paraId="6ABA67C4" w14:textId="5BC543DF" w:rsidR="00231CD2" w:rsidRPr="00820614" w:rsidRDefault="00231CD2" w:rsidP="00CC1E79">
      <w:pPr>
        <w:pStyle w:val="a5"/>
        <w:numPr>
          <w:ilvl w:val="0"/>
          <w:numId w:val="22"/>
        </w:numPr>
        <w:ind w:left="142" w:firstLine="284"/>
        <w:jc w:val="both"/>
        <w:rPr>
          <w:sz w:val="28"/>
          <w:szCs w:val="28"/>
          <w:lang w:val="ru-RU"/>
        </w:rPr>
      </w:pPr>
      <w:r w:rsidRPr="00820614">
        <w:rPr>
          <w:sz w:val="28"/>
          <w:szCs w:val="28"/>
          <w:lang w:val="ru-RU"/>
        </w:rPr>
        <w:t>Остеоартрит</w:t>
      </w:r>
      <w:r w:rsidR="00185B47">
        <w:rPr>
          <w:sz w:val="28"/>
          <w:szCs w:val="28"/>
          <w:lang w:val="ru-RU"/>
        </w:rPr>
        <w:t>;</w:t>
      </w:r>
    </w:p>
    <w:p w14:paraId="0C2BB461" w14:textId="07FF39C4" w:rsidR="00231CD2" w:rsidRPr="00820614" w:rsidRDefault="00231CD2" w:rsidP="00CC1E79">
      <w:pPr>
        <w:pStyle w:val="a5"/>
        <w:numPr>
          <w:ilvl w:val="0"/>
          <w:numId w:val="22"/>
        </w:numPr>
        <w:ind w:left="142" w:firstLine="284"/>
        <w:jc w:val="both"/>
        <w:rPr>
          <w:sz w:val="28"/>
          <w:szCs w:val="28"/>
          <w:lang w:val="ru-RU"/>
        </w:rPr>
      </w:pPr>
      <w:r w:rsidRPr="00820614">
        <w:rPr>
          <w:sz w:val="28"/>
          <w:szCs w:val="28"/>
          <w:lang w:val="ru-RU"/>
        </w:rPr>
        <w:t>Остеопороз</w:t>
      </w:r>
      <w:r w:rsidR="00185B47">
        <w:rPr>
          <w:sz w:val="28"/>
          <w:szCs w:val="28"/>
          <w:lang w:val="ru-RU"/>
        </w:rPr>
        <w:t>;</w:t>
      </w:r>
    </w:p>
    <w:p w14:paraId="03B3AF7B" w14:textId="63D70955" w:rsidR="00231CD2" w:rsidRDefault="00185B47" w:rsidP="00CC1E7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00231CD2" w:rsidRPr="0098398C">
        <w:rPr>
          <w:rFonts w:ascii="Times New Roman" w:hAnsi="Times New Roman" w:cs="Times New Roman"/>
          <w:sz w:val="28"/>
          <w:szCs w:val="28"/>
          <w:lang w:val="ru-RU"/>
        </w:rPr>
        <w:t xml:space="preserve">Заболевания </w:t>
      </w:r>
      <w:r w:rsidRPr="001B540E">
        <w:rPr>
          <w:rFonts w:ascii="Times New Roman" w:hAnsi="Times New Roman" w:cs="Times New Roman"/>
          <w:sz w:val="28"/>
          <w:szCs w:val="28"/>
          <w:lang w:val="ru-RU"/>
        </w:rPr>
        <w:t>ЖКТ,</w:t>
      </w:r>
      <w:r w:rsidR="00231CD2" w:rsidRPr="0098398C">
        <w:rPr>
          <w:rFonts w:ascii="Times New Roman" w:hAnsi="Times New Roman" w:cs="Times New Roman"/>
          <w:sz w:val="28"/>
          <w:szCs w:val="28"/>
          <w:lang w:val="ru-RU"/>
        </w:rPr>
        <w:t xml:space="preserve"> легких, нарушение функции почек</w:t>
      </w:r>
      <w:r w:rsidR="00047BC6">
        <w:rPr>
          <w:rFonts w:ascii="Times New Roman" w:hAnsi="Times New Roman" w:cs="Times New Roman"/>
          <w:sz w:val="28"/>
          <w:szCs w:val="28"/>
          <w:lang w:val="ru-RU"/>
        </w:rPr>
        <w:t>.</w:t>
      </w:r>
    </w:p>
    <w:p w14:paraId="6CFEA138" w14:textId="4EF004F3" w:rsidR="008218C0" w:rsidRDefault="008218C0" w:rsidP="00AA33EC">
      <w:pPr>
        <w:spacing w:after="0" w:line="240" w:lineRule="auto"/>
        <w:ind w:firstLine="567"/>
        <w:jc w:val="both"/>
        <w:rPr>
          <w:rFonts w:ascii="Times New Roman" w:hAnsi="Times New Roman" w:cs="Times New Roman"/>
          <w:b/>
          <w:bCs/>
          <w:sz w:val="28"/>
          <w:szCs w:val="28"/>
          <w:lang w:val="ru-RU"/>
        </w:rPr>
      </w:pPr>
      <w:r w:rsidRPr="00B16899">
        <w:rPr>
          <w:rFonts w:ascii="Times New Roman" w:hAnsi="Times New Roman" w:cs="Times New Roman"/>
          <w:b/>
          <w:bCs/>
          <w:sz w:val="28"/>
          <w:szCs w:val="28"/>
          <w:lang w:val="ru-RU"/>
        </w:rPr>
        <w:t>Преждевременное старение наиболее часто проявляется в виде раннего атеросклероза и его осложнени</w:t>
      </w:r>
      <w:r>
        <w:rPr>
          <w:rFonts w:ascii="Times New Roman" w:hAnsi="Times New Roman" w:cs="Times New Roman"/>
          <w:b/>
          <w:bCs/>
          <w:sz w:val="28"/>
          <w:szCs w:val="28"/>
          <w:lang w:val="ru-RU"/>
        </w:rPr>
        <w:t>я ишемической болезни сердца.</w:t>
      </w:r>
    </w:p>
    <w:p w14:paraId="2E691DBD" w14:textId="474B4862" w:rsidR="0059578D" w:rsidRPr="0059578D" w:rsidRDefault="0059578D" w:rsidP="00AA33EC">
      <w:pPr>
        <w:spacing w:after="0" w:line="240" w:lineRule="auto"/>
        <w:ind w:firstLine="567"/>
        <w:jc w:val="both"/>
        <w:rPr>
          <w:rFonts w:ascii="Times New Roman" w:hAnsi="Times New Roman" w:cs="Times New Roman"/>
          <w:sz w:val="28"/>
          <w:szCs w:val="28"/>
          <w:lang w:val="ru-RU"/>
        </w:rPr>
      </w:pPr>
      <w:r w:rsidRPr="0059578D">
        <w:rPr>
          <w:rFonts w:ascii="Times New Roman" w:hAnsi="Times New Roman" w:cs="Times New Roman"/>
          <w:sz w:val="28"/>
          <w:szCs w:val="28"/>
          <w:lang w:val="ru-RU"/>
        </w:rPr>
        <w:t xml:space="preserve">Существует целый ряд модифицируемых и </w:t>
      </w:r>
      <w:proofErr w:type="spellStart"/>
      <w:r w:rsidRPr="0059578D">
        <w:rPr>
          <w:rFonts w:ascii="Times New Roman" w:hAnsi="Times New Roman" w:cs="Times New Roman"/>
          <w:sz w:val="28"/>
          <w:szCs w:val="28"/>
          <w:lang w:val="ru-RU"/>
        </w:rPr>
        <w:t>немодифицируемых</w:t>
      </w:r>
      <w:proofErr w:type="spellEnd"/>
      <w:r w:rsidRPr="0059578D">
        <w:rPr>
          <w:rFonts w:ascii="Times New Roman" w:hAnsi="Times New Roman" w:cs="Times New Roman"/>
          <w:sz w:val="28"/>
          <w:szCs w:val="28"/>
          <w:lang w:val="ru-RU"/>
        </w:rPr>
        <w:t xml:space="preserve"> факторов риска развития ИБС</w:t>
      </w:r>
      <w:r w:rsidR="00A52805">
        <w:rPr>
          <w:rFonts w:ascii="Times New Roman" w:hAnsi="Times New Roman" w:cs="Times New Roman"/>
          <w:sz w:val="28"/>
          <w:szCs w:val="28"/>
          <w:lang w:val="ru-RU"/>
        </w:rPr>
        <w:t xml:space="preserve"> </w:t>
      </w:r>
      <w:r w:rsidR="00A52805" w:rsidRPr="00243BE3">
        <w:rPr>
          <w:rFonts w:ascii="Times New Roman" w:hAnsi="Times New Roman" w:cs="Times New Roman"/>
          <w:sz w:val="28"/>
          <w:szCs w:val="28"/>
          <w:lang w:val="ru-RU"/>
        </w:rPr>
        <w:t>[1</w:t>
      </w:r>
      <w:r w:rsidR="0013732B" w:rsidRPr="00243BE3">
        <w:rPr>
          <w:rFonts w:ascii="Times New Roman" w:hAnsi="Times New Roman" w:cs="Times New Roman"/>
          <w:sz w:val="28"/>
          <w:szCs w:val="28"/>
          <w:lang w:val="ru-RU"/>
        </w:rPr>
        <w:t>0</w:t>
      </w:r>
      <w:r w:rsidR="00A52805" w:rsidRPr="00243BE3">
        <w:rPr>
          <w:rFonts w:ascii="Times New Roman" w:hAnsi="Times New Roman" w:cs="Times New Roman"/>
          <w:sz w:val="28"/>
          <w:szCs w:val="28"/>
          <w:lang w:val="ru-RU"/>
        </w:rPr>
        <w:t>]</w:t>
      </w:r>
      <w:r w:rsidRPr="00243BE3">
        <w:rPr>
          <w:rFonts w:ascii="Times New Roman" w:hAnsi="Times New Roman" w:cs="Times New Roman"/>
          <w:sz w:val="28"/>
          <w:szCs w:val="28"/>
          <w:lang w:val="ru-RU"/>
        </w:rPr>
        <w:t>.</w:t>
      </w:r>
    </w:p>
    <w:p w14:paraId="11A6A638" w14:textId="77777777" w:rsidR="0059578D" w:rsidRPr="0059578D" w:rsidRDefault="0059578D" w:rsidP="00CC1E79">
      <w:pPr>
        <w:spacing w:after="0" w:line="240" w:lineRule="auto"/>
        <w:jc w:val="both"/>
        <w:rPr>
          <w:rFonts w:ascii="Times New Roman" w:hAnsi="Times New Roman" w:cs="Times New Roman"/>
          <w:sz w:val="28"/>
          <w:szCs w:val="28"/>
          <w:lang w:val="ru-RU"/>
        </w:rPr>
      </w:pPr>
      <w:r w:rsidRPr="0059578D">
        <w:rPr>
          <w:rFonts w:ascii="Times New Roman" w:hAnsi="Times New Roman" w:cs="Times New Roman"/>
          <w:sz w:val="28"/>
          <w:szCs w:val="28"/>
          <w:lang w:val="ru-RU"/>
        </w:rPr>
        <w:t xml:space="preserve"> Главные модифицируемые факторы риска ИБС:</w:t>
      </w:r>
    </w:p>
    <w:p w14:paraId="41435B8E" w14:textId="434CFAFA" w:rsidR="0059578D" w:rsidRPr="00A81BBE" w:rsidRDefault="0059578D" w:rsidP="00CC1E79">
      <w:pPr>
        <w:pStyle w:val="a5"/>
        <w:numPr>
          <w:ilvl w:val="0"/>
          <w:numId w:val="23"/>
        </w:numPr>
        <w:ind w:left="-142" w:firstLine="567"/>
        <w:jc w:val="both"/>
        <w:rPr>
          <w:sz w:val="28"/>
          <w:szCs w:val="28"/>
          <w:lang w:val="ru-RU"/>
        </w:rPr>
      </w:pPr>
      <w:proofErr w:type="spellStart"/>
      <w:r w:rsidRPr="00A81BBE">
        <w:rPr>
          <w:sz w:val="28"/>
          <w:szCs w:val="28"/>
          <w:lang w:val="ru-RU"/>
        </w:rPr>
        <w:t>дислипопротеидемия</w:t>
      </w:r>
      <w:proofErr w:type="spellEnd"/>
      <w:r w:rsidRPr="00A81BBE">
        <w:rPr>
          <w:sz w:val="28"/>
          <w:szCs w:val="28"/>
          <w:lang w:val="ru-RU"/>
        </w:rPr>
        <w:t>;</w:t>
      </w:r>
    </w:p>
    <w:p w14:paraId="501C2CAE" w14:textId="42735BA9" w:rsidR="0059578D" w:rsidRPr="00A81BBE" w:rsidRDefault="0059578D" w:rsidP="00CC1E79">
      <w:pPr>
        <w:pStyle w:val="a5"/>
        <w:numPr>
          <w:ilvl w:val="0"/>
          <w:numId w:val="23"/>
        </w:numPr>
        <w:ind w:left="-142" w:firstLine="567"/>
        <w:jc w:val="both"/>
        <w:rPr>
          <w:sz w:val="28"/>
          <w:szCs w:val="28"/>
          <w:lang w:val="ru-RU"/>
        </w:rPr>
      </w:pPr>
      <w:r w:rsidRPr="00A81BBE">
        <w:rPr>
          <w:sz w:val="28"/>
          <w:szCs w:val="28"/>
          <w:lang w:val="ru-RU"/>
        </w:rPr>
        <w:t>артериальная гипертония;</w:t>
      </w:r>
    </w:p>
    <w:p w14:paraId="63EADDBC" w14:textId="0C3B070C" w:rsidR="0059578D" w:rsidRPr="00A81BBE" w:rsidRDefault="0059578D" w:rsidP="00CC1E79">
      <w:pPr>
        <w:pStyle w:val="a5"/>
        <w:numPr>
          <w:ilvl w:val="0"/>
          <w:numId w:val="23"/>
        </w:numPr>
        <w:ind w:left="-142" w:firstLine="567"/>
        <w:jc w:val="both"/>
        <w:rPr>
          <w:sz w:val="28"/>
          <w:szCs w:val="28"/>
          <w:lang w:val="ru-RU"/>
        </w:rPr>
      </w:pPr>
      <w:r w:rsidRPr="00A81BBE">
        <w:rPr>
          <w:sz w:val="28"/>
          <w:szCs w:val="28"/>
          <w:lang w:val="ru-RU"/>
        </w:rPr>
        <w:t>сахарный диабет;</w:t>
      </w:r>
    </w:p>
    <w:p w14:paraId="44495CEC" w14:textId="1EB08F40" w:rsidR="0059578D" w:rsidRPr="00A81BBE" w:rsidRDefault="0059578D" w:rsidP="00CC1E79">
      <w:pPr>
        <w:pStyle w:val="a5"/>
        <w:numPr>
          <w:ilvl w:val="0"/>
          <w:numId w:val="23"/>
        </w:numPr>
        <w:ind w:left="-142" w:firstLine="567"/>
        <w:jc w:val="both"/>
        <w:rPr>
          <w:sz w:val="28"/>
          <w:szCs w:val="28"/>
          <w:lang w:val="ru-RU"/>
        </w:rPr>
      </w:pPr>
      <w:r w:rsidRPr="00A81BBE">
        <w:rPr>
          <w:sz w:val="28"/>
          <w:szCs w:val="28"/>
          <w:lang w:val="ru-RU"/>
        </w:rPr>
        <w:t>курение;</w:t>
      </w:r>
    </w:p>
    <w:p w14:paraId="4D7EAB97" w14:textId="18DA285D" w:rsidR="0059578D" w:rsidRPr="00A81BBE" w:rsidRDefault="0059578D" w:rsidP="00CC1E79">
      <w:pPr>
        <w:pStyle w:val="a5"/>
        <w:numPr>
          <w:ilvl w:val="0"/>
          <w:numId w:val="23"/>
        </w:numPr>
        <w:ind w:left="-142" w:firstLine="567"/>
        <w:jc w:val="both"/>
        <w:rPr>
          <w:sz w:val="28"/>
          <w:szCs w:val="28"/>
          <w:lang w:val="ru-RU"/>
        </w:rPr>
      </w:pPr>
      <w:r w:rsidRPr="00A81BBE">
        <w:rPr>
          <w:sz w:val="28"/>
          <w:szCs w:val="28"/>
          <w:lang w:val="ru-RU"/>
        </w:rPr>
        <w:t>низкая физическая активность;</w:t>
      </w:r>
    </w:p>
    <w:p w14:paraId="0F89A23D" w14:textId="6C5763A2" w:rsidR="0059578D" w:rsidRPr="00A81BBE" w:rsidRDefault="0059578D" w:rsidP="00CC1E79">
      <w:pPr>
        <w:pStyle w:val="a5"/>
        <w:numPr>
          <w:ilvl w:val="0"/>
          <w:numId w:val="23"/>
        </w:numPr>
        <w:ind w:left="-142" w:firstLine="567"/>
        <w:jc w:val="both"/>
        <w:rPr>
          <w:sz w:val="28"/>
          <w:szCs w:val="28"/>
          <w:lang w:val="ru-RU"/>
        </w:rPr>
      </w:pPr>
      <w:r w:rsidRPr="00A81BBE">
        <w:rPr>
          <w:sz w:val="28"/>
          <w:szCs w:val="28"/>
          <w:lang w:val="ru-RU"/>
        </w:rPr>
        <w:t>ожирение;</w:t>
      </w:r>
    </w:p>
    <w:p w14:paraId="2E21C498" w14:textId="6C0F3C32" w:rsidR="0059578D" w:rsidRPr="00A81BBE" w:rsidRDefault="0059578D" w:rsidP="00CC1E79">
      <w:pPr>
        <w:pStyle w:val="a5"/>
        <w:numPr>
          <w:ilvl w:val="0"/>
          <w:numId w:val="23"/>
        </w:numPr>
        <w:ind w:left="-142" w:firstLine="567"/>
        <w:jc w:val="both"/>
        <w:rPr>
          <w:sz w:val="28"/>
          <w:szCs w:val="28"/>
          <w:lang w:val="ru-RU"/>
        </w:rPr>
      </w:pPr>
      <w:r w:rsidRPr="00A81BBE">
        <w:rPr>
          <w:sz w:val="28"/>
          <w:szCs w:val="28"/>
          <w:lang w:val="ru-RU"/>
        </w:rPr>
        <w:lastRenderedPageBreak/>
        <w:t>стресс, тревога, нарушения сна.</w:t>
      </w:r>
    </w:p>
    <w:p w14:paraId="607FCB2A" w14:textId="77777777" w:rsidR="0059578D" w:rsidRPr="0059578D" w:rsidRDefault="0059578D" w:rsidP="00CC1E79">
      <w:pPr>
        <w:spacing w:after="0" w:line="240" w:lineRule="auto"/>
        <w:jc w:val="both"/>
        <w:rPr>
          <w:rFonts w:ascii="Times New Roman" w:hAnsi="Times New Roman" w:cs="Times New Roman"/>
          <w:sz w:val="28"/>
          <w:szCs w:val="28"/>
          <w:lang w:val="ru-RU"/>
        </w:rPr>
      </w:pPr>
      <w:r w:rsidRPr="0059578D">
        <w:rPr>
          <w:rFonts w:ascii="Times New Roman" w:hAnsi="Times New Roman" w:cs="Times New Roman"/>
          <w:sz w:val="28"/>
          <w:szCs w:val="28"/>
          <w:lang w:val="ru-RU"/>
        </w:rPr>
        <w:t xml:space="preserve"> </w:t>
      </w:r>
      <w:proofErr w:type="spellStart"/>
      <w:r w:rsidRPr="0059578D">
        <w:rPr>
          <w:rFonts w:ascii="Times New Roman" w:hAnsi="Times New Roman" w:cs="Times New Roman"/>
          <w:sz w:val="28"/>
          <w:szCs w:val="28"/>
          <w:lang w:val="ru-RU"/>
        </w:rPr>
        <w:t>Немодифицируемые</w:t>
      </w:r>
      <w:proofErr w:type="spellEnd"/>
      <w:r w:rsidRPr="0059578D">
        <w:rPr>
          <w:rFonts w:ascii="Times New Roman" w:hAnsi="Times New Roman" w:cs="Times New Roman"/>
          <w:sz w:val="28"/>
          <w:szCs w:val="28"/>
          <w:lang w:val="ru-RU"/>
        </w:rPr>
        <w:t xml:space="preserve"> факторы риска ИБС:</w:t>
      </w:r>
    </w:p>
    <w:p w14:paraId="21A20332" w14:textId="21DECEA0" w:rsidR="0059578D" w:rsidRPr="008218C0" w:rsidRDefault="0059578D" w:rsidP="00CC1E79">
      <w:pPr>
        <w:pStyle w:val="a5"/>
        <w:numPr>
          <w:ilvl w:val="0"/>
          <w:numId w:val="24"/>
        </w:numPr>
        <w:ind w:left="0" w:firstLine="426"/>
        <w:jc w:val="both"/>
        <w:rPr>
          <w:sz w:val="28"/>
          <w:szCs w:val="28"/>
          <w:lang w:val="ru-RU"/>
        </w:rPr>
      </w:pPr>
      <w:r w:rsidRPr="008218C0">
        <w:rPr>
          <w:sz w:val="28"/>
          <w:szCs w:val="28"/>
          <w:lang w:val="ru-RU"/>
        </w:rPr>
        <w:t>мужской пол;</w:t>
      </w:r>
    </w:p>
    <w:p w14:paraId="5F614F15" w14:textId="7680C163" w:rsidR="0059578D" w:rsidRPr="008218C0" w:rsidRDefault="0059578D" w:rsidP="00CC1E79">
      <w:pPr>
        <w:pStyle w:val="a5"/>
        <w:numPr>
          <w:ilvl w:val="0"/>
          <w:numId w:val="24"/>
        </w:numPr>
        <w:ind w:left="0" w:firstLine="426"/>
        <w:jc w:val="both"/>
        <w:rPr>
          <w:sz w:val="28"/>
          <w:szCs w:val="28"/>
          <w:lang w:val="ru-RU"/>
        </w:rPr>
      </w:pPr>
      <w:r w:rsidRPr="008218C0">
        <w:rPr>
          <w:sz w:val="28"/>
          <w:szCs w:val="28"/>
          <w:lang w:val="ru-RU"/>
        </w:rPr>
        <w:t>возраст;</w:t>
      </w:r>
    </w:p>
    <w:p w14:paraId="719CDE86" w14:textId="7B47FB78" w:rsidR="0059578D" w:rsidRPr="008218C0" w:rsidRDefault="0059578D" w:rsidP="00CC1E79">
      <w:pPr>
        <w:pStyle w:val="a5"/>
        <w:numPr>
          <w:ilvl w:val="0"/>
          <w:numId w:val="24"/>
        </w:numPr>
        <w:ind w:left="0" w:firstLine="426"/>
        <w:jc w:val="both"/>
        <w:rPr>
          <w:sz w:val="28"/>
          <w:szCs w:val="28"/>
          <w:lang w:val="ru-RU"/>
        </w:rPr>
      </w:pPr>
      <w:r w:rsidRPr="008218C0">
        <w:rPr>
          <w:sz w:val="28"/>
          <w:szCs w:val="28"/>
          <w:lang w:val="ru-RU"/>
        </w:rPr>
        <w:t>отягощенный семейный анамнез по сердечно</w:t>
      </w:r>
      <w:r w:rsidR="00A81BBE">
        <w:rPr>
          <w:sz w:val="28"/>
          <w:szCs w:val="28"/>
          <w:lang w:val="ru-RU"/>
        </w:rPr>
        <w:t xml:space="preserve"> </w:t>
      </w:r>
      <w:r w:rsidRPr="008218C0">
        <w:rPr>
          <w:sz w:val="28"/>
          <w:szCs w:val="28"/>
          <w:lang w:val="ru-RU"/>
        </w:rPr>
        <w:t>ССЗ</w:t>
      </w:r>
      <w:r w:rsidR="00185B47">
        <w:rPr>
          <w:sz w:val="28"/>
          <w:szCs w:val="28"/>
          <w:lang w:val="ru-RU"/>
        </w:rPr>
        <w:t xml:space="preserve"> </w:t>
      </w:r>
      <w:r w:rsidRPr="008218C0">
        <w:rPr>
          <w:sz w:val="28"/>
          <w:szCs w:val="28"/>
          <w:lang w:val="ru-RU"/>
        </w:rPr>
        <w:t xml:space="preserve">(подтвержденный диагноз </w:t>
      </w:r>
      <w:r w:rsidRPr="001B540E">
        <w:rPr>
          <w:sz w:val="28"/>
          <w:szCs w:val="28"/>
          <w:lang w:val="ru-RU"/>
        </w:rPr>
        <w:t>ИМ</w:t>
      </w:r>
      <w:r w:rsidRPr="008218C0">
        <w:rPr>
          <w:sz w:val="28"/>
          <w:szCs w:val="28"/>
          <w:lang w:val="ru-RU"/>
        </w:rPr>
        <w:t xml:space="preserve"> или ишемического инсульта у родственников первой линии, у женщин </w:t>
      </w:r>
      <w:r w:rsidR="00A52805" w:rsidRPr="00A52805">
        <w:rPr>
          <w:sz w:val="28"/>
          <w:szCs w:val="28"/>
          <w:lang w:val="ru-RU"/>
        </w:rPr>
        <w:t>–</w:t>
      </w:r>
      <w:r w:rsidR="00A52805">
        <w:rPr>
          <w:sz w:val="28"/>
          <w:szCs w:val="28"/>
          <w:lang w:val="ru-RU"/>
        </w:rPr>
        <w:t xml:space="preserve"> </w:t>
      </w:r>
      <w:r w:rsidRPr="008218C0">
        <w:rPr>
          <w:sz w:val="28"/>
          <w:szCs w:val="28"/>
          <w:lang w:val="ru-RU"/>
        </w:rPr>
        <w:t xml:space="preserve">до 65 лет, у мужчин </w:t>
      </w:r>
      <w:r w:rsidR="00A52805" w:rsidRPr="00A52805">
        <w:rPr>
          <w:sz w:val="28"/>
          <w:szCs w:val="28"/>
          <w:lang w:val="ru-RU"/>
        </w:rPr>
        <w:t>–</w:t>
      </w:r>
      <w:r w:rsidRPr="008218C0">
        <w:rPr>
          <w:sz w:val="28"/>
          <w:szCs w:val="28"/>
          <w:lang w:val="ru-RU"/>
        </w:rPr>
        <w:t xml:space="preserve"> до 55 лет).</w:t>
      </w:r>
    </w:p>
    <w:p w14:paraId="590194C9" w14:textId="2716F772" w:rsidR="0059578D" w:rsidRPr="0059578D" w:rsidRDefault="0059578D" w:rsidP="00AA33EC">
      <w:pPr>
        <w:spacing w:after="0" w:line="240" w:lineRule="auto"/>
        <w:ind w:firstLine="567"/>
        <w:jc w:val="both"/>
        <w:rPr>
          <w:rFonts w:ascii="Times New Roman" w:hAnsi="Times New Roman" w:cs="Times New Roman"/>
          <w:sz w:val="28"/>
          <w:szCs w:val="28"/>
          <w:lang w:val="ru-RU"/>
        </w:rPr>
      </w:pPr>
      <w:r w:rsidRPr="0059578D">
        <w:rPr>
          <w:rFonts w:ascii="Times New Roman" w:hAnsi="Times New Roman" w:cs="Times New Roman"/>
          <w:sz w:val="28"/>
          <w:szCs w:val="28"/>
          <w:lang w:val="ru-RU"/>
        </w:rPr>
        <w:t xml:space="preserve"> Социальные факторы риска, предрасполагающие к массовому распространению ИБС в развивающихся странах:</w:t>
      </w:r>
    </w:p>
    <w:p w14:paraId="2CB5CD58" w14:textId="78C5F7B9" w:rsidR="0059578D" w:rsidRPr="008218C0" w:rsidRDefault="0059578D" w:rsidP="00CC1E79">
      <w:pPr>
        <w:pStyle w:val="a5"/>
        <w:numPr>
          <w:ilvl w:val="0"/>
          <w:numId w:val="25"/>
        </w:numPr>
        <w:ind w:left="0" w:firstLine="426"/>
        <w:jc w:val="both"/>
        <w:rPr>
          <w:sz w:val="28"/>
          <w:szCs w:val="28"/>
          <w:lang w:val="ru-RU"/>
        </w:rPr>
      </w:pPr>
      <w:r w:rsidRPr="008218C0">
        <w:rPr>
          <w:sz w:val="28"/>
          <w:szCs w:val="28"/>
          <w:lang w:val="ru-RU"/>
        </w:rPr>
        <w:t>урбанизация;</w:t>
      </w:r>
    </w:p>
    <w:p w14:paraId="55937924" w14:textId="512EFBD2" w:rsidR="0059578D" w:rsidRPr="008218C0" w:rsidRDefault="0059578D" w:rsidP="00CC1E79">
      <w:pPr>
        <w:pStyle w:val="a5"/>
        <w:numPr>
          <w:ilvl w:val="0"/>
          <w:numId w:val="25"/>
        </w:numPr>
        <w:ind w:left="0" w:firstLine="426"/>
        <w:jc w:val="both"/>
        <w:rPr>
          <w:sz w:val="28"/>
          <w:szCs w:val="28"/>
          <w:lang w:val="ru-RU"/>
        </w:rPr>
      </w:pPr>
      <w:r w:rsidRPr="008218C0">
        <w:rPr>
          <w:sz w:val="28"/>
          <w:szCs w:val="28"/>
          <w:lang w:val="ru-RU"/>
        </w:rPr>
        <w:t>индустриализация;</w:t>
      </w:r>
    </w:p>
    <w:p w14:paraId="159B418F" w14:textId="68B98D6D" w:rsidR="0059578D" w:rsidRPr="008218C0" w:rsidRDefault="0059578D" w:rsidP="00CC1E79">
      <w:pPr>
        <w:pStyle w:val="a5"/>
        <w:numPr>
          <w:ilvl w:val="0"/>
          <w:numId w:val="25"/>
        </w:numPr>
        <w:ind w:left="0" w:firstLine="426"/>
        <w:jc w:val="both"/>
        <w:rPr>
          <w:sz w:val="28"/>
          <w:szCs w:val="28"/>
          <w:lang w:val="ru-RU"/>
        </w:rPr>
      </w:pPr>
      <w:r w:rsidRPr="008218C0">
        <w:rPr>
          <w:sz w:val="28"/>
          <w:szCs w:val="28"/>
          <w:lang w:val="ru-RU"/>
        </w:rPr>
        <w:t>несбалансированное питание;</w:t>
      </w:r>
    </w:p>
    <w:p w14:paraId="750305B6" w14:textId="0B17671C" w:rsidR="0059578D" w:rsidRPr="008218C0" w:rsidRDefault="0059578D" w:rsidP="00CC1E79">
      <w:pPr>
        <w:pStyle w:val="a5"/>
        <w:numPr>
          <w:ilvl w:val="0"/>
          <w:numId w:val="25"/>
        </w:numPr>
        <w:ind w:left="0" w:firstLine="426"/>
        <w:jc w:val="both"/>
        <w:rPr>
          <w:sz w:val="28"/>
          <w:szCs w:val="28"/>
          <w:lang w:val="ru-RU"/>
        </w:rPr>
      </w:pPr>
      <w:r w:rsidRPr="008218C0">
        <w:rPr>
          <w:sz w:val="28"/>
          <w:szCs w:val="28"/>
          <w:lang w:val="ru-RU"/>
        </w:rPr>
        <w:t>низкий уровень развития экономики страны</w:t>
      </w:r>
      <w:r w:rsidR="008218C0" w:rsidRPr="008218C0">
        <w:rPr>
          <w:sz w:val="28"/>
          <w:szCs w:val="28"/>
          <w:lang w:val="ru-RU"/>
        </w:rPr>
        <w:t>.</w:t>
      </w:r>
    </w:p>
    <w:p w14:paraId="2A889FFA" w14:textId="7A6BD3DF" w:rsidR="008218C0" w:rsidRPr="00243BE3" w:rsidRDefault="00A81BBE" w:rsidP="00AA33EC">
      <w:pPr>
        <w:spacing w:after="0" w:line="240" w:lineRule="auto"/>
        <w:ind w:firstLine="567"/>
        <w:jc w:val="both"/>
        <w:rPr>
          <w:rFonts w:ascii="Times New Roman" w:hAnsi="Times New Roman" w:cs="Times New Roman"/>
          <w:sz w:val="28"/>
          <w:szCs w:val="28"/>
          <w:lang w:val="ru-RU"/>
        </w:rPr>
      </w:pPr>
      <w:r w:rsidRPr="00A81BBE">
        <w:rPr>
          <w:rFonts w:ascii="Times New Roman" w:hAnsi="Times New Roman" w:cs="Times New Roman"/>
          <w:sz w:val="28"/>
          <w:szCs w:val="28"/>
          <w:lang w:val="ru-RU"/>
        </w:rPr>
        <w:t xml:space="preserve">Даже в пределах одной возрастной группы у людей наблюдаются различные риски заболеваний и функционального снижения, что подчеркивает необходимость надежных биомаркеров для отслеживания процессов и стадий старения. Разнообразие биологических факторов, образа жизни и методов лечения еще больше усложняет идентификацию биомаркеров. Поэтому ни один биомаркер не может однозначно оценить здоровое старение </w:t>
      </w:r>
      <w:r w:rsidRPr="00243BE3">
        <w:rPr>
          <w:rFonts w:ascii="Times New Roman" w:hAnsi="Times New Roman" w:cs="Times New Roman"/>
          <w:sz w:val="28"/>
          <w:szCs w:val="28"/>
          <w:lang w:val="ru-RU"/>
        </w:rPr>
        <w:t>[</w:t>
      </w:r>
      <w:r w:rsidR="00062EFC" w:rsidRPr="00243BE3">
        <w:rPr>
          <w:rFonts w:ascii="Times New Roman" w:hAnsi="Times New Roman" w:cs="Times New Roman"/>
          <w:sz w:val="28"/>
          <w:szCs w:val="28"/>
          <w:lang w:val="ru-RU"/>
        </w:rPr>
        <w:t>1</w:t>
      </w:r>
      <w:r w:rsidR="0013732B" w:rsidRPr="00243BE3">
        <w:rPr>
          <w:rFonts w:ascii="Times New Roman" w:hAnsi="Times New Roman" w:cs="Times New Roman"/>
          <w:sz w:val="28"/>
          <w:szCs w:val="28"/>
          <w:lang w:val="ru-RU"/>
        </w:rPr>
        <w:t>1</w:t>
      </w:r>
      <w:r w:rsidRPr="00243BE3">
        <w:rPr>
          <w:rFonts w:ascii="Times New Roman" w:hAnsi="Times New Roman" w:cs="Times New Roman"/>
          <w:sz w:val="28"/>
          <w:szCs w:val="28"/>
          <w:lang w:val="ru-RU"/>
        </w:rPr>
        <w:t>]. Сердечно-сосудистые заболевания являются основной причиной смерти и инвалидности во всем мире (по данным ВОЗ), включая Казахстан. Возможность достижения максимальной продолжительности жизни (≥110 лет) в странах с низким уровнем смертности объясняется защитой от сердечно-сосудистых заболеваний, поскольку эта система особенно восприимчива к окислительному стрессу и воспалению и играет решающую роль в поддержании доставки кислорода и метаболитов к жизненно важным органам. Эти результаты подчеркивают необходимость в специфических сердечных маркерах, которые предсказывают преждевременное старение и предотвращают неблагоприятные исходы старения [</w:t>
      </w:r>
      <w:r w:rsidR="00062EFC" w:rsidRPr="00243BE3">
        <w:rPr>
          <w:rFonts w:ascii="Times New Roman" w:hAnsi="Times New Roman" w:cs="Times New Roman"/>
          <w:sz w:val="28"/>
          <w:szCs w:val="28"/>
          <w:lang w:val="ru-RU"/>
        </w:rPr>
        <w:t>1</w:t>
      </w:r>
      <w:r w:rsidR="0013732B" w:rsidRPr="00243BE3">
        <w:rPr>
          <w:rFonts w:ascii="Times New Roman" w:hAnsi="Times New Roman" w:cs="Times New Roman"/>
          <w:sz w:val="28"/>
          <w:szCs w:val="28"/>
          <w:lang w:val="ru-RU"/>
        </w:rPr>
        <w:t>2</w:t>
      </w:r>
      <w:r w:rsidRPr="00243BE3">
        <w:rPr>
          <w:rFonts w:ascii="Times New Roman" w:hAnsi="Times New Roman" w:cs="Times New Roman"/>
          <w:sz w:val="28"/>
          <w:szCs w:val="28"/>
          <w:lang w:val="ru-RU"/>
        </w:rPr>
        <w:t xml:space="preserve">]. </w:t>
      </w:r>
      <w:r w:rsidR="008C596A" w:rsidRPr="00243BE3">
        <w:rPr>
          <w:rFonts w:ascii="Times New Roman" w:hAnsi="Times New Roman" w:cs="Times New Roman"/>
          <w:sz w:val="28"/>
          <w:szCs w:val="28"/>
          <w:lang w:val="ru-RU"/>
        </w:rPr>
        <w:t xml:space="preserve">Следовательно, поиск биомаркеров старения продолжается, потому что такие биомаркеры </w:t>
      </w:r>
      <w:r w:rsidR="008218C0" w:rsidRPr="00243BE3">
        <w:rPr>
          <w:rFonts w:ascii="Times New Roman" w:hAnsi="Times New Roman" w:cs="Times New Roman"/>
          <w:sz w:val="28"/>
          <w:szCs w:val="28"/>
          <w:lang w:val="ru-RU"/>
        </w:rPr>
        <w:t xml:space="preserve">обладают рядом преимуществ: </w:t>
      </w:r>
    </w:p>
    <w:p w14:paraId="3AF32422" w14:textId="566DF72F" w:rsidR="008218C0" w:rsidRPr="00243BE3" w:rsidRDefault="008218C0" w:rsidP="00AA33EC">
      <w:pPr>
        <w:spacing w:after="0" w:line="240" w:lineRule="auto"/>
        <w:ind w:firstLine="567"/>
        <w:jc w:val="both"/>
        <w:rPr>
          <w:rFonts w:ascii="Times New Roman" w:hAnsi="Times New Roman" w:cs="Times New Roman"/>
          <w:sz w:val="28"/>
          <w:szCs w:val="28"/>
          <w:lang w:val="ru-RU"/>
        </w:rPr>
      </w:pPr>
      <w:r w:rsidRPr="00243BE3">
        <w:rPr>
          <w:rFonts w:ascii="Times New Roman" w:hAnsi="Times New Roman" w:cs="Times New Roman"/>
          <w:sz w:val="28"/>
          <w:szCs w:val="28"/>
          <w:lang w:val="ru-RU"/>
        </w:rPr>
        <w:t>1. Прогнозирование скорости старения: биомаркеры дадут точное представление о положении человека на протяжении его жизни, позволяя делать точные прогнозы относительно траектории его старения.</w:t>
      </w:r>
    </w:p>
    <w:p w14:paraId="1CBDF3C3" w14:textId="77777777" w:rsidR="008218C0" w:rsidRPr="00243BE3" w:rsidRDefault="008218C0" w:rsidP="00AA33EC">
      <w:pPr>
        <w:spacing w:after="0" w:line="240" w:lineRule="auto"/>
        <w:ind w:firstLine="567"/>
        <w:jc w:val="both"/>
        <w:rPr>
          <w:rFonts w:ascii="Times New Roman" w:hAnsi="Times New Roman" w:cs="Times New Roman"/>
          <w:sz w:val="28"/>
          <w:szCs w:val="28"/>
          <w:lang w:val="ru-RU"/>
        </w:rPr>
      </w:pPr>
      <w:r w:rsidRPr="00243BE3">
        <w:rPr>
          <w:rFonts w:ascii="Times New Roman" w:hAnsi="Times New Roman" w:cs="Times New Roman"/>
          <w:sz w:val="28"/>
          <w:szCs w:val="28"/>
          <w:lang w:val="ru-RU"/>
        </w:rPr>
        <w:t xml:space="preserve">2. Мониторинг процессов старения: биомаркеры позволят отслеживать основные механизмы, управляющие процессом старения, а не просто оценивать последствия возрастных заболеваний. </w:t>
      </w:r>
    </w:p>
    <w:p w14:paraId="2243269F" w14:textId="7FB1184A" w:rsidR="00B16899" w:rsidRPr="00B16899" w:rsidRDefault="00B16899" w:rsidP="00AA33EC">
      <w:pPr>
        <w:spacing w:after="0" w:line="240" w:lineRule="auto"/>
        <w:ind w:firstLine="567"/>
        <w:jc w:val="both"/>
        <w:rPr>
          <w:rFonts w:ascii="Times New Roman" w:hAnsi="Times New Roman" w:cs="Times New Roman"/>
          <w:sz w:val="28"/>
          <w:szCs w:val="28"/>
          <w:lang w:val="ru-RU"/>
        </w:rPr>
      </w:pPr>
      <w:r w:rsidRPr="00243BE3">
        <w:rPr>
          <w:rFonts w:ascii="Times New Roman" w:hAnsi="Times New Roman" w:cs="Times New Roman"/>
          <w:sz w:val="28"/>
          <w:szCs w:val="28"/>
          <w:lang w:val="ru-RU"/>
        </w:rPr>
        <w:t>Для изучения наиболее значимых факторов риска развития заболевания сердца у лиц старшей возрастной категории была проведена комплексная геронтологическая оценка, углубленное обследование ССС у пожилых</w:t>
      </w:r>
      <w:r w:rsidRPr="00B16899">
        <w:rPr>
          <w:rFonts w:ascii="Times New Roman" w:hAnsi="Times New Roman" w:cs="Times New Roman"/>
          <w:sz w:val="28"/>
          <w:szCs w:val="28"/>
          <w:lang w:val="ru-RU"/>
        </w:rPr>
        <w:t xml:space="preserve"> людей, исследование </w:t>
      </w:r>
      <w:r w:rsidR="008218C0" w:rsidRPr="00B16899">
        <w:rPr>
          <w:rFonts w:ascii="Times New Roman" w:hAnsi="Times New Roman" w:cs="Times New Roman"/>
          <w:sz w:val="28"/>
          <w:szCs w:val="28"/>
          <w:lang w:val="ru-RU"/>
        </w:rPr>
        <w:t xml:space="preserve">различные социальные/поведенческие факторы и клинические данные: пол, семейное положение, образование, курение, употребление алкоголя, инвалидность, физическая активность, общий холестерин, артериальная гипертензия, индекс массы тела, ИБС, инфаркт миокарда, </w:t>
      </w:r>
      <w:r w:rsidR="008218C0" w:rsidRPr="00B16899">
        <w:rPr>
          <w:rFonts w:ascii="Times New Roman" w:hAnsi="Times New Roman" w:cs="Times New Roman"/>
          <w:sz w:val="28"/>
          <w:szCs w:val="28"/>
          <w:lang w:val="ru-RU"/>
        </w:rPr>
        <w:lastRenderedPageBreak/>
        <w:t>сахарный диабет, хроническая сердечная недостаточность</w:t>
      </w:r>
      <w:r w:rsidRPr="00B16899">
        <w:rPr>
          <w:rFonts w:ascii="Times New Roman" w:hAnsi="Times New Roman" w:cs="Times New Roman"/>
          <w:sz w:val="28"/>
          <w:szCs w:val="28"/>
          <w:lang w:val="ru-RU"/>
        </w:rPr>
        <w:t xml:space="preserve"> Для оценки значимости каждого индикатора и прогнозирования риска использовались возможности </w:t>
      </w:r>
      <w:r w:rsidR="00243BE3">
        <w:rPr>
          <w:rFonts w:ascii="Times New Roman" w:hAnsi="Times New Roman" w:cs="Times New Roman"/>
          <w:sz w:val="28"/>
          <w:szCs w:val="28"/>
          <w:lang w:val="ru-RU"/>
        </w:rPr>
        <w:t>Искусственного интеллекта</w:t>
      </w:r>
      <w:r w:rsidRPr="00B16899">
        <w:rPr>
          <w:rFonts w:ascii="Times New Roman" w:hAnsi="Times New Roman" w:cs="Times New Roman"/>
          <w:sz w:val="28"/>
          <w:szCs w:val="28"/>
          <w:lang w:val="ru-RU"/>
        </w:rPr>
        <w:t xml:space="preserve"> была разработана математическая модель. </w:t>
      </w:r>
    </w:p>
    <w:p w14:paraId="706F51A5" w14:textId="77777777" w:rsidR="002C1593" w:rsidRDefault="002C1593" w:rsidP="00AA33EC">
      <w:pPr>
        <w:spacing w:line="240" w:lineRule="auto"/>
        <w:ind w:firstLine="567"/>
        <w:jc w:val="both"/>
        <w:rPr>
          <w:rFonts w:ascii="Times New Roman" w:hAnsi="Times New Roman" w:cs="Times New Roman"/>
          <w:b/>
          <w:bCs/>
          <w:sz w:val="28"/>
          <w:szCs w:val="28"/>
          <w:lang w:val="ru-RU"/>
        </w:rPr>
      </w:pPr>
    </w:p>
    <w:p w14:paraId="3DFDB20E" w14:textId="47FDC0EC" w:rsidR="00F82503" w:rsidRPr="001B540E" w:rsidRDefault="00F82503" w:rsidP="001B540E">
      <w:pPr>
        <w:pStyle w:val="a5"/>
        <w:numPr>
          <w:ilvl w:val="0"/>
          <w:numId w:val="30"/>
        </w:numPr>
        <w:jc w:val="both"/>
        <w:rPr>
          <w:b/>
          <w:bCs/>
          <w:sz w:val="28"/>
          <w:szCs w:val="28"/>
          <w:lang w:val="ru-RU"/>
        </w:rPr>
      </w:pPr>
      <w:r w:rsidRPr="001B540E">
        <w:rPr>
          <w:b/>
          <w:bCs/>
          <w:sz w:val="28"/>
          <w:szCs w:val="28"/>
          <w:lang w:val="ru-RU"/>
        </w:rPr>
        <w:t>ПРОГНОЗИРОВАНИЕ РИСКА СЕРДЕЧНО-СОСУДИСТОГО СТАРЕНИЯ НА ОСНОВЕ КЛИНИЧЕСКИХ ДАННЫХ ПУТЕМ ИНТЕГРАЦИИ МАТЕМАТИЧЕСКОГО МОДЕЛИРОВАНИЯ И МАШИННОГО ОБУЧЕНИЯ</w:t>
      </w:r>
      <w:r w:rsidR="00243BE3">
        <w:rPr>
          <w:b/>
          <w:bCs/>
          <w:sz w:val="28"/>
          <w:szCs w:val="28"/>
          <w:lang w:val="ru-RU"/>
        </w:rPr>
        <w:t xml:space="preserve"> </w:t>
      </w:r>
      <w:r w:rsidR="00062EFC" w:rsidRPr="00243BE3">
        <w:rPr>
          <w:b/>
          <w:bCs/>
          <w:sz w:val="28"/>
          <w:szCs w:val="28"/>
          <w:lang w:val="ru-RU"/>
        </w:rPr>
        <w:t>[1</w:t>
      </w:r>
      <w:r w:rsidR="0013732B" w:rsidRPr="00243BE3">
        <w:rPr>
          <w:b/>
          <w:bCs/>
          <w:sz w:val="28"/>
          <w:szCs w:val="28"/>
          <w:lang w:val="ru-RU"/>
        </w:rPr>
        <w:t>3</w:t>
      </w:r>
      <w:r w:rsidR="00062EFC" w:rsidRPr="00243BE3">
        <w:rPr>
          <w:b/>
          <w:bCs/>
          <w:sz w:val="28"/>
          <w:szCs w:val="28"/>
          <w:lang w:val="ru-RU"/>
        </w:rPr>
        <w:t>].</w:t>
      </w:r>
      <w:r w:rsidR="00AA33EC" w:rsidRPr="001B540E">
        <w:rPr>
          <w:lang w:val="ru-RU"/>
        </w:rPr>
        <w:t xml:space="preserve"> </w:t>
      </w:r>
    </w:p>
    <w:p w14:paraId="48A499A1" w14:textId="77777777" w:rsidR="00F82503" w:rsidRPr="00F82503" w:rsidRDefault="00F82503" w:rsidP="00AA33EC">
      <w:pPr>
        <w:spacing w:after="0" w:line="240" w:lineRule="auto"/>
        <w:ind w:firstLine="567"/>
        <w:jc w:val="both"/>
        <w:rPr>
          <w:rFonts w:ascii="Times New Roman" w:hAnsi="Times New Roman" w:cs="Times New Roman"/>
          <w:b/>
          <w:bCs/>
          <w:sz w:val="28"/>
          <w:szCs w:val="28"/>
          <w:lang w:val="ru-RU"/>
        </w:rPr>
      </w:pPr>
    </w:p>
    <w:p w14:paraId="3CD40BFE" w14:textId="50820FEC" w:rsidR="00BD65F2" w:rsidRPr="00243BE3" w:rsidRDefault="00F82503" w:rsidP="00AA33EC">
      <w:pPr>
        <w:spacing w:after="0" w:line="240" w:lineRule="auto"/>
        <w:ind w:firstLine="567"/>
        <w:jc w:val="both"/>
        <w:rPr>
          <w:rFonts w:ascii="Times New Roman" w:hAnsi="Times New Roman" w:cs="Times New Roman"/>
          <w:color w:val="000000" w:themeColor="text1"/>
          <w:kern w:val="0"/>
          <w:sz w:val="24"/>
          <w:szCs w:val="24"/>
          <w:lang w:val="ru-RU"/>
          <w14:ligatures w14:val="none"/>
        </w:rPr>
      </w:pPr>
      <w:r w:rsidRPr="00F82503">
        <w:rPr>
          <w:rFonts w:ascii="Times New Roman" w:hAnsi="Times New Roman" w:cs="Times New Roman"/>
          <w:sz w:val="28"/>
          <w:szCs w:val="28"/>
          <w:lang w:val="ru-RU"/>
        </w:rPr>
        <w:t xml:space="preserve">Таким образом, болезни сердца являются </w:t>
      </w:r>
      <w:r w:rsidRPr="00BD65F2">
        <w:rPr>
          <w:rFonts w:ascii="Times New Roman" w:hAnsi="Times New Roman" w:cs="Times New Roman"/>
          <w:sz w:val="28"/>
          <w:szCs w:val="28"/>
          <w:lang w:val="ru-RU"/>
        </w:rPr>
        <w:t>основным фактором,</w:t>
      </w:r>
      <w:r w:rsidRPr="00F82503">
        <w:rPr>
          <w:rFonts w:ascii="Times New Roman" w:hAnsi="Times New Roman" w:cs="Times New Roman"/>
          <w:sz w:val="28"/>
          <w:szCs w:val="28"/>
          <w:lang w:val="ru-RU"/>
        </w:rPr>
        <w:t xml:space="preserve"> влияющим на рост смертности и снижение продолжительности жизни   и продление активного долголетия. В 2021 году, </w:t>
      </w:r>
      <w:r w:rsidRPr="00BD65F2">
        <w:rPr>
          <w:rFonts w:ascii="Times New Roman" w:hAnsi="Times New Roman" w:cs="Times New Roman"/>
          <w:sz w:val="28"/>
          <w:szCs w:val="28"/>
          <w:lang w:val="ru-RU"/>
        </w:rPr>
        <w:t>по данным исследования</w:t>
      </w:r>
      <w:r w:rsidRPr="00F82503">
        <w:rPr>
          <w:rFonts w:ascii="Times New Roman" w:hAnsi="Times New Roman" w:cs="Times New Roman"/>
          <w:sz w:val="28"/>
          <w:szCs w:val="28"/>
          <w:lang w:val="ru-RU"/>
        </w:rPr>
        <w:t xml:space="preserve"> глобального бремени болезней, высокое кровяное давление было ведущим модифицируемым фактором риска смертности во всем мире и привело к 10,8 миллионам смертей от сердечно-сосудистых заболеваний во всем </w:t>
      </w:r>
      <w:r w:rsidRPr="00243BE3">
        <w:rPr>
          <w:rFonts w:ascii="Times New Roman" w:hAnsi="Times New Roman" w:cs="Times New Roman"/>
          <w:sz w:val="28"/>
          <w:szCs w:val="28"/>
          <w:lang w:val="ru-RU"/>
        </w:rPr>
        <w:t>мире [</w:t>
      </w:r>
      <w:r w:rsidR="00062EFC" w:rsidRPr="00243BE3">
        <w:rPr>
          <w:rFonts w:ascii="Times New Roman" w:hAnsi="Times New Roman" w:cs="Times New Roman"/>
          <w:sz w:val="28"/>
          <w:szCs w:val="28"/>
          <w:lang w:val="ru-RU"/>
        </w:rPr>
        <w:t>1</w:t>
      </w:r>
      <w:r w:rsidR="0013732B" w:rsidRPr="00243BE3">
        <w:rPr>
          <w:rFonts w:ascii="Times New Roman" w:hAnsi="Times New Roman" w:cs="Times New Roman"/>
          <w:sz w:val="28"/>
          <w:szCs w:val="28"/>
          <w:lang w:val="ru-RU"/>
        </w:rPr>
        <w:t>4</w:t>
      </w:r>
      <w:r w:rsidR="00062EFC" w:rsidRPr="00243BE3">
        <w:rPr>
          <w:rFonts w:ascii="Times New Roman" w:hAnsi="Times New Roman" w:cs="Times New Roman"/>
          <w:sz w:val="28"/>
          <w:szCs w:val="28"/>
          <w:lang w:val="ru-RU"/>
        </w:rPr>
        <w:t>-1</w:t>
      </w:r>
      <w:r w:rsidR="0013732B" w:rsidRPr="00243BE3">
        <w:rPr>
          <w:rFonts w:ascii="Times New Roman" w:hAnsi="Times New Roman" w:cs="Times New Roman"/>
          <w:sz w:val="28"/>
          <w:szCs w:val="28"/>
          <w:lang w:val="ru-RU"/>
        </w:rPr>
        <w:t>5</w:t>
      </w:r>
      <w:r w:rsidRPr="00243BE3">
        <w:rPr>
          <w:rFonts w:ascii="Times New Roman" w:hAnsi="Times New Roman" w:cs="Times New Roman"/>
          <w:sz w:val="28"/>
          <w:szCs w:val="28"/>
          <w:lang w:val="ru-RU"/>
        </w:rPr>
        <w:t xml:space="preserve">]. </w:t>
      </w:r>
      <w:r w:rsidR="00BD65F2" w:rsidRPr="00243BE3">
        <w:rPr>
          <w:rFonts w:ascii="Times New Roman" w:hAnsi="Times New Roman" w:cs="Times New Roman"/>
          <w:sz w:val="28"/>
          <w:szCs w:val="28"/>
          <w:lang w:val="ru-RU"/>
        </w:rPr>
        <w:t xml:space="preserve">По научным оценкам, курение является причиной 10% сердечно-сосудистых заболеваний и является второй по значимости причиной ССЗ после высокого кровяного давления. Воздействие табачного дыма распространяется не только на курильщиков. Почти 6 миллионов человек ежегодно умирают от употребления табака или воздействия пассивного курения, что составляет 6% в смертях среди женщин и 12% смертей среди мужчин во всем мире. По прогнозам, к 2030 году смертность, связанная с табаком, возрастет до более чем 8 миллионов смертей в год </w:t>
      </w:r>
      <w:r w:rsidR="00062EFC" w:rsidRPr="00243BE3">
        <w:rPr>
          <w:rFonts w:ascii="Times New Roman" w:hAnsi="Times New Roman" w:cs="Times New Roman"/>
          <w:sz w:val="28"/>
          <w:szCs w:val="28"/>
          <w:lang w:val="ru-RU"/>
        </w:rPr>
        <w:t>[1</w:t>
      </w:r>
      <w:r w:rsidR="0013732B" w:rsidRPr="00243BE3">
        <w:rPr>
          <w:rFonts w:ascii="Times New Roman" w:hAnsi="Times New Roman" w:cs="Times New Roman"/>
          <w:sz w:val="28"/>
          <w:szCs w:val="28"/>
          <w:lang w:val="ru-RU"/>
        </w:rPr>
        <w:t>6</w:t>
      </w:r>
      <w:r w:rsidR="00062EFC" w:rsidRPr="00243BE3">
        <w:rPr>
          <w:rFonts w:ascii="Times New Roman" w:hAnsi="Times New Roman" w:cs="Times New Roman"/>
          <w:sz w:val="28"/>
          <w:szCs w:val="28"/>
          <w:lang w:val="ru-RU"/>
        </w:rPr>
        <w:t>-</w:t>
      </w:r>
      <w:bookmarkStart w:id="5" w:name="_Hlk211187165"/>
      <w:r w:rsidR="0013732B" w:rsidRPr="00243BE3">
        <w:rPr>
          <w:rFonts w:ascii="Times New Roman" w:hAnsi="Times New Roman" w:cs="Times New Roman"/>
          <w:sz w:val="28"/>
          <w:szCs w:val="28"/>
          <w:lang w:val="ru-RU"/>
        </w:rPr>
        <w:t>19</w:t>
      </w:r>
      <w:r w:rsidR="00062EFC" w:rsidRPr="00243BE3">
        <w:rPr>
          <w:rFonts w:ascii="Times New Roman" w:hAnsi="Times New Roman" w:cs="Times New Roman"/>
          <w:sz w:val="28"/>
          <w:szCs w:val="28"/>
          <w:lang w:val="ru-RU"/>
        </w:rPr>
        <w:t>]</w:t>
      </w:r>
      <w:bookmarkEnd w:id="5"/>
    </w:p>
    <w:p w14:paraId="678966FF" w14:textId="42893CDD" w:rsidR="00A03232" w:rsidRPr="00243BE3" w:rsidRDefault="00F82503" w:rsidP="00AA33EC">
      <w:pPr>
        <w:spacing w:after="0" w:line="240" w:lineRule="auto"/>
        <w:ind w:firstLine="567"/>
        <w:jc w:val="both"/>
        <w:rPr>
          <w:rFonts w:ascii="Times New Roman" w:hAnsi="Times New Roman" w:cs="Times New Roman"/>
          <w:color w:val="000000" w:themeColor="text1"/>
          <w:kern w:val="0"/>
          <w:sz w:val="24"/>
          <w:szCs w:val="24"/>
          <w:lang w:val="ru-RU"/>
          <w14:ligatures w14:val="none"/>
        </w:rPr>
      </w:pPr>
      <w:r w:rsidRPr="00243BE3">
        <w:rPr>
          <w:rFonts w:ascii="Times New Roman" w:hAnsi="Times New Roman" w:cs="Times New Roman"/>
          <w:sz w:val="28"/>
          <w:szCs w:val="28"/>
          <w:lang w:val="ru-RU"/>
        </w:rPr>
        <w:t>Проведенные многочисленные научные исследования показывают тесную связь между избыточной массы тела, ожирением и развитием ССЗ. По данным ВОЗ рассматривает ожирение как новую неинфекционную «эпидемию» ХХI века. Высокая распространенность этого заболевания обусловлена урбанизацией, снижением физической активности и доступностью калорийной пищи [</w:t>
      </w:r>
      <w:r w:rsidR="00A03232" w:rsidRPr="00243BE3">
        <w:rPr>
          <w:rFonts w:ascii="Times New Roman" w:hAnsi="Times New Roman" w:cs="Times New Roman"/>
          <w:sz w:val="28"/>
          <w:szCs w:val="28"/>
          <w:lang w:val="ru-RU"/>
        </w:rPr>
        <w:t>2</w:t>
      </w:r>
      <w:r w:rsidR="0013732B" w:rsidRPr="00243BE3">
        <w:rPr>
          <w:rFonts w:ascii="Times New Roman" w:hAnsi="Times New Roman" w:cs="Times New Roman"/>
          <w:sz w:val="28"/>
          <w:szCs w:val="28"/>
          <w:lang w:val="ru-RU"/>
        </w:rPr>
        <w:t>0</w:t>
      </w:r>
      <w:r w:rsidR="00A03232" w:rsidRPr="00243BE3">
        <w:rPr>
          <w:rFonts w:ascii="Times New Roman" w:hAnsi="Times New Roman" w:cs="Times New Roman"/>
          <w:sz w:val="28"/>
          <w:szCs w:val="28"/>
          <w:lang w:val="ru-RU"/>
        </w:rPr>
        <w:t>-2</w:t>
      </w:r>
      <w:bookmarkStart w:id="6" w:name="_Hlk211187345"/>
      <w:r w:rsidR="0013732B" w:rsidRPr="00243BE3">
        <w:rPr>
          <w:rFonts w:ascii="Times New Roman" w:hAnsi="Times New Roman" w:cs="Times New Roman"/>
          <w:sz w:val="28"/>
          <w:szCs w:val="28"/>
          <w:lang w:val="ru-RU"/>
        </w:rPr>
        <w:t>1</w:t>
      </w:r>
      <w:r w:rsidR="00A03232" w:rsidRPr="00243BE3">
        <w:rPr>
          <w:rFonts w:ascii="Times New Roman" w:hAnsi="Times New Roman" w:cs="Times New Roman"/>
          <w:sz w:val="28"/>
          <w:szCs w:val="28"/>
          <w:lang w:val="ru-RU"/>
        </w:rPr>
        <w:t>]</w:t>
      </w:r>
      <w:bookmarkEnd w:id="6"/>
    </w:p>
    <w:p w14:paraId="672E5542" w14:textId="5087ABF9" w:rsidR="00BD65F2" w:rsidRPr="00243BE3" w:rsidRDefault="00BD65F2" w:rsidP="00AA33EC">
      <w:pPr>
        <w:spacing w:after="0" w:line="240" w:lineRule="auto"/>
        <w:ind w:firstLine="567"/>
        <w:jc w:val="both"/>
        <w:rPr>
          <w:rFonts w:ascii="Times New Roman" w:hAnsi="Times New Roman" w:cs="Times New Roman"/>
          <w:color w:val="000000" w:themeColor="text1"/>
          <w:kern w:val="0"/>
          <w:sz w:val="24"/>
          <w:szCs w:val="24"/>
          <w:lang w:val="ru-RU"/>
          <w14:ligatures w14:val="none"/>
        </w:rPr>
      </w:pPr>
      <w:r w:rsidRPr="00243BE3">
        <w:rPr>
          <w:rFonts w:ascii="Times New Roman" w:hAnsi="Times New Roman" w:cs="Times New Roman"/>
          <w:color w:val="000000" w:themeColor="text1"/>
          <w:kern w:val="0"/>
          <w:sz w:val="24"/>
          <w:szCs w:val="24"/>
          <w:lang w:val="ru-RU"/>
          <w14:ligatures w14:val="none"/>
        </w:rPr>
        <w:t xml:space="preserve"> </w:t>
      </w:r>
      <w:r w:rsidR="00F82503" w:rsidRPr="00243BE3">
        <w:rPr>
          <w:rFonts w:ascii="Times New Roman" w:hAnsi="Times New Roman" w:cs="Times New Roman"/>
          <w:sz w:val="28"/>
          <w:szCs w:val="28"/>
          <w:lang w:val="ru-RU"/>
        </w:rPr>
        <w:t>Одной из причин ожирения является недостаточная физическая активность, что является одним из основных ФР ССЗ. Множественные исследование доказали связь между гиподинамии и развитие ССЗ, кроме того, низкая физическая активность увеличивает риск возникновения сахарного диабета типа 2, ожирения, рака, остеопороза. Эти заболевания называют еще возраст-зависимыми заболеваниями [</w:t>
      </w:r>
      <w:r w:rsidR="00A03232" w:rsidRPr="00243BE3">
        <w:rPr>
          <w:rFonts w:ascii="Times New Roman" w:hAnsi="Times New Roman" w:cs="Times New Roman"/>
          <w:sz w:val="28"/>
          <w:szCs w:val="28"/>
          <w:lang w:val="ru-RU"/>
        </w:rPr>
        <w:t>2</w:t>
      </w:r>
      <w:r w:rsidR="0013732B" w:rsidRPr="00243BE3">
        <w:rPr>
          <w:rFonts w:ascii="Times New Roman" w:hAnsi="Times New Roman" w:cs="Times New Roman"/>
          <w:sz w:val="28"/>
          <w:szCs w:val="28"/>
          <w:lang w:val="ru-RU"/>
        </w:rPr>
        <w:t>2</w:t>
      </w:r>
      <w:r w:rsidR="00A03232" w:rsidRPr="00243BE3">
        <w:rPr>
          <w:rFonts w:ascii="Times New Roman" w:hAnsi="Times New Roman" w:cs="Times New Roman"/>
          <w:sz w:val="28"/>
          <w:szCs w:val="28"/>
          <w:lang w:val="ru-RU"/>
        </w:rPr>
        <w:t>-2</w:t>
      </w:r>
      <w:r w:rsidR="0013732B" w:rsidRPr="00243BE3">
        <w:rPr>
          <w:rFonts w:ascii="Times New Roman" w:hAnsi="Times New Roman" w:cs="Times New Roman"/>
          <w:sz w:val="28"/>
          <w:szCs w:val="28"/>
          <w:lang w:val="ru-RU"/>
        </w:rPr>
        <w:t>3</w:t>
      </w:r>
      <w:r w:rsidR="00A03232" w:rsidRPr="00243BE3">
        <w:rPr>
          <w:rFonts w:ascii="Times New Roman" w:hAnsi="Times New Roman" w:cs="Times New Roman"/>
          <w:sz w:val="28"/>
          <w:szCs w:val="28"/>
          <w:lang w:val="ru-RU"/>
        </w:rPr>
        <w:t>.</w:t>
      </w:r>
      <w:r w:rsidR="00F82503" w:rsidRPr="00243BE3">
        <w:rPr>
          <w:rFonts w:ascii="Times New Roman" w:hAnsi="Times New Roman" w:cs="Times New Roman"/>
          <w:sz w:val="28"/>
          <w:szCs w:val="28"/>
          <w:lang w:val="ru-RU"/>
        </w:rPr>
        <w:t xml:space="preserve"> </w:t>
      </w:r>
    </w:p>
    <w:p w14:paraId="0C5990CD" w14:textId="671573FF" w:rsidR="00F82503" w:rsidRPr="00BD65F2" w:rsidRDefault="00F82503" w:rsidP="00AA33EC">
      <w:pPr>
        <w:spacing w:after="0" w:line="240" w:lineRule="auto"/>
        <w:ind w:firstLine="567"/>
        <w:jc w:val="both"/>
        <w:rPr>
          <w:rFonts w:ascii="Times New Roman" w:hAnsi="Times New Roman" w:cs="Times New Roman"/>
          <w:color w:val="000000" w:themeColor="text1"/>
          <w:kern w:val="0"/>
          <w:sz w:val="24"/>
          <w:szCs w:val="24"/>
          <w:lang w:val="ru-RU"/>
          <w14:ligatures w14:val="none"/>
        </w:rPr>
      </w:pPr>
      <w:r w:rsidRPr="00243BE3">
        <w:rPr>
          <w:rFonts w:ascii="Times New Roman" w:eastAsia="Times New Roman" w:hAnsi="Times New Roman" w:cs="Times New Roman"/>
          <w:sz w:val="28"/>
          <w:szCs w:val="28"/>
          <w:lang w:val="ru-RU" w:eastAsia="ru-RU"/>
        </w:rPr>
        <w:t>В 2019 году более 2,4 миллиона человек умерли из-за алкоголя, что составляет 4,3% всех смертей в мире и 12,6% смертей среди</w:t>
      </w:r>
      <w:r w:rsidRPr="00F82503">
        <w:rPr>
          <w:rFonts w:ascii="Times New Roman" w:eastAsia="Times New Roman" w:hAnsi="Times New Roman" w:cs="Times New Roman"/>
          <w:sz w:val="28"/>
          <w:szCs w:val="28"/>
          <w:lang w:val="ru-RU" w:eastAsia="ru-RU"/>
        </w:rPr>
        <w:t xml:space="preserve"> мужчин в возрасте от 15 до 49 лет. Научные исследования показали, что даже небольшое количество алкоголя может увеличить риск сердечно-сосудистых заболеваний, включая ишемическую болезнь сердца, инсульт, сердечную недостаточность, </w:t>
      </w:r>
      <w:r w:rsidRPr="00243BE3">
        <w:rPr>
          <w:rFonts w:ascii="Times New Roman" w:eastAsia="Times New Roman" w:hAnsi="Times New Roman" w:cs="Times New Roman"/>
          <w:sz w:val="28"/>
          <w:szCs w:val="28"/>
          <w:lang w:val="ru-RU" w:eastAsia="ru-RU"/>
        </w:rPr>
        <w:t>гипертоническую болезнь сердца, кардиомиопатию, фибрилляцию предсердий и аневризму [</w:t>
      </w:r>
      <w:r w:rsidR="00A03232" w:rsidRPr="00243BE3">
        <w:rPr>
          <w:rFonts w:ascii="Times New Roman" w:eastAsia="Times New Roman" w:hAnsi="Times New Roman" w:cs="Times New Roman"/>
          <w:sz w:val="28"/>
          <w:szCs w:val="28"/>
          <w:lang w:val="ru-RU" w:eastAsia="ru-RU"/>
        </w:rPr>
        <w:t>2</w:t>
      </w:r>
      <w:r w:rsidR="0013732B" w:rsidRPr="00243BE3">
        <w:rPr>
          <w:rFonts w:ascii="Times New Roman" w:eastAsia="Times New Roman" w:hAnsi="Times New Roman" w:cs="Times New Roman"/>
          <w:sz w:val="28"/>
          <w:szCs w:val="28"/>
          <w:lang w:val="ru-RU" w:eastAsia="ru-RU"/>
        </w:rPr>
        <w:t>4</w:t>
      </w:r>
      <w:r w:rsidR="00A03232" w:rsidRPr="00243BE3">
        <w:rPr>
          <w:rFonts w:ascii="Times New Roman" w:eastAsia="Times New Roman" w:hAnsi="Times New Roman" w:cs="Times New Roman"/>
          <w:sz w:val="28"/>
          <w:szCs w:val="28"/>
          <w:lang w:val="ru-RU" w:eastAsia="ru-RU"/>
        </w:rPr>
        <w:t>].</w:t>
      </w:r>
    </w:p>
    <w:p w14:paraId="2FD9AFAA" w14:textId="29957243" w:rsidR="00F82503" w:rsidRPr="00243BE3" w:rsidRDefault="00F82503" w:rsidP="00AA33EC">
      <w:pPr>
        <w:spacing w:after="0" w:line="240" w:lineRule="auto"/>
        <w:ind w:firstLine="567"/>
        <w:jc w:val="both"/>
        <w:rPr>
          <w:rFonts w:ascii="Times New Roman" w:hAnsi="Times New Roman" w:cs="Times New Roman"/>
          <w:kern w:val="0"/>
          <w:sz w:val="28"/>
          <w:szCs w:val="28"/>
          <w:lang w:val="ru-RU"/>
          <w14:ligatures w14:val="none"/>
        </w:rPr>
      </w:pPr>
      <w:bookmarkStart w:id="7" w:name="_Hlk210302913"/>
      <w:r w:rsidRPr="00F82503">
        <w:rPr>
          <w:rFonts w:ascii="Times New Roman" w:hAnsi="Times New Roman" w:cs="Times New Roman"/>
          <w:kern w:val="0"/>
          <w:sz w:val="28"/>
          <w:szCs w:val="28"/>
          <w:lang w:val="ru-RU"/>
          <w14:ligatures w14:val="none"/>
        </w:rPr>
        <w:lastRenderedPageBreak/>
        <w:t>Развитие математического моделирования в медицине и экспериментальной научной работе активно рассматривается в современном научном сообществе</w:t>
      </w:r>
      <w:bookmarkEnd w:id="7"/>
      <w:r w:rsidRPr="00F82503">
        <w:rPr>
          <w:rFonts w:ascii="Times New Roman" w:hAnsi="Times New Roman" w:cs="Times New Roman"/>
          <w:kern w:val="0"/>
          <w:sz w:val="28"/>
          <w:szCs w:val="28"/>
          <w:lang w:val="ru-RU"/>
          <w14:ligatures w14:val="none"/>
        </w:rPr>
        <w:t xml:space="preserve">. Шкалы, используемые для определения риска сердечно-сосудистых событий, направлены на профилактику и прогнозирование сердечно-сосудистой смертности и </w:t>
      </w:r>
      <w:proofErr w:type="spellStart"/>
      <w:r w:rsidRPr="00F82503">
        <w:rPr>
          <w:rFonts w:ascii="Times New Roman" w:hAnsi="Times New Roman" w:cs="Times New Roman"/>
          <w:kern w:val="0"/>
          <w:sz w:val="28"/>
          <w:szCs w:val="28"/>
          <w:lang w:val="ru-RU"/>
          <w14:ligatures w14:val="none"/>
        </w:rPr>
        <w:t>не</w:t>
      </w:r>
      <w:r w:rsidRPr="00420431">
        <w:rPr>
          <w:rFonts w:ascii="Times New Roman" w:hAnsi="Times New Roman" w:cs="Times New Roman"/>
          <w:kern w:val="0"/>
          <w:sz w:val="28"/>
          <w:szCs w:val="28"/>
          <w:lang w:val="ru-RU"/>
          <w14:ligatures w14:val="none"/>
        </w:rPr>
        <w:t>фатальных</w:t>
      </w:r>
      <w:proofErr w:type="spellEnd"/>
      <w:r w:rsidRPr="00420431">
        <w:rPr>
          <w:rFonts w:ascii="Times New Roman" w:hAnsi="Times New Roman" w:cs="Times New Roman"/>
          <w:kern w:val="0"/>
          <w:sz w:val="28"/>
          <w:szCs w:val="28"/>
          <w:lang w:val="ru-RU"/>
          <w14:ligatures w14:val="none"/>
        </w:rPr>
        <w:t xml:space="preserve"> событий. Шкала SCORE (</w:t>
      </w:r>
      <w:proofErr w:type="spellStart"/>
      <w:r w:rsidRPr="00420431">
        <w:rPr>
          <w:rFonts w:ascii="Times New Roman" w:hAnsi="Times New Roman" w:cs="Times New Roman"/>
          <w:kern w:val="0"/>
          <w:sz w:val="28"/>
          <w:szCs w:val="28"/>
          <w:lang w:val="ru-RU"/>
          <w14:ligatures w14:val="none"/>
        </w:rPr>
        <w:t>Systematic</w:t>
      </w:r>
      <w:proofErr w:type="spellEnd"/>
      <w:r w:rsidRPr="00420431">
        <w:rPr>
          <w:rFonts w:ascii="Times New Roman" w:hAnsi="Times New Roman" w:cs="Times New Roman"/>
          <w:kern w:val="0"/>
          <w:sz w:val="28"/>
          <w:szCs w:val="28"/>
          <w:lang w:val="ru-RU"/>
          <w14:ligatures w14:val="none"/>
        </w:rPr>
        <w:t xml:space="preserve"> </w:t>
      </w:r>
      <w:proofErr w:type="spellStart"/>
      <w:r w:rsidRPr="00420431">
        <w:rPr>
          <w:rFonts w:ascii="Times New Roman" w:hAnsi="Times New Roman" w:cs="Times New Roman"/>
          <w:kern w:val="0"/>
          <w:sz w:val="28"/>
          <w:szCs w:val="28"/>
          <w:lang w:val="ru-RU"/>
          <w14:ligatures w14:val="none"/>
        </w:rPr>
        <w:t>COronary</w:t>
      </w:r>
      <w:proofErr w:type="spellEnd"/>
      <w:r w:rsidRPr="00420431">
        <w:rPr>
          <w:rFonts w:ascii="Times New Roman" w:hAnsi="Times New Roman" w:cs="Times New Roman"/>
          <w:kern w:val="0"/>
          <w:sz w:val="28"/>
          <w:szCs w:val="28"/>
          <w:lang w:val="ru-RU"/>
          <w14:ligatures w14:val="none"/>
        </w:rPr>
        <w:t xml:space="preserve"> Risk </w:t>
      </w:r>
      <w:proofErr w:type="spellStart"/>
      <w:r w:rsidRPr="00420431">
        <w:rPr>
          <w:rFonts w:ascii="Times New Roman" w:hAnsi="Times New Roman" w:cs="Times New Roman"/>
          <w:kern w:val="0"/>
          <w:sz w:val="28"/>
          <w:szCs w:val="28"/>
          <w:lang w:val="ru-RU"/>
          <w14:ligatures w14:val="none"/>
        </w:rPr>
        <w:t>Evaluation</w:t>
      </w:r>
      <w:proofErr w:type="spellEnd"/>
      <w:r w:rsidRPr="00420431">
        <w:rPr>
          <w:rFonts w:ascii="Times New Roman" w:hAnsi="Times New Roman" w:cs="Times New Roman"/>
          <w:kern w:val="0"/>
          <w:sz w:val="28"/>
          <w:szCs w:val="28"/>
          <w:lang w:val="ru-RU"/>
          <w14:ligatures w14:val="none"/>
        </w:rPr>
        <w:t>) оценивает</w:t>
      </w:r>
      <w:r w:rsidRPr="00F82503">
        <w:rPr>
          <w:rFonts w:ascii="Times New Roman" w:hAnsi="Times New Roman" w:cs="Times New Roman"/>
          <w:kern w:val="0"/>
          <w:sz w:val="28"/>
          <w:szCs w:val="28"/>
          <w:lang w:val="ru-RU"/>
          <w14:ligatures w14:val="none"/>
        </w:rPr>
        <w:t xml:space="preserve"> риск смерти от сердечно-сосудистых заболеваний в течение следующих 10 лет, а усовершенствованные шкалы используются для прогнозирования 10-летнего риска фатальных и </w:t>
      </w:r>
      <w:proofErr w:type="spellStart"/>
      <w:r w:rsidRPr="00F82503">
        <w:rPr>
          <w:rFonts w:ascii="Times New Roman" w:hAnsi="Times New Roman" w:cs="Times New Roman"/>
          <w:kern w:val="0"/>
          <w:sz w:val="28"/>
          <w:szCs w:val="28"/>
          <w:lang w:val="ru-RU"/>
          <w14:ligatures w14:val="none"/>
        </w:rPr>
        <w:t>нефатальных</w:t>
      </w:r>
      <w:proofErr w:type="spellEnd"/>
      <w:r w:rsidRPr="00F82503">
        <w:rPr>
          <w:rFonts w:ascii="Times New Roman" w:hAnsi="Times New Roman" w:cs="Times New Roman"/>
          <w:kern w:val="0"/>
          <w:sz w:val="28"/>
          <w:szCs w:val="28"/>
          <w:lang w:val="ru-RU"/>
          <w14:ligatures w14:val="none"/>
        </w:rPr>
        <w:t xml:space="preserve"> сердечно-сосудистых событий у людей в возрасте 40–69 лет (SCORE2) и старше 70 лет (SCORE2-OP). Показателями являются возраст, пол, курение, артериальное давление и холестерин. Однако эти шкалы риска имеют ряд ограничений: </w:t>
      </w:r>
      <w:r w:rsidRPr="00243BE3">
        <w:rPr>
          <w:rFonts w:ascii="Times New Roman" w:hAnsi="Times New Roman" w:cs="Times New Roman"/>
          <w:kern w:val="0"/>
          <w:sz w:val="28"/>
          <w:szCs w:val="28"/>
          <w:lang w:val="ru-RU"/>
          <w14:ligatures w14:val="none"/>
        </w:rPr>
        <w:t>недостаточная точность для отдельного человека или появление «остаточного риска» [</w:t>
      </w:r>
      <w:r w:rsidR="00E87B27" w:rsidRPr="00243BE3">
        <w:rPr>
          <w:rFonts w:ascii="Times New Roman" w:hAnsi="Times New Roman" w:cs="Times New Roman"/>
          <w:kern w:val="0"/>
          <w:sz w:val="28"/>
          <w:szCs w:val="28"/>
          <w:lang w:val="ru-RU"/>
          <w14:ligatures w14:val="none"/>
        </w:rPr>
        <w:t>2</w:t>
      </w:r>
      <w:r w:rsidR="0013732B" w:rsidRPr="00243BE3">
        <w:rPr>
          <w:rFonts w:ascii="Times New Roman" w:hAnsi="Times New Roman" w:cs="Times New Roman"/>
          <w:kern w:val="0"/>
          <w:sz w:val="28"/>
          <w:szCs w:val="28"/>
          <w:lang w:val="ru-RU"/>
          <w14:ligatures w14:val="none"/>
        </w:rPr>
        <w:t>5</w:t>
      </w:r>
      <w:r w:rsidRPr="00243BE3">
        <w:rPr>
          <w:rFonts w:ascii="Times New Roman" w:hAnsi="Times New Roman" w:cs="Times New Roman"/>
          <w:kern w:val="0"/>
          <w:sz w:val="28"/>
          <w:szCs w:val="28"/>
          <w:lang w:val="ru-RU"/>
          <w14:ligatures w14:val="none"/>
        </w:rPr>
        <w:t>].</w:t>
      </w:r>
    </w:p>
    <w:p w14:paraId="4D34CC99" w14:textId="5F33699C" w:rsidR="00F82503" w:rsidRPr="00243BE3" w:rsidRDefault="00F82503" w:rsidP="00AA33EC">
      <w:pPr>
        <w:spacing w:after="0" w:line="240" w:lineRule="auto"/>
        <w:ind w:firstLine="567"/>
        <w:jc w:val="both"/>
        <w:rPr>
          <w:rFonts w:ascii="Times New Roman" w:hAnsi="Times New Roman" w:cs="Times New Roman"/>
          <w:kern w:val="0"/>
          <w:sz w:val="28"/>
          <w:szCs w:val="28"/>
          <w:lang w:val="ru-RU"/>
          <w14:ligatures w14:val="none"/>
        </w:rPr>
      </w:pPr>
      <w:r w:rsidRPr="00243BE3">
        <w:rPr>
          <w:rFonts w:ascii="Times New Roman" w:hAnsi="Times New Roman" w:cs="Times New Roman"/>
          <w:kern w:val="0"/>
          <w:sz w:val="28"/>
          <w:szCs w:val="28"/>
          <w:lang w:val="en-US"/>
          <w14:ligatures w14:val="none"/>
        </w:rPr>
        <w:t xml:space="preserve">Polo Y La </w:t>
      </w:r>
      <w:proofErr w:type="spellStart"/>
      <w:r w:rsidRPr="00243BE3">
        <w:rPr>
          <w:rFonts w:ascii="Times New Roman" w:hAnsi="Times New Roman" w:cs="Times New Roman"/>
          <w:kern w:val="0"/>
          <w:sz w:val="28"/>
          <w:szCs w:val="28"/>
          <w:lang w:val="en-US"/>
          <w14:ligatures w14:val="none"/>
        </w:rPr>
        <w:t>Borda</w:t>
      </w:r>
      <w:proofErr w:type="spellEnd"/>
      <w:r w:rsidRPr="00243BE3">
        <w:rPr>
          <w:rFonts w:ascii="Times New Roman" w:hAnsi="Times New Roman" w:cs="Times New Roman"/>
          <w:kern w:val="0"/>
          <w:sz w:val="28"/>
          <w:szCs w:val="28"/>
          <w:lang w:val="en-US"/>
          <w14:ligatures w14:val="none"/>
        </w:rPr>
        <w:t xml:space="preserve"> et al. </w:t>
      </w:r>
      <w:r w:rsidRPr="00243BE3">
        <w:rPr>
          <w:rFonts w:ascii="Times New Roman" w:hAnsi="Times New Roman" w:cs="Times New Roman"/>
          <w:kern w:val="0"/>
          <w:sz w:val="28"/>
          <w:szCs w:val="28"/>
          <w:lang w:val="ru-RU"/>
          <w14:ligatures w14:val="none"/>
        </w:rPr>
        <w:t>[</w:t>
      </w:r>
      <w:r w:rsidR="004E0ADB" w:rsidRPr="00243BE3">
        <w:rPr>
          <w:rFonts w:ascii="Times New Roman" w:hAnsi="Times New Roman" w:cs="Times New Roman"/>
          <w:color w:val="000000" w:themeColor="text1"/>
          <w:kern w:val="0"/>
          <w:sz w:val="28"/>
          <w:szCs w:val="28"/>
          <w:lang w:val="ru-RU"/>
          <w14:ligatures w14:val="none"/>
        </w:rPr>
        <w:t>2</w:t>
      </w:r>
      <w:r w:rsidR="0013732B" w:rsidRPr="00243BE3">
        <w:rPr>
          <w:rFonts w:ascii="Times New Roman" w:hAnsi="Times New Roman" w:cs="Times New Roman"/>
          <w:color w:val="000000" w:themeColor="text1"/>
          <w:kern w:val="0"/>
          <w:sz w:val="28"/>
          <w:szCs w:val="28"/>
          <w:lang w:val="ru-RU"/>
          <w14:ligatures w14:val="none"/>
        </w:rPr>
        <w:t>6</w:t>
      </w:r>
      <w:r w:rsidRPr="00243BE3">
        <w:rPr>
          <w:rFonts w:ascii="Times New Roman" w:hAnsi="Times New Roman" w:cs="Times New Roman"/>
          <w:kern w:val="0"/>
          <w:sz w:val="28"/>
          <w:szCs w:val="28"/>
          <w:lang w:val="ru-RU"/>
          <w14:ligatures w14:val="none"/>
        </w:rPr>
        <w:t>] оценили прогностическую ценность четырех алгоритмов оценки сердечно-сосудистого риска (CV): SCORE, его модифицированной версии (</w:t>
      </w:r>
      <w:proofErr w:type="spellStart"/>
      <w:r w:rsidRPr="00243BE3">
        <w:rPr>
          <w:rFonts w:ascii="Times New Roman" w:hAnsi="Times New Roman" w:cs="Times New Roman"/>
          <w:kern w:val="0"/>
          <w:sz w:val="28"/>
          <w:szCs w:val="28"/>
          <w:lang w:val="ru-RU"/>
          <w14:ligatures w14:val="none"/>
        </w:rPr>
        <w:t>mSCORE</w:t>
      </w:r>
      <w:proofErr w:type="spellEnd"/>
      <w:r w:rsidRPr="00243BE3">
        <w:rPr>
          <w:rFonts w:ascii="Times New Roman" w:hAnsi="Times New Roman" w:cs="Times New Roman"/>
          <w:kern w:val="0"/>
          <w:sz w:val="28"/>
          <w:szCs w:val="28"/>
          <w:lang w:val="ru-RU"/>
          <w14:ligatures w14:val="none"/>
        </w:rPr>
        <w:t xml:space="preserve">), Европейского альянса ревматологических ассоциаций (EULAR) 2015/2016, SCORE2 (обновленная и усовершенствованная версия SCORE) и QRESEARCH </w:t>
      </w:r>
      <w:proofErr w:type="spellStart"/>
      <w:r w:rsidRPr="00243BE3">
        <w:rPr>
          <w:rFonts w:ascii="Times New Roman" w:hAnsi="Times New Roman" w:cs="Times New Roman"/>
          <w:kern w:val="0"/>
          <w:sz w:val="28"/>
          <w:szCs w:val="28"/>
          <w:lang w:val="ru-RU"/>
          <w14:ligatures w14:val="none"/>
        </w:rPr>
        <w:t>risk</w:t>
      </w:r>
      <w:proofErr w:type="spellEnd"/>
      <w:r w:rsidRPr="00243BE3">
        <w:rPr>
          <w:rFonts w:ascii="Times New Roman" w:hAnsi="Times New Roman" w:cs="Times New Roman"/>
          <w:kern w:val="0"/>
          <w:sz w:val="28"/>
          <w:szCs w:val="28"/>
          <w:lang w:val="ru-RU"/>
          <w14:ligatures w14:val="none"/>
        </w:rPr>
        <w:t xml:space="preserve"> </w:t>
      </w:r>
      <w:proofErr w:type="spellStart"/>
      <w:r w:rsidRPr="00243BE3">
        <w:rPr>
          <w:rFonts w:ascii="Times New Roman" w:hAnsi="Times New Roman" w:cs="Times New Roman"/>
          <w:kern w:val="0"/>
          <w:sz w:val="28"/>
          <w:szCs w:val="28"/>
          <w:lang w:val="ru-RU"/>
          <w14:ligatures w14:val="none"/>
        </w:rPr>
        <w:t>assessor</w:t>
      </w:r>
      <w:proofErr w:type="spellEnd"/>
      <w:r w:rsidRPr="00243BE3">
        <w:rPr>
          <w:rFonts w:ascii="Times New Roman" w:hAnsi="Times New Roman" w:cs="Times New Roman"/>
          <w:kern w:val="0"/>
          <w:sz w:val="28"/>
          <w:szCs w:val="28"/>
          <w:lang w:val="ru-RU"/>
          <w14:ligatures w14:val="none"/>
        </w:rPr>
        <w:t xml:space="preserve"> </w:t>
      </w:r>
      <w:proofErr w:type="spellStart"/>
      <w:r w:rsidRPr="00243BE3">
        <w:rPr>
          <w:rFonts w:ascii="Times New Roman" w:hAnsi="Times New Roman" w:cs="Times New Roman"/>
          <w:kern w:val="0"/>
          <w:sz w:val="28"/>
          <w:szCs w:val="28"/>
          <w:lang w:val="ru-RU"/>
          <w14:ligatures w14:val="none"/>
        </w:rPr>
        <w:t>version</w:t>
      </w:r>
      <w:proofErr w:type="spellEnd"/>
      <w:r w:rsidRPr="00243BE3">
        <w:rPr>
          <w:rFonts w:ascii="Times New Roman" w:hAnsi="Times New Roman" w:cs="Times New Roman"/>
          <w:kern w:val="0"/>
          <w:sz w:val="28"/>
          <w:szCs w:val="28"/>
          <w:lang w:val="ru-RU"/>
          <w14:ligatures w14:val="none"/>
        </w:rPr>
        <w:t xml:space="preserve"> 3 (QRISK3) для выявления пациентов с высоким риском в группе лиц с псориатическим артритом. Четыре шкалы сердечно-сосудистого риска показали сильную корреляцию, и все они продемонстрировали значимую связь с сердечно-сосудистыми событиями (p </w:t>
      </w:r>
      <w:r w:rsidR="00420431" w:rsidRPr="00243BE3">
        <w:rPr>
          <w:rFonts w:ascii="Times New Roman" w:hAnsi="Times New Roman" w:cs="Times New Roman"/>
          <w:kern w:val="0"/>
          <w:sz w:val="28"/>
          <w:szCs w:val="28"/>
          <w:lang w:val="ru-RU"/>
          <w14:ligatures w14:val="none"/>
        </w:rPr>
        <w:t>&lt;0,001</w:t>
      </w:r>
      <w:r w:rsidRPr="00243BE3">
        <w:rPr>
          <w:rFonts w:ascii="Times New Roman" w:hAnsi="Times New Roman" w:cs="Times New Roman"/>
          <w:kern w:val="0"/>
          <w:sz w:val="28"/>
          <w:szCs w:val="28"/>
          <w:lang w:val="ru-RU"/>
          <w14:ligatures w14:val="none"/>
        </w:rPr>
        <w:t xml:space="preserve">). Алгоритмы диаграммы риска были очень полезны для различения </w:t>
      </w:r>
      <w:proofErr w:type="spellStart"/>
      <w:r w:rsidRPr="00243BE3">
        <w:rPr>
          <w:rFonts w:ascii="Times New Roman" w:hAnsi="Times New Roman" w:cs="Times New Roman"/>
          <w:kern w:val="0"/>
          <w:sz w:val="28"/>
          <w:szCs w:val="28"/>
          <w:lang w:val="ru-RU"/>
          <w14:ligatures w14:val="none"/>
        </w:rPr>
        <w:t>ПсА</w:t>
      </w:r>
      <w:proofErr w:type="spellEnd"/>
      <w:r w:rsidRPr="00243BE3">
        <w:rPr>
          <w:rFonts w:ascii="Times New Roman" w:hAnsi="Times New Roman" w:cs="Times New Roman"/>
          <w:kern w:val="0"/>
          <w:sz w:val="28"/>
          <w:szCs w:val="28"/>
          <w:lang w:val="ru-RU"/>
          <w14:ligatures w14:val="none"/>
        </w:rPr>
        <w:t xml:space="preserve"> с низким и высоким сердечно-сосудистым риском. Интегрированная модель с QRISK3 и SCORE2 обеспечила оптимальную синергию между дискриминационной способностью QRISK3 и точностью калибровки SCORE2.</w:t>
      </w:r>
    </w:p>
    <w:p w14:paraId="7D99DA20" w14:textId="644EE4AC" w:rsidR="00F82503" w:rsidRPr="00243BE3" w:rsidRDefault="00F82503" w:rsidP="00AA33EC">
      <w:pPr>
        <w:spacing w:after="0" w:line="240" w:lineRule="auto"/>
        <w:ind w:firstLine="567"/>
        <w:jc w:val="both"/>
        <w:rPr>
          <w:rFonts w:ascii="Times New Roman" w:hAnsi="Times New Roman" w:cs="Times New Roman"/>
          <w:kern w:val="0"/>
          <w:sz w:val="28"/>
          <w:szCs w:val="28"/>
          <w:lang w:val="ru-RU"/>
          <w14:ligatures w14:val="none"/>
        </w:rPr>
      </w:pPr>
      <w:r w:rsidRPr="00243BE3">
        <w:rPr>
          <w:rFonts w:ascii="Times New Roman" w:hAnsi="Times New Roman" w:cs="Times New Roman"/>
          <w:kern w:val="0"/>
          <w:sz w:val="28"/>
          <w:szCs w:val="28"/>
          <w:lang w:val="ru-RU"/>
          <w14:ligatures w14:val="none"/>
        </w:rPr>
        <w:t xml:space="preserve">На основе математической модели </w:t>
      </w:r>
      <w:proofErr w:type="spellStart"/>
      <w:r w:rsidRPr="00243BE3">
        <w:rPr>
          <w:rFonts w:ascii="Times New Roman" w:hAnsi="Times New Roman" w:cs="Times New Roman"/>
          <w:kern w:val="0"/>
          <w:sz w:val="28"/>
          <w:szCs w:val="28"/>
          <w:lang w:val="ru-RU"/>
          <w14:ligatures w14:val="none"/>
        </w:rPr>
        <w:t>Рифина</w:t>
      </w:r>
      <w:proofErr w:type="spellEnd"/>
      <w:r w:rsidRPr="00243BE3">
        <w:rPr>
          <w:rFonts w:ascii="Times New Roman" w:hAnsi="Times New Roman" w:cs="Times New Roman"/>
          <w:kern w:val="0"/>
          <w:sz w:val="28"/>
          <w:szCs w:val="28"/>
          <w:lang w:val="ru-RU"/>
          <w14:ligatures w14:val="none"/>
        </w:rPr>
        <w:t xml:space="preserve"> в [</w:t>
      </w:r>
      <w:r w:rsidR="00D72C4B" w:rsidRPr="00243BE3">
        <w:rPr>
          <w:rFonts w:ascii="Times New Roman" w:hAnsi="Times New Roman" w:cs="Times New Roman"/>
          <w:kern w:val="0"/>
          <w:sz w:val="28"/>
          <w:szCs w:val="28"/>
          <w:lang w:val="ru-RU"/>
          <w14:ligatures w14:val="none"/>
        </w:rPr>
        <w:t>2</w:t>
      </w:r>
      <w:r w:rsidR="0013732B" w:rsidRPr="00243BE3">
        <w:rPr>
          <w:rFonts w:ascii="Times New Roman" w:hAnsi="Times New Roman" w:cs="Times New Roman"/>
          <w:kern w:val="0"/>
          <w:sz w:val="28"/>
          <w:szCs w:val="28"/>
          <w:lang w:val="ru-RU"/>
          <w14:ligatures w14:val="none"/>
        </w:rPr>
        <w:t>7</w:t>
      </w:r>
      <w:r w:rsidRPr="00243BE3">
        <w:rPr>
          <w:rFonts w:ascii="Times New Roman" w:hAnsi="Times New Roman" w:cs="Times New Roman"/>
          <w:kern w:val="0"/>
          <w:sz w:val="28"/>
          <w:szCs w:val="28"/>
          <w:lang w:val="ru-RU"/>
          <w14:ligatures w14:val="none"/>
        </w:rPr>
        <w:t>] была представлена оценка 10-летнего риска сердечно-сосудистых заболеваний (ССЗ) с использованием шкалы ВОЗ на основе данных 5503 взрослых в Малайзии. Было обнаружено, что 4,9 % участников имели высокий риск (≥20 %), который был более распространен у мужчин (7,3 %) по сравнению с женщинами (2,5 %). Основными факторами риска были низкий уровень образования, безработица и ожирение в сочетании с физической неактивностью (</w:t>
      </w:r>
      <w:proofErr w:type="spellStart"/>
      <w:r w:rsidRPr="00243BE3">
        <w:rPr>
          <w:rFonts w:ascii="Times New Roman" w:hAnsi="Times New Roman" w:cs="Times New Roman"/>
          <w:kern w:val="0"/>
          <w:sz w:val="28"/>
          <w:szCs w:val="28"/>
          <w:lang w:val="ru-RU"/>
          <w14:ligatures w14:val="none"/>
        </w:rPr>
        <w:t>aOR</w:t>
      </w:r>
      <w:proofErr w:type="spellEnd"/>
      <w:r w:rsidRPr="00243BE3">
        <w:rPr>
          <w:rFonts w:ascii="Times New Roman" w:hAnsi="Times New Roman" w:cs="Times New Roman"/>
          <w:kern w:val="0"/>
          <w:sz w:val="28"/>
          <w:szCs w:val="28"/>
          <w:lang w:val="ru-RU"/>
          <w14:ligatures w14:val="none"/>
        </w:rPr>
        <w:t xml:space="preserve"> = 2,19). Рекомендуемые меры по снижению риска включали пропаганду здорового образа жизни, </w:t>
      </w:r>
      <w:proofErr w:type="spellStart"/>
      <w:r w:rsidRPr="00243BE3">
        <w:rPr>
          <w:rFonts w:ascii="Times New Roman" w:hAnsi="Times New Roman" w:cs="Times New Roman"/>
          <w:kern w:val="0"/>
          <w:sz w:val="28"/>
          <w:szCs w:val="28"/>
          <w:lang w:val="ru-RU"/>
          <w14:ligatures w14:val="none"/>
        </w:rPr>
        <w:t>скрининги</w:t>
      </w:r>
      <w:proofErr w:type="spellEnd"/>
      <w:r w:rsidRPr="00243BE3">
        <w:rPr>
          <w:rFonts w:ascii="Times New Roman" w:hAnsi="Times New Roman" w:cs="Times New Roman"/>
          <w:kern w:val="0"/>
          <w:sz w:val="28"/>
          <w:szCs w:val="28"/>
          <w:lang w:val="ru-RU"/>
          <w14:ligatures w14:val="none"/>
        </w:rPr>
        <w:t xml:space="preserve"> и информационные кампании. Эти результаты подчеркивают важность целевых программ профилактики для групп высокого риска.</w:t>
      </w:r>
    </w:p>
    <w:p w14:paraId="125207F2" w14:textId="4F17BD61" w:rsidR="00F82503" w:rsidRPr="00F82503" w:rsidRDefault="00F82503" w:rsidP="00AA33EC">
      <w:pPr>
        <w:spacing w:after="0" w:line="240" w:lineRule="auto"/>
        <w:ind w:firstLine="567"/>
        <w:jc w:val="both"/>
        <w:rPr>
          <w:rFonts w:ascii="Times New Roman" w:hAnsi="Times New Roman" w:cs="Times New Roman"/>
          <w:kern w:val="0"/>
          <w:sz w:val="28"/>
          <w:szCs w:val="28"/>
          <w:lang w:val="ru-RU"/>
          <w14:ligatures w14:val="none"/>
        </w:rPr>
      </w:pPr>
      <w:r w:rsidRPr="00243BE3">
        <w:rPr>
          <w:rFonts w:ascii="Times New Roman" w:hAnsi="Times New Roman" w:cs="Times New Roman"/>
          <w:kern w:val="0"/>
          <w:sz w:val="28"/>
          <w:szCs w:val="28"/>
          <w:lang w:val="ru-RU"/>
          <w14:ligatures w14:val="none"/>
        </w:rPr>
        <w:t>В крупномасштабном исследовании [</w:t>
      </w:r>
      <w:r w:rsidR="00D72C4B" w:rsidRPr="00243BE3">
        <w:rPr>
          <w:rFonts w:ascii="Times New Roman" w:hAnsi="Times New Roman" w:cs="Times New Roman"/>
          <w:kern w:val="0"/>
          <w:sz w:val="28"/>
          <w:szCs w:val="28"/>
          <w:lang w:val="ru-RU"/>
          <w14:ligatures w14:val="none"/>
        </w:rPr>
        <w:t>2</w:t>
      </w:r>
      <w:r w:rsidR="0013732B" w:rsidRPr="00243BE3">
        <w:rPr>
          <w:rFonts w:ascii="Times New Roman" w:hAnsi="Times New Roman" w:cs="Times New Roman"/>
          <w:kern w:val="0"/>
          <w:sz w:val="28"/>
          <w:szCs w:val="28"/>
          <w:lang w:val="ru-RU"/>
          <w14:ligatures w14:val="none"/>
        </w:rPr>
        <w:t>8</w:t>
      </w:r>
      <w:r w:rsidRPr="00243BE3">
        <w:rPr>
          <w:rFonts w:ascii="Times New Roman" w:hAnsi="Times New Roman" w:cs="Times New Roman"/>
          <w:kern w:val="0"/>
          <w:sz w:val="28"/>
          <w:szCs w:val="28"/>
          <w:lang w:val="ru-RU"/>
          <w14:ligatures w14:val="none"/>
        </w:rPr>
        <w:t>] были использованы данные 10 432 человек в возрасте от 40 до 69 лет для сравнения</w:t>
      </w:r>
      <w:r w:rsidRPr="00F82503">
        <w:rPr>
          <w:rFonts w:ascii="Times New Roman" w:hAnsi="Times New Roman" w:cs="Times New Roman"/>
          <w:kern w:val="0"/>
          <w:sz w:val="28"/>
          <w:szCs w:val="28"/>
          <w:lang w:val="ru-RU"/>
          <w14:ligatures w14:val="none"/>
        </w:rPr>
        <w:t xml:space="preserve"> 17 показателей ожирения (ROC) с целью прогнозирования артериальной гипертензии и дислипидемии, которые являются основными предикторами сердечно-сосудистых заболеваний, диабета 2 типа (T2DM) и </w:t>
      </w:r>
      <w:proofErr w:type="spellStart"/>
      <w:r w:rsidRPr="00F82503">
        <w:rPr>
          <w:rFonts w:ascii="Times New Roman" w:hAnsi="Times New Roman" w:cs="Times New Roman"/>
          <w:kern w:val="0"/>
          <w:sz w:val="28"/>
          <w:szCs w:val="28"/>
          <w:lang w:val="ru-RU"/>
          <w14:ligatures w14:val="none"/>
        </w:rPr>
        <w:t>мультиморбидности</w:t>
      </w:r>
      <w:proofErr w:type="spellEnd"/>
      <w:r w:rsidRPr="00F82503">
        <w:rPr>
          <w:rFonts w:ascii="Times New Roman" w:hAnsi="Times New Roman" w:cs="Times New Roman"/>
          <w:kern w:val="0"/>
          <w:sz w:val="28"/>
          <w:szCs w:val="28"/>
          <w:lang w:val="ru-RU"/>
          <w14:ligatures w14:val="none"/>
        </w:rPr>
        <w:t xml:space="preserve">. Кривые ROC и логистической регрессии </w:t>
      </w:r>
      <w:r w:rsidR="00D72C4B" w:rsidRPr="00F82503">
        <w:rPr>
          <w:rFonts w:ascii="Times New Roman" w:hAnsi="Times New Roman" w:cs="Times New Roman"/>
          <w:kern w:val="0"/>
          <w:sz w:val="28"/>
          <w:szCs w:val="28"/>
          <w:lang w:val="ru-RU"/>
          <w14:ligatures w14:val="none"/>
        </w:rPr>
        <w:t>показали,</w:t>
      </w:r>
      <w:r w:rsidRPr="00F82503">
        <w:rPr>
          <w:rFonts w:ascii="Times New Roman" w:hAnsi="Times New Roman" w:cs="Times New Roman"/>
          <w:kern w:val="0"/>
          <w:sz w:val="28"/>
          <w:szCs w:val="28"/>
          <w:lang w:val="ru-RU"/>
          <w14:ligatures w14:val="none"/>
        </w:rPr>
        <w:t xml:space="preserve"> что китайский индекс висцерального ожирения (CVAI) и индекс триглицеридов-глюкозы (TYG) лучше </w:t>
      </w:r>
      <w:r w:rsidRPr="00F82503">
        <w:rPr>
          <w:rFonts w:ascii="Times New Roman" w:hAnsi="Times New Roman" w:cs="Times New Roman"/>
          <w:kern w:val="0"/>
          <w:sz w:val="28"/>
          <w:szCs w:val="28"/>
          <w:lang w:val="ru-RU"/>
          <w14:ligatures w14:val="none"/>
        </w:rPr>
        <w:lastRenderedPageBreak/>
        <w:t xml:space="preserve">предсказывали артериальную гипертензию и </w:t>
      </w:r>
      <w:proofErr w:type="spellStart"/>
      <w:r w:rsidRPr="00F82503">
        <w:rPr>
          <w:rFonts w:ascii="Times New Roman" w:hAnsi="Times New Roman" w:cs="Times New Roman"/>
          <w:kern w:val="0"/>
          <w:sz w:val="28"/>
          <w:szCs w:val="28"/>
          <w:lang w:val="ru-RU"/>
          <w14:ligatures w14:val="none"/>
        </w:rPr>
        <w:t>мультиморбидность</w:t>
      </w:r>
      <w:proofErr w:type="spellEnd"/>
      <w:r w:rsidRPr="00F82503">
        <w:rPr>
          <w:rFonts w:ascii="Times New Roman" w:hAnsi="Times New Roman" w:cs="Times New Roman"/>
          <w:kern w:val="0"/>
          <w:sz w:val="28"/>
          <w:szCs w:val="28"/>
          <w:lang w:val="ru-RU"/>
          <w14:ligatures w14:val="none"/>
        </w:rPr>
        <w:t>, а индекс массы тела (ИМТ) лучше предсказывал дислипидемию.</w:t>
      </w:r>
    </w:p>
    <w:p w14:paraId="70078E60" w14:textId="2592A96D" w:rsidR="00F82503" w:rsidRPr="00F82503" w:rsidRDefault="00D72C4B"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kern w:val="0"/>
          <w:sz w:val="28"/>
          <w:szCs w:val="28"/>
          <w:lang w:val="ru-RU"/>
          <w14:ligatures w14:val="none"/>
        </w:rPr>
        <w:t>Показательно эпидемиологическое</w:t>
      </w:r>
      <w:r w:rsidR="00F82503" w:rsidRPr="00F82503">
        <w:rPr>
          <w:rFonts w:ascii="Times New Roman" w:hAnsi="Times New Roman" w:cs="Times New Roman"/>
          <w:kern w:val="0"/>
          <w:sz w:val="28"/>
          <w:szCs w:val="28"/>
          <w:lang w:val="ru-RU"/>
          <w14:ligatures w14:val="none"/>
        </w:rPr>
        <w:t xml:space="preserve"> исследование сердечно-сосудистых заболеваний (ССЗ) в префектуре Кашгар, Синьцзян, северо-западный Китай, с целью выявления ключевых факторов риска. Данные 1 887 710 взрослых (базовый уровень 2017 г.) из проспективного когортного исследования Кашгар. Были проанализированы данные 1 887 710 взрослых (базовый уровень 2017 г.) из проспективного когортного исследования в Кашгаре, включая 16 потенциальных факторов </w:t>
      </w:r>
      <w:r w:rsidR="001D19EF" w:rsidRPr="001D19EF">
        <w:rPr>
          <w:rFonts w:ascii="Times New Roman" w:hAnsi="Times New Roman" w:cs="Times New Roman"/>
          <w:kern w:val="0"/>
          <w:sz w:val="28"/>
          <w:szCs w:val="28"/>
          <w:lang w:val="ru-RU"/>
          <w14:ligatures w14:val="none"/>
        </w:rPr>
        <w:t>–</w:t>
      </w:r>
      <w:r w:rsidR="00F82503" w:rsidRPr="00F82503">
        <w:rPr>
          <w:rFonts w:ascii="Times New Roman" w:hAnsi="Times New Roman" w:cs="Times New Roman"/>
          <w:kern w:val="0"/>
          <w:sz w:val="28"/>
          <w:szCs w:val="28"/>
          <w:lang w:val="ru-RU"/>
          <w14:ligatures w14:val="none"/>
        </w:rPr>
        <w:t xml:space="preserve">7 демографических, 4 фактора образа жизни и 5 клинических факторов </w:t>
      </w:r>
      <w:r w:rsidR="001D19EF" w:rsidRPr="001D19EF">
        <w:rPr>
          <w:rFonts w:ascii="Times New Roman" w:hAnsi="Times New Roman" w:cs="Times New Roman"/>
          <w:kern w:val="0"/>
          <w:sz w:val="28"/>
          <w:szCs w:val="28"/>
          <w:lang w:val="ru-RU"/>
          <w14:ligatures w14:val="none"/>
        </w:rPr>
        <w:t>–</w:t>
      </w:r>
      <w:r w:rsidR="00F82503" w:rsidRPr="00F82503">
        <w:rPr>
          <w:rFonts w:ascii="Times New Roman" w:hAnsi="Times New Roman" w:cs="Times New Roman"/>
          <w:kern w:val="0"/>
          <w:sz w:val="28"/>
          <w:szCs w:val="28"/>
          <w:lang w:val="ru-RU"/>
          <w14:ligatures w14:val="none"/>
        </w:rPr>
        <w:t xml:space="preserve"> собранных с помощью анкет и медицинских осмотров. Модели логистической регрессии показали, что все факторы были значимо связаны с ССЗ (отношение шансов 1,03–2,99, p </w:t>
      </w:r>
      <w:proofErr w:type="gramStart"/>
      <w:r w:rsidR="00F82503" w:rsidRPr="00F82503">
        <w:rPr>
          <w:rFonts w:ascii="Times New Roman" w:hAnsi="Times New Roman" w:cs="Times New Roman"/>
          <w:kern w:val="0"/>
          <w:sz w:val="28"/>
          <w:szCs w:val="28"/>
          <w:lang w:val="ru-RU"/>
          <w14:ligatures w14:val="none"/>
        </w:rPr>
        <w:t>&lt; 0</w:t>
      </w:r>
      <w:proofErr w:type="gramEnd"/>
      <w:r w:rsidR="00F82503" w:rsidRPr="00F82503">
        <w:rPr>
          <w:rFonts w:ascii="Times New Roman" w:hAnsi="Times New Roman" w:cs="Times New Roman"/>
          <w:kern w:val="0"/>
          <w:sz w:val="28"/>
          <w:szCs w:val="28"/>
          <w:lang w:val="ru-RU"/>
          <w14:ligatures w14:val="none"/>
        </w:rPr>
        <w:t xml:space="preserve">,05). </w:t>
      </w:r>
      <w:bookmarkStart w:id="8" w:name="_Hlk210299408"/>
      <w:r w:rsidR="00F82503" w:rsidRPr="00F82503">
        <w:rPr>
          <w:rFonts w:ascii="Times New Roman" w:hAnsi="Times New Roman" w:cs="Times New Roman"/>
          <w:kern w:val="0"/>
          <w:sz w:val="28"/>
          <w:szCs w:val="28"/>
          <w:lang w:val="ru-RU"/>
          <w14:ligatures w14:val="none"/>
        </w:rPr>
        <w:t>Методы машинного обучения (</w:t>
      </w:r>
      <w:proofErr w:type="spellStart"/>
      <w:r w:rsidR="00F82503" w:rsidRPr="00F82503">
        <w:rPr>
          <w:rFonts w:ascii="Times New Roman" w:hAnsi="Times New Roman" w:cs="Times New Roman"/>
          <w:kern w:val="0"/>
          <w:sz w:val="28"/>
          <w:szCs w:val="28"/>
          <w:lang w:val="ru-RU"/>
          <w14:ligatures w14:val="none"/>
        </w:rPr>
        <w:t>Random</w:t>
      </w:r>
      <w:proofErr w:type="spellEnd"/>
      <w:r w:rsidR="00F82503" w:rsidRPr="00F82503">
        <w:rPr>
          <w:rFonts w:ascii="Times New Roman" w:hAnsi="Times New Roman" w:cs="Times New Roman"/>
          <w:kern w:val="0"/>
          <w:sz w:val="28"/>
          <w:szCs w:val="28"/>
          <w:lang w:val="ru-RU"/>
          <w14:ligatures w14:val="none"/>
        </w:rPr>
        <w:t xml:space="preserve"> </w:t>
      </w:r>
      <w:proofErr w:type="spellStart"/>
      <w:r w:rsidR="00F82503" w:rsidRPr="00F82503">
        <w:rPr>
          <w:rFonts w:ascii="Times New Roman" w:hAnsi="Times New Roman" w:cs="Times New Roman"/>
          <w:kern w:val="0"/>
          <w:sz w:val="28"/>
          <w:szCs w:val="28"/>
          <w:lang w:val="ru-RU"/>
          <w14:ligatures w14:val="none"/>
        </w:rPr>
        <w:t>Forest</w:t>
      </w:r>
      <w:proofErr w:type="spellEnd"/>
      <w:r w:rsidR="00F82503" w:rsidRPr="00F82503">
        <w:rPr>
          <w:rFonts w:ascii="Times New Roman" w:hAnsi="Times New Roman" w:cs="Times New Roman"/>
          <w:kern w:val="0"/>
          <w:sz w:val="28"/>
          <w:szCs w:val="28"/>
          <w:lang w:val="ru-RU"/>
          <w14:ligatures w14:val="none"/>
        </w:rPr>
        <w:t xml:space="preserve">, </w:t>
      </w:r>
      <w:proofErr w:type="spellStart"/>
      <w:r w:rsidR="00F82503" w:rsidRPr="00F82503">
        <w:rPr>
          <w:rFonts w:ascii="Times New Roman" w:hAnsi="Times New Roman" w:cs="Times New Roman"/>
          <w:kern w:val="0"/>
          <w:sz w:val="28"/>
          <w:szCs w:val="28"/>
          <w:lang w:val="ru-RU"/>
          <w14:ligatures w14:val="none"/>
        </w:rPr>
        <w:t>Random</w:t>
      </w:r>
      <w:proofErr w:type="spellEnd"/>
      <w:r w:rsidR="00F82503" w:rsidRPr="00F82503">
        <w:rPr>
          <w:rFonts w:ascii="Times New Roman" w:hAnsi="Times New Roman" w:cs="Times New Roman"/>
          <w:kern w:val="0"/>
          <w:sz w:val="28"/>
          <w:szCs w:val="28"/>
          <w:lang w:val="ru-RU"/>
          <w14:ligatures w14:val="none"/>
        </w:rPr>
        <w:t xml:space="preserve"> </w:t>
      </w:r>
      <w:proofErr w:type="spellStart"/>
      <w:r w:rsidR="00F82503" w:rsidRPr="00F82503">
        <w:rPr>
          <w:rFonts w:ascii="Times New Roman" w:hAnsi="Times New Roman" w:cs="Times New Roman"/>
          <w:kern w:val="0"/>
          <w:sz w:val="28"/>
          <w:szCs w:val="28"/>
          <w:lang w:val="ru-RU"/>
          <w14:ligatures w14:val="none"/>
        </w:rPr>
        <w:t>Ferns</w:t>
      </w:r>
      <w:proofErr w:type="spellEnd"/>
      <w:r w:rsidR="00F82503" w:rsidRPr="00F82503">
        <w:rPr>
          <w:rFonts w:ascii="Times New Roman" w:hAnsi="Times New Roman" w:cs="Times New Roman"/>
          <w:kern w:val="0"/>
          <w:sz w:val="28"/>
          <w:szCs w:val="28"/>
          <w:lang w:val="ru-RU"/>
          <w14:ligatures w14:val="none"/>
        </w:rPr>
        <w:t xml:space="preserve">, Extreme </w:t>
      </w:r>
      <w:proofErr w:type="spellStart"/>
      <w:r w:rsidR="00F82503" w:rsidRPr="00F82503">
        <w:rPr>
          <w:rFonts w:ascii="Times New Roman" w:hAnsi="Times New Roman" w:cs="Times New Roman"/>
          <w:kern w:val="0"/>
          <w:sz w:val="28"/>
          <w:szCs w:val="28"/>
          <w:lang w:val="ru-RU"/>
          <w14:ligatures w14:val="none"/>
        </w:rPr>
        <w:t>Gradient</w:t>
      </w:r>
      <w:proofErr w:type="spellEnd"/>
      <w:r w:rsidR="00F82503" w:rsidRPr="00F82503">
        <w:rPr>
          <w:rFonts w:ascii="Times New Roman" w:hAnsi="Times New Roman" w:cs="Times New Roman"/>
          <w:kern w:val="0"/>
          <w:sz w:val="28"/>
          <w:szCs w:val="28"/>
          <w:lang w:val="ru-RU"/>
          <w14:ligatures w14:val="none"/>
        </w:rPr>
        <w:t xml:space="preserve"> </w:t>
      </w:r>
      <w:proofErr w:type="spellStart"/>
      <w:r w:rsidR="00F82503" w:rsidRPr="00F82503">
        <w:rPr>
          <w:rFonts w:ascii="Times New Roman" w:hAnsi="Times New Roman" w:cs="Times New Roman"/>
          <w:kern w:val="0"/>
          <w:sz w:val="28"/>
          <w:szCs w:val="28"/>
          <w:lang w:val="ru-RU"/>
          <w14:ligatures w14:val="none"/>
        </w:rPr>
        <w:t>Boosting</w:t>
      </w:r>
      <w:proofErr w:type="spellEnd"/>
      <w:r w:rsidR="00F82503" w:rsidRPr="00F82503">
        <w:rPr>
          <w:rFonts w:ascii="Times New Roman" w:hAnsi="Times New Roman" w:cs="Times New Roman"/>
          <w:kern w:val="0"/>
          <w:sz w:val="28"/>
          <w:szCs w:val="28"/>
          <w:lang w:val="ru-RU"/>
          <w14:ligatures w14:val="none"/>
        </w:rPr>
        <w:t xml:space="preserve">) </w:t>
      </w:r>
      <w:r w:rsidR="00F82503" w:rsidRPr="006554DD">
        <w:rPr>
          <w:rFonts w:ascii="Times New Roman" w:hAnsi="Times New Roman" w:cs="Times New Roman"/>
          <w:kern w:val="0"/>
          <w:sz w:val="28"/>
          <w:szCs w:val="28"/>
          <w:lang w:val="ru-RU"/>
          <w14:ligatures w14:val="none"/>
        </w:rPr>
        <w:t>определили возраст, род занятий, гипертонию, частоту физических нагрузок и особенности питания</w:t>
      </w:r>
      <w:r w:rsidR="00F82503" w:rsidRPr="006554DD">
        <w:rPr>
          <w:rFonts w:ascii="Times New Roman" w:hAnsi="Times New Roman" w:cs="Times New Roman"/>
          <w:b/>
          <w:bCs/>
          <w:kern w:val="0"/>
          <w:sz w:val="28"/>
          <w:szCs w:val="28"/>
          <w:lang w:val="ru-RU"/>
          <w14:ligatures w14:val="none"/>
        </w:rPr>
        <w:t xml:space="preserve"> </w:t>
      </w:r>
      <w:r w:rsidR="00F82503" w:rsidRPr="006554DD">
        <w:rPr>
          <w:rFonts w:ascii="Times New Roman" w:hAnsi="Times New Roman" w:cs="Times New Roman"/>
          <w:kern w:val="0"/>
          <w:sz w:val="28"/>
          <w:szCs w:val="28"/>
          <w:lang w:val="ru-RU"/>
          <w14:ligatures w14:val="none"/>
        </w:rPr>
        <w:t>как</w:t>
      </w:r>
      <w:r w:rsidR="00F82503" w:rsidRPr="00F82503">
        <w:rPr>
          <w:rFonts w:ascii="Times New Roman" w:hAnsi="Times New Roman" w:cs="Times New Roman"/>
          <w:kern w:val="0"/>
          <w:sz w:val="28"/>
          <w:szCs w:val="28"/>
          <w:lang w:val="ru-RU"/>
          <w14:ligatures w14:val="none"/>
        </w:rPr>
        <w:t xml:space="preserve"> пять основных факторов риска ССЗ. </w:t>
      </w:r>
      <w:bookmarkEnd w:id="8"/>
      <w:r w:rsidR="00F82503" w:rsidRPr="00F82503">
        <w:rPr>
          <w:rFonts w:ascii="Times New Roman" w:hAnsi="Times New Roman" w:cs="Times New Roman"/>
          <w:kern w:val="0"/>
          <w:sz w:val="28"/>
          <w:szCs w:val="28"/>
          <w:lang w:val="ru-RU"/>
          <w14:ligatures w14:val="none"/>
        </w:rPr>
        <w:t xml:space="preserve">Сертификационный анализ показал согласованность рейтингов в подгруппах. В этом исследовании сердечно-сосудистые заболевания были признаны одной из основных проблем в Кашгаре, и </w:t>
      </w:r>
      <w:r w:rsidR="00F82503" w:rsidRPr="00243BE3">
        <w:rPr>
          <w:rFonts w:ascii="Times New Roman" w:hAnsi="Times New Roman" w:cs="Times New Roman"/>
          <w:kern w:val="0"/>
          <w:sz w:val="28"/>
          <w:szCs w:val="28"/>
          <w:lang w:val="ru-RU"/>
          <w14:ligatures w14:val="none"/>
        </w:rPr>
        <w:t>эти пять факторов были признаны решающими для будущих профилактических мер [</w:t>
      </w:r>
      <w:r w:rsidR="0013732B" w:rsidRPr="00243BE3">
        <w:rPr>
          <w:rFonts w:ascii="Times New Roman" w:hAnsi="Times New Roman" w:cs="Times New Roman"/>
          <w:kern w:val="0"/>
          <w:sz w:val="28"/>
          <w:szCs w:val="28"/>
          <w:lang w:val="ru-RU"/>
          <w14:ligatures w14:val="none"/>
        </w:rPr>
        <w:t>28</w:t>
      </w:r>
      <w:r w:rsidR="00F82503" w:rsidRPr="00243BE3">
        <w:rPr>
          <w:rFonts w:ascii="Times New Roman" w:hAnsi="Times New Roman" w:cs="Times New Roman"/>
          <w:kern w:val="0"/>
          <w:sz w:val="28"/>
          <w:szCs w:val="28"/>
          <w:lang w:val="ru-RU"/>
          <w14:ligatures w14:val="none"/>
        </w:rPr>
        <w:t>].</w:t>
      </w:r>
    </w:p>
    <w:p w14:paraId="6CEDF34E"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Наше исследование по определению биомаркеров для математической модели прогнозирования сердечно-сосудистого старения основывалось на их клинической значимости и подтвержденной роли в развитии сердечно-сосудистых заболеваний. Модель была построена на основе данных 800 лиц в возрасте 65 лет и старше из Алматы, Казахстан. В ходе исследования были обнаружены значимые корреляции между социальными факторами, такими как образование, работа, пол, семейная жизнь, инвалидность, физическая активность, курение и алкоголь, и клиническими данными, такими как ишемическая болезнь сердца, постинфарктный кардиосклероз, хроническая сердечная недостаточность, сахарный диабет, индекс массы тела, уровень глюкозы, общий холестерин и артериальное давление.  </w:t>
      </w:r>
    </w:p>
    <w:p w14:paraId="7F9BF00B"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По данным анализа результатов клинического обследования выявил наличие ССЗ в среднем у 74% включённых в исследование. Установлен закономерный рост распространённости   факторов риска с увеличением возраста: в пожилой группе - 71%, старческой группе-76% и долгожителей- 80%. </w:t>
      </w:r>
    </w:p>
    <w:p w14:paraId="1C54C7D1"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Оценены следующие параметры: возраст, пол, семейное положение, образование, вид занятости респондентов за последние 12 месяцев</w:t>
      </w:r>
    </w:p>
    <w:p w14:paraId="7B824D1A" w14:textId="109F9012"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В ходе предварительного анализа изучен социально-демографический статус 689 участника исследования. Из них обследовано 291 (42,2%) мужчин и 398 (57,7%) женщин (</w:t>
      </w:r>
      <w:r w:rsidR="00A05EFF">
        <w:rPr>
          <w:rFonts w:ascii="Times New Roman" w:hAnsi="Times New Roman" w:cs="Times New Roman"/>
          <w:sz w:val="28"/>
          <w:szCs w:val="28"/>
          <w:lang w:val="ru-RU"/>
        </w:rPr>
        <w:t>Р</w:t>
      </w:r>
      <w:r w:rsidRPr="00F82503">
        <w:rPr>
          <w:rFonts w:ascii="Times New Roman" w:hAnsi="Times New Roman" w:cs="Times New Roman"/>
          <w:sz w:val="28"/>
          <w:szCs w:val="28"/>
          <w:lang w:val="ru-RU"/>
        </w:rPr>
        <w:t xml:space="preserve">исунок 2). В исследование выявлено у 223 (76%) мужчин и у 261 (65%) женщин имеется ССЗ и риски развитие кардиоваскулярных событие.  </w:t>
      </w:r>
    </w:p>
    <w:p w14:paraId="50D4D6C8"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104085B5"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82503" w:rsidRPr="00F82503" w14:paraId="05593356" w14:textId="77777777" w:rsidTr="008415CC">
        <w:tc>
          <w:tcPr>
            <w:tcW w:w="10466" w:type="dxa"/>
          </w:tcPr>
          <w:p w14:paraId="16563C6F" w14:textId="77777777" w:rsidR="00F82503" w:rsidRPr="00F82503" w:rsidRDefault="00F82503" w:rsidP="00AA33EC">
            <w:pPr>
              <w:adjustRightInd w:val="0"/>
              <w:snapToGrid w:val="0"/>
              <w:spacing w:before="240" w:line="240" w:lineRule="auto"/>
              <w:ind w:firstLine="567"/>
              <w:rPr>
                <w:snapToGrid w:val="0"/>
                <w:color w:val="FF0000"/>
                <w:sz w:val="18"/>
                <w:lang w:bidi="en-US"/>
              </w:rPr>
            </w:pPr>
            <w:r w:rsidRPr="00F82503">
              <w:rPr>
                <w:noProof/>
                <w:snapToGrid w:val="0"/>
                <w:color w:val="FF0000"/>
                <w:sz w:val="18"/>
                <w:lang w:bidi="en-US"/>
              </w:rPr>
              <w:lastRenderedPageBreak/>
              <w:drawing>
                <wp:inline distT="0" distB="0" distL="0" distR="0" wp14:anchorId="3FC03885" wp14:editId="25827097">
                  <wp:extent cx="5396788" cy="1162820"/>
                  <wp:effectExtent l="0" t="0" r="0" b="0"/>
                  <wp:docPr id="7411137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13761" name=""/>
                          <pic:cNvPicPr/>
                        </pic:nvPicPr>
                        <pic:blipFill rotWithShape="1">
                          <a:blip r:embed="rId11"/>
                          <a:srcRect t="12230"/>
                          <a:stretch/>
                        </pic:blipFill>
                        <pic:spPr bwMode="auto">
                          <a:xfrm>
                            <a:off x="0" y="0"/>
                            <a:ext cx="5527766" cy="1191041"/>
                          </a:xfrm>
                          <a:prstGeom prst="rect">
                            <a:avLst/>
                          </a:prstGeom>
                          <a:ln>
                            <a:noFill/>
                          </a:ln>
                          <a:extLst>
                            <a:ext uri="{53640926-AAD7-44D8-BBD7-CCE9431645EC}">
                              <a14:shadowObscured xmlns:a14="http://schemas.microsoft.com/office/drawing/2010/main"/>
                            </a:ext>
                          </a:extLst>
                        </pic:spPr>
                      </pic:pic>
                    </a:graphicData>
                  </a:graphic>
                </wp:inline>
              </w:drawing>
            </w:r>
          </w:p>
        </w:tc>
      </w:tr>
      <w:tr w:rsidR="00F82503" w:rsidRPr="00F82503" w14:paraId="5C143A3F" w14:textId="77777777" w:rsidTr="008415CC">
        <w:tc>
          <w:tcPr>
            <w:tcW w:w="10466" w:type="dxa"/>
          </w:tcPr>
          <w:p w14:paraId="4A1328E2" w14:textId="77777777" w:rsidR="00F82503" w:rsidRPr="00F82503" w:rsidRDefault="00F82503" w:rsidP="00AA33EC">
            <w:pPr>
              <w:adjustRightInd w:val="0"/>
              <w:snapToGrid w:val="0"/>
              <w:spacing w:before="240" w:line="240" w:lineRule="auto"/>
              <w:ind w:firstLine="567"/>
              <w:rPr>
                <w:snapToGrid w:val="0"/>
                <w:color w:val="FF0000"/>
                <w:sz w:val="18"/>
                <w:lang w:bidi="en-US"/>
              </w:rPr>
            </w:pPr>
            <w:r w:rsidRPr="00F82503">
              <w:rPr>
                <w:noProof/>
                <w:snapToGrid w:val="0"/>
                <w:color w:val="FF0000"/>
                <w:sz w:val="18"/>
                <w:lang w:bidi="en-US"/>
              </w:rPr>
              <w:drawing>
                <wp:inline distT="0" distB="0" distL="0" distR="0" wp14:anchorId="121D99A6" wp14:editId="1A4BB276">
                  <wp:extent cx="6276645" cy="261546"/>
                  <wp:effectExtent l="0" t="0" r="0" b="5715"/>
                  <wp:docPr id="3082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30704" name=""/>
                          <pic:cNvPicPr/>
                        </pic:nvPicPr>
                        <pic:blipFill rotWithShape="1">
                          <a:blip r:embed="rId12"/>
                          <a:srcRect l="606" t="83743" b="5329"/>
                          <a:stretch/>
                        </pic:blipFill>
                        <pic:spPr bwMode="auto">
                          <a:xfrm>
                            <a:off x="0" y="0"/>
                            <a:ext cx="6744486" cy="2810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0B5C0E"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41D73E68" w14:textId="244E56CB" w:rsid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Рисунок 2. Возрастная шкала от 65 лет и старше по полу.</w:t>
      </w:r>
    </w:p>
    <w:p w14:paraId="6C646B75" w14:textId="0C97C9F4" w:rsidR="00420431" w:rsidRPr="00420431" w:rsidRDefault="00420431" w:rsidP="00AA33EC">
      <w:pPr>
        <w:spacing w:after="0" w:line="240" w:lineRule="auto"/>
        <w:ind w:firstLine="567"/>
        <w:jc w:val="both"/>
        <w:rPr>
          <w:rFonts w:ascii="Times New Roman" w:hAnsi="Times New Roman" w:cs="Times New Roman"/>
          <w:i/>
          <w:iCs/>
          <w:sz w:val="28"/>
          <w:szCs w:val="28"/>
          <w:lang w:val="ru-RU"/>
        </w:rPr>
      </w:pPr>
      <w:r w:rsidRPr="00420431">
        <w:rPr>
          <w:rFonts w:ascii="Times New Roman" w:hAnsi="Times New Roman" w:cs="Times New Roman"/>
          <w:i/>
          <w:iCs/>
          <w:sz w:val="28"/>
          <w:szCs w:val="28"/>
          <w:lang w:val="ru-RU"/>
        </w:rPr>
        <w:t>Источник: составлено авторами</w:t>
      </w:r>
    </w:p>
    <w:p w14:paraId="09768969"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2382464E"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Высокий процент составляют лица с средним образованием, в основном в пожилой группе – 66%. В старческой группе превалировали лица с высшим образованием – 65% и у долгожителей - 60%. По результатам нашего исследования на вероятность дожития до старческого возраста уровень образования не имеет статистически значимой зависимости. (p = 0,03). Таким образом оценка полученного данные по уровню образования в группах, как индикатора общей информированности, показало отсутствие статистически значимых различий, косвенно указывающих на развитие фактора риска сердечно-сосудистой патологии</w:t>
      </w:r>
    </w:p>
    <w:p w14:paraId="57CFEAE9"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По социальному статусу обращает внимание что в основном во всех группах 98% респонденты указали материальное положение как среднее, работают только 4,2%, так как большинство респонденты в пенсионном возрасте. </w:t>
      </w:r>
    </w:p>
    <w:p w14:paraId="5E73DEE9"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Таким образом, анализ социально-демографического статуса группы с возрастным особенностями и риск развитие кардиоваскулярных событие, показал зависимость развития сердечно-сосудистого события от возраста и пола респондентов, не обнаружено различий в зависимости от других социально-демографических показателей.</w:t>
      </w:r>
    </w:p>
    <w:p w14:paraId="1E3B6A90"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Одним из главных критериям снижения риск развитие сердечно-сосудистых патологии является управление модифицируемыми факторами риска. В целях разработки технологий воздействия на них в анализируемой выборке была оценена распространенность факторов риска сердечно-сосудистой патологии, таких как курение, употребление алкоголя, низкая физическая активность, артериальная гипертензия, гиперхолестеринемия.</w:t>
      </w:r>
    </w:p>
    <w:p w14:paraId="6873C896"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В исследование наиболее высоким по распространенности по сравнению с другими факторами было низкая физическая активность. Отсутствие физической активности, как один из значимых факторов риска, отметили общий 21,5% респондентов. Среди лиц 75-89 и 90 лет и больше респондентов не имеющих физическую активность была выше (37,7%, 20%), чем среди 60-74 лет участников исследования (18 %). </w:t>
      </w:r>
    </w:p>
    <w:p w14:paraId="3CE31E20"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Среди исследуемых лиц 60-74 и 75-89 лет 20% курят, больше 90 лет только 3 респондент курит из 10 исследуемых.  </w:t>
      </w:r>
    </w:p>
    <w:p w14:paraId="70078039" w14:textId="33B26BD1"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lastRenderedPageBreak/>
        <w:t>На употребление алкоголя, как одного из модифицируемых факторов риска, указали 10,7% респондентов. Среди лиц с 60-74 лет распространенность употребления алкоголя составила 10,6%, а среди респондентов 75-89 лет – 7,8%. Исследуемые долгожители</w:t>
      </w:r>
      <w:r w:rsidRPr="00F82503">
        <w:rPr>
          <w:kern w:val="0"/>
          <w14:ligatures w14:val="none"/>
        </w:rPr>
        <w:t xml:space="preserve"> </w:t>
      </w:r>
      <w:r w:rsidRPr="00F82503">
        <w:rPr>
          <w:rFonts w:ascii="Times New Roman" w:hAnsi="Times New Roman" w:cs="Times New Roman"/>
          <w:sz w:val="28"/>
          <w:szCs w:val="28"/>
          <w:lang w:val="ru-RU"/>
        </w:rPr>
        <w:t xml:space="preserve">Частота развития сердечно-сосудистых заболеваний имеет достоверную зависимость от физической активности.  Выявлено достоверное различия между лицами, имеющими ССЗ с низкой физической активностью по сравнению с не имеющие ССЗ (р=0,009).  При оценки статистической значимости различий двух или нескольких относительных </w:t>
      </w:r>
      <w:r w:rsidR="00AA03B9" w:rsidRPr="00F82503">
        <w:rPr>
          <w:rFonts w:ascii="Times New Roman" w:hAnsi="Times New Roman" w:cs="Times New Roman"/>
          <w:sz w:val="28"/>
          <w:szCs w:val="28"/>
          <w:lang w:val="ru-RU"/>
        </w:rPr>
        <w:t>показателей по</w:t>
      </w:r>
      <w:r w:rsidRPr="00F82503">
        <w:rPr>
          <w:rFonts w:ascii="Times New Roman" w:hAnsi="Times New Roman" w:cs="Times New Roman"/>
          <w:sz w:val="28"/>
          <w:szCs w:val="28"/>
          <w:lang w:val="ru-RU"/>
        </w:rPr>
        <w:t xml:space="preserve"> критерию </w:t>
      </w:r>
      <w:r w:rsidR="00420431" w:rsidRPr="00F82503">
        <w:rPr>
          <w:rFonts w:ascii="Times New Roman" w:hAnsi="Times New Roman" w:cs="Times New Roman"/>
          <w:sz w:val="28"/>
          <w:szCs w:val="28"/>
          <w:lang w:val="ru-RU"/>
        </w:rPr>
        <w:t>Пирсона (</w:t>
      </w:r>
      <w:r w:rsidRPr="00F82503">
        <w:rPr>
          <w:rFonts w:ascii="Times New Roman" w:hAnsi="Times New Roman" w:cs="Times New Roman"/>
          <w:sz w:val="28"/>
          <w:szCs w:val="28"/>
          <w:lang w:val="ru-RU"/>
        </w:rPr>
        <w:t>хи-квадрат), выявлена зависимость между образованием и физической активностью. Таким образом, люди с высшим образованием проявляют большую физическую активность по сравнению с своими сверстниками, не имеющими высшего образования.  Пол, курение и употребление алкоголя не имеют достоверной связи   с физической активностью. Также установлено, что у курящих лиц по сравнению с никогда не курившими достоверно повышается риск ССЗ и развитие осложнение данного патологией (</w:t>
      </w:r>
      <w:proofErr w:type="gramStart"/>
      <w:r w:rsidRPr="00F82503">
        <w:rPr>
          <w:rFonts w:ascii="Times New Roman" w:hAnsi="Times New Roman" w:cs="Times New Roman"/>
          <w:sz w:val="28"/>
          <w:szCs w:val="28"/>
          <w:lang w:val="ru-RU"/>
        </w:rPr>
        <w:t>р&lt;</w:t>
      </w:r>
      <w:proofErr w:type="gramEnd"/>
      <w:r w:rsidRPr="00F82503">
        <w:rPr>
          <w:rFonts w:ascii="Times New Roman" w:hAnsi="Times New Roman" w:cs="Times New Roman"/>
          <w:sz w:val="28"/>
          <w:szCs w:val="28"/>
          <w:lang w:val="ru-RU"/>
        </w:rPr>
        <w:t>0,001). Выявлено небольшая существенная разница между влиянием употребления алкоголя на развитие сердечно-сосудистых заболеваний и их прогрессированием (р=0,010).</w:t>
      </w:r>
    </w:p>
    <w:p w14:paraId="6ACEF94D"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Повышение артериального давление выявлена более чем у половины обследованных и распространенность в каждой возрастной группе не имело значимого различия: в пожилой группе составили-71%, старческой группе-76% и группе долгожителей-70%. Среди лиц с кардиоваскулярными заболеваниями артериальная гипертензия наблюдалась чаще (69,08%) по сравнению с лицами без события (10,33%). Мужчины с кардиоваскулярным событием отметили в 10,5% случаев факт ранее зарегистрированного повышения АД. Женщины, имеющие острое кардиоваскулярное событие в 100% случаев, отметили в анамнезе артериальную гипертензию.    </w:t>
      </w:r>
    </w:p>
    <w:p w14:paraId="78CFB9DE" w14:textId="541A719C" w:rsidR="00420431"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Для сравнения в группах использована непараметрический критерий </w:t>
      </w:r>
      <w:proofErr w:type="spellStart"/>
      <w:r w:rsidRPr="00F82503">
        <w:rPr>
          <w:rFonts w:ascii="Times New Roman" w:hAnsi="Times New Roman" w:cs="Times New Roman"/>
          <w:sz w:val="28"/>
          <w:szCs w:val="28"/>
          <w:lang w:val="ru-RU"/>
        </w:rPr>
        <w:t>Крускала-Уолиса</w:t>
      </w:r>
      <w:proofErr w:type="spellEnd"/>
      <w:r w:rsidRPr="00F82503">
        <w:rPr>
          <w:rFonts w:ascii="Times New Roman" w:hAnsi="Times New Roman" w:cs="Times New Roman"/>
          <w:sz w:val="28"/>
          <w:szCs w:val="28"/>
          <w:lang w:val="ru-RU"/>
        </w:rPr>
        <w:t xml:space="preserve"> (рисунок-3)</w:t>
      </w:r>
      <w:r w:rsidR="00420431">
        <w:rPr>
          <w:rFonts w:ascii="Times New Roman" w:hAnsi="Times New Roman" w:cs="Times New Roman"/>
          <w:sz w:val="28"/>
          <w:szCs w:val="28"/>
          <w:lang w:val="ru-RU"/>
        </w:rPr>
        <w:t>.</w:t>
      </w:r>
    </w:p>
    <w:p w14:paraId="3489DC12" w14:textId="26FAA104" w:rsidR="00F82503" w:rsidRPr="00F82503" w:rsidRDefault="00607897" w:rsidP="00AA33EC">
      <w:pPr>
        <w:spacing w:after="0" w:line="240" w:lineRule="auto"/>
        <w:ind w:firstLine="567"/>
        <w:jc w:val="both"/>
        <w:rPr>
          <w:rFonts w:ascii="Times New Roman" w:hAnsi="Times New Roman" w:cs="Times New Roman"/>
          <w:sz w:val="28"/>
          <w:szCs w:val="28"/>
          <w:lang w:val="ru-RU"/>
        </w:rPr>
      </w:pPr>
      <w:r w:rsidRPr="00F82503">
        <w:rPr>
          <w:noProof/>
          <w:kern w:val="0"/>
          <w:lang w:eastAsia="ru-RU"/>
          <w14:ligatures w14:val="none"/>
        </w:rPr>
        <w:drawing>
          <wp:anchor distT="0" distB="0" distL="114300" distR="114300" simplePos="0" relativeHeight="251661312" behindDoc="1" locked="0" layoutInCell="1" allowOverlap="1" wp14:anchorId="1AFF05DE" wp14:editId="6E0FA8AC">
            <wp:simplePos x="0" y="0"/>
            <wp:positionH relativeFrom="margin">
              <wp:posOffset>3008630</wp:posOffset>
            </wp:positionH>
            <wp:positionV relativeFrom="paragraph">
              <wp:posOffset>230505</wp:posOffset>
            </wp:positionV>
            <wp:extent cx="2941320" cy="2163445"/>
            <wp:effectExtent l="0" t="0" r="0" b="8255"/>
            <wp:wrapTight wrapText="bothSides">
              <wp:wrapPolygon edited="0">
                <wp:start x="0" y="0"/>
                <wp:lineTo x="0" y="21492"/>
                <wp:lineTo x="21404" y="21492"/>
                <wp:lineTo x="21404" y="0"/>
                <wp:lineTo x="0" y="0"/>
              </wp:wrapPolygon>
            </wp:wrapTight>
            <wp:docPr id="10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98" t="12142" r="1472" b="11030"/>
                    <a:stretch/>
                  </pic:blipFill>
                  <pic:spPr bwMode="auto">
                    <a:xfrm>
                      <a:off x="0" y="0"/>
                      <a:ext cx="2941320" cy="216344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2503">
        <w:rPr>
          <w:noProof/>
          <w:kern w:val="0"/>
          <w:lang w:eastAsia="ru-RU"/>
          <w14:ligatures w14:val="none"/>
        </w:rPr>
        <w:drawing>
          <wp:anchor distT="0" distB="0" distL="114300" distR="114300" simplePos="0" relativeHeight="251662336" behindDoc="1" locked="0" layoutInCell="1" allowOverlap="1" wp14:anchorId="44DB3D94" wp14:editId="34F8740F">
            <wp:simplePos x="0" y="0"/>
            <wp:positionH relativeFrom="column">
              <wp:posOffset>-48895</wp:posOffset>
            </wp:positionH>
            <wp:positionV relativeFrom="paragraph">
              <wp:posOffset>226060</wp:posOffset>
            </wp:positionV>
            <wp:extent cx="2924175" cy="2216785"/>
            <wp:effectExtent l="0" t="0" r="9525" b="0"/>
            <wp:wrapTight wrapText="bothSides">
              <wp:wrapPolygon edited="0">
                <wp:start x="0" y="0"/>
                <wp:lineTo x="0" y="21346"/>
                <wp:lineTo x="21530" y="21346"/>
                <wp:lineTo x="21530" y="0"/>
                <wp:lineTo x="0" y="0"/>
              </wp:wrapPolygon>
            </wp:wrapTight>
            <wp:docPr id="10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89" t="13493" r="850" b="13736"/>
                    <a:stretch/>
                  </pic:blipFill>
                  <pic:spPr bwMode="auto">
                    <a:xfrm>
                      <a:off x="0" y="0"/>
                      <a:ext cx="2924175" cy="2216785"/>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27CC7F93" w14:textId="263FDBEA"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1A05638A" w14:textId="1585402C" w:rsidR="00F82503" w:rsidRDefault="00F82503" w:rsidP="00607897">
      <w:pPr>
        <w:spacing w:after="0" w:line="240" w:lineRule="auto"/>
        <w:ind w:firstLine="567"/>
        <w:jc w:val="center"/>
        <w:rPr>
          <w:rFonts w:ascii="Times New Roman" w:hAnsi="Times New Roman" w:cs="Times New Roman"/>
          <w:sz w:val="28"/>
          <w:szCs w:val="28"/>
          <w:lang w:val="ru-RU"/>
        </w:rPr>
      </w:pPr>
      <w:r w:rsidRPr="00F82503">
        <w:rPr>
          <w:rFonts w:ascii="Times New Roman" w:hAnsi="Times New Roman" w:cs="Times New Roman"/>
          <w:sz w:val="28"/>
          <w:szCs w:val="28"/>
          <w:lang w:val="ru-RU"/>
        </w:rPr>
        <w:t>Рисунок 3. Артериальная гипертония</w:t>
      </w:r>
    </w:p>
    <w:p w14:paraId="33FB8AF0" w14:textId="786A80CA" w:rsidR="00420431" w:rsidRPr="00420431" w:rsidRDefault="00420431" w:rsidP="00607897">
      <w:pPr>
        <w:spacing w:after="0" w:line="240" w:lineRule="auto"/>
        <w:ind w:firstLine="567"/>
        <w:jc w:val="center"/>
        <w:rPr>
          <w:rFonts w:ascii="Times New Roman" w:hAnsi="Times New Roman" w:cs="Times New Roman"/>
          <w:i/>
          <w:iCs/>
          <w:sz w:val="28"/>
          <w:szCs w:val="28"/>
          <w:lang w:val="ru-RU"/>
        </w:rPr>
      </w:pPr>
      <w:r w:rsidRPr="00420431">
        <w:rPr>
          <w:rFonts w:ascii="Times New Roman" w:hAnsi="Times New Roman" w:cs="Times New Roman"/>
          <w:i/>
          <w:iCs/>
          <w:sz w:val="28"/>
          <w:szCs w:val="28"/>
          <w:lang w:val="ru-RU"/>
        </w:rPr>
        <w:t>Источник: составлено авторами</w:t>
      </w:r>
    </w:p>
    <w:p w14:paraId="5BC87109"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33A5402F"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lastRenderedPageBreak/>
        <w:t xml:space="preserve">Распространенность </w:t>
      </w:r>
      <w:proofErr w:type="spellStart"/>
      <w:r w:rsidRPr="00F82503">
        <w:rPr>
          <w:rFonts w:ascii="Times New Roman" w:hAnsi="Times New Roman" w:cs="Times New Roman"/>
          <w:sz w:val="28"/>
          <w:szCs w:val="28"/>
          <w:lang w:val="ru-RU"/>
        </w:rPr>
        <w:t>гиперхолестеринемии</w:t>
      </w:r>
      <w:proofErr w:type="spellEnd"/>
      <w:r w:rsidRPr="00F82503">
        <w:rPr>
          <w:rFonts w:ascii="Times New Roman" w:hAnsi="Times New Roman" w:cs="Times New Roman"/>
          <w:sz w:val="28"/>
          <w:szCs w:val="28"/>
          <w:lang w:val="ru-RU"/>
        </w:rPr>
        <w:t xml:space="preserve"> в изучаемой выборке, как фактора риска, имеющего ценность субстрата атеросклероза, в части анамнестических данных, составила 24,5% случаев. Повышение уровня общего холестерина является главный фактор атеросклероз-ассоциированных заболеваний также имеет свои возрастные особенности в разных популяциях. При изучении липидного обмена в исследуемых группах средние значения </w:t>
      </w:r>
      <w:r w:rsidRPr="00720472">
        <w:rPr>
          <w:rFonts w:ascii="Times New Roman" w:hAnsi="Times New Roman" w:cs="Times New Roman"/>
          <w:sz w:val="28"/>
          <w:szCs w:val="28"/>
          <w:lang w:val="ru-RU"/>
        </w:rPr>
        <w:t>уровня ОХС в исследуемых группах были в пределах допустимой нормы и составили 4</w:t>
      </w:r>
      <w:r w:rsidRPr="00F82503">
        <w:rPr>
          <w:rFonts w:ascii="Times New Roman" w:hAnsi="Times New Roman" w:cs="Times New Roman"/>
          <w:sz w:val="28"/>
          <w:szCs w:val="28"/>
          <w:lang w:val="ru-RU"/>
        </w:rPr>
        <w:t>,7±1,8 ммоль/л; 4,4±1,1 ммоль/л; 4,4±1,4 ммоль/л, соответственно. Повышение уровни ОХС выявлено у 22% пожилом возрасте, 15% старческом возрасте.</w:t>
      </w:r>
    </w:p>
    <w:p w14:paraId="659C23B6" w14:textId="77777777" w:rsidR="00F82503" w:rsidRPr="00F82503" w:rsidRDefault="00F82503" w:rsidP="00607897">
      <w:pPr>
        <w:spacing w:after="0" w:line="240" w:lineRule="auto"/>
        <w:ind w:firstLine="567"/>
        <w:jc w:val="center"/>
        <w:rPr>
          <w:rFonts w:ascii="Times New Roman" w:hAnsi="Times New Roman" w:cs="Times New Roman"/>
          <w:sz w:val="28"/>
          <w:szCs w:val="28"/>
          <w:lang w:val="ru-RU"/>
        </w:rPr>
      </w:pPr>
      <w:r w:rsidRPr="00F82503">
        <w:rPr>
          <w:rFonts w:ascii="Calibri" w:eastAsia="Calibri" w:hAnsi="Calibri" w:cs="Times New Roman"/>
          <w:noProof/>
          <w:kern w:val="0"/>
          <w:lang w:val="ru-RU" w:eastAsia="ru-RU"/>
          <w14:ligatures w14:val="none"/>
        </w:rPr>
        <w:drawing>
          <wp:inline distT="0" distB="0" distL="0" distR="0" wp14:anchorId="050FD94E" wp14:editId="004980B3">
            <wp:extent cx="4228629" cy="2393315"/>
            <wp:effectExtent l="0" t="0" r="635" b="6985"/>
            <wp:docPr id="10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35"/>
                    <pic:cNvPicPr>
                      <a:picLocks noChangeAspect="1" noChangeArrowheads="1"/>
                    </pic:cNvPicPr>
                  </pic:nvPicPr>
                  <pic:blipFill rotWithShape="1">
                    <a:blip r:embed="rId15" cstate="print"/>
                    <a:srcRect l="7679" t="11810" r="-482" b="12155"/>
                    <a:stretch/>
                  </pic:blipFill>
                  <pic:spPr bwMode="auto">
                    <a:xfrm>
                      <a:off x="0" y="0"/>
                      <a:ext cx="4337986" cy="245520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212F8C0"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1CDDAC5A" w14:textId="28DBB9C0" w:rsidR="00F82503" w:rsidRDefault="00F82503" w:rsidP="00607897">
      <w:pPr>
        <w:spacing w:after="0" w:line="240" w:lineRule="auto"/>
        <w:ind w:firstLine="567"/>
        <w:jc w:val="center"/>
        <w:rPr>
          <w:rFonts w:ascii="Times New Roman" w:hAnsi="Times New Roman" w:cs="Times New Roman"/>
          <w:sz w:val="28"/>
          <w:szCs w:val="28"/>
          <w:lang w:val="ru-RU"/>
        </w:rPr>
      </w:pPr>
      <w:r w:rsidRPr="00F82503">
        <w:rPr>
          <w:rFonts w:ascii="Times New Roman" w:hAnsi="Times New Roman" w:cs="Times New Roman"/>
          <w:sz w:val="28"/>
          <w:szCs w:val="28"/>
          <w:lang w:val="ru-RU"/>
        </w:rPr>
        <w:t>Рисунок 4. Гиперхолестеринемия</w:t>
      </w:r>
    </w:p>
    <w:p w14:paraId="1071B1AD" w14:textId="71CBD482" w:rsidR="00420431" w:rsidRPr="00420431" w:rsidRDefault="00420431" w:rsidP="00607897">
      <w:pPr>
        <w:spacing w:after="0" w:line="240" w:lineRule="auto"/>
        <w:ind w:firstLine="567"/>
        <w:jc w:val="center"/>
        <w:rPr>
          <w:rFonts w:ascii="Times New Roman" w:hAnsi="Times New Roman" w:cs="Times New Roman"/>
          <w:i/>
          <w:iCs/>
          <w:sz w:val="28"/>
          <w:szCs w:val="28"/>
          <w:lang w:val="ru-RU"/>
        </w:rPr>
      </w:pPr>
      <w:r w:rsidRPr="00420431">
        <w:rPr>
          <w:rFonts w:ascii="Times New Roman" w:hAnsi="Times New Roman" w:cs="Times New Roman"/>
          <w:i/>
          <w:iCs/>
          <w:sz w:val="28"/>
          <w:szCs w:val="28"/>
          <w:lang w:val="ru-RU"/>
        </w:rPr>
        <w:t>Источник: составлено авторами</w:t>
      </w:r>
    </w:p>
    <w:p w14:paraId="7F29C0EC"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7FDB21D4"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Ожирение в настоящее время рассматривается как независимый фактор риска развития СД 2-го типа и ССЗ. Во всей возрастной группе больше половины имеется избыточной вес и ожирение: в пожилой возрастной группе составили-66%, старческой группе-50% и долгожителей-40% (рисунок-5).</w:t>
      </w:r>
    </w:p>
    <w:p w14:paraId="14ADCB36"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6A59A092" w14:textId="77777777" w:rsidR="00F82503" w:rsidRPr="00F82503" w:rsidRDefault="00F82503" w:rsidP="00607897">
      <w:pPr>
        <w:spacing w:after="0" w:line="240" w:lineRule="auto"/>
        <w:ind w:firstLine="567"/>
        <w:jc w:val="center"/>
        <w:rPr>
          <w:rFonts w:ascii="Times New Roman" w:hAnsi="Times New Roman" w:cs="Times New Roman"/>
          <w:sz w:val="28"/>
          <w:szCs w:val="28"/>
          <w:lang w:val="ru-RU"/>
        </w:rPr>
      </w:pPr>
      <w:r w:rsidRPr="00F82503">
        <w:rPr>
          <w:noProof/>
          <w:kern w:val="0"/>
          <w:lang w:eastAsia="ru-RU"/>
          <w14:ligatures w14:val="none"/>
        </w:rPr>
        <w:drawing>
          <wp:inline distT="0" distB="0" distL="0" distR="0" wp14:anchorId="25017981" wp14:editId="19315380">
            <wp:extent cx="4171933" cy="2309495"/>
            <wp:effectExtent l="0" t="0" r="635" b="0"/>
            <wp:docPr id="10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37"/>
                    <pic:cNvPicPr>
                      <a:picLocks noChangeAspect="1" noChangeArrowheads="1"/>
                    </pic:cNvPicPr>
                  </pic:nvPicPr>
                  <pic:blipFill rotWithShape="1">
                    <a:blip r:embed="rId16" cstate="print"/>
                    <a:srcRect l="6508" t="12341" r="1731" b="14013"/>
                    <a:stretch/>
                  </pic:blipFill>
                  <pic:spPr bwMode="auto">
                    <a:xfrm>
                      <a:off x="0" y="0"/>
                      <a:ext cx="4236699" cy="234534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B71E599"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2B81C8EB" w14:textId="7B48C61D" w:rsidR="00F82503" w:rsidRDefault="00F82503" w:rsidP="00607897">
      <w:pPr>
        <w:spacing w:line="240" w:lineRule="auto"/>
        <w:ind w:firstLine="567"/>
        <w:jc w:val="center"/>
        <w:rPr>
          <w:rFonts w:ascii="Times New Roman" w:hAnsi="Times New Roman" w:cs="Times New Roman"/>
          <w:sz w:val="28"/>
          <w:szCs w:val="28"/>
          <w:lang w:val="ru-RU"/>
        </w:rPr>
      </w:pPr>
      <w:r w:rsidRPr="00F82503">
        <w:rPr>
          <w:rFonts w:ascii="Times New Roman" w:hAnsi="Times New Roman" w:cs="Times New Roman"/>
          <w:sz w:val="28"/>
          <w:szCs w:val="28"/>
          <w:lang w:val="ru-RU"/>
        </w:rPr>
        <w:t>Рисунок-5. Избыточной вес и ожирение</w:t>
      </w:r>
    </w:p>
    <w:p w14:paraId="2855B68B" w14:textId="064EAD07" w:rsidR="00420431" w:rsidRPr="00420431" w:rsidRDefault="00420431" w:rsidP="00607897">
      <w:pPr>
        <w:spacing w:line="240" w:lineRule="auto"/>
        <w:ind w:firstLine="567"/>
        <w:jc w:val="center"/>
        <w:rPr>
          <w:rFonts w:ascii="Times New Roman" w:hAnsi="Times New Roman" w:cs="Times New Roman"/>
          <w:i/>
          <w:iCs/>
          <w:sz w:val="28"/>
          <w:szCs w:val="28"/>
          <w:lang w:val="ru-RU"/>
        </w:rPr>
      </w:pPr>
      <w:r w:rsidRPr="00420431">
        <w:rPr>
          <w:rFonts w:ascii="Times New Roman" w:hAnsi="Times New Roman" w:cs="Times New Roman"/>
          <w:i/>
          <w:iCs/>
          <w:sz w:val="28"/>
          <w:szCs w:val="28"/>
          <w:lang w:val="ru-RU"/>
        </w:rPr>
        <w:lastRenderedPageBreak/>
        <w:t>Источник: составлено авторами</w:t>
      </w:r>
      <w:r>
        <w:rPr>
          <w:rFonts w:ascii="Times New Roman" w:hAnsi="Times New Roman" w:cs="Times New Roman"/>
          <w:i/>
          <w:iCs/>
          <w:sz w:val="28"/>
          <w:szCs w:val="28"/>
          <w:lang w:val="ru-RU"/>
        </w:rPr>
        <w:t>.</w:t>
      </w:r>
    </w:p>
    <w:p w14:paraId="2D05AAE6"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Оценка ИБС проведено учитывая анамнестических данных, записи из медицинских документаций, также данные </w:t>
      </w:r>
      <w:r w:rsidRPr="00720472">
        <w:rPr>
          <w:rFonts w:ascii="Times New Roman" w:hAnsi="Times New Roman" w:cs="Times New Roman"/>
          <w:sz w:val="28"/>
          <w:szCs w:val="28"/>
          <w:lang w:val="ru-RU"/>
        </w:rPr>
        <w:t>ЭКГ. ИБС следует рассматривать как заболевание, развивающееся в ответ на действие одного или нескольких факторов риска. Наиболее высокая заболеваемость ИБС выявлена больше в пожилой возрастной группе (60–74 лет) и составляет 70,7%. ПИКС выявлена у 8,9% респондента в старческой возрастной группе. Что указывает</w:t>
      </w:r>
      <w:r w:rsidRPr="00F82503">
        <w:rPr>
          <w:rFonts w:ascii="Times New Roman" w:hAnsi="Times New Roman" w:cs="Times New Roman"/>
          <w:sz w:val="28"/>
          <w:szCs w:val="28"/>
          <w:lang w:val="ru-RU"/>
        </w:rPr>
        <w:t xml:space="preserve"> на важность профилактики ИБС и ИМ.  Во всех группах выявлено </w:t>
      </w:r>
      <w:bookmarkStart w:id="9" w:name="_Hlk211254365"/>
      <w:r w:rsidRPr="00F82503">
        <w:rPr>
          <w:rFonts w:ascii="Times New Roman" w:hAnsi="Times New Roman" w:cs="Times New Roman"/>
          <w:sz w:val="28"/>
          <w:szCs w:val="28"/>
          <w:lang w:val="ru-RU"/>
        </w:rPr>
        <w:t>высокие встречаемости ХСН 3 степени (NYHA)</w:t>
      </w:r>
      <w:bookmarkEnd w:id="9"/>
      <w:r w:rsidRPr="00F82503">
        <w:rPr>
          <w:rFonts w:ascii="Times New Roman" w:hAnsi="Times New Roman" w:cs="Times New Roman"/>
          <w:sz w:val="28"/>
          <w:szCs w:val="28"/>
          <w:lang w:val="ru-RU"/>
        </w:rPr>
        <w:t xml:space="preserve">: в пожилой группе составили-68%, старческой группе-64% и группе долгожителей-60%. В настоящем исследовании диагноз СД установлен в среднем у 24% обследованных и заболеваемость наиболее высока в старшей возрастной группе-25% (75-89 лет). </w:t>
      </w:r>
    </w:p>
    <w:p w14:paraId="4D7A16FD"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Таким образом, модифицируемые факторы как употребление алкоголя, гиподинамия, избыток массы тела, абдоминальное ожирение не дали статистически значимых отличий в различных возрастных группах. Однако между влиянием пожилого возраста и ИМТ на распространённость АГ наблюдается статистически значимый межгрупповой эффект (p = 0,009). Также выявлено статические значимые различие пожилого возраста с ИМТ, ОХС на встречаемости (p = 0,008, p = 0,004). </w:t>
      </w:r>
    </w:p>
    <w:p w14:paraId="5FD0D527"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В проводимом исследовании, не модифицируемые факторы риска как возраст и пол, показали значимость в развитии факторов риска кардиоваскулярных патологии и ССЗ. Анализ социально-демографических, лабораторных показателей в группе пожилой и старческой возрасте выявил наличие отклонений по ряду скрининговых параметров, таких как курение, употребление алкоголя, ИМТ, уровень артериального давления, уровень холестерина и глюкозы крови натощак.</w:t>
      </w:r>
    </w:p>
    <w:p w14:paraId="698E32ED"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После изучения распространенности факторов риска в исследуемых группах был проведен корреляционный анализ с использованием языка программирования R. Анализ включал оценку взаимосвязей между различными переменными, что позволило выявить статистически значимые корреляции и оценить силу связи между факторами риска и результатами исследования. Программирование на языке R обеспечило точность и эффективность выполнения аналитических процедур, а также позволило визуализировать результаты для более глубокого понимания взаимосвязей между переменными. Как указано ранее, для получения данных была использована «</w:t>
      </w:r>
      <w:proofErr w:type="spellStart"/>
      <w:r w:rsidRPr="00F82503">
        <w:rPr>
          <w:rFonts w:ascii="Times New Roman" w:hAnsi="Times New Roman" w:cs="Times New Roman"/>
          <w:sz w:val="28"/>
          <w:szCs w:val="28"/>
          <w:lang w:val="ru-RU"/>
        </w:rPr>
        <w:t>RStudio</w:t>
      </w:r>
      <w:proofErr w:type="spellEnd"/>
      <w:r w:rsidRPr="00F82503">
        <w:rPr>
          <w:rFonts w:ascii="Times New Roman" w:hAnsi="Times New Roman" w:cs="Times New Roman"/>
          <w:sz w:val="28"/>
          <w:szCs w:val="28"/>
          <w:lang w:val="ru-RU"/>
        </w:rPr>
        <w:t>» версия 2023.09.0+463, которая помогла рассчитать корреляцию в сочетании с традиционными классификаторами машинного обучения между клиническими данными (биомаркерами) и социальной жизнью пациента по возрастной группе 65-74, 75-89 и 90+.</w:t>
      </w:r>
      <w:r w:rsidRPr="00F82503">
        <w:rPr>
          <w:kern w:val="0"/>
          <w14:ligatures w14:val="none"/>
        </w:rPr>
        <w:t xml:space="preserve"> </w:t>
      </w:r>
      <w:r w:rsidRPr="00F82503">
        <w:rPr>
          <w:rFonts w:ascii="Times New Roman" w:hAnsi="Times New Roman" w:cs="Times New Roman"/>
          <w:sz w:val="28"/>
          <w:szCs w:val="28"/>
          <w:lang w:val="ru-RU"/>
        </w:rPr>
        <w:t xml:space="preserve">В ходе исследования были обнаружены значимые корреляции между социальными факторами, такими как образование, работа, пол, семейная жизнь, инвалидность, физическая активность, курение и алкоголь, и клиническими данными, такими как ишемическая болезнь сердца, постинфарктный </w:t>
      </w:r>
      <w:r w:rsidRPr="00F82503">
        <w:rPr>
          <w:rFonts w:ascii="Times New Roman" w:hAnsi="Times New Roman" w:cs="Times New Roman"/>
          <w:sz w:val="28"/>
          <w:szCs w:val="28"/>
          <w:lang w:val="ru-RU"/>
        </w:rPr>
        <w:lastRenderedPageBreak/>
        <w:t>кардиосклероз, хроническая сердечная недостаточность, сахарный диабет, индекс массы тела, уровень глюкозы, общий холестерин и артериальное давление.</w:t>
      </w:r>
      <w:r w:rsidRPr="00F82503">
        <w:rPr>
          <w:kern w:val="0"/>
          <w14:ligatures w14:val="none"/>
        </w:rPr>
        <w:t xml:space="preserve"> </w:t>
      </w:r>
      <w:r w:rsidRPr="00F82503">
        <w:rPr>
          <w:rFonts w:ascii="Times New Roman" w:hAnsi="Times New Roman" w:cs="Times New Roman"/>
          <w:sz w:val="28"/>
          <w:szCs w:val="28"/>
          <w:lang w:val="ru-RU"/>
        </w:rPr>
        <w:t xml:space="preserve">Курение положительно коррелирует с ИБС (r = 0.15). Такую же связь можно наблюдать между постинфарктным кардиосклерозом и алкоголем, что подчеркивает важность отказа от вредных привычек для поддержания здоровья сердца. Была выявлена положительная корреляция между физической активностью и ОХС (r = 0,1), что подчеркивает значимость регулярных упражнений для контроля общего холестерина в крови. Никакой связи не обнаружили между индексом массы тела и полом, а также сахарным </w:t>
      </w:r>
      <w:proofErr w:type="gramStart"/>
      <w:r w:rsidRPr="00F82503">
        <w:rPr>
          <w:rFonts w:ascii="Times New Roman" w:hAnsi="Times New Roman" w:cs="Times New Roman"/>
          <w:sz w:val="28"/>
          <w:szCs w:val="28"/>
          <w:lang w:val="ru-RU"/>
        </w:rPr>
        <w:t>диабетом  и</w:t>
      </w:r>
      <w:proofErr w:type="gramEnd"/>
      <w:r w:rsidRPr="00F82503">
        <w:rPr>
          <w:rFonts w:ascii="Times New Roman" w:hAnsi="Times New Roman" w:cs="Times New Roman"/>
          <w:sz w:val="28"/>
          <w:szCs w:val="28"/>
          <w:lang w:val="ru-RU"/>
        </w:rPr>
        <w:t xml:space="preserve"> семейным статусом.</w:t>
      </w:r>
    </w:p>
    <w:p w14:paraId="0F448E4F" w14:textId="461E16A3"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Хорошая корреляция наблюдается между артериальным давлением и курением</w:t>
      </w:r>
      <w:r w:rsidR="00C94CB6">
        <w:rPr>
          <w:rFonts w:ascii="Times New Roman" w:hAnsi="Times New Roman" w:cs="Times New Roman"/>
          <w:sz w:val="28"/>
          <w:szCs w:val="28"/>
          <w:lang w:val="ru-RU"/>
        </w:rPr>
        <w:t xml:space="preserve"> </w:t>
      </w:r>
      <w:r w:rsidR="00420431">
        <w:rPr>
          <w:rFonts w:ascii="Times New Roman" w:hAnsi="Times New Roman" w:cs="Times New Roman"/>
          <w:sz w:val="28"/>
          <w:szCs w:val="28"/>
          <w:lang w:val="ru-RU"/>
        </w:rPr>
        <w:t>(рисунок</w:t>
      </w:r>
      <w:r w:rsidR="00C94CB6">
        <w:rPr>
          <w:rFonts w:ascii="Times New Roman" w:hAnsi="Times New Roman" w:cs="Times New Roman"/>
          <w:sz w:val="28"/>
          <w:szCs w:val="28"/>
          <w:lang w:val="ru-RU"/>
        </w:rPr>
        <w:t xml:space="preserve"> 6</w:t>
      </w:r>
      <w:r w:rsidR="00420431">
        <w:rPr>
          <w:rFonts w:ascii="Times New Roman" w:hAnsi="Times New Roman" w:cs="Times New Roman"/>
          <w:sz w:val="28"/>
          <w:szCs w:val="28"/>
          <w:lang w:val="ru-RU"/>
        </w:rPr>
        <w:t>),</w:t>
      </w:r>
      <w:r w:rsidRPr="00F82503">
        <w:rPr>
          <w:rFonts w:ascii="Times New Roman" w:hAnsi="Times New Roman" w:cs="Times New Roman"/>
          <w:sz w:val="28"/>
          <w:szCs w:val="28"/>
          <w:lang w:val="ru-RU"/>
        </w:rPr>
        <w:t xml:space="preserve"> а также с алкоголем (r=0,1). Это может указывать на то, что более высокое потребление алкоголя и курение связаны с повышенным артериальным давлением. То есть, чем больше человек употребляет алкоголь и курит, тем выше его артериальное давление</w:t>
      </w:r>
    </w:p>
    <w:p w14:paraId="541428DE" w14:textId="77777777" w:rsidR="00F82503" w:rsidRPr="00F82503" w:rsidRDefault="00F82503" w:rsidP="00BE2556">
      <w:pPr>
        <w:spacing w:after="0" w:line="240" w:lineRule="auto"/>
        <w:ind w:firstLine="567"/>
        <w:jc w:val="center"/>
        <w:rPr>
          <w:rFonts w:ascii="Times New Roman" w:hAnsi="Times New Roman" w:cs="Times New Roman"/>
          <w:sz w:val="28"/>
          <w:szCs w:val="28"/>
          <w:lang w:val="ru-RU"/>
        </w:rPr>
      </w:pPr>
      <w:r w:rsidRPr="00F82503">
        <w:rPr>
          <w:rFonts w:ascii="Times New Roman" w:hAnsi="Times New Roman" w:cs="Times New Roman"/>
          <w:noProof/>
          <w:sz w:val="28"/>
          <w:szCs w:val="28"/>
          <w:lang w:val="ru-RU"/>
        </w:rPr>
        <w:drawing>
          <wp:inline distT="0" distB="0" distL="0" distR="0" wp14:anchorId="257A80F9" wp14:editId="3CCC0123">
            <wp:extent cx="5058271" cy="33191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9446" cy="3365843"/>
                    </a:xfrm>
                    <a:prstGeom prst="rect">
                      <a:avLst/>
                    </a:prstGeom>
                    <a:noFill/>
                  </pic:spPr>
                </pic:pic>
              </a:graphicData>
            </a:graphic>
          </wp:inline>
        </w:drawing>
      </w:r>
    </w:p>
    <w:p w14:paraId="2470A105" w14:textId="77AC649A" w:rsidR="00F82503" w:rsidRDefault="00C94CB6" w:rsidP="00AA33EC">
      <w:pPr>
        <w:spacing w:after="0" w:line="240" w:lineRule="auto"/>
        <w:ind w:firstLine="567"/>
        <w:jc w:val="both"/>
        <w:rPr>
          <w:rFonts w:ascii="Times New Roman" w:hAnsi="Times New Roman" w:cs="Times New Roman"/>
          <w:sz w:val="28"/>
          <w:szCs w:val="28"/>
          <w:lang w:val="ru-RU"/>
        </w:rPr>
      </w:pPr>
      <w:r w:rsidRPr="00420431">
        <w:rPr>
          <w:rFonts w:ascii="Times New Roman" w:hAnsi="Times New Roman" w:cs="Times New Roman"/>
          <w:sz w:val="28"/>
          <w:szCs w:val="28"/>
          <w:lang w:val="ru-RU"/>
        </w:rPr>
        <w:t>Рисунок 6. Корреляция между артериальным давлением и курением</w:t>
      </w:r>
    </w:p>
    <w:p w14:paraId="2B9C618E" w14:textId="0D9F030A" w:rsidR="00420431" w:rsidRPr="00420431" w:rsidRDefault="00420431" w:rsidP="00AA33EC">
      <w:pPr>
        <w:spacing w:after="0" w:line="240" w:lineRule="auto"/>
        <w:ind w:firstLine="567"/>
        <w:jc w:val="both"/>
        <w:rPr>
          <w:rFonts w:ascii="Times New Roman" w:hAnsi="Times New Roman" w:cs="Times New Roman"/>
          <w:i/>
          <w:iCs/>
          <w:sz w:val="28"/>
          <w:szCs w:val="28"/>
          <w:lang w:val="ru-RU"/>
        </w:rPr>
      </w:pPr>
      <w:r w:rsidRPr="00420431">
        <w:rPr>
          <w:rFonts w:ascii="Times New Roman" w:hAnsi="Times New Roman" w:cs="Times New Roman"/>
          <w:i/>
          <w:iCs/>
          <w:sz w:val="28"/>
          <w:szCs w:val="28"/>
          <w:lang w:val="ru-RU"/>
        </w:rPr>
        <w:t>Источник: составлено авторами</w:t>
      </w:r>
    </w:p>
    <w:p w14:paraId="5D6C3277" w14:textId="77777777" w:rsidR="00C94CB6" w:rsidRPr="00F82503" w:rsidRDefault="00C94CB6" w:rsidP="00AA33EC">
      <w:pPr>
        <w:spacing w:after="0" w:line="240" w:lineRule="auto"/>
        <w:ind w:firstLine="567"/>
        <w:jc w:val="both"/>
        <w:rPr>
          <w:rFonts w:ascii="Times New Roman" w:hAnsi="Times New Roman" w:cs="Times New Roman"/>
          <w:sz w:val="28"/>
          <w:szCs w:val="28"/>
          <w:lang w:val="ru-RU"/>
        </w:rPr>
      </w:pPr>
    </w:p>
    <w:p w14:paraId="0FDE0487"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Анализируя полученные данные, наше исследование выявило интересные результаты относительно связи между общим холестерином и полом (r=0,4). Обнаружена положительная корреляция между уровнем общего холестерина и женским полом, что указывает на то, что женщины, склонные к более высоким уровням холестерина, могут иметь повышенный риск развития сердечно-сосудистых заболеваний. Этот результат подчеркивает важность учета гендерных различий при оценке факторов риска для сердечно-сосудистого здоровья и обеспечении персонализированного подхода к профилактике и лечению.</w:t>
      </w:r>
    </w:p>
    <w:p w14:paraId="53605C00"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Важно отметить, что и в данной возрастной категории, как и в предыдущих, обратная корреляция между показателями постинфарктный </w:t>
      </w:r>
      <w:r w:rsidRPr="00F82503">
        <w:rPr>
          <w:rFonts w:ascii="Times New Roman" w:hAnsi="Times New Roman" w:cs="Times New Roman"/>
          <w:sz w:val="28"/>
          <w:szCs w:val="28"/>
          <w:lang w:val="ru-RU"/>
        </w:rPr>
        <w:lastRenderedPageBreak/>
        <w:t xml:space="preserve">кардиосклерозом и полом сохраняется (r=-0,4). Также, исследование обнаружило значительную положительную корреляцию между курением и риском развития хронической сердечной недостаточности (r=0,3). Люди, которые курят, подвержены высокому риску развития или ухудшения ХСН по сравнению с некурящими. Это подчеркивает серьезные последствия курения для сердечно-сосудистого здоровья и важность борьбы с табачной эпидемией в целях предотвращения сердечных заболеваний. Мы обнаружили, что между уровнем образования и наличием хронической сердечной недостаточности отсутствует статистически значимая связь (r=0). Этот результат может указывать на то, что уровень образования не является значимым фактором при оценке риска развития ХСН в нашей выборке. Мы не выявили значимой связи между уровнем общего холестерина и семейным статусом нашей выборки (r=0). Этот результат показывает, что семейный статус вероятно не оказывает существенного влияния на уровень холестерина у наших исследуемых. Однако, обнаружена </w:t>
      </w:r>
      <w:bookmarkStart w:id="10" w:name="_Hlk210480583"/>
      <w:r w:rsidRPr="00F82503">
        <w:rPr>
          <w:rFonts w:ascii="Times New Roman" w:hAnsi="Times New Roman" w:cs="Times New Roman"/>
          <w:sz w:val="28"/>
          <w:szCs w:val="28"/>
          <w:lang w:val="ru-RU"/>
        </w:rPr>
        <w:t xml:space="preserve">умеренная обратная связь между физической активностью и сахарным диабетом, уровнем хронической сердечной недостаточности и артериальным давлением (r=-0,3). </w:t>
      </w:r>
      <w:bookmarkEnd w:id="10"/>
      <w:r w:rsidRPr="00F82503">
        <w:rPr>
          <w:rFonts w:ascii="Times New Roman" w:hAnsi="Times New Roman" w:cs="Times New Roman"/>
          <w:sz w:val="28"/>
          <w:szCs w:val="28"/>
          <w:lang w:val="ru-RU"/>
        </w:rPr>
        <w:t>Эти результаты подтверждают необходимость включения физической активности в рекомендации по профилактике и лечению сердечно-сосудистых и значение здорового образа жизни для общественного здоровья. Полученные выводы основаны на анализе данных, собранных среди участников исследования, превышающих 90-летний возраст. Выбор этой уникальной возрастной группы позволяет глубже понять факторы, влияющие на долголетие и качество жизни в пожилом возрасте.</w:t>
      </w:r>
    </w:p>
    <w:p w14:paraId="158B1BD1" w14:textId="411CB798"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Таким образом, выявлен</w:t>
      </w:r>
      <w:r w:rsidR="00D05694" w:rsidRPr="00CC1500">
        <w:rPr>
          <w:rFonts w:ascii="Times New Roman" w:hAnsi="Times New Roman" w:cs="Times New Roman"/>
          <w:sz w:val="28"/>
          <w:szCs w:val="28"/>
          <w:lang w:val="ru-RU"/>
        </w:rPr>
        <w:t>ные</w:t>
      </w:r>
      <w:r w:rsidRPr="00F82503">
        <w:rPr>
          <w:rFonts w:ascii="Times New Roman" w:hAnsi="Times New Roman" w:cs="Times New Roman"/>
          <w:sz w:val="28"/>
          <w:szCs w:val="28"/>
          <w:lang w:val="ru-RU"/>
        </w:rPr>
        <w:t xml:space="preserve"> корреляционн</w:t>
      </w:r>
      <w:r w:rsidR="00D05694" w:rsidRPr="00CC1500">
        <w:rPr>
          <w:rFonts w:ascii="Times New Roman" w:hAnsi="Times New Roman" w:cs="Times New Roman"/>
          <w:sz w:val="28"/>
          <w:szCs w:val="28"/>
          <w:lang w:val="ru-RU"/>
        </w:rPr>
        <w:t>ые</w:t>
      </w:r>
      <w:r w:rsidRPr="00F82503">
        <w:rPr>
          <w:rFonts w:ascii="Times New Roman" w:hAnsi="Times New Roman" w:cs="Times New Roman"/>
          <w:sz w:val="28"/>
          <w:szCs w:val="28"/>
          <w:lang w:val="ru-RU"/>
        </w:rPr>
        <w:t xml:space="preserve"> связ</w:t>
      </w:r>
      <w:r w:rsidR="00D05694" w:rsidRPr="00CC1500">
        <w:rPr>
          <w:rFonts w:ascii="Times New Roman" w:hAnsi="Times New Roman" w:cs="Times New Roman"/>
          <w:sz w:val="28"/>
          <w:szCs w:val="28"/>
          <w:lang w:val="ru-RU"/>
        </w:rPr>
        <w:t xml:space="preserve">и </w:t>
      </w:r>
      <w:r w:rsidR="00420431" w:rsidRPr="00CC1500">
        <w:rPr>
          <w:rFonts w:ascii="Times New Roman" w:hAnsi="Times New Roman" w:cs="Times New Roman"/>
          <w:sz w:val="28"/>
          <w:szCs w:val="28"/>
          <w:lang w:val="ru-RU"/>
        </w:rPr>
        <w:t>показали,</w:t>
      </w:r>
      <w:r w:rsidR="00D05694" w:rsidRPr="00CC1500">
        <w:rPr>
          <w:rFonts w:ascii="Times New Roman" w:hAnsi="Times New Roman" w:cs="Times New Roman"/>
          <w:sz w:val="28"/>
          <w:szCs w:val="28"/>
          <w:lang w:val="ru-RU"/>
        </w:rPr>
        <w:t xml:space="preserve"> что </w:t>
      </w:r>
      <w:r w:rsidRPr="00F82503">
        <w:rPr>
          <w:rFonts w:ascii="Times New Roman" w:hAnsi="Times New Roman" w:cs="Times New Roman"/>
          <w:sz w:val="28"/>
          <w:szCs w:val="28"/>
          <w:lang w:val="ru-RU"/>
        </w:rPr>
        <w:t xml:space="preserve">  </w:t>
      </w:r>
      <w:r w:rsidR="00D05694" w:rsidRPr="00CC1500">
        <w:rPr>
          <w:rFonts w:ascii="Times New Roman" w:hAnsi="Times New Roman" w:cs="Times New Roman"/>
          <w:sz w:val="28"/>
          <w:szCs w:val="28"/>
          <w:lang w:val="ru-RU"/>
        </w:rPr>
        <w:t>к</w:t>
      </w:r>
      <w:r w:rsidRPr="00F82503">
        <w:rPr>
          <w:rFonts w:ascii="Times New Roman" w:hAnsi="Times New Roman" w:cs="Times New Roman"/>
          <w:sz w:val="28"/>
          <w:szCs w:val="28"/>
          <w:lang w:val="ru-RU"/>
        </w:rPr>
        <w:t>урение коррелирует с ИБС (r = 0.15)</w:t>
      </w:r>
      <w:r w:rsidR="006629AD" w:rsidRPr="00CC1500">
        <w:rPr>
          <w:rFonts w:ascii="Times New Roman" w:hAnsi="Times New Roman" w:cs="Times New Roman"/>
          <w:sz w:val="28"/>
          <w:szCs w:val="28"/>
          <w:lang w:val="ru-RU"/>
        </w:rPr>
        <w:t xml:space="preserve">, </w:t>
      </w:r>
      <w:r w:rsidR="00D05694" w:rsidRPr="00CC1500">
        <w:rPr>
          <w:rFonts w:ascii="Times New Roman" w:hAnsi="Times New Roman" w:cs="Times New Roman"/>
          <w:sz w:val="28"/>
          <w:szCs w:val="28"/>
          <w:lang w:val="ru-RU"/>
        </w:rPr>
        <w:t xml:space="preserve">артериальной гипертензией </w:t>
      </w:r>
      <w:r w:rsidR="00D05694" w:rsidRPr="00F82503">
        <w:rPr>
          <w:rFonts w:ascii="Times New Roman" w:hAnsi="Times New Roman" w:cs="Times New Roman"/>
          <w:sz w:val="28"/>
          <w:szCs w:val="28"/>
          <w:lang w:val="ru-RU"/>
        </w:rPr>
        <w:t>(r = 0,1)</w:t>
      </w:r>
      <w:r w:rsidR="00D05694" w:rsidRPr="00CC1500">
        <w:rPr>
          <w:rFonts w:ascii="Times New Roman" w:hAnsi="Times New Roman" w:cs="Times New Roman"/>
          <w:sz w:val="28"/>
          <w:szCs w:val="28"/>
          <w:lang w:val="ru-RU"/>
        </w:rPr>
        <w:t xml:space="preserve"> </w:t>
      </w:r>
      <w:r w:rsidR="00420431" w:rsidRPr="00CC1500">
        <w:rPr>
          <w:rFonts w:ascii="Times New Roman" w:hAnsi="Times New Roman" w:cs="Times New Roman"/>
          <w:sz w:val="28"/>
          <w:szCs w:val="28"/>
          <w:lang w:val="ru-RU"/>
        </w:rPr>
        <w:t>и риском</w:t>
      </w:r>
      <w:r w:rsidR="00D05694" w:rsidRPr="00F82503">
        <w:rPr>
          <w:rFonts w:ascii="Times New Roman" w:hAnsi="Times New Roman" w:cs="Times New Roman"/>
          <w:sz w:val="28"/>
          <w:szCs w:val="28"/>
          <w:lang w:val="ru-RU"/>
        </w:rPr>
        <w:t xml:space="preserve"> развития хронической сердечной недостаточности (r=0,3</w:t>
      </w:r>
      <w:proofErr w:type="gramStart"/>
      <w:r w:rsidR="00D05694" w:rsidRPr="00F82503">
        <w:rPr>
          <w:rFonts w:ascii="Times New Roman" w:hAnsi="Times New Roman" w:cs="Times New Roman"/>
          <w:sz w:val="28"/>
          <w:szCs w:val="28"/>
          <w:lang w:val="ru-RU"/>
        </w:rPr>
        <w:t>)</w:t>
      </w:r>
      <w:r w:rsidR="00D05694" w:rsidRPr="00CC1500">
        <w:rPr>
          <w:rFonts w:ascii="Times New Roman" w:hAnsi="Times New Roman" w:cs="Times New Roman"/>
          <w:sz w:val="28"/>
          <w:szCs w:val="28"/>
          <w:lang w:val="ru-RU"/>
        </w:rPr>
        <w:t>,</w:t>
      </w:r>
      <w:r w:rsidR="00D05694">
        <w:rPr>
          <w:rFonts w:ascii="Times New Roman" w:hAnsi="Times New Roman" w:cs="Times New Roman"/>
          <w:sz w:val="28"/>
          <w:szCs w:val="28"/>
          <w:lang w:val="ru-RU"/>
        </w:rPr>
        <w:t xml:space="preserve">   </w:t>
      </w:r>
      <w:proofErr w:type="gramEnd"/>
      <w:r w:rsidR="006629AD">
        <w:rPr>
          <w:rFonts w:ascii="Times New Roman" w:hAnsi="Times New Roman" w:cs="Times New Roman"/>
          <w:sz w:val="28"/>
          <w:szCs w:val="28"/>
          <w:lang w:val="ru-RU"/>
        </w:rPr>
        <w:t xml:space="preserve"> а </w:t>
      </w:r>
      <w:r w:rsidR="00D05694">
        <w:rPr>
          <w:rFonts w:ascii="Times New Roman" w:hAnsi="Times New Roman" w:cs="Times New Roman"/>
          <w:sz w:val="28"/>
          <w:szCs w:val="28"/>
          <w:lang w:val="ru-RU"/>
        </w:rPr>
        <w:t xml:space="preserve">употребление алкоголя </w:t>
      </w:r>
      <w:r w:rsidRPr="00F82503">
        <w:rPr>
          <w:rFonts w:ascii="Times New Roman" w:hAnsi="Times New Roman" w:cs="Times New Roman"/>
          <w:sz w:val="28"/>
          <w:szCs w:val="28"/>
          <w:lang w:val="ru-RU"/>
        </w:rPr>
        <w:t xml:space="preserve"> </w:t>
      </w:r>
      <w:r w:rsidR="00D05694">
        <w:rPr>
          <w:rFonts w:ascii="Times New Roman" w:hAnsi="Times New Roman" w:cs="Times New Roman"/>
          <w:sz w:val="28"/>
          <w:szCs w:val="28"/>
          <w:lang w:val="ru-RU"/>
        </w:rPr>
        <w:t xml:space="preserve">коррелирует с перенесенным инфарктом миокарда и артериальной гипертензией </w:t>
      </w:r>
      <w:r w:rsidR="00D05694" w:rsidRPr="00F82503">
        <w:rPr>
          <w:rFonts w:ascii="Times New Roman" w:hAnsi="Times New Roman" w:cs="Times New Roman"/>
          <w:sz w:val="28"/>
          <w:szCs w:val="28"/>
          <w:lang w:val="ru-RU"/>
        </w:rPr>
        <w:t>(r</w:t>
      </w:r>
      <w:r w:rsidR="00E7493B">
        <w:rPr>
          <w:rFonts w:ascii="Times New Roman" w:hAnsi="Times New Roman" w:cs="Times New Roman"/>
          <w:sz w:val="28"/>
          <w:szCs w:val="28"/>
          <w:lang w:val="ru-RU"/>
        </w:rPr>
        <w:t xml:space="preserve"> </w:t>
      </w:r>
      <w:r w:rsidR="00D05694" w:rsidRPr="00F82503">
        <w:rPr>
          <w:rFonts w:ascii="Times New Roman" w:hAnsi="Times New Roman" w:cs="Times New Roman"/>
          <w:sz w:val="28"/>
          <w:szCs w:val="28"/>
          <w:lang w:val="ru-RU"/>
        </w:rPr>
        <w:t>=</w:t>
      </w:r>
      <w:r w:rsidR="00E7493B">
        <w:rPr>
          <w:rFonts w:ascii="Times New Roman" w:hAnsi="Times New Roman" w:cs="Times New Roman"/>
          <w:sz w:val="28"/>
          <w:szCs w:val="28"/>
          <w:lang w:val="ru-RU"/>
        </w:rPr>
        <w:t xml:space="preserve"> </w:t>
      </w:r>
      <w:r w:rsidR="00D05694" w:rsidRPr="00F82503">
        <w:rPr>
          <w:rFonts w:ascii="Times New Roman" w:hAnsi="Times New Roman" w:cs="Times New Roman"/>
          <w:sz w:val="28"/>
          <w:szCs w:val="28"/>
          <w:lang w:val="ru-RU"/>
        </w:rPr>
        <w:t>0,4)</w:t>
      </w:r>
      <w:r w:rsidR="00D05694">
        <w:rPr>
          <w:rFonts w:ascii="Times New Roman" w:hAnsi="Times New Roman" w:cs="Times New Roman"/>
          <w:sz w:val="28"/>
          <w:szCs w:val="28"/>
          <w:lang w:val="ru-RU"/>
        </w:rPr>
        <w:t xml:space="preserve">, </w:t>
      </w:r>
      <w:r w:rsidRPr="00F82503">
        <w:rPr>
          <w:rFonts w:ascii="Times New Roman" w:hAnsi="Times New Roman" w:cs="Times New Roman"/>
          <w:sz w:val="28"/>
          <w:szCs w:val="28"/>
          <w:lang w:val="ru-RU"/>
        </w:rPr>
        <w:t xml:space="preserve"> что подчеркивает важность отказа от вредных привычек для поддержания здоровья сердца. Была выявлена положительная корреляция между физической активностью и ОХС (r = 0,1), что подчеркивает значимость регулярных упражнений для контроля общего холестерина в крови. </w:t>
      </w:r>
    </w:p>
    <w:p w14:paraId="775469CB" w14:textId="5223E7A5"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Обнаружена положительная корреляция между уровнем общего холестерина и женским полом, что указывает на то, что женщины, склонные к более высоким уровням холестерина, могут иметь повышенный риск развития сердечно-сосудистых заболеваний</w:t>
      </w:r>
      <w:r w:rsidR="006629AD">
        <w:rPr>
          <w:rFonts w:ascii="Times New Roman" w:hAnsi="Times New Roman" w:cs="Times New Roman"/>
          <w:sz w:val="28"/>
          <w:szCs w:val="28"/>
          <w:lang w:val="ru-RU"/>
        </w:rPr>
        <w:t xml:space="preserve">. </w:t>
      </w:r>
      <w:r w:rsidR="006629AD" w:rsidRPr="00CC1500">
        <w:rPr>
          <w:rFonts w:ascii="Times New Roman" w:hAnsi="Times New Roman" w:cs="Times New Roman"/>
          <w:sz w:val="28"/>
          <w:szCs w:val="28"/>
          <w:lang w:val="ru-RU"/>
        </w:rPr>
        <w:t>У</w:t>
      </w:r>
      <w:r w:rsidRPr="00F82503">
        <w:rPr>
          <w:rFonts w:ascii="Times New Roman" w:hAnsi="Times New Roman" w:cs="Times New Roman"/>
          <w:sz w:val="28"/>
          <w:szCs w:val="28"/>
          <w:lang w:val="ru-RU"/>
        </w:rPr>
        <w:t xml:space="preserve">меренная обратная связь </w:t>
      </w:r>
      <w:r w:rsidR="006629AD" w:rsidRPr="00CC1500">
        <w:rPr>
          <w:rFonts w:ascii="Times New Roman" w:hAnsi="Times New Roman" w:cs="Times New Roman"/>
          <w:sz w:val="28"/>
          <w:szCs w:val="28"/>
          <w:lang w:val="ru-RU"/>
        </w:rPr>
        <w:t xml:space="preserve">выявлена </w:t>
      </w:r>
      <w:r w:rsidRPr="00F82503">
        <w:rPr>
          <w:rFonts w:ascii="Times New Roman" w:hAnsi="Times New Roman" w:cs="Times New Roman"/>
          <w:sz w:val="28"/>
          <w:szCs w:val="28"/>
          <w:lang w:val="ru-RU"/>
        </w:rPr>
        <w:t>между физической активностью и сахарным диабетом</w:t>
      </w:r>
      <w:r w:rsidR="006629AD" w:rsidRPr="00CC1500">
        <w:rPr>
          <w:rFonts w:ascii="Times New Roman" w:hAnsi="Times New Roman" w:cs="Times New Roman"/>
          <w:sz w:val="28"/>
          <w:szCs w:val="28"/>
          <w:lang w:val="ru-RU"/>
        </w:rPr>
        <w:t>,</w:t>
      </w:r>
      <w:r w:rsidRPr="00F82503">
        <w:rPr>
          <w:rFonts w:ascii="Times New Roman" w:hAnsi="Times New Roman" w:cs="Times New Roman"/>
          <w:sz w:val="28"/>
          <w:szCs w:val="28"/>
          <w:lang w:val="ru-RU"/>
        </w:rPr>
        <w:t xml:space="preserve"> уровнем хронической сердечной недостаточности и артериальным давлением (r</w:t>
      </w:r>
      <w:r w:rsidR="00E7493B">
        <w:rPr>
          <w:rFonts w:ascii="Times New Roman" w:hAnsi="Times New Roman" w:cs="Times New Roman"/>
          <w:sz w:val="28"/>
          <w:szCs w:val="28"/>
          <w:lang w:val="ru-RU"/>
        </w:rPr>
        <w:t xml:space="preserve"> </w:t>
      </w:r>
      <w:r w:rsidRPr="00F82503">
        <w:rPr>
          <w:rFonts w:ascii="Times New Roman" w:hAnsi="Times New Roman" w:cs="Times New Roman"/>
          <w:sz w:val="28"/>
          <w:szCs w:val="28"/>
          <w:lang w:val="ru-RU"/>
        </w:rPr>
        <w:t>=</w:t>
      </w:r>
      <w:r w:rsidR="00E7493B">
        <w:rPr>
          <w:rFonts w:ascii="Times New Roman" w:hAnsi="Times New Roman" w:cs="Times New Roman"/>
          <w:sz w:val="28"/>
          <w:szCs w:val="28"/>
          <w:lang w:val="ru-RU"/>
        </w:rPr>
        <w:t xml:space="preserve"> </w:t>
      </w:r>
      <w:r w:rsidRPr="00F82503">
        <w:rPr>
          <w:rFonts w:ascii="Times New Roman" w:hAnsi="Times New Roman" w:cs="Times New Roman"/>
          <w:sz w:val="28"/>
          <w:szCs w:val="28"/>
          <w:lang w:val="ru-RU"/>
        </w:rPr>
        <w:t>-0,3).</w:t>
      </w:r>
    </w:p>
    <w:p w14:paraId="7C6B8927" w14:textId="4873FB00" w:rsidR="00F82503" w:rsidRDefault="00F82503" w:rsidP="00AA33EC">
      <w:pPr>
        <w:spacing w:after="0" w:line="240" w:lineRule="auto"/>
        <w:ind w:firstLine="567"/>
        <w:jc w:val="both"/>
        <w:rPr>
          <w:rFonts w:ascii="Times New Roman" w:hAnsi="Times New Roman" w:cs="Times New Roman"/>
          <w:sz w:val="28"/>
          <w:szCs w:val="28"/>
          <w:lang w:val="ru-RU"/>
        </w:rPr>
      </w:pPr>
    </w:p>
    <w:p w14:paraId="2470F8F5" w14:textId="1D0B8D32" w:rsidR="000809B8" w:rsidRDefault="000809B8" w:rsidP="00AA33EC">
      <w:pPr>
        <w:spacing w:after="0" w:line="240" w:lineRule="auto"/>
        <w:ind w:firstLine="567"/>
        <w:jc w:val="both"/>
        <w:rPr>
          <w:rFonts w:ascii="Times New Roman" w:hAnsi="Times New Roman" w:cs="Times New Roman"/>
          <w:sz w:val="28"/>
          <w:szCs w:val="28"/>
          <w:lang w:val="ru-RU"/>
        </w:rPr>
      </w:pPr>
    </w:p>
    <w:p w14:paraId="5F3487DC" w14:textId="7D4CF4CF" w:rsidR="000809B8" w:rsidRDefault="000809B8" w:rsidP="00AA33EC">
      <w:pPr>
        <w:spacing w:after="0" w:line="240" w:lineRule="auto"/>
        <w:ind w:firstLine="567"/>
        <w:jc w:val="both"/>
        <w:rPr>
          <w:rFonts w:ascii="Times New Roman" w:hAnsi="Times New Roman" w:cs="Times New Roman"/>
          <w:sz w:val="28"/>
          <w:szCs w:val="28"/>
          <w:lang w:val="ru-RU"/>
        </w:rPr>
      </w:pPr>
    </w:p>
    <w:p w14:paraId="0C58AD00" w14:textId="40F19FF5" w:rsidR="000809B8" w:rsidRDefault="000809B8" w:rsidP="00AA33EC">
      <w:pPr>
        <w:spacing w:after="0" w:line="240" w:lineRule="auto"/>
        <w:ind w:firstLine="567"/>
        <w:jc w:val="both"/>
        <w:rPr>
          <w:rFonts w:ascii="Times New Roman" w:hAnsi="Times New Roman" w:cs="Times New Roman"/>
          <w:sz w:val="28"/>
          <w:szCs w:val="28"/>
          <w:lang w:val="ru-RU"/>
        </w:rPr>
      </w:pPr>
    </w:p>
    <w:p w14:paraId="1092545F" w14:textId="58BB763C" w:rsidR="000809B8" w:rsidRDefault="000809B8" w:rsidP="00AA33EC">
      <w:pPr>
        <w:spacing w:after="0" w:line="240" w:lineRule="auto"/>
        <w:ind w:firstLine="567"/>
        <w:jc w:val="both"/>
        <w:rPr>
          <w:rFonts w:ascii="Times New Roman" w:hAnsi="Times New Roman" w:cs="Times New Roman"/>
          <w:sz w:val="28"/>
          <w:szCs w:val="28"/>
          <w:lang w:val="ru-RU"/>
        </w:rPr>
      </w:pPr>
    </w:p>
    <w:p w14:paraId="2AB3BEB4" w14:textId="4CA7D03D" w:rsidR="000809B8" w:rsidRDefault="000809B8" w:rsidP="00AA33EC">
      <w:pPr>
        <w:spacing w:after="0" w:line="240" w:lineRule="auto"/>
        <w:ind w:firstLine="567"/>
        <w:jc w:val="both"/>
        <w:rPr>
          <w:rFonts w:ascii="Times New Roman" w:hAnsi="Times New Roman" w:cs="Times New Roman"/>
          <w:sz w:val="28"/>
          <w:szCs w:val="28"/>
          <w:lang w:val="ru-RU"/>
        </w:rPr>
      </w:pPr>
    </w:p>
    <w:p w14:paraId="44799979" w14:textId="7C280F93" w:rsidR="00F82503" w:rsidRPr="001B540E" w:rsidRDefault="00BB1526" w:rsidP="001B540E">
      <w:pPr>
        <w:pStyle w:val="a5"/>
        <w:numPr>
          <w:ilvl w:val="0"/>
          <w:numId w:val="30"/>
        </w:numPr>
        <w:jc w:val="center"/>
        <w:rPr>
          <w:b/>
          <w:bCs/>
          <w:sz w:val="28"/>
          <w:szCs w:val="28"/>
          <w:lang w:val="ru-RU"/>
        </w:rPr>
      </w:pPr>
      <w:r w:rsidRPr="001B540E">
        <w:rPr>
          <w:b/>
          <w:bCs/>
          <w:sz w:val="28"/>
          <w:szCs w:val="28"/>
          <w:lang w:val="ru-RU"/>
        </w:rPr>
        <w:lastRenderedPageBreak/>
        <w:t>ПРИМЕНЕНИЕ МАШИННОГО ОБУЧЕНИЯ В ВЫЯВЛЕНИИ МАРКЕРОВ РАННЕГО СТАРЕНИЯ</w:t>
      </w:r>
      <w:r w:rsidRPr="001B540E">
        <w:rPr>
          <w:lang w:val="ru-RU"/>
        </w:rPr>
        <w:t xml:space="preserve"> </w:t>
      </w:r>
      <w:r w:rsidRPr="001B540E">
        <w:rPr>
          <w:b/>
          <w:bCs/>
          <w:sz w:val="28"/>
          <w:szCs w:val="28"/>
          <w:lang w:val="ru-RU"/>
        </w:rPr>
        <w:t>НА ОСНОВЕ КЛИНИЧЕСКИХ ДАННЫХ ПУТЕМ ИНТЕГРАЦИИ МАТЕМАТИЧЕСКОГО МОДЕЛИРОВАНИЯ И МАШИННОГО ОБУЧЕНИЯ</w:t>
      </w:r>
      <w:r w:rsidR="001B540E">
        <w:rPr>
          <w:b/>
          <w:bCs/>
          <w:sz w:val="28"/>
          <w:szCs w:val="28"/>
          <w:lang w:val="ru-RU"/>
        </w:rPr>
        <w:t>.</w:t>
      </w:r>
    </w:p>
    <w:p w14:paraId="08019DFD"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В число предикторов вошли пол, семейное положение, образование, курение, употребление алкоголя, инвалидность, физическая активность, общий холестерин, гипертония, ИМТ, ишемическая болезнь сердца (ИБС), инфаркт миокарда, сахарный диабет, хроническая сердечная недостаточность. </w:t>
      </w:r>
    </w:p>
    <w:p w14:paraId="41169D05" w14:textId="28E0F791"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Для построения математической модели в качестве биомаркеров сердечно-сосудистого старения и социальных факторов были выбраны следующие параметры</w:t>
      </w:r>
      <w:r w:rsidR="00420431">
        <w:rPr>
          <w:rFonts w:ascii="Times New Roman" w:hAnsi="Times New Roman" w:cs="Times New Roman"/>
          <w:sz w:val="28"/>
          <w:szCs w:val="28"/>
          <w:lang w:val="ru-RU"/>
        </w:rPr>
        <w:t>:</w:t>
      </w:r>
    </w:p>
    <w:p w14:paraId="1B92A5CE" w14:textId="77777777" w:rsidR="00F82503" w:rsidRPr="00420431" w:rsidRDefault="00F82503" w:rsidP="00BB1526">
      <w:pPr>
        <w:pStyle w:val="a5"/>
        <w:numPr>
          <w:ilvl w:val="0"/>
          <w:numId w:val="26"/>
        </w:numPr>
        <w:ind w:left="0" w:firstLine="426"/>
        <w:jc w:val="both"/>
        <w:rPr>
          <w:sz w:val="28"/>
          <w:szCs w:val="28"/>
        </w:rPr>
      </w:pPr>
      <w:proofErr w:type="spellStart"/>
      <w:r w:rsidRPr="00420431">
        <w:rPr>
          <w:sz w:val="28"/>
          <w:szCs w:val="28"/>
        </w:rPr>
        <w:t>ch</w:t>
      </w:r>
      <w:proofErr w:type="spellEnd"/>
      <w:r w:rsidRPr="00420431">
        <w:rPr>
          <w:sz w:val="28"/>
          <w:szCs w:val="28"/>
        </w:rPr>
        <w:t xml:space="preserve"> is cholesterol (total cholesterol);</w:t>
      </w:r>
    </w:p>
    <w:p w14:paraId="63EF9345" w14:textId="77777777" w:rsidR="00F82503" w:rsidRPr="00420431" w:rsidRDefault="00F82503" w:rsidP="00BB1526">
      <w:pPr>
        <w:pStyle w:val="a5"/>
        <w:numPr>
          <w:ilvl w:val="0"/>
          <w:numId w:val="26"/>
        </w:numPr>
        <w:ind w:left="0" w:firstLine="426"/>
        <w:jc w:val="both"/>
        <w:rPr>
          <w:sz w:val="28"/>
          <w:szCs w:val="28"/>
        </w:rPr>
      </w:pPr>
      <w:proofErr w:type="spellStart"/>
      <w:r w:rsidRPr="00420431">
        <w:rPr>
          <w:sz w:val="28"/>
          <w:szCs w:val="28"/>
        </w:rPr>
        <w:t>Pr</w:t>
      </w:r>
      <w:proofErr w:type="spellEnd"/>
      <w:r w:rsidRPr="00420431">
        <w:rPr>
          <w:sz w:val="28"/>
          <w:szCs w:val="28"/>
        </w:rPr>
        <w:t xml:space="preserve"> is blood pressure (hypertension);</w:t>
      </w:r>
    </w:p>
    <w:p w14:paraId="78F1AA2F" w14:textId="77777777" w:rsidR="00F82503" w:rsidRPr="00420431" w:rsidRDefault="00F82503" w:rsidP="00BB1526">
      <w:pPr>
        <w:pStyle w:val="a5"/>
        <w:numPr>
          <w:ilvl w:val="0"/>
          <w:numId w:val="26"/>
        </w:numPr>
        <w:ind w:left="0" w:firstLine="426"/>
        <w:jc w:val="both"/>
        <w:rPr>
          <w:sz w:val="28"/>
          <w:szCs w:val="28"/>
        </w:rPr>
      </w:pPr>
      <w:r w:rsidRPr="00420431">
        <w:rPr>
          <w:sz w:val="28"/>
          <w:szCs w:val="28"/>
        </w:rPr>
        <w:t>W is body mass index (BMI);</w:t>
      </w:r>
    </w:p>
    <w:p w14:paraId="6A1AD165" w14:textId="77777777" w:rsidR="00F82503" w:rsidRPr="00420431" w:rsidRDefault="00F82503" w:rsidP="00BB1526">
      <w:pPr>
        <w:pStyle w:val="a5"/>
        <w:numPr>
          <w:ilvl w:val="0"/>
          <w:numId w:val="26"/>
        </w:numPr>
        <w:ind w:left="0" w:firstLine="426"/>
        <w:jc w:val="both"/>
        <w:rPr>
          <w:sz w:val="28"/>
          <w:szCs w:val="28"/>
        </w:rPr>
      </w:pPr>
      <w:r w:rsidRPr="00420431">
        <w:rPr>
          <w:sz w:val="28"/>
          <w:szCs w:val="28"/>
        </w:rPr>
        <w:t>Px is postinfarction cardiosclerosis;</w:t>
      </w:r>
    </w:p>
    <w:p w14:paraId="21E00781" w14:textId="77777777" w:rsidR="00F82503" w:rsidRPr="00420431" w:rsidRDefault="00F82503" w:rsidP="00BB1526">
      <w:pPr>
        <w:pStyle w:val="a5"/>
        <w:numPr>
          <w:ilvl w:val="0"/>
          <w:numId w:val="26"/>
        </w:numPr>
        <w:ind w:left="0" w:firstLine="426"/>
        <w:jc w:val="both"/>
        <w:rPr>
          <w:sz w:val="28"/>
          <w:szCs w:val="28"/>
        </w:rPr>
      </w:pPr>
      <w:r w:rsidRPr="00420431">
        <w:rPr>
          <w:sz w:val="28"/>
          <w:szCs w:val="28"/>
        </w:rPr>
        <w:t>X is chronic heart failure (CHF);</w:t>
      </w:r>
    </w:p>
    <w:p w14:paraId="2A8CA459" w14:textId="77777777" w:rsidR="00F82503" w:rsidRPr="00420431" w:rsidRDefault="00F82503" w:rsidP="00BB1526">
      <w:pPr>
        <w:pStyle w:val="a5"/>
        <w:numPr>
          <w:ilvl w:val="0"/>
          <w:numId w:val="26"/>
        </w:numPr>
        <w:ind w:left="0" w:firstLine="426"/>
        <w:jc w:val="both"/>
        <w:rPr>
          <w:sz w:val="28"/>
          <w:szCs w:val="28"/>
        </w:rPr>
      </w:pPr>
      <w:r w:rsidRPr="00420431">
        <w:rPr>
          <w:sz w:val="28"/>
          <w:szCs w:val="28"/>
        </w:rPr>
        <w:t>G is gender;</w:t>
      </w:r>
    </w:p>
    <w:p w14:paraId="7089C4EB" w14:textId="77777777" w:rsidR="00F82503" w:rsidRPr="00420431" w:rsidRDefault="00F82503" w:rsidP="00BB1526">
      <w:pPr>
        <w:pStyle w:val="a5"/>
        <w:numPr>
          <w:ilvl w:val="0"/>
          <w:numId w:val="26"/>
        </w:numPr>
        <w:ind w:left="0" w:firstLine="426"/>
        <w:jc w:val="both"/>
        <w:rPr>
          <w:sz w:val="28"/>
          <w:szCs w:val="28"/>
        </w:rPr>
      </w:pPr>
      <w:r w:rsidRPr="00420431">
        <w:rPr>
          <w:sz w:val="28"/>
          <w:szCs w:val="28"/>
        </w:rPr>
        <w:t>S is smoking;</w:t>
      </w:r>
    </w:p>
    <w:p w14:paraId="70545C5C" w14:textId="77777777" w:rsidR="00F82503" w:rsidRPr="00420431" w:rsidRDefault="00F82503" w:rsidP="00BB1526">
      <w:pPr>
        <w:pStyle w:val="a5"/>
        <w:numPr>
          <w:ilvl w:val="0"/>
          <w:numId w:val="26"/>
        </w:numPr>
        <w:ind w:left="0" w:firstLine="426"/>
        <w:jc w:val="both"/>
        <w:rPr>
          <w:sz w:val="28"/>
          <w:szCs w:val="28"/>
        </w:rPr>
      </w:pPr>
      <w:r w:rsidRPr="00420431">
        <w:rPr>
          <w:sz w:val="28"/>
          <w:szCs w:val="28"/>
        </w:rPr>
        <w:t>E is education;</w:t>
      </w:r>
    </w:p>
    <w:p w14:paraId="6F683253" w14:textId="77777777" w:rsidR="00F82503" w:rsidRPr="00420431" w:rsidRDefault="00F82503" w:rsidP="00BB1526">
      <w:pPr>
        <w:pStyle w:val="a5"/>
        <w:numPr>
          <w:ilvl w:val="0"/>
          <w:numId w:val="26"/>
        </w:numPr>
        <w:ind w:left="0" w:firstLine="426"/>
        <w:jc w:val="both"/>
        <w:rPr>
          <w:sz w:val="28"/>
          <w:szCs w:val="28"/>
        </w:rPr>
      </w:pPr>
      <w:r w:rsidRPr="00420431">
        <w:rPr>
          <w:sz w:val="28"/>
          <w:szCs w:val="28"/>
        </w:rPr>
        <w:t>A is alcohol;</w:t>
      </w:r>
    </w:p>
    <w:p w14:paraId="0B5F9291" w14:textId="77777777" w:rsidR="00F82503" w:rsidRPr="00420431" w:rsidRDefault="00F82503" w:rsidP="00BB1526">
      <w:pPr>
        <w:pStyle w:val="a5"/>
        <w:numPr>
          <w:ilvl w:val="0"/>
          <w:numId w:val="26"/>
        </w:numPr>
        <w:ind w:left="0" w:firstLine="426"/>
        <w:jc w:val="both"/>
        <w:rPr>
          <w:sz w:val="28"/>
          <w:szCs w:val="28"/>
        </w:rPr>
      </w:pPr>
      <w:r w:rsidRPr="00420431">
        <w:rPr>
          <w:sz w:val="28"/>
          <w:szCs w:val="28"/>
        </w:rPr>
        <w:t xml:space="preserve">I </w:t>
      </w:r>
      <w:proofErr w:type="gramStart"/>
      <w:r w:rsidRPr="00420431">
        <w:rPr>
          <w:sz w:val="28"/>
          <w:szCs w:val="28"/>
        </w:rPr>
        <w:t>is</w:t>
      </w:r>
      <w:proofErr w:type="gramEnd"/>
      <w:r w:rsidRPr="00420431">
        <w:rPr>
          <w:sz w:val="28"/>
          <w:szCs w:val="28"/>
        </w:rPr>
        <w:t xml:space="preserve"> ischemic heart disease (IHD).</w:t>
      </w:r>
    </w:p>
    <w:p w14:paraId="2B9A73AF" w14:textId="77777777" w:rsidR="00420431" w:rsidRPr="00420431" w:rsidRDefault="00F82503" w:rsidP="00BB1526">
      <w:pPr>
        <w:pStyle w:val="a5"/>
        <w:numPr>
          <w:ilvl w:val="0"/>
          <w:numId w:val="27"/>
        </w:numPr>
        <w:ind w:left="0" w:firstLine="426"/>
        <w:jc w:val="both"/>
        <w:rPr>
          <w:sz w:val="28"/>
          <w:szCs w:val="28"/>
        </w:rPr>
      </w:pPr>
      <w:r w:rsidRPr="00420431">
        <w:rPr>
          <w:rFonts w:ascii="Cambria Math" w:hAnsi="Cambria Math" w:cs="Cambria Math"/>
          <w:sz w:val="28"/>
          <w:szCs w:val="28"/>
          <w:lang w:val="ru-RU"/>
        </w:rPr>
        <w:t>𝑎</w:t>
      </w:r>
      <w:r w:rsidRPr="00420431">
        <w:rPr>
          <w:sz w:val="28"/>
          <w:szCs w:val="28"/>
        </w:rPr>
        <w:t xml:space="preserve">1, </w:t>
      </w:r>
      <w:r w:rsidRPr="00420431">
        <w:rPr>
          <w:rFonts w:ascii="Cambria Math" w:hAnsi="Cambria Math" w:cs="Cambria Math"/>
          <w:sz w:val="28"/>
          <w:szCs w:val="28"/>
          <w:lang w:val="ru-RU"/>
        </w:rPr>
        <w:t>𝑏</w:t>
      </w:r>
      <w:r w:rsidRPr="00420431">
        <w:rPr>
          <w:sz w:val="28"/>
          <w:szCs w:val="28"/>
        </w:rPr>
        <w:t xml:space="preserve">1, </w:t>
      </w:r>
      <w:r w:rsidRPr="00420431">
        <w:rPr>
          <w:rFonts w:ascii="Cambria Math" w:hAnsi="Cambria Math" w:cs="Cambria Math"/>
          <w:sz w:val="28"/>
          <w:szCs w:val="28"/>
          <w:lang w:val="ru-RU"/>
        </w:rPr>
        <w:t>𝑐</w:t>
      </w:r>
      <w:r w:rsidRPr="00420431">
        <w:rPr>
          <w:sz w:val="28"/>
          <w:szCs w:val="28"/>
        </w:rPr>
        <w:t xml:space="preserve">1, </w:t>
      </w:r>
      <w:r w:rsidRPr="00420431">
        <w:rPr>
          <w:rFonts w:ascii="Cambria Math" w:hAnsi="Cambria Math" w:cs="Cambria Math"/>
          <w:sz w:val="28"/>
          <w:szCs w:val="28"/>
          <w:lang w:val="ru-RU"/>
        </w:rPr>
        <w:t>𝑑</w:t>
      </w:r>
      <w:r w:rsidRPr="00420431">
        <w:rPr>
          <w:sz w:val="28"/>
          <w:szCs w:val="28"/>
        </w:rPr>
        <w:t xml:space="preserve">1, </w:t>
      </w:r>
      <w:r w:rsidRPr="00420431">
        <w:rPr>
          <w:rFonts w:ascii="Cambria Math" w:hAnsi="Cambria Math" w:cs="Cambria Math"/>
          <w:sz w:val="28"/>
          <w:szCs w:val="28"/>
          <w:lang w:val="ru-RU"/>
        </w:rPr>
        <w:t>𝑎</w:t>
      </w:r>
      <w:r w:rsidRPr="00420431">
        <w:rPr>
          <w:sz w:val="28"/>
          <w:szCs w:val="28"/>
        </w:rPr>
        <w:t xml:space="preserve">2, </w:t>
      </w:r>
      <w:r w:rsidRPr="00420431">
        <w:rPr>
          <w:rFonts w:ascii="Cambria Math" w:hAnsi="Cambria Math" w:cs="Cambria Math"/>
          <w:sz w:val="28"/>
          <w:szCs w:val="28"/>
          <w:lang w:val="ru-RU"/>
        </w:rPr>
        <w:t>𝑏</w:t>
      </w:r>
      <w:r w:rsidRPr="00420431">
        <w:rPr>
          <w:sz w:val="28"/>
          <w:szCs w:val="28"/>
        </w:rPr>
        <w:t xml:space="preserve">2, </w:t>
      </w:r>
      <w:r w:rsidRPr="00420431">
        <w:rPr>
          <w:rFonts w:ascii="Cambria Math" w:hAnsi="Cambria Math" w:cs="Cambria Math"/>
          <w:sz w:val="28"/>
          <w:szCs w:val="28"/>
          <w:lang w:val="ru-RU"/>
        </w:rPr>
        <w:t>𝑐</w:t>
      </w:r>
      <w:r w:rsidRPr="00420431">
        <w:rPr>
          <w:sz w:val="28"/>
          <w:szCs w:val="28"/>
        </w:rPr>
        <w:t xml:space="preserve">2, </w:t>
      </w:r>
      <w:r w:rsidRPr="00420431">
        <w:rPr>
          <w:rFonts w:ascii="Cambria Math" w:hAnsi="Cambria Math" w:cs="Cambria Math"/>
          <w:sz w:val="28"/>
          <w:szCs w:val="28"/>
          <w:lang w:val="ru-RU"/>
        </w:rPr>
        <w:t>𝑑</w:t>
      </w:r>
      <w:r w:rsidRPr="00420431">
        <w:rPr>
          <w:sz w:val="28"/>
          <w:szCs w:val="28"/>
        </w:rPr>
        <w:t xml:space="preserve">2, </w:t>
      </w:r>
      <w:r w:rsidRPr="00420431">
        <w:rPr>
          <w:rFonts w:ascii="Cambria Math" w:hAnsi="Cambria Math" w:cs="Cambria Math"/>
          <w:sz w:val="28"/>
          <w:szCs w:val="28"/>
          <w:lang w:val="ru-RU"/>
        </w:rPr>
        <w:t>𝑎</w:t>
      </w:r>
      <w:r w:rsidRPr="00420431">
        <w:rPr>
          <w:sz w:val="28"/>
          <w:szCs w:val="28"/>
        </w:rPr>
        <w:t xml:space="preserve">3, </w:t>
      </w:r>
      <w:r w:rsidRPr="00420431">
        <w:rPr>
          <w:rFonts w:ascii="Cambria Math" w:hAnsi="Cambria Math" w:cs="Cambria Math"/>
          <w:sz w:val="28"/>
          <w:szCs w:val="28"/>
          <w:lang w:val="ru-RU"/>
        </w:rPr>
        <w:t>𝑏</w:t>
      </w:r>
      <w:r w:rsidRPr="00420431">
        <w:rPr>
          <w:sz w:val="28"/>
          <w:szCs w:val="28"/>
        </w:rPr>
        <w:t xml:space="preserve">3, </w:t>
      </w:r>
      <w:r w:rsidRPr="00420431">
        <w:rPr>
          <w:rFonts w:ascii="Cambria Math" w:hAnsi="Cambria Math" w:cs="Cambria Math"/>
          <w:sz w:val="28"/>
          <w:szCs w:val="28"/>
          <w:lang w:val="ru-RU"/>
        </w:rPr>
        <w:t>𝑐</w:t>
      </w:r>
      <w:r w:rsidRPr="00420431">
        <w:rPr>
          <w:sz w:val="28"/>
          <w:szCs w:val="28"/>
        </w:rPr>
        <w:t xml:space="preserve">3, </w:t>
      </w:r>
      <w:r w:rsidRPr="00420431">
        <w:rPr>
          <w:rFonts w:ascii="Cambria Math" w:hAnsi="Cambria Math" w:cs="Cambria Math"/>
          <w:sz w:val="28"/>
          <w:szCs w:val="28"/>
          <w:lang w:val="ru-RU"/>
        </w:rPr>
        <w:t>𝑑</w:t>
      </w:r>
      <w:r w:rsidRPr="00420431">
        <w:rPr>
          <w:sz w:val="28"/>
          <w:szCs w:val="28"/>
        </w:rPr>
        <w:t xml:space="preserve">3 </w:t>
      </w:r>
      <w:proofErr w:type="spellStart"/>
      <w:r w:rsidRPr="00420431">
        <w:rPr>
          <w:sz w:val="28"/>
          <w:szCs w:val="28"/>
        </w:rPr>
        <w:t>являются</w:t>
      </w:r>
      <w:proofErr w:type="spellEnd"/>
      <w:r w:rsidRPr="00420431">
        <w:rPr>
          <w:sz w:val="28"/>
          <w:szCs w:val="28"/>
        </w:rPr>
        <w:t xml:space="preserve"> </w:t>
      </w:r>
      <w:proofErr w:type="spellStart"/>
      <w:r w:rsidRPr="00420431">
        <w:rPr>
          <w:sz w:val="28"/>
          <w:szCs w:val="28"/>
        </w:rPr>
        <w:t>константами</w:t>
      </w:r>
      <w:proofErr w:type="spellEnd"/>
      <w:r w:rsidRPr="00420431">
        <w:rPr>
          <w:sz w:val="28"/>
          <w:szCs w:val="28"/>
        </w:rPr>
        <w:t>.</w:t>
      </w:r>
    </w:p>
    <w:p w14:paraId="6C867441" w14:textId="7E347760" w:rsidR="00F82503" w:rsidRPr="00420431" w:rsidRDefault="00F82503" w:rsidP="00AA33EC">
      <w:pPr>
        <w:pStyle w:val="a5"/>
        <w:ind w:left="0" w:firstLine="567"/>
        <w:jc w:val="both"/>
        <w:rPr>
          <w:sz w:val="28"/>
          <w:szCs w:val="28"/>
          <w:lang w:val="ru-RU"/>
        </w:rPr>
      </w:pPr>
      <w:r w:rsidRPr="00420431">
        <w:rPr>
          <w:sz w:val="28"/>
          <w:szCs w:val="28"/>
          <w:lang w:val="ru-RU"/>
        </w:rPr>
        <w:t xml:space="preserve">Эти маркеры были выбраны как наилучшие при расчёте коэффициента корреляции Пирсона на основе статистики биомаркеров у пациентов, принимавших участие в эксперименте: </w:t>
      </w:r>
      <w:r w:rsidR="00420431" w:rsidRPr="00420431">
        <w:rPr>
          <w:sz w:val="28"/>
          <w:szCs w:val="28"/>
          <w:lang w:val="ru-RU"/>
        </w:rPr>
        <w:t>(формула</w:t>
      </w:r>
      <w:r w:rsidRPr="00420431">
        <w:rPr>
          <w:sz w:val="28"/>
          <w:szCs w:val="28"/>
          <w:lang w:val="ru-RU"/>
        </w:rPr>
        <w:t xml:space="preserve"> 1) </w:t>
      </w:r>
    </w:p>
    <w:p w14:paraId="7D26C890" w14:textId="77777777" w:rsidR="00F82503" w:rsidRPr="00F82503" w:rsidRDefault="00F82503" w:rsidP="00AA33EC">
      <w:pPr>
        <w:spacing w:after="0" w:line="240" w:lineRule="auto"/>
        <w:ind w:firstLine="567"/>
        <w:jc w:val="both"/>
        <w:textAlignment w:val="center"/>
        <w:rPr>
          <w:rFonts w:ascii="Arial" w:eastAsia="Times New Roman" w:hAnsi="Arial" w:cs="Arial"/>
          <w:color w:val="222222"/>
          <w:kern w:val="0"/>
          <w:sz w:val="24"/>
          <w:szCs w:val="24"/>
          <w:lang w:eastAsia="ru-RU"/>
          <w14:ligatures w14:val="none"/>
        </w:rPr>
      </w:pPr>
      <m:oMathPara>
        <m:oMath>
          <m:r>
            <w:rPr>
              <w:rFonts w:ascii="Cambria Math" w:eastAsia="SimSun" w:hAnsi="Cambria Math" w:cs="Times New Roman"/>
              <w:color w:val="000000"/>
              <w:kern w:val="0"/>
              <w:sz w:val="20"/>
              <w:szCs w:val="20"/>
              <w:shd w:val="clear" w:color="auto" w:fill="FFFFFF"/>
              <w:lang w:val="en-US" w:eastAsia="zh-CN"/>
              <w14:ligatures w14:val="none"/>
            </w:rPr>
            <m:t xml:space="preserve">r= </m:t>
          </m:r>
          <m:f>
            <m:fPr>
              <m:ctrlPr>
                <w:rPr>
                  <w:rFonts w:ascii="Cambria Math" w:eastAsia="SimSun" w:hAnsi="Cambria Math" w:cs="Times New Roman"/>
                  <w:i/>
                  <w:color w:val="000000"/>
                  <w:kern w:val="0"/>
                  <w:sz w:val="20"/>
                  <w:szCs w:val="20"/>
                  <w:shd w:val="clear" w:color="auto" w:fill="FFFFFF"/>
                  <w:lang w:val="en-US" w:eastAsia="zh-CN"/>
                  <w14:ligatures w14:val="none"/>
                </w:rPr>
              </m:ctrlPr>
            </m:fPr>
            <m:num>
              <m:nary>
                <m:naryPr>
                  <m:chr m:val="∑"/>
                  <m:limLoc m:val="subSup"/>
                  <m:ctrlPr>
                    <w:rPr>
                      <w:rFonts w:ascii="Cambria Math" w:eastAsia="SimSun" w:hAnsi="Cambria Math" w:cs="Times New Roman"/>
                      <w:i/>
                      <w:color w:val="000000"/>
                      <w:kern w:val="0"/>
                      <w:sz w:val="20"/>
                      <w:szCs w:val="20"/>
                      <w:shd w:val="clear" w:color="auto" w:fill="FFFFFF"/>
                      <w:lang w:val="en-US" w:eastAsia="zh-CN"/>
                      <w14:ligatures w14:val="none"/>
                    </w:rPr>
                  </m:ctrlPr>
                </m:naryPr>
                <m:sub>
                  <m:r>
                    <w:rPr>
                      <w:rFonts w:ascii="Cambria Math" w:eastAsia="SimSun" w:hAnsi="Cambria Math" w:cs="Times New Roman"/>
                      <w:color w:val="000000"/>
                      <w:kern w:val="0"/>
                      <w:sz w:val="20"/>
                      <w:szCs w:val="20"/>
                      <w:shd w:val="clear" w:color="auto" w:fill="FFFFFF"/>
                      <w:lang w:val="en-US" w:eastAsia="zh-CN"/>
                      <w14:ligatures w14:val="none"/>
                    </w:rPr>
                    <m:t>i=1</m:t>
                  </m:r>
                </m:sub>
                <m:sup>
                  <m:r>
                    <w:rPr>
                      <w:rFonts w:ascii="Cambria Math" w:eastAsia="SimSun" w:hAnsi="Cambria Math" w:cs="Times New Roman"/>
                      <w:color w:val="000000"/>
                      <w:kern w:val="0"/>
                      <w:sz w:val="20"/>
                      <w:szCs w:val="20"/>
                      <w:shd w:val="clear" w:color="auto" w:fill="FFFFFF"/>
                      <w:lang w:val="en-US" w:eastAsia="zh-CN"/>
                      <w14:ligatures w14:val="none"/>
                    </w:rPr>
                    <m:t>N</m:t>
                  </m:r>
                </m:sup>
                <m:e>
                  <m:d>
                    <m:dPr>
                      <m:ctrlPr>
                        <w:rPr>
                          <w:rFonts w:ascii="Cambria Math" w:eastAsia="SimSun" w:hAnsi="Cambria Math" w:cs="Times New Roman"/>
                          <w:i/>
                          <w:color w:val="000000"/>
                          <w:kern w:val="0"/>
                          <w:sz w:val="20"/>
                          <w:szCs w:val="20"/>
                          <w:shd w:val="clear" w:color="auto" w:fill="FFFFFF"/>
                          <w:lang w:val="en-US" w:eastAsia="zh-CN"/>
                          <w14:ligatures w14:val="none"/>
                        </w:rPr>
                      </m:ctrlPr>
                    </m:dPr>
                    <m:e>
                      <m:sSub>
                        <m:sSubPr>
                          <m:ctrlPr>
                            <w:rPr>
                              <w:rFonts w:ascii="Cambria Math" w:eastAsia="SimSun" w:hAnsi="Cambria Math" w:cs="Times New Roman"/>
                              <w:i/>
                              <w:color w:val="000000"/>
                              <w:kern w:val="0"/>
                              <w:sz w:val="20"/>
                              <w:szCs w:val="20"/>
                              <w:shd w:val="clear" w:color="auto" w:fill="FFFFFF"/>
                              <w:lang w:val="en-US" w:eastAsia="zh-CN"/>
                              <w14:ligatures w14:val="none"/>
                            </w:rPr>
                          </m:ctrlPr>
                        </m:sSubPr>
                        <m:e>
                          <m:r>
                            <w:rPr>
                              <w:rFonts w:ascii="Cambria Math" w:eastAsia="SimSun" w:hAnsi="Cambria Math" w:cs="Times New Roman"/>
                              <w:color w:val="000000"/>
                              <w:kern w:val="0"/>
                              <w:sz w:val="20"/>
                              <w:szCs w:val="20"/>
                              <w:shd w:val="clear" w:color="auto" w:fill="FFFFFF"/>
                              <w:lang w:val="en-US" w:eastAsia="zh-CN"/>
                              <w14:ligatures w14:val="none"/>
                            </w:rPr>
                            <m:t>x</m:t>
                          </m:r>
                        </m:e>
                        <m:sub>
                          <m:r>
                            <w:rPr>
                              <w:rFonts w:ascii="Cambria Math" w:eastAsia="SimSun" w:hAnsi="Cambria Math" w:cs="Times New Roman"/>
                              <w:color w:val="000000"/>
                              <w:kern w:val="0"/>
                              <w:sz w:val="20"/>
                              <w:szCs w:val="20"/>
                              <w:shd w:val="clear" w:color="auto" w:fill="FFFFFF"/>
                              <w:lang w:val="en-US" w:eastAsia="zh-CN"/>
                              <w14:ligatures w14:val="none"/>
                            </w:rPr>
                            <m:t>i</m:t>
                          </m:r>
                        </m:sub>
                      </m:sSub>
                      <m:r>
                        <w:rPr>
                          <w:rFonts w:ascii="Cambria Math" w:eastAsia="SimSun" w:hAnsi="Cambria Math" w:cs="Times New Roman"/>
                          <w:color w:val="000000"/>
                          <w:kern w:val="0"/>
                          <w:sz w:val="20"/>
                          <w:szCs w:val="20"/>
                          <w:shd w:val="clear" w:color="auto" w:fill="FFFFFF"/>
                          <w:lang w:val="en-US" w:eastAsia="zh-CN"/>
                          <w14:ligatures w14:val="none"/>
                        </w:rPr>
                        <m:t xml:space="preserve">- </m:t>
                      </m:r>
                      <m:acc>
                        <m:accPr>
                          <m:chr m:val="̅"/>
                          <m:ctrlPr>
                            <w:rPr>
                              <w:rFonts w:ascii="Cambria Math" w:eastAsia="SimSun" w:hAnsi="Cambria Math" w:cs="Times New Roman"/>
                              <w:i/>
                              <w:color w:val="000000"/>
                              <w:kern w:val="0"/>
                              <w:sz w:val="20"/>
                              <w:szCs w:val="20"/>
                              <w:shd w:val="clear" w:color="auto" w:fill="FFFFFF"/>
                              <w:lang w:val="en-US" w:eastAsia="zh-CN"/>
                              <w14:ligatures w14:val="none"/>
                            </w:rPr>
                          </m:ctrlPr>
                        </m:accPr>
                        <m:e>
                          <m:r>
                            <w:rPr>
                              <w:rFonts w:ascii="Cambria Math" w:eastAsia="SimSun" w:hAnsi="Cambria Math" w:cs="Times New Roman"/>
                              <w:color w:val="000000"/>
                              <w:kern w:val="0"/>
                              <w:sz w:val="20"/>
                              <w:szCs w:val="20"/>
                              <w:shd w:val="clear" w:color="auto" w:fill="FFFFFF"/>
                              <w:lang w:val="en-US" w:eastAsia="zh-CN"/>
                              <w14:ligatures w14:val="none"/>
                            </w:rPr>
                            <m:t>x</m:t>
                          </m:r>
                        </m:e>
                      </m:acc>
                    </m:e>
                  </m:d>
                  <m:d>
                    <m:dPr>
                      <m:ctrlPr>
                        <w:rPr>
                          <w:rFonts w:ascii="Cambria Math" w:eastAsia="SimSun" w:hAnsi="Cambria Math" w:cs="Times New Roman"/>
                          <w:i/>
                          <w:color w:val="000000"/>
                          <w:kern w:val="0"/>
                          <w:sz w:val="20"/>
                          <w:szCs w:val="20"/>
                          <w:shd w:val="clear" w:color="auto" w:fill="FFFFFF"/>
                          <w:lang w:val="en-US" w:eastAsia="zh-CN"/>
                          <w14:ligatures w14:val="none"/>
                        </w:rPr>
                      </m:ctrlPr>
                    </m:dPr>
                    <m:e>
                      <m:sSub>
                        <m:sSubPr>
                          <m:ctrlPr>
                            <w:rPr>
                              <w:rFonts w:ascii="Cambria Math" w:eastAsia="SimSun" w:hAnsi="Cambria Math" w:cs="Times New Roman"/>
                              <w:i/>
                              <w:color w:val="000000"/>
                              <w:kern w:val="0"/>
                              <w:sz w:val="20"/>
                              <w:szCs w:val="20"/>
                              <w:shd w:val="clear" w:color="auto" w:fill="FFFFFF"/>
                              <w:lang w:val="en-US" w:eastAsia="zh-CN"/>
                              <w14:ligatures w14:val="none"/>
                            </w:rPr>
                          </m:ctrlPr>
                        </m:sSubPr>
                        <m:e>
                          <m:r>
                            <w:rPr>
                              <w:rFonts w:ascii="Cambria Math" w:eastAsia="SimSun" w:hAnsi="Cambria Math" w:cs="Times New Roman"/>
                              <w:color w:val="000000"/>
                              <w:kern w:val="0"/>
                              <w:sz w:val="20"/>
                              <w:szCs w:val="20"/>
                              <w:shd w:val="clear" w:color="auto" w:fill="FFFFFF"/>
                              <w:lang w:val="en-US" w:eastAsia="zh-CN"/>
                              <w14:ligatures w14:val="none"/>
                            </w:rPr>
                            <m:t>y</m:t>
                          </m:r>
                        </m:e>
                        <m:sub>
                          <m:r>
                            <w:rPr>
                              <w:rFonts w:ascii="Cambria Math" w:eastAsia="SimSun" w:hAnsi="Cambria Math" w:cs="Times New Roman"/>
                              <w:color w:val="000000"/>
                              <w:kern w:val="0"/>
                              <w:sz w:val="20"/>
                              <w:szCs w:val="20"/>
                              <w:shd w:val="clear" w:color="auto" w:fill="FFFFFF"/>
                              <w:lang w:val="en-US" w:eastAsia="zh-CN"/>
                              <w14:ligatures w14:val="none"/>
                            </w:rPr>
                            <m:t>i</m:t>
                          </m:r>
                        </m:sub>
                      </m:sSub>
                      <m:r>
                        <w:rPr>
                          <w:rFonts w:ascii="Cambria Math" w:eastAsia="SimSun" w:hAnsi="Cambria Math" w:cs="Times New Roman"/>
                          <w:color w:val="000000"/>
                          <w:kern w:val="0"/>
                          <w:sz w:val="20"/>
                          <w:szCs w:val="20"/>
                          <w:shd w:val="clear" w:color="auto" w:fill="FFFFFF"/>
                          <w:lang w:val="en-US" w:eastAsia="zh-CN"/>
                          <w14:ligatures w14:val="none"/>
                        </w:rPr>
                        <m:t xml:space="preserve">- </m:t>
                      </m:r>
                      <m:acc>
                        <m:accPr>
                          <m:chr m:val="̅"/>
                          <m:ctrlPr>
                            <w:rPr>
                              <w:rFonts w:ascii="Cambria Math" w:eastAsia="SimSun" w:hAnsi="Cambria Math" w:cs="Times New Roman"/>
                              <w:i/>
                              <w:color w:val="000000"/>
                              <w:kern w:val="0"/>
                              <w:sz w:val="20"/>
                              <w:szCs w:val="20"/>
                              <w:shd w:val="clear" w:color="auto" w:fill="FFFFFF"/>
                              <w:lang w:val="en-US" w:eastAsia="zh-CN"/>
                              <w14:ligatures w14:val="none"/>
                            </w:rPr>
                          </m:ctrlPr>
                        </m:accPr>
                        <m:e>
                          <m:r>
                            <w:rPr>
                              <w:rFonts w:ascii="Cambria Math" w:eastAsia="SimSun" w:hAnsi="Cambria Math" w:cs="Times New Roman"/>
                              <w:color w:val="000000"/>
                              <w:kern w:val="0"/>
                              <w:sz w:val="20"/>
                              <w:szCs w:val="20"/>
                              <w:shd w:val="clear" w:color="auto" w:fill="FFFFFF"/>
                              <w:lang w:val="en-US" w:eastAsia="zh-CN"/>
                              <w14:ligatures w14:val="none"/>
                            </w:rPr>
                            <m:t>y</m:t>
                          </m:r>
                        </m:e>
                      </m:acc>
                    </m:e>
                  </m:d>
                </m:e>
              </m:nary>
            </m:num>
            <m:den>
              <m:rad>
                <m:radPr>
                  <m:degHide m:val="1"/>
                  <m:ctrlPr>
                    <w:rPr>
                      <w:rFonts w:ascii="Cambria Math" w:eastAsia="SimSun" w:hAnsi="Cambria Math" w:cs="Times New Roman"/>
                      <w:i/>
                      <w:color w:val="000000"/>
                      <w:kern w:val="0"/>
                      <w:sz w:val="20"/>
                      <w:szCs w:val="20"/>
                      <w:shd w:val="clear" w:color="auto" w:fill="FFFFFF"/>
                      <w:lang w:val="en-US" w:eastAsia="zh-CN"/>
                      <w14:ligatures w14:val="none"/>
                    </w:rPr>
                  </m:ctrlPr>
                </m:radPr>
                <m:deg/>
                <m:e>
                  <m:nary>
                    <m:naryPr>
                      <m:chr m:val="∑"/>
                      <m:ctrlPr>
                        <w:rPr>
                          <w:rFonts w:ascii="Cambria Math" w:eastAsia="SimSun" w:hAnsi="Cambria Math" w:cs="Times New Roman"/>
                          <w:i/>
                          <w:color w:val="000000"/>
                          <w:kern w:val="0"/>
                          <w:sz w:val="20"/>
                          <w:szCs w:val="20"/>
                          <w:shd w:val="clear" w:color="auto" w:fill="FFFFFF"/>
                          <w:lang w:val="en-US" w:eastAsia="zh-CN"/>
                          <w14:ligatures w14:val="none"/>
                        </w:rPr>
                      </m:ctrlPr>
                    </m:naryPr>
                    <m:sub>
                      <m:r>
                        <w:rPr>
                          <w:rFonts w:ascii="Cambria Math" w:eastAsia="SimSun" w:hAnsi="Cambria Math" w:cs="Times New Roman"/>
                          <w:color w:val="000000"/>
                          <w:kern w:val="0"/>
                          <w:sz w:val="20"/>
                          <w:szCs w:val="20"/>
                          <w:shd w:val="clear" w:color="auto" w:fill="FFFFFF"/>
                          <w:lang w:val="en-US" w:eastAsia="zh-CN"/>
                          <w14:ligatures w14:val="none"/>
                        </w:rPr>
                        <m:t>i=1</m:t>
                      </m:r>
                    </m:sub>
                    <m:sup>
                      <m:r>
                        <w:rPr>
                          <w:rFonts w:ascii="Cambria Math" w:eastAsia="SimSun" w:hAnsi="Cambria Math" w:cs="Times New Roman"/>
                          <w:color w:val="000000"/>
                          <w:kern w:val="0"/>
                          <w:sz w:val="20"/>
                          <w:szCs w:val="20"/>
                          <w:shd w:val="clear" w:color="auto" w:fill="FFFFFF"/>
                          <w:lang w:val="en-US" w:eastAsia="zh-CN"/>
                          <w14:ligatures w14:val="none"/>
                        </w:rPr>
                        <m:t>N</m:t>
                      </m:r>
                    </m:sup>
                    <m:e>
                      <m:sSup>
                        <m:sSupPr>
                          <m:ctrlPr>
                            <w:rPr>
                              <w:rFonts w:ascii="Cambria Math" w:eastAsia="SimSun" w:hAnsi="Cambria Math" w:cs="Times New Roman"/>
                              <w:i/>
                              <w:color w:val="000000"/>
                              <w:kern w:val="0"/>
                              <w:sz w:val="20"/>
                              <w:szCs w:val="20"/>
                              <w:shd w:val="clear" w:color="auto" w:fill="FFFFFF"/>
                              <w:lang w:val="en-US" w:eastAsia="zh-CN"/>
                              <w14:ligatures w14:val="none"/>
                            </w:rPr>
                          </m:ctrlPr>
                        </m:sSupPr>
                        <m:e>
                          <m:d>
                            <m:dPr>
                              <m:ctrlPr>
                                <w:rPr>
                                  <w:rFonts w:ascii="Cambria Math" w:eastAsia="SimSun" w:hAnsi="Cambria Math" w:cs="Times New Roman"/>
                                  <w:i/>
                                  <w:color w:val="000000"/>
                                  <w:kern w:val="0"/>
                                  <w:sz w:val="20"/>
                                  <w:szCs w:val="20"/>
                                  <w:shd w:val="clear" w:color="auto" w:fill="FFFFFF"/>
                                  <w:lang w:val="en-US" w:eastAsia="zh-CN"/>
                                  <w14:ligatures w14:val="none"/>
                                </w:rPr>
                              </m:ctrlPr>
                            </m:dPr>
                            <m:e>
                              <m:sSub>
                                <m:sSubPr>
                                  <m:ctrlPr>
                                    <w:rPr>
                                      <w:rFonts w:ascii="Cambria Math" w:eastAsia="SimSun" w:hAnsi="Cambria Math" w:cs="Times New Roman"/>
                                      <w:i/>
                                      <w:color w:val="000000"/>
                                      <w:kern w:val="0"/>
                                      <w:sz w:val="20"/>
                                      <w:szCs w:val="20"/>
                                      <w:shd w:val="clear" w:color="auto" w:fill="FFFFFF"/>
                                      <w:lang w:val="en-US" w:eastAsia="zh-CN"/>
                                      <w14:ligatures w14:val="none"/>
                                    </w:rPr>
                                  </m:ctrlPr>
                                </m:sSubPr>
                                <m:e>
                                  <m:r>
                                    <w:rPr>
                                      <w:rFonts w:ascii="Cambria Math" w:eastAsia="SimSun" w:hAnsi="Cambria Math" w:cs="Times New Roman"/>
                                      <w:color w:val="000000"/>
                                      <w:kern w:val="0"/>
                                      <w:sz w:val="20"/>
                                      <w:szCs w:val="20"/>
                                      <w:shd w:val="clear" w:color="auto" w:fill="FFFFFF"/>
                                      <w:lang w:val="en-US" w:eastAsia="zh-CN"/>
                                      <w14:ligatures w14:val="none"/>
                                    </w:rPr>
                                    <m:t>x</m:t>
                                  </m:r>
                                </m:e>
                                <m:sub>
                                  <m:r>
                                    <w:rPr>
                                      <w:rFonts w:ascii="Cambria Math" w:eastAsia="SimSun" w:hAnsi="Cambria Math" w:cs="Times New Roman"/>
                                      <w:color w:val="000000"/>
                                      <w:kern w:val="0"/>
                                      <w:sz w:val="20"/>
                                      <w:szCs w:val="20"/>
                                      <w:shd w:val="clear" w:color="auto" w:fill="FFFFFF"/>
                                      <w:lang w:val="en-US" w:eastAsia="zh-CN"/>
                                      <w14:ligatures w14:val="none"/>
                                    </w:rPr>
                                    <m:t>i</m:t>
                                  </m:r>
                                </m:sub>
                              </m:sSub>
                              <m:r>
                                <w:rPr>
                                  <w:rFonts w:ascii="Cambria Math" w:eastAsia="SimSun" w:hAnsi="Cambria Math" w:cs="Times New Roman"/>
                                  <w:color w:val="000000"/>
                                  <w:kern w:val="0"/>
                                  <w:sz w:val="20"/>
                                  <w:szCs w:val="20"/>
                                  <w:shd w:val="clear" w:color="auto" w:fill="FFFFFF"/>
                                  <w:lang w:val="en-US" w:eastAsia="zh-CN"/>
                                  <w14:ligatures w14:val="none"/>
                                </w:rPr>
                                <m:t xml:space="preserve">- </m:t>
                              </m:r>
                              <m:acc>
                                <m:accPr>
                                  <m:chr m:val="̅"/>
                                  <m:ctrlPr>
                                    <w:rPr>
                                      <w:rFonts w:ascii="Cambria Math" w:eastAsia="SimSun" w:hAnsi="Cambria Math" w:cs="Times New Roman"/>
                                      <w:i/>
                                      <w:color w:val="000000"/>
                                      <w:kern w:val="0"/>
                                      <w:sz w:val="20"/>
                                      <w:szCs w:val="20"/>
                                      <w:shd w:val="clear" w:color="auto" w:fill="FFFFFF"/>
                                      <w:lang w:val="en-US" w:eastAsia="zh-CN"/>
                                      <w14:ligatures w14:val="none"/>
                                    </w:rPr>
                                  </m:ctrlPr>
                                </m:accPr>
                                <m:e>
                                  <m:r>
                                    <w:rPr>
                                      <w:rFonts w:ascii="Cambria Math" w:eastAsia="SimSun" w:hAnsi="Cambria Math" w:cs="Times New Roman"/>
                                      <w:color w:val="000000"/>
                                      <w:kern w:val="0"/>
                                      <w:sz w:val="20"/>
                                      <w:szCs w:val="20"/>
                                      <w:shd w:val="clear" w:color="auto" w:fill="FFFFFF"/>
                                      <w:lang w:val="en-US" w:eastAsia="zh-CN"/>
                                      <w14:ligatures w14:val="none"/>
                                    </w:rPr>
                                    <m:t>x</m:t>
                                  </m:r>
                                </m:e>
                              </m:acc>
                            </m:e>
                          </m:d>
                        </m:e>
                        <m:sup>
                          <m:r>
                            <w:rPr>
                              <w:rFonts w:ascii="Cambria Math" w:eastAsia="SimSun" w:hAnsi="Cambria Math" w:cs="Times New Roman"/>
                              <w:color w:val="000000"/>
                              <w:kern w:val="0"/>
                              <w:sz w:val="20"/>
                              <w:szCs w:val="20"/>
                              <w:shd w:val="clear" w:color="auto" w:fill="FFFFFF"/>
                              <w:lang w:val="en-US" w:eastAsia="zh-CN"/>
                              <w14:ligatures w14:val="none"/>
                            </w:rPr>
                            <m:t>2</m:t>
                          </m:r>
                        </m:sup>
                      </m:sSup>
                    </m:e>
                  </m:nary>
                </m:e>
              </m:rad>
              <m:rad>
                <m:radPr>
                  <m:degHide m:val="1"/>
                  <m:ctrlPr>
                    <w:rPr>
                      <w:rFonts w:ascii="Cambria Math" w:eastAsia="SimSun" w:hAnsi="Cambria Math" w:cs="Times New Roman"/>
                      <w:i/>
                      <w:color w:val="000000"/>
                      <w:kern w:val="0"/>
                      <w:sz w:val="20"/>
                      <w:szCs w:val="20"/>
                      <w:shd w:val="clear" w:color="auto" w:fill="FFFFFF"/>
                      <w:lang w:val="en-US" w:eastAsia="zh-CN"/>
                      <w14:ligatures w14:val="none"/>
                    </w:rPr>
                  </m:ctrlPr>
                </m:radPr>
                <m:deg/>
                <m:e>
                  <m:nary>
                    <m:naryPr>
                      <m:chr m:val="∑"/>
                      <m:limLoc m:val="subSup"/>
                      <m:ctrlPr>
                        <w:rPr>
                          <w:rFonts w:ascii="Cambria Math" w:eastAsia="SimSun" w:hAnsi="Cambria Math" w:cs="Times New Roman"/>
                          <w:i/>
                          <w:color w:val="000000"/>
                          <w:kern w:val="0"/>
                          <w:sz w:val="20"/>
                          <w:szCs w:val="20"/>
                          <w:shd w:val="clear" w:color="auto" w:fill="FFFFFF"/>
                          <w:lang w:val="en-US" w:eastAsia="zh-CN"/>
                          <w14:ligatures w14:val="none"/>
                        </w:rPr>
                      </m:ctrlPr>
                    </m:naryPr>
                    <m:sub>
                      <m:r>
                        <w:rPr>
                          <w:rFonts w:ascii="Cambria Math" w:eastAsia="SimSun" w:hAnsi="Cambria Math" w:cs="Times New Roman"/>
                          <w:color w:val="000000"/>
                          <w:kern w:val="0"/>
                          <w:sz w:val="20"/>
                          <w:szCs w:val="20"/>
                          <w:shd w:val="clear" w:color="auto" w:fill="FFFFFF"/>
                          <w:lang w:val="en-US" w:eastAsia="zh-CN"/>
                          <w14:ligatures w14:val="none"/>
                        </w:rPr>
                        <m:t>i=1</m:t>
                      </m:r>
                    </m:sub>
                    <m:sup>
                      <m:r>
                        <w:rPr>
                          <w:rFonts w:ascii="Cambria Math" w:eastAsia="SimSun" w:hAnsi="Cambria Math" w:cs="Times New Roman"/>
                          <w:color w:val="000000"/>
                          <w:kern w:val="0"/>
                          <w:sz w:val="20"/>
                          <w:szCs w:val="20"/>
                          <w:shd w:val="clear" w:color="auto" w:fill="FFFFFF"/>
                          <w:lang w:val="en-US" w:eastAsia="zh-CN"/>
                          <w14:ligatures w14:val="none"/>
                        </w:rPr>
                        <m:t>N</m:t>
                      </m:r>
                    </m:sup>
                    <m:e>
                      <m:sSup>
                        <m:sSupPr>
                          <m:ctrlPr>
                            <w:rPr>
                              <w:rFonts w:ascii="Cambria Math" w:eastAsia="SimSun" w:hAnsi="Cambria Math" w:cs="Times New Roman"/>
                              <w:i/>
                              <w:color w:val="000000"/>
                              <w:kern w:val="0"/>
                              <w:sz w:val="20"/>
                              <w:szCs w:val="20"/>
                              <w:shd w:val="clear" w:color="auto" w:fill="FFFFFF"/>
                              <w:lang w:val="en-US" w:eastAsia="zh-CN"/>
                              <w14:ligatures w14:val="none"/>
                            </w:rPr>
                          </m:ctrlPr>
                        </m:sSupPr>
                        <m:e>
                          <m:d>
                            <m:dPr>
                              <m:ctrlPr>
                                <w:rPr>
                                  <w:rFonts w:ascii="Cambria Math" w:eastAsia="SimSun" w:hAnsi="Cambria Math" w:cs="Times New Roman"/>
                                  <w:i/>
                                  <w:color w:val="000000"/>
                                  <w:kern w:val="0"/>
                                  <w:sz w:val="20"/>
                                  <w:szCs w:val="20"/>
                                  <w:shd w:val="clear" w:color="auto" w:fill="FFFFFF"/>
                                  <w:lang w:val="en-US" w:eastAsia="zh-CN"/>
                                  <w14:ligatures w14:val="none"/>
                                </w:rPr>
                              </m:ctrlPr>
                            </m:dPr>
                            <m:e>
                              <m:sSub>
                                <m:sSubPr>
                                  <m:ctrlPr>
                                    <w:rPr>
                                      <w:rFonts w:ascii="Cambria Math" w:eastAsia="SimSun" w:hAnsi="Cambria Math" w:cs="Times New Roman"/>
                                      <w:i/>
                                      <w:color w:val="000000"/>
                                      <w:kern w:val="0"/>
                                      <w:sz w:val="20"/>
                                      <w:szCs w:val="20"/>
                                      <w:shd w:val="clear" w:color="auto" w:fill="FFFFFF"/>
                                      <w:lang w:val="en-US" w:eastAsia="zh-CN"/>
                                      <w14:ligatures w14:val="none"/>
                                    </w:rPr>
                                  </m:ctrlPr>
                                </m:sSubPr>
                                <m:e>
                                  <m:r>
                                    <w:rPr>
                                      <w:rFonts w:ascii="Cambria Math" w:eastAsia="SimSun" w:hAnsi="Cambria Math" w:cs="Times New Roman"/>
                                      <w:color w:val="000000"/>
                                      <w:kern w:val="0"/>
                                      <w:sz w:val="20"/>
                                      <w:szCs w:val="20"/>
                                      <w:shd w:val="clear" w:color="auto" w:fill="FFFFFF"/>
                                      <w:lang w:val="en-US" w:eastAsia="zh-CN"/>
                                      <w14:ligatures w14:val="none"/>
                                    </w:rPr>
                                    <m:t>y</m:t>
                                  </m:r>
                                </m:e>
                                <m:sub>
                                  <m:r>
                                    <w:rPr>
                                      <w:rFonts w:ascii="Cambria Math" w:eastAsia="SimSun" w:hAnsi="Cambria Math" w:cs="Times New Roman"/>
                                      <w:color w:val="000000"/>
                                      <w:kern w:val="0"/>
                                      <w:sz w:val="20"/>
                                      <w:szCs w:val="20"/>
                                      <w:shd w:val="clear" w:color="auto" w:fill="FFFFFF"/>
                                      <w:lang w:val="en-US" w:eastAsia="zh-CN"/>
                                      <w14:ligatures w14:val="none"/>
                                    </w:rPr>
                                    <m:t>i</m:t>
                                  </m:r>
                                </m:sub>
                              </m:sSub>
                              <m:r>
                                <w:rPr>
                                  <w:rFonts w:ascii="Cambria Math" w:eastAsia="SimSun" w:hAnsi="Cambria Math" w:cs="Times New Roman"/>
                                  <w:color w:val="000000"/>
                                  <w:kern w:val="0"/>
                                  <w:sz w:val="20"/>
                                  <w:szCs w:val="20"/>
                                  <w:shd w:val="clear" w:color="auto" w:fill="FFFFFF"/>
                                  <w:lang w:val="en-US" w:eastAsia="zh-CN"/>
                                  <w14:ligatures w14:val="none"/>
                                </w:rPr>
                                <m:t xml:space="preserve">- </m:t>
                              </m:r>
                              <m:acc>
                                <m:accPr>
                                  <m:chr m:val="̅"/>
                                  <m:ctrlPr>
                                    <w:rPr>
                                      <w:rFonts w:ascii="Cambria Math" w:eastAsia="SimSun" w:hAnsi="Cambria Math" w:cs="Times New Roman"/>
                                      <w:i/>
                                      <w:color w:val="000000"/>
                                      <w:kern w:val="0"/>
                                      <w:sz w:val="20"/>
                                      <w:szCs w:val="20"/>
                                      <w:shd w:val="clear" w:color="auto" w:fill="FFFFFF"/>
                                      <w:lang w:val="en-US" w:eastAsia="zh-CN"/>
                                      <w14:ligatures w14:val="none"/>
                                    </w:rPr>
                                  </m:ctrlPr>
                                </m:accPr>
                                <m:e>
                                  <m:r>
                                    <w:rPr>
                                      <w:rFonts w:ascii="Cambria Math" w:eastAsia="SimSun" w:hAnsi="Cambria Math" w:cs="Times New Roman"/>
                                      <w:color w:val="000000"/>
                                      <w:kern w:val="0"/>
                                      <w:sz w:val="20"/>
                                      <w:szCs w:val="20"/>
                                      <w:shd w:val="clear" w:color="auto" w:fill="FFFFFF"/>
                                      <w:lang w:val="en-US" w:eastAsia="zh-CN"/>
                                      <w14:ligatures w14:val="none"/>
                                    </w:rPr>
                                    <m:t>y</m:t>
                                  </m:r>
                                </m:e>
                              </m:acc>
                            </m:e>
                          </m:d>
                        </m:e>
                        <m:sup>
                          <m:r>
                            <w:rPr>
                              <w:rFonts w:ascii="Cambria Math" w:eastAsia="SimSun" w:hAnsi="Cambria Math" w:cs="Times New Roman"/>
                              <w:color w:val="000000"/>
                              <w:kern w:val="0"/>
                              <w:sz w:val="20"/>
                              <w:szCs w:val="20"/>
                              <w:shd w:val="clear" w:color="auto" w:fill="FFFFFF"/>
                              <w:lang w:val="en-US" w:eastAsia="zh-CN"/>
                              <w14:ligatures w14:val="none"/>
                            </w:rPr>
                            <m:t>2</m:t>
                          </m:r>
                        </m:sup>
                      </m:sSup>
                    </m:e>
                  </m:nary>
                </m:e>
              </m:rad>
            </m:den>
          </m:f>
        </m:oMath>
      </m:oMathPara>
    </w:p>
    <w:p w14:paraId="53E92C54" w14:textId="30D4212F" w:rsidR="00F82503" w:rsidRPr="00F82503" w:rsidRDefault="00F82503" w:rsidP="00AA33EC">
      <w:pPr>
        <w:spacing w:after="0" w:line="240" w:lineRule="auto"/>
        <w:ind w:firstLine="567"/>
        <w:jc w:val="both"/>
        <w:rPr>
          <w:rFonts w:ascii="Times New Roman" w:hAnsi="Times New Roman" w:cs="Times New Roman"/>
          <w:i/>
          <w:iCs/>
          <w:sz w:val="28"/>
          <w:szCs w:val="28"/>
          <w:lang w:val="ru-RU"/>
        </w:rPr>
      </w:pPr>
      <w:r w:rsidRPr="00F82503">
        <w:rPr>
          <w:rFonts w:ascii="Times New Roman" w:hAnsi="Times New Roman" w:cs="Times New Roman"/>
          <w:i/>
          <w:iCs/>
          <w:sz w:val="28"/>
          <w:szCs w:val="28"/>
          <w:lang w:val="ru-RU"/>
        </w:rPr>
        <w:t xml:space="preserve">Здесь </w:t>
      </w:r>
      <w:r w:rsidRPr="00F82503">
        <w:rPr>
          <w:rFonts w:ascii="Times New Roman" w:hAnsi="Times New Roman" w:cs="Times New Roman"/>
          <w:i/>
          <w:iCs/>
          <w:sz w:val="28"/>
          <w:szCs w:val="28"/>
          <w:lang w:val="en-US"/>
        </w:rPr>
        <w:t>r</w:t>
      </w:r>
      <w:r w:rsidRPr="00F82503">
        <w:rPr>
          <w:rFonts w:ascii="Times New Roman" w:hAnsi="Times New Roman" w:cs="Times New Roman"/>
          <w:i/>
          <w:iCs/>
          <w:sz w:val="28"/>
          <w:szCs w:val="28"/>
          <w:lang w:val="ru-RU"/>
        </w:rPr>
        <w:t xml:space="preserve"> </w:t>
      </w:r>
      <w:r w:rsidR="00EC69AD" w:rsidRPr="00EC69AD">
        <w:rPr>
          <w:rFonts w:ascii="Times New Roman" w:hAnsi="Times New Roman" w:cs="Times New Roman"/>
          <w:i/>
          <w:iCs/>
          <w:sz w:val="28"/>
          <w:szCs w:val="28"/>
          <w:lang w:val="ru-RU"/>
        </w:rPr>
        <w:t>–</w:t>
      </w:r>
      <w:r w:rsidRPr="00F82503">
        <w:rPr>
          <w:rFonts w:ascii="Times New Roman" w:hAnsi="Times New Roman" w:cs="Times New Roman"/>
          <w:i/>
          <w:iCs/>
          <w:sz w:val="28"/>
          <w:szCs w:val="28"/>
          <w:lang w:val="ru-RU"/>
        </w:rPr>
        <w:t xml:space="preserve"> коэффициент корреляции, </w:t>
      </w:r>
      <w:r w:rsidRPr="00F82503">
        <w:rPr>
          <w:rFonts w:ascii="Times New Roman" w:hAnsi="Times New Roman" w:cs="Times New Roman"/>
          <w:i/>
          <w:iCs/>
          <w:sz w:val="28"/>
          <w:szCs w:val="28"/>
          <w:lang w:val="en-US"/>
        </w:rPr>
        <w:t>xi</w:t>
      </w:r>
      <w:r w:rsidRPr="00F82503">
        <w:rPr>
          <w:rFonts w:ascii="Times New Roman" w:hAnsi="Times New Roman" w:cs="Times New Roman"/>
          <w:i/>
          <w:iCs/>
          <w:sz w:val="28"/>
          <w:szCs w:val="28"/>
          <w:lang w:val="ru-RU"/>
        </w:rPr>
        <w:t xml:space="preserve"> </w:t>
      </w:r>
      <w:r w:rsidR="00EC69AD" w:rsidRPr="00EC69AD">
        <w:rPr>
          <w:rFonts w:ascii="Times New Roman" w:hAnsi="Times New Roman" w:cs="Times New Roman"/>
          <w:i/>
          <w:iCs/>
          <w:sz w:val="28"/>
          <w:szCs w:val="28"/>
          <w:lang w:val="ru-RU"/>
        </w:rPr>
        <w:t>–</w:t>
      </w:r>
      <w:r w:rsidRPr="00F82503">
        <w:rPr>
          <w:rFonts w:ascii="Times New Roman" w:hAnsi="Times New Roman" w:cs="Times New Roman"/>
          <w:i/>
          <w:iCs/>
          <w:sz w:val="28"/>
          <w:szCs w:val="28"/>
          <w:lang w:val="ru-RU"/>
        </w:rPr>
        <w:t xml:space="preserve"> клинические </w:t>
      </w:r>
      <w:proofErr w:type="spellStart"/>
      <w:r w:rsidRPr="00F82503">
        <w:rPr>
          <w:rFonts w:ascii="Times New Roman" w:hAnsi="Times New Roman" w:cs="Times New Roman"/>
          <w:i/>
          <w:iCs/>
          <w:sz w:val="28"/>
          <w:szCs w:val="28"/>
          <w:lang w:val="ru-RU"/>
        </w:rPr>
        <w:t>биомаркеры</w:t>
      </w:r>
      <w:proofErr w:type="spellEnd"/>
      <w:r w:rsidRPr="00F82503">
        <w:rPr>
          <w:rFonts w:ascii="Times New Roman" w:hAnsi="Times New Roman" w:cs="Times New Roman"/>
          <w:i/>
          <w:iCs/>
          <w:sz w:val="28"/>
          <w:szCs w:val="28"/>
          <w:lang w:val="ru-RU"/>
        </w:rPr>
        <w:t xml:space="preserve">, </w:t>
      </w:r>
      <w:proofErr w:type="spellStart"/>
      <w:r w:rsidRPr="00F82503">
        <w:rPr>
          <w:rFonts w:ascii="Times New Roman" w:hAnsi="Times New Roman" w:cs="Times New Roman"/>
          <w:i/>
          <w:iCs/>
          <w:sz w:val="28"/>
          <w:szCs w:val="28"/>
          <w:lang w:val="en-US"/>
        </w:rPr>
        <w:t>yi</w:t>
      </w:r>
      <w:proofErr w:type="spellEnd"/>
      <w:r w:rsidRPr="00F82503">
        <w:rPr>
          <w:rFonts w:ascii="Times New Roman" w:hAnsi="Times New Roman" w:cs="Times New Roman"/>
          <w:i/>
          <w:iCs/>
          <w:sz w:val="28"/>
          <w:szCs w:val="28"/>
          <w:lang w:val="ru-RU"/>
        </w:rPr>
        <w:t xml:space="preserve"> </w:t>
      </w:r>
      <w:r w:rsidR="00EC69AD" w:rsidRPr="00EC69AD">
        <w:rPr>
          <w:rFonts w:ascii="Times New Roman" w:hAnsi="Times New Roman" w:cs="Times New Roman"/>
          <w:i/>
          <w:iCs/>
          <w:sz w:val="28"/>
          <w:szCs w:val="28"/>
          <w:lang w:val="ru-RU"/>
        </w:rPr>
        <w:t>–</w:t>
      </w:r>
      <w:r w:rsidRPr="00F82503">
        <w:rPr>
          <w:rFonts w:ascii="Times New Roman" w:hAnsi="Times New Roman" w:cs="Times New Roman"/>
          <w:i/>
          <w:iCs/>
          <w:sz w:val="28"/>
          <w:szCs w:val="28"/>
          <w:lang w:val="ru-RU"/>
        </w:rPr>
        <w:t xml:space="preserve"> социальные параметры, </w:t>
      </w:r>
      <w:r w:rsidRPr="00F82503">
        <w:rPr>
          <w:rFonts w:ascii="Cambria Math" w:hAnsi="Cambria Math" w:cs="Cambria Math"/>
          <w:i/>
          <w:iCs/>
          <w:sz w:val="28"/>
          <w:szCs w:val="28"/>
          <w:lang w:val="en-US"/>
        </w:rPr>
        <w:t>𝑦</w:t>
      </w:r>
      <w:r w:rsidRPr="00F82503">
        <w:rPr>
          <w:rFonts w:ascii="Times New Roman" w:hAnsi="Times New Roman" w:cs="Times New Roman"/>
          <w:i/>
          <w:iCs/>
          <w:sz w:val="28"/>
          <w:szCs w:val="28"/>
          <w:lang w:val="ru-RU"/>
        </w:rPr>
        <w:t xml:space="preserve">̲ — среднее значение клинических биомаркеров, </w:t>
      </w:r>
      <w:r w:rsidRPr="00F82503">
        <w:rPr>
          <w:rFonts w:ascii="Cambria Math" w:hAnsi="Cambria Math" w:cs="Cambria Math"/>
          <w:i/>
          <w:iCs/>
          <w:sz w:val="28"/>
          <w:szCs w:val="28"/>
          <w:lang w:val="en-US"/>
        </w:rPr>
        <w:t>𝑦</w:t>
      </w:r>
      <w:r w:rsidRPr="00F82503">
        <w:rPr>
          <w:rFonts w:ascii="Times New Roman" w:hAnsi="Times New Roman" w:cs="Times New Roman"/>
          <w:i/>
          <w:iCs/>
          <w:sz w:val="28"/>
          <w:szCs w:val="28"/>
          <w:lang w:val="ru-RU"/>
        </w:rPr>
        <w:t xml:space="preserve">̲ </w:t>
      </w:r>
      <w:r w:rsidR="00EC69AD" w:rsidRPr="00EC69AD">
        <w:rPr>
          <w:rFonts w:ascii="Times New Roman" w:hAnsi="Times New Roman" w:cs="Times New Roman"/>
          <w:i/>
          <w:iCs/>
          <w:sz w:val="28"/>
          <w:szCs w:val="28"/>
          <w:lang w:val="ru-RU"/>
        </w:rPr>
        <w:t>–</w:t>
      </w:r>
      <w:r w:rsidRPr="00F82503">
        <w:rPr>
          <w:rFonts w:ascii="Times New Roman" w:hAnsi="Times New Roman" w:cs="Times New Roman"/>
          <w:i/>
          <w:iCs/>
          <w:sz w:val="28"/>
          <w:szCs w:val="28"/>
          <w:lang w:val="ru-RU"/>
        </w:rPr>
        <w:t xml:space="preserve"> среднее значение социальных параметров, а </w:t>
      </w:r>
      <w:r w:rsidRPr="00F82503">
        <w:rPr>
          <w:rFonts w:ascii="Times New Roman" w:hAnsi="Times New Roman" w:cs="Times New Roman"/>
          <w:i/>
          <w:iCs/>
          <w:sz w:val="28"/>
          <w:szCs w:val="28"/>
          <w:lang w:val="en-US"/>
        </w:rPr>
        <w:t>N</w:t>
      </w:r>
      <w:r w:rsidRPr="00F82503">
        <w:rPr>
          <w:rFonts w:ascii="Times New Roman" w:hAnsi="Times New Roman" w:cs="Times New Roman"/>
          <w:i/>
          <w:iCs/>
          <w:sz w:val="28"/>
          <w:szCs w:val="28"/>
          <w:lang w:val="ru-RU"/>
        </w:rPr>
        <w:t xml:space="preserve"> </w:t>
      </w:r>
      <w:r w:rsidR="00EC69AD" w:rsidRPr="00EC69AD">
        <w:rPr>
          <w:rFonts w:ascii="Times New Roman" w:hAnsi="Times New Roman" w:cs="Times New Roman"/>
          <w:i/>
          <w:iCs/>
          <w:sz w:val="28"/>
          <w:szCs w:val="28"/>
          <w:lang w:val="ru-RU"/>
        </w:rPr>
        <w:t>–</w:t>
      </w:r>
      <w:r w:rsidRPr="00F82503">
        <w:rPr>
          <w:rFonts w:ascii="Times New Roman" w:hAnsi="Times New Roman" w:cs="Times New Roman"/>
          <w:i/>
          <w:iCs/>
          <w:sz w:val="28"/>
          <w:szCs w:val="28"/>
          <w:lang w:val="ru-RU"/>
        </w:rPr>
        <w:t xml:space="preserve"> количество биомаркеров и параметров, которые соответствуют друг другу.</w:t>
      </w:r>
    </w:p>
    <w:p w14:paraId="335681A3"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172E6AF7"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 Для моделирования динамического взаимодействия этих факторов была использована система обыкновенных дифференциальных уравнений. Численное интегрирование было выполнено с использованием методов Рунге-Кутта, Адамса-</w:t>
      </w:r>
      <w:proofErr w:type="spellStart"/>
      <w:r w:rsidRPr="00F82503">
        <w:rPr>
          <w:rFonts w:ascii="Times New Roman" w:hAnsi="Times New Roman" w:cs="Times New Roman"/>
          <w:sz w:val="28"/>
          <w:szCs w:val="28"/>
          <w:lang w:val="ru-RU"/>
        </w:rPr>
        <w:t>Башфорта</w:t>
      </w:r>
      <w:proofErr w:type="spellEnd"/>
      <w:r w:rsidRPr="00F82503">
        <w:rPr>
          <w:rFonts w:ascii="Times New Roman" w:hAnsi="Times New Roman" w:cs="Times New Roman"/>
          <w:sz w:val="28"/>
          <w:szCs w:val="28"/>
          <w:lang w:val="ru-RU"/>
        </w:rPr>
        <w:t xml:space="preserve"> и обратного метода Эйлера. Модель была статистически проверена с помощью корреляционного анализа Пирсона и внешне валидирована на независимых возрастных когортах. Кроме того, мы применили k-среднее </w:t>
      </w:r>
      <w:proofErr w:type="spellStart"/>
      <w:r w:rsidRPr="00F82503">
        <w:rPr>
          <w:rFonts w:ascii="Times New Roman" w:hAnsi="Times New Roman" w:cs="Times New Roman"/>
          <w:sz w:val="28"/>
          <w:szCs w:val="28"/>
          <w:lang w:val="ru-RU"/>
        </w:rPr>
        <w:t>кластерирование</w:t>
      </w:r>
      <w:proofErr w:type="spellEnd"/>
      <w:r w:rsidRPr="00F82503">
        <w:rPr>
          <w:rFonts w:ascii="Times New Roman" w:hAnsi="Times New Roman" w:cs="Times New Roman"/>
          <w:sz w:val="28"/>
          <w:szCs w:val="28"/>
          <w:lang w:val="ru-RU"/>
        </w:rPr>
        <w:t xml:space="preserve"> для выявления скрытых закономерностей и профилей риска в наборе данных. Классификатор </w:t>
      </w:r>
      <w:proofErr w:type="spellStart"/>
      <w:r w:rsidRPr="00F82503">
        <w:rPr>
          <w:rFonts w:ascii="Times New Roman" w:hAnsi="Times New Roman" w:cs="Times New Roman"/>
          <w:sz w:val="28"/>
          <w:szCs w:val="28"/>
          <w:lang w:val="ru-RU"/>
        </w:rPr>
        <w:t>Random</w:t>
      </w:r>
      <w:proofErr w:type="spellEnd"/>
      <w:r w:rsidRPr="00F82503">
        <w:rPr>
          <w:rFonts w:ascii="Times New Roman" w:hAnsi="Times New Roman" w:cs="Times New Roman"/>
          <w:sz w:val="28"/>
          <w:szCs w:val="28"/>
          <w:lang w:val="ru-RU"/>
        </w:rPr>
        <w:t xml:space="preserve"> </w:t>
      </w:r>
      <w:proofErr w:type="spellStart"/>
      <w:r w:rsidRPr="00F82503">
        <w:rPr>
          <w:rFonts w:ascii="Times New Roman" w:hAnsi="Times New Roman" w:cs="Times New Roman"/>
          <w:sz w:val="28"/>
          <w:szCs w:val="28"/>
          <w:lang w:val="ru-RU"/>
        </w:rPr>
        <w:t>Forest</w:t>
      </w:r>
      <w:proofErr w:type="spellEnd"/>
      <w:r w:rsidRPr="00F82503">
        <w:rPr>
          <w:rFonts w:ascii="Times New Roman" w:hAnsi="Times New Roman" w:cs="Times New Roman"/>
          <w:sz w:val="28"/>
          <w:szCs w:val="28"/>
          <w:lang w:val="ru-RU"/>
        </w:rPr>
        <w:t xml:space="preserve"> был обучен различать лиц с высоким и низким риском с использованием того же набора признаков. Эти подходы машинного обучения были </w:t>
      </w:r>
      <w:r w:rsidRPr="00F82503">
        <w:rPr>
          <w:rFonts w:ascii="Times New Roman" w:hAnsi="Times New Roman" w:cs="Times New Roman"/>
          <w:sz w:val="28"/>
          <w:szCs w:val="28"/>
          <w:lang w:val="ru-RU"/>
        </w:rPr>
        <w:lastRenderedPageBreak/>
        <w:t xml:space="preserve">использованы в качестве дополнительных инструментов для повышения надежности и интерпретируемости результатов моделирования. </w:t>
      </w:r>
    </w:p>
    <w:p w14:paraId="6ACA4EC9" w14:textId="3C70BD4A" w:rsidR="00F82503" w:rsidRPr="00F82503" w:rsidRDefault="00BE2556" w:rsidP="00AA33EC">
      <w:pPr>
        <w:spacing w:after="0" w:line="240" w:lineRule="auto"/>
        <w:ind w:firstLine="567"/>
        <w:jc w:val="both"/>
        <w:rPr>
          <w:rFonts w:ascii="Times New Roman" w:hAnsi="Times New Roman" w:cs="Times New Roman"/>
          <w:sz w:val="28"/>
          <w:szCs w:val="28"/>
          <w:lang w:val="ru-RU"/>
        </w:rPr>
      </w:pPr>
      <w:r w:rsidRPr="00F82503">
        <w:rPr>
          <w:rFonts w:ascii="Palatino Linotype" w:eastAsia="SimSun" w:hAnsi="Palatino Linotype" w:cs="Times New Roman"/>
          <w:noProof/>
          <w:color w:val="000000"/>
          <w:kern w:val="0"/>
          <w:sz w:val="20"/>
          <w:szCs w:val="20"/>
          <w:lang w:val="en-US" w:eastAsia="zh-CN"/>
          <w14:ligatures w14:val="none"/>
        </w:rPr>
        <w:drawing>
          <wp:anchor distT="0" distB="0" distL="114300" distR="114300" simplePos="0" relativeHeight="251660288" behindDoc="1" locked="0" layoutInCell="1" allowOverlap="1" wp14:anchorId="4A4AADA7" wp14:editId="4C1A8B69">
            <wp:simplePos x="0" y="0"/>
            <wp:positionH relativeFrom="margin">
              <wp:align>left</wp:align>
            </wp:positionH>
            <wp:positionV relativeFrom="paragraph">
              <wp:posOffset>974090</wp:posOffset>
            </wp:positionV>
            <wp:extent cx="2907030" cy="2525395"/>
            <wp:effectExtent l="0" t="0" r="7620" b="8255"/>
            <wp:wrapTight wrapText="bothSides">
              <wp:wrapPolygon edited="0">
                <wp:start x="0" y="0"/>
                <wp:lineTo x="0" y="21508"/>
                <wp:lineTo x="21515" y="21508"/>
                <wp:lineTo x="21515" y="0"/>
                <wp:lineTo x="0" y="0"/>
              </wp:wrapPolygon>
            </wp:wrapTight>
            <wp:docPr id="1395293002" name="image2.jpg" descr="A diagram of a number of patients&#10;&#10;AI-generated content may be incorrect."/>
            <wp:cNvGraphicFramePr/>
            <a:graphic xmlns:a="http://schemas.openxmlformats.org/drawingml/2006/main">
              <a:graphicData uri="http://schemas.openxmlformats.org/drawingml/2006/picture">
                <pic:pic xmlns:pic="http://schemas.openxmlformats.org/drawingml/2006/picture">
                  <pic:nvPicPr>
                    <pic:cNvPr id="1395293002" name="image2.jpg" descr="A diagram of a number of patients&#10;&#10;AI-generated content may be incorrect."/>
                    <pic:cNvPicPr preferRelativeResize="0"/>
                  </pic:nvPicPr>
                  <pic:blipFill>
                    <a:blip r:embed="rId18">
                      <a:extLst>
                        <a:ext uri="{28A0092B-C50C-407E-A947-70E740481C1C}">
                          <a14:useLocalDpi xmlns:a14="http://schemas.microsoft.com/office/drawing/2010/main" val="0"/>
                        </a:ext>
                      </a:extLst>
                    </a:blip>
                    <a:srcRect t="13634" b="14475"/>
                    <a:stretch>
                      <a:fillRect/>
                    </a:stretch>
                  </pic:blipFill>
                  <pic:spPr>
                    <a:xfrm>
                      <a:off x="0" y="0"/>
                      <a:ext cx="2907030" cy="2525395"/>
                    </a:xfrm>
                    <a:prstGeom prst="rect">
                      <a:avLst/>
                    </a:prstGeom>
                    <a:ln/>
                  </pic:spPr>
                </pic:pic>
              </a:graphicData>
            </a:graphic>
            <wp14:sizeRelH relativeFrom="margin">
              <wp14:pctWidth>0</wp14:pctWidth>
            </wp14:sizeRelH>
            <wp14:sizeRelV relativeFrom="margin">
              <wp14:pctHeight>0</wp14:pctHeight>
            </wp14:sizeRelV>
          </wp:anchor>
        </w:drawing>
      </w:r>
      <w:r w:rsidR="00F82503" w:rsidRPr="00F82503">
        <w:rPr>
          <w:rFonts w:ascii="Times New Roman" w:hAnsi="Times New Roman" w:cs="Times New Roman"/>
          <w:sz w:val="28"/>
          <w:szCs w:val="28"/>
          <w:lang w:val="ru-RU"/>
        </w:rPr>
        <w:t>По формуле (1) рассчитаны коэффициенты корреляции Пирсона, характеризующие силу связи между параметрами (≤1). Результаты расчета корреляции между биомаркерами и социальными характеристиками респондентов представлены на рисунках (</w:t>
      </w:r>
      <w:r w:rsidR="00602D96">
        <w:rPr>
          <w:rFonts w:ascii="Times New Roman" w:hAnsi="Times New Roman" w:cs="Times New Roman"/>
          <w:sz w:val="28"/>
          <w:szCs w:val="28"/>
          <w:lang w:val="ru-RU"/>
        </w:rPr>
        <w:t>рисунок 7</w:t>
      </w:r>
      <w:r w:rsidR="00F82503" w:rsidRPr="00F82503">
        <w:rPr>
          <w:rFonts w:ascii="Times New Roman" w:hAnsi="Times New Roman" w:cs="Times New Roman"/>
          <w:sz w:val="28"/>
          <w:szCs w:val="28"/>
          <w:lang w:val="ru-RU"/>
        </w:rPr>
        <w:t>):</w:t>
      </w:r>
    </w:p>
    <w:p w14:paraId="6E3D52AD" w14:textId="1D96C783" w:rsidR="00F82503" w:rsidRPr="00F82503" w:rsidRDefault="00BB1526" w:rsidP="00AA33EC">
      <w:pPr>
        <w:spacing w:after="0" w:line="240" w:lineRule="auto"/>
        <w:ind w:firstLine="567"/>
        <w:jc w:val="both"/>
        <w:rPr>
          <w:rFonts w:ascii="Times New Roman" w:hAnsi="Times New Roman" w:cs="Times New Roman"/>
          <w:sz w:val="28"/>
          <w:szCs w:val="28"/>
          <w:lang w:val="ru-RU"/>
        </w:rPr>
      </w:pPr>
      <w:r w:rsidRPr="00F82503">
        <w:rPr>
          <w:rFonts w:ascii="Palatino Linotype" w:eastAsia="SimSun" w:hAnsi="Palatino Linotype" w:cs="Times New Roman"/>
          <w:noProof/>
          <w:color w:val="000000"/>
          <w:kern w:val="0"/>
          <w:sz w:val="20"/>
          <w:szCs w:val="20"/>
          <w:lang w:val="en-US" w:eastAsia="zh-CN"/>
          <w14:ligatures w14:val="none"/>
        </w:rPr>
        <w:drawing>
          <wp:anchor distT="0" distB="0" distL="114300" distR="114300" simplePos="0" relativeHeight="251659264" behindDoc="1" locked="0" layoutInCell="1" allowOverlap="1" wp14:anchorId="23C7BC02" wp14:editId="3C02C18D">
            <wp:simplePos x="0" y="0"/>
            <wp:positionH relativeFrom="margin">
              <wp:posOffset>3058160</wp:posOffset>
            </wp:positionH>
            <wp:positionV relativeFrom="paragraph">
              <wp:posOffset>146685</wp:posOffset>
            </wp:positionV>
            <wp:extent cx="2880995" cy="2506980"/>
            <wp:effectExtent l="0" t="0" r="0" b="7620"/>
            <wp:wrapTight wrapText="bothSides">
              <wp:wrapPolygon edited="0">
                <wp:start x="0" y="0"/>
                <wp:lineTo x="0" y="21502"/>
                <wp:lineTo x="21424" y="21502"/>
                <wp:lineTo x="21424" y="0"/>
                <wp:lineTo x="0" y="0"/>
              </wp:wrapPolygon>
            </wp:wrapTight>
            <wp:docPr id="1395293004" name="image6.jp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395293004" name="image6.jpg" descr="A diagram of a graph&#10;&#10;AI-generated content may be incorrect."/>
                    <pic:cNvPicPr preferRelativeResize="0"/>
                  </pic:nvPicPr>
                  <pic:blipFill>
                    <a:blip r:embed="rId19">
                      <a:extLst>
                        <a:ext uri="{28A0092B-C50C-407E-A947-70E740481C1C}">
                          <a14:useLocalDpi xmlns:a14="http://schemas.microsoft.com/office/drawing/2010/main" val="0"/>
                        </a:ext>
                      </a:extLst>
                    </a:blip>
                    <a:srcRect t="14244" b="15349"/>
                    <a:stretch>
                      <a:fillRect/>
                    </a:stretch>
                  </pic:blipFill>
                  <pic:spPr>
                    <a:xfrm>
                      <a:off x="0" y="0"/>
                      <a:ext cx="2880995" cy="2506980"/>
                    </a:xfrm>
                    <a:prstGeom prst="rect">
                      <a:avLst/>
                    </a:prstGeom>
                    <a:ln/>
                  </pic:spPr>
                </pic:pic>
              </a:graphicData>
            </a:graphic>
            <wp14:sizeRelH relativeFrom="margin">
              <wp14:pctWidth>0</wp14:pctWidth>
            </wp14:sizeRelH>
          </wp:anchor>
        </w:drawing>
      </w:r>
    </w:p>
    <w:p w14:paraId="4199B926"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4160BBD9" w14:textId="3F77146D" w:rsidR="00F82503" w:rsidRPr="00F82503" w:rsidRDefault="00BE2556" w:rsidP="00AA33EC">
      <w:pPr>
        <w:spacing w:after="0" w:line="240" w:lineRule="auto"/>
        <w:ind w:firstLine="567"/>
        <w:jc w:val="both"/>
        <w:rPr>
          <w:rFonts w:ascii="Times New Roman" w:hAnsi="Times New Roman" w:cs="Times New Roman"/>
          <w:sz w:val="28"/>
          <w:szCs w:val="28"/>
          <w:lang w:val="ru-RU"/>
        </w:rPr>
      </w:pPr>
      <w:r>
        <w:rPr>
          <w:rFonts w:ascii="Palatino Linotype" w:eastAsia="SimSun" w:hAnsi="Palatino Linotype" w:cs="Times New Roman"/>
          <w:noProof/>
          <w:color w:val="000000"/>
          <w:kern w:val="0"/>
          <w:sz w:val="20"/>
          <w:szCs w:val="20"/>
          <w:lang w:val="ru-RU" w:eastAsia="zh-CN"/>
          <w14:ligatures w14:val="none"/>
        </w:rPr>
        <w:t xml:space="preserve">                                           </w:t>
      </w:r>
      <w:r w:rsidR="00F82503" w:rsidRPr="00F82503">
        <w:rPr>
          <w:rFonts w:ascii="Palatino Linotype" w:eastAsia="SimSun" w:hAnsi="Palatino Linotype" w:cs="Times New Roman"/>
          <w:noProof/>
          <w:color w:val="000000"/>
          <w:kern w:val="0"/>
          <w:sz w:val="20"/>
          <w:szCs w:val="20"/>
          <w:lang w:val="en-US" w:eastAsia="zh-CN"/>
          <w14:ligatures w14:val="none"/>
        </w:rPr>
        <w:drawing>
          <wp:inline distT="0" distB="0" distL="0" distR="0" wp14:anchorId="3160368D" wp14:editId="56A71E8A">
            <wp:extent cx="3208175" cy="2399639"/>
            <wp:effectExtent l="0" t="0" r="0" b="1270"/>
            <wp:docPr id="1395293003" name="image1.jp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395293003" name="image1.jpg" descr="A diagram of a graph&#10;&#10;AI-generated content may be incorrect."/>
                    <pic:cNvPicPr preferRelativeResize="0"/>
                  </pic:nvPicPr>
                  <pic:blipFill>
                    <a:blip r:embed="rId20"/>
                    <a:srcRect t="13634" b="15217"/>
                    <a:stretch>
                      <a:fillRect/>
                    </a:stretch>
                  </pic:blipFill>
                  <pic:spPr>
                    <a:xfrm>
                      <a:off x="0" y="0"/>
                      <a:ext cx="3258925" cy="2437599"/>
                    </a:xfrm>
                    <a:prstGeom prst="rect">
                      <a:avLst/>
                    </a:prstGeom>
                    <a:ln/>
                  </pic:spPr>
                </pic:pic>
              </a:graphicData>
            </a:graphic>
          </wp:inline>
        </w:drawing>
      </w:r>
    </w:p>
    <w:p w14:paraId="371353E4"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647CD9D8" w14:textId="72AABEC4" w:rsidR="00F82503" w:rsidRPr="00420431" w:rsidRDefault="00F82503" w:rsidP="00AA33EC">
      <w:pPr>
        <w:spacing w:after="0" w:line="240" w:lineRule="auto"/>
        <w:ind w:firstLine="567"/>
        <w:jc w:val="both"/>
        <w:rPr>
          <w:rFonts w:ascii="Times New Roman" w:hAnsi="Times New Roman" w:cs="Times New Roman"/>
          <w:sz w:val="28"/>
          <w:szCs w:val="28"/>
          <w:lang w:val="ru-RU"/>
        </w:rPr>
      </w:pPr>
      <w:r w:rsidRPr="00BB1526">
        <w:rPr>
          <w:rFonts w:ascii="Times New Roman" w:hAnsi="Times New Roman" w:cs="Times New Roman"/>
          <w:b/>
          <w:bCs/>
          <w:sz w:val="28"/>
          <w:szCs w:val="28"/>
          <w:lang w:val="ru-RU"/>
        </w:rPr>
        <w:t>Рисунок</w:t>
      </w:r>
      <w:r w:rsidR="00BB1526" w:rsidRPr="00BB1526">
        <w:rPr>
          <w:rFonts w:ascii="Times New Roman" w:hAnsi="Times New Roman" w:cs="Times New Roman"/>
          <w:b/>
          <w:bCs/>
          <w:sz w:val="28"/>
          <w:szCs w:val="28"/>
          <w:lang w:val="ru-RU"/>
        </w:rPr>
        <w:t>-</w:t>
      </w:r>
      <w:r w:rsidR="00602D96" w:rsidRPr="00BB1526">
        <w:rPr>
          <w:rFonts w:ascii="Times New Roman" w:hAnsi="Times New Roman" w:cs="Times New Roman"/>
          <w:b/>
          <w:bCs/>
          <w:sz w:val="28"/>
          <w:szCs w:val="28"/>
          <w:lang w:val="ru-RU"/>
        </w:rPr>
        <w:t>7</w:t>
      </w:r>
      <w:r w:rsidRPr="00BB1526">
        <w:rPr>
          <w:rFonts w:ascii="Times New Roman" w:hAnsi="Times New Roman" w:cs="Times New Roman"/>
          <w:b/>
          <w:bCs/>
          <w:sz w:val="28"/>
          <w:szCs w:val="28"/>
          <w:lang w:val="ru-RU"/>
        </w:rPr>
        <w:t>.</w:t>
      </w:r>
      <w:r w:rsidRPr="00420431">
        <w:rPr>
          <w:rFonts w:ascii="Times New Roman" w:hAnsi="Times New Roman" w:cs="Times New Roman"/>
          <w:sz w:val="28"/>
          <w:szCs w:val="28"/>
          <w:lang w:val="ru-RU"/>
        </w:rPr>
        <w:t xml:space="preserve"> Коэффициенты корреляции</w:t>
      </w:r>
      <w:r w:rsidRPr="00420431">
        <w:rPr>
          <w:kern w:val="0"/>
          <w:sz w:val="28"/>
          <w:szCs w:val="28"/>
          <w14:ligatures w14:val="none"/>
        </w:rPr>
        <w:t xml:space="preserve"> </w:t>
      </w:r>
      <w:r w:rsidRPr="00420431">
        <w:rPr>
          <w:rFonts w:ascii="Times New Roman" w:hAnsi="Times New Roman" w:cs="Times New Roman"/>
          <w:sz w:val="28"/>
          <w:szCs w:val="28"/>
          <w:lang w:val="ru-RU"/>
        </w:rPr>
        <w:t>Пирсона для респондентов в возрасте 65-74 лет, 65-74 лет, 75 и выше</w:t>
      </w:r>
      <w:r w:rsidR="00F82FF2" w:rsidRPr="00420431">
        <w:rPr>
          <w:rFonts w:ascii="Times New Roman" w:hAnsi="Times New Roman" w:cs="Times New Roman"/>
          <w:sz w:val="28"/>
          <w:szCs w:val="28"/>
          <w:lang w:val="ru-RU"/>
        </w:rPr>
        <w:t>.</w:t>
      </w:r>
    </w:p>
    <w:p w14:paraId="24BE20CB" w14:textId="5F0F257E" w:rsidR="00F82503" w:rsidRPr="00BB1526" w:rsidRDefault="00420431" w:rsidP="00AA33EC">
      <w:pPr>
        <w:spacing w:line="240" w:lineRule="auto"/>
        <w:ind w:firstLine="567"/>
        <w:jc w:val="both"/>
        <w:rPr>
          <w:rFonts w:ascii="Times New Roman" w:hAnsi="Times New Roman" w:cs="Times New Roman"/>
          <w:i/>
          <w:iCs/>
          <w:sz w:val="28"/>
          <w:szCs w:val="28"/>
          <w:lang w:val="ru-RU"/>
        </w:rPr>
      </w:pPr>
      <w:r w:rsidRPr="00BB1526">
        <w:rPr>
          <w:rFonts w:ascii="Times New Roman" w:hAnsi="Times New Roman" w:cs="Times New Roman"/>
          <w:i/>
          <w:iCs/>
          <w:sz w:val="28"/>
          <w:szCs w:val="28"/>
          <w:lang w:val="ru-RU"/>
        </w:rPr>
        <w:t>Источник: составлено авторами</w:t>
      </w:r>
    </w:p>
    <w:p w14:paraId="0DE7AADE" w14:textId="034A7B5F"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Результаты, полученные с помощью различных подходов математического моделирования, наглядно представлены на соответствующих рисунках. Рисунки (</w:t>
      </w:r>
      <w:r w:rsidR="00B66DBE">
        <w:rPr>
          <w:rFonts w:ascii="Times New Roman" w:hAnsi="Times New Roman" w:cs="Times New Roman"/>
          <w:sz w:val="28"/>
          <w:szCs w:val="28"/>
          <w:lang w:val="ru-RU"/>
        </w:rPr>
        <w:t>8</w:t>
      </w:r>
      <w:r w:rsidR="00420431">
        <w:rPr>
          <w:rFonts w:ascii="Times New Roman" w:hAnsi="Times New Roman" w:cs="Times New Roman"/>
          <w:sz w:val="28"/>
          <w:szCs w:val="28"/>
          <w:lang w:val="ru-RU"/>
        </w:rPr>
        <w:t>-</w:t>
      </w:r>
      <w:r w:rsidR="00B66DBE">
        <w:rPr>
          <w:rFonts w:ascii="Times New Roman" w:hAnsi="Times New Roman" w:cs="Times New Roman"/>
          <w:sz w:val="28"/>
          <w:szCs w:val="28"/>
          <w:lang w:val="ru-RU"/>
        </w:rPr>
        <w:t>10</w:t>
      </w:r>
      <w:r w:rsidRPr="00F82503">
        <w:rPr>
          <w:rFonts w:ascii="Times New Roman" w:hAnsi="Times New Roman" w:cs="Times New Roman"/>
          <w:sz w:val="28"/>
          <w:szCs w:val="28"/>
          <w:lang w:val="ru-RU"/>
        </w:rPr>
        <w:t>) демонстрируют изменение преждевременного старения с течением времени t для разных возрастных категорий с использованием предложенных методов.</w:t>
      </w:r>
    </w:p>
    <w:p w14:paraId="0B92B123"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15A23ED2"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Palatino Linotype" w:eastAsia="SimSun" w:hAnsi="Palatino Linotype" w:cs="Times New Roman"/>
          <w:noProof/>
          <w:color w:val="000000"/>
          <w:kern w:val="0"/>
          <w:sz w:val="20"/>
          <w:szCs w:val="20"/>
          <w:lang w:val="en-US" w:eastAsia="zh-CN"/>
          <w14:ligatures w14:val="none"/>
        </w:rPr>
        <w:lastRenderedPageBreak/>
        <w:drawing>
          <wp:inline distT="114300" distB="114300" distL="114300" distR="114300" wp14:anchorId="168DBDF2" wp14:editId="5D02469C">
            <wp:extent cx="5285549" cy="3451225"/>
            <wp:effectExtent l="0" t="0" r="0" b="0"/>
            <wp:docPr id="1395293000" name="image4.png" descr="A graph with lines and numbers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395293000" name="image4.png" descr="A graph with lines and numbers on it&#10;&#10;AI-generated content may be incorrect."/>
                    <pic:cNvPicPr preferRelativeResize="0"/>
                  </pic:nvPicPr>
                  <pic:blipFill>
                    <a:blip r:embed="rId21"/>
                    <a:srcRect/>
                    <a:stretch>
                      <a:fillRect/>
                    </a:stretch>
                  </pic:blipFill>
                  <pic:spPr>
                    <a:xfrm>
                      <a:off x="0" y="0"/>
                      <a:ext cx="5311688" cy="3468293"/>
                    </a:xfrm>
                    <a:prstGeom prst="rect">
                      <a:avLst/>
                    </a:prstGeom>
                    <a:ln/>
                  </pic:spPr>
                </pic:pic>
              </a:graphicData>
            </a:graphic>
          </wp:inline>
        </w:drawing>
      </w:r>
    </w:p>
    <w:p w14:paraId="0C50AD1F" w14:textId="1101997D" w:rsidR="00F82503" w:rsidRDefault="00F82503" w:rsidP="00AA33EC">
      <w:pPr>
        <w:spacing w:after="0" w:line="240" w:lineRule="auto"/>
        <w:ind w:firstLine="567"/>
        <w:jc w:val="both"/>
        <w:rPr>
          <w:rFonts w:ascii="Times New Roman" w:hAnsi="Times New Roman" w:cs="Times New Roman"/>
          <w:sz w:val="28"/>
          <w:szCs w:val="28"/>
          <w:lang w:val="ru-RU"/>
        </w:rPr>
      </w:pPr>
      <w:bookmarkStart w:id="11" w:name="_Hlk210298259"/>
      <w:r w:rsidRPr="00BB1526">
        <w:rPr>
          <w:rFonts w:ascii="Times New Roman" w:hAnsi="Times New Roman" w:cs="Times New Roman"/>
          <w:b/>
          <w:bCs/>
          <w:sz w:val="28"/>
          <w:szCs w:val="28"/>
          <w:lang w:val="ru-RU"/>
        </w:rPr>
        <w:t xml:space="preserve">Рисунок </w:t>
      </w:r>
      <w:r w:rsidR="00BB1526" w:rsidRPr="00BB1526">
        <w:rPr>
          <w:rFonts w:ascii="Times New Roman" w:hAnsi="Times New Roman" w:cs="Times New Roman"/>
          <w:b/>
          <w:bCs/>
          <w:sz w:val="28"/>
          <w:szCs w:val="28"/>
          <w:lang w:val="ru-RU"/>
        </w:rPr>
        <w:t>-</w:t>
      </w:r>
      <w:r w:rsidR="00B66DBE" w:rsidRPr="00BB1526">
        <w:rPr>
          <w:rFonts w:ascii="Times New Roman" w:hAnsi="Times New Roman" w:cs="Times New Roman"/>
          <w:b/>
          <w:bCs/>
          <w:sz w:val="28"/>
          <w:szCs w:val="28"/>
          <w:lang w:val="ru-RU"/>
        </w:rPr>
        <w:t>8</w:t>
      </w:r>
      <w:r w:rsidRPr="00BB1526">
        <w:rPr>
          <w:rFonts w:ascii="Times New Roman" w:hAnsi="Times New Roman" w:cs="Times New Roman"/>
          <w:b/>
          <w:bCs/>
          <w:sz w:val="28"/>
          <w:szCs w:val="28"/>
          <w:lang w:val="ru-RU"/>
        </w:rPr>
        <w:t>.</w:t>
      </w:r>
      <w:r w:rsidRPr="00F82503">
        <w:rPr>
          <w:rFonts w:ascii="Times New Roman" w:hAnsi="Times New Roman" w:cs="Times New Roman"/>
          <w:sz w:val="28"/>
          <w:szCs w:val="28"/>
          <w:lang w:val="ru-RU"/>
        </w:rPr>
        <w:t xml:space="preserve"> Сравнение методов решения для возраста 65–74 года.</w:t>
      </w:r>
    </w:p>
    <w:p w14:paraId="675833A6" w14:textId="497C1BDC" w:rsidR="00AA33EC" w:rsidRPr="00AA33EC" w:rsidRDefault="00AA33EC" w:rsidP="00AA33EC">
      <w:pPr>
        <w:spacing w:line="240" w:lineRule="auto"/>
        <w:ind w:firstLine="567"/>
        <w:jc w:val="both"/>
        <w:rPr>
          <w:rFonts w:ascii="Times New Roman" w:hAnsi="Times New Roman" w:cs="Times New Roman"/>
          <w:i/>
          <w:iCs/>
          <w:sz w:val="28"/>
          <w:szCs w:val="28"/>
          <w:lang w:val="ru-RU"/>
        </w:rPr>
      </w:pPr>
      <w:r w:rsidRPr="00AA33EC">
        <w:rPr>
          <w:rFonts w:ascii="Times New Roman" w:hAnsi="Times New Roman" w:cs="Times New Roman"/>
          <w:i/>
          <w:iCs/>
          <w:sz w:val="28"/>
          <w:szCs w:val="28"/>
          <w:lang w:val="ru-RU"/>
        </w:rPr>
        <w:t>Источник: составлено авторами</w:t>
      </w:r>
    </w:p>
    <w:bookmarkEnd w:id="11"/>
    <w:p w14:paraId="0E0E45E6"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549C2E8B"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Palatino Linotype" w:eastAsia="SimSun" w:hAnsi="Palatino Linotype" w:cs="Times New Roman"/>
          <w:noProof/>
          <w:color w:val="000000"/>
          <w:kern w:val="0"/>
          <w:sz w:val="20"/>
          <w:szCs w:val="20"/>
          <w:lang w:val="en-US" w:eastAsia="zh-CN"/>
          <w14:ligatures w14:val="none"/>
        </w:rPr>
        <w:drawing>
          <wp:inline distT="114300" distB="114300" distL="114300" distR="114300" wp14:anchorId="20336D8B" wp14:editId="50AFF662">
            <wp:extent cx="5358444" cy="3509407"/>
            <wp:effectExtent l="0" t="0" r="0" b="0"/>
            <wp:docPr id="1395293005" name="image3.png" descr="A graph with lines and numbers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395293005" name="image3.png" descr="A graph with lines and numbers on it&#10;&#10;AI-generated content may be incorrect."/>
                    <pic:cNvPicPr preferRelativeResize="0"/>
                  </pic:nvPicPr>
                  <pic:blipFill>
                    <a:blip r:embed="rId22"/>
                    <a:srcRect/>
                    <a:stretch>
                      <a:fillRect/>
                    </a:stretch>
                  </pic:blipFill>
                  <pic:spPr>
                    <a:xfrm>
                      <a:off x="0" y="0"/>
                      <a:ext cx="5401504" cy="3537608"/>
                    </a:xfrm>
                    <a:prstGeom prst="rect">
                      <a:avLst/>
                    </a:prstGeom>
                    <a:ln/>
                  </pic:spPr>
                </pic:pic>
              </a:graphicData>
            </a:graphic>
          </wp:inline>
        </w:drawing>
      </w:r>
    </w:p>
    <w:p w14:paraId="06B267DC"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054722D7" w14:textId="1B3D12A9" w:rsidR="00F82503" w:rsidRDefault="00F82503" w:rsidP="00AA33EC">
      <w:pPr>
        <w:spacing w:after="0" w:line="240" w:lineRule="auto"/>
        <w:ind w:firstLine="567"/>
        <w:jc w:val="both"/>
        <w:rPr>
          <w:rFonts w:ascii="Times New Roman" w:hAnsi="Times New Roman" w:cs="Times New Roman"/>
          <w:sz w:val="28"/>
          <w:szCs w:val="28"/>
          <w:lang w:val="ru-RU"/>
        </w:rPr>
      </w:pPr>
      <w:r w:rsidRPr="00BB1526">
        <w:rPr>
          <w:rFonts w:ascii="Times New Roman" w:hAnsi="Times New Roman" w:cs="Times New Roman"/>
          <w:b/>
          <w:bCs/>
          <w:sz w:val="28"/>
          <w:szCs w:val="28"/>
          <w:lang w:val="ru-RU"/>
        </w:rPr>
        <w:t xml:space="preserve">Рисунок </w:t>
      </w:r>
      <w:r w:rsidR="00BB1526" w:rsidRPr="00BB1526">
        <w:rPr>
          <w:rFonts w:ascii="Times New Roman" w:hAnsi="Times New Roman" w:cs="Times New Roman"/>
          <w:b/>
          <w:bCs/>
          <w:sz w:val="28"/>
          <w:szCs w:val="28"/>
          <w:lang w:val="ru-RU"/>
        </w:rPr>
        <w:t>-</w:t>
      </w:r>
      <w:r w:rsidR="00B66DBE" w:rsidRPr="00BB1526">
        <w:rPr>
          <w:rFonts w:ascii="Times New Roman" w:hAnsi="Times New Roman" w:cs="Times New Roman"/>
          <w:b/>
          <w:bCs/>
          <w:sz w:val="28"/>
          <w:szCs w:val="28"/>
          <w:lang w:val="ru-RU"/>
        </w:rPr>
        <w:t>9</w:t>
      </w:r>
      <w:r w:rsidRPr="00BB1526">
        <w:rPr>
          <w:rFonts w:ascii="Times New Roman" w:hAnsi="Times New Roman" w:cs="Times New Roman"/>
          <w:b/>
          <w:bCs/>
          <w:sz w:val="28"/>
          <w:szCs w:val="28"/>
          <w:lang w:val="ru-RU"/>
        </w:rPr>
        <w:t>.</w:t>
      </w:r>
      <w:r w:rsidRPr="00F82503">
        <w:rPr>
          <w:rFonts w:ascii="Times New Roman" w:hAnsi="Times New Roman" w:cs="Times New Roman"/>
          <w:sz w:val="28"/>
          <w:szCs w:val="28"/>
          <w:lang w:val="ru-RU"/>
        </w:rPr>
        <w:t xml:space="preserve"> Сравнение методов решения для возраста 75–89 лет.</w:t>
      </w:r>
    </w:p>
    <w:p w14:paraId="4DA72074" w14:textId="46969E20" w:rsidR="00AA33EC" w:rsidRPr="00EC69AD" w:rsidRDefault="00AA33EC" w:rsidP="00AA33EC">
      <w:pPr>
        <w:spacing w:line="240" w:lineRule="auto"/>
        <w:ind w:firstLine="567"/>
        <w:jc w:val="both"/>
        <w:rPr>
          <w:rFonts w:ascii="Times New Roman" w:hAnsi="Times New Roman" w:cs="Times New Roman"/>
          <w:i/>
          <w:iCs/>
          <w:sz w:val="28"/>
          <w:szCs w:val="28"/>
          <w:lang w:val="ru-RU"/>
        </w:rPr>
      </w:pPr>
      <w:r w:rsidRPr="00EC69AD">
        <w:rPr>
          <w:rFonts w:ascii="Times New Roman" w:hAnsi="Times New Roman" w:cs="Times New Roman"/>
          <w:i/>
          <w:iCs/>
          <w:sz w:val="28"/>
          <w:szCs w:val="28"/>
          <w:lang w:val="ru-RU"/>
        </w:rPr>
        <w:t>Источник: составлено авторами</w:t>
      </w:r>
    </w:p>
    <w:p w14:paraId="36DBF88A" w14:textId="77777777" w:rsidR="00AA33EC" w:rsidRPr="00F82503" w:rsidRDefault="00AA33EC" w:rsidP="00AA33EC">
      <w:pPr>
        <w:spacing w:after="0" w:line="240" w:lineRule="auto"/>
        <w:ind w:firstLine="567"/>
        <w:jc w:val="both"/>
        <w:rPr>
          <w:rFonts w:ascii="Times New Roman" w:hAnsi="Times New Roman" w:cs="Times New Roman"/>
          <w:sz w:val="28"/>
          <w:szCs w:val="28"/>
          <w:lang w:val="ru-RU"/>
        </w:rPr>
      </w:pPr>
    </w:p>
    <w:p w14:paraId="15104343"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2BF11AD0"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Palatino Linotype" w:eastAsia="SimSun" w:hAnsi="Palatino Linotype" w:cs="Times New Roman"/>
          <w:noProof/>
          <w:color w:val="000000"/>
          <w:kern w:val="0"/>
          <w:sz w:val="20"/>
          <w:szCs w:val="20"/>
          <w:lang w:val="en-US" w:eastAsia="zh-CN"/>
          <w14:ligatures w14:val="none"/>
        </w:rPr>
        <w:lastRenderedPageBreak/>
        <w:drawing>
          <wp:inline distT="114300" distB="114300" distL="114300" distR="114300" wp14:anchorId="03692074" wp14:editId="6D127C5E">
            <wp:extent cx="5248551" cy="3076189"/>
            <wp:effectExtent l="0" t="0" r="0" b="0"/>
            <wp:docPr id="1395292999" name="image7.png" descr="A graph with lines and lines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395292999" name="image7.png" descr="A graph with lines and lines on a black background&#10;&#10;AI-generated content may be incorrect."/>
                    <pic:cNvPicPr preferRelativeResize="0"/>
                  </pic:nvPicPr>
                  <pic:blipFill>
                    <a:blip r:embed="rId23"/>
                    <a:srcRect/>
                    <a:stretch>
                      <a:fillRect/>
                    </a:stretch>
                  </pic:blipFill>
                  <pic:spPr>
                    <a:xfrm>
                      <a:off x="0" y="0"/>
                      <a:ext cx="5267319" cy="3087189"/>
                    </a:xfrm>
                    <a:prstGeom prst="rect">
                      <a:avLst/>
                    </a:prstGeom>
                    <a:ln/>
                  </pic:spPr>
                </pic:pic>
              </a:graphicData>
            </a:graphic>
          </wp:inline>
        </w:drawing>
      </w:r>
    </w:p>
    <w:p w14:paraId="5B9E5D40"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p>
    <w:p w14:paraId="656C4939" w14:textId="19508EDC" w:rsidR="00F82503" w:rsidRDefault="00F82503" w:rsidP="00AA33EC">
      <w:pPr>
        <w:spacing w:after="0" w:line="240" w:lineRule="auto"/>
        <w:ind w:firstLine="567"/>
        <w:jc w:val="both"/>
        <w:rPr>
          <w:rFonts w:ascii="Times New Roman" w:hAnsi="Times New Roman" w:cs="Times New Roman"/>
          <w:sz w:val="28"/>
          <w:szCs w:val="28"/>
          <w:lang w:val="ru-RU"/>
        </w:rPr>
      </w:pPr>
      <w:r w:rsidRPr="00BB1526">
        <w:rPr>
          <w:rFonts w:ascii="Times New Roman" w:hAnsi="Times New Roman" w:cs="Times New Roman"/>
          <w:b/>
          <w:bCs/>
          <w:sz w:val="28"/>
          <w:szCs w:val="28"/>
          <w:lang w:val="ru-RU"/>
        </w:rPr>
        <w:t xml:space="preserve">Рисунок </w:t>
      </w:r>
      <w:r w:rsidR="00BB1526">
        <w:rPr>
          <w:rFonts w:ascii="Times New Roman" w:hAnsi="Times New Roman" w:cs="Times New Roman"/>
          <w:b/>
          <w:bCs/>
          <w:sz w:val="28"/>
          <w:szCs w:val="28"/>
          <w:lang w:val="ru-RU"/>
        </w:rPr>
        <w:t>-</w:t>
      </w:r>
      <w:r w:rsidR="00B66DBE" w:rsidRPr="00BB1526">
        <w:rPr>
          <w:rFonts w:ascii="Times New Roman" w:hAnsi="Times New Roman" w:cs="Times New Roman"/>
          <w:b/>
          <w:bCs/>
          <w:sz w:val="28"/>
          <w:szCs w:val="28"/>
          <w:lang w:val="ru-RU"/>
        </w:rPr>
        <w:t>10</w:t>
      </w:r>
      <w:r w:rsidRPr="00F82503">
        <w:rPr>
          <w:rFonts w:ascii="Times New Roman" w:hAnsi="Times New Roman" w:cs="Times New Roman"/>
          <w:sz w:val="28"/>
          <w:szCs w:val="28"/>
          <w:lang w:val="ru-RU"/>
        </w:rPr>
        <w:t>. Сравнение методов решения для возраста 90 лет и старше.</w:t>
      </w:r>
    </w:p>
    <w:p w14:paraId="0641FBE8" w14:textId="14CBCCA9" w:rsidR="00F82503" w:rsidRDefault="00AA33EC" w:rsidP="00BB1526">
      <w:pPr>
        <w:spacing w:line="240" w:lineRule="auto"/>
        <w:ind w:firstLine="567"/>
        <w:jc w:val="both"/>
        <w:rPr>
          <w:rFonts w:ascii="Times New Roman" w:hAnsi="Times New Roman" w:cs="Times New Roman"/>
          <w:i/>
          <w:iCs/>
          <w:sz w:val="28"/>
          <w:szCs w:val="28"/>
          <w:lang w:val="ru-RU"/>
        </w:rPr>
      </w:pPr>
      <w:r>
        <w:rPr>
          <w:rFonts w:ascii="Times New Roman" w:hAnsi="Times New Roman" w:cs="Times New Roman"/>
          <w:sz w:val="28"/>
          <w:szCs w:val="28"/>
          <w:lang w:val="ru-RU"/>
        </w:rPr>
        <w:t xml:space="preserve"> </w:t>
      </w:r>
      <w:r w:rsidRPr="00BB1526">
        <w:rPr>
          <w:rFonts w:ascii="Times New Roman" w:hAnsi="Times New Roman" w:cs="Times New Roman"/>
          <w:i/>
          <w:iCs/>
          <w:sz w:val="28"/>
          <w:szCs w:val="28"/>
          <w:lang w:val="ru-RU"/>
        </w:rPr>
        <w:t>Источник: составлено авторами</w:t>
      </w:r>
    </w:p>
    <w:p w14:paraId="69773EF7" w14:textId="77777777" w:rsidR="00BB1526" w:rsidRPr="00BB1526" w:rsidRDefault="00BB1526" w:rsidP="00BB1526">
      <w:pPr>
        <w:spacing w:line="240" w:lineRule="auto"/>
        <w:ind w:firstLine="567"/>
        <w:jc w:val="both"/>
        <w:rPr>
          <w:rFonts w:ascii="Times New Roman" w:hAnsi="Times New Roman" w:cs="Times New Roman"/>
          <w:i/>
          <w:iCs/>
          <w:sz w:val="28"/>
          <w:szCs w:val="28"/>
          <w:lang w:val="ru-RU"/>
        </w:rPr>
      </w:pPr>
    </w:p>
    <w:p w14:paraId="2C69B1D9" w14:textId="66F795B0"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Рисунки (</w:t>
      </w:r>
      <w:r w:rsidR="00B66DBE">
        <w:rPr>
          <w:rFonts w:ascii="Times New Roman" w:hAnsi="Times New Roman" w:cs="Times New Roman"/>
          <w:sz w:val="28"/>
          <w:szCs w:val="28"/>
          <w:lang w:val="ru-RU"/>
        </w:rPr>
        <w:t>8</w:t>
      </w:r>
      <w:r w:rsidR="00AA33EC">
        <w:rPr>
          <w:rFonts w:ascii="Times New Roman" w:hAnsi="Times New Roman" w:cs="Times New Roman"/>
          <w:sz w:val="28"/>
          <w:szCs w:val="28"/>
          <w:lang w:val="ru-RU"/>
        </w:rPr>
        <w:t>-</w:t>
      </w:r>
      <w:r w:rsidR="00B66DBE">
        <w:rPr>
          <w:rFonts w:ascii="Times New Roman" w:hAnsi="Times New Roman" w:cs="Times New Roman"/>
          <w:sz w:val="28"/>
          <w:szCs w:val="28"/>
          <w:lang w:val="ru-RU"/>
        </w:rPr>
        <w:t>10</w:t>
      </w:r>
      <w:r w:rsidRPr="00F82503">
        <w:rPr>
          <w:rFonts w:ascii="Times New Roman" w:hAnsi="Times New Roman" w:cs="Times New Roman"/>
          <w:sz w:val="28"/>
          <w:szCs w:val="28"/>
          <w:lang w:val="ru-RU"/>
        </w:rPr>
        <w:t>) демонстрируют хорошее соответствие результатов численного моделирования для всех категорий с использованием метода Рунге-Кутты 4-го порядка и точного (аналитического) решения. Это соответствие помогает оптимизировать процесс выбора наиболее подходящего метода для дальнейшего анализа.</w:t>
      </w:r>
    </w:p>
    <w:p w14:paraId="6DD89F01" w14:textId="18A12652"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Согласно полученным данным, мы видим, что коэффициенты корреляции в разных возрастных группах различаются: в категории 65–74 года они выше, в категориях 74</w:t>
      </w:r>
      <w:r w:rsidR="00AA33EC">
        <w:rPr>
          <w:rFonts w:ascii="Times New Roman" w:hAnsi="Times New Roman" w:cs="Times New Roman"/>
          <w:sz w:val="28"/>
          <w:szCs w:val="28"/>
          <w:lang w:val="ru-RU"/>
        </w:rPr>
        <w:t>-</w:t>
      </w:r>
      <w:r w:rsidRPr="00F82503">
        <w:rPr>
          <w:rFonts w:ascii="Times New Roman" w:hAnsi="Times New Roman" w:cs="Times New Roman"/>
          <w:sz w:val="28"/>
          <w:szCs w:val="28"/>
          <w:lang w:val="ru-RU"/>
        </w:rPr>
        <w:t>89 лет и 90+ лет коэффициенты значительно ниже. Эти различия могут указывать на разную скорость процессов старения в зависимости от возраста.</w:t>
      </w:r>
    </w:p>
    <w:p w14:paraId="523F6205" w14:textId="77777777" w:rsidR="00AA33EC"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Таким образом, анализ, проведенный с использованием различных методологий, позволил получить комплексное представление о возрастных изменениях сердечно-сосудистой системы. Выбранные биомаркеры сформировали взаимодействия, отражающие степень влияния различных факторов на процессы старения в каждой возрастной категории. </w:t>
      </w:r>
    </w:p>
    <w:p w14:paraId="73F2A2C8" w14:textId="639E14B4" w:rsidR="00AA33EC"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В группе 65</w:t>
      </w:r>
      <w:r w:rsidR="00AA33EC">
        <w:rPr>
          <w:rFonts w:ascii="Times New Roman" w:hAnsi="Times New Roman" w:cs="Times New Roman"/>
          <w:sz w:val="28"/>
          <w:szCs w:val="28"/>
          <w:lang w:val="ru-RU"/>
        </w:rPr>
        <w:t>-</w:t>
      </w:r>
      <w:r w:rsidRPr="00F82503">
        <w:rPr>
          <w:rFonts w:ascii="Times New Roman" w:hAnsi="Times New Roman" w:cs="Times New Roman"/>
          <w:sz w:val="28"/>
          <w:szCs w:val="28"/>
          <w:lang w:val="ru-RU"/>
        </w:rPr>
        <w:t xml:space="preserve">74 года коэффициенты корреляции максимальны, что может свидетельствовать о более выраженном влиянии биомаркеров на возрастные изменения. </w:t>
      </w:r>
    </w:p>
    <w:p w14:paraId="2A58ED04" w14:textId="39EC222B"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В группе 75</w:t>
      </w:r>
      <w:r w:rsidR="00AA33EC">
        <w:rPr>
          <w:rFonts w:ascii="Times New Roman" w:hAnsi="Times New Roman" w:cs="Times New Roman"/>
          <w:sz w:val="28"/>
          <w:szCs w:val="28"/>
          <w:lang w:val="ru-RU"/>
        </w:rPr>
        <w:t>-</w:t>
      </w:r>
      <w:r w:rsidRPr="00F82503">
        <w:rPr>
          <w:rFonts w:ascii="Times New Roman" w:hAnsi="Times New Roman" w:cs="Times New Roman"/>
          <w:sz w:val="28"/>
          <w:szCs w:val="28"/>
          <w:lang w:val="ru-RU"/>
        </w:rPr>
        <w:t xml:space="preserve">89 лет значения коэффициентов снижаются, а в группе 90+ лет они становятся еще более сбалансированными, что может свидетельствовать об уменьшении корреляций между биомаркерами с возрастом. Это означает, что на ранних стадиях старения влияние биомаркеров более выражено, тогда как в более позднем возрасте другие факторы, такие как накопленные возрастные изменения, хронические заболевания или </w:t>
      </w:r>
      <w:r w:rsidRPr="00F82503">
        <w:rPr>
          <w:rFonts w:ascii="Times New Roman" w:hAnsi="Times New Roman" w:cs="Times New Roman"/>
          <w:sz w:val="28"/>
          <w:szCs w:val="28"/>
          <w:lang w:val="ru-RU"/>
        </w:rPr>
        <w:lastRenderedPageBreak/>
        <w:t>адаптивные механизмы, могут снижать значимость отдельных биомаркеров в моделировании скорости старения.</w:t>
      </w:r>
    </w:p>
    <w:p w14:paraId="30896B7A" w14:textId="1A5E3F11"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Сравнение максимальной погрешности выбранных численных методов с точным решением для каждой возрастной группы представлено в таблице 3. Метод Рунге-Кутта демонстрирует наивысший порядок точности среди рассмотренных методов. Максимальные погрешности </w:t>
      </w:r>
      <w:proofErr w:type="spellStart"/>
      <w:r w:rsidRPr="00F82503">
        <w:rPr>
          <w:rFonts w:ascii="Times New Roman" w:hAnsi="Times New Roman" w:cs="Times New Roman"/>
          <w:sz w:val="28"/>
          <w:szCs w:val="28"/>
          <w:lang w:val="ru-RU"/>
        </w:rPr>
        <w:t>max|x_i^exact-x_i</w:t>
      </w:r>
      <w:proofErr w:type="spellEnd"/>
      <w:r w:rsidRPr="00F82503">
        <w:rPr>
          <w:rFonts w:ascii="Times New Roman" w:hAnsi="Times New Roman" w:cs="Times New Roman"/>
          <w:sz w:val="28"/>
          <w:szCs w:val="28"/>
          <w:lang w:val="ru-RU"/>
        </w:rPr>
        <w:t xml:space="preserve">^(Рунге-Кутта) |=0,00002677413, </w:t>
      </w:r>
      <w:proofErr w:type="spellStart"/>
      <w:r w:rsidRPr="00F82503">
        <w:rPr>
          <w:rFonts w:ascii="Times New Roman" w:hAnsi="Times New Roman" w:cs="Times New Roman"/>
          <w:sz w:val="28"/>
          <w:szCs w:val="28"/>
          <w:lang w:val="ru-RU"/>
        </w:rPr>
        <w:t>max|x_i^exact-x_i</w:t>
      </w:r>
      <w:proofErr w:type="spellEnd"/>
      <w:r w:rsidRPr="00F82503">
        <w:rPr>
          <w:rFonts w:ascii="Times New Roman" w:hAnsi="Times New Roman" w:cs="Times New Roman"/>
          <w:sz w:val="28"/>
          <w:szCs w:val="28"/>
          <w:lang w:val="ru-RU"/>
        </w:rPr>
        <w:t xml:space="preserve">^(Рунге-Кутта) |=0,0004091325, </w:t>
      </w:r>
      <w:proofErr w:type="spellStart"/>
      <w:r w:rsidRPr="00F82503">
        <w:rPr>
          <w:rFonts w:ascii="Times New Roman" w:hAnsi="Times New Roman" w:cs="Times New Roman"/>
          <w:sz w:val="28"/>
          <w:szCs w:val="28"/>
          <w:lang w:val="ru-RU"/>
        </w:rPr>
        <w:t>max|x_i^exact-x_i</w:t>
      </w:r>
      <w:proofErr w:type="spellEnd"/>
      <w:r w:rsidRPr="00F82503">
        <w:rPr>
          <w:rFonts w:ascii="Times New Roman" w:hAnsi="Times New Roman" w:cs="Times New Roman"/>
          <w:sz w:val="28"/>
          <w:szCs w:val="28"/>
          <w:lang w:val="ru-RU"/>
        </w:rPr>
        <w:t>^(Рунге-Кутта) |=0,00004571414 для возрастных групп 65-74, 75-89, 90+ соответственно. Эти значения являются наименьшими среди всех методов, что свидетельствует о высокой точности численного решения. Метод Рунге-Кутта обеспечивает наилучшее совпадение с аналитическим (точным) решением</w:t>
      </w:r>
      <w:r w:rsidR="00AA33EC">
        <w:rPr>
          <w:rFonts w:ascii="Times New Roman" w:hAnsi="Times New Roman" w:cs="Times New Roman"/>
          <w:sz w:val="28"/>
          <w:szCs w:val="28"/>
          <w:lang w:val="ru-RU"/>
        </w:rPr>
        <w:t xml:space="preserve"> </w:t>
      </w:r>
      <w:r w:rsidR="00AA33EC" w:rsidRPr="00F82503">
        <w:rPr>
          <w:rFonts w:ascii="Times New Roman" w:hAnsi="Times New Roman" w:cs="Times New Roman"/>
          <w:sz w:val="28"/>
          <w:szCs w:val="28"/>
          <w:lang w:val="ru-RU"/>
        </w:rPr>
        <w:t>(рисунок</w:t>
      </w:r>
      <w:r w:rsidRPr="00F82503">
        <w:rPr>
          <w:rFonts w:ascii="Times New Roman" w:hAnsi="Times New Roman" w:cs="Times New Roman"/>
          <w:sz w:val="28"/>
          <w:szCs w:val="28"/>
          <w:lang w:val="ru-RU"/>
        </w:rPr>
        <w:t xml:space="preserve"> </w:t>
      </w:r>
      <w:r w:rsidR="003E58A1">
        <w:rPr>
          <w:rFonts w:ascii="Times New Roman" w:hAnsi="Times New Roman" w:cs="Times New Roman"/>
          <w:sz w:val="28"/>
          <w:szCs w:val="28"/>
          <w:lang w:val="ru-RU"/>
        </w:rPr>
        <w:t>11</w:t>
      </w:r>
      <w:r w:rsidRPr="00F82503">
        <w:rPr>
          <w:rFonts w:ascii="Times New Roman" w:hAnsi="Times New Roman" w:cs="Times New Roman"/>
          <w:sz w:val="28"/>
          <w:szCs w:val="28"/>
          <w:lang w:val="ru-RU"/>
        </w:rPr>
        <w:t>).</w:t>
      </w:r>
    </w:p>
    <w:p w14:paraId="22ECE391"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noProof/>
          <w:sz w:val="28"/>
          <w:szCs w:val="28"/>
          <w:lang w:val="ru-RU"/>
        </w:rPr>
        <w:t xml:space="preserve"> </w:t>
      </w:r>
      <w:r w:rsidRPr="00F82503">
        <w:rPr>
          <w:rFonts w:ascii="Times New Roman" w:hAnsi="Times New Roman" w:cs="Times New Roman"/>
          <w:noProof/>
          <w:sz w:val="28"/>
          <w:szCs w:val="28"/>
          <w:lang w:val="ru-RU"/>
        </w:rPr>
        <w:drawing>
          <wp:inline distT="0" distB="0" distL="0" distR="0" wp14:anchorId="14045AF9" wp14:editId="1ACBC3FC">
            <wp:extent cx="5544686" cy="2552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7474" cy="2563412"/>
                    </a:xfrm>
                    <a:prstGeom prst="rect">
                      <a:avLst/>
                    </a:prstGeom>
                    <a:noFill/>
                  </pic:spPr>
                </pic:pic>
              </a:graphicData>
            </a:graphic>
          </wp:inline>
        </w:drawing>
      </w:r>
    </w:p>
    <w:p w14:paraId="74E2E6A6" w14:textId="193EF496" w:rsidR="00F82503" w:rsidRDefault="00F82503" w:rsidP="00AA33EC">
      <w:pPr>
        <w:spacing w:after="0" w:line="240" w:lineRule="auto"/>
        <w:ind w:firstLine="567"/>
        <w:jc w:val="both"/>
        <w:rPr>
          <w:rFonts w:ascii="Times New Roman" w:hAnsi="Times New Roman" w:cs="Times New Roman"/>
          <w:sz w:val="28"/>
          <w:szCs w:val="28"/>
          <w:lang w:val="ru-RU"/>
        </w:rPr>
      </w:pPr>
      <w:r w:rsidRPr="00BB1526">
        <w:rPr>
          <w:rFonts w:ascii="Times New Roman" w:hAnsi="Times New Roman" w:cs="Times New Roman"/>
          <w:b/>
          <w:bCs/>
          <w:sz w:val="28"/>
          <w:szCs w:val="28"/>
          <w:lang w:val="ru-RU"/>
        </w:rPr>
        <w:t>Рисунок</w:t>
      </w:r>
      <w:r w:rsidR="00BB1526">
        <w:rPr>
          <w:rFonts w:ascii="Times New Roman" w:hAnsi="Times New Roman" w:cs="Times New Roman"/>
          <w:b/>
          <w:bCs/>
          <w:sz w:val="28"/>
          <w:szCs w:val="28"/>
          <w:lang w:val="ru-RU"/>
        </w:rPr>
        <w:t>-</w:t>
      </w:r>
      <w:r w:rsidR="003E58A1" w:rsidRPr="00BB1526">
        <w:rPr>
          <w:rFonts w:ascii="Times New Roman" w:hAnsi="Times New Roman" w:cs="Times New Roman"/>
          <w:b/>
          <w:bCs/>
          <w:sz w:val="28"/>
          <w:szCs w:val="28"/>
          <w:lang w:val="ru-RU"/>
        </w:rPr>
        <w:t>11</w:t>
      </w:r>
      <w:r w:rsidRPr="00F82503">
        <w:rPr>
          <w:rFonts w:ascii="Times New Roman" w:hAnsi="Times New Roman" w:cs="Times New Roman"/>
          <w:sz w:val="28"/>
          <w:szCs w:val="28"/>
          <w:lang w:val="ru-RU"/>
        </w:rPr>
        <w:t>. Численная интерпретация динамики старения сердечно-сосудистой системы методом Рунге-Кутты четвёртого порядка.</w:t>
      </w:r>
    </w:p>
    <w:p w14:paraId="3FB75841" w14:textId="5B8C0F19" w:rsidR="00F82503" w:rsidRPr="00BB1526" w:rsidRDefault="00BB1526" w:rsidP="00BB1526">
      <w:pPr>
        <w:spacing w:line="240" w:lineRule="auto"/>
        <w:jc w:val="both"/>
        <w:rPr>
          <w:rFonts w:ascii="Times New Roman" w:hAnsi="Times New Roman" w:cs="Times New Roman"/>
          <w:i/>
          <w:iCs/>
          <w:sz w:val="28"/>
          <w:szCs w:val="28"/>
          <w:lang w:val="ru-RU"/>
        </w:rPr>
      </w:pPr>
      <w:r>
        <w:rPr>
          <w:rFonts w:ascii="Times New Roman" w:hAnsi="Times New Roman" w:cs="Times New Roman"/>
          <w:sz w:val="28"/>
          <w:szCs w:val="28"/>
          <w:lang w:val="ru-RU"/>
        </w:rPr>
        <w:t xml:space="preserve">         </w:t>
      </w:r>
      <w:r w:rsidR="00AA33EC">
        <w:rPr>
          <w:rFonts w:ascii="Times New Roman" w:hAnsi="Times New Roman" w:cs="Times New Roman"/>
          <w:sz w:val="28"/>
          <w:szCs w:val="28"/>
          <w:lang w:val="ru-RU"/>
        </w:rPr>
        <w:t xml:space="preserve"> </w:t>
      </w:r>
      <w:r w:rsidR="00AA33EC" w:rsidRPr="00BB1526">
        <w:rPr>
          <w:rFonts w:ascii="Times New Roman" w:hAnsi="Times New Roman" w:cs="Times New Roman"/>
          <w:i/>
          <w:iCs/>
          <w:sz w:val="28"/>
          <w:szCs w:val="28"/>
          <w:lang w:val="ru-RU"/>
        </w:rPr>
        <w:t>Источник: составлено авторами</w:t>
      </w:r>
    </w:p>
    <w:p w14:paraId="77C18974"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В возрастной группе 65–74 года наблюдаются умеренные колебания показателей с относительно небольшой амплитудой, что может свидетельствовать о более стабильном процессе старения в этом интервале. В этой группе отмечено влияние вредных привычек, таких как употребление алкоголя и курение, на развитие постинфарктного кардиосклероза (коэффициент корреляции b1), повышение артериального давления, а также изменение массы тела, что может ускорять процесс старения.</w:t>
      </w:r>
    </w:p>
    <w:p w14:paraId="56C33128"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В возрастной категории 75–89 лет амплитуда колебаний выше, чем у лиц 65–74 лет, но ниже, чем у лиц старше 90 лет, что указывает на промежуточный характер изменений, связанных со старением. Для этой группы можно предположить, что процесс старения связан с уровнем взаимодействия α2 с повышением артериального давления, появлением коэффициента корреляции α2, отражающего риск развития хронической сердечной недостаточности, а также коэффициента δ2, характеризующего вероятность ишемической болезни сердца. Анализ графиков показывает, что пики в каждой возрастной категории </w:t>
      </w:r>
      <w:r w:rsidRPr="00F82503">
        <w:rPr>
          <w:rFonts w:ascii="Times New Roman" w:hAnsi="Times New Roman" w:cs="Times New Roman"/>
          <w:sz w:val="28"/>
          <w:szCs w:val="28"/>
          <w:lang w:val="ru-RU"/>
        </w:rPr>
        <w:lastRenderedPageBreak/>
        <w:t>могут соответствовать временным интервалам, в течение которых процессы старения были наиболее интенсивными.</w:t>
      </w:r>
    </w:p>
    <w:p w14:paraId="1941BBDA"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Группа 65–74 лет демонстрирует наиболее стабильную динамику изменений, вероятно, из-за влияния вредных привычек, что может свидетельствовать о более предсказуемом характере старения в этом возрасте. Напротив, группа 90+ лет демонстрирует наибольшие колебания, что может свидетельствовать о снижении предсказуемости процесса старения или его повышенной чувствительности к различным факторам, таким как пол респондента, уровень образования и курение.</w:t>
      </w:r>
    </w:p>
    <w:p w14:paraId="09D05864"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Таким образом, после численной реализации модели методами Рунге–Кутты, Адамса–</w:t>
      </w:r>
      <w:proofErr w:type="spellStart"/>
      <w:r w:rsidRPr="00F82503">
        <w:rPr>
          <w:rFonts w:ascii="Times New Roman" w:hAnsi="Times New Roman" w:cs="Times New Roman"/>
          <w:sz w:val="28"/>
          <w:szCs w:val="28"/>
          <w:lang w:val="ru-RU"/>
        </w:rPr>
        <w:t>Башфорта</w:t>
      </w:r>
      <w:proofErr w:type="spellEnd"/>
      <w:r w:rsidRPr="00F82503">
        <w:rPr>
          <w:rFonts w:ascii="Times New Roman" w:hAnsi="Times New Roman" w:cs="Times New Roman"/>
          <w:sz w:val="28"/>
          <w:szCs w:val="28"/>
          <w:lang w:val="ru-RU"/>
        </w:rPr>
        <w:t xml:space="preserve"> и обратного Эйлера мы наблюдали высокую степень согласованности приближенных и точных решений. Это соответствие подтверждает как математическую обоснованность, так и вычислительную устойчивость предложенной системы дифференциальных уравнений.</w:t>
      </w:r>
    </w:p>
    <w:p w14:paraId="18DB9EAA"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Основываясь на этой численной надежности, второй этап исследования был сосредоточен на улучшении предсказательных возможностей с помощью машинного обучения. Хотя начальный этап исследования был сосредоточен на численном моделировании факторов риска сердечно-сосудистых заболеваний, мы провели внешнюю валидацию с использованием классификатора </w:t>
      </w:r>
      <w:proofErr w:type="spellStart"/>
      <w:r w:rsidRPr="00F82503">
        <w:rPr>
          <w:rFonts w:ascii="Times New Roman" w:hAnsi="Times New Roman" w:cs="Times New Roman"/>
          <w:sz w:val="28"/>
          <w:szCs w:val="28"/>
          <w:lang w:val="ru-RU"/>
        </w:rPr>
        <w:t>Random</w:t>
      </w:r>
      <w:proofErr w:type="spellEnd"/>
      <w:r w:rsidRPr="00F82503">
        <w:rPr>
          <w:rFonts w:ascii="Times New Roman" w:hAnsi="Times New Roman" w:cs="Times New Roman"/>
          <w:sz w:val="28"/>
          <w:szCs w:val="28"/>
          <w:lang w:val="ru-RU"/>
        </w:rPr>
        <w:t xml:space="preserve"> </w:t>
      </w:r>
      <w:proofErr w:type="spellStart"/>
      <w:r w:rsidRPr="00F82503">
        <w:rPr>
          <w:rFonts w:ascii="Times New Roman" w:hAnsi="Times New Roman" w:cs="Times New Roman"/>
          <w:sz w:val="28"/>
          <w:szCs w:val="28"/>
          <w:lang w:val="ru-RU"/>
        </w:rPr>
        <w:t>Forest</w:t>
      </w:r>
      <w:proofErr w:type="spellEnd"/>
      <w:r w:rsidRPr="00F82503">
        <w:rPr>
          <w:rFonts w:ascii="Times New Roman" w:hAnsi="Times New Roman" w:cs="Times New Roman"/>
          <w:sz w:val="28"/>
          <w:szCs w:val="28"/>
          <w:lang w:val="ru-RU"/>
        </w:rPr>
        <w:t xml:space="preserve"> для проверки </w:t>
      </w:r>
      <w:proofErr w:type="spellStart"/>
      <w:r w:rsidRPr="00F82503">
        <w:rPr>
          <w:rFonts w:ascii="Times New Roman" w:hAnsi="Times New Roman" w:cs="Times New Roman"/>
          <w:sz w:val="28"/>
          <w:szCs w:val="28"/>
          <w:lang w:val="ru-RU"/>
        </w:rPr>
        <w:t>обобщаемости</w:t>
      </w:r>
      <w:proofErr w:type="spellEnd"/>
      <w:r w:rsidRPr="00F82503">
        <w:rPr>
          <w:rFonts w:ascii="Times New Roman" w:hAnsi="Times New Roman" w:cs="Times New Roman"/>
          <w:sz w:val="28"/>
          <w:szCs w:val="28"/>
          <w:lang w:val="ru-RU"/>
        </w:rPr>
        <w:t xml:space="preserve"> модели. Модель, обученная на когорте 65–74 лет, была применена к независимым подгруппам (75–89 и 90+ лет) с использованием тех же характеристик. Таким образом </w:t>
      </w:r>
      <w:proofErr w:type="gramStart"/>
      <w:r w:rsidRPr="00F82503">
        <w:rPr>
          <w:rFonts w:ascii="Times New Roman" w:hAnsi="Times New Roman" w:cs="Times New Roman"/>
          <w:sz w:val="28"/>
          <w:szCs w:val="28"/>
          <w:lang w:val="ru-RU"/>
        </w:rPr>
        <w:t>разработанная  модель</w:t>
      </w:r>
      <w:proofErr w:type="gramEnd"/>
      <w:r w:rsidRPr="00F82503">
        <w:rPr>
          <w:rFonts w:ascii="Times New Roman" w:hAnsi="Times New Roman" w:cs="Times New Roman"/>
          <w:sz w:val="28"/>
          <w:szCs w:val="28"/>
          <w:lang w:val="ru-RU"/>
        </w:rPr>
        <w:t xml:space="preserve"> сохраняла высокую прогностическую точность без повторной калибровки, достигнув AUC = 0,989 в группе 75–89 лет и 1,000 в группе 90+ лет, что указывает на сильную экстраполяцию между возрастными категориями.</w:t>
      </w:r>
    </w:p>
    <w:p w14:paraId="2D487457" w14:textId="7E30719C" w:rsidR="00AA33EC" w:rsidRPr="003053ED" w:rsidRDefault="00F82503" w:rsidP="003053ED">
      <w:pPr>
        <w:pStyle w:val="a5"/>
        <w:ind w:left="927"/>
        <w:jc w:val="both"/>
        <w:rPr>
          <w:b/>
          <w:bCs/>
          <w:sz w:val="28"/>
          <w:szCs w:val="28"/>
          <w:lang w:val="ru-RU"/>
        </w:rPr>
      </w:pPr>
      <w:r w:rsidRPr="003053ED">
        <w:rPr>
          <w:b/>
          <w:bCs/>
          <w:sz w:val="28"/>
          <w:szCs w:val="28"/>
          <w:lang w:val="ru-RU"/>
        </w:rPr>
        <w:t>Результаты</w:t>
      </w:r>
    </w:p>
    <w:p w14:paraId="2ED9933A" w14:textId="77777777" w:rsidR="003053ED" w:rsidRDefault="00F82503" w:rsidP="003053ED">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Модель, обученная на возрастной группе 65–74 лет, достигла точности внешней валидации 98,8% и AUC 0,989 при применении к группе 75–89 лет. Моделирование риска показало, что в группе 65</w:t>
      </w:r>
      <w:bookmarkStart w:id="12" w:name="_Hlk211194723"/>
      <w:r w:rsidRPr="00F82503">
        <w:rPr>
          <w:rFonts w:ascii="Times New Roman" w:hAnsi="Times New Roman" w:cs="Times New Roman"/>
          <w:sz w:val="28"/>
          <w:szCs w:val="28"/>
          <w:lang w:val="ru-RU"/>
        </w:rPr>
        <w:t>–</w:t>
      </w:r>
      <w:bookmarkEnd w:id="12"/>
      <w:r w:rsidRPr="00F82503">
        <w:rPr>
          <w:rFonts w:ascii="Times New Roman" w:hAnsi="Times New Roman" w:cs="Times New Roman"/>
          <w:sz w:val="28"/>
          <w:szCs w:val="28"/>
          <w:lang w:val="ru-RU"/>
        </w:rPr>
        <w:t xml:space="preserve">74 лет курение и алкоголь </w:t>
      </w:r>
      <w:bookmarkStart w:id="13" w:name="_Hlk211253771"/>
      <w:r w:rsidRPr="00F82503">
        <w:rPr>
          <w:rFonts w:ascii="Times New Roman" w:hAnsi="Times New Roman" w:cs="Times New Roman"/>
          <w:sz w:val="28"/>
          <w:szCs w:val="28"/>
          <w:lang w:val="ru-RU"/>
        </w:rPr>
        <w:t xml:space="preserve">увеличивали риск инфаркта миокарда, гипертонии и ожирения до 53%. </w:t>
      </w:r>
      <w:bookmarkEnd w:id="13"/>
      <w:r w:rsidRPr="00F82503">
        <w:rPr>
          <w:rFonts w:ascii="Times New Roman" w:hAnsi="Times New Roman" w:cs="Times New Roman"/>
          <w:sz w:val="28"/>
          <w:szCs w:val="28"/>
          <w:lang w:val="ru-RU"/>
        </w:rPr>
        <w:t xml:space="preserve">В группе 75–89 лет эти факторы увеличивали вероятность гипертонии на 21%, хронической сердечной недостаточности на 16% и ИБС на 14%. Среди лиц в возрасте 90 лет и старше гиперхолестеринемия увеличивала риск хронической сердечной недостаточности на 17%, а </w:t>
      </w:r>
      <w:bookmarkStart w:id="14" w:name="_Hlk211333672"/>
      <w:r w:rsidRPr="00F82503">
        <w:rPr>
          <w:rFonts w:ascii="Times New Roman" w:hAnsi="Times New Roman" w:cs="Times New Roman"/>
          <w:sz w:val="28"/>
          <w:szCs w:val="28"/>
          <w:lang w:val="ru-RU"/>
        </w:rPr>
        <w:t xml:space="preserve">гипертония </w:t>
      </w:r>
      <w:r w:rsidR="00BB1526" w:rsidRPr="00BB1526">
        <w:rPr>
          <w:rFonts w:ascii="Times New Roman" w:hAnsi="Times New Roman" w:cs="Times New Roman"/>
          <w:sz w:val="28"/>
          <w:szCs w:val="28"/>
          <w:lang w:val="ru-RU"/>
        </w:rPr>
        <w:t>–</w:t>
      </w:r>
      <w:r w:rsidRPr="00F82503">
        <w:rPr>
          <w:rFonts w:ascii="Times New Roman" w:hAnsi="Times New Roman" w:cs="Times New Roman"/>
          <w:sz w:val="28"/>
          <w:szCs w:val="28"/>
          <w:lang w:val="ru-RU"/>
        </w:rPr>
        <w:t>риск инфаркта миокарда на 16%.</w:t>
      </w:r>
    </w:p>
    <w:bookmarkEnd w:id="14"/>
    <w:p w14:paraId="47BEECCA" w14:textId="39BB458A" w:rsidR="00AA33EC" w:rsidRDefault="003053ED" w:rsidP="003053ED">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82503" w:rsidRPr="00AA33EC">
        <w:rPr>
          <w:rFonts w:ascii="Times New Roman" w:hAnsi="Times New Roman" w:cs="Times New Roman"/>
          <w:b/>
          <w:bCs/>
          <w:sz w:val="28"/>
          <w:szCs w:val="28"/>
          <w:lang w:val="ru-RU"/>
        </w:rPr>
        <w:t>Выводы</w:t>
      </w:r>
      <w:r w:rsidR="00F82503" w:rsidRPr="00F82503">
        <w:rPr>
          <w:rFonts w:ascii="Times New Roman" w:hAnsi="Times New Roman" w:cs="Times New Roman"/>
          <w:sz w:val="28"/>
          <w:szCs w:val="28"/>
          <w:lang w:val="ru-RU"/>
        </w:rPr>
        <w:t xml:space="preserve">: </w:t>
      </w:r>
    </w:p>
    <w:p w14:paraId="3051ECF5" w14:textId="73476816"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 xml:space="preserve">1. </w:t>
      </w:r>
      <w:r w:rsidR="0015250D">
        <w:rPr>
          <w:rFonts w:ascii="Times New Roman" w:hAnsi="Times New Roman" w:cs="Times New Roman"/>
          <w:sz w:val="28"/>
          <w:szCs w:val="28"/>
          <w:lang w:val="ru-RU"/>
        </w:rPr>
        <w:t>В</w:t>
      </w:r>
      <w:r w:rsidRPr="00F82503">
        <w:rPr>
          <w:rFonts w:ascii="Times New Roman" w:hAnsi="Times New Roman" w:cs="Times New Roman"/>
          <w:sz w:val="28"/>
          <w:szCs w:val="28"/>
          <w:lang w:val="ru-RU"/>
        </w:rPr>
        <w:t xml:space="preserve">лияние биомаркеров более выражено на ранних стадиях старения, тогда как в более позднем возрасте другие факторы, такие как накопленные возрастные изменения, хронические заболевания или адаптивные механизмы, могут снижать значимость отдельных биомаркеров в моделировании скорости старения. Таким образом, важно как можно раньше начинать профилактические мероприятия по снижению влияния факторов риска. </w:t>
      </w:r>
    </w:p>
    <w:p w14:paraId="51FC39E3" w14:textId="77777777" w:rsidR="00F82503" w:rsidRP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t>2. Методы машинного обучения определили основные факторы риска ССЗ у лиц старшей возрастной категории: курение, алкоголь, повышенное артериальное давление, повышенный ИМТ, гиперхолестеринемию.</w:t>
      </w:r>
    </w:p>
    <w:p w14:paraId="54458CDC" w14:textId="0F75C836" w:rsidR="00F82503" w:rsidRDefault="00F82503" w:rsidP="00AA33EC">
      <w:pPr>
        <w:spacing w:after="0" w:line="240" w:lineRule="auto"/>
        <w:ind w:firstLine="567"/>
        <w:jc w:val="both"/>
        <w:rPr>
          <w:rFonts w:ascii="Times New Roman" w:hAnsi="Times New Roman" w:cs="Times New Roman"/>
          <w:sz w:val="28"/>
          <w:szCs w:val="28"/>
          <w:lang w:val="ru-RU"/>
        </w:rPr>
      </w:pPr>
      <w:r w:rsidRPr="00F82503">
        <w:rPr>
          <w:rFonts w:ascii="Times New Roman" w:hAnsi="Times New Roman" w:cs="Times New Roman"/>
          <w:sz w:val="28"/>
          <w:szCs w:val="28"/>
          <w:lang w:val="ru-RU"/>
        </w:rPr>
        <w:lastRenderedPageBreak/>
        <w:t>3. Предложенная модель продемонстрировала высокую точность в прогнозировании сердечно-сосудистого старения и выявлении лиц с высоким риском в подгруппах пожилых людей. Интеграция методов кластеризации и классификации (k-</w:t>
      </w:r>
      <w:proofErr w:type="spellStart"/>
      <w:r w:rsidRPr="00F82503">
        <w:rPr>
          <w:rFonts w:ascii="Times New Roman" w:hAnsi="Times New Roman" w:cs="Times New Roman"/>
          <w:sz w:val="28"/>
          <w:szCs w:val="28"/>
          <w:lang w:val="ru-RU"/>
        </w:rPr>
        <w:t>means</w:t>
      </w:r>
      <w:proofErr w:type="spellEnd"/>
      <w:r w:rsidRPr="00F82503">
        <w:rPr>
          <w:rFonts w:ascii="Times New Roman" w:hAnsi="Times New Roman" w:cs="Times New Roman"/>
          <w:sz w:val="28"/>
          <w:szCs w:val="28"/>
          <w:lang w:val="ru-RU"/>
        </w:rPr>
        <w:t xml:space="preserve"> и </w:t>
      </w:r>
      <w:proofErr w:type="spellStart"/>
      <w:r w:rsidRPr="00F82503">
        <w:rPr>
          <w:rFonts w:ascii="Times New Roman" w:hAnsi="Times New Roman" w:cs="Times New Roman"/>
          <w:sz w:val="28"/>
          <w:szCs w:val="28"/>
          <w:lang w:val="ru-RU"/>
        </w:rPr>
        <w:t>Random</w:t>
      </w:r>
      <w:proofErr w:type="spellEnd"/>
      <w:r w:rsidRPr="00F82503">
        <w:rPr>
          <w:rFonts w:ascii="Times New Roman" w:hAnsi="Times New Roman" w:cs="Times New Roman"/>
          <w:sz w:val="28"/>
          <w:szCs w:val="28"/>
          <w:lang w:val="ru-RU"/>
        </w:rPr>
        <w:t xml:space="preserve"> </w:t>
      </w:r>
      <w:proofErr w:type="spellStart"/>
      <w:r w:rsidRPr="00F82503">
        <w:rPr>
          <w:rFonts w:ascii="Times New Roman" w:hAnsi="Times New Roman" w:cs="Times New Roman"/>
          <w:sz w:val="28"/>
          <w:szCs w:val="28"/>
          <w:lang w:val="ru-RU"/>
        </w:rPr>
        <w:t>Forest</w:t>
      </w:r>
      <w:proofErr w:type="spellEnd"/>
      <w:r w:rsidRPr="00F82503">
        <w:rPr>
          <w:rFonts w:ascii="Times New Roman" w:hAnsi="Times New Roman" w:cs="Times New Roman"/>
          <w:sz w:val="28"/>
          <w:szCs w:val="28"/>
          <w:lang w:val="ru-RU"/>
        </w:rPr>
        <w:t xml:space="preserve">) дала дополнительные сведения и подтвердила согласованность результатов. Этот </w:t>
      </w:r>
      <w:proofErr w:type="spellStart"/>
      <w:r w:rsidRPr="00F82503">
        <w:rPr>
          <w:rFonts w:ascii="Times New Roman" w:hAnsi="Times New Roman" w:cs="Times New Roman"/>
          <w:sz w:val="28"/>
          <w:szCs w:val="28"/>
          <w:lang w:val="ru-RU"/>
        </w:rPr>
        <w:t>мультиметодный</w:t>
      </w:r>
      <w:proofErr w:type="spellEnd"/>
      <w:r w:rsidRPr="00F82503">
        <w:rPr>
          <w:rFonts w:ascii="Times New Roman" w:hAnsi="Times New Roman" w:cs="Times New Roman"/>
          <w:sz w:val="28"/>
          <w:szCs w:val="28"/>
          <w:lang w:val="ru-RU"/>
        </w:rPr>
        <w:t xml:space="preserve"> подход может служить ценным инструментом для разработки персонализированных стратегий профилактики в гериатрической помощи и повышения ожидаемой продолжительности здоровой жизни.</w:t>
      </w:r>
    </w:p>
    <w:p w14:paraId="23FD91EA" w14:textId="51D38471" w:rsidR="002F229A" w:rsidRDefault="002F229A" w:rsidP="00AA33EC">
      <w:pPr>
        <w:spacing w:after="0" w:line="240" w:lineRule="auto"/>
        <w:ind w:firstLine="567"/>
        <w:jc w:val="both"/>
        <w:rPr>
          <w:rFonts w:ascii="Times New Roman" w:hAnsi="Times New Roman" w:cs="Times New Roman"/>
          <w:sz w:val="28"/>
          <w:szCs w:val="28"/>
          <w:lang w:val="ru-RU"/>
        </w:rPr>
      </w:pPr>
    </w:p>
    <w:p w14:paraId="3A8CB300" w14:textId="22C05973" w:rsidR="002F229A" w:rsidRPr="003053ED" w:rsidRDefault="00BB1526" w:rsidP="003053ED">
      <w:pPr>
        <w:pStyle w:val="a5"/>
        <w:numPr>
          <w:ilvl w:val="0"/>
          <w:numId w:val="30"/>
        </w:numPr>
        <w:jc w:val="center"/>
        <w:rPr>
          <w:b/>
          <w:bCs/>
          <w:sz w:val="28"/>
          <w:szCs w:val="28"/>
          <w:lang w:val="ru-RU"/>
        </w:rPr>
      </w:pPr>
      <w:r w:rsidRPr="003053ED">
        <w:rPr>
          <w:b/>
          <w:bCs/>
          <w:sz w:val="28"/>
          <w:szCs w:val="28"/>
          <w:lang w:val="ru-RU"/>
        </w:rPr>
        <w:t>РЕКОМЕНДАЦИИ ПО СНИЖЕНИЮ РИСКА РАННЕГО СЕРДЕЧНО-СОСУДИСТОГО СТАРЕНИЯ У ЛИЦ ПОЖИЛОГО ВОЗРАСТА</w:t>
      </w:r>
    </w:p>
    <w:p w14:paraId="6591639D" w14:textId="77777777" w:rsidR="002B06B5" w:rsidRPr="008F792B" w:rsidRDefault="002B06B5" w:rsidP="002B06B5">
      <w:pPr>
        <w:spacing w:after="0" w:line="240" w:lineRule="auto"/>
        <w:ind w:firstLine="142"/>
        <w:jc w:val="center"/>
        <w:rPr>
          <w:rFonts w:ascii="Times New Roman" w:hAnsi="Times New Roman" w:cs="Times New Roman"/>
          <w:b/>
          <w:bCs/>
          <w:sz w:val="28"/>
          <w:szCs w:val="28"/>
          <w:lang w:val="ru-RU"/>
        </w:rPr>
      </w:pPr>
    </w:p>
    <w:p w14:paraId="6921108B" w14:textId="528EC10D" w:rsidR="000C5C13" w:rsidRPr="001B540E" w:rsidRDefault="00F94138" w:rsidP="002B06B5">
      <w:pPr>
        <w:spacing w:after="0" w:line="240" w:lineRule="auto"/>
        <w:ind w:firstLine="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F229A">
        <w:rPr>
          <w:rFonts w:ascii="Times New Roman" w:hAnsi="Times New Roman" w:cs="Times New Roman"/>
          <w:sz w:val="28"/>
          <w:szCs w:val="28"/>
          <w:lang w:val="ru-RU"/>
        </w:rPr>
        <w:t xml:space="preserve">Согласно данным </w:t>
      </w:r>
      <w:r w:rsidR="00AA33EC">
        <w:rPr>
          <w:rFonts w:ascii="Times New Roman" w:hAnsi="Times New Roman" w:cs="Times New Roman"/>
          <w:sz w:val="28"/>
          <w:szCs w:val="28"/>
          <w:lang w:val="ru-RU"/>
        </w:rPr>
        <w:t>литературы,</w:t>
      </w:r>
      <w:r w:rsidR="002F229A">
        <w:rPr>
          <w:rFonts w:ascii="Times New Roman" w:hAnsi="Times New Roman" w:cs="Times New Roman"/>
          <w:sz w:val="28"/>
          <w:szCs w:val="28"/>
          <w:lang w:val="ru-RU"/>
        </w:rPr>
        <w:t xml:space="preserve"> ишемическая болезнь сердца </w:t>
      </w:r>
      <w:r w:rsidR="000C5C13" w:rsidRPr="008C596A">
        <w:rPr>
          <w:rFonts w:ascii="Times New Roman" w:hAnsi="Times New Roman" w:cs="Times New Roman"/>
          <w:sz w:val="28"/>
          <w:szCs w:val="28"/>
        </w:rPr>
        <w:t xml:space="preserve">атеросклеротического </w:t>
      </w:r>
      <w:r w:rsidR="00AA33EC" w:rsidRPr="008C596A">
        <w:rPr>
          <w:rFonts w:ascii="Times New Roman" w:hAnsi="Times New Roman" w:cs="Times New Roman"/>
          <w:sz w:val="28"/>
          <w:szCs w:val="28"/>
        </w:rPr>
        <w:t>генеза, остается</w:t>
      </w:r>
      <w:r w:rsidR="000C5C13" w:rsidRPr="008C596A">
        <w:rPr>
          <w:rFonts w:ascii="Times New Roman" w:hAnsi="Times New Roman" w:cs="Times New Roman"/>
          <w:sz w:val="28"/>
          <w:szCs w:val="28"/>
        </w:rPr>
        <w:t xml:space="preserve"> основной причиной преждевременно</w:t>
      </w:r>
      <w:r w:rsidR="002F229A">
        <w:rPr>
          <w:rFonts w:ascii="Times New Roman" w:hAnsi="Times New Roman" w:cs="Times New Roman"/>
          <w:sz w:val="28"/>
          <w:szCs w:val="28"/>
          <w:lang w:val="ru-RU"/>
        </w:rPr>
        <w:t>го</w:t>
      </w:r>
      <w:r w:rsidR="000C5C13" w:rsidRPr="008C596A">
        <w:rPr>
          <w:rFonts w:ascii="Times New Roman" w:hAnsi="Times New Roman" w:cs="Times New Roman"/>
          <w:sz w:val="28"/>
          <w:szCs w:val="28"/>
        </w:rPr>
        <w:t xml:space="preserve"> </w:t>
      </w:r>
      <w:r w:rsidR="002F229A">
        <w:rPr>
          <w:rFonts w:ascii="Times New Roman" w:hAnsi="Times New Roman" w:cs="Times New Roman"/>
          <w:sz w:val="28"/>
          <w:szCs w:val="28"/>
          <w:lang w:val="ru-RU"/>
        </w:rPr>
        <w:t xml:space="preserve">сердечно-сосудистого старения и </w:t>
      </w:r>
      <w:r w:rsidR="000C5C13" w:rsidRPr="008C596A">
        <w:rPr>
          <w:rFonts w:ascii="Times New Roman" w:hAnsi="Times New Roman" w:cs="Times New Roman"/>
          <w:sz w:val="28"/>
          <w:szCs w:val="28"/>
        </w:rPr>
        <w:t>смерти во всем мире.</w:t>
      </w:r>
      <w:r w:rsidR="001B540E">
        <w:rPr>
          <w:rFonts w:ascii="Times New Roman" w:hAnsi="Times New Roman" w:cs="Times New Roman"/>
          <w:sz w:val="28"/>
          <w:szCs w:val="28"/>
          <w:lang w:val="ru-RU"/>
        </w:rPr>
        <w:t xml:space="preserve"> С целью снижения риска развития сердечно-сосудистых заболеваний у лиц старшей возрастной группы на </w:t>
      </w:r>
      <w:r w:rsidR="004D1891">
        <w:rPr>
          <w:rFonts w:ascii="Times New Roman" w:hAnsi="Times New Roman" w:cs="Times New Roman"/>
          <w:sz w:val="28"/>
          <w:szCs w:val="28"/>
          <w:lang w:val="ru-RU"/>
        </w:rPr>
        <w:t>основании проведенного</w:t>
      </w:r>
      <w:r w:rsidR="001B540E">
        <w:rPr>
          <w:rFonts w:ascii="Times New Roman" w:hAnsi="Times New Roman" w:cs="Times New Roman"/>
          <w:sz w:val="28"/>
          <w:szCs w:val="28"/>
          <w:lang w:val="ru-RU"/>
        </w:rPr>
        <w:t xml:space="preserve"> исследования рекомендовано:</w:t>
      </w:r>
    </w:p>
    <w:p w14:paraId="25B6C294" w14:textId="6EEFFB0D" w:rsidR="00674805" w:rsidRDefault="00674805" w:rsidP="002B06B5">
      <w:pPr>
        <w:pStyle w:val="a5"/>
        <w:numPr>
          <w:ilvl w:val="0"/>
          <w:numId w:val="19"/>
        </w:numPr>
        <w:ind w:left="0" w:firstLine="426"/>
        <w:jc w:val="both"/>
        <w:rPr>
          <w:sz w:val="28"/>
          <w:szCs w:val="28"/>
          <w:lang w:val="ru-RU"/>
        </w:rPr>
      </w:pPr>
      <w:r w:rsidRPr="008F792B">
        <w:rPr>
          <w:sz w:val="28"/>
          <w:szCs w:val="28"/>
          <w:lang w:val="ru-RU"/>
        </w:rPr>
        <w:t xml:space="preserve">Профилактические мероприятия по снижению риска преждевременного сердечно-сосудистого старения следует начинать как можно раньше, так </w:t>
      </w:r>
      <w:r w:rsidR="008F792B" w:rsidRPr="008F792B">
        <w:rPr>
          <w:sz w:val="28"/>
          <w:szCs w:val="28"/>
          <w:lang w:val="ru-RU"/>
        </w:rPr>
        <w:t>как влияние</w:t>
      </w:r>
      <w:r w:rsidRPr="008F792B">
        <w:rPr>
          <w:sz w:val="28"/>
          <w:szCs w:val="28"/>
          <w:lang w:val="ru-RU"/>
        </w:rPr>
        <w:t xml:space="preserve"> биомаркеров более выражено на ранних стадиях старения, тогда как в более позднем возрасте их значимость снижается;</w:t>
      </w:r>
    </w:p>
    <w:p w14:paraId="077F2108" w14:textId="752C7958" w:rsidR="008F792B" w:rsidRPr="00B86954" w:rsidRDefault="008F792B" w:rsidP="002B06B5">
      <w:pPr>
        <w:pStyle w:val="a5"/>
        <w:numPr>
          <w:ilvl w:val="0"/>
          <w:numId w:val="19"/>
        </w:numPr>
        <w:ind w:left="0" w:firstLine="426"/>
        <w:jc w:val="both"/>
        <w:rPr>
          <w:sz w:val="28"/>
          <w:szCs w:val="28"/>
          <w:lang w:val="ru-RU"/>
        </w:rPr>
      </w:pPr>
      <w:r w:rsidRPr="00B86954">
        <w:rPr>
          <w:sz w:val="28"/>
          <w:szCs w:val="28"/>
          <w:lang w:val="ru-RU"/>
        </w:rPr>
        <w:t>Профилактические мероприятия должны продолжаться</w:t>
      </w:r>
      <w:r w:rsidR="00F94138">
        <w:rPr>
          <w:sz w:val="28"/>
          <w:szCs w:val="28"/>
          <w:lang w:val="ru-RU"/>
        </w:rPr>
        <w:t xml:space="preserve"> непрерывно, регулярно</w:t>
      </w:r>
      <w:r w:rsidRPr="00B86954">
        <w:rPr>
          <w:sz w:val="28"/>
          <w:szCs w:val="28"/>
          <w:lang w:val="ru-RU"/>
        </w:rPr>
        <w:t xml:space="preserve"> всю жизнь, до </w:t>
      </w:r>
      <w:r w:rsidR="00AA33EC" w:rsidRPr="00B86954">
        <w:rPr>
          <w:sz w:val="28"/>
          <w:szCs w:val="28"/>
          <w:lang w:val="ru-RU"/>
        </w:rPr>
        <w:t>глубокой старости</w:t>
      </w:r>
      <w:r w:rsidR="00B86954">
        <w:rPr>
          <w:sz w:val="28"/>
          <w:szCs w:val="28"/>
          <w:lang w:val="ru-RU"/>
        </w:rPr>
        <w:t>;</w:t>
      </w:r>
    </w:p>
    <w:p w14:paraId="7715C9CE" w14:textId="697C040B" w:rsidR="00F94138" w:rsidRDefault="00674805" w:rsidP="00F94138">
      <w:pPr>
        <w:pStyle w:val="a5"/>
        <w:numPr>
          <w:ilvl w:val="0"/>
          <w:numId w:val="19"/>
        </w:numPr>
        <w:ind w:left="0" w:firstLine="426"/>
        <w:jc w:val="both"/>
        <w:rPr>
          <w:sz w:val="28"/>
          <w:szCs w:val="28"/>
          <w:lang w:val="ru-RU"/>
        </w:rPr>
      </w:pPr>
      <w:r w:rsidRPr="008F792B">
        <w:rPr>
          <w:sz w:val="28"/>
          <w:szCs w:val="28"/>
          <w:lang w:val="ru-RU"/>
        </w:rPr>
        <w:t>Необходимо</w:t>
      </w:r>
      <w:r w:rsidRPr="00B86954">
        <w:rPr>
          <w:sz w:val="28"/>
          <w:szCs w:val="28"/>
          <w:lang w:val="ru-RU"/>
        </w:rPr>
        <w:t xml:space="preserve"> </w:t>
      </w:r>
      <w:r w:rsidR="001B540E">
        <w:rPr>
          <w:sz w:val="28"/>
          <w:szCs w:val="28"/>
          <w:lang w:val="ru-RU"/>
        </w:rPr>
        <w:t>активное</w:t>
      </w:r>
      <w:r w:rsidRPr="00B86954">
        <w:rPr>
          <w:sz w:val="28"/>
          <w:szCs w:val="28"/>
          <w:lang w:val="ru-RU"/>
        </w:rPr>
        <w:t xml:space="preserve"> общественное и индивидуальное профилактическое </w:t>
      </w:r>
      <w:r w:rsidR="00AA33EC" w:rsidRPr="00B86954">
        <w:rPr>
          <w:sz w:val="28"/>
          <w:szCs w:val="28"/>
          <w:lang w:val="ru-RU"/>
        </w:rPr>
        <w:t>воздействие</w:t>
      </w:r>
      <w:r w:rsidR="00AA33EC" w:rsidRPr="008F792B">
        <w:rPr>
          <w:sz w:val="28"/>
          <w:szCs w:val="28"/>
          <w:lang w:val="ru-RU"/>
        </w:rPr>
        <w:t xml:space="preserve"> </w:t>
      </w:r>
      <w:r w:rsidR="00696B10">
        <w:rPr>
          <w:sz w:val="28"/>
          <w:szCs w:val="28"/>
          <w:lang w:val="ru-RU"/>
        </w:rPr>
        <w:t xml:space="preserve">(через центры долголетия и ЗОШ, СМИ, печать) </w:t>
      </w:r>
      <w:r w:rsidR="00AA33EC" w:rsidRPr="008F792B">
        <w:rPr>
          <w:sz w:val="28"/>
          <w:szCs w:val="28"/>
          <w:lang w:val="ru-RU"/>
        </w:rPr>
        <w:t>на</w:t>
      </w:r>
      <w:r w:rsidRPr="008F792B">
        <w:rPr>
          <w:sz w:val="28"/>
          <w:szCs w:val="28"/>
          <w:lang w:val="ru-RU"/>
        </w:rPr>
        <w:t xml:space="preserve"> такие вредные привычки как курение </w:t>
      </w:r>
      <w:r w:rsidR="00AA33EC" w:rsidRPr="008F792B">
        <w:rPr>
          <w:sz w:val="28"/>
          <w:szCs w:val="28"/>
          <w:lang w:val="ru-RU"/>
        </w:rPr>
        <w:t>и алкоголь</w:t>
      </w:r>
      <w:r w:rsidRPr="008F792B">
        <w:rPr>
          <w:sz w:val="28"/>
          <w:szCs w:val="28"/>
          <w:lang w:val="ru-RU"/>
        </w:rPr>
        <w:t xml:space="preserve">, которые остаются важными факторами риска преждевременного сердечно-сосудистого старения, что подтверждено результатами </w:t>
      </w:r>
      <w:r w:rsidR="00AA33EC" w:rsidRPr="008F792B">
        <w:rPr>
          <w:sz w:val="28"/>
          <w:szCs w:val="28"/>
          <w:lang w:val="ru-RU"/>
        </w:rPr>
        <w:t>исследования при</w:t>
      </w:r>
      <w:r w:rsidRPr="008F792B">
        <w:rPr>
          <w:sz w:val="28"/>
          <w:szCs w:val="28"/>
          <w:lang w:val="ru-RU"/>
        </w:rPr>
        <w:t xml:space="preserve"> интеграции математического моделирования и машинного обучения</w:t>
      </w:r>
      <w:r w:rsidR="00B86954">
        <w:rPr>
          <w:sz w:val="28"/>
          <w:szCs w:val="28"/>
          <w:lang w:val="ru-RU"/>
        </w:rPr>
        <w:t>;</w:t>
      </w:r>
    </w:p>
    <w:p w14:paraId="5322D994" w14:textId="7DDAE296" w:rsidR="00F94138" w:rsidRPr="00F94138" w:rsidRDefault="00674805" w:rsidP="00F94138">
      <w:pPr>
        <w:pStyle w:val="a5"/>
        <w:numPr>
          <w:ilvl w:val="0"/>
          <w:numId w:val="19"/>
        </w:numPr>
        <w:ind w:left="0" w:firstLine="426"/>
        <w:jc w:val="both"/>
        <w:rPr>
          <w:sz w:val="28"/>
          <w:szCs w:val="28"/>
          <w:lang w:val="ru-RU"/>
        </w:rPr>
      </w:pPr>
      <w:r w:rsidRPr="00F94138">
        <w:rPr>
          <w:sz w:val="28"/>
          <w:szCs w:val="28"/>
          <w:lang w:val="ru-RU"/>
        </w:rPr>
        <w:t xml:space="preserve">Требуется </w:t>
      </w:r>
      <w:proofErr w:type="gramStart"/>
      <w:r w:rsidR="00554218" w:rsidRPr="00F94138">
        <w:rPr>
          <w:sz w:val="28"/>
          <w:szCs w:val="28"/>
          <w:lang w:val="ru-RU"/>
        </w:rPr>
        <w:t xml:space="preserve">строгий </w:t>
      </w:r>
      <w:r w:rsidR="003341A8">
        <w:rPr>
          <w:sz w:val="28"/>
          <w:szCs w:val="28"/>
          <w:lang w:val="ru-RU"/>
        </w:rPr>
        <w:t xml:space="preserve"> </w:t>
      </w:r>
      <w:r w:rsidR="00554218" w:rsidRPr="00F94138">
        <w:rPr>
          <w:sz w:val="28"/>
          <w:szCs w:val="28"/>
          <w:lang w:val="ru-RU"/>
        </w:rPr>
        <w:t>контроль</w:t>
      </w:r>
      <w:proofErr w:type="gramEnd"/>
      <w:r w:rsidR="00554218" w:rsidRPr="00F94138">
        <w:rPr>
          <w:sz w:val="28"/>
          <w:szCs w:val="28"/>
          <w:lang w:val="ru-RU"/>
        </w:rPr>
        <w:t xml:space="preserve"> </w:t>
      </w:r>
      <w:r w:rsidR="003341A8">
        <w:rPr>
          <w:sz w:val="28"/>
          <w:szCs w:val="28"/>
          <w:lang w:val="ru-RU"/>
        </w:rPr>
        <w:t xml:space="preserve">со стороны врачей и самоконтроль </w:t>
      </w:r>
      <w:r w:rsidR="00554218" w:rsidRPr="00F94138">
        <w:rPr>
          <w:sz w:val="28"/>
          <w:szCs w:val="28"/>
          <w:lang w:val="ru-RU"/>
        </w:rPr>
        <w:t>артериального</w:t>
      </w:r>
      <w:r w:rsidRPr="00F94138">
        <w:rPr>
          <w:sz w:val="28"/>
          <w:szCs w:val="28"/>
          <w:lang w:val="ru-RU"/>
        </w:rPr>
        <w:t xml:space="preserve"> давления</w:t>
      </w:r>
      <w:r w:rsidR="003341A8">
        <w:rPr>
          <w:sz w:val="28"/>
          <w:szCs w:val="28"/>
          <w:lang w:val="ru-RU"/>
        </w:rPr>
        <w:t xml:space="preserve"> до достижения и поддержки целевого уровня</w:t>
      </w:r>
      <w:r w:rsidR="007C08E3" w:rsidRPr="00F94138">
        <w:rPr>
          <w:sz w:val="28"/>
          <w:szCs w:val="28"/>
          <w:lang w:val="ru-RU"/>
        </w:rPr>
        <w:t xml:space="preserve">, так как артериальная гипертензия </w:t>
      </w:r>
      <w:r w:rsidR="00F94138">
        <w:rPr>
          <w:sz w:val="28"/>
          <w:szCs w:val="28"/>
          <w:lang w:val="ru-RU"/>
        </w:rPr>
        <w:t>повышает</w:t>
      </w:r>
      <w:r w:rsidR="000C5C13" w:rsidRPr="00F94138">
        <w:rPr>
          <w:sz w:val="28"/>
          <w:szCs w:val="28"/>
          <w:lang w:val="ru-RU"/>
        </w:rPr>
        <w:t xml:space="preserve"> </w:t>
      </w:r>
      <w:r w:rsidR="00F94138" w:rsidRPr="00F94138">
        <w:rPr>
          <w:sz w:val="28"/>
          <w:szCs w:val="28"/>
          <w:lang w:val="ru-RU"/>
        </w:rPr>
        <w:t>риск</w:t>
      </w:r>
      <w:r w:rsidR="00F94138">
        <w:rPr>
          <w:sz w:val="28"/>
          <w:szCs w:val="28"/>
          <w:lang w:val="ru-RU"/>
        </w:rPr>
        <w:t xml:space="preserve"> развития</w:t>
      </w:r>
      <w:r w:rsidR="00F94138" w:rsidRPr="00F94138">
        <w:rPr>
          <w:sz w:val="28"/>
          <w:szCs w:val="28"/>
          <w:lang w:val="ru-RU"/>
        </w:rPr>
        <w:t xml:space="preserve"> инфаркта миокарда на 16%</w:t>
      </w:r>
      <w:r w:rsidR="00F94138">
        <w:rPr>
          <w:sz w:val="28"/>
          <w:szCs w:val="28"/>
          <w:lang w:val="ru-RU"/>
        </w:rPr>
        <w:t xml:space="preserve"> в этой возрастной категории</w:t>
      </w:r>
      <w:r w:rsidR="00E41FD3">
        <w:rPr>
          <w:sz w:val="28"/>
          <w:szCs w:val="28"/>
          <w:lang w:val="ru-RU"/>
        </w:rPr>
        <w:t>;</w:t>
      </w:r>
    </w:p>
    <w:p w14:paraId="4C393448" w14:textId="716EB002" w:rsidR="00554218" w:rsidRDefault="00554218" w:rsidP="002B06B5">
      <w:pPr>
        <w:pStyle w:val="a5"/>
        <w:numPr>
          <w:ilvl w:val="0"/>
          <w:numId w:val="19"/>
        </w:numPr>
        <w:ind w:left="0" w:firstLine="426"/>
        <w:jc w:val="both"/>
        <w:rPr>
          <w:sz w:val="28"/>
          <w:szCs w:val="28"/>
          <w:lang w:val="ru-RU"/>
        </w:rPr>
      </w:pPr>
      <w:r>
        <w:rPr>
          <w:sz w:val="28"/>
          <w:szCs w:val="28"/>
          <w:lang w:val="ru-RU"/>
        </w:rPr>
        <w:t xml:space="preserve">Необходимо стремится к </w:t>
      </w:r>
      <w:r w:rsidRPr="00554218">
        <w:rPr>
          <w:sz w:val="28"/>
          <w:szCs w:val="28"/>
          <w:lang w:val="ru-RU"/>
        </w:rPr>
        <w:t xml:space="preserve">нормальным показателям </w:t>
      </w:r>
      <w:r w:rsidR="00692523">
        <w:rPr>
          <w:sz w:val="28"/>
          <w:szCs w:val="28"/>
          <w:lang w:val="ru-RU"/>
        </w:rPr>
        <w:t xml:space="preserve">ИМТ </w:t>
      </w:r>
      <w:proofErr w:type="gramStart"/>
      <w:r w:rsidR="00692523">
        <w:rPr>
          <w:sz w:val="28"/>
          <w:szCs w:val="28"/>
          <w:lang w:val="ru-RU"/>
        </w:rPr>
        <w:t xml:space="preserve">и </w:t>
      </w:r>
      <w:r w:rsidR="00692523" w:rsidRPr="00554218">
        <w:rPr>
          <w:sz w:val="28"/>
          <w:szCs w:val="28"/>
          <w:lang w:val="ru-RU"/>
        </w:rPr>
        <w:t xml:space="preserve"> </w:t>
      </w:r>
      <w:r w:rsidRPr="00554218">
        <w:rPr>
          <w:sz w:val="28"/>
          <w:szCs w:val="28"/>
          <w:lang w:val="ru-RU"/>
        </w:rPr>
        <w:t>холестерина</w:t>
      </w:r>
      <w:proofErr w:type="gramEnd"/>
      <w:r>
        <w:rPr>
          <w:sz w:val="28"/>
          <w:szCs w:val="28"/>
          <w:lang w:val="ru-RU"/>
        </w:rPr>
        <w:t>, особенно у женщин</w:t>
      </w:r>
      <w:r w:rsidR="00E41FD3">
        <w:rPr>
          <w:sz w:val="28"/>
          <w:szCs w:val="28"/>
          <w:lang w:val="ru-RU"/>
        </w:rPr>
        <w:t>;</w:t>
      </w:r>
    </w:p>
    <w:p w14:paraId="49DEA93B" w14:textId="3FBECBE9" w:rsidR="007C08E3" w:rsidRDefault="007C08E3" w:rsidP="002B06B5">
      <w:pPr>
        <w:pStyle w:val="a5"/>
        <w:numPr>
          <w:ilvl w:val="0"/>
          <w:numId w:val="19"/>
        </w:numPr>
        <w:ind w:left="0" w:firstLine="426"/>
        <w:jc w:val="both"/>
        <w:rPr>
          <w:sz w:val="28"/>
          <w:szCs w:val="28"/>
          <w:lang w:val="ru-RU"/>
        </w:rPr>
      </w:pPr>
      <w:r>
        <w:rPr>
          <w:sz w:val="28"/>
          <w:szCs w:val="28"/>
          <w:lang w:val="ru-RU"/>
        </w:rPr>
        <w:t>Необходимо обратить внимание на профилактику</w:t>
      </w:r>
      <w:r w:rsidR="00692523">
        <w:rPr>
          <w:sz w:val="28"/>
          <w:szCs w:val="28"/>
          <w:lang w:val="ru-RU"/>
        </w:rPr>
        <w:t xml:space="preserve"> развития</w:t>
      </w:r>
      <w:r>
        <w:rPr>
          <w:sz w:val="28"/>
          <w:szCs w:val="28"/>
          <w:lang w:val="ru-RU"/>
        </w:rPr>
        <w:t xml:space="preserve"> </w:t>
      </w:r>
      <w:r w:rsidR="003053ED">
        <w:rPr>
          <w:sz w:val="28"/>
          <w:szCs w:val="28"/>
          <w:lang w:val="ru-RU"/>
        </w:rPr>
        <w:t>осложнений сердечной недостаточности</w:t>
      </w:r>
      <w:r>
        <w:rPr>
          <w:sz w:val="28"/>
          <w:szCs w:val="28"/>
          <w:lang w:val="ru-RU"/>
        </w:rPr>
        <w:t xml:space="preserve">, </w:t>
      </w:r>
      <w:r w:rsidR="003053ED">
        <w:rPr>
          <w:sz w:val="28"/>
          <w:szCs w:val="28"/>
          <w:lang w:val="ru-RU"/>
        </w:rPr>
        <w:t xml:space="preserve">которая имеет </w:t>
      </w:r>
      <w:r>
        <w:rPr>
          <w:sz w:val="28"/>
          <w:szCs w:val="28"/>
          <w:lang w:val="ru-RU"/>
        </w:rPr>
        <w:t>высок</w:t>
      </w:r>
      <w:r w:rsidR="003053ED">
        <w:rPr>
          <w:sz w:val="28"/>
          <w:szCs w:val="28"/>
          <w:lang w:val="ru-RU"/>
        </w:rPr>
        <w:t>ую</w:t>
      </w:r>
      <w:r>
        <w:rPr>
          <w:sz w:val="28"/>
          <w:szCs w:val="28"/>
          <w:lang w:val="ru-RU"/>
        </w:rPr>
        <w:t xml:space="preserve"> распространённость</w:t>
      </w:r>
      <w:r w:rsidR="002D14ED">
        <w:rPr>
          <w:sz w:val="28"/>
          <w:szCs w:val="28"/>
          <w:lang w:val="ru-RU"/>
        </w:rPr>
        <w:t xml:space="preserve"> (</w:t>
      </w:r>
      <w:r w:rsidR="00E41FD3">
        <w:rPr>
          <w:sz w:val="28"/>
          <w:szCs w:val="28"/>
          <w:lang w:val="ru-RU"/>
        </w:rPr>
        <w:t xml:space="preserve">более </w:t>
      </w:r>
      <w:r w:rsidR="002D14ED">
        <w:rPr>
          <w:sz w:val="28"/>
          <w:szCs w:val="28"/>
          <w:lang w:val="ru-RU"/>
        </w:rPr>
        <w:t xml:space="preserve">60% </w:t>
      </w:r>
      <w:r w:rsidRPr="00F82503">
        <w:rPr>
          <w:sz w:val="28"/>
          <w:szCs w:val="28"/>
          <w:lang w:val="ru-RU"/>
        </w:rPr>
        <w:t>ХСН 3 степени (NYHA)</w:t>
      </w:r>
      <w:r w:rsidR="003053ED">
        <w:rPr>
          <w:sz w:val="28"/>
          <w:szCs w:val="28"/>
          <w:lang w:val="ru-RU"/>
        </w:rPr>
        <w:t>) среди пожилых;</w:t>
      </w:r>
      <w:r w:rsidR="002D14ED">
        <w:rPr>
          <w:sz w:val="28"/>
          <w:szCs w:val="28"/>
          <w:lang w:val="ru-RU"/>
        </w:rPr>
        <w:t xml:space="preserve"> </w:t>
      </w:r>
    </w:p>
    <w:p w14:paraId="174EC48C" w14:textId="6A74AE51" w:rsidR="00B86954" w:rsidRPr="00B86954" w:rsidRDefault="00B86954" w:rsidP="002B06B5">
      <w:pPr>
        <w:pStyle w:val="a5"/>
        <w:numPr>
          <w:ilvl w:val="0"/>
          <w:numId w:val="19"/>
        </w:numPr>
        <w:ind w:left="0" w:firstLine="426"/>
        <w:jc w:val="both"/>
        <w:rPr>
          <w:sz w:val="28"/>
          <w:szCs w:val="28"/>
          <w:lang w:val="ru-RU"/>
        </w:rPr>
      </w:pPr>
      <w:r w:rsidRPr="00B86954">
        <w:rPr>
          <w:sz w:val="28"/>
          <w:szCs w:val="28"/>
          <w:lang w:val="ru-RU"/>
        </w:rPr>
        <w:t>Рекомендована адекватная физическая активность</w:t>
      </w:r>
      <w:r w:rsidR="00696B42">
        <w:rPr>
          <w:sz w:val="28"/>
          <w:szCs w:val="28"/>
          <w:lang w:val="ru-RU"/>
        </w:rPr>
        <w:t>, дыхательная гимнастика</w:t>
      </w:r>
      <w:r w:rsidRPr="00B86954">
        <w:rPr>
          <w:sz w:val="28"/>
          <w:szCs w:val="28"/>
          <w:lang w:val="ru-RU"/>
        </w:rPr>
        <w:t xml:space="preserve"> с учетом индивидуальных особенностей</w:t>
      </w:r>
      <w:r w:rsidR="00E41FD3">
        <w:rPr>
          <w:sz w:val="28"/>
          <w:szCs w:val="28"/>
          <w:lang w:val="ru-RU"/>
        </w:rPr>
        <w:t xml:space="preserve"> и вариационного ритма сердца</w:t>
      </w:r>
      <w:r w:rsidRPr="00B86954">
        <w:rPr>
          <w:sz w:val="28"/>
          <w:szCs w:val="28"/>
          <w:lang w:val="ru-RU"/>
        </w:rPr>
        <w:t xml:space="preserve"> как минимум 30 минут</w:t>
      </w:r>
      <w:r w:rsidR="00E41FD3">
        <w:rPr>
          <w:sz w:val="28"/>
          <w:szCs w:val="28"/>
          <w:lang w:val="ru-RU"/>
        </w:rPr>
        <w:t>,</w:t>
      </w:r>
      <w:r w:rsidRPr="00B86954">
        <w:rPr>
          <w:sz w:val="28"/>
          <w:szCs w:val="28"/>
          <w:lang w:val="ru-RU"/>
        </w:rPr>
        <w:t xml:space="preserve"> пять раз в неделю</w:t>
      </w:r>
      <w:r>
        <w:rPr>
          <w:sz w:val="28"/>
          <w:szCs w:val="28"/>
          <w:lang w:val="ru-RU"/>
        </w:rPr>
        <w:t xml:space="preserve"> для всех возрастных категорий. </w:t>
      </w:r>
    </w:p>
    <w:p w14:paraId="7580353A" w14:textId="77777777" w:rsidR="00C32296" w:rsidRPr="00B16899" w:rsidRDefault="00C32296" w:rsidP="00AA33EC">
      <w:pPr>
        <w:spacing w:after="0" w:line="240" w:lineRule="auto"/>
        <w:ind w:firstLine="567"/>
        <w:jc w:val="both"/>
        <w:rPr>
          <w:rFonts w:ascii="Times New Roman" w:hAnsi="Times New Roman" w:cs="Times New Roman"/>
          <w:sz w:val="28"/>
          <w:szCs w:val="28"/>
          <w:lang w:val="ru-RU"/>
        </w:rPr>
      </w:pPr>
    </w:p>
    <w:p w14:paraId="40DDAA55" w14:textId="4D0AF386" w:rsidR="000C5C13" w:rsidRDefault="000C5C13" w:rsidP="00AA33EC">
      <w:pPr>
        <w:spacing w:after="0" w:line="240" w:lineRule="auto"/>
        <w:ind w:firstLine="567"/>
        <w:jc w:val="both"/>
        <w:rPr>
          <w:rFonts w:ascii="Times New Roman" w:hAnsi="Times New Roman" w:cs="Times New Roman"/>
          <w:i/>
          <w:iCs/>
          <w:sz w:val="28"/>
          <w:szCs w:val="28"/>
          <w:lang w:val="ru-RU"/>
        </w:rPr>
      </w:pPr>
      <w:r w:rsidRPr="002B06B5">
        <w:rPr>
          <w:rFonts w:ascii="Times New Roman" w:hAnsi="Times New Roman" w:cs="Times New Roman"/>
          <w:i/>
          <w:iCs/>
          <w:sz w:val="28"/>
          <w:szCs w:val="28"/>
          <w:lang w:val="ru-RU"/>
        </w:rPr>
        <w:lastRenderedPageBreak/>
        <w:t xml:space="preserve">Рекомендации разработаны на основе изучения некоторых факторов </w:t>
      </w:r>
      <w:proofErr w:type="gramStart"/>
      <w:r w:rsidRPr="002B06B5">
        <w:rPr>
          <w:rFonts w:ascii="Times New Roman" w:hAnsi="Times New Roman" w:cs="Times New Roman"/>
          <w:i/>
          <w:iCs/>
          <w:sz w:val="28"/>
          <w:szCs w:val="28"/>
          <w:lang w:val="ru-RU"/>
        </w:rPr>
        <w:t>риска  сердечно</w:t>
      </w:r>
      <w:proofErr w:type="gramEnd"/>
      <w:r w:rsidRPr="002B06B5">
        <w:rPr>
          <w:rFonts w:ascii="Times New Roman" w:hAnsi="Times New Roman" w:cs="Times New Roman"/>
          <w:i/>
          <w:iCs/>
          <w:sz w:val="28"/>
          <w:szCs w:val="28"/>
          <w:lang w:val="ru-RU"/>
        </w:rPr>
        <w:t>-сосудистого старения лиц старше и 65 лет</w:t>
      </w:r>
      <w:r w:rsidR="002B06B5" w:rsidRPr="002B06B5">
        <w:rPr>
          <w:rFonts w:ascii="Times New Roman" w:hAnsi="Times New Roman" w:cs="Times New Roman"/>
          <w:i/>
          <w:iCs/>
          <w:sz w:val="28"/>
          <w:szCs w:val="28"/>
          <w:lang w:val="ru-RU"/>
        </w:rPr>
        <w:t>.</w:t>
      </w:r>
      <w:r w:rsidRPr="002B06B5">
        <w:rPr>
          <w:rFonts w:ascii="Times New Roman" w:hAnsi="Times New Roman" w:cs="Times New Roman"/>
          <w:i/>
          <w:iCs/>
          <w:sz w:val="28"/>
          <w:szCs w:val="28"/>
          <w:lang w:val="ru-RU"/>
        </w:rPr>
        <w:t xml:space="preserve"> Исследование проводилось в рамках научного проекта AP19677754 «Разработка маркеров и диагностического алгоритма для выявления и профилактики раннего сердечно-сосудистого старения» МОН РК. Профилактическое направление в кардиологии основано на стратегии раннего выявления лиц с высоким риском сердечно-сосудистых заболеваний. </w:t>
      </w:r>
    </w:p>
    <w:p w14:paraId="3D15F81E" w14:textId="234BE664" w:rsidR="0028065D" w:rsidRPr="0028065D" w:rsidRDefault="0028065D" w:rsidP="00AA33EC">
      <w:pPr>
        <w:spacing w:after="0" w:line="240" w:lineRule="auto"/>
        <w:ind w:firstLine="567"/>
        <w:jc w:val="both"/>
        <w:rPr>
          <w:rFonts w:ascii="Times New Roman" w:hAnsi="Times New Roman" w:cs="Times New Roman"/>
          <w:i/>
          <w:iCs/>
          <w:sz w:val="28"/>
          <w:szCs w:val="28"/>
          <w:lang w:val="ru-RU"/>
        </w:rPr>
      </w:pPr>
      <w:r>
        <w:rPr>
          <w:rFonts w:ascii="Times New Roman" w:hAnsi="Times New Roman" w:cs="Times New Roman"/>
          <w:i/>
          <w:iCs/>
          <w:sz w:val="28"/>
          <w:szCs w:val="28"/>
          <w:lang w:val="ru-RU"/>
        </w:rPr>
        <w:t>Коллектив</w:t>
      </w:r>
      <w:r w:rsidRPr="00910278">
        <w:rPr>
          <w:rFonts w:ascii="Times New Roman" w:hAnsi="Times New Roman" w:cs="Times New Roman"/>
          <w:i/>
          <w:iCs/>
          <w:sz w:val="28"/>
          <w:szCs w:val="28"/>
          <w:lang w:val="ru-RU"/>
        </w:rPr>
        <w:t xml:space="preserve"> </w:t>
      </w:r>
      <w:r>
        <w:rPr>
          <w:rFonts w:ascii="Times New Roman" w:hAnsi="Times New Roman" w:cs="Times New Roman"/>
          <w:i/>
          <w:iCs/>
          <w:sz w:val="28"/>
          <w:szCs w:val="28"/>
          <w:lang w:val="ru-RU"/>
        </w:rPr>
        <w:t>авторов</w:t>
      </w:r>
      <w:r w:rsidRPr="00910278">
        <w:rPr>
          <w:rFonts w:ascii="Times New Roman" w:hAnsi="Times New Roman" w:cs="Times New Roman"/>
          <w:i/>
          <w:iCs/>
          <w:sz w:val="28"/>
          <w:szCs w:val="28"/>
          <w:lang w:val="ru-RU"/>
        </w:rPr>
        <w:t xml:space="preserve">: </w:t>
      </w:r>
      <w:r w:rsidR="00907AB9">
        <w:rPr>
          <w:rFonts w:ascii="Times New Roman" w:hAnsi="Times New Roman" w:cs="Times New Roman"/>
          <w:i/>
          <w:iCs/>
          <w:sz w:val="28"/>
          <w:szCs w:val="28"/>
          <w:lang w:val="ru-RU"/>
        </w:rPr>
        <w:t>Куат Абзалиев</w:t>
      </w:r>
      <w:r w:rsidRPr="00910278">
        <w:rPr>
          <w:rFonts w:ascii="Times New Roman" w:hAnsi="Times New Roman" w:cs="Times New Roman"/>
          <w:i/>
          <w:iCs/>
          <w:sz w:val="28"/>
          <w:szCs w:val="28"/>
          <w:lang w:val="ru-RU"/>
        </w:rPr>
        <w:t xml:space="preserve">, </w:t>
      </w:r>
      <w:r w:rsidR="00907AB9">
        <w:rPr>
          <w:rFonts w:ascii="Times New Roman" w:hAnsi="Times New Roman" w:cs="Times New Roman"/>
          <w:i/>
          <w:iCs/>
          <w:sz w:val="28"/>
          <w:szCs w:val="28"/>
          <w:lang w:val="ru-RU"/>
        </w:rPr>
        <w:t>Сулейменова Мадина</w:t>
      </w:r>
      <w:r w:rsidRPr="00910278">
        <w:rPr>
          <w:rFonts w:ascii="Times New Roman" w:hAnsi="Times New Roman" w:cs="Times New Roman"/>
          <w:i/>
          <w:iCs/>
          <w:sz w:val="28"/>
          <w:szCs w:val="28"/>
          <w:lang w:val="ru-RU"/>
        </w:rPr>
        <w:t xml:space="preserve">, </w:t>
      </w:r>
      <w:r w:rsidRPr="0028065D">
        <w:rPr>
          <w:rFonts w:ascii="Times New Roman" w:hAnsi="Times New Roman" w:cs="Times New Roman"/>
          <w:i/>
          <w:iCs/>
          <w:sz w:val="28"/>
          <w:szCs w:val="28"/>
          <w:lang w:val="en-US"/>
        </w:rPr>
        <w:t>Siming</w:t>
      </w:r>
      <w:r w:rsidRPr="00910278">
        <w:rPr>
          <w:rFonts w:ascii="Times New Roman" w:hAnsi="Times New Roman" w:cs="Times New Roman"/>
          <w:i/>
          <w:iCs/>
          <w:sz w:val="28"/>
          <w:szCs w:val="28"/>
          <w:lang w:val="ru-RU"/>
        </w:rPr>
        <w:t xml:space="preserve"> </w:t>
      </w:r>
      <w:r w:rsidRPr="0028065D">
        <w:rPr>
          <w:rFonts w:ascii="Times New Roman" w:hAnsi="Times New Roman" w:cs="Times New Roman"/>
          <w:i/>
          <w:iCs/>
          <w:sz w:val="28"/>
          <w:szCs w:val="28"/>
          <w:lang w:val="en-US"/>
        </w:rPr>
        <w:t>Chen</w:t>
      </w:r>
      <w:r w:rsidRPr="00910278">
        <w:rPr>
          <w:rFonts w:ascii="Times New Roman" w:hAnsi="Times New Roman" w:cs="Times New Roman"/>
          <w:i/>
          <w:iCs/>
          <w:sz w:val="28"/>
          <w:szCs w:val="28"/>
          <w:lang w:val="ru-RU"/>
        </w:rPr>
        <w:t xml:space="preserve">, </w:t>
      </w:r>
      <w:r w:rsidR="00907AB9">
        <w:rPr>
          <w:rFonts w:ascii="Times New Roman" w:hAnsi="Times New Roman" w:cs="Times New Roman"/>
          <w:i/>
          <w:iCs/>
          <w:sz w:val="28"/>
          <w:szCs w:val="28"/>
          <w:lang w:val="ru-RU"/>
        </w:rPr>
        <w:t>Мадина Мансурова</w:t>
      </w:r>
      <w:r w:rsidRPr="00910278">
        <w:rPr>
          <w:rFonts w:ascii="Times New Roman" w:hAnsi="Times New Roman" w:cs="Times New Roman"/>
          <w:i/>
          <w:iCs/>
          <w:sz w:val="28"/>
          <w:szCs w:val="28"/>
          <w:lang w:val="ru-RU"/>
        </w:rPr>
        <w:t xml:space="preserve">, </w:t>
      </w:r>
      <w:proofErr w:type="spellStart"/>
      <w:r w:rsidR="00907AB9">
        <w:rPr>
          <w:rFonts w:ascii="Times New Roman" w:hAnsi="Times New Roman" w:cs="Times New Roman"/>
          <w:i/>
          <w:iCs/>
          <w:sz w:val="28"/>
          <w:szCs w:val="28"/>
          <w:lang w:val="ru-RU"/>
        </w:rPr>
        <w:t>Сымбат</w:t>
      </w:r>
      <w:proofErr w:type="spellEnd"/>
      <w:r w:rsidR="00907AB9">
        <w:rPr>
          <w:rFonts w:ascii="Times New Roman" w:hAnsi="Times New Roman" w:cs="Times New Roman"/>
          <w:i/>
          <w:iCs/>
          <w:sz w:val="28"/>
          <w:szCs w:val="28"/>
          <w:lang w:val="ru-RU"/>
        </w:rPr>
        <w:t xml:space="preserve"> Абзалиева</w:t>
      </w:r>
      <w:r w:rsidRPr="00910278">
        <w:rPr>
          <w:rFonts w:ascii="Times New Roman" w:hAnsi="Times New Roman" w:cs="Times New Roman"/>
          <w:i/>
          <w:iCs/>
          <w:sz w:val="28"/>
          <w:szCs w:val="28"/>
          <w:lang w:val="ru-RU"/>
        </w:rPr>
        <w:t xml:space="preserve">, </w:t>
      </w:r>
      <w:proofErr w:type="spellStart"/>
      <w:r w:rsidR="00907AB9">
        <w:rPr>
          <w:rFonts w:ascii="Times New Roman" w:hAnsi="Times New Roman" w:cs="Times New Roman"/>
          <w:i/>
          <w:iCs/>
          <w:sz w:val="28"/>
          <w:szCs w:val="28"/>
          <w:lang w:val="ru-RU"/>
        </w:rPr>
        <w:t>Алмагуль</w:t>
      </w:r>
      <w:proofErr w:type="spellEnd"/>
      <w:r w:rsidR="00907AB9">
        <w:rPr>
          <w:rFonts w:ascii="Times New Roman" w:hAnsi="Times New Roman" w:cs="Times New Roman"/>
          <w:i/>
          <w:iCs/>
          <w:sz w:val="28"/>
          <w:szCs w:val="28"/>
          <w:lang w:val="ru-RU"/>
        </w:rPr>
        <w:t xml:space="preserve"> Курманова</w:t>
      </w:r>
      <w:r w:rsidR="006F03EF">
        <w:rPr>
          <w:rFonts w:ascii="Times New Roman" w:hAnsi="Times New Roman" w:cs="Times New Roman"/>
          <w:i/>
          <w:iCs/>
          <w:sz w:val="28"/>
          <w:szCs w:val="28"/>
          <w:lang w:val="ru-RU"/>
        </w:rPr>
        <w:t>,</w:t>
      </w:r>
      <w:r w:rsidR="006F03EF" w:rsidRPr="006F03EF">
        <w:rPr>
          <w:rFonts w:ascii="Times New Roman" w:hAnsi="Times New Roman" w:cs="Times New Roman"/>
          <w:i/>
          <w:iCs/>
          <w:sz w:val="28"/>
          <w:szCs w:val="28"/>
          <w:lang w:val="ru-RU"/>
        </w:rPr>
        <w:t xml:space="preserve"> </w:t>
      </w:r>
      <w:r w:rsidR="00907AB9">
        <w:rPr>
          <w:rFonts w:ascii="Times New Roman" w:hAnsi="Times New Roman" w:cs="Times New Roman"/>
          <w:i/>
          <w:iCs/>
          <w:sz w:val="28"/>
          <w:szCs w:val="28"/>
          <w:lang w:val="ru-RU"/>
        </w:rPr>
        <w:t xml:space="preserve">Айнур </w:t>
      </w:r>
      <w:proofErr w:type="spellStart"/>
      <w:r w:rsidR="00907AB9">
        <w:rPr>
          <w:rFonts w:ascii="Times New Roman" w:hAnsi="Times New Roman" w:cs="Times New Roman"/>
          <w:i/>
          <w:iCs/>
          <w:sz w:val="28"/>
          <w:szCs w:val="28"/>
          <w:lang w:val="ru-RU"/>
        </w:rPr>
        <w:t>Манапова</w:t>
      </w:r>
      <w:proofErr w:type="spellEnd"/>
      <w:r w:rsidR="00907AB9" w:rsidRPr="00910278">
        <w:rPr>
          <w:rFonts w:ascii="Times New Roman" w:hAnsi="Times New Roman" w:cs="Times New Roman"/>
          <w:i/>
          <w:iCs/>
          <w:sz w:val="28"/>
          <w:szCs w:val="28"/>
          <w:lang w:val="ru-RU"/>
        </w:rPr>
        <w:t xml:space="preserve">, </w:t>
      </w:r>
      <w:proofErr w:type="spellStart"/>
      <w:r w:rsidR="00907AB9" w:rsidRPr="00910278">
        <w:rPr>
          <w:rFonts w:ascii="Times New Roman" w:hAnsi="Times New Roman" w:cs="Times New Roman"/>
          <w:i/>
          <w:iCs/>
          <w:sz w:val="28"/>
          <w:szCs w:val="28"/>
          <w:lang w:val="ru-RU"/>
        </w:rPr>
        <w:t>Адай</w:t>
      </w:r>
      <w:proofErr w:type="spellEnd"/>
      <w:r w:rsidR="00907AB9">
        <w:rPr>
          <w:rFonts w:ascii="Times New Roman" w:hAnsi="Times New Roman" w:cs="Times New Roman"/>
          <w:i/>
          <w:iCs/>
          <w:sz w:val="28"/>
          <w:szCs w:val="28"/>
          <w:lang w:val="ru-RU"/>
        </w:rPr>
        <w:t xml:space="preserve"> </w:t>
      </w:r>
      <w:proofErr w:type="spellStart"/>
      <w:r w:rsidR="00907AB9">
        <w:rPr>
          <w:rFonts w:ascii="Times New Roman" w:hAnsi="Times New Roman" w:cs="Times New Roman"/>
          <w:i/>
          <w:iCs/>
          <w:sz w:val="28"/>
          <w:szCs w:val="28"/>
          <w:lang w:val="ru-RU"/>
        </w:rPr>
        <w:t>Шоманов</w:t>
      </w:r>
      <w:proofErr w:type="spellEnd"/>
      <w:r w:rsidR="00910278" w:rsidRPr="00910278">
        <w:rPr>
          <w:rFonts w:ascii="Times New Roman" w:hAnsi="Times New Roman" w:cs="Times New Roman"/>
          <w:i/>
          <w:iCs/>
          <w:sz w:val="28"/>
          <w:szCs w:val="28"/>
          <w:lang w:val="ru-RU"/>
        </w:rPr>
        <w:t xml:space="preserve">, </w:t>
      </w:r>
      <w:proofErr w:type="spellStart"/>
      <w:r w:rsidR="00907AB9">
        <w:rPr>
          <w:rFonts w:ascii="Times New Roman" w:hAnsi="Times New Roman" w:cs="Times New Roman"/>
          <w:i/>
          <w:iCs/>
          <w:sz w:val="28"/>
          <w:szCs w:val="28"/>
          <w:lang w:val="ru-RU"/>
        </w:rPr>
        <w:t>Акбота</w:t>
      </w:r>
      <w:proofErr w:type="spellEnd"/>
      <w:r w:rsidR="00907AB9">
        <w:rPr>
          <w:rFonts w:ascii="Times New Roman" w:hAnsi="Times New Roman" w:cs="Times New Roman"/>
          <w:i/>
          <w:iCs/>
          <w:sz w:val="28"/>
          <w:szCs w:val="28"/>
          <w:lang w:val="ru-RU"/>
        </w:rPr>
        <w:t xml:space="preserve"> </w:t>
      </w:r>
      <w:proofErr w:type="spellStart"/>
      <w:r w:rsidR="00907AB9">
        <w:rPr>
          <w:rFonts w:ascii="Times New Roman" w:hAnsi="Times New Roman" w:cs="Times New Roman"/>
          <w:i/>
          <w:iCs/>
          <w:sz w:val="28"/>
          <w:szCs w:val="28"/>
          <w:lang w:val="ru-RU"/>
        </w:rPr>
        <w:t>Бугибаева</w:t>
      </w:r>
      <w:proofErr w:type="spellEnd"/>
      <w:r w:rsidRPr="0028065D">
        <w:rPr>
          <w:rFonts w:ascii="Times New Roman" w:hAnsi="Times New Roman" w:cs="Times New Roman"/>
          <w:i/>
          <w:iCs/>
          <w:sz w:val="28"/>
          <w:szCs w:val="28"/>
          <w:lang w:val="ru-RU"/>
        </w:rPr>
        <w:t xml:space="preserve">, </w:t>
      </w:r>
      <w:r w:rsidR="00907AB9">
        <w:rPr>
          <w:rFonts w:ascii="Times New Roman" w:hAnsi="Times New Roman" w:cs="Times New Roman"/>
          <w:i/>
          <w:iCs/>
          <w:sz w:val="28"/>
          <w:szCs w:val="28"/>
          <w:lang w:val="ru-RU"/>
        </w:rPr>
        <w:t xml:space="preserve">Диана </w:t>
      </w:r>
      <w:proofErr w:type="spellStart"/>
      <w:r w:rsidR="00907AB9">
        <w:rPr>
          <w:rFonts w:ascii="Times New Roman" w:hAnsi="Times New Roman" w:cs="Times New Roman"/>
          <w:i/>
          <w:iCs/>
          <w:sz w:val="28"/>
          <w:szCs w:val="28"/>
          <w:lang w:val="ru-RU"/>
        </w:rPr>
        <w:t>Сутдетова</w:t>
      </w:r>
      <w:proofErr w:type="spellEnd"/>
      <w:r w:rsidR="00907AB9">
        <w:rPr>
          <w:rFonts w:ascii="Times New Roman" w:hAnsi="Times New Roman" w:cs="Times New Roman"/>
          <w:i/>
          <w:iCs/>
          <w:sz w:val="28"/>
          <w:szCs w:val="28"/>
          <w:lang w:val="ru-RU"/>
        </w:rPr>
        <w:t xml:space="preserve">, </w:t>
      </w:r>
      <w:proofErr w:type="spellStart"/>
      <w:r w:rsidR="00907AB9">
        <w:rPr>
          <w:rFonts w:ascii="Times New Roman" w:hAnsi="Times New Roman" w:cs="Times New Roman"/>
          <w:i/>
          <w:iCs/>
          <w:sz w:val="28"/>
          <w:szCs w:val="28"/>
          <w:lang w:val="ru-RU"/>
        </w:rPr>
        <w:t>Раушан</w:t>
      </w:r>
      <w:proofErr w:type="spellEnd"/>
      <w:r w:rsidR="00907AB9">
        <w:rPr>
          <w:rFonts w:ascii="Times New Roman" w:hAnsi="Times New Roman" w:cs="Times New Roman"/>
          <w:i/>
          <w:iCs/>
          <w:sz w:val="28"/>
          <w:szCs w:val="28"/>
          <w:lang w:val="ru-RU"/>
        </w:rPr>
        <w:t xml:space="preserve"> </w:t>
      </w:r>
      <w:proofErr w:type="spellStart"/>
      <w:r w:rsidR="00907AB9">
        <w:rPr>
          <w:rFonts w:ascii="Times New Roman" w:hAnsi="Times New Roman" w:cs="Times New Roman"/>
          <w:i/>
          <w:iCs/>
          <w:sz w:val="28"/>
          <w:szCs w:val="28"/>
          <w:lang w:val="ru-RU"/>
        </w:rPr>
        <w:t>Битемирова</w:t>
      </w:r>
      <w:proofErr w:type="spellEnd"/>
      <w:r w:rsidRPr="0028065D">
        <w:rPr>
          <w:rFonts w:ascii="Times New Roman" w:hAnsi="Times New Roman" w:cs="Times New Roman"/>
          <w:i/>
          <w:iCs/>
          <w:sz w:val="28"/>
          <w:szCs w:val="28"/>
          <w:lang w:val="ru-RU"/>
        </w:rPr>
        <w:t>,</w:t>
      </w:r>
      <w:r w:rsidR="00246C60" w:rsidRPr="00246C60">
        <w:t xml:space="preserve"> </w:t>
      </w:r>
      <w:r w:rsidR="00907AB9">
        <w:rPr>
          <w:rFonts w:ascii="Times New Roman" w:hAnsi="Times New Roman" w:cs="Times New Roman"/>
          <w:i/>
          <w:iCs/>
          <w:sz w:val="28"/>
          <w:szCs w:val="28"/>
          <w:lang w:val="ru-RU"/>
        </w:rPr>
        <w:t xml:space="preserve">Мерей </w:t>
      </w:r>
      <w:proofErr w:type="spellStart"/>
      <w:r w:rsidR="00907AB9">
        <w:rPr>
          <w:rFonts w:ascii="Times New Roman" w:hAnsi="Times New Roman" w:cs="Times New Roman"/>
          <w:i/>
          <w:iCs/>
          <w:sz w:val="28"/>
          <w:szCs w:val="28"/>
          <w:lang w:val="ru-RU"/>
        </w:rPr>
        <w:t>Абдыкасымова</w:t>
      </w:r>
      <w:proofErr w:type="spellEnd"/>
      <w:r w:rsidR="00246C60" w:rsidRPr="00246C60">
        <w:rPr>
          <w:rFonts w:ascii="Times New Roman" w:hAnsi="Times New Roman" w:cs="Times New Roman"/>
          <w:i/>
          <w:iCs/>
          <w:sz w:val="28"/>
          <w:szCs w:val="28"/>
          <w:lang w:val="ru-RU"/>
        </w:rPr>
        <w:t>,</w:t>
      </w:r>
      <w:r w:rsidR="00907AB9">
        <w:rPr>
          <w:rFonts w:ascii="Times New Roman" w:hAnsi="Times New Roman" w:cs="Times New Roman"/>
          <w:i/>
          <w:iCs/>
          <w:sz w:val="28"/>
          <w:szCs w:val="28"/>
          <w:lang w:val="ru-RU"/>
        </w:rPr>
        <w:t xml:space="preserve"> Наргиза Насырова</w:t>
      </w:r>
      <w:r w:rsidR="006F03EF">
        <w:rPr>
          <w:rFonts w:ascii="Times New Roman" w:hAnsi="Times New Roman" w:cs="Times New Roman"/>
          <w:i/>
          <w:iCs/>
          <w:sz w:val="28"/>
          <w:szCs w:val="28"/>
          <w:lang w:val="ru-RU"/>
        </w:rPr>
        <w:t>.</w:t>
      </w:r>
      <w:r w:rsidR="00246C60" w:rsidRPr="00246C60">
        <w:rPr>
          <w:rFonts w:ascii="Times New Roman" w:hAnsi="Times New Roman" w:cs="Times New Roman"/>
          <w:i/>
          <w:iCs/>
          <w:sz w:val="28"/>
          <w:szCs w:val="28"/>
          <w:lang w:val="ru-RU"/>
        </w:rPr>
        <w:t xml:space="preserve"> </w:t>
      </w:r>
      <w:r w:rsidR="00907AB9">
        <w:rPr>
          <w:rFonts w:ascii="Times New Roman" w:hAnsi="Times New Roman" w:cs="Times New Roman"/>
          <w:i/>
          <w:iCs/>
          <w:sz w:val="28"/>
          <w:szCs w:val="28"/>
          <w:lang w:val="ru-RU"/>
        </w:rPr>
        <w:t xml:space="preserve"> </w:t>
      </w:r>
    </w:p>
    <w:p w14:paraId="348E66CE" w14:textId="5286EE9A" w:rsidR="003A6A73" w:rsidRPr="0028065D" w:rsidRDefault="003A6A73" w:rsidP="00AA33EC">
      <w:pPr>
        <w:spacing w:after="0" w:line="240" w:lineRule="auto"/>
        <w:ind w:firstLine="567"/>
        <w:jc w:val="both"/>
        <w:rPr>
          <w:rFonts w:ascii="Times New Roman" w:hAnsi="Times New Roman" w:cs="Times New Roman"/>
          <w:sz w:val="28"/>
          <w:szCs w:val="28"/>
          <w:lang w:val="ru-RU"/>
        </w:rPr>
      </w:pPr>
    </w:p>
    <w:p w14:paraId="7C28F5EF" w14:textId="68654450" w:rsidR="00AE6A94" w:rsidRDefault="00BB1526" w:rsidP="002B06B5">
      <w:pPr>
        <w:spacing w:after="0" w:line="240" w:lineRule="auto"/>
        <w:ind w:firstLine="567"/>
        <w:jc w:val="center"/>
        <w:rPr>
          <w:rFonts w:ascii="Times New Roman" w:hAnsi="Times New Roman" w:cs="Times New Roman"/>
          <w:b/>
          <w:bCs/>
          <w:sz w:val="28"/>
          <w:szCs w:val="28"/>
          <w:lang w:val="ru-RU"/>
        </w:rPr>
      </w:pPr>
      <w:r w:rsidRPr="002B06B5">
        <w:rPr>
          <w:rFonts w:ascii="Times New Roman" w:hAnsi="Times New Roman" w:cs="Times New Roman"/>
          <w:b/>
          <w:bCs/>
          <w:sz w:val="28"/>
          <w:szCs w:val="28"/>
          <w:lang w:val="ru-RU"/>
        </w:rPr>
        <w:t>СПИСОК ЛИТЕРАТУРЫ</w:t>
      </w:r>
    </w:p>
    <w:p w14:paraId="1DC1C913" w14:textId="5D820873"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Zhang Z. D., Milman S., Lin J. R., Wierbowski S., Yu H., Barzilai N., Gorbunova V., Ladiges W. C., Niedernhofer L. J., Suh Y., Robbins P. D., Vijg J. Genetics of extreme human longevity to guide drug discovery for healthy ageing // Nature Metabolism.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2020.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Vol. 2, No. 8.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P. 663–672.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DOI: 10.1038/s42255-020-0247-0.</w:t>
      </w:r>
    </w:p>
    <w:p w14:paraId="2E4B96B3" w14:textId="7C3D3D3D"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lang w:val="ru-RU"/>
          <w14:ligatures w14:val="none"/>
        </w:rPr>
        <w:t xml:space="preserve">Брюховецкий А. С., Брюховецкий И. С. </w:t>
      </w:r>
      <w:proofErr w:type="spellStart"/>
      <w:r w:rsidRPr="00BA1A40">
        <w:rPr>
          <w:rFonts w:ascii="Times New Roman" w:hAnsi="Times New Roman" w:cs="Times New Roman"/>
          <w:kern w:val="0"/>
          <w:sz w:val="28"/>
          <w:szCs w:val="28"/>
          <w:lang w:val="ru-RU"/>
          <w14:ligatures w14:val="none"/>
        </w:rPr>
        <w:t>Постгеномная</w:t>
      </w:r>
      <w:proofErr w:type="spellEnd"/>
      <w:r w:rsidRPr="00BA1A40">
        <w:rPr>
          <w:rFonts w:ascii="Times New Roman" w:hAnsi="Times New Roman" w:cs="Times New Roman"/>
          <w:kern w:val="0"/>
          <w:sz w:val="28"/>
          <w:szCs w:val="28"/>
          <w:lang w:val="ru-RU"/>
          <w14:ligatures w14:val="none"/>
        </w:rPr>
        <w:t xml:space="preserve"> теория старения человека и научное обоснование применения </w:t>
      </w:r>
      <w:proofErr w:type="spellStart"/>
      <w:r w:rsidRPr="00BA1A40">
        <w:rPr>
          <w:rFonts w:ascii="Times New Roman" w:hAnsi="Times New Roman" w:cs="Times New Roman"/>
          <w:kern w:val="0"/>
          <w:sz w:val="28"/>
          <w:szCs w:val="28"/>
          <w:lang w:val="ru-RU"/>
          <w14:ligatures w14:val="none"/>
        </w:rPr>
        <w:t>маломанипулированных</w:t>
      </w:r>
      <w:proofErr w:type="spellEnd"/>
      <w:r w:rsidRPr="00BA1A40">
        <w:rPr>
          <w:rFonts w:ascii="Times New Roman" w:hAnsi="Times New Roman" w:cs="Times New Roman"/>
          <w:kern w:val="0"/>
          <w:sz w:val="28"/>
          <w:szCs w:val="28"/>
          <w:lang w:val="ru-RU"/>
          <w14:ligatures w14:val="none"/>
        </w:rPr>
        <w:t xml:space="preserve"> биомедицинских клеточных препаратов </w:t>
      </w:r>
      <w:proofErr w:type="spellStart"/>
      <w:r w:rsidRPr="00BA1A40">
        <w:rPr>
          <w:rFonts w:ascii="Times New Roman" w:hAnsi="Times New Roman" w:cs="Times New Roman"/>
          <w:kern w:val="0"/>
          <w:sz w:val="28"/>
          <w:szCs w:val="28"/>
          <w:lang w:val="ru-RU"/>
          <w14:ligatures w14:val="none"/>
        </w:rPr>
        <w:t>аутологичного</w:t>
      </w:r>
      <w:proofErr w:type="spellEnd"/>
      <w:r w:rsidRPr="00BA1A40">
        <w:rPr>
          <w:rFonts w:ascii="Times New Roman" w:hAnsi="Times New Roman" w:cs="Times New Roman"/>
          <w:kern w:val="0"/>
          <w:sz w:val="28"/>
          <w:szCs w:val="28"/>
          <w:lang w:val="ru-RU"/>
          <w14:ligatures w14:val="none"/>
        </w:rPr>
        <w:t xml:space="preserve"> костного мозга для антистарения, увеличения продолжительности жизни и долголетия человека // Научный обозреватель. </w:t>
      </w:r>
      <w:r w:rsidR="00BB1526" w:rsidRPr="00BA1A40">
        <w:rPr>
          <w:rFonts w:ascii="Times New Roman" w:hAnsi="Times New Roman" w:cs="Times New Roman"/>
          <w:kern w:val="0"/>
          <w:sz w:val="28"/>
          <w:szCs w:val="28"/>
          <w:lang w:val="ru-RU"/>
          <w14:ligatures w14:val="none"/>
        </w:rPr>
        <w:t>–</w:t>
      </w:r>
      <w:r w:rsidRPr="00BA1A40">
        <w:rPr>
          <w:rFonts w:ascii="Times New Roman" w:hAnsi="Times New Roman" w:cs="Times New Roman"/>
          <w:kern w:val="0"/>
          <w:sz w:val="28"/>
          <w:szCs w:val="28"/>
          <w:lang w:val="ru-RU"/>
          <w14:ligatures w14:val="none"/>
        </w:rPr>
        <w:t xml:space="preserve"> 2020. </w:t>
      </w:r>
      <w:r w:rsidR="00BB1526" w:rsidRPr="00BA1A40">
        <w:rPr>
          <w:rFonts w:ascii="Times New Roman" w:hAnsi="Times New Roman" w:cs="Times New Roman"/>
          <w:kern w:val="0"/>
          <w:sz w:val="28"/>
          <w:szCs w:val="28"/>
          <w:lang w:val="ru-RU"/>
          <w14:ligatures w14:val="none"/>
        </w:rPr>
        <w:t>–</w:t>
      </w:r>
      <w:r w:rsidRPr="00BA1A40">
        <w:rPr>
          <w:rFonts w:ascii="Times New Roman" w:hAnsi="Times New Roman" w:cs="Times New Roman"/>
          <w:kern w:val="0"/>
          <w:sz w:val="28"/>
          <w:szCs w:val="28"/>
          <w:lang w:val="ru-RU"/>
          <w14:ligatures w14:val="none"/>
        </w:rPr>
        <w:t xml:space="preserve"> № 8 (116). </w:t>
      </w:r>
      <w:r w:rsidR="00BB1526" w:rsidRPr="00BA1A40">
        <w:rPr>
          <w:rFonts w:ascii="Times New Roman" w:hAnsi="Times New Roman" w:cs="Times New Roman"/>
          <w:kern w:val="0"/>
          <w:sz w:val="28"/>
          <w:szCs w:val="28"/>
          <w:lang w:val="ru-RU"/>
          <w14:ligatures w14:val="none"/>
        </w:rPr>
        <w:t>–</w:t>
      </w:r>
      <w:r w:rsidRPr="00BA1A40">
        <w:rPr>
          <w:rFonts w:ascii="Times New Roman" w:hAnsi="Times New Roman" w:cs="Times New Roman"/>
          <w:kern w:val="0"/>
          <w:sz w:val="28"/>
          <w:szCs w:val="28"/>
          <w:lang w:val="ru-RU"/>
          <w14:ligatures w14:val="none"/>
        </w:rPr>
        <w:t xml:space="preserve"> С. 33–58.</w:t>
      </w:r>
    </w:p>
    <w:p w14:paraId="24E11EBB" w14:textId="7E435BE2" w:rsidR="002B06B5" w:rsidRPr="00BA1A40" w:rsidRDefault="002B06B5" w:rsidP="002B06B5">
      <w:pPr>
        <w:numPr>
          <w:ilvl w:val="0"/>
          <w:numId w:val="29"/>
        </w:numPr>
        <w:spacing w:before="100" w:beforeAutospacing="1" w:after="100" w:afterAutospacing="1" w:line="240" w:lineRule="auto"/>
        <w:ind w:left="0" w:firstLine="284"/>
        <w:rPr>
          <w:rFonts w:ascii="Times New Roman" w:eastAsia="Times New Roman" w:hAnsi="Times New Roman" w:cs="Times New Roman"/>
          <w:kern w:val="0"/>
          <w:sz w:val="28"/>
          <w:szCs w:val="28"/>
          <w14:ligatures w14:val="none"/>
        </w:rPr>
      </w:pPr>
      <w:r w:rsidRPr="00BA1A40">
        <w:rPr>
          <w:rFonts w:ascii="Times New Roman" w:eastAsia="Times New Roman" w:hAnsi="Times New Roman" w:cs="Times New Roman"/>
          <w:kern w:val="0"/>
          <w:sz w:val="28"/>
          <w:szCs w:val="28"/>
          <w14:ligatures w14:val="none"/>
        </w:rPr>
        <w:t xml:space="preserve">World Heart Report 2023: Confronting the World’s Number One Killer. </w:t>
      </w:r>
      <w:r w:rsidR="00BB1526" w:rsidRPr="00BA1A40">
        <w:rPr>
          <w:rFonts w:ascii="Times New Roman" w:eastAsia="Times New Roman" w:hAnsi="Times New Roman" w:cs="Times New Roman"/>
          <w:kern w:val="0"/>
          <w:sz w:val="28"/>
          <w:szCs w:val="28"/>
          <w14:ligatures w14:val="none"/>
        </w:rPr>
        <w:t>–</w:t>
      </w:r>
      <w:r w:rsidRPr="00BA1A40">
        <w:rPr>
          <w:rFonts w:ascii="Times New Roman" w:eastAsia="Times New Roman" w:hAnsi="Times New Roman" w:cs="Times New Roman"/>
          <w:kern w:val="0"/>
          <w:sz w:val="28"/>
          <w:szCs w:val="28"/>
          <w14:ligatures w14:val="none"/>
        </w:rPr>
        <w:t>Geneva (Switzerland): World Heart Federation, 2023.</w:t>
      </w:r>
    </w:p>
    <w:p w14:paraId="6B64AD45" w14:textId="27C23E57" w:rsidR="002B06B5" w:rsidRPr="00BA1A40" w:rsidRDefault="002B06B5" w:rsidP="002B06B5">
      <w:pPr>
        <w:numPr>
          <w:ilvl w:val="0"/>
          <w:numId w:val="29"/>
        </w:numPr>
        <w:spacing w:before="100" w:beforeAutospacing="1" w:after="100" w:afterAutospacing="1" w:line="240" w:lineRule="auto"/>
        <w:ind w:left="0" w:firstLine="284"/>
        <w:rPr>
          <w:rFonts w:ascii="Times New Roman" w:eastAsia="Times New Roman" w:hAnsi="Times New Roman" w:cs="Times New Roman"/>
          <w:kern w:val="0"/>
          <w:sz w:val="28"/>
          <w:szCs w:val="28"/>
          <w14:ligatures w14:val="none"/>
        </w:rPr>
      </w:pPr>
      <w:r w:rsidRPr="00BA1A40">
        <w:rPr>
          <w:rFonts w:ascii="Times New Roman" w:eastAsia="Times New Roman" w:hAnsi="Times New Roman" w:cs="Times New Roman"/>
          <w:kern w:val="0"/>
          <w:sz w:val="28"/>
          <w:szCs w:val="28"/>
          <w14:ligatures w14:val="none"/>
        </w:rPr>
        <w:t xml:space="preserve">Cardiovascular prevention 2017. National guidelines // Russian Journal of Cardiology. </w:t>
      </w:r>
      <w:r w:rsidR="00BB1526" w:rsidRPr="00BA1A40">
        <w:rPr>
          <w:rFonts w:ascii="Times New Roman" w:eastAsia="Times New Roman" w:hAnsi="Times New Roman" w:cs="Times New Roman"/>
          <w:kern w:val="0"/>
          <w:sz w:val="28"/>
          <w:szCs w:val="28"/>
          <w14:ligatures w14:val="none"/>
        </w:rPr>
        <w:t>–</w:t>
      </w:r>
      <w:r w:rsidRPr="00BA1A40">
        <w:rPr>
          <w:rFonts w:ascii="Times New Roman" w:eastAsia="Times New Roman" w:hAnsi="Times New Roman" w:cs="Times New Roman"/>
          <w:kern w:val="0"/>
          <w:sz w:val="28"/>
          <w:szCs w:val="28"/>
          <w14:ligatures w14:val="none"/>
        </w:rPr>
        <w:t xml:space="preserve"> 2018. </w:t>
      </w:r>
      <w:r w:rsidR="00BB1526" w:rsidRPr="00BA1A40">
        <w:rPr>
          <w:rFonts w:ascii="Times New Roman" w:eastAsia="Times New Roman" w:hAnsi="Times New Roman" w:cs="Times New Roman"/>
          <w:kern w:val="0"/>
          <w:sz w:val="28"/>
          <w:szCs w:val="28"/>
          <w14:ligatures w14:val="none"/>
        </w:rPr>
        <w:t>–</w:t>
      </w:r>
      <w:r w:rsidRPr="00BA1A40">
        <w:rPr>
          <w:rFonts w:ascii="Times New Roman" w:eastAsia="Times New Roman" w:hAnsi="Times New Roman" w:cs="Times New Roman"/>
          <w:kern w:val="0"/>
          <w:sz w:val="28"/>
          <w:szCs w:val="28"/>
          <w14:ligatures w14:val="none"/>
        </w:rPr>
        <w:t xml:space="preserve">№ 6. </w:t>
      </w:r>
      <w:r w:rsidR="00BB1526" w:rsidRPr="00BA1A40">
        <w:rPr>
          <w:rFonts w:ascii="Times New Roman" w:eastAsia="Times New Roman" w:hAnsi="Times New Roman" w:cs="Times New Roman"/>
          <w:kern w:val="0"/>
          <w:sz w:val="28"/>
          <w:szCs w:val="28"/>
          <w14:ligatures w14:val="none"/>
        </w:rPr>
        <w:t>–</w:t>
      </w:r>
      <w:r w:rsidRPr="00BA1A40">
        <w:rPr>
          <w:rFonts w:ascii="Times New Roman" w:eastAsia="Times New Roman" w:hAnsi="Times New Roman" w:cs="Times New Roman"/>
          <w:kern w:val="0"/>
          <w:sz w:val="28"/>
          <w:szCs w:val="28"/>
          <w14:ligatures w14:val="none"/>
        </w:rPr>
        <w:t xml:space="preserve"> С. 7–122.</w:t>
      </w:r>
    </w:p>
    <w:p w14:paraId="105818E5" w14:textId="25837100" w:rsidR="002B06B5" w:rsidRPr="00BA1A40" w:rsidRDefault="002B06B5" w:rsidP="002B06B5">
      <w:pPr>
        <w:numPr>
          <w:ilvl w:val="0"/>
          <w:numId w:val="29"/>
        </w:numPr>
        <w:spacing w:before="100" w:beforeAutospacing="1" w:after="100" w:afterAutospacing="1" w:line="240" w:lineRule="auto"/>
        <w:ind w:left="0" w:firstLine="284"/>
        <w:rPr>
          <w:rFonts w:ascii="Times New Roman" w:eastAsia="Times New Roman" w:hAnsi="Times New Roman" w:cs="Times New Roman"/>
          <w:kern w:val="0"/>
          <w:sz w:val="28"/>
          <w:szCs w:val="28"/>
          <w14:ligatures w14:val="none"/>
        </w:rPr>
      </w:pPr>
      <w:r w:rsidRPr="00BA1A40">
        <w:rPr>
          <w:rFonts w:ascii="Times New Roman" w:eastAsia="Times New Roman" w:hAnsi="Times New Roman" w:cs="Times New Roman"/>
          <w:kern w:val="0"/>
          <w:sz w:val="28"/>
          <w:szCs w:val="28"/>
          <w14:ligatures w14:val="none"/>
        </w:rPr>
        <w:t xml:space="preserve"> Ageeva E. S., Berseneva O. A. The role of risk factors in assessing the development of cardiovascular diseases // Bulletin of the Khakass State University named after N. F. Katanov. </w:t>
      </w:r>
      <w:r w:rsidR="00BB1526" w:rsidRPr="00BA1A40">
        <w:rPr>
          <w:rFonts w:ascii="Times New Roman" w:eastAsia="Times New Roman" w:hAnsi="Times New Roman" w:cs="Times New Roman"/>
          <w:kern w:val="0"/>
          <w:sz w:val="28"/>
          <w:szCs w:val="28"/>
          <w14:ligatures w14:val="none"/>
        </w:rPr>
        <w:t>–</w:t>
      </w:r>
      <w:r w:rsidRPr="00BA1A40">
        <w:rPr>
          <w:rFonts w:ascii="Times New Roman" w:eastAsia="Times New Roman" w:hAnsi="Times New Roman" w:cs="Times New Roman"/>
          <w:kern w:val="0"/>
          <w:sz w:val="28"/>
          <w:szCs w:val="28"/>
          <w14:ligatures w14:val="none"/>
        </w:rPr>
        <w:t xml:space="preserve"> 2014. </w:t>
      </w:r>
      <w:r w:rsidR="00BB1526" w:rsidRPr="00BA1A40">
        <w:rPr>
          <w:rFonts w:ascii="Times New Roman" w:eastAsia="Times New Roman" w:hAnsi="Times New Roman" w:cs="Times New Roman"/>
          <w:kern w:val="0"/>
          <w:sz w:val="28"/>
          <w:szCs w:val="28"/>
          <w14:ligatures w14:val="none"/>
        </w:rPr>
        <w:t>–</w:t>
      </w:r>
      <w:r w:rsidRPr="00BA1A40">
        <w:rPr>
          <w:rFonts w:ascii="Times New Roman" w:eastAsia="Times New Roman" w:hAnsi="Times New Roman" w:cs="Times New Roman"/>
          <w:kern w:val="0"/>
          <w:sz w:val="28"/>
          <w:szCs w:val="28"/>
          <w14:ligatures w14:val="none"/>
        </w:rPr>
        <w:t xml:space="preserve"> № 8. </w:t>
      </w:r>
      <w:r w:rsidR="00BB1526" w:rsidRPr="00BA1A40">
        <w:rPr>
          <w:rFonts w:ascii="Times New Roman" w:eastAsia="Times New Roman" w:hAnsi="Times New Roman" w:cs="Times New Roman"/>
          <w:kern w:val="0"/>
          <w:sz w:val="28"/>
          <w:szCs w:val="28"/>
          <w14:ligatures w14:val="none"/>
        </w:rPr>
        <w:t>–</w:t>
      </w:r>
      <w:r w:rsidRPr="00BA1A40">
        <w:rPr>
          <w:rFonts w:ascii="Times New Roman" w:eastAsia="Times New Roman" w:hAnsi="Times New Roman" w:cs="Times New Roman"/>
          <w:kern w:val="0"/>
          <w:sz w:val="28"/>
          <w:szCs w:val="28"/>
          <w14:ligatures w14:val="none"/>
        </w:rPr>
        <w:t xml:space="preserve"> С. 6–9</w:t>
      </w:r>
    </w:p>
    <w:p w14:paraId="1EBFC12A" w14:textId="77777777"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Heart Disease Rates by Country 2025 [Электронный ресурс]. </w:t>
      </w:r>
      <w:hyperlink r:id="rId25" w:history="1">
        <w:r w:rsidRPr="00BA1A40">
          <w:rPr>
            <w:rFonts w:ascii="Times New Roman" w:hAnsi="Times New Roman" w:cs="Times New Roman"/>
            <w:color w:val="0563C1" w:themeColor="hyperlink"/>
            <w:kern w:val="0"/>
            <w:sz w:val="28"/>
            <w:szCs w:val="28"/>
            <w:u w:val="single"/>
            <w14:ligatures w14:val="none"/>
          </w:rPr>
          <w:t>https://worldpopulationreview.com/country-rankings/heart-disease-rates-by-country</w:t>
        </w:r>
      </w:hyperlink>
      <w:r w:rsidRPr="00BA1A40">
        <w:rPr>
          <w:rFonts w:ascii="Times New Roman" w:hAnsi="Times New Roman" w:cs="Times New Roman"/>
          <w:kern w:val="0"/>
          <w:sz w:val="28"/>
          <w:szCs w:val="28"/>
          <w:lang w:val="ru-RU"/>
          <w14:ligatures w14:val="none"/>
        </w:rPr>
        <w:t xml:space="preserve"> </w:t>
      </w:r>
    </w:p>
    <w:p w14:paraId="7BBFBF92" w14:textId="6F056E56"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Евдокимов И. В., Коваленко М. А., Мелех Д. А. Управление разработкой и внедрением учётной информационной системы // Научное обозрение. Экономические науки.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2017.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 4.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С. 34–39.</w:t>
      </w:r>
    </w:p>
    <w:p w14:paraId="06254F1C" w14:textId="0E364142"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Сердюков А. Г., Набережная И. Б., Захаров Д. А. Социологическое обоснование внедрения телемедицинских технологий в практику // Заместитель главного врача.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2008.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 2.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С. 12–20</w:t>
      </w:r>
    </w:p>
    <w:p w14:paraId="60589D71" w14:textId="693CC465"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Москалёв, А. А. Перспективные направления генетики старения и продолжительности жизни / А. А. Москалёв // Успехи геронтологии.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2009.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Т. 22, вып. 1.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С. 92–103.</w:t>
      </w:r>
    </w:p>
    <w:p w14:paraId="429CE1B3" w14:textId="0955A33C"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lastRenderedPageBreak/>
        <w:t xml:space="preserve">Стабильная ишемическая болезнь сердца. Клинические рекомендации. // Российский кардиологический журнал.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2024.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Т. 29, № 9.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С. 6110.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DOI: 10.15829/1560-4071-2024-6110</w:t>
      </w:r>
    </w:p>
    <w:p w14:paraId="178B6E37" w14:textId="13DFDB4E"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Moreno-Villanueva M., Bürkle A. Epigenetic and redox biomarkers: Novel insights from the MARK-AGE study // Mechanisms of Ageing and Development.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2019.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Vol. 177.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P. 128–134.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DOI: 10.1016/j.mad.2018.06.006</w:t>
      </w:r>
      <w:r w:rsidRPr="00BA1A40">
        <w:rPr>
          <w:rFonts w:ascii="Times New Roman" w:hAnsi="Times New Roman" w:cs="Times New Roman"/>
          <w:kern w:val="0"/>
          <w:sz w:val="28"/>
          <w:szCs w:val="28"/>
          <w:lang w:val="en-US"/>
          <w14:ligatures w14:val="none"/>
        </w:rPr>
        <w:t xml:space="preserve">  </w:t>
      </w:r>
    </w:p>
    <w:p w14:paraId="5B0FF3D1" w14:textId="5BB909FC"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Hirata T., Arai Y., Yuasa S. et al. Associations of cardiovascular biomarkers and plasma albumin with exceptional survival to the highest ages // Nature Communications.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2020.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Vol. 11, No. 1.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Article 3820.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DOI: 10.1038/s41467-020-17636-0</w:t>
      </w:r>
    </w:p>
    <w:p w14:paraId="6BBBF17C" w14:textId="07146789" w:rsidR="004D1891" w:rsidRPr="00BA1A40" w:rsidRDefault="004D1891"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Abzaliyev, Kuat, Madina Suleimenova, Siming Chen, Madina Mansurova, Symbat Abzaliyeva, Ainur Manapova, Almagul Kurmanova, Akbota Bugibayeva, Diana Sundetova, Raushan Bitemirova, and et al. 2025. "Predicting Cardiovascular Aging Risk Based on Clinical Data Through the Integration of Mathematical Modeling and Machine Learning" Applied Sciences 15, no. 9: 5077. </w:t>
      </w:r>
      <w:hyperlink r:id="rId26" w:history="1">
        <w:r w:rsidRPr="00BA1A40">
          <w:rPr>
            <w:rStyle w:val="a3"/>
            <w:rFonts w:ascii="Times New Roman" w:hAnsi="Times New Roman" w:cs="Times New Roman"/>
            <w:kern w:val="0"/>
            <w:sz w:val="28"/>
            <w:szCs w:val="28"/>
            <w14:ligatures w14:val="none"/>
          </w:rPr>
          <w:t>https://doi.org/10.3390/app15095077</w:t>
        </w:r>
      </w:hyperlink>
    </w:p>
    <w:p w14:paraId="1FDFE8B3" w14:textId="299C497C"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World Heart Report 2023: Confronting the World’s Number One Killer.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Geneva: World Heart Federation, 2023.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72 p.</w:t>
      </w:r>
    </w:p>
    <w:p w14:paraId="6BEEDA57" w14:textId="06F9DC79"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The Global Burden of Disease: 2004 Update.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Geneva: World Health Organization, 2023.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146 p.</w:t>
      </w:r>
    </w:p>
    <w:p w14:paraId="453B281A" w14:textId="260530BA"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Драпкина О. М., Шепель Р. Н. Гиподинамия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болезнь века: низкая физическая активность как фактор риска заболеваний сердечно-сосудистой системы и преждевременного старения//Кардиология: новости, мнения, обучение.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2015.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 3.</w:t>
      </w:r>
    </w:p>
    <w:p w14:paraId="097E47E3" w14:textId="66EE2DD3"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WHO. Physical inactivity: A global public health problem [Электронный ресурс].</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URL:</w:t>
      </w:r>
      <w:r w:rsidR="00BB1526" w:rsidRPr="00BA1A40">
        <w:rPr>
          <w:rFonts w:ascii="Times New Roman" w:hAnsi="Times New Roman" w:cs="Times New Roman"/>
          <w:kern w:val="0"/>
          <w:sz w:val="28"/>
          <w:szCs w:val="28"/>
          <w:lang w:val="en-US"/>
          <w14:ligatures w14:val="none"/>
        </w:rPr>
        <w:t xml:space="preserve"> </w:t>
      </w:r>
      <w:r w:rsidRPr="00BA1A40">
        <w:rPr>
          <w:rFonts w:ascii="Times New Roman" w:hAnsi="Times New Roman" w:cs="Times New Roman"/>
          <w:kern w:val="0"/>
          <w:sz w:val="28"/>
          <w:szCs w:val="28"/>
          <w14:ligatures w14:val="none"/>
        </w:rPr>
        <w:t xml:space="preserve">http://www.who.int/dietphysicalactivity/factsheet_inactivity/en/index.html </w:t>
      </w:r>
    </w:p>
    <w:p w14:paraId="4C988C28" w14:textId="1BA9901A"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Global Atlas on Cardiovascular Disease Prevention and Control / ed. by S. Mendis, P. Puska, B. Norrving.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Geneva: World Health Organization, World Heart Federation, World Stroke Organization, 2011. </w:t>
      </w:r>
      <w:r w:rsidR="00BB1526" w:rsidRPr="00BA1A40">
        <w:rPr>
          <w:rFonts w:ascii="Times New Roman" w:hAnsi="Times New Roman" w:cs="Times New Roman"/>
          <w:kern w:val="0"/>
          <w:sz w:val="28"/>
          <w:szCs w:val="28"/>
          <w14:ligatures w14:val="none"/>
        </w:rPr>
        <w:t>–</w:t>
      </w:r>
      <w:r w:rsidRPr="00BA1A40">
        <w:rPr>
          <w:rFonts w:ascii="Times New Roman" w:hAnsi="Times New Roman" w:cs="Times New Roman"/>
          <w:kern w:val="0"/>
          <w:sz w:val="28"/>
          <w:szCs w:val="28"/>
          <w14:ligatures w14:val="none"/>
        </w:rPr>
        <w:t xml:space="preserve"> 155 p.</w:t>
      </w:r>
    </w:p>
    <w:p w14:paraId="1345B952" w14:textId="5CE87CA3"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Huxley R., Woodward M. Cigarette smoking as a risk factor for coronary heart disease in women compared with men: a systematic review and meta-analysis of prospective cohort studies // The Lancet.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2011.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Vol. 378, No. 9799.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P. 1297–1300.</w:t>
      </w:r>
    </w:p>
    <w:p w14:paraId="74E329A5" w14:textId="6AB3F56F"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 The Global Burden of Disease: 2004 Update.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Geneva: World Health Organization, 2023.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146 p.</w:t>
      </w:r>
    </w:p>
    <w:p w14:paraId="49C19B3F" w14:textId="0424A8E8"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Crea F., Battipaglia I., Andreotti F. Sex differences in mechanisms, presentation and management of ischaemic heart disease // Atherosclerosis.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2015.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Vol. 241, No. 1.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P. 157–168.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DOI: 10.1016/j.atherosclerosis.2015.04.802</w:t>
      </w:r>
    </w:p>
    <w:p w14:paraId="236DA6EA" w14:textId="646EA00F"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Aleksandrov A. A., Rozanov V. B., Zvolinskaya E. Yu., Pugoeva Kh. S. The frequency of risk factors and the likelihood of developing fatal cardiovascular </w:t>
      </w:r>
      <w:r w:rsidRPr="00BA1A40">
        <w:rPr>
          <w:rFonts w:ascii="Times New Roman" w:hAnsi="Times New Roman" w:cs="Times New Roman"/>
          <w:kern w:val="0"/>
          <w:sz w:val="28"/>
          <w:szCs w:val="28"/>
          <w14:ligatures w14:val="none"/>
        </w:rPr>
        <w:lastRenderedPageBreak/>
        <w:t xml:space="preserve">diseases among men aged 42–44 years // Cardiovascular Therapy and Prevention.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2016.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Vol. 15, No. 4.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P. 38–43.</w:t>
      </w:r>
    </w:p>
    <w:p w14:paraId="40A92F7B" w14:textId="48776A89"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The Global Burden of Disease: 2004 Update.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Geneva: World Health Organization, 2023.</w:t>
      </w:r>
      <w:r w:rsidR="00BB1526" w:rsidRPr="00BA1A40">
        <w:t xml:space="preserve">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146 p.</w:t>
      </w:r>
    </w:p>
    <w:p w14:paraId="358F5EAC" w14:textId="03995522"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World Heart Federation. The impact of alcohol consumption on cardiovascular health [Электронный ресурс].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URL: </w:t>
      </w:r>
      <w:hyperlink r:id="rId27" w:history="1">
        <w:r w:rsidRPr="00BA1A40">
          <w:rPr>
            <w:rFonts w:ascii="Times New Roman" w:hAnsi="Times New Roman" w:cs="Times New Roman"/>
            <w:color w:val="0563C1" w:themeColor="hyperlink"/>
            <w:kern w:val="0"/>
            <w:sz w:val="28"/>
            <w:szCs w:val="28"/>
            <w:u w:val="single"/>
            <w14:ligatures w14:val="none"/>
          </w:rPr>
          <w:t>https://world-heart-federation.org/news/no-amount-of-alcohol-is-good-for-the-heart-says-world-heart-federation</w:t>
        </w:r>
      </w:hyperlink>
    </w:p>
    <w:p w14:paraId="582FAFEB" w14:textId="77777777"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Драпкина О.М., Концевая А.В. Новые возможности биомаркеров в стратификации риска сердечно-сосудистых заболеваний. Заключение Совета экспертов. Российский кардиологический журнал. 2021;26(9):4700. </w:t>
      </w:r>
      <w:hyperlink r:id="rId28" w:history="1">
        <w:r w:rsidRPr="00BA1A40">
          <w:rPr>
            <w:rFonts w:ascii="Times New Roman" w:hAnsi="Times New Roman" w:cs="Times New Roman"/>
            <w:color w:val="0563C1" w:themeColor="hyperlink"/>
            <w:kern w:val="0"/>
            <w:sz w:val="28"/>
            <w:szCs w:val="28"/>
            <w:u w:val="single"/>
            <w14:ligatures w14:val="none"/>
          </w:rPr>
          <w:t>https://doi.org/10.15829/1560-4071-2021-4700</w:t>
        </w:r>
      </w:hyperlink>
    </w:p>
    <w:p w14:paraId="387CB67E" w14:textId="69EB177C"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Polo Y La Borda J., Castañeda S., Heras-Recuero E., Sánchez-Alonso F., Plaza Z., García Gómez C., Ferraz-Amaro I., Sanchez Costa J. T., Sánchez-González O. C., Turrión-Nieves A. I., Perez-Alcalá A., Pérez-García C., González-Juanatey C., Llorca J., Gonzalez-Gay M. A., CARMA Project Collaborative Group. Use of risk chart algorithms for the identification of psoriatic arthritis patients at high risk for cardiovascular disease: findings derived from the project CARMA cohort after a 7.5-year follow-up period // RMD Open.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2024.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Т. 10, № 2.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Статья e004207. — DOI: 10.1136/rmdopen-2024-004207</w:t>
      </w:r>
    </w:p>
    <w:p w14:paraId="2371DDBC" w14:textId="4CF4DB0B"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Rifin H. M., Omar M. A., Wan K. S. et al. 10-year risk for cardiovascular diseases according to the WHO prediction chart: findings from the National Health and Morbidity Survey (NHMS) 2019 // BMC Public Health.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2024.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Vol. 24.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Article 2513.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DOI: 10.1186/s12889-024-19993-7.</w:t>
      </w:r>
      <w:r w:rsidRPr="00BA1A40">
        <w:rPr>
          <w:rFonts w:ascii="Times New Roman" w:hAnsi="Times New Roman" w:cs="Times New Roman"/>
          <w:kern w:val="0"/>
          <w:sz w:val="28"/>
          <w:szCs w:val="28"/>
          <w:lang w:val="en-US"/>
          <w14:ligatures w14:val="none"/>
        </w:rPr>
        <w:t xml:space="preserve"> </w:t>
      </w:r>
      <w:r w:rsidRPr="00BA1A40">
        <w:rPr>
          <w:rFonts w:ascii="Times New Roman" w:hAnsi="Times New Roman" w:cs="Times New Roman"/>
          <w:kern w:val="0"/>
          <w:sz w:val="28"/>
          <w:szCs w:val="28"/>
          <w14:ligatures w14:val="none"/>
        </w:rPr>
        <w:t xml:space="preserve">URL: </w:t>
      </w:r>
      <w:hyperlink r:id="rId29" w:history="1">
        <w:r w:rsidRPr="00BA1A40">
          <w:rPr>
            <w:rFonts w:ascii="Times New Roman" w:hAnsi="Times New Roman" w:cs="Times New Roman"/>
            <w:color w:val="0563C1" w:themeColor="hyperlink"/>
            <w:kern w:val="0"/>
            <w:sz w:val="28"/>
            <w:szCs w:val="28"/>
            <w:u w:val="single"/>
            <w14:ligatures w14:val="none"/>
          </w:rPr>
          <w:t>https://bmcpublichealth.biomedcentral.com/articles/10.1186/s12889-024-19993-7</w:t>
        </w:r>
      </w:hyperlink>
    </w:p>
    <w:p w14:paraId="62544698" w14:textId="1D1BE867" w:rsidR="002B06B5" w:rsidRPr="00BA1A40" w:rsidRDefault="002B06B5" w:rsidP="002B06B5">
      <w:pPr>
        <w:numPr>
          <w:ilvl w:val="0"/>
          <w:numId w:val="29"/>
        </w:numPr>
        <w:ind w:left="0" w:firstLine="284"/>
        <w:contextualSpacing/>
        <w:jc w:val="both"/>
        <w:rPr>
          <w:rFonts w:ascii="Times New Roman" w:hAnsi="Times New Roman" w:cs="Times New Roman"/>
          <w:kern w:val="0"/>
          <w:sz w:val="28"/>
          <w:szCs w:val="28"/>
          <w14:ligatures w14:val="none"/>
        </w:rPr>
      </w:pPr>
      <w:r w:rsidRPr="00BA1A40">
        <w:rPr>
          <w:rFonts w:ascii="Times New Roman" w:hAnsi="Times New Roman" w:cs="Times New Roman"/>
          <w:kern w:val="0"/>
          <w:sz w:val="28"/>
          <w:szCs w:val="28"/>
          <w14:ligatures w14:val="none"/>
        </w:rPr>
        <w:t xml:space="preserve">Feng X., Zhu J., Hua Z. et al. Сomparison of obesity indicators for predicting cardiovascular disease risk factors and multimorbidity among the Chinese population based on ROC analysis // Scientific Reports.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2024.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Vol. 14. </w:t>
      </w:r>
      <w:r w:rsidR="00BB1526" w:rsidRPr="00BA1A40">
        <w:rPr>
          <w:rFonts w:ascii="Times New Roman" w:hAnsi="Times New Roman" w:cs="Times New Roman"/>
          <w:kern w:val="0"/>
          <w:sz w:val="28"/>
          <w:szCs w:val="28"/>
          <w14:ligatures w14:val="none"/>
        </w:rPr>
        <w:t>– P.</w:t>
      </w:r>
      <w:r w:rsidRPr="00BA1A40">
        <w:rPr>
          <w:rFonts w:ascii="Times New Roman" w:hAnsi="Times New Roman" w:cs="Times New Roman"/>
          <w:kern w:val="0"/>
          <w:sz w:val="28"/>
          <w:szCs w:val="28"/>
          <w14:ligatures w14:val="none"/>
        </w:rPr>
        <w:t xml:space="preserve"> 20942. </w:t>
      </w:r>
      <w:r w:rsidR="00BB1526" w:rsidRPr="00BA1A40">
        <w:rPr>
          <w:rFonts w:ascii="Times New Roman" w:hAnsi="Times New Roman" w:cs="Times New Roman"/>
          <w:kern w:val="0"/>
          <w:sz w:val="28"/>
          <w:szCs w:val="28"/>
          <w14:ligatures w14:val="none"/>
        </w:rPr>
        <w:t xml:space="preserve">– </w:t>
      </w:r>
      <w:r w:rsidRPr="00BA1A40">
        <w:rPr>
          <w:rFonts w:ascii="Times New Roman" w:hAnsi="Times New Roman" w:cs="Times New Roman"/>
          <w:kern w:val="0"/>
          <w:sz w:val="28"/>
          <w:szCs w:val="28"/>
          <w14:ligatures w14:val="none"/>
        </w:rPr>
        <w:t xml:space="preserve"> DOI: 10.1038/s41598-024-71914-1</w:t>
      </w:r>
    </w:p>
    <w:p w14:paraId="67355ED1" w14:textId="77777777" w:rsidR="002B06B5" w:rsidRPr="00BA1A40" w:rsidRDefault="002B06B5" w:rsidP="002B06B5">
      <w:pPr>
        <w:ind w:firstLine="284"/>
        <w:jc w:val="both"/>
        <w:rPr>
          <w:rFonts w:ascii="Times New Roman" w:hAnsi="Times New Roman" w:cs="Times New Roman"/>
          <w:kern w:val="0"/>
          <w:sz w:val="28"/>
          <w:szCs w:val="28"/>
          <w14:ligatures w14:val="none"/>
        </w:rPr>
      </w:pPr>
    </w:p>
    <w:p w14:paraId="50E15339" w14:textId="77777777" w:rsidR="002B06B5" w:rsidRPr="002B06B5" w:rsidRDefault="002B06B5" w:rsidP="002B06B5">
      <w:pPr>
        <w:spacing w:after="0" w:line="240" w:lineRule="auto"/>
        <w:ind w:firstLine="567"/>
        <w:jc w:val="both"/>
        <w:rPr>
          <w:rFonts w:ascii="Times New Roman" w:hAnsi="Times New Roman" w:cs="Times New Roman"/>
          <w:b/>
          <w:bCs/>
          <w:sz w:val="28"/>
          <w:szCs w:val="28"/>
        </w:rPr>
      </w:pPr>
    </w:p>
    <w:sectPr w:rsidR="002B06B5" w:rsidRPr="002B06B5" w:rsidSect="008B46E3">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19842" w14:textId="77777777" w:rsidR="00B84630" w:rsidRDefault="00B84630" w:rsidP="002B06B5">
      <w:pPr>
        <w:spacing w:after="0" w:line="240" w:lineRule="auto"/>
      </w:pPr>
      <w:r>
        <w:separator/>
      </w:r>
    </w:p>
  </w:endnote>
  <w:endnote w:type="continuationSeparator" w:id="0">
    <w:p w14:paraId="443DB7E8" w14:textId="77777777" w:rsidR="00B84630" w:rsidRDefault="00B84630" w:rsidP="002B0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475863"/>
      <w:docPartObj>
        <w:docPartGallery w:val="Page Numbers (Bottom of Page)"/>
        <w:docPartUnique/>
      </w:docPartObj>
    </w:sdtPr>
    <w:sdtEndPr/>
    <w:sdtContent>
      <w:p w14:paraId="7141A872" w14:textId="4F60883B" w:rsidR="008B46E3" w:rsidRPr="008B46E3" w:rsidRDefault="008B46E3" w:rsidP="008B46E3">
        <w:pPr>
          <w:pStyle w:val="afe"/>
          <w:jc w:val="center"/>
        </w:pPr>
        <w:r>
          <w:fldChar w:fldCharType="begin"/>
        </w:r>
        <w:r>
          <w:instrText>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85DBE" w14:textId="77777777" w:rsidR="00B84630" w:rsidRDefault="00B84630" w:rsidP="002B06B5">
      <w:pPr>
        <w:spacing w:after="0" w:line="240" w:lineRule="auto"/>
      </w:pPr>
      <w:r>
        <w:separator/>
      </w:r>
    </w:p>
  </w:footnote>
  <w:footnote w:type="continuationSeparator" w:id="0">
    <w:p w14:paraId="613E0ECA" w14:textId="77777777" w:rsidR="00B84630" w:rsidRDefault="00B84630" w:rsidP="002B0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06ECC"/>
    <w:multiLevelType w:val="hybridMultilevel"/>
    <w:tmpl w:val="B2588528"/>
    <w:lvl w:ilvl="0" w:tplc="0508736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9F07355"/>
    <w:multiLevelType w:val="hybridMultilevel"/>
    <w:tmpl w:val="30D23E18"/>
    <w:lvl w:ilvl="0" w:tplc="BE50A3B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0B7A08D9"/>
    <w:multiLevelType w:val="hybridMultilevel"/>
    <w:tmpl w:val="F7A63726"/>
    <w:lvl w:ilvl="0" w:tplc="1C2288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9A5E61"/>
    <w:multiLevelType w:val="hybridMultilevel"/>
    <w:tmpl w:val="0FD6C15E"/>
    <w:lvl w:ilvl="0" w:tplc="DCC63430">
      <w:start w:val="1"/>
      <w:numFmt w:val="bullet"/>
      <w:lvlText w:val=""/>
      <w:lvlJc w:val="left"/>
      <w:pPr>
        <w:ind w:left="1440" w:hanging="360"/>
      </w:pPr>
      <w:rPr>
        <w:rFonts w:ascii="Symbol" w:hAnsi="Symbol" w:hint="default"/>
        <w:lang w:val="ru-RU"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25473DD1"/>
    <w:multiLevelType w:val="hybridMultilevel"/>
    <w:tmpl w:val="667AEF6C"/>
    <w:lvl w:ilvl="0" w:tplc="2668E9D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2AA66658"/>
    <w:multiLevelType w:val="hybridMultilevel"/>
    <w:tmpl w:val="2960B27A"/>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 w15:restartNumberingAfterBreak="0">
    <w:nsid w:val="2B267C89"/>
    <w:multiLevelType w:val="hybridMultilevel"/>
    <w:tmpl w:val="A8E4AF82"/>
    <w:lvl w:ilvl="0" w:tplc="42F4E0F6">
      <w:numFmt w:val="bullet"/>
      <w:lvlText w:val="•"/>
      <w:lvlJc w:val="left"/>
      <w:pPr>
        <w:ind w:left="1440" w:hanging="360"/>
      </w:pPr>
      <w:rPr>
        <w:rFonts w:hint="default"/>
        <w:lang w:val="ru-RU"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2EC33D22"/>
    <w:multiLevelType w:val="hybridMultilevel"/>
    <w:tmpl w:val="17D82898"/>
    <w:lvl w:ilvl="0" w:tplc="42F4E0F6">
      <w:numFmt w:val="bullet"/>
      <w:lvlText w:val="•"/>
      <w:lvlJc w:val="left"/>
      <w:pPr>
        <w:ind w:left="1440" w:hanging="360"/>
      </w:pPr>
      <w:rPr>
        <w:rFonts w:hint="default"/>
        <w:lang w:val="ru-RU"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 w15:restartNumberingAfterBreak="0">
    <w:nsid w:val="2F982924"/>
    <w:multiLevelType w:val="hybridMultilevel"/>
    <w:tmpl w:val="25C2E830"/>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9" w15:restartNumberingAfterBreak="0">
    <w:nsid w:val="30073896"/>
    <w:multiLevelType w:val="hybridMultilevel"/>
    <w:tmpl w:val="0FAEDCC6"/>
    <w:lvl w:ilvl="0" w:tplc="DCC63430">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34450156"/>
    <w:multiLevelType w:val="hybridMultilevel"/>
    <w:tmpl w:val="02B2DF02"/>
    <w:lvl w:ilvl="0" w:tplc="DCC63430">
      <w:start w:val="1"/>
      <w:numFmt w:val="bullet"/>
      <w:lvlText w:val=""/>
      <w:lvlJc w:val="left"/>
      <w:pPr>
        <w:ind w:left="1440" w:hanging="360"/>
      </w:pPr>
      <w:rPr>
        <w:rFonts w:ascii="Symbol" w:hAnsi="Symbol" w:hint="default"/>
        <w:lang w:val="ru-RU"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3714396D"/>
    <w:multiLevelType w:val="hybridMultilevel"/>
    <w:tmpl w:val="A4BC564E"/>
    <w:lvl w:ilvl="0" w:tplc="42F4E0F6">
      <w:numFmt w:val="bullet"/>
      <w:lvlText w:val="•"/>
      <w:lvlJc w:val="left"/>
      <w:pPr>
        <w:ind w:left="1440" w:hanging="360"/>
      </w:pPr>
      <w:rPr>
        <w:rFonts w:hint="default"/>
        <w:lang w:val="ru-RU"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37A322B6"/>
    <w:multiLevelType w:val="multilevel"/>
    <w:tmpl w:val="9C58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CE7A6F"/>
    <w:multiLevelType w:val="hybridMultilevel"/>
    <w:tmpl w:val="E8A6BE1E"/>
    <w:lvl w:ilvl="0" w:tplc="595EF18A">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EA52A8"/>
    <w:multiLevelType w:val="hybridMultilevel"/>
    <w:tmpl w:val="9080005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 w15:restartNumberingAfterBreak="0">
    <w:nsid w:val="432F1A55"/>
    <w:multiLevelType w:val="multilevel"/>
    <w:tmpl w:val="EFAC3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8B227A"/>
    <w:multiLevelType w:val="hybridMultilevel"/>
    <w:tmpl w:val="CD860B1C"/>
    <w:lvl w:ilvl="0" w:tplc="D146EA30">
      <w:start w:val="1"/>
      <w:numFmt w:val="decimal"/>
      <w:lvlText w:val="%1)"/>
      <w:lvlJc w:val="left"/>
      <w:pPr>
        <w:ind w:left="720" w:hanging="360"/>
      </w:pPr>
      <w:rPr>
        <w:rFonts w:ascii="Cambria Math" w:hAnsi="Cambria Math"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FB2ACC"/>
    <w:multiLevelType w:val="hybridMultilevel"/>
    <w:tmpl w:val="137E2A24"/>
    <w:lvl w:ilvl="0" w:tplc="42F4E0F6">
      <w:numFmt w:val="bullet"/>
      <w:lvlText w:val="•"/>
      <w:lvlJc w:val="left"/>
      <w:pPr>
        <w:ind w:left="1440" w:hanging="360"/>
      </w:pPr>
      <w:rPr>
        <w:rFonts w:hint="default"/>
        <w:lang w:val="ru-RU"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15:restartNumberingAfterBreak="0">
    <w:nsid w:val="543D6503"/>
    <w:multiLevelType w:val="hybridMultilevel"/>
    <w:tmpl w:val="F1D40C88"/>
    <w:lvl w:ilvl="0" w:tplc="DCC63430">
      <w:start w:val="1"/>
      <w:numFmt w:val="bullet"/>
      <w:lvlText w:val=""/>
      <w:lvlJc w:val="left"/>
      <w:pPr>
        <w:ind w:left="1440" w:hanging="360"/>
      </w:pPr>
      <w:rPr>
        <w:rFonts w:ascii="Symbol" w:hAnsi="Symbol" w:hint="default"/>
        <w:lang w:val="ru-RU"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15:restartNumberingAfterBreak="0">
    <w:nsid w:val="5D321FE3"/>
    <w:multiLevelType w:val="multilevel"/>
    <w:tmpl w:val="F02C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4A3994"/>
    <w:multiLevelType w:val="hybridMultilevel"/>
    <w:tmpl w:val="2A4AB07E"/>
    <w:lvl w:ilvl="0" w:tplc="42F4E0F6">
      <w:numFmt w:val="bullet"/>
      <w:lvlText w:val="•"/>
      <w:lvlJc w:val="left"/>
      <w:pPr>
        <w:ind w:left="1440" w:hanging="360"/>
      </w:pPr>
      <w:rPr>
        <w:rFonts w:hint="default"/>
        <w:lang w:val="ru-RU"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610F57C8"/>
    <w:multiLevelType w:val="hybridMultilevel"/>
    <w:tmpl w:val="BD76EBCE"/>
    <w:lvl w:ilvl="0" w:tplc="DCC63430">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617E5B4A"/>
    <w:multiLevelType w:val="hybridMultilevel"/>
    <w:tmpl w:val="BBCE7D58"/>
    <w:lvl w:ilvl="0" w:tplc="DCC63430">
      <w:start w:val="1"/>
      <w:numFmt w:val="bullet"/>
      <w:lvlText w:val=""/>
      <w:lvlJc w:val="left"/>
      <w:pPr>
        <w:ind w:left="928" w:hanging="360"/>
      </w:pPr>
      <w:rPr>
        <w:rFonts w:ascii="Symbol" w:hAnsi="Symbol" w:hint="default"/>
        <w:lang w:val="ru-RU" w:eastAsia="en-US" w:bidi="ar-SA"/>
      </w:rPr>
    </w:lvl>
    <w:lvl w:ilvl="1" w:tplc="20000003" w:tentative="1">
      <w:start w:val="1"/>
      <w:numFmt w:val="bullet"/>
      <w:lvlText w:val="o"/>
      <w:lvlJc w:val="left"/>
      <w:pPr>
        <w:ind w:left="1648" w:hanging="360"/>
      </w:pPr>
      <w:rPr>
        <w:rFonts w:ascii="Courier New" w:hAnsi="Courier New" w:cs="Courier New" w:hint="default"/>
      </w:rPr>
    </w:lvl>
    <w:lvl w:ilvl="2" w:tplc="20000005" w:tentative="1">
      <w:start w:val="1"/>
      <w:numFmt w:val="bullet"/>
      <w:lvlText w:val=""/>
      <w:lvlJc w:val="left"/>
      <w:pPr>
        <w:ind w:left="2368" w:hanging="360"/>
      </w:pPr>
      <w:rPr>
        <w:rFonts w:ascii="Wingdings" w:hAnsi="Wingdings" w:hint="default"/>
      </w:rPr>
    </w:lvl>
    <w:lvl w:ilvl="3" w:tplc="20000001" w:tentative="1">
      <w:start w:val="1"/>
      <w:numFmt w:val="bullet"/>
      <w:lvlText w:val=""/>
      <w:lvlJc w:val="left"/>
      <w:pPr>
        <w:ind w:left="3088" w:hanging="360"/>
      </w:pPr>
      <w:rPr>
        <w:rFonts w:ascii="Symbol" w:hAnsi="Symbol" w:hint="default"/>
      </w:rPr>
    </w:lvl>
    <w:lvl w:ilvl="4" w:tplc="20000003" w:tentative="1">
      <w:start w:val="1"/>
      <w:numFmt w:val="bullet"/>
      <w:lvlText w:val="o"/>
      <w:lvlJc w:val="left"/>
      <w:pPr>
        <w:ind w:left="3808" w:hanging="360"/>
      </w:pPr>
      <w:rPr>
        <w:rFonts w:ascii="Courier New" w:hAnsi="Courier New" w:cs="Courier New" w:hint="default"/>
      </w:rPr>
    </w:lvl>
    <w:lvl w:ilvl="5" w:tplc="20000005" w:tentative="1">
      <w:start w:val="1"/>
      <w:numFmt w:val="bullet"/>
      <w:lvlText w:val=""/>
      <w:lvlJc w:val="left"/>
      <w:pPr>
        <w:ind w:left="4528" w:hanging="360"/>
      </w:pPr>
      <w:rPr>
        <w:rFonts w:ascii="Wingdings" w:hAnsi="Wingdings" w:hint="default"/>
      </w:rPr>
    </w:lvl>
    <w:lvl w:ilvl="6" w:tplc="20000001" w:tentative="1">
      <w:start w:val="1"/>
      <w:numFmt w:val="bullet"/>
      <w:lvlText w:val=""/>
      <w:lvlJc w:val="left"/>
      <w:pPr>
        <w:ind w:left="5248" w:hanging="360"/>
      </w:pPr>
      <w:rPr>
        <w:rFonts w:ascii="Symbol" w:hAnsi="Symbol" w:hint="default"/>
      </w:rPr>
    </w:lvl>
    <w:lvl w:ilvl="7" w:tplc="20000003" w:tentative="1">
      <w:start w:val="1"/>
      <w:numFmt w:val="bullet"/>
      <w:lvlText w:val="o"/>
      <w:lvlJc w:val="left"/>
      <w:pPr>
        <w:ind w:left="5968" w:hanging="360"/>
      </w:pPr>
      <w:rPr>
        <w:rFonts w:ascii="Courier New" w:hAnsi="Courier New" w:cs="Courier New" w:hint="default"/>
      </w:rPr>
    </w:lvl>
    <w:lvl w:ilvl="8" w:tplc="20000005" w:tentative="1">
      <w:start w:val="1"/>
      <w:numFmt w:val="bullet"/>
      <w:lvlText w:val=""/>
      <w:lvlJc w:val="left"/>
      <w:pPr>
        <w:ind w:left="6688" w:hanging="360"/>
      </w:pPr>
      <w:rPr>
        <w:rFonts w:ascii="Wingdings" w:hAnsi="Wingdings" w:hint="default"/>
      </w:rPr>
    </w:lvl>
  </w:abstractNum>
  <w:abstractNum w:abstractNumId="23" w15:restartNumberingAfterBreak="0">
    <w:nsid w:val="6A730675"/>
    <w:multiLevelType w:val="hybridMultilevel"/>
    <w:tmpl w:val="E1CC000E"/>
    <w:lvl w:ilvl="0" w:tplc="DCC63430">
      <w:start w:val="1"/>
      <w:numFmt w:val="bullet"/>
      <w:lvlText w:val=""/>
      <w:lvlJc w:val="left"/>
      <w:pPr>
        <w:ind w:left="1440" w:hanging="360"/>
      </w:pPr>
      <w:rPr>
        <w:rFonts w:ascii="Symbol" w:hAnsi="Symbol" w:hint="default"/>
        <w:lang w:val="ru-RU" w:eastAsia="en-US" w:bidi="ar-SA"/>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6D5B1B22"/>
    <w:multiLevelType w:val="hybridMultilevel"/>
    <w:tmpl w:val="5CBE7388"/>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5" w15:restartNumberingAfterBreak="0">
    <w:nsid w:val="70F96328"/>
    <w:multiLevelType w:val="hybridMultilevel"/>
    <w:tmpl w:val="2892F57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3F83F68"/>
    <w:multiLevelType w:val="hybridMultilevel"/>
    <w:tmpl w:val="CD527F22"/>
    <w:lvl w:ilvl="0" w:tplc="2000000F">
      <w:start w:val="1"/>
      <w:numFmt w:val="decimal"/>
      <w:lvlText w:val="%1."/>
      <w:lvlJc w:val="left"/>
      <w:pPr>
        <w:ind w:left="107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A567852"/>
    <w:multiLevelType w:val="hybridMultilevel"/>
    <w:tmpl w:val="F06E51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7F967523"/>
    <w:multiLevelType w:val="hybridMultilevel"/>
    <w:tmpl w:val="2C08A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FF24933"/>
    <w:multiLevelType w:val="hybridMultilevel"/>
    <w:tmpl w:val="8F040E3C"/>
    <w:lvl w:ilvl="0" w:tplc="3D6A9EE0">
      <w:start w:val="1"/>
      <w:numFmt w:val="decimal"/>
      <w:lvlText w:val="%1."/>
      <w:lvlJc w:val="left"/>
      <w:pPr>
        <w:ind w:left="360" w:hanging="360"/>
      </w:pPr>
      <w:rPr>
        <w:rFonts w:hint="default"/>
        <w:b w:val="0"/>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7"/>
  </w:num>
  <w:num w:numId="2">
    <w:abstractNumId w:val="29"/>
  </w:num>
  <w:num w:numId="3">
    <w:abstractNumId w:val="16"/>
  </w:num>
  <w:num w:numId="4">
    <w:abstractNumId w:val="28"/>
  </w:num>
  <w:num w:numId="5">
    <w:abstractNumId w:val="15"/>
  </w:num>
  <w:num w:numId="6">
    <w:abstractNumId w:val="2"/>
  </w:num>
  <w:num w:numId="7">
    <w:abstractNumId w:val="13"/>
  </w:num>
  <w:num w:numId="8">
    <w:abstractNumId w:val="19"/>
  </w:num>
  <w:num w:numId="9">
    <w:abstractNumId w:val="0"/>
  </w:num>
  <w:num w:numId="10">
    <w:abstractNumId w:val="4"/>
  </w:num>
  <w:num w:numId="11">
    <w:abstractNumId w:val="24"/>
  </w:num>
  <w:num w:numId="12">
    <w:abstractNumId w:val="25"/>
  </w:num>
  <w:num w:numId="13">
    <w:abstractNumId w:val="11"/>
  </w:num>
  <w:num w:numId="14">
    <w:abstractNumId w:val="7"/>
  </w:num>
  <w:num w:numId="15">
    <w:abstractNumId w:val="8"/>
  </w:num>
  <w:num w:numId="16">
    <w:abstractNumId w:val="20"/>
  </w:num>
  <w:num w:numId="17">
    <w:abstractNumId w:val="17"/>
  </w:num>
  <w:num w:numId="18">
    <w:abstractNumId w:val="6"/>
  </w:num>
  <w:num w:numId="19">
    <w:abstractNumId w:val="14"/>
  </w:num>
  <w:num w:numId="20">
    <w:abstractNumId w:val="12"/>
  </w:num>
  <w:num w:numId="21">
    <w:abstractNumId w:val="23"/>
  </w:num>
  <w:num w:numId="22">
    <w:abstractNumId w:val="3"/>
  </w:num>
  <w:num w:numId="23">
    <w:abstractNumId w:val="10"/>
  </w:num>
  <w:num w:numId="24">
    <w:abstractNumId w:val="18"/>
  </w:num>
  <w:num w:numId="25">
    <w:abstractNumId w:val="22"/>
  </w:num>
  <w:num w:numId="26">
    <w:abstractNumId w:val="9"/>
  </w:num>
  <w:num w:numId="27">
    <w:abstractNumId w:val="21"/>
  </w:num>
  <w:num w:numId="28">
    <w:abstractNumId w:val="5"/>
  </w:num>
  <w:num w:numId="29">
    <w:abstractNumId w:val="26"/>
  </w:num>
  <w:num w:numId="3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602"/>
    <w:rsid w:val="000041AE"/>
    <w:rsid w:val="00007A72"/>
    <w:rsid w:val="00047774"/>
    <w:rsid w:val="000478AE"/>
    <w:rsid w:val="00047BC6"/>
    <w:rsid w:val="00062EFC"/>
    <w:rsid w:val="000727B6"/>
    <w:rsid w:val="000804E4"/>
    <w:rsid w:val="000809B8"/>
    <w:rsid w:val="000A7DCE"/>
    <w:rsid w:val="000B3B21"/>
    <w:rsid w:val="000C5C13"/>
    <w:rsid w:val="000D017F"/>
    <w:rsid w:val="000D3934"/>
    <w:rsid w:val="00101DA6"/>
    <w:rsid w:val="0011005F"/>
    <w:rsid w:val="001168A2"/>
    <w:rsid w:val="00127F4A"/>
    <w:rsid w:val="0013732B"/>
    <w:rsid w:val="00140CB6"/>
    <w:rsid w:val="00142A56"/>
    <w:rsid w:val="00143B0C"/>
    <w:rsid w:val="0015250D"/>
    <w:rsid w:val="001525AB"/>
    <w:rsid w:val="00154DA8"/>
    <w:rsid w:val="0016434B"/>
    <w:rsid w:val="001715E4"/>
    <w:rsid w:val="00171C29"/>
    <w:rsid w:val="001856EA"/>
    <w:rsid w:val="00185B47"/>
    <w:rsid w:val="001966AB"/>
    <w:rsid w:val="001B4496"/>
    <w:rsid w:val="001B540E"/>
    <w:rsid w:val="001C5AC0"/>
    <w:rsid w:val="001D0862"/>
    <w:rsid w:val="001D19EF"/>
    <w:rsid w:val="001E06AE"/>
    <w:rsid w:val="001E0A9E"/>
    <w:rsid w:val="001E39BC"/>
    <w:rsid w:val="001E4A05"/>
    <w:rsid w:val="001E7453"/>
    <w:rsid w:val="001F16B9"/>
    <w:rsid w:val="001F7AC3"/>
    <w:rsid w:val="00204E15"/>
    <w:rsid w:val="00207E89"/>
    <w:rsid w:val="00220DE1"/>
    <w:rsid w:val="0022547F"/>
    <w:rsid w:val="00231CD2"/>
    <w:rsid w:val="00233A10"/>
    <w:rsid w:val="00243BE3"/>
    <w:rsid w:val="002446F1"/>
    <w:rsid w:val="00246C60"/>
    <w:rsid w:val="002623B7"/>
    <w:rsid w:val="00274204"/>
    <w:rsid w:val="0028065D"/>
    <w:rsid w:val="002820EA"/>
    <w:rsid w:val="0028266A"/>
    <w:rsid w:val="00283A17"/>
    <w:rsid w:val="00284B76"/>
    <w:rsid w:val="002A0B2A"/>
    <w:rsid w:val="002A206F"/>
    <w:rsid w:val="002A2793"/>
    <w:rsid w:val="002B05BF"/>
    <w:rsid w:val="002B06B5"/>
    <w:rsid w:val="002B1C9F"/>
    <w:rsid w:val="002B5281"/>
    <w:rsid w:val="002C1593"/>
    <w:rsid w:val="002C6D48"/>
    <w:rsid w:val="002D14ED"/>
    <w:rsid w:val="002D1A0A"/>
    <w:rsid w:val="002D27E7"/>
    <w:rsid w:val="002E160B"/>
    <w:rsid w:val="002E4230"/>
    <w:rsid w:val="002F229A"/>
    <w:rsid w:val="00300FEF"/>
    <w:rsid w:val="003035EA"/>
    <w:rsid w:val="003053ED"/>
    <w:rsid w:val="00316FDE"/>
    <w:rsid w:val="003341A8"/>
    <w:rsid w:val="00335F48"/>
    <w:rsid w:val="00350614"/>
    <w:rsid w:val="003554A5"/>
    <w:rsid w:val="00361484"/>
    <w:rsid w:val="003656DD"/>
    <w:rsid w:val="00367186"/>
    <w:rsid w:val="00381931"/>
    <w:rsid w:val="003A1F95"/>
    <w:rsid w:val="003A6A73"/>
    <w:rsid w:val="003B6C18"/>
    <w:rsid w:val="003E11DA"/>
    <w:rsid w:val="003E58A1"/>
    <w:rsid w:val="003E7835"/>
    <w:rsid w:val="003F1E03"/>
    <w:rsid w:val="003F304F"/>
    <w:rsid w:val="003F61A3"/>
    <w:rsid w:val="003F76ED"/>
    <w:rsid w:val="0040215E"/>
    <w:rsid w:val="0040635B"/>
    <w:rsid w:val="00417E18"/>
    <w:rsid w:val="00420431"/>
    <w:rsid w:val="00432C4D"/>
    <w:rsid w:val="00454EA4"/>
    <w:rsid w:val="004602EF"/>
    <w:rsid w:val="004955A1"/>
    <w:rsid w:val="004A5B0A"/>
    <w:rsid w:val="004A6B50"/>
    <w:rsid w:val="004C6BF0"/>
    <w:rsid w:val="004D1891"/>
    <w:rsid w:val="004E0ADB"/>
    <w:rsid w:val="004E1ED6"/>
    <w:rsid w:val="004F4C2F"/>
    <w:rsid w:val="004F6233"/>
    <w:rsid w:val="00505433"/>
    <w:rsid w:val="00511494"/>
    <w:rsid w:val="00515382"/>
    <w:rsid w:val="00533CBD"/>
    <w:rsid w:val="005477F0"/>
    <w:rsid w:val="005521A9"/>
    <w:rsid w:val="00554218"/>
    <w:rsid w:val="00555C32"/>
    <w:rsid w:val="0056262E"/>
    <w:rsid w:val="00571D76"/>
    <w:rsid w:val="0057502C"/>
    <w:rsid w:val="0059578D"/>
    <w:rsid w:val="005D0507"/>
    <w:rsid w:val="005E1EAC"/>
    <w:rsid w:val="005E358E"/>
    <w:rsid w:val="00602D96"/>
    <w:rsid w:val="00607897"/>
    <w:rsid w:val="00616BBB"/>
    <w:rsid w:val="00620472"/>
    <w:rsid w:val="006276CD"/>
    <w:rsid w:val="0063536F"/>
    <w:rsid w:val="00647BE4"/>
    <w:rsid w:val="00650A30"/>
    <w:rsid w:val="00654592"/>
    <w:rsid w:val="006554DD"/>
    <w:rsid w:val="006629AD"/>
    <w:rsid w:val="00674805"/>
    <w:rsid w:val="00676EDA"/>
    <w:rsid w:val="00677D51"/>
    <w:rsid w:val="00692523"/>
    <w:rsid w:val="00696AC1"/>
    <w:rsid w:val="00696B10"/>
    <w:rsid w:val="00696B42"/>
    <w:rsid w:val="00696D4B"/>
    <w:rsid w:val="00697467"/>
    <w:rsid w:val="006A4A4B"/>
    <w:rsid w:val="006B4D53"/>
    <w:rsid w:val="006B7F65"/>
    <w:rsid w:val="006C1378"/>
    <w:rsid w:val="006C1724"/>
    <w:rsid w:val="006D09D4"/>
    <w:rsid w:val="006E0A96"/>
    <w:rsid w:val="006E16D6"/>
    <w:rsid w:val="006E28A2"/>
    <w:rsid w:val="006F03EF"/>
    <w:rsid w:val="006F56AC"/>
    <w:rsid w:val="006F6AD5"/>
    <w:rsid w:val="00701CFB"/>
    <w:rsid w:val="00710A25"/>
    <w:rsid w:val="0071239A"/>
    <w:rsid w:val="00716AEC"/>
    <w:rsid w:val="00720472"/>
    <w:rsid w:val="0073365F"/>
    <w:rsid w:val="007355BB"/>
    <w:rsid w:val="007366D4"/>
    <w:rsid w:val="007379D2"/>
    <w:rsid w:val="007442AC"/>
    <w:rsid w:val="00746AFD"/>
    <w:rsid w:val="0076000C"/>
    <w:rsid w:val="0077195F"/>
    <w:rsid w:val="00772E53"/>
    <w:rsid w:val="007744AA"/>
    <w:rsid w:val="00775898"/>
    <w:rsid w:val="00782132"/>
    <w:rsid w:val="00783BD2"/>
    <w:rsid w:val="00784128"/>
    <w:rsid w:val="00787E0A"/>
    <w:rsid w:val="00787E2D"/>
    <w:rsid w:val="007A0EDC"/>
    <w:rsid w:val="007A1391"/>
    <w:rsid w:val="007A2B5E"/>
    <w:rsid w:val="007B0998"/>
    <w:rsid w:val="007C08E3"/>
    <w:rsid w:val="007C48FF"/>
    <w:rsid w:val="007C586E"/>
    <w:rsid w:val="007C6C51"/>
    <w:rsid w:val="007D1A82"/>
    <w:rsid w:val="007D3C58"/>
    <w:rsid w:val="007E002B"/>
    <w:rsid w:val="007E36D4"/>
    <w:rsid w:val="00800A76"/>
    <w:rsid w:val="00820614"/>
    <w:rsid w:val="008218C0"/>
    <w:rsid w:val="008466A3"/>
    <w:rsid w:val="008504DA"/>
    <w:rsid w:val="0085301A"/>
    <w:rsid w:val="0087106C"/>
    <w:rsid w:val="00873359"/>
    <w:rsid w:val="008735F9"/>
    <w:rsid w:val="00892B63"/>
    <w:rsid w:val="00897A7A"/>
    <w:rsid w:val="008A064D"/>
    <w:rsid w:val="008A31F9"/>
    <w:rsid w:val="008A790A"/>
    <w:rsid w:val="008A7911"/>
    <w:rsid w:val="008B2E30"/>
    <w:rsid w:val="008B46E3"/>
    <w:rsid w:val="008C097D"/>
    <w:rsid w:val="008C596A"/>
    <w:rsid w:val="008C6019"/>
    <w:rsid w:val="008C7622"/>
    <w:rsid w:val="008E0F1C"/>
    <w:rsid w:val="008F23A9"/>
    <w:rsid w:val="008F584B"/>
    <w:rsid w:val="008F792B"/>
    <w:rsid w:val="009057A2"/>
    <w:rsid w:val="00906C27"/>
    <w:rsid w:val="00907AB9"/>
    <w:rsid w:val="00910278"/>
    <w:rsid w:val="00922945"/>
    <w:rsid w:val="00936F29"/>
    <w:rsid w:val="00950132"/>
    <w:rsid w:val="00965EF1"/>
    <w:rsid w:val="0097214D"/>
    <w:rsid w:val="00972536"/>
    <w:rsid w:val="00972B16"/>
    <w:rsid w:val="00980D10"/>
    <w:rsid w:val="0098398C"/>
    <w:rsid w:val="00991F28"/>
    <w:rsid w:val="009B3A02"/>
    <w:rsid w:val="009C216C"/>
    <w:rsid w:val="009E6FD3"/>
    <w:rsid w:val="009E7553"/>
    <w:rsid w:val="009F22F0"/>
    <w:rsid w:val="009F442E"/>
    <w:rsid w:val="009F69B6"/>
    <w:rsid w:val="00A0261F"/>
    <w:rsid w:val="00A03232"/>
    <w:rsid w:val="00A05EFF"/>
    <w:rsid w:val="00A2416A"/>
    <w:rsid w:val="00A3088C"/>
    <w:rsid w:val="00A367E8"/>
    <w:rsid w:val="00A41989"/>
    <w:rsid w:val="00A431F3"/>
    <w:rsid w:val="00A5048B"/>
    <w:rsid w:val="00A517D1"/>
    <w:rsid w:val="00A51F5D"/>
    <w:rsid w:val="00A52805"/>
    <w:rsid w:val="00A53BE6"/>
    <w:rsid w:val="00A64439"/>
    <w:rsid w:val="00A64AA4"/>
    <w:rsid w:val="00A81BBE"/>
    <w:rsid w:val="00A86DF3"/>
    <w:rsid w:val="00A8723C"/>
    <w:rsid w:val="00AA03B9"/>
    <w:rsid w:val="00AA1362"/>
    <w:rsid w:val="00AA33EC"/>
    <w:rsid w:val="00AA7555"/>
    <w:rsid w:val="00AB72F6"/>
    <w:rsid w:val="00AC3945"/>
    <w:rsid w:val="00AC7DEA"/>
    <w:rsid w:val="00AD18A1"/>
    <w:rsid w:val="00AD7257"/>
    <w:rsid w:val="00AE6A94"/>
    <w:rsid w:val="00AF0F63"/>
    <w:rsid w:val="00AF69A4"/>
    <w:rsid w:val="00B16899"/>
    <w:rsid w:val="00B2441E"/>
    <w:rsid w:val="00B346F4"/>
    <w:rsid w:val="00B37197"/>
    <w:rsid w:val="00B37B7B"/>
    <w:rsid w:val="00B54638"/>
    <w:rsid w:val="00B66DBE"/>
    <w:rsid w:val="00B71DD6"/>
    <w:rsid w:val="00B72E6F"/>
    <w:rsid w:val="00B84630"/>
    <w:rsid w:val="00B86954"/>
    <w:rsid w:val="00B9203B"/>
    <w:rsid w:val="00B92108"/>
    <w:rsid w:val="00BA1A40"/>
    <w:rsid w:val="00BA63B4"/>
    <w:rsid w:val="00BB1526"/>
    <w:rsid w:val="00BB2D0E"/>
    <w:rsid w:val="00BC2266"/>
    <w:rsid w:val="00BD65F2"/>
    <w:rsid w:val="00BE2556"/>
    <w:rsid w:val="00BE28A0"/>
    <w:rsid w:val="00BE5154"/>
    <w:rsid w:val="00BF3FB5"/>
    <w:rsid w:val="00C05A29"/>
    <w:rsid w:val="00C15A7D"/>
    <w:rsid w:val="00C17230"/>
    <w:rsid w:val="00C306FC"/>
    <w:rsid w:val="00C32296"/>
    <w:rsid w:val="00C40CFA"/>
    <w:rsid w:val="00C43246"/>
    <w:rsid w:val="00C6146F"/>
    <w:rsid w:val="00C71693"/>
    <w:rsid w:val="00C71E4F"/>
    <w:rsid w:val="00C82F23"/>
    <w:rsid w:val="00C92C11"/>
    <w:rsid w:val="00C94CB6"/>
    <w:rsid w:val="00CA39E7"/>
    <w:rsid w:val="00CA5564"/>
    <w:rsid w:val="00CA6A8F"/>
    <w:rsid w:val="00CC1500"/>
    <w:rsid w:val="00CC1E79"/>
    <w:rsid w:val="00CC23EF"/>
    <w:rsid w:val="00CC6878"/>
    <w:rsid w:val="00CF29E4"/>
    <w:rsid w:val="00CF4FD4"/>
    <w:rsid w:val="00CF5D10"/>
    <w:rsid w:val="00CF6B8E"/>
    <w:rsid w:val="00D05694"/>
    <w:rsid w:val="00D1186D"/>
    <w:rsid w:val="00D12862"/>
    <w:rsid w:val="00D2138D"/>
    <w:rsid w:val="00D30772"/>
    <w:rsid w:val="00D31D27"/>
    <w:rsid w:val="00D34F71"/>
    <w:rsid w:val="00D35D6E"/>
    <w:rsid w:val="00D51BF9"/>
    <w:rsid w:val="00D72C4B"/>
    <w:rsid w:val="00D75F51"/>
    <w:rsid w:val="00DB5A3E"/>
    <w:rsid w:val="00DD0031"/>
    <w:rsid w:val="00DF0084"/>
    <w:rsid w:val="00DF3080"/>
    <w:rsid w:val="00DF36C6"/>
    <w:rsid w:val="00E00C07"/>
    <w:rsid w:val="00E1669A"/>
    <w:rsid w:val="00E234C1"/>
    <w:rsid w:val="00E41FD3"/>
    <w:rsid w:val="00E42812"/>
    <w:rsid w:val="00E466CA"/>
    <w:rsid w:val="00E63B88"/>
    <w:rsid w:val="00E73999"/>
    <w:rsid w:val="00E7493B"/>
    <w:rsid w:val="00E81179"/>
    <w:rsid w:val="00E83807"/>
    <w:rsid w:val="00E87B27"/>
    <w:rsid w:val="00E97E7A"/>
    <w:rsid w:val="00EA094F"/>
    <w:rsid w:val="00EC69AD"/>
    <w:rsid w:val="00ED3855"/>
    <w:rsid w:val="00ED66DE"/>
    <w:rsid w:val="00ED70B5"/>
    <w:rsid w:val="00EE06EC"/>
    <w:rsid w:val="00EE2306"/>
    <w:rsid w:val="00F12569"/>
    <w:rsid w:val="00F13548"/>
    <w:rsid w:val="00F43DF6"/>
    <w:rsid w:val="00F624D5"/>
    <w:rsid w:val="00F72469"/>
    <w:rsid w:val="00F82503"/>
    <w:rsid w:val="00F82FF2"/>
    <w:rsid w:val="00F94138"/>
    <w:rsid w:val="00F96E08"/>
    <w:rsid w:val="00FB0E2C"/>
    <w:rsid w:val="00FC7E0E"/>
    <w:rsid w:val="00FD48D8"/>
    <w:rsid w:val="00FD6684"/>
    <w:rsid w:val="00FD7602"/>
    <w:rsid w:val="00FE6955"/>
    <w:rsid w:val="00FF0BD2"/>
    <w:rsid w:val="00FF7AC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4F6FE"/>
  <w15:chartTrackingRefBased/>
  <w15:docId w15:val="{894D6CF6-5D69-49E8-B799-C7CE17C3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B05BF"/>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2B05BF"/>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2B05BF"/>
    <w:pPr>
      <w:keepNext/>
      <w:keepLines/>
      <w:spacing w:before="160" w:after="80" w:line="240" w:lineRule="auto"/>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2B05BF"/>
    <w:pPr>
      <w:keepNext/>
      <w:keepLines/>
      <w:spacing w:before="80" w:after="40" w:line="240" w:lineRule="auto"/>
      <w:outlineLvl w:val="3"/>
    </w:pPr>
    <w:rPr>
      <w:rFonts w:eastAsiaTheme="majorEastAsia" w:cstheme="majorBidi"/>
      <w:i/>
      <w:iCs/>
      <w:color w:val="2F5496" w:themeColor="accent1" w:themeShade="BF"/>
      <w:sz w:val="24"/>
      <w:szCs w:val="24"/>
    </w:rPr>
  </w:style>
  <w:style w:type="paragraph" w:styleId="5">
    <w:name w:val="heading 5"/>
    <w:basedOn w:val="a"/>
    <w:next w:val="a"/>
    <w:link w:val="50"/>
    <w:uiPriority w:val="9"/>
    <w:semiHidden/>
    <w:unhideWhenUsed/>
    <w:qFormat/>
    <w:rsid w:val="002B05BF"/>
    <w:pPr>
      <w:keepNext/>
      <w:keepLines/>
      <w:spacing w:before="80" w:after="40" w:line="240" w:lineRule="auto"/>
      <w:outlineLvl w:val="4"/>
    </w:pPr>
    <w:rPr>
      <w:rFonts w:eastAsiaTheme="majorEastAsia" w:cstheme="majorBidi"/>
      <w:color w:val="2F5496" w:themeColor="accent1" w:themeShade="BF"/>
      <w:sz w:val="24"/>
      <w:szCs w:val="24"/>
    </w:rPr>
  </w:style>
  <w:style w:type="paragraph" w:styleId="6">
    <w:name w:val="heading 6"/>
    <w:basedOn w:val="a"/>
    <w:next w:val="a"/>
    <w:link w:val="60"/>
    <w:uiPriority w:val="9"/>
    <w:semiHidden/>
    <w:unhideWhenUsed/>
    <w:qFormat/>
    <w:rsid w:val="002B05BF"/>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7">
    <w:name w:val="heading 7"/>
    <w:basedOn w:val="a"/>
    <w:next w:val="a"/>
    <w:link w:val="70"/>
    <w:uiPriority w:val="9"/>
    <w:semiHidden/>
    <w:unhideWhenUsed/>
    <w:qFormat/>
    <w:rsid w:val="002B05BF"/>
    <w:pPr>
      <w:keepNext/>
      <w:keepLines/>
      <w:spacing w:before="40" w:after="0" w:line="240" w:lineRule="auto"/>
      <w:outlineLvl w:val="6"/>
    </w:pPr>
    <w:rPr>
      <w:rFonts w:eastAsiaTheme="majorEastAsia" w:cstheme="majorBidi"/>
      <w:color w:val="595959" w:themeColor="text1" w:themeTint="A6"/>
      <w:sz w:val="24"/>
      <w:szCs w:val="24"/>
    </w:rPr>
  </w:style>
  <w:style w:type="paragraph" w:styleId="8">
    <w:name w:val="heading 8"/>
    <w:basedOn w:val="a"/>
    <w:next w:val="a"/>
    <w:link w:val="80"/>
    <w:uiPriority w:val="9"/>
    <w:semiHidden/>
    <w:unhideWhenUsed/>
    <w:qFormat/>
    <w:rsid w:val="002B05BF"/>
    <w:pPr>
      <w:keepNext/>
      <w:keepLines/>
      <w:spacing w:after="0" w:line="240" w:lineRule="auto"/>
      <w:outlineLvl w:val="7"/>
    </w:pPr>
    <w:rPr>
      <w:rFonts w:eastAsiaTheme="majorEastAsia" w:cstheme="majorBidi"/>
      <w:i/>
      <w:iCs/>
      <w:color w:val="272727" w:themeColor="text1" w:themeTint="D8"/>
      <w:sz w:val="24"/>
      <w:szCs w:val="24"/>
    </w:rPr>
  </w:style>
  <w:style w:type="paragraph" w:styleId="9">
    <w:name w:val="heading 9"/>
    <w:basedOn w:val="a"/>
    <w:next w:val="a"/>
    <w:link w:val="90"/>
    <w:uiPriority w:val="9"/>
    <w:semiHidden/>
    <w:unhideWhenUsed/>
    <w:qFormat/>
    <w:rsid w:val="002B05BF"/>
    <w:pPr>
      <w:keepNext/>
      <w:keepLines/>
      <w:spacing w:after="0" w:line="240" w:lineRule="auto"/>
      <w:outlineLvl w:val="8"/>
    </w:pPr>
    <w:rPr>
      <w:rFonts w:eastAsiaTheme="majorEastAsia" w:cstheme="majorBidi"/>
      <w:color w:val="272727" w:themeColor="text1" w:themeTint="D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7602"/>
    <w:rPr>
      <w:color w:val="0563C1" w:themeColor="hyperlink"/>
      <w:u w:val="single"/>
    </w:rPr>
  </w:style>
  <w:style w:type="character" w:styleId="a4">
    <w:name w:val="Unresolved Mention"/>
    <w:basedOn w:val="a0"/>
    <w:uiPriority w:val="99"/>
    <w:semiHidden/>
    <w:unhideWhenUsed/>
    <w:rsid w:val="00FD7602"/>
    <w:rPr>
      <w:color w:val="605E5C"/>
      <w:shd w:val="clear" w:color="auto" w:fill="E1DFDD"/>
    </w:rPr>
  </w:style>
  <w:style w:type="paragraph" w:customStyle="1" w:styleId="11">
    <w:name w:val="Заголовок 11"/>
    <w:basedOn w:val="a"/>
    <w:uiPriority w:val="1"/>
    <w:qFormat/>
    <w:rsid w:val="005477F0"/>
    <w:pPr>
      <w:widowControl w:val="0"/>
      <w:spacing w:after="0" w:line="240" w:lineRule="auto"/>
      <w:jc w:val="center"/>
      <w:outlineLvl w:val="1"/>
    </w:pPr>
    <w:rPr>
      <w:rFonts w:eastAsia="Times New Roman" w:cs="Times New Roman"/>
      <w:b/>
      <w:bCs/>
      <w:kern w:val="0"/>
      <w:sz w:val="28"/>
      <w:szCs w:val="24"/>
      <w:lang w:val="en-US"/>
      <w14:ligatures w14:val="none"/>
    </w:rPr>
  </w:style>
  <w:style w:type="paragraph" w:styleId="a5">
    <w:name w:val="List Paragraph"/>
    <w:basedOn w:val="a"/>
    <w:link w:val="a6"/>
    <w:uiPriority w:val="34"/>
    <w:qFormat/>
    <w:rsid w:val="00C6146F"/>
    <w:pPr>
      <w:widowControl w:val="0"/>
      <w:spacing w:after="0" w:line="240" w:lineRule="auto"/>
      <w:ind w:left="112"/>
    </w:pPr>
    <w:rPr>
      <w:rFonts w:ascii="Times New Roman" w:eastAsia="Times New Roman" w:hAnsi="Times New Roman" w:cs="Times New Roman"/>
      <w:kern w:val="0"/>
      <w:lang w:val="en-US"/>
      <w14:ligatures w14:val="none"/>
    </w:rPr>
  </w:style>
  <w:style w:type="character" w:customStyle="1" w:styleId="a6">
    <w:name w:val="Абзац списка Знак"/>
    <w:link w:val="a5"/>
    <w:uiPriority w:val="1"/>
    <w:locked/>
    <w:rsid w:val="00C6146F"/>
    <w:rPr>
      <w:rFonts w:ascii="Times New Roman" w:eastAsia="Times New Roman" w:hAnsi="Times New Roman" w:cs="Times New Roman"/>
      <w:kern w:val="0"/>
      <w:lang w:val="en-US"/>
      <w14:ligatures w14:val="none"/>
    </w:rPr>
  </w:style>
  <w:style w:type="table" w:styleId="a7">
    <w:name w:val="Table Grid"/>
    <w:basedOn w:val="a1"/>
    <w:uiPriority w:val="39"/>
    <w:rsid w:val="00C6146F"/>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B05B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2B05B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2B05B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2B05BF"/>
    <w:rPr>
      <w:rFonts w:eastAsiaTheme="majorEastAsia" w:cstheme="majorBidi"/>
      <w:i/>
      <w:iCs/>
      <w:color w:val="2F5496" w:themeColor="accent1" w:themeShade="BF"/>
      <w:sz w:val="24"/>
      <w:szCs w:val="24"/>
    </w:rPr>
  </w:style>
  <w:style w:type="character" w:customStyle="1" w:styleId="50">
    <w:name w:val="Заголовок 5 Знак"/>
    <w:basedOn w:val="a0"/>
    <w:link w:val="5"/>
    <w:uiPriority w:val="9"/>
    <w:semiHidden/>
    <w:rsid w:val="002B05BF"/>
    <w:rPr>
      <w:rFonts w:eastAsiaTheme="majorEastAsia" w:cstheme="majorBidi"/>
      <w:color w:val="2F5496" w:themeColor="accent1" w:themeShade="BF"/>
      <w:sz w:val="24"/>
      <w:szCs w:val="24"/>
    </w:rPr>
  </w:style>
  <w:style w:type="character" w:customStyle="1" w:styleId="60">
    <w:name w:val="Заголовок 6 Знак"/>
    <w:basedOn w:val="a0"/>
    <w:link w:val="6"/>
    <w:uiPriority w:val="9"/>
    <w:semiHidden/>
    <w:rsid w:val="002B05BF"/>
    <w:rPr>
      <w:rFonts w:eastAsiaTheme="majorEastAsia" w:cstheme="majorBidi"/>
      <w:i/>
      <w:iCs/>
      <w:color w:val="595959" w:themeColor="text1" w:themeTint="A6"/>
      <w:sz w:val="24"/>
      <w:szCs w:val="24"/>
    </w:rPr>
  </w:style>
  <w:style w:type="character" w:customStyle="1" w:styleId="70">
    <w:name w:val="Заголовок 7 Знак"/>
    <w:basedOn w:val="a0"/>
    <w:link w:val="7"/>
    <w:uiPriority w:val="9"/>
    <w:semiHidden/>
    <w:rsid w:val="002B05BF"/>
    <w:rPr>
      <w:rFonts w:eastAsiaTheme="majorEastAsia" w:cstheme="majorBidi"/>
      <w:color w:val="595959" w:themeColor="text1" w:themeTint="A6"/>
      <w:sz w:val="24"/>
      <w:szCs w:val="24"/>
    </w:rPr>
  </w:style>
  <w:style w:type="character" w:customStyle="1" w:styleId="80">
    <w:name w:val="Заголовок 8 Знак"/>
    <w:basedOn w:val="a0"/>
    <w:link w:val="8"/>
    <w:uiPriority w:val="9"/>
    <w:semiHidden/>
    <w:rsid w:val="002B05BF"/>
    <w:rPr>
      <w:rFonts w:eastAsiaTheme="majorEastAsia" w:cstheme="majorBidi"/>
      <w:i/>
      <w:iCs/>
      <w:color w:val="272727" w:themeColor="text1" w:themeTint="D8"/>
      <w:sz w:val="24"/>
      <w:szCs w:val="24"/>
    </w:rPr>
  </w:style>
  <w:style w:type="character" w:customStyle="1" w:styleId="90">
    <w:name w:val="Заголовок 9 Знак"/>
    <w:basedOn w:val="a0"/>
    <w:link w:val="9"/>
    <w:uiPriority w:val="9"/>
    <w:semiHidden/>
    <w:rsid w:val="002B05BF"/>
    <w:rPr>
      <w:rFonts w:eastAsiaTheme="majorEastAsia" w:cstheme="majorBidi"/>
      <w:color w:val="272727" w:themeColor="text1" w:themeTint="D8"/>
      <w:sz w:val="24"/>
      <w:szCs w:val="24"/>
    </w:rPr>
  </w:style>
  <w:style w:type="paragraph" w:styleId="a8">
    <w:name w:val="Title"/>
    <w:basedOn w:val="a"/>
    <w:next w:val="a"/>
    <w:link w:val="a9"/>
    <w:uiPriority w:val="10"/>
    <w:qFormat/>
    <w:rsid w:val="002B05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2B05BF"/>
    <w:rPr>
      <w:rFonts w:asciiTheme="majorHAnsi" w:eastAsiaTheme="majorEastAsia" w:hAnsiTheme="majorHAnsi" w:cstheme="majorBidi"/>
      <w:spacing w:val="-10"/>
      <w:kern w:val="28"/>
      <w:sz w:val="56"/>
      <w:szCs w:val="56"/>
    </w:rPr>
  </w:style>
  <w:style w:type="paragraph" w:styleId="aa">
    <w:name w:val="Subtitle"/>
    <w:basedOn w:val="a"/>
    <w:next w:val="a"/>
    <w:link w:val="ab"/>
    <w:uiPriority w:val="11"/>
    <w:qFormat/>
    <w:rsid w:val="002B05BF"/>
    <w:pPr>
      <w:numPr>
        <w:ilvl w:val="1"/>
      </w:numPr>
      <w:spacing w:line="240" w:lineRule="auto"/>
    </w:pPr>
    <w:rPr>
      <w:rFonts w:eastAsiaTheme="majorEastAsia" w:cstheme="majorBidi"/>
      <w:color w:val="595959" w:themeColor="text1" w:themeTint="A6"/>
      <w:spacing w:val="15"/>
      <w:sz w:val="28"/>
      <w:szCs w:val="28"/>
    </w:rPr>
  </w:style>
  <w:style w:type="character" w:customStyle="1" w:styleId="ab">
    <w:name w:val="Подзаголовок Знак"/>
    <w:basedOn w:val="a0"/>
    <w:link w:val="aa"/>
    <w:uiPriority w:val="11"/>
    <w:rsid w:val="002B05B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B05BF"/>
    <w:pPr>
      <w:spacing w:before="160" w:line="240" w:lineRule="auto"/>
      <w:jc w:val="center"/>
    </w:pPr>
    <w:rPr>
      <w:i/>
      <w:iCs/>
      <w:color w:val="404040" w:themeColor="text1" w:themeTint="BF"/>
      <w:sz w:val="24"/>
      <w:szCs w:val="24"/>
    </w:rPr>
  </w:style>
  <w:style w:type="character" w:customStyle="1" w:styleId="22">
    <w:name w:val="Цитата 2 Знак"/>
    <w:basedOn w:val="a0"/>
    <w:link w:val="21"/>
    <w:uiPriority w:val="29"/>
    <w:rsid w:val="002B05BF"/>
    <w:rPr>
      <w:i/>
      <w:iCs/>
      <w:color w:val="404040" w:themeColor="text1" w:themeTint="BF"/>
      <w:sz w:val="24"/>
      <w:szCs w:val="24"/>
    </w:rPr>
  </w:style>
  <w:style w:type="character" w:styleId="ac">
    <w:name w:val="Intense Emphasis"/>
    <w:basedOn w:val="a0"/>
    <w:uiPriority w:val="21"/>
    <w:qFormat/>
    <w:rsid w:val="002B05BF"/>
    <w:rPr>
      <w:i/>
      <w:iCs/>
      <w:color w:val="2F5496" w:themeColor="accent1" w:themeShade="BF"/>
    </w:rPr>
  </w:style>
  <w:style w:type="paragraph" w:styleId="ad">
    <w:name w:val="Intense Quote"/>
    <w:basedOn w:val="a"/>
    <w:next w:val="a"/>
    <w:link w:val="ae"/>
    <w:uiPriority w:val="30"/>
    <w:qFormat/>
    <w:rsid w:val="002B05BF"/>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sz w:val="24"/>
      <w:szCs w:val="24"/>
    </w:rPr>
  </w:style>
  <w:style w:type="character" w:customStyle="1" w:styleId="ae">
    <w:name w:val="Выделенная цитата Знак"/>
    <w:basedOn w:val="a0"/>
    <w:link w:val="ad"/>
    <w:uiPriority w:val="30"/>
    <w:rsid w:val="002B05BF"/>
    <w:rPr>
      <w:i/>
      <w:iCs/>
      <w:color w:val="2F5496" w:themeColor="accent1" w:themeShade="BF"/>
      <w:sz w:val="24"/>
      <w:szCs w:val="24"/>
    </w:rPr>
  </w:style>
  <w:style w:type="character" w:styleId="af">
    <w:name w:val="Intense Reference"/>
    <w:basedOn w:val="a0"/>
    <w:uiPriority w:val="32"/>
    <w:qFormat/>
    <w:rsid w:val="002B05BF"/>
    <w:rPr>
      <w:b/>
      <w:bCs/>
      <w:smallCaps/>
      <w:color w:val="2F5496" w:themeColor="accent1" w:themeShade="BF"/>
      <w:spacing w:val="5"/>
    </w:rPr>
  </w:style>
  <w:style w:type="character" w:styleId="af0">
    <w:name w:val="Placeholder Text"/>
    <w:basedOn w:val="a0"/>
    <w:uiPriority w:val="99"/>
    <w:semiHidden/>
    <w:rsid w:val="002B05BF"/>
    <w:rPr>
      <w:color w:val="666666"/>
    </w:rPr>
  </w:style>
  <w:style w:type="character" w:styleId="af1">
    <w:name w:val="Strong"/>
    <w:basedOn w:val="a0"/>
    <w:uiPriority w:val="22"/>
    <w:qFormat/>
    <w:rsid w:val="002820EA"/>
    <w:rPr>
      <w:b/>
      <w:bCs/>
    </w:rPr>
  </w:style>
  <w:style w:type="character" w:styleId="af2">
    <w:name w:val="Emphasis"/>
    <w:basedOn w:val="a0"/>
    <w:uiPriority w:val="20"/>
    <w:qFormat/>
    <w:rsid w:val="002820EA"/>
    <w:rPr>
      <w:i/>
      <w:iCs/>
    </w:rPr>
  </w:style>
  <w:style w:type="character" w:customStyle="1" w:styleId="meta-value">
    <w:name w:val="meta-value"/>
    <w:basedOn w:val="a0"/>
    <w:rsid w:val="002820EA"/>
  </w:style>
  <w:style w:type="character" w:customStyle="1" w:styleId="author-list">
    <w:name w:val="author-list"/>
    <w:basedOn w:val="a0"/>
    <w:rsid w:val="002820EA"/>
  </w:style>
  <w:style w:type="paragraph" w:customStyle="1" w:styleId="c-article-titlesub">
    <w:name w:val="c-article-title__sub"/>
    <w:basedOn w:val="a"/>
    <w:rsid w:val="002820EA"/>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fs0">
    <w:name w:val="fs0"/>
    <w:basedOn w:val="a0"/>
    <w:rsid w:val="002820EA"/>
  </w:style>
  <w:style w:type="character" w:customStyle="1" w:styleId="wsfa">
    <w:name w:val="wsfa"/>
    <w:basedOn w:val="a0"/>
    <w:rsid w:val="002820EA"/>
  </w:style>
  <w:style w:type="character" w:customStyle="1" w:styleId="wsfc">
    <w:name w:val="wsfc"/>
    <w:basedOn w:val="a0"/>
    <w:rsid w:val="002820EA"/>
  </w:style>
  <w:style w:type="character" w:customStyle="1" w:styleId="ezkurwreuab5ozgtqnkl">
    <w:name w:val="ezkurwreuab5ozgtqnkl"/>
    <w:basedOn w:val="a0"/>
    <w:rsid w:val="002820EA"/>
  </w:style>
  <w:style w:type="paragraph" w:customStyle="1" w:styleId="firstpara">
    <w:name w:val="firstpara"/>
    <w:basedOn w:val="a"/>
    <w:rsid w:val="002820EA"/>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f3">
    <w:name w:val="Normal (Web)"/>
    <w:basedOn w:val="a"/>
    <w:uiPriority w:val="99"/>
    <w:semiHidden/>
    <w:unhideWhenUsed/>
    <w:rsid w:val="002820EA"/>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f4">
    <w:name w:val="Body Text"/>
    <w:basedOn w:val="a"/>
    <w:link w:val="af5"/>
    <w:uiPriority w:val="1"/>
    <w:qFormat/>
    <w:rsid w:val="002820EA"/>
    <w:pPr>
      <w:widowControl w:val="0"/>
      <w:autoSpaceDE w:val="0"/>
      <w:autoSpaceDN w:val="0"/>
      <w:spacing w:after="0" w:line="240" w:lineRule="auto"/>
    </w:pPr>
    <w:rPr>
      <w:rFonts w:ascii="Times New Roman" w:eastAsia="Times New Roman" w:hAnsi="Times New Roman" w:cs="Times New Roman"/>
      <w:kern w:val="0"/>
      <w:sz w:val="24"/>
      <w:szCs w:val="24"/>
      <w:lang w:val="ru-RU"/>
      <w14:ligatures w14:val="none"/>
    </w:rPr>
  </w:style>
  <w:style w:type="character" w:customStyle="1" w:styleId="af5">
    <w:name w:val="Основной текст Знак"/>
    <w:basedOn w:val="a0"/>
    <w:link w:val="af4"/>
    <w:uiPriority w:val="1"/>
    <w:rsid w:val="002820EA"/>
    <w:rPr>
      <w:rFonts w:ascii="Times New Roman" w:eastAsia="Times New Roman" w:hAnsi="Times New Roman" w:cs="Times New Roman"/>
      <w:kern w:val="0"/>
      <w:sz w:val="24"/>
      <w:szCs w:val="24"/>
      <w:lang w:val="ru-RU"/>
      <w14:ligatures w14:val="none"/>
    </w:rPr>
  </w:style>
  <w:style w:type="character" w:customStyle="1" w:styleId="apple-converted-space">
    <w:name w:val="apple-converted-space"/>
    <w:basedOn w:val="a0"/>
    <w:rsid w:val="002820EA"/>
  </w:style>
  <w:style w:type="character" w:customStyle="1" w:styleId="authors-list-item">
    <w:name w:val="authors-list-item"/>
    <w:basedOn w:val="a0"/>
    <w:rsid w:val="002820EA"/>
  </w:style>
  <w:style w:type="character" w:customStyle="1" w:styleId="author-sup-separator">
    <w:name w:val="author-sup-separator"/>
    <w:basedOn w:val="a0"/>
    <w:rsid w:val="002820EA"/>
  </w:style>
  <w:style w:type="character" w:customStyle="1" w:styleId="comma">
    <w:name w:val="comma"/>
    <w:basedOn w:val="a0"/>
    <w:rsid w:val="002820EA"/>
  </w:style>
  <w:style w:type="character" w:customStyle="1" w:styleId="period">
    <w:name w:val="period"/>
    <w:basedOn w:val="a0"/>
    <w:rsid w:val="002820EA"/>
  </w:style>
  <w:style w:type="character" w:customStyle="1" w:styleId="cit">
    <w:name w:val="cit"/>
    <w:basedOn w:val="a0"/>
    <w:rsid w:val="002820EA"/>
  </w:style>
  <w:style w:type="character" w:customStyle="1" w:styleId="citation-doi">
    <w:name w:val="citation-doi"/>
    <w:basedOn w:val="a0"/>
    <w:rsid w:val="002820EA"/>
  </w:style>
  <w:style w:type="character" w:customStyle="1" w:styleId="secondary-date">
    <w:name w:val="secondary-date"/>
    <w:basedOn w:val="a0"/>
    <w:rsid w:val="002820EA"/>
  </w:style>
  <w:style w:type="character" w:customStyle="1" w:styleId="docsum-authors">
    <w:name w:val="docsum-authors"/>
    <w:basedOn w:val="a0"/>
    <w:rsid w:val="002820EA"/>
  </w:style>
  <w:style w:type="character" w:customStyle="1" w:styleId="docsum-journal-citation">
    <w:name w:val="docsum-journal-citation"/>
    <w:basedOn w:val="a0"/>
    <w:rsid w:val="002820EA"/>
  </w:style>
  <w:style w:type="paragraph" w:customStyle="1" w:styleId="MDPI21heading1">
    <w:name w:val="MDPI_2.1_heading1"/>
    <w:qFormat/>
    <w:rsid w:val="002820E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val="en-US" w:eastAsia="de-DE" w:bidi="en-US"/>
      <w14:ligatures w14:val="none"/>
    </w:rPr>
  </w:style>
  <w:style w:type="paragraph" w:customStyle="1" w:styleId="MDPI71References">
    <w:name w:val="MDPI_7.1_References"/>
    <w:qFormat/>
    <w:rsid w:val="002820EA"/>
    <w:pPr>
      <w:numPr>
        <w:numId w:val="7"/>
      </w:numPr>
      <w:adjustRightInd w:val="0"/>
      <w:snapToGrid w:val="0"/>
      <w:spacing w:after="0" w:line="228" w:lineRule="auto"/>
      <w:jc w:val="both"/>
    </w:pPr>
    <w:rPr>
      <w:rFonts w:ascii="Palatino Linotype" w:eastAsia="Times New Roman" w:hAnsi="Palatino Linotype" w:cs="Times New Roman"/>
      <w:color w:val="000000"/>
      <w:kern w:val="0"/>
      <w:sz w:val="18"/>
      <w:szCs w:val="20"/>
      <w:lang w:val="en-US" w:eastAsia="de-DE" w:bidi="en-US"/>
      <w14:ligatures w14:val="none"/>
    </w:rPr>
  </w:style>
  <w:style w:type="table" w:styleId="-56">
    <w:name w:val="Grid Table 5 Dark Accent 6"/>
    <w:basedOn w:val="a1"/>
    <w:uiPriority w:val="50"/>
    <w:rsid w:val="002820EA"/>
    <w:pPr>
      <w:spacing w:after="0" w:line="240" w:lineRule="auto"/>
    </w:pPr>
    <w:rPr>
      <w:sz w:val="24"/>
      <w:szCs w:val="24"/>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4">
    <w:name w:val="Grid Table 5 Dark Accent 4"/>
    <w:basedOn w:val="a1"/>
    <w:uiPriority w:val="50"/>
    <w:rsid w:val="002820EA"/>
    <w:pPr>
      <w:spacing w:after="0" w:line="240" w:lineRule="auto"/>
    </w:pPr>
    <w:rPr>
      <w:sz w:val="24"/>
      <w:szCs w:val="24"/>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34">
    <w:name w:val="Grid Table 3 Accent 4"/>
    <w:basedOn w:val="a1"/>
    <w:uiPriority w:val="48"/>
    <w:rsid w:val="002820EA"/>
    <w:pPr>
      <w:spacing w:after="0" w:line="240" w:lineRule="auto"/>
    </w:pPr>
    <w:rPr>
      <w:sz w:val="24"/>
      <w:szCs w:val="24"/>
      <w:lang w:val="ru-R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4">
    <w:name w:val="Grid Table 7 Colorful Accent 4"/>
    <w:basedOn w:val="a1"/>
    <w:uiPriority w:val="52"/>
    <w:rsid w:val="002820EA"/>
    <w:pPr>
      <w:spacing w:after="0" w:line="240" w:lineRule="auto"/>
    </w:pPr>
    <w:rPr>
      <w:color w:val="BF8F00" w:themeColor="accent4" w:themeShade="BF"/>
      <w:sz w:val="24"/>
      <w:szCs w:val="24"/>
      <w:lang w:val="ru-R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11">
    <w:name w:val="Grid Table 1 Light Accent 1"/>
    <w:basedOn w:val="a1"/>
    <w:uiPriority w:val="46"/>
    <w:rsid w:val="002820EA"/>
    <w:pPr>
      <w:spacing w:after="0" w:line="240" w:lineRule="auto"/>
    </w:pPr>
    <w:rPr>
      <w:sz w:val="24"/>
      <w:szCs w:val="24"/>
      <w:lang w:val="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740">
    <w:name w:val="List Table 7 Colorful Accent 4"/>
    <w:basedOn w:val="a1"/>
    <w:uiPriority w:val="52"/>
    <w:rsid w:val="002820EA"/>
    <w:pPr>
      <w:spacing w:after="0" w:line="240" w:lineRule="auto"/>
    </w:pPr>
    <w:rPr>
      <w:color w:val="BF8F00" w:themeColor="accent4" w:themeShade="BF"/>
      <w:sz w:val="24"/>
      <w:szCs w:val="24"/>
      <w:lang w:val="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2">
    <w:name w:val="Grid Table 5 Dark Accent 2"/>
    <w:basedOn w:val="a1"/>
    <w:uiPriority w:val="50"/>
    <w:rsid w:val="002820EA"/>
    <w:pPr>
      <w:spacing w:after="0" w:line="240" w:lineRule="auto"/>
    </w:pPr>
    <w:rPr>
      <w:sz w:val="24"/>
      <w:szCs w:val="24"/>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articlelayoutheaderinfojournaldate">
    <w:name w:val="articlelayoutheader__info__journaldate"/>
    <w:basedOn w:val="a"/>
    <w:rsid w:val="00EE06EC"/>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customStyle="1" w:styleId="articlelayoutheaderinfodoivolume">
    <w:name w:val="articlelayoutheader__info__doivolume"/>
    <w:basedOn w:val="a"/>
    <w:rsid w:val="00EE06EC"/>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u-visually-hidden">
    <w:name w:val="u-visually-hidden"/>
    <w:basedOn w:val="a0"/>
    <w:rsid w:val="00EE06EC"/>
  </w:style>
  <w:style w:type="character" w:customStyle="1" w:styleId="author-wrapper">
    <w:name w:val="author-wrapper"/>
    <w:basedOn w:val="a0"/>
    <w:rsid w:val="00EE06EC"/>
  </w:style>
  <w:style w:type="character" w:customStyle="1" w:styleId="ahead-of-print">
    <w:name w:val="ahead-of-print"/>
    <w:basedOn w:val="a0"/>
    <w:rsid w:val="00EE06EC"/>
  </w:style>
  <w:style w:type="character" w:customStyle="1" w:styleId="dont-break-out">
    <w:name w:val="dont-break-out"/>
    <w:basedOn w:val="a0"/>
    <w:rsid w:val="00EE06EC"/>
  </w:style>
  <w:style w:type="character" w:customStyle="1" w:styleId="whitespace-nowrap">
    <w:name w:val="whitespace-nowrap"/>
    <w:basedOn w:val="a0"/>
    <w:rsid w:val="00EE06EC"/>
  </w:style>
  <w:style w:type="character" w:customStyle="1" w:styleId="corresponding-author">
    <w:name w:val="corresponding-author"/>
    <w:basedOn w:val="a0"/>
    <w:rsid w:val="00EE06EC"/>
  </w:style>
  <w:style w:type="character" w:customStyle="1" w:styleId="dropblock">
    <w:name w:val="dropblock"/>
    <w:basedOn w:val="a0"/>
    <w:rsid w:val="00EE06EC"/>
  </w:style>
  <w:style w:type="character" w:customStyle="1" w:styleId="citation-part">
    <w:name w:val="citation-part"/>
    <w:basedOn w:val="a0"/>
    <w:rsid w:val="00EE06EC"/>
  </w:style>
  <w:style w:type="character" w:customStyle="1" w:styleId="docsum-pmid">
    <w:name w:val="docsum-pmid"/>
    <w:basedOn w:val="a0"/>
    <w:rsid w:val="00EE06EC"/>
  </w:style>
  <w:style w:type="character" w:customStyle="1" w:styleId="accordion-tabbedtab-mobile">
    <w:name w:val="accordion-tabbed__tab-mobile"/>
    <w:basedOn w:val="a0"/>
    <w:rsid w:val="00EE06EC"/>
  </w:style>
  <w:style w:type="character" w:customStyle="1" w:styleId="comma-separator">
    <w:name w:val="comma-separator"/>
    <w:basedOn w:val="a0"/>
    <w:rsid w:val="00EE06EC"/>
  </w:style>
  <w:style w:type="character" w:customStyle="1" w:styleId="epub-state">
    <w:name w:val="epub-state"/>
    <w:basedOn w:val="a0"/>
    <w:rsid w:val="00EE06EC"/>
  </w:style>
  <w:style w:type="character" w:customStyle="1" w:styleId="epub-date">
    <w:name w:val="epub-date"/>
    <w:basedOn w:val="a0"/>
    <w:rsid w:val="00EE06EC"/>
  </w:style>
  <w:style w:type="character" w:styleId="af6">
    <w:name w:val="FollowedHyperlink"/>
    <w:basedOn w:val="a0"/>
    <w:uiPriority w:val="99"/>
    <w:semiHidden/>
    <w:unhideWhenUsed/>
    <w:rsid w:val="00EE06EC"/>
    <w:rPr>
      <w:color w:val="954F72" w:themeColor="followedHyperlink"/>
      <w:u w:val="single"/>
    </w:rPr>
  </w:style>
  <w:style w:type="paragraph" w:customStyle="1" w:styleId="MDPI31text">
    <w:name w:val="MDPI_3.1_text"/>
    <w:qFormat/>
    <w:rsid w:val="00EE06EC"/>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62BackMatter">
    <w:name w:val="MDPI_6.2_BackMatter"/>
    <w:qFormat/>
    <w:rsid w:val="00EE06EC"/>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val="ru" w:bidi="en-US"/>
      <w14:ligatures w14:val="none"/>
    </w:rPr>
  </w:style>
  <w:style w:type="character" w:styleId="af7">
    <w:name w:val="annotation reference"/>
    <w:basedOn w:val="a0"/>
    <w:uiPriority w:val="99"/>
    <w:semiHidden/>
    <w:unhideWhenUsed/>
    <w:rsid w:val="00EE06EC"/>
    <w:rPr>
      <w:sz w:val="16"/>
      <w:szCs w:val="16"/>
    </w:rPr>
  </w:style>
  <w:style w:type="paragraph" w:styleId="af8">
    <w:name w:val="annotation text"/>
    <w:basedOn w:val="a"/>
    <w:link w:val="af9"/>
    <w:uiPriority w:val="99"/>
    <w:semiHidden/>
    <w:unhideWhenUsed/>
    <w:rsid w:val="00EE06EC"/>
    <w:pPr>
      <w:spacing w:after="0" w:line="240" w:lineRule="auto"/>
    </w:pPr>
    <w:rPr>
      <w:sz w:val="20"/>
      <w:szCs w:val="20"/>
      <w:lang w:val="ru-RU"/>
    </w:rPr>
  </w:style>
  <w:style w:type="character" w:customStyle="1" w:styleId="af9">
    <w:name w:val="Текст примечания Знак"/>
    <w:basedOn w:val="a0"/>
    <w:link w:val="af8"/>
    <w:uiPriority w:val="99"/>
    <w:semiHidden/>
    <w:rsid w:val="00EE06EC"/>
    <w:rPr>
      <w:sz w:val="20"/>
      <w:szCs w:val="20"/>
      <w:lang w:val="ru-RU"/>
    </w:rPr>
  </w:style>
  <w:style w:type="paragraph" w:styleId="afa">
    <w:name w:val="annotation subject"/>
    <w:basedOn w:val="af8"/>
    <w:next w:val="af8"/>
    <w:link w:val="afb"/>
    <w:uiPriority w:val="99"/>
    <w:semiHidden/>
    <w:unhideWhenUsed/>
    <w:rsid w:val="00EE06EC"/>
    <w:rPr>
      <w:b/>
      <w:bCs/>
    </w:rPr>
  </w:style>
  <w:style w:type="character" w:customStyle="1" w:styleId="afb">
    <w:name w:val="Тема примечания Знак"/>
    <w:basedOn w:val="af9"/>
    <w:link w:val="afa"/>
    <w:uiPriority w:val="99"/>
    <w:semiHidden/>
    <w:rsid w:val="00EE06EC"/>
    <w:rPr>
      <w:b/>
      <w:bCs/>
      <w:sz w:val="20"/>
      <w:szCs w:val="20"/>
      <w:lang w:val="ru-RU"/>
    </w:rPr>
  </w:style>
  <w:style w:type="table" w:customStyle="1" w:styleId="12">
    <w:name w:val="Сетка таблицы1"/>
    <w:basedOn w:val="a1"/>
    <w:next w:val="a7"/>
    <w:uiPriority w:val="59"/>
    <w:rsid w:val="00F82503"/>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basedOn w:val="a"/>
    <w:link w:val="afd"/>
    <w:uiPriority w:val="99"/>
    <w:unhideWhenUsed/>
    <w:rsid w:val="002B06B5"/>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2B06B5"/>
  </w:style>
  <w:style w:type="paragraph" w:styleId="afe">
    <w:name w:val="footer"/>
    <w:basedOn w:val="a"/>
    <w:link w:val="aff"/>
    <w:uiPriority w:val="99"/>
    <w:unhideWhenUsed/>
    <w:rsid w:val="002B06B5"/>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2B0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0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doi.org/10.3390/app15095077"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orldpopulationreview.com/country-rankings/heart-disease-rates-by-countr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yperlink" Target="https://bmcpublichealth.biomedcentral.com/articles/10.1186/s12889-024-1999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5829/1560-4071-2021-4700"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orld-heart-federation.org/news/no-amount-of-alcohol-is-good-for-the-heart-says-world-heart-federation"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F4630-3740-45D9-9221-269152CE1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7835</Words>
  <Characters>44662</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Куат Абзалиев</dc:creator>
  <cp:keywords/>
  <dc:description/>
  <cp:lastModifiedBy>Kuat</cp:lastModifiedBy>
  <cp:revision>2</cp:revision>
  <dcterms:created xsi:type="dcterms:W3CDTF">2025-12-11T06:33:00Z</dcterms:created>
  <dcterms:modified xsi:type="dcterms:W3CDTF">2025-12-11T06:33:00Z</dcterms:modified>
</cp:coreProperties>
</file>