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6D53A" w14:textId="77777777" w:rsidR="0035201B" w:rsidRPr="00AC310F" w:rsidRDefault="0035201B" w:rsidP="00AC310F">
      <w:pPr>
        <w:spacing w:after="0" w:line="240" w:lineRule="auto"/>
        <w:jc w:val="center"/>
        <w:rPr>
          <w:rFonts w:ascii="Times New Roman" w:hAnsi="Times New Roman" w:cs="Times New Roman"/>
          <w:b/>
          <w:bCs/>
          <w:sz w:val="28"/>
          <w:szCs w:val="28"/>
        </w:rPr>
      </w:pPr>
      <w:bookmarkStart w:id="0" w:name="_Hlk180571658"/>
      <w:r w:rsidRPr="00AC310F">
        <w:rPr>
          <w:rFonts w:ascii="Times New Roman" w:hAnsi="Times New Roman" w:cs="Times New Roman"/>
          <w:b/>
          <w:bCs/>
          <w:sz w:val="28"/>
          <w:szCs w:val="28"/>
        </w:rPr>
        <w:t>«</w:t>
      </w:r>
      <w:proofErr w:type="spellStart"/>
      <w:r w:rsidRPr="00AC310F">
        <w:rPr>
          <w:rFonts w:ascii="Times New Roman" w:hAnsi="Times New Roman" w:cs="Times New Roman"/>
          <w:b/>
          <w:bCs/>
          <w:sz w:val="28"/>
          <w:szCs w:val="28"/>
        </w:rPr>
        <w:t>Архивтану</w:t>
      </w:r>
      <w:proofErr w:type="spellEnd"/>
      <w:r w:rsidRPr="00AC310F">
        <w:rPr>
          <w:rFonts w:ascii="Times New Roman" w:hAnsi="Times New Roman" w:cs="Times New Roman"/>
          <w:b/>
          <w:bCs/>
          <w:sz w:val="28"/>
          <w:szCs w:val="28"/>
        </w:rPr>
        <w:t xml:space="preserve"> және құжаттану» мамандығында білім алушылардың</w:t>
      </w:r>
    </w:p>
    <w:p w14:paraId="0B3EF7AD" w14:textId="77777777" w:rsidR="0035201B" w:rsidRPr="00AC310F" w:rsidRDefault="0035201B" w:rsidP="00AC310F">
      <w:pPr>
        <w:spacing w:after="0" w:line="240" w:lineRule="auto"/>
        <w:jc w:val="center"/>
        <w:rPr>
          <w:rFonts w:ascii="Times New Roman" w:hAnsi="Times New Roman" w:cs="Times New Roman"/>
          <w:b/>
          <w:bCs/>
          <w:sz w:val="28"/>
          <w:szCs w:val="28"/>
        </w:rPr>
      </w:pPr>
      <w:r w:rsidRPr="00AC310F">
        <w:rPr>
          <w:rFonts w:ascii="Times New Roman" w:hAnsi="Times New Roman" w:cs="Times New Roman"/>
          <w:b/>
          <w:bCs/>
          <w:sz w:val="28"/>
          <w:szCs w:val="28"/>
        </w:rPr>
        <w:t>ғылыми-техникалық құжаттаманы игеруінде</w:t>
      </w:r>
    </w:p>
    <w:p w14:paraId="09B06704" w14:textId="77777777" w:rsidR="0035201B" w:rsidRPr="00AC310F" w:rsidRDefault="0035201B" w:rsidP="00AC310F">
      <w:pPr>
        <w:spacing w:after="0" w:line="240" w:lineRule="auto"/>
        <w:jc w:val="center"/>
        <w:rPr>
          <w:rFonts w:ascii="Times New Roman" w:hAnsi="Times New Roman" w:cs="Times New Roman"/>
          <w:b/>
          <w:bCs/>
          <w:sz w:val="28"/>
          <w:szCs w:val="28"/>
        </w:rPr>
      </w:pPr>
      <w:r w:rsidRPr="00AC310F">
        <w:rPr>
          <w:rFonts w:ascii="Times New Roman" w:hAnsi="Times New Roman" w:cs="Times New Roman"/>
          <w:b/>
          <w:bCs/>
          <w:sz w:val="28"/>
          <w:szCs w:val="28"/>
        </w:rPr>
        <w:t>кәсіби құзыреттерді қалыптастыру</w:t>
      </w:r>
    </w:p>
    <w:p w14:paraId="4F6CBCA6" w14:textId="77777777" w:rsidR="0035201B" w:rsidRDefault="0035201B" w:rsidP="00AC310F">
      <w:pPr>
        <w:jc w:val="both"/>
        <w:rPr>
          <w:b/>
          <w:bCs/>
          <w:sz w:val="28"/>
          <w:szCs w:val="28"/>
        </w:rPr>
      </w:pPr>
    </w:p>
    <w:p w14:paraId="70CFE300" w14:textId="537D4CC7" w:rsidR="00AC310F" w:rsidRPr="00AC310F" w:rsidRDefault="00AC310F" w:rsidP="00AC310F">
      <w:pPr>
        <w:jc w:val="both"/>
        <w:rPr>
          <w:rFonts w:ascii="Times New Roman" w:hAnsi="Times New Roman" w:cs="Times New Roman"/>
          <w:i/>
          <w:iCs/>
          <w:sz w:val="28"/>
          <w:szCs w:val="28"/>
        </w:rPr>
      </w:pPr>
      <w:r w:rsidRPr="00AC310F">
        <w:rPr>
          <w:rFonts w:ascii="Times New Roman" w:hAnsi="Times New Roman" w:cs="Times New Roman"/>
          <w:i/>
          <w:iCs/>
          <w:sz w:val="28"/>
          <w:szCs w:val="28"/>
        </w:rPr>
        <w:t>Баяндама тезистері</w:t>
      </w:r>
    </w:p>
    <w:p w14:paraId="31EA121C" w14:textId="60767A00" w:rsidR="0035201B" w:rsidRPr="00AC310F" w:rsidRDefault="0035201B" w:rsidP="00AC310F">
      <w:pPr>
        <w:jc w:val="both"/>
        <w:rPr>
          <w:rFonts w:ascii="Times New Roman" w:eastAsia="Times New Roman" w:hAnsi="Times New Roman" w:cs="Times New Roman"/>
          <w:sz w:val="28"/>
          <w:szCs w:val="28"/>
          <w:lang w:eastAsia="kk-KZ"/>
        </w:rPr>
      </w:pPr>
      <w:r w:rsidRPr="00AC310F">
        <w:rPr>
          <w:rFonts w:ascii="Times New Roman" w:eastAsia="Times New Roman" w:hAnsi="Times New Roman" w:cs="Times New Roman"/>
          <w:sz w:val="28"/>
          <w:szCs w:val="28"/>
          <w:lang w:eastAsia="kk-KZ"/>
        </w:rPr>
        <w:t xml:space="preserve">Қазақстанның ғылыми-техникалық құжаттамасының (ҒТҚ) жаңа кезеңдегі ұйымдастырылуы, құрылымы және мамандармен қамтылуы елдің инновациялық дамуы мен ғылыми-техникалық прогресін қолдауға бағытталған маңызды аспектілердің бірі болып табылады. </w:t>
      </w:r>
    </w:p>
    <w:p w14:paraId="04E455EC" w14:textId="77777777" w:rsidR="00FA0593" w:rsidRPr="00AC310F" w:rsidRDefault="0035201B" w:rsidP="00AC310F">
      <w:pPr>
        <w:jc w:val="both"/>
        <w:rPr>
          <w:rFonts w:ascii="Times New Roman" w:eastAsia="Times New Roman" w:hAnsi="Times New Roman" w:cs="Times New Roman"/>
          <w:sz w:val="28"/>
          <w:szCs w:val="28"/>
          <w:lang w:eastAsia="kk-KZ"/>
        </w:rPr>
      </w:pPr>
      <w:r w:rsidRPr="00AC310F">
        <w:rPr>
          <w:rFonts w:ascii="Times New Roman" w:eastAsia="Times New Roman" w:hAnsi="Times New Roman" w:cs="Times New Roman"/>
          <w:sz w:val="28"/>
          <w:szCs w:val="28"/>
          <w:lang w:eastAsia="kk-KZ"/>
        </w:rPr>
        <w:t xml:space="preserve">Бүгінде, Қазақстан тәуелсіз мемлекет ретінде, бәсекелестік  ортада және болып жатқан қарама қайшылық </w:t>
      </w:r>
      <w:proofErr w:type="spellStart"/>
      <w:r w:rsidRPr="00AC310F">
        <w:rPr>
          <w:rFonts w:ascii="Times New Roman" w:eastAsia="Times New Roman" w:hAnsi="Times New Roman" w:cs="Times New Roman"/>
          <w:sz w:val="28"/>
          <w:szCs w:val="28"/>
          <w:lang w:eastAsia="kk-KZ"/>
        </w:rPr>
        <w:t>шиеленесу</w:t>
      </w:r>
      <w:proofErr w:type="spellEnd"/>
      <w:r w:rsidRPr="00AC310F">
        <w:rPr>
          <w:rFonts w:ascii="Times New Roman" w:eastAsia="Times New Roman" w:hAnsi="Times New Roman" w:cs="Times New Roman"/>
          <w:sz w:val="28"/>
          <w:szCs w:val="28"/>
          <w:lang w:eastAsia="kk-KZ"/>
        </w:rPr>
        <w:t xml:space="preserve"> жағдайында, ғылым мен технология саласындағы құжаттамалық процестерді жетілдіру, ғылыми зерттеулерді дамыту және оны қолдау жүйесін реттеуді толық қанды қолға алу қажеттілігінде маңызы артып отыр. </w:t>
      </w:r>
    </w:p>
    <w:p w14:paraId="71AF431E" w14:textId="77777777" w:rsidR="00FA0593" w:rsidRPr="00AC310F" w:rsidRDefault="004A274C" w:rsidP="00AC310F">
      <w:pPr>
        <w:jc w:val="both"/>
        <w:rPr>
          <w:rFonts w:ascii="Times New Roman" w:hAnsi="Times New Roman" w:cs="Times New Roman"/>
          <w:sz w:val="28"/>
          <w:szCs w:val="28"/>
        </w:rPr>
      </w:pPr>
      <w:r w:rsidRPr="00AC310F">
        <w:rPr>
          <w:rFonts w:ascii="Times New Roman" w:hAnsi="Times New Roman" w:cs="Times New Roman"/>
          <w:sz w:val="28"/>
          <w:szCs w:val="28"/>
        </w:rPr>
        <w:t xml:space="preserve">Ғылыми ортада, қалыптасқан тұжырым бойынша, ғылыми-техникалық құжаттама бірнеше мағынаны қамтиды. Яғни, олар, ғылыми зерттеулердің, әзірлемелердің және инновациялардың нәтижелерін көрсететін құжаттардың жиынтығы. Сонымен қатар, ғылыми баяндамаларды, мақалаларды, патенттерді, техникалық сипаттамаларды, нұсқаулықтарды, стандарттарды және ғылым мен техникаға қатысты басқа да құжаттаманы қамтиды. Бұл құжаттар бірнеше басқа да бағыттарды қамтиды және ғылыми </w:t>
      </w:r>
      <w:proofErr w:type="spellStart"/>
      <w:r w:rsidRPr="00AC310F">
        <w:rPr>
          <w:rFonts w:ascii="Times New Roman" w:hAnsi="Times New Roman" w:cs="Times New Roman"/>
          <w:sz w:val="28"/>
          <w:szCs w:val="28"/>
        </w:rPr>
        <w:t>бiлiмдердi</w:t>
      </w:r>
      <w:proofErr w:type="spellEnd"/>
      <w:r w:rsidRPr="00AC310F">
        <w:rPr>
          <w:rFonts w:ascii="Times New Roman" w:hAnsi="Times New Roman" w:cs="Times New Roman"/>
          <w:sz w:val="28"/>
          <w:szCs w:val="28"/>
        </w:rPr>
        <w:t xml:space="preserve">, сондай-ақ ғылыми-зерттеу және конструкторлық, жобалық идеялардың </w:t>
      </w:r>
      <w:proofErr w:type="spellStart"/>
      <w:r w:rsidRPr="00AC310F">
        <w:rPr>
          <w:rFonts w:ascii="Times New Roman" w:hAnsi="Times New Roman" w:cs="Times New Roman"/>
          <w:sz w:val="28"/>
          <w:szCs w:val="28"/>
        </w:rPr>
        <w:t>нәтижелерiн</w:t>
      </w:r>
      <w:proofErr w:type="spellEnd"/>
      <w:r w:rsidRPr="00AC310F">
        <w:rPr>
          <w:rFonts w:ascii="Times New Roman" w:hAnsi="Times New Roman" w:cs="Times New Roman"/>
          <w:sz w:val="28"/>
          <w:szCs w:val="28"/>
        </w:rPr>
        <w:t xml:space="preserve"> жазу, сақтау және беру болып табылады. </w:t>
      </w:r>
    </w:p>
    <w:p w14:paraId="6CAB1B56" w14:textId="2FC69E2F" w:rsidR="004A274C" w:rsidRPr="00AC310F" w:rsidRDefault="004A274C" w:rsidP="00AC310F">
      <w:pPr>
        <w:jc w:val="both"/>
        <w:rPr>
          <w:rFonts w:ascii="Times New Roman" w:eastAsia="Times New Roman" w:hAnsi="Times New Roman" w:cs="Times New Roman"/>
          <w:sz w:val="28"/>
          <w:szCs w:val="28"/>
          <w:lang w:eastAsia="kk-KZ"/>
        </w:rPr>
      </w:pPr>
      <w:r w:rsidRPr="00AC310F">
        <w:rPr>
          <w:rFonts w:ascii="Times New Roman" w:hAnsi="Times New Roman" w:cs="Times New Roman"/>
          <w:sz w:val="28"/>
          <w:szCs w:val="28"/>
        </w:rPr>
        <w:t>Осы тұста біздің елде оның қордаланған мәселелері де бар деп айта аламыз.</w:t>
      </w:r>
    </w:p>
    <w:p w14:paraId="74B5337B" w14:textId="77777777" w:rsidR="003E6B2D" w:rsidRPr="00AC310F" w:rsidRDefault="00E46718" w:rsidP="00AC310F">
      <w:pPr>
        <w:pStyle w:val="ac"/>
        <w:jc w:val="both"/>
        <w:rPr>
          <w:sz w:val="28"/>
          <w:szCs w:val="28"/>
          <w:lang w:val="kk-KZ"/>
        </w:rPr>
      </w:pPr>
      <w:r w:rsidRPr="00AC310F">
        <w:rPr>
          <w:sz w:val="28"/>
          <w:szCs w:val="28"/>
          <w:lang w:val="kk-KZ"/>
        </w:rPr>
        <w:t xml:space="preserve">Ғылым және технологиялық саясат туралы Қазақстан Республикасының Заңы 2024 жылғы 1 шілдедегі № 103-VIII ҚРЗ. 1-тарау. ЖАЛПЫ ЕРЕЖЕЛЕР </w:t>
      </w:r>
    </w:p>
    <w:p w14:paraId="371E8E00" w14:textId="5E6C1D84" w:rsidR="00254618" w:rsidRPr="00AC310F" w:rsidRDefault="00F97189" w:rsidP="00AC310F">
      <w:pPr>
        <w:pStyle w:val="ac"/>
        <w:jc w:val="both"/>
        <w:rPr>
          <w:sz w:val="28"/>
          <w:szCs w:val="28"/>
          <w:lang w:val="kk-KZ"/>
        </w:rPr>
      </w:pPr>
      <w:r w:rsidRPr="00AC310F">
        <w:rPr>
          <w:sz w:val="28"/>
          <w:szCs w:val="28"/>
          <w:lang w:val="kk-KZ"/>
        </w:rPr>
        <w:t>Жоғары және (немесе) жоғары оқу орнынан кейінгі білім беру ұйымдарының ғылыми қызметі</w:t>
      </w:r>
      <w:r w:rsidR="002F3EDA" w:rsidRPr="00AC310F">
        <w:rPr>
          <w:sz w:val="28"/>
          <w:szCs w:val="28"/>
          <w:lang w:val="kk-KZ"/>
        </w:rPr>
        <w:t xml:space="preserve"> </w:t>
      </w:r>
      <w:r w:rsidR="00AF6EC2" w:rsidRPr="00AC310F">
        <w:rPr>
          <w:sz w:val="28"/>
          <w:szCs w:val="28"/>
          <w:lang w:val="kk-KZ"/>
        </w:rPr>
        <w:t xml:space="preserve">деген </w:t>
      </w:r>
      <w:r w:rsidR="002F3EDA" w:rsidRPr="00AC310F">
        <w:rPr>
          <w:sz w:val="28"/>
          <w:szCs w:val="28"/>
          <w:lang w:val="kk-KZ"/>
        </w:rPr>
        <w:t xml:space="preserve">12  бапта </w:t>
      </w:r>
    </w:p>
    <w:p w14:paraId="1AECD30F" w14:textId="159E4F00" w:rsidR="001D1964" w:rsidRPr="00AC310F" w:rsidRDefault="00254618" w:rsidP="00AC310F">
      <w:pPr>
        <w:pStyle w:val="ac"/>
        <w:jc w:val="both"/>
        <w:rPr>
          <w:sz w:val="28"/>
          <w:szCs w:val="28"/>
          <w:lang w:val="kk-KZ"/>
        </w:rPr>
      </w:pPr>
      <w:r w:rsidRPr="00AC310F">
        <w:rPr>
          <w:sz w:val="28"/>
          <w:szCs w:val="28"/>
          <w:lang w:val="kk-KZ"/>
        </w:rPr>
        <w:t>«</w:t>
      </w:r>
      <w:r w:rsidR="001D1964" w:rsidRPr="00AC310F">
        <w:rPr>
          <w:sz w:val="28"/>
          <w:szCs w:val="28"/>
          <w:lang w:val="kk-KZ"/>
        </w:rPr>
        <w:t>Білім беру қызметімен қатар ғылыми және (немесе) ғылыми-техникалық, инновациялық қызмет, оның ішінде зияткерлік меншік объектілеріне құқықты іске асыру, сондай-ақ ғылыми-зерттеу жұмыстары мен тәжірибелік-конструкторлық жұмыстарды жүргізу жоғары және (немесе) жоғары оқу орнынан кейінгі білім беру ұйымы жүзеге асыратын қызметтің негізгі түрлері болып табылады</w:t>
      </w:r>
      <w:r w:rsidRPr="00AC310F">
        <w:rPr>
          <w:sz w:val="28"/>
          <w:szCs w:val="28"/>
          <w:lang w:val="kk-KZ"/>
        </w:rPr>
        <w:t>».</w:t>
      </w:r>
    </w:p>
    <w:p w14:paraId="4A5A3E32" w14:textId="77777777" w:rsidR="00371470" w:rsidRPr="00AC310F" w:rsidRDefault="000E2FF8" w:rsidP="00AC310F">
      <w:pPr>
        <w:pStyle w:val="ac"/>
        <w:jc w:val="both"/>
        <w:rPr>
          <w:sz w:val="28"/>
          <w:szCs w:val="28"/>
          <w:lang w:val="kk-KZ"/>
        </w:rPr>
      </w:pPr>
      <w:r w:rsidRPr="00AC310F">
        <w:rPr>
          <w:sz w:val="28"/>
          <w:szCs w:val="28"/>
          <w:lang w:val="kk-KZ"/>
        </w:rPr>
        <w:t xml:space="preserve">Ал, осы Заңның 19-бап. Ғылыми және (немесе) ғылыми-техникалық қызметті басқару </w:t>
      </w:r>
      <w:r w:rsidR="00BC71D1" w:rsidRPr="00AC310F">
        <w:rPr>
          <w:sz w:val="28"/>
          <w:szCs w:val="28"/>
          <w:lang w:val="kk-KZ"/>
        </w:rPr>
        <w:t xml:space="preserve"> қағидаттары</w:t>
      </w:r>
      <w:r w:rsidR="00907B20" w:rsidRPr="00AC310F">
        <w:rPr>
          <w:sz w:val="28"/>
          <w:szCs w:val="28"/>
          <w:lang w:val="kk-KZ"/>
        </w:rPr>
        <w:t>нда «</w:t>
      </w:r>
      <w:r w:rsidR="000D277F" w:rsidRPr="00AC310F">
        <w:rPr>
          <w:sz w:val="28"/>
          <w:szCs w:val="28"/>
          <w:lang w:val="kk-KZ"/>
        </w:rPr>
        <w:t xml:space="preserve">5) ғылымды, білім беру мен өндірісті интеграциялау; </w:t>
      </w:r>
    </w:p>
    <w:p w14:paraId="36D4422B" w14:textId="5A500199" w:rsidR="00371470" w:rsidRPr="00AC310F" w:rsidRDefault="000D277F" w:rsidP="00AC310F">
      <w:pPr>
        <w:pStyle w:val="ac"/>
        <w:jc w:val="both"/>
        <w:rPr>
          <w:sz w:val="28"/>
          <w:szCs w:val="28"/>
          <w:lang w:val="kk-KZ"/>
        </w:rPr>
      </w:pPr>
      <w:r w:rsidRPr="00AC310F">
        <w:rPr>
          <w:sz w:val="28"/>
          <w:szCs w:val="28"/>
          <w:lang w:val="kk-KZ"/>
        </w:rPr>
        <w:lastRenderedPageBreak/>
        <w:t xml:space="preserve">Жалпы, ғылыми техникалық құжаттаманың елдің ғылыми ақпараттық қоры ретінде қалыптасып осының негізінде заманауи архивке айналуы оны ұйымдастыру, автоматтандыру және басқа мәселелері кәсіби білікті мамандарды дайындауды, оларды еңбек нарығына қатыстыру қажет екені аса өзекті жағдай. </w:t>
      </w:r>
    </w:p>
    <w:p w14:paraId="0DB249D8" w14:textId="4B4516B3" w:rsidR="0035201B" w:rsidRPr="00AC310F" w:rsidRDefault="000D277F" w:rsidP="00AC310F">
      <w:pPr>
        <w:pStyle w:val="ac"/>
        <w:jc w:val="both"/>
        <w:rPr>
          <w:sz w:val="28"/>
          <w:szCs w:val="28"/>
          <w:lang w:val="kk-KZ"/>
        </w:rPr>
      </w:pPr>
      <w:r w:rsidRPr="00AC310F">
        <w:rPr>
          <w:sz w:val="28"/>
          <w:szCs w:val="28"/>
          <w:lang w:val="kk-KZ"/>
        </w:rPr>
        <w:t>Тек қана оның қолданбалы тұстарына маңыз беріп қана қоймай білім беруде, ғылыми-техникалық құжаттаманы ұйымдастыру мен жүргізудің теориялық аспектілеріне ғылыми-техникалық процестер мен зерттеулерге байланысты ақпарат пен құжаттарды жүйелі басқаруды қамтамасыз ететін қағидаттарды, тәсілдер мен әдістерді де жетілдіру аса маңызды екені айтпаса дағы түсінікті.</w:t>
      </w:r>
      <w:r w:rsidR="00FA0593" w:rsidRPr="00AC310F">
        <w:rPr>
          <w:sz w:val="28"/>
          <w:szCs w:val="28"/>
          <w:lang w:val="kk-KZ"/>
        </w:rPr>
        <w:t xml:space="preserve"> </w:t>
      </w:r>
      <w:r w:rsidR="009D12AF" w:rsidRPr="00AC310F">
        <w:rPr>
          <w:sz w:val="28"/>
          <w:szCs w:val="28"/>
          <w:lang w:val="kk-KZ"/>
        </w:rPr>
        <w:t>Осы жағдайда ғылыми техникалық құжаттарды ұйымдастыру және басқару</w:t>
      </w:r>
      <w:r w:rsidR="003B4B68" w:rsidRPr="00AC310F">
        <w:rPr>
          <w:sz w:val="28"/>
          <w:szCs w:val="28"/>
          <w:lang w:val="kk-KZ"/>
        </w:rPr>
        <w:t xml:space="preserve">дың мәселелері өзекті болып отыр. Олар </w:t>
      </w:r>
      <w:r w:rsidR="00930748" w:rsidRPr="00AC310F">
        <w:rPr>
          <w:sz w:val="28"/>
          <w:szCs w:val="28"/>
          <w:lang w:val="kk-KZ"/>
        </w:rPr>
        <w:t xml:space="preserve">заманауи ғылыми зерттеулер аса ірі көлемдегі мәліметтерді </w:t>
      </w:r>
      <w:r w:rsidR="00D968B4" w:rsidRPr="00AC310F">
        <w:rPr>
          <w:sz w:val="28"/>
          <w:szCs w:val="28"/>
          <w:lang w:val="kk-KZ"/>
        </w:rPr>
        <w:t>өндіреді, нәтиже</w:t>
      </w:r>
      <w:r w:rsidR="00915E1D" w:rsidRPr="00AC310F">
        <w:rPr>
          <w:sz w:val="28"/>
          <w:szCs w:val="28"/>
          <w:lang w:val="kk-KZ"/>
        </w:rPr>
        <w:t>с</w:t>
      </w:r>
      <w:r w:rsidR="00D968B4" w:rsidRPr="00AC310F">
        <w:rPr>
          <w:sz w:val="28"/>
          <w:szCs w:val="28"/>
          <w:lang w:val="kk-KZ"/>
        </w:rPr>
        <w:t>інде оларды сақтау және іздестіру</w:t>
      </w:r>
      <w:r w:rsidR="004550F3" w:rsidRPr="00AC310F">
        <w:rPr>
          <w:sz w:val="28"/>
          <w:szCs w:val="28"/>
          <w:lang w:val="kk-KZ"/>
        </w:rPr>
        <w:t xml:space="preserve">, оларды интеллектуалды жеке меншік иелігінде қорғау  мәселесі , сонымен қатар, цифрландыру дәуірінде </w:t>
      </w:r>
      <w:r w:rsidR="002159B6" w:rsidRPr="00AC310F">
        <w:rPr>
          <w:sz w:val="28"/>
          <w:szCs w:val="28"/>
          <w:lang w:val="kk-KZ"/>
        </w:rPr>
        <w:t xml:space="preserve">ұйымдастыруда, басқаруда жаңа ұстанымды қалыптастыру жағдайында кәсіби білікті мамандардың </w:t>
      </w:r>
      <w:r w:rsidR="00920115" w:rsidRPr="00AC310F">
        <w:rPr>
          <w:sz w:val="28"/>
          <w:szCs w:val="28"/>
          <w:lang w:val="kk-KZ"/>
        </w:rPr>
        <w:t xml:space="preserve">қажеттілігі </w:t>
      </w:r>
      <w:r w:rsidR="004550F3" w:rsidRPr="00AC310F">
        <w:rPr>
          <w:sz w:val="28"/>
          <w:szCs w:val="28"/>
          <w:lang w:val="kk-KZ"/>
        </w:rPr>
        <w:t xml:space="preserve"> </w:t>
      </w:r>
      <w:r w:rsidR="00920115" w:rsidRPr="00AC310F">
        <w:rPr>
          <w:sz w:val="28"/>
          <w:szCs w:val="28"/>
          <w:lang w:val="kk-KZ"/>
        </w:rPr>
        <w:t xml:space="preserve">айтпаса дағы түсінікті. </w:t>
      </w:r>
      <w:r w:rsidR="00964D30" w:rsidRPr="00AC310F">
        <w:rPr>
          <w:sz w:val="28"/>
          <w:szCs w:val="28"/>
          <w:lang w:val="kk-KZ"/>
        </w:rPr>
        <w:t>Ж</w:t>
      </w:r>
      <w:r w:rsidR="00920115" w:rsidRPr="00AC310F">
        <w:rPr>
          <w:sz w:val="28"/>
          <w:szCs w:val="28"/>
          <w:lang w:val="kk-KZ"/>
        </w:rPr>
        <w:t>алпы</w:t>
      </w:r>
      <w:r w:rsidR="00964D30" w:rsidRPr="00AC310F">
        <w:rPr>
          <w:sz w:val="28"/>
          <w:szCs w:val="28"/>
          <w:lang w:val="kk-KZ"/>
        </w:rPr>
        <w:t xml:space="preserve">, ғылыми техникалық құжаттаманың </w:t>
      </w:r>
      <w:r w:rsidR="00B527FA" w:rsidRPr="00AC310F">
        <w:rPr>
          <w:sz w:val="28"/>
          <w:szCs w:val="28"/>
          <w:lang w:val="kk-KZ"/>
        </w:rPr>
        <w:t xml:space="preserve">елдің </w:t>
      </w:r>
      <w:r w:rsidR="00C129AE" w:rsidRPr="00AC310F">
        <w:rPr>
          <w:sz w:val="28"/>
          <w:szCs w:val="28"/>
          <w:lang w:val="kk-KZ"/>
        </w:rPr>
        <w:t xml:space="preserve">ғылыми ақпараттық </w:t>
      </w:r>
      <w:r w:rsidR="00964D30" w:rsidRPr="00AC310F">
        <w:rPr>
          <w:sz w:val="28"/>
          <w:szCs w:val="28"/>
          <w:lang w:val="kk-KZ"/>
        </w:rPr>
        <w:t>қор</w:t>
      </w:r>
      <w:r w:rsidR="00C129AE" w:rsidRPr="00AC310F">
        <w:rPr>
          <w:sz w:val="28"/>
          <w:szCs w:val="28"/>
          <w:lang w:val="kk-KZ"/>
        </w:rPr>
        <w:t>ы</w:t>
      </w:r>
      <w:r w:rsidR="00964D30" w:rsidRPr="00AC310F">
        <w:rPr>
          <w:sz w:val="28"/>
          <w:szCs w:val="28"/>
          <w:lang w:val="kk-KZ"/>
        </w:rPr>
        <w:t xml:space="preserve"> ретінде қалыптас</w:t>
      </w:r>
      <w:r w:rsidR="00C129AE" w:rsidRPr="00AC310F">
        <w:rPr>
          <w:sz w:val="28"/>
          <w:szCs w:val="28"/>
          <w:lang w:val="kk-KZ"/>
        </w:rPr>
        <w:t>ып</w:t>
      </w:r>
      <w:r w:rsidR="00964D30" w:rsidRPr="00AC310F">
        <w:rPr>
          <w:sz w:val="28"/>
          <w:szCs w:val="28"/>
          <w:lang w:val="kk-KZ"/>
        </w:rPr>
        <w:t xml:space="preserve"> осының негізінде заманауи архивке айна</w:t>
      </w:r>
      <w:r w:rsidR="008E07E3" w:rsidRPr="00AC310F">
        <w:rPr>
          <w:sz w:val="28"/>
          <w:szCs w:val="28"/>
          <w:lang w:val="kk-KZ"/>
        </w:rPr>
        <w:t>луы оны ұйымдастыру, автоматтандыру және басқа  мәселелері кәсіби білікті мамандарды дайындауды</w:t>
      </w:r>
      <w:r w:rsidR="00D630EA" w:rsidRPr="00AC310F">
        <w:rPr>
          <w:sz w:val="28"/>
          <w:szCs w:val="28"/>
          <w:lang w:val="kk-KZ"/>
        </w:rPr>
        <w:t xml:space="preserve">, оларды еңбек нарығына қатыстыру </w:t>
      </w:r>
      <w:r w:rsidR="008E07E3" w:rsidRPr="00AC310F">
        <w:rPr>
          <w:sz w:val="28"/>
          <w:szCs w:val="28"/>
          <w:lang w:val="kk-KZ"/>
        </w:rPr>
        <w:t>қажет</w:t>
      </w:r>
      <w:r w:rsidR="00C129AE" w:rsidRPr="00AC310F">
        <w:rPr>
          <w:sz w:val="28"/>
          <w:szCs w:val="28"/>
          <w:lang w:val="kk-KZ"/>
        </w:rPr>
        <w:t xml:space="preserve"> екені аса өзекті</w:t>
      </w:r>
      <w:r w:rsidR="0031256E" w:rsidRPr="00AC310F">
        <w:rPr>
          <w:sz w:val="28"/>
          <w:szCs w:val="28"/>
          <w:lang w:val="kk-KZ"/>
        </w:rPr>
        <w:t xml:space="preserve"> жағдай.</w:t>
      </w:r>
      <w:r w:rsidR="008E07E3" w:rsidRPr="00AC310F">
        <w:rPr>
          <w:sz w:val="28"/>
          <w:szCs w:val="28"/>
          <w:lang w:val="kk-KZ"/>
        </w:rPr>
        <w:t xml:space="preserve"> </w:t>
      </w:r>
      <w:r w:rsidR="0035201B" w:rsidRPr="00AC310F">
        <w:rPr>
          <w:sz w:val="28"/>
          <w:szCs w:val="28"/>
          <w:lang w:val="kk-KZ" w:eastAsia="kk-KZ"/>
        </w:rPr>
        <w:t xml:space="preserve">Бұл аспектілер ғылыми-техникалық ақпаратты біліммен ғылыми  талаптарға сай жіктеуге, жасауға, өңдеуге, сақтауға және таратуға және мемлекетті сапалы өнімді шығаруда интеллектуалды әлеуетін толық және жаңа технологияларды отандық сұранысқа сай қалыптастыруға байланысты көптеген  мәселелерді шешеді. </w:t>
      </w:r>
    </w:p>
    <w:p w14:paraId="220BEAE7" w14:textId="7805AC8F" w:rsidR="00260670" w:rsidRPr="00AC310F" w:rsidRDefault="0035201B" w:rsidP="00AC310F">
      <w:pPr>
        <w:jc w:val="both"/>
        <w:rPr>
          <w:rFonts w:ascii="Times New Roman" w:eastAsia="Times New Roman" w:hAnsi="Times New Roman" w:cs="Times New Roman"/>
          <w:sz w:val="28"/>
          <w:szCs w:val="28"/>
          <w:lang w:eastAsia="kk-KZ"/>
        </w:rPr>
      </w:pPr>
      <w:r w:rsidRPr="00AC310F">
        <w:rPr>
          <w:rFonts w:ascii="Times New Roman" w:eastAsia="Times New Roman" w:hAnsi="Times New Roman" w:cs="Times New Roman"/>
          <w:sz w:val="28"/>
          <w:szCs w:val="28"/>
          <w:lang w:eastAsia="kk-KZ"/>
        </w:rPr>
        <w:t xml:space="preserve">Біріншіден теориялық тұрғыда, ғылыми-техникалық құжаттама сипат берген жөн. Ғылыми ортада, қалыптасқан тұжырым бойынша, ғылыми-техникалық құжаттама бірнеше мағынаны қамтиды. Яғни, олар, ғылыми зерттеулердің, әзірлемелердің және инновациялардың нәтижелерін көрсететін құжаттардың жиынтығы. </w:t>
      </w:r>
    </w:p>
    <w:p w14:paraId="011821D9" w14:textId="15E3BD26" w:rsidR="00FA0593" w:rsidRPr="00AC310F" w:rsidRDefault="0035201B" w:rsidP="00AC310F">
      <w:pPr>
        <w:jc w:val="both"/>
        <w:rPr>
          <w:rFonts w:ascii="Times New Roman" w:eastAsia="Times New Roman" w:hAnsi="Times New Roman" w:cs="Times New Roman"/>
          <w:sz w:val="28"/>
          <w:szCs w:val="28"/>
          <w:lang w:eastAsia="kk-KZ"/>
        </w:rPr>
      </w:pPr>
      <w:r w:rsidRPr="00AC310F">
        <w:rPr>
          <w:rFonts w:ascii="Times New Roman" w:eastAsia="Times New Roman" w:hAnsi="Times New Roman" w:cs="Times New Roman"/>
          <w:sz w:val="28"/>
          <w:szCs w:val="28"/>
          <w:lang w:eastAsia="kk-KZ"/>
        </w:rPr>
        <w:t xml:space="preserve">Сонымен қатар, ғылыми  баяндамаларды, мақалаларды, патенттерді, техникалық сипаттамаларды, нұсқаулықтарды, стандарттарды және ғылым мен техникаға қатысты басқа да құжаттаманы қамтиды. Бұл құжаттар бірнеше басқа да бағыттарды қамтиды және ғылыми </w:t>
      </w:r>
      <w:proofErr w:type="spellStart"/>
      <w:r w:rsidRPr="00AC310F">
        <w:rPr>
          <w:rFonts w:ascii="Times New Roman" w:eastAsia="Times New Roman" w:hAnsi="Times New Roman" w:cs="Times New Roman"/>
          <w:sz w:val="28"/>
          <w:szCs w:val="28"/>
          <w:lang w:eastAsia="kk-KZ"/>
        </w:rPr>
        <w:t>бiлiмдердi</w:t>
      </w:r>
      <w:proofErr w:type="spellEnd"/>
      <w:r w:rsidRPr="00AC310F">
        <w:rPr>
          <w:rFonts w:ascii="Times New Roman" w:eastAsia="Times New Roman" w:hAnsi="Times New Roman" w:cs="Times New Roman"/>
          <w:sz w:val="28"/>
          <w:szCs w:val="28"/>
          <w:lang w:eastAsia="kk-KZ"/>
        </w:rPr>
        <w:t xml:space="preserve">, сондай-ақ ғылыми-зерттеу және </w:t>
      </w:r>
      <w:r w:rsidR="00AA68F1" w:rsidRPr="00AC310F">
        <w:rPr>
          <w:rFonts w:ascii="Times New Roman" w:eastAsia="Times New Roman" w:hAnsi="Times New Roman" w:cs="Times New Roman"/>
          <w:sz w:val="28"/>
          <w:szCs w:val="28"/>
          <w:lang w:eastAsia="kk-KZ"/>
        </w:rPr>
        <w:t xml:space="preserve">конструкторлық,  </w:t>
      </w:r>
      <w:r w:rsidRPr="00AC310F">
        <w:rPr>
          <w:rFonts w:ascii="Times New Roman" w:eastAsia="Times New Roman" w:hAnsi="Times New Roman" w:cs="Times New Roman"/>
          <w:sz w:val="28"/>
          <w:szCs w:val="28"/>
          <w:lang w:eastAsia="kk-KZ"/>
        </w:rPr>
        <w:t>жобал</w:t>
      </w:r>
      <w:r w:rsidR="00AA68F1" w:rsidRPr="00AC310F">
        <w:rPr>
          <w:rFonts w:ascii="Times New Roman" w:eastAsia="Times New Roman" w:hAnsi="Times New Roman" w:cs="Times New Roman"/>
          <w:sz w:val="28"/>
          <w:szCs w:val="28"/>
          <w:lang w:eastAsia="kk-KZ"/>
        </w:rPr>
        <w:t xml:space="preserve">ық идеялардың </w:t>
      </w:r>
      <w:r w:rsidRPr="00AC310F">
        <w:rPr>
          <w:rFonts w:ascii="Times New Roman" w:eastAsia="Times New Roman" w:hAnsi="Times New Roman" w:cs="Times New Roman"/>
          <w:sz w:val="28"/>
          <w:szCs w:val="28"/>
          <w:lang w:eastAsia="kk-KZ"/>
        </w:rPr>
        <w:t xml:space="preserve"> </w:t>
      </w:r>
      <w:proofErr w:type="spellStart"/>
      <w:r w:rsidRPr="00AC310F">
        <w:rPr>
          <w:rFonts w:ascii="Times New Roman" w:eastAsia="Times New Roman" w:hAnsi="Times New Roman" w:cs="Times New Roman"/>
          <w:sz w:val="28"/>
          <w:szCs w:val="28"/>
          <w:lang w:eastAsia="kk-KZ"/>
        </w:rPr>
        <w:t>нәтижелерiн</w:t>
      </w:r>
      <w:proofErr w:type="spellEnd"/>
      <w:r w:rsidRPr="00AC310F">
        <w:rPr>
          <w:rFonts w:ascii="Times New Roman" w:eastAsia="Times New Roman" w:hAnsi="Times New Roman" w:cs="Times New Roman"/>
          <w:sz w:val="28"/>
          <w:szCs w:val="28"/>
          <w:lang w:eastAsia="kk-KZ"/>
        </w:rPr>
        <w:t xml:space="preserve"> жазу, сақтау және беру болып табылады. Осы тұста біздің елде оның қордаланған мәселелері де бар деп айта аламыз. </w:t>
      </w:r>
    </w:p>
    <w:p w14:paraId="7CFA440F" w14:textId="689D998A" w:rsidR="00E035B7" w:rsidRPr="00AC310F" w:rsidRDefault="00D10379" w:rsidP="00AC310F">
      <w:pPr>
        <w:jc w:val="both"/>
        <w:rPr>
          <w:rFonts w:ascii="Times New Roman" w:eastAsia="Times New Roman" w:hAnsi="Times New Roman" w:cs="Times New Roman"/>
          <w:sz w:val="28"/>
          <w:szCs w:val="28"/>
          <w:lang w:eastAsia="kk-KZ"/>
        </w:rPr>
      </w:pPr>
      <w:r w:rsidRPr="00AC310F">
        <w:rPr>
          <w:rFonts w:ascii="Times New Roman" w:eastAsia="Times New Roman" w:hAnsi="Times New Roman" w:cs="Times New Roman"/>
          <w:sz w:val="28"/>
          <w:szCs w:val="28"/>
          <w:lang w:eastAsia="kk-KZ"/>
        </w:rPr>
        <w:t>О</w:t>
      </w:r>
      <w:r w:rsidR="0035201B" w:rsidRPr="00AC310F">
        <w:rPr>
          <w:rFonts w:ascii="Times New Roman" w:eastAsia="Times New Roman" w:hAnsi="Times New Roman" w:cs="Times New Roman"/>
          <w:sz w:val="28"/>
          <w:szCs w:val="28"/>
          <w:lang w:eastAsia="kk-KZ"/>
        </w:rPr>
        <w:t>сы уақытқа дейін шешуді талап ететін тұстарын айқындап қарастырсақ, барлығын тізіп бермесек тағы, аса өзе</w:t>
      </w:r>
      <w:r w:rsidR="00260670" w:rsidRPr="00AC310F">
        <w:rPr>
          <w:rFonts w:ascii="Times New Roman" w:eastAsia="Times New Roman" w:hAnsi="Times New Roman" w:cs="Times New Roman"/>
          <w:sz w:val="28"/>
          <w:szCs w:val="28"/>
          <w:lang w:eastAsia="kk-KZ"/>
        </w:rPr>
        <w:t>кт</w:t>
      </w:r>
      <w:r w:rsidR="0035201B" w:rsidRPr="00AC310F">
        <w:rPr>
          <w:rFonts w:ascii="Times New Roman" w:eastAsia="Times New Roman" w:hAnsi="Times New Roman" w:cs="Times New Roman"/>
          <w:sz w:val="28"/>
          <w:szCs w:val="28"/>
          <w:lang w:eastAsia="kk-KZ"/>
        </w:rPr>
        <w:t>ісі, бүгінгі күні аса маңыздысы, кейбіреуі мыналар: жалпы және, жал</w:t>
      </w:r>
      <w:r w:rsidR="00260670" w:rsidRPr="00AC310F">
        <w:rPr>
          <w:rFonts w:ascii="Times New Roman" w:eastAsia="Times New Roman" w:hAnsi="Times New Roman" w:cs="Times New Roman"/>
          <w:sz w:val="28"/>
          <w:szCs w:val="28"/>
          <w:lang w:eastAsia="kk-KZ"/>
        </w:rPr>
        <w:t>п</w:t>
      </w:r>
      <w:r w:rsidR="0035201B" w:rsidRPr="00AC310F">
        <w:rPr>
          <w:rFonts w:ascii="Times New Roman" w:eastAsia="Times New Roman" w:hAnsi="Times New Roman" w:cs="Times New Roman"/>
          <w:sz w:val="28"/>
          <w:szCs w:val="28"/>
          <w:lang w:eastAsia="kk-KZ"/>
        </w:rPr>
        <w:t>ы ғылыми ақпараттың орасан зор көлемі</w:t>
      </w:r>
      <w:r w:rsidR="00AA68F1" w:rsidRPr="00AC310F">
        <w:rPr>
          <w:rFonts w:ascii="Times New Roman" w:eastAsia="Times New Roman" w:hAnsi="Times New Roman" w:cs="Times New Roman"/>
          <w:sz w:val="28"/>
          <w:szCs w:val="28"/>
          <w:lang w:eastAsia="kk-KZ"/>
        </w:rPr>
        <w:t>;</w:t>
      </w:r>
      <w:r w:rsidR="0035201B" w:rsidRPr="00AC310F">
        <w:rPr>
          <w:rFonts w:ascii="Times New Roman" w:eastAsia="Times New Roman" w:hAnsi="Times New Roman" w:cs="Times New Roman"/>
          <w:sz w:val="28"/>
          <w:szCs w:val="28"/>
          <w:lang w:eastAsia="kk-KZ"/>
        </w:rPr>
        <w:t xml:space="preserve"> </w:t>
      </w:r>
      <w:r w:rsidR="00260670" w:rsidRPr="00AC310F">
        <w:rPr>
          <w:rFonts w:ascii="Times New Roman" w:eastAsia="Times New Roman" w:hAnsi="Times New Roman" w:cs="Times New Roman"/>
          <w:sz w:val="28"/>
          <w:szCs w:val="28"/>
          <w:lang w:eastAsia="kk-KZ"/>
        </w:rPr>
        <w:t>қ</w:t>
      </w:r>
      <w:r w:rsidR="0035201B" w:rsidRPr="00AC310F">
        <w:rPr>
          <w:rFonts w:ascii="Times New Roman" w:eastAsia="Times New Roman" w:hAnsi="Times New Roman" w:cs="Times New Roman"/>
          <w:sz w:val="28"/>
          <w:szCs w:val="28"/>
          <w:lang w:eastAsia="kk-KZ"/>
        </w:rPr>
        <w:t>азіргі заман</w:t>
      </w:r>
      <w:r w:rsidR="00E90BB4" w:rsidRPr="00AC310F">
        <w:rPr>
          <w:rFonts w:ascii="Times New Roman" w:eastAsia="Times New Roman" w:hAnsi="Times New Roman" w:cs="Times New Roman"/>
          <w:sz w:val="28"/>
          <w:szCs w:val="28"/>
          <w:lang w:eastAsia="kk-KZ"/>
        </w:rPr>
        <w:t>да</w:t>
      </w:r>
      <w:r w:rsidR="0035201B" w:rsidRPr="00AC310F">
        <w:rPr>
          <w:rFonts w:ascii="Times New Roman" w:eastAsia="Times New Roman" w:hAnsi="Times New Roman" w:cs="Times New Roman"/>
          <w:sz w:val="28"/>
          <w:szCs w:val="28"/>
          <w:lang w:eastAsia="kk-KZ"/>
        </w:rPr>
        <w:t xml:space="preserve"> ғылыми зерттеулер орасан зор көлемде деректер </w:t>
      </w:r>
      <w:r w:rsidR="0035201B" w:rsidRPr="00AC310F">
        <w:rPr>
          <w:rFonts w:ascii="Times New Roman" w:eastAsia="Times New Roman" w:hAnsi="Times New Roman" w:cs="Times New Roman"/>
          <w:sz w:val="28"/>
          <w:szCs w:val="28"/>
          <w:lang w:eastAsia="kk-KZ"/>
        </w:rPr>
        <w:lastRenderedPageBreak/>
        <w:t>шығарады, бұл сақтауды және алуды қиындатады</w:t>
      </w:r>
      <w:r w:rsidR="0035201B" w:rsidRPr="00AC310F">
        <w:rPr>
          <w:rFonts w:ascii="Times New Roman" w:hAnsi="Times New Roman" w:cs="Times New Roman"/>
          <w:sz w:val="28"/>
          <w:szCs w:val="28"/>
        </w:rPr>
        <w:t xml:space="preserve">; </w:t>
      </w:r>
      <w:r w:rsidR="0035201B" w:rsidRPr="00AC310F">
        <w:rPr>
          <w:rFonts w:ascii="Times New Roman" w:eastAsia="Times New Roman" w:hAnsi="Times New Roman" w:cs="Times New Roman"/>
          <w:sz w:val="28"/>
          <w:szCs w:val="28"/>
          <w:lang w:eastAsia="kk-KZ"/>
        </w:rPr>
        <w:t xml:space="preserve">зияткерлік меншік объектілерін және құпия ақпаратты қорғау; цифрландыру дәуірінде, қағаздан электрондыға көшіру, ғылыми -техникалық мазмұнды  құжаттарды ұйымдастыруға, басқаруға және ұзақ сақтауға жаңа тәсілдерді талап етеді. </w:t>
      </w:r>
    </w:p>
    <w:p w14:paraId="198E0EFD" w14:textId="1F8E5E00" w:rsidR="0035201B" w:rsidRPr="00AC310F" w:rsidRDefault="0035201B" w:rsidP="00AC310F">
      <w:pPr>
        <w:jc w:val="both"/>
        <w:rPr>
          <w:rFonts w:ascii="Times New Roman" w:eastAsia="Times New Roman" w:hAnsi="Times New Roman" w:cs="Times New Roman"/>
          <w:sz w:val="28"/>
          <w:szCs w:val="28"/>
          <w:lang w:eastAsia="kk-KZ"/>
        </w:rPr>
      </w:pPr>
      <w:r w:rsidRPr="00AC310F">
        <w:rPr>
          <w:rFonts w:ascii="Times New Roman" w:eastAsia="Times New Roman" w:hAnsi="Times New Roman" w:cs="Times New Roman"/>
          <w:sz w:val="28"/>
          <w:szCs w:val="28"/>
          <w:lang w:eastAsia="kk-KZ"/>
        </w:rPr>
        <w:t xml:space="preserve">Осы мәселелерді шешудің ең маңызды тұсы, ол </w:t>
      </w:r>
      <w:r w:rsidRPr="00AC310F">
        <w:rPr>
          <w:rFonts w:ascii="Times New Roman" w:eastAsia="Times New Roman" w:hAnsi="Times New Roman" w:cs="Times New Roman"/>
          <w:i/>
          <w:iCs/>
          <w:sz w:val="28"/>
          <w:szCs w:val="28"/>
          <w:lang w:eastAsia="kk-KZ"/>
        </w:rPr>
        <w:t>мамандармен қамту мәселесі</w:t>
      </w:r>
      <w:r w:rsidRPr="00AC310F">
        <w:rPr>
          <w:rFonts w:ascii="Times New Roman" w:eastAsia="Times New Roman" w:hAnsi="Times New Roman" w:cs="Times New Roman"/>
          <w:sz w:val="28"/>
          <w:szCs w:val="28"/>
          <w:lang w:eastAsia="kk-KZ"/>
        </w:rPr>
        <w:t xml:space="preserve">. Осыған орай, </w:t>
      </w:r>
      <w:proofErr w:type="spellStart"/>
      <w:r w:rsidRPr="00AC310F">
        <w:rPr>
          <w:rFonts w:ascii="Times New Roman" w:eastAsia="Times New Roman" w:hAnsi="Times New Roman" w:cs="Times New Roman"/>
          <w:sz w:val="28"/>
          <w:szCs w:val="28"/>
          <w:lang w:eastAsia="kk-KZ"/>
        </w:rPr>
        <w:t>архивтанушы</w:t>
      </w:r>
      <w:proofErr w:type="spellEnd"/>
      <w:r w:rsidRPr="00AC310F">
        <w:rPr>
          <w:rFonts w:ascii="Times New Roman" w:eastAsia="Times New Roman" w:hAnsi="Times New Roman" w:cs="Times New Roman"/>
          <w:sz w:val="28"/>
          <w:szCs w:val="28"/>
          <w:lang w:eastAsia="kk-KZ"/>
        </w:rPr>
        <w:t xml:space="preserve"> және құжаттанушылардың кәсібі білім беруге қатысты бағдарламаның орнын атағым келеді. </w:t>
      </w:r>
      <w:r w:rsidR="000C7CDD" w:rsidRPr="00AC310F">
        <w:rPr>
          <w:rFonts w:ascii="Times New Roman" w:eastAsia="Times New Roman" w:hAnsi="Times New Roman" w:cs="Times New Roman"/>
          <w:i/>
          <w:iCs/>
          <w:sz w:val="28"/>
          <w:szCs w:val="28"/>
          <w:lang w:eastAsia="kk-KZ"/>
        </w:rPr>
        <w:t xml:space="preserve">Әл Фараби атындағы </w:t>
      </w:r>
      <w:r w:rsidRPr="00AC310F">
        <w:rPr>
          <w:rFonts w:ascii="Times New Roman" w:eastAsia="Times New Roman" w:hAnsi="Times New Roman" w:cs="Times New Roman"/>
          <w:i/>
          <w:iCs/>
          <w:sz w:val="28"/>
          <w:szCs w:val="28"/>
          <w:lang w:eastAsia="kk-KZ"/>
        </w:rPr>
        <w:t xml:space="preserve">Қазақ Ұлттық </w:t>
      </w:r>
      <w:proofErr w:type="spellStart"/>
      <w:r w:rsidRPr="00AC310F">
        <w:rPr>
          <w:rFonts w:ascii="Times New Roman" w:eastAsia="Times New Roman" w:hAnsi="Times New Roman" w:cs="Times New Roman"/>
          <w:i/>
          <w:iCs/>
          <w:sz w:val="28"/>
          <w:szCs w:val="28"/>
          <w:lang w:eastAsia="kk-KZ"/>
        </w:rPr>
        <w:t>университі</w:t>
      </w:r>
      <w:proofErr w:type="spellEnd"/>
      <w:r w:rsidRPr="00AC310F">
        <w:rPr>
          <w:rFonts w:ascii="Times New Roman" w:eastAsia="Times New Roman" w:hAnsi="Times New Roman" w:cs="Times New Roman"/>
          <w:sz w:val="28"/>
          <w:szCs w:val="28"/>
          <w:lang w:eastAsia="kk-KZ"/>
        </w:rPr>
        <w:t xml:space="preserve"> бірнеше жылдар бойы үш деңге</w:t>
      </w:r>
      <w:r w:rsidR="00E035B7" w:rsidRPr="00AC310F">
        <w:rPr>
          <w:rFonts w:ascii="Times New Roman" w:eastAsia="Times New Roman" w:hAnsi="Times New Roman" w:cs="Times New Roman"/>
          <w:sz w:val="28"/>
          <w:szCs w:val="28"/>
          <w:lang w:eastAsia="kk-KZ"/>
        </w:rPr>
        <w:t>й</w:t>
      </w:r>
      <w:r w:rsidRPr="00AC310F">
        <w:rPr>
          <w:rFonts w:ascii="Times New Roman" w:eastAsia="Times New Roman" w:hAnsi="Times New Roman" w:cs="Times New Roman"/>
          <w:sz w:val="28"/>
          <w:szCs w:val="28"/>
          <w:lang w:eastAsia="kk-KZ"/>
        </w:rPr>
        <w:t xml:space="preserve">лі бірім беру барысында біршама </w:t>
      </w:r>
      <w:proofErr w:type="spellStart"/>
      <w:r w:rsidRPr="00AC310F">
        <w:rPr>
          <w:rFonts w:ascii="Times New Roman" w:eastAsia="Times New Roman" w:hAnsi="Times New Roman" w:cs="Times New Roman"/>
          <w:sz w:val="28"/>
          <w:szCs w:val="28"/>
          <w:lang w:eastAsia="kk-KZ"/>
        </w:rPr>
        <w:t>тәжірибие</w:t>
      </w:r>
      <w:proofErr w:type="spellEnd"/>
      <w:r w:rsidRPr="00AC310F">
        <w:rPr>
          <w:rFonts w:ascii="Times New Roman" w:eastAsia="Times New Roman" w:hAnsi="Times New Roman" w:cs="Times New Roman"/>
          <w:sz w:val="28"/>
          <w:szCs w:val="28"/>
          <w:lang w:eastAsia="kk-KZ"/>
        </w:rPr>
        <w:t xml:space="preserve"> жинап, сонымен қатар, оны жаңа белесте жаңғыртып отыруды көздейді.  </w:t>
      </w:r>
    </w:p>
    <w:p w14:paraId="6D0BD491" w14:textId="03121206" w:rsidR="00F900A3" w:rsidRPr="00AC310F" w:rsidRDefault="0035201B" w:rsidP="00AC310F">
      <w:pPr>
        <w:jc w:val="both"/>
        <w:rPr>
          <w:rFonts w:ascii="Times New Roman" w:hAnsi="Times New Roman" w:cs="Times New Roman"/>
          <w:sz w:val="28"/>
          <w:szCs w:val="28"/>
        </w:rPr>
      </w:pPr>
      <w:r w:rsidRPr="00AC310F">
        <w:rPr>
          <w:rFonts w:ascii="Times New Roman" w:eastAsia="Times New Roman" w:hAnsi="Times New Roman" w:cs="Times New Roman"/>
          <w:sz w:val="28"/>
          <w:szCs w:val="28"/>
          <w:lang w:eastAsia="kk-KZ"/>
        </w:rPr>
        <w:t>Осы</w:t>
      </w:r>
      <w:r w:rsidR="00B225F1" w:rsidRPr="00AC310F">
        <w:rPr>
          <w:rFonts w:ascii="Times New Roman" w:eastAsia="Times New Roman" w:hAnsi="Times New Roman" w:cs="Times New Roman"/>
          <w:sz w:val="28"/>
          <w:szCs w:val="28"/>
          <w:lang w:eastAsia="kk-KZ"/>
        </w:rPr>
        <w:t>ған орай</w:t>
      </w:r>
      <w:r w:rsidRPr="00AC310F">
        <w:rPr>
          <w:rFonts w:ascii="Times New Roman" w:eastAsia="Times New Roman" w:hAnsi="Times New Roman" w:cs="Times New Roman"/>
          <w:sz w:val="28"/>
          <w:szCs w:val="28"/>
          <w:lang w:eastAsia="kk-KZ"/>
        </w:rPr>
        <w:t xml:space="preserve">,  </w:t>
      </w:r>
      <w:r w:rsidRPr="00AC310F">
        <w:rPr>
          <w:rFonts w:ascii="Times New Roman" w:hAnsi="Times New Roman" w:cs="Times New Roman"/>
          <w:sz w:val="28"/>
          <w:szCs w:val="28"/>
        </w:rPr>
        <w:t xml:space="preserve"> «</w:t>
      </w:r>
      <w:proofErr w:type="spellStart"/>
      <w:r w:rsidRPr="00AC310F">
        <w:rPr>
          <w:rFonts w:ascii="Times New Roman" w:hAnsi="Times New Roman" w:cs="Times New Roman"/>
          <w:sz w:val="28"/>
          <w:szCs w:val="28"/>
        </w:rPr>
        <w:t>Архивтану</w:t>
      </w:r>
      <w:proofErr w:type="spellEnd"/>
      <w:r w:rsidRPr="00AC310F">
        <w:rPr>
          <w:rFonts w:ascii="Times New Roman" w:hAnsi="Times New Roman" w:cs="Times New Roman"/>
          <w:sz w:val="28"/>
          <w:szCs w:val="28"/>
        </w:rPr>
        <w:t xml:space="preserve"> және құжаттану» мамандығы бойынша білім алушылардың кәсіби құзыреттілігін қалыптастыру</w:t>
      </w:r>
      <w:r w:rsidR="00D0416A" w:rsidRPr="00AC310F">
        <w:rPr>
          <w:rFonts w:ascii="Times New Roman" w:hAnsi="Times New Roman" w:cs="Times New Roman"/>
          <w:sz w:val="28"/>
          <w:szCs w:val="28"/>
        </w:rPr>
        <w:t>,</w:t>
      </w:r>
      <w:r w:rsidRPr="00AC310F">
        <w:rPr>
          <w:rFonts w:ascii="Times New Roman" w:hAnsi="Times New Roman" w:cs="Times New Roman"/>
          <w:sz w:val="28"/>
          <w:szCs w:val="28"/>
        </w:rPr>
        <w:t xml:space="preserve"> бакалаврларға</w:t>
      </w:r>
      <w:r w:rsidR="00D0416A" w:rsidRPr="00AC310F">
        <w:rPr>
          <w:rFonts w:ascii="Times New Roman" w:hAnsi="Times New Roman" w:cs="Times New Roman"/>
          <w:sz w:val="28"/>
          <w:szCs w:val="28"/>
        </w:rPr>
        <w:t>,</w:t>
      </w:r>
      <w:r w:rsidRPr="00AC310F">
        <w:rPr>
          <w:rFonts w:ascii="Times New Roman" w:hAnsi="Times New Roman" w:cs="Times New Roman"/>
          <w:sz w:val="28"/>
          <w:szCs w:val="28"/>
        </w:rPr>
        <w:t xml:space="preserve">  «Ғылыми-техникалық құжаттама», ал магистранттарға «Ғылыми-техникалық құжаттаманы ұйымдастыру және басқару</w:t>
      </w:r>
      <w:r w:rsidR="00D0416A" w:rsidRPr="00AC310F">
        <w:rPr>
          <w:rFonts w:ascii="Times New Roman" w:hAnsi="Times New Roman" w:cs="Times New Roman"/>
          <w:sz w:val="28"/>
          <w:szCs w:val="28"/>
        </w:rPr>
        <w:t>»</w:t>
      </w:r>
      <w:r w:rsidRPr="00AC310F">
        <w:rPr>
          <w:rFonts w:ascii="Times New Roman" w:hAnsi="Times New Roman" w:cs="Times New Roman"/>
          <w:sz w:val="28"/>
          <w:szCs w:val="28"/>
        </w:rPr>
        <w:t xml:space="preserve">  пәндерін  оқыту барысында  әртүрлі ұйымдар мен мұрағаттарда ғылыми-техникалық құжаттармен жұмыс істеу үшін қажетті білім мен дағдыларды дамытуды көздейді. </w:t>
      </w:r>
    </w:p>
    <w:p w14:paraId="4735391E" w14:textId="646E0C9A" w:rsidR="003A6CD4" w:rsidRPr="00AC310F" w:rsidRDefault="00D30C64" w:rsidP="00AC310F">
      <w:pPr>
        <w:jc w:val="both"/>
        <w:rPr>
          <w:rFonts w:ascii="Times New Roman" w:hAnsi="Times New Roman" w:cs="Times New Roman"/>
          <w:sz w:val="28"/>
          <w:szCs w:val="28"/>
        </w:rPr>
      </w:pPr>
      <w:r w:rsidRPr="00AC310F">
        <w:rPr>
          <w:rFonts w:ascii="Times New Roman" w:hAnsi="Times New Roman" w:cs="Times New Roman"/>
          <w:sz w:val="28"/>
          <w:szCs w:val="28"/>
        </w:rPr>
        <w:t xml:space="preserve">Білім беру бағдарламаларындағы </w:t>
      </w:r>
      <w:r w:rsidR="009C2F93" w:rsidRPr="00AC310F">
        <w:rPr>
          <w:rFonts w:ascii="Times New Roman" w:hAnsi="Times New Roman" w:cs="Times New Roman"/>
          <w:sz w:val="28"/>
          <w:szCs w:val="28"/>
        </w:rPr>
        <w:t>құзыреттіліктер мен дағдылар</w:t>
      </w:r>
      <w:r w:rsidR="00C61322" w:rsidRPr="00AC310F">
        <w:rPr>
          <w:rFonts w:ascii="Times New Roman" w:hAnsi="Times New Roman" w:cs="Times New Roman"/>
          <w:sz w:val="28"/>
          <w:szCs w:val="28"/>
        </w:rPr>
        <w:t>, кәсіби біліктілікті толық пайдалану мақсатында</w:t>
      </w:r>
      <w:r w:rsidR="00D47364" w:rsidRPr="00AC310F">
        <w:rPr>
          <w:rFonts w:ascii="Times New Roman" w:hAnsi="Times New Roman" w:cs="Times New Roman"/>
          <w:sz w:val="28"/>
          <w:szCs w:val="28"/>
        </w:rPr>
        <w:t>,</w:t>
      </w:r>
      <w:r w:rsidR="009C2F93" w:rsidRPr="00AC310F">
        <w:rPr>
          <w:rFonts w:ascii="Times New Roman" w:hAnsi="Times New Roman" w:cs="Times New Roman"/>
          <w:sz w:val="28"/>
          <w:szCs w:val="28"/>
        </w:rPr>
        <w:t xml:space="preserve"> үш тарапт</w:t>
      </w:r>
      <w:r w:rsidRPr="00AC310F">
        <w:rPr>
          <w:rFonts w:ascii="Times New Roman" w:hAnsi="Times New Roman" w:cs="Times New Roman"/>
          <w:sz w:val="28"/>
          <w:szCs w:val="28"/>
        </w:rPr>
        <w:t>ы</w:t>
      </w:r>
      <w:r w:rsidR="009C2F93" w:rsidRPr="00AC310F">
        <w:rPr>
          <w:rFonts w:ascii="Times New Roman" w:hAnsi="Times New Roman" w:cs="Times New Roman"/>
          <w:sz w:val="28"/>
          <w:szCs w:val="28"/>
        </w:rPr>
        <w:t xml:space="preserve"> </w:t>
      </w:r>
      <w:r w:rsidR="00C61322" w:rsidRPr="00AC310F">
        <w:rPr>
          <w:rFonts w:ascii="Times New Roman" w:hAnsi="Times New Roman" w:cs="Times New Roman"/>
          <w:sz w:val="28"/>
          <w:szCs w:val="28"/>
        </w:rPr>
        <w:t>қамтиды: тео</w:t>
      </w:r>
      <w:r w:rsidR="00F900A3" w:rsidRPr="00AC310F">
        <w:rPr>
          <w:rFonts w:ascii="Times New Roman" w:hAnsi="Times New Roman" w:cs="Times New Roman"/>
          <w:sz w:val="28"/>
          <w:szCs w:val="28"/>
        </w:rPr>
        <w:t>р</w:t>
      </w:r>
      <w:r w:rsidR="00C61322" w:rsidRPr="00AC310F">
        <w:rPr>
          <w:rFonts w:ascii="Times New Roman" w:hAnsi="Times New Roman" w:cs="Times New Roman"/>
          <w:sz w:val="28"/>
          <w:szCs w:val="28"/>
        </w:rPr>
        <w:t>иялық, әдістемелік және  тәжірбиелік.</w:t>
      </w:r>
      <w:r w:rsidR="00AF64AD" w:rsidRPr="00AC310F">
        <w:rPr>
          <w:rFonts w:ascii="Times New Roman" w:hAnsi="Times New Roman" w:cs="Times New Roman"/>
          <w:sz w:val="28"/>
          <w:szCs w:val="28"/>
        </w:rPr>
        <w:t xml:space="preserve"> Осы бағыттардың </w:t>
      </w:r>
      <w:r w:rsidR="00C23020" w:rsidRPr="00AC310F">
        <w:rPr>
          <w:rFonts w:ascii="Times New Roman" w:hAnsi="Times New Roman" w:cs="Times New Roman"/>
          <w:sz w:val="28"/>
          <w:szCs w:val="28"/>
        </w:rPr>
        <w:t>ішінде, кәсіби құзыретте</w:t>
      </w:r>
      <w:r w:rsidR="00E42E3F" w:rsidRPr="00AC310F">
        <w:rPr>
          <w:rFonts w:ascii="Times New Roman" w:hAnsi="Times New Roman" w:cs="Times New Roman"/>
          <w:sz w:val="28"/>
          <w:szCs w:val="28"/>
        </w:rPr>
        <w:t>рін дамыту қажеттілігінде</w:t>
      </w:r>
      <w:r w:rsidR="0084418A" w:rsidRPr="00AC310F">
        <w:rPr>
          <w:rFonts w:ascii="Times New Roman" w:hAnsi="Times New Roman" w:cs="Times New Roman"/>
          <w:sz w:val="28"/>
          <w:szCs w:val="28"/>
        </w:rPr>
        <w:t xml:space="preserve">, бірнеше дағдыларды </w:t>
      </w:r>
      <w:r w:rsidR="00043F3A" w:rsidRPr="00AC310F">
        <w:rPr>
          <w:rFonts w:ascii="Times New Roman" w:hAnsi="Times New Roman" w:cs="Times New Roman"/>
          <w:sz w:val="28"/>
          <w:szCs w:val="28"/>
        </w:rPr>
        <w:t>игерту</w:t>
      </w:r>
      <w:r w:rsidR="00D47364" w:rsidRPr="00AC310F">
        <w:rPr>
          <w:rFonts w:ascii="Times New Roman" w:hAnsi="Times New Roman" w:cs="Times New Roman"/>
          <w:sz w:val="28"/>
          <w:szCs w:val="28"/>
        </w:rPr>
        <w:t xml:space="preserve"> маңызды</w:t>
      </w:r>
      <w:r w:rsidR="00A16FD2" w:rsidRPr="00AC310F">
        <w:rPr>
          <w:rFonts w:ascii="Times New Roman" w:hAnsi="Times New Roman" w:cs="Times New Roman"/>
          <w:sz w:val="28"/>
          <w:szCs w:val="28"/>
        </w:rPr>
        <w:t xml:space="preserve">. </w:t>
      </w:r>
    </w:p>
    <w:p w14:paraId="6F01DB32" w14:textId="01088C92" w:rsidR="001836A1" w:rsidRPr="00AC310F" w:rsidRDefault="00A16FD2" w:rsidP="00AC310F">
      <w:pPr>
        <w:jc w:val="both"/>
        <w:rPr>
          <w:rFonts w:ascii="Times New Roman" w:hAnsi="Times New Roman" w:cs="Times New Roman"/>
          <w:sz w:val="28"/>
          <w:szCs w:val="28"/>
        </w:rPr>
      </w:pPr>
      <w:r w:rsidRPr="00AC310F">
        <w:rPr>
          <w:rFonts w:ascii="Times New Roman" w:hAnsi="Times New Roman" w:cs="Times New Roman"/>
          <w:sz w:val="28"/>
          <w:szCs w:val="28"/>
        </w:rPr>
        <w:t>О</w:t>
      </w:r>
      <w:r w:rsidR="0035201B" w:rsidRPr="00AC310F">
        <w:rPr>
          <w:rFonts w:ascii="Times New Roman" w:hAnsi="Times New Roman" w:cs="Times New Roman"/>
          <w:sz w:val="28"/>
          <w:szCs w:val="28"/>
        </w:rPr>
        <w:t xml:space="preserve">сы </w:t>
      </w:r>
      <w:r w:rsidRPr="00AC310F">
        <w:rPr>
          <w:rFonts w:ascii="Times New Roman" w:hAnsi="Times New Roman" w:cs="Times New Roman"/>
          <w:sz w:val="28"/>
          <w:szCs w:val="28"/>
        </w:rPr>
        <w:t xml:space="preserve">жағдайда, </w:t>
      </w:r>
      <w:r w:rsidR="0035201B" w:rsidRPr="00AC310F">
        <w:rPr>
          <w:rFonts w:ascii="Times New Roman" w:hAnsi="Times New Roman" w:cs="Times New Roman"/>
          <w:sz w:val="28"/>
          <w:szCs w:val="28"/>
        </w:rPr>
        <w:t>біліммен бірге дағдыларды қалыптастырудың  негізгі тұстарына тоқталсам, онда, білім алушыларда қалыптасатын негізгі құзыреттер:</w:t>
      </w:r>
      <w:r w:rsidR="003A6CD4" w:rsidRPr="00AC310F">
        <w:rPr>
          <w:rFonts w:ascii="Times New Roman" w:hAnsi="Times New Roman" w:cs="Times New Roman"/>
          <w:sz w:val="28"/>
          <w:szCs w:val="28"/>
        </w:rPr>
        <w:t xml:space="preserve"> </w:t>
      </w:r>
      <w:r w:rsidR="003A6CD4" w:rsidRPr="00AC310F">
        <w:rPr>
          <w:rFonts w:ascii="Times New Roman" w:hAnsi="Times New Roman" w:cs="Times New Roman"/>
          <w:i/>
          <w:iCs/>
          <w:sz w:val="28"/>
          <w:szCs w:val="28"/>
        </w:rPr>
        <w:t>біріншіден</w:t>
      </w:r>
      <w:r w:rsidR="003A6CD4" w:rsidRPr="00AC310F">
        <w:rPr>
          <w:rFonts w:ascii="Times New Roman" w:hAnsi="Times New Roman" w:cs="Times New Roman"/>
          <w:sz w:val="28"/>
          <w:szCs w:val="28"/>
        </w:rPr>
        <w:t xml:space="preserve">, </w:t>
      </w:r>
      <w:r w:rsidR="0035201B" w:rsidRPr="00AC310F">
        <w:rPr>
          <w:rFonts w:ascii="Times New Roman" w:hAnsi="Times New Roman" w:cs="Times New Roman"/>
          <w:sz w:val="28"/>
          <w:szCs w:val="28"/>
        </w:rPr>
        <w:t xml:space="preserve"> кәсіби білімінің бастапқы кезінде</w:t>
      </w:r>
      <w:r w:rsidR="00B7544B" w:rsidRPr="00AC310F">
        <w:rPr>
          <w:rFonts w:ascii="Times New Roman" w:hAnsi="Times New Roman" w:cs="Times New Roman"/>
          <w:sz w:val="28"/>
          <w:szCs w:val="28"/>
        </w:rPr>
        <w:t>, келешек маманның</w:t>
      </w:r>
      <w:r w:rsidR="0035201B" w:rsidRPr="00AC310F">
        <w:rPr>
          <w:rFonts w:ascii="Times New Roman" w:hAnsi="Times New Roman" w:cs="Times New Roman"/>
          <w:sz w:val="28"/>
          <w:szCs w:val="28"/>
        </w:rPr>
        <w:t xml:space="preserve"> ғылыми-техникалық құжаттама</w:t>
      </w:r>
      <w:r w:rsidR="008B223D" w:rsidRPr="00AC310F">
        <w:rPr>
          <w:rFonts w:ascii="Times New Roman" w:hAnsi="Times New Roman" w:cs="Times New Roman"/>
          <w:sz w:val="28"/>
          <w:szCs w:val="28"/>
        </w:rPr>
        <w:t>мен</w:t>
      </w:r>
      <w:r w:rsidR="003A6CD4" w:rsidRPr="00AC310F">
        <w:rPr>
          <w:rFonts w:ascii="Times New Roman" w:hAnsi="Times New Roman" w:cs="Times New Roman"/>
          <w:sz w:val="28"/>
          <w:szCs w:val="28"/>
        </w:rPr>
        <w:t xml:space="preserve"> </w:t>
      </w:r>
      <w:r w:rsidR="007174C0" w:rsidRPr="00AC310F">
        <w:rPr>
          <w:rFonts w:ascii="Times New Roman" w:hAnsi="Times New Roman" w:cs="Times New Roman"/>
          <w:sz w:val="28"/>
          <w:szCs w:val="28"/>
        </w:rPr>
        <w:t>жұмыс істеу</w:t>
      </w:r>
      <w:r w:rsidR="00196A8E" w:rsidRPr="00AC310F">
        <w:rPr>
          <w:rFonts w:ascii="Times New Roman" w:hAnsi="Times New Roman" w:cs="Times New Roman"/>
          <w:sz w:val="28"/>
          <w:szCs w:val="28"/>
        </w:rPr>
        <w:t>д</w:t>
      </w:r>
      <w:r w:rsidR="00B32500" w:rsidRPr="00AC310F">
        <w:rPr>
          <w:rFonts w:ascii="Times New Roman" w:hAnsi="Times New Roman" w:cs="Times New Roman"/>
          <w:sz w:val="28"/>
          <w:szCs w:val="28"/>
        </w:rPr>
        <w:t>е</w:t>
      </w:r>
      <w:r w:rsidR="00AF29B3" w:rsidRPr="00AC310F">
        <w:rPr>
          <w:rFonts w:ascii="Times New Roman" w:hAnsi="Times New Roman" w:cs="Times New Roman"/>
          <w:sz w:val="28"/>
          <w:szCs w:val="28"/>
        </w:rPr>
        <w:t>,</w:t>
      </w:r>
      <w:r w:rsidR="00B32500" w:rsidRPr="00AC310F">
        <w:rPr>
          <w:rFonts w:ascii="Times New Roman" w:hAnsi="Times New Roman" w:cs="Times New Roman"/>
          <w:sz w:val="28"/>
          <w:szCs w:val="28"/>
        </w:rPr>
        <w:t xml:space="preserve"> </w:t>
      </w:r>
      <w:r w:rsidR="0095386A" w:rsidRPr="00AC310F">
        <w:rPr>
          <w:rFonts w:ascii="Times New Roman" w:hAnsi="Times New Roman" w:cs="Times New Roman"/>
          <w:sz w:val="28"/>
          <w:szCs w:val="28"/>
        </w:rPr>
        <w:t>теориялық білімі негізінде</w:t>
      </w:r>
      <w:r w:rsidR="003A6CD4" w:rsidRPr="00AC310F">
        <w:rPr>
          <w:rFonts w:ascii="Times New Roman" w:hAnsi="Times New Roman" w:cs="Times New Roman"/>
          <w:sz w:val="28"/>
          <w:szCs w:val="28"/>
        </w:rPr>
        <w:t>,</w:t>
      </w:r>
      <w:r w:rsidR="0035201B" w:rsidRPr="00AC310F">
        <w:rPr>
          <w:rFonts w:ascii="Times New Roman" w:hAnsi="Times New Roman" w:cs="Times New Roman"/>
          <w:sz w:val="28"/>
          <w:szCs w:val="28"/>
        </w:rPr>
        <w:t xml:space="preserve"> </w:t>
      </w:r>
      <w:r w:rsidR="007F19F4" w:rsidRPr="00AC310F">
        <w:rPr>
          <w:rFonts w:ascii="Times New Roman" w:eastAsia="Times New Roman" w:hAnsi="Times New Roman" w:cs="Times New Roman"/>
          <w:sz w:val="28"/>
          <w:szCs w:val="28"/>
          <w:lang w:eastAsia="ru-RU"/>
        </w:rPr>
        <w:t xml:space="preserve">принциптері мен әдістерін </w:t>
      </w:r>
      <w:r w:rsidR="007F19F4" w:rsidRPr="00AC310F">
        <w:rPr>
          <w:rFonts w:ascii="Times New Roman" w:hAnsi="Times New Roman" w:cs="Times New Roman"/>
          <w:sz w:val="28"/>
          <w:szCs w:val="28"/>
        </w:rPr>
        <w:t>қолдан</w:t>
      </w:r>
      <w:r w:rsidR="00AF29B3" w:rsidRPr="00AC310F">
        <w:rPr>
          <w:rFonts w:ascii="Times New Roman" w:hAnsi="Times New Roman" w:cs="Times New Roman"/>
          <w:sz w:val="28"/>
          <w:szCs w:val="28"/>
        </w:rPr>
        <w:t>у</w:t>
      </w:r>
      <w:r w:rsidR="0035201B" w:rsidRPr="00AC310F">
        <w:rPr>
          <w:rFonts w:ascii="Times New Roman" w:hAnsi="Times New Roman" w:cs="Times New Roman"/>
          <w:sz w:val="28"/>
          <w:szCs w:val="28"/>
        </w:rPr>
        <w:t xml:space="preserve">; </w:t>
      </w:r>
      <w:r w:rsidR="00D80665" w:rsidRPr="00AC310F">
        <w:rPr>
          <w:rFonts w:ascii="Times New Roman" w:hAnsi="Times New Roman" w:cs="Times New Roman"/>
          <w:sz w:val="28"/>
          <w:szCs w:val="28"/>
        </w:rPr>
        <w:t>е</w:t>
      </w:r>
      <w:r w:rsidR="00867BF5" w:rsidRPr="00AC310F">
        <w:rPr>
          <w:rFonts w:ascii="Times New Roman" w:hAnsi="Times New Roman" w:cs="Times New Roman"/>
          <w:sz w:val="28"/>
          <w:szCs w:val="28"/>
        </w:rPr>
        <w:t xml:space="preserve">кіншіден, </w:t>
      </w:r>
      <w:r w:rsidR="00D80665" w:rsidRPr="00AC310F">
        <w:rPr>
          <w:rFonts w:ascii="Times New Roman" w:hAnsi="Times New Roman" w:cs="Times New Roman"/>
          <w:sz w:val="28"/>
          <w:szCs w:val="28"/>
        </w:rPr>
        <w:t>ҒТҚ</w:t>
      </w:r>
      <w:r w:rsidR="0035201B" w:rsidRPr="00AC310F">
        <w:rPr>
          <w:rFonts w:ascii="Times New Roman" w:hAnsi="Times New Roman" w:cs="Times New Roman"/>
          <w:sz w:val="28"/>
          <w:szCs w:val="28"/>
        </w:rPr>
        <w:t xml:space="preserve"> құжаттарды реттеуші нормативтік құқықтық базаны білу</w:t>
      </w:r>
      <w:r w:rsidR="00F4572F" w:rsidRPr="00AC310F">
        <w:rPr>
          <w:rFonts w:ascii="Times New Roman" w:eastAsia="Times New Roman" w:hAnsi="Times New Roman" w:cs="Times New Roman"/>
          <w:sz w:val="28"/>
          <w:szCs w:val="28"/>
          <w:lang w:eastAsia="ru-RU"/>
        </w:rPr>
        <w:t xml:space="preserve"> және отандық </w:t>
      </w:r>
      <w:r w:rsidR="00C50431" w:rsidRPr="00AC310F">
        <w:rPr>
          <w:rFonts w:ascii="Times New Roman" w:eastAsia="Times New Roman" w:hAnsi="Times New Roman" w:cs="Times New Roman"/>
          <w:sz w:val="28"/>
          <w:szCs w:val="28"/>
          <w:lang w:eastAsia="ru-RU"/>
        </w:rPr>
        <w:t xml:space="preserve">және </w:t>
      </w:r>
      <w:proofErr w:type="spellStart"/>
      <w:r w:rsidR="00C50431" w:rsidRPr="00AC310F">
        <w:rPr>
          <w:rFonts w:ascii="Times New Roman" w:eastAsia="Times New Roman" w:hAnsi="Times New Roman" w:cs="Times New Roman"/>
          <w:sz w:val="28"/>
          <w:szCs w:val="28"/>
          <w:lang w:eastAsia="ru-RU"/>
        </w:rPr>
        <w:t>халықралық</w:t>
      </w:r>
      <w:proofErr w:type="spellEnd"/>
      <w:r w:rsidR="00C50431" w:rsidRPr="00AC310F">
        <w:rPr>
          <w:rFonts w:ascii="Times New Roman" w:eastAsia="Times New Roman" w:hAnsi="Times New Roman" w:cs="Times New Roman"/>
          <w:sz w:val="28"/>
          <w:szCs w:val="28"/>
          <w:lang w:eastAsia="ru-RU"/>
        </w:rPr>
        <w:t xml:space="preserve"> </w:t>
      </w:r>
      <w:r w:rsidR="00F4572F" w:rsidRPr="00AC310F">
        <w:rPr>
          <w:rFonts w:ascii="Times New Roman" w:eastAsia="Times New Roman" w:hAnsi="Times New Roman" w:cs="Times New Roman"/>
          <w:sz w:val="28"/>
          <w:szCs w:val="28"/>
          <w:lang w:eastAsia="ru-RU"/>
        </w:rPr>
        <w:t>ғылыми-техникалық құжаттармен жұмысты реттейтін нормативтік құқықтық базаның ерекшеліктер</w:t>
      </w:r>
      <w:r w:rsidR="00515AC0" w:rsidRPr="00AC310F">
        <w:rPr>
          <w:rFonts w:ascii="Times New Roman" w:eastAsia="Times New Roman" w:hAnsi="Times New Roman" w:cs="Times New Roman"/>
          <w:sz w:val="28"/>
          <w:szCs w:val="28"/>
          <w:lang w:eastAsia="ru-RU"/>
        </w:rPr>
        <w:t>ін қолдану</w:t>
      </w:r>
      <w:r w:rsidR="0035201B" w:rsidRPr="00AC310F">
        <w:rPr>
          <w:rFonts w:ascii="Times New Roman" w:hAnsi="Times New Roman" w:cs="Times New Roman"/>
          <w:sz w:val="28"/>
          <w:szCs w:val="28"/>
        </w:rPr>
        <w:t xml:space="preserve">: </w:t>
      </w:r>
    </w:p>
    <w:p w14:paraId="5A48B218" w14:textId="371595D4" w:rsidR="00D0416A" w:rsidRPr="00AC310F" w:rsidRDefault="00EA0C06" w:rsidP="00AC310F">
      <w:pPr>
        <w:jc w:val="both"/>
        <w:rPr>
          <w:rFonts w:ascii="Times New Roman" w:hAnsi="Times New Roman" w:cs="Times New Roman"/>
          <w:sz w:val="28"/>
          <w:szCs w:val="28"/>
        </w:rPr>
      </w:pPr>
      <w:r w:rsidRPr="00AC310F">
        <w:rPr>
          <w:rFonts w:ascii="Times New Roman" w:hAnsi="Times New Roman" w:cs="Times New Roman"/>
          <w:sz w:val="28"/>
          <w:szCs w:val="28"/>
        </w:rPr>
        <w:t>Ғ</w:t>
      </w:r>
      <w:r w:rsidR="0035201B" w:rsidRPr="00AC310F">
        <w:rPr>
          <w:rFonts w:ascii="Times New Roman" w:hAnsi="Times New Roman" w:cs="Times New Roman"/>
          <w:sz w:val="28"/>
          <w:szCs w:val="28"/>
        </w:rPr>
        <w:t>ылыми</w:t>
      </w:r>
      <w:r w:rsidR="00D0416A" w:rsidRPr="00AC310F">
        <w:rPr>
          <w:rFonts w:ascii="Times New Roman" w:hAnsi="Times New Roman" w:cs="Times New Roman"/>
          <w:sz w:val="28"/>
          <w:szCs w:val="28"/>
        </w:rPr>
        <w:t xml:space="preserve"> - </w:t>
      </w:r>
      <w:r w:rsidR="0035201B" w:rsidRPr="00AC310F">
        <w:rPr>
          <w:rFonts w:ascii="Times New Roman" w:hAnsi="Times New Roman" w:cs="Times New Roman"/>
          <w:sz w:val="28"/>
          <w:szCs w:val="28"/>
        </w:rPr>
        <w:t>техникалық құжаттармен жұмыс атқаруда, ақпараттық технологияларды меңгеру  бойынша</w:t>
      </w:r>
      <w:r w:rsidR="00A875C3" w:rsidRPr="00AC310F">
        <w:rPr>
          <w:rFonts w:ascii="Times New Roman" w:hAnsi="Times New Roman" w:cs="Times New Roman"/>
          <w:sz w:val="28"/>
          <w:szCs w:val="28"/>
        </w:rPr>
        <w:t>,</w:t>
      </w:r>
      <w:r w:rsidR="0035201B" w:rsidRPr="00AC310F">
        <w:rPr>
          <w:rFonts w:ascii="Times New Roman" w:hAnsi="Times New Roman" w:cs="Times New Roman"/>
          <w:sz w:val="28"/>
          <w:szCs w:val="28"/>
        </w:rPr>
        <w:t xml:space="preserve"> келешекте қолдана алатын </w:t>
      </w:r>
      <w:r w:rsidR="00A875C3" w:rsidRPr="00AC310F">
        <w:rPr>
          <w:rFonts w:ascii="Times New Roman" w:hAnsi="Times New Roman" w:cs="Times New Roman"/>
          <w:sz w:val="28"/>
          <w:szCs w:val="28"/>
        </w:rPr>
        <w:t xml:space="preserve"> бірнеше </w:t>
      </w:r>
      <w:r w:rsidR="0035201B" w:rsidRPr="00AC310F">
        <w:rPr>
          <w:rFonts w:ascii="Times New Roman" w:hAnsi="Times New Roman" w:cs="Times New Roman"/>
          <w:sz w:val="28"/>
          <w:szCs w:val="28"/>
        </w:rPr>
        <w:t xml:space="preserve">дағдыларды </w:t>
      </w:r>
      <w:r w:rsidR="001836A1" w:rsidRPr="00AC310F">
        <w:rPr>
          <w:rFonts w:ascii="Times New Roman" w:hAnsi="Times New Roman" w:cs="Times New Roman"/>
          <w:sz w:val="28"/>
          <w:szCs w:val="28"/>
        </w:rPr>
        <w:t>(</w:t>
      </w:r>
      <w:r w:rsidR="001836A1" w:rsidRPr="00AC310F">
        <w:rPr>
          <w:rFonts w:ascii="Times New Roman" w:eastAsia="Times New Roman" w:hAnsi="Times New Roman" w:cs="Times New Roman"/>
          <w:sz w:val="28"/>
          <w:szCs w:val="28"/>
          <w:lang w:eastAsia="kk-KZ"/>
        </w:rPr>
        <w:t>ғылыми-техникалық деректер базасы</w:t>
      </w:r>
      <w:r w:rsidR="00116C1F" w:rsidRPr="00AC310F">
        <w:rPr>
          <w:rFonts w:ascii="Times New Roman" w:eastAsia="Times New Roman" w:hAnsi="Times New Roman" w:cs="Times New Roman"/>
          <w:sz w:val="28"/>
          <w:szCs w:val="28"/>
          <w:lang w:eastAsia="kk-KZ"/>
        </w:rPr>
        <w:t>мен жұмыс атқаруда, көлемді ақпаратты құрылымдауға және сақтауға, іздеу мен қол жеткізуді оңтайлы қылу</w:t>
      </w:r>
      <w:r w:rsidR="00764198" w:rsidRPr="00AC310F">
        <w:rPr>
          <w:rFonts w:ascii="Times New Roman" w:eastAsia="Times New Roman" w:hAnsi="Times New Roman" w:cs="Times New Roman"/>
          <w:sz w:val="28"/>
          <w:szCs w:val="28"/>
          <w:lang w:eastAsia="kk-KZ"/>
        </w:rPr>
        <w:t xml:space="preserve">, </w:t>
      </w:r>
      <w:r w:rsidR="00823614" w:rsidRPr="00AC310F">
        <w:rPr>
          <w:rFonts w:ascii="Times New Roman" w:eastAsia="Times New Roman" w:hAnsi="Times New Roman" w:cs="Times New Roman"/>
          <w:sz w:val="28"/>
          <w:szCs w:val="28"/>
          <w:lang w:eastAsia="kk-KZ"/>
        </w:rPr>
        <w:t>құжаттарды</w:t>
      </w:r>
      <w:r w:rsidR="00473056" w:rsidRPr="00AC310F">
        <w:rPr>
          <w:rFonts w:ascii="Times New Roman" w:eastAsia="Times New Roman" w:hAnsi="Times New Roman" w:cs="Times New Roman"/>
          <w:sz w:val="28"/>
          <w:szCs w:val="28"/>
          <w:lang w:eastAsia="kk-KZ"/>
        </w:rPr>
        <w:t>ң</w:t>
      </w:r>
      <w:r w:rsidR="00823614" w:rsidRPr="00AC310F">
        <w:rPr>
          <w:rFonts w:ascii="Times New Roman" w:eastAsia="Times New Roman" w:hAnsi="Times New Roman" w:cs="Times New Roman"/>
          <w:sz w:val="28"/>
          <w:szCs w:val="28"/>
          <w:lang w:eastAsia="kk-KZ"/>
        </w:rPr>
        <w:t xml:space="preserve"> электрондық басқару жүйелерімен</w:t>
      </w:r>
      <w:r w:rsidR="00764198" w:rsidRPr="00AC310F">
        <w:rPr>
          <w:rFonts w:ascii="Times New Roman" w:eastAsia="Times New Roman" w:hAnsi="Times New Roman" w:cs="Times New Roman"/>
          <w:sz w:val="28"/>
          <w:szCs w:val="28"/>
          <w:lang w:eastAsia="kk-KZ"/>
        </w:rPr>
        <w:t xml:space="preserve"> жұмыс атқару</w:t>
      </w:r>
      <w:r w:rsidR="00116C1F" w:rsidRPr="00AC310F">
        <w:rPr>
          <w:rFonts w:ascii="Times New Roman" w:eastAsia="Times New Roman" w:hAnsi="Times New Roman" w:cs="Times New Roman"/>
          <w:sz w:val="28"/>
          <w:szCs w:val="28"/>
          <w:lang w:eastAsia="kk-KZ"/>
        </w:rPr>
        <w:t>)</w:t>
      </w:r>
      <w:r w:rsidR="001836A1" w:rsidRPr="00AC310F">
        <w:rPr>
          <w:rFonts w:ascii="Times New Roman" w:hAnsi="Times New Roman" w:cs="Times New Roman"/>
          <w:sz w:val="28"/>
          <w:szCs w:val="28"/>
        </w:rPr>
        <w:t xml:space="preserve"> </w:t>
      </w:r>
      <w:r w:rsidR="0035201B" w:rsidRPr="00AC310F">
        <w:rPr>
          <w:rFonts w:ascii="Times New Roman" w:hAnsi="Times New Roman" w:cs="Times New Roman"/>
          <w:sz w:val="28"/>
          <w:szCs w:val="28"/>
        </w:rPr>
        <w:t>қалыптастыру</w:t>
      </w:r>
      <w:r w:rsidR="00D0416A" w:rsidRPr="00AC310F">
        <w:rPr>
          <w:rFonts w:ascii="Times New Roman" w:hAnsi="Times New Roman" w:cs="Times New Roman"/>
          <w:sz w:val="28"/>
          <w:szCs w:val="28"/>
        </w:rPr>
        <w:t xml:space="preserve"> аса маңызды</w:t>
      </w:r>
      <w:r w:rsidR="0035201B" w:rsidRPr="00AC310F">
        <w:rPr>
          <w:rFonts w:ascii="Times New Roman" w:hAnsi="Times New Roman" w:cs="Times New Roman"/>
          <w:sz w:val="28"/>
          <w:szCs w:val="28"/>
        </w:rPr>
        <w:t xml:space="preserve">. </w:t>
      </w:r>
    </w:p>
    <w:p w14:paraId="1437A6D2" w14:textId="01218647" w:rsidR="00EA0C06" w:rsidRPr="00AC310F" w:rsidRDefault="0035201B" w:rsidP="00AC310F">
      <w:pPr>
        <w:jc w:val="both"/>
        <w:rPr>
          <w:rFonts w:ascii="Times New Roman" w:hAnsi="Times New Roman" w:cs="Times New Roman"/>
          <w:sz w:val="28"/>
          <w:szCs w:val="28"/>
        </w:rPr>
      </w:pPr>
      <w:r w:rsidRPr="00AC310F">
        <w:rPr>
          <w:rFonts w:ascii="Times New Roman" w:hAnsi="Times New Roman" w:cs="Times New Roman"/>
          <w:sz w:val="28"/>
          <w:szCs w:val="28"/>
        </w:rPr>
        <w:t xml:space="preserve">Ал </w:t>
      </w:r>
      <w:r w:rsidR="00EA0C06" w:rsidRPr="00AC310F">
        <w:rPr>
          <w:rFonts w:ascii="Times New Roman" w:hAnsi="Times New Roman" w:cs="Times New Roman"/>
          <w:sz w:val="28"/>
          <w:szCs w:val="28"/>
        </w:rPr>
        <w:t>келесі</w:t>
      </w:r>
      <w:r w:rsidRPr="00AC310F">
        <w:rPr>
          <w:rFonts w:ascii="Times New Roman" w:hAnsi="Times New Roman" w:cs="Times New Roman"/>
          <w:sz w:val="28"/>
          <w:szCs w:val="28"/>
        </w:rPr>
        <w:t xml:space="preserve"> білім беру  деңгейде, ұйымдастырушылық және басқарушылық </w:t>
      </w:r>
      <w:r w:rsidR="00A618D3" w:rsidRPr="00AC310F">
        <w:rPr>
          <w:rFonts w:ascii="Times New Roman" w:hAnsi="Times New Roman" w:cs="Times New Roman"/>
          <w:sz w:val="28"/>
          <w:szCs w:val="28"/>
        </w:rPr>
        <w:t>(</w:t>
      </w:r>
      <w:r w:rsidR="00A618D3" w:rsidRPr="00AC310F">
        <w:rPr>
          <w:rFonts w:ascii="Times New Roman" w:eastAsia="Times New Roman" w:hAnsi="Times New Roman" w:cs="Times New Roman"/>
          <w:sz w:val="28"/>
          <w:szCs w:val="28"/>
          <w:lang w:eastAsia="kk-KZ"/>
        </w:rPr>
        <w:t>ғылыми-техникалық құжаттаманы басқару</w:t>
      </w:r>
      <w:r w:rsidR="0026459F" w:rsidRPr="00AC310F">
        <w:rPr>
          <w:rFonts w:ascii="Times New Roman" w:eastAsia="Times New Roman" w:hAnsi="Times New Roman" w:cs="Times New Roman"/>
          <w:sz w:val="28"/>
          <w:szCs w:val="28"/>
          <w:lang w:eastAsia="kk-KZ"/>
        </w:rPr>
        <w:t xml:space="preserve"> барысында </w:t>
      </w:r>
      <w:r w:rsidR="001E0055" w:rsidRPr="00AC310F">
        <w:rPr>
          <w:rFonts w:ascii="Times New Roman" w:eastAsia="Times New Roman" w:hAnsi="Times New Roman" w:cs="Times New Roman"/>
          <w:sz w:val="28"/>
          <w:szCs w:val="28"/>
          <w:lang w:eastAsia="kk-KZ"/>
        </w:rPr>
        <w:t>топтастыру, жіктеу</w:t>
      </w:r>
      <w:r w:rsidR="00F41CD2" w:rsidRPr="00AC310F">
        <w:rPr>
          <w:rFonts w:ascii="Times New Roman" w:eastAsia="Times New Roman" w:hAnsi="Times New Roman" w:cs="Times New Roman"/>
          <w:sz w:val="28"/>
          <w:szCs w:val="28"/>
          <w:lang w:eastAsia="kk-KZ"/>
        </w:rPr>
        <w:t xml:space="preserve"> және жүйелендіру</w:t>
      </w:r>
      <w:r w:rsidR="007B76F7" w:rsidRPr="00AC310F">
        <w:rPr>
          <w:rFonts w:ascii="Times New Roman" w:eastAsia="Times New Roman" w:hAnsi="Times New Roman" w:cs="Times New Roman"/>
          <w:sz w:val="28"/>
          <w:szCs w:val="28"/>
          <w:lang w:eastAsia="kk-KZ"/>
        </w:rPr>
        <w:t>, іріктеу</w:t>
      </w:r>
      <w:r w:rsidR="004C66E9" w:rsidRPr="00AC310F">
        <w:rPr>
          <w:rFonts w:ascii="Times New Roman" w:eastAsia="Times New Roman" w:hAnsi="Times New Roman" w:cs="Times New Roman"/>
          <w:sz w:val="28"/>
          <w:szCs w:val="28"/>
          <w:lang w:eastAsia="kk-KZ"/>
        </w:rPr>
        <w:t xml:space="preserve"> және архивке сақтауға алу</w:t>
      </w:r>
      <w:r w:rsidR="00A618D3" w:rsidRPr="00AC310F">
        <w:rPr>
          <w:rFonts w:ascii="Times New Roman" w:eastAsia="Times New Roman" w:hAnsi="Times New Roman" w:cs="Times New Roman"/>
          <w:b/>
          <w:bCs/>
          <w:sz w:val="28"/>
          <w:szCs w:val="28"/>
          <w:lang w:eastAsia="kk-KZ"/>
        </w:rPr>
        <w:t xml:space="preserve"> </w:t>
      </w:r>
      <w:r w:rsidR="000953EE" w:rsidRPr="00AC310F">
        <w:rPr>
          <w:rFonts w:ascii="Times New Roman" w:eastAsia="Times New Roman" w:hAnsi="Times New Roman" w:cs="Times New Roman"/>
          <w:sz w:val="28"/>
          <w:szCs w:val="28"/>
          <w:lang w:eastAsia="kk-KZ"/>
        </w:rPr>
        <w:t>т.с</w:t>
      </w:r>
      <w:r w:rsidR="002B143B" w:rsidRPr="00AC310F">
        <w:rPr>
          <w:rFonts w:ascii="Times New Roman" w:eastAsia="Times New Roman" w:hAnsi="Times New Roman" w:cs="Times New Roman"/>
          <w:sz w:val="28"/>
          <w:szCs w:val="28"/>
          <w:lang w:eastAsia="kk-KZ"/>
        </w:rPr>
        <w:t xml:space="preserve">.с. </w:t>
      </w:r>
      <w:r w:rsidRPr="00AC310F">
        <w:rPr>
          <w:rFonts w:ascii="Times New Roman" w:hAnsi="Times New Roman" w:cs="Times New Roman"/>
          <w:sz w:val="28"/>
          <w:szCs w:val="28"/>
        </w:rPr>
        <w:t>белгілі құзыреттерді меңгеруді</w:t>
      </w:r>
      <w:r w:rsidR="002B143B" w:rsidRPr="00AC310F">
        <w:rPr>
          <w:rFonts w:ascii="Times New Roman" w:hAnsi="Times New Roman" w:cs="Times New Roman"/>
          <w:sz w:val="28"/>
          <w:szCs w:val="28"/>
        </w:rPr>
        <w:t xml:space="preserve">, </w:t>
      </w:r>
      <w:r w:rsidRPr="00AC310F">
        <w:rPr>
          <w:rFonts w:ascii="Times New Roman" w:hAnsi="Times New Roman" w:cs="Times New Roman"/>
          <w:sz w:val="28"/>
          <w:szCs w:val="28"/>
        </w:rPr>
        <w:t>оқу бағдарлама</w:t>
      </w:r>
      <w:r w:rsidR="0037154B" w:rsidRPr="00AC310F">
        <w:rPr>
          <w:rFonts w:ascii="Times New Roman" w:hAnsi="Times New Roman" w:cs="Times New Roman"/>
          <w:sz w:val="28"/>
          <w:szCs w:val="28"/>
        </w:rPr>
        <w:t>с</w:t>
      </w:r>
      <w:r w:rsidRPr="00AC310F">
        <w:rPr>
          <w:rFonts w:ascii="Times New Roman" w:hAnsi="Times New Roman" w:cs="Times New Roman"/>
          <w:sz w:val="28"/>
          <w:szCs w:val="28"/>
        </w:rPr>
        <w:t xml:space="preserve">ы көздейді. </w:t>
      </w:r>
      <w:r w:rsidR="004C66E9" w:rsidRPr="00AC310F">
        <w:rPr>
          <w:rFonts w:ascii="Times New Roman" w:hAnsi="Times New Roman" w:cs="Times New Roman"/>
          <w:sz w:val="28"/>
          <w:szCs w:val="28"/>
        </w:rPr>
        <w:t xml:space="preserve"> </w:t>
      </w:r>
    </w:p>
    <w:p w14:paraId="67D2CF1A" w14:textId="4BE03BE8" w:rsidR="00C81BD5" w:rsidRPr="00AC310F" w:rsidRDefault="004C66E9" w:rsidP="00AC310F">
      <w:pPr>
        <w:jc w:val="both"/>
        <w:rPr>
          <w:rFonts w:ascii="Times New Roman" w:hAnsi="Times New Roman" w:cs="Times New Roman"/>
          <w:sz w:val="28"/>
          <w:szCs w:val="28"/>
        </w:rPr>
      </w:pPr>
      <w:r w:rsidRPr="00AC310F">
        <w:rPr>
          <w:rFonts w:ascii="Times New Roman" w:hAnsi="Times New Roman" w:cs="Times New Roman"/>
          <w:sz w:val="28"/>
          <w:szCs w:val="28"/>
        </w:rPr>
        <w:lastRenderedPageBreak/>
        <w:t>Сонымен қатар,</w:t>
      </w:r>
      <w:r w:rsidR="008E66BE" w:rsidRPr="00AC310F">
        <w:rPr>
          <w:rFonts w:ascii="Times New Roman" w:hAnsi="Times New Roman" w:cs="Times New Roman"/>
          <w:sz w:val="28"/>
          <w:szCs w:val="28"/>
        </w:rPr>
        <w:t xml:space="preserve"> ұйымдастыру және басқару құзыреттіліктері бойынша, </w:t>
      </w:r>
      <w:r w:rsidRPr="00AC310F">
        <w:rPr>
          <w:rFonts w:ascii="Times New Roman" w:hAnsi="Times New Roman" w:cs="Times New Roman"/>
          <w:sz w:val="28"/>
          <w:szCs w:val="28"/>
        </w:rPr>
        <w:t xml:space="preserve"> </w:t>
      </w:r>
      <w:r w:rsidR="001C6571" w:rsidRPr="00AC310F">
        <w:rPr>
          <w:rFonts w:ascii="Times New Roman" w:hAnsi="Times New Roman" w:cs="Times New Roman"/>
          <w:sz w:val="28"/>
          <w:szCs w:val="28"/>
        </w:rPr>
        <w:t xml:space="preserve">ҒТҚ және осы бағыттағы </w:t>
      </w:r>
      <w:r w:rsidR="0035201B" w:rsidRPr="00AC310F">
        <w:rPr>
          <w:rFonts w:ascii="Times New Roman" w:hAnsi="Times New Roman" w:cs="Times New Roman"/>
          <w:sz w:val="28"/>
          <w:szCs w:val="28"/>
        </w:rPr>
        <w:t>архивтердегі іс шараларды жоспарлау</w:t>
      </w:r>
      <w:r w:rsidR="008F178A" w:rsidRPr="00AC310F">
        <w:rPr>
          <w:rFonts w:ascii="Times New Roman" w:hAnsi="Times New Roman" w:cs="Times New Roman"/>
          <w:sz w:val="28"/>
          <w:szCs w:val="28"/>
        </w:rPr>
        <w:t>;</w:t>
      </w:r>
      <w:r w:rsidR="0035201B" w:rsidRPr="00AC310F">
        <w:rPr>
          <w:rFonts w:ascii="Times New Roman" w:hAnsi="Times New Roman" w:cs="Times New Roman"/>
          <w:sz w:val="28"/>
          <w:szCs w:val="28"/>
        </w:rPr>
        <w:t xml:space="preserve"> құжаттарды басқарудың қазіргі заман</w:t>
      </w:r>
      <w:r w:rsidR="00CC1C97" w:rsidRPr="00AC310F">
        <w:rPr>
          <w:rFonts w:ascii="Times New Roman" w:hAnsi="Times New Roman" w:cs="Times New Roman"/>
          <w:sz w:val="28"/>
          <w:szCs w:val="28"/>
        </w:rPr>
        <w:t xml:space="preserve">ға сай </w:t>
      </w:r>
      <w:r w:rsidR="0035201B" w:rsidRPr="00AC310F">
        <w:rPr>
          <w:rFonts w:ascii="Times New Roman" w:hAnsi="Times New Roman" w:cs="Times New Roman"/>
          <w:sz w:val="28"/>
          <w:szCs w:val="28"/>
        </w:rPr>
        <w:t>жүйелерін игеру</w:t>
      </w:r>
      <w:r w:rsidR="008F178A" w:rsidRPr="00AC310F">
        <w:rPr>
          <w:rFonts w:ascii="Times New Roman" w:hAnsi="Times New Roman" w:cs="Times New Roman"/>
          <w:sz w:val="28"/>
          <w:szCs w:val="28"/>
        </w:rPr>
        <w:t>;</w:t>
      </w:r>
      <w:r w:rsidR="0035201B" w:rsidRPr="00AC310F">
        <w:rPr>
          <w:rFonts w:ascii="Times New Roman" w:hAnsi="Times New Roman" w:cs="Times New Roman"/>
          <w:sz w:val="28"/>
          <w:szCs w:val="28"/>
        </w:rPr>
        <w:t xml:space="preserve"> қауіпсіздік мәселесі; осы құжаттарға құжаттанушы және </w:t>
      </w:r>
      <w:proofErr w:type="spellStart"/>
      <w:r w:rsidR="0035201B" w:rsidRPr="00AC310F">
        <w:rPr>
          <w:rFonts w:ascii="Times New Roman" w:hAnsi="Times New Roman" w:cs="Times New Roman"/>
          <w:sz w:val="28"/>
          <w:szCs w:val="28"/>
        </w:rPr>
        <w:t>архивтанушы</w:t>
      </w:r>
      <w:proofErr w:type="spellEnd"/>
      <w:r w:rsidR="0035201B" w:rsidRPr="00AC310F">
        <w:rPr>
          <w:rFonts w:ascii="Times New Roman" w:hAnsi="Times New Roman" w:cs="Times New Roman"/>
          <w:sz w:val="28"/>
          <w:szCs w:val="28"/>
        </w:rPr>
        <w:t xml:space="preserve"> ретінде ғылыми-зерттеудің сан алуан  құзыреттерін игеру, ғылыми</w:t>
      </w:r>
      <w:r w:rsidR="00CC1C97" w:rsidRPr="00AC310F">
        <w:rPr>
          <w:rFonts w:ascii="Times New Roman" w:hAnsi="Times New Roman" w:cs="Times New Roman"/>
          <w:sz w:val="28"/>
          <w:szCs w:val="28"/>
        </w:rPr>
        <w:t>-</w:t>
      </w:r>
      <w:r w:rsidR="0035201B" w:rsidRPr="00AC310F">
        <w:rPr>
          <w:rFonts w:ascii="Times New Roman" w:hAnsi="Times New Roman" w:cs="Times New Roman"/>
          <w:sz w:val="28"/>
          <w:szCs w:val="28"/>
        </w:rPr>
        <w:t>зерттеулерді  жүргізу, заманауи, ғылымға негізделген әдістемесін зерттеу және өндіріске кіргізу</w:t>
      </w:r>
      <w:r w:rsidR="00CC1C97" w:rsidRPr="00AC310F">
        <w:rPr>
          <w:rFonts w:ascii="Times New Roman" w:hAnsi="Times New Roman" w:cs="Times New Roman"/>
          <w:sz w:val="28"/>
          <w:szCs w:val="28"/>
        </w:rPr>
        <w:t xml:space="preserve"> да</w:t>
      </w:r>
      <w:r w:rsidR="00C82D92" w:rsidRPr="00AC310F">
        <w:rPr>
          <w:rFonts w:ascii="Times New Roman" w:hAnsi="Times New Roman" w:cs="Times New Roman"/>
          <w:sz w:val="28"/>
          <w:szCs w:val="28"/>
        </w:rPr>
        <w:t>ғдыларды игерту қажет екенін айтуға болады</w:t>
      </w:r>
      <w:r w:rsidR="0035201B" w:rsidRPr="00AC310F">
        <w:rPr>
          <w:rFonts w:ascii="Times New Roman" w:hAnsi="Times New Roman" w:cs="Times New Roman"/>
          <w:sz w:val="28"/>
          <w:szCs w:val="28"/>
        </w:rPr>
        <w:t xml:space="preserve">. </w:t>
      </w:r>
    </w:p>
    <w:p w14:paraId="1129C082" w14:textId="57642AD1" w:rsidR="00EA78A0" w:rsidRPr="00AC310F" w:rsidRDefault="00EA78A0" w:rsidP="00AC310F">
      <w:pPr>
        <w:jc w:val="both"/>
        <w:rPr>
          <w:rFonts w:ascii="Times New Roman" w:hAnsi="Times New Roman" w:cs="Times New Roman"/>
          <w:sz w:val="28"/>
          <w:szCs w:val="28"/>
        </w:rPr>
      </w:pPr>
      <w:r w:rsidRPr="00AC310F">
        <w:rPr>
          <w:rFonts w:ascii="Times New Roman" w:hAnsi="Times New Roman" w:cs="Times New Roman"/>
          <w:sz w:val="28"/>
          <w:szCs w:val="28"/>
        </w:rPr>
        <w:t xml:space="preserve">Аса маңыздысы, әлеуметтік кәсіби құзыреттілігінде, жеке дағдылары бойынша </w:t>
      </w:r>
      <w:r w:rsidRPr="00AC310F">
        <w:rPr>
          <w:rFonts w:ascii="Times New Roman" w:hAnsi="Times New Roman" w:cs="Times New Roman"/>
          <w:i/>
          <w:iCs/>
          <w:sz w:val="28"/>
          <w:szCs w:val="28"/>
        </w:rPr>
        <w:t>әр дайым, өз  білімін жетілдіруді дағдыға айналдыру</w:t>
      </w:r>
      <w:r w:rsidRPr="00AC310F">
        <w:rPr>
          <w:rFonts w:ascii="Times New Roman" w:hAnsi="Times New Roman" w:cs="Times New Roman"/>
          <w:sz w:val="28"/>
          <w:szCs w:val="28"/>
        </w:rPr>
        <w:t xml:space="preserve">, себебі технологиялар жылдар бойы емес, күнде өзгеріске ұшырап отырады. </w:t>
      </w:r>
    </w:p>
    <w:p w14:paraId="09CB0243" w14:textId="12CD705C" w:rsidR="00EA78A0" w:rsidRPr="00AC310F" w:rsidRDefault="00EA78A0" w:rsidP="00AC310F">
      <w:pPr>
        <w:jc w:val="both"/>
        <w:rPr>
          <w:rFonts w:ascii="Times New Roman" w:hAnsi="Times New Roman" w:cs="Times New Roman"/>
          <w:sz w:val="28"/>
          <w:szCs w:val="28"/>
        </w:rPr>
      </w:pPr>
      <w:r w:rsidRPr="00AC310F">
        <w:rPr>
          <w:rFonts w:ascii="Times New Roman" w:hAnsi="Times New Roman" w:cs="Times New Roman"/>
          <w:sz w:val="28"/>
          <w:szCs w:val="28"/>
        </w:rPr>
        <w:t>Сон</w:t>
      </w:r>
      <w:r w:rsidR="00EC0561" w:rsidRPr="00AC310F">
        <w:rPr>
          <w:rFonts w:ascii="Times New Roman" w:hAnsi="Times New Roman" w:cs="Times New Roman"/>
          <w:sz w:val="28"/>
          <w:szCs w:val="28"/>
        </w:rPr>
        <w:t>ымен қатар</w:t>
      </w:r>
      <w:r w:rsidRPr="00AC310F">
        <w:rPr>
          <w:rFonts w:ascii="Times New Roman" w:hAnsi="Times New Roman" w:cs="Times New Roman"/>
          <w:sz w:val="28"/>
          <w:szCs w:val="28"/>
        </w:rPr>
        <w:t xml:space="preserve">, </w:t>
      </w:r>
      <w:r w:rsidR="00F26A45" w:rsidRPr="00AC310F">
        <w:rPr>
          <w:rFonts w:ascii="Times New Roman" w:hAnsi="Times New Roman" w:cs="Times New Roman"/>
          <w:sz w:val="28"/>
          <w:szCs w:val="28"/>
        </w:rPr>
        <w:t>отандық және алыспен</w:t>
      </w:r>
      <w:r w:rsidR="001105E5" w:rsidRPr="00AC310F">
        <w:rPr>
          <w:rFonts w:ascii="Times New Roman" w:hAnsi="Times New Roman" w:cs="Times New Roman"/>
          <w:sz w:val="28"/>
          <w:szCs w:val="28"/>
        </w:rPr>
        <w:t>,</w:t>
      </w:r>
      <w:r w:rsidR="00F26A45" w:rsidRPr="00AC310F">
        <w:rPr>
          <w:rFonts w:ascii="Times New Roman" w:hAnsi="Times New Roman" w:cs="Times New Roman"/>
          <w:sz w:val="28"/>
          <w:szCs w:val="28"/>
        </w:rPr>
        <w:t xml:space="preserve"> жақын </w:t>
      </w:r>
      <w:r w:rsidRPr="00AC310F">
        <w:rPr>
          <w:rFonts w:ascii="Times New Roman" w:hAnsi="Times New Roman" w:cs="Times New Roman"/>
          <w:sz w:val="28"/>
          <w:szCs w:val="28"/>
        </w:rPr>
        <w:t xml:space="preserve"> шет елдер мамандарымен үзеңгілес, тең құқылы байланысты орнату мақсатында, </w:t>
      </w:r>
      <w:r w:rsidRPr="00AC310F">
        <w:rPr>
          <w:rFonts w:ascii="Times New Roman" w:hAnsi="Times New Roman" w:cs="Times New Roman"/>
          <w:i/>
          <w:iCs/>
          <w:sz w:val="28"/>
          <w:szCs w:val="28"/>
        </w:rPr>
        <w:t>заманауи талаптарға сай коммуникативтік  дағдыларды игерту</w:t>
      </w:r>
      <w:r w:rsidRPr="00AC310F">
        <w:rPr>
          <w:rFonts w:ascii="Times New Roman" w:hAnsi="Times New Roman" w:cs="Times New Roman"/>
          <w:sz w:val="28"/>
          <w:szCs w:val="28"/>
        </w:rPr>
        <w:t xml:space="preserve"> оқу </w:t>
      </w:r>
      <w:proofErr w:type="spellStart"/>
      <w:r w:rsidRPr="00AC310F">
        <w:rPr>
          <w:rFonts w:ascii="Times New Roman" w:hAnsi="Times New Roman" w:cs="Times New Roman"/>
          <w:sz w:val="28"/>
          <w:szCs w:val="28"/>
        </w:rPr>
        <w:t>бағдарламарында</w:t>
      </w:r>
      <w:proofErr w:type="spellEnd"/>
      <w:r w:rsidRPr="00AC310F">
        <w:rPr>
          <w:rFonts w:ascii="Times New Roman" w:hAnsi="Times New Roman" w:cs="Times New Roman"/>
          <w:sz w:val="28"/>
          <w:szCs w:val="28"/>
        </w:rPr>
        <w:t xml:space="preserve"> жылда жаңа талаптарға сай жақсартылып, қажетті жағдайда толықтырылып келеді.</w:t>
      </w:r>
    </w:p>
    <w:p w14:paraId="0D0BC666" w14:textId="575CD6AF" w:rsidR="003D5585" w:rsidRPr="00AC310F" w:rsidRDefault="00957DC2" w:rsidP="00AC310F">
      <w:pPr>
        <w:jc w:val="both"/>
        <w:rPr>
          <w:rFonts w:ascii="Times New Roman" w:hAnsi="Times New Roman" w:cs="Times New Roman"/>
          <w:sz w:val="28"/>
          <w:szCs w:val="28"/>
        </w:rPr>
      </w:pPr>
      <w:r w:rsidRPr="00AC310F">
        <w:rPr>
          <w:rFonts w:ascii="Times New Roman" w:hAnsi="Times New Roman" w:cs="Times New Roman"/>
          <w:sz w:val="28"/>
          <w:szCs w:val="28"/>
        </w:rPr>
        <w:t>Білім беру бағдарламасында қарастырылған</w:t>
      </w:r>
      <w:r w:rsidR="00944992" w:rsidRPr="00AC310F">
        <w:rPr>
          <w:rFonts w:ascii="Times New Roman" w:hAnsi="Times New Roman" w:cs="Times New Roman"/>
          <w:sz w:val="28"/>
          <w:szCs w:val="28"/>
        </w:rPr>
        <w:t xml:space="preserve">, </w:t>
      </w:r>
      <w:proofErr w:type="spellStart"/>
      <w:r w:rsidR="00944992" w:rsidRPr="00AC310F">
        <w:rPr>
          <w:rFonts w:ascii="Times New Roman" w:hAnsi="Times New Roman" w:cs="Times New Roman"/>
          <w:sz w:val="28"/>
          <w:szCs w:val="28"/>
        </w:rPr>
        <w:t>т</w:t>
      </w:r>
      <w:r w:rsidR="003D5585" w:rsidRPr="00AC310F">
        <w:rPr>
          <w:rFonts w:ascii="Times New Roman" w:hAnsi="Times New Roman" w:cs="Times New Roman"/>
          <w:sz w:val="28"/>
          <w:szCs w:val="28"/>
        </w:rPr>
        <w:t>әжір</w:t>
      </w:r>
      <w:r w:rsidR="00944992" w:rsidRPr="00AC310F">
        <w:rPr>
          <w:rFonts w:ascii="Times New Roman" w:hAnsi="Times New Roman" w:cs="Times New Roman"/>
          <w:sz w:val="28"/>
          <w:szCs w:val="28"/>
        </w:rPr>
        <w:t>и</w:t>
      </w:r>
      <w:r w:rsidR="003D5585" w:rsidRPr="00AC310F">
        <w:rPr>
          <w:rFonts w:ascii="Times New Roman" w:hAnsi="Times New Roman" w:cs="Times New Roman"/>
          <w:sz w:val="28"/>
          <w:szCs w:val="28"/>
        </w:rPr>
        <w:t>бие</w:t>
      </w:r>
      <w:r w:rsidR="00F51427" w:rsidRPr="00AC310F">
        <w:rPr>
          <w:rFonts w:ascii="Times New Roman" w:hAnsi="Times New Roman" w:cs="Times New Roman"/>
          <w:sz w:val="28"/>
          <w:szCs w:val="28"/>
        </w:rPr>
        <w:t>лік</w:t>
      </w:r>
      <w:proofErr w:type="spellEnd"/>
      <w:r w:rsidR="00F51427" w:rsidRPr="00AC310F">
        <w:rPr>
          <w:rFonts w:ascii="Times New Roman" w:hAnsi="Times New Roman" w:cs="Times New Roman"/>
          <w:sz w:val="28"/>
          <w:szCs w:val="28"/>
        </w:rPr>
        <w:t xml:space="preserve"> дағдысы</w:t>
      </w:r>
      <w:r w:rsidR="001105E5" w:rsidRPr="00AC310F">
        <w:rPr>
          <w:rFonts w:ascii="Times New Roman" w:hAnsi="Times New Roman" w:cs="Times New Roman"/>
          <w:sz w:val="28"/>
          <w:szCs w:val="28"/>
        </w:rPr>
        <w:t xml:space="preserve">, </w:t>
      </w:r>
      <w:r w:rsidR="00F51427" w:rsidRPr="00AC310F">
        <w:rPr>
          <w:rFonts w:ascii="Times New Roman" w:hAnsi="Times New Roman" w:cs="Times New Roman"/>
          <w:sz w:val="28"/>
          <w:szCs w:val="28"/>
        </w:rPr>
        <w:t>жұмыс берушілер</w:t>
      </w:r>
      <w:r w:rsidR="00205C47" w:rsidRPr="00AC310F">
        <w:rPr>
          <w:rFonts w:ascii="Times New Roman" w:hAnsi="Times New Roman" w:cs="Times New Roman"/>
          <w:sz w:val="28"/>
          <w:szCs w:val="28"/>
        </w:rPr>
        <w:t xml:space="preserve">мен тікелей байланыста атқарылып келеді. Мысалы бірнеше жылдар бойы </w:t>
      </w:r>
      <w:r w:rsidR="00443982" w:rsidRPr="00AC310F">
        <w:rPr>
          <w:rFonts w:ascii="Times New Roman" w:hAnsi="Times New Roman" w:cs="Times New Roman"/>
          <w:sz w:val="28"/>
          <w:szCs w:val="28"/>
        </w:rPr>
        <w:t xml:space="preserve">Қазақстан </w:t>
      </w:r>
      <w:r w:rsidR="00944992" w:rsidRPr="00AC310F">
        <w:rPr>
          <w:rFonts w:ascii="Times New Roman" w:hAnsi="Times New Roman" w:cs="Times New Roman"/>
          <w:sz w:val="28"/>
          <w:szCs w:val="28"/>
        </w:rPr>
        <w:t>Р</w:t>
      </w:r>
      <w:r w:rsidR="00443982" w:rsidRPr="00AC310F">
        <w:rPr>
          <w:rFonts w:ascii="Times New Roman" w:hAnsi="Times New Roman" w:cs="Times New Roman"/>
          <w:sz w:val="28"/>
          <w:szCs w:val="28"/>
        </w:rPr>
        <w:t xml:space="preserve">еспубликасының </w:t>
      </w:r>
      <w:r w:rsidR="00944992" w:rsidRPr="00AC310F">
        <w:rPr>
          <w:rFonts w:ascii="Times New Roman" w:hAnsi="Times New Roman" w:cs="Times New Roman"/>
          <w:sz w:val="28"/>
          <w:szCs w:val="28"/>
        </w:rPr>
        <w:t>О</w:t>
      </w:r>
      <w:r w:rsidR="00D30789" w:rsidRPr="00AC310F">
        <w:rPr>
          <w:rFonts w:ascii="Times New Roman" w:hAnsi="Times New Roman" w:cs="Times New Roman"/>
          <w:sz w:val="28"/>
          <w:szCs w:val="28"/>
        </w:rPr>
        <w:t>рталық мемлекеттік</w:t>
      </w:r>
      <w:r w:rsidR="00944992" w:rsidRPr="00AC310F">
        <w:rPr>
          <w:rFonts w:ascii="Times New Roman" w:hAnsi="Times New Roman" w:cs="Times New Roman"/>
          <w:sz w:val="28"/>
          <w:szCs w:val="28"/>
        </w:rPr>
        <w:t xml:space="preserve"> ҒТ</w:t>
      </w:r>
      <w:r w:rsidR="00B663A1" w:rsidRPr="00AC310F">
        <w:rPr>
          <w:rFonts w:ascii="Times New Roman" w:hAnsi="Times New Roman" w:cs="Times New Roman"/>
          <w:sz w:val="28"/>
          <w:szCs w:val="28"/>
        </w:rPr>
        <w:t>А</w:t>
      </w:r>
      <w:r w:rsidR="00D30789" w:rsidRPr="00AC310F">
        <w:rPr>
          <w:rFonts w:ascii="Times New Roman" w:hAnsi="Times New Roman" w:cs="Times New Roman"/>
          <w:sz w:val="28"/>
          <w:szCs w:val="28"/>
        </w:rPr>
        <w:t xml:space="preserve">  студенттер</w:t>
      </w:r>
      <w:r w:rsidR="00763A5E" w:rsidRPr="00AC310F">
        <w:rPr>
          <w:rFonts w:ascii="Times New Roman" w:hAnsi="Times New Roman" w:cs="Times New Roman"/>
          <w:sz w:val="28"/>
          <w:szCs w:val="28"/>
        </w:rPr>
        <w:t xml:space="preserve">, белгіленген оқу жоспары бойынша </w:t>
      </w:r>
      <w:proofErr w:type="spellStart"/>
      <w:r w:rsidR="00763A5E" w:rsidRPr="00AC310F">
        <w:rPr>
          <w:rFonts w:ascii="Times New Roman" w:hAnsi="Times New Roman" w:cs="Times New Roman"/>
          <w:sz w:val="28"/>
          <w:szCs w:val="28"/>
        </w:rPr>
        <w:t>тәжірбие</w:t>
      </w:r>
      <w:proofErr w:type="spellEnd"/>
      <w:r w:rsidR="00540617" w:rsidRPr="00AC310F">
        <w:rPr>
          <w:rFonts w:ascii="Times New Roman" w:hAnsi="Times New Roman" w:cs="Times New Roman"/>
          <w:sz w:val="28"/>
          <w:szCs w:val="28"/>
        </w:rPr>
        <w:t xml:space="preserve"> алады. Сонымен қатар, студент басқа да көптеген ғылыми</w:t>
      </w:r>
      <w:r w:rsidR="000F7B31" w:rsidRPr="00AC310F">
        <w:rPr>
          <w:rFonts w:ascii="Times New Roman" w:hAnsi="Times New Roman" w:cs="Times New Roman"/>
          <w:sz w:val="28"/>
          <w:szCs w:val="28"/>
        </w:rPr>
        <w:t>-техникалық құжаттама</w:t>
      </w:r>
      <w:r w:rsidR="003E0D1E" w:rsidRPr="00AC310F">
        <w:rPr>
          <w:rFonts w:ascii="Times New Roman" w:hAnsi="Times New Roman" w:cs="Times New Roman"/>
          <w:sz w:val="28"/>
          <w:szCs w:val="28"/>
        </w:rPr>
        <w:t xml:space="preserve"> және архиві шоғырланған ғылыми </w:t>
      </w:r>
      <w:r w:rsidR="000F7B31" w:rsidRPr="00AC310F">
        <w:rPr>
          <w:rFonts w:ascii="Times New Roman" w:hAnsi="Times New Roman" w:cs="Times New Roman"/>
          <w:sz w:val="28"/>
          <w:szCs w:val="28"/>
        </w:rPr>
        <w:t>орталықтарда</w:t>
      </w:r>
      <w:r w:rsidR="003E0D1E" w:rsidRPr="00AC310F">
        <w:rPr>
          <w:rFonts w:ascii="Times New Roman" w:hAnsi="Times New Roman" w:cs="Times New Roman"/>
          <w:sz w:val="28"/>
          <w:szCs w:val="28"/>
        </w:rPr>
        <w:t xml:space="preserve">, </w:t>
      </w:r>
      <w:r w:rsidR="00B249C9" w:rsidRPr="00AC310F">
        <w:rPr>
          <w:rFonts w:ascii="Times New Roman" w:hAnsi="Times New Roman" w:cs="Times New Roman"/>
          <w:sz w:val="28"/>
          <w:szCs w:val="28"/>
        </w:rPr>
        <w:t xml:space="preserve">өнеркәсіптік </w:t>
      </w:r>
      <w:r w:rsidR="00913B56" w:rsidRPr="00AC310F">
        <w:rPr>
          <w:rFonts w:ascii="Times New Roman" w:hAnsi="Times New Roman" w:cs="Times New Roman"/>
          <w:sz w:val="28"/>
          <w:szCs w:val="28"/>
        </w:rPr>
        <w:t>өндіріс ошақтарында</w:t>
      </w:r>
      <w:r w:rsidR="00B249C9" w:rsidRPr="00AC310F">
        <w:rPr>
          <w:rFonts w:ascii="Times New Roman" w:hAnsi="Times New Roman" w:cs="Times New Roman"/>
          <w:sz w:val="28"/>
          <w:szCs w:val="28"/>
        </w:rPr>
        <w:t xml:space="preserve">ғы орналасқан </w:t>
      </w:r>
      <w:r w:rsidR="00743A07" w:rsidRPr="00AC310F">
        <w:rPr>
          <w:rFonts w:ascii="Times New Roman" w:hAnsi="Times New Roman" w:cs="Times New Roman"/>
          <w:sz w:val="28"/>
          <w:szCs w:val="28"/>
        </w:rPr>
        <w:t xml:space="preserve">осы тектес архивтерде </w:t>
      </w:r>
      <w:r w:rsidR="00B249C9" w:rsidRPr="00AC310F">
        <w:rPr>
          <w:rFonts w:ascii="Times New Roman" w:hAnsi="Times New Roman" w:cs="Times New Roman"/>
          <w:sz w:val="28"/>
          <w:szCs w:val="28"/>
        </w:rPr>
        <w:t xml:space="preserve"> </w:t>
      </w:r>
      <w:r w:rsidR="00913B56" w:rsidRPr="00AC310F">
        <w:rPr>
          <w:rFonts w:ascii="Times New Roman" w:hAnsi="Times New Roman" w:cs="Times New Roman"/>
          <w:sz w:val="28"/>
          <w:szCs w:val="28"/>
        </w:rPr>
        <w:t xml:space="preserve"> </w:t>
      </w:r>
      <w:proofErr w:type="spellStart"/>
      <w:r w:rsidR="00913B56" w:rsidRPr="00AC310F">
        <w:rPr>
          <w:rFonts w:ascii="Times New Roman" w:hAnsi="Times New Roman" w:cs="Times New Roman"/>
          <w:sz w:val="28"/>
          <w:szCs w:val="28"/>
        </w:rPr>
        <w:t>тәжірбие</w:t>
      </w:r>
      <w:proofErr w:type="spellEnd"/>
      <w:r w:rsidR="00913B56" w:rsidRPr="00AC310F">
        <w:rPr>
          <w:rFonts w:ascii="Times New Roman" w:hAnsi="Times New Roman" w:cs="Times New Roman"/>
          <w:sz w:val="28"/>
          <w:szCs w:val="28"/>
        </w:rPr>
        <w:t xml:space="preserve"> алуға құқылы. </w:t>
      </w:r>
    </w:p>
    <w:p w14:paraId="1C6C3A54" w14:textId="23DEBE78" w:rsidR="0035201B" w:rsidRPr="00AC310F" w:rsidRDefault="0035201B" w:rsidP="00AC310F">
      <w:pPr>
        <w:jc w:val="both"/>
        <w:rPr>
          <w:rFonts w:ascii="Times New Roman" w:hAnsi="Times New Roman" w:cs="Times New Roman"/>
          <w:sz w:val="28"/>
          <w:szCs w:val="28"/>
        </w:rPr>
      </w:pPr>
      <w:r w:rsidRPr="00AC310F">
        <w:rPr>
          <w:rFonts w:ascii="Times New Roman" w:hAnsi="Times New Roman" w:cs="Times New Roman"/>
          <w:sz w:val="28"/>
          <w:szCs w:val="28"/>
        </w:rPr>
        <w:t xml:space="preserve">Түйіндей келе, құжаттану және </w:t>
      </w:r>
      <w:proofErr w:type="spellStart"/>
      <w:r w:rsidRPr="00AC310F">
        <w:rPr>
          <w:rFonts w:ascii="Times New Roman" w:hAnsi="Times New Roman" w:cs="Times New Roman"/>
          <w:sz w:val="28"/>
          <w:szCs w:val="28"/>
        </w:rPr>
        <w:t>архивтану</w:t>
      </w:r>
      <w:proofErr w:type="spellEnd"/>
      <w:r w:rsidRPr="00AC310F">
        <w:rPr>
          <w:rFonts w:ascii="Times New Roman" w:hAnsi="Times New Roman" w:cs="Times New Roman"/>
          <w:sz w:val="28"/>
          <w:szCs w:val="28"/>
        </w:rPr>
        <w:t xml:space="preserve">  бағдарламасы бойынша, тереңдетіп білімін шыңдайтын  арнайы пәндер арқылы, бүгінгі сұранысқа сай  жұмысқа дайын мамандарды даярлауды қамтамасыз етеді.</w:t>
      </w:r>
    </w:p>
    <w:bookmarkEnd w:id="0"/>
    <w:p w14:paraId="0E8FAB20" w14:textId="77777777" w:rsidR="005209F8" w:rsidRPr="00AC310F" w:rsidRDefault="005209F8" w:rsidP="00AC310F">
      <w:pPr>
        <w:jc w:val="both"/>
        <w:rPr>
          <w:sz w:val="28"/>
          <w:szCs w:val="28"/>
        </w:rPr>
      </w:pPr>
    </w:p>
    <w:sectPr w:rsidR="005209F8" w:rsidRPr="00AC310F" w:rsidSect="0052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71EDA"/>
    <w:multiLevelType w:val="multilevel"/>
    <w:tmpl w:val="996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2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AA"/>
    <w:rsid w:val="00017D85"/>
    <w:rsid w:val="00043F3A"/>
    <w:rsid w:val="000810E4"/>
    <w:rsid w:val="000953EE"/>
    <w:rsid w:val="000B2A43"/>
    <w:rsid w:val="000B420F"/>
    <w:rsid w:val="000C7CDD"/>
    <w:rsid w:val="000D03D7"/>
    <w:rsid w:val="000D277F"/>
    <w:rsid w:val="000E2262"/>
    <w:rsid w:val="000E2FF8"/>
    <w:rsid w:val="000F7B31"/>
    <w:rsid w:val="001105E5"/>
    <w:rsid w:val="00116C1F"/>
    <w:rsid w:val="00151063"/>
    <w:rsid w:val="00167974"/>
    <w:rsid w:val="001836A1"/>
    <w:rsid w:val="00196A8E"/>
    <w:rsid w:val="001C6571"/>
    <w:rsid w:val="001D1964"/>
    <w:rsid w:val="001D46CE"/>
    <w:rsid w:val="001E0055"/>
    <w:rsid w:val="00205C47"/>
    <w:rsid w:val="002159B6"/>
    <w:rsid w:val="00254618"/>
    <w:rsid w:val="00260670"/>
    <w:rsid w:val="0026459F"/>
    <w:rsid w:val="00286487"/>
    <w:rsid w:val="002B143B"/>
    <w:rsid w:val="002B6FE6"/>
    <w:rsid w:val="002F0863"/>
    <w:rsid w:val="002F3EDA"/>
    <w:rsid w:val="0031256E"/>
    <w:rsid w:val="0035201B"/>
    <w:rsid w:val="00367BAE"/>
    <w:rsid w:val="00371470"/>
    <w:rsid w:val="0037154B"/>
    <w:rsid w:val="0039130E"/>
    <w:rsid w:val="003A6CD4"/>
    <w:rsid w:val="003B4B68"/>
    <w:rsid w:val="003D5585"/>
    <w:rsid w:val="003E0D1E"/>
    <w:rsid w:val="003E6B2D"/>
    <w:rsid w:val="00426EDE"/>
    <w:rsid w:val="00443982"/>
    <w:rsid w:val="004550F3"/>
    <w:rsid w:val="00455705"/>
    <w:rsid w:val="00473056"/>
    <w:rsid w:val="004A274C"/>
    <w:rsid w:val="004B0D28"/>
    <w:rsid w:val="004B554B"/>
    <w:rsid w:val="004B6279"/>
    <w:rsid w:val="004C66E9"/>
    <w:rsid w:val="00515AC0"/>
    <w:rsid w:val="005209F8"/>
    <w:rsid w:val="00540617"/>
    <w:rsid w:val="005646E6"/>
    <w:rsid w:val="005B024B"/>
    <w:rsid w:val="005B1059"/>
    <w:rsid w:val="006C2EB7"/>
    <w:rsid w:val="007174C0"/>
    <w:rsid w:val="007224F1"/>
    <w:rsid w:val="0074174E"/>
    <w:rsid w:val="00743A07"/>
    <w:rsid w:val="00746290"/>
    <w:rsid w:val="00763A5E"/>
    <w:rsid w:val="00764198"/>
    <w:rsid w:val="007B76F7"/>
    <w:rsid w:val="007C3790"/>
    <w:rsid w:val="007D3D9A"/>
    <w:rsid w:val="007F19F4"/>
    <w:rsid w:val="00804472"/>
    <w:rsid w:val="00823290"/>
    <w:rsid w:val="00823614"/>
    <w:rsid w:val="0084418A"/>
    <w:rsid w:val="00867BF5"/>
    <w:rsid w:val="008B223D"/>
    <w:rsid w:val="008E07E3"/>
    <w:rsid w:val="008E66BE"/>
    <w:rsid w:val="008F178A"/>
    <w:rsid w:val="00907B20"/>
    <w:rsid w:val="00913B56"/>
    <w:rsid w:val="00915E1D"/>
    <w:rsid w:val="00920115"/>
    <w:rsid w:val="009243AD"/>
    <w:rsid w:val="00930748"/>
    <w:rsid w:val="00944992"/>
    <w:rsid w:val="0095386A"/>
    <w:rsid w:val="00957DC2"/>
    <w:rsid w:val="00964D30"/>
    <w:rsid w:val="00967162"/>
    <w:rsid w:val="009C2F93"/>
    <w:rsid w:val="009D12AF"/>
    <w:rsid w:val="00A1073B"/>
    <w:rsid w:val="00A16FD2"/>
    <w:rsid w:val="00A33B06"/>
    <w:rsid w:val="00A359D1"/>
    <w:rsid w:val="00A378D8"/>
    <w:rsid w:val="00A41FAA"/>
    <w:rsid w:val="00A618D3"/>
    <w:rsid w:val="00A862F5"/>
    <w:rsid w:val="00A875C3"/>
    <w:rsid w:val="00AA68F1"/>
    <w:rsid w:val="00AC310F"/>
    <w:rsid w:val="00AF29B3"/>
    <w:rsid w:val="00AF4605"/>
    <w:rsid w:val="00AF64AD"/>
    <w:rsid w:val="00AF6EC2"/>
    <w:rsid w:val="00B225F1"/>
    <w:rsid w:val="00B249C9"/>
    <w:rsid w:val="00B32500"/>
    <w:rsid w:val="00B527FA"/>
    <w:rsid w:val="00B663A1"/>
    <w:rsid w:val="00B7544B"/>
    <w:rsid w:val="00BC71D1"/>
    <w:rsid w:val="00C129AE"/>
    <w:rsid w:val="00C23020"/>
    <w:rsid w:val="00C50431"/>
    <w:rsid w:val="00C61322"/>
    <w:rsid w:val="00C81BD5"/>
    <w:rsid w:val="00C82D92"/>
    <w:rsid w:val="00C941E2"/>
    <w:rsid w:val="00CC1C97"/>
    <w:rsid w:val="00CD3EF2"/>
    <w:rsid w:val="00D0416A"/>
    <w:rsid w:val="00D10379"/>
    <w:rsid w:val="00D14B34"/>
    <w:rsid w:val="00D30789"/>
    <w:rsid w:val="00D30C64"/>
    <w:rsid w:val="00D47364"/>
    <w:rsid w:val="00D630EA"/>
    <w:rsid w:val="00D80665"/>
    <w:rsid w:val="00D968B4"/>
    <w:rsid w:val="00DD5401"/>
    <w:rsid w:val="00DE202C"/>
    <w:rsid w:val="00E035B7"/>
    <w:rsid w:val="00E42E3F"/>
    <w:rsid w:val="00E46718"/>
    <w:rsid w:val="00E5378C"/>
    <w:rsid w:val="00E90BB4"/>
    <w:rsid w:val="00EA0C06"/>
    <w:rsid w:val="00EA6297"/>
    <w:rsid w:val="00EA78A0"/>
    <w:rsid w:val="00EC0561"/>
    <w:rsid w:val="00EE53CC"/>
    <w:rsid w:val="00F26A45"/>
    <w:rsid w:val="00F41CD2"/>
    <w:rsid w:val="00F420A9"/>
    <w:rsid w:val="00F4572F"/>
    <w:rsid w:val="00F51427"/>
    <w:rsid w:val="00F57533"/>
    <w:rsid w:val="00F900A3"/>
    <w:rsid w:val="00F97189"/>
    <w:rsid w:val="00FA0593"/>
  </w:rsids>
  <m:mathPr>
    <m:mathFont m:val="Cambria Math"/>
    <m:brkBin m:val="before"/>
    <m:brkBinSub m:val="--"/>
    <m:smallFrac m:val="0"/>
    <m:dispDef/>
    <m:lMargin m:val="0"/>
    <m:rMargin m:val="0"/>
    <m:defJc m:val="centerGroup"/>
    <m:wrapIndent m:val="1440"/>
    <m:intLim m:val="subSup"/>
    <m:naryLim m:val="undOvr"/>
  </m:mathPr>
  <w:themeFontLang w:val="kk-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CC34"/>
  <w15:chartTrackingRefBased/>
  <w15:docId w15:val="{B79CD52D-B56A-4491-A6BB-839077B9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01B"/>
    <w:pPr>
      <w:spacing w:line="259" w:lineRule="auto"/>
    </w:pPr>
    <w:rPr>
      <w:kern w:val="0"/>
      <w:sz w:val="22"/>
      <w:szCs w:val="22"/>
      <w:lang w:val="kk-KZ"/>
      <w14:ligatures w14:val="none"/>
    </w:rPr>
  </w:style>
  <w:style w:type="paragraph" w:styleId="1">
    <w:name w:val="heading 1"/>
    <w:basedOn w:val="a"/>
    <w:next w:val="a"/>
    <w:link w:val="10"/>
    <w:uiPriority w:val="9"/>
    <w:qFormat/>
    <w:rsid w:val="00A41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41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41F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41F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41F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1F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1F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1F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1F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FA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41FA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41FA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41FA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41FA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41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1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A41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1FAA"/>
    <w:rPr>
      <w:rFonts w:eastAsiaTheme="majorEastAsia" w:cstheme="majorBidi"/>
      <w:color w:val="272727" w:themeColor="text1" w:themeTint="D8"/>
    </w:rPr>
  </w:style>
  <w:style w:type="paragraph" w:styleId="a3">
    <w:name w:val="Title"/>
    <w:basedOn w:val="a"/>
    <w:next w:val="a"/>
    <w:link w:val="a4"/>
    <w:uiPriority w:val="10"/>
    <w:qFormat/>
    <w:rsid w:val="00A41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1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1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1FAA"/>
    <w:pPr>
      <w:spacing w:before="160"/>
      <w:jc w:val="center"/>
    </w:pPr>
    <w:rPr>
      <w:i/>
      <w:iCs/>
      <w:color w:val="404040" w:themeColor="text1" w:themeTint="BF"/>
    </w:rPr>
  </w:style>
  <w:style w:type="character" w:customStyle="1" w:styleId="22">
    <w:name w:val="Цитата 2 Знак"/>
    <w:basedOn w:val="a0"/>
    <w:link w:val="21"/>
    <w:uiPriority w:val="29"/>
    <w:rsid w:val="00A41FAA"/>
    <w:rPr>
      <w:i/>
      <w:iCs/>
      <w:color w:val="404040" w:themeColor="text1" w:themeTint="BF"/>
    </w:rPr>
  </w:style>
  <w:style w:type="paragraph" w:styleId="a7">
    <w:name w:val="List Paragraph"/>
    <w:basedOn w:val="a"/>
    <w:uiPriority w:val="34"/>
    <w:qFormat/>
    <w:rsid w:val="00A41FAA"/>
    <w:pPr>
      <w:ind w:left="720"/>
      <w:contextualSpacing/>
    </w:pPr>
  </w:style>
  <w:style w:type="character" w:styleId="a8">
    <w:name w:val="Intense Emphasis"/>
    <w:basedOn w:val="a0"/>
    <w:uiPriority w:val="21"/>
    <w:qFormat/>
    <w:rsid w:val="00A41FAA"/>
    <w:rPr>
      <w:i/>
      <w:iCs/>
      <w:color w:val="0F4761" w:themeColor="accent1" w:themeShade="BF"/>
    </w:rPr>
  </w:style>
  <w:style w:type="paragraph" w:styleId="a9">
    <w:name w:val="Intense Quote"/>
    <w:basedOn w:val="a"/>
    <w:next w:val="a"/>
    <w:link w:val="aa"/>
    <w:uiPriority w:val="30"/>
    <w:qFormat/>
    <w:rsid w:val="00A41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41FAA"/>
    <w:rPr>
      <w:i/>
      <w:iCs/>
      <w:color w:val="0F4761" w:themeColor="accent1" w:themeShade="BF"/>
    </w:rPr>
  </w:style>
  <w:style w:type="character" w:styleId="ab">
    <w:name w:val="Intense Reference"/>
    <w:basedOn w:val="a0"/>
    <w:uiPriority w:val="32"/>
    <w:qFormat/>
    <w:rsid w:val="00A41FAA"/>
    <w:rPr>
      <w:b/>
      <w:bCs/>
      <w:smallCaps/>
      <w:color w:val="0F4761" w:themeColor="accent1" w:themeShade="BF"/>
      <w:spacing w:val="5"/>
    </w:rPr>
  </w:style>
  <w:style w:type="paragraph" w:styleId="ac">
    <w:name w:val="Normal (Web)"/>
    <w:basedOn w:val="a"/>
    <w:uiPriority w:val="99"/>
    <w:unhideWhenUsed/>
    <w:rsid w:val="004A27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50335">
      <w:bodyDiv w:val="1"/>
      <w:marLeft w:val="0"/>
      <w:marRight w:val="0"/>
      <w:marTop w:val="0"/>
      <w:marBottom w:val="0"/>
      <w:divBdr>
        <w:top w:val="none" w:sz="0" w:space="0" w:color="auto"/>
        <w:left w:val="none" w:sz="0" w:space="0" w:color="auto"/>
        <w:bottom w:val="none" w:sz="0" w:space="0" w:color="auto"/>
        <w:right w:val="none" w:sz="0" w:space="0" w:color="auto"/>
      </w:divBdr>
      <w:divsChild>
        <w:div w:id="655575856">
          <w:marLeft w:val="0"/>
          <w:marRight w:val="0"/>
          <w:marTop w:val="0"/>
          <w:marBottom w:val="0"/>
          <w:divBdr>
            <w:top w:val="none" w:sz="0" w:space="0" w:color="auto"/>
            <w:left w:val="none" w:sz="0" w:space="0" w:color="auto"/>
            <w:bottom w:val="none" w:sz="0" w:space="0" w:color="auto"/>
            <w:right w:val="none" w:sz="0" w:space="0" w:color="auto"/>
          </w:divBdr>
        </w:div>
      </w:divsChild>
    </w:div>
    <w:div w:id="784425975">
      <w:bodyDiv w:val="1"/>
      <w:marLeft w:val="0"/>
      <w:marRight w:val="0"/>
      <w:marTop w:val="0"/>
      <w:marBottom w:val="0"/>
      <w:divBdr>
        <w:top w:val="none" w:sz="0" w:space="0" w:color="auto"/>
        <w:left w:val="none" w:sz="0" w:space="0" w:color="auto"/>
        <w:bottom w:val="none" w:sz="0" w:space="0" w:color="auto"/>
        <w:right w:val="none" w:sz="0" w:space="0" w:color="auto"/>
      </w:divBdr>
      <w:divsChild>
        <w:div w:id="392002213">
          <w:marLeft w:val="0"/>
          <w:marRight w:val="0"/>
          <w:marTop w:val="0"/>
          <w:marBottom w:val="0"/>
          <w:divBdr>
            <w:top w:val="none" w:sz="0" w:space="0" w:color="auto"/>
            <w:left w:val="none" w:sz="0" w:space="0" w:color="auto"/>
            <w:bottom w:val="none" w:sz="0" w:space="0" w:color="auto"/>
            <w:right w:val="none" w:sz="0" w:space="0" w:color="auto"/>
          </w:divBdr>
        </w:div>
      </w:divsChild>
    </w:div>
    <w:div w:id="953636211">
      <w:bodyDiv w:val="1"/>
      <w:marLeft w:val="0"/>
      <w:marRight w:val="0"/>
      <w:marTop w:val="0"/>
      <w:marBottom w:val="0"/>
      <w:divBdr>
        <w:top w:val="none" w:sz="0" w:space="0" w:color="auto"/>
        <w:left w:val="none" w:sz="0" w:space="0" w:color="auto"/>
        <w:bottom w:val="none" w:sz="0" w:space="0" w:color="auto"/>
        <w:right w:val="none" w:sz="0" w:space="0" w:color="auto"/>
      </w:divBdr>
      <w:divsChild>
        <w:div w:id="119152540">
          <w:marLeft w:val="0"/>
          <w:marRight w:val="0"/>
          <w:marTop w:val="0"/>
          <w:marBottom w:val="0"/>
          <w:divBdr>
            <w:top w:val="none" w:sz="0" w:space="0" w:color="auto"/>
            <w:left w:val="none" w:sz="0" w:space="0" w:color="auto"/>
            <w:bottom w:val="none" w:sz="0" w:space="0" w:color="auto"/>
            <w:right w:val="none" w:sz="0" w:space="0" w:color="auto"/>
          </w:divBdr>
        </w:div>
      </w:divsChild>
    </w:div>
    <w:div w:id="956762264">
      <w:bodyDiv w:val="1"/>
      <w:marLeft w:val="0"/>
      <w:marRight w:val="0"/>
      <w:marTop w:val="0"/>
      <w:marBottom w:val="0"/>
      <w:divBdr>
        <w:top w:val="none" w:sz="0" w:space="0" w:color="auto"/>
        <w:left w:val="none" w:sz="0" w:space="0" w:color="auto"/>
        <w:bottom w:val="none" w:sz="0" w:space="0" w:color="auto"/>
        <w:right w:val="none" w:sz="0" w:space="0" w:color="auto"/>
      </w:divBdr>
      <w:divsChild>
        <w:div w:id="878081137">
          <w:marLeft w:val="0"/>
          <w:marRight w:val="0"/>
          <w:marTop w:val="0"/>
          <w:marBottom w:val="0"/>
          <w:divBdr>
            <w:top w:val="none" w:sz="0" w:space="0" w:color="auto"/>
            <w:left w:val="none" w:sz="0" w:space="0" w:color="auto"/>
            <w:bottom w:val="none" w:sz="0" w:space="0" w:color="auto"/>
            <w:right w:val="none" w:sz="0" w:space="0" w:color="auto"/>
          </w:divBdr>
        </w:div>
      </w:divsChild>
    </w:div>
    <w:div w:id="958874441">
      <w:bodyDiv w:val="1"/>
      <w:marLeft w:val="0"/>
      <w:marRight w:val="0"/>
      <w:marTop w:val="0"/>
      <w:marBottom w:val="0"/>
      <w:divBdr>
        <w:top w:val="none" w:sz="0" w:space="0" w:color="auto"/>
        <w:left w:val="none" w:sz="0" w:space="0" w:color="auto"/>
        <w:bottom w:val="none" w:sz="0" w:space="0" w:color="auto"/>
        <w:right w:val="none" w:sz="0" w:space="0" w:color="auto"/>
      </w:divBdr>
      <w:divsChild>
        <w:div w:id="1351837685">
          <w:marLeft w:val="0"/>
          <w:marRight w:val="0"/>
          <w:marTop w:val="0"/>
          <w:marBottom w:val="0"/>
          <w:divBdr>
            <w:top w:val="none" w:sz="0" w:space="0" w:color="auto"/>
            <w:left w:val="none" w:sz="0" w:space="0" w:color="auto"/>
            <w:bottom w:val="none" w:sz="0" w:space="0" w:color="auto"/>
            <w:right w:val="none" w:sz="0" w:space="0" w:color="auto"/>
          </w:divBdr>
        </w:div>
      </w:divsChild>
    </w:div>
    <w:div w:id="1154637378">
      <w:bodyDiv w:val="1"/>
      <w:marLeft w:val="0"/>
      <w:marRight w:val="0"/>
      <w:marTop w:val="0"/>
      <w:marBottom w:val="0"/>
      <w:divBdr>
        <w:top w:val="none" w:sz="0" w:space="0" w:color="auto"/>
        <w:left w:val="none" w:sz="0" w:space="0" w:color="auto"/>
        <w:bottom w:val="none" w:sz="0" w:space="0" w:color="auto"/>
        <w:right w:val="none" w:sz="0" w:space="0" w:color="auto"/>
      </w:divBdr>
      <w:divsChild>
        <w:div w:id="2080056965">
          <w:marLeft w:val="0"/>
          <w:marRight w:val="0"/>
          <w:marTop w:val="0"/>
          <w:marBottom w:val="0"/>
          <w:divBdr>
            <w:top w:val="none" w:sz="0" w:space="0" w:color="auto"/>
            <w:left w:val="none" w:sz="0" w:space="0" w:color="auto"/>
            <w:bottom w:val="none" w:sz="0" w:space="0" w:color="auto"/>
            <w:right w:val="none" w:sz="0" w:space="0" w:color="auto"/>
          </w:divBdr>
        </w:div>
      </w:divsChild>
    </w:div>
    <w:div w:id="1404140415">
      <w:bodyDiv w:val="1"/>
      <w:marLeft w:val="0"/>
      <w:marRight w:val="0"/>
      <w:marTop w:val="0"/>
      <w:marBottom w:val="0"/>
      <w:divBdr>
        <w:top w:val="none" w:sz="0" w:space="0" w:color="auto"/>
        <w:left w:val="none" w:sz="0" w:space="0" w:color="auto"/>
        <w:bottom w:val="none" w:sz="0" w:space="0" w:color="auto"/>
        <w:right w:val="none" w:sz="0" w:space="0" w:color="auto"/>
      </w:divBdr>
      <w:divsChild>
        <w:div w:id="1877624462">
          <w:marLeft w:val="0"/>
          <w:marRight w:val="0"/>
          <w:marTop w:val="0"/>
          <w:marBottom w:val="0"/>
          <w:divBdr>
            <w:top w:val="none" w:sz="0" w:space="0" w:color="auto"/>
            <w:left w:val="none" w:sz="0" w:space="0" w:color="auto"/>
            <w:bottom w:val="none" w:sz="0" w:space="0" w:color="auto"/>
            <w:right w:val="none" w:sz="0" w:space="0" w:color="auto"/>
          </w:divBdr>
        </w:div>
      </w:divsChild>
    </w:div>
    <w:div w:id="1577474459">
      <w:bodyDiv w:val="1"/>
      <w:marLeft w:val="0"/>
      <w:marRight w:val="0"/>
      <w:marTop w:val="0"/>
      <w:marBottom w:val="0"/>
      <w:divBdr>
        <w:top w:val="none" w:sz="0" w:space="0" w:color="auto"/>
        <w:left w:val="none" w:sz="0" w:space="0" w:color="auto"/>
        <w:bottom w:val="none" w:sz="0" w:space="0" w:color="auto"/>
        <w:right w:val="none" w:sz="0" w:space="0" w:color="auto"/>
      </w:divBdr>
      <w:divsChild>
        <w:div w:id="584191293">
          <w:marLeft w:val="0"/>
          <w:marRight w:val="0"/>
          <w:marTop w:val="0"/>
          <w:marBottom w:val="0"/>
          <w:divBdr>
            <w:top w:val="none" w:sz="0" w:space="0" w:color="auto"/>
            <w:left w:val="none" w:sz="0" w:space="0" w:color="auto"/>
            <w:bottom w:val="none" w:sz="0" w:space="0" w:color="auto"/>
            <w:right w:val="none" w:sz="0" w:space="0" w:color="auto"/>
          </w:divBdr>
        </w:div>
      </w:divsChild>
    </w:div>
    <w:div w:id="1711493904">
      <w:bodyDiv w:val="1"/>
      <w:marLeft w:val="0"/>
      <w:marRight w:val="0"/>
      <w:marTop w:val="0"/>
      <w:marBottom w:val="0"/>
      <w:divBdr>
        <w:top w:val="none" w:sz="0" w:space="0" w:color="auto"/>
        <w:left w:val="none" w:sz="0" w:space="0" w:color="auto"/>
        <w:bottom w:val="none" w:sz="0" w:space="0" w:color="auto"/>
        <w:right w:val="none" w:sz="0" w:space="0" w:color="auto"/>
      </w:divBdr>
      <w:divsChild>
        <w:div w:id="780688036">
          <w:marLeft w:val="0"/>
          <w:marRight w:val="0"/>
          <w:marTop w:val="0"/>
          <w:marBottom w:val="0"/>
          <w:divBdr>
            <w:top w:val="none" w:sz="0" w:space="0" w:color="auto"/>
            <w:left w:val="none" w:sz="0" w:space="0" w:color="auto"/>
            <w:bottom w:val="none" w:sz="0" w:space="0" w:color="auto"/>
            <w:right w:val="none" w:sz="0" w:space="0" w:color="auto"/>
          </w:divBdr>
        </w:div>
      </w:divsChild>
    </w:div>
    <w:div w:id="1927837119">
      <w:bodyDiv w:val="1"/>
      <w:marLeft w:val="0"/>
      <w:marRight w:val="0"/>
      <w:marTop w:val="0"/>
      <w:marBottom w:val="0"/>
      <w:divBdr>
        <w:top w:val="none" w:sz="0" w:space="0" w:color="auto"/>
        <w:left w:val="none" w:sz="0" w:space="0" w:color="auto"/>
        <w:bottom w:val="none" w:sz="0" w:space="0" w:color="auto"/>
        <w:right w:val="none" w:sz="0" w:space="0" w:color="auto"/>
      </w:divBdr>
      <w:divsChild>
        <w:div w:id="2041591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BakytN Нурпеисова</dc:creator>
  <cp:keywords/>
  <dc:description/>
  <cp:lastModifiedBy>BakytN Нурпеисова</cp:lastModifiedBy>
  <cp:revision>6</cp:revision>
  <dcterms:created xsi:type="dcterms:W3CDTF">2024-10-02T19:30:00Z</dcterms:created>
  <dcterms:modified xsi:type="dcterms:W3CDTF">2024-10-23T05:33:00Z</dcterms:modified>
</cp:coreProperties>
</file>