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0F3" w:rsidRDefault="006769AC" w:rsidP="00EE60F3">
      <w:pPr>
        <w:spacing w:after="0"/>
        <w:jc w:val="right"/>
        <w:rPr>
          <w:rFonts w:ascii="Times New Roman" w:hAnsi="Times New Roman" w:cs="Times New Roman"/>
          <w:b/>
          <w:sz w:val="28"/>
          <w:szCs w:val="28"/>
          <w:lang w:val="kk-KZ"/>
        </w:rPr>
      </w:pPr>
      <w:bookmarkStart w:id="0" w:name="_GoBack"/>
      <w:bookmarkEnd w:id="0"/>
      <w:r w:rsidRPr="006769AC">
        <w:rPr>
          <w:rFonts w:ascii="Times New Roman" w:hAnsi="Times New Roman" w:cs="Times New Roman"/>
          <w:sz w:val="28"/>
          <w:szCs w:val="28"/>
          <w:lang w:val="kk-KZ"/>
        </w:rPr>
        <w:t xml:space="preserve">        </w:t>
      </w:r>
      <w:r w:rsidR="00EE60F3">
        <w:rPr>
          <w:rFonts w:ascii="Times New Roman" w:hAnsi="Times New Roman" w:cs="Times New Roman"/>
          <w:b/>
          <w:sz w:val="28"/>
          <w:szCs w:val="28"/>
          <w:lang w:val="kk-KZ"/>
        </w:rPr>
        <w:t>Берекет Бақытжанұлы Кәрібаев</w:t>
      </w:r>
    </w:p>
    <w:p w:rsidR="00EE60F3" w:rsidRDefault="00EE60F3" w:rsidP="00EE60F3">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ҚР ҰҒА корреспондент – мүшесі, </w:t>
      </w:r>
    </w:p>
    <w:p w:rsidR="00EE60F3" w:rsidRDefault="00EE60F3" w:rsidP="00EE60F3">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әл-Фараби атындағы Қазақ ұлттық</w:t>
      </w:r>
    </w:p>
    <w:p w:rsidR="00EE60F3" w:rsidRDefault="00EE60F3" w:rsidP="00EE60F3">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университетінің профессоры.</w:t>
      </w:r>
    </w:p>
    <w:p w:rsidR="00FB7715" w:rsidRPr="00EE60F3" w:rsidRDefault="00EE60F3" w:rsidP="00EE60F3">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тарих ғылымдарының докторы. </w:t>
      </w:r>
    </w:p>
    <w:p w:rsidR="00FB7715" w:rsidRDefault="00FB7715" w:rsidP="00EE60F3">
      <w:pPr>
        <w:spacing w:after="0"/>
        <w:jc w:val="right"/>
        <w:rPr>
          <w:rFonts w:ascii="Times New Roman" w:hAnsi="Times New Roman" w:cs="Times New Roman"/>
          <w:b/>
          <w:sz w:val="28"/>
          <w:szCs w:val="28"/>
          <w:lang w:val="kk-KZ"/>
        </w:rPr>
      </w:pPr>
      <w:r w:rsidRPr="00EE1E3D">
        <w:rPr>
          <w:rFonts w:ascii="Times New Roman" w:hAnsi="Times New Roman" w:cs="Times New Roman"/>
          <w:b/>
          <w:sz w:val="28"/>
          <w:szCs w:val="28"/>
          <w:lang w:val="kk-KZ"/>
        </w:rPr>
        <w:t xml:space="preserve">  </w:t>
      </w:r>
    </w:p>
    <w:p w:rsidR="00FB7715" w:rsidRDefault="00EE60F3" w:rsidP="00EE60F3">
      <w:pPr>
        <w:jc w:val="center"/>
        <w:rPr>
          <w:rFonts w:ascii="Times New Roman" w:hAnsi="Times New Roman" w:cs="Times New Roman"/>
          <w:b/>
          <w:sz w:val="28"/>
          <w:szCs w:val="28"/>
          <w:lang w:val="kk-KZ"/>
        </w:rPr>
      </w:pPr>
      <w:r w:rsidRPr="00EE60F3">
        <w:rPr>
          <w:rFonts w:ascii="Times New Roman" w:hAnsi="Times New Roman" w:cs="Times New Roman"/>
          <w:b/>
          <w:sz w:val="28"/>
          <w:szCs w:val="28"/>
        </w:rPr>
        <w:t xml:space="preserve">  </w:t>
      </w:r>
      <w:r w:rsidRPr="00071F60">
        <w:rPr>
          <w:rFonts w:ascii="Times New Roman" w:hAnsi="Times New Roman" w:cs="Times New Roman"/>
          <w:b/>
          <w:sz w:val="28"/>
          <w:szCs w:val="28"/>
          <w:lang w:val="kk-KZ"/>
        </w:rPr>
        <w:t>Әлмерек баба заманы</w:t>
      </w:r>
      <w:r>
        <w:rPr>
          <w:rFonts w:ascii="Times New Roman" w:hAnsi="Times New Roman" w:cs="Times New Roman"/>
          <w:b/>
          <w:sz w:val="28"/>
          <w:szCs w:val="28"/>
          <w:lang w:val="kk-KZ"/>
        </w:rPr>
        <w:t>(1658-1756)</w:t>
      </w:r>
    </w:p>
    <w:p w:rsidR="00FB7715" w:rsidRDefault="00FB7715" w:rsidP="009F1DA7">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050E51" w:rsidRPr="001C6A98" w:rsidRDefault="00FB7715" w:rsidP="009F1DA7">
      <w:pPr>
        <w:spacing w:after="0" w:line="276"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870C97">
        <w:rPr>
          <w:rFonts w:ascii="Times New Roman" w:hAnsi="Times New Roman" w:cs="Times New Roman"/>
          <w:sz w:val="28"/>
          <w:szCs w:val="28"/>
          <w:lang w:val="kk-KZ"/>
        </w:rPr>
        <w:t xml:space="preserve">Қазақ Елі  </w:t>
      </w:r>
      <w:r>
        <w:rPr>
          <w:rFonts w:ascii="Times New Roman" w:hAnsi="Times New Roman" w:cs="Times New Roman"/>
          <w:sz w:val="28"/>
          <w:szCs w:val="28"/>
          <w:lang w:val="kk-KZ"/>
        </w:rPr>
        <w:t xml:space="preserve">өзінің бірнеше мыңжылдық тарихында небір </w:t>
      </w:r>
      <w:r w:rsidR="009239AE">
        <w:rPr>
          <w:rFonts w:ascii="Times New Roman" w:hAnsi="Times New Roman" w:cs="Times New Roman"/>
          <w:sz w:val="28"/>
          <w:szCs w:val="28"/>
          <w:lang w:val="kk-KZ"/>
        </w:rPr>
        <w:t>аумалы-төкпелі замандар</w:t>
      </w:r>
      <w:r w:rsidR="009239AE" w:rsidRPr="009239AE">
        <w:rPr>
          <w:rFonts w:ascii="Times New Roman" w:hAnsi="Times New Roman" w:cs="Times New Roman"/>
          <w:sz w:val="28"/>
          <w:szCs w:val="28"/>
          <w:lang w:val="kk-KZ"/>
        </w:rPr>
        <w:t xml:space="preserve"> </w:t>
      </w:r>
      <w:r w:rsidR="009239AE">
        <w:rPr>
          <w:rFonts w:ascii="Times New Roman" w:hAnsi="Times New Roman" w:cs="Times New Roman"/>
          <w:sz w:val="28"/>
          <w:szCs w:val="28"/>
          <w:lang w:val="kk-KZ"/>
        </w:rPr>
        <w:t xml:space="preserve"> мен </w:t>
      </w:r>
      <w:r>
        <w:rPr>
          <w:rFonts w:ascii="Times New Roman" w:hAnsi="Times New Roman" w:cs="Times New Roman"/>
          <w:sz w:val="28"/>
          <w:szCs w:val="28"/>
          <w:lang w:val="kk-KZ"/>
        </w:rPr>
        <w:t xml:space="preserve"> дәуірлерді, қиын-қыстау </w:t>
      </w:r>
      <w:r w:rsidR="009239AE">
        <w:rPr>
          <w:rFonts w:ascii="Times New Roman" w:hAnsi="Times New Roman" w:cs="Times New Roman"/>
          <w:sz w:val="28"/>
          <w:szCs w:val="28"/>
          <w:lang w:val="kk-KZ"/>
        </w:rPr>
        <w:t xml:space="preserve">кезеңдерді басынан </w:t>
      </w:r>
      <w:r>
        <w:rPr>
          <w:rFonts w:ascii="Times New Roman" w:hAnsi="Times New Roman" w:cs="Times New Roman"/>
          <w:sz w:val="28"/>
          <w:szCs w:val="28"/>
          <w:lang w:val="kk-KZ"/>
        </w:rPr>
        <w:t>өткергені</w:t>
      </w:r>
      <w:r w:rsidR="009239AE">
        <w:rPr>
          <w:rFonts w:ascii="Times New Roman" w:hAnsi="Times New Roman" w:cs="Times New Roman"/>
          <w:sz w:val="28"/>
          <w:szCs w:val="28"/>
          <w:lang w:val="kk-KZ"/>
        </w:rPr>
        <w:t xml:space="preserve"> белгілі. </w:t>
      </w:r>
      <w:r>
        <w:rPr>
          <w:rFonts w:ascii="Times New Roman" w:hAnsi="Times New Roman" w:cs="Times New Roman"/>
          <w:sz w:val="28"/>
          <w:szCs w:val="28"/>
          <w:lang w:val="kk-KZ"/>
        </w:rPr>
        <w:t xml:space="preserve"> Өткен ғасырдың 90-шы жылдарының басында  өз тәуелсіздігін қолына алған Қазақ </w:t>
      </w:r>
      <w:r w:rsidR="009239A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Елі </w:t>
      </w:r>
      <w:r w:rsidR="009239AE">
        <w:rPr>
          <w:rFonts w:ascii="Times New Roman" w:hAnsi="Times New Roman" w:cs="Times New Roman"/>
          <w:sz w:val="28"/>
          <w:szCs w:val="28"/>
          <w:lang w:val="kk-KZ"/>
        </w:rPr>
        <w:t xml:space="preserve"> соңғы  30 жылдай уақыт ішінде </w:t>
      </w:r>
      <w:r>
        <w:rPr>
          <w:rFonts w:ascii="Times New Roman" w:hAnsi="Times New Roman" w:cs="Times New Roman"/>
          <w:sz w:val="28"/>
          <w:szCs w:val="28"/>
          <w:lang w:val="kk-KZ"/>
        </w:rPr>
        <w:t xml:space="preserve"> ғасы</w:t>
      </w:r>
      <w:r w:rsidR="009239AE">
        <w:rPr>
          <w:rFonts w:ascii="Times New Roman" w:hAnsi="Times New Roman" w:cs="Times New Roman"/>
          <w:sz w:val="28"/>
          <w:szCs w:val="28"/>
          <w:lang w:val="kk-KZ"/>
        </w:rPr>
        <w:t>рға тең келердей  дәуірді басына</w:t>
      </w:r>
      <w:r>
        <w:rPr>
          <w:rFonts w:ascii="Times New Roman" w:hAnsi="Times New Roman" w:cs="Times New Roman"/>
          <w:sz w:val="28"/>
          <w:szCs w:val="28"/>
          <w:lang w:val="kk-KZ"/>
        </w:rPr>
        <w:t>н кеш</w:t>
      </w:r>
      <w:r w:rsidR="009239AE">
        <w:rPr>
          <w:rFonts w:ascii="Times New Roman" w:hAnsi="Times New Roman" w:cs="Times New Roman"/>
          <w:sz w:val="28"/>
          <w:szCs w:val="28"/>
          <w:lang w:val="kk-KZ"/>
        </w:rPr>
        <w:t xml:space="preserve">уде.  Осы аралықтағы қазақ </w:t>
      </w:r>
      <w:r>
        <w:rPr>
          <w:rFonts w:ascii="Times New Roman" w:hAnsi="Times New Roman" w:cs="Times New Roman"/>
          <w:sz w:val="28"/>
          <w:szCs w:val="28"/>
          <w:lang w:val="kk-KZ"/>
        </w:rPr>
        <w:t xml:space="preserve"> қоғамның руханилық бағытта дамуы көз</w:t>
      </w:r>
      <w:r w:rsidR="009239AE">
        <w:rPr>
          <w:rFonts w:ascii="Times New Roman" w:hAnsi="Times New Roman" w:cs="Times New Roman"/>
          <w:sz w:val="28"/>
          <w:szCs w:val="28"/>
          <w:lang w:val="kk-KZ"/>
        </w:rPr>
        <w:t xml:space="preserve"> алдымызда өтіп жатыр және осы үдеріске отандық тарихшыларымыз белсене араласуда. Билік те осы үдеріске кең қолдау көрсетіп отыр. </w:t>
      </w:r>
      <w:r>
        <w:rPr>
          <w:rFonts w:ascii="Times New Roman" w:hAnsi="Times New Roman" w:cs="Times New Roman"/>
          <w:sz w:val="28"/>
          <w:szCs w:val="28"/>
          <w:lang w:val="kk-KZ"/>
        </w:rPr>
        <w:t xml:space="preserve">Соның </w:t>
      </w:r>
      <w:r w:rsidR="009663A3">
        <w:rPr>
          <w:rFonts w:ascii="Times New Roman" w:hAnsi="Times New Roman" w:cs="Times New Roman"/>
          <w:sz w:val="28"/>
          <w:szCs w:val="28"/>
          <w:lang w:val="kk-KZ"/>
        </w:rPr>
        <w:t>бір көрінісіне мемлекетіміздің о</w:t>
      </w:r>
      <w:r>
        <w:rPr>
          <w:rFonts w:ascii="Times New Roman" w:hAnsi="Times New Roman" w:cs="Times New Roman"/>
          <w:sz w:val="28"/>
          <w:szCs w:val="28"/>
          <w:lang w:val="kk-KZ"/>
        </w:rPr>
        <w:t xml:space="preserve">тандық тарихқа деген ұстанымы мен саясатының ұлттық сипат алуы жатады.  </w:t>
      </w:r>
      <w:r w:rsidR="005B1798">
        <w:rPr>
          <w:rFonts w:ascii="Times New Roman" w:hAnsi="Times New Roman" w:cs="Times New Roman"/>
          <w:sz w:val="28"/>
          <w:szCs w:val="28"/>
          <w:lang w:val="kk-KZ"/>
        </w:rPr>
        <w:t xml:space="preserve">Тәуелсіздігіміздің соңғы 20 жылдай уақыты ішінде тек ұлттық </w:t>
      </w:r>
      <w:r>
        <w:rPr>
          <w:rFonts w:ascii="Times New Roman" w:hAnsi="Times New Roman" w:cs="Times New Roman"/>
          <w:sz w:val="28"/>
          <w:szCs w:val="28"/>
          <w:lang w:val="kk-KZ"/>
        </w:rPr>
        <w:t xml:space="preserve"> </w:t>
      </w:r>
      <w:r w:rsidR="005B1798">
        <w:rPr>
          <w:rFonts w:ascii="Times New Roman" w:hAnsi="Times New Roman" w:cs="Times New Roman"/>
          <w:sz w:val="28"/>
          <w:szCs w:val="28"/>
          <w:lang w:val="kk-KZ"/>
        </w:rPr>
        <w:t xml:space="preserve">тарихымызға </w:t>
      </w:r>
      <w:r>
        <w:rPr>
          <w:rFonts w:ascii="Times New Roman" w:hAnsi="Times New Roman" w:cs="Times New Roman"/>
          <w:sz w:val="28"/>
          <w:szCs w:val="28"/>
          <w:lang w:val="kk-KZ"/>
        </w:rPr>
        <w:t xml:space="preserve"> тікелей қатысты </w:t>
      </w:r>
      <w:r w:rsidR="005B1798">
        <w:rPr>
          <w:rFonts w:ascii="Times New Roman" w:hAnsi="Times New Roman" w:cs="Times New Roman"/>
          <w:sz w:val="28"/>
          <w:szCs w:val="28"/>
          <w:lang w:val="kk-KZ"/>
        </w:rPr>
        <w:t xml:space="preserve">Тұңғыш президентіміз, </w:t>
      </w:r>
      <w:r>
        <w:rPr>
          <w:rFonts w:ascii="Times New Roman" w:hAnsi="Times New Roman" w:cs="Times New Roman"/>
          <w:sz w:val="28"/>
          <w:szCs w:val="28"/>
          <w:lang w:val="kk-KZ"/>
        </w:rPr>
        <w:t xml:space="preserve">Елбасы Н.Назарбаевтың  </w:t>
      </w:r>
      <w:r w:rsidR="005B1798">
        <w:rPr>
          <w:rFonts w:ascii="Times New Roman" w:hAnsi="Times New Roman" w:cs="Times New Roman"/>
          <w:sz w:val="28"/>
          <w:szCs w:val="28"/>
          <w:lang w:val="kk-KZ"/>
        </w:rPr>
        <w:t>бастамасымен</w:t>
      </w:r>
      <w:r>
        <w:rPr>
          <w:rFonts w:ascii="Times New Roman" w:hAnsi="Times New Roman" w:cs="Times New Roman"/>
          <w:sz w:val="28"/>
          <w:szCs w:val="28"/>
          <w:lang w:val="kk-KZ"/>
        </w:rPr>
        <w:t xml:space="preserve"> </w:t>
      </w:r>
      <w:r w:rsidR="005B179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«Мәдени мұра», «Халық тарих толқынында», «Мәңгілік Ел», </w:t>
      </w:r>
      <w:r w:rsidR="00050E51">
        <w:rPr>
          <w:rFonts w:ascii="Times New Roman" w:hAnsi="Times New Roman" w:cs="Times New Roman"/>
          <w:sz w:val="28"/>
          <w:szCs w:val="28"/>
          <w:lang w:val="kk-KZ"/>
        </w:rPr>
        <w:t xml:space="preserve"> </w:t>
      </w:r>
      <w:r>
        <w:rPr>
          <w:rFonts w:ascii="Times New Roman" w:hAnsi="Times New Roman" w:cs="Times New Roman"/>
          <w:sz w:val="28"/>
          <w:szCs w:val="28"/>
          <w:lang w:val="kk-KZ"/>
        </w:rPr>
        <w:t>«Рухани жаңғыру», «Ұлы Даланың жеті қыры»  атты бағдарламалар</w:t>
      </w:r>
      <w:r w:rsidR="00050E51">
        <w:rPr>
          <w:rFonts w:ascii="Times New Roman" w:hAnsi="Times New Roman" w:cs="Times New Roman"/>
          <w:sz w:val="28"/>
          <w:szCs w:val="28"/>
          <w:lang w:val="kk-KZ"/>
        </w:rPr>
        <w:t xml:space="preserve">  жүзеге асырыл</w:t>
      </w:r>
      <w:r>
        <w:rPr>
          <w:rFonts w:ascii="Times New Roman" w:hAnsi="Times New Roman" w:cs="Times New Roman"/>
          <w:sz w:val="28"/>
          <w:szCs w:val="28"/>
          <w:lang w:val="kk-KZ"/>
        </w:rPr>
        <w:t>ы</w:t>
      </w:r>
      <w:r w:rsidR="00050E51">
        <w:rPr>
          <w:rFonts w:ascii="Times New Roman" w:hAnsi="Times New Roman" w:cs="Times New Roman"/>
          <w:sz w:val="28"/>
          <w:szCs w:val="28"/>
          <w:lang w:val="kk-KZ"/>
        </w:rPr>
        <w:t xml:space="preserve">п, ұлттық рухтың асқақтауына жол салса, </w:t>
      </w:r>
      <w:r w:rsidR="00050E51" w:rsidRPr="001C6A98">
        <w:rPr>
          <w:rFonts w:ascii="Times New Roman" w:hAnsi="Times New Roman" w:cs="Times New Roman"/>
          <w:sz w:val="28"/>
          <w:szCs w:val="28"/>
          <w:lang w:val="kk-KZ"/>
        </w:rPr>
        <w:t xml:space="preserve"> </w:t>
      </w:r>
      <w:r w:rsidR="00050E51" w:rsidRPr="001C6A98">
        <w:rPr>
          <w:rStyle w:val="a6"/>
          <w:rFonts w:ascii="Times New Roman" w:hAnsi="Times New Roman" w:cs="Times New Roman"/>
          <w:b w:val="0"/>
          <w:sz w:val="28"/>
          <w:szCs w:val="28"/>
          <w:lang w:val="kk-KZ"/>
        </w:rPr>
        <w:t>Мемлекет басшысы Қасым-Жомарт Тоқаев 2019 жылдың</w:t>
      </w:r>
      <w:r w:rsidR="00050E51" w:rsidRPr="001C6A98">
        <w:rPr>
          <w:rFonts w:ascii="Times New Roman" w:hAnsi="Times New Roman" w:cs="Times New Roman"/>
          <w:b/>
          <w:sz w:val="28"/>
          <w:szCs w:val="28"/>
          <w:lang w:val="kk-KZ"/>
        </w:rPr>
        <w:t xml:space="preserve">  </w:t>
      </w:r>
      <w:r w:rsidR="00050E51" w:rsidRPr="001C6A98">
        <w:rPr>
          <w:rFonts w:ascii="Times New Roman" w:hAnsi="Times New Roman" w:cs="Times New Roman"/>
          <w:sz w:val="28"/>
          <w:szCs w:val="28"/>
          <w:lang w:val="kk-KZ"/>
        </w:rPr>
        <w:t>тамыз айында</w:t>
      </w:r>
      <w:r w:rsidR="00050E51" w:rsidRPr="001C6A98">
        <w:rPr>
          <w:rFonts w:ascii="Times New Roman" w:hAnsi="Times New Roman" w:cs="Times New Roman"/>
          <w:b/>
          <w:sz w:val="28"/>
          <w:szCs w:val="28"/>
          <w:lang w:val="kk-KZ"/>
        </w:rPr>
        <w:t xml:space="preserve"> </w:t>
      </w:r>
      <w:r w:rsidR="00050E51" w:rsidRPr="001C6A98">
        <w:rPr>
          <w:rStyle w:val="a6"/>
          <w:rFonts w:ascii="Times New Roman" w:hAnsi="Times New Roman" w:cs="Times New Roman"/>
          <w:b w:val="0"/>
          <w:sz w:val="28"/>
          <w:szCs w:val="28"/>
          <w:lang w:val="kk-KZ"/>
        </w:rPr>
        <w:t xml:space="preserve">«Ұлытау – 2019» халықаралық туристік форумында сөйлеген сөзінде </w:t>
      </w:r>
      <w:r w:rsidR="001C6A98">
        <w:rPr>
          <w:rStyle w:val="a6"/>
          <w:rFonts w:ascii="Times New Roman" w:hAnsi="Times New Roman" w:cs="Times New Roman"/>
          <w:b w:val="0"/>
          <w:sz w:val="28"/>
          <w:szCs w:val="28"/>
          <w:lang w:val="kk-KZ"/>
        </w:rPr>
        <w:t xml:space="preserve"> осы бағытты нығыздай түсіп, </w:t>
      </w:r>
      <w:r w:rsidR="00050E51" w:rsidRPr="001C6A98">
        <w:rPr>
          <w:rStyle w:val="a6"/>
          <w:rFonts w:ascii="Times New Roman" w:hAnsi="Times New Roman" w:cs="Times New Roman"/>
          <w:b w:val="0"/>
          <w:sz w:val="28"/>
          <w:szCs w:val="28"/>
          <w:lang w:val="kk-KZ"/>
        </w:rPr>
        <w:t xml:space="preserve">тарихымыз бен тарихи тұлғаларымыз туралы былай деген болатын: </w:t>
      </w:r>
      <w:r w:rsidR="00050E51" w:rsidRPr="001C6A98">
        <w:rPr>
          <w:rFonts w:ascii="Times New Roman" w:hAnsi="Times New Roman" w:cs="Times New Roman"/>
          <w:sz w:val="28"/>
          <w:szCs w:val="28"/>
          <w:lang w:val="kk-KZ"/>
        </w:rPr>
        <w:t>«Ата-бабалардың аманатына адал болу – бізге сын...  Қорқыт ата, Арыстан баб, Қожа Ахмет Яссауи, Бекет ата, Бәйдібек би, Бегім ана, Қабанбай батыр, Райымбек батыр, Мәшһүр Жүсіп, хакім Абай, тағы басқа көптеген дара тұлғаларымыздың есімдерін туризм арқылы кеңінен насихаттау – бүгінгі, яғни біздің заманымыздың талабы.</w:t>
      </w:r>
      <w:r w:rsidR="00050E51" w:rsidRPr="001C6A98">
        <w:rPr>
          <w:rFonts w:ascii="Times New Roman" w:hAnsi="Times New Roman" w:cs="Times New Roman"/>
          <w:lang w:val="kk-KZ"/>
        </w:rPr>
        <w:t xml:space="preserve"> </w:t>
      </w:r>
      <w:r w:rsidR="00050E51" w:rsidRPr="001C6A98">
        <w:rPr>
          <w:rFonts w:ascii="Times New Roman" w:hAnsi="Times New Roman" w:cs="Times New Roman"/>
          <w:sz w:val="28"/>
          <w:szCs w:val="28"/>
          <w:lang w:val="kk-KZ"/>
        </w:rPr>
        <w:t>Біз, қазақ халқы, ұлы тарихи тұлғалардың ізбасар ұрпағы екенімізді ешқашан ұмытпауымыз қажет. Ата-бабаларымыздың рухын туризмнің озық үлгілері арқылы дәріптеуіміз керек</w:t>
      </w:r>
      <w:r w:rsidR="001C6A98">
        <w:rPr>
          <w:rFonts w:ascii="Times New Roman" w:hAnsi="Times New Roman" w:cs="Times New Roman"/>
          <w:sz w:val="28"/>
          <w:szCs w:val="28"/>
          <w:lang w:val="kk-KZ"/>
        </w:rPr>
        <w:t>»</w:t>
      </w:r>
      <w:r w:rsidR="001C6A98" w:rsidRPr="001C6A98">
        <w:rPr>
          <w:rFonts w:ascii="Times New Roman" w:hAnsi="Times New Roman" w:cs="Times New Roman"/>
          <w:sz w:val="28"/>
          <w:szCs w:val="28"/>
          <w:lang w:val="kk-KZ"/>
        </w:rPr>
        <w:t>[1]</w:t>
      </w:r>
      <w:r w:rsidR="00050E51" w:rsidRPr="001C6A98">
        <w:rPr>
          <w:rFonts w:ascii="Times New Roman" w:hAnsi="Times New Roman" w:cs="Times New Roman"/>
          <w:sz w:val="28"/>
          <w:szCs w:val="28"/>
          <w:lang w:val="kk-KZ"/>
        </w:rPr>
        <w:t>.</w:t>
      </w:r>
      <w:r w:rsidR="00050E5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FB7715" w:rsidRPr="00C9167D" w:rsidRDefault="00FB7715" w:rsidP="009F1DA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C6A98">
        <w:rPr>
          <w:rFonts w:ascii="Times New Roman" w:hAnsi="Times New Roman" w:cs="Times New Roman"/>
          <w:sz w:val="28"/>
          <w:szCs w:val="28"/>
          <w:lang w:val="kk-KZ"/>
        </w:rPr>
        <w:t xml:space="preserve">     Аталған бағдарламалар мен мемлекет басшысының тарихқа қатысты сөздерін</w:t>
      </w:r>
      <w:r>
        <w:rPr>
          <w:rFonts w:ascii="Times New Roman" w:hAnsi="Times New Roman" w:cs="Times New Roman"/>
          <w:sz w:val="28"/>
          <w:szCs w:val="28"/>
          <w:lang w:val="kk-KZ"/>
        </w:rPr>
        <w:t xml:space="preserve"> бір-бірімен байланыстырып, бір бағытта қарастырсақ, онда мемлекеттік саясаттың руханилық пен ұлттық тарихқа деген саясатынан сабақтастық пен жүйелілік ұстанымдарын көреміз. Жоғарыда аталған бағдарламаларды бір сөйлеммен тұжырымдап айтар болсақ, онда алғашқы «Мәдени мұра»  бағдарламасы – тарихшылардың зерттеу жұмыстарына деректік негіздер қалауға арналса, екінші бағдарлама  – тарихшылардың </w:t>
      </w:r>
      <w:r>
        <w:rPr>
          <w:rFonts w:ascii="Times New Roman" w:hAnsi="Times New Roman" w:cs="Times New Roman"/>
          <w:sz w:val="28"/>
          <w:szCs w:val="28"/>
          <w:lang w:val="kk-KZ"/>
        </w:rPr>
        <w:lastRenderedPageBreak/>
        <w:t xml:space="preserve">зерттеу жұмыстарына – теориялық - әдістемелік негіз салып отыр.  «Рухани жаңғыру» бағдарламасы тарихшылар үшін нақты практикалық міндеттерді жүктейді. Ал «Ұлы Даланың жеті қыры» атты бағдарлама тарихшыларға қандай бағыттарда ізденістер жүргізуді бағыттайды және бүкіл қазақ жұртына тарихымыздағы қандай ұлы жетістіктерімізбен мақтануды, нені мақтаныш етуді нақты көрсетеді. Елбасы «Рухани жаңғыру» бағдарламасындағы атқарылар міндеттердің біріне – «Туған жер» бағдарламасын жатқызып, ол жөнінде былай деп атап өткен еді: : </w:t>
      </w:r>
      <w:r>
        <w:rPr>
          <w:rFonts w:ascii="Times New Roman" w:eastAsia="Times New Roman" w:hAnsi="Times New Roman" w:cs="Times New Roman"/>
          <w:sz w:val="28"/>
          <w:szCs w:val="28"/>
          <w:lang w:val="kk-KZ"/>
        </w:rPr>
        <w:t>«</w:t>
      </w:r>
      <w:r w:rsidRPr="00870C97">
        <w:rPr>
          <w:rFonts w:ascii="Times New Roman" w:eastAsia="Times New Roman" w:hAnsi="Times New Roman" w:cs="Times New Roman"/>
          <w:sz w:val="28"/>
          <w:szCs w:val="28"/>
          <w:lang w:val="kk-KZ"/>
        </w:rPr>
        <w:t>Біздің бабаларымыз ғасырлар бойы ұшқан құстың қанаты талып, жүгірген аңның тұяғы тозатын ұлан-ғайыр аумақты ғана қорғаған жоқ.</w:t>
      </w:r>
      <w:r>
        <w:rPr>
          <w:rFonts w:ascii="Times New Roman" w:hAnsi="Times New Roman" w:cs="Times New Roman"/>
          <w:sz w:val="28"/>
          <w:szCs w:val="28"/>
          <w:lang w:val="kk-KZ"/>
        </w:rPr>
        <w:t xml:space="preserve"> </w:t>
      </w:r>
      <w:r w:rsidRPr="00870C97">
        <w:rPr>
          <w:rFonts w:ascii="Times New Roman" w:eastAsia="Times New Roman" w:hAnsi="Times New Roman" w:cs="Times New Roman"/>
          <w:sz w:val="28"/>
          <w:szCs w:val="28"/>
          <w:lang w:val="kk-KZ"/>
        </w:rPr>
        <w:t>Олар ұлттың болашағын, келер ұрпағын, бізді қорғады. Сан тараптан сұқтанған жат жұртқа Атамекеннің қарыс қадамын да бермей, ұрпағына мирас етті.</w:t>
      </w:r>
    </w:p>
    <w:p w:rsidR="00FB7715" w:rsidRDefault="00FB7715" w:rsidP="009F1DA7">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870C97">
        <w:rPr>
          <w:rFonts w:ascii="Times New Roman" w:eastAsia="Times New Roman" w:hAnsi="Times New Roman" w:cs="Times New Roman"/>
          <w:sz w:val="28"/>
          <w:szCs w:val="28"/>
          <w:lang w:val="kk-KZ"/>
        </w:rPr>
        <w:t xml:space="preserve">Туған жердің әрбір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w:t>
      </w:r>
      <w:r w:rsidRPr="00F507D0">
        <w:rPr>
          <w:rFonts w:ascii="Times New Roman" w:eastAsia="Times New Roman" w:hAnsi="Times New Roman" w:cs="Times New Roman"/>
          <w:sz w:val="28"/>
          <w:szCs w:val="28"/>
          <w:lang w:val="kk-KZ"/>
        </w:rPr>
        <w:t>Осының бәрін жас ұрпақ біліп өсуге тиіс</w:t>
      </w:r>
      <w:r>
        <w:rPr>
          <w:rFonts w:ascii="Times New Roman" w:eastAsia="Times New Roman" w:hAnsi="Times New Roman" w:cs="Times New Roman"/>
          <w:sz w:val="28"/>
          <w:szCs w:val="28"/>
          <w:lang w:val="kk-KZ"/>
        </w:rPr>
        <w:t>»</w:t>
      </w:r>
      <w:r w:rsidR="001C6A98">
        <w:rPr>
          <w:rFonts w:ascii="Times New Roman" w:eastAsia="Times New Roman" w:hAnsi="Times New Roman" w:cs="Times New Roman"/>
          <w:sz w:val="28"/>
          <w:szCs w:val="28"/>
          <w:lang w:val="kk-KZ"/>
        </w:rPr>
        <w:t>[2</w:t>
      </w:r>
      <w:r w:rsidRPr="00227932">
        <w:rPr>
          <w:rFonts w:ascii="Times New Roman" w:eastAsia="Times New Roman" w:hAnsi="Times New Roman" w:cs="Times New Roman"/>
          <w:sz w:val="28"/>
          <w:szCs w:val="28"/>
          <w:lang w:val="kk-KZ"/>
        </w:rPr>
        <w:t>]</w:t>
      </w:r>
      <w:r w:rsidRPr="00F507D0">
        <w:rPr>
          <w:rFonts w:ascii="Times New Roman" w:eastAsia="Times New Roman" w:hAnsi="Times New Roman" w:cs="Times New Roman"/>
          <w:sz w:val="28"/>
          <w:szCs w:val="28"/>
          <w:lang w:val="kk-KZ"/>
        </w:rPr>
        <w:t>.</w:t>
      </w:r>
    </w:p>
    <w:p w:rsidR="00FB7715" w:rsidRDefault="001C6A98" w:rsidP="009F1DA7">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B7715" w:rsidRPr="00227932">
        <w:rPr>
          <w:rFonts w:ascii="Times New Roman" w:eastAsia="Times New Roman" w:hAnsi="Times New Roman" w:cs="Times New Roman"/>
          <w:sz w:val="28"/>
          <w:szCs w:val="28"/>
          <w:lang w:val="kk-KZ"/>
        </w:rPr>
        <w:t xml:space="preserve">  </w:t>
      </w:r>
      <w:r w:rsidR="00FB7715">
        <w:rPr>
          <w:rFonts w:ascii="Times New Roman" w:eastAsia="Times New Roman" w:hAnsi="Times New Roman" w:cs="Times New Roman"/>
          <w:sz w:val="28"/>
          <w:szCs w:val="28"/>
          <w:lang w:val="kk-KZ"/>
        </w:rPr>
        <w:t xml:space="preserve">Әр заманда еліне қорған болған тұлғалар тарихымызда жүздеп, мыңдап  саналады. </w:t>
      </w:r>
      <w:r>
        <w:rPr>
          <w:rFonts w:ascii="Times New Roman" w:eastAsia="Times New Roman" w:hAnsi="Times New Roman" w:cs="Times New Roman"/>
          <w:sz w:val="28"/>
          <w:szCs w:val="28"/>
          <w:lang w:val="kk-KZ"/>
        </w:rPr>
        <w:t xml:space="preserve"> </w:t>
      </w:r>
      <w:r w:rsidR="00FB7715">
        <w:rPr>
          <w:rFonts w:ascii="Times New Roman" w:eastAsia="Times New Roman" w:hAnsi="Times New Roman" w:cs="Times New Roman"/>
          <w:sz w:val="28"/>
          <w:szCs w:val="28"/>
          <w:lang w:val="kk-KZ"/>
        </w:rPr>
        <w:t>Біз оларды соңғы отыз жыл көлемінде  ғана  танып – біліп, халық жадында мәңгі есте қалдыру үшін қажетті шараларды атқарып жатырмыз.</w:t>
      </w:r>
      <w:r>
        <w:rPr>
          <w:rFonts w:ascii="Times New Roman" w:eastAsia="Times New Roman" w:hAnsi="Times New Roman" w:cs="Times New Roman"/>
          <w:sz w:val="28"/>
          <w:szCs w:val="28"/>
          <w:lang w:val="kk-KZ"/>
        </w:rPr>
        <w:t xml:space="preserve"> Сондай шаралардың бірі  бүгінгі күні  Әлмерек бабаға</w:t>
      </w:r>
      <w:r w:rsidR="000D76B2">
        <w:rPr>
          <w:rFonts w:ascii="Times New Roman" w:eastAsia="Times New Roman" w:hAnsi="Times New Roman" w:cs="Times New Roman"/>
          <w:sz w:val="28"/>
          <w:szCs w:val="28"/>
          <w:lang w:val="kk-KZ"/>
        </w:rPr>
        <w:t>(1658-1756)</w:t>
      </w:r>
      <w:r>
        <w:rPr>
          <w:rFonts w:ascii="Times New Roman" w:eastAsia="Times New Roman" w:hAnsi="Times New Roman" w:cs="Times New Roman"/>
          <w:sz w:val="28"/>
          <w:szCs w:val="28"/>
          <w:lang w:val="kk-KZ"/>
        </w:rPr>
        <w:t xml:space="preserve"> арналып отыр. </w:t>
      </w:r>
    </w:p>
    <w:p w:rsidR="00C71416" w:rsidRDefault="001C6A98" w:rsidP="009F1DA7">
      <w:pPr>
        <w:spacing w:after="0" w:line="276"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C71416">
        <w:rPr>
          <w:rFonts w:ascii="Times New Roman" w:hAnsi="Times New Roman" w:cs="Times New Roman"/>
          <w:sz w:val="28"/>
          <w:szCs w:val="28"/>
          <w:lang w:val="kk-KZ"/>
        </w:rPr>
        <w:t xml:space="preserve">Тарих ғылымындағы аса маңызды қағидалардың біріне -  «тұлғаны тану үшін оның өмір сүрген заманын білу керек» деген қағида жатады. </w:t>
      </w:r>
      <w:r w:rsidR="000D76B2">
        <w:rPr>
          <w:rFonts w:ascii="Times New Roman" w:hAnsi="Times New Roman" w:cs="Times New Roman"/>
          <w:sz w:val="28"/>
          <w:szCs w:val="28"/>
          <w:lang w:val="kk-KZ"/>
        </w:rPr>
        <w:t xml:space="preserve">Әлмерек бабаның </w:t>
      </w:r>
      <w:r w:rsidR="00C71416">
        <w:rPr>
          <w:rFonts w:ascii="Times New Roman" w:hAnsi="Times New Roman" w:cs="Times New Roman"/>
          <w:sz w:val="28"/>
          <w:szCs w:val="28"/>
          <w:lang w:val="kk-KZ"/>
        </w:rPr>
        <w:t xml:space="preserve"> өмір сүрген жылдары белгілі, олай болса, тұлғаны тану үшін оның заманына, </w:t>
      </w:r>
      <w:r w:rsidR="000D76B2">
        <w:rPr>
          <w:rFonts w:ascii="Times New Roman" w:hAnsi="Times New Roman" w:cs="Times New Roman"/>
          <w:sz w:val="28"/>
          <w:szCs w:val="28"/>
          <w:lang w:val="kk-KZ"/>
        </w:rPr>
        <w:t xml:space="preserve"> </w:t>
      </w:r>
      <w:r w:rsidR="00C71416">
        <w:rPr>
          <w:rFonts w:ascii="Times New Roman" w:hAnsi="Times New Roman" w:cs="Times New Roman"/>
          <w:sz w:val="28"/>
          <w:szCs w:val="28"/>
          <w:lang w:val="kk-KZ"/>
        </w:rPr>
        <w:t>яғни</w:t>
      </w:r>
      <w:r w:rsidR="00C71416" w:rsidRPr="00A21D8C">
        <w:rPr>
          <w:rFonts w:ascii="Times New Roman" w:hAnsi="Times New Roman" w:cs="Times New Roman"/>
          <w:sz w:val="28"/>
          <w:szCs w:val="28"/>
          <w:lang w:val="kk-KZ"/>
        </w:rPr>
        <w:t xml:space="preserve"> XVII</w:t>
      </w:r>
      <w:r w:rsidR="000D76B2">
        <w:rPr>
          <w:rFonts w:ascii="Times New Roman" w:hAnsi="Times New Roman" w:cs="Times New Roman"/>
          <w:sz w:val="28"/>
          <w:szCs w:val="28"/>
          <w:lang w:val="kk-KZ"/>
        </w:rPr>
        <w:t xml:space="preserve"> ғасырдың ортасынан </w:t>
      </w:r>
      <w:r w:rsidR="00C71416">
        <w:rPr>
          <w:rFonts w:ascii="Times New Roman" w:hAnsi="Times New Roman" w:cs="Times New Roman"/>
          <w:sz w:val="28"/>
          <w:szCs w:val="28"/>
          <w:lang w:val="kk-KZ"/>
        </w:rPr>
        <w:t xml:space="preserve"> </w:t>
      </w:r>
      <w:r w:rsidR="000D76B2" w:rsidRPr="00A21D8C">
        <w:rPr>
          <w:rFonts w:ascii="Times New Roman" w:hAnsi="Times New Roman" w:cs="Times New Roman"/>
          <w:sz w:val="28"/>
          <w:szCs w:val="28"/>
          <w:lang w:val="kk-KZ"/>
        </w:rPr>
        <w:t>XVI</w:t>
      </w:r>
      <w:r w:rsidR="000D76B2" w:rsidRPr="000D76B2">
        <w:rPr>
          <w:rFonts w:ascii="Times New Roman" w:hAnsi="Times New Roman" w:cs="Times New Roman"/>
          <w:sz w:val="28"/>
          <w:szCs w:val="28"/>
          <w:lang w:val="kk-KZ"/>
        </w:rPr>
        <w:t xml:space="preserve">II </w:t>
      </w:r>
      <w:r w:rsidR="000D76B2">
        <w:rPr>
          <w:rFonts w:ascii="Times New Roman" w:hAnsi="Times New Roman" w:cs="Times New Roman"/>
          <w:sz w:val="28"/>
          <w:szCs w:val="28"/>
          <w:lang w:val="kk-KZ"/>
        </w:rPr>
        <w:t xml:space="preserve"> ғасырдың орта тұсына дейінгі аралықтағы </w:t>
      </w:r>
      <w:r w:rsidR="00C71416">
        <w:rPr>
          <w:rFonts w:ascii="Times New Roman" w:hAnsi="Times New Roman" w:cs="Times New Roman"/>
          <w:sz w:val="28"/>
          <w:szCs w:val="28"/>
          <w:lang w:val="kk-KZ"/>
        </w:rPr>
        <w:t xml:space="preserve"> Қазақ Елінің тарихына үңіліп көрелік. </w:t>
      </w:r>
    </w:p>
    <w:p w:rsidR="00C71416" w:rsidRDefault="00C71416" w:rsidP="009F1DA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42FB9" w:rsidRPr="00142FB9">
        <w:rPr>
          <w:rFonts w:ascii="Times New Roman" w:hAnsi="Times New Roman" w:cs="Times New Roman"/>
          <w:sz w:val="28"/>
          <w:szCs w:val="28"/>
          <w:lang w:val="kk-KZ"/>
        </w:rPr>
        <w:t>Әлмерек баба</w:t>
      </w:r>
      <w:r w:rsidR="00142FB9">
        <w:rPr>
          <w:rFonts w:ascii="Times New Roman" w:hAnsi="Times New Roman" w:cs="Times New Roman"/>
          <w:sz w:val="28"/>
          <w:szCs w:val="28"/>
          <w:lang w:val="kk-KZ"/>
        </w:rPr>
        <w:t xml:space="preserve">ның </w:t>
      </w:r>
      <w:r w:rsidR="00142FB9" w:rsidRPr="00142FB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өмір сүрген заманы – Қазақ хандығының дәуіріне жатады. Өзінің үш мың жылдық тарихында Қазақ Елі бірнеше ірі-ірі тарихи дәуірлерді басынан өткергені белгілі.  </w:t>
      </w:r>
      <w:r w:rsidR="00774F5A">
        <w:rPr>
          <w:rFonts w:ascii="Times New Roman" w:hAnsi="Times New Roman" w:cs="Times New Roman"/>
          <w:sz w:val="28"/>
          <w:szCs w:val="28"/>
          <w:lang w:val="kk-KZ"/>
        </w:rPr>
        <w:t xml:space="preserve">Сондай дәуірлер қатарына  </w:t>
      </w:r>
      <w:r w:rsidR="00142FB9">
        <w:rPr>
          <w:rFonts w:ascii="Times New Roman" w:hAnsi="Times New Roman" w:cs="Times New Roman"/>
          <w:sz w:val="28"/>
          <w:szCs w:val="28"/>
          <w:lang w:val="kk-KZ"/>
        </w:rPr>
        <w:t xml:space="preserve">соңғы мыңжылдықта </w:t>
      </w:r>
      <w:r>
        <w:rPr>
          <w:rFonts w:ascii="Times New Roman" w:hAnsi="Times New Roman" w:cs="Times New Roman"/>
          <w:sz w:val="28"/>
          <w:szCs w:val="28"/>
          <w:lang w:val="kk-KZ"/>
        </w:rPr>
        <w:t xml:space="preserve">Алтын орда дәуірі, Қазақ хандығы дәуірі </w:t>
      </w:r>
      <w:r w:rsidR="00774F5A">
        <w:rPr>
          <w:rFonts w:ascii="Times New Roman" w:hAnsi="Times New Roman" w:cs="Times New Roman"/>
          <w:sz w:val="28"/>
          <w:szCs w:val="28"/>
          <w:lang w:val="kk-KZ"/>
        </w:rPr>
        <w:t xml:space="preserve"> жатады. </w:t>
      </w:r>
      <w:r>
        <w:rPr>
          <w:rFonts w:ascii="Times New Roman" w:hAnsi="Times New Roman" w:cs="Times New Roman"/>
          <w:sz w:val="28"/>
          <w:szCs w:val="28"/>
          <w:lang w:val="kk-KZ"/>
        </w:rPr>
        <w:t xml:space="preserve">Бұл дәуірлердің ортақ белгілеріне - сабақтастық және үздіксіздік принциптері бойынша жалғасын тапқан бір этностың нақты бір кеңістік пен бірнеше мыңжылдарға созылған уақыт желісінде тек өзіне ғана тән тарихи, мәдени, рухани ортақ құндылықтарды қалыптастыруы мен оны дамытуы жатады.  Сонымен қатар аталған әрбір тарихи дәуірдің  ел тарихында алатын өзіндік ерекшеліктері мен айрықша белгілері  де бар. Уақыт жағынан алғанда бұл дәуірге </w:t>
      </w:r>
      <w:r w:rsidR="00142FB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42FB9">
        <w:rPr>
          <w:rFonts w:ascii="Times New Roman" w:hAnsi="Times New Roman" w:cs="Times New Roman"/>
          <w:sz w:val="28"/>
          <w:szCs w:val="28"/>
          <w:lang w:val="kk-KZ"/>
        </w:rPr>
        <w:t>X</w:t>
      </w:r>
      <w:r w:rsidR="00142FB9" w:rsidRPr="00142FB9">
        <w:rPr>
          <w:rFonts w:ascii="Times New Roman" w:hAnsi="Times New Roman" w:cs="Times New Roman"/>
          <w:sz w:val="28"/>
          <w:szCs w:val="28"/>
          <w:lang w:val="kk-KZ"/>
        </w:rPr>
        <w:t>III</w:t>
      </w:r>
      <w:r w:rsidR="00142FB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ғасырдың </w:t>
      </w:r>
      <w:r w:rsidR="00142FB9">
        <w:rPr>
          <w:rFonts w:ascii="Times New Roman" w:hAnsi="Times New Roman" w:cs="Times New Roman"/>
          <w:sz w:val="28"/>
          <w:szCs w:val="28"/>
          <w:lang w:val="kk-KZ"/>
        </w:rPr>
        <w:t xml:space="preserve">басы </w:t>
      </w:r>
      <w:r>
        <w:rPr>
          <w:rFonts w:ascii="Times New Roman" w:hAnsi="Times New Roman" w:cs="Times New Roman"/>
          <w:sz w:val="28"/>
          <w:szCs w:val="28"/>
          <w:lang w:val="kk-KZ"/>
        </w:rPr>
        <w:t xml:space="preserve"> мен  </w:t>
      </w:r>
      <w:r w:rsidRPr="0099102B">
        <w:rPr>
          <w:rFonts w:ascii="Times New Roman" w:hAnsi="Times New Roman" w:cs="Times New Roman"/>
          <w:sz w:val="28"/>
          <w:szCs w:val="28"/>
          <w:lang w:val="kk-KZ"/>
        </w:rPr>
        <w:t>XIX</w:t>
      </w:r>
      <w:r>
        <w:rPr>
          <w:rFonts w:ascii="Times New Roman" w:hAnsi="Times New Roman" w:cs="Times New Roman"/>
          <w:sz w:val="28"/>
          <w:szCs w:val="28"/>
          <w:lang w:val="kk-KZ"/>
        </w:rPr>
        <w:t xml:space="preserve"> ғасырдың</w:t>
      </w:r>
      <w:r w:rsidR="00142FB9">
        <w:rPr>
          <w:rFonts w:ascii="Times New Roman" w:hAnsi="Times New Roman" w:cs="Times New Roman"/>
          <w:sz w:val="28"/>
          <w:szCs w:val="28"/>
          <w:lang w:val="kk-KZ"/>
        </w:rPr>
        <w:t xml:space="preserve">  бірінші ширегі аралығы енеді.</w:t>
      </w:r>
    </w:p>
    <w:p w:rsidR="00C71416" w:rsidRDefault="00C71416" w:rsidP="009F1DA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42FB9">
        <w:rPr>
          <w:rFonts w:ascii="Times New Roman" w:hAnsi="Times New Roman" w:cs="Times New Roman"/>
          <w:sz w:val="28"/>
          <w:szCs w:val="28"/>
          <w:lang w:val="kk-KZ"/>
        </w:rPr>
        <w:t xml:space="preserve"> Ұ</w:t>
      </w:r>
      <w:r>
        <w:rPr>
          <w:rFonts w:ascii="Times New Roman" w:hAnsi="Times New Roman" w:cs="Times New Roman"/>
          <w:sz w:val="28"/>
          <w:szCs w:val="28"/>
          <w:lang w:val="kk-KZ"/>
        </w:rPr>
        <w:t xml:space="preserve">лттық сипаттағы мемлекетіміз </w:t>
      </w:r>
      <w:r w:rsidR="00142FB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Қазақ хандығының </w:t>
      </w:r>
      <w:r w:rsidR="00142FB9" w:rsidRPr="00142FB9">
        <w:rPr>
          <w:rFonts w:ascii="Times New Roman" w:hAnsi="Times New Roman" w:cs="Times New Roman"/>
          <w:sz w:val="28"/>
          <w:szCs w:val="28"/>
          <w:lang w:val="kk-KZ"/>
        </w:rPr>
        <w:t>XV</w:t>
      </w:r>
      <w:r w:rsidR="00142FB9">
        <w:rPr>
          <w:rFonts w:ascii="Times New Roman" w:hAnsi="Times New Roman" w:cs="Times New Roman"/>
          <w:sz w:val="28"/>
          <w:szCs w:val="28"/>
          <w:lang w:val="kk-KZ"/>
        </w:rPr>
        <w:t xml:space="preserve"> ғасыр ортасында </w:t>
      </w:r>
      <w:r>
        <w:rPr>
          <w:rFonts w:ascii="Times New Roman" w:hAnsi="Times New Roman" w:cs="Times New Roman"/>
          <w:sz w:val="28"/>
          <w:szCs w:val="28"/>
          <w:lang w:val="kk-KZ"/>
        </w:rPr>
        <w:t xml:space="preserve">тарих мінберіне көтерілген кезі мен  XIX ғасырдың 20-шы жылдарының </w:t>
      </w:r>
      <w:r>
        <w:rPr>
          <w:rFonts w:ascii="Times New Roman" w:hAnsi="Times New Roman" w:cs="Times New Roman"/>
          <w:sz w:val="28"/>
          <w:szCs w:val="28"/>
          <w:lang w:val="kk-KZ"/>
        </w:rPr>
        <w:lastRenderedPageBreak/>
        <w:t xml:space="preserve">бірінші жартысында оның тарих көшінде қалған кезі </w:t>
      </w:r>
      <w:r w:rsidR="00142FB9">
        <w:rPr>
          <w:rFonts w:ascii="Times New Roman" w:hAnsi="Times New Roman" w:cs="Times New Roman"/>
          <w:sz w:val="28"/>
          <w:szCs w:val="28"/>
          <w:lang w:val="kk-KZ"/>
        </w:rPr>
        <w:t xml:space="preserve">- Хандық дәуір деп аталатын  уақыт шеңберіне жатып, </w:t>
      </w:r>
      <w:r>
        <w:rPr>
          <w:rFonts w:ascii="Times New Roman" w:hAnsi="Times New Roman" w:cs="Times New Roman"/>
          <w:sz w:val="28"/>
          <w:szCs w:val="28"/>
          <w:lang w:val="kk-KZ"/>
        </w:rPr>
        <w:t xml:space="preserve"> үш жарым ғасырлық уақытты қамтиды.  </w:t>
      </w:r>
      <w:r w:rsidR="00142FB9">
        <w:rPr>
          <w:rFonts w:ascii="Times New Roman" w:hAnsi="Times New Roman" w:cs="Times New Roman"/>
          <w:sz w:val="28"/>
          <w:szCs w:val="28"/>
          <w:lang w:val="kk-KZ"/>
        </w:rPr>
        <w:t>Осы ү</w:t>
      </w:r>
      <w:r>
        <w:rPr>
          <w:rFonts w:ascii="Times New Roman" w:hAnsi="Times New Roman" w:cs="Times New Roman"/>
          <w:sz w:val="28"/>
          <w:szCs w:val="28"/>
          <w:lang w:val="kk-KZ"/>
        </w:rPr>
        <w:t>ш жарым ғасырлық тарихы бар Қазақ хандығы дәуірін  өз ішінде саяси тарихтың өрбуіне қарай   шартты түрде  екі үлкен кезеңге бөлуге болады. Бірінші кезеңге  – хандықтың  бір орталықтан басқарылып тұрған жылдар</w:t>
      </w:r>
      <w:r w:rsidR="00142FB9">
        <w:rPr>
          <w:rFonts w:ascii="Times New Roman" w:hAnsi="Times New Roman" w:cs="Times New Roman"/>
          <w:sz w:val="28"/>
          <w:szCs w:val="28"/>
          <w:lang w:val="kk-KZ"/>
        </w:rPr>
        <w:t>дағ</w:t>
      </w:r>
      <w:r>
        <w:rPr>
          <w:rFonts w:ascii="Times New Roman" w:hAnsi="Times New Roman" w:cs="Times New Roman"/>
          <w:sz w:val="28"/>
          <w:szCs w:val="28"/>
          <w:lang w:val="kk-KZ"/>
        </w:rPr>
        <w:t>ы</w:t>
      </w:r>
      <w:r w:rsidR="00142FB9">
        <w:rPr>
          <w:rFonts w:ascii="Times New Roman" w:hAnsi="Times New Roman" w:cs="Times New Roman"/>
          <w:sz w:val="28"/>
          <w:szCs w:val="28"/>
          <w:lang w:val="kk-KZ"/>
        </w:rPr>
        <w:t xml:space="preserve"> кезеңі жатса, </w:t>
      </w:r>
      <w:r>
        <w:rPr>
          <w:rFonts w:ascii="Times New Roman" w:hAnsi="Times New Roman" w:cs="Times New Roman"/>
          <w:sz w:val="28"/>
          <w:szCs w:val="28"/>
          <w:lang w:val="kk-KZ"/>
        </w:rPr>
        <w:t xml:space="preserve">Қазақ мемлекетінің бытыраңқылыққа ұшыраған жылдары – екінші кезеңді құрайды. Керей мен Жәнібек хандар </w:t>
      </w:r>
      <w:r w:rsidRPr="00483717">
        <w:rPr>
          <w:rFonts w:ascii="Times New Roman" w:hAnsi="Times New Roman" w:cs="Times New Roman"/>
          <w:sz w:val="28"/>
          <w:szCs w:val="28"/>
          <w:lang w:val="kk-KZ"/>
        </w:rPr>
        <w:t xml:space="preserve">тұсынан  Тәуке хан қайтыс болғанға дейінгі аралық </w:t>
      </w:r>
      <w:r w:rsidR="00E86630">
        <w:rPr>
          <w:rFonts w:ascii="Times New Roman" w:hAnsi="Times New Roman" w:cs="Times New Roman"/>
          <w:sz w:val="28"/>
          <w:szCs w:val="28"/>
          <w:lang w:val="kk-KZ"/>
        </w:rPr>
        <w:t xml:space="preserve">- </w:t>
      </w:r>
      <w:r w:rsidRPr="00483717">
        <w:rPr>
          <w:rFonts w:ascii="Times New Roman" w:hAnsi="Times New Roman" w:cs="Times New Roman"/>
          <w:sz w:val="28"/>
          <w:szCs w:val="28"/>
          <w:lang w:val="kk-KZ"/>
        </w:rPr>
        <w:t>хандық дәуірдің бірінші кезеңі болса, одан кейінгі жылдары  екінші кезеңі басталады.</w:t>
      </w:r>
    </w:p>
    <w:p w:rsidR="00E86630" w:rsidRDefault="00E86630" w:rsidP="009F1DA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Хандық дәуірдің бірінші кезеңіндегі, яғни </w:t>
      </w:r>
      <w:r w:rsidRPr="00344772">
        <w:rPr>
          <w:rFonts w:ascii="Times New Roman" w:hAnsi="Times New Roman" w:cs="Times New Roman"/>
          <w:sz w:val="28"/>
          <w:szCs w:val="28"/>
          <w:lang w:val="kk-KZ"/>
        </w:rPr>
        <w:t xml:space="preserve">XV </w:t>
      </w:r>
      <w:r>
        <w:rPr>
          <w:rFonts w:ascii="Times New Roman" w:hAnsi="Times New Roman" w:cs="Times New Roman"/>
          <w:sz w:val="28"/>
          <w:szCs w:val="28"/>
          <w:lang w:val="kk-KZ"/>
        </w:rPr>
        <w:t xml:space="preserve"> ғасырдың орта тұсынан </w:t>
      </w:r>
      <w:r w:rsidRPr="00344772">
        <w:rPr>
          <w:rFonts w:ascii="Times New Roman" w:hAnsi="Times New Roman" w:cs="Times New Roman"/>
          <w:sz w:val="28"/>
          <w:szCs w:val="28"/>
          <w:lang w:val="kk-KZ"/>
        </w:rPr>
        <w:t xml:space="preserve"> XVIII</w:t>
      </w:r>
      <w:r>
        <w:rPr>
          <w:rFonts w:ascii="Times New Roman" w:hAnsi="Times New Roman" w:cs="Times New Roman"/>
          <w:sz w:val="28"/>
          <w:szCs w:val="28"/>
          <w:lang w:val="kk-KZ"/>
        </w:rPr>
        <w:t xml:space="preserve"> ғасырдың басына дейінгі аралықтағы дәуірді</w:t>
      </w:r>
      <w:r w:rsidRPr="00D5770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шартты түрде былайша кезеңдеуге болады: </w:t>
      </w:r>
    </w:p>
    <w:p w:rsidR="00E86630" w:rsidRDefault="00E86630" w:rsidP="009F1DA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а)хандықтың құрылу кезеңі,</w:t>
      </w:r>
    </w:p>
    <w:p w:rsidR="00E86630" w:rsidRDefault="00E86630" w:rsidP="009F1DA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ә)хандықтың күшею кезеңі, </w:t>
      </w:r>
    </w:p>
    <w:p w:rsidR="00E86630" w:rsidRDefault="00E86630" w:rsidP="009F1DA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б)хандықтың уақытша әлсіреу кезеңі, </w:t>
      </w:r>
    </w:p>
    <w:p w:rsidR="00E86630" w:rsidRDefault="00E86630" w:rsidP="009F1DA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в)хандықтың қайта өрлеу кезеңі, </w:t>
      </w:r>
    </w:p>
    <w:p w:rsidR="00E86630" w:rsidRDefault="00E86630" w:rsidP="009F1DA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г)хандықтағы «текетірес» кезеңі, </w:t>
      </w:r>
    </w:p>
    <w:p w:rsidR="00E86630" w:rsidRDefault="00E86630" w:rsidP="009F1DA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ғ)жоңғарлармен алғашқы күрестер кезеңі, </w:t>
      </w:r>
    </w:p>
    <w:p w:rsidR="00E86630" w:rsidRDefault="00E86630" w:rsidP="009F1DA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ж)белгісіз жылдар кезеңі және </w:t>
      </w:r>
    </w:p>
    <w:p w:rsidR="00E86630" w:rsidRDefault="00E86630" w:rsidP="009F1DA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з)«алтын ғасыр» кезеңі немесе Тәуке хан билік құрған жылдар кезеңі.</w:t>
      </w:r>
    </w:p>
    <w:p w:rsidR="00844FBA" w:rsidRDefault="00844FBA" w:rsidP="009F1DA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Тәуке ханнан кейін хандық дәуірдің бытыраңқылық кезеңдері басталады. Оның ішінде «Ақтабан шұбырынды», «Аңырақай», шартты түрдегі «Екінші Аңырақай», жоңғарлардан қазақ жерлерін азат ету жылдары бар. </w:t>
      </w:r>
      <w:r w:rsidR="00E86630">
        <w:rPr>
          <w:rFonts w:ascii="Times New Roman" w:hAnsi="Times New Roman" w:cs="Times New Roman"/>
          <w:sz w:val="28"/>
          <w:szCs w:val="28"/>
          <w:lang w:val="kk-KZ"/>
        </w:rPr>
        <w:t xml:space="preserve">Әлмерек бабаның </w:t>
      </w:r>
      <w:r w:rsidR="00C71416">
        <w:rPr>
          <w:rFonts w:ascii="Times New Roman" w:hAnsi="Times New Roman" w:cs="Times New Roman"/>
          <w:sz w:val="28"/>
          <w:szCs w:val="28"/>
          <w:lang w:val="kk-KZ"/>
        </w:rPr>
        <w:t>өмір сүрген жылдары</w:t>
      </w:r>
      <w:r>
        <w:rPr>
          <w:rFonts w:ascii="Times New Roman" w:hAnsi="Times New Roman" w:cs="Times New Roman"/>
          <w:sz w:val="28"/>
          <w:szCs w:val="28"/>
          <w:lang w:val="kk-KZ"/>
        </w:rPr>
        <w:t>на көз жүгіртсек,  онда оның</w:t>
      </w:r>
      <w:r w:rsidR="00C71416">
        <w:rPr>
          <w:rFonts w:ascii="Times New Roman" w:hAnsi="Times New Roman" w:cs="Times New Roman"/>
          <w:sz w:val="28"/>
          <w:szCs w:val="28"/>
          <w:lang w:val="kk-KZ"/>
        </w:rPr>
        <w:t xml:space="preserve"> хандық дәуірдің </w:t>
      </w:r>
      <w:r>
        <w:rPr>
          <w:rFonts w:ascii="Times New Roman" w:hAnsi="Times New Roman" w:cs="Times New Roman"/>
          <w:sz w:val="28"/>
          <w:szCs w:val="28"/>
          <w:lang w:val="kk-KZ"/>
        </w:rPr>
        <w:t xml:space="preserve">соңғы  екі </w:t>
      </w:r>
      <w:r w:rsidR="00C71416">
        <w:rPr>
          <w:rFonts w:ascii="Times New Roman" w:hAnsi="Times New Roman" w:cs="Times New Roman"/>
          <w:sz w:val="28"/>
          <w:szCs w:val="28"/>
          <w:lang w:val="kk-KZ"/>
        </w:rPr>
        <w:t>кезеңі</w:t>
      </w:r>
      <w:r>
        <w:rPr>
          <w:rFonts w:ascii="Times New Roman" w:hAnsi="Times New Roman" w:cs="Times New Roman"/>
          <w:sz w:val="28"/>
          <w:szCs w:val="28"/>
          <w:lang w:val="kk-KZ"/>
        </w:rPr>
        <w:t xml:space="preserve"> мен бытыраңқылық дәуірдің алғашқы төрт кезеңіне сәйкес келетінін көреміз</w:t>
      </w:r>
      <w:r w:rsidR="00C71416">
        <w:rPr>
          <w:rFonts w:ascii="Times New Roman" w:hAnsi="Times New Roman" w:cs="Times New Roman"/>
          <w:sz w:val="28"/>
          <w:szCs w:val="28"/>
          <w:lang w:val="kk-KZ"/>
        </w:rPr>
        <w:t xml:space="preserve">. </w:t>
      </w:r>
    </w:p>
    <w:p w:rsidR="00AD63B5" w:rsidRPr="001B1C96" w:rsidRDefault="00844FBA" w:rsidP="009F1DA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Енді </w:t>
      </w:r>
      <w:r w:rsidR="00E86630">
        <w:rPr>
          <w:rFonts w:ascii="Times New Roman" w:hAnsi="Times New Roman" w:cs="Times New Roman"/>
          <w:sz w:val="28"/>
          <w:szCs w:val="28"/>
          <w:lang w:val="kk-KZ"/>
        </w:rPr>
        <w:t xml:space="preserve">Әлмерек баба </w:t>
      </w:r>
      <w:r w:rsidR="00C71416">
        <w:rPr>
          <w:rFonts w:ascii="Times New Roman" w:hAnsi="Times New Roman" w:cs="Times New Roman"/>
          <w:sz w:val="28"/>
          <w:szCs w:val="28"/>
          <w:lang w:val="kk-KZ"/>
        </w:rPr>
        <w:t>өмір</w:t>
      </w:r>
      <w:r>
        <w:rPr>
          <w:rFonts w:ascii="Times New Roman" w:hAnsi="Times New Roman" w:cs="Times New Roman"/>
          <w:sz w:val="28"/>
          <w:szCs w:val="28"/>
          <w:lang w:val="kk-KZ"/>
        </w:rPr>
        <w:t xml:space="preserve"> сүрген заман</w:t>
      </w:r>
      <w:r w:rsidR="00C71416">
        <w:rPr>
          <w:rFonts w:ascii="Times New Roman" w:hAnsi="Times New Roman" w:cs="Times New Roman"/>
          <w:sz w:val="28"/>
          <w:szCs w:val="28"/>
          <w:lang w:val="kk-KZ"/>
        </w:rPr>
        <w:t xml:space="preserve"> қандай  болды</w:t>
      </w:r>
      <w:r>
        <w:rPr>
          <w:rFonts w:ascii="Times New Roman" w:hAnsi="Times New Roman" w:cs="Times New Roman"/>
          <w:sz w:val="28"/>
          <w:szCs w:val="28"/>
          <w:lang w:val="kk-KZ"/>
        </w:rPr>
        <w:t xml:space="preserve"> </w:t>
      </w:r>
      <w:r w:rsidR="00C71416">
        <w:rPr>
          <w:rFonts w:ascii="Times New Roman" w:hAnsi="Times New Roman" w:cs="Times New Roman"/>
          <w:sz w:val="28"/>
          <w:szCs w:val="28"/>
          <w:lang w:val="kk-KZ"/>
        </w:rPr>
        <w:t xml:space="preserve"> деген сауалға </w:t>
      </w:r>
      <w:r>
        <w:rPr>
          <w:rFonts w:ascii="Times New Roman" w:hAnsi="Times New Roman" w:cs="Times New Roman"/>
          <w:sz w:val="28"/>
          <w:szCs w:val="28"/>
          <w:lang w:val="kk-KZ"/>
        </w:rPr>
        <w:t xml:space="preserve"> жауап беру үшін хандық дәуір</w:t>
      </w:r>
      <w:r w:rsidR="00EE60F3">
        <w:rPr>
          <w:rFonts w:ascii="Times New Roman" w:hAnsi="Times New Roman" w:cs="Times New Roman"/>
          <w:sz w:val="28"/>
          <w:szCs w:val="28"/>
          <w:lang w:val="kk-KZ"/>
        </w:rPr>
        <w:t>дің</w:t>
      </w:r>
      <w:r w:rsidR="00C71416">
        <w:rPr>
          <w:rFonts w:ascii="Times New Roman" w:hAnsi="Times New Roman" w:cs="Times New Roman"/>
          <w:sz w:val="28"/>
          <w:szCs w:val="28"/>
          <w:lang w:val="kk-KZ"/>
        </w:rPr>
        <w:t xml:space="preserve"> кезеңдер</w:t>
      </w:r>
      <w:r w:rsidR="00EE60F3">
        <w:rPr>
          <w:rFonts w:ascii="Times New Roman" w:hAnsi="Times New Roman" w:cs="Times New Roman"/>
          <w:sz w:val="28"/>
          <w:szCs w:val="28"/>
          <w:lang w:val="kk-KZ"/>
        </w:rPr>
        <w:t xml:space="preserve">іне </w:t>
      </w:r>
      <w:r w:rsidR="00C71416">
        <w:rPr>
          <w:rFonts w:ascii="Times New Roman" w:hAnsi="Times New Roman" w:cs="Times New Roman"/>
          <w:sz w:val="28"/>
          <w:szCs w:val="28"/>
          <w:lang w:val="kk-KZ"/>
        </w:rPr>
        <w:t xml:space="preserve"> назар салалық.</w:t>
      </w:r>
    </w:p>
    <w:p w:rsidR="00AD63B5" w:rsidRDefault="00AD63B5" w:rsidP="009F1DA7">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Жәңгір хан қаза тапқан 1652 жылдан Тәуке хан билікке келген 1680 жылға  дейінгі 28 жылдық кезеңде хандық тарихында кімнің тақты иеленгені әлі анықталмаған. Сол себепті де </w:t>
      </w:r>
      <w:r w:rsidR="00C4371D">
        <w:rPr>
          <w:rFonts w:ascii="Times New Roman" w:hAnsi="Times New Roman" w:cs="Times New Roman"/>
          <w:sz w:val="28"/>
          <w:szCs w:val="28"/>
          <w:lang w:val="kk-KZ"/>
        </w:rPr>
        <w:t xml:space="preserve">біз </w:t>
      </w:r>
      <w:r>
        <w:rPr>
          <w:rFonts w:ascii="Times New Roman" w:hAnsi="Times New Roman" w:cs="Times New Roman"/>
          <w:sz w:val="28"/>
          <w:szCs w:val="28"/>
          <w:lang w:val="kk-KZ"/>
        </w:rPr>
        <w:t>шартты түрде осы аралықтағы жылдарды «белгісіз жылдар» кезеңі деп атаймыз.</w:t>
      </w:r>
    </w:p>
    <w:p w:rsidR="00C4371D" w:rsidRDefault="00C4371D" w:rsidP="009F1DA7">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Әлмерек баба өмірінің алғашқы жиырма екі жылдық кезеңі «белгісіз» жылдар кезеңінде өтеді. Осы кезеңдегі қазақ қоғамының ішкі саяси жағдайына көңіл аударалық.</w:t>
      </w:r>
    </w:p>
    <w:p w:rsidR="008C133F" w:rsidRPr="002F5F82" w:rsidRDefault="008C133F" w:rsidP="009F1DA7">
      <w:pPr>
        <w:spacing w:after="0" w:line="276" w:lineRule="auto"/>
        <w:ind w:firstLine="708"/>
        <w:jc w:val="both"/>
        <w:rPr>
          <w:rFonts w:ascii="Times New Roman" w:hAnsi="Times New Roman" w:cs="Times New Roman"/>
          <w:color w:val="000000"/>
          <w:sz w:val="28"/>
          <w:szCs w:val="28"/>
          <w:lang w:val="kk-KZ"/>
        </w:rPr>
      </w:pPr>
      <w:r w:rsidRPr="002F5F82">
        <w:rPr>
          <w:rFonts w:ascii="Times New Roman" w:hAnsi="Times New Roman" w:cs="Times New Roman"/>
          <w:color w:val="000000"/>
          <w:sz w:val="28"/>
          <w:szCs w:val="28"/>
          <w:lang w:val="kk-KZ"/>
        </w:rPr>
        <w:t xml:space="preserve">1652 жылы Жәңгір ханның ұлдары 20 мен 30 жастың айналасында болатын. Ал Шығай әулетінен тараған хан тағына үміткерлердің өзі жетерліктей еді. Шығай ханнан Ондан сұлтан, Тәуекел хан, Есім хан, Шахмұхаммед сұлтан, Әли сұлтан, Сұлым сұлтан, Ибрагим, Шәкім, Көмек, Абылай және Әбусейіт атты ұлдардың тарағаны белгілі. Осылардың әрқайсысында </w:t>
      </w:r>
      <w:r w:rsidR="00C4371D">
        <w:rPr>
          <w:rFonts w:ascii="Times New Roman" w:hAnsi="Times New Roman" w:cs="Times New Roman"/>
          <w:color w:val="000000"/>
          <w:sz w:val="28"/>
          <w:szCs w:val="28"/>
          <w:lang w:val="kk-KZ"/>
        </w:rPr>
        <w:t xml:space="preserve">кем дегенде, </w:t>
      </w:r>
      <w:r w:rsidRPr="002F5F82">
        <w:rPr>
          <w:rFonts w:ascii="Times New Roman" w:hAnsi="Times New Roman" w:cs="Times New Roman"/>
          <w:color w:val="000000"/>
          <w:sz w:val="28"/>
          <w:szCs w:val="28"/>
          <w:lang w:val="kk-KZ"/>
        </w:rPr>
        <w:t xml:space="preserve">4-5 ұл болды дегеннің өзінде таққа үміткерлер </w:t>
      </w:r>
      <w:r w:rsidRPr="002F5F82">
        <w:rPr>
          <w:rFonts w:ascii="Times New Roman" w:hAnsi="Times New Roman" w:cs="Times New Roman"/>
          <w:color w:val="000000"/>
          <w:sz w:val="28"/>
          <w:szCs w:val="28"/>
          <w:lang w:val="kk-KZ"/>
        </w:rPr>
        <w:lastRenderedPageBreak/>
        <w:t xml:space="preserve">саны 40-50-ден асар еді. Ал осылардың әрқайсысында тағы да 3-4-тен </w:t>
      </w:r>
      <w:r w:rsidR="00C4371D">
        <w:rPr>
          <w:rFonts w:ascii="Times New Roman" w:hAnsi="Times New Roman" w:cs="Times New Roman"/>
          <w:color w:val="000000"/>
          <w:sz w:val="28"/>
          <w:szCs w:val="28"/>
          <w:lang w:val="kk-KZ"/>
        </w:rPr>
        <w:t>ұл</w:t>
      </w:r>
      <w:r w:rsidRPr="002F5F82">
        <w:rPr>
          <w:rFonts w:ascii="Times New Roman" w:hAnsi="Times New Roman" w:cs="Times New Roman"/>
          <w:color w:val="000000"/>
          <w:sz w:val="28"/>
          <w:szCs w:val="28"/>
          <w:lang w:val="kk-KZ"/>
        </w:rPr>
        <w:t xml:space="preserve"> болған десек, Жәңгір ханнан кейін тақты иеленуге құқы</w:t>
      </w:r>
      <w:r>
        <w:rPr>
          <w:rFonts w:ascii="Times New Roman" w:hAnsi="Times New Roman" w:cs="Times New Roman"/>
          <w:color w:val="000000"/>
          <w:sz w:val="28"/>
          <w:szCs w:val="28"/>
          <w:lang w:val="kk-KZ"/>
        </w:rPr>
        <w:t>сы</w:t>
      </w:r>
      <w:r w:rsidRPr="002F5F82">
        <w:rPr>
          <w:rFonts w:ascii="Times New Roman" w:hAnsi="Times New Roman" w:cs="Times New Roman"/>
          <w:color w:val="000000"/>
          <w:sz w:val="28"/>
          <w:szCs w:val="28"/>
          <w:lang w:val="kk-KZ"/>
        </w:rPr>
        <w:t xml:space="preserve"> барлардың саны 100-150-ге жететін. Тәуке солардың бірі және жас жағынан алғанда кішісі болатын. Жәңгір ханның ағасы Жәнібек ханның ұлдары және інісі Сырдақ сұлтанның өзі немесе ұлдарының </w:t>
      </w:r>
      <w:r>
        <w:rPr>
          <w:rFonts w:ascii="Times New Roman" w:hAnsi="Times New Roman" w:cs="Times New Roman"/>
          <w:color w:val="000000"/>
          <w:sz w:val="28"/>
          <w:szCs w:val="28"/>
          <w:lang w:val="kk-KZ"/>
        </w:rPr>
        <w:t xml:space="preserve">да </w:t>
      </w:r>
      <w:r w:rsidRPr="002F5F82">
        <w:rPr>
          <w:rFonts w:ascii="Times New Roman" w:hAnsi="Times New Roman" w:cs="Times New Roman"/>
          <w:color w:val="000000"/>
          <w:sz w:val="28"/>
          <w:szCs w:val="28"/>
          <w:lang w:val="kk-KZ"/>
        </w:rPr>
        <w:t xml:space="preserve">билікті иеленуге толық құқы болды. Өкінішке орай, сол тұстағы жағдайды көрсететін жазба деректер болмағандықтан, біз </w:t>
      </w:r>
      <w:r w:rsidR="009E7575">
        <w:rPr>
          <w:rFonts w:ascii="Times New Roman" w:hAnsi="Times New Roman" w:cs="Times New Roman"/>
          <w:color w:val="000000"/>
          <w:sz w:val="28"/>
          <w:szCs w:val="28"/>
          <w:lang w:val="kk-KZ"/>
        </w:rPr>
        <w:t xml:space="preserve">нақты тұжырымдар айта алмаймыз. </w:t>
      </w:r>
    </w:p>
    <w:p w:rsidR="008C133F" w:rsidRPr="002F5F82" w:rsidRDefault="008C133F" w:rsidP="009F1DA7">
      <w:pPr>
        <w:spacing w:after="0" w:line="276" w:lineRule="auto"/>
        <w:ind w:firstLine="708"/>
        <w:jc w:val="both"/>
        <w:rPr>
          <w:rFonts w:ascii="Times New Roman" w:hAnsi="Times New Roman" w:cs="Times New Roman"/>
          <w:color w:val="000000"/>
          <w:sz w:val="28"/>
          <w:szCs w:val="28"/>
          <w:lang w:val="kk-KZ"/>
        </w:rPr>
      </w:pPr>
      <w:r w:rsidRPr="002F5F82">
        <w:rPr>
          <w:rFonts w:ascii="Times New Roman" w:hAnsi="Times New Roman" w:cs="Times New Roman"/>
          <w:color w:val="000000"/>
          <w:sz w:val="28"/>
          <w:szCs w:val="28"/>
          <w:lang w:val="kk-KZ"/>
        </w:rPr>
        <w:t>Ал Шәкәрімнің еңбегіндегі осыған қатысты мат</w:t>
      </w:r>
      <w:r>
        <w:rPr>
          <w:rFonts w:ascii="Times New Roman" w:hAnsi="Times New Roman" w:cs="Times New Roman"/>
          <w:color w:val="000000"/>
          <w:sz w:val="28"/>
          <w:szCs w:val="28"/>
          <w:lang w:val="kk-KZ"/>
        </w:rPr>
        <w:t>е</w:t>
      </w:r>
      <w:r w:rsidRPr="002F5F82">
        <w:rPr>
          <w:rFonts w:ascii="Times New Roman" w:hAnsi="Times New Roman" w:cs="Times New Roman"/>
          <w:color w:val="000000"/>
          <w:sz w:val="28"/>
          <w:szCs w:val="28"/>
          <w:lang w:val="kk-KZ"/>
        </w:rPr>
        <w:t>риалдардан, біз Жәңгір ханнан кейін тақ үшін талас-тартыстардың болғандығына көз жет</w:t>
      </w:r>
      <w:r>
        <w:rPr>
          <w:rFonts w:ascii="Times New Roman" w:hAnsi="Times New Roman" w:cs="Times New Roman"/>
          <w:color w:val="000000"/>
          <w:sz w:val="28"/>
          <w:szCs w:val="28"/>
          <w:lang w:val="kk-KZ"/>
        </w:rPr>
        <w:t xml:space="preserve">кземіз. Онда «Жәңгірдің орнына </w:t>
      </w:r>
      <w:r w:rsidRPr="002F5F82">
        <w:rPr>
          <w:rFonts w:ascii="Times New Roman" w:hAnsi="Times New Roman" w:cs="Times New Roman"/>
          <w:color w:val="000000"/>
          <w:sz w:val="28"/>
          <w:szCs w:val="28"/>
          <w:lang w:val="kk-KZ"/>
        </w:rPr>
        <w:t>әз-Тәуке хан болғанда, хандыққа өкпелеп Уәлибақи Ғайып ханға кетіп еді», - деп айтылады</w:t>
      </w:r>
      <w:r w:rsidR="009D2556">
        <w:rPr>
          <w:rFonts w:ascii="Times New Roman" w:hAnsi="Times New Roman" w:cs="Times New Roman"/>
          <w:color w:val="000000"/>
          <w:sz w:val="28"/>
          <w:szCs w:val="28"/>
          <w:lang w:val="kk-KZ"/>
        </w:rPr>
        <w:t>[3</w:t>
      </w:r>
      <w:r w:rsidRPr="0082136F">
        <w:rPr>
          <w:rFonts w:ascii="Times New Roman" w:hAnsi="Times New Roman" w:cs="Times New Roman"/>
          <w:color w:val="000000"/>
          <w:sz w:val="28"/>
          <w:szCs w:val="28"/>
          <w:lang w:val="kk-KZ"/>
        </w:rPr>
        <w:t>,25]</w:t>
      </w:r>
      <w:r w:rsidRPr="002F5F82">
        <w:rPr>
          <w:rFonts w:ascii="Times New Roman" w:hAnsi="Times New Roman" w:cs="Times New Roman"/>
          <w:color w:val="000000"/>
          <w:sz w:val="28"/>
          <w:szCs w:val="28"/>
          <w:lang w:val="kk-KZ"/>
        </w:rPr>
        <w:t>. Автор бұл дерегін қайдан алғандығын көрсетпесе де, ол өте жеңіл түрде айтылған мәліметке жатады. Тақ үшін, билік үшін таластардың жеңіл болмайтыны белгілі. «Өкпелеп кетті» деген мәліметтің астарына үңілсек, көп жағдайды аңғаруға болады. Күрес, таластар тақ үшін болғандықтан, «өкпелеп кетті» деген сөздің орнына «жеңіліс тауып</w:t>
      </w:r>
      <w:r>
        <w:rPr>
          <w:rFonts w:ascii="Times New Roman" w:hAnsi="Times New Roman" w:cs="Times New Roman"/>
          <w:color w:val="000000"/>
          <w:sz w:val="28"/>
          <w:szCs w:val="28"/>
          <w:lang w:val="kk-KZ"/>
        </w:rPr>
        <w:t>,</w:t>
      </w:r>
      <w:r w:rsidRPr="002F5F82">
        <w:rPr>
          <w:rFonts w:ascii="Times New Roman" w:hAnsi="Times New Roman" w:cs="Times New Roman"/>
          <w:color w:val="000000"/>
          <w:sz w:val="28"/>
          <w:szCs w:val="28"/>
          <w:lang w:val="kk-KZ"/>
        </w:rPr>
        <w:t xml:space="preserve"> қашып кетті» деген сөздерді қосуға болады. А.И.Левшиннің Тәуке хан туралы келтірген мәліметін осы жерде келтіруге тура келеді. «... Ол (Тәукені айтып отыр. – Б.К.) өзара қырқыстардан кейін халықты тыныштандырды, ол тайпалар арасында бірнеше жылдарға созылған қантөгістерді тоқтатты, жұрттың бәрін ақылымен және әділдігімен өзіне бағындыра білді...»</w:t>
      </w:r>
      <w:r w:rsidR="009D2556">
        <w:rPr>
          <w:rFonts w:ascii="Times New Roman" w:hAnsi="Times New Roman" w:cs="Times New Roman"/>
          <w:color w:val="000000"/>
          <w:sz w:val="28"/>
          <w:szCs w:val="28"/>
          <w:lang w:val="kk-KZ"/>
        </w:rPr>
        <w:t>[4</w:t>
      </w:r>
      <w:r w:rsidRPr="0082136F">
        <w:rPr>
          <w:rFonts w:ascii="Times New Roman" w:hAnsi="Times New Roman" w:cs="Times New Roman"/>
          <w:color w:val="000000"/>
          <w:sz w:val="28"/>
          <w:szCs w:val="28"/>
          <w:lang w:val="kk-KZ"/>
        </w:rPr>
        <w:t>,165].</w:t>
      </w:r>
      <w:r w:rsidRPr="002F5F82">
        <w:rPr>
          <w:rFonts w:ascii="Times New Roman" w:hAnsi="Times New Roman" w:cs="Times New Roman"/>
          <w:color w:val="000000"/>
          <w:sz w:val="28"/>
          <w:szCs w:val="28"/>
          <w:lang w:val="kk-KZ"/>
        </w:rPr>
        <w:t xml:space="preserve"> Шәкәрімнің де, А.И.Левшиннің де материалдарына тереңірек талдаулар жасау арқылы Тәуке хан билікке келгенге дейін қазақ қоғамында тақ үшін кәдімгідей талас-тартыстардың болғандығын, ру-тайпалар арасында да жанжалдардың өршігендігін көруге болады. А.И.Левшин осы талас-тартыстардың ұзақтығын «бірнеше жылдар» деп жазса, біздің ойымызша ол 28 жылға, яғни Жәңгір хан қаза тапқан 1652 жылдан Тәуке хан билікке келген  1680 жылға дейін созылған</w:t>
      </w:r>
      <w:r>
        <w:rPr>
          <w:rFonts w:ascii="Times New Roman" w:hAnsi="Times New Roman" w:cs="Times New Roman"/>
          <w:color w:val="000000"/>
          <w:sz w:val="28"/>
          <w:szCs w:val="28"/>
          <w:lang w:val="kk-KZ"/>
        </w:rPr>
        <w:t xml:space="preserve"> дейміз</w:t>
      </w:r>
      <w:r w:rsidRPr="002F5F82">
        <w:rPr>
          <w:rFonts w:ascii="Times New Roman" w:hAnsi="Times New Roman" w:cs="Times New Roman"/>
          <w:color w:val="000000"/>
          <w:sz w:val="28"/>
          <w:szCs w:val="28"/>
          <w:lang w:val="kk-KZ"/>
        </w:rPr>
        <w:t xml:space="preserve">. Тек Тәуке ханның билікке келуі мен жүргізген саясаты ғана ел ішіндегі барлық талас-тартыстар мен қантөгістерді, бітпейтін дау-жанжалдар </w:t>
      </w:r>
      <w:r w:rsidR="009E7575">
        <w:rPr>
          <w:rFonts w:ascii="Times New Roman" w:hAnsi="Times New Roman" w:cs="Times New Roman"/>
          <w:color w:val="000000"/>
          <w:sz w:val="28"/>
          <w:szCs w:val="28"/>
          <w:lang w:val="kk-KZ"/>
        </w:rPr>
        <w:t>мен өзара қырқыстарды тоқтатады</w:t>
      </w:r>
      <w:r w:rsidRPr="002F5F82">
        <w:rPr>
          <w:rFonts w:ascii="Times New Roman" w:hAnsi="Times New Roman" w:cs="Times New Roman"/>
          <w:color w:val="000000"/>
          <w:sz w:val="28"/>
          <w:szCs w:val="28"/>
          <w:lang w:val="kk-KZ"/>
        </w:rPr>
        <w:t xml:space="preserve">.  Салыстырмалы түрде алсақ, Тәуке ханға дейінгі 28 жыл бойғы </w:t>
      </w:r>
      <w:r>
        <w:rPr>
          <w:rFonts w:ascii="Times New Roman" w:hAnsi="Times New Roman" w:cs="Times New Roman"/>
          <w:color w:val="000000"/>
          <w:sz w:val="28"/>
          <w:szCs w:val="28"/>
          <w:lang w:val="kk-KZ"/>
        </w:rPr>
        <w:t xml:space="preserve">талас-тартыстарға </w:t>
      </w:r>
      <w:r w:rsidRPr="002F5F82">
        <w:rPr>
          <w:rFonts w:ascii="Times New Roman" w:hAnsi="Times New Roman" w:cs="Times New Roman"/>
          <w:color w:val="000000"/>
          <w:sz w:val="28"/>
          <w:szCs w:val="28"/>
          <w:lang w:val="kk-KZ"/>
        </w:rPr>
        <w:t xml:space="preserve"> қарағанда Тәуке хан тұсында қалыптасқан  бейбіт, тыныш өмір «қой үстіне бозторғай жұмыртқалаған заман» боп саналады. </w:t>
      </w:r>
    </w:p>
    <w:p w:rsidR="008C133F" w:rsidRPr="002F5F82" w:rsidRDefault="008C133F" w:rsidP="009F1DA7">
      <w:pPr>
        <w:spacing w:after="0" w:line="276" w:lineRule="auto"/>
        <w:ind w:firstLine="708"/>
        <w:jc w:val="both"/>
        <w:rPr>
          <w:rFonts w:ascii="Times New Roman" w:hAnsi="Times New Roman" w:cs="Times New Roman"/>
          <w:color w:val="000000"/>
          <w:sz w:val="28"/>
          <w:szCs w:val="28"/>
          <w:lang w:val="kk-KZ"/>
        </w:rPr>
      </w:pPr>
      <w:r w:rsidRPr="002F5F82">
        <w:rPr>
          <w:rFonts w:ascii="Times New Roman" w:hAnsi="Times New Roman" w:cs="Times New Roman"/>
          <w:color w:val="000000"/>
          <w:sz w:val="28"/>
          <w:szCs w:val="28"/>
          <w:lang w:val="kk-KZ"/>
        </w:rPr>
        <w:t>Ал енді осы 28 жыл бойғы өзара қырқысу кезеңі қазақ елімен көршілес елдердің тарихында, оның ішінде олардың қазақтармен қарым-қатынасында қалай көрініс береді, неге олардың тарихында осы кезеңдегі қазақ хандарының есімдері аталмайды деген сұрақтарға жауаптар іздестіріп көрелік.</w:t>
      </w:r>
    </w:p>
    <w:p w:rsidR="008C133F" w:rsidRDefault="008C133F" w:rsidP="009F1DA7">
      <w:pPr>
        <w:spacing w:after="0" w:line="276" w:lineRule="auto"/>
        <w:ind w:firstLine="708"/>
        <w:jc w:val="both"/>
        <w:rPr>
          <w:rFonts w:ascii="Times New Roman" w:hAnsi="Times New Roman" w:cs="Times New Roman"/>
          <w:color w:val="000000"/>
          <w:sz w:val="28"/>
          <w:szCs w:val="28"/>
          <w:lang w:val="kk-KZ"/>
        </w:rPr>
      </w:pPr>
      <w:r w:rsidRPr="002F5F82">
        <w:rPr>
          <w:rFonts w:ascii="Times New Roman" w:hAnsi="Times New Roman" w:cs="Times New Roman"/>
          <w:color w:val="000000"/>
          <w:sz w:val="28"/>
          <w:szCs w:val="28"/>
          <w:lang w:val="kk-KZ"/>
        </w:rPr>
        <w:lastRenderedPageBreak/>
        <w:t xml:space="preserve">Осы кезең ішіндегі қазақ – жоңғар қарым-қатынасына назар аударсақ, деректерде екі жақтан да бір-біріне қарсы бағытталған әскери жорықтар, ұрыстар мен шайқастар жөнінде ешқандай мәліметтер айтылмайды. 1653 жылы  Батыр хонтайшы қайтыс болғаннан кейін оның үлкен ұлдары мен кіші ұлдары арасында тақ үшін талас-тартыстар басталып кетеді де, ол күрес бүкіл жоңғар қоғамындағы белгілі тайшылар мен </w:t>
      </w:r>
      <w:r>
        <w:rPr>
          <w:rFonts w:ascii="Times New Roman" w:hAnsi="Times New Roman" w:cs="Times New Roman"/>
          <w:color w:val="000000"/>
          <w:sz w:val="28"/>
          <w:szCs w:val="28"/>
          <w:lang w:val="kk-KZ"/>
        </w:rPr>
        <w:t xml:space="preserve">нояндарды </w:t>
      </w:r>
      <w:r w:rsidRPr="002F5F82">
        <w:rPr>
          <w:rFonts w:ascii="Times New Roman" w:hAnsi="Times New Roman" w:cs="Times New Roman"/>
          <w:color w:val="000000"/>
          <w:sz w:val="28"/>
          <w:szCs w:val="28"/>
          <w:lang w:val="kk-KZ"/>
        </w:rPr>
        <w:t xml:space="preserve"> екіге бөліп жібереді. Көп ұзамай билікке кіші ұлдар тобын басқарған Сенге хонтайшы келеді, бірақ ол ішкі өзара алауыздықтарды тоқтата алмайды. Ақыры 1670 жылдың соңына таман Батыр хонтайшының үлкен ұлдары – Цецен тайшы мен Цзотба батыр інілері – Сенгені өлтіреді. Сенгенің орнына таққа отырған оның кіші інісі – Галданның алғашқы саясаты – ағасы үшін үлкен ағаларынан кек алуға бағытталды. Сондай-ақ ол Жоңғариядағы кейбір тайшылардың дербестігін жоюға, ішкі алауыздықтарды реттеуге, жалпы алғанда, билікті орталықтандыруға күш салады. XVII ғасырдың 70-ші жылдарының соңына таман ғана Галдан Жоңғариядағы негізгі қарсыластарын жеңіп, орталық билікті нығайта алады. Осылайша, ішкі саяси жағдайды ретке келтіргеннен кейін ғана Галдан көрші елдерге көз аларта бастайды</w:t>
      </w:r>
      <w:r w:rsidR="002D1DD5">
        <w:rPr>
          <w:rFonts w:ascii="Times New Roman" w:hAnsi="Times New Roman" w:cs="Times New Roman"/>
          <w:color w:val="000000"/>
          <w:sz w:val="28"/>
          <w:szCs w:val="28"/>
          <w:lang w:val="kk-KZ"/>
        </w:rPr>
        <w:t>[5</w:t>
      </w:r>
      <w:r w:rsidRPr="0082136F">
        <w:rPr>
          <w:rFonts w:ascii="Times New Roman" w:hAnsi="Times New Roman" w:cs="Times New Roman"/>
          <w:color w:val="000000"/>
          <w:sz w:val="28"/>
          <w:szCs w:val="28"/>
          <w:lang w:val="kk-KZ"/>
        </w:rPr>
        <w:t>,135-170]</w:t>
      </w:r>
      <w:r w:rsidRPr="002F5F82">
        <w:rPr>
          <w:rFonts w:ascii="Times New Roman" w:hAnsi="Times New Roman" w:cs="Times New Roman"/>
          <w:color w:val="000000"/>
          <w:sz w:val="28"/>
          <w:szCs w:val="28"/>
          <w:lang w:val="kk-KZ"/>
        </w:rPr>
        <w:t xml:space="preserve">. </w:t>
      </w:r>
    </w:p>
    <w:p w:rsidR="008C133F" w:rsidRDefault="008C133F" w:rsidP="009F1DA7">
      <w:pPr>
        <w:spacing w:after="0" w:line="276" w:lineRule="auto"/>
        <w:ind w:firstLine="708"/>
        <w:jc w:val="both"/>
        <w:rPr>
          <w:rFonts w:ascii="Times New Roman" w:hAnsi="Times New Roman" w:cs="Times New Roman"/>
          <w:color w:val="000000"/>
          <w:sz w:val="28"/>
          <w:szCs w:val="28"/>
          <w:lang w:val="kk-KZ"/>
        </w:rPr>
      </w:pPr>
      <w:r w:rsidRPr="002F5F82">
        <w:rPr>
          <w:rFonts w:ascii="Times New Roman" w:hAnsi="Times New Roman" w:cs="Times New Roman"/>
          <w:color w:val="000000"/>
          <w:sz w:val="28"/>
          <w:szCs w:val="28"/>
          <w:lang w:val="kk-KZ"/>
        </w:rPr>
        <w:t xml:space="preserve">Оның басқа көрші елдерге жасаған жорықтары секілді, қазақтарға жорығы XVII ғасырдың 80-ші жылдарынан басталады. Бұл кезде қазақ ханы  - Тәуке хан болатын. </w:t>
      </w:r>
      <w:r>
        <w:rPr>
          <w:rFonts w:ascii="Times New Roman" w:hAnsi="Times New Roman" w:cs="Times New Roman"/>
          <w:color w:val="000000"/>
          <w:sz w:val="28"/>
          <w:szCs w:val="28"/>
          <w:lang w:val="kk-KZ"/>
        </w:rPr>
        <w:t>Ал Әлмерек баба болса бұл кезде жиырмадан жаңа а</w:t>
      </w:r>
      <w:r w:rsidR="00205C5C">
        <w:rPr>
          <w:rFonts w:ascii="Times New Roman" w:hAnsi="Times New Roman" w:cs="Times New Roman"/>
          <w:color w:val="000000"/>
          <w:sz w:val="28"/>
          <w:szCs w:val="28"/>
          <w:lang w:val="kk-KZ"/>
        </w:rPr>
        <w:t xml:space="preserve">сқан </w:t>
      </w:r>
      <w:r>
        <w:rPr>
          <w:rFonts w:ascii="Times New Roman" w:hAnsi="Times New Roman" w:cs="Times New Roman"/>
          <w:color w:val="000000"/>
          <w:sz w:val="28"/>
          <w:szCs w:val="28"/>
          <w:lang w:val="kk-KZ"/>
        </w:rPr>
        <w:t xml:space="preserve"> </w:t>
      </w:r>
      <w:r w:rsidR="00205C5C">
        <w:rPr>
          <w:rFonts w:ascii="Times New Roman" w:hAnsi="Times New Roman" w:cs="Times New Roman"/>
          <w:color w:val="000000"/>
          <w:sz w:val="28"/>
          <w:szCs w:val="28"/>
          <w:lang w:val="kk-KZ"/>
        </w:rPr>
        <w:t>жас жігіт еді.</w:t>
      </w:r>
    </w:p>
    <w:p w:rsidR="00205C5C" w:rsidRPr="002F5F82" w:rsidRDefault="00205C5C" w:rsidP="009F1DA7">
      <w:pPr>
        <w:spacing w:after="0" w:line="276" w:lineRule="auto"/>
        <w:ind w:firstLine="708"/>
        <w:jc w:val="both"/>
        <w:rPr>
          <w:rFonts w:ascii="Times New Roman" w:hAnsi="Times New Roman" w:cs="Times New Roman"/>
          <w:sz w:val="28"/>
          <w:szCs w:val="28"/>
          <w:lang w:val="kk-KZ"/>
        </w:rPr>
      </w:pPr>
      <w:r w:rsidRPr="002F5F82">
        <w:rPr>
          <w:rFonts w:ascii="Times New Roman" w:hAnsi="Times New Roman" w:cs="Times New Roman"/>
          <w:color w:val="000000"/>
          <w:sz w:val="28"/>
          <w:szCs w:val="28"/>
          <w:lang w:val="kk-KZ"/>
        </w:rPr>
        <w:t>Жастайынан діндар болған Галдан Тибеттегі дін басыларының қолдауына сүйен</w:t>
      </w:r>
      <w:r w:rsidR="00472404">
        <w:rPr>
          <w:rFonts w:ascii="Times New Roman" w:hAnsi="Times New Roman" w:cs="Times New Roman"/>
          <w:color w:val="000000"/>
          <w:sz w:val="28"/>
          <w:szCs w:val="28"/>
          <w:lang w:val="kk-KZ"/>
        </w:rPr>
        <w:t xml:space="preserve">іп, </w:t>
      </w:r>
      <w:r w:rsidRPr="002F5F82">
        <w:rPr>
          <w:rFonts w:ascii="Times New Roman" w:hAnsi="Times New Roman" w:cs="Times New Roman"/>
          <w:color w:val="000000"/>
          <w:sz w:val="28"/>
          <w:szCs w:val="28"/>
          <w:lang w:val="kk-KZ"/>
        </w:rPr>
        <w:t xml:space="preserve"> Далай-лама</w:t>
      </w:r>
      <w:r w:rsidR="00472404">
        <w:rPr>
          <w:rFonts w:ascii="Times New Roman" w:hAnsi="Times New Roman" w:cs="Times New Roman"/>
          <w:color w:val="000000"/>
          <w:sz w:val="28"/>
          <w:szCs w:val="28"/>
          <w:lang w:val="kk-KZ"/>
        </w:rPr>
        <w:t xml:space="preserve">дан  </w:t>
      </w:r>
      <w:r w:rsidRPr="002F5F82">
        <w:rPr>
          <w:rFonts w:ascii="Times New Roman" w:hAnsi="Times New Roman" w:cs="Times New Roman"/>
          <w:color w:val="000000"/>
          <w:sz w:val="28"/>
          <w:szCs w:val="28"/>
          <w:lang w:val="kk-KZ"/>
        </w:rPr>
        <w:t xml:space="preserve"> Бошақту-хан – «ізгі</w:t>
      </w:r>
      <w:r w:rsidR="00472404">
        <w:rPr>
          <w:rFonts w:ascii="Times New Roman" w:hAnsi="Times New Roman" w:cs="Times New Roman"/>
          <w:color w:val="000000"/>
          <w:sz w:val="28"/>
          <w:szCs w:val="28"/>
          <w:lang w:val="kk-KZ"/>
        </w:rPr>
        <w:t xml:space="preserve"> </w:t>
      </w:r>
      <w:r w:rsidRPr="002F5F82">
        <w:rPr>
          <w:rFonts w:ascii="Times New Roman" w:hAnsi="Times New Roman" w:cs="Times New Roman"/>
          <w:color w:val="000000"/>
          <w:sz w:val="28"/>
          <w:szCs w:val="28"/>
          <w:lang w:val="kk-KZ"/>
        </w:rPr>
        <w:t xml:space="preserve">ниетті хан» атағын </w:t>
      </w:r>
      <w:r w:rsidR="00472404">
        <w:rPr>
          <w:rFonts w:ascii="Times New Roman" w:hAnsi="Times New Roman" w:cs="Times New Roman"/>
          <w:color w:val="000000"/>
          <w:sz w:val="28"/>
          <w:szCs w:val="28"/>
          <w:lang w:val="kk-KZ"/>
        </w:rPr>
        <w:t>алады</w:t>
      </w:r>
      <w:r w:rsidR="002D1DD5">
        <w:rPr>
          <w:rFonts w:ascii="Times New Roman" w:hAnsi="Times New Roman" w:cs="Times New Roman"/>
          <w:color w:val="000000"/>
          <w:sz w:val="28"/>
          <w:szCs w:val="28"/>
          <w:lang w:val="kk-KZ"/>
        </w:rPr>
        <w:t>[5</w:t>
      </w:r>
      <w:r w:rsidRPr="00513116">
        <w:rPr>
          <w:rFonts w:ascii="Times New Roman" w:hAnsi="Times New Roman" w:cs="Times New Roman"/>
          <w:color w:val="000000"/>
          <w:sz w:val="28"/>
          <w:szCs w:val="28"/>
          <w:lang w:val="kk-KZ"/>
        </w:rPr>
        <w:t>,129].</w:t>
      </w:r>
      <w:r w:rsidRPr="002F5F82">
        <w:rPr>
          <w:rFonts w:ascii="Times New Roman" w:hAnsi="Times New Roman" w:cs="Times New Roman"/>
          <w:color w:val="000000"/>
          <w:sz w:val="28"/>
          <w:szCs w:val="28"/>
          <w:lang w:val="kk-KZ"/>
        </w:rPr>
        <w:t xml:space="preserve"> 1678 жылы ол Шығыс Түркістандағы саяси дағдарысты пайдаланып, аумақты </w:t>
      </w:r>
      <w:r w:rsidR="00472404">
        <w:rPr>
          <w:rFonts w:ascii="Times New Roman" w:hAnsi="Times New Roman" w:cs="Times New Roman"/>
          <w:color w:val="000000"/>
          <w:sz w:val="28"/>
          <w:szCs w:val="28"/>
          <w:lang w:val="kk-KZ"/>
        </w:rPr>
        <w:t xml:space="preserve"> қиындықсыз </w:t>
      </w:r>
      <w:r w:rsidRPr="002F5F82">
        <w:rPr>
          <w:rFonts w:ascii="Times New Roman" w:hAnsi="Times New Roman" w:cs="Times New Roman"/>
          <w:color w:val="000000"/>
          <w:sz w:val="28"/>
          <w:szCs w:val="28"/>
          <w:lang w:val="kk-KZ"/>
        </w:rPr>
        <w:t>бағындыр</w:t>
      </w:r>
      <w:r w:rsidR="00472404">
        <w:rPr>
          <w:rFonts w:ascii="Times New Roman" w:hAnsi="Times New Roman" w:cs="Times New Roman"/>
          <w:color w:val="000000"/>
          <w:sz w:val="28"/>
          <w:szCs w:val="28"/>
          <w:lang w:val="kk-KZ"/>
        </w:rPr>
        <w:t>ады.</w:t>
      </w:r>
      <w:r w:rsidRPr="002F5F82">
        <w:rPr>
          <w:rFonts w:ascii="Times New Roman" w:hAnsi="Times New Roman" w:cs="Times New Roman"/>
          <w:color w:val="000000"/>
          <w:sz w:val="28"/>
          <w:szCs w:val="28"/>
          <w:lang w:val="kk-KZ"/>
        </w:rPr>
        <w:t xml:space="preserve"> Ал 1680 жылдан бастап Галдан Бошақту </w:t>
      </w:r>
      <w:r>
        <w:rPr>
          <w:rFonts w:ascii="Times New Roman" w:hAnsi="Times New Roman" w:cs="Times New Roman"/>
          <w:color w:val="000000"/>
          <w:sz w:val="28"/>
          <w:szCs w:val="28"/>
          <w:lang w:val="kk-KZ"/>
        </w:rPr>
        <w:t xml:space="preserve">- </w:t>
      </w:r>
      <w:r w:rsidRPr="002F5F82">
        <w:rPr>
          <w:rFonts w:ascii="Times New Roman" w:hAnsi="Times New Roman" w:cs="Times New Roman"/>
          <w:color w:val="000000"/>
          <w:sz w:val="28"/>
          <w:szCs w:val="28"/>
          <w:lang w:val="kk-KZ"/>
        </w:rPr>
        <w:t>хан Орта Азия мен Оңтүстік Қазақстанның қалалары мен аймақтарына жорықтар ұйымдастыра бастайды. Ол  туралы 1722-1724 жылдары Цеван Рабданның ордасына барып қайтқан орыс елшісі Иван Унковский былай деп баяндайды: «Осы тауық жылы (1681) ол (Галдан Бошақту хан) қол ертіп жорыққа аттанып, Сайрамды қоршап алды. Ит жылы (1682) жорықтан қайтып оралып, ол Іле өзенінің жағасында қыстап шықты. Доңыз жылы (1683) тағы да Сайрамға аттанды. Жазда Галданның (әскербасы) Рабтан Сайрамды қиратты»</w:t>
      </w:r>
      <w:r w:rsidR="002D1DD5">
        <w:rPr>
          <w:rFonts w:ascii="Times New Roman" w:hAnsi="Times New Roman" w:cs="Times New Roman"/>
          <w:color w:val="000000"/>
          <w:sz w:val="28"/>
          <w:szCs w:val="28"/>
          <w:lang w:val="kk-KZ"/>
        </w:rPr>
        <w:t>[6</w:t>
      </w:r>
      <w:r w:rsidRPr="00513116">
        <w:rPr>
          <w:rFonts w:ascii="Times New Roman" w:hAnsi="Times New Roman" w:cs="Times New Roman"/>
          <w:color w:val="000000"/>
          <w:sz w:val="28"/>
          <w:szCs w:val="28"/>
          <w:lang w:val="kk-KZ"/>
        </w:rPr>
        <w:t>,302]</w:t>
      </w:r>
      <w:r w:rsidRPr="002F5F82">
        <w:rPr>
          <w:rFonts w:ascii="Times New Roman" w:hAnsi="Times New Roman" w:cs="Times New Roman"/>
          <w:color w:val="000000"/>
          <w:sz w:val="28"/>
          <w:szCs w:val="28"/>
          <w:lang w:val="kk-KZ"/>
        </w:rPr>
        <w:t xml:space="preserve">. </w:t>
      </w:r>
      <w:r w:rsidR="00472404">
        <w:rPr>
          <w:rFonts w:ascii="Times New Roman" w:hAnsi="Times New Roman" w:cs="Times New Roman"/>
          <w:color w:val="000000"/>
          <w:sz w:val="28"/>
          <w:szCs w:val="28"/>
          <w:lang w:val="kk-KZ"/>
        </w:rPr>
        <w:t>Ж</w:t>
      </w:r>
      <w:r w:rsidRPr="002F5F82">
        <w:rPr>
          <w:rFonts w:ascii="Times New Roman" w:hAnsi="Times New Roman" w:cs="Times New Roman"/>
          <w:color w:val="000000"/>
          <w:sz w:val="28"/>
          <w:szCs w:val="28"/>
          <w:lang w:val="kk-KZ"/>
        </w:rPr>
        <w:t xml:space="preserve">оңғарлардың қазақтарға қарсы жасаған бұл ірі жорығы мұсылман авторларының шығармаларында көрініс береді. «Тарих-и амнийа» еңбегінің авторы Мулла Мұса Сайрами жоңғарлардың Сайрамды алуы туралы былай деп баяндайды: «...Біздің аталарымыздан естігеніміз бен жасы келген кәрі адамдардың айтуына қарағанда, осыдан 200 жылдай бұрын қазіргі Моғолстан жеріндегі хан орнына </w:t>
      </w:r>
      <w:r w:rsidRPr="002F5F82">
        <w:rPr>
          <w:rFonts w:ascii="Times New Roman" w:hAnsi="Times New Roman" w:cs="Times New Roman"/>
          <w:sz w:val="28"/>
          <w:szCs w:val="28"/>
          <w:lang w:val="kk-KZ"/>
        </w:rPr>
        <w:t xml:space="preserve">Іледе Құнтаджи (Хонтайшы) деген қалмақ келеді, оның билігі </w:t>
      </w:r>
      <w:r w:rsidRPr="002F5F82">
        <w:rPr>
          <w:rFonts w:ascii="Times New Roman" w:hAnsi="Times New Roman" w:cs="Times New Roman"/>
          <w:sz w:val="28"/>
          <w:szCs w:val="28"/>
          <w:lang w:val="kk-KZ"/>
        </w:rPr>
        <w:lastRenderedPageBreak/>
        <w:t xml:space="preserve">шығыста Комул мен Баркөлге дейін, батыста – Ташкент пен Сайрамға дейін, оңтүстікте – </w:t>
      </w:r>
      <w:r w:rsidRPr="002F5F82">
        <w:rPr>
          <w:rFonts w:ascii="Times New Roman" w:hAnsi="Times New Roman" w:cs="Times New Roman"/>
          <w:color w:val="000000"/>
          <w:sz w:val="28"/>
          <w:szCs w:val="28"/>
          <w:lang w:val="kk-KZ"/>
        </w:rPr>
        <w:t>Карангу-Тагқа</w:t>
      </w:r>
      <w:r w:rsidRPr="002F5F82">
        <w:rPr>
          <w:rFonts w:ascii="Times New Roman" w:hAnsi="Times New Roman" w:cs="Times New Roman"/>
          <w:sz w:val="28"/>
          <w:szCs w:val="28"/>
          <w:lang w:val="kk-KZ"/>
        </w:rPr>
        <w:t xml:space="preserve"> дейін созылады. Ол кенеттен жорыққа шығып, Ташкент Сайрамын басып алып бағындырады да, билікті бір қалмаққа тапсырады. Оның қасына бірнеше қалмақты көмекші етіп қалдырады да, өзі Ілеге қайтып оралады. Сайрамдықтар қалдырылған қалмақтарды өлтіріп, бағынудан бас тартады. Сайрамнан қашып құтылған бірнеше адам Кұнтажыға келіп</w:t>
      </w:r>
      <w:r>
        <w:rPr>
          <w:rFonts w:ascii="Times New Roman" w:hAnsi="Times New Roman" w:cs="Times New Roman"/>
          <w:sz w:val="28"/>
          <w:szCs w:val="28"/>
          <w:lang w:val="kk-KZ"/>
        </w:rPr>
        <w:t>,</w:t>
      </w:r>
      <w:r w:rsidRPr="002F5F82">
        <w:rPr>
          <w:rFonts w:ascii="Times New Roman" w:hAnsi="Times New Roman" w:cs="Times New Roman"/>
          <w:sz w:val="28"/>
          <w:szCs w:val="28"/>
          <w:lang w:val="kk-KZ"/>
        </w:rPr>
        <w:t xml:space="preserve"> болған оқиғаның бәрін айтып береді. Құнтаджи Ілеге соқпай, Сайрамға қайтып оралып, қаланы екінші рет басып алады да, тұрғындардың бір бөлігін өлтіріп, қаланы талан-таражға түсіреді. </w:t>
      </w:r>
    </w:p>
    <w:p w:rsidR="00205C5C" w:rsidRPr="002F5F82" w:rsidRDefault="00205C5C" w:rsidP="009F1DA7">
      <w:pPr>
        <w:spacing w:after="0" w:line="276" w:lineRule="auto"/>
        <w:ind w:firstLine="708"/>
        <w:jc w:val="both"/>
        <w:rPr>
          <w:rFonts w:ascii="Times New Roman" w:hAnsi="Times New Roman" w:cs="Times New Roman"/>
          <w:sz w:val="28"/>
          <w:szCs w:val="28"/>
          <w:lang w:val="kk-KZ"/>
        </w:rPr>
      </w:pPr>
      <w:r w:rsidRPr="002F5F82">
        <w:rPr>
          <w:rFonts w:ascii="Times New Roman" w:hAnsi="Times New Roman" w:cs="Times New Roman"/>
          <w:sz w:val="28"/>
          <w:szCs w:val="28"/>
          <w:lang w:val="kk-KZ"/>
        </w:rPr>
        <w:t>Қалмақ басшысы Сайрамның игі жақсы үш тобының әрқайсысынан 20 отбасыдан барлығы 60 отбасын бала-шағасымен, қызметшілерімен Ілеге алып кетеді. Оларды Іледе бір жылдай ұстап, сосын көне Тұрпанға жібереді...»</w:t>
      </w:r>
      <w:r w:rsidR="002D1DD5">
        <w:rPr>
          <w:rFonts w:ascii="Times New Roman" w:hAnsi="Times New Roman" w:cs="Times New Roman"/>
          <w:sz w:val="28"/>
          <w:szCs w:val="28"/>
          <w:lang w:val="kk-KZ"/>
        </w:rPr>
        <w:t>[7</w:t>
      </w:r>
      <w:r w:rsidRPr="00513116">
        <w:rPr>
          <w:rFonts w:ascii="Times New Roman" w:hAnsi="Times New Roman" w:cs="Times New Roman"/>
          <w:sz w:val="28"/>
          <w:szCs w:val="28"/>
          <w:lang w:val="kk-KZ"/>
        </w:rPr>
        <w:t>,486-487].</w:t>
      </w:r>
      <w:r w:rsidRPr="002F5F82">
        <w:rPr>
          <w:rFonts w:ascii="Times New Roman" w:hAnsi="Times New Roman" w:cs="Times New Roman"/>
          <w:sz w:val="28"/>
          <w:szCs w:val="28"/>
          <w:lang w:val="kk-KZ"/>
        </w:rPr>
        <w:t xml:space="preserve"> Баяндаудан көріп отырғанымыздай, шығарма авторының арғы-тегі сайрамдық, оның ата-бабалары – деректегі 60 отбасының бірі. Дерек мәліметінде айтылғандай, жоңғарларға Сайрамды 2 рет бағындыруға тура келген. Бұл жылдары Тәуке хан билікке жаңадан келіп жатқандықтан, оның жоңғарларға қарсы қояр күші болмаған секілді. </w:t>
      </w:r>
    </w:p>
    <w:p w:rsidR="00205C5C" w:rsidRPr="002F5F82" w:rsidRDefault="00205C5C" w:rsidP="009F1DA7">
      <w:pPr>
        <w:spacing w:after="0" w:line="276" w:lineRule="auto"/>
        <w:ind w:firstLine="708"/>
        <w:jc w:val="both"/>
        <w:rPr>
          <w:rFonts w:ascii="Times New Roman" w:hAnsi="Times New Roman" w:cs="Times New Roman"/>
          <w:sz w:val="28"/>
          <w:szCs w:val="28"/>
          <w:lang w:val="kk-KZ"/>
        </w:rPr>
      </w:pPr>
      <w:r w:rsidRPr="002F5F82">
        <w:rPr>
          <w:rFonts w:ascii="Times New Roman" w:hAnsi="Times New Roman" w:cs="Times New Roman"/>
          <w:sz w:val="28"/>
          <w:szCs w:val="28"/>
          <w:lang w:val="kk-KZ"/>
        </w:rPr>
        <w:t>Жалпы, ХҮІІ ғасырдың екінші жартысындағы қазақ-жоңғар қарым-қатынастарындағы ірі соғыстар мен шайқастарға көңіл аударсақ, олардың онша көп болмағанын байқаймыз. Екі жақтан да жекелеген кішігірім ұрыстардың болып тұрғандығын жоққа шығаруға болмайды. Жоңғарлар Сайрам қаласын алып, оны қиратқанымен шабуыл бағытын одан әрі тереңдете алмайды. Оның басты себебі, қазақтар тарапынан қатты қарсылықтардың көрсетілуі жатса керек. Әрине, мұның бәрі Тәуке ханның ұйымдастыруымен болғаны белгілі. Сайрам шайқасынан кейін жоңғарлар Ош пен Андижан түбінде де қатты қарсылықтарға тап болады. Галдан Бошакту-хан  бұдан кейін өзінің әскери қимылдарын шығысқа қарай бұрып, Шығыс Монғолияның жерін өзіне қарату үшін соғыс жүргізеді. Ақыры</w:t>
      </w:r>
      <w:r>
        <w:rPr>
          <w:rFonts w:ascii="Times New Roman" w:hAnsi="Times New Roman" w:cs="Times New Roman"/>
          <w:sz w:val="28"/>
          <w:szCs w:val="28"/>
          <w:lang w:val="kk-KZ"/>
        </w:rPr>
        <w:t>,</w:t>
      </w:r>
      <w:r w:rsidRPr="002F5F82">
        <w:rPr>
          <w:rFonts w:ascii="Times New Roman" w:hAnsi="Times New Roman" w:cs="Times New Roman"/>
          <w:sz w:val="28"/>
          <w:szCs w:val="28"/>
          <w:lang w:val="kk-KZ"/>
        </w:rPr>
        <w:t xml:space="preserve"> ол 1697 жылы наурызда 52 жасында қытай әскерлерінен жеңіліп, өзін-өзі өлтіреді</w:t>
      </w:r>
      <w:r w:rsidR="002D1DD5">
        <w:rPr>
          <w:rFonts w:ascii="Times New Roman" w:hAnsi="Times New Roman" w:cs="Times New Roman"/>
          <w:sz w:val="28"/>
          <w:szCs w:val="28"/>
          <w:lang w:val="kk-KZ"/>
        </w:rPr>
        <w:t>[5</w:t>
      </w:r>
      <w:r w:rsidRPr="00513116">
        <w:rPr>
          <w:rFonts w:ascii="Times New Roman" w:hAnsi="Times New Roman" w:cs="Times New Roman"/>
          <w:sz w:val="28"/>
          <w:szCs w:val="28"/>
          <w:lang w:val="kk-KZ"/>
        </w:rPr>
        <w:t>,208]</w:t>
      </w:r>
      <w:r w:rsidRPr="002F5F82">
        <w:rPr>
          <w:rFonts w:ascii="Times New Roman" w:hAnsi="Times New Roman" w:cs="Times New Roman"/>
          <w:sz w:val="28"/>
          <w:szCs w:val="28"/>
          <w:lang w:val="kk-KZ"/>
        </w:rPr>
        <w:t>.</w:t>
      </w:r>
    </w:p>
    <w:p w:rsidR="00205C5C" w:rsidRPr="002F5F82" w:rsidRDefault="00205C5C" w:rsidP="009F1DA7">
      <w:pPr>
        <w:spacing w:after="0" w:line="276" w:lineRule="auto"/>
        <w:ind w:firstLine="708"/>
        <w:jc w:val="both"/>
        <w:rPr>
          <w:rFonts w:ascii="Times New Roman" w:hAnsi="Times New Roman" w:cs="Times New Roman"/>
          <w:sz w:val="28"/>
          <w:szCs w:val="28"/>
          <w:lang w:val="kk-KZ"/>
        </w:rPr>
      </w:pPr>
      <w:r w:rsidRPr="002F5F82">
        <w:rPr>
          <w:rFonts w:ascii="Times New Roman" w:hAnsi="Times New Roman" w:cs="Times New Roman"/>
          <w:sz w:val="28"/>
          <w:szCs w:val="28"/>
          <w:lang w:val="kk-KZ"/>
        </w:rPr>
        <w:t>1697 жылы Сенгенің ұлы Цеван Рабтан билікке келеді де, қазақ-жоңғар қатынасындағы жағдай күрт өзгереді. Егерде Тәуке ханның билігі тұсындағы екі ел арасындағы қарым-қатынысындағы кезеңдерге бөлсек, онда алғашқы кезеңге – 1680-1697 жылдар аралығын жатқызуға болады. Бұл кезеңде екі жақты қарым-қатынастан бізге белгілісі – 1681</w:t>
      </w:r>
      <w:r w:rsidR="00D80C00">
        <w:rPr>
          <w:rFonts w:ascii="Times New Roman" w:hAnsi="Times New Roman" w:cs="Times New Roman"/>
          <w:sz w:val="28"/>
          <w:szCs w:val="28"/>
          <w:lang w:val="kk-KZ"/>
        </w:rPr>
        <w:t>-84 жылдардағы</w:t>
      </w:r>
      <w:r w:rsidRPr="002F5F82">
        <w:rPr>
          <w:rFonts w:ascii="Times New Roman" w:hAnsi="Times New Roman" w:cs="Times New Roman"/>
          <w:sz w:val="28"/>
          <w:szCs w:val="28"/>
          <w:lang w:val="kk-KZ"/>
        </w:rPr>
        <w:t xml:space="preserve"> Сайрам соғысы ғана. Ал екінші кезеңге – 1698 жылдан – Тәуке хан қайтыс болған жылға дейінгі аралық жатады. Осы аралықта тек жоңғарлар тарапынан қазақтарға қарсы 1698, 1711-12, 1714, 1715 жылдары ірі жорықтар жасалады</w:t>
      </w:r>
      <w:r w:rsidR="002D1DD5">
        <w:rPr>
          <w:rFonts w:ascii="Times New Roman" w:hAnsi="Times New Roman" w:cs="Times New Roman"/>
          <w:sz w:val="28"/>
          <w:szCs w:val="28"/>
          <w:lang w:val="kk-KZ"/>
        </w:rPr>
        <w:t>[6</w:t>
      </w:r>
      <w:r w:rsidRPr="00513116">
        <w:rPr>
          <w:rFonts w:ascii="Times New Roman" w:hAnsi="Times New Roman" w:cs="Times New Roman"/>
          <w:sz w:val="28"/>
          <w:szCs w:val="28"/>
          <w:lang w:val="kk-KZ"/>
        </w:rPr>
        <w:t>,215]</w:t>
      </w:r>
      <w:r w:rsidRPr="002F5F82">
        <w:rPr>
          <w:rFonts w:ascii="Times New Roman" w:hAnsi="Times New Roman" w:cs="Times New Roman"/>
          <w:sz w:val="28"/>
          <w:szCs w:val="28"/>
          <w:lang w:val="kk-KZ"/>
        </w:rPr>
        <w:t xml:space="preserve">. </w:t>
      </w:r>
    </w:p>
    <w:p w:rsidR="00205C5C" w:rsidRPr="002F5F82" w:rsidRDefault="000B4464" w:rsidP="009F1DA7">
      <w:pPr>
        <w:spacing w:after="0" w:line="276"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Жаңа хонтайшының</w:t>
      </w:r>
      <w:r w:rsidR="00205C5C" w:rsidRPr="002F5F82">
        <w:rPr>
          <w:rFonts w:ascii="Times New Roman" w:hAnsi="Times New Roman" w:cs="Times New Roman"/>
          <w:color w:val="000000"/>
          <w:sz w:val="28"/>
          <w:szCs w:val="28"/>
          <w:lang w:val="kk-KZ"/>
        </w:rPr>
        <w:t xml:space="preserve"> қазақтарға қарсы алғашқы соғысы 1698 жылдың өзінде-ақ басталып кетеді. Цеван-Рабданның қазақтарға жорығы барысында ол қазақ жерінің Шу-Талас өзендері өңіріндегі тұрғындарды қырғынға ұшыратып, он мыңдай адамды тұтқынға алып кетеді</w:t>
      </w:r>
      <w:r w:rsidR="002D1DD5">
        <w:rPr>
          <w:rFonts w:ascii="Times New Roman" w:hAnsi="Times New Roman" w:cs="Times New Roman"/>
          <w:color w:val="000000"/>
          <w:sz w:val="28"/>
          <w:szCs w:val="28"/>
          <w:lang w:val="kk-KZ"/>
        </w:rPr>
        <w:t>[8</w:t>
      </w:r>
      <w:r w:rsidR="00205C5C" w:rsidRPr="00513116">
        <w:rPr>
          <w:rFonts w:ascii="Times New Roman" w:hAnsi="Times New Roman" w:cs="Times New Roman"/>
          <w:color w:val="000000"/>
          <w:sz w:val="28"/>
          <w:szCs w:val="28"/>
          <w:lang w:val="kk-KZ"/>
        </w:rPr>
        <w:t>,12]</w:t>
      </w:r>
      <w:r w:rsidR="00205C5C" w:rsidRPr="002F5F82">
        <w:rPr>
          <w:rFonts w:ascii="Times New Roman" w:hAnsi="Times New Roman" w:cs="Times New Roman"/>
          <w:color w:val="000000"/>
          <w:sz w:val="28"/>
          <w:szCs w:val="28"/>
          <w:lang w:val="kk-KZ"/>
        </w:rPr>
        <w:t xml:space="preserve">. Жоңғарлардың қазақ жеріне шапқыншылықтары бұдан кейін де жалғасады. Екі жақтан болып отырған ұсақ жорықтарды есептемегенде, жазба деректерде жоңғарлар тарапынан 1711-12, 1714 жылдары жаңа соғыстардың болғандығы айтылады. </w:t>
      </w:r>
    </w:p>
    <w:p w:rsidR="00231487" w:rsidRDefault="00205C5C" w:rsidP="009F1DA7">
      <w:pPr>
        <w:spacing w:after="0" w:line="276" w:lineRule="auto"/>
        <w:ind w:firstLine="708"/>
        <w:jc w:val="both"/>
        <w:rPr>
          <w:rFonts w:ascii="Times New Roman" w:hAnsi="Times New Roman" w:cs="Times New Roman"/>
          <w:color w:val="000000"/>
          <w:sz w:val="28"/>
          <w:szCs w:val="28"/>
          <w:lang w:val="kk-KZ"/>
        </w:rPr>
      </w:pPr>
      <w:r w:rsidRPr="002F5F82">
        <w:rPr>
          <w:rFonts w:ascii="Times New Roman" w:hAnsi="Times New Roman" w:cs="Times New Roman"/>
          <w:color w:val="000000"/>
          <w:sz w:val="28"/>
          <w:szCs w:val="28"/>
          <w:lang w:val="kk-KZ"/>
        </w:rPr>
        <w:t xml:space="preserve">Жоңғарлардың жекеленген өңірлерді ғана тонауға ұшыратқаны болмаса, қазақ елін толық бағындыруға, иеленуге бағытталған жорықтарына Тәуке хан тойтарыс беріп отырады. Тәуке хан тұсында қазақ қоғамында жүргізілген саяси-әкімшілік және құқықтық өзгерістер нәтижесінде қазақ елі өзінің қорғаныстық қабілетін көрсете біледі. </w:t>
      </w:r>
      <w:r w:rsidR="00231487">
        <w:rPr>
          <w:rFonts w:ascii="Times New Roman" w:hAnsi="Times New Roman" w:cs="Times New Roman"/>
          <w:color w:val="000000"/>
          <w:sz w:val="28"/>
          <w:szCs w:val="28"/>
          <w:lang w:val="kk-KZ"/>
        </w:rPr>
        <w:t xml:space="preserve">Көптеген </w:t>
      </w:r>
      <w:r w:rsidRPr="002F5F82">
        <w:rPr>
          <w:rFonts w:ascii="Times New Roman" w:hAnsi="Times New Roman" w:cs="Times New Roman"/>
          <w:color w:val="000000"/>
          <w:sz w:val="28"/>
          <w:szCs w:val="28"/>
          <w:lang w:val="kk-KZ"/>
        </w:rPr>
        <w:t xml:space="preserve">қазақ батырлары осы кезде ел үшін, жер үшін жан аямай жоңғарлармен соғысады, тіпті кей кездерде өздері бірігіп, жоңғарлардан кек алу үшін оларға </w:t>
      </w:r>
      <w:r w:rsidR="00231487">
        <w:rPr>
          <w:rFonts w:ascii="Times New Roman" w:hAnsi="Times New Roman" w:cs="Times New Roman"/>
          <w:color w:val="000000"/>
          <w:sz w:val="28"/>
          <w:szCs w:val="28"/>
          <w:lang w:val="kk-KZ"/>
        </w:rPr>
        <w:t xml:space="preserve">қарсы </w:t>
      </w:r>
      <w:r w:rsidRPr="002F5F82">
        <w:rPr>
          <w:rFonts w:ascii="Times New Roman" w:hAnsi="Times New Roman" w:cs="Times New Roman"/>
          <w:color w:val="000000"/>
          <w:sz w:val="28"/>
          <w:szCs w:val="28"/>
          <w:lang w:val="kk-KZ"/>
        </w:rPr>
        <w:t>жеңісті жорықтар ұйымдастырады.</w:t>
      </w:r>
      <w:r w:rsidR="00231487">
        <w:rPr>
          <w:rFonts w:ascii="Times New Roman" w:hAnsi="Times New Roman" w:cs="Times New Roman"/>
          <w:color w:val="000000"/>
          <w:sz w:val="28"/>
          <w:szCs w:val="28"/>
          <w:lang w:val="kk-KZ"/>
        </w:rPr>
        <w:t xml:space="preserve"> Олардың қатарында Ұлы жүз албанның батыры Әлмерек батырдың болғаны белгілі.</w:t>
      </w:r>
    </w:p>
    <w:p w:rsidR="00231487" w:rsidRDefault="00231487" w:rsidP="009F1DA7">
      <w:pPr>
        <w:spacing w:after="0" w:line="276"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Тарихи тұлға – Әлмеректің  </w:t>
      </w:r>
      <w:r w:rsidR="00A271EB">
        <w:rPr>
          <w:rFonts w:ascii="Times New Roman" w:hAnsi="Times New Roman" w:cs="Times New Roman"/>
          <w:color w:val="000000"/>
          <w:sz w:val="28"/>
          <w:szCs w:val="28"/>
          <w:lang w:val="kk-KZ"/>
        </w:rPr>
        <w:t xml:space="preserve">ауыз әдебитінің материалдарында </w:t>
      </w:r>
      <w:r>
        <w:rPr>
          <w:rFonts w:ascii="Times New Roman" w:hAnsi="Times New Roman" w:cs="Times New Roman"/>
          <w:color w:val="000000"/>
          <w:sz w:val="28"/>
          <w:szCs w:val="28"/>
          <w:lang w:val="kk-KZ"/>
        </w:rPr>
        <w:t xml:space="preserve">әрі батыр, әрі абыз, әрі баба деп аталынуы оның өмірінің кезеңдерін көрсетсе керек. «Белгісіз» жылдар кезеңінде 20 жастағы сарбаз көптің бірі болса, Тәуке хан заманындағы жоңғарларға қарсы күрестерде әбден ысылған, тәжірибелі сарбаздан </w:t>
      </w:r>
      <w:r w:rsidR="00A271EB">
        <w:rPr>
          <w:rFonts w:ascii="Times New Roman" w:hAnsi="Times New Roman" w:cs="Times New Roman"/>
          <w:color w:val="000000"/>
          <w:sz w:val="28"/>
          <w:szCs w:val="28"/>
          <w:lang w:val="kk-KZ"/>
        </w:rPr>
        <w:t xml:space="preserve">тайпаның не жүздің қолын бастар батырға айналады. </w:t>
      </w:r>
      <w:r>
        <w:rPr>
          <w:rFonts w:ascii="Times New Roman" w:hAnsi="Times New Roman" w:cs="Times New Roman"/>
          <w:color w:val="000000"/>
          <w:sz w:val="28"/>
          <w:szCs w:val="28"/>
          <w:lang w:val="kk-KZ"/>
        </w:rPr>
        <w:t xml:space="preserve"> </w:t>
      </w:r>
    </w:p>
    <w:p w:rsidR="00CD0C42" w:rsidRDefault="00D553C6" w:rsidP="009F1DA7">
      <w:pPr>
        <w:spacing w:after="0" w:line="276"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Тәуке ханнан кейін хандық тарихында орталық билік жойылып, бытыраңқылық дәуір басталады. Осы кезден бастап жоңғарлардың жорықтары да күшейеді. Ел мен жерді қорғау ісі көбінесе батырлардың басты міндетіне айналады.</w:t>
      </w:r>
      <w:r w:rsidR="00C35EB7">
        <w:rPr>
          <w:rFonts w:ascii="Times New Roman" w:hAnsi="Times New Roman" w:cs="Times New Roman"/>
          <w:color w:val="000000"/>
          <w:sz w:val="28"/>
          <w:szCs w:val="28"/>
          <w:lang w:val="kk-KZ"/>
        </w:rPr>
        <w:t xml:space="preserve"> </w:t>
      </w:r>
    </w:p>
    <w:p w:rsidR="00231487" w:rsidRPr="002F5F82" w:rsidRDefault="00C35EB7" w:rsidP="009F1DA7">
      <w:pPr>
        <w:spacing w:after="0" w:line="276"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Осы кезеңде 60-ты алқымдап қалған Әлмерек батыр өзінің жеке басындағы қасиеттері мен қабілеттерінің арқасында абыз атана бастайды. Абыз сөзі</w:t>
      </w:r>
      <w:r w:rsidR="00CD0C42">
        <w:rPr>
          <w:rFonts w:ascii="Times New Roman" w:hAnsi="Times New Roman" w:cs="Times New Roman"/>
          <w:color w:val="000000"/>
          <w:sz w:val="28"/>
          <w:szCs w:val="28"/>
          <w:lang w:val="kk-KZ"/>
        </w:rPr>
        <w:t xml:space="preserve"> – арабтың хафиз сөзінің қазақша айтылуы, мағынасы – Құранды жатқа айтушы, көптеген хадистерді  білуші және түсіндірушіні дегенді білдіреді. Ал қазақ халқында абыз сөзі – Құранмен, хадистермен қатар, барлық дәстүрді, әдет-ғұрыптарды білуші, оларға түсініктеме беруші</w:t>
      </w:r>
      <w:r w:rsidR="00976CE3">
        <w:rPr>
          <w:rFonts w:ascii="Times New Roman" w:hAnsi="Times New Roman" w:cs="Times New Roman"/>
          <w:color w:val="000000"/>
          <w:sz w:val="28"/>
          <w:szCs w:val="28"/>
          <w:lang w:val="kk-KZ"/>
        </w:rPr>
        <w:t xml:space="preserve"> адамды айтқан. Қазақ түсінігінде абыз – қазақ қоғамында дін жағынан да, дәстүр жағынан да  ең білімді, ең парасатты, ең сауатты адам болып саналған. Әлмерек батырдың </w:t>
      </w:r>
      <w:r w:rsidR="006012B9">
        <w:rPr>
          <w:rFonts w:ascii="Times New Roman" w:hAnsi="Times New Roman" w:cs="Times New Roman"/>
          <w:color w:val="000000"/>
          <w:sz w:val="28"/>
          <w:szCs w:val="28"/>
          <w:lang w:val="kk-KZ"/>
        </w:rPr>
        <w:t xml:space="preserve"> осындай қасиеттерге ие болуы, әсіресе, көріпкелдік және  ерекше киелі қасиеттері  оны батырлығымен қоса, </w:t>
      </w:r>
      <w:r w:rsidR="00976CE3">
        <w:rPr>
          <w:rFonts w:ascii="Times New Roman" w:hAnsi="Times New Roman" w:cs="Times New Roman"/>
          <w:color w:val="000000"/>
          <w:sz w:val="28"/>
          <w:szCs w:val="28"/>
          <w:lang w:val="kk-KZ"/>
        </w:rPr>
        <w:t>абыз атан</w:t>
      </w:r>
      <w:r w:rsidR="006012B9">
        <w:rPr>
          <w:rFonts w:ascii="Times New Roman" w:hAnsi="Times New Roman" w:cs="Times New Roman"/>
          <w:color w:val="000000"/>
          <w:sz w:val="28"/>
          <w:szCs w:val="28"/>
          <w:lang w:val="kk-KZ"/>
        </w:rPr>
        <w:t xml:space="preserve">дырса керек. </w:t>
      </w:r>
      <w:r w:rsidR="00976CE3">
        <w:rPr>
          <w:rFonts w:ascii="Times New Roman" w:hAnsi="Times New Roman" w:cs="Times New Roman"/>
          <w:color w:val="000000"/>
          <w:sz w:val="28"/>
          <w:szCs w:val="28"/>
          <w:lang w:val="kk-KZ"/>
        </w:rPr>
        <w:t xml:space="preserve">  </w:t>
      </w:r>
      <w:r w:rsidR="00CD0C42">
        <w:rPr>
          <w:rFonts w:ascii="Times New Roman" w:hAnsi="Times New Roman" w:cs="Times New Roman"/>
          <w:color w:val="000000"/>
          <w:sz w:val="28"/>
          <w:szCs w:val="28"/>
          <w:lang w:val="kk-KZ"/>
        </w:rPr>
        <w:t xml:space="preserve"> </w:t>
      </w:r>
    </w:p>
    <w:p w:rsidR="00AD63B5" w:rsidRDefault="00703D94" w:rsidP="009F1DA7">
      <w:pPr>
        <w:spacing w:after="0" w:line="276" w:lineRule="auto"/>
        <w:jc w:val="both"/>
        <w:rPr>
          <w:rFonts w:ascii="Times New Roman" w:hAnsi="Times New Roman" w:cs="Times New Roman"/>
          <w:sz w:val="28"/>
          <w:szCs w:val="28"/>
          <w:lang w:val="kk-KZ"/>
        </w:rPr>
      </w:pPr>
      <w:r w:rsidRPr="00703D94">
        <w:rPr>
          <w:rFonts w:ascii="Times New Roman" w:hAnsi="Times New Roman" w:cs="Times New Roman"/>
          <w:sz w:val="28"/>
          <w:szCs w:val="28"/>
          <w:lang w:val="kk-KZ"/>
        </w:rPr>
        <w:t xml:space="preserve">      Ауыз әдебиетінде </w:t>
      </w:r>
      <w:r w:rsidR="006012B9">
        <w:rPr>
          <w:rFonts w:ascii="Times New Roman" w:hAnsi="Times New Roman" w:cs="Times New Roman"/>
          <w:sz w:val="28"/>
          <w:szCs w:val="28"/>
          <w:lang w:val="kk-KZ"/>
        </w:rPr>
        <w:t>Әлмерек бабаның асыл қасиеттері туралы көптеген аңыз-әңгімелер сақталған. Тіпті оны қазақтың көптеген батырларын тәрбиелеуші, батасын берген деген әңгімелер көп таралған.</w:t>
      </w:r>
    </w:p>
    <w:p w:rsidR="004B750B" w:rsidRDefault="006012B9" w:rsidP="009F1DA7">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Хандық тарихындағы бытыраңқылық кезеңнің «Ақтабан шұбырынды», «Аңырақай», «Екінші Ақтабан» деп аталатын </w:t>
      </w:r>
      <w:r w:rsidR="004B750B">
        <w:rPr>
          <w:rFonts w:ascii="Times New Roman" w:hAnsi="Times New Roman" w:cs="Times New Roman"/>
          <w:sz w:val="28"/>
          <w:szCs w:val="28"/>
          <w:lang w:val="kk-KZ"/>
        </w:rPr>
        <w:t>оқиғаларында Әлмерек бабаның жасы 60-80-нің аралығында болады. Бұл кезеңде Әлмерек абызға жасының үлкендігіне қарай баба атауы қосыла бастаған секілді. Өйткені баба сөзінің белгілеріне –  батырлығымен, қолбасшылығымен, білімділігімен, киелі деп танылуымен, көріпкелділігімен, болжағыштығымен елге танымал болған,   жасы ұлғайса да халқына рухани адал қызмет жасаған  адамға берілетіні белгілі.</w:t>
      </w:r>
    </w:p>
    <w:p w:rsidR="00BF092C" w:rsidRDefault="004B750B" w:rsidP="009F1DA7">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w:t>
      </w:r>
      <w:r w:rsidR="0077533B" w:rsidRPr="0077533B">
        <w:rPr>
          <w:rFonts w:ascii="Times New Roman" w:hAnsi="Times New Roman" w:cs="Times New Roman"/>
          <w:sz w:val="28"/>
          <w:szCs w:val="28"/>
          <w:lang w:val="kk-KZ"/>
        </w:rPr>
        <w:t xml:space="preserve"> </w:t>
      </w:r>
      <w:r w:rsidR="0077533B">
        <w:rPr>
          <w:rFonts w:ascii="Times New Roman" w:hAnsi="Times New Roman" w:cs="Times New Roman"/>
          <w:sz w:val="28"/>
          <w:szCs w:val="28"/>
          <w:lang w:val="kk-KZ"/>
        </w:rPr>
        <w:t>– жоңғар қатынасы</w:t>
      </w:r>
      <w:r>
        <w:rPr>
          <w:rFonts w:ascii="Times New Roman" w:hAnsi="Times New Roman" w:cs="Times New Roman"/>
          <w:sz w:val="28"/>
          <w:szCs w:val="28"/>
          <w:lang w:val="kk-KZ"/>
        </w:rPr>
        <w:t xml:space="preserve"> тарихында 1745 жылдан бастап </w:t>
      </w:r>
      <w:r w:rsidR="0077533B">
        <w:rPr>
          <w:rFonts w:ascii="Times New Roman" w:hAnsi="Times New Roman" w:cs="Times New Roman"/>
          <w:sz w:val="28"/>
          <w:szCs w:val="28"/>
          <w:lang w:val="kk-KZ"/>
        </w:rPr>
        <w:t xml:space="preserve">белсенділік қазақтар жағына өтеді де, керісінше </w:t>
      </w:r>
      <w:r>
        <w:rPr>
          <w:rFonts w:ascii="Times New Roman" w:hAnsi="Times New Roman" w:cs="Times New Roman"/>
          <w:sz w:val="28"/>
          <w:szCs w:val="28"/>
          <w:lang w:val="kk-KZ"/>
        </w:rPr>
        <w:t>Жоңғария</w:t>
      </w:r>
      <w:r w:rsidR="0077533B">
        <w:rPr>
          <w:rFonts w:ascii="Times New Roman" w:hAnsi="Times New Roman" w:cs="Times New Roman"/>
          <w:sz w:val="28"/>
          <w:szCs w:val="28"/>
          <w:lang w:val="kk-KZ"/>
        </w:rPr>
        <w:t xml:space="preserve">дағы саяси жағдайларға байланысты оның қуаты әлсірей бастайды. </w:t>
      </w:r>
      <w:r>
        <w:rPr>
          <w:rFonts w:ascii="Times New Roman" w:hAnsi="Times New Roman" w:cs="Times New Roman"/>
          <w:sz w:val="28"/>
          <w:szCs w:val="28"/>
          <w:lang w:val="kk-KZ"/>
        </w:rPr>
        <w:t xml:space="preserve">Осы кезден бастап қазақ жерлерін азат ету ісі </w:t>
      </w:r>
      <w:r w:rsidR="00BF092C">
        <w:rPr>
          <w:rFonts w:ascii="Times New Roman" w:hAnsi="Times New Roman" w:cs="Times New Roman"/>
          <w:sz w:val="28"/>
          <w:szCs w:val="28"/>
          <w:lang w:val="kk-KZ"/>
        </w:rPr>
        <w:t>жүргізіле</w:t>
      </w:r>
      <w:r w:rsidR="0077533B">
        <w:rPr>
          <w:rFonts w:ascii="Times New Roman" w:hAnsi="Times New Roman" w:cs="Times New Roman"/>
          <w:sz w:val="28"/>
          <w:szCs w:val="28"/>
          <w:lang w:val="kk-KZ"/>
        </w:rPr>
        <w:t xml:space="preserve">ді. </w:t>
      </w:r>
      <w:r w:rsidR="00BF092C">
        <w:rPr>
          <w:rFonts w:ascii="Times New Roman" w:hAnsi="Times New Roman" w:cs="Times New Roman"/>
          <w:sz w:val="28"/>
          <w:szCs w:val="28"/>
          <w:lang w:val="kk-KZ"/>
        </w:rPr>
        <w:t>Бұл кезде Әлмерек баба жасы сексеннен асып, тоқсанға таяйды. Оның батасымен талай батырлар рухтанып, жеңісті жорықтарға аттанады, жауын жеңе бастайды. Әрине, олар өз жеңістерінің барлығын Әлмерек бабаның ақ батасынан деп ұғынады. Сөйтіп халық жадында Әлмерек баба рухымен, батасымен жоңғарларды жеңген тұлға болып саналады.</w:t>
      </w:r>
      <w:r w:rsidR="009F1DA7">
        <w:rPr>
          <w:rFonts w:ascii="Times New Roman" w:hAnsi="Times New Roman" w:cs="Times New Roman"/>
          <w:sz w:val="28"/>
          <w:szCs w:val="28"/>
          <w:lang w:val="kk-KZ"/>
        </w:rPr>
        <w:t xml:space="preserve"> Албан тайпасының ортақ ұранына айналған Райымбек батыр жас шағында Әлмерек бабадан бата алған делінеді ауыз әдебиетінің материалдарында.</w:t>
      </w:r>
    </w:p>
    <w:p w:rsidR="009F1DA7" w:rsidRDefault="009F1DA7" w:rsidP="009F1DA7">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Қорыта келе айтарымыз, ел аузында есімі мәңгіге сақталған Әлмерек бабаның бүкіл ғұмыры хандық дәуірдің күрделі кезеңдерінде  ел мен жерді қорғау жолында өтеді, тіпті, қартайған шағында  батырларды рухтандырып, ақ батасымен жол көрсетеді. Мұндай тұлғалар қашанда елмен бірге демекпіз. </w:t>
      </w:r>
    </w:p>
    <w:p w:rsidR="006012B9" w:rsidRPr="00703D94" w:rsidRDefault="00BF092C" w:rsidP="00205C5C">
      <w:p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26913" w:rsidRDefault="009F1DA7" w:rsidP="009F1DA7">
      <w:pPr>
        <w:spacing w:line="276" w:lineRule="auto"/>
        <w:ind w:firstLine="708"/>
        <w:jc w:val="center"/>
        <w:rPr>
          <w:rFonts w:ascii="Times New Roman" w:hAnsi="Times New Roman" w:cs="Times New Roman"/>
          <w:b/>
          <w:color w:val="000000"/>
          <w:sz w:val="28"/>
          <w:szCs w:val="28"/>
          <w:lang w:val="kk-KZ"/>
        </w:rPr>
      </w:pPr>
      <w:r w:rsidRPr="009F1DA7">
        <w:rPr>
          <w:rFonts w:ascii="Times New Roman" w:hAnsi="Times New Roman" w:cs="Times New Roman"/>
          <w:b/>
          <w:color w:val="000000"/>
          <w:sz w:val="28"/>
          <w:szCs w:val="28"/>
          <w:lang w:val="kk-KZ"/>
        </w:rPr>
        <w:t>Әдебиеттер:</w:t>
      </w:r>
    </w:p>
    <w:p w:rsidR="001E6118" w:rsidRPr="001E6118" w:rsidRDefault="001E6118" w:rsidP="001E6118">
      <w:pPr>
        <w:pStyle w:val="a4"/>
        <w:numPr>
          <w:ilvl w:val="0"/>
          <w:numId w:val="5"/>
        </w:numPr>
        <w:spacing w:before="100" w:beforeAutospacing="1" w:after="100" w:afterAutospacing="1" w:line="240" w:lineRule="auto"/>
        <w:jc w:val="both"/>
        <w:rPr>
          <w:rFonts w:ascii="Times New Roman" w:eastAsia="Times New Roman" w:hAnsi="Times New Roman" w:cs="Times New Roman"/>
          <w:sz w:val="28"/>
          <w:szCs w:val="24"/>
          <w:lang w:val="kk-KZ"/>
        </w:rPr>
      </w:pPr>
      <w:r w:rsidRPr="00982A77">
        <w:rPr>
          <w:rFonts w:ascii="Times New Roman" w:eastAsia="Times New Roman" w:hAnsi="Times New Roman" w:cs="Times New Roman"/>
          <w:sz w:val="28"/>
          <w:szCs w:val="24"/>
          <w:lang w:val="kk-KZ"/>
        </w:rPr>
        <w:t xml:space="preserve">Назарбаев Н. «Болашаққа бағдар: рухани жаңғыру». 12 сәуір 2017 жыл. </w:t>
      </w:r>
      <w:r w:rsidRPr="00982A77">
        <w:rPr>
          <w:lang w:val="kk-KZ"/>
        </w:rPr>
        <w:t xml:space="preserve">// </w:t>
      </w:r>
      <w:hyperlink r:id="rId5" w:history="1">
        <w:r w:rsidRPr="00D77662">
          <w:rPr>
            <w:rStyle w:val="a3"/>
            <w:rFonts w:ascii="Times New Roman" w:eastAsia="Times New Roman" w:hAnsi="Times New Roman" w:cs="Times New Roman"/>
            <w:sz w:val="28"/>
            <w:szCs w:val="24"/>
            <w:lang w:val="kk-KZ"/>
          </w:rPr>
          <w:t>http://www.akorda.kz</w:t>
        </w:r>
      </w:hyperlink>
      <w:r w:rsidRPr="00982A77">
        <w:rPr>
          <w:rFonts w:ascii="Times New Roman" w:eastAsia="Times New Roman" w:hAnsi="Times New Roman" w:cs="Times New Roman"/>
          <w:sz w:val="28"/>
          <w:szCs w:val="24"/>
          <w:lang w:val="kk-KZ"/>
        </w:rPr>
        <w:t>.</w:t>
      </w:r>
      <w:r w:rsidRPr="001E6118">
        <w:rPr>
          <w:rFonts w:ascii="Times New Roman" w:eastAsia="Times New Roman" w:hAnsi="Times New Roman" w:cs="Times New Roman"/>
          <w:sz w:val="28"/>
          <w:szCs w:val="24"/>
          <w:lang w:val="kk-KZ"/>
        </w:rPr>
        <w:t xml:space="preserve">         </w:t>
      </w:r>
    </w:p>
    <w:p w:rsidR="009D2556" w:rsidRDefault="001E6118" w:rsidP="009D2556">
      <w:pPr>
        <w:pStyle w:val="a4"/>
        <w:numPr>
          <w:ilvl w:val="0"/>
          <w:numId w:val="5"/>
        </w:numPr>
        <w:spacing w:before="100" w:beforeAutospacing="1" w:after="100" w:afterAutospacing="1" w:line="240" w:lineRule="auto"/>
        <w:jc w:val="both"/>
        <w:rPr>
          <w:rFonts w:ascii="Times New Roman" w:eastAsia="Times New Roman" w:hAnsi="Times New Roman" w:cs="Times New Roman"/>
          <w:sz w:val="28"/>
          <w:szCs w:val="24"/>
          <w:lang w:val="kk-KZ"/>
        </w:rPr>
      </w:pPr>
      <w:r w:rsidRPr="001E6118">
        <w:rPr>
          <w:rFonts w:ascii="Times New Roman" w:hAnsi="Times New Roman" w:cs="Times New Roman"/>
          <w:sz w:val="28"/>
          <w:szCs w:val="28"/>
          <w:lang w:val="kk-KZ"/>
        </w:rPr>
        <w:t>Мемлекет басшысы Қасым-Жомарт Тоқаевтың «Ұлытау – 2019» халықаралық туристік форумында сөйлеген сөзі</w:t>
      </w:r>
      <w:r>
        <w:rPr>
          <w:rFonts w:ascii="Times New Roman" w:eastAsia="Times New Roman" w:hAnsi="Times New Roman" w:cs="Times New Roman"/>
          <w:sz w:val="28"/>
          <w:szCs w:val="28"/>
          <w:lang w:val="kk-KZ"/>
        </w:rPr>
        <w:t xml:space="preserve">. 24 тамыз 2019 жыл. // </w:t>
      </w:r>
      <w:r>
        <w:rPr>
          <w:rFonts w:ascii="Times New Roman" w:eastAsia="Times New Roman" w:hAnsi="Times New Roman" w:cs="Times New Roman"/>
          <w:sz w:val="28"/>
          <w:szCs w:val="24"/>
          <w:lang w:val="kk-KZ"/>
        </w:rPr>
        <w:t xml:space="preserve"> </w:t>
      </w:r>
    </w:p>
    <w:p w:rsidR="00B26913" w:rsidRPr="009D2556" w:rsidRDefault="00B26913" w:rsidP="009D2556">
      <w:pPr>
        <w:pStyle w:val="a4"/>
        <w:numPr>
          <w:ilvl w:val="0"/>
          <w:numId w:val="5"/>
        </w:numPr>
        <w:spacing w:before="100" w:beforeAutospacing="1" w:after="100" w:afterAutospacing="1" w:line="240" w:lineRule="auto"/>
        <w:jc w:val="both"/>
        <w:rPr>
          <w:rFonts w:ascii="Times New Roman" w:eastAsia="Times New Roman" w:hAnsi="Times New Roman" w:cs="Times New Roman"/>
          <w:sz w:val="28"/>
          <w:szCs w:val="24"/>
          <w:lang w:val="kk-KZ"/>
        </w:rPr>
      </w:pPr>
      <w:r w:rsidRPr="009D2556">
        <w:rPr>
          <w:rFonts w:ascii="Times New Roman" w:hAnsi="Times New Roman" w:cs="Times New Roman"/>
          <w:color w:val="0D0D0D"/>
          <w:sz w:val="28"/>
          <w:szCs w:val="28"/>
          <w:lang w:val="kk-KZ"/>
        </w:rPr>
        <w:t>Құдайбердіұлы Ш. Түрік, қырғыз-қазақ һәм хандар шежіресі. Алматы, Қазақстан; Сана, 1991.</w:t>
      </w:r>
    </w:p>
    <w:p w:rsidR="009D2556" w:rsidRDefault="009D2556" w:rsidP="009D2556">
      <w:pPr>
        <w:pStyle w:val="a4"/>
        <w:numPr>
          <w:ilvl w:val="0"/>
          <w:numId w:val="5"/>
        </w:numPr>
        <w:spacing w:after="200" w:line="276" w:lineRule="auto"/>
        <w:jc w:val="both"/>
        <w:rPr>
          <w:rFonts w:ascii="Times New Roman" w:hAnsi="Times New Roman" w:cs="Times New Roman"/>
          <w:sz w:val="28"/>
          <w:szCs w:val="28"/>
          <w:lang w:val="kk-KZ"/>
        </w:rPr>
      </w:pPr>
      <w:r w:rsidRPr="00D33BD0">
        <w:rPr>
          <w:rFonts w:ascii="Times New Roman" w:hAnsi="Times New Roman" w:cs="Times New Roman"/>
          <w:sz w:val="28"/>
          <w:szCs w:val="28"/>
          <w:lang w:val="kk-KZ"/>
        </w:rPr>
        <w:t xml:space="preserve">Левшин А.И. Описание киргиз-казачьих, или киргиз-кайсацких, орд и степей (под общей редакцией академика М.К.Козыбаева). –Алматы, «Санат», 1996, С.165. </w:t>
      </w:r>
    </w:p>
    <w:p w:rsidR="002D1DD5" w:rsidRPr="00D33BD0" w:rsidRDefault="002D1DD5" w:rsidP="002D1DD5">
      <w:pPr>
        <w:pStyle w:val="a4"/>
        <w:numPr>
          <w:ilvl w:val="0"/>
          <w:numId w:val="5"/>
        </w:numPr>
        <w:spacing w:after="200" w:line="276" w:lineRule="auto"/>
        <w:jc w:val="both"/>
        <w:rPr>
          <w:rFonts w:ascii="Times New Roman" w:hAnsi="Times New Roman" w:cs="Times New Roman"/>
          <w:b/>
          <w:sz w:val="28"/>
          <w:szCs w:val="28"/>
          <w:lang w:val="kk-KZ"/>
        </w:rPr>
      </w:pPr>
      <w:r w:rsidRPr="002F5F82">
        <w:rPr>
          <w:rFonts w:ascii="Times New Roman" w:hAnsi="Times New Roman" w:cs="Times New Roman"/>
          <w:color w:val="0D0D0D"/>
          <w:sz w:val="28"/>
          <w:szCs w:val="28"/>
          <w:lang w:val="kk-KZ"/>
        </w:rPr>
        <w:t>Златкин И.Я. История Джунгарского ханства. 1635-1758. Издание</w:t>
      </w:r>
      <w:r>
        <w:rPr>
          <w:rFonts w:ascii="Times New Roman" w:hAnsi="Times New Roman" w:cs="Times New Roman"/>
          <w:color w:val="0D0D0D"/>
          <w:sz w:val="28"/>
          <w:szCs w:val="28"/>
          <w:lang w:val="kk-KZ"/>
        </w:rPr>
        <w:t xml:space="preserve"> второе. Наука, М., 1983.</w:t>
      </w:r>
    </w:p>
    <w:p w:rsidR="002D1DD5" w:rsidRPr="001E1513" w:rsidRDefault="002D1DD5" w:rsidP="002D1DD5">
      <w:pPr>
        <w:pStyle w:val="a4"/>
        <w:numPr>
          <w:ilvl w:val="0"/>
          <w:numId w:val="5"/>
        </w:numPr>
        <w:spacing w:after="200" w:line="276" w:lineRule="auto"/>
        <w:jc w:val="both"/>
        <w:rPr>
          <w:rFonts w:ascii="Times New Roman" w:hAnsi="Times New Roman" w:cs="Times New Roman"/>
          <w:color w:val="000000"/>
          <w:sz w:val="28"/>
          <w:szCs w:val="28"/>
          <w:lang w:val="kk-KZ"/>
        </w:rPr>
      </w:pPr>
      <w:r w:rsidRPr="001E1513">
        <w:rPr>
          <w:rFonts w:ascii="Times New Roman" w:hAnsi="Times New Roman" w:cs="Times New Roman"/>
          <w:color w:val="000000"/>
          <w:sz w:val="28"/>
          <w:szCs w:val="28"/>
          <w:lang w:val="kk-KZ"/>
        </w:rPr>
        <w:t>Қазақ ССР тарихы (көне заманнан бүгінге дейін) бес томдық</w:t>
      </w:r>
      <w:r>
        <w:rPr>
          <w:rFonts w:ascii="Times New Roman" w:hAnsi="Times New Roman" w:cs="Times New Roman"/>
          <w:color w:val="000000"/>
          <w:sz w:val="28"/>
          <w:szCs w:val="28"/>
          <w:lang w:val="kk-KZ"/>
        </w:rPr>
        <w:t>. ІІ том. Алматы, 1983.</w:t>
      </w:r>
    </w:p>
    <w:p w:rsidR="002D1DD5" w:rsidRPr="00830841" w:rsidRDefault="00830841" w:rsidP="009D2556">
      <w:pPr>
        <w:pStyle w:val="a4"/>
        <w:numPr>
          <w:ilvl w:val="0"/>
          <w:numId w:val="5"/>
        </w:numPr>
        <w:spacing w:after="200" w:line="276" w:lineRule="auto"/>
        <w:jc w:val="both"/>
        <w:rPr>
          <w:rFonts w:ascii="Times New Roman" w:hAnsi="Times New Roman" w:cs="Times New Roman"/>
          <w:sz w:val="28"/>
          <w:szCs w:val="28"/>
          <w:lang w:val="kk-KZ"/>
        </w:rPr>
      </w:pPr>
      <w:r w:rsidRPr="00D33BD0">
        <w:rPr>
          <w:rFonts w:ascii="Times New Roman" w:hAnsi="Times New Roman" w:cs="Times New Roman"/>
          <w:sz w:val="28"/>
          <w:szCs w:val="28"/>
          <w:lang w:val="kk-KZ"/>
        </w:rPr>
        <w:lastRenderedPageBreak/>
        <w:t>Тар</w:t>
      </w:r>
      <w:r>
        <w:rPr>
          <w:rFonts w:ascii="Times New Roman" w:hAnsi="Times New Roman" w:cs="Times New Roman"/>
          <w:sz w:val="28"/>
          <w:szCs w:val="28"/>
          <w:lang w:val="kk-KZ"/>
        </w:rPr>
        <w:t>их-и амнийа.//</w:t>
      </w:r>
      <w:r w:rsidRPr="00830841">
        <w:rPr>
          <w:rFonts w:ascii="Times New Roman" w:hAnsi="Times New Roman" w:cs="Times New Roman"/>
          <w:color w:val="0D0D0D"/>
          <w:sz w:val="28"/>
          <w:szCs w:val="28"/>
          <w:lang w:val="kk-KZ"/>
        </w:rPr>
        <w:t xml:space="preserve"> </w:t>
      </w:r>
      <w:r w:rsidRPr="002F5F82">
        <w:rPr>
          <w:rFonts w:ascii="Times New Roman" w:hAnsi="Times New Roman" w:cs="Times New Roman"/>
          <w:color w:val="0D0D0D"/>
          <w:sz w:val="28"/>
          <w:szCs w:val="28"/>
          <w:lang w:val="kk-KZ"/>
        </w:rPr>
        <w:t xml:space="preserve">Материалы по истории Казахских ханств </w:t>
      </w:r>
      <w:r w:rsidRPr="002F5F82">
        <w:rPr>
          <w:rFonts w:ascii="Times New Roman" w:hAnsi="Times New Roman" w:cs="Times New Roman"/>
          <w:color w:val="0D0D0D"/>
          <w:sz w:val="28"/>
          <w:szCs w:val="28"/>
          <w:lang w:val="en-US"/>
        </w:rPr>
        <w:t>XV</w:t>
      </w:r>
      <w:r w:rsidRPr="002F5F82">
        <w:rPr>
          <w:rFonts w:ascii="Times New Roman" w:hAnsi="Times New Roman" w:cs="Times New Roman"/>
          <w:color w:val="0D0D0D"/>
          <w:sz w:val="28"/>
          <w:szCs w:val="28"/>
          <w:lang w:val="kk-KZ"/>
        </w:rPr>
        <w:t xml:space="preserve"> – </w:t>
      </w:r>
      <w:r w:rsidRPr="002F5F82">
        <w:rPr>
          <w:rFonts w:ascii="Times New Roman" w:hAnsi="Times New Roman" w:cs="Times New Roman"/>
          <w:color w:val="0D0D0D"/>
          <w:sz w:val="28"/>
          <w:szCs w:val="28"/>
          <w:lang w:val="en-US"/>
        </w:rPr>
        <w:t>XVIII</w:t>
      </w:r>
      <w:r w:rsidRPr="002F5F82">
        <w:rPr>
          <w:rFonts w:ascii="Times New Roman" w:hAnsi="Times New Roman" w:cs="Times New Roman"/>
          <w:color w:val="0D0D0D"/>
          <w:sz w:val="28"/>
          <w:szCs w:val="28"/>
          <w:lang w:val="kk-KZ"/>
        </w:rPr>
        <w:t xml:space="preserve"> веков. (Извлечения из персидских и тюркских сочинений). Составители: С.К.Ибрагимов, Н.Н.Мингулов, К.А.Пищулина, В.П.Юдин. Алма-Ата, Наука, 1969</w:t>
      </w:r>
      <w:r>
        <w:rPr>
          <w:rFonts w:ascii="Times New Roman" w:hAnsi="Times New Roman" w:cs="Times New Roman"/>
          <w:color w:val="0D0D0D"/>
          <w:sz w:val="28"/>
          <w:szCs w:val="28"/>
          <w:lang w:val="kk-KZ"/>
        </w:rPr>
        <w:t>.</w:t>
      </w:r>
    </w:p>
    <w:p w:rsidR="00830841" w:rsidRPr="00D33BD0" w:rsidRDefault="00830841" w:rsidP="00830841">
      <w:pPr>
        <w:pStyle w:val="a4"/>
        <w:numPr>
          <w:ilvl w:val="0"/>
          <w:numId w:val="5"/>
        </w:numPr>
        <w:spacing w:after="200" w:line="276" w:lineRule="auto"/>
        <w:jc w:val="both"/>
        <w:rPr>
          <w:rFonts w:ascii="Times New Roman" w:hAnsi="Times New Roman" w:cs="Times New Roman"/>
          <w:b/>
          <w:sz w:val="28"/>
          <w:szCs w:val="28"/>
          <w:lang w:val="kk-KZ"/>
        </w:rPr>
      </w:pPr>
      <w:r w:rsidRPr="002F5F82">
        <w:rPr>
          <w:rFonts w:ascii="Times New Roman" w:hAnsi="Times New Roman" w:cs="Times New Roman"/>
          <w:color w:val="000000"/>
          <w:sz w:val="28"/>
          <w:szCs w:val="28"/>
          <w:lang w:val="kk-KZ"/>
        </w:rPr>
        <w:t>Моисеев В.А. Россия и Джунгарское ханство в ХҮІІІ веке. Барнаул, 1998.</w:t>
      </w:r>
    </w:p>
    <w:p w:rsidR="00830841" w:rsidRPr="00D33BD0" w:rsidRDefault="00830841" w:rsidP="00830841">
      <w:pPr>
        <w:pStyle w:val="a4"/>
        <w:spacing w:after="200" w:line="276" w:lineRule="auto"/>
        <w:ind w:left="1080"/>
        <w:jc w:val="both"/>
        <w:rPr>
          <w:rFonts w:ascii="Times New Roman" w:hAnsi="Times New Roman" w:cs="Times New Roman"/>
          <w:sz w:val="28"/>
          <w:szCs w:val="28"/>
          <w:lang w:val="kk-KZ"/>
        </w:rPr>
      </w:pPr>
    </w:p>
    <w:p w:rsidR="009D2556" w:rsidRDefault="009D2556" w:rsidP="002D1DD5">
      <w:pPr>
        <w:spacing w:before="100" w:beforeAutospacing="1" w:after="100" w:afterAutospacing="1" w:line="240" w:lineRule="auto"/>
        <w:jc w:val="both"/>
        <w:rPr>
          <w:rFonts w:ascii="Times New Roman" w:eastAsia="Times New Roman" w:hAnsi="Times New Roman" w:cs="Times New Roman"/>
          <w:sz w:val="28"/>
          <w:szCs w:val="24"/>
          <w:lang w:val="kk-KZ"/>
        </w:rPr>
      </w:pPr>
    </w:p>
    <w:p w:rsidR="002D1DD5" w:rsidRPr="002D1DD5" w:rsidRDefault="002D1DD5" w:rsidP="002D1DD5">
      <w:pPr>
        <w:spacing w:before="100" w:beforeAutospacing="1" w:after="100" w:afterAutospacing="1" w:line="240" w:lineRule="auto"/>
        <w:jc w:val="both"/>
        <w:rPr>
          <w:rFonts w:ascii="Times New Roman" w:eastAsia="Times New Roman" w:hAnsi="Times New Roman" w:cs="Times New Roman"/>
          <w:sz w:val="28"/>
          <w:szCs w:val="24"/>
          <w:lang w:val="kk-KZ"/>
        </w:rPr>
      </w:pPr>
    </w:p>
    <w:p w:rsidR="00C71416" w:rsidRDefault="00C71416" w:rsidP="00C71416">
      <w:pPr>
        <w:spacing w:after="0"/>
        <w:jc w:val="both"/>
        <w:rPr>
          <w:rFonts w:ascii="Times New Roman" w:hAnsi="Times New Roman" w:cs="Times New Roman"/>
          <w:sz w:val="28"/>
          <w:szCs w:val="28"/>
          <w:lang w:val="kk-KZ"/>
        </w:rPr>
      </w:pPr>
    </w:p>
    <w:p w:rsidR="00C71416" w:rsidRDefault="00C71416" w:rsidP="00FB7715">
      <w:pPr>
        <w:spacing w:after="0"/>
        <w:jc w:val="both"/>
        <w:rPr>
          <w:rFonts w:ascii="Times New Roman" w:eastAsia="Times New Roman" w:hAnsi="Times New Roman" w:cs="Times New Roman"/>
          <w:sz w:val="28"/>
          <w:szCs w:val="28"/>
          <w:lang w:val="kk-KZ"/>
        </w:rPr>
      </w:pPr>
    </w:p>
    <w:p w:rsidR="00C71416" w:rsidRPr="00EE1E3D" w:rsidRDefault="00C71416" w:rsidP="00FB7715">
      <w:pPr>
        <w:spacing w:after="0"/>
        <w:jc w:val="both"/>
        <w:rPr>
          <w:rFonts w:ascii="Times New Roman" w:eastAsia="Times New Roman" w:hAnsi="Times New Roman" w:cs="Times New Roman"/>
          <w:sz w:val="28"/>
          <w:szCs w:val="28"/>
          <w:lang w:val="kk-KZ"/>
        </w:rPr>
      </w:pPr>
    </w:p>
    <w:p w:rsidR="00C71416" w:rsidRPr="00ED53A8" w:rsidRDefault="00C71416" w:rsidP="00FB7715">
      <w:pPr>
        <w:spacing w:after="0"/>
        <w:jc w:val="both"/>
        <w:rPr>
          <w:rFonts w:ascii="Times New Roman" w:eastAsia="Times New Roman" w:hAnsi="Times New Roman" w:cs="Times New Roman"/>
          <w:sz w:val="28"/>
          <w:szCs w:val="28"/>
        </w:rPr>
      </w:pPr>
    </w:p>
    <w:p w:rsidR="00C71416" w:rsidRPr="005B1798" w:rsidRDefault="00C71416" w:rsidP="00FB7715">
      <w:pPr>
        <w:spacing w:after="0"/>
        <w:jc w:val="both"/>
        <w:rPr>
          <w:rFonts w:ascii="Times New Roman" w:eastAsia="Times New Roman" w:hAnsi="Times New Roman" w:cs="Times New Roman"/>
          <w:sz w:val="28"/>
          <w:szCs w:val="28"/>
        </w:rPr>
      </w:pPr>
    </w:p>
    <w:p w:rsidR="00C71416" w:rsidRDefault="00C71416" w:rsidP="00FB7715">
      <w:pPr>
        <w:spacing w:after="0"/>
        <w:jc w:val="both"/>
        <w:rPr>
          <w:rFonts w:ascii="Times New Roman" w:eastAsia="Times New Roman" w:hAnsi="Times New Roman" w:cs="Times New Roman"/>
          <w:sz w:val="28"/>
          <w:szCs w:val="28"/>
          <w:lang w:val="kk-KZ"/>
        </w:rPr>
      </w:pPr>
    </w:p>
    <w:p w:rsidR="00FB7715" w:rsidRPr="001A0988" w:rsidRDefault="00FB7715" w:rsidP="00FB7715">
      <w:pPr>
        <w:jc w:val="center"/>
        <w:rPr>
          <w:rFonts w:ascii="Times New Roman" w:hAnsi="Times New Roman" w:cs="Times New Roman"/>
          <w:b/>
          <w:sz w:val="28"/>
          <w:szCs w:val="28"/>
          <w:lang w:val="kk-KZ"/>
        </w:rPr>
      </w:pPr>
    </w:p>
    <w:p w:rsidR="00FB7715" w:rsidRDefault="00FB7715" w:rsidP="006769AC">
      <w:pPr>
        <w:jc w:val="both"/>
        <w:rPr>
          <w:rFonts w:ascii="Times New Roman" w:hAnsi="Times New Roman" w:cs="Times New Roman"/>
          <w:sz w:val="28"/>
          <w:szCs w:val="28"/>
        </w:rPr>
      </w:pPr>
    </w:p>
    <w:p w:rsidR="007377F3" w:rsidRPr="00ED53A8" w:rsidRDefault="007377F3" w:rsidP="006769AC">
      <w:pPr>
        <w:jc w:val="both"/>
        <w:rPr>
          <w:rFonts w:ascii="Times New Roman" w:hAnsi="Times New Roman" w:cs="Times New Roman"/>
          <w:sz w:val="28"/>
          <w:szCs w:val="28"/>
        </w:rPr>
      </w:pPr>
    </w:p>
    <w:sectPr w:rsidR="007377F3" w:rsidRPr="00ED53A8" w:rsidSect="003B1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6C7F"/>
    <w:multiLevelType w:val="hybridMultilevel"/>
    <w:tmpl w:val="60FA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9649F5"/>
    <w:multiLevelType w:val="hybridMultilevel"/>
    <w:tmpl w:val="0E646B34"/>
    <w:lvl w:ilvl="0" w:tplc="1F8ED3EE">
      <w:start w:val="1"/>
      <w:numFmt w:val="decimal"/>
      <w:lvlText w:val="%1."/>
      <w:lvlJc w:val="left"/>
      <w:pPr>
        <w:ind w:left="750"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B97D1C"/>
    <w:multiLevelType w:val="hybridMultilevel"/>
    <w:tmpl w:val="E45632F2"/>
    <w:lvl w:ilvl="0" w:tplc="C8E2310C">
      <w:start w:val="1"/>
      <w:numFmt w:val="decimal"/>
      <w:lvlText w:val="%1."/>
      <w:lvlJc w:val="left"/>
      <w:pPr>
        <w:ind w:left="720" w:hanging="375"/>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15:restartNumberingAfterBreak="0">
    <w:nsid w:val="70820AF8"/>
    <w:multiLevelType w:val="hybridMultilevel"/>
    <w:tmpl w:val="96E445C0"/>
    <w:lvl w:ilvl="0" w:tplc="77EE440A">
      <w:start w:val="5"/>
      <w:numFmt w:val="decimal"/>
      <w:lvlText w:val="%1."/>
      <w:lvlJc w:val="left"/>
      <w:pPr>
        <w:ind w:left="2895" w:hanging="360"/>
      </w:pPr>
      <w:rPr>
        <w:rFonts w:hint="default"/>
      </w:rPr>
    </w:lvl>
    <w:lvl w:ilvl="1" w:tplc="04190019" w:tentative="1">
      <w:start w:val="1"/>
      <w:numFmt w:val="lowerLetter"/>
      <w:lvlText w:val="%2."/>
      <w:lvlJc w:val="left"/>
      <w:pPr>
        <w:ind w:left="3615" w:hanging="360"/>
      </w:pPr>
    </w:lvl>
    <w:lvl w:ilvl="2" w:tplc="0419001B" w:tentative="1">
      <w:start w:val="1"/>
      <w:numFmt w:val="lowerRoman"/>
      <w:lvlText w:val="%3."/>
      <w:lvlJc w:val="right"/>
      <w:pPr>
        <w:ind w:left="4335" w:hanging="180"/>
      </w:pPr>
    </w:lvl>
    <w:lvl w:ilvl="3" w:tplc="0419000F" w:tentative="1">
      <w:start w:val="1"/>
      <w:numFmt w:val="decimal"/>
      <w:lvlText w:val="%4."/>
      <w:lvlJc w:val="left"/>
      <w:pPr>
        <w:ind w:left="5055" w:hanging="360"/>
      </w:pPr>
    </w:lvl>
    <w:lvl w:ilvl="4" w:tplc="04190019" w:tentative="1">
      <w:start w:val="1"/>
      <w:numFmt w:val="lowerLetter"/>
      <w:lvlText w:val="%5."/>
      <w:lvlJc w:val="left"/>
      <w:pPr>
        <w:ind w:left="5775" w:hanging="360"/>
      </w:pPr>
    </w:lvl>
    <w:lvl w:ilvl="5" w:tplc="0419001B" w:tentative="1">
      <w:start w:val="1"/>
      <w:numFmt w:val="lowerRoman"/>
      <w:lvlText w:val="%6."/>
      <w:lvlJc w:val="right"/>
      <w:pPr>
        <w:ind w:left="6495" w:hanging="180"/>
      </w:pPr>
    </w:lvl>
    <w:lvl w:ilvl="6" w:tplc="0419000F" w:tentative="1">
      <w:start w:val="1"/>
      <w:numFmt w:val="decimal"/>
      <w:lvlText w:val="%7."/>
      <w:lvlJc w:val="left"/>
      <w:pPr>
        <w:ind w:left="7215" w:hanging="360"/>
      </w:pPr>
    </w:lvl>
    <w:lvl w:ilvl="7" w:tplc="04190019" w:tentative="1">
      <w:start w:val="1"/>
      <w:numFmt w:val="lowerLetter"/>
      <w:lvlText w:val="%8."/>
      <w:lvlJc w:val="left"/>
      <w:pPr>
        <w:ind w:left="7935" w:hanging="360"/>
      </w:pPr>
    </w:lvl>
    <w:lvl w:ilvl="8" w:tplc="0419001B" w:tentative="1">
      <w:start w:val="1"/>
      <w:numFmt w:val="lowerRoman"/>
      <w:lvlText w:val="%9."/>
      <w:lvlJc w:val="right"/>
      <w:pPr>
        <w:ind w:left="8655" w:hanging="180"/>
      </w:pPr>
    </w:lvl>
  </w:abstractNum>
  <w:abstractNum w:abstractNumId="4" w15:restartNumberingAfterBreak="0">
    <w:nsid w:val="712C7E9B"/>
    <w:multiLevelType w:val="hybridMultilevel"/>
    <w:tmpl w:val="7032BBA4"/>
    <w:lvl w:ilvl="0" w:tplc="C7DE32A6">
      <w:start w:val="1"/>
      <w:numFmt w:val="decimal"/>
      <w:lvlText w:val="%1."/>
      <w:lvlJc w:val="left"/>
      <w:pPr>
        <w:ind w:left="1080" w:hanging="360"/>
      </w:pPr>
      <w:rPr>
        <w:rFonts w:eastAsiaTheme="minorHAnsi"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BBD"/>
    <w:rsid w:val="00013BB8"/>
    <w:rsid w:val="00050E51"/>
    <w:rsid w:val="00071F60"/>
    <w:rsid w:val="000B4464"/>
    <w:rsid w:val="000D76B2"/>
    <w:rsid w:val="000E191B"/>
    <w:rsid w:val="00142FB9"/>
    <w:rsid w:val="001B1C96"/>
    <w:rsid w:val="001C57C7"/>
    <w:rsid w:val="001C6A98"/>
    <w:rsid w:val="001E6118"/>
    <w:rsid w:val="00205C5C"/>
    <w:rsid w:val="00231487"/>
    <w:rsid w:val="002D1DD5"/>
    <w:rsid w:val="00395890"/>
    <w:rsid w:val="003B1FE3"/>
    <w:rsid w:val="00472404"/>
    <w:rsid w:val="00481BB9"/>
    <w:rsid w:val="004B750B"/>
    <w:rsid w:val="005B1798"/>
    <w:rsid w:val="006012B9"/>
    <w:rsid w:val="006769AC"/>
    <w:rsid w:val="00703D94"/>
    <w:rsid w:val="007377F3"/>
    <w:rsid w:val="00774F5A"/>
    <w:rsid w:val="0077533B"/>
    <w:rsid w:val="007C05F6"/>
    <w:rsid w:val="00830841"/>
    <w:rsid w:val="00844FBA"/>
    <w:rsid w:val="008C133F"/>
    <w:rsid w:val="00913BBD"/>
    <w:rsid w:val="009239AE"/>
    <w:rsid w:val="009663A3"/>
    <w:rsid w:val="00976CE3"/>
    <w:rsid w:val="009D2556"/>
    <w:rsid w:val="009E7575"/>
    <w:rsid w:val="009F1DA7"/>
    <w:rsid w:val="00A271EB"/>
    <w:rsid w:val="00A84D52"/>
    <w:rsid w:val="00AD63B5"/>
    <w:rsid w:val="00B26913"/>
    <w:rsid w:val="00B46A80"/>
    <w:rsid w:val="00BF092C"/>
    <w:rsid w:val="00BF0B11"/>
    <w:rsid w:val="00C35EB7"/>
    <w:rsid w:val="00C4371D"/>
    <w:rsid w:val="00C71416"/>
    <w:rsid w:val="00CD0C42"/>
    <w:rsid w:val="00D553C6"/>
    <w:rsid w:val="00D80C00"/>
    <w:rsid w:val="00E86630"/>
    <w:rsid w:val="00E95343"/>
    <w:rsid w:val="00ED53A8"/>
    <w:rsid w:val="00EE1E3D"/>
    <w:rsid w:val="00EE60F3"/>
    <w:rsid w:val="00F407D9"/>
    <w:rsid w:val="00FB7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D9839-4625-4738-80EF-03302CE6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F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7715"/>
    <w:rPr>
      <w:color w:val="0000FF"/>
      <w:u w:val="single"/>
    </w:rPr>
  </w:style>
  <w:style w:type="paragraph" w:styleId="a4">
    <w:name w:val="List Paragraph"/>
    <w:basedOn w:val="a"/>
    <w:uiPriority w:val="34"/>
    <w:qFormat/>
    <w:rsid w:val="00FB7715"/>
    <w:pPr>
      <w:ind w:left="720"/>
      <w:contextualSpacing/>
    </w:pPr>
  </w:style>
  <w:style w:type="paragraph" w:styleId="a5">
    <w:name w:val="Normal (Web)"/>
    <w:basedOn w:val="a"/>
    <w:uiPriority w:val="99"/>
    <w:unhideWhenUsed/>
    <w:rsid w:val="00ED53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B1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668560">
      <w:bodyDiv w:val="1"/>
      <w:marLeft w:val="0"/>
      <w:marRight w:val="0"/>
      <w:marTop w:val="0"/>
      <w:marBottom w:val="0"/>
      <w:divBdr>
        <w:top w:val="none" w:sz="0" w:space="0" w:color="auto"/>
        <w:left w:val="none" w:sz="0" w:space="0" w:color="auto"/>
        <w:bottom w:val="none" w:sz="0" w:space="0" w:color="auto"/>
        <w:right w:val="none" w:sz="0" w:space="0" w:color="auto"/>
      </w:divBdr>
      <w:divsChild>
        <w:div w:id="491793779">
          <w:blockQuote w:val="1"/>
          <w:marLeft w:val="720"/>
          <w:marRight w:val="720"/>
          <w:marTop w:val="100"/>
          <w:marBottom w:val="100"/>
          <w:divBdr>
            <w:top w:val="single" w:sz="6" w:space="6" w:color="0000FF"/>
            <w:left w:val="single" w:sz="6" w:space="10" w:color="0000FF"/>
            <w:bottom w:val="single" w:sz="6" w:space="6" w:color="0000FF"/>
            <w:right w:val="single" w:sz="6" w:space="10" w:color="0000FF"/>
          </w:divBdr>
        </w:div>
      </w:divsChild>
    </w:div>
    <w:div w:id="915671719">
      <w:bodyDiv w:val="1"/>
      <w:marLeft w:val="0"/>
      <w:marRight w:val="0"/>
      <w:marTop w:val="0"/>
      <w:marBottom w:val="0"/>
      <w:divBdr>
        <w:top w:val="none" w:sz="0" w:space="0" w:color="auto"/>
        <w:left w:val="none" w:sz="0" w:space="0" w:color="auto"/>
        <w:bottom w:val="none" w:sz="0" w:space="0" w:color="auto"/>
        <w:right w:val="none" w:sz="0" w:space="0" w:color="auto"/>
      </w:divBdr>
    </w:div>
    <w:div w:id="1359282497">
      <w:bodyDiv w:val="1"/>
      <w:marLeft w:val="0"/>
      <w:marRight w:val="0"/>
      <w:marTop w:val="0"/>
      <w:marBottom w:val="0"/>
      <w:divBdr>
        <w:top w:val="none" w:sz="0" w:space="0" w:color="auto"/>
        <w:left w:val="none" w:sz="0" w:space="0" w:color="auto"/>
        <w:bottom w:val="none" w:sz="0" w:space="0" w:color="auto"/>
        <w:right w:val="none" w:sz="0" w:space="0" w:color="auto"/>
      </w:divBdr>
    </w:div>
    <w:div w:id="171731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korda.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2996</Words>
  <Characters>17081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Карибаев Берекет</dc:creator>
  <cp:keywords/>
  <dc:description/>
  <cp:lastModifiedBy>Карибаев Берекет</cp:lastModifiedBy>
  <cp:revision>2</cp:revision>
  <dcterms:created xsi:type="dcterms:W3CDTF">2023-02-24T04:15:00Z</dcterms:created>
  <dcterms:modified xsi:type="dcterms:W3CDTF">2023-02-24T04:15:00Z</dcterms:modified>
</cp:coreProperties>
</file>