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FBA1E" w14:textId="77777777" w:rsidR="00052065" w:rsidRDefault="00052065" w:rsidP="00052065">
      <w:pPr>
        <w:spacing w:after="0"/>
        <w:jc w:val="right"/>
        <w:rPr>
          <w:rFonts w:ascii="Times New Roman" w:hAnsi="Times New Roman" w:cs="Times New Roman"/>
          <w:b/>
          <w:sz w:val="28"/>
          <w:szCs w:val="28"/>
          <w:lang w:val="kk-KZ"/>
        </w:rPr>
      </w:pPr>
      <w:r w:rsidRPr="00227932">
        <w:rPr>
          <w:rFonts w:ascii="Times New Roman" w:hAnsi="Times New Roman" w:cs="Times New Roman"/>
          <w:b/>
          <w:sz w:val="28"/>
          <w:szCs w:val="28"/>
        </w:rPr>
        <w:t xml:space="preserve">  </w:t>
      </w:r>
      <w:r>
        <w:rPr>
          <w:rFonts w:ascii="Times New Roman" w:hAnsi="Times New Roman" w:cs="Times New Roman"/>
          <w:b/>
          <w:sz w:val="28"/>
          <w:szCs w:val="28"/>
          <w:lang w:val="kk-KZ"/>
        </w:rPr>
        <w:t>Берекет Бақытжанұлы Кәрібаев</w:t>
      </w:r>
    </w:p>
    <w:p w14:paraId="3403C31A" w14:textId="77777777" w:rsidR="00052065" w:rsidRDefault="00052065" w:rsidP="00052065">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ҚР ҰҒА академигі,</w:t>
      </w:r>
    </w:p>
    <w:p w14:paraId="5384D09E" w14:textId="386B3EDC" w:rsidR="00052065" w:rsidRDefault="00052065" w:rsidP="00052065">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Қазақстанның еңбек сіңірген қайраткері,</w:t>
      </w:r>
    </w:p>
    <w:p w14:paraId="0F608AC0" w14:textId="77777777" w:rsidR="00052065" w:rsidRDefault="00052065" w:rsidP="00052065">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әл-Фараби атындағы Қазақ ұлттық</w:t>
      </w:r>
    </w:p>
    <w:p w14:paraId="05B7941D" w14:textId="77777777" w:rsidR="00052065" w:rsidRDefault="00052065" w:rsidP="00052065">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                                                                         университетінің профессоры.</w:t>
      </w:r>
    </w:p>
    <w:p w14:paraId="6EB9BE07" w14:textId="77777777" w:rsidR="00052065" w:rsidRDefault="00052065" w:rsidP="00052065">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тарих ғылымдарының докторы. </w:t>
      </w:r>
    </w:p>
    <w:p w14:paraId="770FA544" w14:textId="77777777" w:rsidR="00052065" w:rsidRDefault="00052065" w:rsidP="00052065">
      <w:pPr>
        <w:spacing w:after="0"/>
        <w:jc w:val="right"/>
        <w:rPr>
          <w:rFonts w:ascii="Times New Roman" w:hAnsi="Times New Roman" w:cs="Times New Roman"/>
          <w:b/>
          <w:bCs/>
          <w:color w:val="000000"/>
          <w:sz w:val="28"/>
          <w:szCs w:val="28"/>
          <w:shd w:val="clear" w:color="auto" w:fill="FFFFFF"/>
          <w:lang w:val="kk-KZ"/>
        </w:rPr>
      </w:pPr>
    </w:p>
    <w:p w14:paraId="7D2FEE60" w14:textId="27A4C469" w:rsidR="009402D8" w:rsidRPr="00052065" w:rsidRDefault="00052065" w:rsidP="00052065">
      <w:pPr>
        <w:spacing w:after="0"/>
        <w:jc w:val="center"/>
        <w:rPr>
          <w:rFonts w:ascii="Times New Roman" w:hAnsi="Times New Roman" w:cs="Times New Roman"/>
          <w:b/>
          <w:bCs/>
          <w:sz w:val="28"/>
          <w:szCs w:val="28"/>
          <w:lang w:val="kk-KZ"/>
        </w:rPr>
      </w:pPr>
      <w:r w:rsidRPr="00052065">
        <w:rPr>
          <w:rFonts w:ascii="Times New Roman" w:hAnsi="Times New Roman" w:cs="Times New Roman"/>
          <w:b/>
          <w:bCs/>
          <w:color w:val="000000"/>
          <w:sz w:val="28"/>
          <w:szCs w:val="28"/>
          <w:shd w:val="clear" w:color="auto" w:fill="FFFFFF"/>
          <w:lang w:val="kk-KZ"/>
        </w:rPr>
        <w:t>Қазақ тарихындағы хандық дәуір кезеңінің ерекшеліктері</w:t>
      </w:r>
    </w:p>
    <w:p w14:paraId="32D8E2F8" w14:textId="0B89D5E6" w:rsidR="009402D8" w:rsidRDefault="009402D8" w:rsidP="009402D8">
      <w:pPr>
        <w:spacing w:after="0"/>
        <w:jc w:val="center"/>
        <w:rPr>
          <w:rFonts w:ascii="Times New Roman" w:hAnsi="Times New Roman" w:cs="Times New Roman"/>
          <w:sz w:val="28"/>
          <w:szCs w:val="28"/>
          <w:lang w:val="kk-KZ"/>
        </w:rPr>
      </w:pPr>
    </w:p>
    <w:p w14:paraId="04ACED6A" w14:textId="0D562F6B" w:rsidR="00F70ED5" w:rsidRDefault="009402D8" w:rsidP="009402D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F70ED5">
        <w:rPr>
          <w:rFonts w:ascii="Times New Roman" w:hAnsi="Times New Roman" w:cs="Times New Roman"/>
          <w:sz w:val="28"/>
          <w:szCs w:val="28"/>
          <w:lang w:val="kk-KZ"/>
        </w:rPr>
        <w:t xml:space="preserve">  </w:t>
      </w:r>
      <w:r w:rsidR="00052065">
        <w:rPr>
          <w:rFonts w:ascii="Times New Roman" w:hAnsi="Times New Roman" w:cs="Times New Roman"/>
          <w:sz w:val="28"/>
          <w:szCs w:val="28"/>
          <w:lang w:val="kk-KZ"/>
        </w:rPr>
        <w:t>Қазақ Елі өз</w:t>
      </w:r>
      <w:r w:rsidR="00052065">
        <w:rPr>
          <w:rFonts w:ascii="Times New Roman" w:hAnsi="Times New Roman" w:cs="Times New Roman"/>
          <w:sz w:val="28"/>
          <w:szCs w:val="28"/>
          <w:lang w:val="kk-KZ"/>
        </w:rPr>
        <w:t>інің</w:t>
      </w:r>
      <w:r w:rsidR="00052065">
        <w:rPr>
          <w:rFonts w:ascii="Times New Roman" w:hAnsi="Times New Roman" w:cs="Times New Roman"/>
          <w:sz w:val="28"/>
          <w:szCs w:val="28"/>
          <w:lang w:val="kk-KZ"/>
        </w:rPr>
        <w:t xml:space="preserve"> </w:t>
      </w:r>
      <w:r>
        <w:rPr>
          <w:rFonts w:ascii="Times New Roman" w:hAnsi="Times New Roman" w:cs="Times New Roman"/>
          <w:sz w:val="28"/>
          <w:szCs w:val="28"/>
          <w:lang w:val="kk-KZ"/>
        </w:rPr>
        <w:t>үш мың жылдық тарихында бірнеше ірі-ірі тарихи дәуірлерді басынан өткергені белгілі.</w:t>
      </w:r>
      <w:r w:rsidR="00052065">
        <w:rPr>
          <w:rFonts w:ascii="Times New Roman" w:hAnsi="Times New Roman" w:cs="Times New Roman"/>
          <w:sz w:val="28"/>
          <w:szCs w:val="28"/>
          <w:lang w:val="kk-KZ"/>
        </w:rPr>
        <w:t xml:space="preserve"> Әр дәуір уақыт жағынан алғанда бірнеше ғасырларға созылып, </w:t>
      </w:r>
      <w:r w:rsidR="00637048">
        <w:rPr>
          <w:rFonts w:ascii="Times New Roman" w:hAnsi="Times New Roman" w:cs="Times New Roman"/>
          <w:sz w:val="28"/>
          <w:szCs w:val="28"/>
          <w:lang w:val="kk-KZ"/>
        </w:rPr>
        <w:t>дәуірдің мәні мен мазмұны оның атауына айналады. Археологиялық тұрғыда біздің жыл санауымызға дейінгі 2 мың жылдық қола ғасыры, одан кейінгі ерте темір ғасыры деген атаулармен аталса,   этно-саяси тарихты зерттеушілер  қола ғасырынан кейінгі дәуірлерді скиф-сақ дәуірі, үйсін-ғұн дәуірлері</w:t>
      </w:r>
      <w:r w:rsidR="00F70ED5">
        <w:rPr>
          <w:rFonts w:ascii="Times New Roman" w:hAnsi="Times New Roman" w:cs="Times New Roman"/>
          <w:sz w:val="28"/>
          <w:szCs w:val="28"/>
          <w:lang w:val="kk-KZ"/>
        </w:rPr>
        <w:t xml:space="preserve"> деп атайды. Одан кейінгі ірі дәуірге түрік дәуірі, оғыз-қыпшақ дәуірі жатады. Ал соңғы </w:t>
      </w:r>
      <w:r>
        <w:rPr>
          <w:rFonts w:ascii="Times New Roman" w:hAnsi="Times New Roman" w:cs="Times New Roman"/>
          <w:sz w:val="28"/>
          <w:szCs w:val="28"/>
          <w:lang w:val="kk-KZ"/>
        </w:rPr>
        <w:t>соңғы мыңжылдықта</w:t>
      </w:r>
      <w:r w:rsidR="00F70ED5">
        <w:rPr>
          <w:rFonts w:ascii="Times New Roman" w:hAnsi="Times New Roman" w:cs="Times New Roman"/>
          <w:sz w:val="28"/>
          <w:szCs w:val="28"/>
          <w:lang w:val="kk-KZ"/>
        </w:rPr>
        <w:t xml:space="preserve">ғы тарихымыздағы ірі дәуірлерге - </w:t>
      </w:r>
      <w:r>
        <w:rPr>
          <w:rFonts w:ascii="Times New Roman" w:hAnsi="Times New Roman" w:cs="Times New Roman"/>
          <w:sz w:val="28"/>
          <w:szCs w:val="28"/>
          <w:lang w:val="kk-KZ"/>
        </w:rPr>
        <w:t>Алтын орда дәуірі</w:t>
      </w:r>
      <w:r w:rsidR="00F70ED5">
        <w:rPr>
          <w:rFonts w:ascii="Times New Roman" w:hAnsi="Times New Roman" w:cs="Times New Roman"/>
          <w:sz w:val="28"/>
          <w:szCs w:val="28"/>
          <w:lang w:val="kk-KZ"/>
        </w:rPr>
        <w:t xml:space="preserve"> мен</w:t>
      </w:r>
      <w:r>
        <w:rPr>
          <w:rFonts w:ascii="Times New Roman" w:hAnsi="Times New Roman" w:cs="Times New Roman"/>
          <w:sz w:val="28"/>
          <w:szCs w:val="28"/>
          <w:lang w:val="kk-KZ"/>
        </w:rPr>
        <w:t xml:space="preserve"> Қазақ хандығы дәуірі  жатады. </w:t>
      </w:r>
    </w:p>
    <w:p w14:paraId="37B27C0A" w14:textId="77777777" w:rsidR="00DF0367" w:rsidRDefault="00F70ED5" w:rsidP="009402D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402D8">
        <w:rPr>
          <w:rFonts w:ascii="Times New Roman" w:hAnsi="Times New Roman" w:cs="Times New Roman"/>
          <w:sz w:val="28"/>
          <w:szCs w:val="28"/>
          <w:lang w:val="kk-KZ"/>
        </w:rPr>
        <w:t xml:space="preserve">Бұл дәуірлердің </w:t>
      </w:r>
      <w:r>
        <w:rPr>
          <w:rFonts w:ascii="Times New Roman" w:hAnsi="Times New Roman" w:cs="Times New Roman"/>
          <w:sz w:val="28"/>
          <w:szCs w:val="28"/>
          <w:lang w:val="kk-KZ"/>
        </w:rPr>
        <w:t xml:space="preserve">барлық </w:t>
      </w:r>
      <w:r w:rsidR="009402D8">
        <w:rPr>
          <w:rFonts w:ascii="Times New Roman" w:hAnsi="Times New Roman" w:cs="Times New Roman"/>
          <w:sz w:val="28"/>
          <w:szCs w:val="28"/>
          <w:lang w:val="kk-KZ"/>
        </w:rPr>
        <w:t>ортақ белгілеріне - сабақтастық және үздіксіздік принциптері бойынша бір этностың нақты бір кеңістік пен бірнеше мыңжылдарға созылған уақыт желісінде тек өзіне ғана тән мәдени, рухани ортақ құндылықтарды қалыптастыруы мен оны дамытуы</w:t>
      </w:r>
      <w:r>
        <w:rPr>
          <w:rFonts w:ascii="Times New Roman" w:hAnsi="Times New Roman" w:cs="Times New Roman"/>
          <w:sz w:val="28"/>
          <w:szCs w:val="28"/>
          <w:lang w:val="kk-KZ"/>
        </w:rPr>
        <w:t xml:space="preserve"> және сол құндылықтарға негізделген этноқауымдастықты дүниеге келтіруі </w:t>
      </w:r>
      <w:r w:rsidR="009402D8">
        <w:rPr>
          <w:rFonts w:ascii="Times New Roman" w:hAnsi="Times New Roman" w:cs="Times New Roman"/>
          <w:sz w:val="28"/>
          <w:szCs w:val="28"/>
          <w:lang w:val="kk-KZ"/>
        </w:rPr>
        <w:t xml:space="preserve">жатады.  Сонымен қатар аталған әрбір тарихи дәуірдің  </w:t>
      </w:r>
      <w:r>
        <w:rPr>
          <w:rFonts w:ascii="Times New Roman" w:hAnsi="Times New Roman" w:cs="Times New Roman"/>
          <w:sz w:val="28"/>
          <w:szCs w:val="28"/>
          <w:lang w:val="kk-KZ"/>
        </w:rPr>
        <w:t xml:space="preserve">Қазақ </w:t>
      </w:r>
      <w:r w:rsidR="009402D8">
        <w:rPr>
          <w:rFonts w:ascii="Times New Roman" w:hAnsi="Times New Roman" w:cs="Times New Roman"/>
          <w:sz w:val="28"/>
          <w:szCs w:val="28"/>
          <w:lang w:val="kk-KZ"/>
        </w:rPr>
        <w:t>ел</w:t>
      </w:r>
      <w:r>
        <w:rPr>
          <w:rFonts w:ascii="Times New Roman" w:hAnsi="Times New Roman" w:cs="Times New Roman"/>
          <w:sz w:val="28"/>
          <w:szCs w:val="28"/>
          <w:lang w:val="kk-KZ"/>
        </w:rPr>
        <w:t>і</w:t>
      </w:r>
      <w:r w:rsidR="009402D8">
        <w:rPr>
          <w:rFonts w:ascii="Times New Roman" w:hAnsi="Times New Roman" w:cs="Times New Roman"/>
          <w:sz w:val="28"/>
          <w:szCs w:val="28"/>
          <w:lang w:val="kk-KZ"/>
        </w:rPr>
        <w:t xml:space="preserve"> тарихында алатын өзіндік ерекшеліктері мен айрықша белгілері  де бар. </w:t>
      </w:r>
      <w:r>
        <w:rPr>
          <w:rFonts w:ascii="Times New Roman" w:hAnsi="Times New Roman" w:cs="Times New Roman"/>
          <w:sz w:val="28"/>
          <w:szCs w:val="28"/>
          <w:lang w:val="kk-KZ"/>
        </w:rPr>
        <w:t>Сондай дәуірдің бірі,</w:t>
      </w:r>
      <w:r w:rsidR="00514172">
        <w:rPr>
          <w:rFonts w:ascii="Times New Roman" w:hAnsi="Times New Roman" w:cs="Times New Roman"/>
          <w:sz w:val="28"/>
          <w:szCs w:val="28"/>
          <w:lang w:val="kk-KZ"/>
        </w:rPr>
        <w:t xml:space="preserve"> уақыт жағынан </w:t>
      </w:r>
      <w:r w:rsidR="00A844BC">
        <w:rPr>
          <w:rFonts w:ascii="Times New Roman" w:hAnsi="Times New Roman" w:cs="Times New Roman"/>
          <w:sz w:val="28"/>
          <w:szCs w:val="28"/>
          <w:lang w:val="kk-KZ"/>
        </w:rPr>
        <w:t xml:space="preserve">алғанда </w:t>
      </w:r>
      <w:r w:rsidR="00514172">
        <w:rPr>
          <w:rFonts w:ascii="Times New Roman" w:hAnsi="Times New Roman" w:cs="Times New Roman"/>
          <w:sz w:val="28"/>
          <w:szCs w:val="28"/>
          <w:lang w:val="kk-KZ"/>
        </w:rPr>
        <w:t>бізге ең жақыны</w:t>
      </w:r>
      <w:r w:rsidR="00A844BC">
        <w:rPr>
          <w:rFonts w:ascii="Times New Roman" w:hAnsi="Times New Roman" w:cs="Times New Roman"/>
          <w:sz w:val="28"/>
          <w:szCs w:val="28"/>
          <w:lang w:val="kk-KZ"/>
        </w:rPr>
        <w:t xml:space="preserve"> және</w:t>
      </w:r>
      <w:r>
        <w:rPr>
          <w:rFonts w:ascii="Times New Roman" w:hAnsi="Times New Roman" w:cs="Times New Roman"/>
          <w:sz w:val="28"/>
          <w:szCs w:val="28"/>
          <w:lang w:val="kk-KZ"/>
        </w:rPr>
        <w:t xml:space="preserve"> маңызы жағынан </w:t>
      </w:r>
      <w:r w:rsidR="006205CA">
        <w:rPr>
          <w:rFonts w:ascii="Times New Roman" w:hAnsi="Times New Roman" w:cs="Times New Roman"/>
          <w:sz w:val="28"/>
          <w:szCs w:val="28"/>
          <w:lang w:val="kk-KZ"/>
        </w:rPr>
        <w:t xml:space="preserve">ең </w:t>
      </w:r>
      <w:r w:rsidR="00A844BC">
        <w:rPr>
          <w:rFonts w:ascii="Times New Roman" w:hAnsi="Times New Roman" w:cs="Times New Roman"/>
          <w:sz w:val="28"/>
          <w:szCs w:val="28"/>
          <w:lang w:val="kk-KZ"/>
        </w:rPr>
        <w:t xml:space="preserve">жоғарысы деуге тұратыны – Қазақ хандығы </w:t>
      </w:r>
      <w:r w:rsidR="00DF0367">
        <w:rPr>
          <w:rFonts w:ascii="Times New Roman" w:hAnsi="Times New Roman" w:cs="Times New Roman"/>
          <w:sz w:val="28"/>
          <w:szCs w:val="28"/>
          <w:lang w:val="kk-KZ"/>
        </w:rPr>
        <w:t xml:space="preserve">дәуірі деп нық сеніммен айта аламыз. </w:t>
      </w:r>
    </w:p>
    <w:p w14:paraId="031B9E87" w14:textId="5BC89792" w:rsidR="00F70ED5" w:rsidRDefault="00DF0367" w:rsidP="009402D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205C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Ұлы Дала аумағында болған тарихи дамудың, оның ішінде этникалық, мәдени, рухани және мемлекеттілік дамулардың нәтижесінде </w:t>
      </w:r>
      <w:r>
        <w:rPr>
          <w:rFonts w:ascii="Times New Roman" w:hAnsi="Times New Roman" w:cs="Times New Roman"/>
          <w:sz w:val="28"/>
          <w:szCs w:val="28"/>
          <w:lang w:val="kk-KZ"/>
        </w:rPr>
        <w:t xml:space="preserve">XV ғасыр ортасында Қазақ хандығы тарих </w:t>
      </w:r>
      <w:r w:rsidR="00EF4F44">
        <w:rPr>
          <w:rFonts w:ascii="Times New Roman" w:hAnsi="Times New Roman" w:cs="Times New Roman"/>
          <w:sz w:val="28"/>
          <w:szCs w:val="28"/>
          <w:lang w:val="kk-KZ"/>
        </w:rPr>
        <w:t xml:space="preserve">төріне </w:t>
      </w:r>
      <w:r>
        <w:rPr>
          <w:rFonts w:ascii="Times New Roman" w:hAnsi="Times New Roman" w:cs="Times New Roman"/>
          <w:sz w:val="28"/>
          <w:szCs w:val="28"/>
          <w:lang w:val="kk-KZ"/>
        </w:rPr>
        <w:t>көтеріл</w:t>
      </w:r>
      <w:r>
        <w:rPr>
          <w:rFonts w:ascii="Times New Roman" w:hAnsi="Times New Roman" w:cs="Times New Roman"/>
          <w:sz w:val="28"/>
          <w:szCs w:val="28"/>
          <w:lang w:val="kk-KZ"/>
        </w:rPr>
        <w:t xml:space="preserve">іп, </w:t>
      </w:r>
      <w:r w:rsidR="00EF4F44">
        <w:rPr>
          <w:rFonts w:ascii="Times New Roman" w:hAnsi="Times New Roman" w:cs="Times New Roman"/>
          <w:sz w:val="28"/>
          <w:szCs w:val="28"/>
          <w:lang w:val="kk-KZ"/>
        </w:rPr>
        <w:t xml:space="preserve">бүкіл Ұлы Дала мен оған көршілес аумақтардың </w:t>
      </w:r>
      <w:r>
        <w:rPr>
          <w:rFonts w:ascii="Times New Roman" w:hAnsi="Times New Roman" w:cs="Times New Roman"/>
          <w:sz w:val="28"/>
          <w:szCs w:val="28"/>
          <w:lang w:val="kk-KZ"/>
        </w:rPr>
        <w:t xml:space="preserve">тарих сахнасындағы негізгі ойыншылардың бірі болғаны бәрімізге мәлім. Қазіргі халқымыз бен мемлекетіміздің атауы осыдан жарты мың жылдан астам уақыт бұрын дүниеге келген Қазақ хандығының атауынан алынғанын </w:t>
      </w:r>
      <w:r w:rsidR="00EF4F44">
        <w:rPr>
          <w:rFonts w:ascii="Times New Roman" w:hAnsi="Times New Roman" w:cs="Times New Roman"/>
          <w:sz w:val="28"/>
          <w:szCs w:val="28"/>
          <w:lang w:val="kk-KZ"/>
        </w:rPr>
        <w:t xml:space="preserve">және сол атаудан алынғанын </w:t>
      </w:r>
      <w:r>
        <w:rPr>
          <w:rFonts w:ascii="Times New Roman" w:hAnsi="Times New Roman" w:cs="Times New Roman"/>
          <w:sz w:val="28"/>
          <w:szCs w:val="28"/>
          <w:lang w:val="kk-KZ"/>
        </w:rPr>
        <w:t xml:space="preserve">ешкім де жоққа шығара алмайды. Сол себепті де Қазақ хандығын </w:t>
      </w:r>
      <w:r w:rsidR="00EF4F4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EF4F44">
        <w:rPr>
          <w:rFonts w:ascii="Times New Roman" w:hAnsi="Times New Roman" w:cs="Times New Roman"/>
          <w:sz w:val="28"/>
          <w:szCs w:val="28"/>
          <w:lang w:val="kk-KZ"/>
        </w:rPr>
        <w:t>қазақ халқының ұлттық сипаттағы мемлекеті деп атау өте орынды</w:t>
      </w:r>
      <w:r w:rsidR="00DD02EA">
        <w:rPr>
          <w:rFonts w:ascii="Times New Roman" w:hAnsi="Times New Roman" w:cs="Times New Roman"/>
          <w:sz w:val="28"/>
          <w:szCs w:val="28"/>
          <w:lang w:val="kk-KZ"/>
        </w:rPr>
        <w:t xml:space="preserve"> деп санаймыз</w:t>
      </w:r>
      <w:r w:rsidR="00EF4F4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0C60BB62" w14:textId="22A815E7" w:rsidR="00EF4F44" w:rsidRDefault="009402D8" w:rsidP="009402D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Ұлттық сипаттағы мемлекетіміз </w:t>
      </w:r>
      <w:r w:rsidR="00EF4F44">
        <w:rPr>
          <w:rFonts w:ascii="Times New Roman" w:hAnsi="Times New Roman" w:cs="Times New Roman"/>
          <w:sz w:val="28"/>
          <w:szCs w:val="28"/>
          <w:lang w:val="kk-KZ"/>
        </w:rPr>
        <w:t xml:space="preserve">– Қазақ хандығының </w:t>
      </w:r>
      <w:r w:rsidR="00EF4F44">
        <w:rPr>
          <w:rFonts w:ascii="Times New Roman" w:hAnsi="Times New Roman" w:cs="Times New Roman"/>
          <w:sz w:val="28"/>
          <w:szCs w:val="28"/>
          <w:lang w:val="kk-KZ"/>
        </w:rPr>
        <w:t>XV ғасыр ортасында</w:t>
      </w:r>
      <w:r>
        <w:rPr>
          <w:rFonts w:ascii="Times New Roman" w:hAnsi="Times New Roman" w:cs="Times New Roman"/>
          <w:sz w:val="28"/>
          <w:szCs w:val="28"/>
          <w:lang w:val="kk-KZ"/>
        </w:rPr>
        <w:t xml:space="preserve"> </w:t>
      </w:r>
      <w:r w:rsidR="00EF4F44">
        <w:rPr>
          <w:rFonts w:ascii="Times New Roman" w:hAnsi="Times New Roman" w:cs="Times New Roman"/>
          <w:sz w:val="28"/>
          <w:szCs w:val="28"/>
          <w:lang w:val="kk-KZ"/>
        </w:rPr>
        <w:t>құрылуы</w:t>
      </w:r>
      <w:r w:rsidR="00EF4F44" w:rsidRPr="00EF4F44">
        <w:rPr>
          <w:rFonts w:ascii="Times New Roman" w:hAnsi="Times New Roman" w:cs="Times New Roman"/>
          <w:sz w:val="28"/>
          <w:szCs w:val="28"/>
          <w:lang w:val="kk-KZ"/>
        </w:rPr>
        <w:t xml:space="preserve"> </w:t>
      </w:r>
      <w:r>
        <w:rPr>
          <w:rFonts w:ascii="Times New Roman" w:hAnsi="Times New Roman" w:cs="Times New Roman"/>
          <w:sz w:val="28"/>
          <w:szCs w:val="28"/>
          <w:lang w:val="kk-KZ"/>
        </w:rPr>
        <w:t>мен  XIX ғасырдың 20-шы жылдарының бірінші жартысында тарих көшінде қалған кезі</w:t>
      </w:r>
      <w:r w:rsidR="00DD02EA">
        <w:rPr>
          <w:rFonts w:ascii="Times New Roman" w:hAnsi="Times New Roman" w:cs="Times New Roman"/>
          <w:sz w:val="28"/>
          <w:szCs w:val="28"/>
          <w:lang w:val="kk-KZ"/>
        </w:rPr>
        <w:t>, одан кейінгі жылдары оны қалпына келтіруге бағытталған күрес жылдары</w:t>
      </w:r>
      <w:r>
        <w:rPr>
          <w:rFonts w:ascii="Times New Roman" w:hAnsi="Times New Roman" w:cs="Times New Roman"/>
          <w:sz w:val="28"/>
          <w:szCs w:val="28"/>
          <w:lang w:val="kk-KZ"/>
        </w:rPr>
        <w:t xml:space="preserve"> </w:t>
      </w:r>
      <w:r w:rsidR="00EF4F44">
        <w:rPr>
          <w:rFonts w:ascii="Times New Roman" w:hAnsi="Times New Roman" w:cs="Times New Roman"/>
          <w:sz w:val="28"/>
          <w:szCs w:val="28"/>
          <w:lang w:val="kk-KZ"/>
        </w:rPr>
        <w:t>аралығы –</w:t>
      </w:r>
      <w:r>
        <w:rPr>
          <w:rFonts w:ascii="Times New Roman" w:hAnsi="Times New Roman" w:cs="Times New Roman"/>
          <w:sz w:val="28"/>
          <w:szCs w:val="28"/>
          <w:lang w:val="kk-KZ"/>
        </w:rPr>
        <w:t xml:space="preserve"> </w:t>
      </w:r>
      <w:r w:rsidR="00EF4F44">
        <w:rPr>
          <w:rFonts w:ascii="Times New Roman" w:hAnsi="Times New Roman" w:cs="Times New Roman"/>
          <w:sz w:val="28"/>
          <w:szCs w:val="28"/>
          <w:lang w:val="kk-KZ"/>
        </w:rPr>
        <w:t xml:space="preserve">тарихнамамызда </w:t>
      </w:r>
      <w:r>
        <w:rPr>
          <w:rFonts w:ascii="Times New Roman" w:hAnsi="Times New Roman" w:cs="Times New Roman"/>
          <w:sz w:val="28"/>
          <w:szCs w:val="28"/>
          <w:lang w:val="kk-KZ"/>
        </w:rPr>
        <w:t>Хандық дәуір деп атал</w:t>
      </w:r>
      <w:r w:rsidR="00EF4F44">
        <w:rPr>
          <w:rFonts w:ascii="Times New Roman" w:hAnsi="Times New Roman" w:cs="Times New Roman"/>
          <w:sz w:val="28"/>
          <w:szCs w:val="28"/>
          <w:lang w:val="kk-KZ"/>
        </w:rPr>
        <w:t xml:space="preserve">ады және ол дәуір төрт </w:t>
      </w:r>
      <w:r>
        <w:rPr>
          <w:rFonts w:ascii="Times New Roman" w:hAnsi="Times New Roman" w:cs="Times New Roman"/>
          <w:sz w:val="28"/>
          <w:szCs w:val="28"/>
          <w:lang w:val="kk-KZ"/>
        </w:rPr>
        <w:t>ғасыр</w:t>
      </w:r>
      <w:r w:rsidR="00EF4F44">
        <w:rPr>
          <w:rFonts w:ascii="Times New Roman" w:hAnsi="Times New Roman" w:cs="Times New Roman"/>
          <w:sz w:val="28"/>
          <w:szCs w:val="28"/>
          <w:lang w:val="kk-KZ"/>
        </w:rPr>
        <w:t xml:space="preserve">ға жуық </w:t>
      </w:r>
      <w:r>
        <w:rPr>
          <w:rFonts w:ascii="Times New Roman" w:hAnsi="Times New Roman" w:cs="Times New Roman"/>
          <w:sz w:val="28"/>
          <w:szCs w:val="28"/>
          <w:lang w:val="kk-KZ"/>
        </w:rPr>
        <w:t xml:space="preserve">уақытты қамтиды.  </w:t>
      </w:r>
    </w:p>
    <w:p w14:paraId="49DDD27E" w14:textId="2ACB5351" w:rsidR="009402D8" w:rsidRDefault="00DD02EA" w:rsidP="009402D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9402D8">
        <w:rPr>
          <w:rFonts w:ascii="Times New Roman" w:hAnsi="Times New Roman" w:cs="Times New Roman"/>
          <w:sz w:val="28"/>
          <w:szCs w:val="28"/>
          <w:lang w:val="kk-KZ"/>
        </w:rPr>
        <w:t xml:space="preserve">Осы </w:t>
      </w:r>
      <w:r w:rsidR="00EF4F44">
        <w:rPr>
          <w:rFonts w:ascii="Times New Roman" w:hAnsi="Times New Roman" w:cs="Times New Roman"/>
          <w:sz w:val="28"/>
          <w:szCs w:val="28"/>
          <w:lang w:val="kk-KZ"/>
        </w:rPr>
        <w:t xml:space="preserve">төрт </w:t>
      </w:r>
      <w:r w:rsidR="009402D8">
        <w:rPr>
          <w:rFonts w:ascii="Times New Roman" w:hAnsi="Times New Roman" w:cs="Times New Roman"/>
          <w:sz w:val="28"/>
          <w:szCs w:val="28"/>
          <w:lang w:val="kk-KZ"/>
        </w:rPr>
        <w:t>ғасырлық тарихы бар Қазақ хандығы дәуірін  өз ішінде саяси тарих</w:t>
      </w:r>
      <w:r>
        <w:rPr>
          <w:rFonts w:ascii="Times New Roman" w:hAnsi="Times New Roman" w:cs="Times New Roman"/>
          <w:sz w:val="28"/>
          <w:szCs w:val="28"/>
          <w:lang w:val="kk-KZ"/>
        </w:rPr>
        <w:t xml:space="preserve"> пен мемлекетіміздің қуаттылығына </w:t>
      </w:r>
      <w:r w:rsidR="009402D8">
        <w:rPr>
          <w:rFonts w:ascii="Times New Roman" w:hAnsi="Times New Roman" w:cs="Times New Roman"/>
          <w:sz w:val="28"/>
          <w:szCs w:val="28"/>
          <w:lang w:val="kk-KZ"/>
        </w:rPr>
        <w:t>қарай   шартты түрде  екі үлкен кезеңге бөлуге болады. Бірінші кезеңге  – хандықтың  бір орталықтан басқарылып тұрған жылдардағы кезеңі жат</w:t>
      </w:r>
      <w:r>
        <w:rPr>
          <w:rFonts w:ascii="Times New Roman" w:hAnsi="Times New Roman" w:cs="Times New Roman"/>
          <w:sz w:val="28"/>
          <w:szCs w:val="28"/>
          <w:lang w:val="kk-KZ"/>
        </w:rPr>
        <w:t>ып, ол кезеңді – тұтастық кезең деп атаймыз. Ал</w:t>
      </w:r>
      <w:r w:rsidR="009402D8">
        <w:rPr>
          <w:rFonts w:ascii="Times New Roman" w:hAnsi="Times New Roman" w:cs="Times New Roman"/>
          <w:sz w:val="28"/>
          <w:szCs w:val="28"/>
          <w:lang w:val="kk-KZ"/>
        </w:rPr>
        <w:t xml:space="preserve"> Қазақ мемлекетінің бытыраңқылыққа ұшыраған жылдары – </w:t>
      </w:r>
      <w:r w:rsidRPr="00DD02EA">
        <w:rPr>
          <w:rFonts w:ascii="Times New Roman" w:hAnsi="Times New Roman" w:cs="Times New Roman"/>
          <w:sz w:val="28"/>
          <w:szCs w:val="28"/>
          <w:lang w:val="kk-KZ"/>
        </w:rPr>
        <w:t xml:space="preserve">XVIII </w:t>
      </w:r>
      <w:r>
        <w:rPr>
          <w:rFonts w:ascii="Times New Roman" w:hAnsi="Times New Roman" w:cs="Times New Roman"/>
          <w:sz w:val="28"/>
          <w:szCs w:val="28"/>
          <w:lang w:val="kk-KZ"/>
        </w:rPr>
        <w:t xml:space="preserve">ғасырдың басы мен </w:t>
      </w:r>
      <w:r w:rsidRPr="00DD02EA">
        <w:rPr>
          <w:rFonts w:ascii="Times New Roman" w:hAnsi="Times New Roman" w:cs="Times New Roman"/>
          <w:sz w:val="28"/>
          <w:szCs w:val="28"/>
          <w:lang w:val="kk-KZ"/>
        </w:rPr>
        <w:t>XIX</w:t>
      </w:r>
      <w:r>
        <w:rPr>
          <w:rFonts w:ascii="Times New Roman" w:hAnsi="Times New Roman" w:cs="Times New Roman"/>
          <w:sz w:val="28"/>
          <w:szCs w:val="28"/>
          <w:lang w:val="kk-KZ"/>
        </w:rPr>
        <w:t xml:space="preserve"> ортасына дейінгі аралық </w:t>
      </w:r>
      <w:r w:rsidR="009402D8">
        <w:rPr>
          <w:rFonts w:ascii="Times New Roman" w:hAnsi="Times New Roman" w:cs="Times New Roman"/>
          <w:sz w:val="28"/>
          <w:szCs w:val="28"/>
          <w:lang w:val="kk-KZ"/>
        </w:rPr>
        <w:t>екінші кезеңді құрайды.</w:t>
      </w:r>
      <w:r>
        <w:rPr>
          <w:rFonts w:ascii="Times New Roman" w:hAnsi="Times New Roman" w:cs="Times New Roman"/>
          <w:sz w:val="28"/>
          <w:szCs w:val="28"/>
          <w:lang w:val="kk-KZ"/>
        </w:rPr>
        <w:t xml:space="preserve"> Бұл екінші кезең - бытыраңқылық деген атауға ие.</w:t>
      </w:r>
      <w:r w:rsidR="009402D8">
        <w:rPr>
          <w:rFonts w:ascii="Times New Roman" w:hAnsi="Times New Roman" w:cs="Times New Roman"/>
          <w:sz w:val="28"/>
          <w:szCs w:val="28"/>
          <w:lang w:val="kk-KZ"/>
        </w:rPr>
        <w:t xml:space="preserve"> </w:t>
      </w:r>
    </w:p>
    <w:p w14:paraId="5A256711" w14:textId="337C9799" w:rsidR="009402D8" w:rsidRDefault="009402D8" w:rsidP="009402D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Хандық дәуірдің бірінші кезеңіндегі, яғни XV  ғасырдың орта тұсынан  XVIII ғасырдың басына дейінгі аралықтағы дәуірді </w:t>
      </w:r>
      <w:r w:rsidR="00DD02EA">
        <w:rPr>
          <w:rFonts w:ascii="Times New Roman" w:hAnsi="Times New Roman" w:cs="Times New Roman"/>
          <w:sz w:val="28"/>
          <w:szCs w:val="28"/>
          <w:lang w:val="kk-KZ"/>
        </w:rPr>
        <w:t xml:space="preserve">сол дәуір ішіндегі саяси сипаттағы оқиғалардың дамуына қарай </w:t>
      </w:r>
      <w:r>
        <w:rPr>
          <w:rFonts w:ascii="Times New Roman" w:hAnsi="Times New Roman" w:cs="Times New Roman"/>
          <w:sz w:val="28"/>
          <w:szCs w:val="28"/>
          <w:lang w:val="kk-KZ"/>
        </w:rPr>
        <w:t>шартты түрде былайша кезеңдеуге болады: а)хандықтың құрылу кезеңі,</w:t>
      </w:r>
      <w:r w:rsidR="00DD02EA">
        <w:rPr>
          <w:rFonts w:ascii="Times New Roman" w:hAnsi="Times New Roman" w:cs="Times New Roman"/>
          <w:sz w:val="28"/>
          <w:szCs w:val="28"/>
          <w:lang w:val="kk-KZ"/>
        </w:rPr>
        <w:t xml:space="preserve"> </w:t>
      </w:r>
      <w:r>
        <w:rPr>
          <w:rFonts w:ascii="Times New Roman" w:hAnsi="Times New Roman" w:cs="Times New Roman"/>
          <w:sz w:val="28"/>
          <w:szCs w:val="28"/>
          <w:lang w:val="kk-KZ"/>
        </w:rPr>
        <w:t>ә)хандықтың күшею кезеңі, б)хандықтың уақытша әлсіреу кезеңі, в)хандықтың қайта өрлеу кезеңі, г)хандықтағы «текетірес»</w:t>
      </w:r>
      <w:r w:rsidR="00DD02EA">
        <w:rPr>
          <w:rFonts w:ascii="Times New Roman" w:hAnsi="Times New Roman" w:cs="Times New Roman"/>
          <w:sz w:val="28"/>
          <w:szCs w:val="28"/>
          <w:lang w:val="kk-KZ"/>
        </w:rPr>
        <w:t xml:space="preserve"> жылдар </w:t>
      </w:r>
      <w:r>
        <w:rPr>
          <w:rFonts w:ascii="Times New Roman" w:hAnsi="Times New Roman" w:cs="Times New Roman"/>
          <w:sz w:val="28"/>
          <w:szCs w:val="28"/>
          <w:lang w:val="kk-KZ"/>
        </w:rPr>
        <w:t xml:space="preserve">кезеңі, ғ)жоңғарлармен алғашқы күрестер кезеңі, ж)белгісіз жылдар кезеңі және з)«алтын ғасыр» кезеңі немесе Тәуке хан билік құрған жылдар кезеңі.Тәуке ханнан кейін хандық дәуірдің бытыраңқылық кезеңдері басталады. Оның ішінде «Ақтабан шұбырынды», «Аңырақай», шартты түрдегі «Екінші Аңырақай», жоңғарлардан қазақ жерлерін азат ету жылдары бар. </w:t>
      </w:r>
    </w:p>
    <w:p w14:paraId="00675A43" w14:textId="7068DB16" w:rsidR="00AF60BA" w:rsidRDefault="00AF60BA" w:rsidP="009402D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Тарихтағы әр дәуір, әр кезең өзіне ғана тән ішкі белгілерімен ерекшеленеді. Ол белгілер сипаты жағынан экономикалық, этникалық, саяси, мәдени, әлеуметтік болып жіктеледі. Төменде біз, олардың бірнешеуіне ғана тоқталып өтелік.</w:t>
      </w:r>
    </w:p>
    <w:p w14:paraId="0A2FCCF0" w14:textId="562AA29E" w:rsidR="00900514" w:rsidRDefault="00900514" w:rsidP="009402D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Хандық дәуір кезеңінің біздің ойымызша, ең басты ерекшелігіне «қазақ» атты этностың бірнеше мыңжылдық тарихи даму нәтижесінде Ұлы Дала төріне көтерілуі және төрт ғасыр бойы Ұлы Даланың төсінде өз мемлекеттілігін дамытуы арқылы өз тарихын ойып та, айтып та жазуы жатады. </w:t>
      </w:r>
    </w:p>
    <w:p w14:paraId="0F875842" w14:textId="77777777" w:rsidR="00084F68" w:rsidRDefault="00900514" w:rsidP="009402D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Экономикалық тұрғыдағы хандық дәуір кезеңінің басты ерекшелігіне тоқталсақ, онда Ұлы Дала аумағында </w:t>
      </w:r>
      <w:r w:rsidR="00084F68">
        <w:rPr>
          <w:rFonts w:ascii="Times New Roman" w:hAnsi="Times New Roman" w:cs="Times New Roman"/>
          <w:sz w:val="28"/>
          <w:szCs w:val="28"/>
          <w:lang w:val="kk-KZ"/>
        </w:rPr>
        <w:t>шаруашылықтың бірнеше түрінің бір-бірімен тығыз байланыста дамығанын көреміз. Ал негізгі шаруашылық түрінің  мал шаруашылығы, оның ішінде көшпелі мал шаруашылығы болғанын, ол да өз ішінде табиғи – географиялық және климаттық факторларға байланысты көшпелі мал шаруашылығының бірнеше түрлерін қалыптастырғанын байқаймыз. Олар таза көшпелі мал шаруашылығы, жартылай көшпелі мал шаруашылығы, жартылай отырықшы мал шаруашылығы және отырықшы мал шаруашылығы. Міне, осы аталған ерекшеліктер тарихымыздағы хандық дәуірдің ерекшеліктерін, өзіне ғана тән белгілерін қалыптастырады.</w:t>
      </w:r>
    </w:p>
    <w:p w14:paraId="6D315F79" w14:textId="77777777" w:rsidR="002B0E6A" w:rsidRDefault="00084F68" w:rsidP="009402D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Хандық дәуір кезеңінің келесі бір ерекшеліктеріне </w:t>
      </w:r>
      <w:r w:rsidR="004447D8">
        <w:rPr>
          <w:rFonts w:ascii="Times New Roman" w:hAnsi="Times New Roman" w:cs="Times New Roman"/>
          <w:sz w:val="28"/>
          <w:szCs w:val="28"/>
          <w:lang w:val="kk-KZ"/>
        </w:rPr>
        <w:t xml:space="preserve">Ұлы Дала аумағындағы әртүрлі тарихи дәуірлерде қолданылып келген атаулардың Қазақ хандығының құрылуымен бір ізге түсуі және олардың бәрінің ұлттық сипат алуы жатады. Хандық дәуірге дейін Ұлы Дала ұғымына - Тұран, Түркістан, Дешті Қыпшақ, Өзбекстан атаулары қолданылып келсе, </w:t>
      </w:r>
      <w:r w:rsidR="004447D8" w:rsidRPr="004447D8">
        <w:rPr>
          <w:rFonts w:ascii="Times New Roman" w:hAnsi="Times New Roman" w:cs="Times New Roman"/>
          <w:sz w:val="28"/>
          <w:szCs w:val="28"/>
          <w:lang w:val="kk-KZ"/>
        </w:rPr>
        <w:t>XV</w:t>
      </w:r>
      <w:r w:rsidR="004447D8">
        <w:rPr>
          <w:rFonts w:ascii="Times New Roman" w:hAnsi="Times New Roman" w:cs="Times New Roman"/>
          <w:sz w:val="28"/>
          <w:szCs w:val="28"/>
          <w:lang w:val="kk-KZ"/>
        </w:rPr>
        <w:t xml:space="preserve"> ғасыр ортасынан бастап, «Қазақстан», яғни «қазақтардың елі», «қазақтардың жері» деген атау </w:t>
      </w:r>
      <w:r w:rsidR="004447D8">
        <w:rPr>
          <w:rFonts w:ascii="Times New Roman" w:hAnsi="Times New Roman" w:cs="Times New Roman"/>
          <w:sz w:val="28"/>
          <w:szCs w:val="28"/>
          <w:lang w:val="kk-KZ"/>
        </w:rPr>
        <w:lastRenderedPageBreak/>
        <w:t xml:space="preserve">қалыптасады да, ол күні бүгінге дейін қолданылып келеді. Бүгінгі Қазақ Елінің ресми атауы – Қазақстан Республикасы деп аталуының түбінде хандық дәуірде пайда болған атау тұр. </w:t>
      </w:r>
      <w:r w:rsidR="004447D8" w:rsidRPr="004447D8">
        <w:rPr>
          <w:rFonts w:ascii="Times New Roman" w:hAnsi="Times New Roman" w:cs="Times New Roman"/>
          <w:sz w:val="28"/>
          <w:szCs w:val="28"/>
          <w:lang w:val="kk-KZ"/>
        </w:rPr>
        <w:t>XV</w:t>
      </w:r>
      <w:r w:rsidR="004447D8">
        <w:rPr>
          <w:rFonts w:ascii="Times New Roman" w:hAnsi="Times New Roman" w:cs="Times New Roman"/>
          <w:sz w:val="28"/>
          <w:szCs w:val="28"/>
          <w:lang w:val="kk-KZ"/>
        </w:rPr>
        <w:t xml:space="preserve"> ғасыр ортасына</w:t>
      </w:r>
      <w:r w:rsidR="004447D8">
        <w:rPr>
          <w:rFonts w:ascii="Times New Roman" w:hAnsi="Times New Roman" w:cs="Times New Roman"/>
          <w:sz w:val="28"/>
          <w:szCs w:val="28"/>
          <w:lang w:val="kk-KZ"/>
        </w:rPr>
        <w:t xml:space="preserve"> дейін Ұлы Дала тұрғындары жазба деректерде  сақтар, түріктер, қыпшақтар, оғыздар, өзбектер, ноғайлар деп аталынса, </w:t>
      </w:r>
      <w:r w:rsidR="002B0E6A">
        <w:rPr>
          <w:rFonts w:ascii="Times New Roman" w:hAnsi="Times New Roman" w:cs="Times New Roman"/>
          <w:sz w:val="28"/>
          <w:szCs w:val="28"/>
          <w:lang w:val="kk-KZ"/>
        </w:rPr>
        <w:t>Қазақ хандығының құрылуынан кейін бір ғана атау – қазақ атауы қолданыла бастап, бұл атау бүгінге дейін қолданылып келеді.</w:t>
      </w:r>
    </w:p>
    <w:p w14:paraId="58875FD0" w14:textId="77777777" w:rsidR="00002512" w:rsidRDefault="002B0E6A" w:rsidP="009402D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Хандық дәуірдегі мәдениет, әрине сол кезге дейінгі мәдениеттің жалғасы болса да, осы дәуірде мемлекеттің ұлттық сипат алуы секілді, мәдениет те ұлттық сипатқа ие болады.</w:t>
      </w:r>
    </w:p>
    <w:p w14:paraId="4B1D7E01" w14:textId="71238B64" w:rsidR="00002512" w:rsidRPr="003C0BAE" w:rsidRDefault="00002512" w:rsidP="00002512">
      <w:pPr>
        <w:spacing w:after="0"/>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«Тарих, ол – адамдардың іс-әрекеті» деген қағида тұрғысынан қарасақ, төрт ғасырдай уақытқа созылған хандық дәуірде өмір сүріп, іс-әрекеттерімен, алтын сөздерімен халық жадында қалған тұлғаларымыз қаншама! Оларды хандар, сұлтандар, билер, батырлар, абыздар, ақын-жыраулар, ишандар, сопылар және тағы осындай белгілеріне қарап жіктеуге болады. Бір ғана есімдерін тайпалар мен рулар ұран еткен батырлар мен билер қаншама! Олардың есімдері әлі күнге дейін халықтың есінде. </w:t>
      </w:r>
      <w:r w:rsidR="00686478">
        <w:rPr>
          <w:rFonts w:ascii="Times New Roman" w:hAnsi="Times New Roman" w:cs="Times New Roman"/>
          <w:sz w:val="28"/>
          <w:szCs w:val="28"/>
          <w:lang w:val="kk-KZ"/>
        </w:rPr>
        <w:t xml:space="preserve"> </w:t>
      </w:r>
      <w:r w:rsidR="00965A93">
        <w:rPr>
          <w:rFonts w:ascii="Times New Roman" w:hAnsi="Times New Roman" w:cs="Times New Roman"/>
          <w:sz w:val="28"/>
          <w:szCs w:val="28"/>
          <w:lang w:val="kk-KZ"/>
        </w:rPr>
        <w:t xml:space="preserve"> </w:t>
      </w:r>
    </w:p>
    <w:p w14:paraId="74E0F636" w14:textId="4577BEB6" w:rsidR="004447D8" w:rsidRDefault="004447D8" w:rsidP="009402D8">
      <w:pPr>
        <w:spacing w:after="0"/>
        <w:jc w:val="both"/>
        <w:rPr>
          <w:rFonts w:ascii="Times New Roman" w:hAnsi="Times New Roman" w:cs="Times New Roman"/>
          <w:sz w:val="28"/>
          <w:szCs w:val="28"/>
          <w:lang w:val="kk-KZ"/>
        </w:rPr>
      </w:pPr>
    </w:p>
    <w:p w14:paraId="310B58CA" w14:textId="038A3A21" w:rsidR="00900514" w:rsidRDefault="004447D8" w:rsidP="009402D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84F68">
        <w:rPr>
          <w:rFonts w:ascii="Times New Roman" w:hAnsi="Times New Roman" w:cs="Times New Roman"/>
          <w:sz w:val="28"/>
          <w:szCs w:val="28"/>
          <w:lang w:val="kk-KZ"/>
        </w:rPr>
        <w:t xml:space="preserve"> </w:t>
      </w:r>
    </w:p>
    <w:p w14:paraId="32937D85" w14:textId="77777777" w:rsidR="00900514" w:rsidRPr="00900514" w:rsidRDefault="00AF60BA" w:rsidP="00900514">
      <w:pPr>
        <w:spacing w:after="0"/>
        <w:jc w:val="both"/>
        <w:rPr>
          <w:rFonts w:ascii="Times New Roman" w:hAnsi="Times New Roman" w:cs="Times New Roman"/>
          <w:b/>
          <w:bCs/>
          <w:sz w:val="28"/>
          <w:szCs w:val="28"/>
          <w:lang w:val="kk-KZ"/>
        </w:rPr>
      </w:pPr>
      <w:r>
        <w:rPr>
          <w:rFonts w:ascii="Times New Roman" w:hAnsi="Times New Roman" w:cs="Times New Roman"/>
          <w:sz w:val="28"/>
          <w:szCs w:val="28"/>
          <w:lang w:val="kk-KZ"/>
        </w:rPr>
        <w:t xml:space="preserve">      </w:t>
      </w:r>
    </w:p>
    <w:p w14:paraId="2DDE2692" w14:textId="77777777" w:rsidR="00A34470" w:rsidRPr="009402D8" w:rsidRDefault="00A34470">
      <w:pPr>
        <w:rPr>
          <w:lang w:val="kk-KZ"/>
        </w:rPr>
      </w:pPr>
    </w:p>
    <w:sectPr w:rsidR="00A34470" w:rsidRPr="00940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93"/>
    <w:rsid w:val="00002512"/>
    <w:rsid w:val="000272E6"/>
    <w:rsid w:val="00052065"/>
    <w:rsid w:val="00084F68"/>
    <w:rsid w:val="000C7045"/>
    <w:rsid w:val="001858F8"/>
    <w:rsid w:val="002B0E6A"/>
    <w:rsid w:val="003C0BAE"/>
    <w:rsid w:val="004447D8"/>
    <w:rsid w:val="00514172"/>
    <w:rsid w:val="006205CA"/>
    <w:rsid w:val="00637048"/>
    <w:rsid w:val="00686478"/>
    <w:rsid w:val="00797B93"/>
    <w:rsid w:val="00900514"/>
    <w:rsid w:val="009402D8"/>
    <w:rsid w:val="00965A93"/>
    <w:rsid w:val="00A34470"/>
    <w:rsid w:val="00A844BC"/>
    <w:rsid w:val="00AF60BA"/>
    <w:rsid w:val="00C97239"/>
    <w:rsid w:val="00DD02EA"/>
    <w:rsid w:val="00DF0367"/>
    <w:rsid w:val="00EF4F44"/>
    <w:rsid w:val="00F70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E38DB"/>
  <w15:chartTrackingRefBased/>
  <w15:docId w15:val="{1378B470-BC02-45B3-9205-1DE50790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2D8"/>
    <w:pPr>
      <w:spacing w:line="256" w:lineRule="auto"/>
    </w:pPr>
    <w:rPr>
      <w:kern w:val="0"/>
      <w:sz w:val="22"/>
      <w:szCs w:val="22"/>
      <w14:ligatures w14:val="none"/>
    </w:rPr>
  </w:style>
  <w:style w:type="paragraph" w:styleId="1">
    <w:name w:val="heading 1"/>
    <w:basedOn w:val="a"/>
    <w:next w:val="a"/>
    <w:link w:val="10"/>
    <w:uiPriority w:val="9"/>
    <w:qFormat/>
    <w:rsid w:val="00797B9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797B9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797B9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797B9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5">
    <w:name w:val="heading 5"/>
    <w:basedOn w:val="a"/>
    <w:next w:val="a"/>
    <w:link w:val="50"/>
    <w:uiPriority w:val="9"/>
    <w:semiHidden/>
    <w:unhideWhenUsed/>
    <w:qFormat/>
    <w:rsid w:val="00797B9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797B9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7">
    <w:name w:val="heading 7"/>
    <w:basedOn w:val="a"/>
    <w:next w:val="a"/>
    <w:link w:val="70"/>
    <w:uiPriority w:val="9"/>
    <w:semiHidden/>
    <w:unhideWhenUsed/>
    <w:qFormat/>
    <w:rsid w:val="00797B9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8">
    <w:name w:val="heading 8"/>
    <w:basedOn w:val="a"/>
    <w:next w:val="a"/>
    <w:link w:val="80"/>
    <w:uiPriority w:val="9"/>
    <w:semiHidden/>
    <w:unhideWhenUsed/>
    <w:qFormat/>
    <w:rsid w:val="00797B9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9">
    <w:name w:val="heading 9"/>
    <w:basedOn w:val="a"/>
    <w:next w:val="a"/>
    <w:link w:val="90"/>
    <w:uiPriority w:val="9"/>
    <w:semiHidden/>
    <w:unhideWhenUsed/>
    <w:qFormat/>
    <w:rsid w:val="00797B9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7B9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97B9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97B9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97B9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97B9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97B9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97B93"/>
    <w:rPr>
      <w:rFonts w:eastAsiaTheme="majorEastAsia" w:cstheme="majorBidi"/>
      <w:color w:val="595959" w:themeColor="text1" w:themeTint="A6"/>
    </w:rPr>
  </w:style>
  <w:style w:type="character" w:customStyle="1" w:styleId="80">
    <w:name w:val="Заголовок 8 Знак"/>
    <w:basedOn w:val="a0"/>
    <w:link w:val="8"/>
    <w:uiPriority w:val="9"/>
    <w:semiHidden/>
    <w:rsid w:val="00797B9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97B93"/>
    <w:rPr>
      <w:rFonts w:eastAsiaTheme="majorEastAsia" w:cstheme="majorBidi"/>
      <w:color w:val="272727" w:themeColor="text1" w:themeTint="D8"/>
    </w:rPr>
  </w:style>
  <w:style w:type="paragraph" w:styleId="a3">
    <w:name w:val="Title"/>
    <w:basedOn w:val="a"/>
    <w:next w:val="a"/>
    <w:link w:val="a4"/>
    <w:uiPriority w:val="10"/>
    <w:qFormat/>
    <w:rsid w:val="00797B9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797B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B9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797B9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97B93"/>
    <w:pPr>
      <w:spacing w:before="160" w:line="278" w:lineRule="auto"/>
      <w:jc w:val="center"/>
    </w:pPr>
    <w:rPr>
      <w:i/>
      <w:iCs/>
      <w:color w:val="404040" w:themeColor="text1" w:themeTint="BF"/>
      <w:kern w:val="2"/>
      <w:sz w:val="24"/>
      <w:szCs w:val="24"/>
      <w14:ligatures w14:val="standardContextual"/>
    </w:rPr>
  </w:style>
  <w:style w:type="character" w:customStyle="1" w:styleId="22">
    <w:name w:val="Цитата 2 Знак"/>
    <w:basedOn w:val="a0"/>
    <w:link w:val="21"/>
    <w:uiPriority w:val="29"/>
    <w:rsid w:val="00797B93"/>
    <w:rPr>
      <w:i/>
      <w:iCs/>
      <w:color w:val="404040" w:themeColor="text1" w:themeTint="BF"/>
    </w:rPr>
  </w:style>
  <w:style w:type="paragraph" w:styleId="a7">
    <w:name w:val="List Paragraph"/>
    <w:basedOn w:val="a"/>
    <w:uiPriority w:val="34"/>
    <w:qFormat/>
    <w:rsid w:val="00797B93"/>
    <w:pPr>
      <w:spacing w:line="278" w:lineRule="auto"/>
      <w:ind w:left="720"/>
      <w:contextualSpacing/>
    </w:pPr>
    <w:rPr>
      <w:kern w:val="2"/>
      <w:sz w:val="24"/>
      <w:szCs w:val="24"/>
      <w14:ligatures w14:val="standardContextual"/>
    </w:rPr>
  </w:style>
  <w:style w:type="character" w:styleId="a8">
    <w:name w:val="Intense Emphasis"/>
    <w:basedOn w:val="a0"/>
    <w:uiPriority w:val="21"/>
    <w:qFormat/>
    <w:rsid w:val="00797B93"/>
    <w:rPr>
      <w:i/>
      <w:iCs/>
      <w:color w:val="0F4761" w:themeColor="accent1" w:themeShade="BF"/>
    </w:rPr>
  </w:style>
  <w:style w:type="paragraph" w:styleId="a9">
    <w:name w:val="Intense Quote"/>
    <w:basedOn w:val="a"/>
    <w:next w:val="a"/>
    <w:link w:val="aa"/>
    <w:uiPriority w:val="30"/>
    <w:qFormat/>
    <w:rsid w:val="00797B9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aa">
    <w:name w:val="Выделенная цитата Знак"/>
    <w:basedOn w:val="a0"/>
    <w:link w:val="a9"/>
    <w:uiPriority w:val="30"/>
    <w:rsid w:val="00797B93"/>
    <w:rPr>
      <w:i/>
      <w:iCs/>
      <w:color w:val="0F4761" w:themeColor="accent1" w:themeShade="BF"/>
    </w:rPr>
  </w:style>
  <w:style w:type="character" w:styleId="ab">
    <w:name w:val="Intense Reference"/>
    <w:basedOn w:val="a0"/>
    <w:uiPriority w:val="32"/>
    <w:qFormat/>
    <w:rsid w:val="00797B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128421">
      <w:bodyDiv w:val="1"/>
      <w:marLeft w:val="0"/>
      <w:marRight w:val="0"/>
      <w:marTop w:val="0"/>
      <w:marBottom w:val="0"/>
      <w:divBdr>
        <w:top w:val="none" w:sz="0" w:space="0" w:color="auto"/>
        <w:left w:val="none" w:sz="0" w:space="0" w:color="auto"/>
        <w:bottom w:val="none" w:sz="0" w:space="0" w:color="auto"/>
        <w:right w:val="none" w:sz="0" w:space="0" w:color="auto"/>
      </w:divBdr>
    </w:div>
    <w:div w:id="106614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245</TotalTime>
  <Pages>3</Pages>
  <Words>960</Words>
  <Characters>5476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Карибаев Берекет</dc:creator>
  <cp:keywords/>
  <dc:description/>
  <cp:lastModifiedBy>Карибаев Берекет</cp:lastModifiedBy>
  <cp:revision>2</cp:revision>
  <dcterms:created xsi:type="dcterms:W3CDTF">2024-09-16T01:53:00Z</dcterms:created>
  <dcterms:modified xsi:type="dcterms:W3CDTF">2024-09-16T06:14:00Z</dcterms:modified>
</cp:coreProperties>
</file>