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77" w:rsidRPr="006E3677" w:rsidRDefault="006E3677" w:rsidP="006E3677">
      <w:pPr>
        <w:jc w:val="both"/>
        <w:rPr>
          <w:b/>
          <w:color w:val="000000"/>
        </w:rPr>
      </w:pPr>
      <w:r w:rsidRPr="00FE7AA8">
        <w:rPr>
          <w:b/>
          <w:color w:val="000000"/>
        </w:rPr>
        <w:t>УДК</w:t>
      </w:r>
      <w:r w:rsidRPr="006E3677">
        <w:rPr>
          <w:b/>
          <w:color w:val="000000"/>
        </w:rPr>
        <w:t xml:space="preserve"> 519.6:539.3:621.8</w:t>
      </w:r>
    </w:p>
    <w:p w:rsidR="006E3677" w:rsidRPr="00FE7AA8" w:rsidRDefault="006E3677" w:rsidP="006E3677">
      <w:pPr>
        <w:jc w:val="both"/>
        <w:rPr>
          <w:b/>
          <w:color w:val="000000"/>
          <w:lang w:val="kk-KZ"/>
        </w:rPr>
      </w:pPr>
      <w:r w:rsidRPr="00FE7AA8">
        <w:rPr>
          <w:b/>
          <w:color w:val="000000"/>
          <w:lang w:val="kk-KZ"/>
        </w:rPr>
        <w:t>ББК 22.194 :22.2</w:t>
      </w:r>
    </w:p>
    <w:p w:rsidR="006E3677" w:rsidRPr="00FE7AA8" w:rsidRDefault="006E3677" w:rsidP="006E3677">
      <w:pPr>
        <w:jc w:val="both"/>
        <w:rPr>
          <w:color w:val="000000"/>
          <w:lang w:val="kk-KZ"/>
        </w:rPr>
      </w:pPr>
      <w:r w:rsidRPr="00FE7AA8">
        <w:rPr>
          <w:b/>
          <w:color w:val="000000"/>
          <w:lang w:val="kk-KZ"/>
        </w:rPr>
        <w:t>Х14</w:t>
      </w:r>
    </w:p>
    <w:p w:rsidR="006E3677" w:rsidRPr="00FE7AA8" w:rsidRDefault="006E3677" w:rsidP="006E3677">
      <w:pPr>
        <w:jc w:val="right"/>
        <w:rPr>
          <w:color w:val="000000"/>
        </w:rPr>
      </w:pPr>
    </w:p>
    <w:p w:rsidR="006E3677" w:rsidRPr="00FE7AA8" w:rsidRDefault="006E3677" w:rsidP="006E3677">
      <w:pPr>
        <w:pStyle w:val="a3"/>
        <w:ind w:firstLine="0"/>
        <w:jc w:val="center"/>
        <w:rPr>
          <w:i/>
          <w:color w:val="000000"/>
          <w:sz w:val="24"/>
          <w:szCs w:val="24"/>
          <w:lang w:val="kk-KZ"/>
        </w:rPr>
      </w:pPr>
      <w:r w:rsidRPr="00FE7AA8">
        <w:rPr>
          <w:i/>
          <w:color w:val="000000"/>
          <w:sz w:val="24"/>
          <w:szCs w:val="24"/>
          <w:lang w:val="kk-KZ"/>
        </w:rPr>
        <w:t>Рекомендовано к изданию Ученым советом</w:t>
      </w:r>
    </w:p>
    <w:p w:rsidR="006E3677" w:rsidRPr="00FE7AA8" w:rsidRDefault="006E3677" w:rsidP="006E3677">
      <w:pPr>
        <w:pStyle w:val="a3"/>
        <w:ind w:firstLine="0"/>
        <w:jc w:val="center"/>
        <w:rPr>
          <w:i/>
          <w:color w:val="000000"/>
          <w:sz w:val="24"/>
          <w:szCs w:val="24"/>
          <w:lang w:val="kk-KZ"/>
        </w:rPr>
      </w:pPr>
      <w:r w:rsidRPr="00FE7AA8">
        <w:rPr>
          <w:i/>
          <w:color w:val="000000"/>
          <w:sz w:val="24"/>
          <w:szCs w:val="24"/>
          <w:lang w:val="kk-KZ"/>
        </w:rPr>
        <w:t>механико-математического факультета и РИСО</w:t>
      </w:r>
    </w:p>
    <w:p w:rsidR="006E3677" w:rsidRPr="00FE7AA8" w:rsidRDefault="006E3677" w:rsidP="006E3677">
      <w:pPr>
        <w:pStyle w:val="a3"/>
        <w:ind w:firstLine="0"/>
        <w:jc w:val="center"/>
        <w:rPr>
          <w:i/>
          <w:color w:val="000000"/>
          <w:sz w:val="24"/>
          <w:szCs w:val="24"/>
          <w:lang w:val="kk-KZ"/>
        </w:rPr>
      </w:pPr>
      <w:r w:rsidRPr="00FE7AA8">
        <w:rPr>
          <w:i/>
          <w:color w:val="000000"/>
          <w:sz w:val="24"/>
          <w:szCs w:val="24"/>
          <w:lang w:val="kk-KZ"/>
        </w:rPr>
        <w:t>КазНУ им. аль-Фараби</w:t>
      </w:r>
    </w:p>
    <w:p w:rsidR="006E3677" w:rsidRPr="00FE7AA8" w:rsidRDefault="006E3677" w:rsidP="006E3677">
      <w:pPr>
        <w:pStyle w:val="a3"/>
        <w:jc w:val="center"/>
        <w:rPr>
          <w:i/>
          <w:color w:val="000000"/>
          <w:sz w:val="24"/>
          <w:szCs w:val="24"/>
          <w:lang w:val="kk-KZ"/>
        </w:rPr>
      </w:pPr>
    </w:p>
    <w:p w:rsidR="006E3677" w:rsidRPr="00FE7AA8" w:rsidRDefault="006E3677" w:rsidP="006E3677">
      <w:pPr>
        <w:pStyle w:val="a3"/>
        <w:jc w:val="center"/>
        <w:rPr>
          <w:color w:val="000000"/>
          <w:sz w:val="24"/>
          <w:szCs w:val="24"/>
        </w:rPr>
      </w:pPr>
    </w:p>
    <w:p w:rsidR="006E3677" w:rsidRPr="00FE7AA8" w:rsidRDefault="006E3677" w:rsidP="006E3677">
      <w:pPr>
        <w:pStyle w:val="a3"/>
        <w:jc w:val="center"/>
        <w:rPr>
          <w:color w:val="000000"/>
          <w:sz w:val="24"/>
          <w:szCs w:val="24"/>
        </w:rPr>
      </w:pPr>
    </w:p>
    <w:p w:rsidR="006E3677" w:rsidRPr="00734BE0" w:rsidRDefault="006E3677" w:rsidP="006E3677">
      <w:pPr>
        <w:pStyle w:val="a3"/>
        <w:jc w:val="center"/>
        <w:rPr>
          <w:b/>
          <w:color w:val="000000"/>
          <w:sz w:val="24"/>
          <w:szCs w:val="24"/>
        </w:rPr>
      </w:pPr>
      <w:proofErr w:type="gramStart"/>
      <w:r w:rsidRPr="00734BE0">
        <w:rPr>
          <w:b/>
          <w:color w:val="000000"/>
          <w:sz w:val="24"/>
          <w:szCs w:val="24"/>
        </w:rPr>
        <w:t>Р</w:t>
      </w:r>
      <w:proofErr w:type="gramEnd"/>
      <w:r w:rsidRPr="00734BE0">
        <w:rPr>
          <w:b/>
          <w:color w:val="000000"/>
          <w:sz w:val="24"/>
          <w:szCs w:val="24"/>
        </w:rPr>
        <w:t xml:space="preserve">  е  ц  е  н  з  е  н  т  ы :</w:t>
      </w:r>
    </w:p>
    <w:p w:rsidR="006E3677" w:rsidRPr="00FE7AA8" w:rsidRDefault="006E3677" w:rsidP="006E3677">
      <w:pPr>
        <w:pStyle w:val="a3"/>
        <w:jc w:val="center"/>
        <w:rPr>
          <w:color w:val="000000"/>
          <w:sz w:val="24"/>
          <w:szCs w:val="24"/>
        </w:rPr>
      </w:pPr>
    </w:p>
    <w:p w:rsidR="006E3677" w:rsidRPr="00FE7AA8" w:rsidRDefault="006E3677" w:rsidP="006E3677">
      <w:pPr>
        <w:pStyle w:val="a3"/>
        <w:ind w:firstLine="0"/>
        <w:rPr>
          <w:color w:val="000000"/>
          <w:sz w:val="24"/>
          <w:szCs w:val="24"/>
        </w:rPr>
      </w:pPr>
      <w:r w:rsidRPr="00FE7AA8">
        <w:rPr>
          <w:color w:val="000000"/>
          <w:sz w:val="24"/>
          <w:szCs w:val="24"/>
        </w:rPr>
        <w:t>доктор физико-математических наук, проф. Данаев Н.Т.,</w:t>
      </w:r>
    </w:p>
    <w:p w:rsidR="006E3677" w:rsidRPr="00FE7AA8" w:rsidRDefault="006E3677" w:rsidP="006E3677">
      <w:pPr>
        <w:pStyle w:val="a3"/>
        <w:ind w:firstLine="0"/>
        <w:rPr>
          <w:color w:val="000000"/>
          <w:sz w:val="24"/>
          <w:szCs w:val="24"/>
        </w:rPr>
      </w:pPr>
      <w:r w:rsidRPr="00FE7AA8">
        <w:rPr>
          <w:color w:val="000000"/>
          <w:sz w:val="24"/>
          <w:szCs w:val="24"/>
        </w:rPr>
        <w:t xml:space="preserve">доктор физико-математических наук, проф. </w:t>
      </w:r>
      <w:proofErr w:type="spellStart"/>
      <w:r w:rsidRPr="00FE7AA8">
        <w:rPr>
          <w:color w:val="000000"/>
          <w:sz w:val="24"/>
          <w:szCs w:val="24"/>
        </w:rPr>
        <w:t>Баймухаметов</w:t>
      </w:r>
      <w:proofErr w:type="spellEnd"/>
      <w:r w:rsidRPr="00FE7AA8">
        <w:rPr>
          <w:color w:val="000000"/>
          <w:sz w:val="24"/>
          <w:szCs w:val="24"/>
        </w:rPr>
        <w:t xml:space="preserve"> А.А.,</w:t>
      </w:r>
    </w:p>
    <w:p w:rsidR="006E3677" w:rsidRPr="00FE7AA8" w:rsidRDefault="006E3677" w:rsidP="006E3677">
      <w:pPr>
        <w:pStyle w:val="a3"/>
        <w:ind w:firstLine="0"/>
        <w:rPr>
          <w:color w:val="000000"/>
          <w:sz w:val="24"/>
          <w:szCs w:val="24"/>
        </w:rPr>
      </w:pPr>
      <w:r w:rsidRPr="00FE7AA8">
        <w:rPr>
          <w:color w:val="000000"/>
          <w:sz w:val="24"/>
          <w:szCs w:val="24"/>
        </w:rPr>
        <w:t xml:space="preserve">доктор технических наук, доцент </w:t>
      </w:r>
      <w:proofErr w:type="spellStart"/>
      <w:r w:rsidRPr="00FE7AA8">
        <w:rPr>
          <w:color w:val="000000"/>
          <w:sz w:val="24"/>
          <w:szCs w:val="24"/>
        </w:rPr>
        <w:t>Сартаев</w:t>
      </w:r>
      <w:proofErr w:type="spellEnd"/>
      <w:r w:rsidRPr="00FE7AA8">
        <w:rPr>
          <w:color w:val="000000"/>
          <w:sz w:val="24"/>
          <w:szCs w:val="24"/>
        </w:rPr>
        <w:t xml:space="preserve"> К. З. </w:t>
      </w:r>
    </w:p>
    <w:p w:rsidR="006E3677" w:rsidRPr="00FE7AA8" w:rsidRDefault="006E3677" w:rsidP="006E3677">
      <w:pPr>
        <w:pStyle w:val="a3"/>
        <w:rPr>
          <w:color w:val="000000"/>
          <w:sz w:val="24"/>
          <w:szCs w:val="24"/>
        </w:rPr>
      </w:pPr>
    </w:p>
    <w:p w:rsidR="006E3677" w:rsidRPr="00FE7AA8" w:rsidRDefault="006E3677" w:rsidP="006E3677">
      <w:pPr>
        <w:pStyle w:val="a3"/>
        <w:rPr>
          <w:b/>
          <w:color w:val="000000"/>
          <w:sz w:val="24"/>
          <w:szCs w:val="24"/>
        </w:rPr>
      </w:pPr>
    </w:p>
    <w:p w:rsidR="006E3677" w:rsidRPr="00FE7AA8" w:rsidRDefault="006E3677" w:rsidP="006E3677">
      <w:pPr>
        <w:pStyle w:val="a3"/>
        <w:rPr>
          <w:b/>
          <w:color w:val="000000"/>
          <w:sz w:val="24"/>
          <w:szCs w:val="24"/>
        </w:rPr>
      </w:pPr>
    </w:p>
    <w:p w:rsidR="006E3677" w:rsidRPr="00FE7AA8" w:rsidRDefault="006E3677" w:rsidP="006E3677">
      <w:pPr>
        <w:pStyle w:val="a3"/>
        <w:ind w:firstLine="567"/>
        <w:rPr>
          <w:b/>
          <w:color w:val="000000"/>
          <w:sz w:val="24"/>
          <w:szCs w:val="24"/>
        </w:rPr>
      </w:pPr>
      <w:r w:rsidRPr="00FE7AA8">
        <w:rPr>
          <w:b/>
          <w:color w:val="000000"/>
          <w:sz w:val="24"/>
          <w:szCs w:val="24"/>
        </w:rPr>
        <w:t>Хаджиева Л.А</w:t>
      </w:r>
    </w:p>
    <w:p w:rsidR="006E3677" w:rsidRPr="00FE7AA8" w:rsidRDefault="006E3677" w:rsidP="006E3677">
      <w:pPr>
        <w:rPr>
          <w:color w:val="000000"/>
          <w:lang w:val="en-US"/>
        </w:rPr>
      </w:pPr>
      <w:r w:rsidRPr="00FE7AA8">
        <w:rPr>
          <w:color w:val="000000"/>
          <w:spacing w:val="20"/>
        </w:rPr>
        <w:t>Нелинейная динамика деформируемых упругих систем.</w:t>
      </w:r>
      <w:r w:rsidRPr="00FE7AA8">
        <w:rPr>
          <w:color w:val="000000"/>
        </w:rPr>
        <w:t>– Алматы</w:t>
      </w:r>
      <w:r w:rsidRPr="00FE7AA8">
        <w:rPr>
          <w:color w:val="000000"/>
          <w:lang w:val="en-US"/>
        </w:rPr>
        <w:t>: M&amp;M Partners, 2014.</w:t>
      </w:r>
      <w:r w:rsidRPr="00FE7AA8">
        <w:rPr>
          <w:color w:val="000000"/>
          <w:lang w:val="kk-KZ"/>
        </w:rPr>
        <w:t xml:space="preserve"> – 200</w:t>
      </w:r>
      <w:r>
        <w:rPr>
          <w:color w:val="000000"/>
          <w:lang w:val="kk-KZ"/>
        </w:rPr>
        <w:t xml:space="preserve"> </w:t>
      </w:r>
      <w:r w:rsidRPr="00FE7AA8">
        <w:rPr>
          <w:color w:val="000000"/>
          <w:lang w:val="kk-KZ"/>
        </w:rPr>
        <w:t xml:space="preserve">с. </w:t>
      </w:r>
    </w:p>
    <w:p w:rsidR="006E3677" w:rsidRPr="00FE7AA8" w:rsidRDefault="006E3677" w:rsidP="006E3677">
      <w:pPr>
        <w:pStyle w:val="a3"/>
        <w:rPr>
          <w:color w:val="000000"/>
          <w:sz w:val="24"/>
          <w:szCs w:val="24"/>
          <w:lang w:val="en-US"/>
        </w:rPr>
      </w:pPr>
    </w:p>
    <w:p w:rsidR="006E3677" w:rsidRPr="006E3677" w:rsidRDefault="006E3677" w:rsidP="006E3677">
      <w:pPr>
        <w:pStyle w:val="a3"/>
        <w:rPr>
          <w:b/>
          <w:color w:val="000000"/>
          <w:sz w:val="24"/>
          <w:szCs w:val="24"/>
        </w:rPr>
      </w:pPr>
      <w:r w:rsidRPr="00FE7AA8">
        <w:rPr>
          <w:b/>
          <w:color w:val="000000"/>
          <w:sz w:val="24"/>
          <w:szCs w:val="24"/>
          <w:lang w:val="en-US"/>
        </w:rPr>
        <w:t>ISBN</w:t>
      </w:r>
      <w:r w:rsidRPr="006E3677">
        <w:rPr>
          <w:b/>
          <w:color w:val="000000"/>
          <w:sz w:val="24"/>
          <w:szCs w:val="24"/>
        </w:rPr>
        <w:t xml:space="preserve"> 978-601-04-0976-7</w:t>
      </w:r>
    </w:p>
    <w:p w:rsidR="006E3677" w:rsidRPr="006E3677" w:rsidRDefault="006E3677" w:rsidP="006E3677">
      <w:pPr>
        <w:rPr>
          <w:color w:val="000000"/>
        </w:rPr>
      </w:pPr>
    </w:p>
    <w:p w:rsidR="006E3677" w:rsidRPr="00FE7AA8" w:rsidRDefault="006E3677" w:rsidP="006E3677">
      <w:pPr>
        <w:ind w:firstLine="567"/>
        <w:jc w:val="both"/>
        <w:rPr>
          <w:color w:val="000000"/>
        </w:rPr>
      </w:pPr>
      <w:r w:rsidRPr="00FE7AA8">
        <w:rPr>
          <w:color w:val="000000"/>
        </w:rPr>
        <w:t xml:space="preserve">Работа посвящена моделированию нелинейных динамических процессов  в системах с </w:t>
      </w:r>
      <w:proofErr w:type="spellStart"/>
      <w:r w:rsidRPr="00FE7AA8">
        <w:rPr>
          <w:color w:val="000000"/>
        </w:rPr>
        <w:t>распределнными</w:t>
      </w:r>
      <w:proofErr w:type="spellEnd"/>
      <w:r w:rsidRPr="00FE7AA8">
        <w:rPr>
          <w:color w:val="000000"/>
        </w:rPr>
        <w:t xml:space="preserve"> параметрами  и их практическому применению для  решения прикладных задач механики и машиноведения.</w:t>
      </w:r>
    </w:p>
    <w:p w:rsidR="006E3677" w:rsidRPr="00FE7AA8" w:rsidRDefault="006E3677" w:rsidP="006E3677">
      <w:pPr>
        <w:ind w:firstLine="567"/>
        <w:jc w:val="both"/>
        <w:rPr>
          <w:color w:val="000000"/>
        </w:rPr>
      </w:pPr>
      <w:r w:rsidRPr="00FE7AA8">
        <w:rPr>
          <w:color w:val="000000"/>
        </w:rPr>
        <w:t xml:space="preserve">Рассмотрены основные принципы моделирования нелинейных динамических процессов и явлений в деформируемых средах с различными источниками нелинейности,  методы  их аналитического и дискретного анализа,  практическое применение результатов  исследований к динамическому анализу механизмов и машин с учетом </w:t>
      </w:r>
      <w:proofErr w:type="spellStart"/>
      <w:r w:rsidRPr="00FE7AA8">
        <w:rPr>
          <w:color w:val="000000"/>
        </w:rPr>
        <w:t>деформируемости</w:t>
      </w:r>
      <w:proofErr w:type="spellEnd"/>
      <w:r w:rsidRPr="00FE7AA8">
        <w:rPr>
          <w:color w:val="000000"/>
        </w:rPr>
        <w:t xml:space="preserve"> их элементов и звеньев. Содержит обширный иллюстрационный материал. Результаты исследований вносят вклад  в развитие основ математического моделирования динамических систем с учетом </w:t>
      </w:r>
      <w:proofErr w:type="spellStart"/>
      <w:r w:rsidRPr="00FE7AA8">
        <w:rPr>
          <w:color w:val="000000"/>
        </w:rPr>
        <w:t>деформируемости</w:t>
      </w:r>
      <w:proofErr w:type="spellEnd"/>
      <w:r w:rsidRPr="00FE7AA8">
        <w:rPr>
          <w:color w:val="000000"/>
        </w:rPr>
        <w:t xml:space="preserve"> элементов.</w:t>
      </w:r>
    </w:p>
    <w:p w:rsidR="006E3677" w:rsidRPr="00FE7AA8" w:rsidRDefault="006E3677" w:rsidP="006E3677">
      <w:pPr>
        <w:ind w:firstLine="567"/>
        <w:jc w:val="both"/>
        <w:rPr>
          <w:color w:val="000000"/>
        </w:rPr>
      </w:pPr>
      <w:r w:rsidRPr="00FE7AA8">
        <w:rPr>
          <w:color w:val="000000"/>
        </w:rPr>
        <w:t xml:space="preserve">Монография предназначена  для студентов и магистрантов специализации «Математическое и компьютерное моделирование», «Механика» и других естественных специальностей. Может быть </w:t>
      </w:r>
      <w:proofErr w:type="gramStart"/>
      <w:r w:rsidRPr="00FE7AA8">
        <w:rPr>
          <w:color w:val="000000"/>
        </w:rPr>
        <w:t>полезна</w:t>
      </w:r>
      <w:proofErr w:type="gramEnd"/>
      <w:r w:rsidRPr="00FE7AA8">
        <w:rPr>
          <w:color w:val="000000"/>
        </w:rPr>
        <w:t xml:space="preserve">  докторантам,  преподавателям вузов и исследователям, занимающимся проблемами моделирования нелинейных  задач естествознания и техники.  </w:t>
      </w:r>
    </w:p>
    <w:p w:rsidR="006E3677" w:rsidRPr="00FE7AA8" w:rsidRDefault="006E3677" w:rsidP="006E3677">
      <w:pPr>
        <w:ind w:firstLine="567"/>
        <w:jc w:val="both"/>
        <w:rPr>
          <w:color w:val="000000"/>
        </w:rPr>
      </w:pPr>
    </w:p>
    <w:p w:rsidR="006E3677" w:rsidRDefault="006E3677" w:rsidP="006E3677">
      <w:pPr>
        <w:tabs>
          <w:tab w:val="left" w:pos="360"/>
        </w:tabs>
        <w:jc w:val="both"/>
        <w:rPr>
          <w:b/>
          <w:color w:val="000000"/>
          <w:sz w:val="28"/>
          <w:szCs w:val="28"/>
        </w:rPr>
      </w:pPr>
    </w:p>
    <w:p w:rsidR="000B36ED" w:rsidRDefault="000B36ED" w:rsidP="006E3677">
      <w:pPr>
        <w:tabs>
          <w:tab w:val="left" w:pos="360"/>
        </w:tabs>
        <w:jc w:val="both"/>
        <w:rPr>
          <w:b/>
          <w:color w:val="000000"/>
          <w:sz w:val="28"/>
          <w:szCs w:val="28"/>
        </w:rPr>
      </w:pPr>
    </w:p>
    <w:p w:rsidR="000B36ED" w:rsidRPr="00FE7AA8" w:rsidRDefault="000B36ED" w:rsidP="006E3677">
      <w:pPr>
        <w:tabs>
          <w:tab w:val="left" w:pos="360"/>
        </w:tabs>
        <w:jc w:val="both"/>
        <w:rPr>
          <w:b/>
          <w:color w:val="000000"/>
          <w:sz w:val="28"/>
          <w:szCs w:val="28"/>
        </w:rPr>
      </w:pPr>
    </w:p>
    <w:p w:rsidR="006E3677" w:rsidRPr="00FE7AA8" w:rsidRDefault="006E3677" w:rsidP="006E3677">
      <w:pPr>
        <w:tabs>
          <w:tab w:val="left" w:pos="360"/>
        </w:tabs>
        <w:jc w:val="both"/>
        <w:rPr>
          <w:b/>
          <w:color w:val="000000"/>
          <w:sz w:val="28"/>
          <w:szCs w:val="28"/>
        </w:rPr>
      </w:pPr>
    </w:p>
    <w:p w:rsidR="006E3677" w:rsidRPr="00734BE0" w:rsidRDefault="006E3677" w:rsidP="006E3677">
      <w:pPr>
        <w:jc w:val="right"/>
        <w:rPr>
          <w:b/>
          <w:color w:val="000000"/>
        </w:rPr>
      </w:pPr>
      <w:r w:rsidRPr="00FE7AA8">
        <w:rPr>
          <w:b/>
          <w:color w:val="000000"/>
        </w:rPr>
        <w:t>УДК</w:t>
      </w:r>
      <w:r w:rsidRPr="00734BE0">
        <w:rPr>
          <w:b/>
          <w:color w:val="000000"/>
        </w:rPr>
        <w:t xml:space="preserve"> 519.6:539.3:621.8</w:t>
      </w:r>
    </w:p>
    <w:p w:rsidR="006E3677" w:rsidRDefault="006E3677" w:rsidP="006E3677">
      <w:pPr>
        <w:jc w:val="right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                                                                                                   </w:t>
      </w:r>
      <w:r>
        <w:rPr>
          <w:b/>
          <w:color w:val="000000"/>
          <w:lang w:val="kk-KZ"/>
        </w:rPr>
        <w:t xml:space="preserve">                           </w:t>
      </w:r>
      <w:r w:rsidRPr="00FE7AA8">
        <w:rPr>
          <w:b/>
          <w:color w:val="000000"/>
          <w:lang w:val="kk-KZ"/>
        </w:rPr>
        <w:t>ББК 22.194 :22.2</w:t>
      </w:r>
    </w:p>
    <w:p w:rsidR="000B36ED" w:rsidRDefault="000B36ED" w:rsidP="006E3677">
      <w:pPr>
        <w:jc w:val="right"/>
        <w:rPr>
          <w:b/>
          <w:color w:val="000000"/>
          <w:lang w:val="kk-KZ"/>
        </w:rPr>
      </w:pPr>
    </w:p>
    <w:p w:rsidR="000B36ED" w:rsidRDefault="000B36ED" w:rsidP="006E3677">
      <w:pPr>
        <w:jc w:val="right"/>
        <w:rPr>
          <w:b/>
          <w:color w:val="000000"/>
          <w:lang w:val="kk-KZ"/>
        </w:rPr>
      </w:pPr>
    </w:p>
    <w:p w:rsidR="006E3677" w:rsidRPr="00FE7AA8" w:rsidRDefault="006E3677" w:rsidP="006E3677">
      <w:pPr>
        <w:jc w:val="both"/>
        <w:rPr>
          <w:b/>
          <w:color w:val="000000"/>
          <w:lang w:val="kk-KZ"/>
        </w:rPr>
      </w:pPr>
    </w:p>
    <w:p w:rsidR="000B36ED" w:rsidRPr="00FE7AA8" w:rsidRDefault="006E3677" w:rsidP="000B36ED">
      <w:pPr>
        <w:pStyle w:val="a3"/>
        <w:ind w:firstLine="0"/>
        <w:jc w:val="left"/>
        <w:rPr>
          <w:b/>
          <w:color w:val="000000"/>
          <w:sz w:val="24"/>
          <w:szCs w:val="24"/>
          <w:lang w:val="kk-KZ"/>
        </w:rPr>
      </w:pPr>
      <w:r w:rsidRPr="00FE7AA8">
        <w:rPr>
          <w:b/>
          <w:color w:val="000000"/>
          <w:sz w:val="24"/>
          <w:szCs w:val="24"/>
          <w:lang w:val="en-US"/>
        </w:rPr>
        <w:t>ISBN</w:t>
      </w:r>
      <w:r w:rsidRPr="00FE7AA8">
        <w:rPr>
          <w:b/>
          <w:color w:val="000000"/>
          <w:sz w:val="24"/>
          <w:szCs w:val="24"/>
        </w:rPr>
        <w:t xml:space="preserve"> 978-601-04-0976-7</w:t>
      </w:r>
      <w:r w:rsidR="000B36ED">
        <w:rPr>
          <w:b/>
          <w:color w:val="000000"/>
          <w:sz w:val="24"/>
          <w:szCs w:val="24"/>
          <w:lang w:val="kk-KZ"/>
        </w:rPr>
        <w:tab/>
      </w:r>
      <w:r w:rsidR="000B36ED">
        <w:rPr>
          <w:b/>
          <w:color w:val="000000"/>
          <w:sz w:val="24"/>
          <w:szCs w:val="24"/>
          <w:lang w:val="kk-KZ"/>
        </w:rPr>
        <w:tab/>
      </w:r>
      <w:r w:rsidR="000B36ED">
        <w:rPr>
          <w:b/>
          <w:color w:val="000000"/>
          <w:sz w:val="24"/>
          <w:szCs w:val="24"/>
          <w:lang w:val="kk-KZ"/>
        </w:rPr>
        <w:tab/>
      </w:r>
      <w:r w:rsidR="000B36ED">
        <w:rPr>
          <w:b/>
          <w:color w:val="000000"/>
          <w:sz w:val="24"/>
          <w:szCs w:val="24"/>
          <w:lang w:val="kk-KZ"/>
        </w:rPr>
        <w:tab/>
        <w:t xml:space="preserve">                                </w:t>
      </w:r>
      <w:r>
        <w:rPr>
          <w:b/>
          <w:color w:val="000000"/>
          <w:sz w:val="24"/>
          <w:szCs w:val="24"/>
          <w:lang w:val="kk-KZ"/>
        </w:rPr>
        <w:t xml:space="preserve"> </w:t>
      </w:r>
      <w:r w:rsidRPr="00FE7AA8">
        <w:rPr>
          <w:b/>
          <w:color w:val="000000"/>
          <w:sz w:val="24"/>
          <w:szCs w:val="24"/>
          <w:lang w:val="kk-KZ"/>
        </w:rPr>
        <w:t>©</w:t>
      </w:r>
      <w:r w:rsidRPr="00FE7AA8">
        <w:rPr>
          <w:b/>
          <w:color w:val="000000"/>
          <w:sz w:val="24"/>
          <w:szCs w:val="24"/>
        </w:rPr>
        <w:t>Хаджиева Л.А</w:t>
      </w:r>
      <w:r w:rsidRPr="00FE7AA8">
        <w:rPr>
          <w:b/>
          <w:color w:val="000000"/>
          <w:sz w:val="24"/>
          <w:szCs w:val="24"/>
          <w:lang w:val="kk-KZ"/>
        </w:rPr>
        <w:t>.,</w:t>
      </w:r>
      <w:r>
        <w:rPr>
          <w:b/>
          <w:color w:val="000000"/>
          <w:sz w:val="24"/>
          <w:szCs w:val="24"/>
          <w:lang w:val="kk-KZ"/>
        </w:rPr>
        <w:t xml:space="preserve"> </w:t>
      </w:r>
      <w:r w:rsidR="000B36ED">
        <w:rPr>
          <w:b/>
          <w:color w:val="000000"/>
          <w:sz w:val="24"/>
          <w:szCs w:val="24"/>
          <w:lang w:val="kk-KZ"/>
        </w:rPr>
        <w:t>2014</w:t>
      </w:r>
    </w:p>
    <w:p w:rsidR="000B36ED" w:rsidRDefault="000B36ED" w:rsidP="000B36ED"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5BE8D" wp14:editId="10CBF946">
                <wp:simplePos x="0" y="0"/>
                <wp:positionH relativeFrom="column">
                  <wp:posOffset>3810</wp:posOffset>
                </wp:positionH>
                <wp:positionV relativeFrom="paragraph">
                  <wp:posOffset>382905</wp:posOffset>
                </wp:positionV>
                <wp:extent cx="342900" cy="2476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3pt;margin-top:30.15pt;width:27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" strokecolor="white"/>
            </w:pict>
          </mc:Fallback>
        </mc:AlternateContent>
      </w:r>
    </w:p>
    <w:p w:rsidR="006E3677" w:rsidRDefault="006E3677" w:rsidP="006E3677">
      <w:pPr>
        <w:pStyle w:val="a3"/>
        <w:ind w:firstLine="0"/>
        <w:rPr>
          <w:b/>
          <w:color w:val="000000"/>
          <w:sz w:val="24"/>
          <w:szCs w:val="24"/>
          <w:lang w:val="kk-KZ"/>
        </w:rPr>
      </w:pPr>
      <w:bookmarkStart w:id="0" w:name="_GoBack"/>
      <w:bookmarkEnd w:id="0"/>
    </w:p>
    <w:sectPr w:rsidR="006E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FF"/>
    <w:rsid w:val="000B36ED"/>
    <w:rsid w:val="006E3677"/>
    <w:rsid w:val="008655F4"/>
    <w:rsid w:val="009D226B"/>
    <w:rsid w:val="00E2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3677"/>
    <w:pPr>
      <w:ind w:firstLine="397"/>
      <w:jc w:val="both"/>
    </w:pPr>
    <w:rPr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6E3677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3677"/>
    <w:pPr>
      <w:ind w:firstLine="397"/>
      <w:jc w:val="both"/>
    </w:pPr>
    <w:rPr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6E3677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Алматбек</dc:creator>
  <cp:keywords/>
  <dc:description/>
  <cp:lastModifiedBy>Алматбек</cp:lastModifiedBy>
  <cp:revision>2</cp:revision>
  <dcterms:created xsi:type="dcterms:W3CDTF">2015-02-08T16:23:00Z</dcterms:created>
  <dcterms:modified xsi:type="dcterms:W3CDTF">2015-02-08T16:43:00Z</dcterms:modified>
</cp:coreProperties>
</file>