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4F" w:rsidRPr="00D1694F" w:rsidRDefault="00D1694F" w:rsidP="00D1694F">
      <w:pPr>
        <w:pStyle w:val="a3"/>
        <w:tabs>
          <w:tab w:val="left" w:pos="0"/>
        </w:tabs>
        <w:jc w:val="center"/>
        <w:rPr>
          <w:sz w:val="28"/>
        </w:rPr>
      </w:pPr>
      <w:r w:rsidRPr="00D1694F">
        <w:rPr>
          <w:sz w:val="28"/>
        </w:rPr>
        <w:t>Министерство внутренних дел Республики Казахстан</w:t>
      </w: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sz w:val="28"/>
        </w:rPr>
      </w:pPr>
      <w:proofErr w:type="spellStart"/>
      <w:r w:rsidRPr="00D1694F">
        <w:rPr>
          <w:sz w:val="28"/>
        </w:rPr>
        <w:t>Алматинская</w:t>
      </w:r>
      <w:proofErr w:type="spellEnd"/>
      <w:r w:rsidRPr="00D1694F">
        <w:rPr>
          <w:sz w:val="28"/>
        </w:rPr>
        <w:t xml:space="preserve"> академия имени </w:t>
      </w:r>
      <w:proofErr w:type="spellStart"/>
      <w:r w:rsidRPr="00D1694F">
        <w:rPr>
          <w:sz w:val="28"/>
        </w:rPr>
        <w:t>Макана</w:t>
      </w:r>
      <w:proofErr w:type="spellEnd"/>
      <w:r w:rsidRPr="00D1694F">
        <w:rPr>
          <w:sz w:val="28"/>
        </w:rPr>
        <w:t xml:space="preserve"> </w:t>
      </w:r>
      <w:proofErr w:type="spellStart"/>
      <w:r w:rsidRPr="00D1694F">
        <w:rPr>
          <w:sz w:val="28"/>
        </w:rPr>
        <w:t>Есбулатова</w:t>
      </w:r>
      <w:proofErr w:type="spellEnd"/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  <w:r w:rsidRPr="00D1694F">
        <w:rPr>
          <w:b/>
          <w:sz w:val="28"/>
        </w:rPr>
        <w:t>КУЛЬТЕМИРОВА ЛЕЙЛА ТИМУРОВНА</w:t>
      </w: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  <w:r w:rsidRPr="00D1694F">
        <w:rPr>
          <w:b/>
          <w:sz w:val="28"/>
        </w:rPr>
        <w:t>Государственная служба Республики Казахстан</w:t>
      </w: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sz w:val="28"/>
        </w:rPr>
      </w:pPr>
      <w:r w:rsidRPr="00D1694F">
        <w:rPr>
          <w:sz w:val="28"/>
        </w:rPr>
        <w:t>Монография</w:t>
      </w: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32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32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32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32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32"/>
        </w:rPr>
      </w:pPr>
    </w:p>
    <w:p w:rsidR="00D1694F" w:rsidRPr="00D1694F" w:rsidRDefault="00D1694F" w:rsidP="00D1694F">
      <w:pPr>
        <w:pStyle w:val="a3"/>
        <w:tabs>
          <w:tab w:val="left" w:pos="0"/>
        </w:tabs>
        <w:ind w:firstLine="4536"/>
        <w:jc w:val="both"/>
        <w:rPr>
          <w:b/>
          <w:smallCaps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ind w:firstLine="5529"/>
        <w:jc w:val="both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ind w:firstLine="5529"/>
        <w:jc w:val="both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ind w:firstLine="5529"/>
        <w:jc w:val="both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ind w:firstLine="5529"/>
        <w:jc w:val="both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ind w:firstLine="5529"/>
        <w:jc w:val="both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ind w:firstLine="5529"/>
        <w:jc w:val="both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ind w:firstLine="5529"/>
        <w:jc w:val="both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ind w:firstLine="5529"/>
        <w:jc w:val="both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both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both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both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  <w:proofErr w:type="spellStart"/>
      <w:r w:rsidRPr="00D1694F">
        <w:rPr>
          <w:sz w:val="28"/>
        </w:rPr>
        <w:t>Алматы</w:t>
      </w:r>
      <w:proofErr w:type="spellEnd"/>
      <w:r w:rsidRPr="00D1694F">
        <w:rPr>
          <w:sz w:val="28"/>
        </w:rPr>
        <w:t>, 2018</w:t>
      </w:r>
      <w:r w:rsidRPr="00D1694F">
        <w:rPr>
          <w:b/>
          <w:sz w:val="28"/>
        </w:rPr>
        <w:br w:type="page"/>
      </w:r>
    </w:p>
    <w:p w:rsidR="00D1694F" w:rsidRPr="00874FB3" w:rsidRDefault="00D1694F" w:rsidP="00D1694F">
      <w:pPr>
        <w:pStyle w:val="a3"/>
        <w:tabs>
          <w:tab w:val="left" w:pos="0"/>
        </w:tabs>
        <w:rPr>
          <w:b/>
          <w:sz w:val="28"/>
        </w:rPr>
      </w:pPr>
      <w:r>
        <w:rPr>
          <w:b/>
          <w:sz w:val="28"/>
        </w:rPr>
        <w:lastRenderedPageBreak/>
        <w:t xml:space="preserve">УДК </w:t>
      </w:r>
      <w:r w:rsidR="00B93F71" w:rsidRPr="00B93F71">
        <w:rPr>
          <w:b/>
          <w:sz w:val="28"/>
          <w:szCs w:val="28"/>
        </w:rPr>
        <w:t>342.9.07</w:t>
      </w:r>
    </w:p>
    <w:p w:rsidR="00D1694F" w:rsidRPr="00B93F71" w:rsidRDefault="00D1694F" w:rsidP="00D1694F">
      <w:pPr>
        <w:pStyle w:val="a3"/>
        <w:tabs>
          <w:tab w:val="left" w:pos="0"/>
        </w:tabs>
        <w:rPr>
          <w:b/>
          <w:sz w:val="28"/>
        </w:rPr>
      </w:pPr>
      <w:r w:rsidRPr="00D1694F">
        <w:rPr>
          <w:b/>
          <w:sz w:val="28"/>
        </w:rPr>
        <w:t xml:space="preserve">ББК </w:t>
      </w:r>
      <w:r w:rsidR="00B93F71" w:rsidRPr="00B93F71">
        <w:rPr>
          <w:b/>
          <w:bCs/>
          <w:color w:val="000000"/>
          <w:sz w:val="28"/>
          <w:szCs w:val="28"/>
          <w:lang w:val="kk-KZ"/>
        </w:rPr>
        <w:t>67.407</w:t>
      </w:r>
    </w:p>
    <w:p w:rsidR="00D1694F" w:rsidRPr="00874FB3" w:rsidRDefault="00D1694F" w:rsidP="00B93F71">
      <w:pPr>
        <w:pStyle w:val="a3"/>
        <w:tabs>
          <w:tab w:val="left" w:pos="0"/>
        </w:tabs>
        <w:rPr>
          <w:b/>
          <w:sz w:val="28"/>
        </w:rPr>
      </w:pPr>
      <w:r>
        <w:rPr>
          <w:b/>
          <w:sz w:val="28"/>
        </w:rPr>
        <w:t xml:space="preserve">К </w:t>
      </w:r>
      <w:r w:rsidR="00B93F71">
        <w:rPr>
          <w:b/>
          <w:sz w:val="28"/>
        </w:rPr>
        <w:t>12</w:t>
      </w:r>
    </w:p>
    <w:p w:rsidR="00B93F71" w:rsidRDefault="00B93F71" w:rsidP="00D1694F">
      <w:pPr>
        <w:pStyle w:val="a3"/>
        <w:tabs>
          <w:tab w:val="left" w:pos="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</w:t>
      </w:r>
    </w:p>
    <w:p w:rsidR="00B93F71" w:rsidRDefault="00B93F71" w:rsidP="00D1694F">
      <w:pPr>
        <w:pStyle w:val="a3"/>
        <w:tabs>
          <w:tab w:val="left" w:pos="0"/>
        </w:tabs>
        <w:jc w:val="center"/>
        <w:rPr>
          <w:i/>
          <w:sz w:val="28"/>
          <w:szCs w:val="28"/>
        </w:rPr>
      </w:pPr>
    </w:p>
    <w:p w:rsidR="00D1694F" w:rsidRDefault="00D1694F" w:rsidP="00D1694F">
      <w:pPr>
        <w:pStyle w:val="a3"/>
        <w:tabs>
          <w:tab w:val="left" w:pos="0"/>
        </w:tabs>
        <w:jc w:val="center"/>
        <w:rPr>
          <w:i/>
          <w:sz w:val="28"/>
          <w:szCs w:val="28"/>
        </w:rPr>
      </w:pPr>
      <w:r w:rsidRPr="0038258B">
        <w:rPr>
          <w:i/>
          <w:sz w:val="28"/>
          <w:szCs w:val="28"/>
        </w:rPr>
        <w:t xml:space="preserve">Рекомендовано к печати Ученым советом </w:t>
      </w:r>
      <w:r w:rsidRPr="0038258B">
        <w:rPr>
          <w:i/>
          <w:sz w:val="28"/>
          <w:szCs w:val="28"/>
          <w:lang w:val="kk-KZ"/>
        </w:rPr>
        <w:br/>
        <w:t>Алматинской а</w:t>
      </w:r>
      <w:proofErr w:type="spellStart"/>
      <w:r w:rsidRPr="0038258B">
        <w:rPr>
          <w:i/>
          <w:sz w:val="28"/>
          <w:szCs w:val="28"/>
        </w:rPr>
        <w:t>кадемии</w:t>
      </w:r>
      <w:proofErr w:type="spellEnd"/>
      <w:r w:rsidRPr="0038258B">
        <w:rPr>
          <w:i/>
          <w:sz w:val="28"/>
          <w:szCs w:val="28"/>
        </w:rPr>
        <w:t xml:space="preserve"> МВД Республики Казахстан</w:t>
      </w: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  <w:r w:rsidRPr="00D1694F">
        <w:rPr>
          <w:b/>
          <w:sz w:val="28"/>
        </w:rPr>
        <w:t>Рецензенты:</w:t>
      </w:r>
    </w:p>
    <w:p w:rsidR="00D1694F" w:rsidRPr="00D1694F" w:rsidRDefault="00D1694F" w:rsidP="00D1694F">
      <w:pPr>
        <w:pStyle w:val="a3"/>
        <w:tabs>
          <w:tab w:val="left" w:pos="0"/>
        </w:tabs>
        <w:rPr>
          <w:sz w:val="28"/>
        </w:rPr>
      </w:pPr>
    </w:p>
    <w:p w:rsidR="00D1694F" w:rsidRPr="00D1694F" w:rsidRDefault="00D1694F" w:rsidP="00D1694F">
      <w:pPr>
        <w:pStyle w:val="a4"/>
        <w:ind w:firstLine="0"/>
        <w:jc w:val="center"/>
        <w:rPr>
          <w:szCs w:val="28"/>
        </w:rPr>
      </w:pPr>
      <w:r w:rsidRPr="00D1694F">
        <w:rPr>
          <w:szCs w:val="28"/>
        </w:rPr>
        <w:t xml:space="preserve">Доктор юридических наук, профессор </w:t>
      </w:r>
      <w:proofErr w:type="spellStart"/>
      <w:r w:rsidRPr="00D1694F">
        <w:rPr>
          <w:szCs w:val="28"/>
        </w:rPr>
        <w:t>Алибаева</w:t>
      </w:r>
      <w:proofErr w:type="spellEnd"/>
      <w:r w:rsidRPr="00D1694F">
        <w:rPr>
          <w:szCs w:val="28"/>
        </w:rPr>
        <w:t xml:space="preserve"> Г.А.</w:t>
      </w:r>
    </w:p>
    <w:p w:rsidR="00D1694F" w:rsidRPr="00D1694F" w:rsidRDefault="00D1694F" w:rsidP="00D1694F">
      <w:pPr>
        <w:pStyle w:val="a4"/>
        <w:ind w:firstLine="0"/>
        <w:jc w:val="center"/>
        <w:rPr>
          <w:szCs w:val="28"/>
        </w:rPr>
      </w:pPr>
      <w:r w:rsidRPr="00D1694F">
        <w:rPr>
          <w:szCs w:val="28"/>
        </w:rPr>
        <w:t xml:space="preserve">Доктор юридических наук, доцент </w:t>
      </w:r>
      <w:proofErr w:type="spellStart"/>
      <w:r w:rsidRPr="00D1694F">
        <w:rPr>
          <w:szCs w:val="28"/>
        </w:rPr>
        <w:t>Кегембаева</w:t>
      </w:r>
      <w:proofErr w:type="spellEnd"/>
      <w:r w:rsidRPr="00D1694F">
        <w:rPr>
          <w:szCs w:val="28"/>
        </w:rPr>
        <w:t xml:space="preserve"> Ж.А.</w:t>
      </w: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874FB3" w:rsidRDefault="00D1694F" w:rsidP="00D1694F">
      <w:pPr>
        <w:pStyle w:val="a3"/>
        <w:tabs>
          <w:tab w:val="left" w:pos="0"/>
        </w:tabs>
        <w:jc w:val="both"/>
        <w:rPr>
          <w:sz w:val="28"/>
        </w:rPr>
      </w:pPr>
      <w:proofErr w:type="spellStart"/>
      <w:r w:rsidRPr="00874FB3">
        <w:rPr>
          <w:sz w:val="28"/>
        </w:rPr>
        <w:t>Культемирова</w:t>
      </w:r>
      <w:proofErr w:type="spellEnd"/>
      <w:r w:rsidRPr="00874FB3">
        <w:rPr>
          <w:sz w:val="28"/>
        </w:rPr>
        <w:t xml:space="preserve"> Л.Т. </w:t>
      </w:r>
    </w:p>
    <w:p w:rsidR="00D1694F" w:rsidRPr="00874FB3" w:rsidRDefault="00D1694F" w:rsidP="00D1694F">
      <w:pPr>
        <w:pStyle w:val="a3"/>
        <w:tabs>
          <w:tab w:val="left" w:pos="0"/>
        </w:tabs>
        <w:jc w:val="both"/>
        <w:rPr>
          <w:sz w:val="28"/>
        </w:rPr>
      </w:pPr>
      <w:r w:rsidRPr="00874FB3">
        <w:rPr>
          <w:sz w:val="28"/>
        </w:rPr>
        <w:t>К</w:t>
      </w:r>
      <w:r w:rsidR="00B93F71">
        <w:rPr>
          <w:sz w:val="28"/>
        </w:rPr>
        <w:t>12</w:t>
      </w:r>
      <w:r w:rsidRPr="00874FB3">
        <w:rPr>
          <w:sz w:val="28"/>
        </w:rPr>
        <w:t xml:space="preserve">  Государственная служба Республики Казахстан: Монография. – </w:t>
      </w:r>
      <w:proofErr w:type="spellStart"/>
      <w:r w:rsidRPr="00874FB3">
        <w:rPr>
          <w:sz w:val="28"/>
        </w:rPr>
        <w:t>Алматы</w:t>
      </w:r>
      <w:proofErr w:type="spellEnd"/>
      <w:r w:rsidRPr="00874FB3">
        <w:rPr>
          <w:sz w:val="28"/>
        </w:rPr>
        <w:t>, 2018. – 236 с.</w:t>
      </w:r>
    </w:p>
    <w:p w:rsidR="00D1694F" w:rsidRPr="00874FB3" w:rsidRDefault="00D1694F" w:rsidP="00D1694F">
      <w:pPr>
        <w:pStyle w:val="a3"/>
        <w:tabs>
          <w:tab w:val="left" w:pos="0"/>
        </w:tabs>
        <w:jc w:val="both"/>
        <w:rPr>
          <w:sz w:val="28"/>
        </w:rPr>
      </w:pPr>
    </w:p>
    <w:p w:rsidR="00D1694F" w:rsidRPr="00874FB3" w:rsidRDefault="00D1694F" w:rsidP="00D1694F">
      <w:pPr>
        <w:pStyle w:val="a3"/>
        <w:tabs>
          <w:tab w:val="left" w:pos="0"/>
        </w:tabs>
        <w:jc w:val="both"/>
        <w:rPr>
          <w:sz w:val="28"/>
        </w:rPr>
      </w:pPr>
      <w:r w:rsidRPr="00874FB3">
        <w:rPr>
          <w:sz w:val="28"/>
          <w:lang w:val="en-US"/>
        </w:rPr>
        <w:t>ISBN</w:t>
      </w:r>
      <w:r w:rsidRPr="00874FB3">
        <w:rPr>
          <w:sz w:val="28"/>
        </w:rPr>
        <w:t xml:space="preserve"> </w:t>
      </w:r>
      <w:r w:rsidR="00B93F71">
        <w:rPr>
          <w:bCs/>
          <w:color w:val="000000"/>
          <w:sz w:val="28"/>
          <w:szCs w:val="28"/>
          <w:lang w:val="kk-KZ"/>
        </w:rPr>
        <w:t>978-601-</w:t>
      </w:r>
      <w:r w:rsidR="00B93F71" w:rsidRPr="00AB1EAC">
        <w:rPr>
          <w:bCs/>
          <w:color w:val="000000"/>
          <w:sz w:val="28"/>
          <w:szCs w:val="28"/>
          <w:lang w:val="kk-KZ"/>
        </w:rPr>
        <w:t>74</w:t>
      </w:r>
      <w:r w:rsidR="00B93F71">
        <w:rPr>
          <w:bCs/>
          <w:color w:val="000000"/>
          <w:sz w:val="28"/>
          <w:szCs w:val="28"/>
          <w:lang w:val="kk-KZ"/>
        </w:rPr>
        <w:t>69</w:t>
      </w:r>
      <w:r w:rsidR="00B93F71" w:rsidRPr="00AB1EAC">
        <w:rPr>
          <w:bCs/>
          <w:color w:val="000000"/>
          <w:sz w:val="28"/>
          <w:szCs w:val="28"/>
          <w:lang w:val="kk-KZ"/>
        </w:rPr>
        <w:t>-</w:t>
      </w:r>
      <w:r w:rsidR="00B93F71">
        <w:rPr>
          <w:bCs/>
          <w:color w:val="000000"/>
          <w:sz w:val="28"/>
          <w:szCs w:val="28"/>
          <w:lang w:val="kk-KZ"/>
        </w:rPr>
        <w:t>32</w:t>
      </w:r>
      <w:r w:rsidR="00B93F71" w:rsidRPr="00AB1EAC">
        <w:rPr>
          <w:bCs/>
          <w:color w:val="000000"/>
          <w:sz w:val="28"/>
          <w:szCs w:val="28"/>
          <w:lang w:val="kk-KZ"/>
        </w:rPr>
        <w:t>-</w:t>
      </w:r>
      <w:r w:rsidR="00B93F71">
        <w:rPr>
          <w:bCs/>
          <w:color w:val="000000"/>
          <w:sz w:val="28"/>
          <w:szCs w:val="28"/>
          <w:lang w:val="kk-KZ"/>
        </w:rPr>
        <w:t>8</w:t>
      </w:r>
    </w:p>
    <w:p w:rsidR="00D1694F" w:rsidRPr="00874FB3" w:rsidRDefault="00D1694F" w:rsidP="00D1694F">
      <w:pPr>
        <w:pStyle w:val="a3"/>
        <w:tabs>
          <w:tab w:val="left" w:pos="0"/>
        </w:tabs>
        <w:jc w:val="both"/>
        <w:rPr>
          <w:sz w:val="28"/>
        </w:rPr>
      </w:pPr>
    </w:p>
    <w:p w:rsidR="00D1694F" w:rsidRPr="00874FB3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874FB3" w:rsidRDefault="00D1694F" w:rsidP="00D1694F">
      <w:pPr>
        <w:ind w:firstLine="425"/>
        <w:jc w:val="both"/>
        <w:rPr>
          <w:sz w:val="24"/>
          <w:szCs w:val="24"/>
          <w:u w:val="none"/>
        </w:rPr>
      </w:pPr>
      <w:r w:rsidRPr="00874FB3">
        <w:rPr>
          <w:sz w:val="24"/>
          <w:szCs w:val="24"/>
          <w:u w:val="none"/>
        </w:rPr>
        <w:t xml:space="preserve">В работе рассматриваются организационно-правовые аспекты государственной службы Республики Казахстан, реализации правового статуса государственных служащих. Подробно анализируются служебные права, обязанности, ответственность государственных служащих, а также правовые ограничения, связанные со спецификой государственной службы и направленные на обеспечение законности и противодействие коррупции в органах государственного управления. </w:t>
      </w:r>
    </w:p>
    <w:p w:rsidR="00D1694F" w:rsidRPr="00874FB3" w:rsidRDefault="00D1694F" w:rsidP="00D1694F">
      <w:pPr>
        <w:ind w:firstLine="425"/>
        <w:jc w:val="both"/>
        <w:rPr>
          <w:sz w:val="24"/>
          <w:szCs w:val="24"/>
          <w:u w:val="none"/>
        </w:rPr>
      </w:pPr>
      <w:r w:rsidRPr="00874FB3">
        <w:rPr>
          <w:sz w:val="24"/>
          <w:szCs w:val="24"/>
          <w:u w:val="none"/>
        </w:rPr>
        <w:t xml:space="preserve">Полученные в ходе работы над монографией результаты по совершенствованию правового регулирования деятельности государственных служащих закладывают основу для дальнейших теоретических изысканий в данном научном направлении. </w:t>
      </w:r>
    </w:p>
    <w:p w:rsidR="00D1694F" w:rsidRPr="00874FB3" w:rsidRDefault="00D1694F" w:rsidP="00D1694F">
      <w:pPr>
        <w:ind w:firstLine="425"/>
        <w:jc w:val="both"/>
        <w:rPr>
          <w:i/>
          <w:sz w:val="24"/>
          <w:szCs w:val="24"/>
          <w:u w:val="none"/>
        </w:rPr>
      </w:pPr>
      <w:r w:rsidRPr="00874FB3">
        <w:rPr>
          <w:sz w:val="24"/>
          <w:szCs w:val="24"/>
          <w:u w:val="none"/>
        </w:rPr>
        <w:t xml:space="preserve">Работа рассчитана на государственных служащих, преподавателей, а также обучающихся в высших учебных заведениях, изучающих юриспруденцию. </w:t>
      </w:r>
    </w:p>
    <w:p w:rsidR="00D1694F" w:rsidRPr="00874FB3" w:rsidRDefault="00D1694F" w:rsidP="00D1694F">
      <w:pPr>
        <w:ind w:firstLine="426"/>
        <w:jc w:val="both"/>
        <w:rPr>
          <w:sz w:val="28"/>
          <w:u w:val="none"/>
        </w:rPr>
      </w:pPr>
    </w:p>
    <w:p w:rsidR="00D1694F" w:rsidRPr="00874FB3" w:rsidRDefault="00D1694F" w:rsidP="00D1694F">
      <w:pPr>
        <w:ind w:firstLine="426"/>
        <w:jc w:val="both"/>
        <w:rPr>
          <w:sz w:val="28"/>
          <w:u w:val="none"/>
        </w:rPr>
      </w:pPr>
    </w:p>
    <w:p w:rsidR="00B93F71" w:rsidRPr="00B93F71" w:rsidRDefault="00B93F71" w:rsidP="00B93F71">
      <w:pPr>
        <w:pStyle w:val="a3"/>
        <w:tabs>
          <w:tab w:val="left" w:pos="0"/>
        </w:tabs>
        <w:jc w:val="right"/>
        <w:rPr>
          <w:b/>
          <w:szCs w:val="24"/>
        </w:rPr>
      </w:pPr>
      <w:r w:rsidRPr="00B93F71">
        <w:rPr>
          <w:b/>
          <w:szCs w:val="24"/>
        </w:rPr>
        <w:t>УДК 342.9.07</w:t>
      </w:r>
    </w:p>
    <w:p w:rsidR="00D1694F" w:rsidRPr="00B93F71" w:rsidRDefault="00B93F71" w:rsidP="00B93F71">
      <w:pPr>
        <w:pStyle w:val="a3"/>
        <w:tabs>
          <w:tab w:val="left" w:pos="0"/>
        </w:tabs>
        <w:jc w:val="right"/>
        <w:rPr>
          <w:b/>
          <w:szCs w:val="24"/>
        </w:rPr>
      </w:pPr>
      <w:r w:rsidRPr="00B93F71">
        <w:rPr>
          <w:b/>
          <w:szCs w:val="24"/>
        </w:rPr>
        <w:t xml:space="preserve">ББК </w:t>
      </w:r>
      <w:r w:rsidRPr="00B93F71">
        <w:rPr>
          <w:b/>
          <w:bCs/>
          <w:color w:val="000000"/>
          <w:szCs w:val="24"/>
          <w:lang w:val="kk-KZ"/>
        </w:rPr>
        <w:t>67.407</w:t>
      </w:r>
    </w:p>
    <w:p w:rsidR="00D1694F" w:rsidRPr="00874FB3" w:rsidRDefault="00D1694F" w:rsidP="00D1694F">
      <w:pPr>
        <w:pStyle w:val="a3"/>
        <w:tabs>
          <w:tab w:val="left" w:pos="0"/>
        </w:tabs>
        <w:jc w:val="right"/>
        <w:rPr>
          <w:b/>
          <w:sz w:val="28"/>
        </w:rPr>
      </w:pPr>
    </w:p>
    <w:p w:rsidR="00D1694F" w:rsidRPr="00874FB3" w:rsidRDefault="00D1694F" w:rsidP="00D1694F">
      <w:pPr>
        <w:pStyle w:val="a3"/>
        <w:tabs>
          <w:tab w:val="left" w:pos="0"/>
        </w:tabs>
        <w:jc w:val="both"/>
        <w:rPr>
          <w:b/>
          <w:sz w:val="28"/>
        </w:rPr>
      </w:pPr>
    </w:p>
    <w:p w:rsidR="00D1694F" w:rsidRPr="00874FB3" w:rsidRDefault="00D1694F" w:rsidP="00D1694F">
      <w:pPr>
        <w:pStyle w:val="a3"/>
        <w:tabs>
          <w:tab w:val="left" w:pos="0"/>
        </w:tabs>
        <w:jc w:val="both"/>
        <w:rPr>
          <w:sz w:val="28"/>
        </w:rPr>
      </w:pPr>
    </w:p>
    <w:p w:rsidR="00B93F71" w:rsidRDefault="00D1694F" w:rsidP="00B93F71">
      <w:pPr>
        <w:pStyle w:val="a3"/>
        <w:tabs>
          <w:tab w:val="left" w:pos="0"/>
        </w:tabs>
        <w:jc w:val="both"/>
        <w:rPr>
          <w:sz w:val="28"/>
        </w:rPr>
      </w:pPr>
      <w:r w:rsidRPr="00874FB3">
        <w:rPr>
          <w:sz w:val="28"/>
          <w:lang w:val="en-US"/>
        </w:rPr>
        <w:t>ISBN</w:t>
      </w:r>
      <w:r w:rsidR="00B93F71">
        <w:rPr>
          <w:sz w:val="28"/>
        </w:rPr>
        <w:t xml:space="preserve"> </w:t>
      </w:r>
      <w:r w:rsidR="00B93F71">
        <w:rPr>
          <w:bCs/>
          <w:color w:val="000000"/>
          <w:sz w:val="28"/>
          <w:szCs w:val="28"/>
          <w:lang w:val="kk-KZ"/>
        </w:rPr>
        <w:t>978-601-</w:t>
      </w:r>
      <w:r w:rsidR="00B93F71" w:rsidRPr="00AB1EAC">
        <w:rPr>
          <w:bCs/>
          <w:color w:val="000000"/>
          <w:sz w:val="28"/>
          <w:szCs w:val="28"/>
          <w:lang w:val="kk-KZ"/>
        </w:rPr>
        <w:t>74</w:t>
      </w:r>
      <w:r w:rsidR="00B93F71">
        <w:rPr>
          <w:bCs/>
          <w:color w:val="000000"/>
          <w:sz w:val="28"/>
          <w:szCs w:val="28"/>
          <w:lang w:val="kk-KZ"/>
        </w:rPr>
        <w:t>69</w:t>
      </w:r>
      <w:r w:rsidR="00B93F71" w:rsidRPr="00AB1EAC">
        <w:rPr>
          <w:bCs/>
          <w:color w:val="000000"/>
          <w:sz w:val="28"/>
          <w:szCs w:val="28"/>
          <w:lang w:val="kk-KZ"/>
        </w:rPr>
        <w:t>-</w:t>
      </w:r>
      <w:r w:rsidR="00B93F71">
        <w:rPr>
          <w:bCs/>
          <w:color w:val="000000"/>
          <w:sz w:val="28"/>
          <w:szCs w:val="28"/>
          <w:lang w:val="kk-KZ"/>
        </w:rPr>
        <w:t>32</w:t>
      </w:r>
      <w:r w:rsidR="00B93F71" w:rsidRPr="00AB1EAC">
        <w:rPr>
          <w:bCs/>
          <w:color w:val="000000"/>
          <w:sz w:val="28"/>
          <w:szCs w:val="28"/>
          <w:lang w:val="kk-KZ"/>
        </w:rPr>
        <w:t>-</w:t>
      </w:r>
      <w:r w:rsidR="00B93F71">
        <w:rPr>
          <w:bCs/>
          <w:color w:val="000000"/>
          <w:sz w:val="28"/>
          <w:szCs w:val="28"/>
          <w:lang w:val="kk-KZ"/>
        </w:rPr>
        <w:t xml:space="preserve">8 </w:t>
      </w:r>
      <w:r w:rsidRPr="00874FB3">
        <w:rPr>
          <w:sz w:val="28"/>
        </w:rPr>
        <w:t xml:space="preserve">                                             </w:t>
      </w:r>
    </w:p>
    <w:p w:rsidR="00B93F71" w:rsidRDefault="00B93F71" w:rsidP="00B93F71">
      <w:pPr>
        <w:pStyle w:val="a3"/>
        <w:tabs>
          <w:tab w:val="left" w:pos="0"/>
        </w:tabs>
        <w:jc w:val="both"/>
        <w:rPr>
          <w:sz w:val="28"/>
        </w:rPr>
      </w:pPr>
    </w:p>
    <w:p w:rsidR="00391F0F" w:rsidRPr="00D1694F" w:rsidRDefault="00B93F71" w:rsidP="00B93F71">
      <w:pPr>
        <w:pStyle w:val="a3"/>
        <w:tabs>
          <w:tab w:val="left" w:pos="0"/>
        </w:tabs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35AE3">
        <w:rPr>
          <w:color w:val="000000"/>
          <w:sz w:val="28"/>
          <w:szCs w:val="28"/>
          <w:lang w:val="kk-KZ"/>
        </w:rPr>
        <w:t>©</w:t>
      </w:r>
      <w:proofErr w:type="spellStart"/>
      <w:r w:rsidR="00D1694F" w:rsidRPr="00874FB3">
        <w:rPr>
          <w:sz w:val="28"/>
        </w:rPr>
        <w:t>Культемирова</w:t>
      </w:r>
      <w:proofErr w:type="spellEnd"/>
      <w:r w:rsidR="00D1694F" w:rsidRPr="00874FB3">
        <w:rPr>
          <w:sz w:val="28"/>
        </w:rPr>
        <w:t xml:space="preserve"> Л.Т., 2018</w:t>
      </w:r>
    </w:p>
    <w:sectPr w:rsidR="00391F0F" w:rsidRPr="00D1694F" w:rsidSect="003E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23F"/>
    <w:rsid w:val="0039694D"/>
    <w:rsid w:val="003E0EFE"/>
    <w:rsid w:val="00445250"/>
    <w:rsid w:val="004E723F"/>
    <w:rsid w:val="0072356A"/>
    <w:rsid w:val="008301FA"/>
    <w:rsid w:val="00847F79"/>
    <w:rsid w:val="00874FB3"/>
    <w:rsid w:val="00887B26"/>
    <w:rsid w:val="00972D38"/>
    <w:rsid w:val="00975693"/>
    <w:rsid w:val="009C1297"/>
    <w:rsid w:val="00AD1D57"/>
    <w:rsid w:val="00B93F71"/>
    <w:rsid w:val="00D1694F"/>
    <w:rsid w:val="00E00A46"/>
    <w:rsid w:val="00E5503E"/>
    <w:rsid w:val="00E75897"/>
    <w:rsid w:val="00EA11C1"/>
    <w:rsid w:val="00F7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3F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u w:val="thick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4E72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4E723F"/>
    <w:pPr>
      <w:ind w:firstLine="567"/>
      <w:jc w:val="both"/>
    </w:pPr>
    <w:rPr>
      <w:sz w:val="28"/>
      <w:u w:val="none"/>
    </w:rPr>
  </w:style>
  <w:style w:type="character" w:customStyle="1" w:styleId="a5">
    <w:name w:val="Основной текст с отступом Знак"/>
    <w:basedOn w:val="a0"/>
    <w:link w:val="a4"/>
    <w:rsid w:val="004E72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0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1FA"/>
    <w:rPr>
      <w:rFonts w:ascii="Tahoma" w:eastAsia="Times New Roman" w:hAnsi="Tahoma" w:cs="Tahoma"/>
      <w:sz w:val="16"/>
      <w:szCs w:val="16"/>
      <w:u w:val="thick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169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1694F"/>
    <w:rPr>
      <w:rFonts w:ascii="Times New Roman" w:eastAsia="Times New Roman" w:hAnsi="Times New Roman" w:cs="Times New Roman"/>
      <w:sz w:val="32"/>
      <w:szCs w:val="20"/>
      <w:u w:val="thick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2023-11-07T12:30:00Z</dcterms:created>
  <dcterms:modified xsi:type="dcterms:W3CDTF">2023-11-07T12:30:00Z</dcterms:modified>
</cp:coreProperties>
</file>