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C67FF" w14:textId="4FC6C1EC" w:rsidR="000F1598" w:rsidRPr="0055613D" w:rsidRDefault="0055613D" w:rsidP="000E06D1">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Қатысушының тіркеу формасы </w:t>
      </w:r>
    </w:p>
    <w:p w14:paraId="2112ADF5" w14:textId="0C4E099F" w:rsidR="000F1598" w:rsidRPr="000E06D1" w:rsidRDefault="0055613D">
      <w:pPr>
        <w:rPr>
          <w:rFonts w:ascii="Times New Roman" w:hAnsi="Times New Roman" w:cs="Times New Roman"/>
          <w:sz w:val="28"/>
          <w:szCs w:val="28"/>
          <w:lang w:val="kk-KZ"/>
        </w:rPr>
      </w:pPr>
      <w:r>
        <w:rPr>
          <w:rFonts w:ascii="Times New Roman" w:hAnsi="Times New Roman" w:cs="Times New Roman"/>
          <w:sz w:val="28"/>
          <w:szCs w:val="28"/>
          <w:lang w:val="kk-KZ"/>
        </w:rPr>
        <w:t>Аты-жөні</w:t>
      </w:r>
      <w:r w:rsidR="000F1598" w:rsidRPr="000E06D1">
        <w:rPr>
          <w:rFonts w:ascii="Times New Roman" w:hAnsi="Times New Roman" w:cs="Times New Roman"/>
          <w:sz w:val="28"/>
          <w:szCs w:val="28"/>
        </w:rPr>
        <w:t xml:space="preserve"> (</w:t>
      </w:r>
      <w:r>
        <w:rPr>
          <w:rFonts w:ascii="Times New Roman" w:hAnsi="Times New Roman" w:cs="Times New Roman"/>
          <w:sz w:val="28"/>
          <w:szCs w:val="28"/>
          <w:lang w:val="kk-KZ"/>
        </w:rPr>
        <w:t>толық</w:t>
      </w:r>
      <w:r w:rsidR="000F1598" w:rsidRPr="000E06D1">
        <w:rPr>
          <w:rFonts w:ascii="Times New Roman" w:hAnsi="Times New Roman" w:cs="Times New Roman"/>
          <w:sz w:val="28"/>
          <w:szCs w:val="28"/>
        </w:rPr>
        <w:t xml:space="preserve">): </w:t>
      </w:r>
      <w:r w:rsidR="00B52294">
        <w:rPr>
          <w:rFonts w:ascii="Times New Roman" w:hAnsi="Times New Roman" w:cs="Times New Roman"/>
          <w:sz w:val="28"/>
          <w:szCs w:val="28"/>
          <w:lang w:val="kk-KZ"/>
        </w:rPr>
        <w:t>Каскатаева Адия Муратовна</w:t>
      </w:r>
    </w:p>
    <w:p w14:paraId="5D14B210" w14:textId="35319ADA" w:rsidR="000E06D1" w:rsidRPr="000E06D1" w:rsidRDefault="0055613D">
      <w:pPr>
        <w:rPr>
          <w:rFonts w:ascii="Times New Roman" w:hAnsi="Times New Roman" w:cs="Times New Roman"/>
          <w:sz w:val="28"/>
          <w:szCs w:val="28"/>
          <w:lang w:val="kk-KZ"/>
        </w:rPr>
      </w:pPr>
      <w:r>
        <w:rPr>
          <w:rFonts w:ascii="Times New Roman" w:hAnsi="Times New Roman" w:cs="Times New Roman"/>
          <w:sz w:val="28"/>
          <w:szCs w:val="28"/>
          <w:lang w:val="kk-KZ"/>
        </w:rPr>
        <w:t>Оқу немесе жұмыс орны</w:t>
      </w:r>
      <w:r w:rsidR="000F1598" w:rsidRPr="00622EBB">
        <w:rPr>
          <w:rFonts w:ascii="Times New Roman" w:hAnsi="Times New Roman" w:cs="Times New Roman"/>
          <w:sz w:val="28"/>
          <w:szCs w:val="28"/>
          <w:lang w:val="kk-KZ"/>
        </w:rPr>
        <w:t xml:space="preserve">: </w:t>
      </w:r>
      <w:r w:rsidR="009E4086">
        <w:rPr>
          <w:rFonts w:ascii="Times New Roman" w:hAnsi="Times New Roman" w:cs="Times New Roman"/>
          <w:sz w:val="28"/>
          <w:szCs w:val="28"/>
          <w:lang w:val="kk-KZ"/>
        </w:rPr>
        <w:t>аль-Фараби атындағы ҚазҰУ</w:t>
      </w:r>
      <w:r w:rsidR="000E06D1">
        <w:rPr>
          <w:rFonts w:ascii="Times New Roman" w:hAnsi="Times New Roman" w:cs="Times New Roman"/>
          <w:sz w:val="28"/>
          <w:szCs w:val="28"/>
          <w:lang w:val="kk-KZ"/>
        </w:rPr>
        <w:t xml:space="preserve"> </w:t>
      </w:r>
    </w:p>
    <w:p w14:paraId="5FDB6482" w14:textId="3F93733E" w:rsidR="000E06D1" w:rsidRPr="00B52294" w:rsidRDefault="000F1598">
      <w:pPr>
        <w:rPr>
          <w:rFonts w:ascii="Times New Roman" w:hAnsi="Times New Roman" w:cs="Times New Roman"/>
          <w:sz w:val="28"/>
          <w:szCs w:val="28"/>
        </w:rPr>
      </w:pPr>
      <w:r w:rsidRPr="000E06D1">
        <w:rPr>
          <w:rFonts w:ascii="Times New Roman" w:hAnsi="Times New Roman" w:cs="Times New Roman"/>
          <w:sz w:val="28"/>
          <w:szCs w:val="28"/>
        </w:rPr>
        <w:t xml:space="preserve">Курс: </w:t>
      </w:r>
      <w:r w:rsidR="00B52294" w:rsidRPr="00B52294">
        <w:rPr>
          <w:rFonts w:ascii="Times New Roman" w:hAnsi="Times New Roman" w:cs="Times New Roman"/>
          <w:sz w:val="28"/>
          <w:szCs w:val="28"/>
        </w:rPr>
        <w:t>4</w:t>
      </w:r>
    </w:p>
    <w:p w14:paraId="72C5E41E" w14:textId="478FB228" w:rsidR="000E06D1" w:rsidRPr="000E06D1" w:rsidRDefault="0055613D">
      <w:pPr>
        <w:rPr>
          <w:rFonts w:ascii="Times New Roman" w:hAnsi="Times New Roman" w:cs="Times New Roman"/>
          <w:sz w:val="28"/>
          <w:szCs w:val="28"/>
          <w:lang w:val="kk-KZ"/>
        </w:rPr>
      </w:pPr>
      <w:r>
        <w:rPr>
          <w:rFonts w:ascii="Times New Roman" w:hAnsi="Times New Roman" w:cs="Times New Roman"/>
          <w:sz w:val="28"/>
          <w:szCs w:val="28"/>
          <w:lang w:val="kk-KZ"/>
        </w:rPr>
        <w:t>Ғылыми жетекшісі</w:t>
      </w:r>
      <w:r w:rsidR="000E06D1">
        <w:rPr>
          <w:rFonts w:ascii="Times New Roman" w:hAnsi="Times New Roman" w:cs="Times New Roman"/>
          <w:sz w:val="28"/>
          <w:szCs w:val="28"/>
          <w:lang w:val="kk-KZ"/>
        </w:rPr>
        <w:t>: Баешова Ажар Коспановна</w:t>
      </w:r>
    </w:p>
    <w:p w14:paraId="1C9E2A89" w14:textId="3A2456A1" w:rsidR="000E06D1" w:rsidRPr="005678E4" w:rsidRDefault="000F1598">
      <w:pPr>
        <w:rPr>
          <w:rFonts w:ascii="Times New Roman" w:hAnsi="Times New Roman" w:cs="Times New Roman"/>
          <w:sz w:val="28"/>
          <w:szCs w:val="28"/>
        </w:rPr>
      </w:pPr>
      <w:r w:rsidRPr="000E06D1">
        <w:rPr>
          <w:rFonts w:ascii="Times New Roman" w:hAnsi="Times New Roman" w:cs="Times New Roman"/>
          <w:sz w:val="28"/>
          <w:szCs w:val="28"/>
        </w:rPr>
        <w:t>Контакт телефон</w:t>
      </w:r>
      <w:r w:rsidR="0055613D">
        <w:rPr>
          <w:rFonts w:ascii="Times New Roman" w:hAnsi="Times New Roman" w:cs="Times New Roman"/>
          <w:sz w:val="28"/>
          <w:szCs w:val="28"/>
          <w:lang w:val="kk-KZ"/>
        </w:rPr>
        <w:t>ы</w:t>
      </w:r>
      <w:r w:rsidRPr="000E06D1">
        <w:rPr>
          <w:rFonts w:ascii="Times New Roman" w:hAnsi="Times New Roman" w:cs="Times New Roman"/>
          <w:sz w:val="28"/>
          <w:szCs w:val="28"/>
        </w:rPr>
        <w:t xml:space="preserve">: </w:t>
      </w:r>
      <w:r w:rsidR="00B52294" w:rsidRPr="00B52294">
        <w:rPr>
          <w:rFonts w:ascii="Times New Roman" w:hAnsi="Times New Roman" w:cs="Times New Roman"/>
          <w:sz w:val="28"/>
          <w:szCs w:val="28"/>
        </w:rPr>
        <w:t>8</w:t>
      </w:r>
      <w:r w:rsidR="00B52294" w:rsidRPr="005678E4">
        <w:rPr>
          <w:rFonts w:ascii="Times New Roman" w:hAnsi="Times New Roman" w:cs="Times New Roman"/>
          <w:sz w:val="28"/>
          <w:szCs w:val="28"/>
        </w:rPr>
        <w:t>7759161321</w:t>
      </w:r>
    </w:p>
    <w:p w14:paraId="7CB076CA" w14:textId="314C8803" w:rsidR="000E06D1" w:rsidRPr="0055613D" w:rsidRDefault="0055613D">
      <w:pPr>
        <w:rPr>
          <w:rFonts w:ascii="Times New Roman" w:hAnsi="Times New Roman" w:cs="Times New Roman"/>
          <w:sz w:val="28"/>
          <w:szCs w:val="28"/>
        </w:rPr>
      </w:pPr>
      <w:r>
        <w:rPr>
          <w:rFonts w:ascii="Times New Roman" w:hAnsi="Times New Roman" w:cs="Times New Roman"/>
          <w:sz w:val="28"/>
          <w:szCs w:val="28"/>
          <w:lang w:val="kk-KZ"/>
        </w:rPr>
        <w:t>Электрондық пошта адресі</w:t>
      </w:r>
      <w:r w:rsidR="000F1598" w:rsidRPr="0055613D">
        <w:rPr>
          <w:rFonts w:ascii="Times New Roman" w:hAnsi="Times New Roman" w:cs="Times New Roman"/>
          <w:sz w:val="28"/>
          <w:szCs w:val="28"/>
        </w:rPr>
        <w:t xml:space="preserve"> (</w:t>
      </w:r>
      <w:r w:rsidR="000F1598" w:rsidRPr="0055613D">
        <w:rPr>
          <w:rFonts w:ascii="Times New Roman" w:hAnsi="Times New Roman" w:cs="Times New Roman"/>
          <w:sz w:val="28"/>
          <w:szCs w:val="28"/>
          <w:lang w:val="en-US"/>
        </w:rPr>
        <w:t>E</w:t>
      </w:r>
      <w:r w:rsidR="000F1598" w:rsidRPr="0055613D">
        <w:rPr>
          <w:rFonts w:ascii="Times New Roman" w:hAnsi="Times New Roman" w:cs="Times New Roman"/>
          <w:sz w:val="28"/>
          <w:szCs w:val="28"/>
        </w:rPr>
        <w:t>-</w:t>
      </w:r>
      <w:r w:rsidR="000F1598" w:rsidRPr="0055613D">
        <w:rPr>
          <w:rFonts w:ascii="Times New Roman" w:hAnsi="Times New Roman" w:cs="Times New Roman"/>
          <w:sz w:val="28"/>
          <w:szCs w:val="28"/>
          <w:lang w:val="en-US"/>
        </w:rPr>
        <w:t>mail</w:t>
      </w:r>
      <w:r w:rsidR="000F1598" w:rsidRPr="0055613D">
        <w:rPr>
          <w:rFonts w:ascii="Times New Roman" w:hAnsi="Times New Roman" w:cs="Times New Roman"/>
          <w:sz w:val="28"/>
          <w:szCs w:val="28"/>
        </w:rPr>
        <w:t xml:space="preserve">): </w:t>
      </w:r>
      <w:hyperlink r:id="rId5" w:history="1">
        <w:r w:rsidR="009A6178" w:rsidRPr="0032048C">
          <w:rPr>
            <w:rStyle w:val="a5"/>
            <w:rFonts w:ascii="Times New Roman" w:hAnsi="Times New Roman" w:cs="Times New Roman"/>
            <w:sz w:val="28"/>
            <w:szCs w:val="28"/>
            <w:lang w:val="en-US"/>
          </w:rPr>
          <w:t>adiyakaskatayeva</w:t>
        </w:r>
        <w:r w:rsidR="009A6178" w:rsidRPr="0055613D">
          <w:rPr>
            <w:rStyle w:val="a5"/>
            <w:rFonts w:ascii="Times New Roman" w:hAnsi="Times New Roman" w:cs="Times New Roman"/>
            <w:sz w:val="28"/>
            <w:szCs w:val="28"/>
          </w:rPr>
          <w:t>@</w:t>
        </w:r>
        <w:r w:rsidR="009A6178" w:rsidRPr="0032048C">
          <w:rPr>
            <w:rStyle w:val="a5"/>
            <w:rFonts w:ascii="Times New Roman" w:hAnsi="Times New Roman" w:cs="Times New Roman"/>
            <w:sz w:val="28"/>
            <w:szCs w:val="28"/>
            <w:lang w:val="en-US"/>
          </w:rPr>
          <w:t>mail</w:t>
        </w:r>
        <w:r w:rsidR="009A6178" w:rsidRPr="0055613D">
          <w:rPr>
            <w:rStyle w:val="a5"/>
            <w:rFonts w:ascii="Times New Roman" w:hAnsi="Times New Roman" w:cs="Times New Roman"/>
            <w:sz w:val="28"/>
            <w:szCs w:val="28"/>
          </w:rPr>
          <w:t>.</w:t>
        </w:r>
        <w:proofErr w:type="spellStart"/>
        <w:r w:rsidR="009A6178" w:rsidRPr="0032048C">
          <w:rPr>
            <w:rStyle w:val="a5"/>
            <w:rFonts w:ascii="Times New Roman" w:hAnsi="Times New Roman" w:cs="Times New Roman"/>
            <w:sz w:val="28"/>
            <w:szCs w:val="28"/>
            <w:lang w:val="en-US"/>
          </w:rPr>
          <w:t>ru</w:t>
        </w:r>
        <w:proofErr w:type="spellEnd"/>
      </w:hyperlink>
      <w:r w:rsidR="009A6178" w:rsidRPr="0055613D">
        <w:rPr>
          <w:rFonts w:ascii="Times New Roman" w:hAnsi="Times New Roman" w:cs="Times New Roman"/>
          <w:sz w:val="28"/>
          <w:szCs w:val="28"/>
        </w:rPr>
        <w:t xml:space="preserve"> </w:t>
      </w:r>
    </w:p>
    <w:p w14:paraId="1EB57861" w14:textId="2DE9D095" w:rsidR="000E06D1" w:rsidRPr="000E06D1" w:rsidRDefault="0055613D">
      <w:pPr>
        <w:rPr>
          <w:rFonts w:ascii="Times New Roman" w:hAnsi="Times New Roman" w:cs="Times New Roman"/>
          <w:sz w:val="28"/>
          <w:szCs w:val="28"/>
        </w:rPr>
      </w:pPr>
      <w:r>
        <w:rPr>
          <w:rFonts w:ascii="Times New Roman" w:hAnsi="Times New Roman" w:cs="Times New Roman"/>
          <w:sz w:val="28"/>
          <w:szCs w:val="28"/>
          <w:lang w:val="kk-KZ"/>
        </w:rPr>
        <w:t>Конференция секциясы</w:t>
      </w:r>
      <w:r w:rsidR="000F1598" w:rsidRPr="000E06D1">
        <w:rPr>
          <w:rFonts w:ascii="Times New Roman" w:hAnsi="Times New Roman" w:cs="Times New Roman"/>
          <w:sz w:val="28"/>
          <w:szCs w:val="28"/>
        </w:rPr>
        <w:t>:</w:t>
      </w:r>
      <w:r w:rsidR="000E06D1" w:rsidRPr="000E06D1">
        <w:rPr>
          <w:rFonts w:ascii="Times New Roman" w:hAnsi="Times New Roman" w:cs="Times New Roman"/>
          <w:sz w:val="28"/>
          <w:szCs w:val="28"/>
        </w:rPr>
        <w:t xml:space="preserve"> 5</w:t>
      </w:r>
    </w:p>
    <w:p w14:paraId="4049C70A" w14:textId="0619FCFB" w:rsidR="000E06D1" w:rsidRPr="009E4086" w:rsidRDefault="0055613D">
      <w:pPr>
        <w:rPr>
          <w:rFonts w:ascii="Times New Roman" w:hAnsi="Times New Roman" w:cs="Times New Roman"/>
          <w:sz w:val="28"/>
          <w:szCs w:val="28"/>
          <w:lang w:val="kk-KZ"/>
        </w:rPr>
      </w:pPr>
      <w:r>
        <w:rPr>
          <w:rFonts w:ascii="Times New Roman" w:hAnsi="Times New Roman" w:cs="Times New Roman"/>
          <w:sz w:val="28"/>
          <w:szCs w:val="28"/>
          <w:lang w:val="kk-KZ"/>
        </w:rPr>
        <w:t>Ауызша хабарлама немесе стендтік баяндама</w:t>
      </w:r>
      <w:r w:rsidR="000F1598" w:rsidRPr="000E06D1">
        <w:rPr>
          <w:rFonts w:ascii="Times New Roman" w:hAnsi="Times New Roman" w:cs="Times New Roman"/>
          <w:sz w:val="28"/>
          <w:szCs w:val="28"/>
        </w:rPr>
        <w:t>:</w:t>
      </w:r>
      <w:r w:rsidR="000E06D1" w:rsidRPr="000E06D1">
        <w:rPr>
          <w:rFonts w:ascii="Times New Roman" w:hAnsi="Times New Roman" w:cs="Times New Roman"/>
          <w:sz w:val="28"/>
          <w:szCs w:val="28"/>
        </w:rPr>
        <w:t xml:space="preserve"> </w:t>
      </w:r>
      <w:r w:rsidR="009E4086">
        <w:rPr>
          <w:rFonts w:ascii="Times New Roman" w:hAnsi="Times New Roman" w:cs="Times New Roman"/>
          <w:sz w:val="28"/>
          <w:szCs w:val="28"/>
          <w:lang w:val="kk-KZ"/>
        </w:rPr>
        <w:t>ауызша хабарлама</w:t>
      </w:r>
    </w:p>
    <w:p w14:paraId="1DDFD875" w14:textId="4771F45E" w:rsidR="000E06D1" w:rsidRPr="009E4086" w:rsidRDefault="0055613D">
      <w:pPr>
        <w:rPr>
          <w:rFonts w:ascii="Times New Roman" w:hAnsi="Times New Roman" w:cs="Times New Roman"/>
          <w:sz w:val="28"/>
          <w:szCs w:val="28"/>
          <w:lang w:val="kk-KZ"/>
        </w:rPr>
      </w:pPr>
      <w:r>
        <w:rPr>
          <w:rFonts w:ascii="Times New Roman" w:hAnsi="Times New Roman" w:cs="Times New Roman"/>
          <w:sz w:val="28"/>
          <w:szCs w:val="28"/>
          <w:lang w:val="kk-KZ"/>
        </w:rPr>
        <w:t>Баяндаманы көрсету үшін қажетті техникалық құралдар</w:t>
      </w:r>
      <w:r w:rsidR="000F1598" w:rsidRPr="009E4086">
        <w:rPr>
          <w:rFonts w:ascii="Times New Roman" w:hAnsi="Times New Roman" w:cs="Times New Roman"/>
          <w:sz w:val="28"/>
          <w:szCs w:val="28"/>
          <w:lang w:val="kk-KZ"/>
        </w:rPr>
        <w:t>:</w:t>
      </w:r>
      <w:r w:rsidR="009E4086">
        <w:rPr>
          <w:rFonts w:ascii="Times New Roman" w:hAnsi="Times New Roman" w:cs="Times New Roman"/>
          <w:sz w:val="28"/>
          <w:szCs w:val="28"/>
          <w:lang w:val="kk-KZ"/>
        </w:rPr>
        <w:t xml:space="preserve"> - </w:t>
      </w:r>
      <w:r w:rsidR="000F1598" w:rsidRPr="009E4086">
        <w:rPr>
          <w:rFonts w:ascii="Times New Roman" w:hAnsi="Times New Roman" w:cs="Times New Roman"/>
          <w:sz w:val="28"/>
          <w:szCs w:val="28"/>
          <w:lang w:val="kk-KZ"/>
        </w:rPr>
        <w:t xml:space="preserve"> </w:t>
      </w:r>
    </w:p>
    <w:p w14:paraId="745D1C28" w14:textId="1DA90A19" w:rsidR="000D427B" w:rsidRPr="000E06D1" w:rsidRDefault="0055613D" w:rsidP="000E06D1">
      <w:pPr>
        <w:jc w:val="both"/>
        <w:rPr>
          <w:rFonts w:ascii="Times New Roman" w:hAnsi="Times New Roman" w:cs="Times New Roman"/>
          <w:sz w:val="28"/>
          <w:szCs w:val="28"/>
          <w:lang w:val="kk-KZ"/>
        </w:rPr>
      </w:pPr>
      <w:r>
        <w:rPr>
          <w:rFonts w:ascii="Times New Roman" w:hAnsi="Times New Roman" w:cs="Times New Roman"/>
          <w:sz w:val="28"/>
          <w:szCs w:val="28"/>
          <w:lang w:val="kk-KZ"/>
        </w:rPr>
        <w:t>Студенттер үшін</w:t>
      </w:r>
      <w:r w:rsidR="000F1598" w:rsidRPr="000E06D1">
        <w:rPr>
          <w:rFonts w:ascii="Times New Roman" w:hAnsi="Times New Roman" w:cs="Times New Roman"/>
          <w:sz w:val="28"/>
          <w:szCs w:val="28"/>
        </w:rPr>
        <w:t xml:space="preserve"> - Ф.И.О., </w:t>
      </w:r>
      <w:r>
        <w:rPr>
          <w:rFonts w:ascii="Times New Roman" w:hAnsi="Times New Roman" w:cs="Times New Roman"/>
          <w:sz w:val="28"/>
          <w:szCs w:val="28"/>
          <w:lang w:val="kk-KZ"/>
        </w:rPr>
        <w:t xml:space="preserve">ғылыми жетекшінің ғылыми атағы </w:t>
      </w:r>
      <w:r w:rsidR="000F1598" w:rsidRPr="000E06D1">
        <w:rPr>
          <w:rFonts w:ascii="Times New Roman" w:hAnsi="Times New Roman" w:cs="Times New Roman"/>
          <w:sz w:val="28"/>
          <w:szCs w:val="28"/>
        </w:rPr>
        <w:t>(</w:t>
      </w:r>
      <w:r>
        <w:rPr>
          <w:rFonts w:ascii="Times New Roman" w:hAnsi="Times New Roman" w:cs="Times New Roman"/>
          <w:sz w:val="28"/>
          <w:szCs w:val="28"/>
          <w:lang w:val="kk-KZ"/>
        </w:rPr>
        <w:t>толық</w:t>
      </w:r>
      <w:r w:rsidR="000F1598" w:rsidRPr="000E06D1">
        <w:rPr>
          <w:rFonts w:ascii="Times New Roman" w:hAnsi="Times New Roman" w:cs="Times New Roman"/>
          <w:sz w:val="28"/>
          <w:szCs w:val="28"/>
        </w:rPr>
        <w:t>):</w:t>
      </w:r>
      <w:r w:rsidR="0067146F">
        <w:rPr>
          <w:rFonts w:ascii="Times New Roman" w:hAnsi="Times New Roman" w:cs="Times New Roman"/>
          <w:sz w:val="28"/>
          <w:szCs w:val="28"/>
        </w:rPr>
        <w:t xml:space="preserve"> </w:t>
      </w:r>
      <w:proofErr w:type="spellStart"/>
      <w:r w:rsidR="0067146F">
        <w:rPr>
          <w:rFonts w:ascii="Times New Roman" w:hAnsi="Times New Roman" w:cs="Times New Roman"/>
          <w:sz w:val="28"/>
          <w:szCs w:val="28"/>
        </w:rPr>
        <w:t>Баешова</w:t>
      </w:r>
      <w:proofErr w:type="spellEnd"/>
      <w:r w:rsidR="0067146F">
        <w:rPr>
          <w:rFonts w:ascii="Times New Roman" w:hAnsi="Times New Roman" w:cs="Times New Roman"/>
          <w:sz w:val="28"/>
          <w:szCs w:val="28"/>
        </w:rPr>
        <w:t xml:space="preserve"> </w:t>
      </w:r>
      <w:proofErr w:type="spellStart"/>
      <w:r w:rsidR="0067146F">
        <w:rPr>
          <w:rFonts w:ascii="Times New Roman" w:hAnsi="Times New Roman" w:cs="Times New Roman"/>
          <w:sz w:val="28"/>
          <w:szCs w:val="28"/>
        </w:rPr>
        <w:t>Ажар</w:t>
      </w:r>
      <w:proofErr w:type="spellEnd"/>
      <w:r w:rsidR="0067146F">
        <w:rPr>
          <w:rFonts w:ascii="Times New Roman" w:hAnsi="Times New Roman" w:cs="Times New Roman"/>
          <w:sz w:val="28"/>
          <w:szCs w:val="28"/>
        </w:rPr>
        <w:t xml:space="preserve"> </w:t>
      </w:r>
      <w:proofErr w:type="spellStart"/>
      <w:r w:rsidR="0067146F">
        <w:rPr>
          <w:rFonts w:ascii="Times New Roman" w:hAnsi="Times New Roman" w:cs="Times New Roman"/>
          <w:sz w:val="28"/>
          <w:szCs w:val="28"/>
        </w:rPr>
        <w:t>Коспановна</w:t>
      </w:r>
      <w:proofErr w:type="spellEnd"/>
      <w:r w:rsidR="0067146F">
        <w:rPr>
          <w:rFonts w:ascii="Times New Roman" w:hAnsi="Times New Roman" w:cs="Times New Roman"/>
          <w:sz w:val="28"/>
          <w:szCs w:val="28"/>
        </w:rPr>
        <w:t xml:space="preserve">, д.т.н., профессор. </w:t>
      </w:r>
    </w:p>
    <w:p w14:paraId="68D52573" w14:textId="2A173ECB" w:rsidR="005C2372" w:rsidRPr="000E06D1" w:rsidRDefault="005C2372">
      <w:pPr>
        <w:rPr>
          <w:rFonts w:ascii="Times New Roman" w:hAnsi="Times New Roman" w:cs="Times New Roman"/>
          <w:sz w:val="24"/>
          <w:szCs w:val="24"/>
        </w:rPr>
      </w:pPr>
    </w:p>
    <w:p w14:paraId="58D0C7FD" w14:textId="5C95115F" w:rsidR="005C2372" w:rsidRDefault="005C2372">
      <w:pPr>
        <w:rPr>
          <w:rFonts w:ascii="Times New Roman" w:hAnsi="Times New Roman" w:cs="Times New Roman"/>
          <w:sz w:val="24"/>
          <w:szCs w:val="24"/>
        </w:rPr>
      </w:pPr>
    </w:p>
    <w:p w14:paraId="5DC848E5" w14:textId="67A15BCC" w:rsidR="005C2372" w:rsidRDefault="005C2372">
      <w:pPr>
        <w:rPr>
          <w:rFonts w:ascii="Times New Roman" w:hAnsi="Times New Roman" w:cs="Times New Roman"/>
          <w:sz w:val="24"/>
          <w:szCs w:val="24"/>
        </w:rPr>
      </w:pPr>
    </w:p>
    <w:p w14:paraId="344B7C73" w14:textId="4EF20B5D" w:rsidR="005C2372" w:rsidRDefault="005C2372">
      <w:pPr>
        <w:rPr>
          <w:rFonts w:ascii="Times New Roman" w:hAnsi="Times New Roman" w:cs="Times New Roman"/>
          <w:sz w:val="24"/>
          <w:szCs w:val="24"/>
        </w:rPr>
      </w:pPr>
    </w:p>
    <w:p w14:paraId="36AAC27B" w14:textId="4FF3BE67" w:rsidR="005C2372" w:rsidRDefault="005C2372">
      <w:pPr>
        <w:rPr>
          <w:rFonts w:ascii="Times New Roman" w:hAnsi="Times New Roman" w:cs="Times New Roman"/>
          <w:sz w:val="24"/>
          <w:szCs w:val="24"/>
        </w:rPr>
      </w:pPr>
    </w:p>
    <w:p w14:paraId="54DC4777" w14:textId="21AE761A" w:rsidR="005C2372" w:rsidRDefault="005C2372">
      <w:pPr>
        <w:rPr>
          <w:rFonts w:ascii="Times New Roman" w:hAnsi="Times New Roman" w:cs="Times New Roman"/>
          <w:sz w:val="24"/>
          <w:szCs w:val="24"/>
        </w:rPr>
      </w:pPr>
    </w:p>
    <w:p w14:paraId="3CF57D11" w14:textId="30CBC2CE" w:rsidR="005C2372" w:rsidRDefault="005C2372">
      <w:pPr>
        <w:rPr>
          <w:rFonts w:ascii="Times New Roman" w:hAnsi="Times New Roman" w:cs="Times New Roman"/>
          <w:sz w:val="24"/>
          <w:szCs w:val="24"/>
        </w:rPr>
      </w:pPr>
    </w:p>
    <w:p w14:paraId="13FD1335" w14:textId="6ED69ED5" w:rsidR="005C2372" w:rsidRDefault="005C2372">
      <w:pPr>
        <w:rPr>
          <w:rFonts w:ascii="Times New Roman" w:hAnsi="Times New Roman" w:cs="Times New Roman"/>
          <w:sz w:val="24"/>
          <w:szCs w:val="24"/>
        </w:rPr>
      </w:pPr>
    </w:p>
    <w:p w14:paraId="3A9855A1" w14:textId="0119CBE5" w:rsidR="005C2372" w:rsidRDefault="005C2372">
      <w:pPr>
        <w:rPr>
          <w:rFonts w:ascii="Times New Roman" w:hAnsi="Times New Roman" w:cs="Times New Roman"/>
          <w:sz w:val="24"/>
          <w:szCs w:val="24"/>
        </w:rPr>
      </w:pPr>
    </w:p>
    <w:p w14:paraId="55AFD1D4" w14:textId="5511905A" w:rsidR="005C2372" w:rsidRDefault="005C2372">
      <w:pPr>
        <w:rPr>
          <w:rFonts w:ascii="Times New Roman" w:hAnsi="Times New Roman" w:cs="Times New Roman"/>
          <w:sz w:val="24"/>
          <w:szCs w:val="24"/>
        </w:rPr>
      </w:pPr>
    </w:p>
    <w:p w14:paraId="1DDBA5F0" w14:textId="0E79A87B" w:rsidR="005C2372" w:rsidRDefault="005C2372">
      <w:pPr>
        <w:rPr>
          <w:rFonts w:ascii="Times New Roman" w:hAnsi="Times New Roman" w:cs="Times New Roman"/>
          <w:sz w:val="24"/>
          <w:szCs w:val="24"/>
        </w:rPr>
      </w:pPr>
    </w:p>
    <w:p w14:paraId="6C412450" w14:textId="1A1B02A8" w:rsidR="005C2372" w:rsidRDefault="005C2372">
      <w:pPr>
        <w:rPr>
          <w:rFonts w:ascii="Times New Roman" w:hAnsi="Times New Roman" w:cs="Times New Roman"/>
          <w:sz w:val="24"/>
          <w:szCs w:val="24"/>
        </w:rPr>
      </w:pPr>
    </w:p>
    <w:p w14:paraId="1941A899" w14:textId="06EDA697" w:rsidR="005C2372" w:rsidRDefault="005C2372">
      <w:pPr>
        <w:rPr>
          <w:rFonts w:ascii="Times New Roman" w:hAnsi="Times New Roman" w:cs="Times New Roman"/>
          <w:sz w:val="24"/>
          <w:szCs w:val="24"/>
        </w:rPr>
      </w:pPr>
    </w:p>
    <w:p w14:paraId="661C9A63" w14:textId="725BB642" w:rsidR="005C2372" w:rsidRDefault="005C2372">
      <w:pPr>
        <w:rPr>
          <w:rFonts w:ascii="Times New Roman" w:hAnsi="Times New Roman" w:cs="Times New Roman"/>
          <w:sz w:val="24"/>
          <w:szCs w:val="24"/>
        </w:rPr>
      </w:pPr>
    </w:p>
    <w:p w14:paraId="436BEA34" w14:textId="1E0499D8" w:rsidR="005C2372" w:rsidRDefault="005C2372">
      <w:pPr>
        <w:rPr>
          <w:rFonts w:ascii="Times New Roman" w:hAnsi="Times New Roman" w:cs="Times New Roman"/>
          <w:sz w:val="24"/>
          <w:szCs w:val="24"/>
        </w:rPr>
      </w:pPr>
    </w:p>
    <w:p w14:paraId="318EBBDA" w14:textId="4BC95F81" w:rsidR="005C2372" w:rsidRDefault="005C2372">
      <w:pPr>
        <w:rPr>
          <w:rFonts w:ascii="Times New Roman" w:hAnsi="Times New Roman" w:cs="Times New Roman"/>
          <w:sz w:val="24"/>
          <w:szCs w:val="24"/>
        </w:rPr>
      </w:pPr>
    </w:p>
    <w:p w14:paraId="0761B261" w14:textId="4A04F6E6" w:rsidR="005C2372" w:rsidRDefault="005C2372">
      <w:pPr>
        <w:rPr>
          <w:rFonts w:ascii="Times New Roman" w:hAnsi="Times New Roman" w:cs="Times New Roman"/>
          <w:sz w:val="24"/>
          <w:szCs w:val="24"/>
        </w:rPr>
      </w:pPr>
    </w:p>
    <w:p w14:paraId="6F493A8C" w14:textId="04628952" w:rsidR="005C2372" w:rsidRDefault="005C2372">
      <w:pPr>
        <w:rPr>
          <w:rFonts w:ascii="Times New Roman" w:hAnsi="Times New Roman" w:cs="Times New Roman"/>
          <w:sz w:val="24"/>
          <w:szCs w:val="24"/>
        </w:rPr>
      </w:pPr>
    </w:p>
    <w:p w14:paraId="533AB17B" w14:textId="77777777" w:rsidR="00B27D8B" w:rsidRDefault="00B27D8B">
      <w:pPr>
        <w:rPr>
          <w:rFonts w:ascii="Times New Roman" w:hAnsi="Times New Roman" w:cs="Times New Roman"/>
          <w:sz w:val="24"/>
          <w:szCs w:val="24"/>
        </w:rPr>
      </w:pPr>
    </w:p>
    <w:p w14:paraId="572EBEF7" w14:textId="0742FF6B" w:rsidR="005C2372" w:rsidRPr="00484DD0" w:rsidRDefault="00484DD0" w:rsidP="005C2372">
      <w:pPr>
        <w:spacing w:after="0" w:line="240" w:lineRule="auto"/>
        <w:ind w:firstLine="567"/>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 xml:space="preserve">«ИОД-ИОДИД» </w:t>
      </w:r>
      <w:r>
        <w:rPr>
          <w:rFonts w:ascii="Times New Roman" w:hAnsi="Times New Roman" w:cs="Times New Roman"/>
          <w:b/>
          <w:bCs/>
          <w:sz w:val="28"/>
          <w:szCs w:val="28"/>
          <w:lang w:val="en-US"/>
        </w:rPr>
        <w:t>RED</w:t>
      </w:r>
      <w:r w:rsidRPr="00484DD0">
        <w:rPr>
          <w:rFonts w:ascii="Times New Roman" w:hAnsi="Times New Roman" w:cs="Times New Roman"/>
          <w:b/>
          <w:bCs/>
          <w:sz w:val="28"/>
          <w:szCs w:val="28"/>
        </w:rPr>
        <w:t>-</w:t>
      </w:r>
      <w:r>
        <w:rPr>
          <w:rFonts w:ascii="Times New Roman" w:hAnsi="Times New Roman" w:cs="Times New Roman"/>
          <w:b/>
          <w:bCs/>
          <w:sz w:val="28"/>
          <w:szCs w:val="28"/>
          <w:lang w:val="en-US"/>
        </w:rPr>
        <w:t>OX</w:t>
      </w:r>
      <w:r>
        <w:rPr>
          <w:rFonts w:ascii="Times New Roman" w:hAnsi="Times New Roman" w:cs="Times New Roman"/>
          <w:b/>
          <w:bCs/>
          <w:sz w:val="28"/>
          <w:szCs w:val="28"/>
          <w:lang w:val="kk-KZ"/>
        </w:rPr>
        <w:t xml:space="preserve"> ЖҮЙЕСІНДЕГІ ЭЛЕКТР ҚОЗҒАУШЫ КҮШТІҢ ҚАЛЫПТАСУЫН ЗЕРТТЕУ</w:t>
      </w:r>
    </w:p>
    <w:p w14:paraId="3760DF99" w14:textId="77777777" w:rsidR="005C2372" w:rsidRPr="000F1598" w:rsidRDefault="005C2372" w:rsidP="005C2372">
      <w:pPr>
        <w:spacing w:after="0" w:line="240" w:lineRule="auto"/>
        <w:ind w:firstLine="567"/>
        <w:jc w:val="center"/>
        <w:rPr>
          <w:rFonts w:ascii="Times New Roman" w:hAnsi="Times New Roman" w:cs="Times New Roman"/>
          <w:b/>
          <w:bCs/>
          <w:sz w:val="28"/>
          <w:szCs w:val="28"/>
          <w:lang w:val="kk-KZ"/>
        </w:rPr>
      </w:pPr>
    </w:p>
    <w:p w14:paraId="1A6ED091" w14:textId="05018C6D" w:rsidR="005C2372" w:rsidRDefault="00484DD0" w:rsidP="00294C31">
      <w:pPr>
        <w:tabs>
          <w:tab w:val="left" w:pos="3885"/>
        </w:tabs>
        <w:spacing w:after="0" w:line="240" w:lineRule="auto"/>
        <w:ind w:firstLine="567"/>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А.М. Каскатаева</w:t>
      </w:r>
      <w:r>
        <w:rPr>
          <w:rFonts w:ascii="Times New Roman" w:hAnsi="Times New Roman" w:cs="Times New Roman"/>
          <w:b/>
          <w:bCs/>
          <w:sz w:val="28"/>
          <w:szCs w:val="28"/>
        </w:rPr>
        <w:t>*</w:t>
      </w:r>
      <w:r>
        <w:rPr>
          <w:rFonts w:ascii="Times New Roman" w:hAnsi="Times New Roman" w:cs="Times New Roman"/>
          <w:b/>
          <w:bCs/>
          <w:sz w:val="28"/>
          <w:szCs w:val="28"/>
          <w:lang w:val="kk-KZ"/>
        </w:rPr>
        <w:t xml:space="preserve">, </w:t>
      </w:r>
      <w:r w:rsidR="005C2372" w:rsidRPr="000F1598">
        <w:rPr>
          <w:rFonts w:ascii="Times New Roman" w:hAnsi="Times New Roman" w:cs="Times New Roman"/>
          <w:b/>
          <w:bCs/>
          <w:sz w:val="28"/>
          <w:szCs w:val="28"/>
          <w:lang w:val="kk-KZ"/>
        </w:rPr>
        <w:t>Ұ.Ә. Ораз</w:t>
      </w:r>
    </w:p>
    <w:p w14:paraId="2774F5DC" w14:textId="26D5214E" w:rsidR="00484DD0" w:rsidRPr="000F1598" w:rsidRDefault="00484DD0" w:rsidP="00294C31">
      <w:pPr>
        <w:tabs>
          <w:tab w:val="left" w:pos="3885"/>
        </w:tabs>
        <w:spacing w:after="0" w:line="240" w:lineRule="auto"/>
        <w:ind w:firstLine="567"/>
        <w:jc w:val="center"/>
        <w:rPr>
          <w:rFonts w:ascii="Times New Roman" w:hAnsi="Times New Roman" w:cs="Times New Roman"/>
          <w:b/>
          <w:bCs/>
          <w:sz w:val="28"/>
          <w:szCs w:val="28"/>
          <w:vertAlign w:val="superscript"/>
          <w:lang w:val="kk-KZ"/>
        </w:rPr>
      </w:pPr>
      <w:r>
        <w:rPr>
          <w:rFonts w:ascii="Times New Roman" w:hAnsi="Times New Roman" w:cs="Times New Roman"/>
          <w:b/>
          <w:bCs/>
          <w:sz w:val="28"/>
          <w:szCs w:val="28"/>
          <w:lang w:val="kk-KZ"/>
        </w:rPr>
        <w:t>Ғылыми жетекші</w:t>
      </w:r>
      <w:r w:rsidR="00294C31">
        <w:rPr>
          <w:rFonts w:ascii="Times New Roman" w:hAnsi="Times New Roman" w:cs="Times New Roman"/>
          <w:b/>
          <w:bCs/>
          <w:sz w:val="28"/>
          <w:szCs w:val="28"/>
          <w:lang w:val="kk-KZ"/>
        </w:rPr>
        <w:t>сі</w:t>
      </w:r>
      <w:r>
        <w:rPr>
          <w:rFonts w:ascii="Times New Roman" w:hAnsi="Times New Roman" w:cs="Times New Roman"/>
          <w:b/>
          <w:bCs/>
          <w:sz w:val="28"/>
          <w:szCs w:val="28"/>
          <w:lang w:val="kk-KZ"/>
        </w:rPr>
        <w:t xml:space="preserve">: </w:t>
      </w:r>
      <w:r w:rsidR="00294C31">
        <w:rPr>
          <w:rFonts w:ascii="Times New Roman" w:hAnsi="Times New Roman" w:cs="Times New Roman"/>
          <w:b/>
          <w:bCs/>
          <w:sz w:val="28"/>
          <w:szCs w:val="28"/>
          <w:lang w:val="kk-KZ"/>
        </w:rPr>
        <w:t>т.ғ.д., профессор Баешова А.К.</w:t>
      </w:r>
    </w:p>
    <w:p w14:paraId="6C970B0F" w14:textId="77777777" w:rsidR="00484DD0" w:rsidRDefault="00484DD0" w:rsidP="00294C31">
      <w:pPr>
        <w:tabs>
          <w:tab w:val="left" w:pos="3885"/>
        </w:tabs>
        <w:spacing w:after="0" w:line="240" w:lineRule="auto"/>
        <w:ind w:firstLine="567"/>
        <w:jc w:val="center"/>
        <w:rPr>
          <w:rFonts w:ascii="Times New Roman" w:hAnsi="Times New Roman" w:cs="Times New Roman"/>
          <w:i/>
          <w:iCs/>
          <w:sz w:val="28"/>
          <w:szCs w:val="28"/>
          <w:lang w:val="kk-KZ"/>
        </w:rPr>
      </w:pPr>
      <w:r>
        <w:rPr>
          <w:rFonts w:ascii="Times New Roman" w:hAnsi="Times New Roman" w:cs="Times New Roman"/>
          <w:i/>
          <w:iCs/>
          <w:sz w:val="28"/>
          <w:szCs w:val="28"/>
          <w:lang w:val="kk-KZ"/>
        </w:rPr>
        <w:t>А</w:t>
      </w:r>
      <w:r w:rsidRPr="000F1598">
        <w:rPr>
          <w:rFonts w:ascii="Times New Roman" w:hAnsi="Times New Roman" w:cs="Times New Roman"/>
          <w:i/>
          <w:iCs/>
          <w:sz w:val="28"/>
          <w:szCs w:val="28"/>
        </w:rPr>
        <w:t xml:space="preserve">ль – Фараби </w:t>
      </w:r>
      <w:r>
        <w:rPr>
          <w:rFonts w:ascii="Times New Roman" w:hAnsi="Times New Roman" w:cs="Times New Roman"/>
          <w:i/>
          <w:iCs/>
          <w:sz w:val="28"/>
          <w:szCs w:val="28"/>
          <w:lang w:val="kk-KZ"/>
        </w:rPr>
        <w:t xml:space="preserve">атындағы </w:t>
      </w:r>
      <w:r w:rsidR="005C2372" w:rsidRPr="000F1598">
        <w:rPr>
          <w:rFonts w:ascii="Times New Roman" w:hAnsi="Times New Roman" w:cs="Times New Roman"/>
          <w:i/>
          <w:iCs/>
          <w:sz w:val="28"/>
          <w:szCs w:val="28"/>
        </w:rPr>
        <w:t>Каза</w:t>
      </w:r>
      <w:r>
        <w:rPr>
          <w:rFonts w:ascii="Times New Roman" w:hAnsi="Times New Roman" w:cs="Times New Roman"/>
          <w:i/>
          <w:iCs/>
          <w:sz w:val="28"/>
          <w:szCs w:val="28"/>
          <w:lang w:val="kk-KZ"/>
        </w:rPr>
        <w:t>қ Ұлттық Университеті,</w:t>
      </w:r>
    </w:p>
    <w:p w14:paraId="576522B4" w14:textId="2022A881" w:rsidR="005C2372" w:rsidRPr="00484DD0" w:rsidRDefault="00484DD0" w:rsidP="00294C31">
      <w:pPr>
        <w:tabs>
          <w:tab w:val="left" w:pos="3885"/>
        </w:tabs>
        <w:spacing w:after="0" w:line="240" w:lineRule="auto"/>
        <w:ind w:firstLine="567"/>
        <w:jc w:val="center"/>
        <w:rPr>
          <w:rFonts w:ascii="Times New Roman" w:hAnsi="Times New Roman" w:cs="Times New Roman"/>
          <w:b/>
          <w:bCs/>
          <w:sz w:val="28"/>
          <w:szCs w:val="28"/>
          <w:lang w:val="kk-KZ"/>
        </w:rPr>
      </w:pPr>
      <w:r>
        <w:rPr>
          <w:rFonts w:ascii="Times New Roman" w:hAnsi="Times New Roman" w:cs="Times New Roman"/>
          <w:i/>
          <w:iCs/>
          <w:sz w:val="28"/>
          <w:szCs w:val="28"/>
          <w:lang w:val="kk-KZ"/>
        </w:rPr>
        <w:t>х</w:t>
      </w:r>
      <w:proofErr w:type="spellStart"/>
      <w:r>
        <w:rPr>
          <w:rFonts w:ascii="Times New Roman" w:hAnsi="Times New Roman" w:cs="Times New Roman"/>
          <w:i/>
          <w:iCs/>
          <w:sz w:val="28"/>
          <w:szCs w:val="28"/>
        </w:rPr>
        <w:t>имия</w:t>
      </w:r>
      <w:proofErr w:type="spellEnd"/>
      <w:r>
        <w:rPr>
          <w:rFonts w:ascii="Times New Roman" w:hAnsi="Times New Roman" w:cs="Times New Roman"/>
          <w:i/>
          <w:iCs/>
          <w:sz w:val="28"/>
          <w:szCs w:val="28"/>
        </w:rPr>
        <w:t xml:space="preserve"> </w:t>
      </w:r>
      <w:r>
        <w:rPr>
          <w:rFonts w:ascii="Times New Roman" w:hAnsi="Times New Roman" w:cs="Times New Roman"/>
          <w:i/>
          <w:iCs/>
          <w:sz w:val="28"/>
          <w:szCs w:val="28"/>
          <w:lang w:val="kk-KZ"/>
        </w:rPr>
        <w:t>және химиялық технология факультеті</w:t>
      </w:r>
    </w:p>
    <w:p w14:paraId="76C07D70" w14:textId="35B4DAB2" w:rsidR="005C2372" w:rsidRPr="00B52294" w:rsidRDefault="005C2372" w:rsidP="005C2FA3">
      <w:pPr>
        <w:spacing w:after="0" w:line="240" w:lineRule="auto"/>
        <w:ind w:firstLine="567"/>
        <w:jc w:val="center"/>
        <w:rPr>
          <w:rFonts w:ascii="Times New Roman" w:hAnsi="Times New Roman" w:cs="Times New Roman"/>
          <w:sz w:val="28"/>
          <w:szCs w:val="28"/>
          <w:lang w:val="en-US"/>
        </w:rPr>
      </w:pPr>
      <w:r w:rsidRPr="00294C31">
        <w:rPr>
          <w:rFonts w:ascii="Times New Roman" w:hAnsi="Times New Roman" w:cs="Times New Roman"/>
          <w:sz w:val="28"/>
          <w:szCs w:val="28"/>
          <w:lang w:val="en-US"/>
        </w:rPr>
        <w:t>E-ma</w:t>
      </w:r>
      <w:r w:rsidRPr="000F1598">
        <w:rPr>
          <w:rFonts w:ascii="Times New Roman" w:hAnsi="Times New Roman" w:cs="Times New Roman"/>
          <w:sz w:val="28"/>
          <w:szCs w:val="28"/>
        </w:rPr>
        <w:t>і</w:t>
      </w:r>
      <w:r w:rsidRPr="00294C31">
        <w:rPr>
          <w:rFonts w:ascii="Times New Roman" w:hAnsi="Times New Roman" w:cs="Times New Roman"/>
          <w:sz w:val="28"/>
          <w:szCs w:val="28"/>
          <w:lang w:val="en-US"/>
        </w:rPr>
        <w:t xml:space="preserve">l: </w:t>
      </w:r>
      <w:r w:rsidR="00B52294">
        <w:rPr>
          <w:rFonts w:ascii="Times New Roman" w:hAnsi="Times New Roman" w:cs="Times New Roman"/>
          <w:sz w:val="28"/>
          <w:szCs w:val="28"/>
          <w:lang w:val="en-US"/>
        </w:rPr>
        <w:t>adiyakaskatayeva@mail.ru</w:t>
      </w:r>
    </w:p>
    <w:p w14:paraId="11B7E339" w14:textId="77777777" w:rsidR="005C2FA3" w:rsidRPr="00294C31" w:rsidRDefault="005C2FA3" w:rsidP="005C2FA3">
      <w:pPr>
        <w:spacing w:after="0" w:line="240" w:lineRule="auto"/>
        <w:ind w:firstLine="567"/>
        <w:jc w:val="center"/>
        <w:rPr>
          <w:rFonts w:ascii="Times New Roman" w:hAnsi="Times New Roman" w:cs="Times New Roman"/>
          <w:sz w:val="28"/>
          <w:szCs w:val="28"/>
          <w:lang w:val="en-US"/>
        </w:rPr>
      </w:pPr>
    </w:p>
    <w:p w14:paraId="65DDEA85" w14:textId="3444B2D4" w:rsidR="00D1311C" w:rsidRPr="00D1311C" w:rsidRDefault="002E16C2" w:rsidP="00D1311C">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Қазіргі таңда электр энергиясының химиялық көздері немесе химиялық ток көздері кейбір химиялық реакция есебінен электр энергиясын алуға мүмкіндік береді. Электр энергиясының химиялық көздерінде химиялық энергия, элекр энергиясына айналуы жүзеге асады </w:t>
      </w:r>
      <w:r w:rsidRPr="002E16C2">
        <w:rPr>
          <w:rFonts w:ascii="Times New Roman" w:hAnsi="Times New Roman"/>
          <w:sz w:val="28"/>
          <w:szCs w:val="28"/>
          <w:lang w:val="kk-KZ"/>
        </w:rPr>
        <w:t>[1]</w:t>
      </w:r>
      <w:r>
        <w:rPr>
          <w:rFonts w:ascii="Times New Roman" w:hAnsi="Times New Roman"/>
          <w:sz w:val="28"/>
          <w:szCs w:val="28"/>
          <w:lang w:val="kk-KZ"/>
        </w:rPr>
        <w:t>.</w:t>
      </w:r>
      <w:r w:rsidR="00D1311C" w:rsidRPr="00D1311C">
        <w:rPr>
          <w:rFonts w:ascii="Times New Roman" w:hAnsi="Times New Roman"/>
          <w:sz w:val="28"/>
          <w:szCs w:val="28"/>
          <w:lang w:val="kk-KZ"/>
        </w:rPr>
        <w:t xml:space="preserve"> </w:t>
      </w:r>
      <w:r w:rsidR="00D1311C" w:rsidRPr="00D1311C">
        <w:rPr>
          <w:rFonts w:ascii="Times New Roman" w:hAnsi="Times New Roman" w:cs="Times New Roman"/>
          <w:sz w:val="28"/>
          <w:szCs w:val="28"/>
          <w:lang w:val="kk-KZ"/>
        </w:rPr>
        <w:t>Химиялық ток көздерінің жұмысы тотықтырғыш пен тотықсыздандарғыштың әрекеттесуіне негізделген. Осы әрекеттесу нәтижесінде тотықтырғыш, электрон қосып алып,  тотықсызданады, ал тотықсыздандырғыш, электрон беріп, тотығады. Осы реакцияның энергиясы жылу түрінде бөлінбей, электр энергиясына айналу үшін тотығу және тотықсыздану процестері бөлек кеңістіктерде жүргізілу</w:t>
      </w:r>
      <w:r w:rsidR="00D1311C">
        <w:rPr>
          <w:rFonts w:ascii="Times New Roman" w:hAnsi="Times New Roman" w:cs="Times New Roman"/>
          <w:sz w:val="28"/>
          <w:szCs w:val="28"/>
          <w:lang w:val="kk-KZ"/>
        </w:rPr>
        <w:t>і керек</w:t>
      </w:r>
      <w:r w:rsidR="00D1311C" w:rsidRPr="00D1311C">
        <w:rPr>
          <w:rFonts w:ascii="Times New Roman" w:hAnsi="Times New Roman" w:cs="Times New Roman"/>
          <w:sz w:val="28"/>
          <w:szCs w:val="28"/>
          <w:lang w:val="kk-KZ"/>
        </w:rPr>
        <w:t>. Электрохимиялық әдіспен электр энергиясын кері химиялық энергияға да айналдыруға болады, демек, оны химиялық түрде жинақтауға болады [2].</w:t>
      </w:r>
    </w:p>
    <w:p w14:paraId="491EF181" w14:textId="2C77EBE7" w:rsidR="00294C31" w:rsidRDefault="00294C31" w:rsidP="00294C31">
      <w:pPr>
        <w:spacing w:after="0" w:line="240" w:lineRule="auto"/>
        <w:ind w:firstLine="567"/>
        <w:jc w:val="both"/>
        <w:rPr>
          <w:rFonts w:ascii="Times New Roman" w:hAnsi="Times New Roman"/>
          <w:sz w:val="28"/>
          <w:szCs w:val="28"/>
          <w:lang w:val="kk-KZ"/>
        </w:rPr>
      </w:pPr>
      <w:r w:rsidRPr="00294C31">
        <w:rPr>
          <w:rFonts w:ascii="Times New Roman" w:hAnsi="Times New Roman"/>
          <w:sz w:val="28"/>
          <w:szCs w:val="28"/>
          <w:lang w:val="kk-KZ"/>
        </w:rPr>
        <w:t>Біздің жұмысымыздың негізгі мақсаты – сулы ерітіндіде тотығу-тотықсыздану (red-ox) жүйесін қолдану арқылы электр қозғаушы күш</w:t>
      </w:r>
      <w:r>
        <w:rPr>
          <w:rFonts w:ascii="Times New Roman" w:hAnsi="Times New Roman"/>
          <w:sz w:val="28"/>
          <w:szCs w:val="28"/>
          <w:lang w:val="kk-KZ"/>
        </w:rPr>
        <w:t xml:space="preserve"> (ЭҚК) </w:t>
      </w:r>
      <w:r w:rsidRPr="00294C31">
        <w:rPr>
          <w:rFonts w:ascii="Times New Roman" w:hAnsi="Times New Roman"/>
          <w:sz w:val="28"/>
          <w:szCs w:val="28"/>
          <w:lang w:val="kk-KZ"/>
        </w:rPr>
        <w:t>пен қысқаша тұйықталған токты</w:t>
      </w:r>
      <w:r>
        <w:rPr>
          <w:rFonts w:ascii="Times New Roman" w:hAnsi="Times New Roman"/>
          <w:sz w:val="28"/>
          <w:szCs w:val="28"/>
          <w:lang w:val="kk-KZ"/>
        </w:rPr>
        <w:t xml:space="preserve"> (ҚТТ)</w:t>
      </w:r>
      <w:r w:rsidRPr="00294C31">
        <w:rPr>
          <w:rFonts w:ascii="Times New Roman" w:hAnsi="Times New Roman"/>
          <w:sz w:val="28"/>
          <w:szCs w:val="28"/>
          <w:lang w:val="kk-KZ"/>
        </w:rPr>
        <w:t xml:space="preserve"> анықтау. Ол үшін біз электролит ретінде осы металдардың қышқылданған тұздарының ерітінділерін қолдандық. Электродтық кеңістіктер анионит мембранасымен бөлінген.</w:t>
      </w:r>
    </w:p>
    <w:p w14:paraId="47091789" w14:textId="603D1902" w:rsidR="008E732B" w:rsidRPr="00117EB3" w:rsidRDefault="005C2FA3" w:rsidP="008E732B">
      <w:pPr>
        <w:spacing w:after="0" w:line="240" w:lineRule="auto"/>
        <w:ind w:firstLine="708"/>
        <w:jc w:val="both"/>
        <w:rPr>
          <w:rFonts w:ascii="Times New Roman" w:eastAsia="Times New Roman" w:hAnsi="Times New Roman" w:cs="Times New Roman"/>
          <w:sz w:val="24"/>
          <w:szCs w:val="24"/>
          <w:lang w:val="kk-KZ"/>
        </w:rPr>
      </w:pPr>
      <w:r>
        <w:rPr>
          <w:rFonts w:ascii="Times New Roman" w:hAnsi="Times New Roman"/>
          <w:sz w:val="28"/>
          <w:szCs w:val="28"/>
          <w:lang w:val="kk-KZ"/>
        </w:rPr>
        <w:t xml:space="preserve">Электролиз әдісін жүргізу үшін химиялық стаканға иодтың сулы ерітіндісі мен калий иодидінің сулы ерітіндісі дайындалды. Электрод ретінде графит қолданылды. Электродтық кеңістіктер анионитті мембранамен бөлінді. Тәжірибелер бөлме температурасында жүргізілді. Зерттеу жұмысы </w:t>
      </w:r>
      <w:r w:rsidR="00A1028E">
        <w:rPr>
          <w:rFonts w:ascii="Times New Roman" w:hAnsi="Times New Roman"/>
          <w:sz w:val="28"/>
          <w:szCs w:val="28"/>
          <w:lang w:val="kk-KZ"/>
        </w:rPr>
        <w:t>М2044 вольтам</w:t>
      </w:r>
      <w:r w:rsidR="00A1028E" w:rsidRPr="008E732B">
        <w:rPr>
          <w:rFonts w:ascii="Times New Roman" w:hAnsi="Times New Roman"/>
          <w:sz w:val="28"/>
          <w:szCs w:val="28"/>
          <w:lang w:val="kk-KZ"/>
        </w:rPr>
        <w:t xml:space="preserve">перметрінде </w:t>
      </w:r>
      <w:r w:rsidRPr="008E732B">
        <w:rPr>
          <w:rFonts w:ascii="Times New Roman" w:hAnsi="Times New Roman"/>
          <w:sz w:val="28"/>
          <w:szCs w:val="28"/>
          <w:lang w:val="kk-KZ"/>
        </w:rPr>
        <w:t xml:space="preserve">әр </w:t>
      </w:r>
      <w:r w:rsidR="00A1028E" w:rsidRPr="008E732B">
        <w:rPr>
          <w:rFonts w:ascii="Times New Roman" w:hAnsi="Times New Roman"/>
          <w:sz w:val="28"/>
          <w:szCs w:val="28"/>
          <w:lang w:val="kk-KZ"/>
        </w:rPr>
        <w:t>60 минут</w:t>
      </w:r>
      <w:r w:rsidRPr="008E732B">
        <w:rPr>
          <w:rFonts w:ascii="Times New Roman" w:hAnsi="Times New Roman"/>
          <w:sz w:val="28"/>
          <w:szCs w:val="28"/>
          <w:lang w:val="kk-KZ"/>
        </w:rPr>
        <w:t xml:space="preserve"> сайын </w:t>
      </w:r>
      <w:r w:rsidR="005D6FB2">
        <w:rPr>
          <w:rFonts w:ascii="Times New Roman" w:hAnsi="Times New Roman"/>
          <w:sz w:val="28"/>
          <w:szCs w:val="28"/>
          <w:lang w:val="kk-KZ"/>
        </w:rPr>
        <w:t>жасалынды</w:t>
      </w:r>
      <w:r w:rsidRPr="008E732B">
        <w:rPr>
          <w:rFonts w:ascii="Times New Roman" w:hAnsi="Times New Roman"/>
          <w:sz w:val="28"/>
          <w:szCs w:val="28"/>
          <w:lang w:val="kk-KZ"/>
        </w:rPr>
        <w:t xml:space="preserve">. </w:t>
      </w:r>
      <w:r w:rsidR="008E732B" w:rsidRPr="008E732B">
        <w:rPr>
          <w:rFonts w:ascii="Times New Roman" w:hAnsi="Times New Roman"/>
          <w:sz w:val="28"/>
          <w:szCs w:val="28"/>
          <w:lang w:val="kk-KZ"/>
        </w:rPr>
        <w:t xml:space="preserve"> </w:t>
      </w:r>
      <w:r w:rsidR="008E732B" w:rsidRPr="008E732B">
        <w:rPr>
          <w:rFonts w:ascii="Times New Roman" w:eastAsia="Times New Roman" w:hAnsi="Times New Roman" w:cs="Times New Roman"/>
          <w:sz w:val="28"/>
          <w:szCs w:val="28"/>
          <w:lang w:val="kk-KZ"/>
        </w:rPr>
        <w:t>Ол үшін алдымен иод</w:t>
      </w:r>
      <w:r w:rsidR="00226FC7">
        <w:rPr>
          <w:rFonts w:ascii="Times New Roman" w:eastAsia="Times New Roman" w:hAnsi="Times New Roman" w:cs="Times New Roman"/>
          <w:sz w:val="28"/>
          <w:szCs w:val="28"/>
          <w:lang w:val="kk-KZ"/>
        </w:rPr>
        <w:t>тың сулы ерітіндсінің концентарциясы (</w:t>
      </w:r>
      <w:r w:rsidR="00226FC7" w:rsidRPr="00226FC7">
        <w:rPr>
          <w:rFonts w:ascii="Times New Roman" w:eastAsia="Times New Roman" w:hAnsi="Times New Roman" w:cs="Times New Roman"/>
          <w:sz w:val="28"/>
          <w:szCs w:val="28"/>
          <w:lang w:val="kk-KZ"/>
        </w:rPr>
        <w:t>const</w:t>
      </w:r>
      <w:r w:rsidR="00226FC7">
        <w:rPr>
          <w:rFonts w:ascii="Times New Roman" w:eastAsia="Times New Roman" w:hAnsi="Times New Roman" w:cs="Times New Roman"/>
          <w:sz w:val="28"/>
          <w:szCs w:val="28"/>
          <w:lang w:val="kk-KZ"/>
        </w:rPr>
        <w:t>) – 10 г/л</w:t>
      </w:r>
      <w:r w:rsidR="008E732B" w:rsidRPr="008E732B">
        <w:rPr>
          <w:rFonts w:ascii="Times New Roman" w:eastAsia="Times New Roman" w:hAnsi="Times New Roman" w:cs="Times New Roman"/>
          <w:sz w:val="28"/>
          <w:szCs w:val="28"/>
          <w:lang w:val="kk-KZ"/>
        </w:rPr>
        <w:t xml:space="preserve"> және </w:t>
      </w:r>
      <w:r w:rsidR="00226FC7">
        <w:rPr>
          <w:rFonts w:ascii="Times New Roman" w:eastAsia="Times New Roman" w:hAnsi="Times New Roman" w:cs="Times New Roman"/>
          <w:sz w:val="28"/>
          <w:szCs w:val="28"/>
          <w:lang w:val="kk-KZ"/>
        </w:rPr>
        <w:t xml:space="preserve">калий </w:t>
      </w:r>
      <w:r w:rsidR="008E732B" w:rsidRPr="008E732B">
        <w:rPr>
          <w:rFonts w:ascii="Times New Roman" w:eastAsia="Times New Roman" w:hAnsi="Times New Roman" w:cs="Times New Roman"/>
          <w:sz w:val="28"/>
          <w:szCs w:val="28"/>
          <w:lang w:val="kk-KZ"/>
        </w:rPr>
        <w:t xml:space="preserve">иодидтің сулы ерітінділерінің концентрациясы -  </w:t>
      </w:r>
      <w:r w:rsidR="00226FC7">
        <w:rPr>
          <w:rFonts w:ascii="Times New Roman" w:eastAsia="Times New Roman" w:hAnsi="Times New Roman" w:cs="Times New Roman"/>
          <w:sz w:val="28"/>
          <w:szCs w:val="28"/>
          <w:lang w:val="kk-KZ"/>
        </w:rPr>
        <w:t>1</w:t>
      </w:r>
      <w:r w:rsidR="008E732B" w:rsidRPr="008E732B">
        <w:rPr>
          <w:rFonts w:ascii="Times New Roman" w:eastAsia="Times New Roman" w:hAnsi="Times New Roman" w:cs="Times New Roman"/>
          <w:sz w:val="28"/>
          <w:szCs w:val="28"/>
          <w:lang w:val="kk-KZ"/>
        </w:rPr>
        <w:t xml:space="preserve"> г/л, </w:t>
      </w:r>
      <w:r w:rsidR="00226FC7">
        <w:rPr>
          <w:rFonts w:ascii="Times New Roman" w:eastAsia="Times New Roman" w:hAnsi="Times New Roman" w:cs="Times New Roman"/>
          <w:sz w:val="28"/>
          <w:szCs w:val="28"/>
          <w:lang w:val="kk-KZ"/>
        </w:rPr>
        <w:t>5</w:t>
      </w:r>
      <w:r w:rsidR="008E732B" w:rsidRPr="008E732B">
        <w:rPr>
          <w:rFonts w:ascii="Times New Roman" w:eastAsia="Times New Roman" w:hAnsi="Times New Roman" w:cs="Times New Roman"/>
          <w:sz w:val="28"/>
          <w:szCs w:val="28"/>
          <w:lang w:val="kk-KZ"/>
        </w:rPr>
        <w:t xml:space="preserve"> г/л, </w:t>
      </w:r>
      <w:r w:rsidR="00226FC7">
        <w:rPr>
          <w:rFonts w:ascii="Times New Roman" w:eastAsia="Times New Roman" w:hAnsi="Times New Roman" w:cs="Times New Roman"/>
          <w:sz w:val="28"/>
          <w:szCs w:val="28"/>
          <w:lang w:val="kk-KZ"/>
        </w:rPr>
        <w:t>10</w:t>
      </w:r>
      <w:r w:rsidR="008E732B" w:rsidRPr="008E732B">
        <w:rPr>
          <w:rFonts w:ascii="Times New Roman" w:eastAsia="Times New Roman" w:hAnsi="Times New Roman" w:cs="Times New Roman"/>
          <w:sz w:val="28"/>
          <w:szCs w:val="28"/>
          <w:lang w:val="kk-KZ"/>
        </w:rPr>
        <w:t xml:space="preserve"> г/л, </w:t>
      </w:r>
      <w:r w:rsidR="00226FC7">
        <w:rPr>
          <w:rFonts w:ascii="Times New Roman" w:eastAsia="Times New Roman" w:hAnsi="Times New Roman" w:cs="Times New Roman"/>
          <w:sz w:val="28"/>
          <w:szCs w:val="28"/>
          <w:lang w:val="kk-KZ"/>
        </w:rPr>
        <w:t>15</w:t>
      </w:r>
      <w:r w:rsidR="008E732B" w:rsidRPr="008E732B">
        <w:rPr>
          <w:rFonts w:ascii="Times New Roman" w:eastAsia="Times New Roman" w:hAnsi="Times New Roman" w:cs="Times New Roman"/>
          <w:sz w:val="28"/>
          <w:szCs w:val="28"/>
          <w:lang w:val="kk-KZ"/>
        </w:rPr>
        <w:t xml:space="preserve"> г/л, </w:t>
      </w:r>
      <w:r w:rsidR="00226FC7">
        <w:rPr>
          <w:rFonts w:ascii="Times New Roman" w:eastAsia="Times New Roman" w:hAnsi="Times New Roman" w:cs="Times New Roman"/>
          <w:sz w:val="28"/>
          <w:szCs w:val="28"/>
          <w:lang w:val="kk-KZ"/>
        </w:rPr>
        <w:t>20</w:t>
      </w:r>
      <w:r w:rsidR="008E732B" w:rsidRPr="008E732B">
        <w:rPr>
          <w:rFonts w:ascii="Times New Roman" w:eastAsia="Times New Roman" w:hAnsi="Times New Roman" w:cs="Times New Roman"/>
          <w:sz w:val="28"/>
          <w:szCs w:val="28"/>
          <w:lang w:val="kk-KZ"/>
        </w:rPr>
        <w:t xml:space="preserve"> г/л ретінде дайындалды. Бұл электролиттер арасы анионитті мембранамен бөлінген электролизер ұяшықтарына толтырылып, оларға беттік аудандары S=12 см</w:t>
      </w:r>
      <w:r w:rsidR="008E732B" w:rsidRPr="008E732B">
        <w:rPr>
          <w:rFonts w:ascii="Times New Roman" w:eastAsia="Times New Roman" w:hAnsi="Times New Roman" w:cs="Times New Roman"/>
          <w:sz w:val="28"/>
          <w:szCs w:val="28"/>
          <w:vertAlign w:val="superscript"/>
          <w:lang w:val="kk-KZ"/>
        </w:rPr>
        <w:t>2</w:t>
      </w:r>
      <w:r w:rsidR="008E732B" w:rsidRPr="008E732B">
        <w:rPr>
          <w:rFonts w:ascii="Times New Roman" w:eastAsia="Times New Roman" w:hAnsi="Times New Roman" w:cs="Times New Roman"/>
          <w:sz w:val="28"/>
          <w:szCs w:val="28"/>
          <w:lang w:val="kk-KZ"/>
        </w:rPr>
        <w:t xml:space="preserve"> бірдей графит электродтары салынды. Графитті электродтарды вольтамперметрге (М2044) жалғау арқылы, электродтар арасындағы электр қозғаушы күш пен қысқа тұйықталған ток</w:t>
      </w:r>
      <w:r w:rsidR="00226FC7">
        <w:rPr>
          <w:rFonts w:ascii="Times New Roman" w:eastAsia="Times New Roman" w:hAnsi="Times New Roman" w:cs="Times New Roman"/>
          <w:sz w:val="28"/>
          <w:szCs w:val="28"/>
          <w:lang w:val="kk-KZ"/>
        </w:rPr>
        <w:t xml:space="preserve"> </w:t>
      </w:r>
      <w:r w:rsidR="008E732B" w:rsidRPr="008E732B">
        <w:rPr>
          <w:rFonts w:ascii="Times New Roman" w:eastAsia="Times New Roman" w:hAnsi="Times New Roman" w:cs="Times New Roman"/>
          <w:sz w:val="28"/>
          <w:szCs w:val="28"/>
          <w:lang w:val="kk-KZ"/>
        </w:rPr>
        <w:t xml:space="preserve">өлшенді. Екі параметрдің мәндері әрбір 10 минут сайын өлшеніп отырылды. Алынған өлшеу нәтижелеріндегі  электр қозғаушы күшінің  бастапқы және соңғы мәндерінің арасында айырмашылықтар байқалды. </w:t>
      </w:r>
      <w:r w:rsidR="00226FC7">
        <w:rPr>
          <w:rFonts w:ascii="Times New Roman" w:eastAsia="Times New Roman" w:hAnsi="Times New Roman" w:cs="Times New Roman"/>
          <w:sz w:val="28"/>
          <w:szCs w:val="28"/>
          <w:lang w:val="kk-KZ"/>
        </w:rPr>
        <w:t xml:space="preserve">Калий иодиді </w:t>
      </w:r>
      <w:r w:rsidR="00117EB3" w:rsidRPr="00117EB3">
        <w:rPr>
          <w:rFonts w:ascii="Times New Roman" w:eastAsia="Times New Roman" w:hAnsi="Times New Roman" w:cs="Times New Roman"/>
          <w:sz w:val="28"/>
          <w:szCs w:val="28"/>
          <w:lang w:val="kk-KZ"/>
        </w:rPr>
        <w:t xml:space="preserve">(KI)  - </w:t>
      </w:r>
      <w:r w:rsidR="00117EB3">
        <w:rPr>
          <w:rFonts w:ascii="Times New Roman" w:eastAsia="Times New Roman" w:hAnsi="Times New Roman" w:cs="Times New Roman"/>
          <w:sz w:val="28"/>
          <w:szCs w:val="28"/>
          <w:lang w:val="kk-KZ"/>
        </w:rPr>
        <w:t>20 г/л кезінде Е</w:t>
      </w:r>
      <w:r w:rsidR="0052438F" w:rsidRPr="0052438F">
        <w:rPr>
          <w:rFonts w:ascii="Times New Roman" w:eastAsia="Times New Roman" w:hAnsi="Times New Roman" w:cs="Times New Roman"/>
          <w:sz w:val="28"/>
          <w:szCs w:val="28"/>
          <w:lang w:val="kk-KZ"/>
        </w:rPr>
        <w:t xml:space="preserve"> -</w:t>
      </w:r>
      <w:r w:rsidR="00117EB3">
        <w:rPr>
          <w:rFonts w:ascii="Times New Roman" w:eastAsia="Times New Roman" w:hAnsi="Times New Roman" w:cs="Times New Roman"/>
          <w:sz w:val="28"/>
          <w:szCs w:val="28"/>
          <w:lang w:val="kk-KZ"/>
        </w:rPr>
        <w:t xml:space="preserve"> 90 мВ</w:t>
      </w:r>
      <w:r w:rsidR="0052438F">
        <w:rPr>
          <w:rFonts w:ascii="Times New Roman" w:eastAsia="Times New Roman" w:hAnsi="Times New Roman" w:cs="Times New Roman"/>
          <w:sz w:val="28"/>
          <w:szCs w:val="28"/>
          <w:lang w:val="kk-KZ"/>
        </w:rPr>
        <w:t>-ке тең электр қозғаушы күші (ЭҚК) пайда болды</w:t>
      </w:r>
      <w:r w:rsidR="00117EB3">
        <w:rPr>
          <w:rFonts w:ascii="Times New Roman" w:eastAsia="Times New Roman" w:hAnsi="Times New Roman" w:cs="Times New Roman"/>
          <w:sz w:val="28"/>
          <w:szCs w:val="28"/>
          <w:lang w:val="kk-KZ"/>
        </w:rPr>
        <w:t xml:space="preserve">, </w:t>
      </w:r>
      <w:r w:rsidR="0052438F" w:rsidRPr="0052438F">
        <w:rPr>
          <w:rFonts w:ascii="Times New Roman" w:hAnsi="Times New Roman" w:cs="Times New Roman"/>
          <w:sz w:val="28"/>
          <w:szCs w:val="28"/>
          <w:lang w:val="kk-KZ"/>
        </w:rPr>
        <w:t>ал қысқа тұйықталған токтың</w:t>
      </w:r>
      <w:r w:rsidR="0052438F">
        <w:rPr>
          <w:rFonts w:ascii="Times New Roman" w:hAnsi="Times New Roman" w:cs="Times New Roman"/>
          <w:sz w:val="28"/>
          <w:szCs w:val="28"/>
          <w:lang w:val="kk-KZ"/>
        </w:rPr>
        <w:t xml:space="preserve"> (ҚТТ) </w:t>
      </w:r>
      <w:r w:rsidR="0052438F" w:rsidRPr="0052438F">
        <w:rPr>
          <w:rFonts w:ascii="Times New Roman" w:hAnsi="Times New Roman" w:cs="Times New Roman"/>
          <w:sz w:val="28"/>
          <w:szCs w:val="28"/>
          <w:lang w:val="kk-KZ"/>
        </w:rPr>
        <w:t xml:space="preserve">мәні </w:t>
      </w:r>
      <w:r w:rsidR="0052438F">
        <w:rPr>
          <w:rFonts w:ascii="Times New Roman" w:hAnsi="Times New Roman" w:cs="Times New Roman"/>
          <w:sz w:val="28"/>
          <w:szCs w:val="28"/>
          <w:lang w:val="kk-KZ"/>
        </w:rPr>
        <w:t>1,2</w:t>
      </w:r>
      <w:r w:rsidR="0052438F" w:rsidRPr="0052438F">
        <w:rPr>
          <w:rFonts w:ascii="Times New Roman" w:hAnsi="Times New Roman" w:cs="Times New Roman"/>
          <w:sz w:val="28"/>
          <w:szCs w:val="28"/>
          <w:lang w:val="kk-KZ"/>
        </w:rPr>
        <w:t xml:space="preserve"> мА-ге тең болды</w:t>
      </w:r>
      <w:r w:rsidR="0052438F">
        <w:rPr>
          <w:rFonts w:ascii="Times New Roman" w:hAnsi="Times New Roman" w:cs="Times New Roman"/>
          <w:sz w:val="28"/>
          <w:szCs w:val="28"/>
          <w:lang w:val="kk-KZ"/>
        </w:rPr>
        <w:t>. Уа</w:t>
      </w:r>
      <w:r w:rsidR="00117EB3" w:rsidRPr="0052438F">
        <w:rPr>
          <w:rFonts w:ascii="Times New Roman" w:eastAsia="Times New Roman" w:hAnsi="Times New Roman" w:cs="Times New Roman"/>
          <w:sz w:val="28"/>
          <w:szCs w:val="28"/>
          <w:lang w:val="kk-KZ"/>
        </w:rPr>
        <w:t>қыт</w:t>
      </w:r>
      <w:r w:rsidR="00117EB3">
        <w:rPr>
          <w:rFonts w:ascii="Times New Roman" w:eastAsia="Times New Roman" w:hAnsi="Times New Roman" w:cs="Times New Roman"/>
          <w:sz w:val="28"/>
          <w:szCs w:val="28"/>
          <w:lang w:val="kk-KZ"/>
        </w:rPr>
        <w:t xml:space="preserve"> өте келе </w:t>
      </w:r>
      <w:r w:rsidR="0052438F">
        <w:rPr>
          <w:rFonts w:ascii="Times New Roman" w:eastAsia="Times New Roman" w:hAnsi="Times New Roman" w:cs="Times New Roman"/>
          <w:sz w:val="28"/>
          <w:szCs w:val="28"/>
          <w:lang w:val="kk-KZ"/>
        </w:rPr>
        <w:t>электр қозғаушы күші Е</w:t>
      </w:r>
      <w:r w:rsidR="0052438F" w:rsidRPr="0052438F">
        <w:rPr>
          <w:rFonts w:ascii="Times New Roman" w:eastAsia="Times New Roman" w:hAnsi="Times New Roman" w:cs="Times New Roman"/>
          <w:sz w:val="28"/>
          <w:szCs w:val="28"/>
          <w:lang w:val="kk-KZ"/>
        </w:rPr>
        <w:t xml:space="preserve"> - </w:t>
      </w:r>
      <w:r w:rsidR="00117EB3">
        <w:rPr>
          <w:rFonts w:ascii="Times New Roman" w:eastAsia="Times New Roman" w:hAnsi="Times New Roman" w:cs="Times New Roman"/>
          <w:sz w:val="28"/>
          <w:szCs w:val="28"/>
          <w:lang w:val="kk-KZ"/>
        </w:rPr>
        <w:t>57 мВ дейін</w:t>
      </w:r>
      <w:r w:rsidR="0052438F">
        <w:rPr>
          <w:rFonts w:ascii="Times New Roman" w:eastAsia="Times New Roman" w:hAnsi="Times New Roman" w:cs="Times New Roman"/>
          <w:sz w:val="28"/>
          <w:szCs w:val="28"/>
          <w:lang w:val="kk-KZ"/>
        </w:rPr>
        <w:t xml:space="preserve">, ал токтың мәні </w:t>
      </w:r>
      <w:r w:rsidR="0052438F" w:rsidRPr="0052438F">
        <w:rPr>
          <w:rFonts w:ascii="Times New Roman" w:eastAsia="Times New Roman" w:hAnsi="Times New Roman" w:cs="Times New Roman"/>
          <w:sz w:val="28"/>
          <w:szCs w:val="28"/>
          <w:lang w:val="kk-KZ"/>
        </w:rPr>
        <w:t xml:space="preserve">I - </w:t>
      </w:r>
      <w:r w:rsidR="0052438F">
        <w:rPr>
          <w:rFonts w:ascii="Times New Roman" w:eastAsia="Times New Roman" w:hAnsi="Times New Roman" w:cs="Times New Roman"/>
          <w:sz w:val="28"/>
          <w:szCs w:val="28"/>
          <w:lang w:val="kk-KZ"/>
        </w:rPr>
        <w:t>1,04 мА дейін</w:t>
      </w:r>
      <w:r w:rsidR="00117EB3">
        <w:rPr>
          <w:rFonts w:ascii="Times New Roman" w:eastAsia="Times New Roman" w:hAnsi="Times New Roman" w:cs="Times New Roman"/>
          <w:sz w:val="28"/>
          <w:szCs w:val="28"/>
          <w:lang w:val="kk-KZ"/>
        </w:rPr>
        <w:t xml:space="preserve"> азайып</w:t>
      </w:r>
      <w:r w:rsidR="0052438F">
        <w:rPr>
          <w:rFonts w:ascii="Times New Roman" w:eastAsia="Times New Roman" w:hAnsi="Times New Roman" w:cs="Times New Roman"/>
          <w:sz w:val="28"/>
          <w:szCs w:val="28"/>
          <w:lang w:val="kk-KZ"/>
        </w:rPr>
        <w:t>,</w:t>
      </w:r>
      <w:r w:rsidR="00117EB3">
        <w:rPr>
          <w:rFonts w:ascii="Times New Roman" w:eastAsia="Times New Roman" w:hAnsi="Times New Roman" w:cs="Times New Roman"/>
          <w:sz w:val="28"/>
          <w:szCs w:val="28"/>
          <w:lang w:val="kk-KZ"/>
        </w:rPr>
        <w:t xml:space="preserve"> </w:t>
      </w:r>
      <w:r w:rsidR="0052438F">
        <w:rPr>
          <w:rFonts w:ascii="Times New Roman" w:eastAsia="Times New Roman" w:hAnsi="Times New Roman" w:cs="Times New Roman"/>
          <w:sz w:val="28"/>
          <w:szCs w:val="28"/>
          <w:lang w:val="kk-KZ"/>
        </w:rPr>
        <w:t xml:space="preserve"> осы мәндер </w:t>
      </w:r>
      <w:r w:rsidR="00117EB3">
        <w:rPr>
          <w:rFonts w:ascii="Times New Roman" w:eastAsia="Times New Roman" w:hAnsi="Times New Roman" w:cs="Times New Roman"/>
          <w:sz w:val="28"/>
          <w:szCs w:val="28"/>
          <w:lang w:val="kk-KZ"/>
        </w:rPr>
        <w:t xml:space="preserve">2 сағат ішінде тұрақты болып сақталды. </w:t>
      </w:r>
    </w:p>
    <w:p w14:paraId="5577886F" w14:textId="274AB2BE" w:rsidR="00BC340C" w:rsidRDefault="005D6FB2" w:rsidP="00BC340C">
      <w:pPr>
        <w:spacing w:after="0" w:line="240" w:lineRule="auto"/>
        <w:ind w:firstLine="708"/>
        <w:contextualSpacing/>
        <w:jc w:val="both"/>
        <w:rPr>
          <w:rFonts w:ascii="Times New Roman" w:hAnsi="Times New Roman" w:cs="Times New Roman"/>
          <w:sz w:val="28"/>
          <w:szCs w:val="28"/>
          <w:lang w:val="kk-KZ"/>
        </w:rPr>
      </w:pPr>
      <w:r w:rsidRPr="005D6FB2">
        <w:rPr>
          <w:rFonts w:ascii="Times New Roman" w:hAnsi="Times New Roman" w:cs="Times New Roman"/>
          <w:sz w:val="28"/>
          <w:szCs w:val="28"/>
          <w:lang w:val="kk-KZ"/>
        </w:rPr>
        <w:lastRenderedPageBreak/>
        <w:t xml:space="preserve">Қорыта айтқанда, сыртқы тізбектен өтетін электр тогының әсерімен жүйеде – сулы ортада электродта тотығу-тотықсыздану реакциялары іске асырылады. Сол кезде химиялық энергия қайтадан электр тогына айналады. Осының нәтижесінде электр энергиясын жинақтау әдісі іске </w:t>
      </w:r>
      <w:r>
        <w:rPr>
          <w:rFonts w:ascii="Times New Roman" w:hAnsi="Times New Roman" w:cs="Times New Roman"/>
          <w:sz w:val="28"/>
          <w:szCs w:val="28"/>
          <w:lang w:val="kk-KZ"/>
        </w:rPr>
        <w:t xml:space="preserve">асады. </w:t>
      </w:r>
    </w:p>
    <w:p w14:paraId="77B7E961" w14:textId="77777777" w:rsidR="00BC340C" w:rsidRPr="00BC340C" w:rsidRDefault="00BC340C" w:rsidP="00BC340C">
      <w:pPr>
        <w:spacing w:after="0" w:line="240" w:lineRule="auto"/>
        <w:ind w:firstLine="708"/>
        <w:contextualSpacing/>
        <w:jc w:val="both"/>
        <w:rPr>
          <w:rFonts w:ascii="Times New Roman" w:hAnsi="Times New Roman" w:cs="Times New Roman"/>
          <w:sz w:val="28"/>
          <w:szCs w:val="28"/>
          <w:lang w:val="kk-KZ"/>
        </w:rPr>
      </w:pPr>
    </w:p>
    <w:p w14:paraId="7E33A019" w14:textId="59ADB066" w:rsidR="005C2372" w:rsidRPr="00B01CF9" w:rsidRDefault="002E16C2" w:rsidP="00A87D12">
      <w:pPr>
        <w:spacing w:after="0" w:line="240" w:lineRule="auto"/>
        <w:ind w:firstLine="567"/>
        <w:jc w:val="center"/>
        <w:rPr>
          <w:rFonts w:ascii="Times New Roman" w:hAnsi="Times New Roman" w:cs="Times New Roman"/>
          <w:b/>
          <w:bCs/>
          <w:color w:val="000000" w:themeColor="text1"/>
          <w:sz w:val="28"/>
          <w:szCs w:val="28"/>
          <w:lang w:val="kk-KZ"/>
        </w:rPr>
      </w:pPr>
      <w:r w:rsidRPr="00B01CF9">
        <w:rPr>
          <w:rFonts w:ascii="Times New Roman" w:hAnsi="Times New Roman" w:cs="Times New Roman"/>
          <w:b/>
          <w:bCs/>
          <w:color w:val="000000" w:themeColor="text1"/>
          <w:sz w:val="28"/>
          <w:szCs w:val="28"/>
          <w:lang w:val="kk-KZ"/>
        </w:rPr>
        <w:t>Ә</w:t>
      </w:r>
      <w:r w:rsidR="00B01CF9" w:rsidRPr="00B01CF9">
        <w:rPr>
          <w:rFonts w:ascii="Times New Roman" w:hAnsi="Times New Roman" w:cs="Times New Roman"/>
          <w:b/>
          <w:bCs/>
          <w:color w:val="000000" w:themeColor="text1"/>
          <w:sz w:val="28"/>
          <w:szCs w:val="28"/>
          <w:lang w:val="kk-KZ"/>
        </w:rPr>
        <w:t>дебиеттер</w:t>
      </w:r>
    </w:p>
    <w:p w14:paraId="136217DC" w14:textId="77777777" w:rsidR="0055613D" w:rsidRPr="000F1598" w:rsidRDefault="0055613D" w:rsidP="0055613D">
      <w:pPr>
        <w:spacing w:after="0" w:line="240" w:lineRule="auto"/>
        <w:ind w:firstLine="567"/>
        <w:rPr>
          <w:rFonts w:ascii="Times New Roman" w:hAnsi="Times New Roman" w:cs="Times New Roman"/>
          <w:b/>
          <w:bCs/>
          <w:color w:val="000000" w:themeColor="text1"/>
          <w:sz w:val="28"/>
          <w:szCs w:val="28"/>
          <w:lang w:val="kk-KZ"/>
        </w:rPr>
      </w:pPr>
    </w:p>
    <w:p w14:paraId="366D43F2" w14:textId="67C8F3AC" w:rsidR="005C2372" w:rsidRPr="00D1311C" w:rsidRDefault="00B01CF9" w:rsidP="00D1311C">
      <w:pPr>
        <w:pStyle w:val="a3"/>
        <w:widowControl/>
        <w:numPr>
          <w:ilvl w:val="0"/>
          <w:numId w:val="1"/>
        </w:numPr>
        <w:suppressAutoHyphens w:val="0"/>
        <w:spacing w:line="240" w:lineRule="auto"/>
        <w:ind w:leftChars="0" w:left="0" w:firstLineChars="0" w:firstLine="567"/>
        <w:jc w:val="both"/>
        <w:textDirection w:val="lrTb"/>
        <w:textAlignment w:val="auto"/>
        <w:outlineLvl w:val="9"/>
        <w:rPr>
          <w:b w:val="0"/>
          <w:bCs w:val="0"/>
          <w:color w:val="000000" w:themeColor="text1"/>
          <w:lang w:val="kk-KZ"/>
        </w:rPr>
      </w:pPr>
      <w:r w:rsidRPr="00D1311C">
        <w:rPr>
          <w:b w:val="0"/>
          <w:bCs w:val="0"/>
          <w:color w:val="000000" w:themeColor="text1"/>
          <w:shd w:val="clear" w:color="auto" w:fill="FFFFFF"/>
          <w:lang w:val="kk-KZ"/>
        </w:rPr>
        <w:t xml:space="preserve">М.С. Сатаев, Ш.Т. Қошқарбаева. </w:t>
      </w:r>
      <w:r w:rsidRPr="00D1311C">
        <w:rPr>
          <w:b w:val="0"/>
          <w:bCs w:val="0"/>
          <w:i/>
          <w:iCs/>
          <w:color w:val="000000" w:themeColor="text1"/>
          <w:shd w:val="clear" w:color="auto" w:fill="FFFFFF"/>
          <w:lang w:val="kk-KZ"/>
        </w:rPr>
        <w:t>Химиялық ток көздері</w:t>
      </w:r>
      <w:r w:rsidR="005C2372" w:rsidRPr="00D1311C">
        <w:rPr>
          <w:b w:val="0"/>
          <w:bCs w:val="0"/>
          <w:color w:val="000000" w:themeColor="text1"/>
          <w:shd w:val="clear" w:color="auto" w:fill="FFFFFF"/>
          <w:lang w:val="en-US"/>
        </w:rPr>
        <w:t>,</w:t>
      </w:r>
      <w:r w:rsidRPr="00D1311C">
        <w:rPr>
          <w:b w:val="0"/>
          <w:bCs w:val="0"/>
          <w:color w:val="000000" w:themeColor="text1"/>
          <w:shd w:val="clear" w:color="auto" w:fill="FFFFFF"/>
          <w:lang w:val="kk-KZ"/>
        </w:rPr>
        <w:t xml:space="preserve"> 7-</w:t>
      </w:r>
      <w:r w:rsidR="00D1311C">
        <w:rPr>
          <w:b w:val="0"/>
          <w:bCs w:val="0"/>
          <w:color w:val="000000" w:themeColor="text1"/>
          <w:shd w:val="clear" w:color="auto" w:fill="FFFFFF"/>
          <w:lang w:val="kk-KZ"/>
        </w:rPr>
        <w:t xml:space="preserve">9  </w:t>
      </w:r>
      <w:r w:rsidR="005C2372" w:rsidRPr="00D1311C">
        <w:rPr>
          <w:b w:val="0"/>
          <w:bCs w:val="0"/>
          <w:color w:val="000000" w:themeColor="text1"/>
          <w:shd w:val="clear" w:color="auto" w:fill="FFFFFF"/>
          <w:lang w:val="en-US"/>
        </w:rPr>
        <w:t>(201</w:t>
      </w:r>
      <w:r w:rsidRPr="00D1311C">
        <w:rPr>
          <w:b w:val="0"/>
          <w:bCs w:val="0"/>
          <w:color w:val="000000" w:themeColor="text1"/>
          <w:shd w:val="clear" w:color="auto" w:fill="FFFFFF"/>
          <w:lang w:val="kk-KZ"/>
        </w:rPr>
        <w:t>4</w:t>
      </w:r>
      <w:r w:rsidR="005C2372" w:rsidRPr="00D1311C">
        <w:rPr>
          <w:b w:val="0"/>
          <w:bCs w:val="0"/>
          <w:color w:val="000000" w:themeColor="text1"/>
          <w:shd w:val="clear" w:color="auto" w:fill="FFFFFF"/>
          <w:lang w:val="en-US"/>
        </w:rPr>
        <w:t>). </w:t>
      </w:r>
    </w:p>
    <w:p w14:paraId="273D8A40" w14:textId="77777777" w:rsidR="00D1311C" w:rsidRPr="00D1311C" w:rsidRDefault="00D1311C" w:rsidP="00D1311C">
      <w:pPr>
        <w:pStyle w:val="a3"/>
        <w:numPr>
          <w:ilvl w:val="0"/>
          <w:numId w:val="1"/>
        </w:numPr>
        <w:spacing w:line="240" w:lineRule="auto"/>
        <w:ind w:leftChars="256" w:left="566" w:hanging="3"/>
        <w:jc w:val="both"/>
        <w:rPr>
          <w:b w:val="0"/>
          <w:bCs w:val="0"/>
          <w:lang w:val="kk-KZ"/>
        </w:rPr>
      </w:pPr>
      <w:r w:rsidRPr="00D1311C">
        <w:rPr>
          <w:b w:val="0"/>
          <w:bCs w:val="0"/>
          <w:lang w:val="kk-KZ"/>
        </w:rPr>
        <w:t>Чуриков А.В., Казаринов И.А. Современные химические</w:t>
      </w:r>
    </w:p>
    <w:p w14:paraId="117B1609" w14:textId="354B5D0D" w:rsidR="00D1311C" w:rsidRPr="00D1311C" w:rsidRDefault="00D1311C" w:rsidP="00D1311C">
      <w:pPr>
        <w:spacing w:line="240" w:lineRule="auto"/>
        <w:jc w:val="both"/>
        <w:rPr>
          <w:rFonts w:ascii="Times New Roman" w:hAnsi="Times New Roman" w:cs="Times New Roman"/>
          <w:color w:val="000000"/>
          <w:sz w:val="28"/>
          <w:szCs w:val="28"/>
          <w:lang w:val="kk-KZ"/>
        </w:rPr>
      </w:pPr>
      <w:r w:rsidRPr="00D1311C">
        <w:rPr>
          <w:rFonts w:ascii="Times New Roman" w:hAnsi="Times New Roman" w:cs="Times New Roman"/>
          <w:sz w:val="28"/>
          <w:szCs w:val="28"/>
          <w:lang w:val="kk-KZ"/>
        </w:rPr>
        <w:t xml:space="preserve">источники тока. Саратов-2008. </w:t>
      </w:r>
    </w:p>
    <w:sectPr w:rsidR="00D1311C" w:rsidRPr="00D131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B3C65"/>
    <w:multiLevelType w:val="hybridMultilevel"/>
    <w:tmpl w:val="A9E087B8"/>
    <w:lvl w:ilvl="0" w:tplc="0419000F">
      <w:start w:val="1"/>
      <w:numFmt w:val="decimal"/>
      <w:lvlText w:val="%1."/>
      <w:lvlJc w:val="left"/>
      <w:pPr>
        <w:ind w:left="2409" w:hanging="360"/>
      </w:pPr>
    </w:lvl>
    <w:lvl w:ilvl="1" w:tplc="04190019">
      <w:start w:val="1"/>
      <w:numFmt w:val="lowerLetter"/>
      <w:lvlText w:val="%2."/>
      <w:lvlJc w:val="left"/>
      <w:pPr>
        <w:ind w:left="3129" w:hanging="360"/>
      </w:pPr>
    </w:lvl>
    <w:lvl w:ilvl="2" w:tplc="0419001B">
      <w:start w:val="1"/>
      <w:numFmt w:val="lowerRoman"/>
      <w:lvlText w:val="%3."/>
      <w:lvlJc w:val="right"/>
      <w:pPr>
        <w:ind w:left="3849" w:hanging="180"/>
      </w:pPr>
    </w:lvl>
    <w:lvl w:ilvl="3" w:tplc="0419000F">
      <w:start w:val="1"/>
      <w:numFmt w:val="decimal"/>
      <w:lvlText w:val="%4."/>
      <w:lvlJc w:val="left"/>
      <w:pPr>
        <w:ind w:left="4569" w:hanging="360"/>
      </w:pPr>
    </w:lvl>
    <w:lvl w:ilvl="4" w:tplc="04190019">
      <w:start w:val="1"/>
      <w:numFmt w:val="lowerLetter"/>
      <w:lvlText w:val="%5."/>
      <w:lvlJc w:val="left"/>
      <w:pPr>
        <w:ind w:left="5289" w:hanging="360"/>
      </w:pPr>
    </w:lvl>
    <w:lvl w:ilvl="5" w:tplc="0419001B">
      <w:start w:val="1"/>
      <w:numFmt w:val="lowerRoman"/>
      <w:lvlText w:val="%6."/>
      <w:lvlJc w:val="right"/>
      <w:pPr>
        <w:ind w:left="6009" w:hanging="180"/>
      </w:pPr>
    </w:lvl>
    <w:lvl w:ilvl="6" w:tplc="0419000F">
      <w:start w:val="1"/>
      <w:numFmt w:val="decimal"/>
      <w:lvlText w:val="%7."/>
      <w:lvlJc w:val="left"/>
      <w:pPr>
        <w:ind w:left="6729" w:hanging="360"/>
      </w:pPr>
    </w:lvl>
    <w:lvl w:ilvl="7" w:tplc="04190019">
      <w:start w:val="1"/>
      <w:numFmt w:val="lowerLetter"/>
      <w:lvlText w:val="%8."/>
      <w:lvlJc w:val="left"/>
      <w:pPr>
        <w:ind w:left="7449" w:hanging="360"/>
      </w:pPr>
    </w:lvl>
    <w:lvl w:ilvl="8" w:tplc="0419001B">
      <w:start w:val="1"/>
      <w:numFmt w:val="lowerRoman"/>
      <w:lvlText w:val="%9."/>
      <w:lvlJc w:val="right"/>
      <w:pPr>
        <w:ind w:left="8169" w:hanging="180"/>
      </w:pPr>
    </w:lvl>
  </w:abstractNum>
  <w:num w:numId="1" w16cid:durableId="18616288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27B"/>
    <w:rsid w:val="000D427B"/>
    <w:rsid w:val="000E06D1"/>
    <w:rsid w:val="000F1598"/>
    <w:rsid w:val="00117EB3"/>
    <w:rsid w:val="001466F9"/>
    <w:rsid w:val="00226FC7"/>
    <w:rsid w:val="00294C31"/>
    <w:rsid w:val="00297592"/>
    <w:rsid w:val="002E16C2"/>
    <w:rsid w:val="00453BF2"/>
    <w:rsid w:val="00484DD0"/>
    <w:rsid w:val="0052438F"/>
    <w:rsid w:val="0055613D"/>
    <w:rsid w:val="005678E4"/>
    <w:rsid w:val="005C2372"/>
    <w:rsid w:val="005C2FA3"/>
    <w:rsid w:val="005D6FB2"/>
    <w:rsid w:val="00622EBB"/>
    <w:rsid w:val="0067146F"/>
    <w:rsid w:val="008E732B"/>
    <w:rsid w:val="009A6178"/>
    <w:rsid w:val="009E4086"/>
    <w:rsid w:val="00A1028E"/>
    <w:rsid w:val="00A87D12"/>
    <w:rsid w:val="00B01CF9"/>
    <w:rsid w:val="00B27D8B"/>
    <w:rsid w:val="00B52294"/>
    <w:rsid w:val="00BC340C"/>
    <w:rsid w:val="00D1311C"/>
    <w:rsid w:val="00E27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DFC1B"/>
  <w15:chartTrackingRefBased/>
  <w15:docId w15:val="{983748C5-5C46-425A-8E87-B81DF739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C2372"/>
    <w:pPr>
      <w:widowControl w:val="0"/>
      <w:suppressAutoHyphens/>
      <w:spacing w:after="0" w:line="1" w:lineRule="atLeast"/>
      <w:ind w:leftChars="-1" w:left="720" w:hangingChars="1" w:hanging="1"/>
      <w:contextualSpacing/>
      <w:textDirection w:val="btLr"/>
      <w:textAlignment w:val="top"/>
      <w:outlineLvl w:val="0"/>
    </w:pPr>
    <w:rPr>
      <w:rFonts w:ascii="Times New Roman" w:eastAsia="Times New Roman" w:hAnsi="Times New Roman" w:cs="Times New Roman"/>
      <w:b/>
      <w:bCs/>
      <w:color w:val="000000"/>
      <w:position w:val="-1"/>
      <w:sz w:val="28"/>
      <w:szCs w:val="28"/>
      <w:lang w:eastAsia="ru-RU"/>
    </w:rPr>
  </w:style>
  <w:style w:type="character" w:customStyle="1" w:styleId="a4">
    <w:name w:val="Абзац списка Знак"/>
    <w:link w:val="a3"/>
    <w:uiPriority w:val="1"/>
    <w:locked/>
    <w:rsid w:val="005C2372"/>
    <w:rPr>
      <w:rFonts w:ascii="Times New Roman" w:eastAsia="Times New Roman" w:hAnsi="Times New Roman" w:cs="Times New Roman"/>
      <w:b/>
      <w:bCs/>
      <w:color w:val="000000"/>
      <w:position w:val="-1"/>
      <w:sz w:val="28"/>
      <w:szCs w:val="28"/>
      <w:lang w:eastAsia="ru-RU"/>
    </w:rPr>
  </w:style>
  <w:style w:type="character" w:styleId="a5">
    <w:name w:val="Hyperlink"/>
    <w:basedOn w:val="a0"/>
    <w:uiPriority w:val="99"/>
    <w:unhideWhenUsed/>
    <w:rsid w:val="009A6178"/>
    <w:rPr>
      <w:color w:val="0563C1" w:themeColor="hyperlink"/>
      <w:u w:val="single"/>
    </w:rPr>
  </w:style>
  <w:style w:type="character" w:styleId="a6">
    <w:name w:val="Unresolved Mention"/>
    <w:basedOn w:val="a0"/>
    <w:uiPriority w:val="99"/>
    <w:semiHidden/>
    <w:unhideWhenUsed/>
    <w:rsid w:val="009A6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iyakaskatayev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550</Words>
  <Characters>3140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BUILDER</dc:creator>
  <cp:keywords/>
  <dc:description/>
  <cp:lastModifiedBy>BUILDER</cp:lastModifiedBy>
  <cp:revision>2</cp:revision>
  <dcterms:created xsi:type="dcterms:W3CDTF">2023-04-17T06:41:00Z</dcterms:created>
  <dcterms:modified xsi:type="dcterms:W3CDTF">2023-04-17T06:41:00Z</dcterms:modified>
</cp:coreProperties>
</file>