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2E9D" w:rsidRPr="00182E9D" w:rsidRDefault="00182E9D" w:rsidP="00182E9D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82E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Взаимодействие и взаимовлияние правовой культуры общества и профессиональной культуры судей</w:t>
      </w:r>
    </w:p>
    <w:p w:rsidR="00182E9D" w:rsidRPr="00182E9D" w:rsidRDefault="00182E9D" w:rsidP="00182E9D">
      <w:pPr>
        <w:shd w:val="clear" w:color="auto" w:fill="FFFFFF"/>
        <w:spacing w:after="0" w:line="240" w:lineRule="auto"/>
        <w:ind w:firstLine="400"/>
        <w:textAlignment w:val="baseline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182E9D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</w:t>
      </w:r>
    </w:p>
    <w:p w:rsidR="00182E9D" w:rsidRPr="00182E9D" w:rsidRDefault="00182E9D" w:rsidP="00182E9D">
      <w:pPr>
        <w:shd w:val="clear" w:color="auto" w:fill="FFFFFF"/>
        <w:spacing w:after="0" w:line="240" w:lineRule="auto"/>
        <w:ind w:firstLine="400"/>
        <w:jc w:val="right"/>
        <w:textAlignment w:val="baseline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proofErr w:type="spellStart"/>
      <w:r w:rsidRPr="00182E9D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Алимбеков</w:t>
      </w:r>
      <w:proofErr w:type="spellEnd"/>
      <w:r w:rsidRPr="00182E9D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М.Т., председатель</w:t>
      </w:r>
    </w:p>
    <w:p w:rsidR="00182E9D" w:rsidRPr="00182E9D" w:rsidRDefault="00182E9D" w:rsidP="00182E9D">
      <w:pPr>
        <w:shd w:val="clear" w:color="auto" w:fill="FFFFFF"/>
        <w:spacing w:after="0" w:line="240" w:lineRule="auto"/>
        <w:ind w:firstLine="400"/>
        <w:jc w:val="right"/>
        <w:textAlignment w:val="baseline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182E9D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коллегии по гражданским делам</w:t>
      </w:r>
    </w:p>
    <w:p w:rsidR="00182E9D" w:rsidRPr="00182E9D" w:rsidRDefault="00182E9D" w:rsidP="00182E9D">
      <w:pPr>
        <w:shd w:val="clear" w:color="auto" w:fill="FFFFFF"/>
        <w:spacing w:after="0" w:line="240" w:lineRule="auto"/>
        <w:ind w:firstLine="400"/>
        <w:jc w:val="right"/>
        <w:textAlignment w:val="baseline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182E9D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Верховного Суда Республики</w:t>
      </w:r>
    </w:p>
    <w:p w:rsidR="00182E9D" w:rsidRPr="00182E9D" w:rsidRDefault="00182E9D" w:rsidP="00182E9D">
      <w:pPr>
        <w:shd w:val="clear" w:color="auto" w:fill="FFFFFF"/>
        <w:spacing w:after="0" w:line="240" w:lineRule="auto"/>
        <w:ind w:firstLine="400"/>
        <w:jc w:val="right"/>
        <w:textAlignment w:val="baseline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182E9D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Казахстан, </w:t>
      </w:r>
      <w:proofErr w:type="spellStart"/>
      <w:r w:rsidRPr="00182E9D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к.ю.н</w:t>
      </w:r>
      <w:proofErr w:type="spellEnd"/>
      <w:r w:rsidRPr="00182E9D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.</w:t>
      </w:r>
    </w:p>
    <w:p w:rsidR="00182E9D" w:rsidRPr="00182E9D" w:rsidRDefault="00182E9D" w:rsidP="00182E9D">
      <w:pPr>
        <w:shd w:val="clear" w:color="auto" w:fill="FFFFFF"/>
        <w:spacing w:after="0" w:line="240" w:lineRule="auto"/>
        <w:ind w:firstLine="400"/>
        <w:jc w:val="right"/>
        <w:textAlignment w:val="baseline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proofErr w:type="spellStart"/>
      <w:r w:rsidRPr="00182E9D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Абдрасулова</w:t>
      </w:r>
      <w:proofErr w:type="spellEnd"/>
      <w:r w:rsidRPr="00182E9D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Г.Э., доцент кафедры</w:t>
      </w:r>
    </w:p>
    <w:p w:rsidR="00182E9D" w:rsidRPr="00182E9D" w:rsidRDefault="00182E9D" w:rsidP="00182E9D">
      <w:pPr>
        <w:shd w:val="clear" w:color="auto" w:fill="FFFFFF"/>
        <w:spacing w:after="0" w:line="240" w:lineRule="auto"/>
        <w:ind w:firstLine="400"/>
        <w:jc w:val="right"/>
        <w:textAlignment w:val="baseline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182E9D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гражданского права</w:t>
      </w:r>
    </w:p>
    <w:p w:rsidR="00182E9D" w:rsidRPr="00182E9D" w:rsidRDefault="00182E9D" w:rsidP="00182E9D">
      <w:pPr>
        <w:shd w:val="clear" w:color="auto" w:fill="FFFFFF"/>
        <w:spacing w:after="0" w:line="240" w:lineRule="auto"/>
        <w:ind w:firstLine="400"/>
        <w:jc w:val="right"/>
        <w:textAlignment w:val="baseline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182E9D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ЕНУ </w:t>
      </w:r>
      <w:proofErr w:type="spellStart"/>
      <w:r w:rsidRPr="00182E9D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им.Л.Н.Гумилева</w:t>
      </w:r>
      <w:proofErr w:type="spellEnd"/>
      <w:r w:rsidRPr="00182E9D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, </w:t>
      </w:r>
      <w:proofErr w:type="spellStart"/>
      <w:r w:rsidRPr="00182E9D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к.ю.н</w:t>
      </w:r>
      <w:proofErr w:type="spellEnd"/>
      <w:r w:rsidRPr="00182E9D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.</w:t>
      </w:r>
    </w:p>
    <w:p w:rsidR="00182E9D" w:rsidRPr="00182E9D" w:rsidRDefault="00182E9D" w:rsidP="00182E9D">
      <w:pPr>
        <w:shd w:val="clear" w:color="auto" w:fill="FFFFFF"/>
        <w:spacing w:after="0" w:line="240" w:lineRule="auto"/>
        <w:ind w:firstLine="400"/>
        <w:textAlignment w:val="baseline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182E9D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</w:t>
      </w:r>
    </w:p>
    <w:p w:rsidR="00182E9D" w:rsidRPr="00182E9D" w:rsidRDefault="00182E9D" w:rsidP="00182E9D">
      <w:pPr>
        <w:shd w:val="clear" w:color="auto" w:fill="FFFFFF"/>
        <w:spacing w:after="0" w:line="240" w:lineRule="auto"/>
        <w:ind w:firstLine="400"/>
        <w:textAlignment w:val="baseline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182E9D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В современных непростых условиях значительно актуализируется проблема профессиональной правовой культуры судей, способной при наличии ее высокого уровня выступать важнейшим гарантирующим фактором соблюдения законности в судебных органах. От уровня развития правовой культуры судей в решающей степени зависит успех реализации прав и свобод граждан, полнота их правовой защищенности, что положительно влияет, в свою очередь, на процесс формирования правовой культуры социума в целом. Высокий уровень профессиональной культуры сам по себе не гарантирует полного успеха в деятельности судей, если он не обусловлен и не подкреплен высоким уровнем общей и, в особенности, нравственной культуры.</w:t>
      </w:r>
    </w:p>
    <w:p w:rsidR="00182E9D" w:rsidRPr="00182E9D" w:rsidRDefault="00182E9D" w:rsidP="00182E9D">
      <w:pPr>
        <w:shd w:val="clear" w:color="auto" w:fill="FFFFFF"/>
        <w:spacing w:after="0" w:line="240" w:lineRule="auto"/>
        <w:ind w:firstLine="400"/>
        <w:textAlignment w:val="baseline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182E9D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Эффективность правового воздействия всегда зависит от того, насколько качественно, умело и глубоко оно сопровождается нравственным воздействием. Повышение значимости моральных критериев в деятельности судебных органов, уровня правовой и нравственной культуры судей, выработка у них высоких идейно-духовных качеств, таких, как неподкупность, справедливость, честность, высокая порядочность, уважительное отношение к нормам права, принципиальность и непримиримость в борьбе с противоправным поведением, были и остаются неотъемлемыми условиями дальнейшего укрепления законности и правопорядка, роста авторитета и престижа судебных органов и, в конечном счете, фактического, а не формально-бюрократического обеспечения прав и свобод человека и гражданина, социальной справедливости.</w:t>
      </w:r>
    </w:p>
    <w:p w:rsidR="00182E9D" w:rsidRPr="00182E9D" w:rsidRDefault="00182E9D" w:rsidP="00182E9D">
      <w:pPr>
        <w:shd w:val="clear" w:color="auto" w:fill="FFFFFF"/>
        <w:spacing w:after="0" w:line="240" w:lineRule="auto"/>
        <w:ind w:firstLine="400"/>
        <w:textAlignment w:val="baseline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182E9D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Уважение к личности, закону должно органически сочетаться с наличием стойких, осознанных привычек правового и нравственного поведения, обеспечивающего единство убеждения и поступка судьи. Влияние профессиональной культуры на правомерное поведение судей заключается в том, что формирование стойких привычек правомерного поведения, уважительного отношения к праву напрямую зависит от правильных правовых ценностных ориентаций судей в сфере правовой действительности, от того, насколько они понимают социальную ценность, полезность права, законности, собственную роль и ответственность в реализации прав и свобод, предоставленных гражданам. При этом под правовой ценностной ориентацией подразумевается совокупность правовых установок судей, непосредственно формирующих их программу деятельности и поведение в юридически значимых ситуациях.</w:t>
      </w:r>
    </w:p>
    <w:p w:rsidR="00182E9D" w:rsidRPr="00182E9D" w:rsidRDefault="00182E9D" w:rsidP="00182E9D">
      <w:pPr>
        <w:shd w:val="clear" w:color="auto" w:fill="FFFFFF"/>
        <w:spacing w:after="0" w:line="240" w:lineRule="auto"/>
        <w:ind w:firstLine="400"/>
        <w:textAlignment w:val="baseline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182E9D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Одним из малоизученных, но весьма важных аспектов тематики правовой культуры судей, является проблема глубокого несоответствия состояния их профессиональной культуры уровню правовой культуры общества в целом. Данный дисбаланс может в ряде случаев негативно влиять на культуру принятия правоприменительных решений, а также культуру социального общения, подразумевающую взаимодействие судей с населением, служить основой их профессиональной деформации и правового нигилизма. Низкий уровень правовой культуры и правосознания общества и отдельной личности, характеризующийся </w:t>
      </w:r>
      <w:proofErr w:type="spellStart"/>
      <w:r w:rsidRPr="00182E9D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несистематизированностью</w:t>
      </w:r>
      <w:proofErr w:type="spellEnd"/>
      <w:r w:rsidRPr="00182E9D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, фрагментарностью и отрывочностью правовых знаний, противоречивостью представлений о праве и формах его выражения, неадекватностью оценок права, может выступать в качестве провоцирующего фактора для сознательного нарушения закона в процессе исполнения функциональных обязанностей судьей, обладающим несравненно более высоким уровнем профессиональной культуры и правосознания. В указанном аспекте в целях упрочения законности и правопорядка </w:t>
      </w:r>
      <w:r w:rsidRPr="00182E9D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lastRenderedPageBreak/>
        <w:t>важнейшее значение приобретает задача достижения необходимого баланса между уровнем, состоянием развития правовой культуры общества и профессиональной правовой культуры судей посредством их всемерного сближения. Реализация этой задачи позволит создать действенный механизм противодействия коррупционным правонарушениям в судейской среде.</w:t>
      </w:r>
    </w:p>
    <w:p w:rsidR="00182E9D" w:rsidRPr="00182E9D" w:rsidRDefault="00182E9D" w:rsidP="00182E9D">
      <w:pPr>
        <w:shd w:val="clear" w:color="auto" w:fill="FFFFFF"/>
        <w:spacing w:after="0" w:line="240" w:lineRule="auto"/>
        <w:ind w:firstLine="400"/>
        <w:textAlignment w:val="baseline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182E9D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Обозначенная проблема является достаточно новой в теоретическом ракурсе, вследствие чего в правовой науке отсутствует всесторонне и глубоко разработанная концепция преодоления разрыва, рассогласованности между уровнями профессиональной правовой культуры и правовой культуры отдельного индивида и общества в целом. Однако, бесспорен факт необходимости разработки комплекса продуманных, целенаправленных мер совершенствования правовой культуры общества, к числу которых можно, на наш взгляд, отнести следующие:</w:t>
      </w:r>
    </w:p>
    <w:p w:rsidR="00182E9D" w:rsidRPr="00182E9D" w:rsidRDefault="00182E9D" w:rsidP="00182E9D">
      <w:pPr>
        <w:shd w:val="clear" w:color="auto" w:fill="FFFFFF"/>
        <w:spacing w:after="0" w:line="240" w:lineRule="auto"/>
        <w:ind w:firstLine="400"/>
        <w:textAlignment w:val="baseline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182E9D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1. Активизация деятельности по правовому всеобучу как систематическому и целенаправленному процессу передачи и усвоения правовой информации и воздействию на сознание и психологию населения с целью формирования у него прогрессивного правосознания и устойчивых правовых представлений, уважения к закону, то есть</w:t>
      </w:r>
    </w:p>
    <w:p w:rsidR="00182E9D" w:rsidRPr="00182E9D" w:rsidRDefault="00182E9D" w:rsidP="00182E9D">
      <w:pPr>
        <w:shd w:val="clear" w:color="auto" w:fill="FFFFFF"/>
        <w:spacing w:after="0" w:line="240" w:lineRule="auto"/>
        <w:ind w:firstLine="400"/>
        <w:textAlignment w:val="baseline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182E9D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правовой культуры. Логическим следствием правильной организации правового всеобуча всегда будет способность граждан к грамотной и осознанной защите предоставленных им законом прав, что, в свою очередь, послужит существенным ограничителем злоупотребления судьями своими должностными полномочиями, различных форм коррупционных правонарушений.</w:t>
      </w:r>
    </w:p>
    <w:p w:rsidR="00182E9D" w:rsidRPr="00182E9D" w:rsidRDefault="00182E9D" w:rsidP="00182E9D">
      <w:pPr>
        <w:shd w:val="clear" w:color="auto" w:fill="FFFFFF"/>
        <w:spacing w:after="0" w:line="240" w:lineRule="auto"/>
        <w:ind w:firstLine="400"/>
        <w:textAlignment w:val="baseline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182E9D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Однако, следует особо заметить, что задачи правового всеобуча могут быть успешно реализованы только тогда, когда базовые правовые представления личности будут целенаправленно и глубоко закладываться на самых первых этапах познания ею окружающей действительности - в системе общеобразовательной школы, а затем качественно усвоенный уровень правовых знаний, представлений, установок, предельно адаптированных к реалиям жизни, будет планомерно поддерживаться и совершенствоваться на последующих ступенях системы образования либо иных сферах деятельности граждан. Усилению эффективности деятельности по правовому всеобучу, несомненно, будут способствовать тщательный анализ, пропаганда и активное использование положительного зарубежного опыта и передовых идей в аналогичной сфере, грамотное использование мощного информационного потенциала телевидения, печатных изданий, сети Интернет.</w:t>
      </w:r>
    </w:p>
    <w:p w:rsidR="00182E9D" w:rsidRPr="00182E9D" w:rsidRDefault="00182E9D" w:rsidP="00182E9D">
      <w:pPr>
        <w:shd w:val="clear" w:color="auto" w:fill="FFFFFF"/>
        <w:spacing w:after="0" w:line="240" w:lineRule="auto"/>
        <w:ind w:firstLine="400"/>
        <w:textAlignment w:val="baseline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182E9D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Повышение общего уровня населения, расширение кругозора и рафинирование интересов личности активно содействуют росту правовой культуры общества, являясь непосредственной предпосылкой, основой этого процесса, что в конечном итоге превращается в один из немаловажных факторов, существенно противодействующих коррупционным проявлениям в судебной системе общества. Общемировой практикой неизменно доказывается организующий, «подтягивающий» характер обратного влияния на судей высокой правовой культуры общества, не позволяющей им совершать противоправные, коррупционные действия.</w:t>
      </w:r>
    </w:p>
    <w:p w:rsidR="00182E9D" w:rsidRPr="00182E9D" w:rsidRDefault="00182E9D" w:rsidP="00182E9D">
      <w:pPr>
        <w:shd w:val="clear" w:color="auto" w:fill="FFFFFF"/>
        <w:spacing w:after="0" w:line="240" w:lineRule="auto"/>
        <w:ind w:firstLine="400"/>
        <w:textAlignment w:val="baseline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182E9D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2. Повышение профессиональной правовой культуры адвокатской деятельности, занимающей особое место в системе юридических гарантий, посредством которых обеспечивается реализация прав личности в обществе. Специфика правового статуса и деятельности адвокатов заключается в том, что они выполняют роль связующего звена между населением и судьями, близки к народу, в то же время обладая более развитым уровнем профессиональной культуры. Исходя из этого, можно отметить очевидный факт возрастания их ответственности за состояние дел в сфере коррупции и усиления их роли в противодействии коррупционным правонарушениям и их искоренении. Профессиональный</w:t>
      </w:r>
    </w:p>
    <w:p w:rsidR="00182E9D" w:rsidRPr="00182E9D" w:rsidRDefault="00182E9D" w:rsidP="00182E9D">
      <w:pPr>
        <w:shd w:val="clear" w:color="auto" w:fill="FFFFFF"/>
        <w:spacing w:after="0" w:line="240" w:lineRule="auto"/>
        <w:ind w:firstLine="400"/>
        <w:textAlignment w:val="baseline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182E9D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опыт адвокатов, который в самом широком понимании может быть интерпретирован как единство умений и навыков, их огромный потенциал должен быть направлен на выполнение только свойственных им должностных функций с полным исключением ситуаций, связанных с подталкиванием людей на принятие компромиссных решений, </w:t>
      </w:r>
      <w:r w:rsidRPr="00182E9D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lastRenderedPageBreak/>
        <w:t>совершение противоречащих закону действий. С целью достижения подобного положительного практического результата необходима более тщательная профессиональная подготовка адвокатов и ужесточение условий выдачи лицензий на право осуществления адвокатской деятельности, обращение особого внимания на их нравственные качества. Несомненно, предложенные меры будут косвенно, но действенно способствовать совершенствованию правовой культуры личности и общества в целом.</w:t>
      </w:r>
    </w:p>
    <w:p w:rsidR="00182E9D" w:rsidRPr="00182E9D" w:rsidRDefault="00182E9D" w:rsidP="00182E9D">
      <w:pPr>
        <w:shd w:val="clear" w:color="auto" w:fill="FFFFFF"/>
        <w:spacing w:after="0" w:line="240" w:lineRule="auto"/>
        <w:ind w:firstLine="400"/>
        <w:textAlignment w:val="baseline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182E9D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3. Систематизированное изучение истории и традиций народа, устоев казахского обычного права, пропаганда принципов деятельности суда </w:t>
      </w:r>
      <w:proofErr w:type="spellStart"/>
      <w:r w:rsidRPr="00182E9D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биев</w:t>
      </w:r>
      <w:proofErr w:type="spellEnd"/>
      <w:r w:rsidRPr="00182E9D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, выступая в качестве альтернативы официальной доктрины правового развития и существенной положительной характеристики менталитета народа, способно аккумулироваться в общественном правосознании и правовой культуре как сложном синтезированном явлении и выражаться в конкретном правовом поведении. Рациональное и последовательное исследование не потерявших импульса к развитию принципов традиционного казахского общества, специфики судопроизводства </w:t>
      </w:r>
      <w:proofErr w:type="spellStart"/>
      <w:r w:rsidRPr="00182E9D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биев</w:t>
      </w:r>
      <w:proofErr w:type="spellEnd"/>
      <w:r w:rsidRPr="00182E9D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и широкое их освещение и пропаганда среди населения приведет к формированию и развитию положительного общественного правосознания и правовой культуры, потенциально способствуя ослаблению противоправных, в том числе коррупционных, явлений в обществе.</w:t>
      </w:r>
    </w:p>
    <w:p w:rsidR="00182E9D" w:rsidRPr="00182E9D" w:rsidRDefault="00182E9D" w:rsidP="00182E9D">
      <w:pPr>
        <w:shd w:val="clear" w:color="auto" w:fill="FFFFFF"/>
        <w:spacing w:after="0" w:line="240" w:lineRule="auto"/>
        <w:ind w:firstLine="400"/>
        <w:textAlignment w:val="baseline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182E9D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4. Совершенствование системы переподготовки и повышения квалификации судей в нравственно-этическом и психологическом направлениях с целью усиления внутреннего мотивационного механизма профессионального правомерного поведения судей.</w:t>
      </w:r>
    </w:p>
    <w:p w:rsidR="00182E9D" w:rsidRPr="00182E9D" w:rsidRDefault="00182E9D" w:rsidP="00182E9D">
      <w:pPr>
        <w:shd w:val="clear" w:color="auto" w:fill="FFFFFF"/>
        <w:spacing w:after="0" w:line="240" w:lineRule="auto"/>
        <w:ind w:firstLine="400"/>
        <w:textAlignment w:val="baseline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182E9D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Профессиональная культура судей приобретает все большее значение с точки зрения интересов как сегодняшнего дня, так и последующей перспективы в плане противодействия коррупции в судебной системе. Чем выше нравственная культура и осознаннее мотивы правомерного поведения и социально-правовой активности судей, лежащие в основе их профессиональной деятельности, тем успешнее и качественнее решаются стоящие перед обществом задачи правового строительства. В контексте сказанного заметно актуализируется и сложная, многоаспектная проблема взаимодействия и взаимовлияния правовой культуры общества и профессиональной культуры судей. Осуществляя правоприменительную деятельность, судьи всегда должны помнить важные и глубокие слова, сказанные выдающимся ученым, академиком С.З. </w:t>
      </w:r>
      <w:proofErr w:type="spellStart"/>
      <w:r w:rsidRPr="00182E9D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Зимановым</w:t>
      </w:r>
      <w:proofErr w:type="spellEnd"/>
      <w:r w:rsidRPr="00182E9D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: «… дорожите судебной властью, берегите судебную власть, спасение судебной власти - спасение демократии, Отечества».</w:t>
      </w:r>
    </w:p>
    <w:p w:rsidR="00182E9D" w:rsidRPr="00182E9D" w:rsidRDefault="00182E9D" w:rsidP="00182E9D">
      <w:pPr>
        <w:shd w:val="clear" w:color="auto" w:fill="FFFFFF"/>
        <w:spacing w:after="0" w:line="240" w:lineRule="auto"/>
        <w:ind w:firstLine="400"/>
        <w:textAlignment w:val="baseline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182E9D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</w:t>
      </w:r>
    </w:p>
    <w:p w:rsidR="008B681E" w:rsidRPr="008B681E" w:rsidRDefault="008B681E" w:rsidP="00182E9D">
      <w:pPr>
        <w:shd w:val="clear" w:color="auto" w:fill="FFFFFF"/>
        <w:spacing w:after="0" w:line="240" w:lineRule="auto"/>
        <w:ind w:firstLine="40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0" w:name="_GoBack"/>
      <w:bookmarkEnd w:id="0"/>
      <w:r w:rsidRPr="008B681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</w:p>
    <w:p w:rsidR="00EC0302" w:rsidRDefault="00EC0302"/>
    <w:sectPr w:rsidR="00EC0302" w:rsidSect="00330EA2">
      <w:pgSz w:w="11906" w:h="16838" w:code="9"/>
      <w:pgMar w:top="851" w:right="709" w:bottom="851" w:left="1797" w:header="720" w:footer="720" w:gutter="0"/>
      <w:cols w:space="708"/>
      <w:titlePg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evenAndOddHeaders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7CC3"/>
    <w:rsid w:val="000C1508"/>
    <w:rsid w:val="00182E9D"/>
    <w:rsid w:val="00330EA2"/>
    <w:rsid w:val="0047250C"/>
    <w:rsid w:val="004D0A2B"/>
    <w:rsid w:val="007D7CC3"/>
    <w:rsid w:val="008B681E"/>
    <w:rsid w:val="00EC0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072E630-88FC-4921-A102-0D287910CC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1">
    <w:name w:val="s1"/>
    <w:basedOn w:val="a0"/>
    <w:rsid w:val="0047250C"/>
  </w:style>
  <w:style w:type="paragraph" w:customStyle="1" w:styleId="pc">
    <w:name w:val="pc"/>
    <w:basedOn w:val="a"/>
    <w:rsid w:val="004D0A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j">
    <w:name w:val="pj"/>
    <w:basedOn w:val="a"/>
    <w:rsid w:val="004D0A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">
    <w:name w:val="pr"/>
    <w:basedOn w:val="a"/>
    <w:rsid w:val="004D0A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4D0A2B"/>
    <w:rPr>
      <w:color w:val="0000FF"/>
      <w:u w:val="single"/>
    </w:rPr>
  </w:style>
  <w:style w:type="character" w:styleId="a4">
    <w:name w:val="footnote reference"/>
    <w:basedOn w:val="a0"/>
    <w:uiPriority w:val="99"/>
    <w:semiHidden/>
    <w:unhideWhenUsed/>
    <w:rsid w:val="004D0A2B"/>
  </w:style>
  <w:style w:type="character" w:customStyle="1" w:styleId="s0">
    <w:name w:val="s0"/>
    <w:basedOn w:val="a0"/>
    <w:rsid w:val="004D0A2B"/>
  </w:style>
  <w:style w:type="character" w:customStyle="1" w:styleId="s2">
    <w:name w:val="s2"/>
    <w:basedOn w:val="a0"/>
    <w:rsid w:val="004D0A2B"/>
  </w:style>
  <w:style w:type="character" w:customStyle="1" w:styleId="j213">
    <w:name w:val="j213"/>
    <w:basedOn w:val="a0"/>
    <w:rsid w:val="004D0A2B"/>
  </w:style>
  <w:style w:type="character" w:customStyle="1" w:styleId="40">
    <w:name w:val="40"/>
    <w:basedOn w:val="a0"/>
    <w:rsid w:val="004D0A2B"/>
  </w:style>
  <w:style w:type="character" w:customStyle="1" w:styleId="5">
    <w:name w:val="5"/>
    <w:basedOn w:val="a0"/>
    <w:rsid w:val="004D0A2B"/>
  </w:style>
  <w:style w:type="character" w:customStyle="1" w:styleId="71">
    <w:name w:val="71"/>
    <w:basedOn w:val="a0"/>
    <w:rsid w:val="004D0A2B"/>
  </w:style>
  <w:style w:type="character" w:customStyle="1" w:styleId="4">
    <w:name w:val="4"/>
    <w:basedOn w:val="a0"/>
    <w:rsid w:val="004D0A2B"/>
  </w:style>
  <w:style w:type="character" w:customStyle="1" w:styleId="a00">
    <w:name w:val="a0"/>
    <w:basedOn w:val="a0"/>
    <w:rsid w:val="004D0A2B"/>
  </w:style>
  <w:style w:type="character" w:styleId="a5">
    <w:name w:val="Strong"/>
    <w:basedOn w:val="a0"/>
    <w:uiPriority w:val="22"/>
    <w:qFormat/>
    <w:rsid w:val="004D0A2B"/>
    <w:rPr>
      <w:b/>
      <w:bCs/>
    </w:rPr>
  </w:style>
  <w:style w:type="character" w:customStyle="1" w:styleId="a10">
    <w:name w:val="a1"/>
    <w:basedOn w:val="a0"/>
    <w:rsid w:val="004D0A2B"/>
  </w:style>
  <w:style w:type="character" w:customStyle="1" w:styleId="2">
    <w:name w:val="2"/>
    <w:basedOn w:val="a0"/>
    <w:rsid w:val="004D0A2B"/>
  </w:style>
  <w:style w:type="paragraph" w:customStyle="1" w:styleId="rtejustify">
    <w:name w:val="rtejustify"/>
    <w:basedOn w:val="a"/>
    <w:rsid w:val="00182E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rmal (Web)"/>
    <w:basedOn w:val="a"/>
    <w:uiPriority w:val="99"/>
    <w:semiHidden/>
    <w:unhideWhenUsed/>
    <w:rsid w:val="00182E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8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335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007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2525919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353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377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7800459">
          <w:marLeft w:val="0"/>
          <w:marRight w:val="0"/>
          <w:marTop w:val="3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408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648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6821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2159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298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16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1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3</Pages>
  <Words>1487</Words>
  <Characters>8480</Characters>
  <Application>Microsoft Office Word</Application>
  <DocSecurity>0</DocSecurity>
  <Lines>70</Lines>
  <Paragraphs>19</Paragraphs>
  <ScaleCrop>false</ScaleCrop>
  <Company/>
  <LinksUpToDate>false</LinksUpToDate>
  <CharactersWithSpaces>9948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Мереке Арайлым</dc:creator>
  <cp:keywords/>
  <dc:description/>
  <cp:lastModifiedBy>Мереке Арайлым</cp:lastModifiedBy>
  <cp:revision>8</cp:revision>
  <dcterms:created xsi:type="dcterms:W3CDTF">2023-03-11T04:59:00Z</dcterms:created>
  <dcterms:modified xsi:type="dcterms:W3CDTF">2023-03-11T05:47:00Z</dcterms:modified>
</cp:coreProperties>
</file>