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03" w:rsidRDefault="008673A3" w:rsidP="008673A3">
      <w:r>
        <w:t xml:space="preserve">ATRAPHAXIS ТҰҚЫМДАС ӨСІМДІКТЕР НЕГІЗІНДЕ БИОЛОГИЯЛЫҚ БЕЛСЕНДІ КОМПОЗИЦИЯНЫ ЗЕРТТЕУ ЖӘНЕ АЛУ ӘДІСІН ДАЙЫНДАУ </w:t>
      </w:r>
      <w:proofErr w:type="spellStart"/>
      <w:r>
        <w:t>Сагатова</w:t>
      </w:r>
      <w:proofErr w:type="spellEnd"/>
      <w:r>
        <w:t xml:space="preserve"> С.Н., </w:t>
      </w:r>
      <w:proofErr w:type="spellStart"/>
      <w:r>
        <w:t>Умбетова</w:t>
      </w:r>
      <w:proofErr w:type="spellEnd"/>
      <w:r>
        <w:t xml:space="preserve"> А.К. Казахский национальный университет им. аль-</w:t>
      </w:r>
      <w:proofErr w:type="spellStart"/>
      <w:r>
        <w:t>Фараби</w:t>
      </w:r>
      <w:proofErr w:type="spellEnd"/>
      <w:r>
        <w:t xml:space="preserve">, Алматы, Казахстан </w:t>
      </w:r>
      <w:proofErr w:type="spellStart"/>
      <w:r>
        <w:t>Медицинада</w:t>
      </w:r>
      <w:proofErr w:type="spellEnd"/>
      <w:r>
        <w:t xml:space="preserve"> </w:t>
      </w:r>
      <w:proofErr w:type="spellStart"/>
      <w:r>
        <w:t>негізінен</w:t>
      </w:r>
      <w:proofErr w:type="spellEnd"/>
      <w:r>
        <w:t xml:space="preserve"> </w:t>
      </w:r>
      <w:proofErr w:type="spellStart"/>
      <w:r>
        <w:t>өсімдік</w:t>
      </w:r>
      <w:proofErr w:type="spellEnd"/>
      <w:r>
        <w:t xml:space="preserve"> </w:t>
      </w:r>
      <w:proofErr w:type="spellStart"/>
      <w:r>
        <w:t>композициясын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,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өсімдіктің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ала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емдік</w:t>
      </w:r>
      <w:proofErr w:type="spellEnd"/>
      <w:r>
        <w:t xml:space="preserve"> </w:t>
      </w:r>
      <w:proofErr w:type="spellStart"/>
      <w:r>
        <w:t>қасиеттер</w:t>
      </w:r>
      <w:proofErr w:type="spellEnd"/>
      <w:r>
        <w:t xml:space="preserve"> </w:t>
      </w:r>
      <w:proofErr w:type="spellStart"/>
      <w:r>
        <w:t>көрсете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Өсімдік</w:t>
      </w:r>
      <w:proofErr w:type="spellEnd"/>
      <w:r>
        <w:t xml:space="preserve"> </w:t>
      </w:r>
      <w:proofErr w:type="spellStart"/>
      <w:r>
        <w:t>композициясы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– </w:t>
      </w:r>
      <w:proofErr w:type="spellStart"/>
      <w:r>
        <w:t>ұнтақталған</w:t>
      </w:r>
      <w:proofErr w:type="spellEnd"/>
      <w:r>
        <w:t xml:space="preserve"> </w:t>
      </w:r>
      <w:proofErr w:type="spellStart"/>
      <w:r>
        <w:t>дәрілік</w:t>
      </w:r>
      <w:proofErr w:type="spellEnd"/>
      <w:r>
        <w:t xml:space="preserve"> </w:t>
      </w:r>
      <w:proofErr w:type="spellStart"/>
      <w:r>
        <w:t>өсімдік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, </w:t>
      </w:r>
      <w:proofErr w:type="spellStart"/>
      <w:r>
        <w:t>бұрынан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дәрілік</w:t>
      </w:r>
      <w:proofErr w:type="spellEnd"/>
      <w:r>
        <w:t xml:space="preserve"> </w:t>
      </w:r>
      <w:proofErr w:type="spellStart"/>
      <w:r>
        <w:t>өсімдіктердің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.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фармацевтикада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дәріханаларда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өсімдік</w:t>
      </w:r>
      <w:proofErr w:type="spellEnd"/>
      <w:r>
        <w:t xml:space="preserve"> </w:t>
      </w:r>
      <w:proofErr w:type="spellStart"/>
      <w:r>
        <w:t>жинақтары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дәрілік</w:t>
      </w:r>
      <w:proofErr w:type="spellEnd"/>
      <w:r>
        <w:t xml:space="preserve"> </w:t>
      </w:r>
      <w:proofErr w:type="spellStart"/>
      <w:r>
        <w:t>түрлердің</w:t>
      </w:r>
      <w:proofErr w:type="spellEnd"/>
      <w:r>
        <w:t xml:space="preserve"> тек 2,5%-</w:t>
      </w:r>
      <w:proofErr w:type="spellStart"/>
      <w:r>
        <w:t>ын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Сонда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емдік</w:t>
      </w:r>
      <w:proofErr w:type="spellEnd"/>
      <w:r>
        <w:t xml:space="preserve"> </w:t>
      </w:r>
      <w:proofErr w:type="spellStart"/>
      <w:r>
        <w:t>қасиеттеріне</w:t>
      </w:r>
      <w:proofErr w:type="spellEnd"/>
      <w:r>
        <w:t xml:space="preserve">, </w:t>
      </w:r>
      <w:proofErr w:type="spellStart"/>
      <w:r>
        <w:t>зиянының</w:t>
      </w:r>
      <w:proofErr w:type="spellEnd"/>
      <w:r>
        <w:t xml:space="preserve"> </w:t>
      </w:r>
      <w:proofErr w:type="spellStart"/>
      <w:r>
        <w:t>аздығына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құнына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аз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,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өсімдіктер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</w:t>
      </w:r>
      <w:proofErr w:type="spellStart"/>
      <w:r>
        <w:t>күнге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толықтай</w:t>
      </w:r>
      <w:proofErr w:type="spellEnd"/>
      <w:r>
        <w:t xml:space="preserve"> </w:t>
      </w:r>
      <w:proofErr w:type="spellStart"/>
      <w:r>
        <w:t>зерттелмеген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Алматы </w:t>
      </w:r>
      <w:proofErr w:type="spellStart"/>
      <w:r>
        <w:t>облысы</w:t>
      </w:r>
      <w:proofErr w:type="spellEnd"/>
      <w:r>
        <w:t xml:space="preserve">, </w:t>
      </w:r>
      <w:proofErr w:type="spellStart"/>
      <w:r>
        <w:t>Көкпек</w:t>
      </w:r>
      <w:proofErr w:type="spellEnd"/>
      <w:r>
        <w:t xml:space="preserve"> </w:t>
      </w:r>
      <w:proofErr w:type="spellStart"/>
      <w:r>
        <w:t>шатқалында</w:t>
      </w:r>
      <w:proofErr w:type="spellEnd"/>
      <w:r>
        <w:t xml:space="preserve"> </w:t>
      </w:r>
      <w:proofErr w:type="spellStart"/>
      <w:r>
        <w:t>таралған</w:t>
      </w:r>
      <w:proofErr w:type="spellEnd"/>
      <w:r>
        <w:t xml:space="preserve">, </w:t>
      </w:r>
      <w:proofErr w:type="spellStart"/>
      <w:r>
        <w:t>жеміс</w:t>
      </w:r>
      <w:proofErr w:type="spellEnd"/>
      <w:r>
        <w:t xml:space="preserve"> беру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жиналған</w:t>
      </w:r>
      <w:proofErr w:type="spellEnd"/>
      <w:r>
        <w:t xml:space="preserve"> </w:t>
      </w:r>
      <w:proofErr w:type="spellStart"/>
      <w:r>
        <w:t>Atraphaxis</w:t>
      </w:r>
      <w:proofErr w:type="spellEnd"/>
      <w:r>
        <w:t xml:space="preserve"> (</w:t>
      </w:r>
      <w:proofErr w:type="spellStart"/>
      <w:r>
        <w:t>Atraphaxis</w:t>
      </w:r>
      <w:proofErr w:type="spellEnd"/>
      <w:r>
        <w:t xml:space="preserve"> </w:t>
      </w:r>
      <w:proofErr w:type="spellStart"/>
      <w:r>
        <w:t>virgata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Atraphaxis</w:t>
      </w:r>
      <w:proofErr w:type="spellEnd"/>
      <w:r>
        <w:t xml:space="preserve"> </w:t>
      </w:r>
      <w:proofErr w:type="spellStart"/>
      <w:r>
        <w:t>pyrifolia</w:t>
      </w:r>
      <w:proofErr w:type="spellEnd"/>
      <w:r>
        <w:t xml:space="preserve">) </w:t>
      </w:r>
      <w:proofErr w:type="spellStart"/>
      <w:r>
        <w:t>тектес</w:t>
      </w:r>
      <w:proofErr w:type="spellEnd"/>
      <w:r>
        <w:t xml:space="preserve"> </w:t>
      </w:r>
      <w:proofErr w:type="spellStart"/>
      <w:r>
        <w:t>өсімдіктердің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үсті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алынды</w:t>
      </w:r>
      <w:proofErr w:type="spellEnd"/>
      <w:r>
        <w:t xml:space="preserve">. </w:t>
      </w:r>
      <w:proofErr w:type="spellStart"/>
      <w:r>
        <w:t>Өсімдік</w:t>
      </w:r>
      <w:proofErr w:type="spellEnd"/>
      <w:r>
        <w:t xml:space="preserve"> </w:t>
      </w:r>
      <w:proofErr w:type="spellStart"/>
      <w:r>
        <w:t>композициясы</w:t>
      </w:r>
      <w:proofErr w:type="spellEnd"/>
      <w:r>
        <w:t xml:space="preserve"> </w:t>
      </w:r>
      <w:proofErr w:type="spellStart"/>
      <w:r>
        <w:t>Sālvia</w:t>
      </w:r>
      <w:proofErr w:type="spellEnd"/>
      <w:r>
        <w:t xml:space="preserve"> </w:t>
      </w:r>
      <w:proofErr w:type="spellStart"/>
      <w:r>
        <w:t>officinālis</w:t>
      </w:r>
      <w:proofErr w:type="spellEnd"/>
      <w:r>
        <w:t xml:space="preserve"> </w:t>
      </w:r>
      <w:proofErr w:type="spellStart"/>
      <w:r>
        <w:t>өсімдігімен</w:t>
      </w:r>
      <w:proofErr w:type="spellEnd"/>
      <w:r>
        <w:t xml:space="preserve"> </w:t>
      </w:r>
      <w:proofErr w:type="spellStart"/>
      <w:r>
        <w:t>жасалды</w:t>
      </w:r>
      <w:proofErr w:type="spellEnd"/>
      <w:r>
        <w:t xml:space="preserve">. </w:t>
      </w:r>
      <w:proofErr w:type="spellStart"/>
      <w:r>
        <w:t>Өсімдіктердің</w:t>
      </w:r>
      <w:proofErr w:type="spellEnd"/>
      <w:r>
        <w:t xml:space="preserve"> </w:t>
      </w:r>
      <w:proofErr w:type="spellStart"/>
      <w:r>
        <w:t>қатынасы</w:t>
      </w:r>
      <w:proofErr w:type="spellEnd"/>
      <w:r>
        <w:t xml:space="preserve"> </w:t>
      </w:r>
      <w:proofErr w:type="spellStart"/>
      <w:r>
        <w:t>экстрактивті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шығуы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таңдалды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1:1, 1:2 </w:t>
      </w:r>
      <w:proofErr w:type="spellStart"/>
      <w:r>
        <w:t>және</w:t>
      </w:r>
      <w:proofErr w:type="spellEnd"/>
      <w:r>
        <w:t xml:space="preserve"> 2:1 </w:t>
      </w:r>
      <w:proofErr w:type="spellStart"/>
      <w:r>
        <w:t>қатынастар</w:t>
      </w:r>
      <w:proofErr w:type="spellEnd"/>
      <w:r>
        <w:t xml:space="preserve"> </w:t>
      </w:r>
      <w:proofErr w:type="spellStart"/>
      <w:r>
        <w:t>қарастырылды</w:t>
      </w:r>
      <w:proofErr w:type="spellEnd"/>
      <w:r>
        <w:t xml:space="preserve">. </w:t>
      </w:r>
      <w:proofErr w:type="spellStart"/>
      <w:r>
        <w:t>A.virgata:S.officinālis</w:t>
      </w:r>
      <w:proofErr w:type="spellEnd"/>
      <w:r>
        <w:t xml:space="preserve"> </w:t>
      </w:r>
      <w:proofErr w:type="spellStart"/>
      <w:r>
        <w:t>композициясындағы</w:t>
      </w:r>
      <w:proofErr w:type="spellEnd"/>
      <w:r>
        <w:t xml:space="preserve"> </w:t>
      </w:r>
      <w:proofErr w:type="spellStart"/>
      <w:r>
        <w:t>экстрактивті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шығымы</w:t>
      </w:r>
      <w:proofErr w:type="spellEnd"/>
      <w:r>
        <w:t xml:space="preserve"> 2:1 </w:t>
      </w:r>
      <w:proofErr w:type="spellStart"/>
      <w:r>
        <w:t>қатынасында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(</w:t>
      </w:r>
      <w:proofErr w:type="spellStart"/>
      <w:r>
        <w:t>экстрагент</w:t>
      </w:r>
      <w:proofErr w:type="spellEnd"/>
      <w:r>
        <w:t xml:space="preserve"> 70% этанол), </w:t>
      </w:r>
      <w:proofErr w:type="spellStart"/>
      <w:r>
        <w:t>экстрактивті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шығымы</w:t>
      </w:r>
      <w:proofErr w:type="spellEnd"/>
      <w:r>
        <w:t xml:space="preserve"> 33,79%, ал </w:t>
      </w:r>
      <w:proofErr w:type="spellStart"/>
      <w:r>
        <w:t>A.pyrifolia:S.officinālis</w:t>
      </w:r>
      <w:proofErr w:type="spellEnd"/>
      <w:r>
        <w:t xml:space="preserve"> </w:t>
      </w:r>
      <w:proofErr w:type="spellStart"/>
      <w:r>
        <w:t>композициясы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1:1 </w:t>
      </w:r>
      <w:proofErr w:type="spellStart"/>
      <w:r>
        <w:t>қатынас</w:t>
      </w:r>
      <w:proofErr w:type="spellEnd"/>
      <w:r>
        <w:t xml:space="preserve"> </w:t>
      </w:r>
      <w:proofErr w:type="spellStart"/>
      <w:r>
        <w:t>таңдалынды</w:t>
      </w:r>
      <w:proofErr w:type="spellEnd"/>
      <w:r>
        <w:t xml:space="preserve"> (</w:t>
      </w:r>
      <w:proofErr w:type="spellStart"/>
      <w:r>
        <w:t>экстрагент</w:t>
      </w:r>
      <w:proofErr w:type="spellEnd"/>
      <w:r>
        <w:t xml:space="preserve"> 50% этанол), </w:t>
      </w:r>
      <w:proofErr w:type="spellStart"/>
      <w:r>
        <w:t>экстрактивті</w:t>
      </w:r>
      <w:proofErr w:type="spellEnd"/>
      <w:r>
        <w:t xml:space="preserve"> </w:t>
      </w:r>
      <w:proofErr w:type="spellStart"/>
      <w:r>
        <w:t>заттардың</w:t>
      </w:r>
      <w:proofErr w:type="spellEnd"/>
      <w:r>
        <w:t xml:space="preserve"> </w:t>
      </w:r>
      <w:proofErr w:type="spellStart"/>
      <w:r>
        <w:t>шығымы</w:t>
      </w:r>
      <w:proofErr w:type="spellEnd"/>
      <w:r>
        <w:t xml:space="preserve"> 25,66%.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композиттің</w:t>
      </w:r>
      <w:proofErr w:type="spellEnd"/>
      <w:r>
        <w:t xml:space="preserve"> де </w:t>
      </w:r>
      <w:proofErr w:type="spellStart"/>
      <w:r>
        <w:t>сапалылығы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ылғалдылық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күлділік</w:t>
      </w:r>
      <w:proofErr w:type="spellEnd"/>
      <w:r>
        <w:t xml:space="preserve"> </w:t>
      </w:r>
      <w:proofErr w:type="spellStart"/>
      <w:r>
        <w:t>мәндері</w:t>
      </w:r>
      <w:proofErr w:type="spellEnd"/>
      <w:r>
        <w:t xml:space="preserve"> </w:t>
      </w:r>
      <w:proofErr w:type="spellStart"/>
      <w:r>
        <w:t>анықталды</w:t>
      </w:r>
      <w:proofErr w:type="spellEnd"/>
      <w:r>
        <w:t xml:space="preserve">. </w:t>
      </w:r>
      <w:proofErr w:type="spellStart"/>
      <w:r>
        <w:t>A.virgata:S.officinālis</w:t>
      </w:r>
      <w:proofErr w:type="spellEnd"/>
      <w:r>
        <w:t xml:space="preserve"> </w:t>
      </w:r>
      <w:proofErr w:type="spellStart"/>
      <w:r>
        <w:t>композициясы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ылғалдылық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– 5,54%, ал </w:t>
      </w:r>
      <w:proofErr w:type="spellStart"/>
      <w:r>
        <w:t>күлділік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6,89%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A.pyrifolia:S.officinālis</w:t>
      </w:r>
      <w:proofErr w:type="spellEnd"/>
      <w:r>
        <w:t xml:space="preserve"> </w:t>
      </w:r>
      <w:proofErr w:type="spellStart"/>
      <w:r>
        <w:t>композициясы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ылғалдылық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– 4,57%, ал </w:t>
      </w:r>
      <w:proofErr w:type="spellStart"/>
      <w:r>
        <w:t>күлділік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3,44%.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жақта</w:t>
      </w:r>
      <w:proofErr w:type="spellEnd"/>
      <w:r>
        <w:t xml:space="preserve"> </w:t>
      </w:r>
      <w:proofErr w:type="spellStart"/>
      <w:r>
        <w:t>ылғалдылық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мен </w:t>
      </w:r>
      <w:proofErr w:type="spellStart"/>
      <w:r>
        <w:t>күлділік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композит </w:t>
      </w:r>
      <w:proofErr w:type="spellStart"/>
      <w:r>
        <w:t>үшін</w:t>
      </w:r>
      <w:proofErr w:type="spellEnd"/>
      <w:r>
        <w:t xml:space="preserve"> де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Республикалсының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Фармакопея </w:t>
      </w:r>
      <w:proofErr w:type="spellStart"/>
      <w:r>
        <w:t>нормаларына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көре</w:t>
      </w:r>
      <w:proofErr w:type="spellEnd"/>
      <w:r>
        <w:t xml:space="preserve"> </w:t>
      </w:r>
      <w:proofErr w:type="spellStart"/>
      <w:r>
        <w:t>аламыз</w:t>
      </w:r>
      <w:proofErr w:type="spellEnd"/>
      <w:r>
        <w:t>.</w:t>
      </w:r>
      <w:bookmarkStart w:id="0" w:name="_GoBack"/>
      <w:bookmarkEnd w:id="0"/>
    </w:p>
    <w:sectPr w:rsidR="00E8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A3"/>
    <w:rsid w:val="008673A3"/>
    <w:rsid w:val="00E8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83EE-A22A-49BD-92A0-F2C2988E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2022-05-15T19:53:00Z</dcterms:created>
  <dcterms:modified xsi:type="dcterms:W3CDTF">2022-05-15T19:53:00Z</dcterms:modified>
</cp:coreProperties>
</file>