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C04" w:rsidRPr="002865A2" w:rsidRDefault="00881C04" w:rsidP="00881C0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65A2">
        <w:rPr>
          <w:rFonts w:ascii="Times New Roman" w:eastAsia="Times New Roman" w:hAnsi="Times New Roman" w:cs="Times New Roman"/>
          <w:b/>
          <w:sz w:val="24"/>
          <w:szCs w:val="24"/>
        </w:rPr>
        <w:t>ЗАДАНИЕ 2 ВСК 1 (ОЦЕНИВАЕМЫЙ)</w:t>
      </w:r>
    </w:p>
    <w:p w:rsidR="00881C04" w:rsidRPr="004E605D" w:rsidRDefault="00881C04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60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Цель обучения: </w:t>
      </w:r>
      <w:r w:rsidRPr="004E60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изучить значение и классификацию </w:t>
      </w:r>
      <w:r w:rsidRPr="004E605D">
        <w:rPr>
          <w:rFonts w:ascii="Times New Roman" w:eastAsia="Times New Roman" w:hAnsi="Times New Roman" w:cs="Times New Roman"/>
          <w:i/>
          <w:iCs/>
          <w:sz w:val="24"/>
          <w:szCs w:val="24"/>
        </w:rPr>
        <w:t>долгосрочных активов</w:t>
      </w:r>
      <w:r w:rsidRPr="004E60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.</w:t>
      </w:r>
    </w:p>
    <w:p w:rsidR="00881C04" w:rsidRPr="004E605D" w:rsidRDefault="00881C04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60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Результаты обучения:</w:t>
      </w:r>
    </w:p>
    <w:p w:rsidR="00881C04" w:rsidRPr="004E605D" w:rsidRDefault="00881C04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60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иметь представление о понятиях: долгосрочные активы, основные средства, нематериальные активы;</w:t>
      </w:r>
    </w:p>
    <w:p w:rsidR="00881C04" w:rsidRPr="004E605D" w:rsidRDefault="00881C04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60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определить классификацию долгосрочных активов;</w:t>
      </w:r>
    </w:p>
    <w:p w:rsidR="00881C04" w:rsidRPr="004E605D" w:rsidRDefault="00881C04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60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рассчитать амортизацию;</w:t>
      </w:r>
    </w:p>
    <w:p w:rsidR="00881C04" w:rsidRPr="004E605D" w:rsidRDefault="00881C04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E60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рассмотреть МСФО 16 и МСФО 36, 38.</w:t>
      </w:r>
    </w:p>
    <w:p w:rsidR="00881C04" w:rsidRPr="004E605D" w:rsidRDefault="00881C04" w:rsidP="00881C04">
      <w:pPr>
        <w:shd w:val="clear" w:color="auto" w:fill="FFFFFF"/>
        <w:spacing w:after="0" w:line="60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E605D" w:rsidRPr="004E605D" w:rsidRDefault="00881C04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865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Задача 1.   Расчет амортизации</w:t>
      </w:r>
    </w:p>
    <w:p w:rsidR="002865A2" w:rsidRPr="002865A2" w:rsidRDefault="002865A2" w:rsidP="002865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2865A2">
        <w:rPr>
          <w:rFonts w:ascii="Times New Roman" w:eastAsia="Times New Roman" w:hAnsi="Times New Roman" w:cs="Times New Roman"/>
          <w:b/>
          <w:bdr w:val="none" w:sz="0" w:space="0" w:color="auto" w:frame="1"/>
        </w:rPr>
        <w:t>Пиццерия "Ольга" приобрела автомашину для доставки пиццы. Стоимость автомашины -140,000   у.е.    Автомашина   будет   использоваться   в   течение    5   лет, после   чего   ее ликвидационная   стоимость   составит   приблизительно   20,000   у.е.    Компания   "Ольга" предполагает, что на протяжении этих</w:t>
      </w:r>
      <w:bookmarkStart w:id="0" w:name="_GoBack"/>
      <w:bookmarkEnd w:id="0"/>
      <w:r w:rsidRPr="002865A2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 пяти лет автомашина пройдет 80,000 км.</w:t>
      </w:r>
    </w:p>
    <w:p w:rsidR="002865A2" w:rsidRPr="002865A2" w:rsidRDefault="002865A2" w:rsidP="002865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</w:rPr>
      </w:pPr>
    </w:p>
    <w:p w:rsidR="00881C04" w:rsidRPr="002865A2" w:rsidRDefault="00881C04" w:rsidP="00881C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2865A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Подсчитайте амортизацию за все пять лет методом равномерного списания.</w:t>
      </w:r>
    </w:p>
    <w:p w:rsidR="00881C04" w:rsidRPr="002865A2" w:rsidRDefault="00881C04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</w:rPr>
      </w:pPr>
    </w:p>
    <w:p w:rsidR="00881C04" w:rsidRPr="002865A2" w:rsidRDefault="00443C0F" w:rsidP="00443C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 xml:space="preserve">Рассчитаем по этой формуле: </w:t>
      </w:r>
      <w:r w:rsidR="00881C04"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годовая амортизация (140000-20000)/5=24 000 у.е</w:t>
      </w:r>
      <w:r w:rsidR="002865A2"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="00881C04"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 xml:space="preserve"> или норма амортизации составит 17%</w:t>
      </w:r>
      <w:r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 xml:space="preserve">, соответственно </w:t>
      </w:r>
      <w:r w:rsidR="00881C04"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месячная амортизация 24 000 / 12 = 2 000 у.е</w:t>
      </w:r>
      <w:r w:rsidR="002865A2"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="00881C04"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 xml:space="preserve"> или норма амортизации составит 8,3%</w:t>
      </w:r>
      <w:r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.</w:t>
      </w:r>
    </w:p>
    <w:p w:rsidR="00443C0F" w:rsidRPr="002865A2" w:rsidRDefault="00443C0F" w:rsidP="00443C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Метод равномерного прямолинейного списания стоимости используется тогда, когда предполагается, что доходы от использования объектов основных средств одинаковы в каждом периоде на протяжении срока его эксплуатации.</w:t>
      </w:r>
    </w:p>
    <w:p w:rsidR="00881C04" w:rsidRPr="002865A2" w:rsidRDefault="00881C04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881C04" w:rsidRPr="002865A2" w:rsidRDefault="00881C04" w:rsidP="002865A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2865A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Предположим, за первый год автомашина прошла 10,000 км, за второй год 15,000 км, за третий год 18,000 км, за четвертый год 20,000 км и за пятый год 17,000 км. Подсчитайте амортизацию методом производственных единиц.</w:t>
      </w:r>
    </w:p>
    <w:p w:rsidR="00881C04" w:rsidRPr="002865A2" w:rsidRDefault="00881C04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443C0F" w:rsidRPr="002865A2" w:rsidRDefault="00443C0F" w:rsidP="00443C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Общий расчетный объем = 10 000 + 15 000 + 18 000 + 20 000 + 17 000 = 80 000 км</w:t>
      </w:r>
    </w:p>
    <w:p w:rsidR="00443C0F" w:rsidRPr="002865A2" w:rsidRDefault="00443C0F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Ставка амортизации = (140 000 - 20000)/80 000 =1,2 у.е</w:t>
      </w:r>
      <w:r w:rsid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/км</w:t>
      </w:r>
    </w:p>
    <w:p w:rsidR="00443C0F" w:rsidRPr="002865A2" w:rsidRDefault="00443C0F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Составим таблицу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6"/>
        <w:gridCol w:w="1519"/>
        <w:gridCol w:w="2781"/>
        <w:gridCol w:w="4379"/>
      </w:tblGrid>
      <w:tr w:rsidR="002865A2" w:rsidRPr="002865A2" w:rsidTr="00256D0F">
        <w:tc>
          <w:tcPr>
            <w:tcW w:w="675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Километраж машины, км</w:t>
            </w:r>
          </w:p>
        </w:tc>
        <w:tc>
          <w:tcPr>
            <w:tcW w:w="4501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Амортизация</w:t>
            </w:r>
          </w:p>
        </w:tc>
      </w:tr>
      <w:tr w:rsidR="002865A2" w:rsidRPr="002865A2" w:rsidTr="00256D0F">
        <w:tc>
          <w:tcPr>
            <w:tcW w:w="675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10 000</w:t>
            </w:r>
          </w:p>
        </w:tc>
        <w:tc>
          <w:tcPr>
            <w:tcW w:w="4501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12 000</w:t>
            </w:r>
          </w:p>
        </w:tc>
      </w:tr>
      <w:tr w:rsidR="002865A2" w:rsidRPr="002865A2" w:rsidTr="00256D0F">
        <w:tc>
          <w:tcPr>
            <w:tcW w:w="675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15 000</w:t>
            </w:r>
          </w:p>
        </w:tc>
        <w:tc>
          <w:tcPr>
            <w:tcW w:w="4501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18 000</w:t>
            </w:r>
          </w:p>
        </w:tc>
      </w:tr>
      <w:tr w:rsidR="002865A2" w:rsidRPr="002865A2" w:rsidTr="00256D0F">
        <w:tc>
          <w:tcPr>
            <w:tcW w:w="675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18 000</w:t>
            </w:r>
          </w:p>
        </w:tc>
        <w:tc>
          <w:tcPr>
            <w:tcW w:w="4501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21 000 </w:t>
            </w:r>
          </w:p>
        </w:tc>
      </w:tr>
      <w:tr w:rsidR="002865A2" w:rsidRPr="002865A2" w:rsidTr="00256D0F">
        <w:tc>
          <w:tcPr>
            <w:tcW w:w="675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20 000</w:t>
            </w:r>
          </w:p>
        </w:tc>
        <w:tc>
          <w:tcPr>
            <w:tcW w:w="4501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24 000</w:t>
            </w:r>
          </w:p>
        </w:tc>
      </w:tr>
      <w:tr w:rsidR="002865A2" w:rsidRPr="002865A2" w:rsidTr="00256D0F">
        <w:tc>
          <w:tcPr>
            <w:tcW w:w="675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17 000</w:t>
            </w:r>
          </w:p>
        </w:tc>
        <w:tc>
          <w:tcPr>
            <w:tcW w:w="4501" w:type="dxa"/>
          </w:tcPr>
          <w:p w:rsidR="00443C0F" w:rsidRPr="002865A2" w:rsidRDefault="00256D0F" w:rsidP="00881C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20 400</w:t>
            </w:r>
          </w:p>
        </w:tc>
      </w:tr>
    </w:tbl>
    <w:p w:rsidR="00443C0F" w:rsidRPr="002865A2" w:rsidRDefault="00443C0F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256D0F" w:rsidRPr="002865A2" w:rsidRDefault="00256D0F" w:rsidP="002865A2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Сумма амортизации, которая признается расходами текущего периода, сумм</w:t>
      </w:r>
      <w:proofErr w:type="gramStart"/>
      <w:r w:rsidRPr="002865A2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proofErr w:type="gramEnd"/>
      <w:r w:rsidRPr="002865A2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начисленного износа и балансовая стоимость по этому методу изменяются по сравнению с прошлым периодом прямо пропорционально количеству произведенных единиц продукции (объему выполненных работ). При использовании этого метода сумму износа, которую признают расходами текущего периода, часто называют переменными затратами.</w:t>
      </w:r>
    </w:p>
    <w:p w:rsidR="00256D0F" w:rsidRPr="002865A2" w:rsidRDefault="00256D0F" w:rsidP="002865A2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Преимущества этого метода является простота, рациональность и систематичность. Последний обеспечивает лучший уровень согласованности суммы износа, которая признается расходами текущего периода с полученными доходами, в случае если использование соответствующего актива не одинаковое в разные периоды.</w:t>
      </w:r>
    </w:p>
    <w:p w:rsidR="00443C0F" w:rsidRPr="002865A2" w:rsidRDefault="00443C0F" w:rsidP="00286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881C04" w:rsidRPr="002865A2" w:rsidRDefault="00881C04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bookmarkStart w:id="1" w:name="172"/>
      <w:bookmarkEnd w:id="1"/>
    </w:p>
    <w:p w:rsidR="00881C04" w:rsidRPr="002865A2" w:rsidRDefault="00881C04" w:rsidP="002865A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2865A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Подсчитайте амортизацию по методу уменьшающегося остатка.</w:t>
      </w:r>
    </w:p>
    <w:p w:rsidR="00881C04" w:rsidRPr="002865A2" w:rsidRDefault="00881C04" w:rsidP="00881C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881C04" w:rsidRPr="002865A2" w:rsidRDefault="00881C04" w:rsidP="00881C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Годовая норма амортизации = 1/5*100%=20%, в месяц 1,67%</w:t>
      </w:r>
    </w:p>
    <w:p w:rsidR="00881C04" w:rsidRPr="002865A2" w:rsidRDefault="00256D0F" w:rsidP="00881C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 xml:space="preserve">Коэффициент ускоренной амортизации: </w:t>
      </w:r>
      <w:r w:rsidR="00881C04"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Ку=2</w:t>
      </w:r>
    </w:p>
    <w:p w:rsidR="00256D0F" w:rsidRPr="002865A2" w:rsidRDefault="00256D0F" w:rsidP="00881C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Норма изнашивания: 20%*2=40%, в месяц – 3,34%</w:t>
      </w:r>
    </w:p>
    <w:p w:rsidR="00881C04" w:rsidRPr="002865A2" w:rsidRDefault="00881C04" w:rsidP="00881C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Учитываем коэффициент ускоренной амортизации (Ку=2) и получаем норму изнашивания за год – 40 % (3,34 % в месяц).</w:t>
      </w:r>
    </w:p>
    <w:p w:rsidR="00256D0F" w:rsidRPr="002865A2" w:rsidRDefault="00256D0F" w:rsidP="00881C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Рассчитаем и внесем данные в таблицу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89"/>
        <w:gridCol w:w="2789"/>
        <w:gridCol w:w="5067"/>
      </w:tblGrid>
      <w:tr w:rsidR="002865A2" w:rsidRPr="002865A2" w:rsidTr="00256D0F">
        <w:tc>
          <w:tcPr>
            <w:tcW w:w="1526" w:type="dxa"/>
          </w:tcPr>
          <w:p w:rsidR="00256D0F" w:rsidRPr="002865A2" w:rsidRDefault="00256D0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256D0F" w:rsidRPr="002865A2" w:rsidRDefault="00256D0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Амортизация в год, у.е.</w:t>
            </w:r>
          </w:p>
        </w:tc>
        <w:tc>
          <w:tcPr>
            <w:tcW w:w="5210" w:type="dxa"/>
          </w:tcPr>
          <w:p w:rsidR="00256D0F" w:rsidRPr="002865A2" w:rsidRDefault="00256D0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Амортизация за месяц, у.е.</w:t>
            </w:r>
          </w:p>
        </w:tc>
      </w:tr>
      <w:tr w:rsidR="002865A2" w:rsidRPr="002865A2" w:rsidTr="00256D0F">
        <w:tc>
          <w:tcPr>
            <w:tcW w:w="1526" w:type="dxa"/>
          </w:tcPr>
          <w:p w:rsidR="00256D0F" w:rsidRPr="002865A2" w:rsidRDefault="00256D0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56D0F" w:rsidRPr="002865A2" w:rsidRDefault="00256D0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140 000 *40 /100 = 56 000</w:t>
            </w:r>
          </w:p>
        </w:tc>
        <w:tc>
          <w:tcPr>
            <w:tcW w:w="5210" w:type="dxa"/>
          </w:tcPr>
          <w:p w:rsidR="00256D0F" w:rsidRPr="002865A2" w:rsidRDefault="00256D0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4667</w:t>
            </w:r>
          </w:p>
        </w:tc>
      </w:tr>
      <w:tr w:rsidR="002865A2" w:rsidRPr="002865A2" w:rsidTr="00256D0F">
        <w:tc>
          <w:tcPr>
            <w:tcW w:w="1526" w:type="dxa"/>
          </w:tcPr>
          <w:p w:rsidR="00256D0F" w:rsidRPr="002865A2" w:rsidRDefault="00256D0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56D0F" w:rsidRPr="002865A2" w:rsidRDefault="00ED2ABF" w:rsidP="00881C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140 000– 56 000 = 84 000</w:t>
            </w:r>
          </w:p>
          <w:p w:rsidR="00256D0F" w:rsidRPr="002865A2" w:rsidRDefault="00ED2AB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84 000*40/100 = 33 600</w:t>
            </w:r>
          </w:p>
        </w:tc>
        <w:tc>
          <w:tcPr>
            <w:tcW w:w="5210" w:type="dxa"/>
          </w:tcPr>
          <w:p w:rsidR="00256D0F" w:rsidRPr="002865A2" w:rsidRDefault="00256D0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2800</w:t>
            </w:r>
          </w:p>
        </w:tc>
      </w:tr>
      <w:tr w:rsidR="002865A2" w:rsidRPr="002865A2" w:rsidTr="00256D0F">
        <w:tc>
          <w:tcPr>
            <w:tcW w:w="1526" w:type="dxa"/>
          </w:tcPr>
          <w:p w:rsidR="00256D0F" w:rsidRPr="002865A2" w:rsidRDefault="00256D0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56D0F" w:rsidRPr="002865A2" w:rsidRDefault="00ED2AB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56 000 –33 </w:t>
            </w:r>
            <w:r w:rsidR="004E605D"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600) *</w:t>
            </w: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40/100 = 8960 у.е./год</w:t>
            </w:r>
          </w:p>
        </w:tc>
        <w:tc>
          <w:tcPr>
            <w:tcW w:w="5210" w:type="dxa"/>
          </w:tcPr>
          <w:p w:rsidR="00256D0F" w:rsidRPr="002865A2" w:rsidRDefault="00ED2AB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747</w:t>
            </w:r>
          </w:p>
        </w:tc>
      </w:tr>
      <w:tr w:rsidR="002865A2" w:rsidRPr="002865A2" w:rsidTr="00256D0F">
        <w:tc>
          <w:tcPr>
            <w:tcW w:w="1526" w:type="dxa"/>
          </w:tcPr>
          <w:p w:rsidR="00256D0F" w:rsidRPr="002865A2" w:rsidRDefault="00256D0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56D0F" w:rsidRPr="002865A2" w:rsidRDefault="00ED2ABF" w:rsidP="00881C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41 440. (41 440 –747)</w:t>
            </w:r>
          </w:p>
          <w:p w:rsidR="00ED2ABF" w:rsidRPr="002865A2" w:rsidRDefault="00ED2AB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41440*40/100 = 16 576</w:t>
            </w:r>
          </w:p>
        </w:tc>
        <w:tc>
          <w:tcPr>
            <w:tcW w:w="5210" w:type="dxa"/>
          </w:tcPr>
          <w:p w:rsidR="00256D0F" w:rsidRPr="002865A2" w:rsidRDefault="00ED2AB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1381</w:t>
            </w:r>
          </w:p>
        </w:tc>
      </w:tr>
      <w:tr w:rsidR="004E605D" w:rsidRPr="002865A2" w:rsidTr="00256D0F">
        <w:tc>
          <w:tcPr>
            <w:tcW w:w="1526" w:type="dxa"/>
          </w:tcPr>
          <w:p w:rsidR="00256D0F" w:rsidRPr="002865A2" w:rsidRDefault="00256D0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56D0F" w:rsidRPr="002865A2" w:rsidRDefault="00ED2AB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41440 – 16 356 = 25 084</w:t>
            </w:r>
          </w:p>
        </w:tc>
        <w:tc>
          <w:tcPr>
            <w:tcW w:w="5210" w:type="dxa"/>
          </w:tcPr>
          <w:p w:rsidR="00256D0F" w:rsidRPr="002865A2" w:rsidRDefault="00ED2ABF" w:rsidP="00881C0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2090</w:t>
            </w:r>
          </w:p>
        </w:tc>
      </w:tr>
    </w:tbl>
    <w:p w:rsidR="00256D0F" w:rsidRPr="002865A2" w:rsidRDefault="00256D0F" w:rsidP="00881C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881C04" w:rsidRPr="002865A2" w:rsidRDefault="00ED2ABF" w:rsidP="00881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На п</w:t>
      </w:r>
      <w:r w:rsidR="00881C04"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ротяжении всего срока эксплуатации объекта его балансовая стоимость уменьшается на сумму амортизации, пока не достигнет нулевого значения.</w:t>
      </w:r>
    </w:p>
    <w:p w:rsidR="00881C04" w:rsidRPr="002865A2" w:rsidRDefault="00881C04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881C04" w:rsidRPr="002865A2" w:rsidRDefault="00881C04" w:rsidP="00881C0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2865A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Подсчитайте амортизацию по методу суммы чисел.</w:t>
      </w:r>
    </w:p>
    <w:p w:rsidR="00881C04" w:rsidRPr="002865A2" w:rsidRDefault="00881C04" w:rsidP="00881C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881C04" w:rsidRPr="002865A2" w:rsidRDefault="00ED2ABF" w:rsidP="00881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Кумулятивное число =</w:t>
      </w:r>
      <w:r w:rsidR="00881C04"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 xml:space="preserve"> </w:t>
      </w:r>
      <w:r w:rsidR="00881C04" w:rsidRPr="002865A2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1+2+</w:t>
      </w:r>
      <w:r w:rsidRPr="002865A2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3+4+5=15</w:t>
      </w:r>
    </w:p>
    <w:p w:rsidR="00ED2ABF" w:rsidRPr="002865A2" w:rsidRDefault="00ED2ABF" w:rsidP="00881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Внесем данные расчета амортизации в таблицу.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7"/>
        <w:gridCol w:w="3125"/>
        <w:gridCol w:w="3133"/>
      </w:tblGrid>
      <w:tr w:rsidR="002865A2" w:rsidRPr="002865A2" w:rsidTr="00ED2ABF">
        <w:tc>
          <w:tcPr>
            <w:tcW w:w="3190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год</w:t>
            </w:r>
          </w:p>
        </w:tc>
        <w:tc>
          <w:tcPr>
            <w:tcW w:w="3190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Расчет</w:t>
            </w:r>
          </w:p>
        </w:tc>
        <w:tc>
          <w:tcPr>
            <w:tcW w:w="3191" w:type="dxa"/>
          </w:tcPr>
          <w:p w:rsidR="00ED2ABF" w:rsidRPr="002865A2" w:rsidRDefault="00ED2ABF" w:rsidP="00ED2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Сумма амортизации, у.е</w:t>
            </w:r>
            <w:r w:rsid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.</w:t>
            </w:r>
          </w:p>
        </w:tc>
      </w:tr>
      <w:tr w:rsidR="002865A2" w:rsidRPr="002865A2" w:rsidTr="00ED2ABF">
        <w:tc>
          <w:tcPr>
            <w:tcW w:w="3190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120 000*5/15</w:t>
            </w:r>
          </w:p>
        </w:tc>
        <w:tc>
          <w:tcPr>
            <w:tcW w:w="3191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40 000</w:t>
            </w:r>
          </w:p>
        </w:tc>
      </w:tr>
      <w:tr w:rsidR="002865A2" w:rsidRPr="002865A2" w:rsidTr="00ED2ABF">
        <w:tc>
          <w:tcPr>
            <w:tcW w:w="3190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120 000 * 4/15</w:t>
            </w:r>
          </w:p>
        </w:tc>
        <w:tc>
          <w:tcPr>
            <w:tcW w:w="3191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32 000</w:t>
            </w:r>
          </w:p>
        </w:tc>
      </w:tr>
      <w:tr w:rsidR="002865A2" w:rsidRPr="002865A2" w:rsidTr="00ED2ABF">
        <w:tc>
          <w:tcPr>
            <w:tcW w:w="3190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120 000 * 3/15</w:t>
            </w:r>
          </w:p>
        </w:tc>
        <w:tc>
          <w:tcPr>
            <w:tcW w:w="3191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24 000</w:t>
            </w:r>
          </w:p>
        </w:tc>
      </w:tr>
      <w:tr w:rsidR="002865A2" w:rsidRPr="002865A2" w:rsidTr="00ED2ABF">
        <w:tc>
          <w:tcPr>
            <w:tcW w:w="3190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120 000 * 2/15</w:t>
            </w:r>
          </w:p>
        </w:tc>
        <w:tc>
          <w:tcPr>
            <w:tcW w:w="3191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16 000</w:t>
            </w:r>
          </w:p>
        </w:tc>
      </w:tr>
      <w:tr w:rsidR="004E605D" w:rsidRPr="002865A2" w:rsidTr="00ED2ABF">
        <w:tc>
          <w:tcPr>
            <w:tcW w:w="3190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120 000 * 1/15</w:t>
            </w:r>
          </w:p>
        </w:tc>
        <w:tc>
          <w:tcPr>
            <w:tcW w:w="3191" w:type="dxa"/>
          </w:tcPr>
          <w:p w:rsidR="00ED2ABF" w:rsidRPr="002865A2" w:rsidRDefault="00ED2ABF" w:rsidP="0088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865A2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8000</w:t>
            </w:r>
          </w:p>
        </w:tc>
      </w:tr>
    </w:tbl>
    <w:p w:rsidR="00ED2ABF" w:rsidRPr="002865A2" w:rsidRDefault="00ED2ABF" w:rsidP="00881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881C04" w:rsidRPr="002865A2" w:rsidRDefault="00ED2ABF" w:rsidP="00881C04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865A2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С</w:t>
      </w:r>
      <w:r w:rsidR="00881C04" w:rsidRPr="002865A2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амая большая сумма амортизации начисляется в первый год, а затем год за годом она уменьшается, накопленный износ возрастает незначительно, а остаточная стоимость каждый год уменьшается на сумму амортизации до тех пор, пока она не достигнет ликвидационной стоимости.</w:t>
      </w:r>
    </w:p>
    <w:p w:rsidR="007D37AD" w:rsidRDefault="007D37A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2865A2" w:rsidRDefault="002865A2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2865A2" w:rsidRPr="002865A2" w:rsidRDefault="002865A2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Исполнитель</w:t>
      </w:r>
      <w:r w:rsidR="004E605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: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Алуа Кемешева 07.03.2019 г.</w:t>
      </w:r>
    </w:p>
    <w:sectPr w:rsidR="002865A2" w:rsidRPr="0028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03A0C"/>
    <w:multiLevelType w:val="hybridMultilevel"/>
    <w:tmpl w:val="51DAB2F4"/>
    <w:lvl w:ilvl="0" w:tplc="11F683B6">
      <w:start w:val="1"/>
      <w:numFmt w:val="decimal"/>
      <w:lvlText w:val="%1."/>
      <w:lvlJc w:val="left"/>
      <w:pPr>
        <w:ind w:left="801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31106"/>
    <w:multiLevelType w:val="multilevel"/>
    <w:tmpl w:val="CAD6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A06F3E"/>
    <w:multiLevelType w:val="multilevel"/>
    <w:tmpl w:val="D1A4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0B"/>
    <w:rsid w:val="001A3A8B"/>
    <w:rsid w:val="00256D0F"/>
    <w:rsid w:val="002865A2"/>
    <w:rsid w:val="00443C0F"/>
    <w:rsid w:val="00474822"/>
    <w:rsid w:val="004E605D"/>
    <w:rsid w:val="007D37AD"/>
    <w:rsid w:val="00881C04"/>
    <w:rsid w:val="008E0B32"/>
    <w:rsid w:val="00C4430B"/>
    <w:rsid w:val="00CC532D"/>
    <w:rsid w:val="00ED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BFB8"/>
  <w15:docId w15:val="{6445BC2B-20E7-43B1-8568-EEA02E71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1C04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8E0B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3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8E0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3A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3A8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0B32"/>
    <w:pPr>
      <w:ind w:left="720"/>
      <w:contextualSpacing/>
    </w:pPr>
  </w:style>
  <w:style w:type="table" w:styleId="a6">
    <w:name w:val="Table Grid"/>
    <w:basedOn w:val="a1"/>
    <w:uiPriority w:val="59"/>
    <w:rsid w:val="0088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0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Алуа Кемешева</cp:lastModifiedBy>
  <cp:revision>2</cp:revision>
  <dcterms:created xsi:type="dcterms:W3CDTF">2019-03-07T03:07:00Z</dcterms:created>
  <dcterms:modified xsi:type="dcterms:W3CDTF">2019-03-07T03:07:00Z</dcterms:modified>
</cp:coreProperties>
</file>