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2FF" w:rsidRPr="001D7AA6" w:rsidRDefault="002B52FF" w:rsidP="002B52FF">
      <w:pPr>
        <w:autoSpaceDE w:val="0"/>
        <w:autoSpaceDN w:val="0"/>
        <w:adjustRightInd w:val="0"/>
        <w:spacing w:after="160" w:line="256" w:lineRule="auto"/>
        <w:contextualSpacing/>
        <w:rPr>
          <w:rFonts w:ascii="Times New Roman" w:eastAsia="Calibri" w:hAnsi="Times New Roman" w:cs="Times New Roman"/>
          <w:b/>
          <w:bCs/>
          <w:iCs/>
          <w:sz w:val="28"/>
          <w:szCs w:val="28"/>
        </w:rPr>
      </w:pPr>
      <w:r w:rsidRPr="00135FBF">
        <w:rPr>
          <w:rFonts w:ascii="Times New Roman" w:eastAsia="Calibri" w:hAnsi="Times New Roman" w:cs="Times New Roman"/>
          <w:b/>
          <w:bCs/>
          <w:i/>
          <w:iCs/>
          <w:sz w:val="28"/>
          <w:szCs w:val="28"/>
        </w:rPr>
        <w:t xml:space="preserve">                                                                                                  </w:t>
      </w:r>
      <w:r w:rsidR="002E288E">
        <w:rPr>
          <w:rFonts w:ascii="Times New Roman" w:eastAsia="Calibri" w:hAnsi="Times New Roman" w:cs="Times New Roman"/>
          <w:b/>
          <w:bCs/>
          <w:i/>
          <w:iCs/>
          <w:sz w:val="28"/>
          <w:szCs w:val="28"/>
        </w:rPr>
        <w:t xml:space="preserve">     </w:t>
      </w:r>
      <w:proofErr w:type="spellStart"/>
      <w:r w:rsidRPr="001D7AA6">
        <w:rPr>
          <w:rFonts w:ascii="Times New Roman" w:eastAsia="Calibri" w:hAnsi="Times New Roman" w:cs="Times New Roman"/>
          <w:b/>
          <w:bCs/>
          <w:iCs/>
          <w:sz w:val="28"/>
          <w:szCs w:val="28"/>
        </w:rPr>
        <w:t>Базарбаева</w:t>
      </w:r>
      <w:proofErr w:type="spellEnd"/>
      <w:r w:rsidRPr="001D7AA6">
        <w:rPr>
          <w:rFonts w:ascii="Times New Roman" w:eastAsia="Calibri" w:hAnsi="Times New Roman" w:cs="Times New Roman"/>
          <w:b/>
          <w:bCs/>
          <w:iCs/>
          <w:sz w:val="28"/>
          <w:szCs w:val="28"/>
        </w:rPr>
        <w:t xml:space="preserve"> А.С.,        </w:t>
      </w:r>
    </w:p>
    <w:p w:rsidR="002B52FF" w:rsidRPr="00135FBF" w:rsidRDefault="002B52FF" w:rsidP="001D7AA6">
      <w:pPr>
        <w:autoSpaceDE w:val="0"/>
        <w:autoSpaceDN w:val="0"/>
        <w:adjustRightInd w:val="0"/>
        <w:spacing w:after="160" w:line="256" w:lineRule="auto"/>
        <w:contextualSpacing/>
        <w:rPr>
          <w:rFonts w:ascii="Times New Roman" w:eastAsia="Calibri" w:hAnsi="Times New Roman" w:cs="Times New Roman"/>
          <w:sz w:val="28"/>
          <w:szCs w:val="28"/>
        </w:rPr>
      </w:pPr>
      <w:r w:rsidRPr="00135FBF">
        <w:rPr>
          <w:rFonts w:ascii="Times New Roman" w:eastAsia="Calibri" w:hAnsi="Times New Roman" w:cs="Times New Roman"/>
          <w:b/>
          <w:bCs/>
          <w:i/>
          <w:iCs/>
          <w:sz w:val="28"/>
          <w:szCs w:val="28"/>
        </w:rPr>
        <w:t xml:space="preserve">                                                                  </w:t>
      </w:r>
      <w:r w:rsidR="001D7AA6">
        <w:rPr>
          <w:rFonts w:ascii="Times New Roman" w:eastAsia="Calibri" w:hAnsi="Times New Roman" w:cs="Times New Roman"/>
          <w:bCs/>
          <w:iCs/>
          <w:sz w:val="28"/>
          <w:szCs w:val="28"/>
        </w:rPr>
        <w:t xml:space="preserve">                       </w:t>
      </w:r>
      <w:r w:rsidR="002E288E">
        <w:rPr>
          <w:rFonts w:ascii="Times New Roman" w:eastAsia="Calibri" w:hAnsi="Times New Roman" w:cs="Times New Roman"/>
          <w:bCs/>
          <w:iCs/>
          <w:sz w:val="28"/>
          <w:szCs w:val="28"/>
        </w:rPr>
        <w:t xml:space="preserve">         </w:t>
      </w:r>
      <w:r w:rsidR="001D7AA6">
        <w:rPr>
          <w:rFonts w:ascii="Times New Roman" w:eastAsia="Calibri" w:hAnsi="Times New Roman" w:cs="Times New Roman"/>
          <w:bCs/>
          <w:iCs/>
          <w:sz w:val="28"/>
          <w:szCs w:val="28"/>
        </w:rPr>
        <w:t xml:space="preserve"> </w:t>
      </w:r>
      <w:proofErr w:type="spellStart"/>
      <w:r w:rsidRPr="00135FBF">
        <w:rPr>
          <w:rFonts w:ascii="Times New Roman" w:eastAsia="Calibri" w:hAnsi="Times New Roman" w:cs="Times New Roman"/>
          <w:sz w:val="28"/>
          <w:szCs w:val="28"/>
        </w:rPr>
        <w:t>КазНУ</w:t>
      </w:r>
      <w:proofErr w:type="spellEnd"/>
      <w:r w:rsidRPr="00135FBF">
        <w:rPr>
          <w:rFonts w:ascii="Times New Roman" w:eastAsia="Calibri" w:hAnsi="Times New Roman" w:cs="Times New Roman"/>
          <w:sz w:val="28"/>
          <w:szCs w:val="28"/>
        </w:rPr>
        <w:t xml:space="preserve"> </w:t>
      </w:r>
      <w:proofErr w:type="spellStart"/>
      <w:r w:rsidRPr="00135FBF">
        <w:rPr>
          <w:rFonts w:ascii="Times New Roman" w:eastAsia="Calibri" w:hAnsi="Times New Roman" w:cs="Times New Roman"/>
          <w:sz w:val="28"/>
          <w:szCs w:val="28"/>
        </w:rPr>
        <w:t>им</w:t>
      </w:r>
      <w:proofErr w:type="gramStart"/>
      <w:r w:rsidRPr="00135FBF">
        <w:rPr>
          <w:rFonts w:ascii="Times New Roman" w:eastAsia="Calibri" w:hAnsi="Times New Roman" w:cs="Times New Roman"/>
          <w:sz w:val="28"/>
          <w:szCs w:val="28"/>
        </w:rPr>
        <w:t>.а</w:t>
      </w:r>
      <w:proofErr w:type="gramEnd"/>
      <w:r w:rsidRPr="00135FBF">
        <w:rPr>
          <w:rFonts w:ascii="Times New Roman" w:eastAsia="Calibri" w:hAnsi="Times New Roman" w:cs="Times New Roman"/>
          <w:sz w:val="28"/>
          <w:szCs w:val="28"/>
        </w:rPr>
        <w:t>ль-Фараби</w:t>
      </w:r>
      <w:proofErr w:type="spellEnd"/>
    </w:p>
    <w:p w:rsidR="002B52FF" w:rsidRPr="00135FBF" w:rsidRDefault="002E288E" w:rsidP="002E288E">
      <w:pPr>
        <w:autoSpaceDE w:val="0"/>
        <w:autoSpaceDN w:val="0"/>
        <w:adjustRightInd w:val="0"/>
        <w:spacing w:after="160" w:line="256" w:lineRule="auto"/>
        <w:ind w:left="720"/>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sidR="002B52FF" w:rsidRPr="00135FBF">
        <w:rPr>
          <w:rFonts w:ascii="Times New Roman" w:eastAsia="Calibri" w:hAnsi="Times New Roman" w:cs="Times New Roman"/>
          <w:sz w:val="28"/>
          <w:szCs w:val="28"/>
        </w:rPr>
        <w:t>г</w:t>
      </w:r>
      <w:proofErr w:type="gramStart"/>
      <w:r w:rsidR="002B52FF" w:rsidRPr="00135FBF">
        <w:rPr>
          <w:rFonts w:ascii="Times New Roman" w:eastAsia="Calibri" w:hAnsi="Times New Roman" w:cs="Times New Roman"/>
          <w:sz w:val="28"/>
          <w:szCs w:val="28"/>
        </w:rPr>
        <w:t>.А</w:t>
      </w:r>
      <w:proofErr w:type="gramEnd"/>
      <w:r w:rsidR="002B52FF" w:rsidRPr="00135FBF">
        <w:rPr>
          <w:rFonts w:ascii="Times New Roman" w:eastAsia="Calibri" w:hAnsi="Times New Roman" w:cs="Times New Roman"/>
          <w:sz w:val="28"/>
          <w:szCs w:val="28"/>
        </w:rPr>
        <w:t>лматы</w:t>
      </w:r>
      <w:proofErr w:type="spellEnd"/>
      <w:r w:rsidR="002B52FF" w:rsidRPr="00135FBF">
        <w:rPr>
          <w:rFonts w:ascii="Times New Roman" w:eastAsia="Calibri" w:hAnsi="Times New Roman" w:cs="Times New Roman"/>
          <w:sz w:val="28"/>
          <w:szCs w:val="28"/>
        </w:rPr>
        <w:t xml:space="preserve">, Казахстан                                                                          </w:t>
      </w:r>
    </w:p>
    <w:p w:rsidR="002B52FF" w:rsidRPr="00135FBF" w:rsidRDefault="002B52FF" w:rsidP="00D83472">
      <w:pPr>
        <w:spacing w:after="0" w:line="240" w:lineRule="auto"/>
        <w:jc w:val="center"/>
        <w:rPr>
          <w:rFonts w:ascii="Times New Roman" w:hAnsi="Times New Roman" w:cs="Times New Roman"/>
          <w:b/>
          <w:sz w:val="28"/>
          <w:szCs w:val="28"/>
        </w:rPr>
      </w:pPr>
    </w:p>
    <w:p w:rsidR="00403B54" w:rsidRPr="00135FBF" w:rsidRDefault="00F675F7" w:rsidP="00F675F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C6BC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45E61">
        <w:rPr>
          <w:rFonts w:ascii="Times New Roman" w:hAnsi="Times New Roman" w:cs="Times New Roman"/>
          <w:b/>
          <w:sz w:val="28"/>
          <w:szCs w:val="28"/>
        </w:rPr>
        <w:t xml:space="preserve">   </w:t>
      </w:r>
      <w:r w:rsidR="00D95417" w:rsidRPr="00135FBF">
        <w:rPr>
          <w:rFonts w:ascii="Times New Roman" w:hAnsi="Times New Roman" w:cs="Times New Roman"/>
          <w:b/>
          <w:sz w:val="28"/>
          <w:szCs w:val="28"/>
        </w:rPr>
        <w:t>КРИТИЧ</w:t>
      </w:r>
      <w:r w:rsidR="00873BDF">
        <w:rPr>
          <w:rFonts w:ascii="Times New Roman" w:hAnsi="Times New Roman" w:cs="Times New Roman"/>
          <w:b/>
          <w:sz w:val="28"/>
          <w:szCs w:val="28"/>
        </w:rPr>
        <w:t>ЕСКОЕ</w:t>
      </w:r>
      <w:r w:rsidR="00C03A9F" w:rsidRPr="00135FBF">
        <w:rPr>
          <w:rFonts w:ascii="Times New Roman" w:hAnsi="Times New Roman" w:cs="Times New Roman"/>
          <w:b/>
          <w:sz w:val="28"/>
          <w:szCs w:val="28"/>
        </w:rPr>
        <w:t xml:space="preserve"> </w:t>
      </w:r>
      <w:r w:rsidR="00873BDF">
        <w:rPr>
          <w:rFonts w:ascii="Times New Roman" w:hAnsi="Times New Roman" w:cs="Times New Roman"/>
          <w:b/>
          <w:sz w:val="28"/>
          <w:szCs w:val="28"/>
        </w:rPr>
        <w:t>МЫШЛЕНИЕ</w:t>
      </w:r>
      <w:r>
        <w:rPr>
          <w:rFonts w:ascii="Times New Roman" w:hAnsi="Times New Roman" w:cs="Times New Roman"/>
          <w:b/>
          <w:sz w:val="28"/>
          <w:szCs w:val="28"/>
        </w:rPr>
        <w:t xml:space="preserve"> </w:t>
      </w:r>
      <w:r w:rsidR="00345E61">
        <w:rPr>
          <w:rFonts w:ascii="Times New Roman" w:hAnsi="Times New Roman" w:cs="Times New Roman"/>
          <w:b/>
          <w:sz w:val="28"/>
          <w:szCs w:val="28"/>
        </w:rPr>
        <w:t xml:space="preserve">ГЛАЗАМИ СТУДЕНТОВ </w:t>
      </w:r>
    </w:p>
    <w:p w:rsidR="002B52FF" w:rsidRPr="002E288E" w:rsidRDefault="00D83472" w:rsidP="00D83472">
      <w:pPr>
        <w:spacing w:after="0" w:line="240" w:lineRule="auto"/>
        <w:jc w:val="center"/>
        <w:rPr>
          <w:rFonts w:ascii="Times New Roman" w:hAnsi="Times New Roman" w:cs="Times New Roman"/>
          <w:b/>
          <w:sz w:val="28"/>
          <w:szCs w:val="28"/>
        </w:rPr>
      </w:pPr>
      <w:r w:rsidRPr="00135FBF">
        <w:rPr>
          <w:rFonts w:ascii="Times New Roman" w:hAnsi="Times New Roman" w:cs="Times New Roman"/>
          <w:b/>
          <w:sz w:val="28"/>
          <w:szCs w:val="28"/>
        </w:rPr>
        <w:t xml:space="preserve"> </w:t>
      </w:r>
      <w:r w:rsidR="00445321" w:rsidRPr="002E288E">
        <w:rPr>
          <w:rFonts w:ascii="Times New Roman" w:hAnsi="Times New Roman" w:cs="Times New Roman"/>
          <w:b/>
          <w:sz w:val="28"/>
          <w:szCs w:val="28"/>
        </w:rPr>
        <w:t xml:space="preserve">       </w:t>
      </w:r>
    </w:p>
    <w:p w:rsidR="007716D7" w:rsidRPr="00135FBF" w:rsidRDefault="006B283B" w:rsidP="0079493C">
      <w:pPr>
        <w:spacing w:after="0" w:line="240" w:lineRule="auto"/>
        <w:jc w:val="both"/>
        <w:rPr>
          <w:rFonts w:ascii="Times New Roman" w:hAnsi="Times New Roman" w:cs="Times New Roman"/>
          <w:sz w:val="28"/>
          <w:szCs w:val="28"/>
        </w:rPr>
      </w:pPr>
      <w:r w:rsidRPr="002E288E">
        <w:rPr>
          <w:rFonts w:ascii="Times New Roman" w:hAnsi="Times New Roman" w:cs="Times New Roman"/>
          <w:sz w:val="28"/>
          <w:szCs w:val="28"/>
        </w:rPr>
        <w:t xml:space="preserve">     </w:t>
      </w:r>
      <w:r w:rsidR="00532E70" w:rsidRPr="002E288E">
        <w:rPr>
          <w:rFonts w:ascii="Times New Roman" w:hAnsi="Times New Roman" w:cs="Times New Roman"/>
          <w:sz w:val="28"/>
          <w:szCs w:val="28"/>
        </w:rPr>
        <w:t xml:space="preserve">   </w:t>
      </w:r>
      <w:r w:rsidR="0082246E" w:rsidRPr="00135FBF">
        <w:rPr>
          <w:rFonts w:ascii="Times New Roman" w:hAnsi="Times New Roman" w:cs="Times New Roman"/>
          <w:sz w:val="28"/>
          <w:szCs w:val="28"/>
        </w:rPr>
        <w:t>Приоритетами образовательного</w:t>
      </w:r>
      <w:r w:rsidR="0079493C" w:rsidRPr="00135FBF">
        <w:rPr>
          <w:rFonts w:ascii="Times New Roman" w:hAnsi="Times New Roman" w:cs="Times New Roman"/>
          <w:sz w:val="28"/>
          <w:szCs w:val="28"/>
        </w:rPr>
        <w:t xml:space="preserve"> процесс</w:t>
      </w:r>
      <w:r w:rsidR="0082246E" w:rsidRPr="00135FBF">
        <w:rPr>
          <w:rFonts w:ascii="Times New Roman" w:hAnsi="Times New Roman" w:cs="Times New Roman"/>
          <w:sz w:val="28"/>
          <w:szCs w:val="28"/>
        </w:rPr>
        <w:t>а</w:t>
      </w:r>
      <w:r w:rsidR="001959FB" w:rsidRPr="00135FBF">
        <w:rPr>
          <w:rFonts w:ascii="Times New Roman" w:hAnsi="Times New Roman" w:cs="Times New Roman"/>
          <w:sz w:val="28"/>
          <w:szCs w:val="28"/>
        </w:rPr>
        <w:t xml:space="preserve"> </w:t>
      </w:r>
      <w:r w:rsidR="009F5E43" w:rsidRPr="00135FBF">
        <w:rPr>
          <w:rFonts w:ascii="Times New Roman" w:hAnsi="Times New Roman" w:cs="Times New Roman"/>
          <w:sz w:val="28"/>
          <w:szCs w:val="28"/>
        </w:rPr>
        <w:t xml:space="preserve">в Казахстане </w:t>
      </w:r>
      <w:r w:rsidR="001F74E3" w:rsidRPr="00135FBF">
        <w:rPr>
          <w:rFonts w:ascii="Times New Roman" w:hAnsi="Times New Roman" w:cs="Times New Roman"/>
          <w:sz w:val="28"/>
          <w:szCs w:val="28"/>
        </w:rPr>
        <w:t xml:space="preserve">является </w:t>
      </w:r>
      <w:r w:rsidR="0079493C" w:rsidRPr="00135FBF">
        <w:rPr>
          <w:rFonts w:ascii="Times New Roman" w:hAnsi="Times New Roman" w:cs="Times New Roman"/>
          <w:sz w:val="28"/>
          <w:szCs w:val="28"/>
        </w:rPr>
        <w:t xml:space="preserve">создание </w:t>
      </w:r>
      <w:r w:rsidR="001F74E3" w:rsidRPr="00135FBF">
        <w:rPr>
          <w:rFonts w:ascii="Times New Roman" w:hAnsi="Times New Roman" w:cs="Times New Roman"/>
          <w:sz w:val="28"/>
          <w:szCs w:val="28"/>
        </w:rPr>
        <w:t xml:space="preserve">всех </w:t>
      </w:r>
      <w:r w:rsidR="0079493C" w:rsidRPr="00135FBF">
        <w:rPr>
          <w:rFonts w:ascii="Times New Roman" w:hAnsi="Times New Roman" w:cs="Times New Roman"/>
          <w:sz w:val="28"/>
          <w:szCs w:val="28"/>
        </w:rPr>
        <w:t xml:space="preserve">условий для </w:t>
      </w:r>
      <w:r w:rsidR="0045339C" w:rsidRPr="00135FBF">
        <w:rPr>
          <w:rFonts w:ascii="Times New Roman" w:hAnsi="Times New Roman" w:cs="Times New Roman"/>
          <w:sz w:val="28"/>
          <w:szCs w:val="28"/>
        </w:rPr>
        <w:t xml:space="preserve">формирования человека новой формации с развитым критическим мышлением. </w:t>
      </w:r>
      <w:r w:rsidR="00910D9A" w:rsidRPr="00135FBF">
        <w:rPr>
          <w:rFonts w:ascii="Times New Roman" w:hAnsi="Times New Roman" w:cs="Times New Roman"/>
          <w:sz w:val="28"/>
          <w:szCs w:val="28"/>
        </w:rPr>
        <w:t>Образование в вузах страны</w:t>
      </w:r>
      <w:r w:rsidR="007716D7" w:rsidRPr="00135FBF">
        <w:rPr>
          <w:rFonts w:ascii="Times New Roman" w:hAnsi="Times New Roman" w:cs="Times New Roman"/>
          <w:sz w:val="28"/>
          <w:szCs w:val="28"/>
        </w:rPr>
        <w:t xml:space="preserve"> направлено</w:t>
      </w:r>
      <w:r w:rsidR="001959FB" w:rsidRPr="00135FBF">
        <w:rPr>
          <w:rFonts w:ascii="Times New Roman" w:hAnsi="Times New Roman" w:cs="Times New Roman"/>
          <w:sz w:val="28"/>
          <w:szCs w:val="28"/>
        </w:rPr>
        <w:t xml:space="preserve"> на развитие</w:t>
      </w:r>
      <w:r w:rsidR="00004D35" w:rsidRPr="00135FBF">
        <w:rPr>
          <w:rFonts w:ascii="Times New Roman" w:hAnsi="Times New Roman" w:cs="Times New Roman"/>
          <w:sz w:val="28"/>
          <w:szCs w:val="28"/>
        </w:rPr>
        <w:t xml:space="preserve"> навыков</w:t>
      </w:r>
      <w:r w:rsidR="001959FB" w:rsidRPr="00135FBF">
        <w:rPr>
          <w:rFonts w:ascii="Times New Roman" w:hAnsi="Times New Roman" w:cs="Times New Roman"/>
          <w:sz w:val="28"/>
          <w:szCs w:val="28"/>
        </w:rPr>
        <w:t>, спос</w:t>
      </w:r>
      <w:r w:rsidR="00E55DF2">
        <w:rPr>
          <w:rFonts w:ascii="Times New Roman" w:hAnsi="Times New Roman" w:cs="Times New Roman"/>
          <w:sz w:val="28"/>
          <w:szCs w:val="28"/>
        </w:rPr>
        <w:t>обствующих подготовке</w:t>
      </w:r>
      <w:r w:rsidR="00D70EA0">
        <w:rPr>
          <w:rFonts w:ascii="Times New Roman" w:hAnsi="Times New Roman" w:cs="Times New Roman"/>
          <w:sz w:val="28"/>
          <w:szCs w:val="28"/>
        </w:rPr>
        <w:t xml:space="preserve"> специалиста</w:t>
      </w:r>
      <w:r w:rsidR="001959FB" w:rsidRPr="00135FBF">
        <w:rPr>
          <w:rFonts w:ascii="Times New Roman" w:hAnsi="Times New Roman" w:cs="Times New Roman"/>
          <w:sz w:val="28"/>
          <w:szCs w:val="28"/>
        </w:rPr>
        <w:t xml:space="preserve">, </w:t>
      </w:r>
      <w:r w:rsidR="00E55DF2">
        <w:rPr>
          <w:rFonts w:ascii="Times New Roman" w:hAnsi="Times New Roman" w:cs="Times New Roman"/>
          <w:sz w:val="28"/>
          <w:szCs w:val="28"/>
        </w:rPr>
        <w:t xml:space="preserve">умеющего </w:t>
      </w:r>
      <w:r w:rsidR="001959FB" w:rsidRPr="00135FBF">
        <w:rPr>
          <w:rFonts w:ascii="Times New Roman" w:hAnsi="Times New Roman" w:cs="Times New Roman"/>
          <w:sz w:val="28"/>
          <w:szCs w:val="28"/>
        </w:rPr>
        <w:t xml:space="preserve">самостоятельно </w:t>
      </w:r>
      <w:r w:rsidR="00E55DF2">
        <w:rPr>
          <w:rFonts w:ascii="Times New Roman" w:hAnsi="Times New Roman" w:cs="Times New Roman"/>
          <w:sz w:val="28"/>
          <w:szCs w:val="28"/>
        </w:rPr>
        <w:t>принимать</w:t>
      </w:r>
      <w:r w:rsidR="002309FD" w:rsidRPr="00135FBF">
        <w:rPr>
          <w:rFonts w:ascii="Times New Roman" w:hAnsi="Times New Roman" w:cs="Times New Roman"/>
          <w:sz w:val="28"/>
          <w:szCs w:val="28"/>
        </w:rPr>
        <w:t xml:space="preserve"> решение в проблемных ситуациях. </w:t>
      </w:r>
      <w:r w:rsidR="00FB20CB">
        <w:rPr>
          <w:rFonts w:ascii="Times New Roman" w:hAnsi="Times New Roman" w:cs="Times New Roman"/>
          <w:sz w:val="28"/>
          <w:szCs w:val="28"/>
        </w:rPr>
        <w:t xml:space="preserve">Студент, владеющий навыками критического мышления, будет подготовленным к практической деятельности по своей специальности, сумеет адаптироваться к изменениям в обществе. Также  критическое мышление способствует </w:t>
      </w:r>
      <w:r w:rsidR="004D25E0">
        <w:rPr>
          <w:rFonts w:ascii="Times New Roman" w:hAnsi="Times New Roman" w:cs="Times New Roman"/>
          <w:sz w:val="28"/>
          <w:szCs w:val="28"/>
        </w:rPr>
        <w:t xml:space="preserve">развитию деловых способностей. </w:t>
      </w:r>
      <w:r w:rsidR="00AD1CF9" w:rsidRPr="00135FBF">
        <w:rPr>
          <w:rFonts w:ascii="Times New Roman" w:hAnsi="Times New Roman" w:cs="Times New Roman"/>
          <w:sz w:val="28"/>
          <w:szCs w:val="28"/>
        </w:rPr>
        <w:t>Согласно мнению</w:t>
      </w:r>
      <w:r w:rsidR="000253B3" w:rsidRPr="00135FBF">
        <w:rPr>
          <w:rFonts w:ascii="Times New Roman" w:hAnsi="Times New Roman" w:cs="Times New Roman"/>
          <w:sz w:val="28"/>
          <w:szCs w:val="28"/>
        </w:rPr>
        <w:t xml:space="preserve"> </w:t>
      </w:r>
      <w:r w:rsidR="00C04FD6">
        <w:rPr>
          <w:rFonts w:ascii="Times New Roman" w:hAnsi="Times New Roman" w:cs="Times New Roman"/>
          <w:sz w:val="28"/>
          <w:szCs w:val="28"/>
        </w:rPr>
        <w:t xml:space="preserve">казахстанских </w:t>
      </w:r>
      <w:r w:rsidR="000253B3" w:rsidRPr="00135FBF">
        <w:rPr>
          <w:rFonts w:ascii="Times New Roman" w:hAnsi="Times New Roman" w:cs="Times New Roman"/>
          <w:sz w:val="28"/>
          <w:szCs w:val="28"/>
        </w:rPr>
        <w:t xml:space="preserve">ученых, процесс обучения в вузе представляет собой «информационную систему», главной функцией которой является передача </w:t>
      </w:r>
      <w:r w:rsidR="00F31F6F" w:rsidRPr="00135FBF">
        <w:rPr>
          <w:rFonts w:ascii="Times New Roman" w:hAnsi="Times New Roman" w:cs="Times New Roman"/>
          <w:sz w:val="28"/>
          <w:szCs w:val="28"/>
        </w:rPr>
        <w:t xml:space="preserve">новых </w:t>
      </w:r>
      <w:r w:rsidR="000253B3" w:rsidRPr="00135FBF">
        <w:rPr>
          <w:rFonts w:ascii="Times New Roman" w:hAnsi="Times New Roman" w:cs="Times New Roman"/>
          <w:sz w:val="28"/>
          <w:szCs w:val="28"/>
        </w:rPr>
        <w:t>знаний [</w:t>
      </w:r>
      <w:r w:rsidR="001D3EA8" w:rsidRPr="003C65FE">
        <w:rPr>
          <w:rFonts w:ascii="Times New Roman" w:hAnsi="Times New Roman" w:cs="Times New Roman"/>
          <w:sz w:val="28"/>
          <w:szCs w:val="28"/>
        </w:rPr>
        <w:t>1</w:t>
      </w:r>
      <w:r w:rsidR="00977FC6" w:rsidRPr="003C65FE">
        <w:rPr>
          <w:rFonts w:ascii="Times New Roman" w:hAnsi="Times New Roman" w:cs="Times New Roman"/>
          <w:sz w:val="28"/>
          <w:szCs w:val="28"/>
        </w:rPr>
        <w:t>,24</w:t>
      </w:r>
      <w:r w:rsidR="000253B3" w:rsidRPr="00135FBF">
        <w:rPr>
          <w:rFonts w:ascii="Times New Roman" w:hAnsi="Times New Roman" w:cs="Times New Roman"/>
          <w:sz w:val="28"/>
          <w:szCs w:val="28"/>
        </w:rPr>
        <w:t>]</w:t>
      </w:r>
      <w:r w:rsidR="00F31F6F" w:rsidRPr="00135FBF">
        <w:rPr>
          <w:rFonts w:ascii="Times New Roman" w:hAnsi="Times New Roman" w:cs="Times New Roman"/>
          <w:sz w:val="28"/>
          <w:szCs w:val="28"/>
        </w:rPr>
        <w:t xml:space="preserve">. </w:t>
      </w:r>
      <w:r w:rsidR="00EF788C">
        <w:rPr>
          <w:rFonts w:ascii="Times New Roman" w:hAnsi="Times New Roman" w:cs="Times New Roman"/>
          <w:sz w:val="28"/>
          <w:szCs w:val="28"/>
        </w:rPr>
        <w:t>В процессе передачи новы</w:t>
      </w:r>
      <w:r w:rsidR="00C629F3">
        <w:rPr>
          <w:rFonts w:ascii="Times New Roman" w:hAnsi="Times New Roman" w:cs="Times New Roman"/>
          <w:sz w:val="28"/>
          <w:szCs w:val="28"/>
        </w:rPr>
        <w:t xml:space="preserve">х знаний выделяются три критерия </w:t>
      </w:r>
      <w:r w:rsidR="000253B3" w:rsidRPr="00135FBF">
        <w:rPr>
          <w:rFonts w:ascii="Times New Roman" w:hAnsi="Times New Roman" w:cs="Times New Roman"/>
          <w:sz w:val="28"/>
          <w:szCs w:val="28"/>
        </w:rPr>
        <w:t xml:space="preserve">информации (знаний): </w:t>
      </w:r>
      <w:r w:rsidR="00873CA3">
        <w:rPr>
          <w:rFonts w:ascii="Times New Roman" w:hAnsi="Times New Roman" w:cs="Times New Roman"/>
          <w:sz w:val="28"/>
          <w:szCs w:val="28"/>
        </w:rPr>
        <w:t xml:space="preserve">во-первых, учитывается </w:t>
      </w:r>
      <w:r w:rsidR="000253B3" w:rsidRPr="00135FBF">
        <w:rPr>
          <w:rFonts w:ascii="Times New Roman" w:hAnsi="Times New Roman" w:cs="Times New Roman"/>
          <w:sz w:val="28"/>
          <w:szCs w:val="28"/>
        </w:rPr>
        <w:t xml:space="preserve">новизна информации (знаний), </w:t>
      </w:r>
      <w:r w:rsidR="00873CA3">
        <w:rPr>
          <w:rFonts w:ascii="Times New Roman" w:hAnsi="Times New Roman" w:cs="Times New Roman"/>
          <w:sz w:val="28"/>
          <w:szCs w:val="28"/>
        </w:rPr>
        <w:t xml:space="preserve">при объяснении нового материала </w:t>
      </w:r>
      <w:r w:rsidR="000A2315">
        <w:rPr>
          <w:rFonts w:ascii="Times New Roman" w:hAnsi="Times New Roman" w:cs="Times New Roman"/>
          <w:sz w:val="28"/>
          <w:szCs w:val="28"/>
        </w:rPr>
        <w:t>важно выделить</w:t>
      </w:r>
      <w:r w:rsidR="00E55DF2">
        <w:rPr>
          <w:rFonts w:ascii="Times New Roman" w:hAnsi="Times New Roman" w:cs="Times New Roman"/>
          <w:sz w:val="28"/>
          <w:szCs w:val="28"/>
        </w:rPr>
        <w:t xml:space="preserve"> из информационного потока необходимую</w:t>
      </w:r>
      <w:r w:rsidR="00873CA3">
        <w:rPr>
          <w:rFonts w:ascii="Times New Roman" w:hAnsi="Times New Roman" w:cs="Times New Roman"/>
          <w:sz w:val="28"/>
          <w:szCs w:val="28"/>
        </w:rPr>
        <w:t xml:space="preserve"> информацию для формирования навыков и умений студента. Во-вторых, учитывается </w:t>
      </w:r>
      <w:r w:rsidR="000253B3" w:rsidRPr="00135FBF">
        <w:rPr>
          <w:rFonts w:ascii="Times New Roman" w:hAnsi="Times New Roman" w:cs="Times New Roman"/>
          <w:sz w:val="28"/>
          <w:szCs w:val="28"/>
        </w:rPr>
        <w:t xml:space="preserve">динамичность </w:t>
      </w:r>
      <w:r w:rsidR="00F31F6F" w:rsidRPr="00135FBF">
        <w:rPr>
          <w:rFonts w:ascii="Times New Roman" w:hAnsi="Times New Roman" w:cs="Times New Roman"/>
          <w:sz w:val="28"/>
          <w:szCs w:val="28"/>
        </w:rPr>
        <w:t>подачи</w:t>
      </w:r>
      <w:r w:rsidR="00873CA3">
        <w:rPr>
          <w:rFonts w:ascii="Times New Roman" w:hAnsi="Times New Roman" w:cs="Times New Roman"/>
          <w:sz w:val="28"/>
          <w:szCs w:val="28"/>
        </w:rPr>
        <w:t xml:space="preserve"> материала, в соответствии с требованиями новой парадигмы знаний необходи</w:t>
      </w:r>
      <w:r w:rsidR="00404F9C">
        <w:rPr>
          <w:rFonts w:ascii="Times New Roman" w:hAnsi="Times New Roman" w:cs="Times New Roman"/>
          <w:sz w:val="28"/>
          <w:szCs w:val="28"/>
        </w:rPr>
        <w:t>мо улучшить</w:t>
      </w:r>
      <w:r w:rsidR="00873CA3">
        <w:rPr>
          <w:rFonts w:ascii="Times New Roman" w:hAnsi="Times New Roman" w:cs="Times New Roman"/>
          <w:sz w:val="28"/>
          <w:szCs w:val="28"/>
        </w:rPr>
        <w:t xml:space="preserve"> качество усвоения материала, применяя активные методы обучения. </w:t>
      </w:r>
      <w:r w:rsidR="00C04FD6">
        <w:rPr>
          <w:rFonts w:ascii="Times New Roman" w:hAnsi="Times New Roman" w:cs="Times New Roman"/>
          <w:sz w:val="28"/>
          <w:szCs w:val="28"/>
        </w:rPr>
        <w:t>В-третьих, применение разнообразных активных методов обучения является велением времени, без которого трудно представить себе современный образовательный процесс в высших учебных заведениях</w:t>
      </w:r>
      <w:r w:rsidR="003963B7">
        <w:rPr>
          <w:rFonts w:ascii="Times New Roman" w:hAnsi="Times New Roman" w:cs="Times New Roman"/>
          <w:sz w:val="28"/>
          <w:szCs w:val="28"/>
        </w:rPr>
        <w:t xml:space="preserve"> Казахстана</w:t>
      </w:r>
      <w:r w:rsidR="00C04FD6">
        <w:rPr>
          <w:rFonts w:ascii="Times New Roman" w:hAnsi="Times New Roman" w:cs="Times New Roman"/>
          <w:sz w:val="28"/>
          <w:szCs w:val="28"/>
        </w:rPr>
        <w:t>.</w:t>
      </w:r>
      <w:r w:rsidR="003963B7">
        <w:rPr>
          <w:rFonts w:ascii="Times New Roman" w:hAnsi="Times New Roman" w:cs="Times New Roman"/>
          <w:sz w:val="28"/>
          <w:szCs w:val="28"/>
        </w:rPr>
        <w:t xml:space="preserve"> </w:t>
      </w:r>
      <w:r w:rsidR="000253B3" w:rsidRPr="00135FBF">
        <w:rPr>
          <w:rFonts w:ascii="Times New Roman" w:hAnsi="Times New Roman" w:cs="Times New Roman"/>
          <w:sz w:val="28"/>
          <w:szCs w:val="28"/>
        </w:rPr>
        <w:t>Дл</w:t>
      </w:r>
      <w:r w:rsidR="001F74E3" w:rsidRPr="00135FBF">
        <w:rPr>
          <w:rFonts w:ascii="Times New Roman" w:hAnsi="Times New Roman" w:cs="Times New Roman"/>
          <w:sz w:val="28"/>
          <w:szCs w:val="28"/>
        </w:rPr>
        <w:t>я у</w:t>
      </w:r>
      <w:r w:rsidR="000253B3" w:rsidRPr="00135FBF">
        <w:rPr>
          <w:rFonts w:ascii="Times New Roman" w:hAnsi="Times New Roman" w:cs="Times New Roman"/>
          <w:sz w:val="28"/>
          <w:szCs w:val="28"/>
        </w:rPr>
        <w:t xml:space="preserve">своения новых знаний </w:t>
      </w:r>
      <w:r w:rsidR="000A6128" w:rsidRPr="00135FBF">
        <w:rPr>
          <w:rFonts w:ascii="Times New Roman" w:hAnsi="Times New Roman" w:cs="Times New Roman"/>
          <w:sz w:val="28"/>
          <w:szCs w:val="28"/>
        </w:rPr>
        <w:t>в стремительно</w:t>
      </w:r>
      <w:r w:rsidR="001F74E3" w:rsidRPr="00135FBF">
        <w:rPr>
          <w:rFonts w:ascii="Times New Roman" w:hAnsi="Times New Roman" w:cs="Times New Roman"/>
          <w:sz w:val="28"/>
          <w:szCs w:val="28"/>
        </w:rPr>
        <w:t xml:space="preserve"> меняющемся информационном потоке </w:t>
      </w:r>
      <w:r w:rsidR="00F31F6F" w:rsidRPr="00135FBF">
        <w:rPr>
          <w:rFonts w:ascii="Times New Roman" w:hAnsi="Times New Roman" w:cs="Times New Roman"/>
          <w:sz w:val="28"/>
          <w:szCs w:val="28"/>
        </w:rPr>
        <w:t>необходимо использовать новые стра</w:t>
      </w:r>
      <w:r w:rsidR="00A64C20" w:rsidRPr="00135FBF">
        <w:rPr>
          <w:rFonts w:ascii="Times New Roman" w:hAnsi="Times New Roman" w:cs="Times New Roman"/>
          <w:sz w:val="28"/>
          <w:szCs w:val="28"/>
        </w:rPr>
        <w:t>тегии и приемы, способствующие формированию критического мышления.</w:t>
      </w:r>
    </w:p>
    <w:p w:rsidR="009109C8" w:rsidRDefault="00487C3F" w:rsidP="000253B3">
      <w:pPr>
        <w:spacing w:after="0" w:line="240" w:lineRule="auto"/>
        <w:jc w:val="both"/>
        <w:rPr>
          <w:rFonts w:ascii="Times New Roman" w:hAnsi="Times New Roman" w:cs="Times New Roman"/>
          <w:sz w:val="28"/>
          <w:szCs w:val="28"/>
        </w:rPr>
      </w:pPr>
      <w:r w:rsidRPr="00135FBF">
        <w:rPr>
          <w:rFonts w:ascii="Times New Roman" w:hAnsi="Times New Roman" w:cs="Times New Roman"/>
          <w:sz w:val="28"/>
          <w:szCs w:val="28"/>
        </w:rPr>
        <w:t xml:space="preserve">       </w:t>
      </w:r>
      <w:r w:rsidR="00AC33A7">
        <w:rPr>
          <w:rFonts w:ascii="Times New Roman" w:hAnsi="Times New Roman" w:cs="Times New Roman"/>
          <w:sz w:val="28"/>
          <w:szCs w:val="28"/>
        </w:rPr>
        <w:t xml:space="preserve">Материал </w:t>
      </w:r>
      <w:r w:rsidR="009109C8">
        <w:rPr>
          <w:rFonts w:ascii="Times New Roman" w:hAnsi="Times New Roman" w:cs="Times New Roman"/>
          <w:sz w:val="28"/>
          <w:szCs w:val="28"/>
        </w:rPr>
        <w:t xml:space="preserve">ряда исследований ученых, изучающих языковое сознание путем применения ассоциативного эксперимента, доказывает, что словарное значение слов и словосочетаний может менять свое значение, расширяя при этом объем значений. Мы решили рассмотреть значение словосочетания «критическое мышление» в языковом сознании современных студентов. </w:t>
      </w:r>
    </w:p>
    <w:p w:rsidR="00532E70" w:rsidRPr="00135FBF" w:rsidRDefault="003165F4" w:rsidP="00532E70">
      <w:pPr>
        <w:spacing w:after="0" w:line="240" w:lineRule="auto"/>
        <w:jc w:val="both"/>
        <w:rPr>
          <w:rFonts w:ascii="Times New Roman" w:hAnsi="Times New Roman" w:cs="Times New Roman"/>
          <w:sz w:val="28"/>
          <w:szCs w:val="28"/>
        </w:rPr>
      </w:pPr>
      <w:r w:rsidRPr="00135FBF">
        <w:rPr>
          <w:rFonts w:ascii="Times New Roman" w:hAnsi="Times New Roman" w:cs="Times New Roman"/>
          <w:sz w:val="28"/>
          <w:szCs w:val="28"/>
        </w:rPr>
        <w:t xml:space="preserve">    </w:t>
      </w:r>
      <w:r w:rsidR="009109C8">
        <w:rPr>
          <w:rFonts w:ascii="Times New Roman" w:hAnsi="Times New Roman" w:cs="Times New Roman"/>
          <w:sz w:val="28"/>
          <w:szCs w:val="28"/>
        </w:rPr>
        <w:t>Был проведен</w:t>
      </w:r>
      <w:r w:rsidR="000253B3" w:rsidRPr="00135FBF">
        <w:rPr>
          <w:rFonts w:ascii="Times New Roman" w:hAnsi="Times New Roman" w:cs="Times New Roman"/>
          <w:sz w:val="28"/>
          <w:szCs w:val="28"/>
        </w:rPr>
        <w:t xml:space="preserve"> направленный ассоциативный эксперимент при помощи анкетирования с одним вопросом: «</w:t>
      </w:r>
      <w:r w:rsidR="00BD3119" w:rsidRPr="00135FBF">
        <w:rPr>
          <w:rFonts w:ascii="Times New Roman" w:hAnsi="Times New Roman" w:cs="Times New Roman"/>
          <w:sz w:val="28"/>
          <w:szCs w:val="28"/>
        </w:rPr>
        <w:t>Напишите 3 ассоциации</w:t>
      </w:r>
      <w:r w:rsidR="000253B3" w:rsidRPr="00135FBF">
        <w:rPr>
          <w:rFonts w:ascii="Times New Roman" w:hAnsi="Times New Roman" w:cs="Times New Roman"/>
          <w:sz w:val="28"/>
          <w:szCs w:val="28"/>
        </w:rPr>
        <w:t xml:space="preserve">, </w:t>
      </w:r>
      <w:proofErr w:type="gramStart"/>
      <w:r w:rsidR="000253B3" w:rsidRPr="00135FBF">
        <w:rPr>
          <w:rFonts w:ascii="Times New Roman" w:hAnsi="Times New Roman" w:cs="Times New Roman"/>
          <w:sz w:val="28"/>
          <w:szCs w:val="28"/>
        </w:rPr>
        <w:t>возникающих</w:t>
      </w:r>
      <w:proofErr w:type="gramEnd"/>
      <w:r w:rsidR="000253B3" w:rsidRPr="00135FBF">
        <w:rPr>
          <w:rFonts w:ascii="Times New Roman" w:hAnsi="Times New Roman" w:cs="Times New Roman"/>
          <w:sz w:val="28"/>
          <w:szCs w:val="28"/>
        </w:rPr>
        <w:t xml:space="preserve"> при понятии</w:t>
      </w:r>
      <w:r w:rsidR="000253B3" w:rsidRPr="00135FBF">
        <w:rPr>
          <w:rFonts w:ascii="Times New Roman" w:hAnsi="Times New Roman" w:cs="Times New Roman"/>
          <w:i/>
          <w:sz w:val="28"/>
          <w:szCs w:val="28"/>
        </w:rPr>
        <w:t xml:space="preserve"> «критическое мышление</w:t>
      </w:r>
      <w:r w:rsidR="000253B3" w:rsidRPr="00135FBF">
        <w:rPr>
          <w:rFonts w:ascii="Times New Roman" w:hAnsi="Times New Roman" w:cs="Times New Roman"/>
          <w:sz w:val="28"/>
          <w:szCs w:val="28"/>
        </w:rPr>
        <w:t xml:space="preserve">»». В анкетировании принимали участие студенты </w:t>
      </w:r>
      <w:proofErr w:type="spellStart"/>
      <w:r w:rsidR="000253B3" w:rsidRPr="00135FBF">
        <w:rPr>
          <w:rFonts w:ascii="Times New Roman" w:hAnsi="Times New Roman" w:cs="Times New Roman"/>
          <w:sz w:val="28"/>
          <w:szCs w:val="28"/>
        </w:rPr>
        <w:t>КазНУ</w:t>
      </w:r>
      <w:proofErr w:type="spellEnd"/>
      <w:r w:rsidR="000253B3" w:rsidRPr="00135FBF">
        <w:rPr>
          <w:rFonts w:ascii="Times New Roman" w:hAnsi="Times New Roman" w:cs="Times New Roman"/>
          <w:sz w:val="28"/>
          <w:szCs w:val="28"/>
        </w:rPr>
        <w:t xml:space="preserve"> имени </w:t>
      </w:r>
      <w:proofErr w:type="spellStart"/>
      <w:r w:rsidR="000253B3" w:rsidRPr="00135FBF">
        <w:rPr>
          <w:rFonts w:ascii="Times New Roman" w:hAnsi="Times New Roman" w:cs="Times New Roman"/>
          <w:sz w:val="28"/>
          <w:szCs w:val="28"/>
        </w:rPr>
        <w:t>аль-Фараби</w:t>
      </w:r>
      <w:proofErr w:type="spellEnd"/>
      <w:r w:rsidR="000253B3" w:rsidRPr="00135FBF">
        <w:rPr>
          <w:rFonts w:ascii="Times New Roman" w:hAnsi="Times New Roman" w:cs="Times New Roman"/>
          <w:sz w:val="28"/>
          <w:szCs w:val="28"/>
        </w:rPr>
        <w:t>, всего участвовали 6</w:t>
      </w:r>
      <w:r w:rsidR="00913254">
        <w:rPr>
          <w:rFonts w:ascii="Times New Roman" w:hAnsi="Times New Roman" w:cs="Times New Roman"/>
          <w:sz w:val="28"/>
          <w:szCs w:val="28"/>
        </w:rPr>
        <w:t>0 студентов, от них получено 169</w:t>
      </w:r>
      <w:r w:rsidR="000253B3" w:rsidRPr="00135FBF">
        <w:rPr>
          <w:rFonts w:ascii="Times New Roman" w:hAnsi="Times New Roman" w:cs="Times New Roman"/>
          <w:sz w:val="28"/>
          <w:szCs w:val="28"/>
        </w:rPr>
        <w:t xml:space="preserve"> реакций. Данные анкетирования по частотности реакций были распределены на </w:t>
      </w:r>
      <w:proofErr w:type="gramStart"/>
      <w:r w:rsidR="000253B3" w:rsidRPr="00135FBF">
        <w:rPr>
          <w:rFonts w:ascii="Times New Roman" w:hAnsi="Times New Roman" w:cs="Times New Roman"/>
          <w:sz w:val="28"/>
          <w:szCs w:val="28"/>
        </w:rPr>
        <w:t>ядерную</w:t>
      </w:r>
      <w:proofErr w:type="gramEnd"/>
      <w:r w:rsidR="000253B3" w:rsidRPr="00135FBF">
        <w:rPr>
          <w:rFonts w:ascii="Times New Roman" w:hAnsi="Times New Roman" w:cs="Times New Roman"/>
          <w:sz w:val="28"/>
          <w:szCs w:val="28"/>
        </w:rPr>
        <w:t xml:space="preserve"> и периферийные зоны.</w:t>
      </w:r>
      <w:r w:rsidR="00D84914" w:rsidRPr="00135FBF">
        <w:rPr>
          <w:rFonts w:ascii="Times New Roman" w:hAnsi="Times New Roman" w:cs="Times New Roman"/>
          <w:sz w:val="28"/>
          <w:szCs w:val="28"/>
        </w:rPr>
        <w:t xml:space="preserve"> </w:t>
      </w:r>
      <w:r w:rsidR="00532E70" w:rsidRPr="00135FBF">
        <w:rPr>
          <w:rFonts w:ascii="Times New Roman" w:hAnsi="Times New Roman" w:cs="Times New Roman"/>
          <w:sz w:val="28"/>
          <w:szCs w:val="28"/>
        </w:rPr>
        <w:t xml:space="preserve">Сегодня наиболее оптимальным способом исследования языкового сознания человека является психолингвистический эксперимент. </w:t>
      </w:r>
      <w:proofErr w:type="gramStart"/>
      <w:r w:rsidRPr="00135FBF">
        <w:rPr>
          <w:rFonts w:ascii="Times New Roman" w:hAnsi="Times New Roman" w:cs="Times New Roman"/>
          <w:sz w:val="28"/>
          <w:szCs w:val="28"/>
        </w:rPr>
        <w:t>Исследование ответов-</w:t>
      </w:r>
      <w:r w:rsidR="00532E70" w:rsidRPr="00135FBF">
        <w:rPr>
          <w:rFonts w:ascii="Times New Roman" w:hAnsi="Times New Roman" w:cs="Times New Roman"/>
          <w:sz w:val="28"/>
          <w:szCs w:val="28"/>
        </w:rPr>
        <w:t>реакций, возникающих у опрашиваемых на заданный стимул свидетельствует о том, что они указывают на «глубинные модели вербального поведения носителя языка» т.е., формы существования и функционирования языкового сознания [</w:t>
      </w:r>
      <w:r w:rsidR="00CC702D">
        <w:rPr>
          <w:rFonts w:ascii="Times New Roman" w:hAnsi="Times New Roman" w:cs="Times New Roman"/>
          <w:color w:val="FF0000"/>
          <w:sz w:val="28"/>
          <w:szCs w:val="28"/>
        </w:rPr>
        <w:t>2</w:t>
      </w:r>
      <w:r w:rsidR="00532E70" w:rsidRPr="00977FC6">
        <w:rPr>
          <w:rFonts w:ascii="Times New Roman" w:hAnsi="Times New Roman" w:cs="Times New Roman"/>
          <w:color w:val="FF0000"/>
          <w:sz w:val="28"/>
          <w:szCs w:val="28"/>
        </w:rPr>
        <w:t>,</w:t>
      </w:r>
      <w:r w:rsidR="00D971C2">
        <w:rPr>
          <w:rFonts w:ascii="Times New Roman" w:hAnsi="Times New Roman" w:cs="Times New Roman"/>
          <w:color w:val="FF0000"/>
          <w:sz w:val="28"/>
          <w:szCs w:val="28"/>
        </w:rPr>
        <w:t>70</w:t>
      </w:r>
      <w:r w:rsidR="00532E70" w:rsidRPr="00135FBF">
        <w:rPr>
          <w:rFonts w:ascii="Times New Roman" w:hAnsi="Times New Roman" w:cs="Times New Roman"/>
          <w:sz w:val="28"/>
          <w:szCs w:val="28"/>
        </w:rPr>
        <w:t>].</w:t>
      </w:r>
      <w:proofErr w:type="gramEnd"/>
      <w:r w:rsidR="00532E70" w:rsidRPr="00135FBF">
        <w:rPr>
          <w:rFonts w:ascii="Times New Roman" w:hAnsi="Times New Roman" w:cs="Times New Roman"/>
          <w:sz w:val="28"/>
          <w:szCs w:val="28"/>
        </w:rPr>
        <w:t xml:space="preserve"> </w:t>
      </w:r>
      <w:r w:rsidR="00532E70" w:rsidRPr="00135FBF">
        <w:rPr>
          <w:rFonts w:ascii="Times New Roman" w:hAnsi="Times New Roman" w:cs="Times New Roman"/>
          <w:sz w:val="28"/>
          <w:szCs w:val="28"/>
        </w:rPr>
        <w:lastRenderedPageBreak/>
        <w:t xml:space="preserve">Психолингвистический эксперимент способствует получению достоверных сведений через вербальные ассоциации, то есть </w:t>
      </w:r>
      <w:r w:rsidR="00D84914" w:rsidRPr="00135FBF">
        <w:rPr>
          <w:rFonts w:ascii="Times New Roman" w:hAnsi="Times New Roman" w:cs="Times New Roman"/>
          <w:sz w:val="28"/>
          <w:szCs w:val="28"/>
        </w:rPr>
        <w:t xml:space="preserve">через </w:t>
      </w:r>
      <w:r w:rsidR="00FF6206" w:rsidRPr="00135FBF">
        <w:rPr>
          <w:rFonts w:ascii="Times New Roman" w:hAnsi="Times New Roman" w:cs="Times New Roman"/>
          <w:sz w:val="28"/>
          <w:szCs w:val="28"/>
        </w:rPr>
        <w:t xml:space="preserve">речевые </w:t>
      </w:r>
      <w:r w:rsidR="00D84914" w:rsidRPr="00135FBF">
        <w:rPr>
          <w:rFonts w:ascii="Times New Roman" w:hAnsi="Times New Roman" w:cs="Times New Roman"/>
          <w:sz w:val="28"/>
          <w:szCs w:val="28"/>
        </w:rPr>
        <w:t>высказывания</w:t>
      </w:r>
      <w:r w:rsidR="00532E70" w:rsidRPr="00135FBF">
        <w:rPr>
          <w:rFonts w:ascii="Times New Roman" w:hAnsi="Times New Roman" w:cs="Times New Roman"/>
          <w:sz w:val="28"/>
          <w:szCs w:val="28"/>
        </w:rPr>
        <w:t>. Согласно современным исследованиям, модель сознания человека – это образ окружающего мира, запечатленные у человек</w:t>
      </w:r>
      <w:r w:rsidR="00DF0123" w:rsidRPr="00135FBF">
        <w:rPr>
          <w:rFonts w:ascii="Times New Roman" w:hAnsi="Times New Roman" w:cs="Times New Roman"/>
          <w:sz w:val="28"/>
          <w:szCs w:val="28"/>
        </w:rPr>
        <w:t>а в форме определенной структуры.</w:t>
      </w:r>
      <w:r w:rsidR="00532E70" w:rsidRPr="00135FBF">
        <w:rPr>
          <w:rFonts w:ascii="Times New Roman" w:hAnsi="Times New Roman" w:cs="Times New Roman"/>
          <w:sz w:val="28"/>
          <w:szCs w:val="28"/>
        </w:rPr>
        <w:t xml:space="preserve"> </w:t>
      </w:r>
      <w:r w:rsidR="009711DB" w:rsidRPr="00135FBF">
        <w:rPr>
          <w:rFonts w:ascii="Times New Roman" w:hAnsi="Times New Roman" w:cs="Times New Roman"/>
          <w:sz w:val="28"/>
          <w:szCs w:val="28"/>
        </w:rPr>
        <w:t xml:space="preserve">По утверждению </w:t>
      </w:r>
      <w:r w:rsidR="00532E70" w:rsidRPr="00135FBF">
        <w:rPr>
          <w:rFonts w:ascii="Times New Roman" w:hAnsi="Times New Roman" w:cs="Times New Roman"/>
          <w:sz w:val="28"/>
          <w:szCs w:val="28"/>
        </w:rPr>
        <w:t>Е.</w:t>
      </w:r>
      <w:r w:rsidR="00F57F04" w:rsidRPr="00135FBF">
        <w:rPr>
          <w:rFonts w:ascii="Times New Roman" w:hAnsi="Times New Roman" w:cs="Times New Roman"/>
          <w:sz w:val="28"/>
          <w:szCs w:val="28"/>
        </w:rPr>
        <w:t>Ф.Тарасова</w:t>
      </w:r>
      <w:r w:rsidR="00532E70" w:rsidRPr="00135FBF">
        <w:rPr>
          <w:rFonts w:ascii="Times New Roman" w:hAnsi="Times New Roman" w:cs="Times New Roman"/>
          <w:sz w:val="28"/>
          <w:szCs w:val="28"/>
        </w:rPr>
        <w:t xml:space="preserve">: «Неосознаваемые знания, входящие в образ сознания могут быть </w:t>
      </w:r>
      <w:proofErr w:type="spellStart"/>
      <w:r w:rsidR="00532E70" w:rsidRPr="00135FBF">
        <w:rPr>
          <w:rFonts w:ascii="Times New Roman" w:hAnsi="Times New Roman" w:cs="Times New Roman"/>
          <w:sz w:val="28"/>
          <w:szCs w:val="28"/>
        </w:rPr>
        <w:t>овнешнены</w:t>
      </w:r>
      <w:proofErr w:type="spellEnd"/>
      <w:r w:rsidR="00532E70" w:rsidRPr="00135FBF">
        <w:rPr>
          <w:rFonts w:ascii="Times New Roman" w:hAnsi="Times New Roman" w:cs="Times New Roman"/>
          <w:sz w:val="28"/>
          <w:szCs w:val="28"/>
        </w:rPr>
        <w:t xml:space="preserve"> в речевом поведении испытуемых в так называемом ассоциативном эксперименте» [</w:t>
      </w:r>
      <w:r w:rsidR="00CC702D" w:rsidRPr="003C65FE">
        <w:rPr>
          <w:rFonts w:ascii="Times New Roman" w:hAnsi="Times New Roman" w:cs="Times New Roman"/>
          <w:sz w:val="28"/>
          <w:szCs w:val="28"/>
        </w:rPr>
        <w:t>2,</w:t>
      </w:r>
      <w:r w:rsidR="00D971C2" w:rsidRPr="003C65FE">
        <w:rPr>
          <w:rFonts w:ascii="Times New Roman" w:hAnsi="Times New Roman" w:cs="Times New Roman"/>
          <w:sz w:val="28"/>
          <w:szCs w:val="28"/>
        </w:rPr>
        <w:t>72</w:t>
      </w:r>
      <w:r w:rsidR="00532E70" w:rsidRPr="00135FBF">
        <w:rPr>
          <w:rFonts w:ascii="Times New Roman" w:hAnsi="Times New Roman" w:cs="Times New Roman"/>
          <w:sz w:val="28"/>
          <w:szCs w:val="28"/>
        </w:rPr>
        <w:t>]. Ассоциа</w:t>
      </w:r>
      <w:r w:rsidR="00F57F04" w:rsidRPr="00135FBF">
        <w:rPr>
          <w:rFonts w:ascii="Times New Roman" w:hAnsi="Times New Roman" w:cs="Times New Roman"/>
          <w:sz w:val="28"/>
          <w:szCs w:val="28"/>
        </w:rPr>
        <w:t>тивный эксперимент имеет активное применение также</w:t>
      </w:r>
      <w:r w:rsidR="00532E70" w:rsidRPr="00135FBF">
        <w:rPr>
          <w:rFonts w:ascii="Times New Roman" w:hAnsi="Times New Roman" w:cs="Times New Roman"/>
          <w:sz w:val="28"/>
          <w:szCs w:val="28"/>
        </w:rPr>
        <w:t xml:space="preserve"> в исследованиях казахстанских ученых. Так, </w:t>
      </w:r>
      <w:proofErr w:type="spellStart"/>
      <w:r w:rsidR="00532E70" w:rsidRPr="00135FBF">
        <w:rPr>
          <w:rFonts w:ascii="Times New Roman" w:hAnsi="Times New Roman" w:cs="Times New Roman"/>
          <w:sz w:val="28"/>
          <w:szCs w:val="28"/>
        </w:rPr>
        <w:t>Н.В.Дмитрюк</w:t>
      </w:r>
      <w:proofErr w:type="spellEnd"/>
      <w:r w:rsidR="00532E70" w:rsidRPr="00135FBF">
        <w:rPr>
          <w:rFonts w:ascii="Times New Roman" w:hAnsi="Times New Roman" w:cs="Times New Roman"/>
          <w:sz w:val="28"/>
          <w:szCs w:val="28"/>
        </w:rPr>
        <w:t xml:space="preserve"> считает, что ассоциативные поля обладают огромными возможностями</w:t>
      </w:r>
      <w:r w:rsidR="00F57F04" w:rsidRPr="00135FBF">
        <w:rPr>
          <w:rFonts w:ascii="Times New Roman" w:hAnsi="Times New Roman" w:cs="Times New Roman"/>
          <w:sz w:val="28"/>
          <w:szCs w:val="28"/>
        </w:rPr>
        <w:t xml:space="preserve"> в изучении сознания</w:t>
      </w:r>
      <w:r w:rsidR="00532E70" w:rsidRPr="00135FBF">
        <w:rPr>
          <w:rFonts w:ascii="Times New Roman" w:hAnsi="Times New Roman" w:cs="Times New Roman"/>
          <w:sz w:val="28"/>
          <w:szCs w:val="28"/>
        </w:rPr>
        <w:t xml:space="preserve">: «Целесообразность исследования вербальных ассоциаций как наиболее явно выраженных </w:t>
      </w:r>
      <w:proofErr w:type="spellStart"/>
      <w:r w:rsidR="00532E70" w:rsidRPr="00135FBF">
        <w:rPr>
          <w:rFonts w:ascii="Times New Roman" w:hAnsi="Times New Roman" w:cs="Times New Roman"/>
          <w:sz w:val="28"/>
          <w:szCs w:val="28"/>
        </w:rPr>
        <w:t>овнешнений</w:t>
      </w:r>
      <w:proofErr w:type="spellEnd"/>
      <w:r w:rsidR="00532E70" w:rsidRPr="00135FBF">
        <w:rPr>
          <w:rFonts w:ascii="Times New Roman" w:hAnsi="Times New Roman" w:cs="Times New Roman"/>
          <w:sz w:val="28"/>
          <w:szCs w:val="28"/>
        </w:rPr>
        <w:t xml:space="preserve"> образов сознания личности: ассоциативные поля в качестве </w:t>
      </w:r>
      <w:proofErr w:type="spellStart"/>
      <w:r w:rsidR="00532E70" w:rsidRPr="00135FBF">
        <w:rPr>
          <w:rFonts w:ascii="Times New Roman" w:hAnsi="Times New Roman" w:cs="Times New Roman"/>
          <w:sz w:val="28"/>
          <w:szCs w:val="28"/>
        </w:rPr>
        <w:t>овнешнений</w:t>
      </w:r>
      <w:proofErr w:type="spellEnd"/>
      <w:r w:rsidR="00532E70" w:rsidRPr="00135FBF">
        <w:rPr>
          <w:rFonts w:ascii="Times New Roman" w:hAnsi="Times New Roman" w:cs="Times New Roman"/>
          <w:sz w:val="28"/>
          <w:szCs w:val="28"/>
        </w:rPr>
        <w:t xml:space="preserve"> неосознаваемых слоев сознания обладают большими эвристическими возможностями» [</w:t>
      </w:r>
      <w:r w:rsidR="00CC702D" w:rsidRPr="003C65FE">
        <w:rPr>
          <w:rFonts w:ascii="Times New Roman" w:hAnsi="Times New Roman" w:cs="Times New Roman"/>
          <w:sz w:val="28"/>
          <w:szCs w:val="28"/>
        </w:rPr>
        <w:t>3</w:t>
      </w:r>
      <w:r w:rsidR="00532E70" w:rsidRPr="003C65FE">
        <w:rPr>
          <w:rFonts w:ascii="Times New Roman" w:hAnsi="Times New Roman" w:cs="Times New Roman"/>
          <w:sz w:val="28"/>
          <w:szCs w:val="28"/>
        </w:rPr>
        <w:t>,14</w:t>
      </w:r>
      <w:r w:rsidR="00532E70" w:rsidRPr="00135FBF">
        <w:rPr>
          <w:rFonts w:ascii="Times New Roman" w:hAnsi="Times New Roman" w:cs="Times New Roman"/>
          <w:sz w:val="28"/>
          <w:szCs w:val="28"/>
        </w:rPr>
        <w:t>]. Как видим, использование ассоциати</w:t>
      </w:r>
      <w:r w:rsidR="00DF33B7" w:rsidRPr="00135FBF">
        <w:rPr>
          <w:rFonts w:ascii="Times New Roman" w:hAnsi="Times New Roman" w:cs="Times New Roman"/>
          <w:sz w:val="28"/>
          <w:szCs w:val="28"/>
        </w:rPr>
        <w:t>вного эксперимента для выявления</w:t>
      </w:r>
      <w:r w:rsidR="00F63DDB" w:rsidRPr="00135FBF">
        <w:rPr>
          <w:rFonts w:ascii="Times New Roman" w:hAnsi="Times New Roman" w:cs="Times New Roman"/>
          <w:sz w:val="28"/>
          <w:szCs w:val="28"/>
        </w:rPr>
        <w:t xml:space="preserve"> достоверной информации базируется на  прочной теоретической основе</w:t>
      </w:r>
      <w:r w:rsidR="00532E70" w:rsidRPr="00135FBF">
        <w:rPr>
          <w:rFonts w:ascii="Times New Roman" w:hAnsi="Times New Roman" w:cs="Times New Roman"/>
          <w:sz w:val="28"/>
          <w:szCs w:val="28"/>
        </w:rPr>
        <w:t xml:space="preserve">. </w:t>
      </w:r>
    </w:p>
    <w:p w:rsidR="00B010B2" w:rsidRDefault="003A0B92" w:rsidP="00A37BF9">
      <w:pPr>
        <w:spacing w:after="0" w:line="240" w:lineRule="auto"/>
        <w:jc w:val="both"/>
        <w:rPr>
          <w:rFonts w:ascii="Times New Roman" w:hAnsi="Times New Roman" w:cs="Times New Roman"/>
          <w:sz w:val="28"/>
          <w:szCs w:val="28"/>
        </w:rPr>
      </w:pPr>
      <w:r w:rsidRPr="00135FBF">
        <w:rPr>
          <w:rFonts w:ascii="Times New Roman" w:hAnsi="Times New Roman" w:cs="Times New Roman"/>
          <w:sz w:val="28"/>
          <w:szCs w:val="28"/>
        </w:rPr>
        <w:t xml:space="preserve">   </w:t>
      </w:r>
      <w:r w:rsidR="00A37BF9" w:rsidRPr="003417D9">
        <w:rPr>
          <w:rFonts w:ascii="Times New Roman" w:hAnsi="Times New Roman" w:cs="Times New Roman"/>
          <w:sz w:val="28"/>
          <w:szCs w:val="28"/>
        </w:rPr>
        <w:t xml:space="preserve">Критическое мышление  в современной педагогике понимается в качестве </w:t>
      </w:r>
      <w:r w:rsidR="00A37BF9" w:rsidRPr="0064758D">
        <w:rPr>
          <w:rFonts w:ascii="Times New Roman" w:hAnsi="Times New Roman" w:cs="Times New Roman"/>
          <w:i/>
          <w:sz w:val="28"/>
          <w:szCs w:val="28"/>
        </w:rPr>
        <w:t>дисциплинарного подхода</w:t>
      </w:r>
      <w:r w:rsidR="00A37BF9" w:rsidRPr="003417D9">
        <w:rPr>
          <w:rFonts w:ascii="Times New Roman" w:hAnsi="Times New Roman" w:cs="Times New Roman"/>
          <w:sz w:val="28"/>
          <w:szCs w:val="28"/>
        </w:rPr>
        <w:t xml:space="preserve">  к сбору и обработке поступающей и</w:t>
      </w:r>
      <w:r w:rsidR="00CA730D">
        <w:rPr>
          <w:rFonts w:ascii="Times New Roman" w:hAnsi="Times New Roman" w:cs="Times New Roman"/>
          <w:sz w:val="28"/>
          <w:szCs w:val="28"/>
        </w:rPr>
        <w:t>звне информации. Согласно исследованиям ученых</w:t>
      </w:r>
      <w:r w:rsidR="00A37BF9" w:rsidRPr="003417D9">
        <w:rPr>
          <w:rFonts w:ascii="Times New Roman" w:hAnsi="Times New Roman" w:cs="Times New Roman"/>
          <w:sz w:val="28"/>
          <w:szCs w:val="28"/>
        </w:rPr>
        <w:t xml:space="preserve">, процесс </w:t>
      </w:r>
      <w:r w:rsidR="00CA730D">
        <w:rPr>
          <w:rFonts w:ascii="Times New Roman" w:hAnsi="Times New Roman" w:cs="Times New Roman"/>
          <w:sz w:val="28"/>
          <w:szCs w:val="28"/>
        </w:rPr>
        <w:t xml:space="preserve">исследования  критического </w:t>
      </w:r>
      <w:r w:rsidR="00A37BF9" w:rsidRPr="003417D9">
        <w:rPr>
          <w:rFonts w:ascii="Times New Roman" w:hAnsi="Times New Roman" w:cs="Times New Roman"/>
          <w:sz w:val="28"/>
          <w:szCs w:val="28"/>
        </w:rPr>
        <w:t>мышления предполага</w:t>
      </w:r>
      <w:r w:rsidR="00A37BF9">
        <w:rPr>
          <w:rFonts w:ascii="Times New Roman" w:hAnsi="Times New Roman" w:cs="Times New Roman"/>
          <w:sz w:val="28"/>
          <w:szCs w:val="28"/>
        </w:rPr>
        <w:t xml:space="preserve">ет несколько </w:t>
      </w:r>
      <w:r w:rsidR="00CA730D">
        <w:rPr>
          <w:rFonts w:ascii="Times New Roman" w:hAnsi="Times New Roman" w:cs="Times New Roman"/>
          <w:sz w:val="28"/>
          <w:szCs w:val="28"/>
        </w:rPr>
        <w:t>этапов. Первый этап означает</w:t>
      </w:r>
      <w:r w:rsidR="00A37BF9">
        <w:rPr>
          <w:rFonts w:ascii="Times New Roman" w:hAnsi="Times New Roman" w:cs="Times New Roman"/>
          <w:sz w:val="28"/>
          <w:szCs w:val="28"/>
        </w:rPr>
        <w:t xml:space="preserve"> </w:t>
      </w:r>
      <w:r w:rsidR="00A37BF9" w:rsidRPr="003417D9">
        <w:rPr>
          <w:rFonts w:ascii="Times New Roman" w:hAnsi="Times New Roman" w:cs="Times New Roman"/>
          <w:sz w:val="28"/>
          <w:szCs w:val="28"/>
        </w:rPr>
        <w:t>сбор необ</w:t>
      </w:r>
      <w:r w:rsidR="00A37BF9">
        <w:rPr>
          <w:rFonts w:ascii="Times New Roman" w:hAnsi="Times New Roman" w:cs="Times New Roman"/>
          <w:sz w:val="28"/>
          <w:szCs w:val="28"/>
        </w:rPr>
        <w:t xml:space="preserve">ходимой для анализа информации или наличие ситуации, требующей решения. Во втором этапе  </w:t>
      </w:r>
      <w:r w:rsidR="00A37BF9" w:rsidRPr="003417D9">
        <w:rPr>
          <w:rFonts w:ascii="Times New Roman" w:hAnsi="Times New Roman" w:cs="Times New Roman"/>
          <w:sz w:val="28"/>
          <w:szCs w:val="28"/>
        </w:rPr>
        <w:t xml:space="preserve">необходимо дать собственную оценку полученной информации, </w:t>
      </w:r>
      <w:r w:rsidR="00A37BF9">
        <w:rPr>
          <w:rFonts w:ascii="Times New Roman" w:hAnsi="Times New Roman" w:cs="Times New Roman"/>
          <w:sz w:val="28"/>
          <w:szCs w:val="28"/>
        </w:rPr>
        <w:t>на данном этапе важно оценить информацию и выявить степень ее необходимости для дальнейшего анализа. На третьем этапе надо с</w:t>
      </w:r>
      <w:r w:rsidR="00A37BF9" w:rsidRPr="003417D9">
        <w:rPr>
          <w:rFonts w:ascii="Times New Roman" w:hAnsi="Times New Roman" w:cs="Times New Roman"/>
          <w:sz w:val="28"/>
          <w:szCs w:val="28"/>
        </w:rPr>
        <w:t xml:space="preserve">делать нужные выводы, </w:t>
      </w:r>
      <w:r w:rsidR="00A37BF9">
        <w:rPr>
          <w:rFonts w:ascii="Times New Roman" w:hAnsi="Times New Roman" w:cs="Times New Roman"/>
          <w:sz w:val="28"/>
          <w:szCs w:val="28"/>
        </w:rPr>
        <w:t xml:space="preserve">обосновать свой выбор в данной создавшейся ситуации. На последнем, четвертом этапе важно </w:t>
      </w:r>
      <w:r w:rsidR="00A37BF9" w:rsidRPr="003417D9">
        <w:rPr>
          <w:rFonts w:ascii="Times New Roman" w:hAnsi="Times New Roman" w:cs="Times New Roman"/>
          <w:sz w:val="28"/>
          <w:szCs w:val="28"/>
        </w:rPr>
        <w:t xml:space="preserve">организовать поиск необходимого решения из предложенных мнений и идей, собранных в ходе сбора информации </w:t>
      </w:r>
      <w:r w:rsidR="00CC702D" w:rsidRPr="006E0A75">
        <w:rPr>
          <w:rFonts w:ascii="Times New Roman" w:hAnsi="Times New Roman" w:cs="Times New Roman"/>
          <w:sz w:val="28"/>
          <w:szCs w:val="28"/>
        </w:rPr>
        <w:t>[4</w:t>
      </w:r>
      <w:r w:rsidR="00A37BF9" w:rsidRPr="006E0A75">
        <w:rPr>
          <w:rFonts w:ascii="Times New Roman" w:hAnsi="Times New Roman" w:cs="Times New Roman"/>
          <w:sz w:val="28"/>
          <w:szCs w:val="28"/>
        </w:rPr>
        <w:t>,</w:t>
      </w:r>
      <w:r w:rsidR="006E0A75" w:rsidRPr="006E0A75">
        <w:rPr>
          <w:rFonts w:ascii="Times New Roman" w:hAnsi="Times New Roman" w:cs="Times New Roman"/>
          <w:sz w:val="28"/>
          <w:szCs w:val="28"/>
        </w:rPr>
        <w:t>160</w:t>
      </w:r>
      <w:r w:rsidR="00A37BF9" w:rsidRPr="006E0A75">
        <w:rPr>
          <w:rFonts w:ascii="Times New Roman" w:hAnsi="Times New Roman" w:cs="Times New Roman"/>
          <w:sz w:val="28"/>
          <w:szCs w:val="28"/>
        </w:rPr>
        <w:t>].</w:t>
      </w:r>
      <w:r w:rsidR="00A37BF9" w:rsidRPr="003417D9">
        <w:rPr>
          <w:rFonts w:ascii="Times New Roman" w:hAnsi="Times New Roman" w:cs="Times New Roman"/>
          <w:sz w:val="28"/>
          <w:szCs w:val="28"/>
        </w:rPr>
        <w:t xml:space="preserve"> </w:t>
      </w:r>
      <w:r w:rsidR="00A37BF9">
        <w:rPr>
          <w:rFonts w:ascii="Times New Roman" w:hAnsi="Times New Roman" w:cs="Times New Roman"/>
          <w:sz w:val="28"/>
          <w:szCs w:val="28"/>
        </w:rPr>
        <w:t xml:space="preserve"> Далее, критическое мышление рассматривается в качестве умственного и интеллектуального </w:t>
      </w:r>
      <w:r w:rsidR="00A37BF9" w:rsidRPr="0064758D">
        <w:rPr>
          <w:rFonts w:ascii="Times New Roman" w:hAnsi="Times New Roman" w:cs="Times New Roman"/>
          <w:i/>
          <w:sz w:val="28"/>
          <w:szCs w:val="28"/>
        </w:rPr>
        <w:t>процесса деятельности</w:t>
      </w:r>
      <w:r w:rsidR="00A37BF9">
        <w:rPr>
          <w:rFonts w:ascii="Times New Roman" w:hAnsi="Times New Roman" w:cs="Times New Roman"/>
          <w:sz w:val="28"/>
          <w:szCs w:val="28"/>
        </w:rPr>
        <w:t xml:space="preserve"> человека. В ходе исследования понятия «критическое мышление» для выявления содержания понятия учеными разрабатывались программы по отработке навыков критического мышления.  Составлялись тестовые задания на проверку умений, необходимых при формировании критического мышления,  это тесты, рассчитанные на определение умений строить суждения, делать выводы, оценивание обоснования аргументации. Тесты были рассчитаны на формирование критического мышления </w:t>
      </w:r>
      <w:r w:rsidR="00A37BF9" w:rsidRPr="006E0A75">
        <w:rPr>
          <w:rFonts w:ascii="Times New Roman" w:hAnsi="Times New Roman" w:cs="Times New Roman"/>
          <w:sz w:val="28"/>
          <w:szCs w:val="28"/>
        </w:rPr>
        <w:t>(</w:t>
      </w:r>
      <w:proofErr w:type="spellStart"/>
      <w:r w:rsidR="00A37BF9" w:rsidRPr="006E0A75">
        <w:rPr>
          <w:rFonts w:ascii="Times New Roman" w:hAnsi="Times New Roman" w:cs="Times New Roman"/>
          <w:sz w:val="28"/>
          <w:szCs w:val="28"/>
        </w:rPr>
        <w:t>Э.Глассер</w:t>
      </w:r>
      <w:proofErr w:type="spellEnd"/>
      <w:r w:rsidR="00A37BF9" w:rsidRPr="006E0A75">
        <w:rPr>
          <w:rFonts w:ascii="Times New Roman" w:hAnsi="Times New Roman" w:cs="Times New Roman"/>
          <w:sz w:val="28"/>
          <w:szCs w:val="28"/>
        </w:rPr>
        <w:t>).</w:t>
      </w:r>
      <w:r w:rsidR="00A37BF9" w:rsidRPr="003417D9">
        <w:rPr>
          <w:rFonts w:ascii="Times New Roman" w:hAnsi="Times New Roman" w:cs="Times New Roman"/>
          <w:sz w:val="28"/>
          <w:szCs w:val="28"/>
        </w:rPr>
        <w:t xml:space="preserve"> </w:t>
      </w:r>
      <w:r w:rsidR="00A37BF9">
        <w:rPr>
          <w:rFonts w:ascii="Times New Roman" w:hAnsi="Times New Roman" w:cs="Times New Roman"/>
          <w:sz w:val="28"/>
          <w:szCs w:val="28"/>
        </w:rPr>
        <w:t xml:space="preserve">Следующий взгляд изучения данного понятия рассматривает критическое мышление как </w:t>
      </w:r>
      <w:r w:rsidR="00A37BF9" w:rsidRPr="0064758D">
        <w:rPr>
          <w:rFonts w:ascii="Times New Roman" w:hAnsi="Times New Roman" w:cs="Times New Roman"/>
          <w:i/>
          <w:sz w:val="28"/>
          <w:szCs w:val="28"/>
        </w:rPr>
        <w:t>двусторонний процесс обучения</w:t>
      </w:r>
      <w:r w:rsidR="00A37BF9">
        <w:rPr>
          <w:rFonts w:ascii="Times New Roman" w:hAnsi="Times New Roman" w:cs="Times New Roman"/>
          <w:sz w:val="28"/>
          <w:szCs w:val="28"/>
        </w:rPr>
        <w:t>, одна из сторон которой проявляется в оценивании как собственного, так и чужого мнения. Вторая сторона критического мышления действует в процессе получения знания, в которой студент дает оценку собранной информации, выявляя его достоверность. Критическое мышление понимается как навык, формирующий умение принять самостоятельное р</w:t>
      </w:r>
      <w:r w:rsidR="00AB455E">
        <w:rPr>
          <w:rFonts w:ascii="Times New Roman" w:hAnsi="Times New Roman" w:cs="Times New Roman"/>
          <w:sz w:val="28"/>
          <w:szCs w:val="28"/>
        </w:rPr>
        <w:t>ешение, обоснование своей позиции</w:t>
      </w:r>
      <w:r w:rsidR="00A37BF9">
        <w:rPr>
          <w:rFonts w:ascii="Times New Roman" w:hAnsi="Times New Roman" w:cs="Times New Roman"/>
          <w:sz w:val="28"/>
          <w:szCs w:val="28"/>
        </w:rPr>
        <w:t xml:space="preserve">, также поиска нового решения в ходе появления новых идей </w:t>
      </w:r>
      <w:r w:rsidR="00A37BF9" w:rsidRPr="006E0A75">
        <w:rPr>
          <w:rFonts w:ascii="Times New Roman" w:hAnsi="Times New Roman" w:cs="Times New Roman"/>
          <w:sz w:val="28"/>
          <w:szCs w:val="28"/>
        </w:rPr>
        <w:t>(</w:t>
      </w:r>
      <w:proofErr w:type="spellStart"/>
      <w:r w:rsidR="00A37BF9" w:rsidRPr="006E0A75">
        <w:rPr>
          <w:rFonts w:ascii="Times New Roman" w:hAnsi="Times New Roman" w:cs="Times New Roman"/>
          <w:sz w:val="28"/>
          <w:szCs w:val="28"/>
        </w:rPr>
        <w:t>Д.Дьюи</w:t>
      </w:r>
      <w:proofErr w:type="spellEnd"/>
      <w:r w:rsidR="00A37BF9" w:rsidRPr="006E0A75">
        <w:rPr>
          <w:rFonts w:ascii="Times New Roman" w:hAnsi="Times New Roman" w:cs="Times New Roman"/>
          <w:sz w:val="28"/>
          <w:szCs w:val="28"/>
        </w:rPr>
        <w:t>).</w:t>
      </w:r>
      <w:r w:rsidR="00A37BF9">
        <w:rPr>
          <w:rFonts w:ascii="Times New Roman" w:hAnsi="Times New Roman" w:cs="Times New Roman"/>
          <w:sz w:val="28"/>
          <w:szCs w:val="28"/>
        </w:rPr>
        <w:t xml:space="preserve"> </w:t>
      </w:r>
    </w:p>
    <w:p w:rsidR="00B010B2" w:rsidRDefault="00B010B2" w:rsidP="00A37B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Характеристика студента со сформированным критическим мышлением должна соответствовать следующим критериям: 1. </w:t>
      </w:r>
      <w:r w:rsidRPr="00A5215C">
        <w:rPr>
          <w:rFonts w:ascii="Times New Roman" w:hAnsi="Times New Roman" w:cs="Times New Roman"/>
          <w:sz w:val="28"/>
          <w:szCs w:val="28"/>
        </w:rPr>
        <w:t xml:space="preserve">самостоятельность мышления; </w:t>
      </w:r>
      <w:r>
        <w:rPr>
          <w:rFonts w:ascii="Times New Roman" w:hAnsi="Times New Roman" w:cs="Times New Roman"/>
          <w:sz w:val="28"/>
          <w:szCs w:val="28"/>
        </w:rPr>
        <w:t xml:space="preserve">2. формулирование проблемы; 3. принятие обоснованных решений; 4. высказывание своей точки зрения </w:t>
      </w:r>
      <w:r w:rsidR="006A1AA4">
        <w:rPr>
          <w:rFonts w:ascii="Times New Roman" w:hAnsi="Times New Roman" w:cs="Times New Roman"/>
          <w:sz w:val="28"/>
          <w:szCs w:val="28"/>
        </w:rPr>
        <w:t>(Плотникова</w:t>
      </w:r>
      <w:proofErr w:type="gramStart"/>
      <w:r w:rsidR="006A1AA4">
        <w:rPr>
          <w:rFonts w:ascii="Times New Roman" w:hAnsi="Times New Roman" w:cs="Times New Roman"/>
          <w:sz w:val="28"/>
          <w:szCs w:val="28"/>
        </w:rPr>
        <w:t xml:space="preserve"> )</w:t>
      </w:r>
      <w:proofErr w:type="gramEnd"/>
      <w:r w:rsidR="006A1AA4">
        <w:rPr>
          <w:rFonts w:ascii="Times New Roman" w:hAnsi="Times New Roman" w:cs="Times New Roman"/>
          <w:sz w:val="28"/>
          <w:szCs w:val="28"/>
        </w:rPr>
        <w:t>.</w:t>
      </w:r>
      <w:r>
        <w:rPr>
          <w:rFonts w:ascii="Times New Roman" w:hAnsi="Times New Roman" w:cs="Times New Roman"/>
          <w:sz w:val="28"/>
          <w:szCs w:val="28"/>
        </w:rPr>
        <w:t xml:space="preserve"> </w:t>
      </w:r>
    </w:p>
    <w:p w:rsidR="00A37BF9" w:rsidRDefault="00A37BF9" w:rsidP="00532E70">
      <w:pPr>
        <w:spacing w:after="0" w:line="240" w:lineRule="auto"/>
        <w:jc w:val="both"/>
        <w:rPr>
          <w:rFonts w:ascii="Times New Roman" w:hAnsi="Times New Roman" w:cs="Times New Roman"/>
          <w:sz w:val="28"/>
          <w:szCs w:val="28"/>
        </w:rPr>
      </w:pPr>
      <w:r w:rsidRPr="00A37BF9">
        <w:rPr>
          <w:rFonts w:ascii="Times New Roman" w:hAnsi="Times New Roman" w:cs="Times New Roman"/>
          <w:sz w:val="28"/>
          <w:szCs w:val="28"/>
        </w:rPr>
        <w:t xml:space="preserve">    Мы считаем следующее определение критического мышления наиболее подходящим в качестве рабочего определения: «Критическое мышление является таким мышлением, которое развивается на основе тщательной оценки фактов и приводит к наиболее объективным выводам путем анализа всех факторов и использованием обоснованных логических процессов» </w:t>
      </w:r>
      <w:r w:rsidR="00CC702D" w:rsidRPr="006E0A75">
        <w:rPr>
          <w:rFonts w:ascii="Times New Roman" w:hAnsi="Times New Roman" w:cs="Times New Roman"/>
          <w:sz w:val="28"/>
          <w:szCs w:val="28"/>
        </w:rPr>
        <w:t>[5</w:t>
      </w:r>
      <w:r w:rsidRPr="006E0A75">
        <w:rPr>
          <w:rFonts w:ascii="Times New Roman" w:hAnsi="Times New Roman" w:cs="Times New Roman"/>
          <w:sz w:val="28"/>
          <w:szCs w:val="28"/>
        </w:rPr>
        <w:t>].</w:t>
      </w:r>
      <w:r w:rsidRPr="00A37BF9">
        <w:rPr>
          <w:rFonts w:ascii="Times New Roman" w:hAnsi="Times New Roman" w:cs="Times New Roman"/>
          <w:sz w:val="28"/>
          <w:szCs w:val="28"/>
        </w:rPr>
        <w:t xml:space="preserve"> Это определение как нельзя лучше соответствует данным ассоциативного эксперимента.</w:t>
      </w:r>
      <w:r w:rsidR="007E51A4">
        <w:rPr>
          <w:rFonts w:ascii="Times New Roman" w:hAnsi="Times New Roman" w:cs="Times New Roman"/>
          <w:sz w:val="28"/>
          <w:szCs w:val="28"/>
        </w:rPr>
        <w:t xml:space="preserve"> </w:t>
      </w:r>
      <w:r w:rsidR="003A0B92" w:rsidRPr="00135FBF">
        <w:rPr>
          <w:rFonts w:ascii="Times New Roman" w:hAnsi="Times New Roman" w:cs="Times New Roman"/>
          <w:sz w:val="28"/>
          <w:szCs w:val="28"/>
        </w:rPr>
        <w:t>Данные проведенного ан</w:t>
      </w:r>
      <w:r w:rsidR="009109C8">
        <w:rPr>
          <w:rFonts w:ascii="Times New Roman" w:hAnsi="Times New Roman" w:cs="Times New Roman"/>
          <w:sz w:val="28"/>
          <w:szCs w:val="28"/>
        </w:rPr>
        <w:t>кетирования распределены</w:t>
      </w:r>
      <w:r w:rsidR="003A0B92" w:rsidRPr="00135FBF">
        <w:rPr>
          <w:rFonts w:ascii="Times New Roman" w:hAnsi="Times New Roman" w:cs="Times New Roman"/>
          <w:sz w:val="28"/>
          <w:szCs w:val="28"/>
        </w:rPr>
        <w:t xml:space="preserve"> по частотности на </w:t>
      </w:r>
      <w:proofErr w:type="gramStart"/>
      <w:r w:rsidR="003A0B92" w:rsidRPr="00135FBF">
        <w:rPr>
          <w:rFonts w:ascii="Times New Roman" w:hAnsi="Times New Roman" w:cs="Times New Roman"/>
          <w:sz w:val="28"/>
          <w:szCs w:val="28"/>
        </w:rPr>
        <w:t>ядерную</w:t>
      </w:r>
      <w:proofErr w:type="gramEnd"/>
      <w:r w:rsidR="003A0B92" w:rsidRPr="00135FBF">
        <w:rPr>
          <w:rFonts w:ascii="Times New Roman" w:hAnsi="Times New Roman" w:cs="Times New Roman"/>
          <w:sz w:val="28"/>
          <w:szCs w:val="28"/>
        </w:rPr>
        <w:t xml:space="preserve"> и периферийные зоны.</w:t>
      </w:r>
    </w:p>
    <w:p w:rsidR="007E51A4" w:rsidRDefault="007E51A4" w:rsidP="00532E70">
      <w:pPr>
        <w:spacing w:after="0" w:line="240" w:lineRule="auto"/>
        <w:jc w:val="both"/>
        <w:rPr>
          <w:rFonts w:ascii="Times New Roman" w:hAnsi="Times New Roman" w:cs="Times New Roman"/>
          <w:sz w:val="28"/>
          <w:szCs w:val="28"/>
        </w:rPr>
      </w:pPr>
    </w:p>
    <w:p w:rsidR="009109C8" w:rsidRPr="00135FBF" w:rsidRDefault="009109C8" w:rsidP="00532E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Таблица 1. Ядро и периферийные зоны, полученные на стимул «критическое мышление»</w:t>
      </w:r>
    </w:p>
    <w:p w:rsidR="003A0B92" w:rsidRPr="00135FBF" w:rsidRDefault="003A0B92" w:rsidP="00532E70">
      <w:pPr>
        <w:spacing w:after="0" w:line="240" w:lineRule="auto"/>
        <w:jc w:val="both"/>
        <w:rPr>
          <w:rFonts w:ascii="Times New Roman" w:hAnsi="Times New Roman" w:cs="Times New Roman"/>
          <w:sz w:val="28"/>
          <w:szCs w:val="28"/>
        </w:rPr>
      </w:pPr>
    </w:p>
    <w:tbl>
      <w:tblPr>
        <w:tblStyle w:val="a4"/>
        <w:tblW w:w="0" w:type="auto"/>
        <w:tblInd w:w="108" w:type="dxa"/>
        <w:tblLayout w:type="fixed"/>
        <w:tblLook w:val="04A0"/>
      </w:tblPr>
      <w:tblGrid>
        <w:gridCol w:w="1829"/>
        <w:gridCol w:w="5968"/>
        <w:gridCol w:w="1842"/>
      </w:tblGrid>
      <w:tr w:rsidR="001C5AF2" w:rsidRPr="00135FBF" w:rsidTr="005017D1">
        <w:tc>
          <w:tcPr>
            <w:tcW w:w="1829" w:type="dxa"/>
          </w:tcPr>
          <w:p w:rsidR="001C5AF2" w:rsidRPr="00135FBF" w:rsidRDefault="001C5AF2" w:rsidP="00532E70">
            <w:pPr>
              <w:jc w:val="both"/>
              <w:rPr>
                <w:rFonts w:ascii="Times New Roman" w:hAnsi="Times New Roman" w:cs="Times New Roman"/>
                <w:i/>
                <w:sz w:val="28"/>
                <w:szCs w:val="28"/>
              </w:rPr>
            </w:pPr>
            <w:r w:rsidRPr="00135FBF">
              <w:rPr>
                <w:rFonts w:ascii="Times New Roman" w:hAnsi="Times New Roman" w:cs="Times New Roman"/>
                <w:i/>
                <w:sz w:val="28"/>
                <w:szCs w:val="28"/>
              </w:rPr>
              <w:t xml:space="preserve">Зоны </w:t>
            </w:r>
          </w:p>
          <w:p w:rsidR="001C5AF2" w:rsidRPr="00135FBF" w:rsidRDefault="001C5AF2" w:rsidP="00532E70">
            <w:pPr>
              <w:jc w:val="both"/>
              <w:rPr>
                <w:rFonts w:ascii="Times New Roman" w:hAnsi="Times New Roman" w:cs="Times New Roman"/>
                <w:i/>
                <w:sz w:val="28"/>
                <w:szCs w:val="28"/>
              </w:rPr>
            </w:pPr>
          </w:p>
        </w:tc>
        <w:tc>
          <w:tcPr>
            <w:tcW w:w="5968" w:type="dxa"/>
          </w:tcPr>
          <w:p w:rsidR="001C5AF2" w:rsidRPr="00135FBF" w:rsidRDefault="001C5AF2" w:rsidP="00532E70">
            <w:pPr>
              <w:jc w:val="both"/>
              <w:rPr>
                <w:rFonts w:ascii="Times New Roman" w:hAnsi="Times New Roman" w:cs="Times New Roman"/>
                <w:i/>
                <w:sz w:val="28"/>
                <w:szCs w:val="28"/>
              </w:rPr>
            </w:pPr>
            <w:r w:rsidRPr="00135FBF">
              <w:rPr>
                <w:rFonts w:ascii="Times New Roman" w:hAnsi="Times New Roman" w:cs="Times New Roman"/>
                <w:i/>
                <w:sz w:val="28"/>
                <w:szCs w:val="28"/>
              </w:rPr>
              <w:t>Реакции на данный стимул</w:t>
            </w:r>
          </w:p>
        </w:tc>
        <w:tc>
          <w:tcPr>
            <w:tcW w:w="1842" w:type="dxa"/>
          </w:tcPr>
          <w:p w:rsidR="001C5AF2" w:rsidRPr="00135FBF" w:rsidRDefault="001C5AF2" w:rsidP="00532E70">
            <w:pPr>
              <w:jc w:val="both"/>
              <w:rPr>
                <w:rFonts w:ascii="Times New Roman" w:hAnsi="Times New Roman" w:cs="Times New Roman"/>
                <w:i/>
                <w:sz w:val="28"/>
                <w:szCs w:val="28"/>
              </w:rPr>
            </w:pPr>
            <w:r w:rsidRPr="00135FBF">
              <w:rPr>
                <w:rFonts w:ascii="Times New Roman" w:hAnsi="Times New Roman" w:cs="Times New Roman"/>
                <w:i/>
                <w:sz w:val="28"/>
                <w:szCs w:val="28"/>
              </w:rPr>
              <w:t>Количество</w:t>
            </w:r>
          </w:p>
        </w:tc>
      </w:tr>
      <w:tr w:rsidR="001C5AF2" w:rsidRPr="00135FBF" w:rsidTr="005017D1">
        <w:tc>
          <w:tcPr>
            <w:tcW w:w="1829" w:type="dxa"/>
          </w:tcPr>
          <w:p w:rsidR="001C5AF2" w:rsidRPr="00135FBF" w:rsidRDefault="001C5AF2" w:rsidP="00532E70">
            <w:pPr>
              <w:jc w:val="both"/>
              <w:rPr>
                <w:rFonts w:ascii="Times New Roman" w:hAnsi="Times New Roman" w:cs="Times New Roman"/>
                <w:i/>
                <w:sz w:val="28"/>
                <w:szCs w:val="28"/>
              </w:rPr>
            </w:pPr>
            <w:r w:rsidRPr="00135FBF">
              <w:rPr>
                <w:rFonts w:ascii="Times New Roman" w:hAnsi="Times New Roman" w:cs="Times New Roman"/>
                <w:i/>
                <w:sz w:val="28"/>
                <w:szCs w:val="28"/>
              </w:rPr>
              <w:t>Ядро</w:t>
            </w:r>
          </w:p>
        </w:tc>
        <w:tc>
          <w:tcPr>
            <w:tcW w:w="5968" w:type="dxa"/>
          </w:tcPr>
          <w:p w:rsidR="009D63C1" w:rsidRPr="00135FBF" w:rsidRDefault="00B253D2" w:rsidP="00532E70">
            <w:pPr>
              <w:jc w:val="both"/>
              <w:rPr>
                <w:rFonts w:ascii="Times New Roman" w:hAnsi="Times New Roman" w:cs="Times New Roman"/>
                <w:i/>
                <w:sz w:val="28"/>
                <w:szCs w:val="28"/>
              </w:rPr>
            </w:pPr>
            <w:r w:rsidRPr="00135FBF">
              <w:rPr>
                <w:rFonts w:ascii="Times New Roman" w:hAnsi="Times New Roman" w:cs="Times New Roman"/>
                <w:i/>
                <w:sz w:val="28"/>
                <w:szCs w:val="28"/>
              </w:rPr>
              <w:t>а</w:t>
            </w:r>
            <w:r w:rsidR="001C5AF2" w:rsidRPr="00135FBF">
              <w:rPr>
                <w:rFonts w:ascii="Times New Roman" w:hAnsi="Times New Roman" w:cs="Times New Roman"/>
                <w:i/>
                <w:sz w:val="28"/>
                <w:szCs w:val="28"/>
              </w:rPr>
              <w:t>нализ</w:t>
            </w:r>
            <w:r w:rsidR="00A21F85" w:rsidRPr="00135FBF">
              <w:rPr>
                <w:rFonts w:ascii="Times New Roman" w:hAnsi="Times New Roman" w:cs="Times New Roman"/>
                <w:i/>
                <w:sz w:val="28"/>
                <w:szCs w:val="28"/>
              </w:rPr>
              <w:t xml:space="preserve">/ </w:t>
            </w:r>
            <w:proofErr w:type="gramStart"/>
            <w:r w:rsidR="00A21F85" w:rsidRPr="00135FBF">
              <w:rPr>
                <w:rFonts w:ascii="Times New Roman" w:hAnsi="Times New Roman" w:cs="Times New Roman"/>
                <w:i/>
                <w:sz w:val="28"/>
                <w:szCs w:val="28"/>
              </w:rPr>
              <w:t>анализировать</w:t>
            </w:r>
            <w:proofErr w:type="gramEnd"/>
            <w:r w:rsidR="00A21F85" w:rsidRPr="00135FBF">
              <w:rPr>
                <w:rFonts w:ascii="Times New Roman" w:hAnsi="Times New Roman" w:cs="Times New Roman"/>
                <w:i/>
                <w:sz w:val="28"/>
                <w:szCs w:val="28"/>
              </w:rPr>
              <w:t>/ анализируя  29</w:t>
            </w:r>
            <w:r w:rsidR="001C5AF2" w:rsidRPr="00135FBF">
              <w:rPr>
                <w:rFonts w:ascii="Times New Roman" w:hAnsi="Times New Roman" w:cs="Times New Roman"/>
                <w:i/>
                <w:sz w:val="28"/>
                <w:szCs w:val="28"/>
              </w:rPr>
              <w:t>,</w:t>
            </w:r>
            <w:r w:rsidR="009D63C1" w:rsidRPr="00135FBF">
              <w:rPr>
                <w:rFonts w:ascii="Times New Roman" w:hAnsi="Times New Roman" w:cs="Times New Roman"/>
                <w:i/>
                <w:sz w:val="28"/>
                <w:szCs w:val="28"/>
              </w:rPr>
              <w:t xml:space="preserve">                      </w:t>
            </w:r>
          </w:p>
          <w:p w:rsidR="009D63C1" w:rsidRPr="00135FBF" w:rsidRDefault="00B253D2" w:rsidP="00B253D2">
            <w:pPr>
              <w:jc w:val="both"/>
              <w:rPr>
                <w:rFonts w:ascii="Times New Roman" w:hAnsi="Times New Roman" w:cs="Times New Roman"/>
                <w:i/>
                <w:sz w:val="28"/>
                <w:szCs w:val="28"/>
              </w:rPr>
            </w:pPr>
            <w:r w:rsidRPr="00135FBF">
              <w:rPr>
                <w:rFonts w:ascii="Times New Roman" w:hAnsi="Times New Roman" w:cs="Times New Roman"/>
                <w:i/>
                <w:sz w:val="28"/>
                <w:szCs w:val="28"/>
              </w:rPr>
              <w:t>о</w:t>
            </w:r>
            <w:r w:rsidR="001C5AF2" w:rsidRPr="00135FBF">
              <w:rPr>
                <w:rFonts w:ascii="Times New Roman" w:hAnsi="Times New Roman" w:cs="Times New Roman"/>
                <w:i/>
                <w:sz w:val="28"/>
                <w:szCs w:val="28"/>
              </w:rPr>
              <w:t>ценка</w:t>
            </w:r>
            <w:r w:rsidR="00A21F85" w:rsidRPr="00135FBF">
              <w:rPr>
                <w:rFonts w:ascii="Times New Roman" w:hAnsi="Times New Roman" w:cs="Times New Roman"/>
                <w:i/>
                <w:sz w:val="28"/>
                <w:szCs w:val="28"/>
              </w:rPr>
              <w:t>/ оценивание/ оценивать</w:t>
            </w:r>
            <w:r w:rsidR="007A2238">
              <w:rPr>
                <w:rFonts w:ascii="Times New Roman" w:hAnsi="Times New Roman" w:cs="Times New Roman"/>
                <w:i/>
                <w:sz w:val="28"/>
                <w:szCs w:val="28"/>
              </w:rPr>
              <w:t xml:space="preserve">  2</w:t>
            </w:r>
            <w:r w:rsidRPr="00135FBF">
              <w:rPr>
                <w:rFonts w:ascii="Times New Roman" w:hAnsi="Times New Roman" w:cs="Times New Roman"/>
                <w:i/>
                <w:sz w:val="28"/>
                <w:szCs w:val="28"/>
              </w:rPr>
              <w:t>5</w:t>
            </w:r>
            <w:r w:rsidR="001C5AF2" w:rsidRPr="00135FBF">
              <w:rPr>
                <w:rFonts w:ascii="Times New Roman" w:hAnsi="Times New Roman" w:cs="Times New Roman"/>
                <w:i/>
                <w:sz w:val="28"/>
                <w:szCs w:val="28"/>
              </w:rPr>
              <w:t xml:space="preserve">, </w:t>
            </w:r>
          </w:p>
          <w:p w:rsidR="001C5AF2" w:rsidRPr="00135FBF" w:rsidRDefault="001C5AF2" w:rsidP="00CA05CC">
            <w:pPr>
              <w:jc w:val="both"/>
              <w:rPr>
                <w:rFonts w:ascii="Times New Roman" w:hAnsi="Times New Roman" w:cs="Times New Roman"/>
                <w:i/>
                <w:sz w:val="28"/>
                <w:szCs w:val="28"/>
              </w:rPr>
            </w:pPr>
            <w:r w:rsidRPr="00135FBF">
              <w:rPr>
                <w:rFonts w:ascii="Times New Roman" w:hAnsi="Times New Roman" w:cs="Times New Roman"/>
                <w:i/>
                <w:sz w:val="28"/>
                <w:szCs w:val="28"/>
              </w:rPr>
              <w:t>рассуждение/</w:t>
            </w:r>
            <w:r w:rsidR="00D2414F">
              <w:rPr>
                <w:rFonts w:ascii="Times New Roman" w:hAnsi="Times New Roman" w:cs="Times New Roman"/>
                <w:i/>
                <w:sz w:val="28"/>
                <w:szCs w:val="28"/>
              </w:rPr>
              <w:t>рассуждать  16</w:t>
            </w:r>
            <w:r w:rsidRPr="00135FBF">
              <w:rPr>
                <w:rFonts w:ascii="Times New Roman" w:hAnsi="Times New Roman" w:cs="Times New Roman"/>
                <w:i/>
                <w:sz w:val="28"/>
                <w:szCs w:val="28"/>
              </w:rPr>
              <w:t>.</w:t>
            </w:r>
          </w:p>
        </w:tc>
        <w:tc>
          <w:tcPr>
            <w:tcW w:w="1842" w:type="dxa"/>
          </w:tcPr>
          <w:p w:rsidR="001C5AF2" w:rsidRPr="00135FBF" w:rsidRDefault="001C5AF2" w:rsidP="00532E70">
            <w:pPr>
              <w:jc w:val="both"/>
              <w:rPr>
                <w:rFonts w:ascii="Times New Roman" w:hAnsi="Times New Roman" w:cs="Times New Roman"/>
                <w:i/>
                <w:sz w:val="28"/>
                <w:szCs w:val="28"/>
              </w:rPr>
            </w:pPr>
            <w:r w:rsidRPr="00135FBF">
              <w:rPr>
                <w:rFonts w:ascii="Times New Roman" w:hAnsi="Times New Roman" w:cs="Times New Roman"/>
                <w:i/>
                <w:sz w:val="28"/>
                <w:szCs w:val="28"/>
              </w:rPr>
              <w:t xml:space="preserve">Всего </w:t>
            </w:r>
            <w:r w:rsidR="00D2414F">
              <w:rPr>
                <w:rFonts w:ascii="Times New Roman" w:hAnsi="Times New Roman" w:cs="Times New Roman"/>
                <w:i/>
                <w:sz w:val="28"/>
                <w:szCs w:val="28"/>
              </w:rPr>
              <w:t>70</w:t>
            </w:r>
          </w:p>
        </w:tc>
      </w:tr>
      <w:tr w:rsidR="001C5AF2" w:rsidRPr="00135FBF" w:rsidTr="005017D1">
        <w:tc>
          <w:tcPr>
            <w:tcW w:w="1829" w:type="dxa"/>
          </w:tcPr>
          <w:p w:rsidR="001C5AF2" w:rsidRPr="00135FBF" w:rsidRDefault="001C5AF2" w:rsidP="00532E70">
            <w:pPr>
              <w:jc w:val="both"/>
              <w:rPr>
                <w:rFonts w:ascii="Times New Roman" w:hAnsi="Times New Roman" w:cs="Times New Roman"/>
                <w:i/>
                <w:sz w:val="28"/>
                <w:szCs w:val="28"/>
              </w:rPr>
            </w:pPr>
            <w:r w:rsidRPr="00135FBF">
              <w:rPr>
                <w:rFonts w:ascii="Times New Roman" w:hAnsi="Times New Roman" w:cs="Times New Roman"/>
                <w:i/>
                <w:sz w:val="28"/>
                <w:szCs w:val="28"/>
              </w:rPr>
              <w:t>Ближняя периферия</w:t>
            </w:r>
          </w:p>
          <w:p w:rsidR="001C5AF2" w:rsidRPr="00135FBF" w:rsidRDefault="001C5AF2" w:rsidP="00532E70">
            <w:pPr>
              <w:jc w:val="both"/>
              <w:rPr>
                <w:rFonts w:ascii="Times New Roman" w:hAnsi="Times New Roman" w:cs="Times New Roman"/>
                <w:i/>
                <w:sz w:val="28"/>
                <w:szCs w:val="28"/>
              </w:rPr>
            </w:pPr>
          </w:p>
          <w:p w:rsidR="001C5AF2" w:rsidRPr="00135FBF" w:rsidRDefault="001C5AF2" w:rsidP="00532E70">
            <w:pPr>
              <w:jc w:val="both"/>
              <w:rPr>
                <w:rFonts w:ascii="Times New Roman" w:hAnsi="Times New Roman" w:cs="Times New Roman"/>
                <w:i/>
                <w:sz w:val="28"/>
                <w:szCs w:val="28"/>
              </w:rPr>
            </w:pPr>
          </w:p>
        </w:tc>
        <w:tc>
          <w:tcPr>
            <w:tcW w:w="5968" w:type="dxa"/>
          </w:tcPr>
          <w:p w:rsidR="00A21F85" w:rsidRDefault="009D63C1" w:rsidP="009D63C1">
            <w:pPr>
              <w:jc w:val="both"/>
              <w:rPr>
                <w:rFonts w:ascii="Times New Roman" w:hAnsi="Times New Roman" w:cs="Times New Roman"/>
                <w:i/>
                <w:sz w:val="28"/>
                <w:szCs w:val="28"/>
              </w:rPr>
            </w:pPr>
            <w:r w:rsidRPr="00135FBF">
              <w:rPr>
                <w:rFonts w:ascii="Times New Roman" w:hAnsi="Times New Roman" w:cs="Times New Roman"/>
                <w:i/>
                <w:sz w:val="28"/>
                <w:szCs w:val="28"/>
              </w:rPr>
              <w:t xml:space="preserve"> вывод  12, </w:t>
            </w:r>
          </w:p>
          <w:p w:rsidR="007A2238" w:rsidRPr="00135FBF" w:rsidRDefault="007A2238" w:rsidP="009D63C1">
            <w:pPr>
              <w:jc w:val="both"/>
              <w:rPr>
                <w:rFonts w:ascii="Times New Roman" w:hAnsi="Times New Roman" w:cs="Times New Roman"/>
                <w:i/>
                <w:sz w:val="28"/>
                <w:szCs w:val="28"/>
              </w:rPr>
            </w:pPr>
            <w:r>
              <w:rPr>
                <w:rFonts w:ascii="Times New Roman" w:hAnsi="Times New Roman" w:cs="Times New Roman"/>
                <w:i/>
                <w:sz w:val="28"/>
                <w:szCs w:val="28"/>
              </w:rPr>
              <w:t>доказательство/аргументы 10</w:t>
            </w:r>
          </w:p>
          <w:p w:rsidR="00A21F85" w:rsidRPr="00135FBF" w:rsidRDefault="009D63C1" w:rsidP="009D63C1">
            <w:pPr>
              <w:jc w:val="both"/>
              <w:rPr>
                <w:rFonts w:ascii="Times New Roman" w:hAnsi="Times New Roman" w:cs="Times New Roman"/>
                <w:i/>
                <w:sz w:val="28"/>
                <w:szCs w:val="28"/>
              </w:rPr>
            </w:pPr>
            <w:r w:rsidRPr="00135FBF">
              <w:rPr>
                <w:rFonts w:ascii="Times New Roman" w:hAnsi="Times New Roman" w:cs="Times New Roman"/>
                <w:i/>
                <w:sz w:val="28"/>
                <w:szCs w:val="28"/>
              </w:rPr>
              <w:t xml:space="preserve">сомнение  10, </w:t>
            </w:r>
          </w:p>
          <w:p w:rsidR="00A21F85" w:rsidRPr="00135FBF" w:rsidRDefault="009D63C1" w:rsidP="009D63C1">
            <w:pPr>
              <w:jc w:val="both"/>
              <w:rPr>
                <w:rFonts w:ascii="Times New Roman" w:hAnsi="Times New Roman" w:cs="Times New Roman"/>
                <w:i/>
                <w:sz w:val="28"/>
                <w:szCs w:val="28"/>
              </w:rPr>
            </w:pPr>
            <w:r w:rsidRPr="00135FBF">
              <w:rPr>
                <w:rFonts w:ascii="Times New Roman" w:hAnsi="Times New Roman" w:cs="Times New Roman"/>
                <w:i/>
                <w:sz w:val="28"/>
                <w:szCs w:val="28"/>
              </w:rPr>
              <w:t xml:space="preserve">своя позиция  10, </w:t>
            </w:r>
          </w:p>
          <w:p w:rsidR="00A21F85" w:rsidRPr="00135FBF" w:rsidRDefault="00281066" w:rsidP="009D63C1">
            <w:pPr>
              <w:jc w:val="both"/>
              <w:rPr>
                <w:rFonts w:ascii="Times New Roman" w:hAnsi="Times New Roman" w:cs="Times New Roman"/>
                <w:i/>
                <w:sz w:val="28"/>
                <w:szCs w:val="28"/>
              </w:rPr>
            </w:pPr>
            <w:r w:rsidRPr="00135FBF">
              <w:rPr>
                <w:rFonts w:ascii="Times New Roman" w:hAnsi="Times New Roman" w:cs="Times New Roman"/>
                <w:i/>
                <w:sz w:val="28"/>
                <w:szCs w:val="28"/>
              </w:rPr>
              <w:t>решение  10</w:t>
            </w:r>
            <w:r w:rsidR="009D63C1" w:rsidRPr="00135FBF">
              <w:rPr>
                <w:rFonts w:ascii="Times New Roman" w:hAnsi="Times New Roman" w:cs="Times New Roman"/>
                <w:i/>
                <w:sz w:val="28"/>
                <w:szCs w:val="28"/>
              </w:rPr>
              <w:t xml:space="preserve">, </w:t>
            </w:r>
          </w:p>
          <w:p w:rsidR="001C5AF2" w:rsidRPr="00135FBF" w:rsidRDefault="009D63C1" w:rsidP="00CA05CC">
            <w:pPr>
              <w:jc w:val="both"/>
              <w:rPr>
                <w:rFonts w:ascii="Times New Roman" w:hAnsi="Times New Roman" w:cs="Times New Roman"/>
                <w:i/>
                <w:sz w:val="28"/>
                <w:szCs w:val="28"/>
              </w:rPr>
            </w:pPr>
            <w:r w:rsidRPr="00135FBF">
              <w:rPr>
                <w:rFonts w:ascii="Times New Roman" w:hAnsi="Times New Roman" w:cs="Times New Roman"/>
                <w:i/>
                <w:sz w:val="28"/>
                <w:szCs w:val="28"/>
              </w:rPr>
              <w:t xml:space="preserve">размышление </w:t>
            </w:r>
            <w:r w:rsidR="00281066" w:rsidRPr="00135FBF">
              <w:rPr>
                <w:rFonts w:ascii="Times New Roman" w:hAnsi="Times New Roman" w:cs="Times New Roman"/>
                <w:i/>
                <w:sz w:val="28"/>
                <w:szCs w:val="28"/>
              </w:rPr>
              <w:t>9</w:t>
            </w:r>
          </w:p>
        </w:tc>
        <w:tc>
          <w:tcPr>
            <w:tcW w:w="1842" w:type="dxa"/>
          </w:tcPr>
          <w:p w:rsidR="001C5AF2" w:rsidRPr="00135FBF" w:rsidRDefault="00A21F85" w:rsidP="00532E70">
            <w:pPr>
              <w:jc w:val="both"/>
              <w:rPr>
                <w:rFonts w:ascii="Times New Roman" w:hAnsi="Times New Roman" w:cs="Times New Roman"/>
                <w:i/>
                <w:sz w:val="28"/>
                <w:szCs w:val="28"/>
              </w:rPr>
            </w:pPr>
            <w:r w:rsidRPr="00135FBF">
              <w:rPr>
                <w:rFonts w:ascii="Times New Roman" w:hAnsi="Times New Roman" w:cs="Times New Roman"/>
                <w:i/>
                <w:sz w:val="28"/>
                <w:szCs w:val="28"/>
              </w:rPr>
              <w:t xml:space="preserve">Всего </w:t>
            </w:r>
            <w:r w:rsidR="007A2238">
              <w:rPr>
                <w:rFonts w:ascii="Times New Roman" w:hAnsi="Times New Roman" w:cs="Times New Roman"/>
                <w:i/>
                <w:sz w:val="28"/>
                <w:szCs w:val="28"/>
              </w:rPr>
              <w:t>61</w:t>
            </w:r>
          </w:p>
        </w:tc>
      </w:tr>
      <w:tr w:rsidR="001C5AF2" w:rsidRPr="00135FBF" w:rsidTr="005017D1">
        <w:tc>
          <w:tcPr>
            <w:tcW w:w="1829" w:type="dxa"/>
          </w:tcPr>
          <w:p w:rsidR="001C5AF2" w:rsidRPr="00135FBF" w:rsidRDefault="00A21F85" w:rsidP="00532E70">
            <w:pPr>
              <w:jc w:val="both"/>
              <w:rPr>
                <w:rFonts w:ascii="Times New Roman" w:hAnsi="Times New Roman" w:cs="Times New Roman"/>
                <w:i/>
                <w:sz w:val="28"/>
                <w:szCs w:val="28"/>
              </w:rPr>
            </w:pPr>
            <w:r w:rsidRPr="00135FBF">
              <w:rPr>
                <w:rFonts w:ascii="Times New Roman" w:hAnsi="Times New Roman" w:cs="Times New Roman"/>
                <w:i/>
                <w:sz w:val="28"/>
                <w:szCs w:val="28"/>
              </w:rPr>
              <w:t>Дальняя периферия</w:t>
            </w:r>
          </w:p>
          <w:p w:rsidR="00A21F85" w:rsidRPr="00135FBF" w:rsidRDefault="00A21F85" w:rsidP="00532E70">
            <w:pPr>
              <w:jc w:val="both"/>
              <w:rPr>
                <w:rFonts w:ascii="Times New Roman" w:hAnsi="Times New Roman" w:cs="Times New Roman"/>
                <w:i/>
                <w:sz w:val="28"/>
                <w:szCs w:val="28"/>
              </w:rPr>
            </w:pPr>
          </w:p>
          <w:p w:rsidR="00A21F85" w:rsidRPr="00135FBF" w:rsidRDefault="00A21F85" w:rsidP="00532E70">
            <w:pPr>
              <w:jc w:val="both"/>
              <w:rPr>
                <w:rFonts w:ascii="Times New Roman" w:hAnsi="Times New Roman" w:cs="Times New Roman"/>
                <w:i/>
                <w:sz w:val="28"/>
                <w:szCs w:val="28"/>
              </w:rPr>
            </w:pPr>
          </w:p>
        </w:tc>
        <w:tc>
          <w:tcPr>
            <w:tcW w:w="5968" w:type="dxa"/>
          </w:tcPr>
          <w:p w:rsidR="00A21F85" w:rsidRPr="00135FBF" w:rsidRDefault="00D2414F" w:rsidP="00532E70">
            <w:pPr>
              <w:jc w:val="both"/>
              <w:rPr>
                <w:rFonts w:ascii="Times New Roman" w:hAnsi="Times New Roman" w:cs="Times New Roman"/>
                <w:i/>
                <w:sz w:val="28"/>
                <w:szCs w:val="28"/>
              </w:rPr>
            </w:pPr>
            <w:r>
              <w:rPr>
                <w:rFonts w:ascii="Times New Roman" w:hAnsi="Times New Roman" w:cs="Times New Roman"/>
                <w:i/>
                <w:sz w:val="28"/>
                <w:szCs w:val="28"/>
              </w:rPr>
              <w:t>мыслить неординарно 8</w:t>
            </w:r>
            <w:r w:rsidR="00A21F85" w:rsidRPr="00135FBF">
              <w:rPr>
                <w:rFonts w:ascii="Times New Roman" w:hAnsi="Times New Roman" w:cs="Times New Roman"/>
                <w:i/>
                <w:sz w:val="28"/>
                <w:szCs w:val="28"/>
              </w:rPr>
              <w:t>,</w:t>
            </w:r>
          </w:p>
          <w:p w:rsidR="00A21F85" w:rsidRPr="00135FBF" w:rsidRDefault="00D2414F" w:rsidP="00532E70">
            <w:pPr>
              <w:jc w:val="both"/>
              <w:rPr>
                <w:rFonts w:ascii="Times New Roman" w:hAnsi="Times New Roman" w:cs="Times New Roman"/>
                <w:i/>
                <w:sz w:val="28"/>
                <w:szCs w:val="28"/>
              </w:rPr>
            </w:pPr>
            <w:r>
              <w:rPr>
                <w:rFonts w:ascii="Times New Roman" w:hAnsi="Times New Roman" w:cs="Times New Roman"/>
                <w:i/>
                <w:sz w:val="28"/>
                <w:szCs w:val="28"/>
              </w:rPr>
              <w:t xml:space="preserve"> выбор 8</w:t>
            </w:r>
            <w:r w:rsidR="00A21F85" w:rsidRPr="00135FBF">
              <w:rPr>
                <w:rFonts w:ascii="Times New Roman" w:hAnsi="Times New Roman" w:cs="Times New Roman"/>
                <w:i/>
                <w:sz w:val="28"/>
                <w:szCs w:val="28"/>
              </w:rPr>
              <w:t>,</w:t>
            </w:r>
          </w:p>
          <w:p w:rsidR="00A21F85" w:rsidRPr="00135FBF" w:rsidRDefault="00D2414F" w:rsidP="00532E70">
            <w:pPr>
              <w:jc w:val="both"/>
              <w:rPr>
                <w:rFonts w:ascii="Times New Roman" w:hAnsi="Times New Roman" w:cs="Times New Roman"/>
                <w:i/>
                <w:sz w:val="28"/>
                <w:szCs w:val="28"/>
              </w:rPr>
            </w:pPr>
            <w:r>
              <w:rPr>
                <w:rFonts w:ascii="Times New Roman" w:hAnsi="Times New Roman" w:cs="Times New Roman"/>
                <w:i/>
                <w:sz w:val="28"/>
                <w:szCs w:val="28"/>
              </w:rPr>
              <w:t>сравнение/сопоставление  7</w:t>
            </w:r>
            <w:r w:rsidR="00A21F85" w:rsidRPr="00135FBF">
              <w:rPr>
                <w:rFonts w:ascii="Times New Roman" w:hAnsi="Times New Roman" w:cs="Times New Roman"/>
                <w:i/>
                <w:sz w:val="28"/>
                <w:szCs w:val="28"/>
              </w:rPr>
              <w:t>,</w:t>
            </w:r>
          </w:p>
          <w:p w:rsidR="00A21F85" w:rsidRPr="00135FBF" w:rsidRDefault="00A21F85" w:rsidP="00532E70">
            <w:pPr>
              <w:jc w:val="both"/>
              <w:rPr>
                <w:rFonts w:ascii="Times New Roman" w:hAnsi="Times New Roman" w:cs="Times New Roman"/>
                <w:i/>
                <w:sz w:val="28"/>
                <w:szCs w:val="28"/>
              </w:rPr>
            </w:pPr>
            <w:r w:rsidRPr="00135FBF">
              <w:rPr>
                <w:rFonts w:ascii="Times New Roman" w:hAnsi="Times New Roman" w:cs="Times New Roman"/>
                <w:i/>
                <w:sz w:val="28"/>
                <w:szCs w:val="28"/>
              </w:rPr>
              <w:t xml:space="preserve"> критика  4, вопросы  3, </w:t>
            </w:r>
          </w:p>
          <w:p w:rsidR="00AE1EB7" w:rsidRDefault="00A21F85" w:rsidP="00532E70">
            <w:pPr>
              <w:jc w:val="both"/>
              <w:rPr>
                <w:rFonts w:ascii="Times New Roman" w:hAnsi="Times New Roman" w:cs="Times New Roman"/>
                <w:i/>
                <w:sz w:val="28"/>
                <w:szCs w:val="28"/>
              </w:rPr>
            </w:pPr>
            <w:r w:rsidRPr="00135FBF">
              <w:rPr>
                <w:rFonts w:ascii="Times New Roman" w:hAnsi="Times New Roman" w:cs="Times New Roman"/>
                <w:i/>
                <w:sz w:val="28"/>
                <w:szCs w:val="28"/>
              </w:rPr>
              <w:t xml:space="preserve">поиск истины 2, мнение  2, </w:t>
            </w:r>
          </w:p>
          <w:p w:rsidR="001C5AF2" w:rsidRPr="00135FBF" w:rsidRDefault="00DE397E" w:rsidP="00CA05CC">
            <w:pPr>
              <w:jc w:val="both"/>
              <w:rPr>
                <w:rFonts w:ascii="Times New Roman" w:hAnsi="Times New Roman" w:cs="Times New Roman"/>
                <w:i/>
                <w:sz w:val="28"/>
                <w:szCs w:val="28"/>
              </w:rPr>
            </w:pPr>
            <w:r>
              <w:rPr>
                <w:rFonts w:ascii="Times New Roman" w:hAnsi="Times New Roman" w:cs="Times New Roman"/>
                <w:i/>
                <w:sz w:val="28"/>
                <w:szCs w:val="28"/>
              </w:rPr>
              <w:t>навык 2</w:t>
            </w:r>
            <w:r w:rsidR="00A21F85" w:rsidRPr="00135FBF">
              <w:rPr>
                <w:rFonts w:ascii="Times New Roman" w:hAnsi="Times New Roman" w:cs="Times New Roman"/>
                <w:i/>
                <w:sz w:val="28"/>
                <w:szCs w:val="28"/>
              </w:rPr>
              <w:t xml:space="preserve">, учеба  </w:t>
            </w:r>
            <w:r>
              <w:rPr>
                <w:rFonts w:ascii="Times New Roman" w:hAnsi="Times New Roman" w:cs="Times New Roman"/>
                <w:i/>
                <w:sz w:val="28"/>
                <w:szCs w:val="28"/>
              </w:rPr>
              <w:t>2</w:t>
            </w:r>
          </w:p>
        </w:tc>
        <w:tc>
          <w:tcPr>
            <w:tcW w:w="1842" w:type="dxa"/>
          </w:tcPr>
          <w:p w:rsidR="001C5AF2" w:rsidRPr="00135FBF" w:rsidRDefault="00A57DED" w:rsidP="00532E70">
            <w:pPr>
              <w:jc w:val="both"/>
              <w:rPr>
                <w:rFonts w:ascii="Times New Roman" w:hAnsi="Times New Roman" w:cs="Times New Roman"/>
                <w:i/>
                <w:sz w:val="28"/>
                <w:szCs w:val="28"/>
              </w:rPr>
            </w:pPr>
            <w:r w:rsidRPr="00135FBF">
              <w:rPr>
                <w:rFonts w:ascii="Times New Roman" w:hAnsi="Times New Roman" w:cs="Times New Roman"/>
                <w:i/>
                <w:sz w:val="28"/>
                <w:szCs w:val="28"/>
              </w:rPr>
              <w:t>Всего 38</w:t>
            </w:r>
          </w:p>
          <w:p w:rsidR="00EF4FC6" w:rsidRPr="00135FBF" w:rsidRDefault="00EF4FC6" w:rsidP="00532E70">
            <w:pPr>
              <w:jc w:val="both"/>
              <w:rPr>
                <w:rFonts w:ascii="Times New Roman" w:hAnsi="Times New Roman" w:cs="Times New Roman"/>
                <w:i/>
                <w:sz w:val="28"/>
                <w:szCs w:val="28"/>
              </w:rPr>
            </w:pPr>
          </w:p>
          <w:p w:rsidR="00EF4FC6" w:rsidRPr="00135FBF" w:rsidRDefault="00EF4FC6" w:rsidP="00532E70">
            <w:pPr>
              <w:jc w:val="both"/>
              <w:rPr>
                <w:rFonts w:ascii="Times New Roman" w:hAnsi="Times New Roman" w:cs="Times New Roman"/>
                <w:i/>
                <w:sz w:val="28"/>
                <w:szCs w:val="28"/>
              </w:rPr>
            </w:pPr>
          </w:p>
          <w:p w:rsidR="00EF4FC6" w:rsidRPr="00135FBF" w:rsidRDefault="00EF4FC6" w:rsidP="00532E70">
            <w:pPr>
              <w:jc w:val="both"/>
              <w:rPr>
                <w:rFonts w:ascii="Times New Roman" w:hAnsi="Times New Roman" w:cs="Times New Roman"/>
                <w:i/>
                <w:sz w:val="28"/>
                <w:szCs w:val="28"/>
              </w:rPr>
            </w:pPr>
          </w:p>
          <w:p w:rsidR="00EF4FC6" w:rsidRPr="00135FBF" w:rsidRDefault="005C316D" w:rsidP="00532E70">
            <w:pPr>
              <w:jc w:val="both"/>
              <w:rPr>
                <w:rFonts w:ascii="Times New Roman" w:hAnsi="Times New Roman" w:cs="Times New Roman"/>
                <w:i/>
                <w:sz w:val="28"/>
                <w:szCs w:val="28"/>
              </w:rPr>
            </w:pPr>
            <w:r>
              <w:rPr>
                <w:rFonts w:ascii="Times New Roman" w:hAnsi="Times New Roman" w:cs="Times New Roman"/>
                <w:i/>
                <w:sz w:val="28"/>
                <w:szCs w:val="28"/>
              </w:rPr>
              <w:t>Итого 169</w:t>
            </w:r>
          </w:p>
          <w:p w:rsidR="00EF4FC6" w:rsidRPr="00135FBF" w:rsidRDefault="00EF4FC6" w:rsidP="00532E70">
            <w:pPr>
              <w:jc w:val="both"/>
              <w:rPr>
                <w:rFonts w:ascii="Times New Roman" w:hAnsi="Times New Roman" w:cs="Times New Roman"/>
                <w:i/>
                <w:sz w:val="28"/>
                <w:szCs w:val="28"/>
              </w:rPr>
            </w:pPr>
          </w:p>
        </w:tc>
      </w:tr>
    </w:tbl>
    <w:p w:rsidR="00A37BF9" w:rsidRDefault="00A00701" w:rsidP="00532E70">
      <w:pPr>
        <w:spacing w:after="0" w:line="240" w:lineRule="auto"/>
        <w:jc w:val="both"/>
        <w:rPr>
          <w:rFonts w:ascii="Times New Roman" w:hAnsi="Times New Roman" w:cs="Times New Roman"/>
          <w:color w:val="FF0000"/>
          <w:sz w:val="28"/>
          <w:szCs w:val="28"/>
        </w:rPr>
      </w:pPr>
      <w:r w:rsidRPr="00576A25">
        <w:rPr>
          <w:rFonts w:ascii="Times New Roman" w:hAnsi="Times New Roman" w:cs="Times New Roman"/>
          <w:color w:val="FF0000"/>
          <w:sz w:val="28"/>
          <w:szCs w:val="28"/>
        </w:rPr>
        <w:t xml:space="preserve">     </w:t>
      </w:r>
    </w:p>
    <w:p w:rsidR="008776B6" w:rsidRPr="00B76DB8" w:rsidRDefault="006B283B" w:rsidP="00A47E05">
      <w:pPr>
        <w:spacing w:after="0" w:line="240" w:lineRule="auto"/>
        <w:jc w:val="both"/>
        <w:rPr>
          <w:rFonts w:ascii="Times New Roman" w:hAnsi="Times New Roman" w:cs="Times New Roman"/>
          <w:sz w:val="28"/>
          <w:szCs w:val="28"/>
        </w:rPr>
      </w:pPr>
      <w:r w:rsidRPr="00135FBF">
        <w:rPr>
          <w:rFonts w:ascii="Times New Roman" w:hAnsi="Times New Roman" w:cs="Times New Roman"/>
          <w:sz w:val="28"/>
          <w:szCs w:val="28"/>
        </w:rPr>
        <w:t xml:space="preserve">       В </w:t>
      </w:r>
      <w:r w:rsidRPr="00135FBF">
        <w:rPr>
          <w:rFonts w:ascii="Times New Roman" w:hAnsi="Times New Roman" w:cs="Times New Roman"/>
          <w:i/>
          <w:sz w:val="28"/>
          <w:szCs w:val="28"/>
        </w:rPr>
        <w:t xml:space="preserve">ядерную </w:t>
      </w:r>
      <w:r w:rsidRPr="00135FBF">
        <w:rPr>
          <w:rFonts w:ascii="Times New Roman" w:hAnsi="Times New Roman" w:cs="Times New Roman"/>
          <w:sz w:val="28"/>
          <w:szCs w:val="28"/>
        </w:rPr>
        <w:t xml:space="preserve">зону вошли следующие реакции: </w:t>
      </w:r>
      <w:r w:rsidRPr="00135FBF">
        <w:rPr>
          <w:rFonts w:ascii="Times New Roman" w:hAnsi="Times New Roman" w:cs="Times New Roman"/>
          <w:i/>
          <w:sz w:val="28"/>
          <w:szCs w:val="28"/>
        </w:rPr>
        <w:t xml:space="preserve"> анализ </w:t>
      </w:r>
      <w:r w:rsidR="00B40372">
        <w:rPr>
          <w:rFonts w:ascii="Times New Roman" w:hAnsi="Times New Roman" w:cs="Times New Roman"/>
          <w:i/>
          <w:sz w:val="28"/>
          <w:szCs w:val="28"/>
        </w:rPr>
        <w:t xml:space="preserve"> 13</w:t>
      </w:r>
      <w:r w:rsidRPr="00135FBF">
        <w:rPr>
          <w:rFonts w:ascii="Times New Roman" w:hAnsi="Times New Roman" w:cs="Times New Roman"/>
          <w:i/>
          <w:sz w:val="28"/>
          <w:szCs w:val="28"/>
        </w:rPr>
        <w:t>, анализировать  15, анализируя  1, всего</w:t>
      </w:r>
      <w:r w:rsidR="00B40372">
        <w:rPr>
          <w:rFonts w:ascii="Times New Roman" w:hAnsi="Times New Roman" w:cs="Times New Roman"/>
          <w:i/>
          <w:sz w:val="28"/>
          <w:szCs w:val="28"/>
        </w:rPr>
        <w:t xml:space="preserve"> 29</w:t>
      </w:r>
      <w:r w:rsidRPr="00135FBF">
        <w:rPr>
          <w:rFonts w:ascii="Times New Roman" w:hAnsi="Times New Roman" w:cs="Times New Roman"/>
          <w:i/>
          <w:sz w:val="28"/>
          <w:szCs w:val="28"/>
        </w:rPr>
        <w:t xml:space="preserve">; оценка  8, оценивание 3, оценивать  5, всего 15; рассуждение/рассуждать </w:t>
      </w:r>
      <w:r w:rsidR="00B40372">
        <w:rPr>
          <w:rFonts w:ascii="Times New Roman" w:hAnsi="Times New Roman" w:cs="Times New Roman"/>
          <w:i/>
          <w:sz w:val="28"/>
          <w:szCs w:val="28"/>
        </w:rPr>
        <w:t xml:space="preserve"> 16</w:t>
      </w:r>
      <w:r w:rsidRPr="00135FBF">
        <w:rPr>
          <w:rFonts w:ascii="Times New Roman" w:hAnsi="Times New Roman" w:cs="Times New Roman"/>
          <w:i/>
          <w:sz w:val="28"/>
          <w:szCs w:val="28"/>
        </w:rPr>
        <w:t>.</w:t>
      </w:r>
      <w:r w:rsidR="0089774F">
        <w:rPr>
          <w:rFonts w:ascii="Times New Roman" w:hAnsi="Times New Roman" w:cs="Times New Roman"/>
          <w:sz w:val="28"/>
          <w:szCs w:val="28"/>
        </w:rPr>
        <w:t xml:space="preserve"> Всего в ядерной зоне 70</w:t>
      </w:r>
      <w:r w:rsidRPr="00135FBF">
        <w:rPr>
          <w:rFonts w:ascii="Times New Roman" w:hAnsi="Times New Roman" w:cs="Times New Roman"/>
          <w:sz w:val="28"/>
          <w:szCs w:val="28"/>
        </w:rPr>
        <w:t xml:space="preserve"> реакций.</w:t>
      </w:r>
      <w:r w:rsidR="00CC702D" w:rsidRPr="00135FBF">
        <w:rPr>
          <w:rFonts w:ascii="Times New Roman" w:hAnsi="Times New Roman" w:cs="Times New Roman"/>
          <w:sz w:val="28"/>
          <w:szCs w:val="28"/>
        </w:rPr>
        <w:t xml:space="preserve"> Самой частотной оказалась реакция </w:t>
      </w:r>
      <w:r w:rsidR="00CC702D" w:rsidRPr="00135FBF">
        <w:rPr>
          <w:rFonts w:ascii="Times New Roman" w:hAnsi="Times New Roman" w:cs="Times New Roman"/>
          <w:i/>
          <w:sz w:val="28"/>
          <w:szCs w:val="28"/>
        </w:rPr>
        <w:t xml:space="preserve">анализ </w:t>
      </w:r>
      <w:r w:rsidR="00CC702D">
        <w:rPr>
          <w:rFonts w:ascii="Times New Roman" w:hAnsi="Times New Roman" w:cs="Times New Roman"/>
          <w:i/>
          <w:sz w:val="28"/>
          <w:szCs w:val="28"/>
        </w:rPr>
        <w:t xml:space="preserve"> 29</w:t>
      </w:r>
      <w:r w:rsidR="00CC702D" w:rsidRPr="00135FBF">
        <w:rPr>
          <w:rFonts w:ascii="Times New Roman" w:hAnsi="Times New Roman" w:cs="Times New Roman"/>
          <w:i/>
          <w:sz w:val="28"/>
          <w:szCs w:val="28"/>
        </w:rPr>
        <w:t xml:space="preserve">, </w:t>
      </w:r>
      <w:r w:rsidR="00CC702D" w:rsidRPr="00135FBF">
        <w:rPr>
          <w:rFonts w:ascii="Times New Roman" w:hAnsi="Times New Roman" w:cs="Times New Roman"/>
          <w:sz w:val="28"/>
          <w:szCs w:val="28"/>
        </w:rPr>
        <w:t xml:space="preserve">что свидетельствует о понимании необходимости  критического мышления при анализе информации, которой надо дать адекватную </w:t>
      </w:r>
      <w:r w:rsidR="00CC702D">
        <w:rPr>
          <w:rFonts w:ascii="Times New Roman" w:hAnsi="Times New Roman" w:cs="Times New Roman"/>
          <w:i/>
          <w:sz w:val="28"/>
          <w:szCs w:val="28"/>
        </w:rPr>
        <w:t>оценку 2</w:t>
      </w:r>
      <w:r w:rsidR="00CC702D" w:rsidRPr="00135FBF">
        <w:rPr>
          <w:rFonts w:ascii="Times New Roman" w:hAnsi="Times New Roman" w:cs="Times New Roman"/>
          <w:i/>
          <w:sz w:val="28"/>
          <w:szCs w:val="28"/>
        </w:rPr>
        <w:t xml:space="preserve">5, </w:t>
      </w:r>
      <w:r w:rsidR="00CC702D" w:rsidRPr="00135FBF">
        <w:rPr>
          <w:rFonts w:ascii="Times New Roman" w:hAnsi="Times New Roman" w:cs="Times New Roman"/>
          <w:sz w:val="28"/>
          <w:szCs w:val="28"/>
        </w:rPr>
        <w:t>при этом</w:t>
      </w:r>
      <w:r w:rsidR="00CC702D" w:rsidRPr="00135FBF">
        <w:rPr>
          <w:rFonts w:ascii="Times New Roman" w:hAnsi="Times New Roman" w:cs="Times New Roman"/>
          <w:i/>
          <w:sz w:val="28"/>
          <w:szCs w:val="28"/>
        </w:rPr>
        <w:t xml:space="preserve"> </w:t>
      </w:r>
      <w:r w:rsidR="00CC702D" w:rsidRPr="00135FBF">
        <w:rPr>
          <w:rFonts w:ascii="Times New Roman" w:hAnsi="Times New Roman" w:cs="Times New Roman"/>
          <w:sz w:val="28"/>
          <w:szCs w:val="28"/>
        </w:rPr>
        <w:t xml:space="preserve">важно уметь логично </w:t>
      </w:r>
      <w:r w:rsidR="00CC702D" w:rsidRPr="00135FBF">
        <w:rPr>
          <w:rFonts w:ascii="Times New Roman" w:hAnsi="Times New Roman" w:cs="Times New Roman"/>
          <w:i/>
          <w:sz w:val="28"/>
          <w:szCs w:val="28"/>
        </w:rPr>
        <w:t>рассуждать</w:t>
      </w:r>
      <w:r w:rsidR="00CC702D" w:rsidRPr="00135FBF">
        <w:rPr>
          <w:rFonts w:ascii="Times New Roman" w:hAnsi="Times New Roman" w:cs="Times New Roman"/>
          <w:sz w:val="28"/>
          <w:szCs w:val="28"/>
        </w:rPr>
        <w:t xml:space="preserve"> </w:t>
      </w:r>
      <w:r w:rsidR="00CC702D" w:rsidRPr="00135FBF">
        <w:rPr>
          <w:rFonts w:ascii="Times New Roman" w:hAnsi="Times New Roman" w:cs="Times New Roman"/>
          <w:i/>
          <w:sz w:val="28"/>
          <w:szCs w:val="28"/>
        </w:rPr>
        <w:t>1</w:t>
      </w:r>
      <w:r w:rsidR="00CC702D">
        <w:rPr>
          <w:rFonts w:ascii="Times New Roman" w:hAnsi="Times New Roman" w:cs="Times New Roman"/>
          <w:i/>
          <w:sz w:val="28"/>
          <w:szCs w:val="28"/>
        </w:rPr>
        <w:t>6</w:t>
      </w:r>
      <w:r w:rsidR="00CC702D" w:rsidRPr="00135FBF">
        <w:rPr>
          <w:rFonts w:ascii="Times New Roman" w:hAnsi="Times New Roman" w:cs="Times New Roman"/>
          <w:sz w:val="28"/>
          <w:szCs w:val="28"/>
        </w:rPr>
        <w:t>.</w:t>
      </w:r>
      <w:r w:rsidR="00CC702D">
        <w:rPr>
          <w:rFonts w:ascii="Times New Roman" w:hAnsi="Times New Roman" w:cs="Times New Roman"/>
          <w:sz w:val="28"/>
          <w:szCs w:val="28"/>
        </w:rPr>
        <w:t xml:space="preserve"> Формирование критического мышления</w:t>
      </w:r>
      <w:r w:rsidR="00CC702D" w:rsidRPr="00135FBF">
        <w:rPr>
          <w:rFonts w:ascii="Times New Roman" w:hAnsi="Times New Roman" w:cs="Times New Roman"/>
          <w:sz w:val="28"/>
          <w:szCs w:val="28"/>
        </w:rPr>
        <w:t xml:space="preserve"> является для студентов одним из востребованных  навыков при анализе собранной информации, а также при оценивании информации. </w:t>
      </w:r>
      <w:r w:rsidR="00B76DB8">
        <w:rPr>
          <w:rFonts w:ascii="Times New Roman" w:hAnsi="Times New Roman" w:cs="Times New Roman"/>
          <w:sz w:val="28"/>
          <w:szCs w:val="28"/>
        </w:rPr>
        <w:t xml:space="preserve">В </w:t>
      </w:r>
      <w:r w:rsidR="006E0A75" w:rsidRPr="006E0A75">
        <w:rPr>
          <w:rFonts w:ascii="Times New Roman" w:hAnsi="Times New Roman" w:cs="Times New Roman"/>
          <w:sz w:val="28"/>
          <w:szCs w:val="28"/>
        </w:rPr>
        <w:t>Большом толковом с</w:t>
      </w:r>
      <w:r w:rsidR="00B76DB8" w:rsidRPr="006E0A75">
        <w:rPr>
          <w:rFonts w:ascii="Times New Roman" w:hAnsi="Times New Roman" w:cs="Times New Roman"/>
          <w:sz w:val="28"/>
          <w:szCs w:val="28"/>
        </w:rPr>
        <w:t>ловаре русского языка</w:t>
      </w:r>
      <w:r w:rsidR="00B76DB8" w:rsidRPr="00693C15">
        <w:rPr>
          <w:rFonts w:ascii="Times New Roman" w:hAnsi="Times New Roman" w:cs="Times New Roman"/>
          <w:color w:val="FF0000"/>
          <w:sz w:val="28"/>
          <w:szCs w:val="28"/>
        </w:rPr>
        <w:t xml:space="preserve"> </w:t>
      </w:r>
      <w:r w:rsidR="00B76DB8">
        <w:rPr>
          <w:rFonts w:ascii="Times New Roman" w:hAnsi="Times New Roman" w:cs="Times New Roman"/>
          <w:sz w:val="28"/>
          <w:szCs w:val="28"/>
        </w:rPr>
        <w:t xml:space="preserve">указываются два значения слова </w:t>
      </w:r>
      <w:r w:rsidR="00B76DB8" w:rsidRPr="00B76DB8">
        <w:rPr>
          <w:rFonts w:ascii="Times New Roman" w:hAnsi="Times New Roman" w:cs="Times New Roman"/>
          <w:i/>
          <w:sz w:val="28"/>
          <w:szCs w:val="28"/>
        </w:rPr>
        <w:t>анализ</w:t>
      </w:r>
      <w:r w:rsidR="00B76DB8">
        <w:rPr>
          <w:rFonts w:ascii="Times New Roman" w:hAnsi="Times New Roman" w:cs="Times New Roman"/>
          <w:i/>
          <w:sz w:val="28"/>
          <w:szCs w:val="28"/>
        </w:rPr>
        <w:t xml:space="preserve">: </w:t>
      </w:r>
      <w:r w:rsidR="00B76DB8">
        <w:rPr>
          <w:rFonts w:ascii="Times New Roman" w:hAnsi="Times New Roman" w:cs="Times New Roman"/>
          <w:sz w:val="28"/>
          <w:szCs w:val="28"/>
        </w:rPr>
        <w:t xml:space="preserve">1) метод научного исследования, состоящий в расчленении целого на составные элементы; 2) определение </w:t>
      </w:r>
      <w:r w:rsidR="00B76DB8">
        <w:rPr>
          <w:rFonts w:ascii="Times New Roman" w:hAnsi="Times New Roman" w:cs="Times New Roman"/>
          <w:sz w:val="28"/>
          <w:szCs w:val="28"/>
        </w:rPr>
        <w:lastRenderedPageBreak/>
        <w:t xml:space="preserve">состава и свойства какого-либо вещества, исследование </w:t>
      </w:r>
      <w:r w:rsidR="00B76DB8" w:rsidRPr="006E0A75">
        <w:rPr>
          <w:rFonts w:ascii="Times New Roman" w:hAnsi="Times New Roman" w:cs="Times New Roman"/>
          <w:sz w:val="28"/>
          <w:szCs w:val="28"/>
        </w:rPr>
        <w:t>[</w:t>
      </w:r>
      <w:r w:rsidR="00F96C24" w:rsidRPr="006E0A75">
        <w:rPr>
          <w:rFonts w:ascii="Times New Roman" w:hAnsi="Times New Roman" w:cs="Times New Roman"/>
          <w:sz w:val="28"/>
          <w:szCs w:val="28"/>
        </w:rPr>
        <w:t>6</w:t>
      </w:r>
      <w:r w:rsidR="006E0A75" w:rsidRPr="006E0A75">
        <w:rPr>
          <w:rFonts w:ascii="Times New Roman" w:hAnsi="Times New Roman" w:cs="Times New Roman"/>
          <w:sz w:val="28"/>
          <w:szCs w:val="28"/>
        </w:rPr>
        <w:t>,40</w:t>
      </w:r>
      <w:r w:rsidR="00B76DB8" w:rsidRPr="006E0A75">
        <w:rPr>
          <w:rFonts w:ascii="Times New Roman" w:hAnsi="Times New Roman" w:cs="Times New Roman"/>
          <w:sz w:val="28"/>
          <w:szCs w:val="28"/>
        </w:rPr>
        <w:t>].</w:t>
      </w:r>
      <w:r w:rsidR="00B76DB8" w:rsidRPr="003417D9">
        <w:rPr>
          <w:rFonts w:ascii="Times New Roman" w:hAnsi="Times New Roman" w:cs="Times New Roman"/>
          <w:sz w:val="28"/>
          <w:szCs w:val="28"/>
        </w:rPr>
        <w:t xml:space="preserve"> </w:t>
      </w:r>
      <w:r w:rsidR="00B76DB8">
        <w:rPr>
          <w:rFonts w:ascii="Times New Roman" w:hAnsi="Times New Roman" w:cs="Times New Roman"/>
          <w:sz w:val="28"/>
          <w:szCs w:val="28"/>
        </w:rPr>
        <w:t xml:space="preserve"> </w:t>
      </w:r>
      <w:r w:rsidR="00F96C24">
        <w:rPr>
          <w:rFonts w:ascii="Times New Roman" w:hAnsi="Times New Roman" w:cs="Times New Roman"/>
          <w:sz w:val="28"/>
          <w:szCs w:val="28"/>
        </w:rPr>
        <w:t xml:space="preserve">В анкетировании студенты применяют второе значение слова </w:t>
      </w:r>
      <w:r w:rsidR="00F96C24" w:rsidRPr="00F96C24">
        <w:rPr>
          <w:rFonts w:ascii="Times New Roman" w:hAnsi="Times New Roman" w:cs="Times New Roman"/>
          <w:i/>
          <w:sz w:val="28"/>
          <w:szCs w:val="28"/>
        </w:rPr>
        <w:t>анализ</w:t>
      </w:r>
      <w:r w:rsidR="00F96C24" w:rsidRPr="00F96C24">
        <w:rPr>
          <w:rFonts w:ascii="Times New Roman" w:hAnsi="Times New Roman" w:cs="Times New Roman"/>
          <w:sz w:val="28"/>
          <w:szCs w:val="28"/>
        </w:rPr>
        <w:t xml:space="preserve">: </w:t>
      </w:r>
      <w:r w:rsidR="00F96C24">
        <w:rPr>
          <w:rFonts w:ascii="Times New Roman" w:hAnsi="Times New Roman" w:cs="Times New Roman"/>
          <w:sz w:val="28"/>
          <w:szCs w:val="28"/>
        </w:rPr>
        <w:t xml:space="preserve">определение нужных свойств и качеств исследуемого понятия. При анализе собранной информации студент выделяет главную информацию и отделяет второстепенную, таким </w:t>
      </w:r>
      <w:proofErr w:type="gramStart"/>
      <w:r w:rsidR="00F96C24">
        <w:rPr>
          <w:rFonts w:ascii="Times New Roman" w:hAnsi="Times New Roman" w:cs="Times New Roman"/>
          <w:sz w:val="28"/>
          <w:szCs w:val="28"/>
        </w:rPr>
        <w:t>образом</w:t>
      </w:r>
      <w:proofErr w:type="gramEnd"/>
      <w:r w:rsidR="00F96C24">
        <w:rPr>
          <w:rFonts w:ascii="Times New Roman" w:hAnsi="Times New Roman" w:cs="Times New Roman"/>
          <w:sz w:val="28"/>
          <w:szCs w:val="28"/>
        </w:rPr>
        <w:t xml:space="preserve"> оставляет самую необходимую информацию. </w:t>
      </w:r>
      <w:r w:rsidR="00F2685E">
        <w:rPr>
          <w:rFonts w:ascii="Times New Roman" w:hAnsi="Times New Roman" w:cs="Times New Roman"/>
          <w:sz w:val="28"/>
          <w:szCs w:val="28"/>
        </w:rPr>
        <w:t>После выделения главной информации студенту необходимо дать оценку, тем самым выявляя положительные и негативные стороны изучаемой проблемы для решения проблемы.</w:t>
      </w:r>
      <w:r w:rsidR="0087763B" w:rsidRPr="0087763B">
        <w:rPr>
          <w:rFonts w:ascii="Times New Roman" w:hAnsi="Times New Roman" w:cs="Times New Roman"/>
          <w:sz w:val="28"/>
          <w:szCs w:val="28"/>
        </w:rPr>
        <w:t xml:space="preserve"> </w:t>
      </w:r>
      <w:r w:rsidR="00FA6C7F">
        <w:rPr>
          <w:rFonts w:ascii="Times New Roman" w:hAnsi="Times New Roman" w:cs="Times New Roman"/>
          <w:sz w:val="28"/>
          <w:szCs w:val="28"/>
        </w:rPr>
        <w:t xml:space="preserve">Слово </w:t>
      </w:r>
      <w:r w:rsidR="00FA6C7F" w:rsidRPr="00FA6C7F">
        <w:rPr>
          <w:rFonts w:ascii="Times New Roman" w:hAnsi="Times New Roman" w:cs="Times New Roman"/>
          <w:i/>
          <w:sz w:val="28"/>
          <w:szCs w:val="28"/>
        </w:rPr>
        <w:t>о</w:t>
      </w:r>
      <w:r w:rsidR="0087763B" w:rsidRPr="00FA6C7F">
        <w:rPr>
          <w:rFonts w:ascii="Times New Roman" w:hAnsi="Times New Roman" w:cs="Times New Roman"/>
          <w:i/>
          <w:sz w:val="28"/>
          <w:szCs w:val="28"/>
        </w:rPr>
        <w:t>ценка</w:t>
      </w:r>
      <w:r w:rsidR="0087763B">
        <w:rPr>
          <w:rFonts w:ascii="Times New Roman" w:hAnsi="Times New Roman" w:cs="Times New Roman"/>
          <w:sz w:val="28"/>
          <w:szCs w:val="28"/>
        </w:rPr>
        <w:t xml:space="preserve"> в Словаре имеет следующие значения: 1) действие по значению глагола </w:t>
      </w:r>
      <w:r w:rsidR="0087763B" w:rsidRPr="005767CB">
        <w:rPr>
          <w:rFonts w:ascii="Times New Roman" w:hAnsi="Times New Roman" w:cs="Times New Roman"/>
          <w:i/>
          <w:sz w:val="28"/>
          <w:szCs w:val="28"/>
        </w:rPr>
        <w:t>оценивать</w:t>
      </w:r>
      <w:r w:rsidR="0087763B">
        <w:rPr>
          <w:rFonts w:ascii="Times New Roman" w:hAnsi="Times New Roman" w:cs="Times New Roman"/>
          <w:sz w:val="28"/>
          <w:szCs w:val="28"/>
        </w:rPr>
        <w:t>; 2) мнение, суждение о качестве, о значении</w:t>
      </w:r>
      <w:r w:rsidR="006E0A75">
        <w:rPr>
          <w:rFonts w:ascii="Times New Roman" w:hAnsi="Times New Roman" w:cs="Times New Roman"/>
          <w:sz w:val="28"/>
          <w:szCs w:val="28"/>
        </w:rPr>
        <w:t xml:space="preserve"> </w:t>
      </w:r>
      <w:r w:rsidR="0087763B">
        <w:rPr>
          <w:rFonts w:ascii="Times New Roman" w:hAnsi="Times New Roman" w:cs="Times New Roman"/>
          <w:sz w:val="28"/>
          <w:szCs w:val="28"/>
        </w:rPr>
        <w:t xml:space="preserve"> </w:t>
      </w:r>
      <w:r w:rsidR="006E0A75">
        <w:rPr>
          <w:rFonts w:ascii="Times New Roman" w:hAnsi="Times New Roman" w:cs="Times New Roman"/>
          <w:sz w:val="28"/>
          <w:szCs w:val="28"/>
        </w:rPr>
        <w:t xml:space="preserve">    [</w:t>
      </w:r>
      <w:r w:rsidR="0087763B" w:rsidRPr="006E0A75">
        <w:rPr>
          <w:rFonts w:ascii="Times New Roman" w:hAnsi="Times New Roman" w:cs="Times New Roman"/>
          <w:sz w:val="28"/>
          <w:szCs w:val="28"/>
        </w:rPr>
        <w:t>6</w:t>
      </w:r>
      <w:r w:rsidR="006E0A75">
        <w:rPr>
          <w:rFonts w:ascii="Times New Roman" w:hAnsi="Times New Roman" w:cs="Times New Roman"/>
          <w:sz w:val="28"/>
          <w:szCs w:val="28"/>
        </w:rPr>
        <w:t>,</w:t>
      </w:r>
      <w:r w:rsidR="000A5003">
        <w:rPr>
          <w:rFonts w:ascii="Times New Roman" w:hAnsi="Times New Roman" w:cs="Times New Roman"/>
          <w:sz w:val="28"/>
          <w:szCs w:val="28"/>
        </w:rPr>
        <w:t>12</w:t>
      </w:r>
      <w:r w:rsidR="006E0A75" w:rsidRPr="006E0A75">
        <w:rPr>
          <w:rFonts w:ascii="Times New Roman" w:hAnsi="Times New Roman" w:cs="Times New Roman"/>
          <w:sz w:val="28"/>
          <w:szCs w:val="28"/>
        </w:rPr>
        <w:t>98</w:t>
      </w:r>
      <w:r w:rsidR="0087763B" w:rsidRPr="006E0A75">
        <w:rPr>
          <w:rFonts w:ascii="Times New Roman" w:hAnsi="Times New Roman" w:cs="Times New Roman"/>
          <w:sz w:val="28"/>
          <w:szCs w:val="28"/>
        </w:rPr>
        <w:t>]</w:t>
      </w:r>
      <w:r w:rsidR="0087763B" w:rsidRPr="003417D9">
        <w:rPr>
          <w:rFonts w:ascii="Times New Roman" w:hAnsi="Times New Roman" w:cs="Times New Roman"/>
          <w:sz w:val="28"/>
          <w:szCs w:val="28"/>
        </w:rPr>
        <w:t xml:space="preserve">. </w:t>
      </w:r>
      <w:r w:rsidR="0087763B">
        <w:rPr>
          <w:rFonts w:ascii="Times New Roman" w:hAnsi="Times New Roman" w:cs="Times New Roman"/>
          <w:sz w:val="28"/>
          <w:szCs w:val="28"/>
        </w:rPr>
        <w:t xml:space="preserve"> </w:t>
      </w:r>
      <w:r w:rsidR="00F2685E" w:rsidRPr="00F2685E">
        <w:rPr>
          <w:rFonts w:ascii="Times New Roman" w:hAnsi="Times New Roman" w:cs="Times New Roman"/>
          <w:i/>
          <w:sz w:val="28"/>
          <w:szCs w:val="28"/>
        </w:rPr>
        <w:t>Оценивание</w:t>
      </w:r>
      <w:r w:rsidR="00F2685E">
        <w:rPr>
          <w:rFonts w:ascii="Times New Roman" w:hAnsi="Times New Roman" w:cs="Times New Roman"/>
          <w:sz w:val="28"/>
          <w:szCs w:val="28"/>
        </w:rPr>
        <w:t xml:space="preserve"> </w:t>
      </w:r>
      <w:r w:rsidR="00B76DB8" w:rsidRPr="00F96C24">
        <w:rPr>
          <w:rFonts w:ascii="Times New Roman" w:hAnsi="Times New Roman" w:cs="Times New Roman"/>
          <w:b/>
          <w:i/>
          <w:sz w:val="28"/>
          <w:szCs w:val="28"/>
        </w:rPr>
        <w:t xml:space="preserve"> </w:t>
      </w:r>
      <w:r w:rsidR="00F2685E">
        <w:rPr>
          <w:rFonts w:ascii="Times New Roman" w:hAnsi="Times New Roman" w:cs="Times New Roman"/>
          <w:sz w:val="28"/>
          <w:szCs w:val="28"/>
        </w:rPr>
        <w:t xml:space="preserve">понимается как процесс суждения о значении, т.е., </w:t>
      </w:r>
      <w:r w:rsidR="00EB10CA">
        <w:rPr>
          <w:rFonts w:ascii="Times New Roman" w:hAnsi="Times New Roman" w:cs="Times New Roman"/>
          <w:sz w:val="28"/>
          <w:szCs w:val="28"/>
        </w:rPr>
        <w:t>умение</w:t>
      </w:r>
      <w:r w:rsidR="00F2685E">
        <w:rPr>
          <w:rFonts w:ascii="Times New Roman" w:hAnsi="Times New Roman" w:cs="Times New Roman"/>
          <w:sz w:val="28"/>
          <w:szCs w:val="28"/>
        </w:rPr>
        <w:t xml:space="preserve"> составлять свое мнение, чтобы озвучить нужное суждение, надо дать оценку собранной информации. </w:t>
      </w:r>
      <w:r w:rsidR="0048174C">
        <w:rPr>
          <w:rFonts w:ascii="Times New Roman" w:hAnsi="Times New Roman" w:cs="Times New Roman"/>
          <w:sz w:val="28"/>
          <w:szCs w:val="28"/>
        </w:rPr>
        <w:t xml:space="preserve">Оценивание идет через выстраивание суждения о решении проблемы. </w:t>
      </w:r>
      <w:r w:rsidR="00B76DB8" w:rsidRPr="00135FBF">
        <w:rPr>
          <w:rFonts w:ascii="Times New Roman" w:hAnsi="Times New Roman" w:cs="Times New Roman"/>
          <w:b/>
          <w:sz w:val="28"/>
          <w:szCs w:val="28"/>
        </w:rPr>
        <w:t xml:space="preserve">                </w:t>
      </w:r>
    </w:p>
    <w:p w:rsidR="002F2238" w:rsidRPr="00135FBF" w:rsidRDefault="006B283B" w:rsidP="00725C22">
      <w:pPr>
        <w:spacing w:after="0" w:line="240" w:lineRule="auto"/>
        <w:jc w:val="both"/>
        <w:rPr>
          <w:rFonts w:ascii="Times New Roman" w:hAnsi="Times New Roman" w:cs="Times New Roman"/>
          <w:sz w:val="28"/>
          <w:szCs w:val="28"/>
        </w:rPr>
      </w:pPr>
      <w:r w:rsidRPr="00135FBF">
        <w:rPr>
          <w:rFonts w:ascii="Times New Roman" w:hAnsi="Times New Roman" w:cs="Times New Roman"/>
          <w:i/>
          <w:sz w:val="28"/>
          <w:szCs w:val="28"/>
        </w:rPr>
        <w:t xml:space="preserve">       В ближнюю периферию вошли следующие реакции: вывод 12, </w:t>
      </w:r>
      <w:r w:rsidR="008764DB">
        <w:rPr>
          <w:rFonts w:ascii="Times New Roman" w:hAnsi="Times New Roman" w:cs="Times New Roman"/>
          <w:i/>
          <w:sz w:val="28"/>
          <w:szCs w:val="28"/>
        </w:rPr>
        <w:t xml:space="preserve">доказательства/аргументы 10, </w:t>
      </w:r>
      <w:r w:rsidRPr="00135FBF">
        <w:rPr>
          <w:rFonts w:ascii="Times New Roman" w:hAnsi="Times New Roman" w:cs="Times New Roman"/>
          <w:i/>
          <w:sz w:val="28"/>
          <w:szCs w:val="28"/>
        </w:rPr>
        <w:t xml:space="preserve">сомнение 10, своя позиция  10, решение </w:t>
      </w:r>
      <w:r w:rsidR="008764DB">
        <w:rPr>
          <w:rFonts w:ascii="Times New Roman" w:hAnsi="Times New Roman" w:cs="Times New Roman"/>
          <w:i/>
          <w:sz w:val="28"/>
          <w:szCs w:val="28"/>
        </w:rPr>
        <w:t xml:space="preserve"> 10</w:t>
      </w:r>
      <w:r w:rsidRPr="00135FBF">
        <w:rPr>
          <w:rFonts w:ascii="Times New Roman" w:hAnsi="Times New Roman" w:cs="Times New Roman"/>
          <w:i/>
          <w:sz w:val="28"/>
          <w:szCs w:val="28"/>
        </w:rPr>
        <w:t xml:space="preserve">, размышление </w:t>
      </w:r>
      <w:r w:rsidR="008764DB">
        <w:rPr>
          <w:rFonts w:ascii="Times New Roman" w:hAnsi="Times New Roman" w:cs="Times New Roman"/>
          <w:i/>
          <w:sz w:val="28"/>
          <w:szCs w:val="28"/>
        </w:rPr>
        <w:t>9</w:t>
      </w:r>
      <w:r w:rsidRPr="00135FBF">
        <w:rPr>
          <w:rFonts w:ascii="Times New Roman" w:hAnsi="Times New Roman" w:cs="Times New Roman"/>
          <w:i/>
          <w:sz w:val="28"/>
          <w:szCs w:val="28"/>
        </w:rPr>
        <w:t>.</w:t>
      </w:r>
      <w:r w:rsidR="00B222C8">
        <w:rPr>
          <w:rFonts w:ascii="Times New Roman" w:hAnsi="Times New Roman" w:cs="Times New Roman"/>
          <w:sz w:val="28"/>
          <w:szCs w:val="28"/>
        </w:rPr>
        <w:t xml:space="preserve"> Всего в ближней периферии 61</w:t>
      </w:r>
      <w:r w:rsidRPr="00135FBF">
        <w:rPr>
          <w:rFonts w:ascii="Times New Roman" w:hAnsi="Times New Roman" w:cs="Times New Roman"/>
          <w:sz w:val="28"/>
          <w:szCs w:val="28"/>
        </w:rPr>
        <w:t xml:space="preserve"> реакций. </w:t>
      </w:r>
      <w:r w:rsidR="008E4B82" w:rsidRPr="00135FBF">
        <w:rPr>
          <w:rFonts w:ascii="Times New Roman" w:hAnsi="Times New Roman" w:cs="Times New Roman"/>
          <w:sz w:val="28"/>
          <w:szCs w:val="28"/>
        </w:rPr>
        <w:t>Критическое мышление понимается</w:t>
      </w:r>
      <w:r w:rsidR="00743525" w:rsidRPr="00135FBF">
        <w:rPr>
          <w:rFonts w:ascii="Times New Roman" w:hAnsi="Times New Roman" w:cs="Times New Roman"/>
          <w:sz w:val="28"/>
          <w:szCs w:val="28"/>
        </w:rPr>
        <w:t xml:space="preserve"> студентами</w:t>
      </w:r>
      <w:r w:rsidR="008E4B82" w:rsidRPr="00135FBF">
        <w:rPr>
          <w:rFonts w:ascii="Times New Roman" w:hAnsi="Times New Roman" w:cs="Times New Roman"/>
          <w:sz w:val="28"/>
          <w:szCs w:val="28"/>
        </w:rPr>
        <w:t xml:space="preserve"> в качестве продуманного </w:t>
      </w:r>
      <w:r w:rsidR="00743525" w:rsidRPr="00135FBF">
        <w:rPr>
          <w:rFonts w:ascii="Times New Roman" w:hAnsi="Times New Roman" w:cs="Times New Roman"/>
          <w:sz w:val="28"/>
          <w:szCs w:val="28"/>
        </w:rPr>
        <w:t xml:space="preserve">и взвешенного </w:t>
      </w:r>
      <w:r w:rsidR="008E4B82" w:rsidRPr="00135FBF">
        <w:rPr>
          <w:rFonts w:ascii="Times New Roman" w:hAnsi="Times New Roman" w:cs="Times New Roman"/>
          <w:sz w:val="28"/>
          <w:szCs w:val="28"/>
        </w:rPr>
        <w:t>подхода к любой создавшейся проблемной ситуации, когда возникает необходимость аргументирования и обоснования своей собственной позиции для решения</w:t>
      </w:r>
      <w:r w:rsidR="0029208A" w:rsidRPr="00135FBF">
        <w:rPr>
          <w:rFonts w:ascii="Times New Roman" w:hAnsi="Times New Roman" w:cs="Times New Roman"/>
          <w:sz w:val="28"/>
          <w:szCs w:val="28"/>
        </w:rPr>
        <w:t xml:space="preserve"> проблемы. Особого внимания заслуживает выработка навыка формирования своего собственного мнения</w:t>
      </w:r>
      <w:r w:rsidR="00725C22" w:rsidRPr="00135FBF">
        <w:rPr>
          <w:rFonts w:ascii="Times New Roman" w:hAnsi="Times New Roman" w:cs="Times New Roman"/>
          <w:sz w:val="28"/>
          <w:szCs w:val="28"/>
        </w:rPr>
        <w:t>, умения аргументирования своей позиции</w:t>
      </w:r>
      <w:r w:rsidR="0029208A" w:rsidRPr="00135FBF">
        <w:rPr>
          <w:rFonts w:ascii="Times New Roman" w:hAnsi="Times New Roman" w:cs="Times New Roman"/>
          <w:sz w:val="28"/>
          <w:szCs w:val="28"/>
        </w:rPr>
        <w:t>.</w:t>
      </w:r>
      <w:r w:rsidR="00725C22" w:rsidRPr="00135FBF">
        <w:rPr>
          <w:rFonts w:ascii="Times New Roman" w:hAnsi="Times New Roman" w:cs="Times New Roman"/>
          <w:sz w:val="28"/>
          <w:szCs w:val="28"/>
        </w:rPr>
        <w:t xml:space="preserve"> </w:t>
      </w:r>
      <w:r w:rsidR="00A35D3F">
        <w:rPr>
          <w:rFonts w:ascii="Times New Roman" w:hAnsi="Times New Roman" w:cs="Times New Roman"/>
          <w:sz w:val="28"/>
          <w:szCs w:val="28"/>
        </w:rPr>
        <w:t xml:space="preserve">Умение аргументировать </w:t>
      </w:r>
      <w:proofErr w:type="gramStart"/>
      <w:r w:rsidR="00A35D3F">
        <w:rPr>
          <w:rFonts w:ascii="Times New Roman" w:hAnsi="Times New Roman" w:cs="Times New Roman"/>
          <w:sz w:val="28"/>
          <w:szCs w:val="28"/>
        </w:rPr>
        <w:t>необходимо</w:t>
      </w:r>
      <w:proofErr w:type="gramEnd"/>
      <w:r w:rsidR="00A35D3F">
        <w:rPr>
          <w:rFonts w:ascii="Times New Roman" w:hAnsi="Times New Roman" w:cs="Times New Roman"/>
          <w:sz w:val="28"/>
          <w:szCs w:val="28"/>
        </w:rPr>
        <w:t xml:space="preserve"> формировать на занятиях русского языка, потому что это умение является одним из приоритетных в обосновании своей позиции. С помощью аргумента студент может обосновать свою точку зрения, убеждает этим своего оппонента. Но иногда одного аргумента недостаточно, поэтому важно научить студента аргументировать, т.е., уметь приводить целую цепочку доказательств, тем самым склонить к принятию именно своего решения </w:t>
      </w:r>
      <w:r w:rsidR="00A35D3F" w:rsidRPr="005813A6">
        <w:rPr>
          <w:rFonts w:ascii="Times New Roman" w:hAnsi="Times New Roman" w:cs="Times New Roman"/>
          <w:sz w:val="28"/>
          <w:szCs w:val="28"/>
        </w:rPr>
        <w:t>[7</w:t>
      </w:r>
      <w:r w:rsidR="005813A6" w:rsidRPr="005813A6">
        <w:rPr>
          <w:rFonts w:ascii="Times New Roman" w:hAnsi="Times New Roman" w:cs="Times New Roman"/>
          <w:sz w:val="28"/>
          <w:szCs w:val="28"/>
        </w:rPr>
        <w:t>,</w:t>
      </w:r>
      <w:r w:rsidR="00A35D3F" w:rsidRPr="005813A6">
        <w:rPr>
          <w:rFonts w:ascii="Times New Roman" w:hAnsi="Times New Roman" w:cs="Times New Roman"/>
          <w:sz w:val="28"/>
          <w:szCs w:val="28"/>
        </w:rPr>
        <w:t>102].</w:t>
      </w:r>
      <w:r w:rsidR="00A35D3F" w:rsidRPr="003417D9">
        <w:rPr>
          <w:rFonts w:ascii="Times New Roman" w:hAnsi="Times New Roman" w:cs="Times New Roman"/>
          <w:sz w:val="28"/>
          <w:szCs w:val="28"/>
        </w:rPr>
        <w:t xml:space="preserve"> </w:t>
      </w:r>
      <w:r w:rsidR="00A35D3F">
        <w:rPr>
          <w:rFonts w:ascii="Times New Roman" w:hAnsi="Times New Roman" w:cs="Times New Roman"/>
          <w:sz w:val="28"/>
          <w:szCs w:val="28"/>
        </w:rPr>
        <w:t xml:space="preserve"> </w:t>
      </w:r>
      <w:r w:rsidR="00725C22" w:rsidRPr="00135FBF">
        <w:rPr>
          <w:rFonts w:ascii="Times New Roman" w:hAnsi="Times New Roman" w:cs="Times New Roman"/>
          <w:sz w:val="28"/>
          <w:szCs w:val="28"/>
        </w:rPr>
        <w:t xml:space="preserve"> Умение рассматривать в качестве варианта другое/чужое мнение и сопоставляя со своим собственным мнением, принимать нужное решение является показателем развитого крити</w:t>
      </w:r>
      <w:r w:rsidR="00741E2F">
        <w:rPr>
          <w:rFonts w:ascii="Times New Roman" w:hAnsi="Times New Roman" w:cs="Times New Roman"/>
          <w:sz w:val="28"/>
          <w:szCs w:val="28"/>
        </w:rPr>
        <w:t>ческого мышления. Как видим, у</w:t>
      </w:r>
      <w:r w:rsidR="00725C22" w:rsidRPr="00135FBF">
        <w:rPr>
          <w:rFonts w:ascii="Times New Roman" w:hAnsi="Times New Roman" w:cs="Times New Roman"/>
          <w:sz w:val="28"/>
          <w:szCs w:val="28"/>
        </w:rPr>
        <w:t>мение выстраивания своего суждения, используя элементы аргументирования, поможет студенту обоснованно выдвигать свое самостоятельное суждение.</w:t>
      </w:r>
      <w:r w:rsidR="0087763B">
        <w:rPr>
          <w:rFonts w:ascii="Times New Roman" w:hAnsi="Times New Roman" w:cs="Times New Roman"/>
          <w:sz w:val="28"/>
          <w:szCs w:val="28"/>
        </w:rPr>
        <w:t xml:space="preserve"> </w:t>
      </w:r>
    </w:p>
    <w:p w:rsidR="00AE1EB7" w:rsidRDefault="006B283B" w:rsidP="00A47E05">
      <w:pPr>
        <w:spacing w:after="0" w:line="240" w:lineRule="auto"/>
        <w:jc w:val="both"/>
        <w:rPr>
          <w:rFonts w:ascii="Times New Roman" w:hAnsi="Times New Roman" w:cs="Times New Roman"/>
          <w:sz w:val="28"/>
          <w:szCs w:val="28"/>
        </w:rPr>
      </w:pPr>
      <w:r w:rsidRPr="00135FBF">
        <w:rPr>
          <w:rFonts w:ascii="Times New Roman" w:hAnsi="Times New Roman" w:cs="Times New Roman"/>
          <w:sz w:val="28"/>
          <w:szCs w:val="28"/>
        </w:rPr>
        <w:t xml:space="preserve">       В </w:t>
      </w:r>
      <w:r w:rsidRPr="00135FBF">
        <w:rPr>
          <w:rFonts w:ascii="Times New Roman" w:hAnsi="Times New Roman" w:cs="Times New Roman"/>
          <w:i/>
          <w:sz w:val="28"/>
          <w:szCs w:val="28"/>
        </w:rPr>
        <w:t>дальнюю</w:t>
      </w:r>
      <w:r w:rsidRPr="00135FBF">
        <w:rPr>
          <w:rFonts w:ascii="Times New Roman" w:hAnsi="Times New Roman" w:cs="Times New Roman"/>
          <w:sz w:val="28"/>
          <w:szCs w:val="28"/>
        </w:rPr>
        <w:t xml:space="preserve"> периферию были объединены такие реакции: </w:t>
      </w:r>
      <w:r w:rsidR="00A60A23">
        <w:rPr>
          <w:rFonts w:ascii="Times New Roman" w:hAnsi="Times New Roman" w:cs="Times New Roman"/>
          <w:i/>
          <w:sz w:val="28"/>
          <w:szCs w:val="28"/>
        </w:rPr>
        <w:t>мыслить неординарно8, выбор</w:t>
      </w:r>
      <w:r w:rsidR="00B222C8">
        <w:rPr>
          <w:rFonts w:ascii="Times New Roman" w:hAnsi="Times New Roman" w:cs="Times New Roman"/>
          <w:i/>
          <w:sz w:val="28"/>
          <w:szCs w:val="28"/>
        </w:rPr>
        <w:t>8</w:t>
      </w:r>
      <w:r w:rsidR="008764DB">
        <w:rPr>
          <w:rFonts w:ascii="Times New Roman" w:hAnsi="Times New Roman" w:cs="Times New Roman"/>
          <w:i/>
          <w:sz w:val="28"/>
          <w:szCs w:val="28"/>
        </w:rPr>
        <w:t>,</w:t>
      </w:r>
      <w:r w:rsidRPr="00135FBF">
        <w:rPr>
          <w:rFonts w:ascii="Times New Roman" w:hAnsi="Times New Roman" w:cs="Times New Roman"/>
          <w:i/>
          <w:sz w:val="28"/>
          <w:szCs w:val="28"/>
        </w:rPr>
        <w:t xml:space="preserve"> сравнение/сопоставление </w:t>
      </w:r>
      <w:r w:rsidR="00B222C8">
        <w:rPr>
          <w:rFonts w:ascii="Times New Roman" w:hAnsi="Times New Roman" w:cs="Times New Roman"/>
          <w:i/>
          <w:sz w:val="28"/>
          <w:szCs w:val="28"/>
        </w:rPr>
        <w:t xml:space="preserve"> 7</w:t>
      </w:r>
      <w:r w:rsidRPr="00135FBF">
        <w:rPr>
          <w:rFonts w:ascii="Times New Roman" w:hAnsi="Times New Roman" w:cs="Times New Roman"/>
          <w:i/>
          <w:sz w:val="28"/>
          <w:szCs w:val="28"/>
        </w:rPr>
        <w:t xml:space="preserve">, критика  4, вопросы  3, поиск истины  2, мнение  2, навык </w:t>
      </w:r>
      <w:r w:rsidR="00B222C8">
        <w:rPr>
          <w:rFonts w:ascii="Times New Roman" w:hAnsi="Times New Roman" w:cs="Times New Roman"/>
          <w:i/>
          <w:sz w:val="28"/>
          <w:szCs w:val="28"/>
        </w:rPr>
        <w:t>2</w:t>
      </w:r>
      <w:r w:rsidRPr="00135FBF">
        <w:rPr>
          <w:rFonts w:ascii="Times New Roman" w:hAnsi="Times New Roman" w:cs="Times New Roman"/>
          <w:i/>
          <w:sz w:val="28"/>
          <w:szCs w:val="28"/>
        </w:rPr>
        <w:t xml:space="preserve">, учеба </w:t>
      </w:r>
      <w:r w:rsidR="00B222C8">
        <w:rPr>
          <w:rFonts w:ascii="Times New Roman" w:hAnsi="Times New Roman" w:cs="Times New Roman"/>
          <w:i/>
          <w:sz w:val="28"/>
          <w:szCs w:val="28"/>
        </w:rPr>
        <w:t>2</w:t>
      </w:r>
      <w:r w:rsidRPr="00135FBF">
        <w:rPr>
          <w:rFonts w:ascii="Times New Roman" w:hAnsi="Times New Roman" w:cs="Times New Roman"/>
          <w:i/>
          <w:sz w:val="28"/>
          <w:szCs w:val="28"/>
        </w:rPr>
        <w:t xml:space="preserve">. </w:t>
      </w:r>
      <w:r w:rsidRPr="00135FBF">
        <w:rPr>
          <w:rFonts w:ascii="Times New Roman" w:hAnsi="Times New Roman" w:cs="Times New Roman"/>
          <w:sz w:val="28"/>
          <w:szCs w:val="28"/>
        </w:rPr>
        <w:t xml:space="preserve">Всего в данной зоне 38 реакций. </w:t>
      </w:r>
      <w:r w:rsidR="00111D45" w:rsidRPr="00135FBF">
        <w:rPr>
          <w:rFonts w:ascii="Times New Roman" w:hAnsi="Times New Roman" w:cs="Times New Roman"/>
          <w:sz w:val="28"/>
          <w:szCs w:val="28"/>
        </w:rPr>
        <w:t xml:space="preserve"> </w:t>
      </w:r>
      <w:r w:rsidR="00A35D3F">
        <w:rPr>
          <w:rFonts w:ascii="Times New Roman" w:hAnsi="Times New Roman" w:cs="Times New Roman"/>
          <w:sz w:val="28"/>
          <w:szCs w:val="28"/>
        </w:rPr>
        <w:t xml:space="preserve">Реакции </w:t>
      </w:r>
      <w:r w:rsidR="00A35D3F" w:rsidRPr="00A35D3F">
        <w:rPr>
          <w:rFonts w:ascii="Times New Roman" w:hAnsi="Times New Roman" w:cs="Times New Roman"/>
          <w:i/>
          <w:sz w:val="28"/>
          <w:szCs w:val="28"/>
        </w:rPr>
        <w:t>выбор, сравнение, критика</w:t>
      </w:r>
      <w:r w:rsidR="00A35D3F">
        <w:rPr>
          <w:rFonts w:ascii="Times New Roman" w:hAnsi="Times New Roman" w:cs="Times New Roman"/>
          <w:sz w:val="28"/>
          <w:szCs w:val="28"/>
        </w:rPr>
        <w:t xml:space="preserve"> </w:t>
      </w:r>
      <w:r w:rsidR="00B1324C">
        <w:rPr>
          <w:rFonts w:ascii="Times New Roman" w:hAnsi="Times New Roman" w:cs="Times New Roman"/>
          <w:sz w:val="28"/>
          <w:szCs w:val="28"/>
        </w:rPr>
        <w:t xml:space="preserve">является важным показателем развитого критического мышления. Сформированный навык выбора из предложенных идей можно представить так: отработка идет через обоснование своей позиции, проведенным через сито анализа и оценки, при этом включается сравнение одного предложения с другим. Сравнивая и сопоставляя предложенные варианты, студенту необходимо уметь выделять положительные и негативные стороны исследуемого понятия. </w:t>
      </w:r>
      <w:r w:rsidR="00B1324C" w:rsidRPr="005C390F">
        <w:rPr>
          <w:rFonts w:ascii="Times New Roman" w:hAnsi="Times New Roman" w:cs="Times New Roman"/>
          <w:i/>
          <w:sz w:val="28"/>
          <w:szCs w:val="28"/>
        </w:rPr>
        <w:t>Критика</w:t>
      </w:r>
      <w:r w:rsidR="00B1324C">
        <w:rPr>
          <w:rFonts w:ascii="Times New Roman" w:hAnsi="Times New Roman" w:cs="Times New Roman"/>
          <w:sz w:val="28"/>
          <w:szCs w:val="28"/>
        </w:rPr>
        <w:t xml:space="preserve"> понимается как анализ ситуации, умение рассмотреть ситуацию в целом, выделяя при этом изъяны и недостатки исследуемого объекта. </w:t>
      </w:r>
      <w:r w:rsidR="00F421F9">
        <w:rPr>
          <w:rFonts w:ascii="Times New Roman" w:hAnsi="Times New Roman" w:cs="Times New Roman"/>
          <w:sz w:val="28"/>
          <w:szCs w:val="28"/>
        </w:rPr>
        <w:t>Таким образом, обозначе</w:t>
      </w:r>
      <w:r w:rsidR="00DC218E">
        <w:rPr>
          <w:rFonts w:ascii="Times New Roman" w:hAnsi="Times New Roman" w:cs="Times New Roman"/>
          <w:sz w:val="28"/>
          <w:szCs w:val="28"/>
        </w:rPr>
        <w:t xml:space="preserve">нные респондентами реакции в </w:t>
      </w:r>
      <w:r w:rsidR="00DC218E">
        <w:rPr>
          <w:rFonts w:ascii="Times New Roman" w:hAnsi="Times New Roman" w:cs="Times New Roman"/>
          <w:sz w:val="28"/>
          <w:szCs w:val="28"/>
        </w:rPr>
        <w:lastRenderedPageBreak/>
        <w:t xml:space="preserve">дальней периферии свидетельствуют о необходимости формирования умения выбирать из предложенных идей самую оптимальную. </w:t>
      </w:r>
    </w:p>
    <w:p w:rsidR="00DC218E" w:rsidRDefault="003B49FD" w:rsidP="000253B3">
      <w:pPr>
        <w:spacing w:after="0" w:line="240" w:lineRule="auto"/>
        <w:jc w:val="both"/>
        <w:rPr>
          <w:rFonts w:ascii="Times New Roman" w:hAnsi="Times New Roman" w:cs="Times New Roman"/>
          <w:sz w:val="28"/>
          <w:szCs w:val="28"/>
        </w:rPr>
      </w:pPr>
      <w:r w:rsidRPr="00135FBF">
        <w:rPr>
          <w:rFonts w:ascii="Times New Roman" w:hAnsi="Times New Roman" w:cs="Times New Roman"/>
          <w:sz w:val="28"/>
          <w:szCs w:val="28"/>
        </w:rPr>
        <w:t xml:space="preserve">     </w:t>
      </w:r>
      <w:r w:rsidR="00111D45" w:rsidRPr="00135FBF">
        <w:rPr>
          <w:rFonts w:ascii="Times New Roman" w:hAnsi="Times New Roman" w:cs="Times New Roman"/>
          <w:sz w:val="28"/>
          <w:szCs w:val="28"/>
        </w:rPr>
        <w:t>Формирование критического мышления в вузе идет через различные активные методы обучения. На занят</w:t>
      </w:r>
      <w:r w:rsidR="00B61138">
        <w:rPr>
          <w:rFonts w:ascii="Times New Roman" w:hAnsi="Times New Roman" w:cs="Times New Roman"/>
          <w:sz w:val="28"/>
          <w:szCs w:val="28"/>
        </w:rPr>
        <w:t>иях русского языка применение</w:t>
      </w:r>
      <w:r w:rsidR="00111D45" w:rsidRPr="00135FBF">
        <w:rPr>
          <w:rFonts w:ascii="Times New Roman" w:hAnsi="Times New Roman" w:cs="Times New Roman"/>
          <w:sz w:val="28"/>
          <w:szCs w:val="28"/>
        </w:rPr>
        <w:t xml:space="preserve"> таких стратег</w:t>
      </w:r>
      <w:r w:rsidR="00B61138">
        <w:rPr>
          <w:rFonts w:ascii="Times New Roman" w:hAnsi="Times New Roman" w:cs="Times New Roman"/>
          <w:sz w:val="28"/>
          <w:szCs w:val="28"/>
        </w:rPr>
        <w:t xml:space="preserve">ий и приемов, как формула ПОПС, кластер, ментальная карта, диаграмма Венна, </w:t>
      </w:r>
      <w:proofErr w:type="spellStart"/>
      <w:r w:rsidR="00B61138">
        <w:rPr>
          <w:rFonts w:ascii="Times New Roman" w:hAnsi="Times New Roman" w:cs="Times New Roman"/>
          <w:sz w:val="28"/>
          <w:szCs w:val="28"/>
        </w:rPr>
        <w:t>фишбоун</w:t>
      </w:r>
      <w:proofErr w:type="spellEnd"/>
      <w:r w:rsidR="00800BAE">
        <w:rPr>
          <w:rFonts w:ascii="Times New Roman" w:hAnsi="Times New Roman" w:cs="Times New Roman"/>
          <w:sz w:val="28"/>
          <w:szCs w:val="28"/>
        </w:rPr>
        <w:t xml:space="preserve"> способствует усвоению</w:t>
      </w:r>
      <w:r w:rsidR="00B61138">
        <w:rPr>
          <w:rFonts w:ascii="Times New Roman" w:hAnsi="Times New Roman" w:cs="Times New Roman"/>
          <w:sz w:val="28"/>
          <w:szCs w:val="28"/>
        </w:rPr>
        <w:t xml:space="preserve"> программного материала по дисциплине. Формула ПОПС способствует</w:t>
      </w:r>
      <w:r w:rsidR="00111D45" w:rsidRPr="00135FBF">
        <w:rPr>
          <w:rFonts w:ascii="Times New Roman" w:hAnsi="Times New Roman" w:cs="Times New Roman"/>
          <w:sz w:val="28"/>
          <w:szCs w:val="28"/>
        </w:rPr>
        <w:t xml:space="preserve"> развитию навыка аргументир</w:t>
      </w:r>
      <w:r w:rsidR="00B61138">
        <w:rPr>
          <w:rFonts w:ascii="Times New Roman" w:hAnsi="Times New Roman" w:cs="Times New Roman"/>
          <w:sz w:val="28"/>
          <w:szCs w:val="28"/>
        </w:rPr>
        <w:t xml:space="preserve">ования своей выбранной позиции и используется при отработке устного и письменного навыка обоснования своей точки зрения, также при написании эссе-рассуждений. </w:t>
      </w:r>
      <w:r w:rsidR="00DC218E">
        <w:rPr>
          <w:rFonts w:ascii="Times New Roman" w:hAnsi="Times New Roman" w:cs="Times New Roman"/>
          <w:sz w:val="28"/>
          <w:szCs w:val="28"/>
        </w:rPr>
        <w:t xml:space="preserve">ПОПС применяется в качестве инструмента, обучающего структуре аргументирования. Студент через формулу учится составлять тезис – утверждение, которое необходимо обосновать. Обоснование можно осуществить </w:t>
      </w:r>
      <w:r w:rsidR="001F1DAA">
        <w:rPr>
          <w:rFonts w:ascii="Times New Roman" w:hAnsi="Times New Roman" w:cs="Times New Roman"/>
          <w:sz w:val="28"/>
          <w:szCs w:val="28"/>
        </w:rPr>
        <w:t xml:space="preserve">через подбор аргументов по заданной теме, нужно доказать истинность выбранного тезиса. Далее идет формирование навыка делать вывод, этап принятия решения. Мы считаем, что применение данного приема на каждом занятии в качестве рабочего инструмента способствует развитию критического мышления. </w:t>
      </w:r>
      <w:r w:rsidR="00ED3952">
        <w:rPr>
          <w:rFonts w:ascii="Times New Roman" w:hAnsi="Times New Roman" w:cs="Times New Roman"/>
          <w:sz w:val="28"/>
          <w:szCs w:val="28"/>
        </w:rPr>
        <w:t xml:space="preserve">Стратегия </w:t>
      </w:r>
      <w:r w:rsidR="00111D45" w:rsidRPr="00135FBF">
        <w:rPr>
          <w:rFonts w:ascii="Times New Roman" w:hAnsi="Times New Roman" w:cs="Times New Roman"/>
          <w:sz w:val="28"/>
          <w:szCs w:val="28"/>
        </w:rPr>
        <w:t>кластера и ментальной карты, развивающей умение стр</w:t>
      </w:r>
      <w:r w:rsidR="00ED3952">
        <w:rPr>
          <w:rFonts w:ascii="Times New Roman" w:hAnsi="Times New Roman" w:cs="Times New Roman"/>
          <w:sz w:val="28"/>
          <w:szCs w:val="28"/>
        </w:rPr>
        <w:t>уктурировать информацию, выделять</w:t>
      </w:r>
      <w:r w:rsidR="00111D45" w:rsidRPr="00135FBF">
        <w:rPr>
          <w:rFonts w:ascii="Times New Roman" w:hAnsi="Times New Roman" w:cs="Times New Roman"/>
          <w:sz w:val="28"/>
          <w:szCs w:val="28"/>
        </w:rPr>
        <w:t xml:space="preserve"> главную </w:t>
      </w:r>
      <w:r w:rsidR="00ED3952">
        <w:rPr>
          <w:rFonts w:ascii="Times New Roman" w:hAnsi="Times New Roman" w:cs="Times New Roman"/>
          <w:sz w:val="28"/>
          <w:szCs w:val="28"/>
        </w:rPr>
        <w:t xml:space="preserve">и дополнительную </w:t>
      </w:r>
      <w:r w:rsidR="00111D45" w:rsidRPr="00135FBF">
        <w:rPr>
          <w:rFonts w:ascii="Times New Roman" w:hAnsi="Times New Roman" w:cs="Times New Roman"/>
          <w:sz w:val="28"/>
          <w:szCs w:val="28"/>
        </w:rPr>
        <w:t xml:space="preserve">информацию, </w:t>
      </w:r>
      <w:r w:rsidR="00ED3952">
        <w:rPr>
          <w:rFonts w:ascii="Times New Roman" w:hAnsi="Times New Roman" w:cs="Times New Roman"/>
          <w:sz w:val="28"/>
          <w:szCs w:val="28"/>
        </w:rPr>
        <w:t xml:space="preserve">как нельзя лучше подходит при изучении видов плана и конспектирования. Кластер и ментальная карта развивают творческие возможности будущего специалиста, так как умение красочно оформлять и графически отображать информацию является очень востребованным навыком. </w:t>
      </w:r>
    </w:p>
    <w:p w:rsidR="00A37BF9" w:rsidRDefault="001F1DAA" w:rsidP="000253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Ментальная карта используется также при написании курсовых и дипломных работ, когда студенту необходимо видеть картину исследования в целом. Картирование помогает визуально структурировать информацию, представлять информацию графически, что улучшает восприятие б</w:t>
      </w:r>
      <w:r w:rsidR="000039C5">
        <w:rPr>
          <w:rFonts w:ascii="Times New Roman" w:hAnsi="Times New Roman" w:cs="Times New Roman"/>
          <w:sz w:val="28"/>
          <w:szCs w:val="28"/>
        </w:rPr>
        <w:t>ольшого объема материала. Умея</w:t>
      </w:r>
      <w:r>
        <w:rPr>
          <w:rFonts w:ascii="Times New Roman" w:hAnsi="Times New Roman" w:cs="Times New Roman"/>
          <w:sz w:val="28"/>
          <w:szCs w:val="28"/>
        </w:rPr>
        <w:t xml:space="preserve"> выделить главную информацию, отметая при этом дополнительную</w:t>
      </w:r>
      <w:r w:rsidR="000039C5">
        <w:rPr>
          <w:rFonts w:ascii="Times New Roman" w:hAnsi="Times New Roman" w:cs="Times New Roman"/>
          <w:sz w:val="28"/>
          <w:szCs w:val="28"/>
        </w:rPr>
        <w:t>,</w:t>
      </w:r>
      <w:r>
        <w:rPr>
          <w:rFonts w:ascii="Times New Roman" w:hAnsi="Times New Roman" w:cs="Times New Roman"/>
          <w:sz w:val="28"/>
          <w:szCs w:val="28"/>
        </w:rPr>
        <w:t xml:space="preserve"> студент учится структурировать поток информации. Ментальная карта позволяет наглядно видеть </w:t>
      </w:r>
      <w:r w:rsidR="008A580C">
        <w:rPr>
          <w:rFonts w:ascii="Times New Roman" w:hAnsi="Times New Roman" w:cs="Times New Roman"/>
          <w:sz w:val="28"/>
          <w:szCs w:val="28"/>
        </w:rPr>
        <w:t xml:space="preserve">всю картину исследования в целом, также способствует развитию перспективы. </w:t>
      </w:r>
      <w:r w:rsidR="00901088">
        <w:rPr>
          <w:rFonts w:ascii="Times New Roman" w:hAnsi="Times New Roman" w:cs="Times New Roman"/>
          <w:sz w:val="28"/>
          <w:szCs w:val="28"/>
        </w:rPr>
        <w:t>Такой вид активного метода обучения, как диаграмма Венна способствует развитию навыка сопоставления и сравнения</w:t>
      </w:r>
      <w:r w:rsidR="00111D45" w:rsidRPr="00135FBF">
        <w:rPr>
          <w:rFonts w:ascii="Times New Roman" w:hAnsi="Times New Roman" w:cs="Times New Roman"/>
          <w:sz w:val="28"/>
          <w:szCs w:val="28"/>
        </w:rPr>
        <w:t xml:space="preserve"> общее и различное в тексте</w:t>
      </w:r>
      <w:r w:rsidR="00901088">
        <w:rPr>
          <w:rFonts w:ascii="Times New Roman" w:hAnsi="Times New Roman" w:cs="Times New Roman"/>
          <w:sz w:val="28"/>
          <w:szCs w:val="28"/>
        </w:rPr>
        <w:t>, что непосредственно</w:t>
      </w:r>
      <w:r w:rsidR="00111D45" w:rsidRPr="00135FBF">
        <w:rPr>
          <w:rFonts w:ascii="Times New Roman" w:hAnsi="Times New Roman" w:cs="Times New Roman"/>
          <w:sz w:val="28"/>
          <w:szCs w:val="28"/>
        </w:rPr>
        <w:t xml:space="preserve"> способствует развитию критического мышления. Также применение </w:t>
      </w:r>
      <w:r w:rsidR="00901088">
        <w:rPr>
          <w:rFonts w:ascii="Times New Roman" w:hAnsi="Times New Roman" w:cs="Times New Roman"/>
          <w:sz w:val="28"/>
          <w:szCs w:val="28"/>
        </w:rPr>
        <w:t xml:space="preserve">приема </w:t>
      </w:r>
      <w:proofErr w:type="spellStart"/>
      <w:r w:rsidR="00111D45" w:rsidRPr="00135FBF">
        <w:rPr>
          <w:rFonts w:ascii="Times New Roman" w:hAnsi="Times New Roman" w:cs="Times New Roman"/>
          <w:sz w:val="28"/>
          <w:szCs w:val="28"/>
        </w:rPr>
        <w:t>фишбоун</w:t>
      </w:r>
      <w:proofErr w:type="spellEnd"/>
      <w:r w:rsidR="00111D45" w:rsidRPr="00135FBF">
        <w:rPr>
          <w:rFonts w:ascii="Times New Roman" w:hAnsi="Times New Roman" w:cs="Times New Roman"/>
          <w:sz w:val="28"/>
          <w:szCs w:val="28"/>
        </w:rPr>
        <w:t xml:space="preserve"> является ценным методом</w:t>
      </w:r>
      <w:r w:rsidR="00F4336B">
        <w:rPr>
          <w:rFonts w:ascii="Times New Roman" w:hAnsi="Times New Roman" w:cs="Times New Roman"/>
          <w:sz w:val="28"/>
          <w:szCs w:val="28"/>
        </w:rPr>
        <w:t xml:space="preserve"> при выявлении</w:t>
      </w:r>
      <w:r w:rsidR="00111D45" w:rsidRPr="00135FBF">
        <w:rPr>
          <w:rFonts w:ascii="Times New Roman" w:hAnsi="Times New Roman" w:cs="Times New Roman"/>
          <w:sz w:val="28"/>
          <w:szCs w:val="28"/>
        </w:rPr>
        <w:t xml:space="preserve"> причинно-следственных отнош</w:t>
      </w:r>
      <w:r w:rsidR="00F4336B">
        <w:rPr>
          <w:rFonts w:ascii="Times New Roman" w:hAnsi="Times New Roman" w:cs="Times New Roman"/>
          <w:sz w:val="28"/>
          <w:szCs w:val="28"/>
        </w:rPr>
        <w:t xml:space="preserve">ений в процессе </w:t>
      </w:r>
      <w:r w:rsidR="00901088">
        <w:rPr>
          <w:rFonts w:ascii="Times New Roman" w:hAnsi="Times New Roman" w:cs="Times New Roman"/>
          <w:sz w:val="28"/>
          <w:szCs w:val="28"/>
        </w:rPr>
        <w:t xml:space="preserve"> изучении специальных текстов </w:t>
      </w:r>
      <w:r w:rsidR="00111D45" w:rsidRPr="00135FBF">
        <w:rPr>
          <w:rFonts w:ascii="Times New Roman" w:hAnsi="Times New Roman" w:cs="Times New Roman"/>
          <w:sz w:val="28"/>
          <w:szCs w:val="28"/>
        </w:rPr>
        <w:t xml:space="preserve"> по русскому языку. </w:t>
      </w:r>
    </w:p>
    <w:p w:rsidR="00D93736" w:rsidRDefault="002779B0" w:rsidP="00D93736">
      <w:pPr>
        <w:spacing w:after="0" w:line="240" w:lineRule="auto"/>
        <w:jc w:val="both"/>
        <w:rPr>
          <w:rFonts w:ascii="Times New Roman" w:hAnsi="Times New Roman" w:cs="Times New Roman"/>
          <w:b/>
          <w:sz w:val="28"/>
          <w:szCs w:val="28"/>
        </w:rPr>
      </w:pPr>
      <w:r w:rsidRPr="00135FBF">
        <w:rPr>
          <w:rFonts w:ascii="Times New Roman" w:hAnsi="Times New Roman" w:cs="Times New Roman"/>
          <w:sz w:val="28"/>
          <w:szCs w:val="28"/>
        </w:rPr>
        <w:t xml:space="preserve">       Первая ассоциация, приходящая на ум при слове «критический» - это </w:t>
      </w:r>
      <w:r>
        <w:rPr>
          <w:rFonts w:ascii="Times New Roman" w:hAnsi="Times New Roman" w:cs="Times New Roman"/>
          <w:sz w:val="28"/>
          <w:szCs w:val="28"/>
        </w:rPr>
        <w:t>значит «</w:t>
      </w:r>
      <w:r w:rsidRPr="00135FBF">
        <w:rPr>
          <w:rFonts w:ascii="Times New Roman" w:hAnsi="Times New Roman" w:cs="Times New Roman"/>
          <w:sz w:val="28"/>
          <w:szCs w:val="28"/>
        </w:rPr>
        <w:t>критиковать, искать недостатки</w:t>
      </w:r>
      <w:r>
        <w:rPr>
          <w:rFonts w:ascii="Times New Roman" w:hAnsi="Times New Roman" w:cs="Times New Roman"/>
          <w:sz w:val="28"/>
          <w:szCs w:val="28"/>
        </w:rPr>
        <w:t>»</w:t>
      </w:r>
      <w:r w:rsidRPr="00135FBF">
        <w:rPr>
          <w:rFonts w:ascii="Times New Roman" w:hAnsi="Times New Roman" w:cs="Times New Roman"/>
          <w:sz w:val="28"/>
          <w:szCs w:val="28"/>
        </w:rPr>
        <w:t xml:space="preserve">. В рамках современного образовательного процесса данное слово приобрело новые значения, расширив тем самым свое лексическое значение. В </w:t>
      </w:r>
      <w:r w:rsidRPr="000B02BF">
        <w:rPr>
          <w:rFonts w:ascii="Times New Roman" w:hAnsi="Times New Roman" w:cs="Times New Roman"/>
          <w:sz w:val="28"/>
          <w:szCs w:val="28"/>
        </w:rPr>
        <w:t>Большом толковом словаре</w:t>
      </w:r>
      <w:r w:rsidRPr="00135FBF">
        <w:rPr>
          <w:rFonts w:ascii="Times New Roman" w:hAnsi="Times New Roman" w:cs="Times New Roman"/>
          <w:sz w:val="28"/>
          <w:szCs w:val="28"/>
        </w:rPr>
        <w:t xml:space="preserve"> русского языка слову «</w:t>
      </w:r>
      <w:proofErr w:type="gramStart"/>
      <w:r w:rsidRPr="00135FBF">
        <w:rPr>
          <w:rFonts w:ascii="Times New Roman" w:hAnsi="Times New Roman" w:cs="Times New Roman"/>
          <w:sz w:val="28"/>
          <w:szCs w:val="28"/>
        </w:rPr>
        <w:t>критический</w:t>
      </w:r>
      <w:proofErr w:type="gramEnd"/>
      <w:r w:rsidRPr="00135FBF">
        <w:rPr>
          <w:rFonts w:ascii="Times New Roman" w:hAnsi="Times New Roman" w:cs="Times New Roman"/>
          <w:sz w:val="28"/>
          <w:szCs w:val="28"/>
        </w:rPr>
        <w:t xml:space="preserve">» дается следующее толкование: 1.  рассмотрение и оценка с целью выявления и устранения недостатков; 2. оценивание позитивного и негативного; требовательный </w:t>
      </w:r>
      <w:r w:rsidRPr="000B02BF">
        <w:rPr>
          <w:rFonts w:ascii="Times New Roman" w:hAnsi="Times New Roman" w:cs="Times New Roman"/>
          <w:sz w:val="28"/>
          <w:szCs w:val="28"/>
        </w:rPr>
        <w:t>[</w:t>
      </w:r>
      <w:r w:rsidR="00743A05" w:rsidRPr="000B02BF">
        <w:rPr>
          <w:rFonts w:ascii="Times New Roman" w:hAnsi="Times New Roman" w:cs="Times New Roman"/>
          <w:sz w:val="28"/>
          <w:szCs w:val="28"/>
        </w:rPr>
        <w:t>6</w:t>
      </w:r>
      <w:r w:rsidRPr="000B02BF">
        <w:rPr>
          <w:rFonts w:ascii="Times New Roman" w:hAnsi="Times New Roman" w:cs="Times New Roman"/>
          <w:sz w:val="28"/>
          <w:szCs w:val="28"/>
        </w:rPr>
        <w:t>,</w:t>
      </w:r>
      <w:r w:rsidR="000B02BF" w:rsidRPr="000B02BF">
        <w:rPr>
          <w:rFonts w:ascii="Times New Roman" w:hAnsi="Times New Roman" w:cs="Times New Roman"/>
          <w:sz w:val="28"/>
          <w:szCs w:val="28"/>
        </w:rPr>
        <w:t>784</w:t>
      </w:r>
      <w:r w:rsidRPr="00135FBF">
        <w:rPr>
          <w:rFonts w:ascii="Times New Roman" w:hAnsi="Times New Roman" w:cs="Times New Roman"/>
          <w:sz w:val="28"/>
          <w:szCs w:val="28"/>
        </w:rPr>
        <w:t xml:space="preserve">]. В толковании словарной статьи более актуализировано  значение «оценивание», то есть оценить, дать свою оценку. </w:t>
      </w:r>
      <w:r w:rsidR="00B1155F" w:rsidRPr="00135FBF">
        <w:rPr>
          <w:rFonts w:ascii="Times New Roman" w:hAnsi="Times New Roman" w:cs="Times New Roman"/>
          <w:sz w:val="28"/>
          <w:szCs w:val="28"/>
        </w:rPr>
        <w:t xml:space="preserve">По результатам направленного ассоциативного эксперимента видно, что значение словосочетания «критическое мышление» актуально для </w:t>
      </w:r>
      <w:r w:rsidR="00B1155F" w:rsidRPr="00135FBF">
        <w:rPr>
          <w:rFonts w:ascii="Times New Roman" w:hAnsi="Times New Roman" w:cs="Times New Roman"/>
          <w:sz w:val="28"/>
          <w:szCs w:val="28"/>
        </w:rPr>
        <w:lastRenderedPageBreak/>
        <w:t xml:space="preserve">студентов в качестве необходимого навыка, которое нужно сформировать. </w:t>
      </w:r>
      <w:r w:rsidR="00F4336B">
        <w:rPr>
          <w:rFonts w:ascii="Times New Roman" w:hAnsi="Times New Roman" w:cs="Times New Roman"/>
          <w:sz w:val="28"/>
          <w:szCs w:val="28"/>
        </w:rPr>
        <w:t xml:space="preserve">Словарное значение слова «критический» означало скорее </w:t>
      </w:r>
      <w:r w:rsidR="00D93736">
        <w:rPr>
          <w:rFonts w:ascii="Times New Roman" w:hAnsi="Times New Roman" w:cs="Times New Roman"/>
          <w:i/>
          <w:sz w:val="28"/>
          <w:szCs w:val="28"/>
        </w:rPr>
        <w:t>анализировать</w:t>
      </w:r>
      <w:r w:rsidR="00F4336B">
        <w:rPr>
          <w:rFonts w:ascii="Times New Roman" w:hAnsi="Times New Roman" w:cs="Times New Roman"/>
          <w:i/>
          <w:sz w:val="28"/>
          <w:szCs w:val="28"/>
        </w:rPr>
        <w:t xml:space="preserve">, </w:t>
      </w:r>
      <w:r w:rsidR="00F4336B">
        <w:rPr>
          <w:rFonts w:ascii="Times New Roman" w:hAnsi="Times New Roman" w:cs="Times New Roman"/>
          <w:sz w:val="28"/>
          <w:szCs w:val="28"/>
        </w:rPr>
        <w:t>в ходе анкетирования мы увидели, что это определен</w:t>
      </w:r>
      <w:r w:rsidR="00D93736">
        <w:rPr>
          <w:rFonts w:ascii="Times New Roman" w:hAnsi="Times New Roman" w:cs="Times New Roman"/>
          <w:sz w:val="28"/>
          <w:szCs w:val="28"/>
        </w:rPr>
        <w:t>ие обогатилось новыми оттенками:</w:t>
      </w:r>
      <w:r w:rsidR="00F4336B">
        <w:rPr>
          <w:rFonts w:ascii="Times New Roman" w:hAnsi="Times New Roman" w:cs="Times New Roman"/>
          <w:sz w:val="28"/>
          <w:szCs w:val="28"/>
        </w:rPr>
        <w:t xml:space="preserve"> </w:t>
      </w:r>
      <w:r w:rsidR="00D93736">
        <w:rPr>
          <w:rFonts w:ascii="Times New Roman" w:hAnsi="Times New Roman" w:cs="Times New Roman"/>
          <w:sz w:val="28"/>
          <w:szCs w:val="28"/>
        </w:rPr>
        <w:t xml:space="preserve">«Критическое мышление означает не негативность суждений или критику, а разумное  рассмотрение разнообразия подходов с тем, чтобы выносить обоснованные суждения и решения. «Критическое», в этом контексте, означает «аналитическое»» </w:t>
      </w:r>
      <w:r w:rsidR="00D93736" w:rsidRPr="002A74BF">
        <w:rPr>
          <w:rFonts w:ascii="Times New Roman" w:hAnsi="Times New Roman" w:cs="Times New Roman"/>
          <w:sz w:val="28"/>
          <w:szCs w:val="28"/>
        </w:rPr>
        <w:t>[</w:t>
      </w:r>
      <w:r w:rsidR="00D40044" w:rsidRPr="002A74BF">
        <w:rPr>
          <w:rFonts w:ascii="Times New Roman" w:hAnsi="Times New Roman" w:cs="Times New Roman"/>
          <w:sz w:val="28"/>
          <w:szCs w:val="28"/>
        </w:rPr>
        <w:t>7</w:t>
      </w:r>
      <w:r w:rsidR="002A74BF" w:rsidRPr="002A74BF">
        <w:rPr>
          <w:rFonts w:ascii="Times New Roman" w:hAnsi="Times New Roman" w:cs="Times New Roman"/>
          <w:sz w:val="28"/>
          <w:szCs w:val="28"/>
        </w:rPr>
        <w:t>,120</w:t>
      </w:r>
      <w:r w:rsidR="00D93736" w:rsidRPr="002A74BF">
        <w:rPr>
          <w:rFonts w:ascii="Times New Roman" w:hAnsi="Times New Roman" w:cs="Times New Roman"/>
          <w:sz w:val="28"/>
          <w:szCs w:val="28"/>
        </w:rPr>
        <w:t>].</w:t>
      </w:r>
      <w:r w:rsidR="00D93736">
        <w:rPr>
          <w:rFonts w:ascii="Times New Roman" w:hAnsi="Times New Roman" w:cs="Times New Roman"/>
          <w:sz w:val="28"/>
          <w:szCs w:val="28"/>
        </w:rPr>
        <w:t xml:space="preserve"> Студенты понимают словосочетание «критическое мышление» как необходимый и жизненно важный  навык, который помогает грамотно рассуждать, анализировать и отстаивать свою точку зрения.     </w:t>
      </w:r>
      <w:r w:rsidR="00D93736" w:rsidRPr="003417D9">
        <w:rPr>
          <w:rFonts w:ascii="Times New Roman" w:hAnsi="Times New Roman" w:cs="Times New Roman"/>
          <w:sz w:val="28"/>
          <w:szCs w:val="28"/>
        </w:rPr>
        <w:t xml:space="preserve"> </w:t>
      </w:r>
      <w:r w:rsidR="00D93736">
        <w:rPr>
          <w:rFonts w:ascii="Times New Roman" w:hAnsi="Times New Roman" w:cs="Times New Roman"/>
          <w:sz w:val="28"/>
          <w:szCs w:val="28"/>
        </w:rPr>
        <w:t xml:space="preserve"> </w:t>
      </w:r>
      <w:r w:rsidR="00D93736" w:rsidRPr="00135FBF">
        <w:rPr>
          <w:rFonts w:ascii="Times New Roman" w:hAnsi="Times New Roman" w:cs="Times New Roman"/>
          <w:b/>
          <w:sz w:val="28"/>
          <w:szCs w:val="28"/>
        </w:rPr>
        <w:t xml:space="preserve">                   </w:t>
      </w:r>
    </w:p>
    <w:p w:rsidR="00DE2DBB" w:rsidRDefault="00BE19D2" w:rsidP="00DE2D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1EB7">
        <w:rPr>
          <w:rFonts w:ascii="Times New Roman" w:hAnsi="Times New Roman" w:cs="Times New Roman"/>
          <w:sz w:val="28"/>
          <w:szCs w:val="28"/>
        </w:rPr>
        <w:t xml:space="preserve">Согласно исследованию, ядро опроса по критическому мышлению составляют такие реакции, как </w:t>
      </w:r>
      <w:r w:rsidR="00AE1EB7" w:rsidRPr="009C38C2">
        <w:rPr>
          <w:rFonts w:ascii="Times New Roman" w:hAnsi="Times New Roman" w:cs="Times New Roman"/>
          <w:i/>
          <w:sz w:val="28"/>
          <w:szCs w:val="28"/>
        </w:rPr>
        <w:t>анализ, оценка</w:t>
      </w:r>
      <w:r w:rsidR="00AE1EB7">
        <w:rPr>
          <w:rFonts w:ascii="Times New Roman" w:hAnsi="Times New Roman" w:cs="Times New Roman"/>
          <w:sz w:val="28"/>
          <w:szCs w:val="28"/>
        </w:rPr>
        <w:t xml:space="preserve">, что показывает понимание студентами этого определения в качестве инструмента для анализа и оценивания любой создавшейся ситуации, для выбора своего решения. В ближнюю периферию вошли такие реакции, как </w:t>
      </w:r>
      <w:r w:rsidR="00AE1EB7" w:rsidRPr="00CB2D4B">
        <w:rPr>
          <w:rFonts w:ascii="Times New Roman" w:hAnsi="Times New Roman" w:cs="Times New Roman"/>
          <w:i/>
          <w:sz w:val="28"/>
          <w:szCs w:val="28"/>
        </w:rPr>
        <w:t>своя позиция, вывод</w:t>
      </w:r>
      <w:r w:rsidR="00AE1EB7">
        <w:rPr>
          <w:rFonts w:ascii="Times New Roman" w:hAnsi="Times New Roman" w:cs="Times New Roman"/>
          <w:sz w:val="28"/>
          <w:szCs w:val="28"/>
        </w:rPr>
        <w:t xml:space="preserve">, что свидетельствует о необходимости развития на занятиях русского языка навыка аргументации своей позиции, умения делать самостоятельно выводы, более того, умения выбирать из предложенных идей самую верную. </w:t>
      </w:r>
      <w:proofErr w:type="gramStart"/>
      <w:r w:rsidR="00AE1EB7">
        <w:rPr>
          <w:rFonts w:ascii="Times New Roman" w:hAnsi="Times New Roman" w:cs="Times New Roman"/>
          <w:sz w:val="28"/>
          <w:szCs w:val="28"/>
        </w:rPr>
        <w:t xml:space="preserve">Дальняя периферия представлена реакциями </w:t>
      </w:r>
      <w:r w:rsidR="00AE1EB7" w:rsidRPr="00CB2D4B">
        <w:rPr>
          <w:rFonts w:ascii="Times New Roman" w:hAnsi="Times New Roman" w:cs="Times New Roman"/>
          <w:i/>
          <w:sz w:val="28"/>
          <w:szCs w:val="28"/>
        </w:rPr>
        <w:t xml:space="preserve">мыслить неординарно, выбор, </w:t>
      </w:r>
      <w:r w:rsidR="00AE1EB7">
        <w:rPr>
          <w:rFonts w:ascii="Times New Roman" w:hAnsi="Times New Roman" w:cs="Times New Roman"/>
          <w:sz w:val="28"/>
          <w:szCs w:val="28"/>
        </w:rPr>
        <w:t xml:space="preserve">эти реакции говорят о том, что для того, чтобы критически рассуждать, необходимо мыслить творчески </w:t>
      </w:r>
      <w:proofErr w:type="spellStart"/>
      <w:r w:rsidR="00AE1EB7">
        <w:rPr>
          <w:rFonts w:ascii="Times New Roman" w:hAnsi="Times New Roman" w:cs="Times New Roman"/>
          <w:sz w:val="28"/>
          <w:szCs w:val="28"/>
        </w:rPr>
        <w:t>креативно</w:t>
      </w:r>
      <w:proofErr w:type="spellEnd"/>
      <w:r w:rsidR="00AE1EB7">
        <w:rPr>
          <w:rFonts w:ascii="Times New Roman" w:hAnsi="Times New Roman" w:cs="Times New Roman"/>
          <w:sz w:val="28"/>
          <w:szCs w:val="28"/>
        </w:rPr>
        <w:t xml:space="preserve"> и развивать умение выбирать самое правильное решение, выбирая из множества предложенных вариантов.</w:t>
      </w:r>
      <w:proofErr w:type="gramEnd"/>
      <w:r w:rsidR="00DE2DBB">
        <w:rPr>
          <w:rFonts w:ascii="Times New Roman" w:hAnsi="Times New Roman" w:cs="Times New Roman"/>
          <w:sz w:val="28"/>
          <w:szCs w:val="28"/>
        </w:rPr>
        <w:t xml:space="preserve"> </w:t>
      </w:r>
      <w:r w:rsidR="00DE2DBB" w:rsidRPr="00135FBF">
        <w:rPr>
          <w:rFonts w:ascii="Times New Roman" w:hAnsi="Times New Roman" w:cs="Times New Roman"/>
          <w:sz w:val="28"/>
          <w:szCs w:val="28"/>
        </w:rPr>
        <w:t>По результатам направленного ассоциативного эксперимента видно, что значение словосочетания «критическое мышление» актуально для студентов в качестве необходимого навыка, которое нужно сформировать</w:t>
      </w:r>
      <w:r>
        <w:rPr>
          <w:rFonts w:ascii="Times New Roman" w:hAnsi="Times New Roman" w:cs="Times New Roman"/>
          <w:sz w:val="28"/>
          <w:szCs w:val="28"/>
        </w:rPr>
        <w:t xml:space="preserve"> на занятиях русского языка</w:t>
      </w:r>
      <w:r w:rsidR="00DE2DBB" w:rsidRPr="00135FBF">
        <w:rPr>
          <w:rFonts w:ascii="Times New Roman" w:hAnsi="Times New Roman" w:cs="Times New Roman"/>
          <w:sz w:val="28"/>
          <w:szCs w:val="28"/>
        </w:rPr>
        <w:t xml:space="preserve">. </w:t>
      </w:r>
    </w:p>
    <w:p w:rsidR="00AE1EB7" w:rsidRDefault="00AE1EB7" w:rsidP="00AE1EB7">
      <w:pPr>
        <w:spacing w:after="0" w:line="240" w:lineRule="auto"/>
        <w:jc w:val="both"/>
        <w:rPr>
          <w:rFonts w:ascii="Times New Roman" w:hAnsi="Times New Roman" w:cs="Times New Roman"/>
          <w:sz w:val="28"/>
          <w:szCs w:val="28"/>
        </w:rPr>
      </w:pPr>
    </w:p>
    <w:p w:rsidR="0019349B" w:rsidRDefault="00814F0B" w:rsidP="00244DF9">
      <w:pPr>
        <w:spacing w:after="0" w:line="240" w:lineRule="auto"/>
        <w:rPr>
          <w:rFonts w:ascii="Times New Roman" w:hAnsi="Times New Roman" w:cs="Times New Roman"/>
          <w:b/>
          <w:sz w:val="28"/>
          <w:szCs w:val="28"/>
        </w:rPr>
      </w:pPr>
      <w:r w:rsidRPr="00135FBF">
        <w:rPr>
          <w:rFonts w:ascii="Times New Roman" w:hAnsi="Times New Roman" w:cs="Times New Roman"/>
          <w:b/>
          <w:sz w:val="28"/>
          <w:szCs w:val="28"/>
        </w:rPr>
        <w:t xml:space="preserve">  </w:t>
      </w:r>
      <w:r w:rsidR="00D52531">
        <w:rPr>
          <w:rFonts w:ascii="Times New Roman" w:hAnsi="Times New Roman" w:cs="Times New Roman"/>
          <w:b/>
          <w:sz w:val="28"/>
          <w:szCs w:val="28"/>
        </w:rPr>
        <w:t xml:space="preserve">                                                 Литература</w:t>
      </w:r>
    </w:p>
    <w:p w:rsidR="00D52531" w:rsidRPr="00135FBF" w:rsidRDefault="00D52531" w:rsidP="00244DF9">
      <w:pPr>
        <w:spacing w:after="0" w:line="240" w:lineRule="auto"/>
        <w:rPr>
          <w:rFonts w:ascii="Times New Roman" w:hAnsi="Times New Roman" w:cs="Times New Roman"/>
          <w:b/>
          <w:sz w:val="28"/>
          <w:szCs w:val="28"/>
        </w:rPr>
      </w:pPr>
    </w:p>
    <w:p w:rsidR="0019349B" w:rsidRPr="00135FBF" w:rsidRDefault="008B406F" w:rsidP="008B406F">
      <w:pPr>
        <w:spacing w:after="0" w:line="240" w:lineRule="auto"/>
        <w:jc w:val="both"/>
        <w:rPr>
          <w:rFonts w:ascii="Times New Roman" w:hAnsi="Times New Roman" w:cs="Times New Roman"/>
          <w:sz w:val="28"/>
          <w:szCs w:val="28"/>
        </w:rPr>
      </w:pPr>
      <w:r w:rsidRPr="00135FBF">
        <w:rPr>
          <w:rFonts w:ascii="Times New Roman" w:hAnsi="Times New Roman" w:cs="Times New Roman"/>
          <w:sz w:val="28"/>
          <w:szCs w:val="28"/>
        </w:rPr>
        <w:t xml:space="preserve">           1. </w:t>
      </w:r>
      <w:r w:rsidR="0056505C" w:rsidRPr="00135FBF">
        <w:rPr>
          <w:rFonts w:ascii="Times New Roman" w:hAnsi="Times New Roman" w:cs="Times New Roman"/>
          <w:sz w:val="28"/>
          <w:szCs w:val="28"/>
        </w:rPr>
        <w:t xml:space="preserve">Исаева З.А., </w:t>
      </w:r>
      <w:proofErr w:type="spellStart"/>
      <w:r w:rsidR="0056505C" w:rsidRPr="00135FBF">
        <w:rPr>
          <w:rFonts w:ascii="Times New Roman" w:hAnsi="Times New Roman" w:cs="Times New Roman"/>
          <w:sz w:val="28"/>
          <w:szCs w:val="28"/>
        </w:rPr>
        <w:t>Мынбаева</w:t>
      </w:r>
      <w:proofErr w:type="spellEnd"/>
      <w:r w:rsidR="0056505C" w:rsidRPr="00135FBF">
        <w:rPr>
          <w:rFonts w:ascii="Times New Roman" w:hAnsi="Times New Roman" w:cs="Times New Roman"/>
          <w:sz w:val="28"/>
          <w:szCs w:val="28"/>
        </w:rPr>
        <w:t xml:space="preserve"> А.К., </w:t>
      </w:r>
      <w:proofErr w:type="spellStart"/>
      <w:r w:rsidR="0056505C" w:rsidRPr="00135FBF">
        <w:rPr>
          <w:rFonts w:ascii="Times New Roman" w:hAnsi="Times New Roman" w:cs="Times New Roman"/>
          <w:sz w:val="28"/>
          <w:szCs w:val="28"/>
        </w:rPr>
        <w:t>Садвакасова</w:t>
      </w:r>
      <w:proofErr w:type="spellEnd"/>
      <w:r w:rsidR="0056505C" w:rsidRPr="00135FBF">
        <w:rPr>
          <w:rFonts w:ascii="Times New Roman" w:hAnsi="Times New Roman" w:cs="Times New Roman"/>
          <w:sz w:val="28"/>
          <w:szCs w:val="28"/>
        </w:rPr>
        <w:t xml:space="preserve"> З.М. Активные методы и формы обучения в высшей школе: Учебное пособие для вузов. – </w:t>
      </w:r>
      <w:proofErr w:type="spellStart"/>
      <w:r w:rsidR="0056505C" w:rsidRPr="00135FBF">
        <w:rPr>
          <w:rFonts w:ascii="Times New Roman" w:hAnsi="Times New Roman" w:cs="Times New Roman"/>
          <w:sz w:val="28"/>
          <w:szCs w:val="28"/>
        </w:rPr>
        <w:t>Алматы</w:t>
      </w:r>
      <w:proofErr w:type="spellEnd"/>
      <w:r w:rsidR="0056505C" w:rsidRPr="00135FBF">
        <w:rPr>
          <w:rFonts w:ascii="Times New Roman" w:hAnsi="Times New Roman" w:cs="Times New Roman"/>
          <w:sz w:val="28"/>
          <w:szCs w:val="28"/>
        </w:rPr>
        <w:t>: Қазақ</w:t>
      </w:r>
      <w:r w:rsidRPr="00135FBF">
        <w:rPr>
          <w:rFonts w:ascii="Times New Roman" w:hAnsi="Times New Roman" w:cs="Times New Roman"/>
          <w:sz w:val="28"/>
          <w:szCs w:val="28"/>
        </w:rPr>
        <w:t xml:space="preserve"> </w:t>
      </w:r>
      <w:proofErr w:type="spellStart"/>
      <w:r w:rsidR="0056505C" w:rsidRPr="00135FBF">
        <w:rPr>
          <w:rFonts w:ascii="Times New Roman" w:hAnsi="Times New Roman" w:cs="Times New Roman"/>
          <w:sz w:val="28"/>
          <w:szCs w:val="28"/>
        </w:rPr>
        <w:t>университеті</w:t>
      </w:r>
      <w:proofErr w:type="spellEnd"/>
      <w:r w:rsidR="0056505C" w:rsidRPr="00135FBF">
        <w:rPr>
          <w:rFonts w:ascii="Times New Roman" w:hAnsi="Times New Roman" w:cs="Times New Roman"/>
          <w:sz w:val="28"/>
          <w:szCs w:val="28"/>
        </w:rPr>
        <w:t xml:space="preserve">, 2005. – 122 </w:t>
      </w:r>
      <w:proofErr w:type="gramStart"/>
      <w:r w:rsidR="0056505C" w:rsidRPr="00135FBF">
        <w:rPr>
          <w:rFonts w:ascii="Times New Roman" w:hAnsi="Times New Roman" w:cs="Times New Roman"/>
          <w:sz w:val="28"/>
          <w:szCs w:val="28"/>
        </w:rPr>
        <w:t>с</w:t>
      </w:r>
      <w:proofErr w:type="gramEnd"/>
      <w:r w:rsidR="0056505C" w:rsidRPr="00135FBF">
        <w:rPr>
          <w:rFonts w:ascii="Times New Roman" w:hAnsi="Times New Roman" w:cs="Times New Roman"/>
          <w:sz w:val="28"/>
          <w:szCs w:val="28"/>
        </w:rPr>
        <w:t>.</w:t>
      </w:r>
    </w:p>
    <w:p w:rsidR="008B406F" w:rsidRPr="00135FBF" w:rsidRDefault="008B406F" w:rsidP="008B406F">
      <w:pPr>
        <w:spacing w:after="0" w:line="240" w:lineRule="auto"/>
        <w:jc w:val="both"/>
        <w:rPr>
          <w:rFonts w:ascii="Times New Roman" w:hAnsi="Times New Roman" w:cs="Times New Roman"/>
          <w:sz w:val="28"/>
          <w:szCs w:val="28"/>
        </w:rPr>
      </w:pPr>
      <w:r w:rsidRPr="00135FBF">
        <w:rPr>
          <w:rFonts w:ascii="Times New Roman" w:hAnsi="Times New Roman" w:cs="Times New Roman"/>
          <w:sz w:val="28"/>
          <w:szCs w:val="28"/>
        </w:rPr>
        <w:t xml:space="preserve">           2. </w:t>
      </w:r>
      <w:r w:rsidR="00723383" w:rsidRPr="00135FBF">
        <w:rPr>
          <w:rFonts w:ascii="Times New Roman" w:hAnsi="Times New Roman" w:cs="Times New Roman"/>
          <w:sz w:val="28"/>
          <w:szCs w:val="28"/>
        </w:rPr>
        <w:t xml:space="preserve">Кузнецов С.А. </w:t>
      </w:r>
      <w:r w:rsidR="0019349B" w:rsidRPr="00135FBF">
        <w:rPr>
          <w:rFonts w:ascii="Times New Roman" w:hAnsi="Times New Roman" w:cs="Times New Roman"/>
          <w:sz w:val="28"/>
          <w:szCs w:val="28"/>
        </w:rPr>
        <w:t>Большой толковый словарь русского языка</w:t>
      </w:r>
      <w:r w:rsidR="00723383" w:rsidRPr="00135FBF">
        <w:rPr>
          <w:rFonts w:ascii="Times New Roman" w:hAnsi="Times New Roman" w:cs="Times New Roman"/>
          <w:sz w:val="28"/>
          <w:szCs w:val="28"/>
        </w:rPr>
        <w:t>. Справочное издание. – СПб.</w:t>
      </w:r>
      <w:r w:rsidR="005A7F9B">
        <w:rPr>
          <w:rFonts w:ascii="Times New Roman" w:hAnsi="Times New Roman" w:cs="Times New Roman"/>
          <w:sz w:val="28"/>
          <w:szCs w:val="28"/>
        </w:rPr>
        <w:t>,</w:t>
      </w:r>
      <w:r w:rsidR="00723383" w:rsidRPr="00135FBF">
        <w:rPr>
          <w:rFonts w:ascii="Times New Roman" w:hAnsi="Times New Roman" w:cs="Times New Roman"/>
          <w:sz w:val="28"/>
          <w:szCs w:val="28"/>
        </w:rPr>
        <w:t xml:space="preserve">: </w:t>
      </w:r>
      <w:proofErr w:type="spellStart"/>
      <w:r w:rsidR="00723383" w:rsidRPr="00135FBF">
        <w:rPr>
          <w:rFonts w:ascii="Times New Roman" w:hAnsi="Times New Roman" w:cs="Times New Roman"/>
          <w:sz w:val="28"/>
          <w:szCs w:val="28"/>
        </w:rPr>
        <w:t>Норинт</w:t>
      </w:r>
      <w:proofErr w:type="spellEnd"/>
      <w:r w:rsidR="00723383" w:rsidRPr="00135FBF">
        <w:rPr>
          <w:rFonts w:ascii="Times New Roman" w:hAnsi="Times New Roman" w:cs="Times New Roman"/>
          <w:sz w:val="28"/>
          <w:szCs w:val="28"/>
        </w:rPr>
        <w:t xml:space="preserve">, 2000. – 1536 </w:t>
      </w:r>
      <w:proofErr w:type="gramStart"/>
      <w:r w:rsidR="00723383" w:rsidRPr="00135FBF">
        <w:rPr>
          <w:rFonts w:ascii="Times New Roman" w:hAnsi="Times New Roman" w:cs="Times New Roman"/>
          <w:sz w:val="28"/>
          <w:szCs w:val="28"/>
        </w:rPr>
        <w:t>с</w:t>
      </w:r>
      <w:proofErr w:type="gramEnd"/>
      <w:r w:rsidR="00723383" w:rsidRPr="00135FBF">
        <w:rPr>
          <w:rFonts w:ascii="Times New Roman" w:hAnsi="Times New Roman" w:cs="Times New Roman"/>
          <w:sz w:val="28"/>
          <w:szCs w:val="28"/>
        </w:rPr>
        <w:t>.</w:t>
      </w:r>
    </w:p>
    <w:p w:rsidR="008B406F" w:rsidRPr="00135FBF" w:rsidRDefault="00D52531" w:rsidP="008B40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F46FE2" w:rsidRPr="00135FBF">
        <w:rPr>
          <w:rFonts w:ascii="Times New Roman" w:hAnsi="Times New Roman" w:cs="Times New Roman"/>
          <w:sz w:val="28"/>
          <w:szCs w:val="28"/>
        </w:rPr>
        <w:t>Тарасов Е.Ф. Образ России: методология исследования/</w:t>
      </w:r>
      <w:r w:rsidR="00273143">
        <w:rPr>
          <w:rFonts w:ascii="Times New Roman" w:hAnsi="Times New Roman" w:cs="Times New Roman"/>
          <w:sz w:val="28"/>
          <w:szCs w:val="28"/>
        </w:rPr>
        <w:t>/</w:t>
      </w:r>
      <w:r w:rsidR="00F46FE2" w:rsidRPr="00135FBF">
        <w:rPr>
          <w:rFonts w:ascii="Times New Roman" w:hAnsi="Times New Roman" w:cs="Times New Roman"/>
          <w:sz w:val="28"/>
          <w:szCs w:val="28"/>
        </w:rPr>
        <w:t xml:space="preserve"> Теоретические и методологические проблемы психолингвистики. Вопросы психолингвистики. </w:t>
      </w:r>
      <w:r w:rsidR="008B406F" w:rsidRPr="00135FBF">
        <w:rPr>
          <w:rFonts w:ascii="Times New Roman" w:hAnsi="Times New Roman" w:cs="Times New Roman"/>
          <w:sz w:val="28"/>
          <w:szCs w:val="28"/>
        </w:rPr>
        <w:t xml:space="preserve">- </w:t>
      </w:r>
      <w:r w:rsidR="00F46FE2" w:rsidRPr="00135FBF">
        <w:rPr>
          <w:rFonts w:ascii="Times New Roman" w:hAnsi="Times New Roman" w:cs="Times New Roman"/>
          <w:sz w:val="28"/>
          <w:szCs w:val="28"/>
        </w:rPr>
        <w:t xml:space="preserve">2006. </w:t>
      </w:r>
      <w:r w:rsidR="008B406F" w:rsidRPr="00135FBF">
        <w:rPr>
          <w:rFonts w:ascii="Times New Roman" w:hAnsi="Times New Roman" w:cs="Times New Roman"/>
          <w:sz w:val="28"/>
          <w:szCs w:val="28"/>
        </w:rPr>
        <w:t xml:space="preserve">- </w:t>
      </w:r>
      <w:r w:rsidR="00F46FE2" w:rsidRPr="00135FBF">
        <w:rPr>
          <w:rFonts w:ascii="Times New Roman" w:hAnsi="Times New Roman" w:cs="Times New Roman"/>
          <w:sz w:val="28"/>
          <w:szCs w:val="28"/>
        </w:rPr>
        <w:t xml:space="preserve">№4. </w:t>
      </w:r>
      <w:r w:rsidR="008B406F" w:rsidRPr="00135FBF">
        <w:rPr>
          <w:rFonts w:ascii="Times New Roman" w:hAnsi="Times New Roman" w:cs="Times New Roman"/>
          <w:sz w:val="28"/>
          <w:szCs w:val="28"/>
        </w:rPr>
        <w:t xml:space="preserve">- </w:t>
      </w:r>
      <w:r w:rsidR="00F46FE2" w:rsidRPr="00135FBF">
        <w:rPr>
          <w:rFonts w:ascii="Times New Roman" w:hAnsi="Times New Roman" w:cs="Times New Roman"/>
          <w:sz w:val="28"/>
          <w:szCs w:val="28"/>
        </w:rPr>
        <w:t>с.69-73.</w:t>
      </w:r>
    </w:p>
    <w:p w:rsidR="0019349B" w:rsidRPr="00135FBF" w:rsidRDefault="008B406F" w:rsidP="008B406F">
      <w:pPr>
        <w:spacing w:after="0" w:line="240" w:lineRule="auto"/>
        <w:jc w:val="both"/>
        <w:rPr>
          <w:rFonts w:ascii="Times New Roman" w:hAnsi="Times New Roman" w:cs="Times New Roman"/>
          <w:sz w:val="28"/>
          <w:szCs w:val="28"/>
          <w:lang w:val="kk-KZ"/>
        </w:rPr>
      </w:pPr>
      <w:r w:rsidRPr="00135FBF">
        <w:rPr>
          <w:rFonts w:ascii="Times New Roman" w:hAnsi="Times New Roman" w:cs="Times New Roman"/>
          <w:sz w:val="28"/>
          <w:szCs w:val="28"/>
        </w:rPr>
        <w:t xml:space="preserve">           4. </w:t>
      </w:r>
      <w:proofErr w:type="spellStart"/>
      <w:r w:rsidR="00F46FE2" w:rsidRPr="00135FBF">
        <w:rPr>
          <w:rFonts w:ascii="Times New Roman" w:hAnsi="Times New Roman" w:cs="Times New Roman"/>
          <w:sz w:val="28"/>
          <w:szCs w:val="28"/>
        </w:rPr>
        <w:t>Дмитрюк</w:t>
      </w:r>
      <w:proofErr w:type="spellEnd"/>
      <w:r w:rsidR="00F46FE2" w:rsidRPr="00135FBF">
        <w:rPr>
          <w:rFonts w:ascii="Times New Roman" w:hAnsi="Times New Roman" w:cs="Times New Roman"/>
          <w:sz w:val="28"/>
          <w:szCs w:val="28"/>
        </w:rPr>
        <w:t xml:space="preserve"> Н.В. Формы существования и функционирования языкового сознания в негомогенной </w:t>
      </w:r>
      <w:proofErr w:type="spellStart"/>
      <w:r w:rsidR="00F46FE2" w:rsidRPr="00135FBF">
        <w:rPr>
          <w:rFonts w:ascii="Times New Roman" w:hAnsi="Times New Roman" w:cs="Times New Roman"/>
          <w:sz w:val="28"/>
          <w:szCs w:val="28"/>
        </w:rPr>
        <w:t>лингвокультурной</w:t>
      </w:r>
      <w:proofErr w:type="spellEnd"/>
      <w:r w:rsidR="00F46FE2" w:rsidRPr="00135FBF">
        <w:rPr>
          <w:rFonts w:ascii="Times New Roman" w:hAnsi="Times New Roman" w:cs="Times New Roman"/>
          <w:sz w:val="28"/>
          <w:szCs w:val="28"/>
        </w:rPr>
        <w:t xml:space="preserve"> среде. – </w:t>
      </w:r>
      <w:proofErr w:type="spellStart"/>
      <w:r w:rsidR="00F46FE2" w:rsidRPr="00135FBF">
        <w:rPr>
          <w:rFonts w:ascii="Times New Roman" w:hAnsi="Times New Roman" w:cs="Times New Roman"/>
          <w:sz w:val="28"/>
          <w:szCs w:val="28"/>
        </w:rPr>
        <w:t>Дисс</w:t>
      </w:r>
      <w:proofErr w:type="spellEnd"/>
      <w:r w:rsidR="00F46FE2" w:rsidRPr="00135FBF">
        <w:rPr>
          <w:rFonts w:ascii="Times New Roman" w:hAnsi="Times New Roman" w:cs="Times New Roman"/>
          <w:sz w:val="28"/>
          <w:szCs w:val="28"/>
        </w:rPr>
        <w:t>…</w:t>
      </w:r>
      <w:proofErr w:type="spellStart"/>
      <w:r w:rsidR="00F46FE2" w:rsidRPr="00135FBF">
        <w:rPr>
          <w:rFonts w:ascii="Times New Roman" w:hAnsi="Times New Roman" w:cs="Times New Roman"/>
          <w:sz w:val="28"/>
          <w:szCs w:val="28"/>
        </w:rPr>
        <w:t>докт</w:t>
      </w:r>
      <w:proofErr w:type="spellEnd"/>
      <w:r w:rsidR="00F46FE2" w:rsidRPr="00135FBF">
        <w:rPr>
          <w:rFonts w:ascii="Times New Roman" w:hAnsi="Times New Roman" w:cs="Times New Roman"/>
          <w:sz w:val="28"/>
          <w:szCs w:val="28"/>
        </w:rPr>
        <w:t>. фил наук. – М., 2000. - 445 с.</w:t>
      </w:r>
    </w:p>
    <w:p w:rsidR="00F46FE2" w:rsidRPr="000749B2" w:rsidRDefault="008B406F" w:rsidP="008B406F">
      <w:pPr>
        <w:spacing w:after="0" w:line="240" w:lineRule="auto"/>
        <w:jc w:val="both"/>
        <w:rPr>
          <w:rFonts w:ascii="Times New Roman" w:hAnsi="Times New Roman" w:cs="Times New Roman"/>
          <w:sz w:val="28"/>
          <w:szCs w:val="28"/>
          <w:lang w:val="kk-KZ"/>
        </w:rPr>
      </w:pPr>
      <w:r w:rsidRPr="00135FBF">
        <w:rPr>
          <w:rFonts w:ascii="Times New Roman" w:hAnsi="Times New Roman"/>
          <w:sz w:val="28"/>
          <w:szCs w:val="28"/>
          <w:lang w:val="kk-KZ"/>
        </w:rPr>
        <w:t xml:space="preserve">           5. </w:t>
      </w:r>
      <w:r w:rsidR="009C4A0B" w:rsidRPr="00135FBF">
        <w:rPr>
          <w:rFonts w:ascii="Times New Roman" w:hAnsi="Times New Roman"/>
          <w:sz w:val="28"/>
          <w:szCs w:val="28"/>
          <w:lang w:val="kk-KZ"/>
        </w:rPr>
        <w:t>Руководство для учителя / Раздаточные</w:t>
      </w:r>
      <w:r w:rsidR="00F46FE2" w:rsidRPr="00135FBF">
        <w:rPr>
          <w:rFonts w:ascii="Times New Roman" w:hAnsi="Times New Roman"/>
          <w:sz w:val="28"/>
          <w:szCs w:val="28"/>
          <w:lang w:val="kk-KZ"/>
        </w:rPr>
        <w:t xml:space="preserve"> </w:t>
      </w:r>
      <w:r w:rsidR="009C4A0B" w:rsidRPr="00135FBF">
        <w:rPr>
          <w:rFonts w:ascii="Times New Roman" w:hAnsi="Times New Roman"/>
          <w:sz w:val="28"/>
          <w:szCs w:val="28"/>
          <w:lang w:val="kk-KZ"/>
        </w:rPr>
        <w:t>материалы, первая неделя: Astana: Center of Excellence AEO «Nazarbayev Intellectual Schools», 2016.</w:t>
      </w:r>
      <w:r w:rsidR="000749B2">
        <w:rPr>
          <w:rFonts w:ascii="Times New Roman" w:hAnsi="Times New Roman"/>
          <w:sz w:val="28"/>
          <w:szCs w:val="28"/>
          <w:lang w:val="kk-KZ"/>
        </w:rPr>
        <w:t xml:space="preserve"> </w:t>
      </w:r>
      <w:r w:rsidR="009C4A0B" w:rsidRPr="00135FBF">
        <w:rPr>
          <w:rFonts w:ascii="Times New Roman" w:hAnsi="Times New Roman"/>
          <w:sz w:val="28"/>
          <w:szCs w:val="28"/>
          <w:lang w:val="kk-KZ"/>
        </w:rPr>
        <w:t xml:space="preserve">– </w:t>
      </w:r>
      <w:r w:rsidR="009C4A0B" w:rsidRPr="000749B2">
        <w:rPr>
          <w:rFonts w:ascii="Times New Roman" w:hAnsi="Times New Roman"/>
          <w:sz w:val="28"/>
          <w:szCs w:val="28"/>
          <w:lang w:val="kk-KZ"/>
        </w:rPr>
        <w:t>202 с.</w:t>
      </w:r>
    </w:p>
    <w:p w:rsidR="008B406F" w:rsidRDefault="00E25A54" w:rsidP="00D70EA0">
      <w:pPr>
        <w:shd w:val="clear" w:color="auto" w:fill="FFFFFF"/>
        <w:spacing w:after="0" w:line="240" w:lineRule="auto"/>
        <w:jc w:val="both"/>
        <w:rPr>
          <w:rFonts w:ascii="Times New Roman" w:eastAsia="Times New Roman" w:hAnsi="Times New Roman" w:cs="Times New Roman"/>
          <w:sz w:val="28"/>
          <w:szCs w:val="28"/>
        </w:rPr>
      </w:pPr>
      <w:r w:rsidRPr="00815DF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6</w:t>
      </w:r>
      <w:r w:rsidR="008B406F" w:rsidRPr="00135FBF">
        <w:rPr>
          <w:rFonts w:ascii="Times New Roman" w:eastAsia="Times New Roman" w:hAnsi="Times New Roman" w:cs="Times New Roman"/>
          <w:sz w:val="28"/>
          <w:szCs w:val="28"/>
        </w:rPr>
        <w:t xml:space="preserve">. </w:t>
      </w:r>
      <w:proofErr w:type="spellStart"/>
      <w:r w:rsidR="008B406F" w:rsidRPr="00135FBF">
        <w:rPr>
          <w:rFonts w:ascii="Times New Roman" w:eastAsia="Times New Roman" w:hAnsi="Times New Roman" w:cs="Times New Roman"/>
          <w:sz w:val="28"/>
          <w:szCs w:val="28"/>
        </w:rPr>
        <w:t>Кроуфорд</w:t>
      </w:r>
      <w:proofErr w:type="spellEnd"/>
      <w:r w:rsidR="008B406F" w:rsidRPr="00135FBF">
        <w:rPr>
          <w:rFonts w:ascii="Times New Roman" w:eastAsia="Times New Roman" w:hAnsi="Times New Roman" w:cs="Times New Roman"/>
          <w:sz w:val="28"/>
          <w:szCs w:val="28"/>
        </w:rPr>
        <w:t xml:space="preserve"> А., Саул В., </w:t>
      </w:r>
      <w:proofErr w:type="spellStart"/>
      <w:r w:rsidR="008B406F" w:rsidRPr="00135FBF">
        <w:rPr>
          <w:rFonts w:ascii="Times New Roman" w:eastAsia="Times New Roman" w:hAnsi="Times New Roman" w:cs="Times New Roman"/>
          <w:sz w:val="28"/>
          <w:szCs w:val="28"/>
        </w:rPr>
        <w:t>Метьюз</w:t>
      </w:r>
      <w:proofErr w:type="spellEnd"/>
      <w:r w:rsidR="008B406F" w:rsidRPr="00135FBF">
        <w:rPr>
          <w:rFonts w:ascii="Times New Roman" w:eastAsia="Times New Roman" w:hAnsi="Times New Roman" w:cs="Times New Roman"/>
          <w:sz w:val="28"/>
          <w:szCs w:val="28"/>
        </w:rPr>
        <w:t xml:space="preserve"> С., </w:t>
      </w:r>
      <w:proofErr w:type="spellStart"/>
      <w:r w:rsidR="008B406F" w:rsidRPr="00135FBF">
        <w:rPr>
          <w:rFonts w:ascii="Times New Roman" w:eastAsia="Times New Roman" w:hAnsi="Times New Roman" w:cs="Times New Roman"/>
          <w:sz w:val="28"/>
          <w:szCs w:val="28"/>
        </w:rPr>
        <w:t>Макінстер</w:t>
      </w:r>
      <w:proofErr w:type="spellEnd"/>
      <w:r w:rsidR="008B406F" w:rsidRPr="00135FBF">
        <w:rPr>
          <w:rFonts w:ascii="Times New Roman" w:eastAsia="Times New Roman" w:hAnsi="Times New Roman" w:cs="Times New Roman"/>
          <w:sz w:val="28"/>
          <w:szCs w:val="28"/>
        </w:rPr>
        <w:t xml:space="preserve"> Д. </w:t>
      </w:r>
      <w:proofErr w:type="spellStart"/>
      <w:r w:rsidR="008B406F" w:rsidRPr="00135FBF">
        <w:rPr>
          <w:rFonts w:ascii="Times New Roman" w:eastAsia="Times New Roman" w:hAnsi="Times New Roman" w:cs="Times New Roman"/>
          <w:sz w:val="28"/>
          <w:szCs w:val="28"/>
        </w:rPr>
        <w:t>Технології</w:t>
      </w:r>
      <w:proofErr w:type="spellEnd"/>
      <w:r w:rsidR="008B406F" w:rsidRPr="00135FBF">
        <w:rPr>
          <w:rFonts w:ascii="Times New Roman" w:eastAsia="Times New Roman" w:hAnsi="Times New Roman" w:cs="Times New Roman"/>
          <w:sz w:val="28"/>
          <w:szCs w:val="28"/>
        </w:rPr>
        <w:t xml:space="preserve"> </w:t>
      </w:r>
      <w:proofErr w:type="spellStart"/>
      <w:r w:rsidR="008B406F" w:rsidRPr="00135FBF">
        <w:rPr>
          <w:rFonts w:ascii="Times New Roman" w:eastAsia="Times New Roman" w:hAnsi="Times New Roman" w:cs="Times New Roman"/>
          <w:sz w:val="28"/>
          <w:szCs w:val="28"/>
        </w:rPr>
        <w:t>розвитку</w:t>
      </w:r>
      <w:proofErr w:type="spellEnd"/>
      <w:r w:rsidR="008B406F" w:rsidRPr="00135FBF">
        <w:rPr>
          <w:rFonts w:ascii="Times New Roman" w:eastAsia="Times New Roman" w:hAnsi="Times New Roman" w:cs="Times New Roman"/>
          <w:sz w:val="28"/>
          <w:szCs w:val="28"/>
        </w:rPr>
        <w:t xml:space="preserve"> </w:t>
      </w:r>
      <w:proofErr w:type="gramStart"/>
      <w:r w:rsidR="008B406F" w:rsidRPr="00135FBF">
        <w:rPr>
          <w:rFonts w:ascii="Times New Roman" w:eastAsia="Times New Roman" w:hAnsi="Times New Roman" w:cs="Times New Roman"/>
          <w:sz w:val="28"/>
          <w:szCs w:val="28"/>
        </w:rPr>
        <w:t>критичного</w:t>
      </w:r>
      <w:proofErr w:type="gramEnd"/>
      <w:r w:rsidR="008B406F" w:rsidRPr="00135FBF">
        <w:rPr>
          <w:rFonts w:ascii="Times New Roman" w:eastAsia="Times New Roman" w:hAnsi="Times New Roman" w:cs="Times New Roman"/>
          <w:sz w:val="28"/>
          <w:szCs w:val="28"/>
        </w:rPr>
        <w:t xml:space="preserve"> </w:t>
      </w:r>
      <w:proofErr w:type="spellStart"/>
      <w:r w:rsidR="008B406F" w:rsidRPr="00135FBF">
        <w:rPr>
          <w:rFonts w:ascii="Times New Roman" w:eastAsia="Times New Roman" w:hAnsi="Times New Roman" w:cs="Times New Roman"/>
          <w:sz w:val="28"/>
          <w:szCs w:val="28"/>
        </w:rPr>
        <w:t>мислення</w:t>
      </w:r>
      <w:proofErr w:type="spellEnd"/>
      <w:r w:rsidR="008B406F" w:rsidRPr="00135FBF">
        <w:rPr>
          <w:rFonts w:ascii="Times New Roman" w:eastAsia="Times New Roman" w:hAnsi="Times New Roman" w:cs="Times New Roman"/>
          <w:sz w:val="28"/>
          <w:szCs w:val="28"/>
        </w:rPr>
        <w:t xml:space="preserve"> </w:t>
      </w:r>
      <w:proofErr w:type="spellStart"/>
      <w:r w:rsidR="008B406F" w:rsidRPr="00135FBF">
        <w:rPr>
          <w:rFonts w:ascii="Times New Roman" w:eastAsia="Times New Roman" w:hAnsi="Times New Roman" w:cs="Times New Roman"/>
          <w:sz w:val="28"/>
          <w:szCs w:val="28"/>
        </w:rPr>
        <w:t>учнів</w:t>
      </w:r>
      <w:proofErr w:type="spellEnd"/>
      <w:r w:rsidR="008B406F" w:rsidRPr="00135FBF">
        <w:rPr>
          <w:rFonts w:ascii="Times New Roman" w:eastAsia="Times New Roman" w:hAnsi="Times New Roman" w:cs="Times New Roman"/>
          <w:sz w:val="28"/>
          <w:szCs w:val="28"/>
        </w:rPr>
        <w:t xml:space="preserve">. </w:t>
      </w:r>
      <w:r w:rsidR="00DD4AAC">
        <w:rPr>
          <w:rFonts w:ascii="Times New Roman" w:eastAsia="Times New Roman" w:hAnsi="Times New Roman" w:cs="Times New Roman"/>
          <w:sz w:val="28"/>
          <w:szCs w:val="28"/>
        </w:rPr>
        <w:t xml:space="preserve">- </w:t>
      </w:r>
      <w:r w:rsidR="008B406F" w:rsidRPr="00135FBF">
        <w:rPr>
          <w:rFonts w:ascii="Times New Roman" w:eastAsia="Times New Roman" w:hAnsi="Times New Roman" w:cs="Times New Roman"/>
          <w:sz w:val="28"/>
          <w:szCs w:val="28"/>
        </w:rPr>
        <w:t xml:space="preserve">К.: </w:t>
      </w:r>
      <w:proofErr w:type="spellStart"/>
      <w:r w:rsidR="008B406F" w:rsidRPr="00135FBF">
        <w:rPr>
          <w:rFonts w:ascii="Times New Roman" w:eastAsia="Times New Roman" w:hAnsi="Times New Roman" w:cs="Times New Roman"/>
          <w:sz w:val="28"/>
          <w:szCs w:val="28"/>
        </w:rPr>
        <w:t>Вид-во</w:t>
      </w:r>
      <w:proofErr w:type="spellEnd"/>
      <w:r w:rsidR="008B406F" w:rsidRPr="00135FBF">
        <w:rPr>
          <w:rFonts w:ascii="Times New Roman" w:eastAsia="Times New Roman" w:hAnsi="Times New Roman" w:cs="Times New Roman"/>
          <w:sz w:val="28"/>
          <w:szCs w:val="28"/>
        </w:rPr>
        <w:t xml:space="preserve"> “</w:t>
      </w:r>
      <w:proofErr w:type="spellStart"/>
      <w:r w:rsidR="008B406F" w:rsidRPr="00135FBF">
        <w:rPr>
          <w:rFonts w:ascii="Times New Roman" w:eastAsia="Times New Roman" w:hAnsi="Times New Roman" w:cs="Times New Roman"/>
          <w:sz w:val="28"/>
          <w:szCs w:val="28"/>
        </w:rPr>
        <w:t>Плеяди</w:t>
      </w:r>
      <w:proofErr w:type="spellEnd"/>
      <w:r w:rsidR="008B406F" w:rsidRPr="00135FBF">
        <w:rPr>
          <w:rFonts w:ascii="Times New Roman" w:eastAsia="Times New Roman" w:hAnsi="Times New Roman" w:cs="Times New Roman"/>
          <w:sz w:val="28"/>
          <w:szCs w:val="28"/>
        </w:rPr>
        <w:t xml:space="preserve">”, </w:t>
      </w:r>
      <w:r w:rsidR="00DD4AAC">
        <w:rPr>
          <w:rFonts w:ascii="Times New Roman" w:eastAsia="Times New Roman" w:hAnsi="Times New Roman" w:cs="Times New Roman"/>
          <w:sz w:val="28"/>
          <w:szCs w:val="28"/>
        </w:rPr>
        <w:t>2006, -</w:t>
      </w:r>
      <w:r w:rsidR="008B406F" w:rsidRPr="00135FBF">
        <w:rPr>
          <w:rFonts w:ascii="Times New Roman" w:eastAsia="Times New Roman" w:hAnsi="Times New Roman" w:cs="Times New Roman"/>
          <w:sz w:val="28"/>
          <w:szCs w:val="28"/>
        </w:rPr>
        <w:t xml:space="preserve"> 220 с.</w:t>
      </w:r>
    </w:p>
    <w:p w:rsidR="00E12B3E" w:rsidRDefault="00693C15" w:rsidP="00E12B3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517B6" w:rsidRDefault="00E517B6" w:rsidP="00E12B3E">
      <w:pPr>
        <w:shd w:val="clear" w:color="auto" w:fill="FFFFFF"/>
        <w:spacing w:after="0" w:line="240" w:lineRule="auto"/>
        <w:jc w:val="both"/>
        <w:rPr>
          <w:rFonts w:ascii="Times New Roman" w:eastAsia="Times New Roman" w:hAnsi="Times New Roman" w:cs="Times New Roman"/>
          <w:sz w:val="28"/>
          <w:szCs w:val="28"/>
        </w:rPr>
      </w:pPr>
      <w:r w:rsidRPr="00D52531">
        <w:rPr>
          <w:rFonts w:ascii="Times New Roman" w:eastAsia="Times New Roman" w:hAnsi="Times New Roman" w:cs="Times New Roman"/>
          <w:sz w:val="28"/>
          <w:szCs w:val="28"/>
        </w:rPr>
        <w:lastRenderedPageBreak/>
        <w:t xml:space="preserve">  </w:t>
      </w:r>
      <w:r w:rsidR="00D40044">
        <w:rPr>
          <w:rFonts w:ascii="Times New Roman" w:eastAsia="Times New Roman" w:hAnsi="Times New Roman" w:cs="Times New Roman"/>
          <w:sz w:val="28"/>
          <w:szCs w:val="28"/>
        </w:rPr>
        <w:t xml:space="preserve">         7</w:t>
      </w:r>
      <w:r w:rsidR="00D52531">
        <w:rPr>
          <w:rFonts w:ascii="Times New Roman" w:eastAsia="Times New Roman" w:hAnsi="Times New Roman" w:cs="Times New Roman"/>
          <w:sz w:val="28"/>
          <w:szCs w:val="28"/>
        </w:rPr>
        <w:t xml:space="preserve">.  Основы критического мышления. Учебник для учащегося 10 (11) классов. </w:t>
      </w:r>
      <w:r w:rsidR="00A80993">
        <w:rPr>
          <w:rFonts w:ascii="Times New Roman" w:eastAsia="Times New Roman" w:hAnsi="Times New Roman" w:cs="Times New Roman"/>
          <w:sz w:val="28"/>
          <w:szCs w:val="28"/>
        </w:rPr>
        <w:t xml:space="preserve">- </w:t>
      </w:r>
      <w:r w:rsidR="00D52531">
        <w:rPr>
          <w:rFonts w:ascii="Times New Roman" w:eastAsia="Times New Roman" w:hAnsi="Times New Roman" w:cs="Times New Roman"/>
          <w:sz w:val="28"/>
          <w:szCs w:val="28"/>
        </w:rPr>
        <w:t xml:space="preserve">Киев, 2009 г. </w:t>
      </w:r>
      <w:r w:rsidR="001867AF">
        <w:rPr>
          <w:rFonts w:ascii="Times New Roman" w:eastAsia="Times New Roman" w:hAnsi="Times New Roman" w:cs="Times New Roman"/>
          <w:sz w:val="28"/>
          <w:szCs w:val="28"/>
        </w:rPr>
        <w:t>– 150</w:t>
      </w:r>
      <w:r w:rsidR="00A80993">
        <w:rPr>
          <w:rFonts w:ascii="Times New Roman" w:eastAsia="Times New Roman" w:hAnsi="Times New Roman" w:cs="Times New Roman"/>
          <w:sz w:val="28"/>
          <w:szCs w:val="28"/>
        </w:rPr>
        <w:t xml:space="preserve"> </w:t>
      </w:r>
      <w:proofErr w:type="gramStart"/>
      <w:r w:rsidR="00A80993">
        <w:rPr>
          <w:rFonts w:ascii="Times New Roman" w:eastAsia="Times New Roman" w:hAnsi="Times New Roman" w:cs="Times New Roman"/>
          <w:sz w:val="28"/>
          <w:szCs w:val="28"/>
        </w:rPr>
        <w:t>с</w:t>
      </w:r>
      <w:proofErr w:type="gramEnd"/>
      <w:r w:rsidR="00A80993">
        <w:rPr>
          <w:rFonts w:ascii="Times New Roman" w:eastAsia="Times New Roman" w:hAnsi="Times New Roman" w:cs="Times New Roman"/>
          <w:sz w:val="28"/>
          <w:szCs w:val="28"/>
        </w:rPr>
        <w:t>.</w:t>
      </w:r>
    </w:p>
    <w:p w:rsidR="00D40044" w:rsidRPr="00D52531" w:rsidRDefault="00D40044" w:rsidP="00E12B3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rsidR="00D40044" w:rsidRPr="00D52531" w:rsidSect="00C311B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3A93"/>
    <w:multiLevelType w:val="hybridMultilevel"/>
    <w:tmpl w:val="D84EDFC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26EB4D0D"/>
    <w:multiLevelType w:val="multilevel"/>
    <w:tmpl w:val="676E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9C1FF7"/>
    <w:multiLevelType w:val="multilevel"/>
    <w:tmpl w:val="FE70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B283B"/>
    <w:rsid w:val="000039C5"/>
    <w:rsid w:val="000045B5"/>
    <w:rsid w:val="00004D35"/>
    <w:rsid w:val="00007920"/>
    <w:rsid w:val="0001598A"/>
    <w:rsid w:val="000253B3"/>
    <w:rsid w:val="00034C7E"/>
    <w:rsid w:val="000749B2"/>
    <w:rsid w:val="000A08A0"/>
    <w:rsid w:val="000A2315"/>
    <w:rsid w:val="000A5003"/>
    <w:rsid w:val="000A6128"/>
    <w:rsid w:val="000B02BF"/>
    <w:rsid w:val="000E256E"/>
    <w:rsid w:val="000F3806"/>
    <w:rsid w:val="000F3E9F"/>
    <w:rsid w:val="00111D45"/>
    <w:rsid w:val="001142DD"/>
    <w:rsid w:val="00114AB1"/>
    <w:rsid w:val="00135FBF"/>
    <w:rsid w:val="001416E2"/>
    <w:rsid w:val="001500BF"/>
    <w:rsid w:val="00165A89"/>
    <w:rsid w:val="001867AF"/>
    <w:rsid w:val="00187513"/>
    <w:rsid w:val="0019349B"/>
    <w:rsid w:val="001943A7"/>
    <w:rsid w:val="001959FB"/>
    <w:rsid w:val="001A6114"/>
    <w:rsid w:val="001B5E9D"/>
    <w:rsid w:val="001C1AFB"/>
    <w:rsid w:val="001C5AF2"/>
    <w:rsid w:val="001D3EA8"/>
    <w:rsid w:val="001D7AA6"/>
    <w:rsid w:val="001F1DAA"/>
    <w:rsid w:val="001F74E3"/>
    <w:rsid w:val="002309FD"/>
    <w:rsid w:val="00241191"/>
    <w:rsid w:val="00244DF9"/>
    <w:rsid w:val="002515D7"/>
    <w:rsid w:val="00260913"/>
    <w:rsid w:val="00273143"/>
    <w:rsid w:val="002779B0"/>
    <w:rsid w:val="00281066"/>
    <w:rsid w:val="00284BD5"/>
    <w:rsid w:val="00291A01"/>
    <w:rsid w:val="0029208A"/>
    <w:rsid w:val="002A74BF"/>
    <w:rsid w:val="002B52FF"/>
    <w:rsid w:val="002D3BA1"/>
    <w:rsid w:val="002D4210"/>
    <w:rsid w:val="002E108B"/>
    <w:rsid w:val="002E288E"/>
    <w:rsid w:val="002F2238"/>
    <w:rsid w:val="00306B89"/>
    <w:rsid w:val="003165F4"/>
    <w:rsid w:val="0031775D"/>
    <w:rsid w:val="003226D8"/>
    <w:rsid w:val="00331DDE"/>
    <w:rsid w:val="003344DD"/>
    <w:rsid w:val="003379BC"/>
    <w:rsid w:val="003417D9"/>
    <w:rsid w:val="00345E61"/>
    <w:rsid w:val="0037292C"/>
    <w:rsid w:val="00390A63"/>
    <w:rsid w:val="003963B7"/>
    <w:rsid w:val="003A0B92"/>
    <w:rsid w:val="003A6A2C"/>
    <w:rsid w:val="003B49FD"/>
    <w:rsid w:val="003C65FE"/>
    <w:rsid w:val="003D4AB9"/>
    <w:rsid w:val="003D5919"/>
    <w:rsid w:val="00403B54"/>
    <w:rsid w:val="00404F9C"/>
    <w:rsid w:val="0042540F"/>
    <w:rsid w:val="00436DD2"/>
    <w:rsid w:val="00437CF2"/>
    <w:rsid w:val="00445321"/>
    <w:rsid w:val="004455D2"/>
    <w:rsid w:val="0045339C"/>
    <w:rsid w:val="0046342D"/>
    <w:rsid w:val="0047289B"/>
    <w:rsid w:val="0048174C"/>
    <w:rsid w:val="00483048"/>
    <w:rsid w:val="00487C3F"/>
    <w:rsid w:val="00491AF9"/>
    <w:rsid w:val="004D25E0"/>
    <w:rsid w:val="004D48AC"/>
    <w:rsid w:val="004F5C46"/>
    <w:rsid w:val="005017D1"/>
    <w:rsid w:val="0052452C"/>
    <w:rsid w:val="00524F03"/>
    <w:rsid w:val="00532E70"/>
    <w:rsid w:val="005356AF"/>
    <w:rsid w:val="00542420"/>
    <w:rsid w:val="0054770B"/>
    <w:rsid w:val="00555362"/>
    <w:rsid w:val="0056505C"/>
    <w:rsid w:val="00571CC3"/>
    <w:rsid w:val="00572B69"/>
    <w:rsid w:val="005767CB"/>
    <w:rsid w:val="00576A25"/>
    <w:rsid w:val="005813A6"/>
    <w:rsid w:val="00596DBB"/>
    <w:rsid w:val="005A7F9B"/>
    <w:rsid w:val="005C316D"/>
    <w:rsid w:val="005C390F"/>
    <w:rsid w:val="0064758D"/>
    <w:rsid w:val="00647BB9"/>
    <w:rsid w:val="006500E4"/>
    <w:rsid w:val="0065729A"/>
    <w:rsid w:val="00664A1A"/>
    <w:rsid w:val="00690A1E"/>
    <w:rsid w:val="00693C15"/>
    <w:rsid w:val="006A1AA4"/>
    <w:rsid w:val="006B283B"/>
    <w:rsid w:val="006B3DB1"/>
    <w:rsid w:val="006B5B66"/>
    <w:rsid w:val="006B6910"/>
    <w:rsid w:val="006D078E"/>
    <w:rsid w:val="006E0A75"/>
    <w:rsid w:val="00723383"/>
    <w:rsid w:val="00725C22"/>
    <w:rsid w:val="00727E03"/>
    <w:rsid w:val="00741E2F"/>
    <w:rsid w:val="00743525"/>
    <w:rsid w:val="00743A05"/>
    <w:rsid w:val="00750340"/>
    <w:rsid w:val="00765168"/>
    <w:rsid w:val="0077151D"/>
    <w:rsid w:val="007716D7"/>
    <w:rsid w:val="00773A2E"/>
    <w:rsid w:val="007748D1"/>
    <w:rsid w:val="00777288"/>
    <w:rsid w:val="00784106"/>
    <w:rsid w:val="0079493C"/>
    <w:rsid w:val="007A027B"/>
    <w:rsid w:val="007A2238"/>
    <w:rsid w:val="007A2DF4"/>
    <w:rsid w:val="007B25A5"/>
    <w:rsid w:val="007D4E97"/>
    <w:rsid w:val="007E51A4"/>
    <w:rsid w:val="007F0BC0"/>
    <w:rsid w:val="00800BAE"/>
    <w:rsid w:val="00814F0B"/>
    <w:rsid w:val="008159E8"/>
    <w:rsid w:val="00815DF2"/>
    <w:rsid w:val="0082246E"/>
    <w:rsid w:val="00835512"/>
    <w:rsid w:val="008652F8"/>
    <w:rsid w:val="00870EC9"/>
    <w:rsid w:val="00873BDF"/>
    <w:rsid w:val="00873CA3"/>
    <w:rsid w:val="008764DB"/>
    <w:rsid w:val="0087763B"/>
    <w:rsid w:val="008776B6"/>
    <w:rsid w:val="0089774F"/>
    <w:rsid w:val="008A580C"/>
    <w:rsid w:val="008A62CB"/>
    <w:rsid w:val="008B406F"/>
    <w:rsid w:val="008C4175"/>
    <w:rsid w:val="008E4B82"/>
    <w:rsid w:val="008F6C45"/>
    <w:rsid w:val="00901088"/>
    <w:rsid w:val="00903C68"/>
    <w:rsid w:val="009109C8"/>
    <w:rsid w:val="00910D9A"/>
    <w:rsid w:val="00913254"/>
    <w:rsid w:val="00920E7D"/>
    <w:rsid w:val="009231EA"/>
    <w:rsid w:val="0093231C"/>
    <w:rsid w:val="009378F5"/>
    <w:rsid w:val="00950A9F"/>
    <w:rsid w:val="0096317C"/>
    <w:rsid w:val="009711DB"/>
    <w:rsid w:val="0097255D"/>
    <w:rsid w:val="00977FC6"/>
    <w:rsid w:val="009C0200"/>
    <w:rsid w:val="009C38C2"/>
    <w:rsid w:val="009C4A0B"/>
    <w:rsid w:val="009C6635"/>
    <w:rsid w:val="009D4E1A"/>
    <w:rsid w:val="009D63C1"/>
    <w:rsid w:val="009F1AF5"/>
    <w:rsid w:val="009F5E43"/>
    <w:rsid w:val="00A00701"/>
    <w:rsid w:val="00A21F85"/>
    <w:rsid w:val="00A232EB"/>
    <w:rsid w:val="00A23785"/>
    <w:rsid w:val="00A27807"/>
    <w:rsid w:val="00A35D3F"/>
    <w:rsid w:val="00A37BF9"/>
    <w:rsid w:val="00A40B8C"/>
    <w:rsid w:val="00A47E05"/>
    <w:rsid w:val="00A5215C"/>
    <w:rsid w:val="00A57DED"/>
    <w:rsid w:val="00A60A23"/>
    <w:rsid w:val="00A64C20"/>
    <w:rsid w:val="00A71535"/>
    <w:rsid w:val="00A80993"/>
    <w:rsid w:val="00A868D1"/>
    <w:rsid w:val="00A86FB5"/>
    <w:rsid w:val="00AA78A9"/>
    <w:rsid w:val="00AB158D"/>
    <w:rsid w:val="00AB455E"/>
    <w:rsid w:val="00AC33A7"/>
    <w:rsid w:val="00AD1CF9"/>
    <w:rsid w:val="00AD5183"/>
    <w:rsid w:val="00AE1EB7"/>
    <w:rsid w:val="00AF09DE"/>
    <w:rsid w:val="00AF36D6"/>
    <w:rsid w:val="00AF413C"/>
    <w:rsid w:val="00B010B2"/>
    <w:rsid w:val="00B0487F"/>
    <w:rsid w:val="00B07653"/>
    <w:rsid w:val="00B1155F"/>
    <w:rsid w:val="00B1324C"/>
    <w:rsid w:val="00B222C8"/>
    <w:rsid w:val="00B253D2"/>
    <w:rsid w:val="00B40372"/>
    <w:rsid w:val="00B61138"/>
    <w:rsid w:val="00B75D9A"/>
    <w:rsid w:val="00B76DB8"/>
    <w:rsid w:val="00B77459"/>
    <w:rsid w:val="00BB123E"/>
    <w:rsid w:val="00BB174F"/>
    <w:rsid w:val="00BB4422"/>
    <w:rsid w:val="00BC69DA"/>
    <w:rsid w:val="00BC7FDC"/>
    <w:rsid w:val="00BD1947"/>
    <w:rsid w:val="00BD3119"/>
    <w:rsid w:val="00BD35AF"/>
    <w:rsid w:val="00BE19D2"/>
    <w:rsid w:val="00BF65CC"/>
    <w:rsid w:val="00C00CED"/>
    <w:rsid w:val="00C01972"/>
    <w:rsid w:val="00C030E3"/>
    <w:rsid w:val="00C03A9F"/>
    <w:rsid w:val="00C04FD6"/>
    <w:rsid w:val="00C10EDD"/>
    <w:rsid w:val="00C311BC"/>
    <w:rsid w:val="00C34A35"/>
    <w:rsid w:val="00C629F3"/>
    <w:rsid w:val="00C66F40"/>
    <w:rsid w:val="00CA05CC"/>
    <w:rsid w:val="00CA730D"/>
    <w:rsid w:val="00CB0628"/>
    <w:rsid w:val="00CB2D4B"/>
    <w:rsid w:val="00CC081A"/>
    <w:rsid w:val="00CC702D"/>
    <w:rsid w:val="00CE0DE5"/>
    <w:rsid w:val="00CE600E"/>
    <w:rsid w:val="00CF3619"/>
    <w:rsid w:val="00CF3E67"/>
    <w:rsid w:val="00CF3FD3"/>
    <w:rsid w:val="00D019C5"/>
    <w:rsid w:val="00D2414F"/>
    <w:rsid w:val="00D24E16"/>
    <w:rsid w:val="00D40044"/>
    <w:rsid w:val="00D52531"/>
    <w:rsid w:val="00D70EA0"/>
    <w:rsid w:val="00D733EA"/>
    <w:rsid w:val="00D775C2"/>
    <w:rsid w:val="00D83472"/>
    <w:rsid w:val="00D83B73"/>
    <w:rsid w:val="00D84914"/>
    <w:rsid w:val="00D93736"/>
    <w:rsid w:val="00D95417"/>
    <w:rsid w:val="00D971C2"/>
    <w:rsid w:val="00DA2CC4"/>
    <w:rsid w:val="00DA5AD6"/>
    <w:rsid w:val="00DB7707"/>
    <w:rsid w:val="00DB77F6"/>
    <w:rsid w:val="00DC034D"/>
    <w:rsid w:val="00DC218E"/>
    <w:rsid w:val="00DC6168"/>
    <w:rsid w:val="00DD0468"/>
    <w:rsid w:val="00DD4AAC"/>
    <w:rsid w:val="00DE0C71"/>
    <w:rsid w:val="00DE2DBB"/>
    <w:rsid w:val="00DE397E"/>
    <w:rsid w:val="00DF0123"/>
    <w:rsid w:val="00DF206F"/>
    <w:rsid w:val="00DF33B7"/>
    <w:rsid w:val="00E045B1"/>
    <w:rsid w:val="00E12B3E"/>
    <w:rsid w:val="00E25A54"/>
    <w:rsid w:val="00E329D6"/>
    <w:rsid w:val="00E43776"/>
    <w:rsid w:val="00E517B6"/>
    <w:rsid w:val="00E55DF2"/>
    <w:rsid w:val="00E94D81"/>
    <w:rsid w:val="00EA2A40"/>
    <w:rsid w:val="00EA40BA"/>
    <w:rsid w:val="00EA43EB"/>
    <w:rsid w:val="00EB10CA"/>
    <w:rsid w:val="00EC6BC0"/>
    <w:rsid w:val="00ED3952"/>
    <w:rsid w:val="00EE0200"/>
    <w:rsid w:val="00EE3B85"/>
    <w:rsid w:val="00EE3ED6"/>
    <w:rsid w:val="00EF4FC6"/>
    <w:rsid w:val="00EF788C"/>
    <w:rsid w:val="00F13A15"/>
    <w:rsid w:val="00F24650"/>
    <w:rsid w:val="00F2574E"/>
    <w:rsid w:val="00F2685E"/>
    <w:rsid w:val="00F31F6F"/>
    <w:rsid w:val="00F4202B"/>
    <w:rsid w:val="00F421F9"/>
    <w:rsid w:val="00F4336B"/>
    <w:rsid w:val="00F46FE2"/>
    <w:rsid w:val="00F559A2"/>
    <w:rsid w:val="00F57F04"/>
    <w:rsid w:val="00F63DDB"/>
    <w:rsid w:val="00F675F7"/>
    <w:rsid w:val="00F90E2C"/>
    <w:rsid w:val="00F96C24"/>
    <w:rsid w:val="00FA0CAF"/>
    <w:rsid w:val="00FA6C7F"/>
    <w:rsid w:val="00FB20CB"/>
    <w:rsid w:val="00FC4662"/>
    <w:rsid w:val="00FC478D"/>
    <w:rsid w:val="00FC5F90"/>
    <w:rsid w:val="00FC771B"/>
    <w:rsid w:val="00FF6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E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283B"/>
    <w:rPr>
      <w:color w:val="0000FF" w:themeColor="hyperlink"/>
      <w:u w:val="single"/>
    </w:rPr>
  </w:style>
  <w:style w:type="paragraph" w:styleId="HTML">
    <w:name w:val="HTML Preformatted"/>
    <w:basedOn w:val="a"/>
    <w:link w:val="HTML0"/>
    <w:uiPriority w:val="99"/>
    <w:semiHidden/>
    <w:unhideWhenUsed/>
    <w:rsid w:val="008F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F6C45"/>
    <w:rPr>
      <w:rFonts w:ascii="Courier New" w:eastAsia="Times New Roman" w:hAnsi="Courier New" w:cs="Courier New"/>
      <w:sz w:val="20"/>
      <w:szCs w:val="20"/>
    </w:rPr>
  </w:style>
  <w:style w:type="table" w:styleId="a4">
    <w:name w:val="Table Grid"/>
    <w:basedOn w:val="a1"/>
    <w:uiPriority w:val="59"/>
    <w:rsid w:val="001C5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B406F"/>
    <w:pPr>
      <w:ind w:left="720"/>
      <w:contextualSpacing/>
    </w:pPr>
  </w:style>
  <w:style w:type="character" w:customStyle="1" w:styleId="y2iqfc">
    <w:name w:val="y2iqfc"/>
    <w:basedOn w:val="a0"/>
    <w:rsid w:val="00403B54"/>
  </w:style>
  <w:style w:type="character" w:styleId="a6">
    <w:name w:val="Emphasis"/>
    <w:basedOn w:val="a0"/>
    <w:uiPriority w:val="20"/>
    <w:qFormat/>
    <w:rsid w:val="006B5B66"/>
    <w:rPr>
      <w:i/>
      <w:iCs/>
    </w:rPr>
  </w:style>
  <w:style w:type="character" w:styleId="a7">
    <w:name w:val="annotation reference"/>
    <w:basedOn w:val="a0"/>
    <w:uiPriority w:val="99"/>
    <w:semiHidden/>
    <w:unhideWhenUsed/>
    <w:rsid w:val="00B76DB8"/>
    <w:rPr>
      <w:sz w:val="16"/>
      <w:szCs w:val="16"/>
    </w:rPr>
  </w:style>
  <w:style w:type="paragraph" w:styleId="a8">
    <w:name w:val="annotation text"/>
    <w:basedOn w:val="a"/>
    <w:link w:val="a9"/>
    <w:uiPriority w:val="99"/>
    <w:semiHidden/>
    <w:unhideWhenUsed/>
    <w:rsid w:val="00B76DB8"/>
    <w:pPr>
      <w:spacing w:line="240" w:lineRule="auto"/>
    </w:pPr>
    <w:rPr>
      <w:sz w:val="20"/>
      <w:szCs w:val="20"/>
    </w:rPr>
  </w:style>
  <w:style w:type="character" w:customStyle="1" w:styleId="a9">
    <w:name w:val="Текст примечания Знак"/>
    <w:basedOn w:val="a0"/>
    <w:link w:val="a8"/>
    <w:uiPriority w:val="99"/>
    <w:semiHidden/>
    <w:rsid w:val="00B76DB8"/>
    <w:rPr>
      <w:sz w:val="20"/>
      <w:szCs w:val="20"/>
    </w:rPr>
  </w:style>
  <w:style w:type="paragraph" w:styleId="aa">
    <w:name w:val="annotation subject"/>
    <w:basedOn w:val="a8"/>
    <w:next w:val="a8"/>
    <w:link w:val="ab"/>
    <w:uiPriority w:val="99"/>
    <w:semiHidden/>
    <w:unhideWhenUsed/>
    <w:rsid w:val="00B76DB8"/>
    <w:rPr>
      <w:b/>
      <w:bCs/>
    </w:rPr>
  </w:style>
  <w:style w:type="character" w:customStyle="1" w:styleId="ab">
    <w:name w:val="Тема примечания Знак"/>
    <w:basedOn w:val="a9"/>
    <w:link w:val="aa"/>
    <w:uiPriority w:val="99"/>
    <w:semiHidden/>
    <w:rsid w:val="00B76DB8"/>
    <w:rPr>
      <w:b/>
      <w:bCs/>
    </w:rPr>
  </w:style>
  <w:style w:type="paragraph" w:styleId="ac">
    <w:name w:val="Balloon Text"/>
    <w:basedOn w:val="a"/>
    <w:link w:val="ad"/>
    <w:uiPriority w:val="99"/>
    <w:semiHidden/>
    <w:unhideWhenUsed/>
    <w:rsid w:val="00B76DB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6D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375822">
      <w:bodyDiv w:val="1"/>
      <w:marLeft w:val="0"/>
      <w:marRight w:val="0"/>
      <w:marTop w:val="0"/>
      <w:marBottom w:val="0"/>
      <w:divBdr>
        <w:top w:val="none" w:sz="0" w:space="0" w:color="auto"/>
        <w:left w:val="none" w:sz="0" w:space="0" w:color="auto"/>
        <w:bottom w:val="none" w:sz="0" w:space="0" w:color="auto"/>
        <w:right w:val="none" w:sz="0" w:space="0" w:color="auto"/>
      </w:divBdr>
    </w:div>
    <w:div w:id="418216409">
      <w:bodyDiv w:val="1"/>
      <w:marLeft w:val="0"/>
      <w:marRight w:val="0"/>
      <w:marTop w:val="0"/>
      <w:marBottom w:val="0"/>
      <w:divBdr>
        <w:top w:val="none" w:sz="0" w:space="0" w:color="auto"/>
        <w:left w:val="none" w:sz="0" w:space="0" w:color="auto"/>
        <w:bottom w:val="none" w:sz="0" w:space="0" w:color="auto"/>
        <w:right w:val="none" w:sz="0" w:space="0" w:color="auto"/>
      </w:divBdr>
    </w:div>
    <w:div w:id="1027831741">
      <w:bodyDiv w:val="1"/>
      <w:marLeft w:val="0"/>
      <w:marRight w:val="0"/>
      <w:marTop w:val="0"/>
      <w:marBottom w:val="0"/>
      <w:divBdr>
        <w:top w:val="none" w:sz="0" w:space="0" w:color="auto"/>
        <w:left w:val="none" w:sz="0" w:space="0" w:color="auto"/>
        <w:bottom w:val="none" w:sz="0" w:space="0" w:color="auto"/>
        <w:right w:val="none" w:sz="0" w:space="0" w:color="auto"/>
      </w:divBdr>
    </w:div>
    <w:div w:id="1033337993">
      <w:bodyDiv w:val="1"/>
      <w:marLeft w:val="0"/>
      <w:marRight w:val="0"/>
      <w:marTop w:val="0"/>
      <w:marBottom w:val="0"/>
      <w:divBdr>
        <w:top w:val="none" w:sz="0" w:space="0" w:color="auto"/>
        <w:left w:val="none" w:sz="0" w:space="0" w:color="auto"/>
        <w:bottom w:val="none" w:sz="0" w:space="0" w:color="auto"/>
        <w:right w:val="none" w:sz="0" w:space="0" w:color="auto"/>
      </w:divBdr>
    </w:div>
    <w:div w:id="16329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1680</TotalTime>
  <Pages>7</Pages>
  <Words>2592</Words>
  <Characters>14781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263</cp:revision>
  <cp:lastPrinted>2021-04-25T10:29:00Z</cp:lastPrinted>
  <dcterms:created xsi:type="dcterms:W3CDTF">2021-04-04T12:36:00Z</dcterms:created>
  <dcterms:modified xsi:type="dcterms:W3CDTF">2021-04-25T10:41:00Z</dcterms:modified>
</cp:coreProperties>
</file>