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E0986" w14:textId="77777777" w:rsidR="00C32E0D" w:rsidRPr="00E27D2A" w:rsidRDefault="00C32E0D" w:rsidP="00C32E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Кукеева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Ф.Т., </w:t>
      </w: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Байзакова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К.И., </w:t>
      </w: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Султанмуратов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Н. Интеграционная политика Казахстана в новых геополитических условиях</w:t>
      </w:r>
    </w:p>
    <w:p w14:paraId="1CC033F9" w14:textId="77777777" w:rsidR="00C32E0D" w:rsidRDefault="00C32E0D" w:rsidP="00C32E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14:paraId="14968637" w14:textId="77777777" w:rsidR="00C32E0D" w:rsidRDefault="00C32E0D" w:rsidP="00C32E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14:paraId="6DA7ACA4" w14:textId="77777777" w:rsidR="00C32E0D" w:rsidRPr="00E27D2A" w:rsidRDefault="00C32E0D" w:rsidP="00C32E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7D2A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Рекомендовано к изданию Ученым советом факультета международных отношений </w:t>
      </w:r>
      <w:proofErr w:type="spellStart"/>
      <w:r w:rsidRPr="00E27D2A">
        <w:rPr>
          <w:rFonts w:ascii="Times New Roman" w:hAnsi="Times New Roman" w:cs="Times New Roman"/>
          <w:sz w:val="28"/>
          <w:szCs w:val="28"/>
          <w:lang w:val="ru-RU"/>
        </w:rPr>
        <w:t>КазНУ</w:t>
      </w:r>
      <w:proofErr w:type="spellEnd"/>
      <w:r w:rsidRPr="00E27D2A">
        <w:rPr>
          <w:rFonts w:ascii="Times New Roman" w:hAnsi="Times New Roman" w:cs="Times New Roman"/>
          <w:sz w:val="28"/>
          <w:szCs w:val="28"/>
          <w:lang w:val="ru-RU"/>
        </w:rPr>
        <w:t xml:space="preserve"> им. аль-</w:t>
      </w:r>
      <w:proofErr w:type="spellStart"/>
      <w:r w:rsidRPr="00E27D2A">
        <w:rPr>
          <w:rFonts w:ascii="Times New Roman" w:hAnsi="Times New Roman" w:cs="Times New Roman"/>
          <w:sz w:val="28"/>
          <w:szCs w:val="28"/>
          <w:lang w:val="ru-RU"/>
        </w:rPr>
        <w:t>Фараби</w:t>
      </w:r>
      <w:proofErr w:type="spellEnd"/>
      <w:r w:rsidRPr="00E27D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46E4D">
        <w:rPr>
          <w:rFonts w:ascii="Times New Roman" w:hAnsi="Times New Roman" w:cs="Times New Roman"/>
          <w:sz w:val="28"/>
          <w:szCs w:val="28"/>
          <w:lang w:val="ru-RU"/>
        </w:rPr>
        <w:t>протокол №1 от 22 сентября</w:t>
      </w:r>
      <w:r w:rsidRPr="00E27D2A">
        <w:rPr>
          <w:rFonts w:ascii="Times New Roman" w:hAnsi="Times New Roman" w:cs="Times New Roman"/>
          <w:sz w:val="28"/>
          <w:szCs w:val="28"/>
          <w:lang w:val="ru-RU"/>
        </w:rPr>
        <w:t xml:space="preserve"> 2020 г.</w:t>
      </w:r>
    </w:p>
    <w:p w14:paraId="5497066A" w14:textId="77777777" w:rsidR="00C32E0D" w:rsidRPr="00E27D2A" w:rsidRDefault="00C32E0D" w:rsidP="00C32E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14:paraId="40DDEDA5" w14:textId="77777777" w:rsidR="00C32E0D" w:rsidRPr="00E27D2A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FF"/>
          <w:sz w:val="28"/>
          <w:szCs w:val="28"/>
          <w:lang w:val="ru-RU"/>
        </w:rPr>
      </w:pPr>
    </w:p>
    <w:p w14:paraId="1CF2A451" w14:textId="77777777" w:rsidR="00C32E0D" w:rsidRPr="00E27D2A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7D2A">
        <w:rPr>
          <w:rFonts w:ascii="Times New Roman" w:hAnsi="Times New Roman"/>
          <w:b/>
          <w:color w:val="000000"/>
          <w:sz w:val="28"/>
          <w:szCs w:val="28"/>
          <w:lang w:val="ru-RU"/>
        </w:rPr>
        <w:t>Рецензенты:</w:t>
      </w:r>
    </w:p>
    <w:p w14:paraId="239674F2" w14:textId="77777777" w:rsidR="00C32E0D" w:rsidRPr="00E27D2A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Ауган</w:t>
      </w:r>
      <w:proofErr w:type="spellEnd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 xml:space="preserve"> М.А., д.и.н.</w:t>
      </w:r>
    </w:p>
    <w:p w14:paraId="5E112042" w14:textId="77777777" w:rsidR="00C32E0D" w:rsidRPr="00E27D2A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Лаумулин</w:t>
      </w:r>
      <w:proofErr w:type="spellEnd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 xml:space="preserve"> М.Т., </w:t>
      </w:r>
      <w:proofErr w:type="spellStart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proofErr w:type="gramStart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proofErr w:type="gramEnd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полит.н</w:t>
      </w:r>
      <w:proofErr w:type="spellEnd"/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520F7498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35F8C549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23B541BC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7BA79652" w14:textId="77777777" w:rsidR="00C32E0D" w:rsidRPr="00E27D2A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7D2A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Интеграция является важнейшим фактором внешнеполитической стратегии РК, способствующим стабильному и устойчивому развитию страны, ее экономическому росту, обеспечению безопасности на национальном и региональном уровнях. </w:t>
      </w:r>
      <w:r w:rsidRPr="00E27D2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условиях меняющейся геополитической и геоэкономической ситуации и формирования новых интеграционных пространств углубление интеграции экономики Казахстана в региональную и глобальную системы имеют особое значение для укрепления суверенитета и обеспечения поступательного экономического роста. Авторы монографии предлагают свой взгляд на интеграционную политику РК и ее корреляцию с новыми трендами региональной и глобальной интеграции. </w:t>
      </w:r>
      <w:r w:rsidRPr="00E27D2A">
        <w:rPr>
          <w:rFonts w:ascii="Times New Roman" w:hAnsi="Times New Roman"/>
          <w:color w:val="000000"/>
          <w:sz w:val="28"/>
          <w:szCs w:val="28"/>
          <w:lang w:val="ru-RU"/>
        </w:rPr>
        <w:t xml:space="preserve">Книга подготовлена для широкого круга экспертов, а также молодых ученых. </w:t>
      </w:r>
    </w:p>
    <w:p w14:paraId="673EBD80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6CF8BF20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1DC9107C" w14:textId="77777777" w:rsidR="00C32E0D" w:rsidRPr="0080346F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</w:p>
    <w:p w14:paraId="458A2137" w14:textId="77777777" w:rsidR="00C32E0D" w:rsidRPr="00E27D2A" w:rsidRDefault="00C32E0D" w:rsidP="00C32E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Коллективная монография подготовлена в рамках реализации </w:t>
      </w:r>
      <w:proofErr w:type="spellStart"/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грантового</w:t>
      </w:r>
      <w:proofErr w:type="spellEnd"/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проекта по фундаментальным исследованиям </w:t>
      </w:r>
      <w:r w:rsidRPr="00E27D2A">
        <w:rPr>
          <w:rFonts w:ascii="Times New Roman" w:hAnsi="Times New Roman" w:cs="Times New Roman"/>
          <w:sz w:val="28"/>
          <w:szCs w:val="28"/>
          <w:lang w:val="ru-RU"/>
        </w:rPr>
        <w:t xml:space="preserve">АР05131047 </w:t>
      </w:r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 теме «</w:t>
      </w:r>
      <w:r w:rsidRPr="00E27D2A">
        <w:rPr>
          <w:rFonts w:ascii="Times New Roman" w:hAnsi="Times New Roman" w:cs="Times New Roman"/>
          <w:sz w:val="28"/>
          <w:szCs w:val="28"/>
          <w:lang w:val="ru-RU"/>
        </w:rPr>
        <w:t>Новые тренды глобальной и региональной интеграции: интеграционная политика Казахстана как составная часть внешней политики государства</w:t>
      </w:r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</w:p>
    <w:p w14:paraId="5F290F59" w14:textId="77777777" w:rsidR="00C32E0D" w:rsidRPr="0080346F" w:rsidRDefault="00C32E0D" w:rsidP="00C32E0D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</w:p>
    <w:p w14:paraId="453EB767" w14:textId="77777777" w:rsidR="00C32E0D" w:rsidRPr="0080346F" w:rsidRDefault="00C32E0D" w:rsidP="00C32E0D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</w:p>
    <w:p w14:paraId="120EBDBE" w14:textId="77777777" w:rsidR="00C32E0D" w:rsidRPr="0080346F" w:rsidRDefault="00C32E0D" w:rsidP="00C32E0D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  <w:lang w:val="ru-RU"/>
        </w:rPr>
      </w:pPr>
    </w:p>
    <w:p w14:paraId="5A91D4E6" w14:textId="77777777" w:rsidR="00C32E0D" w:rsidRPr="00E27D2A" w:rsidRDefault="00C32E0D" w:rsidP="00C32E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Кукеева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Ф.Т., </w:t>
      </w: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Байзакова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К.И., </w:t>
      </w:r>
      <w:proofErr w:type="spellStart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Султанмуратов</w:t>
      </w:r>
      <w:proofErr w:type="spellEnd"/>
      <w:r w:rsidRPr="00E27D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Н. Интеграционная политика Казахстана в новых геополитических условиях</w:t>
      </w:r>
      <w:r w:rsidRPr="00E27D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– Алматы, 2020. – 100 с.</w:t>
      </w:r>
    </w:p>
    <w:p w14:paraId="27A16235" w14:textId="77777777" w:rsidR="00C32E0D" w:rsidRPr="00585FF9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75415F3F" w14:textId="77777777" w:rsidR="00C32E0D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7EFE57A" w14:textId="77777777" w:rsidR="00C32E0D" w:rsidRDefault="00C32E0D" w:rsidP="00C32E0D">
      <w:pPr>
        <w:pStyle w:val="-11"/>
        <w:tabs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5F18302" w14:textId="77777777" w:rsidR="00297D6A" w:rsidRPr="00C32E0D" w:rsidRDefault="00297D6A">
      <w:pPr>
        <w:rPr>
          <w:lang w:val="ru-RU"/>
        </w:rPr>
      </w:pPr>
    </w:p>
    <w:sectPr w:rsidR="00297D6A" w:rsidRPr="00C32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0D"/>
    <w:rsid w:val="00297D6A"/>
    <w:rsid w:val="00C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4909E"/>
  <w15:chartTrackingRefBased/>
  <w15:docId w15:val="{3DE2FF2B-1858-394D-A95A-BE356B29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E0D"/>
    <w:pPr>
      <w:spacing w:after="160" w:line="259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C32E0D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Kukeyeva</dc:creator>
  <cp:keywords/>
  <dc:description/>
  <cp:lastModifiedBy>Fatima Kukeyeva</cp:lastModifiedBy>
  <cp:revision>1</cp:revision>
  <dcterms:created xsi:type="dcterms:W3CDTF">2021-04-27T09:59:00Z</dcterms:created>
  <dcterms:modified xsi:type="dcterms:W3CDTF">2021-04-27T10:00:00Z</dcterms:modified>
</cp:coreProperties>
</file>