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1C" w:rsidRPr="00C6401C" w:rsidRDefault="00C6401C" w:rsidP="00C6401C">
      <w:pPr>
        <w:shd w:val="clear" w:color="auto" w:fill="FFFFFF"/>
        <w:ind w:left="539" w:firstLine="340"/>
        <w:jc w:val="both"/>
        <w:rPr>
          <w:sz w:val="28"/>
          <w:szCs w:val="28"/>
        </w:rPr>
      </w:pPr>
      <w:r w:rsidRPr="00C6401C">
        <w:rPr>
          <w:sz w:val="28"/>
          <w:szCs w:val="28"/>
        </w:rPr>
        <w:t>Аннотация</w:t>
      </w:r>
    </w:p>
    <w:p w:rsidR="00C6401C" w:rsidRPr="00C6401C" w:rsidRDefault="00C6401C" w:rsidP="00C6401C">
      <w:pPr>
        <w:shd w:val="clear" w:color="auto" w:fill="FFFFFF"/>
        <w:ind w:left="539" w:firstLine="340"/>
        <w:jc w:val="both"/>
        <w:rPr>
          <w:sz w:val="28"/>
          <w:szCs w:val="28"/>
          <w:lang w:val="kk-KZ"/>
        </w:rPr>
      </w:pPr>
      <w:r w:rsidRPr="00C6401C">
        <w:rPr>
          <w:sz w:val="28"/>
          <w:szCs w:val="28"/>
          <w:lang w:val="kk-KZ"/>
        </w:rPr>
        <w:t>Оқу құралында әлемдік музейлердің қалыптасуы, олардың өзіндік ерекшеліктері және алғашқы пайда болу тарихы мен тарихи алғы</w:t>
      </w:r>
      <w:r w:rsidRPr="00C6401C">
        <w:rPr>
          <w:sz w:val="28"/>
          <w:szCs w:val="28"/>
          <w:lang w:val="kk-KZ"/>
        </w:rPr>
        <w:softHyphen/>
        <w:t>шарттары баяндалған. Сондай-ақ музейлердің құрылуының тарихи жо</w:t>
      </w:r>
      <w:r w:rsidRPr="00C6401C">
        <w:rPr>
          <w:sz w:val="28"/>
          <w:szCs w:val="28"/>
          <w:lang w:val="kk-KZ"/>
        </w:rPr>
        <w:softHyphen/>
        <w:t>лына, ғимарат кешендерінің салыну тарихына және олардың даму үде</w:t>
      </w:r>
      <w:r w:rsidRPr="00C6401C">
        <w:rPr>
          <w:sz w:val="28"/>
          <w:szCs w:val="28"/>
          <w:lang w:val="kk-KZ"/>
        </w:rPr>
        <w:softHyphen/>
        <w:t>ріс</w:t>
      </w:r>
      <w:r w:rsidRPr="00C6401C">
        <w:rPr>
          <w:sz w:val="28"/>
          <w:szCs w:val="28"/>
          <w:lang w:val="kk-KZ"/>
        </w:rPr>
        <w:softHyphen/>
        <w:t>теріне басты назар аударылған, антика және орта ғасыр коллек</w:t>
      </w:r>
      <w:r w:rsidRPr="00C6401C">
        <w:rPr>
          <w:sz w:val="28"/>
          <w:szCs w:val="28"/>
          <w:lang w:val="kk-KZ"/>
        </w:rPr>
        <w:softHyphen/>
        <w:t>ция</w:t>
      </w:r>
      <w:r w:rsidRPr="00C6401C">
        <w:rPr>
          <w:sz w:val="28"/>
          <w:szCs w:val="28"/>
          <w:lang w:val="kk-KZ"/>
        </w:rPr>
        <w:softHyphen/>
        <w:t>лары, Батыс Еуропаның, Америка мен Ресейдің ірі өнер және тарихи музей</w:t>
      </w:r>
      <w:r w:rsidRPr="00C6401C">
        <w:rPr>
          <w:sz w:val="28"/>
          <w:szCs w:val="28"/>
          <w:lang w:val="kk-KZ"/>
        </w:rPr>
        <w:softHyphen/>
        <w:t>лерінің, Орта Азия мен Азия музей кешендерінің тарихы қарастырылған.</w:t>
      </w:r>
    </w:p>
    <w:p w:rsidR="00C6401C" w:rsidRPr="00C6401C" w:rsidRDefault="00C6401C" w:rsidP="00C6401C">
      <w:pPr>
        <w:widowControl w:val="0"/>
        <w:shd w:val="clear" w:color="auto" w:fill="FFFFFF"/>
        <w:ind w:left="539" w:firstLine="340"/>
        <w:jc w:val="both"/>
        <w:rPr>
          <w:sz w:val="28"/>
          <w:szCs w:val="28"/>
          <w:lang w:val="kk-KZ"/>
        </w:rPr>
      </w:pPr>
      <w:r w:rsidRPr="00C6401C">
        <w:rPr>
          <w:sz w:val="28"/>
          <w:szCs w:val="28"/>
          <w:lang w:val="kk-KZ"/>
        </w:rPr>
        <w:t>Ұсынылып отырған «Әлем музейлерінің тарихы» жоғары оқу орын</w:t>
      </w:r>
      <w:r w:rsidRPr="00C6401C">
        <w:rPr>
          <w:sz w:val="28"/>
          <w:szCs w:val="28"/>
          <w:lang w:val="kk-KZ"/>
        </w:rPr>
        <w:softHyphen/>
        <w:t>да</w:t>
      </w:r>
      <w:r w:rsidRPr="00C6401C">
        <w:rPr>
          <w:sz w:val="28"/>
          <w:szCs w:val="28"/>
          <w:lang w:val="kk-KZ"/>
        </w:rPr>
        <w:softHyphen/>
        <w:t>ры студенттерін кредиттік жүйе талап</w:t>
      </w:r>
      <w:r w:rsidRPr="00C6401C">
        <w:rPr>
          <w:sz w:val="28"/>
          <w:szCs w:val="28"/>
          <w:lang w:val="kk-KZ"/>
        </w:rPr>
        <w:softHyphen/>
        <w:t>тары</w:t>
      </w:r>
      <w:r w:rsidRPr="00C6401C">
        <w:rPr>
          <w:sz w:val="28"/>
          <w:szCs w:val="28"/>
          <w:lang w:val="kk-KZ"/>
        </w:rPr>
        <w:softHyphen/>
        <w:t>на сай оқытуға арнал</w:t>
      </w:r>
      <w:r w:rsidRPr="00C6401C">
        <w:rPr>
          <w:sz w:val="28"/>
          <w:szCs w:val="28"/>
          <w:lang w:val="kk-KZ"/>
        </w:rPr>
        <w:softHyphen/>
        <w:t>ған оқу құ</w:t>
      </w:r>
      <w:r w:rsidRPr="00C6401C">
        <w:rPr>
          <w:sz w:val="28"/>
          <w:szCs w:val="28"/>
          <w:lang w:val="kk-KZ"/>
        </w:rPr>
        <w:softHyphen/>
        <w:t>ралы, тарих факультетінің оқыту</w:t>
      </w:r>
      <w:r w:rsidRPr="00C6401C">
        <w:rPr>
          <w:sz w:val="28"/>
          <w:szCs w:val="28"/>
          <w:lang w:val="kk-KZ"/>
        </w:rPr>
        <w:softHyphen/>
        <w:t>шы</w:t>
      </w:r>
      <w:r w:rsidRPr="00C6401C">
        <w:rPr>
          <w:sz w:val="28"/>
          <w:szCs w:val="28"/>
          <w:lang w:val="kk-KZ"/>
        </w:rPr>
        <w:softHyphen/>
        <w:t>лары мен студент</w:t>
      </w:r>
      <w:r w:rsidRPr="00C6401C">
        <w:rPr>
          <w:sz w:val="28"/>
          <w:szCs w:val="28"/>
          <w:lang w:val="kk-KZ"/>
        </w:rPr>
        <w:softHyphen/>
        <w:t>те</w:t>
      </w:r>
      <w:r w:rsidRPr="00C6401C">
        <w:rPr>
          <w:sz w:val="28"/>
          <w:szCs w:val="28"/>
          <w:lang w:val="kk-KZ"/>
        </w:rPr>
        <w:softHyphen/>
        <w:t>ріне, әсі</w:t>
      </w:r>
      <w:r w:rsidRPr="00C6401C">
        <w:rPr>
          <w:sz w:val="28"/>
          <w:szCs w:val="28"/>
          <w:lang w:val="kk-KZ"/>
        </w:rPr>
        <w:softHyphen/>
        <w:t>ресе музей ісі, археология және этнология мамандық</w:t>
      </w:r>
      <w:r w:rsidRPr="00C6401C">
        <w:rPr>
          <w:sz w:val="28"/>
          <w:szCs w:val="28"/>
          <w:lang w:val="kk-KZ"/>
        </w:rPr>
        <w:softHyphen/>
        <w:t>тарына арналған.</w:t>
      </w:r>
    </w:p>
    <w:p w:rsidR="00AB1477" w:rsidRPr="00C6401C" w:rsidRDefault="00AB1477">
      <w:pPr>
        <w:rPr>
          <w:lang w:val="kk-KZ"/>
        </w:rPr>
      </w:pPr>
    </w:p>
    <w:sectPr w:rsidR="00AB1477" w:rsidRPr="00C6401C" w:rsidSect="00AB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1C"/>
    <w:rsid w:val="000E0A88"/>
    <w:rsid w:val="00AB1477"/>
    <w:rsid w:val="00BD4D1D"/>
    <w:rsid w:val="00C6401C"/>
    <w:rsid w:val="00F0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aisulu_sh</dc:creator>
  <cp:lastModifiedBy>aisulu_sh</cp:lastModifiedBy>
  <cp:revision>1</cp:revision>
  <dcterms:created xsi:type="dcterms:W3CDTF">2015-01-30T06:20:00Z</dcterms:created>
  <dcterms:modified xsi:type="dcterms:W3CDTF">2015-01-30T06:20:00Z</dcterms:modified>
</cp:coreProperties>
</file>