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0D2" w:rsidRPr="00F670D2" w:rsidRDefault="00F670D2" w:rsidP="004C704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УДК </w:t>
      </w:r>
      <w:r>
        <w:rPr>
          <w:rFonts w:ascii="Times New Roman" w:hAnsi="Times New Roman" w:cs="Times New Roman"/>
          <w:b/>
          <w:sz w:val="24"/>
          <w:szCs w:val="24"/>
          <w:lang w:val="en-US"/>
        </w:rPr>
        <w:t>[911.3:316]-927.21</w:t>
      </w:r>
      <w:r>
        <w:rPr>
          <w:rFonts w:ascii="Times New Roman" w:hAnsi="Times New Roman" w:cs="Times New Roman"/>
          <w:b/>
          <w:sz w:val="24"/>
          <w:szCs w:val="24"/>
        </w:rPr>
        <w:t>; УДК 63:502.17;</w:t>
      </w:r>
    </w:p>
    <w:p w:rsidR="00B1604B" w:rsidRPr="0049172E" w:rsidRDefault="00B1604B" w:rsidP="004C7048">
      <w:pPr>
        <w:spacing w:line="240" w:lineRule="auto"/>
        <w:jc w:val="center"/>
        <w:rPr>
          <w:rFonts w:ascii="Times New Roman" w:hAnsi="Times New Roman" w:cs="Times New Roman"/>
          <w:b/>
          <w:sz w:val="24"/>
          <w:szCs w:val="24"/>
        </w:rPr>
      </w:pPr>
      <w:proofErr w:type="spellStart"/>
      <w:r w:rsidRPr="0049172E">
        <w:rPr>
          <w:rFonts w:ascii="Times New Roman" w:hAnsi="Times New Roman" w:cs="Times New Roman"/>
          <w:b/>
          <w:sz w:val="24"/>
          <w:szCs w:val="24"/>
        </w:rPr>
        <w:t>Тауалды</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ауылшаруашылық</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алқаптарының</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типтерін</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қалыптастырудың</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табиғи</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және</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техногендік</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факторлары</w:t>
      </w:r>
      <w:proofErr w:type="spellEnd"/>
      <w:r w:rsidRPr="0049172E">
        <w:rPr>
          <w:rFonts w:ascii="Times New Roman" w:hAnsi="Times New Roman" w:cs="Times New Roman"/>
          <w:b/>
          <w:sz w:val="24"/>
          <w:szCs w:val="24"/>
        </w:rPr>
        <w:t xml:space="preserve"> (</w:t>
      </w:r>
      <w:proofErr w:type="spellStart"/>
      <w:r w:rsidRPr="0049172E">
        <w:rPr>
          <w:rFonts w:ascii="Times New Roman" w:hAnsi="Times New Roman" w:cs="Times New Roman"/>
          <w:b/>
          <w:sz w:val="24"/>
          <w:szCs w:val="24"/>
        </w:rPr>
        <w:t>Іле</w:t>
      </w:r>
      <w:proofErr w:type="spellEnd"/>
      <w:r w:rsidRPr="0049172E">
        <w:rPr>
          <w:rFonts w:ascii="Times New Roman" w:hAnsi="Times New Roman" w:cs="Times New Roman"/>
          <w:b/>
          <w:sz w:val="24"/>
          <w:szCs w:val="24"/>
        </w:rPr>
        <w:t xml:space="preserve"> Алатау)</w:t>
      </w:r>
    </w:p>
    <w:p w:rsidR="00B1604B" w:rsidRPr="0049172E" w:rsidRDefault="00146B8D" w:rsidP="004C7048">
      <w:pPr>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008624C1" w:rsidRPr="0049172E">
        <w:rPr>
          <w:rFonts w:ascii="Times New Roman" w:hAnsi="Times New Roman" w:cs="Times New Roman"/>
          <w:sz w:val="24"/>
          <w:szCs w:val="24"/>
          <w:lang w:val="kk-KZ"/>
        </w:rPr>
        <w:t>нел Алханова</w:t>
      </w:r>
      <w:r w:rsidR="008624C1">
        <w:rPr>
          <w:rFonts w:ascii="Times New Roman" w:hAnsi="Times New Roman" w:cs="Times New Roman"/>
          <w:sz w:val="24"/>
          <w:szCs w:val="24"/>
          <w:lang w:val="kk-KZ"/>
        </w:rPr>
        <w:t xml:space="preserve">; </w:t>
      </w:r>
      <w:r w:rsidR="00B1604B" w:rsidRPr="0049172E">
        <w:rPr>
          <w:rFonts w:ascii="Times New Roman" w:hAnsi="Times New Roman" w:cs="Times New Roman"/>
          <w:sz w:val="24"/>
          <w:szCs w:val="24"/>
          <w:lang w:val="kk-KZ"/>
        </w:rPr>
        <w:t>Р</w:t>
      </w:r>
      <w:r w:rsidR="008624C1">
        <w:rPr>
          <w:rFonts w:ascii="Times New Roman" w:hAnsi="Times New Roman" w:cs="Times New Roman"/>
          <w:sz w:val="24"/>
          <w:szCs w:val="24"/>
          <w:lang w:val="kk-KZ"/>
        </w:rPr>
        <w:t xml:space="preserve">.Т. </w:t>
      </w:r>
      <w:r w:rsidR="00B1604B" w:rsidRPr="0049172E">
        <w:rPr>
          <w:rFonts w:ascii="Times New Roman" w:hAnsi="Times New Roman" w:cs="Times New Roman"/>
          <w:sz w:val="24"/>
          <w:szCs w:val="24"/>
          <w:lang w:val="kk-KZ"/>
        </w:rPr>
        <w:t xml:space="preserve">Бексеитова, г.ғ..д, доцент, профессор м.а., </w:t>
      </w:r>
    </w:p>
    <w:p w:rsidR="00B1604B" w:rsidRPr="0049172E" w:rsidRDefault="00B1604B" w:rsidP="004C7048">
      <w:pPr>
        <w:spacing w:after="0" w:line="240" w:lineRule="auto"/>
        <w:ind w:firstLine="454"/>
        <w:jc w:val="center"/>
        <w:rPr>
          <w:rFonts w:ascii="Times New Roman" w:hAnsi="Times New Roman" w:cs="Times New Roman"/>
          <w:i/>
          <w:sz w:val="24"/>
          <w:szCs w:val="24"/>
          <w:lang w:val="kk-KZ"/>
        </w:rPr>
      </w:pPr>
      <w:r w:rsidRPr="0049172E">
        <w:rPr>
          <w:rFonts w:ascii="Times New Roman" w:hAnsi="Times New Roman" w:cs="Times New Roman"/>
          <w:i/>
          <w:sz w:val="24"/>
          <w:szCs w:val="24"/>
          <w:lang w:val="kk-KZ"/>
        </w:rPr>
        <w:t>1-әл-Фараби атындағы Қазақ ұлттық университеті,Алматы қ. ҚР., 8(727) 2211224</w:t>
      </w:r>
    </w:p>
    <w:p w:rsidR="00B1604B" w:rsidRPr="0049172E" w:rsidRDefault="00B1604B" w:rsidP="004C7048">
      <w:pPr>
        <w:spacing w:after="0" w:line="240" w:lineRule="auto"/>
        <w:ind w:firstLine="454"/>
        <w:jc w:val="center"/>
        <w:rPr>
          <w:rFonts w:ascii="Times New Roman" w:hAnsi="Times New Roman" w:cs="Times New Roman"/>
          <w:i/>
          <w:sz w:val="24"/>
          <w:szCs w:val="24"/>
          <w:lang w:val="en-US"/>
        </w:rPr>
      </w:pPr>
      <w:r w:rsidRPr="0049172E">
        <w:rPr>
          <w:rFonts w:ascii="Times New Roman" w:hAnsi="Times New Roman" w:cs="Times New Roman"/>
          <w:i/>
          <w:sz w:val="24"/>
          <w:szCs w:val="24"/>
          <w:lang w:val="kk-KZ"/>
        </w:rPr>
        <w:t xml:space="preserve">e-mail: </w:t>
      </w:r>
      <w:r w:rsidR="008624C1">
        <w:fldChar w:fldCharType="begin"/>
      </w:r>
      <w:r w:rsidR="008624C1" w:rsidRPr="008624C1">
        <w:rPr>
          <w:lang w:val="en-US"/>
        </w:rPr>
        <w:instrText>HYPERLINK "mailto:Baikonys.zhanel@mail.ru"</w:instrText>
      </w:r>
      <w:r w:rsidR="008624C1">
        <w:fldChar w:fldCharType="separate"/>
      </w:r>
      <w:r w:rsidR="008624C1" w:rsidRPr="0049172E">
        <w:rPr>
          <w:rStyle w:val="a3"/>
          <w:rFonts w:ascii="Times New Roman" w:hAnsi="Times New Roman" w:cs="Times New Roman"/>
          <w:i/>
          <w:sz w:val="24"/>
          <w:szCs w:val="24"/>
          <w:lang w:val="en-US"/>
        </w:rPr>
        <w:t>Baikonys.zhanel@mail.ru</w:t>
      </w:r>
      <w:r w:rsidR="008624C1">
        <w:fldChar w:fldCharType="end"/>
      </w:r>
      <w:r w:rsidR="008624C1">
        <w:rPr>
          <w:lang w:val="kk-KZ"/>
        </w:rPr>
        <w:t>;</w:t>
      </w:r>
      <w:r w:rsidR="008624C1" w:rsidRPr="0049172E">
        <w:rPr>
          <w:rFonts w:ascii="Times New Roman" w:hAnsi="Times New Roman" w:cs="Times New Roman"/>
          <w:i/>
          <w:sz w:val="24"/>
          <w:szCs w:val="24"/>
          <w:lang w:val="en-US"/>
        </w:rPr>
        <w:t xml:space="preserve"> </w:t>
      </w:r>
      <w:hyperlink r:id="rId6" w:history="1">
        <w:r w:rsidR="008624C1" w:rsidRPr="009127B7">
          <w:rPr>
            <w:rStyle w:val="a3"/>
            <w:rFonts w:ascii="Times New Roman" w:hAnsi="Times New Roman" w:cs="Times New Roman"/>
            <w:i/>
            <w:sz w:val="24"/>
            <w:szCs w:val="24"/>
            <w:lang w:val="kk-KZ"/>
          </w:rPr>
          <w:t>Bek.rt.52@mail.ru</w:t>
        </w:r>
      </w:hyperlink>
      <w:r w:rsidR="008624C1">
        <w:rPr>
          <w:rFonts w:ascii="Times New Roman" w:hAnsi="Times New Roman" w:cs="Times New Roman"/>
          <w:i/>
          <w:sz w:val="24"/>
          <w:szCs w:val="24"/>
          <w:lang w:val="kk-KZ"/>
        </w:rPr>
        <w:t xml:space="preserve"> </w:t>
      </w:r>
      <w:r w:rsidRPr="0049172E">
        <w:rPr>
          <w:rFonts w:ascii="Times New Roman" w:hAnsi="Times New Roman" w:cs="Times New Roman"/>
          <w:i/>
          <w:sz w:val="24"/>
          <w:szCs w:val="24"/>
          <w:lang w:val="kk-KZ"/>
        </w:rPr>
        <w:t xml:space="preserve"> </w:t>
      </w:r>
    </w:p>
    <w:p w:rsidR="001D3055" w:rsidRPr="0049172E" w:rsidRDefault="001D3055" w:rsidP="004C7048">
      <w:pPr>
        <w:spacing w:after="0" w:line="240" w:lineRule="auto"/>
        <w:ind w:firstLine="454"/>
        <w:jc w:val="center"/>
        <w:rPr>
          <w:rFonts w:ascii="Times New Roman" w:hAnsi="Times New Roman" w:cs="Times New Roman"/>
          <w:i/>
          <w:sz w:val="24"/>
          <w:szCs w:val="24"/>
          <w:lang w:val="en-US"/>
        </w:rPr>
      </w:pPr>
    </w:p>
    <w:p w:rsidR="00E4344E" w:rsidRDefault="00322416" w:rsidP="00E4344E">
      <w:pPr>
        <w:spacing w:after="0" w:line="240" w:lineRule="auto"/>
        <w:ind w:firstLine="454"/>
        <w:jc w:val="both"/>
        <w:rPr>
          <w:rFonts w:ascii="Times New Roman" w:hAnsi="Times New Roman" w:cs="Times New Roman"/>
          <w:sz w:val="24"/>
          <w:szCs w:val="24"/>
          <w:lang w:val="kk-KZ"/>
        </w:rPr>
      </w:pPr>
      <w:r w:rsidRPr="0049172E">
        <w:rPr>
          <w:rFonts w:ascii="Times New Roman" w:hAnsi="Times New Roman" w:cs="Times New Roman"/>
          <w:b/>
          <w:color w:val="000000"/>
          <w:sz w:val="24"/>
          <w:szCs w:val="24"/>
        </w:rPr>
        <w:t>Аңдатпа</w:t>
      </w:r>
      <w:r w:rsidRPr="0049172E">
        <w:rPr>
          <w:rFonts w:ascii="Times New Roman" w:hAnsi="Times New Roman" w:cs="Times New Roman"/>
          <w:b/>
          <w:color w:val="000000"/>
          <w:sz w:val="24"/>
          <w:szCs w:val="24"/>
          <w:lang w:val="en-US"/>
        </w:rPr>
        <w:t>:</w:t>
      </w:r>
      <w:r w:rsidR="001D3055" w:rsidRPr="0049172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Мақалада</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ауыл</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шаруашылығының</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типтерін</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қалыптастыруда</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табиғи</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және</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техногенді</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факторлар</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қарастырылады</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Қоршаған</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ортаның</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жағдайы</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мен</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сапасы</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көбіне</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елдің</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ауылшаруашылық</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әлеуеті</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анықтайды</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өйткені</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осы</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табиғи</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жағдайлар</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мысалы</w:t>
      </w:r>
      <w:proofErr w:type="spellEnd"/>
      <w:r w:rsidR="00E4344E" w:rsidRPr="00E4344E">
        <w:rPr>
          <w:rFonts w:ascii="Times New Roman" w:hAnsi="Times New Roman" w:cs="Times New Roman"/>
          <w:color w:val="000000"/>
          <w:sz w:val="24"/>
          <w:szCs w:val="24"/>
          <w:lang w:val="en-US"/>
        </w:rPr>
        <w:t xml:space="preserve">, </w:t>
      </w:r>
      <w:proofErr w:type="spellStart"/>
      <w:proofErr w:type="gramStart"/>
      <w:r w:rsidR="00E4344E" w:rsidRPr="00E4344E">
        <w:rPr>
          <w:rFonts w:ascii="Times New Roman" w:hAnsi="Times New Roman" w:cs="Times New Roman"/>
          <w:color w:val="000000"/>
          <w:sz w:val="24"/>
          <w:szCs w:val="24"/>
          <w:lang w:val="en-US"/>
        </w:rPr>
        <w:t>климаттық</w:t>
      </w:r>
      <w:proofErr w:type="spellEnd"/>
      <w:r w:rsidR="00E4344E" w:rsidRPr="00E4344E">
        <w:rPr>
          <w:rFonts w:ascii="Times New Roman" w:hAnsi="Times New Roman" w:cs="Times New Roman"/>
          <w:color w:val="000000"/>
          <w:sz w:val="24"/>
          <w:szCs w:val="24"/>
          <w:lang w:val="en-US"/>
        </w:rPr>
        <w:t xml:space="preserve"> </w:t>
      </w:r>
      <w:r w:rsidR="00CF3262">
        <w:rPr>
          <w:rFonts w:ascii="Times New Roman" w:hAnsi="Times New Roman" w:cs="Times New Roman"/>
          <w:color w:val="000000"/>
          <w:sz w:val="24"/>
          <w:szCs w:val="24"/>
          <w:lang w:val="en-US"/>
        </w:rPr>
        <w:t>,</w:t>
      </w:r>
      <w:proofErr w:type="gram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гидрологиялық</w:t>
      </w:r>
      <w:proofErr w:type="spellEnd"/>
      <w:r w:rsidR="009002D3" w:rsidRPr="009002D3">
        <w:rPr>
          <w:rFonts w:ascii="Times New Roman" w:hAnsi="Times New Roman" w:cs="Times New Roman"/>
          <w:color w:val="000000"/>
          <w:sz w:val="24"/>
          <w:szCs w:val="24"/>
          <w:lang w:val="en-US"/>
        </w:rPr>
        <w:t>-</w:t>
      </w:r>
      <w:r w:rsidR="00684EF0">
        <w:rPr>
          <w:rFonts w:ascii="Times New Roman" w:hAnsi="Times New Roman" w:cs="Times New Roman"/>
          <w:color w:val="000000"/>
          <w:sz w:val="24"/>
          <w:szCs w:val="24"/>
          <w:lang w:val="kk-KZ"/>
        </w:rPr>
        <w:t xml:space="preserve"> </w:t>
      </w:r>
      <w:proofErr w:type="spellStart"/>
      <w:r w:rsidR="009002D3">
        <w:rPr>
          <w:rFonts w:ascii="Times New Roman" w:hAnsi="Times New Roman" w:cs="Times New Roman"/>
          <w:color w:val="000000"/>
          <w:sz w:val="24"/>
          <w:szCs w:val="24"/>
        </w:rPr>
        <w:t>гидрогеологиялы</w:t>
      </w:r>
      <w:proofErr w:type="spellEnd"/>
      <w:r w:rsidR="00AF75CA">
        <w:rPr>
          <w:rFonts w:ascii="Times New Roman" w:hAnsi="Times New Roman" w:cs="Times New Roman"/>
          <w:color w:val="000000"/>
          <w:sz w:val="24"/>
          <w:szCs w:val="24"/>
          <w:lang w:val="kk-KZ"/>
        </w:rPr>
        <w:t>қ</w:t>
      </w:r>
      <w:r w:rsidR="00CF3262">
        <w:rPr>
          <w:rFonts w:ascii="Times New Roman" w:hAnsi="Times New Roman" w:cs="Times New Roman"/>
          <w:color w:val="000000"/>
          <w:sz w:val="24"/>
          <w:szCs w:val="24"/>
          <w:lang w:val="en-US"/>
        </w:rPr>
        <w:t xml:space="preserve">, </w:t>
      </w:r>
      <w:r w:rsidR="00E25D2C">
        <w:rPr>
          <w:rFonts w:ascii="Times New Roman" w:hAnsi="Times New Roman" w:cs="Times New Roman"/>
          <w:color w:val="000000"/>
          <w:sz w:val="24"/>
          <w:szCs w:val="24"/>
          <w:lang w:val="kk-KZ"/>
        </w:rPr>
        <w:t>геологиялық</w:t>
      </w:r>
      <w:r w:rsidR="00E25D2C" w:rsidRPr="00E25D2C">
        <w:rPr>
          <w:rFonts w:ascii="Times New Roman" w:hAnsi="Times New Roman" w:cs="Times New Roman"/>
          <w:color w:val="000000"/>
          <w:sz w:val="24"/>
          <w:szCs w:val="24"/>
          <w:lang w:val="en-US"/>
        </w:rPr>
        <w:t>-</w:t>
      </w:r>
      <w:r w:rsidR="00CF3262">
        <w:rPr>
          <w:rFonts w:ascii="Times New Roman" w:hAnsi="Times New Roman" w:cs="Times New Roman"/>
          <w:color w:val="000000"/>
          <w:sz w:val="24"/>
          <w:szCs w:val="24"/>
        </w:rPr>
        <w:t>г</w:t>
      </w:r>
      <w:r w:rsidR="00CF3262">
        <w:rPr>
          <w:rFonts w:ascii="Times New Roman" w:hAnsi="Times New Roman" w:cs="Times New Roman"/>
          <w:color w:val="000000"/>
          <w:sz w:val="24"/>
          <w:szCs w:val="24"/>
          <w:lang w:val="kk-KZ"/>
        </w:rPr>
        <w:t>еоморфологиялық</w:t>
      </w:r>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топырақ</w:t>
      </w:r>
      <w:proofErr w:type="spell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типтері</w:t>
      </w:r>
      <w:proofErr w:type="spell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және</w:t>
      </w:r>
      <w:proofErr w:type="spell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олардың</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құнарлыл</w:t>
      </w:r>
      <w:r w:rsidR="00CF3262">
        <w:rPr>
          <w:rFonts w:ascii="Times New Roman" w:hAnsi="Times New Roman" w:cs="Times New Roman"/>
          <w:color w:val="000000"/>
          <w:sz w:val="24"/>
          <w:szCs w:val="24"/>
          <w:lang w:val="en-US"/>
        </w:rPr>
        <w:t>ық</w:t>
      </w:r>
      <w:proofErr w:type="spell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деңгейі</w:t>
      </w:r>
      <w:proofErr w:type="spellEnd"/>
      <w:r w:rsidR="00CF3262">
        <w:rPr>
          <w:rFonts w:ascii="Times New Roman" w:hAnsi="Times New Roman" w:cs="Times New Roman"/>
          <w:color w:val="000000"/>
          <w:sz w:val="24"/>
          <w:szCs w:val="24"/>
          <w:lang w:val="kk-KZ"/>
        </w:rPr>
        <w:t>, т.б.</w:t>
      </w:r>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ауыл</w:t>
      </w:r>
      <w:proofErr w:type="spellEnd"/>
      <w:r w:rsidR="00CF3262">
        <w:rPr>
          <w:rFonts w:ascii="Times New Roman" w:hAnsi="Times New Roman" w:cs="Times New Roman"/>
          <w:color w:val="000000"/>
          <w:sz w:val="24"/>
          <w:szCs w:val="24"/>
          <w:lang w:val="en-US"/>
        </w:rPr>
        <w:t xml:space="preserve"> </w:t>
      </w:r>
      <w:proofErr w:type="spellStart"/>
      <w:r w:rsidR="00CF3262">
        <w:rPr>
          <w:rFonts w:ascii="Times New Roman" w:hAnsi="Times New Roman" w:cs="Times New Roman"/>
          <w:color w:val="000000"/>
          <w:sz w:val="24"/>
          <w:szCs w:val="24"/>
          <w:lang w:val="en-US"/>
        </w:rPr>
        <w:t>шаруашылығының</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экологиялық</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негізін</w:t>
      </w:r>
      <w:proofErr w:type="spellEnd"/>
      <w:r w:rsidR="00E4344E" w:rsidRPr="00E4344E">
        <w:rPr>
          <w:rFonts w:ascii="Times New Roman" w:hAnsi="Times New Roman" w:cs="Times New Roman"/>
          <w:color w:val="000000"/>
          <w:sz w:val="24"/>
          <w:szCs w:val="24"/>
          <w:lang w:val="en-US"/>
        </w:rPr>
        <w:t xml:space="preserve"> </w:t>
      </w:r>
      <w:proofErr w:type="spellStart"/>
      <w:r w:rsidR="00E4344E" w:rsidRPr="00E4344E">
        <w:rPr>
          <w:rFonts w:ascii="Times New Roman" w:hAnsi="Times New Roman" w:cs="Times New Roman"/>
          <w:color w:val="000000"/>
          <w:sz w:val="24"/>
          <w:szCs w:val="24"/>
          <w:lang w:val="en-US"/>
        </w:rPr>
        <w:t>қалыптастырады</w:t>
      </w:r>
      <w:proofErr w:type="spellEnd"/>
      <w:r w:rsidR="00E4344E" w:rsidRPr="00E4344E">
        <w:rPr>
          <w:rFonts w:ascii="Times New Roman" w:hAnsi="Times New Roman" w:cs="Times New Roman"/>
          <w:color w:val="000000"/>
          <w:sz w:val="24"/>
          <w:szCs w:val="24"/>
          <w:lang w:val="en-US"/>
        </w:rPr>
        <w:t>.</w:t>
      </w:r>
      <w:r w:rsidR="00E4344E">
        <w:rPr>
          <w:rFonts w:ascii="Times New Roman" w:hAnsi="Times New Roman" w:cs="Times New Roman"/>
          <w:sz w:val="24"/>
          <w:szCs w:val="24"/>
          <w:lang w:val="kk-KZ"/>
        </w:rPr>
        <w:t xml:space="preserve"> </w:t>
      </w:r>
      <w:r w:rsidR="00CF3262">
        <w:rPr>
          <w:rFonts w:ascii="Times New Roman" w:hAnsi="Times New Roman" w:cs="Times New Roman"/>
          <w:sz w:val="24"/>
          <w:szCs w:val="24"/>
          <w:lang w:val="kk-KZ"/>
        </w:rPr>
        <w:t xml:space="preserve">Ауыл шаруашылығында жерлердің үнемі қолдануы химиялық заттардың </w:t>
      </w:r>
      <w:r w:rsidR="00CF3262" w:rsidRPr="00CF3262">
        <w:rPr>
          <w:rFonts w:ascii="Times New Roman" w:hAnsi="Times New Roman" w:cs="Times New Roman"/>
          <w:sz w:val="24"/>
          <w:szCs w:val="24"/>
          <w:lang w:val="kk-KZ"/>
        </w:rPr>
        <w:t>(</w:t>
      </w:r>
      <w:r w:rsidR="00CF3262">
        <w:rPr>
          <w:rFonts w:ascii="Times New Roman" w:hAnsi="Times New Roman" w:cs="Times New Roman"/>
          <w:sz w:val="24"/>
          <w:szCs w:val="24"/>
          <w:lang w:val="kk-KZ"/>
        </w:rPr>
        <w:t>тыңайтқыштар</w:t>
      </w:r>
      <w:r w:rsidR="00CF3262" w:rsidRPr="00CF3262">
        <w:rPr>
          <w:rFonts w:ascii="Times New Roman" w:hAnsi="Times New Roman" w:cs="Times New Roman"/>
          <w:sz w:val="24"/>
          <w:szCs w:val="24"/>
          <w:lang w:val="kk-KZ"/>
        </w:rPr>
        <w:t>)</w:t>
      </w:r>
      <w:r w:rsidR="00CF3262">
        <w:rPr>
          <w:rFonts w:ascii="Times New Roman" w:hAnsi="Times New Roman" w:cs="Times New Roman"/>
          <w:sz w:val="24"/>
          <w:szCs w:val="24"/>
          <w:lang w:val="kk-KZ"/>
        </w:rPr>
        <w:t>, техникалық көлемінің қарқынды қолдануы ұлғайып келеді. Осымен байланысты казіргі кезде қолданыста болған жерлердің мониторингісін жүргізу өте өзекті мәселе болып табылады. Табиғи және техногенді факторларды ЖАҚ материалдарын зерделеу арқылы ауыл шаруашылығындағы жерлердің көлемдік санын  және сапалық деңгейін зерттеу арқылы</w:t>
      </w:r>
      <w:r w:rsidR="002B7A8A">
        <w:rPr>
          <w:rFonts w:ascii="Times New Roman" w:hAnsi="Times New Roman" w:cs="Times New Roman"/>
          <w:sz w:val="24"/>
          <w:szCs w:val="24"/>
          <w:lang w:val="kk-KZ"/>
        </w:rPr>
        <w:t xml:space="preserve"> ауыл шаруашылық жерлерінің қолданысын жақсарту бағытына бұруға болады.</w:t>
      </w:r>
    </w:p>
    <w:p w:rsidR="002047A3" w:rsidRPr="008624C1" w:rsidRDefault="00117EEF" w:rsidP="004C7048">
      <w:pPr>
        <w:spacing w:line="240" w:lineRule="auto"/>
        <w:ind w:firstLine="454"/>
        <w:jc w:val="both"/>
        <w:rPr>
          <w:rFonts w:ascii="Times New Roman" w:hAnsi="Times New Roman" w:cs="Times New Roman"/>
          <w:color w:val="000000"/>
          <w:sz w:val="24"/>
          <w:szCs w:val="24"/>
          <w:lang w:val="kk-KZ"/>
        </w:rPr>
      </w:pPr>
      <w:r w:rsidRPr="0049172E">
        <w:rPr>
          <w:rFonts w:ascii="Times New Roman" w:hAnsi="Times New Roman" w:cs="Times New Roman"/>
          <w:b/>
          <w:color w:val="000000"/>
          <w:sz w:val="24"/>
          <w:szCs w:val="24"/>
          <w:lang w:val="kk-KZ"/>
        </w:rPr>
        <w:t>Түйін сөздер:</w:t>
      </w:r>
      <w:r w:rsidRPr="0049172E">
        <w:rPr>
          <w:rFonts w:ascii="Times New Roman" w:hAnsi="Times New Roman" w:cs="Times New Roman"/>
          <w:color w:val="000000"/>
          <w:sz w:val="24"/>
          <w:szCs w:val="24"/>
          <w:lang w:val="kk-KZ"/>
        </w:rPr>
        <w:t xml:space="preserve"> ауыл шарушалығы, тиімділік, табиғи фактор, техногенді фактор, экожүйе.</w:t>
      </w:r>
    </w:p>
    <w:p w:rsidR="008624C1" w:rsidRPr="008624C1" w:rsidRDefault="008624C1" w:rsidP="004C7048">
      <w:pPr>
        <w:spacing w:line="240" w:lineRule="auto"/>
        <w:ind w:firstLine="454"/>
        <w:jc w:val="both"/>
        <w:rPr>
          <w:rFonts w:ascii="Times New Roman" w:hAnsi="Times New Roman" w:cs="Times New Roman"/>
          <w:color w:val="000000"/>
          <w:sz w:val="24"/>
          <w:szCs w:val="24"/>
          <w:lang w:val="kk-KZ"/>
        </w:rPr>
      </w:pPr>
    </w:p>
    <w:p w:rsidR="00F96FC9" w:rsidRPr="0049172E" w:rsidRDefault="00117EEF" w:rsidP="004C7048">
      <w:pPr>
        <w:spacing w:after="0" w:line="240" w:lineRule="auto"/>
        <w:ind w:firstLine="454"/>
        <w:jc w:val="center"/>
        <w:rPr>
          <w:rFonts w:ascii="Times New Roman" w:hAnsi="Times New Roman" w:cs="Times New Roman"/>
          <w:b/>
          <w:sz w:val="24"/>
          <w:szCs w:val="24"/>
        </w:rPr>
      </w:pPr>
      <w:r w:rsidRPr="0049172E">
        <w:rPr>
          <w:rFonts w:ascii="Times New Roman" w:hAnsi="Times New Roman" w:cs="Times New Roman"/>
          <w:b/>
          <w:sz w:val="24"/>
          <w:szCs w:val="24"/>
          <w:lang w:val="kk-KZ"/>
        </w:rPr>
        <w:t>Природно</w:t>
      </w:r>
      <w:r w:rsidR="00F96FC9" w:rsidRPr="0049172E">
        <w:rPr>
          <w:rFonts w:ascii="Times New Roman" w:hAnsi="Times New Roman" w:cs="Times New Roman"/>
          <w:b/>
          <w:sz w:val="24"/>
          <w:szCs w:val="24"/>
        </w:rPr>
        <w:t>-</w:t>
      </w:r>
      <w:r w:rsidRPr="0049172E">
        <w:rPr>
          <w:rFonts w:ascii="Times New Roman" w:hAnsi="Times New Roman" w:cs="Times New Roman"/>
          <w:b/>
          <w:sz w:val="24"/>
          <w:szCs w:val="24"/>
        </w:rPr>
        <w:t>техногенные факторы</w:t>
      </w:r>
      <w:r w:rsidR="00F96FC9" w:rsidRPr="0049172E">
        <w:rPr>
          <w:rFonts w:ascii="Times New Roman" w:hAnsi="Times New Roman" w:cs="Times New Roman"/>
          <w:sz w:val="24"/>
          <w:szCs w:val="24"/>
        </w:rPr>
        <w:t xml:space="preserve"> </w:t>
      </w:r>
      <w:r w:rsidR="00F96FC9" w:rsidRPr="0049172E">
        <w:rPr>
          <w:rFonts w:ascii="Times New Roman" w:hAnsi="Times New Roman" w:cs="Times New Roman"/>
          <w:b/>
          <w:sz w:val="24"/>
          <w:szCs w:val="24"/>
        </w:rPr>
        <w:t>формирования типов сельскохозяйственных угодий в предгорной зоне</w:t>
      </w:r>
    </w:p>
    <w:p w:rsidR="00117EEF" w:rsidRDefault="00F96FC9" w:rsidP="004C7048">
      <w:pPr>
        <w:spacing w:after="0" w:line="240" w:lineRule="auto"/>
        <w:ind w:firstLine="454"/>
        <w:jc w:val="center"/>
        <w:rPr>
          <w:rFonts w:ascii="Times New Roman" w:hAnsi="Times New Roman" w:cs="Times New Roman"/>
          <w:b/>
          <w:sz w:val="24"/>
          <w:szCs w:val="24"/>
          <w:lang w:val="kk-KZ"/>
        </w:rPr>
      </w:pPr>
      <w:r w:rsidRPr="0049172E">
        <w:rPr>
          <w:rFonts w:ascii="Times New Roman" w:hAnsi="Times New Roman" w:cs="Times New Roman"/>
          <w:b/>
          <w:sz w:val="24"/>
          <w:szCs w:val="24"/>
        </w:rPr>
        <w:t>(</w:t>
      </w:r>
      <w:proofErr w:type="spellStart"/>
      <w:r w:rsidRPr="0049172E">
        <w:rPr>
          <w:rFonts w:ascii="Times New Roman" w:hAnsi="Times New Roman" w:cs="Times New Roman"/>
          <w:b/>
          <w:sz w:val="24"/>
          <w:szCs w:val="24"/>
        </w:rPr>
        <w:t>Заилийский</w:t>
      </w:r>
      <w:proofErr w:type="spellEnd"/>
      <w:r w:rsidRPr="0049172E">
        <w:rPr>
          <w:rFonts w:ascii="Times New Roman" w:hAnsi="Times New Roman" w:cs="Times New Roman"/>
          <w:b/>
          <w:sz w:val="24"/>
          <w:szCs w:val="24"/>
        </w:rPr>
        <w:t xml:space="preserve"> Алатау)</w:t>
      </w:r>
    </w:p>
    <w:p w:rsidR="008624C1" w:rsidRDefault="008624C1" w:rsidP="008624C1">
      <w:pPr>
        <w:spacing w:after="0" w:line="240" w:lineRule="auto"/>
        <w:ind w:firstLine="454"/>
        <w:jc w:val="center"/>
        <w:rPr>
          <w:rFonts w:ascii="Times New Roman" w:hAnsi="Times New Roman" w:cs="Times New Roman"/>
          <w:sz w:val="24"/>
          <w:szCs w:val="24"/>
          <w:lang w:val="kk-KZ"/>
        </w:rPr>
      </w:pPr>
    </w:p>
    <w:p w:rsidR="00117EEF" w:rsidRPr="0049172E" w:rsidRDefault="008624C1" w:rsidP="004C7048">
      <w:pPr>
        <w:spacing w:after="0" w:line="240" w:lineRule="auto"/>
        <w:ind w:firstLine="454"/>
        <w:jc w:val="center"/>
        <w:rPr>
          <w:rFonts w:ascii="Times New Roman" w:hAnsi="Times New Roman" w:cs="Times New Roman"/>
          <w:sz w:val="24"/>
          <w:szCs w:val="24"/>
          <w:lang w:val="kk-KZ"/>
        </w:rPr>
      </w:pPr>
      <w:r w:rsidRPr="0049172E">
        <w:rPr>
          <w:rFonts w:ascii="Times New Roman" w:hAnsi="Times New Roman" w:cs="Times New Roman"/>
          <w:sz w:val="24"/>
          <w:szCs w:val="24"/>
          <w:lang w:val="kk-KZ"/>
        </w:rPr>
        <w:t>Жанел Алханова</w:t>
      </w:r>
      <w:r>
        <w:rPr>
          <w:rFonts w:ascii="Times New Roman" w:hAnsi="Times New Roman" w:cs="Times New Roman"/>
          <w:sz w:val="24"/>
          <w:szCs w:val="24"/>
          <w:lang w:val="kk-KZ"/>
        </w:rPr>
        <w:t xml:space="preserve">; </w:t>
      </w:r>
      <w:r w:rsidR="00117EEF" w:rsidRPr="0049172E">
        <w:rPr>
          <w:rFonts w:ascii="Times New Roman" w:hAnsi="Times New Roman" w:cs="Times New Roman"/>
          <w:sz w:val="24"/>
          <w:szCs w:val="24"/>
          <w:lang w:val="kk-KZ"/>
        </w:rPr>
        <w:t>Р</w:t>
      </w:r>
      <w:r>
        <w:rPr>
          <w:rFonts w:ascii="Times New Roman" w:hAnsi="Times New Roman" w:cs="Times New Roman"/>
          <w:sz w:val="24"/>
          <w:szCs w:val="24"/>
          <w:lang w:val="kk-KZ"/>
        </w:rPr>
        <w:t>.Т.</w:t>
      </w:r>
      <w:r w:rsidR="00117EEF" w:rsidRPr="0049172E">
        <w:rPr>
          <w:rFonts w:ascii="Times New Roman" w:hAnsi="Times New Roman" w:cs="Times New Roman"/>
          <w:sz w:val="24"/>
          <w:szCs w:val="24"/>
          <w:lang w:val="kk-KZ"/>
        </w:rPr>
        <w:t xml:space="preserve"> Бексеитова, д.г.н., доцент, и.о. профессора, </w:t>
      </w:r>
    </w:p>
    <w:p w:rsidR="00117EEF" w:rsidRPr="0049172E" w:rsidRDefault="00117EEF" w:rsidP="004C7048">
      <w:pPr>
        <w:spacing w:after="0" w:line="240" w:lineRule="auto"/>
        <w:ind w:firstLine="454"/>
        <w:jc w:val="center"/>
        <w:rPr>
          <w:rFonts w:ascii="Times New Roman" w:hAnsi="Times New Roman" w:cs="Times New Roman"/>
          <w:i/>
          <w:sz w:val="24"/>
          <w:szCs w:val="24"/>
          <w:lang w:val="kk-KZ"/>
        </w:rPr>
      </w:pPr>
      <w:r w:rsidRPr="0049172E">
        <w:rPr>
          <w:rFonts w:ascii="Times New Roman" w:hAnsi="Times New Roman" w:cs="Times New Roman"/>
          <w:i/>
          <w:sz w:val="24"/>
          <w:szCs w:val="24"/>
          <w:lang w:val="kk-KZ"/>
        </w:rPr>
        <w:t>1-Казахский национальный университет им.аль-Фараби, г. Алматы, РК, 8(727) 2211224</w:t>
      </w:r>
    </w:p>
    <w:p w:rsidR="00117EEF" w:rsidRPr="0049172E" w:rsidRDefault="00117EEF" w:rsidP="004C7048">
      <w:pPr>
        <w:spacing w:after="0" w:line="240" w:lineRule="auto"/>
        <w:ind w:firstLine="454"/>
        <w:jc w:val="center"/>
        <w:rPr>
          <w:rFonts w:ascii="Times New Roman" w:hAnsi="Times New Roman" w:cs="Times New Roman"/>
          <w:i/>
          <w:sz w:val="24"/>
          <w:szCs w:val="24"/>
          <w:lang w:val="kk-KZ"/>
        </w:rPr>
      </w:pPr>
      <w:r w:rsidRPr="0049172E">
        <w:rPr>
          <w:rFonts w:ascii="Times New Roman" w:hAnsi="Times New Roman" w:cs="Times New Roman"/>
          <w:i/>
          <w:sz w:val="24"/>
          <w:szCs w:val="24"/>
          <w:lang w:val="kk-KZ"/>
        </w:rPr>
        <w:t xml:space="preserve">e-mail: </w:t>
      </w:r>
      <w:r w:rsidR="008624C1">
        <w:fldChar w:fldCharType="begin"/>
      </w:r>
      <w:r w:rsidR="008624C1" w:rsidRPr="008624C1">
        <w:rPr>
          <w:lang w:val="en-US"/>
        </w:rPr>
        <w:instrText>HYPERLINK "mailto:Baikonys.zhanel@mail.ru"</w:instrText>
      </w:r>
      <w:r w:rsidR="008624C1">
        <w:fldChar w:fldCharType="separate"/>
      </w:r>
      <w:r w:rsidR="008624C1" w:rsidRPr="0049172E">
        <w:rPr>
          <w:rStyle w:val="a3"/>
          <w:rFonts w:ascii="Times New Roman" w:hAnsi="Times New Roman" w:cs="Times New Roman"/>
          <w:i/>
          <w:sz w:val="24"/>
          <w:szCs w:val="24"/>
          <w:lang w:val="kk-KZ"/>
        </w:rPr>
        <w:t>Baikonys.zhanel@mail.ru</w:t>
      </w:r>
      <w:r w:rsidR="008624C1">
        <w:fldChar w:fldCharType="end"/>
      </w:r>
      <w:r w:rsidR="008624C1">
        <w:rPr>
          <w:lang w:val="kk-KZ"/>
        </w:rPr>
        <w:t>;</w:t>
      </w:r>
      <w:r w:rsidR="008624C1" w:rsidRPr="0049172E">
        <w:rPr>
          <w:rFonts w:ascii="Times New Roman" w:hAnsi="Times New Roman" w:cs="Times New Roman"/>
          <w:i/>
          <w:sz w:val="24"/>
          <w:szCs w:val="24"/>
          <w:lang w:val="kk-KZ"/>
        </w:rPr>
        <w:t xml:space="preserve"> </w:t>
      </w:r>
      <w:hyperlink r:id="rId7" w:history="1">
        <w:r w:rsidRPr="0049172E">
          <w:rPr>
            <w:rStyle w:val="a3"/>
            <w:rFonts w:ascii="Times New Roman" w:hAnsi="Times New Roman" w:cs="Times New Roman"/>
            <w:i/>
            <w:sz w:val="24"/>
            <w:szCs w:val="24"/>
            <w:lang w:val="kk-KZ"/>
          </w:rPr>
          <w:t>Bek.rt.52@mail.ru</w:t>
        </w:r>
      </w:hyperlink>
      <w:r w:rsidRPr="0049172E">
        <w:rPr>
          <w:rFonts w:ascii="Times New Roman" w:hAnsi="Times New Roman" w:cs="Times New Roman"/>
          <w:i/>
          <w:sz w:val="24"/>
          <w:szCs w:val="24"/>
          <w:lang w:val="kk-KZ"/>
        </w:rPr>
        <w:t xml:space="preserve"> </w:t>
      </w:r>
    </w:p>
    <w:p w:rsidR="00117EEF" w:rsidRPr="0049172E" w:rsidRDefault="00117EEF" w:rsidP="004C7048">
      <w:pPr>
        <w:spacing w:after="0" w:line="240" w:lineRule="auto"/>
        <w:ind w:firstLine="454"/>
        <w:rPr>
          <w:rFonts w:ascii="Times New Roman" w:hAnsi="Times New Roman" w:cs="Times New Roman"/>
          <w:b/>
          <w:sz w:val="24"/>
          <w:szCs w:val="24"/>
          <w:lang w:val="kk-KZ"/>
        </w:rPr>
      </w:pPr>
    </w:p>
    <w:p w:rsidR="00F96FC9" w:rsidRPr="00684EF0" w:rsidRDefault="00F96FC9" w:rsidP="00420F20">
      <w:pPr>
        <w:spacing w:after="0" w:line="240" w:lineRule="auto"/>
        <w:ind w:firstLine="454"/>
        <w:jc w:val="both"/>
        <w:rPr>
          <w:rFonts w:cs="Times New Roman"/>
          <w:sz w:val="24"/>
          <w:szCs w:val="24"/>
          <w:lang w:val="kk-KZ"/>
        </w:rPr>
      </w:pPr>
      <w:r w:rsidRPr="0049172E">
        <w:rPr>
          <w:rFonts w:ascii="Times New Roman" w:hAnsi="Times New Roman" w:cs="Times New Roman"/>
          <w:b/>
          <w:sz w:val="24"/>
          <w:szCs w:val="24"/>
        </w:rPr>
        <w:t>Аннотация:</w:t>
      </w:r>
      <w:r w:rsidRPr="0049172E">
        <w:rPr>
          <w:rFonts w:ascii="Times New Roman" w:hAnsi="Times New Roman" w:cs="Times New Roman"/>
          <w:sz w:val="24"/>
          <w:szCs w:val="24"/>
        </w:rPr>
        <w:t xml:space="preserve"> </w:t>
      </w:r>
      <w:r w:rsidR="00525E04" w:rsidRPr="00525E04">
        <w:rPr>
          <w:rFonts w:ascii="Times New Roman" w:hAnsi="Times New Roman" w:cs="Times New Roman"/>
          <w:sz w:val="24"/>
          <w:szCs w:val="24"/>
        </w:rPr>
        <w:t>В статье рассматриваются природные и техногенные факторы в формировании типов сельского хозяйства. Состояние и качество окружающей среды во многом определяется сельскохозяйственным потенциалом страны, поскольку эти природные условия (например, климатические,</w:t>
      </w:r>
      <w:r w:rsidR="00684EF0" w:rsidRPr="00684EF0">
        <w:t xml:space="preserve"> </w:t>
      </w:r>
      <w:r w:rsidR="00684EF0" w:rsidRPr="00684EF0">
        <w:rPr>
          <w:rFonts w:ascii="Times New Roman" w:hAnsi="Times New Roman" w:cs="Times New Roman"/>
          <w:sz w:val="24"/>
          <w:szCs w:val="24"/>
        </w:rPr>
        <w:t>гидролого-гидрогеологический</w:t>
      </w:r>
      <w:r w:rsidR="00525E04" w:rsidRPr="00525E04">
        <w:rPr>
          <w:rFonts w:ascii="Times New Roman" w:hAnsi="Times New Roman" w:cs="Times New Roman"/>
          <w:sz w:val="24"/>
          <w:szCs w:val="24"/>
        </w:rPr>
        <w:t>, геолого-геоморфологические, типы поч</w:t>
      </w:r>
      <w:r w:rsidR="00684EF0">
        <w:rPr>
          <w:rFonts w:ascii="Times New Roman" w:hAnsi="Times New Roman" w:cs="Times New Roman"/>
          <w:sz w:val="24"/>
          <w:szCs w:val="24"/>
        </w:rPr>
        <w:t>в и их уровень плодородия и т.д.) с</w:t>
      </w:r>
      <w:r w:rsidR="00525E04" w:rsidRPr="00525E04">
        <w:rPr>
          <w:rFonts w:ascii="Times New Roman" w:hAnsi="Times New Roman" w:cs="Times New Roman"/>
          <w:sz w:val="24"/>
          <w:szCs w:val="24"/>
        </w:rPr>
        <w:t>оставляют экологическую основу сельского хозяйства.</w:t>
      </w:r>
      <w:r w:rsidR="00684EF0">
        <w:rPr>
          <w:rFonts w:ascii="Times New Roman" w:hAnsi="Times New Roman" w:cs="Times New Roman"/>
          <w:sz w:val="24"/>
          <w:szCs w:val="24"/>
          <w:lang w:val="kk-KZ"/>
        </w:rPr>
        <w:t xml:space="preserve"> </w:t>
      </w:r>
      <w:r w:rsidR="00684EF0" w:rsidRPr="00684EF0">
        <w:rPr>
          <w:rFonts w:ascii="Times New Roman" w:hAnsi="Times New Roman" w:cs="Times New Roman"/>
          <w:sz w:val="24"/>
          <w:szCs w:val="24"/>
          <w:lang w:val="kk-KZ"/>
        </w:rPr>
        <w:t>Регулярное использование земель в сельском хозяйстве, интенсивное использование химикатов (удобрений), технический объем увеличивается. В связи с этим очень важен мониторинг имеющихся земель.</w:t>
      </w:r>
      <w:r w:rsidR="00684EF0" w:rsidRPr="00684EF0">
        <w:t xml:space="preserve"> </w:t>
      </w:r>
      <w:r w:rsidR="00684EF0">
        <w:rPr>
          <w:rFonts w:ascii="Times New Roman" w:hAnsi="Times New Roman" w:cs="Times New Roman"/>
          <w:sz w:val="24"/>
          <w:szCs w:val="24"/>
          <w:lang w:val="kk-KZ"/>
        </w:rPr>
        <w:t>Природные и техногенные</w:t>
      </w:r>
      <w:r w:rsidR="00684EF0" w:rsidRPr="00684EF0">
        <w:rPr>
          <w:rFonts w:ascii="Times New Roman" w:hAnsi="Times New Roman" w:cs="Times New Roman"/>
          <w:sz w:val="24"/>
          <w:szCs w:val="24"/>
          <w:lang w:val="kk-KZ"/>
        </w:rPr>
        <w:t xml:space="preserve"> факторы могут быть направлены на улучшение использования сельскохозяйственных земель путем изучения объема и качества сельскохозяйственных земель пос</w:t>
      </w:r>
      <w:r w:rsidR="00684EF0">
        <w:rPr>
          <w:rFonts w:ascii="Times New Roman" w:hAnsi="Times New Roman" w:cs="Times New Roman"/>
          <w:sz w:val="24"/>
          <w:szCs w:val="24"/>
          <w:lang w:val="kk-KZ"/>
        </w:rPr>
        <w:t>редством изучения материалов ДЗЗ</w:t>
      </w:r>
      <w:r w:rsidR="00684EF0" w:rsidRPr="00684EF0">
        <w:rPr>
          <w:rFonts w:ascii="Times New Roman" w:hAnsi="Times New Roman" w:cs="Times New Roman"/>
          <w:sz w:val="24"/>
          <w:szCs w:val="24"/>
          <w:lang w:val="kk-KZ"/>
        </w:rPr>
        <w:t>.</w:t>
      </w:r>
    </w:p>
    <w:p w:rsidR="00117EEF" w:rsidRPr="0049172E" w:rsidRDefault="00117EEF" w:rsidP="004C7048">
      <w:pPr>
        <w:spacing w:after="0" w:line="240" w:lineRule="auto"/>
        <w:ind w:firstLine="454"/>
        <w:jc w:val="both"/>
        <w:rPr>
          <w:rFonts w:ascii="Times New Roman" w:hAnsi="Times New Roman" w:cs="Times New Roman"/>
          <w:sz w:val="24"/>
          <w:szCs w:val="24"/>
          <w:lang w:val="kk-KZ"/>
        </w:rPr>
      </w:pPr>
      <w:r w:rsidRPr="0049172E">
        <w:rPr>
          <w:rFonts w:ascii="Times New Roman" w:hAnsi="Times New Roman" w:cs="Times New Roman"/>
          <w:b/>
          <w:sz w:val="24"/>
          <w:szCs w:val="24"/>
          <w:lang w:val="kk-KZ"/>
        </w:rPr>
        <w:t xml:space="preserve">Ключевые слова: </w:t>
      </w:r>
      <w:r w:rsidR="00F96FC9" w:rsidRPr="0049172E">
        <w:rPr>
          <w:rFonts w:ascii="Times New Roman" w:hAnsi="Times New Roman" w:cs="Times New Roman"/>
          <w:sz w:val="24"/>
          <w:szCs w:val="24"/>
          <w:lang w:val="kk-KZ"/>
        </w:rPr>
        <w:t>сельское хозяйство, эффективность, природный фактор, техногенный фактор, экосистема.</w:t>
      </w:r>
    </w:p>
    <w:p w:rsidR="00117EEF" w:rsidRPr="0049172E" w:rsidRDefault="00117EEF" w:rsidP="004C7048">
      <w:pPr>
        <w:spacing w:after="0" w:line="240" w:lineRule="auto"/>
        <w:ind w:firstLine="454"/>
        <w:jc w:val="center"/>
        <w:rPr>
          <w:rFonts w:ascii="Times New Roman" w:hAnsi="Times New Roman" w:cs="Times New Roman"/>
          <w:b/>
          <w:sz w:val="24"/>
          <w:szCs w:val="24"/>
          <w:lang w:val="kk-KZ"/>
        </w:rPr>
      </w:pPr>
    </w:p>
    <w:p w:rsidR="00F96FC9" w:rsidRPr="0049172E" w:rsidRDefault="00F96FC9" w:rsidP="004C7048">
      <w:pPr>
        <w:spacing w:after="0" w:line="240" w:lineRule="auto"/>
        <w:ind w:firstLine="454"/>
        <w:jc w:val="center"/>
        <w:rPr>
          <w:rFonts w:ascii="Times New Roman" w:hAnsi="Times New Roman" w:cs="Times New Roman"/>
          <w:b/>
          <w:sz w:val="24"/>
          <w:szCs w:val="24"/>
          <w:lang w:val="en-US"/>
        </w:rPr>
      </w:pPr>
      <w:r w:rsidRPr="0049172E">
        <w:rPr>
          <w:rFonts w:ascii="Times New Roman" w:hAnsi="Times New Roman" w:cs="Times New Roman"/>
          <w:b/>
          <w:sz w:val="24"/>
          <w:szCs w:val="24"/>
          <w:lang w:val="en-US"/>
        </w:rPr>
        <w:t xml:space="preserve">Natural and </w:t>
      </w:r>
      <w:proofErr w:type="spellStart"/>
      <w:r w:rsidRPr="0049172E">
        <w:rPr>
          <w:rFonts w:ascii="Times New Roman" w:hAnsi="Times New Roman" w:cs="Times New Roman"/>
          <w:b/>
          <w:sz w:val="24"/>
          <w:szCs w:val="24"/>
          <w:lang w:val="en-US"/>
        </w:rPr>
        <w:t>technogenic</w:t>
      </w:r>
      <w:proofErr w:type="spellEnd"/>
      <w:r w:rsidRPr="0049172E">
        <w:rPr>
          <w:rFonts w:ascii="Times New Roman" w:hAnsi="Times New Roman" w:cs="Times New Roman"/>
          <w:b/>
          <w:sz w:val="24"/>
          <w:szCs w:val="24"/>
          <w:lang w:val="en-US"/>
        </w:rPr>
        <w:t xml:space="preserve"> factors of the formation of types of agricultural land in the foothill zone</w:t>
      </w:r>
    </w:p>
    <w:p w:rsidR="00117EEF" w:rsidRPr="0049172E" w:rsidRDefault="00F96FC9" w:rsidP="004C7048">
      <w:pPr>
        <w:spacing w:after="0" w:line="240" w:lineRule="auto"/>
        <w:ind w:firstLine="454"/>
        <w:jc w:val="center"/>
        <w:rPr>
          <w:rFonts w:ascii="Times New Roman" w:hAnsi="Times New Roman" w:cs="Times New Roman"/>
          <w:sz w:val="24"/>
          <w:szCs w:val="24"/>
          <w:lang w:val="kk-KZ"/>
        </w:rPr>
      </w:pPr>
      <w:r w:rsidRPr="0049172E">
        <w:rPr>
          <w:rFonts w:ascii="Times New Roman" w:hAnsi="Times New Roman" w:cs="Times New Roman"/>
          <w:b/>
          <w:sz w:val="24"/>
          <w:szCs w:val="24"/>
          <w:lang w:val="en-US"/>
        </w:rPr>
        <w:t>(</w:t>
      </w:r>
      <w:r w:rsidRPr="0049172E">
        <w:rPr>
          <w:rFonts w:ascii="Times New Roman" w:hAnsi="Times New Roman" w:cs="Times New Roman"/>
          <w:color w:val="000000"/>
          <w:sz w:val="24"/>
          <w:szCs w:val="24"/>
          <w:lang w:val="en-US"/>
        </w:rPr>
        <w:t>THE TRANS-ILI ALATAU</w:t>
      </w:r>
      <w:r w:rsidRPr="0049172E">
        <w:rPr>
          <w:rFonts w:ascii="Times New Roman" w:hAnsi="Times New Roman" w:cs="Times New Roman"/>
          <w:b/>
          <w:sz w:val="24"/>
          <w:szCs w:val="24"/>
          <w:lang w:val="en-US"/>
        </w:rPr>
        <w:t>)</w:t>
      </w:r>
    </w:p>
    <w:p w:rsidR="00117EEF" w:rsidRPr="0049172E" w:rsidRDefault="008624C1" w:rsidP="004C7048">
      <w:pPr>
        <w:spacing w:after="0" w:line="240" w:lineRule="auto"/>
        <w:ind w:firstLine="454"/>
        <w:jc w:val="center"/>
        <w:rPr>
          <w:rFonts w:ascii="Times New Roman" w:hAnsi="Times New Roman" w:cs="Times New Roman"/>
          <w:sz w:val="24"/>
          <w:szCs w:val="24"/>
          <w:lang w:val="kk-KZ"/>
        </w:rPr>
      </w:pPr>
      <w:proofErr w:type="spellStart"/>
      <w:r w:rsidRPr="0049172E">
        <w:rPr>
          <w:rFonts w:ascii="Times New Roman" w:hAnsi="Times New Roman" w:cs="Times New Roman"/>
          <w:sz w:val="24"/>
          <w:szCs w:val="24"/>
          <w:lang w:val="en-US"/>
        </w:rPr>
        <w:t>Z</w:t>
      </w:r>
      <w:r>
        <w:rPr>
          <w:rFonts w:ascii="Times New Roman" w:hAnsi="Times New Roman" w:cs="Times New Roman"/>
          <w:sz w:val="24"/>
          <w:szCs w:val="24"/>
          <w:lang w:val="en-US"/>
        </w:rPr>
        <w:t>h</w:t>
      </w:r>
      <w:proofErr w:type="spellEnd"/>
      <w:r w:rsidRPr="0049172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49172E">
        <w:rPr>
          <w:rFonts w:ascii="Times New Roman" w:hAnsi="Times New Roman" w:cs="Times New Roman"/>
          <w:sz w:val="24"/>
          <w:szCs w:val="24"/>
          <w:lang w:val="en-US"/>
        </w:rPr>
        <w:t>Alkhanova</w:t>
      </w:r>
      <w:proofErr w:type="spellEnd"/>
      <w:r>
        <w:rPr>
          <w:rFonts w:ascii="Times New Roman" w:hAnsi="Times New Roman" w:cs="Times New Roman"/>
          <w:sz w:val="24"/>
          <w:szCs w:val="24"/>
          <w:lang w:val="en-US"/>
        </w:rPr>
        <w:t xml:space="preserve">; </w:t>
      </w:r>
      <w:r w:rsidR="00117EEF" w:rsidRPr="0049172E">
        <w:rPr>
          <w:rFonts w:ascii="Times New Roman" w:hAnsi="Times New Roman" w:cs="Times New Roman"/>
          <w:sz w:val="24"/>
          <w:szCs w:val="24"/>
          <w:lang w:val="kk-KZ"/>
        </w:rPr>
        <w:t>R.T.Bexeitova</w:t>
      </w:r>
      <w:r>
        <w:rPr>
          <w:rFonts w:ascii="Times New Roman" w:hAnsi="Times New Roman" w:cs="Times New Roman"/>
          <w:sz w:val="24"/>
          <w:szCs w:val="24"/>
          <w:lang w:val="en-US"/>
        </w:rPr>
        <w:t>, D.Sc., Professor</w:t>
      </w:r>
      <w:r>
        <w:rPr>
          <w:rFonts w:ascii="Times New Roman" w:hAnsi="Times New Roman" w:cs="Times New Roman"/>
          <w:sz w:val="24"/>
          <w:szCs w:val="24"/>
          <w:lang w:val="kk-KZ"/>
        </w:rPr>
        <w:t>;</w:t>
      </w:r>
      <w:r w:rsidR="00F96FC9" w:rsidRPr="0049172E">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w:t>
      </w:r>
    </w:p>
    <w:p w:rsidR="00117EEF" w:rsidRPr="0049172E" w:rsidRDefault="00117EEF" w:rsidP="004C7048">
      <w:pPr>
        <w:spacing w:after="0" w:line="240" w:lineRule="auto"/>
        <w:ind w:firstLine="454"/>
        <w:jc w:val="center"/>
        <w:rPr>
          <w:rStyle w:val="shorttext"/>
          <w:rFonts w:ascii="Times New Roman" w:hAnsi="Times New Roman" w:cs="Times New Roman"/>
          <w:sz w:val="24"/>
          <w:szCs w:val="24"/>
          <w:lang w:val="kk-KZ"/>
        </w:rPr>
      </w:pPr>
      <w:r w:rsidRPr="0049172E">
        <w:rPr>
          <w:rStyle w:val="shorttext"/>
          <w:rFonts w:ascii="Times New Roman" w:hAnsi="Times New Roman" w:cs="Times New Roman"/>
          <w:sz w:val="24"/>
          <w:szCs w:val="24"/>
          <w:lang w:val="en-US"/>
        </w:rPr>
        <w:t>al-</w:t>
      </w:r>
      <w:proofErr w:type="spellStart"/>
      <w:r w:rsidRPr="0049172E">
        <w:rPr>
          <w:rStyle w:val="shorttext"/>
          <w:rFonts w:ascii="Times New Roman" w:hAnsi="Times New Roman" w:cs="Times New Roman"/>
          <w:sz w:val="24"/>
          <w:szCs w:val="24"/>
          <w:lang w:val="en-US"/>
        </w:rPr>
        <w:t>FarabiKazakh</w:t>
      </w:r>
      <w:proofErr w:type="spellEnd"/>
      <w:r w:rsidRPr="0049172E">
        <w:rPr>
          <w:rStyle w:val="shorttext"/>
          <w:rFonts w:ascii="Times New Roman" w:hAnsi="Times New Roman" w:cs="Times New Roman"/>
          <w:sz w:val="24"/>
          <w:szCs w:val="24"/>
          <w:lang w:val="en-US"/>
        </w:rPr>
        <w:t xml:space="preserve"> National University</w:t>
      </w:r>
      <w:r w:rsidRPr="0049172E">
        <w:rPr>
          <w:rStyle w:val="shorttext"/>
          <w:rFonts w:ascii="Times New Roman" w:hAnsi="Times New Roman" w:cs="Times New Roman"/>
          <w:sz w:val="24"/>
          <w:szCs w:val="24"/>
          <w:lang w:val="kk-KZ"/>
        </w:rPr>
        <w:t xml:space="preserve">, </w:t>
      </w:r>
      <w:r w:rsidRPr="0049172E">
        <w:rPr>
          <w:rStyle w:val="shorttext"/>
          <w:rFonts w:ascii="Times New Roman" w:hAnsi="Times New Roman" w:cs="Times New Roman"/>
          <w:sz w:val="24"/>
          <w:szCs w:val="24"/>
          <w:lang w:val="en-US"/>
        </w:rPr>
        <w:t>Almaty, RK</w:t>
      </w:r>
    </w:p>
    <w:p w:rsidR="00117EEF" w:rsidRPr="0049172E" w:rsidRDefault="00117EEF" w:rsidP="004C7048">
      <w:pPr>
        <w:spacing w:after="0" w:line="240" w:lineRule="auto"/>
        <w:ind w:firstLine="454"/>
        <w:jc w:val="center"/>
        <w:rPr>
          <w:rFonts w:ascii="Times New Roman" w:hAnsi="Times New Roman" w:cs="Times New Roman"/>
          <w:i/>
          <w:sz w:val="24"/>
          <w:szCs w:val="24"/>
          <w:lang w:val="kk-KZ"/>
        </w:rPr>
      </w:pPr>
      <w:r w:rsidRPr="0049172E">
        <w:rPr>
          <w:rFonts w:ascii="Times New Roman" w:hAnsi="Times New Roman" w:cs="Times New Roman"/>
          <w:i/>
          <w:sz w:val="24"/>
          <w:szCs w:val="24"/>
          <w:lang w:val="kk-KZ"/>
        </w:rPr>
        <w:t xml:space="preserve">e-mail: </w:t>
      </w:r>
      <w:r w:rsidR="008624C1">
        <w:fldChar w:fldCharType="begin"/>
      </w:r>
      <w:r w:rsidR="008624C1" w:rsidRPr="008624C1">
        <w:rPr>
          <w:lang w:val="en-US"/>
        </w:rPr>
        <w:instrText>HYPERLINK "mailto:Baikonys.zhanel@mail.ru"</w:instrText>
      </w:r>
      <w:r w:rsidR="008624C1">
        <w:fldChar w:fldCharType="separate"/>
      </w:r>
      <w:r w:rsidR="008624C1" w:rsidRPr="0049172E">
        <w:rPr>
          <w:rStyle w:val="a3"/>
          <w:rFonts w:ascii="Times New Roman" w:hAnsi="Times New Roman" w:cs="Times New Roman"/>
          <w:i/>
          <w:sz w:val="24"/>
          <w:szCs w:val="24"/>
          <w:lang w:val="en-US"/>
        </w:rPr>
        <w:t>Baikonys.zhanel@mail.ru</w:t>
      </w:r>
      <w:r w:rsidR="008624C1">
        <w:fldChar w:fldCharType="end"/>
      </w:r>
      <w:r w:rsidR="008624C1">
        <w:rPr>
          <w:lang w:val="en-US"/>
        </w:rPr>
        <w:t xml:space="preserve">; </w:t>
      </w:r>
      <w:hyperlink r:id="rId8" w:history="1">
        <w:r w:rsidRPr="0049172E">
          <w:rPr>
            <w:rStyle w:val="a3"/>
            <w:rFonts w:ascii="Times New Roman" w:hAnsi="Times New Roman" w:cs="Times New Roman"/>
            <w:i/>
            <w:sz w:val="24"/>
            <w:szCs w:val="24"/>
            <w:lang w:val="kk-KZ"/>
          </w:rPr>
          <w:t>Bek.rt.52@mail.ru</w:t>
        </w:r>
      </w:hyperlink>
      <w:r w:rsidR="00F96FC9" w:rsidRPr="0049172E">
        <w:rPr>
          <w:rFonts w:ascii="Times New Roman" w:hAnsi="Times New Roman" w:cs="Times New Roman"/>
          <w:sz w:val="24"/>
          <w:szCs w:val="24"/>
          <w:lang w:val="en-US"/>
        </w:rPr>
        <w:t xml:space="preserve"> </w:t>
      </w:r>
    </w:p>
    <w:p w:rsidR="00F96FC9" w:rsidRPr="0049172E" w:rsidRDefault="00F96FC9" w:rsidP="004C7048">
      <w:pPr>
        <w:spacing w:after="0" w:line="240" w:lineRule="auto"/>
        <w:jc w:val="both"/>
        <w:rPr>
          <w:rStyle w:val="hps"/>
          <w:rFonts w:ascii="Times New Roman" w:hAnsi="Times New Roman" w:cs="Times New Roman"/>
          <w:sz w:val="24"/>
          <w:szCs w:val="24"/>
          <w:lang w:val="en-US"/>
        </w:rPr>
      </w:pPr>
    </w:p>
    <w:p w:rsidR="00420F20" w:rsidRDefault="00F96FC9" w:rsidP="004C7048">
      <w:pPr>
        <w:spacing w:after="0" w:line="240" w:lineRule="auto"/>
        <w:ind w:firstLine="454"/>
        <w:jc w:val="both"/>
        <w:rPr>
          <w:rStyle w:val="hps"/>
          <w:rFonts w:ascii="Times New Roman" w:hAnsi="Times New Roman" w:cs="Times New Roman"/>
          <w:sz w:val="24"/>
          <w:szCs w:val="24"/>
          <w:lang w:val="en-US"/>
        </w:rPr>
      </w:pPr>
      <w:r w:rsidRPr="0049172E">
        <w:rPr>
          <w:rStyle w:val="hps"/>
          <w:rFonts w:ascii="Times New Roman" w:hAnsi="Times New Roman" w:cs="Times New Roman"/>
          <w:b/>
          <w:sz w:val="24"/>
          <w:szCs w:val="24"/>
          <w:lang w:val="en-US"/>
        </w:rPr>
        <w:lastRenderedPageBreak/>
        <w:t>Abstract:</w:t>
      </w:r>
      <w:r w:rsidRPr="0049172E">
        <w:rPr>
          <w:rStyle w:val="hps"/>
          <w:rFonts w:ascii="Times New Roman" w:hAnsi="Times New Roman" w:cs="Times New Roman"/>
          <w:sz w:val="24"/>
          <w:szCs w:val="24"/>
          <w:lang w:val="en-US"/>
        </w:rPr>
        <w:t xml:space="preserve"> </w:t>
      </w:r>
      <w:r w:rsidR="00684EF0" w:rsidRPr="00684EF0">
        <w:rPr>
          <w:rStyle w:val="hps"/>
          <w:rFonts w:ascii="Times New Roman" w:hAnsi="Times New Roman" w:cs="Times New Roman"/>
          <w:sz w:val="24"/>
          <w:szCs w:val="24"/>
          <w:lang w:val="en-US"/>
        </w:rPr>
        <w:t>The article examines natural and man-made factors in the formation of types of agriculture.  The state and quality of the environment is largely determined by the country's agricultural potential, since these natural conditions (for example, climatic, hydrological-hydrogeological, geological-geomorphological, soil types and their level of fertility, etc.) constitute the ecological basis of agriculture.  Regular use of land in agriculture, intensive use of chemicals (fertilizers), technical volume is increasing.  In this regard, monitoring of the available land is very important.  Natural and man-made factors can be aimed at improving the use of agricultural land by studying the volume and quality of agricultural land through the study of remote sensing data.</w:t>
      </w:r>
    </w:p>
    <w:p w:rsidR="0049172E" w:rsidRDefault="00117EEF" w:rsidP="009C1216">
      <w:pPr>
        <w:spacing w:after="0" w:line="240" w:lineRule="auto"/>
        <w:ind w:firstLine="454"/>
        <w:jc w:val="both"/>
        <w:rPr>
          <w:rStyle w:val="hps"/>
          <w:rFonts w:ascii="Times New Roman" w:hAnsi="Times New Roman" w:cs="Times New Roman"/>
          <w:sz w:val="24"/>
          <w:szCs w:val="24"/>
          <w:lang w:val="en-US"/>
        </w:rPr>
      </w:pPr>
      <w:r w:rsidRPr="0049172E">
        <w:rPr>
          <w:rStyle w:val="hps"/>
          <w:rFonts w:ascii="Times New Roman" w:hAnsi="Times New Roman" w:cs="Times New Roman"/>
          <w:b/>
          <w:sz w:val="24"/>
          <w:szCs w:val="24"/>
          <w:lang w:val="en-US"/>
        </w:rPr>
        <w:t>Keywords:</w:t>
      </w:r>
      <w:r w:rsidR="0049172E" w:rsidRPr="0049172E">
        <w:rPr>
          <w:rStyle w:val="hps"/>
          <w:rFonts w:ascii="Times New Roman" w:hAnsi="Times New Roman" w:cs="Times New Roman"/>
          <w:sz w:val="24"/>
          <w:szCs w:val="24"/>
          <w:lang w:val="en-US"/>
        </w:rPr>
        <w:t xml:space="preserve"> agriculture, efficiency, natural factor, </w:t>
      </w:r>
      <w:proofErr w:type="spellStart"/>
      <w:r w:rsidR="0049172E" w:rsidRPr="0049172E">
        <w:rPr>
          <w:rStyle w:val="hps"/>
          <w:rFonts w:ascii="Times New Roman" w:hAnsi="Times New Roman" w:cs="Times New Roman"/>
          <w:sz w:val="24"/>
          <w:szCs w:val="24"/>
          <w:lang w:val="en-US"/>
        </w:rPr>
        <w:t>technogenic</w:t>
      </w:r>
      <w:proofErr w:type="spellEnd"/>
      <w:r w:rsidR="0049172E" w:rsidRPr="0049172E">
        <w:rPr>
          <w:rStyle w:val="hps"/>
          <w:rFonts w:ascii="Times New Roman" w:hAnsi="Times New Roman" w:cs="Times New Roman"/>
          <w:sz w:val="24"/>
          <w:szCs w:val="24"/>
          <w:lang w:val="en-US"/>
        </w:rPr>
        <w:t xml:space="preserve"> factor, ecosystem.</w:t>
      </w:r>
    </w:p>
    <w:p w:rsidR="002B7A8A" w:rsidRDefault="002B7A8A" w:rsidP="009C1216">
      <w:pPr>
        <w:spacing w:after="0" w:line="240" w:lineRule="auto"/>
        <w:ind w:firstLine="454"/>
        <w:jc w:val="both"/>
        <w:rPr>
          <w:rStyle w:val="hps"/>
          <w:rFonts w:ascii="Times New Roman" w:hAnsi="Times New Roman" w:cs="Times New Roman"/>
          <w:sz w:val="24"/>
          <w:szCs w:val="24"/>
          <w:lang w:val="en-US"/>
        </w:rPr>
      </w:pPr>
    </w:p>
    <w:p w:rsidR="0049172E" w:rsidRPr="0075513F" w:rsidRDefault="0049172E" w:rsidP="004C7048">
      <w:pPr>
        <w:pStyle w:val="a5"/>
        <w:ind w:firstLine="454"/>
        <w:jc w:val="both"/>
        <w:rPr>
          <w:rFonts w:ascii="Times New Roman" w:hAnsi="Times New Roman" w:cs="Times New Roman"/>
          <w:b/>
          <w:lang w:val="kk-KZ"/>
        </w:rPr>
      </w:pPr>
      <w:r w:rsidRPr="0075513F">
        <w:rPr>
          <w:rFonts w:ascii="Times New Roman" w:hAnsi="Times New Roman" w:cs="Times New Roman"/>
          <w:b/>
          <w:lang w:val="kk-KZ"/>
        </w:rPr>
        <w:t>1. Кіріспе</w:t>
      </w:r>
    </w:p>
    <w:p w:rsidR="0049172E" w:rsidRDefault="0049172E" w:rsidP="004C7048">
      <w:pPr>
        <w:spacing w:after="0" w:line="240" w:lineRule="auto"/>
        <w:ind w:firstLine="454"/>
        <w:jc w:val="both"/>
        <w:rPr>
          <w:rFonts w:ascii="Times New Roman" w:hAnsi="Times New Roman" w:cs="Times New Roman"/>
          <w:sz w:val="24"/>
          <w:szCs w:val="24"/>
          <w:lang w:val="kk-KZ"/>
        </w:rPr>
      </w:pPr>
      <w:r w:rsidRPr="0049172E">
        <w:rPr>
          <w:rFonts w:ascii="Times New Roman" w:hAnsi="Times New Roman" w:cs="Times New Roman"/>
          <w:sz w:val="24"/>
          <w:szCs w:val="24"/>
          <w:lang w:val="kk-KZ"/>
        </w:rPr>
        <w:t xml:space="preserve">Табиғи факторының маңызыдысы анықталатын топырақ жабынының құнарлылығы, оның ерекшелігі мен келешегі ауылшаруашылық өндірісінде қолданылуында. </w:t>
      </w:r>
      <w:r>
        <w:rPr>
          <w:rFonts w:ascii="Times New Roman" w:hAnsi="Times New Roman" w:cs="Times New Roman"/>
          <w:sz w:val="24"/>
          <w:szCs w:val="24"/>
          <w:lang w:val="kk-KZ"/>
        </w:rPr>
        <w:t>А</w:t>
      </w:r>
      <w:r w:rsidRPr="00DC21F3">
        <w:rPr>
          <w:rFonts w:ascii="Times New Roman" w:hAnsi="Times New Roman" w:cs="Times New Roman"/>
          <w:sz w:val="24"/>
          <w:szCs w:val="24"/>
          <w:lang w:val="kk-KZ"/>
        </w:rPr>
        <w:t>уыл</w:t>
      </w:r>
      <w:r>
        <w:rPr>
          <w:rFonts w:ascii="Times New Roman" w:hAnsi="Times New Roman" w:cs="Times New Roman"/>
          <w:sz w:val="24"/>
          <w:szCs w:val="24"/>
          <w:lang w:val="kk-KZ"/>
        </w:rPr>
        <w:t xml:space="preserve"> </w:t>
      </w:r>
      <w:r w:rsidRPr="00DC21F3">
        <w:rPr>
          <w:rFonts w:ascii="Times New Roman" w:hAnsi="Times New Roman" w:cs="Times New Roman"/>
          <w:sz w:val="24"/>
          <w:szCs w:val="24"/>
          <w:lang w:val="kk-KZ"/>
        </w:rPr>
        <w:t>шаруашылық жерлерін тиімді пайдалануға кері әсер ететін екі фактор</w:t>
      </w:r>
      <w:r>
        <w:rPr>
          <w:rFonts w:ascii="Times New Roman" w:hAnsi="Times New Roman" w:cs="Times New Roman"/>
          <w:sz w:val="24"/>
          <w:szCs w:val="24"/>
          <w:lang w:val="kk-KZ"/>
        </w:rPr>
        <w:t xml:space="preserve"> </w:t>
      </w:r>
      <w:r w:rsidRPr="00DC21F3">
        <w:rPr>
          <w:rFonts w:ascii="Times New Roman" w:hAnsi="Times New Roman" w:cs="Times New Roman"/>
          <w:sz w:val="24"/>
          <w:szCs w:val="24"/>
          <w:lang w:val="kk-KZ"/>
        </w:rPr>
        <w:t>анықталды:</w:t>
      </w:r>
    </w:p>
    <w:p w:rsidR="0049172E" w:rsidRDefault="0049172E" w:rsidP="004C7048">
      <w:pPr>
        <w:spacing w:after="0" w:line="240" w:lineRule="auto"/>
        <w:ind w:firstLine="454"/>
        <w:jc w:val="both"/>
        <w:rPr>
          <w:rFonts w:ascii="Times New Roman" w:hAnsi="Times New Roman" w:cs="Times New Roman"/>
          <w:sz w:val="24"/>
          <w:szCs w:val="24"/>
          <w:lang w:val="kk-KZ"/>
        </w:rPr>
      </w:pPr>
      <w:r w:rsidRPr="00DC21F3">
        <w:rPr>
          <w:rFonts w:ascii="Times New Roman" w:hAnsi="Times New Roman" w:cs="Times New Roman"/>
          <w:sz w:val="24"/>
          <w:szCs w:val="24"/>
          <w:lang w:val="kk-KZ"/>
        </w:rPr>
        <w:t>- егістік жерлердің айналымнан шығуы;</w:t>
      </w:r>
    </w:p>
    <w:p w:rsidR="0049172E" w:rsidRDefault="0049172E" w:rsidP="004C7048">
      <w:pPr>
        <w:spacing w:after="0" w:line="240" w:lineRule="auto"/>
        <w:ind w:firstLine="454"/>
        <w:jc w:val="both"/>
        <w:rPr>
          <w:rFonts w:ascii="Times New Roman" w:hAnsi="Times New Roman" w:cs="Times New Roman"/>
          <w:sz w:val="24"/>
          <w:szCs w:val="24"/>
          <w:lang w:val="kk-KZ"/>
        </w:rPr>
      </w:pPr>
      <w:r w:rsidRPr="00DC21F3">
        <w:rPr>
          <w:rFonts w:ascii="Times New Roman" w:hAnsi="Times New Roman" w:cs="Times New Roman"/>
          <w:sz w:val="24"/>
          <w:szCs w:val="24"/>
          <w:lang w:val="kk-KZ"/>
        </w:rPr>
        <w:t>- топырақ деградациясы;</w:t>
      </w:r>
    </w:p>
    <w:p w:rsidR="0049172E" w:rsidRPr="0049172E" w:rsidRDefault="0049172E" w:rsidP="004C7048">
      <w:pPr>
        <w:spacing w:after="0" w:line="240" w:lineRule="auto"/>
        <w:ind w:firstLine="454"/>
        <w:jc w:val="both"/>
        <w:rPr>
          <w:rFonts w:ascii="Times New Roman" w:hAnsi="Times New Roman" w:cs="Times New Roman"/>
          <w:sz w:val="24"/>
          <w:szCs w:val="24"/>
          <w:lang w:val="kk-KZ"/>
        </w:rPr>
      </w:pPr>
      <w:r w:rsidRPr="0049172E">
        <w:rPr>
          <w:rFonts w:ascii="Times New Roman" w:hAnsi="Times New Roman" w:cs="Times New Roman"/>
          <w:sz w:val="24"/>
          <w:szCs w:val="24"/>
          <w:lang w:val="kk-KZ"/>
        </w:rPr>
        <w:t xml:space="preserve">Қазақстанның жер қорының табиғи-шаруашылық аудандастыруы бойынша  бақыланған аумақ қыратты-шөлді-далалық зонада орналасқан. Құрғақ қыратты агроклиматты ауданға сәйкесті жағдай бойынша ылғалды және жылы болып табылады.  </w:t>
      </w:r>
    </w:p>
    <w:p w:rsidR="0049172E" w:rsidRDefault="0049172E" w:rsidP="004C7048">
      <w:pPr>
        <w:spacing w:after="0" w:line="240" w:lineRule="auto"/>
        <w:ind w:firstLine="454"/>
        <w:jc w:val="both"/>
        <w:rPr>
          <w:rFonts w:ascii="Times New Roman" w:hAnsi="Times New Roman" w:cs="Times New Roman"/>
          <w:sz w:val="24"/>
          <w:szCs w:val="24"/>
          <w:lang w:val="kk-KZ"/>
        </w:rPr>
      </w:pPr>
      <w:r w:rsidRPr="0049172E">
        <w:rPr>
          <w:rFonts w:ascii="Times New Roman" w:hAnsi="Times New Roman" w:cs="Times New Roman"/>
          <w:sz w:val="24"/>
          <w:szCs w:val="24"/>
          <w:lang w:val="kk-KZ"/>
        </w:rPr>
        <w:t>Топырақ жамылғысын құрайтын факторлар. Топырақтың пайда болуының, дамуының өзінше заңдылықтары бар. Топырақ- су, ауа, жылу, өсімдік және тірі ағзалардың әсерінен, тау жыныстарының үгілуі нәтижесінде жер қыртысының беткі қабатында пайда болған ерекше табиғи құрылым. Міне, осы факторлардың көп жылдық үздіксіз әсерінің нәтижесінде құнарлы топырақ қабаты пайда болады.</w:t>
      </w:r>
    </w:p>
    <w:p w:rsidR="002B7A8A" w:rsidRDefault="002B7A8A" w:rsidP="004C7048">
      <w:pPr>
        <w:spacing w:after="0" w:line="240" w:lineRule="auto"/>
        <w:ind w:firstLine="454"/>
        <w:jc w:val="both"/>
        <w:rPr>
          <w:rFonts w:ascii="Times New Roman" w:eastAsia="TimesNewRoman" w:hAnsi="Times New Roman" w:cs="Times New Roman"/>
          <w:sz w:val="24"/>
          <w:szCs w:val="24"/>
          <w:lang w:val="kk-KZ"/>
        </w:rPr>
      </w:pPr>
    </w:p>
    <w:p w:rsidR="00743466" w:rsidRPr="0075513F" w:rsidRDefault="00743466" w:rsidP="00743466">
      <w:pPr>
        <w:pStyle w:val="a5"/>
        <w:ind w:firstLine="454"/>
        <w:jc w:val="both"/>
        <w:rPr>
          <w:rFonts w:ascii="Times New Roman" w:hAnsi="Times New Roman" w:cs="Times New Roman"/>
          <w:b/>
          <w:lang w:val="kk-KZ"/>
        </w:rPr>
      </w:pPr>
      <w:r w:rsidRPr="00743466">
        <w:rPr>
          <w:rFonts w:ascii="Times New Roman" w:hAnsi="Times New Roman" w:cs="Times New Roman"/>
          <w:b/>
          <w:lang w:val="kk-KZ"/>
        </w:rPr>
        <w:t>2. Материал</w:t>
      </w:r>
      <w:r w:rsidRPr="0075513F">
        <w:rPr>
          <w:rFonts w:ascii="Times New Roman" w:hAnsi="Times New Roman" w:cs="Times New Roman"/>
          <w:b/>
          <w:lang w:val="kk-KZ"/>
        </w:rPr>
        <w:t>дар мен әдістер</w:t>
      </w:r>
    </w:p>
    <w:p w:rsidR="004804CB" w:rsidRDefault="00743466" w:rsidP="00743466">
      <w:pPr>
        <w:pStyle w:val="a5"/>
        <w:ind w:firstLine="454"/>
        <w:jc w:val="both"/>
        <w:rPr>
          <w:rFonts w:ascii="Times New Roman" w:hAnsi="Times New Roman" w:cs="Times New Roman"/>
          <w:b/>
          <w:lang w:val="kk-KZ"/>
        </w:rPr>
      </w:pPr>
      <w:r w:rsidRPr="00743466">
        <w:rPr>
          <w:rFonts w:ascii="Times New Roman" w:hAnsi="Times New Roman" w:cs="Times New Roman"/>
          <w:b/>
          <w:lang w:val="kk-KZ"/>
        </w:rPr>
        <w:t>2.1</w:t>
      </w:r>
      <w:r>
        <w:rPr>
          <w:rFonts w:ascii="Times New Roman" w:hAnsi="Times New Roman" w:cs="Times New Roman"/>
          <w:b/>
          <w:lang w:val="kk-KZ"/>
        </w:rPr>
        <w:t xml:space="preserve"> </w:t>
      </w:r>
      <w:r w:rsidRPr="00743466">
        <w:rPr>
          <w:rFonts w:ascii="Times New Roman" w:hAnsi="Times New Roman" w:cs="Times New Roman"/>
          <w:b/>
          <w:lang w:val="kk-KZ"/>
        </w:rPr>
        <w:t>Зерттеу нысаны</w:t>
      </w:r>
      <w:r w:rsidR="00E25D2C">
        <w:rPr>
          <w:rFonts w:ascii="Times New Roman" w:hAnsi="Times New Roman" w:cs="Times New Roman"/>
          <w:b/>
          <w:lang w:val="kk-KZ"/>
        </w:rPr>
        <w:t xml:space="preserve"> және орналасуы</w:t>
      </w:r>
    </w:p>
    <w:p w:rsidR="004804CB" w:rsidRPr="00F5796A" w:rsidRDefault="00DE10F6" w:rsidP="00743466">
      <w:pPr>
        <w:pStyle w:val="a5"/>
        <w:ind w:firstLine="454"/>
        <w:jc w:val="both"/>
        <w:rPr>
          <w:rFonts w:ascii="Times New Roman" w:hAnsi="Times New Roman" w:cs="Times New Roman"/>
          <w:lang w:val="kk-KZ"/>
        </w:rPr>
      </w:pPr>
      <w:r w:rsidRPr="00DE10F6">
        <w:rPr>
          <w:rFonts w:ascii="Times New Roman" w:hAnsi="Times New Roman" w:cs="Times New Roman"/>
          <w:i/>
          <w:lang w:val="kk-KZ"/>
        </w:rPr>
        <w:t xml:space="preserve">Зерттеу нысаны және орналасуы. </w:t>
      </w:r>
      <w:r w:rsidRPr="00DE10F6">
        <w:rPr>
          <w:rFonts w:ascii="Times New Roman" w:hAnsi="Times New Roman" w:cs="Times New Roman"/>
          <w:lang w:val="kk-KZ"/>
        </w:rPr>
        <w:t xml:space="preserve">Алматы облысы Еңбекшіқазақ ауданы Есік ауылдық аумағы. Бұл аумақ Іле Алатау жотасының етегінде, Алматыдан шығысқа қарай 53 км-де Есік тау өзенінде (Іленің саласы) орналасқан. Есік үш жағынан тау жоталарымен қоршалған, мұздықтардың көп болуына байланысты </w:t>
      </w:r>
      <w:r w:rsidR="00F5796A">
        <w:rPr>
          <w:rFonts w:ascii="Times New Roman" w:hAnsi="Times New Roman" w:cs="Times New Roman"/>
          <w:lang w:val="kk-KZ"/>
        </w:rPr>
        <w:t xml:space="preserve">қала селге қауіпті аймақ (сурет </w:t>
      </w:r>
      <w:r w:rsidRPr="00DE10F6">
        <w:rPr>
          <w:rFonts w:ascii="Times New Roman" w:hAnsi="Times New Roman" w:cs="Times New Roman"/>
          <w:lang w:val="kk-KZ"/>
        </w:rPr>
        <w:t>1</w:t>
      </w:r>
      <w:r w:rsidR="00A402FA">
        <w:rPr>
          <w:rFonts w:ascii="Times New Roman" w:hAnsi="Times New Roman" w:cs="Times New Roman"/>
          <w:lang w:val="kk-KZ"/>
        </w:rPr>
        <w:t>,2</w:t>
      </w:r>
      <w:r w:rsidR="00F5796A" w:rsidRPr="00F5796A">
        <w:rPr>
          <w:rFonts w:ascii="Times New Roman" w:hAnsi="Times New Roman" w:cs="Times New Roman"/>
          <w:lang w:val="kk-KZ"/>
        </w:rPr>
        <w:t>)</w:t>
      </w:r>
    </w:p>
    <w:p w:rsidR="00820009" w:rsidRDefault="00820009" w:rsidP="00743466">
      <w:pPr>
        <w:pStyle w:val="a5"/>
        <w:ind w:firstLine="454"/>
        <w:jc w:val="both"/>
        <w:rPr>
          <w:rFonts w:ascii="Times New Roman" w:hAnsi="Times New Roman" w:cs="Times New Roman"/>
          <w:i/>
          <w:lang w:val="kk-KZ"/>
        </w:rPr>
      </w:pPr>
    </w:p>
    <w:p w:rsidR="004804CB" w:rsidRDefault="004775A5" w:rsidP="00A909A3">
      <w:pPr>
        <w:pStyle w:val="a5"/>
        <w:ind w:firstLine="454"/>
        <w:jc w:val="center"/>
        <w:rPr>
          <w:rFonts w:ascii="Times New Roman" w:hAnsi="Times New Roman" w:cs="Times New Roman"/>
          <w:i/>
          <w:lang w:val="kk-KZ"/>
        </w:rPr>
      </w:pPr>
      <w:r>
        <w:rPr>
          <w:rFonts w:ascii="Times New Roman" w:hAnsi="Times New Roman" w:cs="Times New Roman"/>
          <w:i/>
          <w:noProof/>
          <w:color w:val="FFFFFF" w:themeColor="background1"/>
        </w:rPr>
        <mc:AlternateContent>
          <mc:Choice Requires="wps">
            <w:drawing>
              <wp:anchor distT="0" distB="0" distL="114300" distR="114300" simplePos="0" relativeHeight="251664384" behindDoc="0" locked="0" layoutInCell="1" allowOverlap="1">
                <wp:simplePos x="0" y="0"/>
                <wp:positionH relativeFrom="column">
                  <wp:posOffset>3208973</wp:posOffset>
                </wp:positionH>
                <wp:positionV relativeFrom="paragraph">
                  <wp:posOffset>906463</wp:posOffset>
                </wp:positionV>
                <wp:extent cx="847725" cy="9207"/>
                <wp:effectExtent l="0" t="95250" r="0" b="105410"/>
                <wp:wrapNone/>
                <wp:docPr id="13" name="Прямая со стрелкой 13"/>
                <wp:cNvGraphicFramePr/>
                <a:graphic xmlns:a="http://schemas.openxmlformats.org/drawingml/2006/main">
                  <a:graphicData uri="http://schemas.microsoft.com/office/word/2010/wordprocessingShape">
                    <wps:wsp>
                      <wps:cNvCnPr/>
                      <wps:spPr>
                        <a:xfrm>
                          <a:off x="0" y="0"/>
                          <a:ext cx="847725" cy="920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5E3DAB" id="_x0000_t32" coordsize="21600,21600" o:spt="32" o:oned="t" path="m,l21600,21600e" filled="f">
                <v:path arrowok="t" fillok="f" o:connecttype="none"/>
                <o:lock v:ext="edit" shapetype="t"/>
              </v:shapetype>
              <v:shape id="Прямая со стрелкой 13" o:spid="_x0000_s1026" type="#_x0000_t32" style="position:absolute;margin-left:252.7pt;margin-top:71.4pt;width:66.75pt;height:.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" strokecolor="#5b9bd5 [3204]" strokeweight="2.25pt">
                <v:stroke endarrow="block" joinstyle="miter"/>
              </v:shape>
            </w:pict>
          </mc:Fallback>
        </mc:AlternateContent>
      </w:r>
      <w:r w:rsidRPr="00114F11">
        <w:rPr>
          <w:rFonts w:ascii="Times New Roman" w:hAnsi="Times New Roman" w:cs="Times New Roman"/>
          <w:i/>
          <w:noProof/>
          <w:color w:val="FFFFFF" w:themeColor="background1"/>
        </w:rP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77788</wp:posOffset>
                </wp:positionV>
                <wp:extent cx="857250" cy="514032"/>
                <wp:effectExtent l="19050" t="38100" r="38100" b="19685"/>
                <wp:wrapNone/>
                <wp:docPr id="3" name="Прямая со стрелкой 3"/>
                <wp:cNvGraphicFramePr/>
                <a:graphic xmlns:a="http://schemas.openxmlformats.org/drawingml/2006/main">
                  <a:graphicData uri="http://schemas.microsoft.com/office/word/2010/wordprocessingShape">
                    <wps:wsp>
                      <wps:cNvCnPr/>
                      <wps:spPr>
                        <a:xfrm flipV="1">
                          <a:off x="0" y="0"/>
                          <a:ext cx="857250" cy="51403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0213C" id="Прямая со стрелкой 3" o:spid="_x0000_s1026" type="#_x0000_t32" style="position:absolute;margin-left:253.8pt;margin-top:6.15pt;width:67.5pt;height:40.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" strokecolor="#5b9bd5 [3204]" strokeweight="2.25pt">
                <v:stroke endarrow="block" joinstyle="miter"/>
              </v:shape>
            </w:pict>
          </mc:Fallback>
        </mc:AlternateContent>
      </w:r>
      <w:r>
        <w:rPr>
          <w:rFonts w:ascii="Times New Roman" w:hAnsi="Times New Roman" w:cs="Times New Roman"/>
          <w:i/>
          <w:noProof/>
          <w:color w:val="FFFFFF" w:themeColor="background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906145</wp:posOffset>
                </wp:positionV>
                <wp:extent cx="313690" cy="0"/>
                <wp:effectExtent l="0" t="19050" r="2921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3136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D17C2" id="Прямая соединительная линия 10"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1.35pt" to="24.7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" strokecolor="#5b9bd5 [3204]" strokeweight="2.25pt">
                <v:stroke joinstyle="miter"/>
                <w10:wrap anchorx="margin"/>
              </v:line>
            </w:pict>
          </mc:Fallback>
        </mc:AlternateContent>
      </w:r>
      <w:r>
        <w:rPr>
          <w:rFonts w:ascii="Times New Roman" w:hAnsi="Times New Roman" w:cs="Times New Roman"/>
          <w:i/>
          <w:noProof/>
          <w:color w:val="FFFFFF" w:themeColor="background1"/>
        </w:rPr>
        <mc:AlternateContent>
          <mc:Choice Requires="wps">
            <w:drawing>
              <wp:anchor distT="0" distB="0" distL="114300" distR="114300" simplePos="0" relativeHeight="251661312" behindDoc="0" locked="0" layoutInCell="1" allowOverlap="1">
                <wp:simplePos x="0" y="0"/>
                <wp:positionH relativeFrom="column">
                  <wp:posOffset>3203574</wp:posOffset>
                </wp:positionH>
                <wp:positionV relativeFrom="paragraph">
                  <wp:posOffset>577851</wp:posOffset>
                </wp:positionV>
                <wp:extent cx="14923" cy="337820"/>
                <wp:effectExtent l="19050" t="19050" r="23495" b="2413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14923" cy="3378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31D10" id="Прямая соединительная линия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5pt,45.5pt" to="253.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" strokecolor="#5b9bd5 [3204]" strokeweight="2.25pt">
                <v:stroke joinstyle="miter"/>
              </v:line>
            </w:pict>
          </mc:Fallback>
        </mc:AlternateContent>
      </w:r>
      <w:r>
        <w:rPr>
          <w:rFonts w:ascii="Times New Roman" w:hAnsi="Times New Roman" w:cs="Times New Roman"/>
          <w:i/>
          <w:noProof/>
          <w:color w:val="FFFFFF" w:themeColor="background1"/>
        </w:rPr>
        <mc:AlternateContent>
          <mc:Choice Requires="wps">
            <w:drawing>
              <wp:anchor distT="0" distB="0" distL="114300" distR="114300" simplePos="0" relativeHeight="251662336" behindDoc="0" locked="0" layoutInCell="1" allowOverlap="1">
                <wp:simplePos x="0" y="0"/>
                <wp:positionH relativeFrom="column">
                  <wp:posOffset>2904173</wp:posOffset>
                </wp:positionH>
                <wp:positionV relativeFrom="paragraph">
                  <wp:posOffset>577850</wp:posOffset>
                </wp:positionV>
                <wp:extent cx="0" cy="338138"/>
                <wp:effectExtent l="19050" t="0" r="19050" b="2413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338138"/>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F4117"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45.5pt" to="228.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" strokecolor="#00b0f0" strokeweight="2.25pt">
                <v:stroke joinstyle="miter"/>
              </v:line>
            </w:pict>
          </mc:Fallback>
        </mc:AlternateContent>
      </w:r>
      <w:r>
        <w:rPr>
          <w:rFonts w:ascii="Times New Roman" w:hAnsi="Times New Roman" w:cs="Times New Roman"/>
          <w:i/>
          <w:noProof/>
          <w:color w:val="FFFFFF" w:themeColor="background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577215</wp:posOffset>
                </wp:positionV>
                <wp:extent cx="318770" cy="4763"/>
                <wp:effectExtent l="19050" t="19050" r="24130" b="3365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18770" cy="4763"/>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CAF38"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45pt" to="25.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" strokecolor="#5b9bd5 [3204]" strokeweight="2.25pt">
                <v:stroke joinstyle="miter"/>
                <w10:wrap anchorx="margin"/>
              </v:line>
            </w:pict>
          </mc:Fallback>
        </mc:AlternateContent>
      </w:r>
      <w:r w:rsidR="004804CB" w:rsidRPr="004804CB">
        <w:rPr>
          <w:rFonts w:ascii="Times New Roman" w:hAnsi="Times New Roman" w:cs="Times New Roman"/>
          <w:i/>
          <w:noProof/>
        </w:rPr>
        <w:drawing>
          <wp:inline distT="0" distB="0" distL="0" distR="0">
            <wp:extent cx="3448050" cy="1925833"/>
            <wp:effectExtent l="0" t="0" r="0" b="0"/>
            <wp:docPr id="2" name="Рисунок 5" descr="C:\Users\Айнур\Desktop\k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нур\Desktop\kfl.jpg"/>
                    <pic:cNvPicPr>
                      <a:picLocks noChangeAspect="1" noChangeArrowheads="1"/>
                    </pic:cNvPicPr>
                  </pic:nvPicPr>
                  <pic:blipFill>
                    <a:blip r:embed="rId9" cstate="print">
                      <a:extLst>
                        <a:ext uri="{28A0092B-C50C-407E-A947-70E740481C1C}">
                          <a14:useLocalDpi xmlns:a14="http://schemas.microsoft.com/office/drawing/2010/main" val="0"/>
                        </a:ext>
                      </a:extLst>
                    </a:blip>
                    <a:srcRect t="16103" r="2288" b="3929"/>
                    <a:stretch>
                      <a:fillRect/>
                    </a:stretch>
                  </pic:blipFill>
                  <pic:spPr bwMode="auto">
                    <a:xfrm>
                      <a:off x="0" y="0"/>
                      <a:ext cx="3489538" cy="1949005"/>
                    </a:xfrm>
                    <a:prstGeom prst="rect">
                      <a:avLst/>
                    </a:prstGeom>
                    <a:noFill/>
                    <a:ln>
                      <a:noFill/>
                    </a:ln>
                  </pic:spPr>
                </pic:pic>
              </a:graphicData>
            </a:graphic>
          </wp:inline>
        </w:drawing>
      </w:r>
    </w:p>
    <w:p w:rsidR="004804CB" w:rsidRDefault="004804CB" w:rsidP="00A402FA">
      <w:pPr>
        <w:pStyle w:val="a5"/>
        <w:ind w:firstLine="454"/>
        <w:jc w:val="center"/>
        <w:rPr>
          <w:rFonts w:ascii="Times New Roman" w:eastAsia="TimesNewRoman" w:hAnsi="Times New Roman" w:cs="Times New Roman"/>
          <w:sz w:val="20"/>
          <w:szCs w:val="20"/>
          <w:lang w:val="kk-KZ"/>
        </w:rPr>
      </w:pPr>
      <w:r w:rsidRPr="00A909A3">
        <w:rPr>
          <w:rFonts w:ascii="Times New Roman" w:eastAsia="TimesNewRoman" w:hAnsi="Times New Roman" w:cs="Times New Roman"/>
          <w:sz w:val="20"/>
          <w:szCs w:val="20"/>
          <w:lang w:val="kk-KZ"/>
        </w:rPr>
        <w:t>Сурет 1 - Алматы облысы, Есік ауылдық аумағының Landsat-8 алынған ғарыштық сурет.</w:t>
      </w:r>
    </w:p>
    <w:p w:rsidR="004775A5" w:rsidRPr="00A909A3" w:rsidRDefault="004775A5" w:rsidP="004804CB">
      <w:pPr>
        <w:pStyle w:val="a5"/>
        <w:ind w:firstLine="454"/>
        <w:jc w:val="both"/>
        <w:rPr>
          <w:rFonts w:ascii="Times New Roman" w:eastAsia="TimesNewRoman" w:hAnsi="Times New Roman" w:cs="Times New Roman"/>
          <w:sz w:val="20"/>
          <w:szCs w:val="20"/>
          <w:lang w:val="kk-KZ"/>
        </w:rPr>
      </w:pPr>
    </w:p>
    <w:p w:rsidR="00A909A3" w:rsidRPr="004775A5" w:rsidRDefault="00A402FA" w:rsidP="004775A5">
      <w:pPr>
        <w:pStyle w:val="a5"/>
        <w:ind w:firstLine="454"/>
        <w:jc w:val="center"/>
        <w:rPr>
          <w:rFonts w:ascii="Times New Roman" w:hAnsi="Times New Roman" w:cs="Times New Roman"/>
          <w:b/>
          <w:sz w:val="20"/>
          <w:szCs w:val="20"/>
          <w:lang w:val="kk-KZ"/>
        </w:rPr>
      </w:pPr>
      <w:r w:rsidRPr="00A402FA">
        <w:rPr>
          <w:rFonts w:ascii="Times New Roman" w:hAnsi="Times New Roman" w:cs="Times New Roman"/>
          <w:b/>
          <w:noProof/>
          <w:sz w:val="20"/>
          <w:szCs w:val="20"/>
        </w:rPr>
        <w:drawing>
          <wp:inline distT="0" distB="0" distL="0" distR="0">
            <wp:extent cx="1590675" cy="1060450"/>
            <wp:effectExtent l="0" t="0" r="9525" b="6350"/>
            <wp:docPr id="1" name="Рисунок 1" descr="Картинки по запросу &quot;вид на город ес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вид на город есик&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025" cy="1062683"/>
                    </a:xfrm>
                    <a:prstGeom prst="rect">
                      <a:avLst/>
                    </a:prstGeom>
                    <a:noFill/>
                    <a:ln>
                      <a:noFill/>
                    </a:ln>
                  </pic:spPr>
                </pic:pic>
              </a:graphicData>
            </a:graphic>
          </wp:inline>
        </w:drawing>
      </w:r>
      <w:r w:rsidR="004775A5">
        <w:rPr>
          <w:noProof/>
        </w:rPr>
        <w:drawing>
          <wp:inline distT="0" distB="0" distL="0" distR="0" wp14:anchorId="17E59A7F" wp14:editId="5E64B03C">
            <wp:extent cx="1785581" cy="1085850"/>
            <wp:effectExtent l="0" t="0" r="5715" b="0"/>
            <wp:docPr id="12" name="Рисунок 12" descr="Мой Старый Город Иссык!!!!! » Алматинские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й Старый Город Иссык!!!!! » Алматинские друзь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82" cy="1117169"/>
                    </a:xfrm>
                    <a:prstGeom prst="rect">
                      <a:avLst/>
                    </a:prstGeom>
                    <a:noFill/>
                    <a:ln>
                      <a:noFill/>
                    </a:ln>
                  </pic:spPr>
                </pic:pic>
              </a:graphicData>
            </a:graphic>
          </wp:inline>
        </w:drawing>
      </w:r>
    </w:p>
    <w:p w:rsidR="004775A5" w:rsidRPr="004775A5" w:rsidRDefault="004775A5" w:rsidP="004775A5">
      <w:pPr>
        <w:pStyle w:val="a5"/>
        <w:rPr>
          <w:rFonts w:ascii="Times New Roman" w:hAnsi="Times New Roman" w:cs="Times New Roman"/>
          <w:b/>
          <w:sz w:val="20"/>
          <w:szCs w:val="20"/>
          <w:lang w:val="kk-KZ"/>
        </w:rPr>
      </w:pPr>
    </w:p>
    <w:p w:rsidR="004775A5" w:rsidRPr="004775A5" w:rsidRDefault="004775A5" w:rsidP="004775A5">
      <w:pPr>
        <w:pStyle w:val="a5"/>
        <w:ind w:firstLine="454"/>
        <w:jc w:val="center"/>
        <w:rPr>
          <w:rFonts w:ascii="Times New Roman" w:hAnsi="Times New Roman" w:cs="Times New Roman"/>
          <w:sz w:val="20"/>
          <w:szCs w:val="20"/>
          <w:lang w:val="kk-KZ"/>
        </w:rPr>
      </w:pPr>
      <w:r w:rsidRPr="004775A5">
        <w:rPr>
          <w:rFonts w:ascii="Times New Roman" w:hAnsi="Times New Roman" w:cs="Times New Roman"/>
          <w:sz w:val="20"/>
          <w:szCs w:val="20"/>
          <w:lang w:val="kk-KZ"/>
        </w:rPr>
        <w:t>С</w:t>
      </w:r>
      <w:r>
        <w:rPr>
          <w:rFonts w:ascii="Times New Roman" w:hAnsi="Times New Roman" w:cs="Times New Roman"/>
          <w:sz w:val="20"/>
          <w:szCs w:val="20"/>
          <w:lang w:val="kk-KZ"/>
        </w:rPr>
        <w:t xml:space="preserve">урет 2 </w:t>
      </w:r>
      <w:r w:rsidR="00A402FA">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A402FA">
        <w:rPr>
          <w:rFonts w:ascii="Times New Roman" w:hAnsi="Times New Roman" w:cs="Times New Roman"/>
          <w:sz w:val="20"/>
          <w:szCs w:val="20"/>
          <w:lang w:val="kk-KZ"/>
        </w:rPr>
        <w:t>Есік қаласының көрінісі.</w:t>
      </w:r>
    </w:p>
    <w:p w:rsidR="004804CB" w:rsidRDefault="004775A5" w:rsidP="00743466">
      <w:pPr>
        <w:pStyle w:val="a5"/>
        <w:ind w:firstLine="454"/>
        <w:jc w:val="both"/>
        <w:rPr>
          <w:rFonts w:ascii="Times New Roman" w:hAnsi="Times New Roman" w:cs="Times New Roman"/>
          <w:b/>
          <w:lang w:val="kk-KZ"/>
        </w:rPr>
      </w:pPr>
      <w:r>
        <w:rPr>
          <w:rFonts w:ascii="Times New Roman" w:hAnsi="Times New Roman" w:cs="Times New Roman"/>
          <w:b/>
          <w:lang w:val="kk-KZ"/>
        </w:rPr>
        <w:lastRenderedPageBreak/>
        <w:t>2</w:t>
      </w:r>
      <w:r w:rsidR="00743466" w:rsidRPr="00AF75CA">
        <w:rPr>
          <w:rFonts w:ascii="Times New Roman" w:hAnsi="Times New Roman" w:cs="Times New Roman"/>
          <w:b/>
          <w:lang w:val="kk-KZ"/>
        </w:rPr>
        <w:t>.</w:t>
      </w:r>
      <w:r w:rsidR="004804CB">
        <w:rPr>
          <w:rFonts w:ascii="Times New Roman" w:hAnsi="Times New Roman" w:cs="Times New Roman"/>
          <w:b/>
          <w:lang w:val="kk-KZ"/>
        </w:rPr>
        <w:t>2</w:t>
      </w:r>
      <w:r w:rsidR="00743466" w:rsidRPr="00AF75CA">
        <w:rPr>
          <w:rFonts w:ascii="Times New Roman" w:hAnsi="Times New Roman" w:cs="Times New Roman"/>
          <w:b/>
          <w:lang w:val="kk-KZ"/>
        </w:rPr>
        <w:t xml:space="preserve"> </w:t>
      </w:r>
      <w:r w:rsidR="004804CB">
        <w:rPr>
          <w:rFonts w:ascii="Times New Roman" w:hAnsi="Times New Roman" w:cs="Times New Roman"/>
          <w:b/>
          <w:lang w:val="kk-KZ"/>
        </w:rPr>
        <w:t>Зерттеу әдістері</w:t>
      </w:r>
    </w:p>
    <w:p w:rsidR="00DF3A7D" w:rsidRDefault="00DF3A7D" w:rsidP="00743466">
      <w:pPr>
        <w:pStyle w:val="a5"/>
        <w:ind w:firstLine="454"/>
        <w:jc w:val="both"/>
        <w:rPr>
          <w:rFonts w:ascii="Times New Roman" w:hAnsi="Times New Roman" w:cs="Times New Roman"/>
          <w:lang w:val="kk-KZ"/>
        </w:rPr>
      </w:pPr>
      <w:r w:rsidRPr="00DF3A7D">
        <w:rPr>
          <w:rFonts w:ascii="Times New Roman" w:hAnsi="Times New Roman" w:cs="Times New Roman"/>
          <w:noProof/>
          <w:lang w:val="kk-KZ"/>
        </w:rPr>
        <w:t>Тауалды ауылшаруашылық алқаптарын</w:t>
      </w:r>
      <w:r w:rsidRPr="00DF3A7D">
        <w:rPr>
          <w:rFonts w:ascii="Times New Roman" w:hAnsi="Times New Roman" w:cs="Times New Roman"/>
          <w:lang w:val="kk-KZ"/>
        </w:rPr>
        <w:t>ың типтерін қалыптастырудың табиғи және техногендік факторлары</w:t>
      </w:r>
      <w:r>
        <w:rPr>
          <w:rFonts w:ascii="Times New Roman" w:hAnsi="Times New Roman" w:cs="Times New Roman"/>
          <w:lang w:val="kk-KZ"/>
        </w:rPr>
        <w:t xml:space="preserve">н зерттеу үшін картографиялық, теориялық, далалық және қашықтық зерттеу әдістері қолданылды. </w:t>
      </w:r>
    </w:p>
    <w:p w:rsidR="00330DE1" w:rsidRDefault="00DF3A7D" w:rsidP="00DF3A7D">
      <w:pPr>
        <w:pStyle w:val="a5"/>
        <w:ind w:firstLine="454"/>
        <w:jc w:val="both"/>
        <w:rPr>
          <w:rFonts w:ascii="Times New Roman" w:hAnsi="Times New Roman" w:cs="Times New Roman"/>
          <w:lang w:val="kk-KZ"/>
        </w:rPr>
      </w:pPr>
      <w:r w:rsidRPr="00DF3A7D">
        <w:rPr>
          <w:rFonts w:ascii="Times New Roman" w:hAnsi="Times New Roman" w:cs="Times New Roman"/>
          <w:i/>
          <w:lang w:val="kk-KZ"/>
        </w:rPr>
        <w:t>Картографиялық әдістер</w:t>
      </w:r>
      <w:r w:rsidRPr="00DF3A7D">
        <w:rPr>
          <w:rFonts w:ascii="Times New Roman" w:hAnsi="Times New Roman" w:cs="Times New Roman"/>
          <w:lang w:val="kk-KZ"/>
        </w:rPr>
        <w:t xml:space="preserve"> халық шаруашылығының нысандарын жобалау-жоспарлау жұмыстарына қатысты маңызды шешім шығаруда, аумақтық-өндірістік кешенді дамытуда, таби</w:t>
      </w:r>
      <w:r>
        <w:rPr>
          <w:rFonts w:ascii="Times New Roman" w:hAnsi="Times New Roman" w:cs="Times New Roman"/>
          <w:lang w:val="kk-KZ"/>
        </w:rPr>
        <w:t xml:space="preserve">ғатты қорғауда қызмет етуде. </w:t>
      </w:r>
      <w:r w:rsidRPr="00DF3A7D">
        <w:rPr>
          <w:rFonts w:ascii="Times New Roman" w:hAnsi="Times New Roman" w:cs="Times New Roman"/>
          <w:lang w:val="kk-KZ"/>
        </w:rPr>
        <w:t>Картографиялық зерттеу әдістерін</w:t>
      </w:r>
      <w:r>
        <w:rPr>
          <w:rFonts w:ascii="Times New Roman" w:hAnsi="Times New Roman" w:cs="Times New Roman"/>
          <w:lang w:val="kk-KZ"/>
        </w:rPr>
        <w:t>е картаны еркін оқу</w:t>
      </w:r>
      <w:r w:rsidRPr="00DF3A7D">
        <w:rPr>
          <w:rFonts w:ascii="Times New Roman" w:hAnsi="Times New Roman" w:cs="Times New Roman"/>
          <w:lang w:val="kk-KZ"/>
        </w:rPr>
        <w:t xml:space="preserve">, құрастыру ұстанымдары мен бейнелеу және әзірлеу технологияларының тәсілдерін </w:t>
      </w:r>
      <w:r>
        <w:rPr>
          <w:rFonts w:ascii="Times New Roman" w:hAnsi="Times New Roman" w:cs="Times New Roman"/>
          <w:lang w:val="kk-KZ"/>
        </w:rPr>
        <w:t>қолдану</w:t>
      </w:r>
      <w:r w:rsidRPr="00DF3A7D">
        <w:rPr>
          <w:rFonts w:ascii="Times New Roman" w:hAnsi="Times New Roman" w:cs="Times New Roman"/>
          <w:lang w:val="kk-KZ"/>
        </w:rPr>
        <w:t>. Сонымен қатар, ол модель түрінде ка</w:t>
      </w:r>
      <w:r>
        <w:rPr>
          <w:rFonts w:ascii="Times New Roman" w:hAnsi="Times New Roman" w:cs="Times New Roman"/>
          <w:lang w:val="kk-KZ"/>
        </w:rPr>
        <w:t>рта бетіндегі бар дүниені ұсынып және сол туралы ақпарат бере білу</w:t>
      </w:r>
      <w:r w:rsidRPr="00DF3A7D">
        <w:rPr>
          <w:rFonts w:ascii="Times New Roman" w:hAnsi="Times New Roman" w:cs="Times New Roman"/>
          <w:lang w:val="kk-KZ"/>
        </w:rPr>
        <w:t xml:space="preserve">. </w:t>
      </w:r>
      <w:r>
        <w:rPr>
          <w:rFonts w:ascii="Times New Roman" w:hAnsi="Times New Roman" w:cs="Times New Roman"/>
          <w:lang w:val="kk-KZ"/>
        </w:rPr>
        <w:t xml:space="preserve">Бұл жұмыста осыған дейін жасалған карталарды қарап, өзгерісті </w:t>
      </w:r>
      <w:r w:rsidR="007F3C28">
        <w:rPr>
          <w:rFonts w:ascii="Times New Roman" w:hAnsi="Times New Roman" w:cs="Times New Roman"/>
          <w:lang w:val="kk-KZ"/>
        </w:rPr>
        <w:t xml:space="preserve">анықтау мақсаты туды. Табиғи және техногенді факторлардың әсері жылдан жылға ұлғайып, бізді қоршаған экожүйені өзгертуде. Картографилық зерттеу әдісі арқылы тұрақты даму концепсиясын іске асыруға болады, мақсаты қоршаған геожүйеден қажетті </w:t>
      </w:r>
      <w:r w:rsidR="00330DE1">
        <w:rPr>
          <w:rFonts w:ascii="Times New Roman" w:hAnsi="Times New Roman" w:cs="Times New Roman"/>
          <w:lang w:val="kk-KZ"/>
        </w:rPr>
        <w:t>мөлшерде шикізатты алу және болашақта қауіпті жағдай тудырмау</w:t>
      </w:r>
      <w:r w:rsidR="00DE0BB8" w:rsidRPr="00DE0BB8">
        <w:rPr>
          <w:rFonts w:ascii="Times New Roman" w:hAnsi="Times New Roman" w:cs="Times New Roman"/>
          <w:lang w:val="kk-KZ"/>
        </w:rPr>
        <w:t xml:space="preserve"> </w:t>
      </w:r>
      <w:r w:rsidR="00DE0BB8">
        <w:rPr>
          <w:rFonts w:ascii="Times New Roman" w:hAnsi="Times New Roman" w:cs="Times New Roman"/>
          <w:lang w:val="kk-KZ"/>
        </w:rPr>
        <w:t>[</w:t>
      </w:r>
      <w:r w:rsidR="00DE0BB8" w:rsidRPr="00D27532">
        <w:rPr>
          <w:rFonts w:ascii="Times New Roman" w:hAnsi="Times New Roman" w:cs="Times New Roman"/>
          <w:lang w:val="kk-KZ"/>
        </w:rPr>
        <w:t>4</w:t>
      </w:r>
      <w:r w:rsidR="00DE0BB8" w:rsidRPr="00146B8D">
        <w:rPr>
          <w:rFonts w:ascii="Times New Roman" w:hAnsi="Times New Roman" w:cs="Times New Roman"/>
          <w:lang w:val="kk-KZ"/>
        </w:rPr>
        <w:t>]</w:t>
      </w:r>
      <w:r w:rsidR="00DE0BB8" w:rsidRPr="00DE0BB8">
        <w:rPr>
          <w:rFonts w:ascii="Times New Roman" w:hAnsi="Times New Roman" w:cs="Times New Roman"/>
          <w:lang w:val="kk-KZ"/>
        </w:rPr>
        <w:t>.</w:t>
      </w:r>
      <w:r w:rsidR="00DE0BB8" w:rsidRPr="00DE0BB8">
        <w:rPr>
          <w:rFonts w:ascii="Times New Roman" w:hAnsi="Times New Roman" w:cs="Times New Roman"/>
          <w:lang w:val="kk-KZ"/>
        </w:rPr>
        <w:t xml:space="preserve"> </w:t>
      </w:r>
    </w:p>
    <w:p w:rsidR="00DF3A7D" w:rsidRDefault="00330DE1" w:rsidP="00330DE1">
      <w:pPr>
        <w:pStyle w:val="a5"/>
        <w:ind w:firstLine="454"/>
        <w:jc w:val="both"/>
        <w:rPr>
          <w:rFonts w:ascii="Times New Roman" w:hAnsi="Times New Roman" w:cs="Times New Roman"/>
          <w:lang w:val="kk-KZ"/>
        </w:rPr>
      </w:pPr>
      <w:r w:rsidRPr="00330DE1">
        <w:rPr>
          <w:rFonts w:ascii="Times New Roman" w:hAnsi="Times New Roman" w:cs="Times New Roman"/>
          <w:i/>
          <w:lang w:val="kk-KZ"/>
        </w:rPr>
        <w:t>Теориялық</w:t>
      </w:r>
      <w:r>
        <w:rPr>
          <w:rFonts w:ascii="Times New Roman" w:hAnsi="Times New Roman" w:cs="Times New Roman"/>
          <w:i/>
          <w:lang w:val="kk-KZ"/>
        </w:rPr>
        <w:t xml:space="preserve"> зерттеу</w:t>
      </w:r>
      <w:r w:rsidRPr="00330DE1">
        <w:rPr>
          <w:rFonts w:ascii="Times New Roman" w:hAnsi="Times New Roman" w:cs="Times New Roman"/>
          <w:i/>
          <w:lang w:val="kk-KZ"/>
        </w:rPr>
        <w:t xml:space="preserve"> әдіс</w:t>
      </w:r>
      <w:r>
        <w:rPr>
          <w:rFonts w:ascii="Times New Roman" w:hAnsi="Times New Roman" w:cs="Times New Roman"/>
          <w:i/>
          <w:lang w:val="kk-KZ"/>
        </w:rPr>
        <w:t>і.</w:t>
      </w:r>
      <w:r w:rsidR="007F3C28" w:rsidRPr="00330DE1">
        <w:rPr>
          <w:rFonts w:ascii="Times New Roman" w:hAnsi="Times New Roman" w:cs="Times New Roman"/>
          <w:i/>
          <w:lang w:val="kk-KZ"/>
        </w:rPr>
        <w:t xml:space="preserve"> </w:t>
      </w:r>
      <w:r>
        <w:rPr>
          <w:rFonts w:ascii="Times New Roman" w:hAnsi="Times New Roman" w:cs="Times New Roman"/>
          <w:lang w:val="kk-KZ"/>
        </w:rPr>
        <w:t xml:space="preserve">Теориялық тұғырнама – </w:t>
      </w:r>
      <w:r w:rsidRPr="00330DE1">
        <w:rPr>
          <w:rFonts w:ascii="Times New Roman" w:hAnsi="Times New Roman" w:cs="Times New Roman"/>
          <w:lang w:val="kk-KZ"/>
        </w:rPr>
        <w:t>бұл картография пəні</w:t>
      </w:r>
      <w:r>
        <w:rPr>
          <w:rFonts w:ascii="Times New Roman" w:hAnsi="Times New Roman" w:cs="Times New Roman"/>
          <w:lang w:val="kk-KZ"/>
        </w:rPr>
        <w:t xml:space="preserve"> мен оның </w:t>
      </w:r>
      <w:r w:rsidRPr="00330DE1">
        <w:rPr>
          <w:rFonts w:ascii="Times New Roman" w:hAnsi="Times New Roman" w:cs="Times New Roman"/>
          <w:lang w:val="kk-KZ"/>
        </w:rPr>
        <w:t>əдістеріне қатысты белгілі бір көзқарастар жүйесі. Онда қазіргі</w:t>
      </w:r>
      <w:r>
        <w:rPr>
          <w:rFonts w:ascii="Times New Roman" w:hAnsi="Times New Roman" w:cs="Times New Roman"/>
          <w:lang w:val="kk-KZ"/>
        </w:rPr>
        <w:t xml:space="preserve"> </w:t>
      </w:r>
      <w:r w:rsidRPr="00330DE1">
        <w:rPr>
          <w:rFonts w:ascii="Times New Roman" w:hAnsi="Times New Roman" w:cs="Times New Roman"/>
          <w:lang w:val="kk-KZ"/>
        </w:rPr>
        <w:t>кезеңдегі картография ғылымы мен өндірісінің дамуын айқындайтын үрдістерді түсіну м</w:t>
      </w:r>
      <w:r>
        <w:rPr>
          <w:rFonts w:ascii="Times New Roman" w:hAnsi="Times New Roman" w:cs="Times New Roman"/>
          <w:lang w:val="kk-KZ"/>
        </w:rPr>
        <w:t>ен анықтау деңгейі қарастырыла</w:t>
      </w:r>
      <w:r w:rsidRPr="00330DE1">
        <w:rPr>
          <w:rFonts w:ascii="Times New Roman" w:hAnsi="Times New Roman" w:cs="Times New Roman"/>
          <w:lang w:val="kk-KZ"/>
        </w:rPr>
        <w:t>ды.</w:t>
      </w:r>
      <w:r>
        <w:rPr>
          <w:rFonts w:ascii="Times New Roman" w:hAnsi="Times New Roman" w:cs="Times New Roman"/>
          <w:lang w:val="kk-KZ"/>
        </w:rPr>
        <w:t xml:space="preserve"> </w:t>
      </w:r>
      <w:r w:rsidRPr="00330DE1">
        <w:rPr>
          <w:rFonts w:ascii="Times New Roman" w:hAnsi="Times New Roman" w:cs="Times New Roman"/>
          <w:lang w:val="kk-KZ"/>
        </w:rPr>
        <w:t>Тұғырнама ғылымның бұрынғы тəжірибелерін жинақтапболашақтағы даму үдерісін бағалайды. Бірақ онда əрқашан</w:t>
      </w:r>
      <w:r>
        <w:rPr>
          <w:rFonts w:ascii="Times New Roman" w:hAnsi="Times New Roman" w:cs="Times New Roman"/>
          <w:lang w:val="kk-KZ"/>
        </w:rPr>
        <w:t xml:space="preserve"> </w:t>
      </w:r>
      <w:r w:rsidRPr="00330DE1">
        <w:rPr>
          <w:rFonts w:ascii="Times New Roman" w:hAnsi="Times New Roman" w:cs="Times New Roman"/>
          <w:lang w:val="kk-KZ"/>
        </w:rPr>
        <w:t>ғылымды түсінудің бүгінгі жағдайы мен болашағын ашып көрсетіп, қазіргі көзқарастары мен өзекті мəселелері талқыланады.</w:t>
      </w:r>
      <w:r>
        <w:rPr>
          <w:rFonts w:ascii="Times New Roman" w:hAnsi="Times New Roman" w:cs="Times New Roman"/>
          <w:lang w:val="kk-KZ"/>
        </w:rPr>
        <w:t xml:space="preserve"> Тұғырн</w:t>
      </w:r>
      <w:r w:rsidRPr="00330DE1">
        <w:rPr>
          <w:rFonts w:ascii="Times New Roman" w:hAnsi="Times New Roman" w:cs="Times New Roman"/>
          <w:lang w:val="kk-KZ"/>
        </w:rPr>
        <w:t>аманың эволюциясын жаңа прогрессивті заманауи əдістер</w:t>
      </w:r>
      <w:r>
        <w:rPr>
          <w:rFonts w:ascii="Times New Roman" w:hAnsi="Times New Roman" w:cs="Times New Roman"/>
          <w:lang w:val="kk-KZ"/>
        </w:rPr>
        <w:t xml:space="preserve"> </w:t>
      </w:r>
      <w:r w:rsidRPr="00330DE1">
        <w:rPr>
          <w:rFonts w:ascii="Times New Roman" w:hAnsi="Times New Roman" w:cs="Times New Roman"/>
          <w:lang w:val="kk-KZ"/>
        </w:rPr>
        <w:t>мен технологияны, озық тəжірибелерді игеріп оларды жетілдіру</w:t>
      </w:r>
      <w:r>
        <w:rPr>
          <w:rFonts w:ascii="Times New Roman" w:hAnsi="Times New Roman" w:cs="Times New Roman"/>
          <w:lang w:val="kk-KZ"/>
        </w:rPr>
        <w:t xml:space="preserve"> дəре</w:t>
      </w:r>
      <w:r w:rsidRPr="00330DE1">
        <w:rPr>
          <w:rFonts w:ascii="Times New Roman" w:hAnsi="Times New Roman" w:cs="Times New Roman"/>
          <w:lang w:val="kk-KZ"/>
        </w:rPr>
        <w:t xml:space="preserve">жесіне сəйкес ескінің жаңаға орын беруі арқылы көрініс таба тын ғылым теориясының біртіндеп даму жолы айқындайды. </w:t>
      </w:r>
    </w:p>
    <w:p w:rsidR="00330DE1" w:rsidRDefault="00330DE1" w:rsidP="00217596">
      <w:pPr>
        <w:pStyle w:val="a5"/>
        <w:ind w:firstLine="454"/>
        <w:jc w:val="both"/>
        <w:rPr>
          <w:rFonts w:ascii="Times New Roman" w:hAnsi="Times New Roman" w:cs="Times New Roman"/>
          <w:lang w:val="kk-KZ"/>
        </w:rPr>
      </w:pPr>
      <w:r w:rsidRPr="00330DE1">
        <w:rPr>
          <w:rFonts w:ascii="Times New Roman" w:hAnsi="Times New Roman" w:cs="Times New Roman"/>
          <w:i/>
          <w:lang w:val="kk-KZ"/>
        </w:rPr>
        <w:t>Далалық зерттеу әдісі</w:t>
      </w:r>
      <w:r>
        <w:rPr>
          <w:rFonts w:ascii="Times New Roman" w:hAnsi="Times New Roman" w:cs="Times New Roman"/>
          <w:i/>
          <w:lang w:val="kk-KZ"/>
        </w:rPr>
        <w:t xml:space="preserve">. </w:t>
      </w:r>
      <w:r w:rsidRPr="00330DE1">
        <w:rPr>
          <w:rFonts w:ascii="Times New Roman" w:hAnsi="Times New Roman" w:cs="Times New Roman"/>
          <w:lang w:val="kk-KZ"/>
        </w:rPr>
        <w:t xml:space="preserve">Далалық зерттеу </w:t>
      </w:r>
      <w:r w:rsidR="00217596">
        <w:rPr>
          <w:rFonts w:ascii="Times New Roman" w:hAnsi="Times New Roman" w:cs="Times New Roman"/>
          <w:lang w:val="kk-KZ"/>
        </w:rPr>
        <w:t xml:space="preserve">әдісі </w:t>
      </w:r>
      <w:r w:rsidR="00217596" w:rsidRPr="00217596">
        <w:rPr>
          <w:rFonts w:ascii="Times New Roman" w:hAnsi="Times New Roman" w:cs="Times New Roman"/>
          <w:lang w:val="kk-KZ"/>
        </w:rPr>
        <w:t>зерттеудің ажырамас бөліктерінің бірі</w:t>
      </w:r>
      <w:r w:rsidR="00217596">
        <w:rPr>
          <w:rFonts w:ascii="Times New Roman" w:hAnsi="Times New Roman" w:cs="Times New Roman"/>
          <w:lang w:val="kk-KZ"/>
        </w:rPr>
        <w:t>. Карталарда масштабына қарай обьектілер генерализиялауға ұшырайды, ол басты ақпаратты жеткізі үшін. Зерттеу бағытының дәлелі үшін, өз көзімізбен зерттеу нысанын бақылау қажет. Зерттеу нысаны Есік қаласы тауалды зонасында орналасқан және қоныр</w:t>
      </w:r>
      <w:r w:rsidR="00217596" w:rsidRPr="00217596">
        <w:rPr>
          <w:rFonts w:ascii="Times New Roman" w:hAnsi="Times New Roman" w:cs="Times New Roman"/>
          <w:lang w:val="kk-KZ"/>
        </w:rPr>
        <w:t>-</w:t>
      </w:r>
      <w:r w:rsidR="00217596">
        <w:rPr>
          <w:rFonts w:ascii="Times New Roman" w:hAnsi="Times New Roman" w:cs="Times New Roman"/>
          <w:lang w:val="kk-KZ"/>
        </w:rPr>
        <w:t xml:space="preserve">қара тау топырақ жамылғысы құрылған. </w:t>
      </w:r>
    </w:p>
    <w:p w:rsidR="00217596" w:rsidRPr="00DE0BB8" w:rsidRDefault="00217596" w:rsidP="00217596">
      <w:pPr>
        <w:pStyle w:val="a5"/>
        <w:ind w:firstLine="454"/>
        <w:jc w:val="both"/>
        <w:rPr>
          <w:rFonts w:ascii="Times New Roman" w:hAnsi="Times New Roman" w:cs="Times New Roman"/>
          <w:lang w:val="kk-KZ"/>
        </w:rPr>
      </w:pPr>
      <w:r w:rsidRPr="00217596">
        <w:rPr>
          <w:rFonts w:ascii="Times New Roman" w:hAnsi="Times New Roman" w:cs="Times New Roman"/>
          <w:i/>
          <w:lang w:val="kk-KZ"/>
        </w:rPr>
        <w:t>Қашықтықтан зерттеу әдісі</w:t>
      </w:r>
      <w:r>
        <w:rPr>
          <w:rFonts w:ascii="Times New Roman" w:hAnsi="Times New Roman" w:cs="Times New Roman"/>
          <w:i/>
          <w:lang w:val="kk-KZ"/>
        </w:rPr>
        <w:t xml:space="preserve">. </w:t>
      </w:r>
      <w:r>
        <w:rPr>
          <w:rFonts w:ascii="Times New Roman" w:hAnsi="Times New Roman" w:cs="Times New Roman"/>
          <w:lang w:val="kk-KZ"/>
        </w:rPr>
        <w:t xml:space="preserve">Қазіргі таңда камералды жұмыстар жүргізу үшін көптеген бағдарламалар пайда болды </w:t>
      </w:r>
      <w:r w:rsidR="007B3FF1">
        <w:rPr>
          <w:rFonts w:ascii="Times New Roman" w:hAnsi="Times New Roman" w:cs="Times New Roman"/>
          <w:lang w:val="kk-KZ"/>
        </w:rPr>
        <w:t xml:space="preserve">және жер бетінің суреттерін </w:t>
      </w:r>
      <w:r w:rsidR="00DE10F6">
        <w:rPr>
          <w:rFonts w:ascii="Times New Roman" w:hAnsi="Times New Roman" w:cs="Times New Roman"/>
          <w:lang w:val="kk-KZ"/>
        </w:rPr>
        <w:t xml:space="preserve">интернет арқылы алу мүмкіндігі бар. </w:t>
      </w:r>
      <w:r w:rsidR="00DE0BB8">
        <w:rPr>
          <w:rFonts w:ascii="Times New Roman" w:hAnsi="Times New Roman" w:cs="Times New Roman"/>
          <w:lang w:val="kk-KZ"/>
        </w:rPr>
        <w:t xml:space="preserve">Мақалада келтірілген зерттелген аумақтың тақырыптық карталары - </w:t>
      </w:r>
      <w:r w:rsidR="00DE0BB8">
        <w:rPr>
          <w:rFonts w:ascii="Times New Roman" w:hAnsi="Times New Roman" w:cs="Times New Roman"/>
          <w:lang w:val="kk-KZ"/>
        </w:rPr>
        <w:t xml:space="preserve">ауылшаруашылық </w:t>
      </w:r>
      <w:r w:rsidR="00DE0BB8">
        <w:rPr>
          <w:rFonts w:ascii="Times New Roman" w:hAnsi="Times New Roman" w:cs="Times New Roman"/>
          <w:lang w:val="kk-KZ"/>
        </w:rPr>
        <w:t>және</w:t>
      </w:r>
      <w:r w:rsidR="00DE0BB8">
        <w:rPr>
          <w:rFonts w:ascii="Times New Roman" w:hAnsi="Times New Roman" w:cs="Times New Roman"/>
          <w:lang w:val="kk-KZ"/>
        </w:rPr>
        <w:t xml:space="preserve"> топырақ карта</w:t>
      </w:r>
      <w:r w:rsidR="00DE0BB8">
        <w:rPr>
          <w:rFonts w:ascii="Times New Roman" w:hAnsi="Times New Roman" w:cs="Times New Roman"/>
          <w:lang w:val="kk-KZ"/>
        </w:rPr>
        <w:t xml:space="preserve">лары, </w:t>
      </w:r>
      <w:r w:rsidR="00DE10F6" w:rsidRPr="00DE10F6">
        <w:rPr>
          <w:rFonts w:ascii="Times New Roman" w:hAnsi="Times New Roman" w:cs="Times New Roman"/>
          <w:lang w:val="kk-KZ"/>
        </w:rPr>
        <w:t xml:space="preserve">Landsat-8 </w:t>
      </w:r>
      <w:r w:rsidR="00DE10F6">
        <w:rPr>
          <w:rFonts w:ascii="Times New Roman" w:hAnsi="Times New Roman" w:cs="Times New Roman"/>
          <w:lang w:val="kk-KZ"/>
        </w:rPr>
        <w:t xml:space="preserve">спутнигінің </w:t>
      </w:r>
      <w:r w:rsidR="00DE0BB8">
        <w:rPr>
          <w:rFonts w:ascii="Times New Roman" w:hAnsi="Times New Roman" w:cs="Times New Roman"/>
          <w:lang w:val="kk-KZ"/>
        </w:rPr>
        <w:t xml:space="preserve">ғарыштық </w:t>
      </w:r>
      <w:r w:rsidR="00DE10F6">
        <w:rPr>
          <w:rFonts w:ascii="Times New Roman" w:hAnsi="Times New Roman" w:cs="Times New Roman"/>
          <w:lang w:val="kk-KZ"/>
        </w:rPr>
        <w:t xml:space="preserve">суреттері </w:t>
      </w:r>
      <w:r w:rsidR="00DE0BB8">
        <w:rPr>
          <w:rFonts w:ascii="Times New Roman" w:hAnsi="Times New Roman" w:cs="Times New Roman"/>
          <w:lang w:val="kk-KZ"/>
        </w:rPr>
        <w:t xml:space="preserve">негізінде </w:t>
      </w:r>
      <w:r w:rsidR="00DE10F6">
        <w:rPr>
          <w:rFonts w:ascii="Times New Roman" w:hAnsi="Times New Roman" w:cs="Times New Roman"/>
          <w:lang w:val="kk-KZ"/>
        </w:rPr>
        <w:t xml:space="preserve"> </w:t>
      </w:r>
      <w:r w:rsidR="00DE10F6" w:rsidRPr="00DE10F6">
        <w:rPr>
          <w:rFonts w:ascii="Times New Roman" w:hAnsi="Times New Roman" w:cs="Times New Roman"/>
          <w:lang w:val="kk-KZ"/>
        </w:rPr>
        <w:t xml:space="preserve">ArcGis </w:t>
      </w:r>
      <w:r w:rsidR="00DE0BB8">
        <w:rPr>
          <w:rFonts w:ascii="Times New Roman" w:hAnsi="Times New Roman" w:cs="Times New Roman"/>
          <w:lang w:val="kk-KZ"/>
        </w:rPr>
        <w:t xml:space="preserve">10 </w:t>
      </w:r>
      <w:r w:rsidR="00DE10F6">
        <w:rPr>
          <w:rFonts w:ascii="Times New Roman" w:hAnsi="Times New Roman" w:cs="Times New Roman"/>
          <w:lang w:val="kk-KZ"/>
        </w:rPr>
        <w:t>бағдарламасын</w:t>
      </w:r>
      <w:r w:rsidR="00DE0BB8">
        <w:rPr>
          <w:rFonts w:ascii="Times New Roman" w:hAnsi="Times New Roman" w:cs="Times New Roman"/>
          <w:lang w:val="kk-KZ"/>
        </w:rPr>
        <w:t xml:space="preserve"> қолдкануымен</w:t>
      </w:r>
      <w:r w:rsidR="00DE10F6">
        <w:rPr>
          <w:rFonts w:ascii="Times New Roman" w:hAnsi="Times New Roman" w:cs="Times New Roman"/>
          <w:lang w:val="kk-KZ"/>
        </w:rPr>
        <w:t xml:space="preserve"> </w:t>
      </w:r>
      <w:r w:rsidR="00DE0BB8">
        <w:rPr>
          <w:rFonts w:ascii="Times New Roman" w:hAnsi="Times New Roman" w:cs="Times New Roman"/>
          <w:lang w:val="kk-KZ"/>
        </w:rPr>
        <w:t>құрастырылған.</w:t>
      </w:r>
      <w:r w:rsidR="00146B8D" w:rsidRPr="00146B8D">
        <w:rPr>
          <w:lang w:val="kk-KZ"/>
        </w:rPr>
        <w:t xml:space="preserve"> </w:t>
      </w:r>
    </w:p>
    <w:p w:rsidR="00DF3A7D" w:rsidRPr="00DF3A7D" w:rsidRDefault="00DF3A7D" w:rsidP="00DF3A7D">
      <w:pPr>
        <w:pStyle w:val="a5"/>
        <w:ind w:firstLine="454"/>
        <w:jc w:val="both"/>
        <w:rPr>
          <w:rFonts w:ascii="Times New Roman" w:hAnsi="Times New Roman" w:cs="Times New Roman"/>
          <w:lang w:val="kk-KZ"/>
        </w:rPr>
      </w:pPr>
    </w:p>
    <w:p w:rsidR="00E25D2C" w:rsidRPr="00DE10F6" w:rsidRDefault="004804CB" w:rsidP="00DE10F6">
      <w:pPr>
        <w:pStyle w:val="a5"/>
        <w:ind w:firstLine="454"/>
        <w:jc w:val="both"/>
        <w:rPr>
          <w:rFonts w:ascii="Times New Roman" w:hAnsi="Times New Roman" w:cs="Times New Roman"/>
          <w:b/>
          <w:lang w:val="kk-KZ"/>
        </w:rPr>
      </w:pPr>
      <w:r>
        <w:rPr>
          <w:rFonts w:ascii="Times New Roman" w:hAnsi="Times New Roman" w:cs="Times New Roman"/>
          <w:b/>
          <w:lang w:val="kk-KZ"/>
        </w:rPr>
        <w:t xml:space="preserve">2.3 </w:t>
      </w:r>
      <w:r w:rsidR="00E25D2C">
        <w:rPr>
          <w:rFonts w:ascii="Times New Roman" w:hAnsi="Times New Roman" w:cs="Times New Roman"/>
          <w:b/>
          <w:lang w:val="kk-KZ"/>
        </w:rPr>
        <w:t xml:space="preserve">Табиғи факторларының </w:t>
      </w:r>
      <w:r w:rsidR="00743466" w:rsidRPr="0075513F">
        <w:rPr>
          <w:rFonts w:ascii="Times New Roman" w:hAnsi="Times New Roman" w:cs="Times New Roman"/>
          <w:b/>
          <w:lang w:val="kk-KZ"/>
        </w:rPr>
        <w:t>сипаттамасы</w:t>
      </w:r>
      <w:r w:rsidR="00743466" w:rsidRPr="00AF75CA">
        <w:rPr>
          <w:rFonts w:ascii="Times New Roman" w:hAnsi="Times New Roman" w:cs="Times New Roman"/>
          <w:b/>
          <w:lang w:val="kk-KZ"/>
        </w:rPr>
        <w:t>.</w:t>
      </w:r>
    </w:p>
    <w:p w:rsidR="009002D3" w:rsidRDefault="009002D3" w:rsidP="00130C7E">
      <w:pPr>
        <w:spacing w:after="0" w:line="240" w:lineRule="auto"/>
        <w:ind w:firstLine="454"/>
        <w:jc w:val="both"/>
        <w:rPr>
          <w:rFonts w:ascii="Times New Roman" w:eastAsia="TimesNewRoman" w:hAnsi="Times New Roman" w:cs="Times New Roman"/>
          <w:sz w:val="24"/>
          <w:szCs w:val="24"/>
          <w:lang w:val="kk-KZ"/>
        </w:rPr>
      </w:pPr>
      <w:r>
        <w:rPr>
          <w:rFonts w:ascii="Times New Roman" w:eastAsia="TimesNewRoman" w:hAnsi="Times New Roman" w:cs="Times New Roman"/>
          <w:i/>
          <w:sz w:val="24"/>
          <w:szCs w:val="24"/>
          <w:lang w:val="kk-KZ"/>
        </w:rPr>
        <w:t>Литологиялық</w:t>
      </w:r>
      <w:r w:rsidR="00B25DCB">
        <w:rPr>
          <w:rFonts w:ascii="Times New Roman" w:eastAsia="TimesNewRoman" w:hAnsi="Times New Roman" w:cs="Times New Roman"/>
          <w:i/>
          <w:sz w:val="24"/>
          <w:szCs w:val="24"/>
          <w:lang w:val="kk-KZ"/>
        </w:rPr>
        <w:t>-геоморфологиялық</w:t>
      </w:r>
      <w:r w:rsidR="00457A10">
        <w:rPr>
          <w:rFonts w:ascii="Times New Roman" w:eastAsia="TimesNewRoman" w:hAnsi="Times New Roman" w:cs="Times New Roman"/>
          <w:i/>
          <w:sz w:val="24"/>
          <w:szCs w:val="24"/>
          <w:lang w:val="kk-KZ"/>
        </w:rPr>
        <w:t xml:space="preserve"> факторы</w:t>
      </w:r>
      <w:r>
        <w:rPr>
          <w:rFonts w:ascii="Times New Roman" w:eastAsia="TimesNewRoman" w:hAnsi="Times New Roman" w:cs="Times New Roman"/>
          <w:i/>
          <w:sz w:val="24"/>
          <w:szCs w:val="24"/>
          <w:lang w:val="kk-KZ"/>
        </w:rPr>
        <w:t>ның сипаттамасы</w:t>
      </w:r>
      <w:r w:rsidR="00457A10">
        <w:rPr>
          <w:rFonts w:ascii="Times New Roman" w:eastAsia="TimesNewRoman" w:hAnsi="Times New Roman" w:cs="Times New Roman"/>
          <w:i/>
          <w:sz w:val="24"/>
          <w:szCs w:val="24"/>
          <w:lang w:val="kk-KZ"/>
        </w:rPr>
        <w:t>.</w:t>
      </w:r>
      <w:r w:rsidR="00684EF0">
        <w:rPr>
          <w:rFonts w:ascii="Times New Roman" w:eastAsia="TimesNewRoman" w:hAnsi="Times New Roman" w:cs="Times New Roman"/>
          <w:i/>
          <w:sz w:val="24"/>
          <w:szCs w:val="24"/>
          <w:lang w:val="kk-KZ"/>
        </w:rPr>
        <w:t xml:space="preserve">   </w:t>
      </w:r>
      <w:r w:rsidR="00684EF0" w:rsidRPr="00684EF0">
        <w:rPr>
          <w:rFonts w:ascii="Times New Roman" w:eastAsia="TimesNewRoman" w:hAnsi="Times New Roman" w:cs="Times New Roman"/>
          <w:sz w:val="24"/>
          <w:szCs w:val="24"/>
          <w:lang w:val="kk-KZ"/>
        </w:rPr>
        <w:t>Зерттеліп отырған аймақтың жер бедері жазықты –таулы типімен сипатталады.  Есік – Іле Алатауының солтүстік баурайында, теңіз деңтейінен 935-1040 метр биіктікте орналасқан қала. Есік қаласы 25,8 км</w:t>
      </w:r>
      <w:r w:rsidR="00684EF0" w:rsidRPr="009B41B7">
        <w:rPr>
          <w:rFonts w:ascii="Times New Roman" w:eastAsia="TimesNewRoman" w:hAnsi="Times New Roman" w:cs="Times New Roman"/>
          <w:sz w:val="24"/>
          <w:szCs w:val="24"/>
          <w:vertAlign w:val="superscript"/>
          <w:lang w:val="kk-KZ"/>
        </w:rPr>
        <w:t xml:space="preserve">2 </w:t>
      </w:r>
      <w:r w:rsidR="00684EF0" w:rsidRPr="00684EF0">
        <w:rPr>
          <w:rFonts w:ascii="Times New Roman" w:eastAsia="TimesNewRoman" w:hAnsi="Times New Roman" w:cs="Times New Roman"/>
          <w:sz w:val="24"/>
          <w:szCs w:val="24"/>
          <w:lang w:val="kk-KZ"/>
        </w:rPr>
        <w:t>аумақты алып жатыр.</w:t>
      </w:r>
      <w:r w:rsidR="00130C7E" w:rsidRPr="00130C7E">
        <w:rPr>
          <w:lang w:val="kk-KZ"/>
        </w:rPr>
        <w:t xml:space="preserve"> </w:t>
      </w:r>
      <w:r w:rsidR="00130C7E" w:rsidRPr="00130C7E">
        <w:rPr>
          <w:rFonts w:ascii="Times New Roman" w:eastAsia="TimesNewRoman" w:hAnsi="Times New Roman" w:cs="Times New Roman"/>
          <w:sz w:val="24"/>
          <w:szCs w:val="24"/>
          <w:lang w:val="kk-KZ"/>
        </w:rPr>
        <w:t>Аудандағы ауылшаруашылық жерлерінің басым бөлігі таулы аймақтар болғандықтан, су эрозиясының каупі біршама жоғары. Эрозияға ұшыраған топырақтың құнарлылығы тез төмендейді. Ауылшаруашылық өнімдерінің түсімін 1,2-2,0 есе төмендетеді.</w:t>
      </w:r>
    </w:p>
    <w:p w:rsidR="007B6E38" w:rsidRPr="005D1376" w:rsidRDefault="007B6E38" w:rsidP="00130C7E">
      <w:pPr>
        <w:spacing w:after="0" w:line="240" w:lineRule="auto"/>
        <w:ind w:firstLine="454"/>
        <w:jc w:val="both"/>
        <w:rPr>
          <w:rFonts w:ascii="Times New Roman" w:hAnsi="Times New Roman" w:cs="Times New Roman"/>
          <w:sz w:val="24"/>
          <w:szCs w:val="24"/>
          <w:lang w:val="kk-KZ"/>
        </w:rPr>
      </w:pPr>
      <w:r w:rsidRPr="005D1376">
        <w:rPr>
          <w:rFonts w:ascii="Times New Roman" w:hAnsi="Times New Roman" w:cs="Times New Roman"/>
          <w:sz w:val="24"/>
          <w:szCs w:val="24"/>
          <w:lang w:val="kk-KZ"/>
        </w:rPr>
        <w:t>Таулардағы опырылмалар өзен аңғарларын көлденең бөліп сол өзеннің орнында бөгетті көлдер пайда болуына себепкер болады. Кавказдағы Рица көлінің, Іле Алатауындағы бұрынғы Есік көлінің жəне Памирдегі Сарез көлінің пайда болуы осы ірі көлемді күрделі опырылмалардың өзендер бойында бөгет жасауы нəтижесінде қалыптасқан.</w:t>
      </w:r>
      <w:r w:rsidR="005D1376" w:rsidRPr="005D1376">
        <w:rPr>
          <w:rFonts w:ascii="Times New Roman" w:hAnsi="Times New Roman" w:cs="Times New Roman"/>
          <w:sz w:val="24"/>
          <w:szCs w:val="24"/>
          <w:lang w:val="kk-KZ"/>
        </w:rPr>
        <w:t xml:space="preserve"> [</w:t>
      </w:r>
      <w:r w:rsidR="00F84021">
        <w:rPr>
          <w:rFonts w:ascii="Times New Roman" w:hAnsi="Times New Roman" w:cs="Times New Roman"/>
          <w:sz w:val="24"/>
          <w:szCs w:val="24"/>
          <w:lang w:val="kk-KZ"/>
        </w:rPr>
        <w:t>5</w:t>
      </w:r>
      <w:r w:rsidR="005D1376" w:rsidRPr="005D1376">
        <w:rPr>
          <w:rFonts w:ascii="Times New Roman" w:hAnsi="Times New Roman" w:cs="Times New Roman"/>
          <w:sz w:val="24"/>
          <w:szCs w:val="24"/>
          <w:lang w:val="kk-KZ"/>
        </w:rPr>
        <w:t>]</w:t>
      </w:r>
    </w:p>
    <w:p w:rsidR="005D1376" w:rsidRPr="005D1376" w:rsidRDefault="007B6E38" w:rsidP="00130C7E">
      <w:pPr>
        <w:spacing w:after="0" w:line="240" w:lineRule="auto"/>
        <w:ind w:firstLine="454"/>
        <w:jc w:val="both"/>
        <w:rPr>
          <w:rFonts w:ascii="Times New Roman" w:hAnsi="Times New Roman" w:cs="Times New Roman"/>
          <w:sz w:val="24"/>
          <w:szCs w:val="24"/>
          <w:lang w:val="kk-KZ"/>
        </w:rPr>
      </w:pPr>
      <w:r w:rsidRPr="005D1376">
        <w:rPr>
          <w:rFonts w:ascii="Times New Roman" w:hAnsi="Times New Roman" w:cs="Times New Roman"/>
          <w:sz w:val="24"/>
          <w:szCs w:val="24"/>
          <w:lang w:val="kk-KZ"/>
        </w:rPr>
        <w:t xml:space="preserve">Кейінгі зерттелген мəліметтерден меандрлану құбылысы жазықтағы өзендермен қатар барлық тау өзендерінде де дамитынын көрсетеді. Əрине бұл өлкелерде меандрлар жазықты өзендердегідей айқын көрінбейді. Мұнда өзен иіндерінің қалыптасуы көбінесе тау жыныстарының қасиетіне жəне тектоника элементтеріне байланысты. Тау өзендерінде судың ағу жылдамдығы жоғары болуына сəйкес, өзен бұрылыстарында ағынның көлденең циркуляциясы да онша дамымаған, əйтпесе олар айқын көрінген меандрлар жасаған болар еді. Сонымен қатар, таулы аймақтарда кейбір өзеннің бойында айқын көрінетін кіші радиусты </w:t>
      </w:r>
      <w:r w:rsidRPr="005D1376">
        <w:rPr>
          <w:rFonts w:ascii="Times New Roman" w:hAnsi="Times New Roman" w:cs="Times New Roman"/>
          <w:sz w:val="24"/>
          <w:szCs w:val="24"/>
          <w:lang w:val="kk-KZ"/>
        </w:rPr>
        <w:lastRenderedPageBreak/>
        <w:t>иіндер қалыптасады. Мысалы, Есік өзені бойында, бөгеттің төменгі жағында мұндай құбылысты байқауға болады. Осылайша, тау өзендерінде де жазықтық өзендеріне ұқсас меандрлану құбылыстары бар. Тек тауда меандрлар айқын білінбеген. Соған қарамастан бұл құбылыстың физикалық заңы əр жерде бірдей.</w:t>
      </w:r>
      <w:r w:rsidR="005D1376" w:rsidRPr="005D1376">
        <w:rPr>
          <w:rFonts w:ascii="Times New Roman" w:hAnsi="Times New Roman" w:cs="Times New Roman"/>
          <w:sz w:val="24"/>
          <w:szCs w:val="24"/>
          <w:lang w:val="kk-KZ"/>
        </w:rPr>
        <w:t xml:space="preserve"> </w:t>
      </w:r>
    </w:p>
    <w:p w:rsidR="007B6E38" w:rsidRPr="005D1376" w:rsidRDefault="005D1376" w:rsidP="00130C7E">
      <w:pPr>
        <w:spacing w:after="0" w:line="240" w:lineRule="auto"/>
        <w:ind w:firstLine="454"/>
        <w:jc w:val="both"/>
        <w:rPr>
          <w:rFonts w:ascii="Times New Roman" w:hAnsi="Times New Roman" w:cs="Times New Roman"/>
          <w:sz w:val="24"/>
          <w:szCs w:val="24"/>
          <w:lang w:val="kk-KZ"/>
        </w:rPr>
      </w:pPr>
      <w:r w:rsidRPr="005D1376">
        <w:rPr>
          <w:rFonts w:ascii="Times New Roman" w:hAnsi="Times New Roman" w:cs="Times New Roman"/>
          <w:sz w:val="24"/>
          <w:szCs w:val="24"/>
          <w:lang w:val="kk-KZ"/>
        </w:rPr>
        <w:t>Далалық бақылау мəліметтеріне қарағанда, алғашқы ағыстардың өзінде-ақ ағынның иіндер құру тенденциясын көруге болады. Каналдар мен арықтар түзу болып салынғанымен бірте-бірте уақыт өткен сайын ирек бейнелі түріне айналып меандр құра бастайды. Мысалы, 1963 жылы Есік өзенінде сел өткеннен кейінгі екінші күні-ақ Есік көлінің түбінде меандр түзеле бастады. Олар өзеннің жаңа қалыптасқан бөлігінде пайда болды, өйткені көлдің қазаншұңқыры сел материалымен көміліп қалған болатын. Дəл осындай құбылыс тау етегінде жаңадан қалыптасқан ысырынды конустың бетінде де пайда болды жəне осы жерде өзен еңістігі едəуір құламалы жағдайына қа</w:t>
      </w:r>
      <w:r w:rsidR="00820009">
        <w:rPr>
          <w:rFonts w:ascii="Times New Roman" w:hAnsi="Times New Roman" w:cs="Times New Roman"/>
          <w:sz w:val="24"/>
          <w:szCs w:val="24"/>
          <w:lang w:val="kk-KZ"/>
        </w:rPr>
        <w:t xml:space="preserve">рамастан (80 м/км) жүзеге асты </w:t>
      </w:r>
      <w:r w:rsidR="00820009" w:rsidRPr="00820009">
        <w:rPr>
          <w:rFonts w:ascii="Times New Roman" w:hAnsi="Times New Roman" w:cs="Times New Roman"/>
          <w:sz w:val="24"/>
          <w:szCs w:val="24"/>
          <w:lang w:val="kk-KZ"/>
        </w:rPr>
        <w:t>[</w:t>
      </w:r>
      <w:r w:rsidR="00F84021">
        <w:rPr>
          <w:rFonts w:ascii="Times New Roman" w:hAnsi="Times New Roman" w:cs="Times New Roman"/>
          <w:sz w:val="24"/>
          <w:szCs w:val="24"/>
          <w:lang w:val="kk-KZ"/>
        </w:rPr>
        <w:t>6</w:t>
      </w:r>
      <w:r w:rsidRPr="005D1376">
        <w:rPr>
          <w:rFonts w:ascii="Times New Roman" w:hAnsi="Times New Roman" w:cs="Times New Roman"/>
          <w:sz w:val="24"/>
          <w:szCs w:val="24"/>
          <w:lang w:val="kk-KZ"/>
        </w:rPr>
        <w:t>]</w:t>
      </w:r>
    </w:p>
    <w:p w:rsidR="00130C7E" w:rsidRPr="00130C7E" w:rsidRDefault="009002D3" w:rsidP="00130C7E">
      <w:pPr>
        <w:spacing w:after="0" w:line="240" w:lineRule="auto"/>
        <w:ind w:firstLine="454"/>
        <w:jc w:val="both"/>
        <w:rPr>
          <w:rFonts w:ascii="Times New Roman" w:eastAsia="TimesNewRoman" w:hAnsi="Times New Roman" w:cs="Times New Roman"/>
          <w:sz w:val="24"/>
          <w:szCs w:val="24"/>
          <w:lang w:val="kk-KZ"/>
        </w:rPr>
      </w:pPr>
      <w:r>
        <w:rPr>
          <w:rFonts w:ascii="Times New Roman" w:eastAsia="TimesNewRoman" w:hAnsi="Times New Roman" w:cs="Times New Roman"/>
          <w:i/>
          <w:sz w:val="24"/>
          <w:szCs w:val="24"/>
          <w:lang w:val="kk-KZ"/>
        </w:rPr>
        <w:t>Климаттық</w:t>
      </w:r>
      <w:r w:rsidR="00130C7E">
        <w:rPr>
          <w:rFonts w:ascii="Times New Roman" w:eastAsia="TimesNewRoman" w:hAnsi="Times New Roman" w:cs="Times New Roman"/>
          <w:i/>
          <w:sz w:val="24"/>
          <w:szCs w:val="24"/>
          <w:lang w:val="kk-KZ"/>
        </w:rPr>
        <w:t xml:space="preserve"> факторыдың сипаттамасы. </w:t>
      </w:r>
      <w:r w:rsidR="00130C7E" w:rsidRPr="00130C7E">
        <w:rPr>
          <w:rFonts w:ascii="Times New Roman" w:eastAsia="TimesNewRoman" w:hAnsi="Times New Roman" w:cs="Times New Roman"/>
          <w:sz w:val="24"/>
          <w:szCs w:val="24"/>
          <w:lang w:val="kk-KZ"/>
        </w:rPr>
        <w:t>Алматы метеобекеті (аэропорт) бойынша ортакөпжылдық деректер жауын-шашын мөлшері мен температура көрсеткіші климат сипаттамалары үшін қолданылған.</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 xml:space="preserve">Қыратты-шөлді-далалық зонада орташа жылдық температура 6,6-7,7ºС шегінде ауытқиды. Ең ыстық айдың (шілде) орташа температурасы +21,1 +22,4ºC дейін, ал суық ай (қаңтар) -6,6 -12,7ºС дейін жетеді. Абсолюттік минимальды температура -36 -43ºС төмендесе, ал максимальды -38-42ºС дейін барады. </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Температураның қатты үдеуі сәуірде – мамырдың басында, ал бірінші суық қыркүйектің үшінші онкүндігінде, қазанның басында болуы мүмкін. Аяз емес күндердің ұзақтық периоды 141-169 күнді құрайды.</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Жауын-шашынның жылдық мөлшері 326 мм,  307 мм ауытқудан 420 мм құрайды. Жауын-шашынның максимальды көрсеткіші көктем айында -41,5% түседі, жазда – шамамен екі есе аз. Күз бен қыста жауын-шашынның түсуі шамамен бірдей мөлшерде - 20% шамасында. Жаз айларында зона төмен салыстырмалы ылғалдылығымен ерекшеленеді. Қыс айларында салыстырмалы ылғалдылық едәуір жоғары. Қар жамылғысының тұрақтылығы 85-105 күн. Оның биіктігі 20-35 см.</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Ауа райының қолайсыз жағдайлары: көктемнің кеш келуі мен күзгі ызғардың ерте келуі, атмосфералық және топырақ қуаңшылықтары, ыстық желдер мен күшті желдер (15 м/сек және одан көбірек). Батыс бағыттағы желдер басым. Ауа райының желді күндерінің көпшілігі көктем-жаз кезінде байқалады, желдің күші 2,5-3,5 м/сек жетеді.</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Зонаның аумақ бөлігінде тәлімі егін шаруашылығының қарауында болуы мүмкін, басты кейіпте, дәнді-дақылдарды егу мәдениеті. Техникалық үшін, көкөніс және басқа да қажетті қосымша суармалы мәдениеттер бар. Температуралық жағдайы (суару кезінде) жүзім өсіру мен бағбандыққа қолайлы. Зона толығымен егін шаруашылық бағытына тиімді.</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Аймақтың табиғи-климаттық өзгешелігі жекелеген метерологиялық элементтердің жылдық режимінде ғана емес, сондай-ақ жыл маусымдары бойынша да байқалады.</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0B7C5A">
        <w:rPr>
          <w:rFonts w:ascii="Times New Roman" w:eastAsia="TimesNewRoman" w:hAnsi="Times New Roman" w:cs="Times New Roman"/>
          <w:b/>
          <w:i/>
          <w:sz w:val="24"/>
          <w:szCs w:val="24"/>
          <w:lang w:val="kk-KZ"/>
        </w:rPr>
        <w:t>Қысы.</w:t>
      </w:r>
      <w:r w:rsidRPr="00130C7E">
        <w:rPr>
          <w:rFonts w:ascii="Times New Roman" w:eastAsia="TimesNewRoman" w:hAnsi="Times New Roman" w:cs="Times New Roman"/>
          <w:sz w:val="24"/>
          <w:szCs w:val="24"/>
          <w:lang w:val="kk-KZ"/>
        </w:rPr>
        <w:t xml:space="preserve"> Қысы жылы. Ауаның тәуліктік орташа температурасының оң мәндерінен теріс мәндерге ауысуы қараша айының екінші онкүндігінің басында байқалады, ал кейбір жылдары 6 қараша мен 15 желтоқсан аралығында өзгереді. Тұрақты қар жамылғысы желтоқсан айының басында түсіп, наурыз айының басында ериді. Қар жамылғысы қыс бойы біркелкі сақталмайды, қыс бойы өзгеріп отырады. Қар жамылғысының орташа биіктігі 22 см шамасында. 00-тан төмен температураның абсолютті минимумы жекелеген күндері – 360-қа дейін жетеді. Қыста жылымық күндер жиі (85-100 күнге дейін) болып тұрады. Қыста түсетін жауын-шашын мөлшері жылы кезеңмен салыстырғанда екі есе аз.</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0B7C5A">
        <w:rPr>
          <w:rFonts w:ascii="Times New Roman" w:eastAsia="TimesNewRoman" w:hAnsi="Times New Roman" w:cs="Times New Roman"/>
          <w:b/>
          <w:i/>
          <w:sz w:val="24"/>
          <w:szCs w:val="24"/>
          <w:lang w:val="kk-KZ"/>
        </w:rPr>
        <w:t>Көктемі.</w:t>
      </w:r>
      <w:r w:rsidRPr="00130C7E">
        <w:rPr>
          <w:rFonts w:ascii="Times New Roman" w:eastAsia="TimesNewRoman" w:hAnsi="Times New Roman" w:cs="Times New Roman"/>
          <w:sz w:val="24"/>
          <w:szCs w:val="24"/>
          <w:lang w:val="kk-KZ"/>
        </w:rPr>
        <w:t xml:space="preserve"> Көктем наурыз айының басында не ортасында шығады және 22-46 күндей ұзақтығымен ерекшеленеді, көп жылдық деректер бойынша көктемнің ең ұзақтығы 52 күн. Негізінде, зерттеу жүргізілген аймақтың көктемі температураның жылдам көтерілуімен, күн сәулесінің белсенді радиациясымен, ауа температурасының тәуліктік ауытқуларымен, желдің жылдамдығымен және топырақтың интенсивті құрғауымен сипатталады. Алайда, көктем айларының климаттық көрсеткіштері тұрақсыз, кейде суық ауа басым болып қар аралас </w:t>
      </w:r>
      <w:r w:rsidRPr="00130C7E">
        <w:rPr>
          <w:rFonts w:ascii="Times New Roman" w:eastAsia="TimesNewRoman" w:hAnsi="Times New Roman" w:cs="Times New Roman"/>
          <w:sz w:val="24"/>
          <w:szCs w:val="24"/>
          <w:lang w:val="kk-KZ"/>
        </w:rPr>
        <w:lastRenderedPageBreak/>
        <w:t>жауын-шашын түседі. Наурыз айында 11-31 күн бойы, сәуір айында – 2-8 күн және мамыр айында 1 күн ауаның температурасы 00-тан төмен болады.</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Көп жылдық мәліметтер бойынша, көктемгі үсік түсу қаупі сәуір айының соңында аяқталады, бірақ үсік, наурыз айының соңынан мамыр айының ортасына дейін түсуі де мүмкін. Көктем – жылдың ең ылғалды мезгілі, себебі жауын-шашынның жылдық мөлшерінің үштен бір бөлігі сәуір-мамыр айларында түседі. Көктем айларында жауын-шашынды күндер саны 10-14-ке дейін жетеді. Жекелеген күндері бірнеше сағат ішінде 30 мм-ге дейін жауын-шашын түседі.</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130C7E">
        <w:rPr>
          <w:rFonts w:ascii="Times New Roman" w:eastAsia="TimesNewRoman" w:hAnsi="Times New Roman" w:cs="Times New Roman"/>
          <w:sz w:val="24"/>
          <w:szCs w:val="24"/>
          <w:lang w:val="kk-KZ"/>
        </w:rPr>
        <w:t>Сәуір айында ауаның ең жоғарғы температурасы +300C-қа дейін, ал мамыр айында +350C-қа дейін жетуі мүмкін. Алайда, температураның жоғарылығына қарамастан, жауын-шашынның жиі түсуі себебінен гидротермиялық коэффициент көктем мезгілінде едәуір жоғары -2,0-3,8. Бұл деректер, көктем айларында түсетін жауын-шашынның арқасында зерттеу аймағы ылғалмен жоғары деңгейде қамтамасыз етілетінін көрсетеді.</w:t>
      </w:r>
    </w:p>
    <w:p w:rsidR="00130C7E" w:rsidRPr="00130C7E" w:rsidRDefault="00130C7E" w:rsidP="00130C7E">
      <w:pPr>
        <w:spacing w:after="0" w:line="240" w:lineRule="auto"/>
        <w:ind w:firstLine="454"/>
        <w:jc w:val="both"/>
        <w:rPr>
          <w:rFonts w:ascii="Times New Roman" w:eastAsia="TimesNewRoman" w:hAnsi="Times New Roman" w:cs="Times New Roman"/>
          <w:sz w:val="24"/>
          <w:szCs w:val="24"/>
          <w:lang w:val="kk-KZ"/>
        </w:rPr>
      </w:pPr>
      <w:r w:rsidRPr="000B7C5A">
        <w:rPr>
          <w:rFonts w:ascii="Times New Roman" w:eastAsia="TimesNewRoman" w:hAnsi="Times New Roman" w:cs="Times New Roman"/>
          <w:b/>
          <w:i/>
          <w:sz w:val="24"/>
          <w:szCs w:val="24"/>
          <w:lang w:val="kk-KZ"/>
        </w:rPr>
        <w:t>Жазы.</w:t>
      </w:r>
      <w:r w:rsidRPr="00130C7E">
        <w:rPr>
          <w:rFonts w:ascii="Times New Roman" w:eastAsia="TimesNewRoman" w:hAnsi="Times New Roman" w:cs="Times New Roman"/>
          <w:sz w:val="24"/>
          <w:szCs w:val="24"/>
          <w:lang w:val="kk-KZ"/>
        </w:rPr>
        <w:t xml:space="preserve"> Жаз – басқа мезгілдермен салыстырғанда ұзақ – 130-180 күнді құрайды. Есік метеостанциясының көпжылдық мәліметтері бойынша жылы мезгіл сәуір айының екінші онкүндігінен басталады, ал Алматы (әуежай) метеосттанциясының мәліметтері бойынша мамыр айының алғашқы онкүндігінде басталады. Бұл кезеңде ауаның тәуліктік орташа температурасы +150C -тан асады да, қыркүйек айының соңына, қазан айының басына дейін созылады. Ауаның орташа температурасы шілде айында +21°C-тан +24°C-қа дейін, ал маусым және тамыз айларында +20-дан +23°С-қа дейін өзгеріп отырады. Күндізгі уақытта ауа температурасының ең жоғарғы көрсеткіші сағат 15-те байқалады және +30...+37°С-қа дейін жетеді. Ал ерекше ыстық жылдары +41°С-қа дейін жетеді. Жазда, маусым айының 15-20-ы, шілде айының 25-28-і, тамыз айының 18-25-і кезінде ауа температурасы +30°С болып тұрады. Тәуліктік температураның құбылу амплитудасы 20°С-тан аса. Жаз мезгіліндегі 30-35°С-қа дейін жетеді. Жаз айларындағы жауын-шашынның мөлшері көктем айларымен салыстырғанда 2-3 есе аз. Жекелеген жылдары жауын-шашынның айлық мөлшері бір күнде түседі.</w:t>
      </w:r>
    </w:p>
    <w:p w:rsidR="009002D3" w:rsidRDefault="00130C7E" w:rsidP="00130C7E">
      <w:pPr>
        <w:spacing w:after="0" w:line="240" w:lineRule="auto"/>
        <w:ind w:firstLine="454"/>
        <w:jc w:val="both"/>
        <w:rPr>
          <w:rFonts w:ascii="Times New Roman" w:eastAsia="TimesNewRoman" w:hAnsi="Times New Roman" w:cs="Times New Roman"/>
          <w:sz w:val="24"/>
          <w:szCs w:val="24"/>
          <w:lang w:val="kk-KZ"/>
        </w:rPr>
      </w:pPr>
      <w:r w:rsidRPr="005B4ACF">
        <w:rPr>
          <w:rFonts w:ascii="Times New Roman" w:eastAsia="TimesNewRoman" w:hAnsi="Times New Roman" w:cs="Times New Roman"/>
          <w:b/>
          <w:i/>
          <w:sz w:val="24"/>
          <w:szCs w:val="24"/>
          <w:lang w:val="kk-KZ"/>
        </w:rPr>
        <w:t>Күзі</w:t>
      </w:r>
      <w:r w:rsidRPr="00130C7E">
        <w:rPr>
          <w:rFonts w:ascii="Times New Roman" w:eastAsia="TimesNewRoman" w:hAnsi="Times New Roman" w:cs="Times New Roman"/>
          <w:sz w:val="24"/>
          <w:szCs w:val="24"/>
          <w:lang w:val="kk-KZ"/>
        </w:rPr>
        <w:t>. Күз мезгілі ұзақ, шамамен 2 айдай. Кейбір жылдары күзде, ауаның тәуліктік орташа температурасының +15°С-тан төмендеуі қазан айында байқалады. Күз ұзақ және жұмсақ болғанымен тәуліктік температураның ауытқуы үлкен болғандығы кеш пісетін дақылдар және күздіктер үшін қолайсыз жағдайлар туғызады, олар қыркүйек айында  20-30°С, қазан айында 20-25°С, ал қараша айында 10-15°С-қа дейін жетеді. Ауаның тәуліктік орташа температурасының тұрақсыздығы қысқа қарай өсіп отырады, ауаның айлық орташа температурасының мөлшерден шек ауытқулары жекелеген жылдары 2-3°С-тан  6°С-қа дейін, ал қазан айында 1...2°С, ең жоғарысы +4°C болады. Ауаның орташа температурасы 10°С деңгейінен өтуі қазан айының басында, ал кейде айдың соңында байқалады, +5°C арқылы (күзгі вегетациялық кезеңнің соңы) – қазан айының соңы мен қараша айының басында, ал 0°С арқылы – қараша айының ортасы мен желтоқсан айында. Алғашқы күзгі үсіктер қазан айының басына, ал ең ерте түскендері қыркүйек айының соңына келеді.</w:t>
      </w:r>
    </w:p>
    <w:p w:rsidR="00A402FA" w:rsidRDefault="00A402FA" w:rsidP="00130C7E">
      <w:pPr>
        <w:spacing w:after="0" w:line="240" w:lineRule="auto"/>
        <w:ind w:firstLine="454"/>
        <w:jc w:val="both"/>
        <w:rPr>
          <w:rFonts w:ascii="Times New Roman" w:eastAsia="TimesNewRoman" w:hAnsi="Times New Roman" w:cs="Times New Roman"/>
          <w:sz w:val="24"/>
          <w:szCs w:val="24"/>
          <w:lang w:val="kk-KZ"/>
        </w:rPr>
      </w:pPr>
    </w:p>
    <w:p w:rsidR="00956E12" w:rsidRDefault="00956E12" w:rsidP="00956E12">
      <w:pPr>
        <w:tabs>
          <w:tab w:val="left" w:pos="5700"/>
        </w:tabs>
        <w:spacing w:after="0" w:line="240" w:lineRule="auto"/>
        <w:ind w:firstLine="709"/>
        <w:jc w:val="right"/>
        <w:rPr>
          <w:rFonts w:ascii="Times New Roman" w:hAnsi="Times New Roman" w:cs="Times New Roman"/>
          <w:sz w:val="20"/>
          <w:szCs w:val="20"/>
          <w:lang w:val="kk-KZ"/>
        </w:rPr>
      </w:pPr>
      <w:r w:rsidRPr="00956E12">
        <w:rPr>
          <w:rFonts w:ascii="Times New Roman" w:hAnsi="Times New Roman" w:cs="Times New Roman"/>
          <w:sz w:val="20"/>
          <w:szCs w:val="20"/>
          <w:lang w:val="kk-KZ"/>
        </w:rPr>
        <w:t>1-кесте. Ауа температурасының көрсеткіші</w:t>
      </w:r>
    </w:p>
    <w:p w:rsidR="00A402FA" w:rsidRDefault="00A402FA" w:rsidP="00956E12">
      <w:pPr>
        <w:tabs>
          <w:tab w:val="left" w:pos="5700"/>
        </w:tabs>
        <w:spacing w:after="0" w:line="240" w:lineRule="auto"/>
        <w:ind w:firstLine="709"/>
        <w:jc w:val="right"/>
        <w:rPr>
          <w:rFonts w:ascii="Times New Roman" w:hAnsi="Times New Roman" w:cs="Times New Roman"/>
          <w:sz w:val="20"/>
          <w:szCs w:val="20"/>
          <w:lang w:val="kk-KZ"/>
        </w:rPr>
      </w:pPr>
    </w:p>
    <w:tbl>
      <w:tblPr>
        <w:tblW w:w="9506" w:type="dxa"/>
        <w:jc w:val="center"/>
        <w:tblLook w:val="0000" w:firstRow="0" w:lastRow="0" w:firstColumn="0" w:lastColumn="0" w:noHBand="0" w:noVBand="0"/>
      </w:tblPr>
      <w:tblGrid>
        <w:gridCol w:w="1368"/>
        <w:gridCol w:w="1636"/>
        <w:gridCol w:w="1704"/>
        <w:gridCol w:w="1656"/>
        <w:gridCol w:w="1870"/>
        <w:gridCol w:w="1272"/>
      </w:tblGrid>
      <w:tr w:rsidR="00956E12" w:rsidRPr="00E20586" w:rsidTr="00A16665">
        <w:trPr>
          <w:cantSplit/>
          <w:trHeight w:val="255"/>
          <w:jc w:val="center"/>
        </w:trPr>
        <w:tc>
          <w:tcPr>
            <w:tcW w:w="1368" w:type="dxa"/>
            <w:vMerge w:val="restart"/>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Айлар</w:t>
            </w:r>
          </w:p>
        </w:tc>
        <w:tc>
          <w:tcPr>
            <w:tcW w:w="6866" w:type="dxa"/>
            <w:gridSpan w:val="4"/>
            <w:tcBorders>
              <w:top w:val="single" w:sz="4" w:space="0" w:color="auto"/>
              <w:left w:val="nil"/>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Ауаның температурасы, °C</w:t>
            </w:r>
          </w:p>
        </w:tc>
        <w:tc>
          <w:tcPr>
            <w:tcW w:w="1272" w:type="dxa"/>
            <w:vMerge w:val="restart"/>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Жауын-шашын, мм</w:t>
            </w:r>
          </w:p>
        </w:tc>
      </w:tr>
      <w:tr w:rsidR="00956E12" w:rsidRPr="00E20586" w:rsidTr="00A16665">
        <w:trPr>
          <w:cantSplit/>
          <w:trHeight w:val="315"/>
          <w:jc w:val="center"/>
        </w:trPr>
        <w:tc>
          <w:tcPr>
            <w:tcW w:w="1368" w:type="dxa"/>
            <w:vMerge/>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p>
        </w:tc>
        <w:tc>
          <w:tcPr>
            <w:tcW w:w="1636" w:type="dxa"/>
            <w:vMerge w:val="restart"/>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Минимум</w:t>
            </w:r>
          </w:p>
        </w:tc>
        <w:tc>
          <w:tcPr>
            <w:tcW w:w="1704" w:type="dxa"/>
            <w:vMerge w:val="restart"/>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орташа</w:t>
            </w:r>
          </w:p>
        </w:tc>
        <w:tc>
          <w:tcPr>
            <w:tcW w:w="1656" w:type="dxa"/>
            <w:vMerge w:val="restart"/>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максимум</w:t>
            </w:r>
          </w:p>
        </w:tc>
        <w:tc>
          <w:tcPr>
            <w:tcW w:w="1870" w:type="dxa"/>
            <w:tcBorders>
              <w:top w:val="nil"/>
              <w:left w:val="nil"/>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ауытқушылық</w:t>
            </w:r>
          </w:p>
        </w:tc>
        <w:tc>
          <w:tcPr>
            <w:tcW w:w="1272" w:type="dxa"/>
            <w:vMerge/>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
                <w:bCs/>
                <w:sz w:val="24"/>
                <w:szCs w:val="24"/>
                <w:lang w:val="kk-KZ"/>
              </w:rPr>
            </w:pPr>
          </w:p>
        </w:tc>
      </w:tr>
      <w:tr w:rsidR="00956E12" w:rsidRPr="00E20586" w:rsidTr="00A16665">
        <w:trPr>
          <w:cantSplit/>
          <w:trHeight w:val="315"/>
          <w:jc w:val="center"/>
        </w:trPr>
        <w:tc>
          <w:tcPr>
            <w:tcW w:w="1368" w:type="dxa"/>
            <w:vMerge/>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p>
        </w:tc>
        <w:tc>
          <w:tcPr>
            <w:tcW w:w="1636" w:type="dxa"/>
            <w:vMerge/>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p>
        </w:tc>
        <w:tc>
          <w:tcPr>
            <w:tcW w:w="1704" w:type="dxa"/>
            <w:vMerge/>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p>
        </w:tc>
        <w:tc>
          <w:tcPr>
            <w:tcW w:w="1656" w:type="dxa"/>
            <w:vMerge/>
            <w:tcBorders>
              <w:top w:val="nil"/>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p>
        </w:tc>
        <w:tc>
          <w:tcPr>
            <w:tcW w:w="1870" w:type="dxa"/>
            <w:tcBorders>
              <w:top w:val="nil"/>
              <w:left w:val="nil"/>
              <w:bottom w:val="single" w:sz="4" w:space="0" w:color="auto"/>
              <w:right w:val="single" w:sz="4" w:space="0" w:color="auto"/>
            </w:tcBorders>
            <w:vAlign w:val="center"/>
          </w:tcPr>
          <w:p w:rsidR="00956E12" w:rsidRPr="00A402FA" w:rsidRDefault="00956E12" w:rsidP="00A16665">
            <w:pPr>
              <w:spacing w:after="0" w:line="240" w:lineRule="auto"/>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шамадан</w:t>
            </w:r>
          </w:p>
        </w:tc>
        <w:tc>
          <w:tcPr>
            <w:tcW w:w="1272" w:type="dxa"/>
            <w:vMerge/>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
                <w:bCs/>
                <w:sz w:val="24"/>
                <w:szCs w:val="24"/>
                <w:lang w:val="kk-KZ"/>
              </w:rPr>
            </w:pP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5</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6</w:t>
            </w:r>
          </w:p>
        </w:tc>
      </w:tr>
      <w:tr w:rsidR="00956E12" w:rsidRPr="00E20586" w:rsidTr="00A16665">
        <w:trPr>
          <w:trHeight w:val="315"/>
          <w:jc w:val="center"/>
        </w:trPr>
        <w:tc>
          <w:tcPr>
            <w:tcW w:w="9506" w:type="dxa"/>
            <w:gridSpan w:val="6"/>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bCs/>
                <w:sz w:val="24"/>
                <w:szCs w:val="24"/>
                <w:lang w:val="kk-KZ"/>
              </w:rPr>
            </w:pPr>
            <w:r w:rsidRPr="00A402FA">
              <w:rPr>
                <w:rFonts w:ascii="Times New Roman" w:hAnsi="Times New Roman" w:cs="Times New Roman"/>
                <w:bCs/>
                <w:sz w:val="24"/>
                <w:szCs w:val="24"/>
                <w:lang w:val="kk-KZ"/>
              </w:rPr>
              <w:t>2018</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қаңтар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-12.80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-18.76</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-23.44</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-4.07</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50.30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ақпан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-15.53</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-22.51</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-29.27</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0.49</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52.16</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наурыз</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-3.38</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11.92</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17.43</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-1.47</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42.38</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сәуір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8.49</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14.30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20.00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2.85</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32.50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мамыр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12.20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17.80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1.23</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23.19</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lastRenderedPageBreak/>
              <w:t>маусым</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17.00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22.60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28.70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1.03</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12.06</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шілде</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18.20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24.42</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30.10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0.62</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11.34</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тамыз</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18.00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23.70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29.80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0.76</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11.46</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қыркүйек</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-4.80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12.10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15.20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1.52</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21.87</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қазан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-6.06</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11.00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16.40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1.14</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21.42</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қараша</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-1.26</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2.17</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-6.04</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-0.52</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33.10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желтоқсан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-7.31</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-4.81</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-1.65</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-2.01</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40.98</w:t>
            </w:r>
          </w:p>
        </w:tc>
      </w:tr>
      <w:tr w:rsidR="00956E12" w:rsidRPr="00E20586" w:rsidTr="00A16665">
        <w:trPr>
          <w:trHeight w:val="315"/>
          <w:jc w:val="center"/>
        </w:trPr>
        <w:tc>
          <w:tcPr>
            <w:tcW w:w="9506" w:type="dxa"/>
            <w:gridSpan w:val="6"/>
            <w:tcBorders>
              <w:top w:val="single" w:sz="4" w:space="0" w:color="auto"/>
              <w:left w:val="single" w:sz="4" w:space="0" w:color="auto"/>
              <w:bottom w:val="single" w:sz="4" w:space="0" w:color="auto"/>
              <w:right w:val="single" w:sz="4" w:space="0" w:color="auto"/>
            </w:tcBorders>
            <w:vAlign w:val="center"/>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2019</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қаңтар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-11.20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-17.80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-3.10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40.97</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ақпан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-10.30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-16.40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-21.70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-3.50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41.10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наурыз</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-0.70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3.10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7.60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-0.20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42.10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сәуір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9.80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16.10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21.90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4.60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21.10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мамыр</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12.40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18.50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24.30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1.90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22.20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маусым</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17.40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23.00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28.60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1.36</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12.00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шілде</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19.50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25.40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31.40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1.60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10.50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тамыз</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18.80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25.00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31.50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2.00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10.00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қыркүйек</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13.30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19.30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25.40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21.10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қазан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5.90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11.40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17.50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1.52</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30.70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қараша</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-2.90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1.40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6.40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-1.30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42.60</w:t>
            </w:r>
          </w:p>
        </w:tc>
      </w:tr>
      <w:tr w:rsidR="00956E12" w:rsidRPr="00E20586" w:rsidTr="00A16665">
        <w:trPr>
          <w:trHeight w:val="315"/>
          <w:jc w:val="center"/>
        </w:trPr>
        <w:tc>
          <w:tcPr>
            <w:tcW w:w="1368" w:type="dxa"/>
            <w:tcBorders>
              <w:top w:val="nil"/>
              <w:left w:val="single" w:sz="4" w:space="0" w:color="auto"/>
              <w:bottom w:val="single" w:sz="4" w:space="0" w:color="auto"/>
              <w:right w:val="single" w:sz="4" w:space="0" w:color="auto"/>
            </w:tcBorders>
            <w:noWrap/>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желтоқсан</w:t>
            </w:r>
          </w:p>
        </w:tc>
        <w:tc>
          <w:tcPr>
            <w:tcW w:w="163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-11.40</w:t>
            </w:r>
          </w:p>
        </w:tc>
        <w:tc>
          <w:tcPr>
            <w:tcW w:w="1704"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-17.50</w:t>
            </w:r>
          </w:p>
        </w:tc>
        <w:tc>
          <w:tcPr>
            <w:tcW w:w="1656"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-22.60</w:t>
            </w:r>
          </w:p>
        </w:tc>
        <w:tc>
          <w:tcPr>
            <w:tcW w:w="1870"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ind w:firstLine="709"/>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-4.70</w:t>
            </w:r>
          </w:p>
        </w:tc>
        <w:tc>
          <w:tcPr>
            <w:tcW w:w="1272" w:type="dxa"/>
            <w:tcBorders>
              <w:top w:val="nil"/>
              <w:left w:val="nil"/>
              <w:bottom w:val="single" w:sz="4" w:space="0" w:color="auto"/>
              <w:right w:val="single" w:sz="4" w:space="0" w:color="auto"/>
            </w:tcBorders>
            <w:vAlign w:val="bottom"/>
          </w:tcPr>
          <w:p w:rsidR="00956E12" w:rsidRPr="00A402FA" w:rsidRDefault="00956E12" w:rsidP="00A16665">
            <w:pPr>
              <w:spacing w:after="0" w:line="240" w:lineRule="auto"/>
              <w:jc w:val="center"/>
              <w:rPr>
                <w:rFonts w:ascii="Times New Roman" w:hAnsi="Times New Roman" w:cs="Times New Roman"/>
                <w:sz w:val="24"/>
                <w:szCs w:val="24"/>
                <w:lang w:val="kk-KZ"/>
              </w:rPr>
            </w:pPr>
            <w:r w:rsidRPr="00A402FA">
              <w:rPr>
                <w:rFonts w:ascii="Times New Roman" w:hAnsi="Times New Roman" w:cs="Times New Roman"/>
                <w:sz w:val="24"/>
                <w:szCs w:val="24"/>
                <w:lang w:val="kk-KZ"/>
              </w:rPr>
              <w:t>42.00</w:t>
            </w:r>
          </w:p>
        </w:tc>
      </w:tr>
    </w:tbl>
    <w:p w:rsidR="00956E12" w:rsidRDefault="00956E12" w:rsidP="00130C7E">
      <w:pPr>
        <w:spacing w:after="0" w:line="240" w:lineRule="auto"/>
        <w:ind w:firstLine="454"/>
        <w:jc w:val="both"/>
        <w:rPr>
          <w:rFonts w:ascii="Times New Roman" w:eastAsia="TimesNewRoman" w:hAnsi="Times New Roman" w:cs="Times New Roman"/>
          <w:sz w:val="24"/>
          <w:szCs w:val="24"/>
          <w:lang w:val="kk-KZ"/>
        </w:rPr>
      </w:pPr>
    </w:p>
    <w:p w:rsidR="009002D3" w:rsidRDefault="009002D3" w:rsidP="004C7048">
      <w:pPr>
        <w:spacing w:after="0" w:line="240" w:lineRule="auto"/>
        <w:ind w:firstLine="454"/>
        <w:jc w:val="both"/>
        <w:rPr>
          <w:rFonts w:ascii="Times New Roman" w:eastAsia="TimesNewRoman" w:hAnsi="Times New Roman" w:cs="Times New Roman"/>
          <w:i/>
          <w:sz w:val="24"/>
          <w:szCs w:val="24"/>
          <w:lang w:val="kk-KZ"/>
        </w:rPr>
      </w:pPr>
    </w:p>
    <w:p w:rsidR="009002D3" w:rsidRPr="00507932" w:rsidRDefault="009002D3" w:rsidP="004C7048">
      <w:pPr>
        <w:spacing w:after="0" w:line="240" w:lineRule="auto"/>
        <w:ind w:firstLine="454"/>
        <w:jc w:val="both"/>
        <w:rPr>
          <w:rFonts w:ascii="Times New Roman" w:eastAsia="TimesNewRoman" w:hAnsi="Times New Roman" w:cs="Times New Roman"/>
          <w:i/>
          <w:sz w:val="24"/>
          <w:szCs w:val="24"/>
          <w:lang w:val="kk-KZ"/>
        </w:rPr>
      </w:pPr>
      <w:r>
        <w:rPr>
          <w:rFonts w:ascii="Times New Roman" w:eastAsia="TimesNewRoman" w:hAnsi="Times New Roman" w:cs="Times New Roman"/>
          <w:i/>
          <w:sz w:val="24"/>
          <w:szCs w:val="24"/>
          <w:lang w:val="kk-KZ"/>
        </w:rPr>
        <w:t>Гидрологиялық</w:t>
      </w:r>
      <w:r w:rsidRPr="00AF75CA">
        <w:rPr>
          <w:rFonts w:ascii="Times New Roman" w:eastAsia="TimesNewRoman" w:hAnsi="Times New Roman" w:cs="Times New Roman"/>
          <w:i/>
          <w:sz w:val="24"/>
          <w:szCs w:val="24"/>
          <w:lang w:val="kk-KZ"/>
        </w:rPr>
        <w:t>-</w:t>
      </w:r>
      <w:r>
        <w:rPr>
          <w:rFonts w:ascii="Times New Roman" w:eastAsia="TimesNewRoman" w:hAnsi="Times New Roman" w:cs="Times New Roman"/>
          <w:i/>
          <w:sz w:val="24"/>
          <w:szCs w:val="24"/>
          <w:lang w:val="kk-KZ"/>
        </w:rPr>
        <w:t>гидрогеологиял</w:t>
      </w:r>
      <w:r w:rsidR="00EE57B6">
        <w:rPr>
          <w:rFonts w:ascii="Times New Roman" w:eastAsia="TimesNewRoman" w:hAnsi="Times New Roman" w:cs="Times New Roman"/>
          <w:i/>
          <w:sz w:val="24"/>
          <w:szCs w:val="24"/>
          <w:lang w:val="kk-KZ"/>
        </w:rPr>
        <w:t xml:space="preserve">ық факторының сипаттамасы. </w:t>
      </w:r>
      <w:r w:rsidR="00EE57B6" w:rsidRPr="00EE57B6">
        <w:rPr>
          <w:rFonts w:ascii="Times New Roman" w:eastAsia="TimesNewRoman" w:hAnsi="Times New Roman" w:cs="Times New Roman"/>
          <w:sz w:val="24"/>
          <w:szCs w:val="24"/>
          <w:lang w:val="kk-KZ"/>
        </w:rPr>
        <w:t>Есік өзені – Іле алабындағы өзен.</w:t>
      </w:r>
      <w:r w:rsidR="00EE57B6" w:rsidRPr="00EE57B6">
        <w:rPr>
          <w:lang w:val="kk-KZ"/>
        </w:rPr>
        <w:t xml:space="preserve"> </w:t>
      </w:r>
      <w:r w:rsidR="00EE57B6" w:rsidRPr="00EE57B6">
        <w:rPr>
          <w:rFonts w:ascii="Times New Roman" w:eastAsia="TimesNewRoman" w:hAnsi="Times New Roman" w:cs="Times New Roman"/>
          <w:sz w:val="24"/>
          <w:szCs w:val="24"/>
          <w:lang w:val="kk-KZ"/>
        </w:rPr>
        <w:t>Бастауын Іле Алатауындағы Корженевский (3950 м биіктікте), Григорьев (3850 м биіктікте) мұздықтарының төменгі етектерінен алып, Қапшағай су қоймасына құяды, бірақ әдетте бұл суару мақсатында судың</w:t>
      </w:r>
      <w:r w:rsidR="00EE57B6">
        <w:rPr>
          <w:rFonts w:ascii="Times New Roman" w:eastAsia="TimesNewRoman" w:hAnsi="Times New Roman" w:cs="Times New Roman"/>
          <w:sz w:val="24"/>
          <w:szCs w:val="24"/>
          <w:lang w:val="kk-KZ"/>
        </w:rPr>
        <w:t xml:space="preserve"> тартылуына байланысты болмайды</w:t>
      </w:r>
      <w:r w:rsidR="00EE57B6" w:rsidRPr="00EE57B6">
        <w:rPr>
          <w:rFonts w:ascii="Times New Roman" w:eastAsia="TimesNewRoman" w:hAnsi="Times New Roman" w:cs="Times New Roman"/>
          <w:sz w:val="24"/>
          <w:szCs w:val="24"/>
          <w:lang w:val="kk-KZ"/>
        </w:rPr>
        <w:t>.</w:t>
      </w:r>
      <w:r w:rsidR="00EE57B6" w:rsidRPr="00EE57B6">
        <w:rPr>
          <w:lang w:val="kk-KZ"/>
        </w:rPr>
        <w:t xml:space="preserve"> </w:t>
      </w:r>
      <w:r w:rsidR="00EE57B6" w:rsidRPr="00EE57B6">
        <w:rPr>
          <w:rFonts w:ascii="Times New Roman" w:eastAsia="TimesNewRoman" w:hAnsi="Times New Roman" w:cs="Times New Roman"/>
          <w:sz w:val="24"/>
          <w:szCs w:val="24"/>
          <w:lang w:val="kk-KZ"/>
        </w:rPr>
        <w:t>Ұзындығы – 96 км, оның 22 км-дей бөлігі Есік шатқалымен өтеді. Өзеннің ені мен тереңдігі әр бөлігінде әртүрлі болып - ені 3-5 м-ден 7-8 м-ге дейін, тереңдігі 25-30 см-ден 1-1,5 м-ге дейін ауытқиды</w:t>
      </w:r>
      <w:r w:rsidR="00EE57B6">
        <w:rPr>
          <w:rFonts w:ascii="Times New Roman" w:eastAsia="TimesNewRoman" w:hAnsi="Times New Roman" w:cs="Times New Roman"/>
          <w:sz w:val="24"/>
          <w:szCs w:val="24"/>
          <w:lang w:val="kk-KZ"/>
        </w:rPr>
        <w:t>.</w:t>
      </w:r>
      <w:r w:rsidR="00EE57B6" w:rsidRPr="00EE57B6">
        <w:rPr>
          <w:lang w:val="kk-KZ"/>
        </w:rPr>
        <w:t xml:space="preserve"> </w:t>
      </w:r>
      <w:r w:rsidR="00EE57B6" w:rsidRPr="00EE57B6">
        <w:rPr>
          <w:rFonts w:ascii="Times New Roman" w:eastAsia="TimesNewRoman" w:hAnsi="Times New Roman" w:cs="Times New Roman"/>
          <w:sz w:val="24"/>
          <w:szCs w:val="24"/>
          <w:lang w:val="kk-KZ"/>
        </w:rPr>
        <w:t>Бассейн аумағы шамамен 210 км² құрайды, бұл Есікті Іле Алатауының солтүстік беткейіндегі ең ір</w:t>
      </w:r>
      <w:r w:rsidR="00EE57B6">
        <w:rPr>
          <w:rFonts w:ascii="Times New Roman" w:eastAsia="TimesNewRoman" w:hAnsi="Times New Roman" w:cs="Times New Roman"/>
          <w:sz w:val="24"/>
          <w:szCs w:val="24"/>
          <w:lang w:val="kk-KZ"/>
        </w:rPr>
        <w:t>і өзендердің біріне айналдырады</w:t>
      </w:r>
      <w:r w:rsidR="00EE57B6" w:rsidRPr="00EE57B6">
        <w:rPr>
          <w:rFonts w:ascii="Times New Roman" w:eastAsia="TimesNewRoman" w:hAnsi="Times New Roman" w:cs="Times New Roman"/>
          <w:sz w:val="24"/>
          <w:szCs w:val="24"/>
          <w:lang w:val="kk-KZ"/>
        </w:rPr>
        <w:t>. Таулы тасқынында ағысының жылдамдығы 3 м/сек болса, төменгі ағысы мен өзеннің аяғында 0,06 м/сек-қа дейін азаяды. Ағыс жылдамдығы маусымдық өзгеріске байланысты өзгеріп отырады - көктемде су деңгейі көтерілгенде ағыс жылдамдығы артады, ең қатты ағыс маусым-шілде айларында байқалады, қазан-қараша айларында азайып, қыс кезінде минимумға жетеді.</w:t>
      </w:r>
      <w:r w:rsidR="00507932" w:rsidRPr="00507932">
        <w:rPr>
          <w:rFonts w:ascii="Times New Roman" w:eastAsia="TimesNewRoman" w:hAnsi="Times New Roman" w:cs="Times New Roman"/>
          <w:sz w:val="24"/>
          <w:szCs w:val="24"/>
          <w:lang w:val="kk-KZ"/>
        </w:rPr>
        <w:t>[7]</w:t>
      </w:r>
    </w:p>
    <w:p w:rsidR="009002D3" w:rsidRDefault="009002D3" w:rsidP="004C7048">
      <w:pPr>
        <w:spacing w:after="0" w:line="240" w:lineRule="auto"/>
        <w:ind w:firstLine="454"/>
        <w:jc w:val="both"/>
        <w:rPr>
          <w:rFonts w:ascii="Times New Roman" w:eastAsia="TimesNewRoman" w:hAnsi="Times New Roman" w:cs="Times New Roman"/>
          <w:i/>
          <w:sz w:val="24"/>
          <w:szCs w:val="24"/>
          <w:lang w:val="kk-KZ"/>
        </w:rPr>
      </w:pPr>
    </w:p>
    <w:p w:rsidR="004260DD" w:rsidRDefault="009002D3" w:rsidP="004260DD">
      <w:pPr>
        <w:spacing w:after="0" w:line="240" w:lineRule="auto"/>
        <w:ind w:firstLine="454"/>
        <w:jc w:val="both"/>
        <w:rPr>
          <w:rFonts w:ascii="Times New Roman" w:eastAsia="TimesNewRoman" w:hAnsi="Times New Roman" w:cs="Times New Roman"/>
          <w:i/>
          <w:sz w:val="24"/>
          <w:szCs w:val="24"/>
          <w:lang w:val="kk-KZ"/>
        </w:rPr>
      </w:pPr>
      <w:r>
        <w:rPr>
          <w:rFonts w:ascii="Times New Roman" w:eastAsia="TimesNewRoman" w:hAnsi="Times New Roman" w:cs="Times New Roman"/>
          <w:i/>
          <w:sz w:val="24"/>
          <w:szCs w:val="24"/>
          <w:lang w:val="kk-KZ"/>
        </w:rPr>
        <w:t>Топырақ типтері және өсімдік жамылғысы</w:t>
      </w:r>
      <w:r w:rsidR="004260DD">
        <w:rPr>
          <w:rFonts w:ascii="Times New Roman" w:eastAsia="TimesNewRoman" w:hAnsi="Times New Roman" w:cs="Times New Roman"/>
          <w:i/>
          <w:sz w:val="24"/>
          <w:szCs w:val="24"/>
          <w:lang w:val="kk-KZ"/>
        </w:rPr>
        <w:t xml:space="preserve">. </w:t>
      </w:r>
      <w:r w:rsidR="004260DD" w:rsidRPr="004260DD">
        <w:rPr>
          <w:rFonts w:ascii="Times New Roman" w:eastAsia="TimesNewRoman" w:hAnsi="Times New Roman" w:cs="Times New Roman"/>
          <w:sz w:val="24"/>
          <w:szCs w:val="24"/>
          <w:lang w:val="kk-KZ"/>
        </w:rPr>
        <w:t>Жерді пайдалану аумағының үлкен бөлігі Есік пен Тастықара өзендері әлсіз еңістелген конус жазығы шалғынды-ашық-қызғылт топырақта таралған. Топырақ түзуші мен төсеуші түрлері қаңқалы саздақтар, құмдақтар, кейде қойтасты ірі және майда жұмыр шөгінділер қызмет атқарады. Беттің құрылымы бойынша – төменгі аккумулятивтік жазық, сипатталатын мезо және микрорельефтер жақсы көрсетілген</w:t>
      </w:r>
      <w:r w:rsidR="004260DD" w:rsidRPr="004260DD">
        <w:rPr>
          <w:rFonts w:ascii="Times New Roman" w:eastAsia="TimesNewRoman" w:hAnsi="Times New Roman" w:cs="Times New Roman"/>
          <w:i/>
          <w:sz w:val="24"/>
          <w:szCs w:val="24"/>
          <w:lang w:val="kk-KZ"/>
        </w:rPr>
        <w:t>.</w:t>
      </w:r>
    </w:p>
    <w:p w:rsidR="004260DD" w:rsidRDefault="004260DD" w:rsidP="004260DD">
      <w:pPr>
        <w:spacing w:after="0" w:line="240" w:lineRule="auto"/>
        <w:ind w:firstLine="454"/>
        <w:jc w:val="both"/>
        <w:rPr>
          <w:rFonts w:ascii="Times New Roman" w:hAnsi="Times New Roman" w:cs="Times New Roman"/>
          <w:sz w:val="24"/>
          <w:szCs w:val="24"/>
          <w:lang w:val="kk-KZ"/>
        </w:rPr>
      </w:pPr>
      <w:r w:rsidRPr="004260DD">
        <w:rPr>
          <w:rFonts w:ascii="Times New Roman" w:hAnsi="Times New Roman" w:cs="Times New Roman"/>
          <w:sz w:val="24"/>
          <w:szCs w:val="24"/>
          <w:lang w:val="kk-KZ"/>
        </w:rPr>
        <w:t>Жер пайдаланудың жазық аумағы Есік өзені мен Қарасу өзеншігі (Тастықара, Кіші Шарын, Қайназар өзендері және т.б.) қатты бөлінген және Есік өзені мен Қарасу өзеншік аңғарлары уақытша су ағынымен қатты бөлінген. Өзен аңғарында бедердің төменгі учаскесі бойынша жерді пайдаланудың қиыр солтүстік бөлігі мен еңкіш-құламалы әлсіз толқынды жазығы көрсетіледі. Қарапайым солтүстік сұр топырақты зонада жартылай гидроморфты топырақ құрылған.</w:t>
      </w:r>
      <w:r w:rsidR="003F3950" w:rsidRPr="003F3950">
        <w:rPr>
          <w:lang w:val="kk-KZ"/>
        </w:rPr>
        <w:t xml:space="preserve"> </w:t>
      </w:r>
      <w:r w:rsidR="00820009">
        <w:rPr>
          <w:rFonts w:ascii="Times New Roman" w:hAnsi="Times New Roman" w:cs="Times New Roman"/>
          <w:sz w:val="24"/>
          <w:szCs w:val="24"/>
          <w:lang w:val="kk-KZ"/>
        </w:rPr>
        <w:t>(сурет</w:t>
      </w:r>
      <w:r w:rsidR="0010395F" w:rsidRPr="00146B8D">
        <w:rPr>
          <w:rFonts w:ascii="Times New Roman" w:hAnsi="Times New Roman" w:cs="Times New Roman"/>
          <w:sz w:val="24"/>
          <w:szCs w:val="24"/>
          <w:lang w:val="kk-KZ"/>
        </w:rPr>
        <w:t xml:space="preserve"> </w:t>
      </w:r>
      <w:r w:rsidR="004775A5">
        <w:rPr>
          <w:rFonts w:ascii="Times New Roman" w:hAnsi="Times New Roman" w:cs="Times New Roman"/>
          <w:sz w:val="24"/>
          <w:szCs w:val="24"/>
          <w:lang w:val="kk-KZ"/>
        </w:rPr>
        <w:t>3</w:t>
      </w:r>
      <w:r w:rsidR="003F3950" w:rsidRPr="003F3950">
        <w:rPr>
          <w:rFonts w:ascii="Times New Roman" w:hAnsi="Times New Roman" w:cs="Times New Roman"/>
          <w:sz w:val="24"/>
          <w:szCs w:val="24"/>
          <w:lang w:val="kk-KZ"/>
        </w:rPr>
        <w:t>)</w:t>
      </w:r>
    </w:p>
    <w:p w:rsidR="003F3950" w:rsidRDefault="003F3950" w:rsidP="00A909A3">
      <w:pPr>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b/>
          <w:noProof/>
          <w:lang w:eastAsia="ru-RU"/>
        </w:rPr>
        <w:lastRenderedPageBreak/>
        <w:drawing>
          <wp:inline distT="0" distB="0" distL="0" distR="0" wp14:anchorId="7DA5E2D6" wp14:editId="5FFC202E">
            <wp:extent cx="4000500" cy="3326731"/>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08646" cy="3333505"/>
                    </a:xfrm>
                    <a:prstGeom prst="rect">
                      <a:avLst/>
                    </a:prstGeom>
                    <a:noFill/>
                    <a:ln>
                      <a:noFill/>
                    </a:ln>
                    <a:extLst>
                      <a:ext uri="{53640926-AAD7-44D8-BBD7-CCE9431645EC}">
                        <a14:shadowObscured xmlns:a14="http://schemas.microsoft.com/office/drawing/2010/main"/>
                      </a:ext>
                    </a:extLst>
                  </pic:spPr>
                </pic:pic>
              </a:graphicData>
            </a:graphic>
          </wp:inline>
        </w:drawing>
      </w:r>
    </w:p>
    <w:p w:rsidR="003F3950" w:rsidRPr="00A909A3" w:rsidRDefault="004775A5" w:rsidP="00820009">
      <w:pPr>
        <w:pStyle w:val="a5"/>
        <w:ind w:firstLine="454"/>
        <w:jc w:val="center"/>
        <w:rPr>
          <w:rFonts w:ascii="Times New Roman" w:hAnsi="Times New Roman" w:cs="Times New Roman"/>
          <w:sz w:val="20"/>
          <w:szCs w:val="20"/>
          <w:lang w:val="kk-KZ"/>
        </w:rPr>
      </w:pPr>
      <w:r>
        <w:rPr>
          <w:rFonts w:ascii="Times New Roman" w:hAnsi="Times New Roman" w:cs="Times New Roman"/>
          <w:sz w:val="20"/>
          <w:szCs w:val="20"/>
          <w:lang w:val="kk-KZ"/>
        </w:rPr>
        <w:t>Сурет 3</w:t>
      </w:r>
      <w:r w:rsidR="003F3950" w:rsidRPr="00A909A3">
        <w:rPr>
          <w:rFonts w:ascii="Times New Roman" w:hAnsi="Times New Roman" w:cs="Times New Roman"/>
          <w:sz w:val="20"/>
          <w:szCs w:val="20"/>
          <w:lang w:val="kk-KZ"/>
        </w:rPr>
        <w:t xml:space="preserve"> – Есік қаласының аумағының топырақ картасы.</w:t>
      </w:r>
    </w:p>
    <w:p w:rsidR="003F3950" w:rsidRDefault="003F3950" w:rsidP="004260DD">
      <w:pPr>
        <w:spacing w:after="0" w:line="240" w:lineRule="auto"/>
        <w:ind w:firstLine="454"/>
        <w:jc w:val="both"/>
        <w:rPr>
          <w:rFonts w:ascii="Times New Roman" w:hAnsi="Times New Roman" w:cs="Times New Roman"/>
          <w:sz w:val="24"/>
          <w:szCs w:val="24"/>
          <w:lang w:val="kk-KZ"/>
        </w:rPr>
      </w:pPr>
    </w:p>
    <w:p w:rsidR="004260DD" w:rsidRPr="00E4344E" w:rsidRDefault="004260DD" w:rsidP="004260DD">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Шаруашылықтың топырақ жамылғысында ашық сұр топырақ басым. Жерге орналастыру жүйесін талдау дәстүрлі тәсілдердің басым екенін көрсетті. Осылайша, топыраққа жеткіліксіз көлемде қорғаныштық және эрозияға қарсы іс-шаралар жүргізіледі, дәнді-сүректі және далалық ауыспалы егістер эрозиялық қауіпті беткейлерді қамтиды. Осылайша, біз эрозиялық қауіпті беткейлерде орналасқан егістікті топырақтан қорғайтын ауыспалы егіске ауыстыруды ұсынамыз. Сондай-ақ орман алқабы мен бұталы өсімдіктер жүйесі, тұрақты және уақытша шалғындандыру учаскелері, буферлік жолақтар жобаланды.</w:t>
      </w:r>
    </w:p>
    <w:p w:rsidR="00EC2723" w:rsidRPr="00EC2723" w:rsidRDefault="00EC2723" w:rsidP="004C7048">
      <w:pPr>
        <w:spacing w:after="0" w:line="240" w:lineRule="auto"/>
        <w:ind w:firstLine="454"/>
        <w:jc w:val="both"/>
        <w:rPr>
          <w:rFonts w:ascii="Times New Roman" w:eastAsia="TimesNewRoman" w:hAnsi="Times New Roman" w:cs="Times New Roman"/>
          <w:sz w:val="24"/>
          <w:szCs w:val="24"/>
          <w:lang w:val="kk-KZ"/>
        </w:rPr>
      </w:pPr>
      <w:r w:rsidRPr="00EC2723">
        <w:rPr>
          <w:rFonts w:ascii="Times New Roman" w:eastAsia="TimesNewRoman" w:hAnsi="Times New Roman" w:cs="Times New Roman"/>
          <w:sz w:val="24"/>
          <w:szCs w:val="24"/>
          <w:lang w:val="kk-KZ"/>
        </w:rPr>
        <w:t>Топырақ, құнарлылығы қалпына келуі қиын</w:t>
      </w:r>
      <w:r>
        <w:rPr>
          <w:rFonts w:ascii="Times New Roman" w:eastAsia="TimesNewRoman" w:hAnsi="Times New Roman" w:cs="Times New Roman"/>
          <w:sz w:val="24"/>
          <w:szCs w:val="24"/>
          <w:lang w:val="kk-KZ"/>
        </w:rPr>
        <w:t xml:space="preserve"> ресурстарға жатады. Табиғи </w:t>
      </w:r>
      <w:r w:rsidRPr="00EC2723">
        <w:rPr>
          <w:rFonts w:ascii="Times New Roman" w:eastAsia="TimesNewRoman" w:hAnsi="Times New Roman" w:cs="Times New Roman"/>
          <w:sz w:val="24"/>
          <w:szCs w:val="24"/>
          <w:lang w:val="kk-KZ"/>
        </w:rPr>
        <w:t>ресурс ретінде жердің өздігінен молаю және өздігінен реттеу қасиеті</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болғанымен, бұл өте ұзақ процесс. Былай қарағанда, бұл проблеманы өнім</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өндіруде жасанды құнарлылық үлесін арттыру арқылы шешуге болатын сияқты</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көрінгенімен, мұндай біржақты амал экологиялық теңгерімнің (баланстың)</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бұзылуына әкеледі.</w:t>
      </w:r>
    </w:p>
    <w:p w:rsidR="00EC2723" w:rsidRDefault="00EC2723" w:rsidP="004C7048">
      <w:pPr>
        <w:spacing w:after="0" w:line="240" w:lineRule="auto"/>
        <w:ind w:firstLine="454"/>
        <w:jc w:val="both"/>
        <w:rPr>
          <w:rFonts w:ascii="Times New Roman" w:eastAsia="TimesNewRoman" w:hAnsi="Times New Roman" w:cs="Times New Roman"/>
          <w:sz w:val="24"/>
          <w:szCs w:val="24"/>
          <w:lang w:val="kk-KZ"/>
        </w:rPr>
      </w:pPr>
      <w:r w:rsidRPr="00EC2723">
        <w:rPr>
          <w:rFonts w:ascii="Times New Roman" w:eastAsia="TimesNewRoman" w:hAnsi="Times New Roman" w:cs="Times New Roman"/>
          <w:sz w:val="24"/>
          <w:szCs w:val="24"/>
          <w:lang w:val="kk-KZ"/>
        </w:rPr>
        <w:t>Бұл жағдайды ауыл шаруашылығы өндірісінің барлық – әлеуметтік,</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экономикалық, экологиялық нәтижелерін ескеретін, ауыл шаруашылығы</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алқаптарын пайдаланудың жүйелік тәсілі арқылы ғана жақсартуға болады. Егін</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шаруашылығы процесінің әр сатысында өсімдіктердің қоршаған ортамен және</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топырақпен өзара әрекеттерін, заттар мен энергияның ауыспалы айналым</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заңдарын ескеру қажет. Топыраққа антропогенддік әсерлер агроэкожүйе</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өнімділігін төмендететін, оның жұмысының тұрақтылығы мен орнықтылығын</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бұзатын шектерден аспауы тиіс. Агроэкожүйе өнімділігін арттыру үшін, оның</w:t>
      </w:r>
      <w:r>
        <w:rPr>
          <w:rFonts w:ascii="Times New Roman" w:eastAsia="TimesNewRoman" w:hAnsi="Times New Roman" w:cs="Times New Roman"/>
          <w:sz w:val="24"/>
          <w:szCs w:val="24"/>
          <w:lang w:val="kk-KZ"/>
        </w:rPr>
        <w:t xml:space="preserve"> </w:t>
      </w:r>
      <w:r w:rsidRPr="00EC2723">
        <w:rPr>
          <w:rFonts w:ascii="Times New Roman" w:eastAsia="TimesNewRoman" w:hAnsi="Times New Roman" w:cs="Times New Roman"/>
          <w:sz w:val="24"/>
          <w:szCs w:val="24"/>
          <w:lang w:val="kk-KZ"/>
        </w:rPr>
        <w:t>барлық элементтерін бір мезгілде, бір уақытта жетілдіріп отыру қажет</w:t>
      </w:r>
      <w:r w:rsidR="004260DD">
        <w:rPr>
          <w:rFonts w:ascii="Times New Roman" w:eastAsia="TimesNewRoman" w:hAnsi="Times New Roman" w:cs="Times New Roman"/>
          <w:sz w:val="24"/>
          <w:szCs w:val="24"/>
          <w:lang w:val="kk-KZ"/>
        </w:rPr>
        <w:t>.</w:t>
      </w:r>
    </w:p>
    <w:p w:rsidR="004260DD" w:rsidRDefault="004260DD" w:rsidP="004260DD">
      <w:pPr>
        <w:pStyle w:val="a5"/>
        <w:ind w:firstLine="454"/>
        <w:jc w:val="both"/>
        <w:rPr>
          <w:rFonts w:ascii="Times New Roman" w:hAnsi="Times New Roman" w:cs="Times New Roman"/>
        </w:rPr>
      </w:pPr>
      <w:r w:rsidRPr="00AA4AB3">
        <w:rPr>
          <w:rFonts w:ascii="Times New Roman" w:hAnsi="Times New Roman" w:cs="Times New Roman"/>
          <w:lang w:val="kk-KZ"/>
        </w:rPr>
        <w:t>Өсімдік жамылғысы күрделі табиғи-климаттық жағдайларда қалыптасқан</w:t>
      </w:r>
      <w:r>
        <w:rPr>
          <w:rFonts w:ascii="Times New Roman" w:hAnsi="Times New Roman" w:cs="Times New Roman"/>
          <w:lang w:val="kk-KZ"/>
        </w:rPr>
        <w:t xml:space="preserve"> </w:t>
      </w:r>
      <w:r w:rsidRPr="00AA4AB3">
        <w:rPr>
          <w:rFonts w:ascii="Times New Roman" w:hAnsi="Times New Roman" w:cs="Times New Roman"/>
          <w:lang w:val="kk-KZ"/>
        </w:rPr>
        <w:t>және таулы ландшафтының ерекшеліктерін көрсетеді, бұл жағдайлар биіктік</w:t>
      </w:r>
      <w:r>
        <w:rPr>
          <w:rFonts w:ascii="Times New Roman" w:hAnsi="Times New Roman" w:cs="Times New Roman"/>
          <w:lang w:val="kk-KZ"/>
        </w:rPr>
        <w:t xml:space="preserve"> </w:t>
      </w:r>
      <w:r w:rsidRPr="00AA4AB3">
        <w:rPr>
          <w:rFonts w:ascii="Times New Roman" w:hAnsi="Times New Roman" w:cs="Times New Roman"/>
          <w:lang w:val="kk-KZ"/>
        </w:rPr>
        <w:t>белдеулердің шұғыл ауысуына, рельеф пішіндерінің көптігіне, топырақ пен</w:t>
      </w:r>
      <w:r>
        <w:rPr>
          <w:rFonts w:ascii="Times New Roman" w:hAnsi="Times New Roman" w:cs="Times New Roman"/>
          <w:lang w:val="kk-KZ"/>
        </w:rPr>
        <w:t xml:space="preserve"> </w:t>
      </w:r>
      <w:r w:rsidRPr="00AA4AB3">
        <w:rPr>
          <w:rFonts w:ascii="Times New Roman" w:hAnsi="Times New Roman" w:cs="Times New Roman"/>
          <w:lang w:val="kk-KZ"/>
        </w:rPr>
        <w:t>климаттық факторлардың әрқилылығына байланысты болып келеді.</w:t>
      </w:r>
      <w:r w:rsidR="00DE10F6">
        <w:rPr>
          <w:rFonts w:ascii="Times New Roman" w:hAnsi="Times New Roman" w:cs="Times New Roman"/>
          <w:lang w:val="kk-KZ"/>
        </w:rPr>
        <w:t xml:space="preserve">  </w:t>
      </w:r>
      <w:r w:rsidR="0010395F">
        <w:rPr>
          <w:rFonts w:ascii="Times New Roman" w:hAnsi="Times New Roman" w:cs="Times New Roman"/>
        </w:rPr>
        <w:t>(</w:t>
      </w:r>
      <w:proofErr w:type="spellStart"/>
      <w:r w:rsidR="0010395F">
        <w:rPr>
          <w:rFonts w:ascii="Times New Roman" w:hAnsi="Times New Roman" w:cs="Times New Roman"/>
        </w:rPr>
        <w:t>сурет</w:t>
      </w:r>
      <w:proofErr w:type="spellEnd"/>
      <w:r w:rsidR="0010395F">
        <w:rPr>
          <w:rFonts w:ascii="Times New Roman" w:hAnsi="Times New Roman" w:cs="Times New Roman"/>
        </w:rPr>
        <w:t xml:space="preserve"> </w:t>
      </w:r>
      <w:r w:rsidR="004775A5">
        <w:rPr>
          <w:rFonts w:ascii="Times New Roman" w:hAnsi="Times New Roman" w:cs="Times New Roman"/>
        </w:rPr>
        <w:t>4</w:t>
      </w:r>
      <w:r w:rsidR="00DE10F6" w:rsidRPr="00DE10F6">
        <w:rPr>
          <w:rFonts w:ascii="Times New Roman" w:hAnsi="Times New Roman" w:cs="Times New Roman"/>
        </w:rPr>
        <w:t>)</w:t>
      </w:r>
    </w:p>
    <w:p w:rsidR="00DE10F6" w:rsidRDefault="00007059" w:rsidP="00A909A3">
      <w:pPr>
        <w:pStyle w:val="a5"/>
        <w:ind w:firstLine="454"/>
        <w:jc w:val="center"/>
        <w:rPr>
          <w:rFonts w:ascii="Times New Roman" w:hAnsi="Times New Roman" w:cs="Times New Roman"/>
        </w:rPr>
      </w:pPr>
      <w:r>
        <w:rPr>
          <w:rFonts w:ascii="Times New Roman" w:hAnsi="Times New Roman" w:cs="Times New Roman"/>
          <w:noProof/>
        </w:rPr>
        <w:lastRenderedPageBreak/>
        <w:drawing>
          <wp:inline distT="0" distB="0" distL="0" distR="0">
            <wp:extent cx="4371975" cy="394237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79656" cy="3949297"/>
                    </a:xfrm>
                    <a:prstGeom prst="rect">
                      <a:avLst/>
                    </a:prstGeom>
                    <a:noFill/>
                    <a:ln>
                      <a:noFill/>
                    </a:ln>
                    <a:extLst>
                      <a:ext uri="{53640926-AAD7-44D8-BBD7-CCE9431645EC}">
                        <a14:shadowObscured xmlns:a14="http://schemas.microsoft.com/office/drawing/2010/main"/>
                      </a:ext>
                    </a:extLst>
                  </pic:spPr>
                </pic:pic>
              </a:graphicData>
            </a:graphic>
          </wp:inline>
        </w:drawing>
      </w:r>
    </w:p>
    <w:p w:rsidR="00DE10F6" w:rsidRPr="00A909A3" w:rsidRDefault="004775A5" w:rsidP="00820009">
      <w:pPr>
        <w:pStyle w:val="a5"/>
        <w:ind w:firstLine="454"/>
        <w:jc w:val="center"/>
        <w:rPr>
          <w:rFonts w:ascii="Times New Roman" w:hAnsi="Times New Roman" w:cs="Times New Roman"/>
          <w:sz w:val="20"/>
          <w:szCs w:val="20"/>
          <w:lang w:val="kk-KZ"/>
        </w:rPr>
      </w:pPr>
      <w:proofErr w:type="spellStart"/>
      <w:r>
        <w:rPr>
          <w:rFonts w:ascii="Times New Roman" w:hAnsi="Times New Roman" w:cs="Times New Roman"/>
          <w:sz w:val="20"/>
          <w:szCs w:val="20"/>
        </w:rPr>
        <w:t>Сурет</w:t>
      </w:r>
      <w:proofErr w:type="spellEnd"/>
      <w:r>
        <w:rPr>
          <w:rFonts w:ascii="Times New Roman" w:hAnsi="Times New Roman" w:cs="Times New Roman"/>
          <w:sz w:val="20"/>
          <w:szCs w:val="20"/>
        </w:rPr>
        <w:t xml:space="preserve"> 4</w:t>
      </w:r>
      <w:r w:rsidR="00007059" w:rsidRPr="00A909A3">
        <w:rPr>
          <w:rFonts w:ascii="Times New Roman" w:hAnsi="Times New Roman" w:cs="Times New Roman"/>
          <w:sz w:val="20"/>
          <w:szCs w:val="20"/>
        </w:rPr>
        <w:t xml:space="preserve"> - </w:t>
      </w:r>
      <w:proofErr w:type="spellStart"/>
      <w:r w:rsidR="00007059" w:rsidRPr="00A909A3">
        <w:rPr>
          <w:rFonts w:ascii="Times New Roman" w:hAnsi="Times New Roman" w:cs="Times New Roman"/>
          <w:sz w:val="20"/>
          <w:szCs w:val="20"/>
        </w:rPr>
        <w:t>Ес</w:t>
      </w:r>
      <w:proofErr w:type="spellEnd"/>
      <w:r w:rsidR="00007059" w:rsidRPr="00A909A3">
        <w:rPr>
          <w:rFonts w:ascii="Times New Roman" w:hAnsi="Times New Roman" w:cs="Times New Roman"/>
          <w:sz w:val="20"/>
          <w:szCs w:val="20"/>
          <w:lang w:val="kk-KZ"/>
        </w:rPr>
        <w:t>ік қаласының аумағының ауылшаруашылық картасы.</w:t>
      </w:r>
    </w:p>
    <w:p w:rsidR="00007059" w:rsidRPr="00007059" w:rsidRDefault="00007059" w:rsidP="00007059">
      <w:pPr>
        <w:pStyle w:val="a5"/>
        <w:ind w:firstLine="454"/>
        <w:jc w:val="both"/>
        <w:rPr>
          <w:rFonts w:ascii="Times New Roman" w:hAnsi="Times New Roman" w:cs="Times New Roman"/>
          <w:lang w:val="kk-KZ"/>
        </w:rPr>
      </w:pPr>
    </w:p>
    <w:p w:rsidR="0049172E" w:rsidRDefault="004260DD" w:rsidP="004260DD">
      <w:pPr>
        <w:pStyle w:val="a5"/>
        <w:ind w:firstLine="454"/>
        <w:jc w:val="both"/>
        <w:rPr>
          <w:rFonts w:ascii="Times New Roman" w:hAnsi="Times New Roman" w:cs="Times New Roman"/>
          <w:lang w:val="kk-KZ"/>
        </w:rPr>
      </w:pPr>
      <w:r w:rsidRPr="00AA4AB3">
        <w:rPr>
          <w:rFonts w:ascii="Times New Roman" w:hAnsi="Times New Roman" w:cs="Times New Roman"/>
          <w:lang w:val="kk-KZ"/>
        </w:rPr>
        <w:t>Таулы аймақтың табиғи жағдайлар кешені осы аумақтың өсімдік</w:t>
      </w:r>
      <w:r>
        <w:rPr>
          <w:rFonts w:ascii="Times New Roman" w:hAnsi="Times New Roman" w:cs="Times New Roman"/>
          <w:lang w:val="kk-KZ"/>
        </w:rPr>
        <w:t xml:space="preserve"> </w:t>
      </w:r>
      <w:r w:rsidRPr="00AA4AB3">
        <w:rPr>
          <w:rFonts w:ascii="Times New Roman" w:hAnsi="Times New Roman" w:cs="Times New Roman"/>
          <w:lang w:val="kk-KZ"/>
        </w:rPr>
        <w:t>жамылғысының ерекшеліктерін анықтайды, олардың ішіндегі басты ерекшелігі</w:t>
      </w:r>
      <w:r>
        <w:rPr>
          <w:rFonts w:ascii="Times New Roman" w:hAnsi="Times New Roman" w:cs="Times New Roman"/>
          <w:lang w:val="kk-KZ"/>
        </w:rPr>
        <w:t xml:space="preserve"> </w:t>
      </w:r>
      <w:r w:rsidRPr="00AA4AB3">
        <w:rPr>
          <w:rFonts w:ascii="Times New Roman" w:hAnsi="Times New Roman" w:cs="Times New Roman"/>
          <w:lang w:val="kk-KZ"/>
        </w:rPr>
        <w:t>қабаттық вертикалды заңдылықтың кескіні болып табылады. Гипсометриялық</w:t>
      </w:r>
      <w:r>
        <w:rPr>
          <w:rFonts w:ascii="Times New Roman" w:hAnsi="Times New Roman" w:cs="Times New Roman"/>
          <w:lang w:val="kk-KZ"/>
        </w:rPr>
        <w:t xml:space="preserve"> </w:t>
      </w:r>
      <w:r w:rsidRPr="00AA4AB3">
        <w:rPr>
          <w:rFonts w:ascii="Times New Roman" w:hAnsi="Times New Roman" w:cs="Times New Roman"/>
          <w:lang w:val="kk-KZ"/>
        </w:rPr>
        <w:t>көрсеткіштерге байланысты бұнда өсімдіктердің келесі белдеулік типтері</w:t>
      </w:r>
      <w:r>
        <w:rPr>
          <w:rFonts w:ascii="Times New Roman" w:hAnsi="Times New Roman" w:cs="Times New Roman"/>
          <w:lang w:val="kk-KZ"/>
        </w:rPr>
        <w:t xml:space="preserve"> </w:t>
      </w:r>
      <w:r w:rsidRPr="00AA4AB3">
        <w:rPr>
          <w:rFonts w:ascii="Times New Roman" w:hAnsi="Times New Roman" w:cs="Times New Roman"/>
          <w:lang w:val="kk-KZ"/>
        </w:rPr>
        <w:t>кездеседі: биік таулы шабындықты, орта таулы шабындықты, орманды-шабындықты және шабындықты-далалы, төмен таулы далалы және шөлді-далалы, тау етегі далалы, шөлді-далалы және шөлді. Интраймақтық өсімдіктер</w:t>
      </w:r>
      <w:r>
        <w:rPr>
          <w:rFonts w:ascii="Times New Roman" w:hAnsi="Times New Roman" w:cs="Times New Roman"/>
          <w:lang w:val="kk-KZ"/>
        </w:rPr>
        <w:t xml:space="preserve"> </w:t>
      </w:r>
      <w:r w:rsidRPr="00AA4AB3">
        <w:rPr>
          <w:rFonts w:ascii="Times New Roman" w:hAnsi="Times New Roman" w:cs="Times New Roman"/>
          <w:lang w:val="kk-KZ"/>
        </w:rPr>
        <w:t>тау өсімдіктері мен төменгі өзен аңғарларының, шұңғымалардың, табиғи</w:t>
      </w:r>
      <w:r>
        <w:rPr>
          <w:rFonts w:ascii="Times New Roman" w:hAnsi="Times New Roman" w:cs="Times New Roman"/>
          <w:lang w:val="kk-KZ"/>
        </w:rPr>
        <w:t xml:space="preserve"> </w:t>
      </w:r>
      <w:r w:rsidRPr="00AA4AB3">
        <w:rPr>
          <w:rFonts w:ascii="Times New Roman" w:hAnsi="Times New Roman" w:cs="Times New Roman"/>
          <w:lang w:val="kk-KZ"/>
        </w:rPr>
        <w:t>құламалардың өсімдіктері және сортаңдар мен сорлардың өсімдіктері болып</w:t>
      </w:r>
      <w:r>
        <w:rPr>
          <w:rFonts w:ascii="Times New Roman" w:hAnsi="Times New Roman" w:cs="Times New Roman"/>
          <w:lang w:val="kk-KZ"/>
        </w:rPr>
        <w:t xml:space="preserve"> табылады.</w:t>
      </w:r>
      <w:r w:rsidR="00007059">
        <w:rPr>
          <w:rFonts w:ascii="Times New Roman" w:hAnsi="Times New Roman" w:cs="Times New Roman"/>
          <w:lang w:val="kk-KZ"/>
        </w:rPr>
        <w:t xml:space="preserve"> </w:t>
      </w:r>
    </w:p>
    <w:p w:rsidR="00A643E1" w:rsidRDefault="00A643E1" w:rsidP="003F3950">
      <w:pPr>
        <w:pStyle w:val="a5"/>
        <w:jc w:val="both"/>
        <w:rPr>
          <w:rFonts w:ascii="Times New Roman" w:hAnsi="Times New Roman" w:cs="Times New Roman"/>
          <w:b/>
          <w:lang w:val="kk-KZ"/>
        </w:rPr>
      </w:pPr>
    </w:p>
    <w:p w:rsidR="0049172E" w:rsidRDefault="0049172E" w:rsidP="004C7048">
      <w:pPr>
        <w:pStyle w:val="a5"/>
        <w:ind w:firstLine="454"/>
        <w:jc w:val="both"/>
        <w:rPr>
          <w:rFonts w:ascii="Times New Roman" w:hAnsi="Times New Roman" w:cs="Times New Roman"/>
          <w:b/>
          <w:lang w:val="kk-KZ"/>
        </w:rPr>
      </w:pPr>
      <w:r>
        <w:rPr>
          <w:rFonts w:ascii="Times New Roman" w:hAnsi="Times New Roman" w:cs="Times New Roman"/>
          <w:b/>
          <w:lang w:val="kk-KZ"/>
        </w:rPr>
        <w:t xml:space="preserve">3. </w:t>
      </w:r>
      <w:r w:rsidR="00160F29">
        <w:rPr>
          <w:rFonts w:ascii="Times New Roman" w:hAnsi="Times New Roman" w:cs="Times New Roman"/>
          <w:b/>
          <w:lang w:val="kk-KZ"/>
        </w:rPr>
        <w:t>Т</w:t>
      </w:r>
      <w:r w:rsidR="00160F29" w:rsidRPr="0075513F">
        <w:rPr>
          <w:rFonts w:ascii="Times New Roman" w:hAnsi="Times New Roman" w:cs="Times New Roman"/>
          <w:b/>
          <w:lang w:val="kk-KZ"/>
        </w:rPr>
        <w:t xml:space="preserve">алқылануы </w:t>
      </w:r>
      <w:r w:rsidRPr="0075513F">
        <w:rPr>
          <w:rFonts w:ascii="Times New Roman" w:hAnsi="Times New Roman" w:cs="Times New Roman"/>
          <w:b/>
          <w:lang w:val="kk-KZ"/>
        </w:rPr>
        <w:t xml:space="preserve">мен  </w:t>
      </w:r>
      <w:r w:rsidR="00160F29">
        <w:rPr>
          <w:rFonts w:ascii="Times New Roman" w:hAnsi="Times New Roman" w:cs="Times New Roman"/>
          <w:b/>
          <w:lang w:val="kk-KZ"/>
        </w:rPr>
        <w:t>н</w:t>
      </w:r>
      <w:r w:rsidR="00160F29" w:rsidRPr="0075513F">
        <w:rPr>
          <w:rFonts w:ascii="Times New Roman" w:hAnsi="Times New Roman" w:cs="Times New Roman"/>
          <w:b/>
          <w:lang w:val="kk-KZ"/>
        </w:rPr>
        <w:t>әтижелер</w:t>
      </w:r>
      <w:r w:rsidR="00160F29">
        <w:rPr>
          <w:rFonts w:ascii="Times New Roman" w:hAnsi="Times New Roman" w:cs="Times New Roman"/>
          <w:b/>
          <w:lang w:val="kk-KZ"/>
        </w:rPr>
        <w:t>і</w:t>
      </w:r>
    </w:p>
    <w:p w:rsidR="004260DD" w:rsidRDefault="007705E0" w:rsidP="004C7048">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260DD" w:rsidRPr="004260DD">
        <w:rPr>
          <w:rFonts w:ascii="Times New Roman" w:hAnsi="Times New Roman" w:cs="Times New Roman"/>
          <w:sz w:val="24"/>
          <w:szCs w:val="24"/>
          <w:lang w:val="kk-KZ"/>
        </w:rPr>
        <w:t xml:space="preserve">Ауданында суармалы және тәлімді (тау бөктерлерінде) егін шаруашылығы жақсы дамыған, сонымен қатар қой шаруашылығы бар, жүзім, жеміс-жидек, көкөніс, темекі өсіріледі. Ауыл шаруашылығына жарамды жерінің аумағы </w:t>
      </w:r>
      <w:r w:rsidR="00F5796A" w:rsidRPr="00F5796A">
        <w:rPr>
          <w:rFonts w:ascii="Times New Roman" w:hAnsi="Times New Roman" w:cs="Times New Roman"/>
          <w:sz w:val="24"/>
          <w:szCs w:val="24"/>
          <w:lang w:val="kk-KZ"/>
        </w:rPr>
        <w:t xml:space="preserve">2006 </w:t>
      </w:r>
      <w:r w:rsidR="00F5796A">
        <w:rPr>
          <w:rFonts w:ascii="Times New Roman" w:hAnsi="Times New Roman" w:cs="Times New Roman"/>
          <w:sz w:val="24"/>
          <w:szCs w:val="24"/>
          <w:lang w:val="kk-KZ"/>
        </w:rPr>
        <w:t xml:space="preserve">жылы </w:t>
      </w:r>
      <w:r w:rsidR="00F5796A" w:rsidRPr="00F5796A">
        <w:rPr>
          <w:rFonts w:ascii="Times New Roman" w:hAnsi="Times New Roman" w:cs="Times New Roman"/>
          <w:sz w:val="24"/>
          <w:szCs w:val="24"/>
          <w:lang w:val="kk-KZ"/>
        </w:rPr>
        <w:t xml:space="preserve"> </w:t>
      </w:r>
      <w:r w:rsidR="004260DD" w:rsidRPr="004260DD">
        <w:rPr>
          <w:rFonts w:ascii="Times New Roman" w:hAnsi="Times New Roman" w:cs="Times New Roman"/>
          <w:sz w:val="24"/>
          <w:szCs w:val="24"/>
          <w:lang w:val="kk-KZ"/>
        </w:rPr>
        <w:t xml:space="preserve">641, 6 мың га </w:t>
      </w:r>
      <w:r w:rsidR="00F5796A">
        <w:rPr>
          <w:rFonts w:ascii="Times New Roman" w:hAnsi="Times New Roman" w:cs="Times New Roman"/>
          <w:sz w:val="24"/>
          <w:szCs w:val="24"/>
          <w:lang w:val="kk-KZ"/>
        </w:rPr>
        <w:t>құрады,</w:t>
      </w:r>
      <w:r w:rsidR="004260DD" w:rsidRPr="004260DD">
        <w:rPr>
          <w:rFonts w:ascii="Times New Roman" w:hAnsi="Times New Roman" w:cs="Times New Roman"/>
          <w:sz w:val="24"/>
          <w:szCs w:val="24"/>
          <w:lang w:val="kk-KZ"/>
        </w:rPr>
        <w:t xml:space="preserve"> оның ішінде жыртылған жері 92,1 мың га, шабындық 16</w:t>
      </w:r>
      <w:r w:rsidR="00F5796A">
        <w:rPr>
          <w:rFonts w:ascii="Times New Roman" w:hAnsi="Times New Roman" w:cs="Times New Roman"/>
          <w:sz w:val="24"/>
          <w:szCs w:val="24"/>
          <w:lang w:val="kk-KZ"/>
        </w:rPr>
        <w:t>,6 мың га, жайылым 521,5 мың га, ал 2019 жылы -</w:t>
      </w:r>
      <w:r w:rsidR="00507932" w:rsidRPr="00507932">
        <w:rPr>
          <w:rFonts w:ascii="Times New Roman" w:hAnsi="Times New Roman" w:cs="Times New Roman"/>
          <w:sz w:val="24"/>
          <w:szCs w:val="24"/>
          <w:lang w:val="kk-KZ"/>
        </w:rPr>
        <w:t xml:space="preserve"> </w:t>
      </w:r>
      <w:r w:rsidR="00507932">
        <w:rPr>
          <w:rFonts w:ascii="Times New Roman" w:hAnsi="Times New Roman" w:cs="Times New Roman"/>
          <w:sz w:val="24"/>
          <w:szCs w:val="24"/>
          <w:lang w:val="kk-KZ"/>
        </w:rPr>
        <w:t>а</w:t>
      </w:r>
      <w:r w:rsidR="00507932" w:rsidRPr="004260DD">
        <w:rPr>
          <w:rFonts w:ascii="Times New Roman" w:hAnsi="Times New Roman" w:cs="Times New Roman"/>
          <w:sz w:val="24"/>
          <w:szCs w:val="24"/>
          <w:lang w:val="kk-KZ"/>
        </w:rPr>
        <w:t>уыл шаруашылығына жарамды жерінің аумағы</w:t>
      </w:r>
      <w:r w:rsidR="00507932">
        <w:rPr>
          <w:rFonts w:ascii="Times New Roman" w:hAnsi="Times New Roman" w:cs="Times New Roman"/>
          <w:sz w:val="24"/>
          <w:szCs w:val="24"/>
          <w:lang w:val="kk-KZ"/>
        </w:rPr>
        <w:t xml:space="preserve"> </w:t>
      </w:r>
      <w:r w:rsidR="00507932" w:rsidRPr="00507932">
        <w:rPr>
          <w:rFonts w:ascii="Times New Roman" w:hAnsi="Times New Roman" w:cs="Times New Roman"/>
          <w:sz w:val="24"/>
          <w:szCs w:val="24"/>
          <w:lang w:val="kk-KZ"/>
        </w:rPr>
        <w:t xml:space="preserve">602,5 </w:t>
      </w:r>
      <w:r w:rsidR="00507932">
        <w:rPr>
          <w:rFonts w:ascii="Times New Roman" w:hAnsi="Times New Roman" w:cs="Times New Roman"/>
          <w:sz w:val="24"/>
          <w:szCs w:val="24"/>
          <w:lang w:val="kk-KZ"/>
        </w:rPr>
        <w:t>мың га құрады</w:t>
      </w:r>
      <w:r w:rsidR="00F5796A">
        <w:rPr>
          <w:rFonts w:ascii="Times New Roman" w:hAnsi="Times New Roman" w:cs="Times New Roman"/>
          <w:sz w:val="24"/>
          <w:szCs w:val="24"/>
          <w:lang w:val="kk-KZ"/>
        </w:rPr>
        <w:t>, оның ішінде</w:t>
      </w:r>
      <w:r w:rsidR="00507932">
        <w:rPr>
          <w:rFonts w:ascii="Times New Roman" w:hAnsi="Times New Roman" w:cs="Times New Roman"/>
          <w:sz w:val="24"/>
          <w:szCs w:val="24"/>
          <w:lang w:val="kk-KZ"/>
        </w:rPr>
        <w:t xml:space="preserve"> </w:t>
      </w:r>
      <w:r w:rsidR="00507932" w:rsidRPr="004260DD">
        <w:rPr>
          <w:rFonts w:ascii="Times New Roman" w:hAnsi="Times New Roman" w:cs="Times New Roman"/>
          <w:sz w:val="24"/>
          <w:szCs w:val="24"/>
          <w:lang w:val="kk-KZ"/>
        </w:rPr>
        <w:t>жыр</w:t>
      </w:r>
      <w:r w:rsidR="00507932">
        <w:rPr>
          <w:rFonts w:ascii="Times New Roman" w:hAnsi="Times New Roman" w:cs="Times New Roman"/>
          <w:sz w:val="24"/>
          <w:szCs w:val="24"/>
          <w:lang w:val="kk-KZ"/>
        </w:rPr>
        <w:t>тылған жері 89,1 мың га, шабындық 9,6 мың га, жайылым 5</w:t>
      </w:r>
      <w:r w:rsidR="00507932" w:rsidRPr="00507932">
        <w:rPr>
          <w:rFonts w:ascii="Times New Roman" w:hAnsi="Times New Roman" w:cs="Times New Roman"/>
          <w:sz w:val="24"/>
          <w:szCs w:val="24"/>
          <w:lang w:val="kk-KZ"/>
        </w:rPr>
        <w:t>11</w:t>
      </w:r>
      <w:r w:rsidR="00507932">
        <w:rPr>
          <w:rFonts w:ascii="Times New Roman" w:hAnsi="Times New Roman" w:cs="Times New Roman"/>
          <w:sz w:val="24"/>
          <w:szCs w:val="24"/>
          <w:lang w:val="kk-KZ"/>
        </w:rPr>
        <w:t>,5 мың га</w:t>
      </w:r>
      <w:r w:rsidR="00F5796A">
        <w:rPr>
          <w:rFonts w:ascii="Times New Roman" w:hAnsi="Times New Roman" w:cs="Times New Roman"/>
          <w:sz w:val="24"/>
          <w:szCs w:val="24"/>
          <w:lang w:val="kk-KZ"/>
        </w:rPr>
        <w:t>.</w:t>
      </w:r>
      <w:r w:rsidR="004260DD" w:rsidRPr="004260DD">
        <w:rPr>
          <w:rFonts w:ascii="Times New Roman" w:hAnsi="Times New Roman" w:cs="Times New Roman"/>
          <w:sz w:val="24"/>
          <w:szCs w:val="24"/>
          <w:lang w:val="kk-KZ"/>
        </w:rPr>
        <w:t xml:space="preserve"> </w:t>
      </w:r>
      <w:r w:rsidR="00507932">
        <w:rPr>
          <w:rFonts w:ascii="Times New Roman" w:hAnsi="Times New Roman" w:cs="Times New Roman"/>
          <w:sz w:val="24"/>
          <w:szCs w:val="24"/>
          <w:lang w:val="kk-KZ"/>
        </w:rPr>
        <w:t>Ауыл шаруашылығына жарамды жерлердің азаюына табиғи және антропогендік факторлар әсер</w:t>
      </w:r>
      <w:r w:rsidR="008F40A6">
        <w:rPr>
          <w:rFonts w:ascii="Times New Roman" w:hAnsi="Times New Roman" w:cs="Times New Roman"/>
          <w:sz w:val="24"/>
          <w:szCs w:val="24"/>
          <w:lang w:val="kk-KZ"/>
        </w:rPr>
        <w:t xml:space="preserve"> етті, жаңа инфрақұрылым</w:t>
      </w:r>
      <w:r w:rsidR="00671BB2">
        <w:rPr>
          <w:rFonts w:ascii="Times New Roman" w:hAnsi="Times New Roman" w:cs="Times New Roman"/>
          <w:sz w:val="24"/>
          <w:szCs w:val="24"/>
          <w:lang w:val="kk-KZ"/>
        </w:rPr>
        <w:t xml:space="preserve">, жол салу, демографияның өсуі, аймақтын экономикалық жағдайын жақсарту әрекеттері. </w:t>
      </w:r>
      <w:r w:rsidR="004260DD" w:rsidRPr="004260DD">
        <w:rPr>
          <w:rFonts w:ascii="Times New Roman" w:hAnsi="Times New Roman" w:cs="Times New Roman"/>
          <w:sz w:val="24"/>
          <w:szCs w:val="24"/>
          <w:lang w:val="kk-KZ"/>
        </w:rPr>
        <w:t>Ауданда ауыл шаруашылығы өнімдерін өңдеу және тамақ өнеркәсібінің салалары жақсы дамыған.</w:t>
      </w:r>
      <w:bookmarkStart w:id="0" w:name="_GoBack"/>
      <w:bookmarkEnd w:id="0"/>
    </w:p>
    <w:p w:rsidR="007705E0" w:rsidRPr="00146B8D" w:rsidRDefault="007705E0" w:rsidP="004C7048">
      <w:pPr>
        <w:spacing w:after="0" w:line="240" w:lineRule="auto"/>
        <w:ind w:firstLine="454"/>
        <w:jc w:val="both"/>
        <w:rPr>
          <w:rFonts w:ascii="Times New Roman" w:hAnsi="Times New Roman" w:cs="Times New Roman"/>
          <w:lang w:val="kk-KZ"/>
        </w:rPr>
      </w:pPr>
      <w:r>
        <w:rPr>
          <w:rFonts w:ascii="Times New Roman" w:hAnsi="Times New Roman" w:cs="Times New Roman"/>
          <w:sz w:val="24"/>
          <w:szCs w:val="24"/>
          <w:lang w:val="kk-KZ"/>
        </w:rPr>
        <w:t xml:space="preserve"> </w:t>
      </w:r>
      <w:r w:rsidRPr="007705E0">
        <w:rPr>
          <w:rFonts w:ascii="Times New Roman" w:hAnsi="Times New Roman" w:cs="Times New Roman"/>
          <w:sz w:val="24"/>
          <w:szCs w:val="24"/>
          <w:lang w:val="kk-KZ"/>
        </w:rPr>
        <w:t xml:space="preserve">Ауданда таулы-шалғынды, альпілік және субальпілік, таулы орманды, қара-қоңыр таулы топырақтар, көп гумусты таулы қара топырақ, ашық қоңыр таулы топырақ және шалғынды- сұр топырақтар басымырақ.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Жердің сапалық жай-күйі мен негізгі ауыл шаруашылығы дақылдарының өнімділігі орташа облыстық көрсеткіштен біршама жоғыры.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Көрсеткіштерді жақсарту үшін ландшафтық-экологиялық негізде жер пайдалану және жерге орналастыру жүйесін жетілдіру қажет. Бұл жерде жердің құнарлылығын арттыру бойынша іс-шаралар қажет.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lastRenderedPageBreak/>
        <w:t xml:space="preserve">Зерттеудің мақсаты ретінде жерді экологиялық-экономикалық бағалауды жетілдіру бойынша ғылыми негізделген ұсыныстар әзірленді: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табиғатты пайдалану жүйесінде жерді тиімді пайдалану мәнін анықтау;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Жер ресурстарын тиімді пайдалануды ұйымдастыруда жерге орналастырудың рөлін анықтау;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ауыл шаруашылық жерді пайдаланудың экологиялық аспектілерін зерттеу;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жерге орналастыру жүйесінде жерді экономикалық бағалау орнын негіздеу;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ауыл шаруашылығы мақсатындағы жерлердің жай-күйін зерттеу;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аграрлық сектор жағдайында аграрлық сектордың жұмыс істеуінің негізгі проблемаларын талдау;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жерді ішкі шаруашылық бағалаудың қолданылатын әдістемелерін жинақтау және талдау; </w:t>
      </w:r>
    </w:p>
    <w:p w:rsidR="007705E0" w:rsidRPr="00E4344E" w:rsidRDefault="007705E0" w:rsidP="004C704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xml:space="preserve">- жер бағалау жұмыстарын ақпараттық қамтамасыз етуді жетілдіру бойынша ұсыныстар әзірлеу; </w:t>
      </w:r>
    </w:p>
    <w:p w:rsidR="004260DD" w:rsidRPr="00115F3A" w:rsidRDefault="007705E0" w:rsidP="007B6E38">
      <w:pPr>
        <w:spacing w:after="0" w:line="240" w:lineRule="auto"/>
        <w:ind w:firstLine="454"/>
        <w:jc w:val="both"/>
        <w:rPr>
          <w:rFonts w:ascii="Times New Roman" w:hAnsi="Times New Roman" w:cs="Times New Roman"/>
          <w:sz w:val="24"/>
          <w:szCs w:val="24"/>
          <w:lang w:val="kk-KZ"/>
        </w:rPr>
      </w:pPr>
      <w:r w:rsidRPr="00E4344E">
        <w:rPr>
          <w:rFonts w:ascii="Times New Roman" w:hAnsi="Times New Roman" w:cs="Times New Roman"/>
          <w:sz w:val="24"/>
          <w:szCs w:val="24"/>
          <w:lang w:val="kk-KZ"/>
        </w:rPr>
        <w:t>- геоақпараттық экологиялық жүйенің деректер базасын құру алгоритмін әзірлеу</w:t>
      </w:r>
      <w:r>
        <w:rPr>
          <w:rFonts w:ascii="Times New Roman" w:hAnsi="Times New Roman" w:cs="Times New Roman"/>
          <w:sz w:val="24"/>
          <w:szCs w:val="24"/>
          <w:lang w:val="kk-KZ"/>
        </w:rPr>
        <w:t>.</w:t>
      </w:r>
      <w:r w:rsidR="00F84021" w:rsidRPr="00F84021">
        <w:rPr>
          <w:rFonts w:ascii="Times New Roman" w:hAnsi="Times New Roman" w:cs="Times New Roman"/>
          <w:sz w:val="24"/>
          <w:szCs w:val="24"/>
          <w:lang w:val="kk-KZ"/>
        </w:rPr>
        <w:t>[9]</w:t>
      </w:r>
      <w:r w:rsidR="00F84021">
        <w:rPr>
          <w:rFonts w:ascii="Times New Roman" w:hAnsi="Times New Roman" w:cs="Times New Roman"/>
          <w:sz w:val="24"/>
          <w:szCs w:val="24"/>
          <w:lang w:val="kk-KZ"/>
        </w:rPr>
        <w:t xml:space="preserve"> </w:t>
      </w:r>
      <w:r w:rsidRPr="00E4344E">
        <w:rPr>
          <w:rFonts w:ascii="Times New Roman" w:hAnsi="Times New Roman" w:cs="Times New Roman"/>
          <w:sz w:val="24"/>
          <w:szCs w:val="24"/>
          <w:lang w:val="kk-KZ"/>
        </w:rPr>
        <w:t xml:space="preserve"> </w:t>
      </w:r>
    </w:p>
    <w:p w:rsidR="00F670D2" w:rsidRPr="00767AD4" w:rsidRDefault="00F670D2" w:rsidP="004C7048">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Pr="00F670D2">
        <w:rPr>
          <w:rFonts w:ascii="Times New Roman" w:hAnsi="Times New Roman" w:cs="Times New Roman"/>
          <w:sz w:val="24"/>
          <w:szCs w:val="24"/>
          <w:lang w:val="kk-KZ"/>
        </w:rPr>
        <w:t>абиғи және техногендік сипаттағы төтенше жағдайларды мемлекеттік есепке алуды жүзеге асыру қағидалары Қазақстан Республикасы аумағында болған табиғи және техногендік сипаттағы төтенше жағдайларды мемлекеттік есепке алуды жүргізу тәртібін айқындайды.</w:t>
      </w:r>
      <w:r w:rsidRPr="00767AD4">
        <w:rPr>
          <w:rFonts w:ascii="Times New Roman" w:hAnsi="Times New Roman" w:cs="Times New Roman"/>
          <w:sz w:val="24"/>
          <w:szCs w:val="24"/>
          <w:lang w:val="kk-KZ"/>
        </w:rPr>
        <w:t xml:space="preserve"> Табиғи және техногендік сипаттағы төтенше жағдайларды мемлекеттік есепке алу:</w:t>
      </w:r>
    </w:p>
    <w:p w:rsidR="00F670D2" w:rsidRPr="00EF2E47" w:rsidRDefault="00F670D2" w:rsidP="004C7048">
      <w:pPr>
        <w:spacing w:after="0" w:line="240" w:lineRule="auto"/>
        <w:ind w:firstLine="454"/>
        <w:jc w:val="both"/>
        <w:rPr>
          <w:rFonts w:ascii="Times New Roman" w:hAnsi="Times New Roman" w:cs="Times New Roman"/>
          <w:sz w:val="24"/>
          <w:szCs w:val="24"/>
          <w:lang w:val="kk-KZ"/>
        </w:rPr>
      </w:pPr>
      <w:r w:rsidRPr="00EF2E47">
        <w:rPr>
          <w:rFonts w:ascii="Times New Roman" w:hAnsi="Times New Roman" w:cs="Times New Roman"/>
          <w:sz w:val="24"/>
          <w:szCs w:val="24"/>
          <w:lang w:val="kk-KZ"/>
        </w:rPr>
        <w:t>1) Қазақстан Республикасы бойынша табиғи және техногендік сипаттағы ТЖ саласындағы ахуалды сипаттайтын негізгі көрсеткіштерді қалыптастыруға және қорытындылауға;</w:t>
      </w:r>
    </w:p>
    <w:p w:rsidR="00767AD4" w:rsidRPr="00EF2E47" w:rsidRDefault="00F670D2" w:rsidP="004C7048">
      <w:pPr>
        <w:spacing w:after="0" w:line="240" w:lineRule="auto"/>
        <w:ind w:firstLine="454"/>
        <w:jc w:val="both"/>
        <w:rPr>
          <w:rFonts w:ascii="Times New Roman" w:hAnsi="Times New Roman" w:cs="Times New Roman"/>
          <w:sz w:val="24"/>
          <w:szCs w:val="24"/>
          <w:lang w:val="kk-KZ"/>
        </w:rPr>
      </w:pPr>
      <w:r w:rsidRPr="00EF2E47">
        <w:rPr>
          <w:rFonts w:ascii="Times New Roman" w:hAnsi="Times New Roman" w:cs="Times New Roman"/>
          <w:sz w:val="24"/>
          <w:szCs w:val="24"/>
          <w:lang w:val="kk-KZ"/>
        </w:rPr>
        <w:t>2) есепке алу құжаттарында жалпы санына және аумаққа тиістілігіне, есепке алу өлшемінде ТЖ түрлерін және санын белгілеуге арналған.</w:t>
      </w:r>
    </w:p>
    <w:p w:rsidR="00F670D2" w:rsidRPr="00EF2E47" w:rsidRDefault="00767AD4" w:rsidP="004C7048">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F670D2" w:rsidRPr="00EF2E47">
        <w:rPr>
          <w:rFonts w:ascii="Times New Roman" w:hAnsi="Times New Roman" w:cs="Times New Roman"/>
          <w:sz w:val="24"/>
          <w:szCs w:val="24"/>
          <w:lang w:val="kk-KZ"/>
        </w:rPr>
        <w:t>иологиялық қауіпті заттар – белгілі бір жағдайларда және белгілі бір шоғырлануы кезінде адамның немесе болашақ ұрпақтың денсаулығына зиянды әсер ететін, қолданылуы мен пайдаланылуы (халықтың санитариялық-эпидемиологиялық салауаттылығы саласындағы) нормативтік құқықтық актілермен және гигиеналық нормативтермен регламенттелетін заттар;</w:t>
      </w:r>
    </w:p>
    <w:p w:rsidR="00767AD4" w:rsidRPr="00EF2E47" w:rsidRDefault="00767AD4" w:rsidP="004C7048">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Г</w:t>
      </w:r>
      <w:r w:rsidR="00F670D2" w:rsidRPr="00EF2E47">
        <w:rPr>
          <w:rFonts w:ascii="Times New Roman" w:hAnsi="Times New Roman" w:cs="Times New Roman"/>
          <w:sz w:val="24"/>
          <w:szCs w:val="24"/>
          <w:lang w:val="kk-KZ"/>
        </w:rPr>
        <w:t>еологиялық қауіпті құбылыс –геологиялық сипаттағы оқиға немесе қызметінің нәтижесі адамдардың, ауыл шаруашылығы жануарлары мен өсімдіктерге, экономика объектілері мен қоршаған табиғи ортаға зақымдаушы әсер тудыратын немесе тудыруы мүмкін, жер қыртысында табиғи немесе геодинамикалық факторлардың немесе олардың үйлесімі әсерінен пайда болатын геологиялық процестер қызметінің нәтижесі;</w:t>
      </w:r>
    </w:p>
    <w:p w:rsidR="00F670D2" w:rsidRDefault="00767AD4" w:rsidP="004C7048">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Г</w:t>
      </w:r>
      <w:r w:rsidR="00F670D2" w:rsidRPr="00EF2E47">
        <w:rPr>
          <w:rFonts w:ascii="Times New Roman" w:hAnsi="Times New Roman" w:cs="Times New Roman"/>
          <w:sz w:val="24"/>
          <w:szCs w:val="24"/>
          <w:lang w:val="kk-KZ"/>
        </w:rPr>
        <w:t>еофизикалық құбылыс – геофизикалық сипаттағы оқиға немесе зақымдаушы үйлесімі тұрғындарға, ауыл шаруашылығы жануарлары мен өсімдіктерге, экономика объектілері мен қоршаған табиғи ортаға зақымдаушы әсер туындайтын немесе туындауы мүмкін, әр түрлі геофизикалық факторлардың әсерінен немесе олардың үйлесімінен туындайтын жердің литосферасындағы, гидросферасындағы, атмосферасындағы процестер нәтижесі;</w:t>
      </w:r>
    </w:p>
    <w:p w:rsidR="007B6E38" w:rsidRDefault="007B6E38" w:rsidP="007B6E38">
      <w:pPr>
        <w:spacing w:after="0" w:line="240" w:lineRule="auto"/>
        <w:ind w:firstLine="454"/>
        <w:jc w:val="both"/>
        <w:rPr>
          <w:rFonts w:ascii="Times New Roman" w:hAnsi="Times New Roman" w:cs="Times New Roman"/>
          <w:sz w:val="24"/>
          <w:szCs w:val="24"/>
          <w:lang w:val="kk-KZ"/>
        </w:rPr>
      </w:pPr>
      <w:r w:rsidRPr="00EF2E47">
        <w:rPr>
          <w:rFonts w:ascii="Times New Roman" w:hAnsi="Times New Roman" w:cs="Times New Roman"/>
          <w:sz w:val="24"/>
          <w:szCs w:val="24"/>
          <w:lang w:val="kk-KZ"/>
        </w:rPr>
        <w:t>Табиғи ортаға антропогендік қарқынды әсер ететін өңірлерде жер</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пайдалану шарттарын зерделеу кезінде ландшафтық - экологиялық жерге</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орналастыру тұжырымдамасын пайдалану керек, яғни агроэкожүйені табиғи-шаруашылық жүйе ретінде қарау керек. Сондықтан жерді қорғау кезінде ауыл</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шаруашылығы алқаптарында топырақ қорғау шараларын ғана емес, сонымен</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қатар табиғатты қорғау шараларын да қарастыру қажет. Жер пайдалануды</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оңтайландыру кезінде төмендегі әдіснамалық тәсілді пайдалану қажет: 1) жер</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ресурстарын қалыптастыру факторларын зерделеу; 2) топырақ қабатын</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қалыптастыру шарттарын әзірлеу; 3) Жер ресурстарын және олардың</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экологиялық жай-күйін зерделеу; 4) ГАЖ-технологияларды қолдана отырып,</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жер пайдалану шарттарын кешенді бағалау; 5) жер пайдалану жағдайларын</w:t>
      </w:r>
      <w:r>
        <w:rPr>
          <w:rFonts w:ascii="Times New Roman" w:hAnsi="Times New Roman" w:cs="Times New Roman"/>
          <w:sz w:val="24"/>
          <w:szCs w:val="24"/>
          <w:lang w:val="kk-KZ"/>
        </w:rPr>
        <w:t xml:space="preserve"> </w:t>
      </w:r>
      <w:r w:rsidRPr="00EF2E47">
        <w:rPr>
          <w:rFonts w:ascii="Times New Roman" w:hAnsi="Times New Roman" w:cs="Times New Roman"/>
          <w:sz w:val="24"/>
          <w:szCs w:val="24"/>
          <w:lang w:val="kk-KZ"/>
        </w:rPr>
        <w:t>жақсарту жөніндегі іс-шараларды әзірлеу.</w:t>
      </w:r>
      <w:r>
        <w:rPr>
          <w:rFonts w:ascii="Times New Roman" w:hAnsi="Times New Roman" w:cs="Times New Roman"/>
          <w:sz w:val="24"/>
          <w:szCs w:val="24"/>
          <w:lang w:val="kk-KZ"/>
        </w:rPr>
        <w:t xml:space="preserve"> </w:t>
      </w:r>
    </w:p>
    <w:p w:rsidR="007B6E38" w:rsidRPr="007B6E38" w:rsidRDefault="007B6E38" w:rsidP="007B6E38">
      <w:pPr>
        <w:spacing w:after="0" w:line="240" w:lineRule="auto"/>
        <w:ind w:firstLine="454"/>
        <w:jc w:val="both"/>
        <w:rPr>
          <w:rFonts w:ascii="Times New Roman" w:hAnsi="Times New Roman" w:cs="Times New Roman"/>
          <w:b/>
          <w:lang w:val="kk-KZ"/>
        </w:rPr>
      </w:pPr>
      <w:r w:rsidRPr="006E583F">
        <w:rPr>
          <w:rFonts w:ascii="Times New Roman" w:hAnsi="Times New Roman" w:cs="Times New Roman"/>
          <w:sz w:val="24"/>
          <w:szCs w:val="24"/>
          <w:lang w:val="kk-KZ"/>
        </w:rPr>
        <w:t>Жер ресурстарын қалыптастыру шарттары бойынша типтеуді: климаттық</w:t>
      </w:r>
      <w:r>
        <w:rPr>
          <w:rFonts w:ascii="Times New Roman" w:hAnsi="Times New Roman" w:cs="Times New Roman"/>
          <w:sz w:val="24"/>
          <w:szCs w:val="24"/>
          <w:lang w:val="kk-KZ"/>
        </w:rPr>
        <w:t xml:space="preserve"> </w:t>
      </w:r>
      <w:r w:rsidRPr="006E583F">
        <w:rPr>
          <w:rFonts w:ascii="Times New Roman" w:hAnsi="Times New Roman" w:cs="Times New Roman"/>
          <w:sz w:val="24"/>
          <w:szCs w:val="24"/>
          <w:lang w:val="kk-KZ"/>
        </w:rPr>
        <w:t>жағдайларды, топырақ-өсімдік жамылғысының ерекшеліктерін, табиғи ортаның</w:t>
      </w:r>
      <w:r>
        <w:rPr>
          <w:rFonts w:ascii="Times New Roman" w:hAnsi="Times New Roman" w:cs="Times New Roman"/>
          <w:sz w:val="24"/>
          <w:szCs w:val="24"/>
          <w:lang w:val="kk-KZ"/>
        </w:rPr>
        <w:t xml:space="preserve"> </w:t>
      </w:r>
      <w:r w:rsidRPr="006E583F">
        <w:rPr>
          <w:rFonts w:ascii="Times New Roman" w:hAnsi="Times New Roman" w:cs="Times New Roman"/>
          <w:sz w:val="24"/>
          <w:szCs w:val="24"/>
          <w:lang w:val="kk-KZ"/>
        </w:rPr>
        <w:t xml:space="preserve">экологиялық  жағдайын,  </w:t>
      </w:r>
      <w:r w:rsidRPr="006E583F">
        <w:rPr>
          <w:rFonts w:ascii="Times New Roman" w:hAnsi="Times New Roman" w:cs="Times New Roman"/>
          <w:sz w:val="24"/>
          <w:szCs w:val="24"/>
          <w:lang w:val="kk-KZ"/>
        </w:rPr>
        <w:lastRenderedPageBreak/>
        <w:t>географиялық  орналасуы,  жерді  шаруашылық</w:t>
      </w:r>
      <w:r>
        <w:rPr>
          <w:rFonts w:ascii="Times New Roman" w:hAnsi="Times New Roman" w:cs="Times New Roman"/>
          <w:sz w:val="24"/>
          <w:szCs w:val="24"/>
          <w:lang w:val="kk-KZ"/>
        </w:rPr>
        <w:t xml:space="preserve"> </w:t>
      </w:r>
      <w:r w:rsidRPr="006E583F">
        <w:rPr>
          <w:rFonts w:ascii="Times New Roman" w:hAnsi="Times New Roman" w:cs="Times New Roman"/>
          <w:sz w:val="24"/>
          <w:szCs w:val="24"/>
          <w:lang w:val="kk-KZ"/>
        </w:rPr>
        <w:t>пайдалануға мамандануы сынды факторларды ескере отырып жүргізу қажет.</w:t>
      </w:r>
    </w:p>
    <w:p w:rsidR="007B6E38" w:rsidRPr="00EF2E47" w:rsidRDefault="007B6E38" w:rsidP="004C7048">
      <w:pPr>
        <w:spacing w:after="0" w:line="240" w:lineRule="auto"/>
        <w:ind w:firstLine="454"/>
        <w:jc w:val="both"/>
        <w:rPr>
          <w:rFonts w:ascii="Times New Roman" w:hAnsi="Times New Roman" w:cs="Times New Roman"/>
          <w:sz w:val="24"/>
          <w:szCs w:val="24"/>
          <w:lang w:val="kk-KZ"/>
        </w:rPr>
      </w:pPr>
    </w:p>
    <w:p w:rsidR="0049172E" w:rsidRDefault="0049172E" w:rsidP="004C7048">
      <w:pPr>
        <w:pStyle w:val="a5"/>
        <w:ind w:firstLine="454"/>
        <w:jc w:val="both"/>
        <w:rPr>
          <w:rFonts w:ascii="Times New Roman" w:hAnsi="Times New Roman" w:cs="Times New Roman"/>
          <w:b/>
          <w:lang w:val="kk-KZ"/>
        </w:rPr>
      </w:pPr>
      <w:r>
        <w:rPr>
          <w:rFonts w:ascii="Times New Roman" w:hAnsi="Times New Roman" w:cs="Times New Roman"/>
          <w:b/>
          <w:lang w:val="kk-KZ"/>
        </w:rPr>
        <w:t xml:space="preserve">4. </w:t>
      </w:r>
      <w:r w:rsidRPr="0075513F">
        <w:rPr>
          <w:rFonts w:ascii="Times New Roman" w:hAnsi="Times New Roman" w:cs="Times New Roman"/>
          <w:b/>
          <w:lang w:val="kk-KZ"/>
        </w:rPr>
        <w:t xml:space="preserve">Қорытынды </w:t>
      </w:r>
    </w:p>
    <w:p w:rsidR="003F3950" w:rsidRPr="003F3950" w:rsidRDefault="003F3950" w:rsidP="003F3950">
      <w:pPr>
        <w:pStyle w:val="a5"/>
        <w:ind w:firstLine="454"/>
        <w:jc w:val="both"/>
        <w:rPr>
          <w:rFonts w:ascii="Times New Roman" w:hAnsi="Times New Roman" w:cs="Times New Roman"/>
          <w:lang w:val="kk-KZ"/>
        </w:rPr>
      </w:pPr>
      <w:r w:rsidRPr="003F3950">
        <w:rPr>
          <w:rFonts w:ascii="Times New Roman" w:hAnsi="Times New Roman" w:cs="Times New Roman"/>
          <w:lang w:val="kk-KZ"/>
        </w:rPr>
        <w:t>Ауыл шаруашылығы жер пайдалану</w:t>
      </w:r>
      <w:r>
        <w:rPr>
          <w:rFonts w:ascii="Times New Roman" w:hAnsi="Times New Roman" w:cs="Times New Roman"/>
          <w:lang w:val="kk-KZ"/>
        </w:rPr>
        <w:t xml:space="preserve"> бойынша жерді зоналау </w:t>
      </w:r>
      <w:r w:rsidRPr="003F3950">
        <w:rPr>
          <w:rFonts w:ascii="Times New Roman" w:hAnsi="Times New Roman" w:cs="Times New Roman"/>
          <w:lang w:val="kk-KZ"/>
        </w:rPr>
        <w:t>топырақ-өсімдік жамылғысының ерекшеліктерін</w:t>
      </w:r>
      <w:r>
        <w:rPr>
          <w:rFonts w:ascii="Times New Roman" w:hAnsi="Times New Roman" w:cs="Times New Roman"/>
          <w:lang w:val="kk-KZ"/>
        </w:rPr>
        <w:t xml:space="preserve">, </w:t>
      </w:r>
      <w:r w:rsidRPr="003F3950">
        <w:rPr>
          <w:rFonts w:ascii="Times New Roman" w:hAnsi="Times New Roman" w:cs="Times New Roman"/>
          <w:lang w:val="kk-KZ"/>
        </w:rPr>
        <w:t>климаттық жағдайларды,</w:t>
      </w:r>
      <w:r>
        <w:rPr>
          <w:rFonts w:ascii="Times New Roman" w:hAnsi="Times New Roman" w:cs="Times New Roman"/>
          <w:lang w:val="kk-KZ"/>
        </w:rPr>
        <w:t xml:space="preserve"> </w:t>
      </w:r>
      <w:r w:rsidRPr="003F3950">
        <w:rPr>
          <w:rFonts w:ascii="Times New Roman" w:hAnsi="Times New Roman" w:cs="Times New Roman"/>
          <w:lang w:val="kk-KZ"/>
        </w:rPr>
        <w:t>табиғи ортаның экологиялық жағдайын</w:t>
      </w:r>
      <w:r>
        <w:rPr>
          <w:rFonts w:ascii="Times New Roman" w:hAnsi="Times New Roman" w:cs="Times New Roman"/>
          <w:lang w:val="kk-KZ"/>
        </w:rPr>
        <w:t xml:space="preserve">, географиялық орналасуы, жерді </w:t>
      </w:r>
      <w:r w:rsidRPr="003F3950">
        <w:rPr>
          <w:rFonts w:ascii="Times New Roman" w:hAnsi="Times New Roman" w:cs="Times New Roman"/>
          <w:lang w:val="kk-KZ"/>
        </w:rPr>
        <w:t>шаруашылық пайдалануға мамандануы сынды факторларды</w:t>
      </w:r>
      <w:r>
        <w:rPr>
          <w:rFonts w:ascii="Times New Roman" w:hAnsi="Times New Roman" w:cs="Times New Roman"/>
          <w:lang w:val="kk-KZ"/>
        </w:rPr>
        <w:t xml:space="preserve"> ескере отырып </w:t>
      </w:r>
      <w:r w:rsidRPr="003F3950">
        <w:rPr>
          <w:rFonts w:ascii="Times New Roman" w:hAnsi="Times New Roman" w:cs="Times New Roman"/>
          <w:lang w:val="kk-KZ"/>
        </w:rPr>
        <w:t>жүргізу қажет. Яғни, топырақтағы гумустың құрамы, жер бонитеті, жер қорының құ</w:t>
      </w:r>
      <w:r>
        <w:rPr>
          <w:rFonts w:ascii="Times New Roman" w:hAnsi="Times New Roman" w:cs="Times New Roman"/>
          <w:lang w:val="kk-KZ"/>
        </w:rPr>
        <w:t xml:space="preserve">рылымы және аумақтың жыртылуы. Сондай-ақ жағымсыз табиғи </w:t>
      </w:r>
      <w:r w:rsidRPr="003F3950">
        <w:rPr>
          <w:rFonts w:ascii="Times New Roman" w:hAnsi="Times New Roman" w:cs="Times New Roman"/>
          <w:lang w:val="kk-KZ"/>
        </w:rPr>
        <w:t>үдерістердің көрінісі ескерілді.</w:t>
      </w:r>
    </w:p>
    <w:p w:rsidR="003F3950" w:rsidRDefault="003F3950" w:rsidP="003F3950">
      <w:pPr>
        <w:pStyle w:val="a5"/>
        <w:ind w:firstLine="454"/>
        <w:jc w:val="both"/>
        <w:rPr>
          <w:rFonts w:ascii="Times New Roman" w:hAnsi="Times New Roman" w:cs="Times New Roman"/>
          <w:lang w:val="kk-KZ"/>
        </w:rPr>
      </w:pPr>
      <w:r w:rsidRPr="003F3950">
        <w:rPr>
          <w:rFonts w:ascii="Times New Roman" w:hAnsi="Times New Roman" w:cs="Times New Roman"/>
          <w:lang w:val="kk-KZ"/>
        </w:rPr>
        <w:t>Ауыл шаруашылығын жер пайдала</w:t>
      </w:r>
      <w:r>
        <w:rPr>
          <w:rFonts w:ascii="Times New Roman" w:hAnsi="Times New Roman" w:cs="Times New Roman"/>
          <w:lang w:val="kk-KZ"/>
        </w:rPr>
        <w:t xml:space="preserve">нуды жақсарту үшін Есік қаласының аумағындағы </w:t>
      </w:r>
      <w:r w:rsidRPr="003F3950">
        <w:rPr>
          <w:rFonts w:ascii="Times New Roman" w:hAnsi="Times New Roman" w:cs="Times New Roman"/>
          <w:lang w:val="kk-KZ"/>
        </w:rPr>
        <w:t xml:space="preserve">топырақ  қорғауды  </w:t>
      </w:r>
      <w:r>
        <w:rPr>
          <w:rFonts w:ascii="Times New Roman" w:hAnsi="Times New Roman" w:cs="Times New Roman"/>
          <w:lang w:val="kk-KZ"/>
        </w:rPr>
        <w:t xml:space="preserve">ұйымдастыру,  агротехникалық  , </w:t>
      </w:r>
      <w:r w:rsidRPr="003F3950">
        <w:rPr>
          <w:rFonts w:ascii="Times New Roman" w:hAnsi="Times New Roman" w:cs="Times New Roman"/>
          <w:lang w:val="kk-KZ"/>
        </w:rPr>
        <w:t>гидротехникалық жағдайды дамыту, орман және шалғындық-мелиорациялау</w:t>
      </w:r>
      <w:r>
        <w:rPr>
          <w:rFonts w:ascii="Times New Roman" w:hAnsi="Times New Roman" w:cs="Times New Roman"/>
          <w:lang w:val="kk-KZ"/>
        </w:rPr>
        <w:t xml:space="preserve"> </w:t>
      </w:r>
      <w:r w:rsidRPr="003F3950">
        <w:rPr>
          <w:rFonts w:ascii="Times New Roman" w:hAnsi="Times New Roman" w:cs="Times New Roman"/>
          <w:lang w:val="kk-KZ"/>
        </w:rPr>
        <w:t>жұмыстарын жүргізу, сондай-ақ құнарлы жерлер кешенін қорғау керек. Аймақта жер пайдалану шарттарын зерттеуде екі әдісті қолдану</w:t>
      </w:r>
      <w:r>
        <w:rPr>
          <w:rFonts w:ascii="Times New Roman" w:hAnsi="Times New Roman" w:cs="Times New Roman"/>
          <w:lang w:val="kk-KZ"/>
        </w:rPr>
        <w:t xml:space="preserve"> </w:t>
      </w:r>
      <w:r w:rsidRPr="003F3950">
        <w:rPr>
          <w:rFonts w:ascii="Times New Roman" w:hAnsi="Times New Roman" w:cs="Times New Roman"/>
          <w:lang w:val="kk-KZ"/>
        </w:rPr>
        <w:t>арқылы жүргізу ұсынылады:</w:t>
      </w:r>
    </w:p>
    <w:p w:rsidR="003F3950" w:rsidRDefault="003F3950" w:rsidP="003F3950">
      <w:pPr>
        <w:pStyle w:val="a5"/>
        <w:ind w:firstLine="454"/>
        <w:jc w:val="both"/>
        <w:rPr>
          <w:rFonts w:ascii="Times New Roman" w:hAnsi="Times New Roman" w:cs="Times New Roman"/>
          <w:lang w:val="kk-KZ"/>
        </w:rPr>
      </w:pPr>
      <w:r w:rsidRPr="003F3950">
        <w:rPr>
          <w:rFonts w:ascii="Times New Roman" w:hAnsi="Times New Roman" w:cs="Times New Roman"/>
          <w:lang w:val="kk-KZ"/>
        </w:rPr>
        <w:t xml:space="preserve"> 1. Жер ресурстарын қалыптастыру шарттарын</w:t>
      </w:r>
      <w:r>
        <w:rPr>
          <w:rFonts w:ascii="Times New Roman" w:hAnsi="Times New Roman" w:cs="Times New Roman"/>
          <w:lang w:val="kk-KZ"/>
        </w:rPr>
        <w:t xml:space="preserve"> </w:t>
      </w:r>
      <w:r w:rsidRPr="003F3950">
        <w:rPr>
          <w:rFonts w:ascii="Times New Roman" w:hAnsi="Times New Roman" w:cs="Times New Roman"/>
          <w:lang w:val="kk-KZ"/>
        </w:rPr>
        <w:t>балдық бағалау. Ол су жинау рельефінің, климаттың, топырақтың, жердің</w:t>
      </w:r>
      <w:r>
        <w:rPr>
          <w:rFonts w:ascii="Times New Roman" w:hAnsi="Times New Roman" w:cs="Times New Roman"/>
          <w:lang w:val="kk-KZ"/>
        </w:rPr>
        <w:t xml:space="preserve"> </w:t>
      </w:r>
      <w:r w:rsidRPr="003F3950">
        <w:rPr>
          <w:rFonts w:ascii="Times New Roman" w:hAnsi="Times New Roman" w:cs="Times New Roman"/>
          <w:lang w:val="kk-KZ"/>
        </w:rPr>
        <w:t xml:space="preserve">экологиялық жай-күйінің көрсеткіштерін қамтиды. </w:t>
      </w:r>
    </w:p>
    <w:p w:rsidR="003F3950" w:rsidRPr="003F3950" w:rsidRDefault="003F3950" w:rsidP="003F3950">
      <w:pPr>
        <w:pStyle w:val="a5"/>
        <w:ind w:firstLine="454"/>
        <w:jc w:val="both"/>
        <w:rPr>
          <w:rFonts w:ascii="Times New Roman" w:hAnsi="Times New Roman" w:cs="Times New Roman"/>
          <w:lang w:val="kk-KZ"/>
        </w:rPr>
      </w:pPr>
      <w:r w:rsidRPr="003F3950">
        <w:rPr>
          <w:rFonts w:ascii="Times New Roman" w:hAnsi="Times New Roman" w:cs="Times New Roman"/>
          <w:lang w:val="kk-KZ"/>
        </w:rPr>
        <w:t>2. Шаруашылық жер</w:t>
      </w:r>
      <w:r>
        <w:rPr>
          <w:rFonts w:ascii="Times New Roman" w:hAnsi="Times New Roman" w:cs="Times New Roman"/>
          <w:lang w:val="kk-KZ"/>
        </w:rPr>
        <w:t xml:space="preserve"> </w:t>
      </w:r>
      <w:r w:rsidRPr="003F3950">
        <w:rPr>
          <w:rFonts w:ascii="Times New Roman" w:hAnsi="Times New Roman" w:cs="Times New Roman"/>
          <w:lang w:val="kk-KZ"/>
        </w:rPr>
        <w:t>пайдалану зоналар мен типтік шаруашылықтардың тақырыптық карталарының</w:t>
      </w:r>
      <w:r>
        <w:rPr>
          <w:rFonts w:ascii="Times New Roman" w:hAnsi="Times New Roman" w:cs="Times New Roman"/>
          <w:lang w:val="kk-KZ"/>
        </w:rPr>
        <w:t xml:space="preserve"> </w:t>
      </w:r>
      <w:r w:rsidRPr="003F3950">
        <w:rPr>
          <w:rFonts w:ascii="Times New Roman" w:hAnsi="Times New Roman" w:cs="Times New Roman"/>
          <w:lang w:val="kk-KZ"/>
        </w:rPr>
        <w:t>кешенінен тұратын ГАЖ технологиясын пайдалану әдісін есепке алу. Осы</w:t>
      </w:r>
      <w:r>
        <w:rPr>
          <w:rFonts w:ascii="Times New Roman" w:hAnsi="Times New Roman" w:cs="Times New Roman"/>
          <w:lang w:val="kk-KZ"/>
        </w:rPr>
        <w:t xml:space="preserve"> </w:t>
      </w:r>
      <w:r w:rsidRPr="003F3950">
        <w:rPr>
          <w:rFonts w:ascii="Times New Roman" w:hAnsi="Times New Roman" w:cs="Times New Roman"/>
          <w:lang w:val="kk-KZ"/>
        </w:rPr>
        <w:t>әдістерді пайдалану аймақта жерді пайдаланудың жай-күйіне негізделген</w:t>
      </w:r>
      <w:r>
        <w:rPr>
          <w:rFonts w:ascii="Times New Roman" w:hAnsi="Times New Roman" w:cs="Times New Roman"/>
          <w:lang w:val="kk-KZ"/>
        </w:rPr>
        <w:t xml:space="preserve"> </w:t>
      </w:r>
      <w:r w:rsidRPr="003F3950">
        <w:rPr>
          <w:rFonts w:ascii="Times New Roman" w:hAnsi="Times New Roman" w:cs="Times New Roman"/>
          <w:lang w:val="kk-KZ"/>
        </w:rPr>
        <w:t>бағалауды жүргізуге және топырақ қорғау, табиғат қорғау іс-шараларын жүзеге</w:t>
      </w:r>
      <w:r>
        <w:rPr>
          <w:rFonts w:ascii="Times New Roman" w:hAnsi="Times New Roman" w:cs="Times New Roman"/>
          <w:lang w:val="kk-KZ"/>
        </w:rPr>
        <w:t xml:space="preserve"> </w:t>
      </w:r>
      <w:r w:rsidRPr="003F3950">
        <w:rPr>
          <w:rFonts w:ascii="Times New Roman" w:hAnsi="Times New Roman" w:cs="Times New Roman"/>
          <w:lang w:val="kk-KZ"/>
        </w:rPr>
        <w:t>асыруға, ең маңыздысы экономикалық табысты жоғарылатуға мүмкінлік береді.</w:t>
      </w:r>
    </w:p>
    <w:p w:rsidR="0066314C" w:rsidRPr="003F3950" w:rsidRDefault="0066314C" w:rsidP="004C7048">
      <w:pPr>
        <w:pStyle w:val="a5"/>
        <w:ind w:firstLine="454"/>
        <w:jc w:val="both"/>
        <w:rPr>
          <w:rFonts w:ascii="Times New Roman" w:hAnsi="Times New Roman" w:cs="Times New Roman"/>
          <w:lang w:val="kk-KZ"/>
        </w:rPr>
      </w:pPr>
    </w:p>
    <w:p w:rsidR="0066314C" w:rsidRDefault="0066314C" w:rsidP="004C7048">
      <w:pPr>
        <w:pStyle w:val="a5"/>
        <w:ind w:firstLine="454"/>
        <w:jc w:val="both"/>
        <w:rPr>
          <w:rFonts w:ascii="Times New Roman" w:hAnsi="Times New Roman" w:cs="Times New Roman"/>
          <w:b/>
          <w:lang w:val="kk-KZ"/>
        </w:rPr>
      </w:pPr>
    </w:p>
    <w:p w:rsidR="0049172E" w:rsidRPr="00160F29" w:rsidRDefault="0049172E" w:rsidP="004C7048">
      <w:pPr>
        <w:pStyle w:val="a5"/>
        <w:ind w:firstLine="454"/>
        <w:jc w:val="center"/>
        <w:rPr>
          <w:rFonts w:ascii="Times New Roman" w:hAnsi="Times New Roman" w:cs="Times New Roman"/>
          <w:b/>
          <w:lang w:val="kk-KZ"/>
        </w:rPr>
      </w:pPr>
      <w:r w:rsidRPr="00160F29">
        <w:rPr>
          <w:rFonts w:ascii="Times New Roman" w:hAnsi="Times New Roman" w:cs="Times New Roman"/>
          <w:b/>
          <w:lang w:val="kk-KZ"/>
        </w:rPr>
        <w:t>Әдебиет</w:t>
      </w:r>
    </w:p>
    <w:p w:rsidR="00762F36" w:rsidRDefault="00762F36" w:rsidP="00762F36">
      <w:pPr>
        <w:numPr>
          <w:ilvl w:val="0"/>
          <w:numId w:val="1"/>
        </w:num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Қазақстан Республикасының Ұлттық Атласы. </w:t>
      </w:r>
      <w:r w:rsidRPr="00762F36">
        <w:rPr>
          <w:rFonts w:ascii="Times New Roman" w:eastAsia="Times New Roman" w:hAnsi="Times New Roman" w:cs="Times New Roman"/>
          <w:sz w:val="24"/>
          <w:szCs w:val="24"/>
          <w:lang w:val="kk-KZ" w:eastAsia="ru-RU"/>
        </w:rPr>
        <w:t xml:space="preserve">1 том. </w:t>
      </w:r>
      <w:r>
        <w:rPr>
          <w:rFonts w:ascii="Times New Roman" w:eastAsia="Times New Roman" w:hAnsi="Times New Roman" w:cs="Times New Roman"/>
          <w:sz w:val="24"/>
          <w:szCs w:val="24"/>
          <w:lang w:val="kk-KZ" w:eastAsia="ru-RU"/>
        </w:rPr>
        <w:t xml:space="preserve">Табиғи жағдайлары мен ресурстары. Алматы, </w:t>
      </w:r>
      <w:r>
        <w:rPr>
          <w:rFonts w:ascii="Times New Roman" w:eastAsia="Times New Roman" w:hAnsi="Times New Roman" w:cs="Times New Roman"/>
          <w:sz w:val="24"/>
          <w:szCs w:val="24"/>
          <w:lang w:eastAsia="ru-RU"/>
        </w:rPr>
        <w:t>2010</w:t>
      </w:r>
    </w:p>
    <w:p w:rsidR="00930618" w:rsidRDefault="00930618" w:rsidP="00930618">
      <w:pPr>
        <w:numPr>
          <w:ilvl w:val="0"/>
          <w:numId w:val="1"/>
        </w:num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Жалпы геоморфология. </w:t>
      </w:r>
      <w:r w:rsidRPr="00930618">
        <w:rPr>
          <w:rFonts w:ascii="Times New Roman" w:eastAsia="Times New Roman" w:hAnsi="Times New Roman" w:cs="Times New Roman"/>
          <w:sz w:val="24"/>
          <w:szCs w:val="24"/>
          <w:lang w:val="kk-KZ" w:eastAsia="ru-RU"/>
        </w:rPr>
        <w:t>С.А. Құсайынов</w:t>
      </w:r>
      <w:r>
        <w:rPr>
          <w:rFonts w:ascii="Times New Roman" w:eastAsia="Times New Roman" w:hAnsi="Times New Roman" w:cs="Times New Roman"/>
          <w:sz w:val="24"/>
          <w:szCs w:val="24"/>
          <w:lang w:val="kk-KZ" w:eastAsia="ru-RU"/>
        </w:rPr>
        <w:t xml:space="preserve"> </w:t>
      </w:r>
      <w:r w:rsidRPr="008624C1">
        <w:rPr>
          <w:rFonts w:ascii="Times New Roman" w:eastAsia="Times New Roman" w:hAnsi="Times New Roman" w:cs="Times New Roman"/>
          <w:sz w:val="24"/>
          <w:szCs w:val="24"/>
          <w:lang w:val="kk-KZ" w:eastAsia="ru-RU"/>
        </w:rPr>
        <w:t>– Алматы, 2012</w:t>
      </w:r>
    </w:p>
    <w:p w:rsidR="00F670D2" w:rsidRPr="00160F29" w:rsidRDefault="00F670D2" w:rsidP="004C7048">
      <w:pPr>
        <w:numPr>
          <w:ilvl w:val="0"/>
          <w:numId w:val="1"/>
        </w:numPr>
        <w:shd w:val="clear" w:color="auto" w:fill="FFFFFF"/>
        <w:spacing w:after="0" w:line="240" w:lineRule="auto"/>
        <w:jc w:val="both"/>
        <w:rPr>
          <w:rFonts w:ascii="Times New Roman" w:eastAsia="Times New Roman" w:hAnsi="Times New Roman" w:cs="Times New Roman"/>
          <w:sz w:val="24"/>
          <w:szCs w:val="24"/>
          <w:lang w:val="kk-KZ" w:eastAsia="ru-RU"/>
        </w:rPr>
      </w:pPr>
      <w:r w:rsidRPr="00160F29">
        <w:rPr>
          <w:rFonts w:ascii="Times New Roman" w:eastAsia="Times New Roman" w:hAnsi="Times New Roman" w:cs="Times New Roman"/>
          <w:sz w:val="24"/>
          <w:szCs w:val="24"/>
          <w:lang w:val="kk-KZ" w:eastAsia="ru-RU"/>
        </w:rPr>
        <w:t>Қазақ энцклопедиясы І том, Алматы,</w:t>
      </w:r>
    </w:p>
    <w:p w:rsidR="00F670D2" w:rsidRPr="00007059" w:rsidRDefault="00F670D2" w:rsidP="004C7048">
      <w:pPr>
        <w:pStyle w:val="a6"/>
        <w:numPr>
          <w:ilvl w:val="0"/>
          <w:numId w:val="1"/>
        </w:numPr>
        <w:spacing w:after="0" w:line="240" w:lineRule="auto"/>
        <w:jc w:val="both"/>
        <w:rPr>
          <w:rFonts w:ascii="Times New Roman" w:hAnsi="Times New Roman" w:cs="Times New Roman"/>
          <w:sz w:val="24"/>
          <w:szCs w:val="24"/>
          <w:lang w:val="kk-KZ"/>
        </w:rPr>
      </w:pPr>
      <w:r w:rsidRPr="00160F29">
        <w:rPr>
          <w:rFonts w:ascii="Times New Roman" w:eastAsia="Times New Roman" w:hAnsi="Times New Roman" w:cs="Times New Roman"/>
          <w:sz w:val="24"/>
          <w:szCs w:val="24"/>
          <w:lang w:val="kk-KZ"/>
        </w:rPr>
        <w:t xml:space="preserve">Жетісу энциклопедия. </w:t>
      </w:r>
      <w:r w:rsidR="001948F2">
        <w:rPr>
          <w:rFonts w:ascii="Times New Roman" w:eastAsia="Times New Roman" w:hAnsi="Times New Roman" w:cs="Times New Roman"/>
          <w:sz w:val="24"/>
          <w:szCs w:val="24"/>
          <w:lang w:val="kk-KZ"/>
        </w:rPr>
        <w:t>- Алматы: «Арыс» баспасы, 2004.</w:t>
      </w:r>
    </w:p>
    <w:p w:rsidR="00007059" w:rsidRPr="00007059" w:rsidRDefault="00F84021" w:rsidP="00007059">
      <w:pPr>
        <w:pStyle w:val="a6"/>
        <w:numPr>
          <w:ilvl w:val="0"/>
          <w:numId w:val="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Жаксыбаева Л.Н. Қазақстан Геодезиядағы геоақпараттық жүйелер Г. Гумилев атындағы Еуразиялық, Ұлттық университеті, новости науки Казахстана. Научный технический журнал. </w:t>
      </w:r>
      <w:r>
        <w:rPr>
          <w:rFonts w:ascii="Times New Roman" w:hAnsi="Times New Roman" w:cs="Times New Roman"/>
          <w:sz w:val="24"/>
          <w:szCs w:val="24"/>
        </w:rPr>
        <w:t xml:space="preserve">– Астана, </w:t>
      </w:r>
      <w:proofErr w:type="gramStart"/>
      <w:r>
        <w:rPr>
          <w:rFonts w:ascii="Times New Roman" w:hAnsi="Times New Roman" w:cs="Times New Roman"/>
          <w:sz w:val="24"/>
          <w:szCs w:val="24"/>
        </w:rPr>
        <w:t>2014.-</w:t>
      </w:r>
      <w:proofErr w:type="gramEnd"/>
      <w:r>
        <w:rPr>
          <w:rFonts w:ascii="Times New Roman" w:hAnsi="Times New Roman" w:cs="Times New Roman"/>
          <w:sz w:val="24"/>
          <w:szCs w:val="24"/>
        </w:rPr>
        <w:t xml:space="preserve"> Б. 106-107.</w:t>
      </w:r>
    </w:p>
    <w:p w:rsidR="00007059" w:rsidRPr="00007059" w:rsidRDefault="00F84021" w:rsidP="00F84021">
      <w:pPr>
        <w:pStyle w:val="a6"/>
        <w:numPr>
          <w:ilvl w:val="0"/>
          <w:numId w:val="1"/>
        </w:numPr>
        <w:spacing w:after="0" w:line="240" w:lineRule="auto"/>
        <w:jc w:val="both"/>
        <w:rPr>
          <w:rFonts w:ascii="Times New Roman" w:hAnsi="Times New Roman" w:cs="Times New Roman"/>
          <w:sz w:val="24"/>
          <w:szCs w:val="24"/>
          <w:lang w:val="kk-KZ"/>
        </w:rPr>
      </w:pPr>
      <w:r w:rsidRPr="00F84021">
        <w:rPr>
          <w:rFonts w:ascii="Times New Roman" w:hAnsi="Times New Roman" w:cs="Times New Roman"/>
          <w:sz w:val="24"/>
          <w:szCs w:val="24"/>
          <w:lang w:val="kk-KZ"/>
        </w:rPr>
        <w:t xml:space="preserve">М.Жандаев, 1994: 142 бет </w:t>
      </w:r>
    </w:p>
    <w:p w:rsidR="00007059" w:rsidRPr="00007059" w:rsidRDefault="00507932" w:rsidP="00507932">
      <w:pPr>
        <w:pStyle w:val="a6"/>
        <w:numPr>
          <w:ilvl w:val="0"/>
          <w:numId w:val="1"/>
        </w:numPr>
        <w:spacing w:after="0" w:line="240" w:lineRule="auto"/>
        <w:jc w:val="both"/>
        <w:rPr>
          <w:rFonts w:ascii="Times New Roman" w:hAnsi="Times New Roman" w:cs="Times New Roman"/>
          <w:sz w:val="24"/>
          <w:szCs w:val="24"/>
          <w:lang w:val="kk-KZ"/>
        </w:rPr>
      </w:pPr>
      <w:r w:rsidRPr="00507932">
        <w:rPr>
          <w:rFonts w:ascii="Times New Roman" w:hAnsi="Times New Roman" w:cs="Times New Roman"/>
          <w:sz w:val="24"/>
          <w:szCs w:val="24"/>
          <w:lang w:val="kk-KZ"/>
        </w:rPr>
        <w:t>Жалпы гидробиология. Б.Минсаринова, Б.Есжанов, 2017.</w:t>
      </w:r>
      <w:r w:rsidR="00007059" w:rsidRPr="00007059">
        <w:rPr>
          <w:rFonts w:ascii="Times New Roman" w:hAnsi="Times New Roman" w:cs="Times New Roman"/>
          <w:sz w:val="24"/>
          <w:szCs w:val="24"/>
          <w:lang w:val="kk-KZ"/>
        </w:rPr>
        <w:t>.</w:t>
      </w:r>
    </w:p>
    <w:p w:rsidR="00007059" w:rsidRPr="00007059" w:rsidRDefault="00007059" w:rsidP="00007059">
      <w:pPr>
        <w:pStyle w:val="a6"/>
        <w:numPr>
          <w:ilvl w:val="0"/>
          <w:numId w:val="1"/>
        </w:numPr>
        <w:spacing w:after="0" w:line="240" w:lineRule="auto"/>
        <w:jc w:val="both"/>
        <w:rPr>
          <w:rFonts w:ascii="Times New Roman" w:hAnsi="Times New Roman" w:cs="Times New Roman"/>
          <w:sz w:val="24"/>
          <w:szCs w:val="24"/>
          <w:lang w:val="kk-KZ"/>
        </w:rPr>
      </w:pPr>
      <w:r w:rsidRPr="00007059">
        <w:rPr>
          <w:rFonts w:ascii="Times New Roman" w:hAnsi="Times New Roman" w:cs="Times New Roman"/>
          <w:sz w:val="24"/>
          <w:szCs w:val="24"/>
          <w:lang w:val="kk-KZ"/>
        </w:rPr>
        <w:t>Фокина Л. А. Картография с основами топографии. – М.: ВЛАДОС,</w:t>
      </w:r>
      <w:r>
        <w:rPr>
          <w:rFonts w:ascii="Times New Roman" w:hAnsi="Times New Roman" w:cs="Times New Roman"/>
          <w:sz w:val="24"/>
          <w:szCs w:val="24"/>
          <w:lang w:val="kk-KZ"/>
        </w:rPr>
        <w:t xml:space="preserve"> </w:t>
      </w:r>
      <w:r w:rsidRPr="00007059">
        <w:rPr>
          <w:rFonts w:ascii="Times New Roman" w:hAnsi="Times New Roman" w:cs="Times New Roman"/>
          <w:sz w:val="24"/>
          <w:szCs w:val="24"/>
          <w:lang w:val="kk-KZ"/>
        </w:rPr>
        <w:t>2005- 335 с.</w:t>
      </w:r>
    </w:p>
    <w:p w:rsidR="00007059" w:rsidRPr="00007059" w:rsidRDefault="00F84021" w:rsidP="00007059">
      <w:pPr>
        <w:pStyle w:val="a6"/>
        <w:numPr>
          <w:ilvl w:val="0"/>
          <w:numId w:val="1"/>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Камелхан Г., Джуламанов Т.Д. Экономика</w:t>
      </w:r>
      <w:r>
        <w:rPr>
          <w:rFonts w:ascii="Times New Roman" w:hAnsi="Times New Roman" w:cs="Times New Roman"/>
          <w:sz w:val="24"/>
          <w:szCs w:val="24"/>
        </w:rPr>
        <w:t>- экологическая оценка сельс</w:t>
      </w:r>
      <w:r w:rsidR="00956E12">
        <w:rPr>
          <w:rFonts w:ascii="Times New Roman" w:hAnsi="Times New Roman" w:cs="Times New Roman"/>
          <w:sz w:val="24"/>
          <w:szCs w:val="24"/>
        </w:rPr>
        <w:t xml:space="preserve">кохозяйственных земель// </w:t>
      </w:r>
      <w:r w:rsidR="00956E12">
        <w:rPr>
          <w:rFonts w:ascii="Times New Roman" w:hAnsi="Times New Roman" w:cs="Times New Roman"/>
          <w:sz w:val="24"/>
          <w:szCs w:val="24"/>
          <w:lang w:val="kk-KZ"/>
        </w:rPr>
        <w:t xml:space="preserve">«ИЗВЕСТИЯ» Национальной Академии Наук РК. Серия аграрных наук». </w:t>
      </w:r>
      <w:r w:rsidR="00956E12">
        <w:rPr>
          <w:rFonts w:ascii="Times New Roman" w:hAnsi="Times New Roman" w:cs="Times New Roman"/>
          <w:sz w:val="24"/>
          <w:szCs w:val="24"/>
        </w:rPr>
        <w:t>-2015.- №5(29).-С. 68-72.</w:t>
      </w:r>
    </w:p>
    <w:p w:rsidR="00007059" w:rsidRPr="00007059" w:rsidRDefault="00007059" w:rsidP="00007059">
      <w:pPr>
        <w:pStyle w:val="a6"/>
        <w:numPr>
          <w:ilvl w:val="0"/>
          <w:numId w:val="1"/>
        </w:numPr>
        <w:spacing w:after="0" w:line="240" w:lineRule="auto"/>
        <w:jc w:val="both"/>
        <w:rPr>
          <w:rFonts w:ascii="Times New Roman" w:hAnsi="Times New Roman" w:cs="Times New Roman"/>
          <w:sz w:val="24"/>
          <w:szCs w:val="24"/>
          <w:lang w:val="kk-KZ"/>
        </w:rPr>
      </w:pPr>
      <w:r w:rsidRPr="00007059">
        <w:rPr>
          <w:rFonts w:ascii="Times New Roman" w:hAnsi="Times New Roman" w:cs="Times New Roman"/>
          <w:sz w:val="24"/>
          <w:szCs w:val="24"/>
          <w:lang w:val="kk-KZ"/>
        </w:rPr>
        <w:t>Журкин И. Г., Шайтура С. В. Геоинформационные системы. – М.:</w:t>
      </w:r>
      <w:r>
        <w:rPr>
          <w:rFonts w:ascii="Times New Roman" w:hAnsi="Times New Roman" w:cs="Times New Roman"/>
          <w:sz w:val="24"/>
          <w:szCs w:val="24"/>
          <w:lang w:val="kk-KZ"/>
        </w:rPr>
        <w:t xml:space="preserve">КУДИЦ-ПРЕСС, </w:t>
      </w:r>
      <w:r w:rsidRPr="00007059">
        <w:rPr>
          <w:rFonts w:ascii="Times New Roman" w:hAnsi="Times New Roman" w:cs="Times New Roman"/>
          <w:sz w:val="24"/>
          <w:szCs w:val="24"/>
          <w:lang w:val="kk-KZ"/>
        </w:rPr>
        <w:t>2009. – 272 с.</w:t>
      </w:r>
    </w:p>
    <w:p w:rsidR="00DB1361" w:rsidRPr="009F2E94" w:rsidRDefault="00DB1361" w:rsidP="004C7048">
      <w:pPr>
        <w:pStyle w:val="a5"/>
        <w:ind w:firstLine="454"/>
        <w:rPr>
          <w:rFonts w:ascii="Times New Roman" w:hAnsi="Times New Roman" w:cs="Times New Roman"/>
          <w:b/>
          <w:lang w:val="kk-KZ"/>
        </w:rPr>
      </w:pPr>
    </w:p>
    <w:p w:rsidR="004804CB" w:rsidRPr="009F2E94" w:rsidRDefault="004804CB" w:rsidP="004C7048">
      <w:pPr>
        <w:spacing w:line="240" w:lineRule="auto"/>
        <w:ind w:firstLine="454"/>
        <w:jc w:val="both"/>
        <w:rPr>
          <w:rFonts w:ascii="Times New Roman" w:hAnsi="Times New Roman" w:cs="Times New Roman"/>
          <w:sz w:val="24"/>
          <w:szCs w:val="24"/>
          <w:lang w:val="kk-KZ"/>
        </w:rPr>
      </w:pPr>
    </w:p>
    <w:p w:rsidR="002047A3" w:rsidRPr="0049172E" w:rsidRDefault="002047A3" w:rsidP="004C7048">
      <w:pPr>
        <w:spacing w:after="0" w:line="240" w:lineRule="auto"/>
        <w:ind w:firstLine="454"/>
        <w:jc w:val="both"/>
        <w:rPr>
          <w:rFonts w:ascii="Times New Roman" w:hAnsi="Times New Roman" w:cs="Times New Roman"/>
          <w:sz w:val="24"/>
          <w:szCs w:val="24"/>
          <w:lang w:val="kk-KZ"/>
        </w:rPr>
      </w:pPr>
    </w:p>
    <w:p w:rsidR="006E349D" w:rsidRPr="0049172E" w:rsidRDefault="006E349D" w:rsidP="004C7048">
      <w:pPr>
        <w:spacing w:line="240" w:lineRule="auto"/>
        <w:ind w:firstLine="454"/>
        <w:jc w:val="both"/>
        <w:rPr>
          <w:rFonts w:ascii="Times New Roman" w:hAnsi="Times New Roman" w:cs="Times New Roman"/>
          <w:sz w:val="24"/>
          <w:szCs w:val="24"/>
          <w:lang w:val="kk-KZ"/>
        </w:rPr>
      </w:pPr>
    </w:p>
    <w:sectPr w:rsidR="006E349D" w:rsidRPr="0049172E" w:rsidSect="00B1604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00FB1"/>
    <w:multiLevelType w:val="hybridMultilevel"/>
    <w:tmpl w:val="79EA6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6E8"/>
    <w:rsid w:val="00007059"/>
    <w:rsid w:val="000B7C5A"/>
    <w:rsid w:val="000C06FA"/>
    <w:rsid w:val="000D5373"/>
    <w:rsid w:val="0010395F"/>
    <w:rsid w:val="00114F11"/>
    <w:rsid w:val="00115F3A"/>
    <w:rsid w:val="00117EEF"/>
    <w:rsid w:val="001306E8"/>
    <w:rsid w:val="00130C7E"/>
    <w:rsid w:val="00146B8D"/>
    <w:rsid w:val="00160F29"/>
    <w:rsid w:val="001775D1"/>
    <w:rsid w:val="001948F2"/>
    <w:rsid w:val="001D3055"/>
    <w:rsid w:val="002047A3"/>
    <w:rsid w:val="00217596"/>
    <w:rsid w:val="00243673"/>
    <w:rsid w:val="002907A5"/>
    <w:rsid w:val="002B7A8A"/>
    <w:rsid w:val="00322416"/>
    <w:rsid w:val="00330DE1"/>
    <w:rsid w:val="00363C06"/>
    <w:rsid w:val="00370182"/>
    <w:rsid w:val="003F3950"/>
    <w:rsid w:val="00420F20"/>
    <w:rsid w:val="004260DD"/>
    <w:rsid w:val="00440E9D"/>
    <w:rsid w:val="00457A10"/>
    <w:rsid w:val="004775A5"/>
    <w:rsid w:val="004804CB"/>
    <w:rsid w:val="0049172E"/>
    <w:rsid w:val="004C7048"/>
    <w:rsid w:val="00507932"/>
    <w:rsid w:val="00525E04"/>
    <w:rsid w:val="00554C0F"/>
    <w:rsid w:val="005B4ACF"/>
    <w:rsid w:val="005C3740"/>
    <w:rsid w:val="005D1376"/>
    <w:rsid w:val="005E42FC"/>
    <w:rsid w:val="0061509F"/>
    <w:rsid w:val="00617B8C"/>
    <w:rsid w:val="0065003F"/>
    <w:rsid w:val="0065517C"/>
    <w:rsid w:val="0066314C"/>
    <w:rsid w:val="00671BB2"/>
    <w:rsid w:val="00684EF0"/>
    <w:rsid w:val="006E349D"/>
    <w:rsid w:val="006E583F"/>
    <w:rsid w:val="0070286C"/>
    <w:rsid w:val="00743466"/>
    <w:rsid w:val="00762F36"/>
    <w:rsid w:val="00767AD4"/>
    <w:rsid w:val="007705E0"/>
    <w:rsid w:val="007B3FF1"/>
    <w:rsid w:val="007B6E38"/>
    <w:rsid w:val="007D03AB"/>
    <w:rsid w:val="007E414C"/>
    <w:rsid w:val="007F3C28"/>
    <w:rsid w:val="00820009"/>
    <w:rsid w:val="00843734"/>
    <w:rsid w:val="008624C1"/>
    <w:rsid w:val="0089546E"/>
    <w:rsid w:val="008D6DB1"/>
    <w:rsid w:val="008F40A6"/>
    <w:rsid w:val="009002D3"/>
    <w:rsid w:val="00930618"/>
    <w:rsid w:val="00956E12"/>
    <w:rsid w:val="009B41B7"/>
    <w:rsid w:val="009C1216"/>
    <w:rsid w:val="009E79DA"/>
    <w:rsid w:val="009F2E94"/>
    <w:rsid w:val="00A402FA"/>
    <w:rsid w:val="00A53A82"/>
    <w:rsid w:val="00A643E1"/>
    <w:rsid w:val="00A909A3"/>
    <w:rsid w:val="00A9643C"/>
    <w:rsid w:val="00AA4AB3"/>
    <w:rsid w:val="00AF75CA"/>
    <w:rsid w:val="00B1604B"/>
    <w:rsid w:val="00B25DCB"/>
    <w:rsid w:val="00BE177D"/>
    <w:rsid w:val="00C55729"/>
    <w:rsid w:val="00CF3262"/>
    <w:rsid w:val="00D27532"/>
    <w:rsid w:val="00D5241A"/>
    <w:rsid w:val="00D73004"/>
    <w:rsid w:val="00D95EA3"/>
    <w:rsid w:val="00DB1361"/>
    <w:rsid w:val="00DE0BB8"/>
    <w:rsid w:val="00DE10F6"/>
    <w:rsid w:val="00DF3A7D"/>
    <w:rsid w:val="00E25D2C"/>
    <w:rsid w:val="00E4344E"/>
    <w:rsid w:val="00EC2723"/>
    <w:rsid w:val="00EE57B6"/>
    <w:rsid w:val="00EF2E47"/>
    <w:rsid w:val="00F5796A"/>
    <w:rsid w:val="00F670D2"/>
    <w:rsid w:val="00F84021"/>
    <w:rsid w:val="00F96FC9"/>
    <w:rsid w:val="00FE5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AECA4-5F71-4937-9AB2-016B6560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0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604B"/>
    <w:rPr>
      <w:color w:val="0563C1" w:themeColor="hyperlink"/>
      <w:u w:val="single"/>
    </w:rPr>
  </w:style>
  <w:style w:type="paragraph" w:styleId="HTML">
    <w:name w:val="HTML Preformatted"/>
    <w:basedOn w:val="a"/>
    <w:link w:val="HTML0"/>
    <w:uiPriority w:val="99"/>
    <w:semiHidden/>
    <w:unhideWhenUsed/>
    <w:rsid w:val="0020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047A3"/>
    <w:rPr>
      <w:rFonts w:ascii="Courier New" w:eastAsia="Times New Roman" w:hAnsi="Courier New" w:cs="Courier New"/>
      <w:sz w:val="20"/>
      <w:szCs w:val="20"/>
      <w:lang w:eastAsia="ru-RU"/>
    </w:rPr>
  </w:style>
  <w:style w:type="character" w:customStyle="1" w:styleId="shorttext">
    <w:name w:val="short_text"/>
    <w:basedOn w:val="a0"/>
    <w:rsid w:val="00117EEF"/>
  </w:style>
  <w:style w:type="character" w:customStyle="1" w:styleId="hps">
    <w:name w:val="hps"/>
    <w:basedOn w:val="a0"/>
    <w:rsid w:val="00117EEF"/>
  </w:style>
  <w:style w:type="character" w:customStyle="1" w:styleId="a4">
    <w:name w:val="Основной текст_"/>
    <w:link w:val="2"/>
    <w:rsid w:val="00117EEF"/>
    <w:rPr>
      <w:rFonts w:ascii="Times New Roman" w:eastAsia="Times New Roman" w:hAnsi="Times New Roman"/>
      <w:sz w:val="28"/>
      <w:szCs w:val="28"/>
      <w:shd w:val="clear" w:color="auto" w:fill="FFFFFF"/>
    </w:rPr>
  </w:style>
  <w:style w:type="paragraph" w:customStyle="1" w:styleId="2">
    <w:name w:val="Основной текст2"/>
    <w:basedOn w:val="a"/>
    <w:link w:val="a4"/>
    <w:rsid w:val="00117EEF"/>
    <w:pPr>
      <w:widowControl w:val="0"/>
      <w:shd w:val="clear" w:color="auto" w:fill="FFFFFF"/>
      <w:spacing w:after="0" w:line="341" w:lineRule="exact"/>
      <w:jc w:val="both"/>
    </w:pPr>
    <w:rPr>
      <w:rFonts w:ascii="Times New Roman" w:eastAsia="Times New Roman" w:hAnsi="Times New Roman"/>
      <w:sz w:val="28"/>
      <w:szCs w:val="28"/>
    </w:rPr>
  </w:style>
  <w:style w:type="paragraph" w:customStyle="1" w:styleId="a5">
    <w:name w:val="Стиль"/>
    <w:rsid w:val="0049172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List Paragraph"/>
    <w:basedOn w:val="a"/>
    <w:uiPriority w:val="34"/>
    <w:qFormat/>
    <w:rsid w:val="00F670D2"/>
    <w:pPr>
      <w:spacing w:after="200" w:line="276" w:lineRule="auto"/>
      <w:ind w:left="720"/>
      <w:contextualSpacing/>
    </w:pPr>
    <w:rPr>
      <w:rFonts w:eastAsiaTheme="minorEastAsia"/>
      <w:lang w:eastAsia="ru-RU"/>
    </w:rPr>
  </w:style>
  <w:style w:type="paragraph" w:styleId="a7">
    <w:name w:val="Normal (Web)"/>
    <w:basedOn w:val="a"/>
    <w:uiPriority w:val="99"/>
    <w:semiHidden/>
    <w:unhideWhenUsed/>
    <w:rsid w:val="00F670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4260DD"/>
  </w:style>
  <w:style w:type="paragraph" w:styleId="a8">
    <w:name w:val="Balloon Text"/>
    <w:basedOn w:val="a"/>
    <w:link w:val="a9"/>
    <w:uiPriority w:val="99"/>
    <w:semiHidden/>
    <w:unhideWhenUsed/>
    <w:rsid w:val="008624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1974">
      <w:bodyDiv w:val="1"/>
      <w:marLeft w:val="0"/>
      <w:marRight w:val="0"/>
      <w:marTop w:val="0"/>
      <w:marBottom w:val="0"/>
      <w:divBdr>
        <w:top w:val="none" w:sz="0" w:space="0" w:color="auto"/>
        <w:left w:val="none" w:sz="0" w:space="0" w:color="auto"/>
        <w:bottom w:val="none" w:sz="0" w:space="0" w:color="auto"/>
        <w:right w:val="none" w:sz="0" w:space="0" w:color="auto"/>
      </w:divBdr>
    </w:div>
    <w:div w:id="1268272898">
      <w:bodyDiv w:val="1"/>
      <w:marLeft w:val="0"/>
      <w:marRight w:val="0"/>
      <w:marTop w:val="0"/>
      <w:marBottom w:val="0"/>
      <w:divBdr>
        <w:top w:val="none" w:sz="0" w:space="0" w:color="auto"/>
        <w:left w:val="none" w:sz="0" w:space="0" w:color="auto"/>
        <w:bottom w:val="none" w:sz="0" w:space="0" w:color="auto"/>
        <w:right w:val="none" w:sz="0" w:space="0" w:color="auto"/>
      </w:divBdr>
    </w:div>
    <w:div w:id="1488865043">
      <w:bodyDiv w:val="1"/>
      <w:marLeft w:val="0"/>
      <w:marRight w:val="0"/>
      <w:marTop w:val="0"/>
      <w:marBottom w:val="0"/>
      <w:divBdr>
        <w:top w:val="none" w:sz="0" w:space="0" w:color="auto"/>
        <w:left w:val="none" w:sz="0" w:space="0" w:color="auto"/>
        <w:bottom w:val="none" w:sz="0" w:space="0" w:color="auto"/>
        <w:right w:val="none" w:sz="0" w:space="0" w:color="auto"/>
      </w:divBdr>
    </w:div>
    <w:div w:id="1504515996">
      <w:bodyDiv w:val="1"/>
      <w:marLeft w:val="0"/>
      <w:marRight w:val="0"/>
      <w:marTop w:val="0"/>
      <w:marBottom w:val="0"/>
      <w:divBdr>
        <w:top w:val="none" w:sz="0" w:space="0" w:color="auto"/>
        <w:left w:val="none" w:sz="0" w:space="0" w:color="auto"/>
        <w:bottom w:val="none" w:sz="0" w:space="0" w:color="auto"/>
        <w:right w:val="none" w:sz="0" w:space="0" w:color="auto"/>
      </w:divBdr>
    </w:div>
    <w:div w:id="190035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k.rt.52@mai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Bek.rt.52@mail.ru"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ek.rt.52@mail.r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DC9CE-F87A-465D-8339-3ECB8CBC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4327</Words>
  <Characters>24668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Айнур Нуржауова</dc:creator>
  <cp:lastModifiedBy>Бексеитова Роза</cp:lastModifiedBy>
  <cp:revision>4</cp:revision>
  <dcterms:created xsi:type="dcterms:W3CDTF">2021-02-10T06:11:00Z</dcterms:created>
  <dcterms:modified xsi:type="dcterms:W3CDTF">2021-02-10T06:30:00Z</dcterms:modified>
</cp:coreProperties>
</file>