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30" w:rsidRDefault="004D0130" w:rsidP="004D0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2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Абдраев М. К. </w:t>
      </w:r>
    </w:p>
    <w:p w:rsidR="004D0130" w:rsidRDefault="004D0130" w:rsidP="004D01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0130" w:rsidRPr="00D924F3" w:rsidRDefault="004D0130" w:rsidP="004D01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24F3">
        <w:rPr>
          <w:rFonts w:ascii="Times New Roman" w:hAnsi="Times New Roman" w:cs="Times New Roman"/>
          <w:b/>
          <w:sz w:val="24"/>
          <w:szCs w:val="24"/>
          <w:lang w:val="kk-KZ"/>
        </w:rPr>
        <w:t>Тележурналистиканың  интеллектуалды  құрылымы</w:t>
      </w:r>
    </w:p>
    <w:p w:rsidR="004D0130" w:rsidRDefault="004D0130" w:rsidP="004D013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0130" w:rsidRDefault="004D0130" w:rsidP="004D01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4D0130" w:rsidRPr="00EA79F4" w:rsidRDefault="004D0130" w:rsidP="004D01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Алматы: Қазақ университеті, 2019</w:t>
      </w:r>
      <w:r w:rsidRPr="00DA1262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193 бет.</w:t>
      </w:r>
    </w:p>
    <w:p w:rsidR="004D0130" w:rsidRPr="00DA1262" w:rsidRDefault="004D0130" w:rsidP="004D0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2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ISBN 978-601-247-976-8</w:t>
      </w:r>
    </w:p>
    <w:p w:rsidR="004D0130" w:rsidRPr="00EA79F4" w:rsidRDefault="004D0130" w:rsidP="004D013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Телевизияның әлеуметтікинтеграциялық, коммуникациялық</w:t>
      </w:r>
      <w:r w:rsidRPr="00EA79F4">
        <w:rPr>
          <w:rFonts w:ascii="Times New Roman" w:hAnsi="Times New Roman" w:cs="Times New Roman"/>
          <w:lang w:val="kk-KZ"/>
        </w:rPr>
        <w:t>мəде</w:t>
      </w:r>
      <w:r>
        <w:rPr>
          <w:rFonts w:ascii="Times New Roman" w:hAnsi="Times New Roman" w:cs="Times New Roman"/>
          <w:lang w:val="kk-KZ"/>
        </w:rPr>
        <w:t>ни ықпалын, рухани кеңістігін, қоғамдық ақпараттық танымын сезіну – әр кезеңнің</w:t>
      </w:r>
      <w:r w:rsidRPr="00EA79F4">
        <w:rPr>
          <w:rFonts w:ascii="Times New Roman" w:hAnsi="Times New Roman" w:cs="Times New Roman"/>
          <w:lang w:val="kk-KZ"/>
        </w:rPr>
        <w:t xml:space="preserve"> қажеттілік дүниесі.</w:t>
      </w:r>
      <w:r>
        <w:rPr>
          <w:rFonts w:ascii="Times New Roman" w:hAnsi="Times New Roman" w:cs="Times New Roman"/>
          <w:lang w:val="kk-KZ"/>
        </w:rPr>
        <w:t xml:space="preserve"> Ақпарат таратудағы телевизия жанрларының эволюциялық жаңару процессі – жалпыхалықтық интеллектуалды сананың қалыптасуына зор әсер етті. Мультимедиялық, анимациялық, инфографикалық элементтер жиынтығы – графикалық қозғалыс құралы ретінде ақпараттық және мәтіндік түсінікке мол мағлұмат әкелді. </w:t>
      </w:r>
      <w:r w:rsidRPr="00492CDF">
        <w:rPr>
          <w:rFonts w:ascii="Times New Roman" w:hAnsi="Times New Roman" w:cs="Times New Roman"/>
          <w:lang w:val="kk-KZ"/>
        </w:rPr>
        <w:t xml:space="preserve">Сондықтан да </w:t>
      </w:r>
      <w:r>
        <w:rPr>
          <w:rFonts w:ascii="Times New Roman" w:hAnsi="Times New Roman" w:cs="Times New Roman"/>
          <w:lang w:val="kk-KZ"/>
        </w:rPr>
        <w:t xml:space="preserve"> автор телевизия әлемінің кәсіби ғаламдығын жан-жақты қарастыруға тырысқан. Телевизиялық  шығармашылық өнеріндегі кәсіби коммуникацияның сипатын ашады. Оқу құралының жалпы шығармашылық қауымына</w:t>
      </w:r>
      <w:r w:rsidRPr="00492CDF">
        <w:rPr>
          <w:rFonts w:ascii="Times New Roman" w:hAnsi="Times New Roman" w:cs="Times New Roman"/>
          <w:lang w:val="kk-KZ"/>
        </w:rPr>
        <w:t xml:space="preserve"> жəне </w:t>
      </w:r>
      <w:r>
        <w:rPr>
          <w:rFonts w:ascii="Times New Roman" w:hAnsi="Times New Roman" w:cs="Times New Roman"/>
          <w:lang w:val="kk-KZ"/>
        </w:rPr>
        <w:t>теле</w:t>
      </w:r>
      <w:r w:rsidRPr="00492CDF">
        <w:rPr>
          <w:rFonts w:ascii="Times New Roman" w:hAnsi="Times New Roman" w:cs="Times New Roman"/>
          <w:lang w:val="kk-KZ"/>
        </w:rPr>
        <w:t xml:space="preserve">журналистер мен əдебиетшілерге, </w:t>
      </w:r>
      <w:r>
        <w:rPr>
          <w:rFonts w:ascii="Times New Roman" w:hAnsi="Times New Roman" w:cs="Times New Roman"/>
          <w:lang w:val="kk-KZ"/>
        </w:rPr>
        <w:t>сондай-ақ білімгерлерге</w:t>
      </w:r>
      <w:r w:rsidRPr="00492CDF">
        <w:rPr>
          <w:rFonts w:ascii="Times New Roman" w:hAnsi="Times New Roman" w:cs="Times New Roman"/>
          <w:lang w:val="kk-KZ"/>
        </w:rPr>
        <w:t xml:space="preserve"> арналған. </w:t>
      </w:r>
    </w:p>
    <w:p w:rsidR="004D0130" w:rsidRDefault="004D0130" w:rsidP="004D0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</w:p>
    <w:p w:rsidR="004D0130" w:rsidRDefault="004D0130" w:rsidP="004D0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kk-KZ"/>
        </w:rPr>
      </w:pPr>
    </w:p>
    <w:p w:rsidR="004D0130" w:rsidRPr="00DA1262" w:rsidRDefault="004D0130" w:rsidP="004D0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475E">
        <w:rPr>
          <w:rFonts w:ascii="Times New Roman" w:hAnsi="Times New Roman" w:cs="Times New Roman"/>
          <w:b/>
          <w:sz w:val="24"/>
          <w:szCs w:val="24"/>
          <w:lang w:val="kk-KZ"/>
        </w:rPr>
        <w:t>ƏОЖ 811.512.122</w:t>
      </w:r>
    </w:p>
    <w:p w:rsidR="004D0130" w:rsidRPr="00DA1262" w:rsidRDefault="004D0130" w:rsidP="004D0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47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КБЖ 81.2. Каз.</w:t>
      </w:r>
    </w:p>
    <w:p w:rsidR="004D0130" w:rsidRPr="00DA1262" w:rsidRDefault="004D0130" w:rsidP="004D0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1262">
        <w:rPr>
          <w:rFonts w:ascii="Times New Roman" w:hAnsi="Times New Roman" w:cs="Times New Roman"/>
          <w:sz w:val="24"/>
          <w:szCs w:val="24"/>
          <w:lang w:val="kk-KZ"/>
        </w:rPr>
        <w:t xml:space="preserve"> © Абдраев М.К., 2019</w:t>
      </w:r>
    </w:p>
    <w:p w:rsidR="004D0130" w:rsidRPr="00DA1262" w:rsidRDefault="004D0130" w:rsidP="004D0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262">
        <w:rPr>
          <w:rFonts w:ascii="Times New Roman" w:hAnsi="Times New Roman" w:cs="Times New Roman"/>
          <w:sz w:val="24"/>
          <w:szCs w:val="24"/>
          <w:lang w:val="kk-KZ"/>
        </w:rPr>
        <w:t>ISBN 978-601-247-976-8 © Əл-Фараби атындағы ҚазҰУ, 2019</w:t>
      </w:r>
    </w:p>
    <w:p w:rsidR="004D0130" w:rsidRPr="00DA1262" w:rsidRDefault="004D0130" w:rsidP="004D0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0130" w:rsidRDefault="004D0130" w:rsidP="004D0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2C49" w:rsidRPr="004D0130" w:rsidRDefault="00372C49">
      <w:pPr>
        <w:rPr>
          <w:lang w:val="kk-KZ"/>
        </w:rPr>
      </w:pPr>
    </w:p>
    <w:sectPr w:rsidR="00372C49" w:rsidRPr="004D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0130"/>
    <w:rsid w:val="00372C49"/>
    <w:rsid w:val="004D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2</cp:revision>
  <dcterms:created xsi:type="dcterms:W3CDTF">2020-11-18T14:44:00Z</dcterms:created>
  <dcterms:modified xsi:type="dcterms:W3CDTF">2020-11-18T14:45:00Z</dcterms:modified>
</cp:coreProperties>
</file>