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F3" w:rsidRPr="00CA5CF4" w:rsidRDefault="00CA5CF4" w:rsidP="00CA5CF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CA5CF4">
        <w:rPr>
          <w:rFonts w:ascii="Times New Roman" w:hAnsi="Times New Roman" w:cs="Times New Roman"/>
          <w:sz w:val="28"/>
          <w:szCs w:val="28"/>
          <w:lang w:val="kk-KZ"/>
        </w:rPr>
        <w:t xml:space="preserve">Бұл оқу құралы жоғары оқу орындарының тарих факультетерінің </w:t>
      </w:r>
      <w:r w:rsidRPr="00CA5CF4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r w:rsidRPr="00CA5CF4">
        <w:rPr>
          <w:rFonts w:ascii="Times New Roman" w:hAnsi="Times New Roman" w:cs="Times New Roman"/>
          <w:sz w:val="28"/>
          <w:szCs w:val="28"/>
          <w:lang w:val="kk-KZ"/>
        </w:rPr>
        <w:t>курс студенттеріне оқылатын «Ежелгі дүние тарихы» пәнін оқытуға арналған. Оқу құралында ежелгі дәуірдегі Шығыс елдері мен антикалық Батыс қоғамдарының саяси, әлеуметтік-экономикалық және мәдени дамуы қарастырылады. Сондай-ақ Шығыс және Батыс өркениеттерінің өзіндік ерекшеліктері салыстыра көрсетіледі. Оқу құралы оқытушыларға, студенттерге және жалпы тарих мәселесімен айналысуша көпшілікке арналған.</w:t>
      </w:r>
      <w:bookmarkEnd w:id="0"/>
    </w:p>
    <w:sectPr w:rsidR="007D77F3" w:rsidRPr="00CA5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3A"/>
    <w:rsid w:val="0010775A"/>
    <w:rsid w:val="0041353A"/>
    <w:rsid w:val="004716A2"/>
    <w:rsid w:val="007D77F3"/>
    <w:rsid w:val="00CA5CF4"/>
    <w:rsid w:val="00E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2020-06-08T08:06:00Z</dcterms:created>
  <dcterms:modified xsi:type="dcterms:W3CDTF">2020-06-08T08:06:00Z</dcterms:modified>
</cp:coreProperties>
</file>