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58" w:rsidRDefault="006B3B58" w:rsidP="006B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B58">
        <w:rPr>
          <w:rFonts w:ascii="Times New Roman" w:hAnsi="Times New Roman" w:cs="Times New Roman"/>
          <w:b/>
          <w:sz w:val="24"/>
          <w:szCs w:val="24"/>
        </w:rPr>
        <w:t>ПРАКТИКО-ОРИ</w:t>
      </w:r>
      <w:r>
        <w:rPr>
          <w:rFonts w:ascii="Times New Roman" w:hAnsi="Times New Roman" w:cs="Times New Roman"/>
          <w:b/>
          <w:sz w:val="24"/>
          <w:szCs w:val="24"/>
        </w:rPr>
        <w:t>ЕНТИРОВАННАЯ СИСТЕМА ПОДГОТОВКИ</w:t>
      </w:r>
    </w:p>
    <w:p w:rsidR="00940B32" w:rsidRPr="006B3B58" w:rsidRDefault="006B3B58" w:rsidP="006B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B58">
        <w:rPr>
          <w:rFonts w:ascii="Times New Roman" w:hAnsi="Times New Roman" w:cs="Times New Roman"/>
          <w:b/>
          <w:sz w:val="24"/>
          <w:szCs w:val="24"/>
        </w:rPr>
        <w:t>ИННОВАЦИОННО-КОМПЕТЕНТНОГО ВЫПУСКНИКА ВУЗА</w:t>
      </w:r>
    </w:p>
    <w:p w:rsidR="00940B32" w:rsidRPr="006B3B58" w:rsidRDefault="00940B32" w:rsidP="00A97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0B32" w:rsidRDefault="006B3B58" w:rsidP="00A97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М.К.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Ибраимов</w:t>
      </w:r>
      <w:r w:rsidRPr="006B3B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, Г.К.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0B32" w:rsidRPr="006B3B58">
        <w:rPr>
          <w:rFonts w:ascii="Times New Roman" w:hAnsi="Times New Roman" w:cs="Times New Roman"/>
          <w:sz w:val="24"/>
          <w:szCs w:val="24"/>
          <w:lang w:val="kk-KZ"/>
        </w:rPr>
        <w:t>Ташкеева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А.С. </w:t>
      </w:r>
      <w:r w:rsidR="00940B32" w:rsidRPr="006B3B58">
        <w:rPr>
          <w:rFonts w:ascii="Times New Roman" w:hAnsi="Times New Roman" w:cs="Times New Roman"/>
          <w:sz w:val="24"/>
          <w:szCs w:val="24"/>
          <w:lang w:val="kk-KZ"/>
        </w:rPr>
        <w:t>Бейсебаева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40B32"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>К. Адилжан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4</w:t>
      </w:r>
    </w:p>
    <w:p w:rsidR="006B3B58" w:rsidRPr="006B3B58" w:rsidRDefault="006B3B58" w:rsidP="00A97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B3B58" w:rsidRPr="006B3B58" w:rsidRDefault="006B3B58" w:rsidP="00A97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B3B5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6B3B58">
        <w:rPr>
          <w:rFonts w:ascii="Times New Roman" w:hAnsi="Times New Roman" w:cs="Times New Roman"/>
          <w:sz w:val="24"/>
          <w:szCs w:val="24"/>
        </w:rPr>
        <w:t>, Физико-технический факультет, 050040, пр. аль-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6B3B58">
        <w:rPr>
          <w:rFonts w:ascii="Times New Roman" w:hAnsi="Times New Roman" w:cs="Times New Roman"/>
          <w:sz w:val="24"/>
          <w:szCs w:val="24"/>
        </w:rPr>
        <w:t>, 71, Алматы, Казахстан</w:t>
      </w:r>
    </w:p>
    <w:p w:rsidR="006B3B58" w:rsidRPr="006B3B58" w:rsidRDefault="006B3B58" w:rsidP="006B3B58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6B3B58">
        <w:rPr>
          <w:rFonts w:ascii="Times New Roman" w:hAnsi="Times New Roman" w:cs="Times New Roman"/>
          <w:sz w:val="24"/>
          <w:szCs w:val="24"/>
          <w:lang w:val="kk-KZ"/>
        </w:rPr>
        <w:t>(E-mail:</w:t>
      </w:r>
      <w:r w:rsidRPr="006B3B5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  <w:lang w:val="en-US"/>
        </w:rPr>
        <w:t>tgk2512@gmail.com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97133" w:rsidRPr="006B3B58" w:rsidRDefault="00A97133" w:rsidP="00A97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305E54" w:rsidRPr="006B3B58" w:rsidRDefault="004B477A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Pr="006B3B58">
        <w:rPr>
          <w:rFonts w:ascii="Times New Roman" w:hAnsi="Times New Roman" w:cs="Times New Roman"/>
          <w:sz w:val="24"/>
          <w:szCs w:val="24"/>
          <w:lang w:eastAsia="ru-RU"/>
        </w:rPr>
        <w:t>азвити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е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прикладных наук, наукоемких технологий 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ведет к </w:t>
      </w:r>
      <w:proofErr w:type="spellStart"/>
      <w:r w:rsidRPr="006B3B58">
        <w:rPr>
          <w:rFonts w:ascii="Times New Roman" w:hAnsi="Times New Roman" w:cs="Times New Roman"/>
          <w:sz w:val="24"/>
          <w:szCs w:val="24"/>
          <w:lang w:eastAsia="ru-RU"/>
        </w:rPr>
        <w:t>созда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нию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нов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ой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экономик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и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– «экономик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и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знаний». 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Общество требует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коммерциализацию фундаментальных знаний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B58">
        <w:rPr>
          <w:rFonts w:ascii="Times New Roman" w:hAnsi="Times New Roman" w:cs="Times New Roman"/>
          <w:sz w:val="24"/>
          <w:szCs w:val="24"/>
          <w:lang w:eastAsia="ru-RU"/>
        </w:rPr>
        <w:t>перестро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йку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систем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ы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. Н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е теряя своей фундаментальности, 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образование </w:t>
      </w:r>
      <w:proofErr w:type="spellStart"/>
      <w:r w:rsidRPr="006B3B58">
        <w:rPr>
          <w:rFonts w:ascii="Times New Roman" w:hAnsi="Times New Roman" w:cs="Times New Roman"/>
          <w:sz w:val="24"/>
          <w:szCs w:val="24"/>
          <w:lang w:eastAsia="ru-RU"/>
        </w:rPr>
        <w:t>приобре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тает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новое, практико-ориентированное содержание.</w:t>
      </w:r>
    </w:p>
    <w:p w:rsidR="004B477A" w:rsidRPr="006B3B58" w:rsidRDefault="004B477A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Страна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пришла к ситуации, когда в избытке оказал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и</w:t>
      </w:r>
      <w:proofErr w:type="spellStart"/>
      <w:r w:rsidRPr="006B3B58">
        <w:rPr>
          <w:rFonts w:ascii="Times New Roman" w:hAnsi="Times New Roman" w:cs="Times New Roman"/>
          <w:sz w:val="24"/>
          <w:szCs w:val="24"/>
          <w:lang w:eastAsia="ru-RU"/>
        </w:rPr>
        <w:t>сь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специалист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ы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с высшим образованием, а экономика </w:t>
      </w:r>
      <w:proofErr w:type="spellStart"/>
      <w:r w:rsidRPr="006B3B58">
        <w:rPr>
          <w:rFonts w:ascii="Times New Roman" w:hAnsi="Times New Roman" w:cs="Times New Roman"/>
          <w:sz w:val="24"/>
          <w:szCs w:val="24"/>
          <w:lang w:eastAsia="ru-RU"/>
        </w:rPr>
        <w:t>испытыва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е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т нехватку квалифицированных практико-ориентированных кадров. 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Pr="006B3B58">
        <w:rPr>
          <w:rFonts w:ascii="Times New Roman" w:hAnsi="Times New Roman" w:cs="Times New Roman"/>
          <w:sz w:val="24"/>
          <w:szCs w:val="24"/>
          <w:lang w:eastAsia="ru-RU"/>
        </w:rPr>
        <w:t>аботодатели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нуждаются в грамотных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специалистах 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>для ведения реального бизнеса, инновационных менеджерах, без которых невозможна коммерциализация наукоемких технологий.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</w:rPr>
        <w:t>В целом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B3B58">
        <w:rPr>
          <w:rFonts w:ascii="Times New Roman" w:hAnsi="Times New Roman" w:cs="Times New Roman"/>
          <w:sz w:val="24"/>
          <w:szCs w:val="24"/>
        </w:rPr>
        <w:t xml:space="preserve"> наблюдается диспропорция между постоянно возрастающим спросом специалистов и предложением на рынке труда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>, между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укладом профессионального образования и современным бизнесом.</w:t>
      </w:r>
    </w:p>
    <w:p w:rsidR="004B477A" w:rsidRPr="006B3B58" w:rsidRDefault="004B477A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Интеграция образования, науки и производства – это совместное использование потенциала образовательных, научных и производственных организаций во взаимных интересах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>[</w:t>
      </w:r>
      <w:r w:rsidRPr="006B3B58">
        <w:rPr>
          <w:rFonts w:ascii="Times New Roman" w:hAnsi="Times New Roman" w:cs="Times New Roman"/>
          <w:spacing w:val="-2"/>
          <w:sz w:val="24"/>
          <w:szCs w:val="24"/>
          <w:lang w:val="kk-KZ"/>
        </w:rPr>
        <w:t>1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>].</w:t>
      </w:r>
    </w:p>
    <w:p w:rsidR="004B477A" w:rsidRPr="006B3B58" w:rsidRDefault="004B477A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6B3B5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</w:t>
      </w:r>
      <w:proofErr w:type="spellStart"/>
      <w:r w:rsidRPr="006B3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азахстанские</w:t>
      </w:r>
      <w:proofErr w:type="spellEnd"/>
      <w:r w:rsidRPr="006B3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вузы ста</w:t>
      </w:r>
      <w:r w:rsidRPr="006B3B5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новятся</w:t>
      </w:r>
      <w:r w:rsidRPr="006B3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ведущими научными организациями, генерирующими новые знания и новые технологии. На базе крупных университетов </w:t>
      </w:r>
      <w:proofErr w:type="spellStart"/>
      <w:r w:rsidRPr="006B3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созда</w:t>
      </w:r>
      <w:proofErr w:type="spellEnd"/>
      <w:r w:rsidRPr="006B3B5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ются</w:t>
      </w:r>
      <w:r w:rsidRPr="006B3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национальные лаборатории, ведется работа по укреплению вузовского научного потенциала, началась интеграция вузовской науки с производством, некоторым наиболее успешным вузам присваивается статус исследовательских и так далее</w:t>
      </w:r>
      <w:r w:rsidRPr="006B3B5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.</w:t>
      </w:r>
    </w:p>
    <w:p w:rsidR="00316311" w:rsidRPr="006B3B58" w:rsidRDefault="004B477A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</w:t>
      </w:r>
      <w:proofErr w:type="spellStart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>егодня</w:t>
      </w:r>
      <w:proofErr w:type="spellEnd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мировая индустрия получает новые технологии из научных центров – университет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ов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</w:t>
      </w:r>
      <w:proofErr w:type="spellStart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>ольшинство</w:t>
      </w:r>
      <w:proofErr w:type="spellEnd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ведущих вузов мира в течение многих десятилетий работают с крупнейшими корпорациями. 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</w:t>
      </w:r>
      <w:proofErr w:type="spellStart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>абота</w:t>
      </w:r>
      <w:proofErr w:type="spellEnd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>, направленная на решение конкретной задачи,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стимулирует возникновение «инновационного конвейера», </w:t>
      </w:r>
      <w:proofErr w:type="spellStart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>двига</w:t>
      </w:r>
      <w:proofErr w:type="spellEnd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ющего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вперед ведущие экономики мира.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Большинство университетов с научными традициями ведут исследования мирового уровня в десятках отраслей и множестве различных направлений одновременно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91694" w:rsidRPr="006B3B58" w:rsidRDefault="004B477A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Перед высшими учебными заведениями сегодня стоит задача 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spellStart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>осво</w:t>
      </w:r>
      <w:proofErr w:type="spellEnd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ить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новые направления подготовки специалистов в области управления инновационными процессами и коммерциализация технологий. Нужно обучать менеджменту инновационных проектов, маркетингу инноваций и инновационной продукции, трансферу технологий, патентованию и другим формам охраны интеллектуальной собственности, формированию инновационных сетей в научном и промышленном сообществах 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>[</w:t>
      </w:r>
      <w:r w:rsidRPr="006B3B58">
        <w:rPr>
          <w:rFonts w:ascii="Times New Roman" w:hAnsi="Times New Roman" w:cs="Times New Roman"/>
          <w:spacing w:val="-2"/>
          <w:sz w:val="24"/>
          <w:szCs w:val="24"/>
          <w:lang w:val="kk-KZ"/>
        </w:rPr>
        <w:t>2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>].</w:t>
      </w:r>
    </w:p>
    <w:p w:rsidR="00706897" w:rsidRPr="006B3B58" w:rsidRDefault="004B477A" w:rsidP="00A97133">
      <w:pPr>
        <w:pStyle w:val="a5"/>
        <w:ind w:firstLine="709"/>
        <w:rPr>
          <w:shd w:val="clear" w:color="auto" w:fill="FFFFFF"/>
        </w:rPr>
      </w:pPr>
      <w:r w:rsidRPr="006B3B58">
        <w:rPr>
          <w:lang w:val="kk-KZ"/>
        </w:rPr>
        <w:t>Н</w:t>
      </w:r>
      <w:proofErr w:type="spellStart"/>
      <w:r w:rsidRPr="006B3B58">
        <w:t>ам</w:t>
      </w:r>
      <w:proofErr w:type="spellEnd"/>
      <w:r w:rsidRPr="006B3B58">
        <w:t xml:space="preserve"> необходимо активно внедрять достижения </w:t>
      </w:r>
      <w:r w:rsidRPr="006B3B58">
        <w:rPr>
          <w:lang w:val="kk-KZ"/>
        </w:rPr>
        <w:t xml:space="preserve">науки </w:t>
      </w:r>
      <w:r w:rsidRPr="006B3B58">
        <w:t>в производство.</w:t>
      </w:r>
      <w:r w:rsidRPr="006B3B58">
        <w:rPr>
          <w:lang w:val="kk-KZ"/>
        </w:rPr>
        <w:t xml:space="preserve"> </w:t>
      </w:r>
      <w:r w:rsidRPr="006B3B58">
        <w:rPr>
          <w:shd w:val="clear" w:color="auto" w:fill="FFFFFF"/>
          <w:lang w:val="kk-KZ"/>
        </w:rPr>
        <w:t>Возникла необходимость</w:t>
      </w:r>
      <w:r w:rsidRPr="006B3B58">
        <w:rPr>
          <w:shd w:val="clear" w:color="auto" w:fill="FFFFFF"/>
        </w:rPr>
        <w:t xml:space="preserve"> внести коррективы в образовательную деятельность университетов. </w:t>
      </w:r>
      <w:r w:rsidRPr="006B3B58">
        <w:rPr>
          <w:shd w:val="clear" w:color="auto" w:fill="FFFFFF"/>
          <w:lang w:val="kk-KZ"/>
        </w:rPr>
        <w:t xml:space="preserve">Необходимо, </w:t>
      </w:r>
      <w:r w:rsidRPr="006B3B58">
        <w:rPr>
          <w:shd w:val="clear" w:color="auto" w:fill="FFFFFF"/>
        </w:rPr>
        <w:t>чтобы у ученых появились реальные возможности и стимул заниматься научными исследованиями.</w:t>
      </w:r>
    </w:p>
    <w:p w:rsidR="00505789" w:rsidRPr="006B3B58" w:rsidRDefault="00305E54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B58">
        <w:rPr>
          <w:rFonts w:ascii="Times New Roman" w:hAnsi="Times New Roman" w:cs="Times New Roman"/>
          <w:sz w:val="24"/>
          <w:szCs w:val="24"/>
          <w:lang w:eastAsia="ru-RU"/>
        </w:rPr>
        <w:t>Образование не может быть практико-ориентированным без приобретения опыта деятельности, уровень которого более точно определяется мето</w:t>
      </w:r>
      <w:r w:rsidR="00505789"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дами </w:t>
      </w:r>
      <w:proofErr w:type="spellStart"/>
      <w:r w:rsidR="00505789" w:rsidRPr="006B3B58">
        <w:rPr>
          <w:rFonts w:ascii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="00505789"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подхода.</w:t>
      </w:r>
    </w:p>
    <w:p w:rsidR="00706897" w:rsidRPr="006B3B58" w:rsidRDefault="00305E54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B58">
        <w:rPr>
          <w:rFonts w:ascii="Times New Roman" w:hAnsi="Times New Roman" w:cs="Times New Roman"/>
          <w:sz w:val="24"/>
          <w:szCs w:val="24"/>
          <w:lang w:eastAsia="ru-RU"/>
        </w:rPr>
        <w:t>Введение понятия компетентности как «</w:t>
      </w:r>
      <w:proofErr w:type="spellStart"/>
      <w:r w:rsidRPr="006B3B58">
        <w:rPr>
          <w:rFonts w:ascii="Times New Roman" w:hAnsi="Times New Roman" w:cs="Times New Roman"/>
          <w:sz w:val="24"/>
          <w:szCs w:val="24"/>
          <w:lang w:eastAsia="ru-RU"/>
        </w:rPr>
        <w:t>умени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я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мобилизовать знания и опыт к решению конкретных проблем», позволяет рассматривать компетентность как многофункциональный инструмент измерения качества профессионального образования.</w:t>
      </w:r>
    </w:p>
    <w:p w:rsidR="00305E54" w:rsidRPr="006B3B58" w:rsidRDefault="00305E54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>К</w:t>
      </w:r>
      <w:proofErr w:type="spellStart"/>
      <w:r w:rsidRPr="006B3B58">
        <w:rPr>
          <w:rFonts w:ascii="Times New Roman" w:hAnsi="Times New Roman" w:cs="Times New Roman"/>
          <w:sz w:val="24"/>
          <w:szCs w:val="24"/>
          <w:lang w:eastAsia="ru-RU"/>
        </w:rPr>
        <w:t>омпетентностный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подход ближе к целям и задачам практико-ориентированного образования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, так как</w:t>
      </w:r>
      <w:r w:rsidRPr="006B3B58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поворот к усилению практической профессиональной подготовки студентов, т.е. формирования адаптированных навыков, опыта активной творческой деятельности</w:t>
      </w:r>
      <w:r w:rsidRPr="006B3B58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6B3B58">
        <w:rPr>
          <w:rFonts w:ascii="Times New Roman" w:hAnsi="Times New Roman" w:cs="Times New Roman"/>
          <w:color w:val="000000"/>
          <w:sz w:val="24"/>
          <w:szCs w:val="24"/>
        </w:rPr>
        <w:t xml:space="preserve"> эмоционально-волевых отношений к миру, другим людям и самому себе, и главное, опыта практической деятельности через увеличение производственной и научно-исследовательской практики студентов. В </w:t>
      </w:r>
      <w:proofErr w:type="spellStart"/>
      <w:r w:rsidRPr="006B3B58">
        <w:rPr>
          <w:rFonts w:ascii="Times New Roman" w:hAnsi="Times New Roman" w:cs="Times New Roman"/>
          <w:color w:val="000000"/>
          <w:sz w:val="24"/>
          <w:szCs w:val="24"/>
        </w:rPr>
        <w:t>компетентностном</w:t>
      </w:r>
      <w:proofErr w:type="spellEnd"/>
      <w:r w:rsidRPr="006B3B58">
        <w:rPr>
          <w:rFonts w:ascii="Times New Roman" w:hAnsi="Times New Roman" w:cs="Times New Roman"/>
          <w:color w:val="000000"/>
          <w:sz w:val="24"/>
          <w:szCs w:val="24"/>
        </w:rPr>
        <w:t xml:space="preserve"> подходе делается акцент на </w:t>
      </w:r>
      <w:proofErr w:type="spellStart"/>
      <w:r w:rsidRPr="006B3B58">
        <w:rPr>
          <w:rFonts w:ascii="Times New Roman" w:hAnsi="Times New Roman" w:cs="Times New Roman"/>
          <w:color w:val="000000"/>
          <w:sz w:val="24"/>
          <w:szCs w:val="24"/>
        </w:rPr>
        <w:t>деятельностном</w:t>
      </w:r>
      <w:proofErr w:type="spellEnd"/>
      <w:r w:rsidRPr="006B3B58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содержании образования</w:t>
      </w:r>
      <w:r w:rsidRPr="006B3B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6B3B58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содержанием обучения становятся </w:t>
      </w:r>
      <w:r w:rsidRPr="006B3B58">
        <w:rPr>
          <w:rFonts w:ascii="Times New Roman" w:hAnsi="Times New Roman" w:cs="Times New Roman"/>
          <w:bCs/>
          <w:color w:val="000000"/>
          <w:sz w:val="24"/>
          <w:szCs w:val="24"/>
        </w:rPr>
        <w:t>действия, операции</w:t>
      </w:r>
      <w:r w:rsidRPr="006B3B58">
        <w:rPr>
          <w:rFonts w:ascii="Times New Roman" w:hAnsi="Times New Roman" w:cs="Times New Roman"/>
          <w:color w:val="000000"/>
          <w:sz w:val="24"/>
          <w:szCs w:val="24"/>
        </w:rPr>
        <w:t>, соотносящиес</w:t>
      </w:r>
      <w:r w:rsidR="00505789" w:rsidRPr="006B3B58">
        <w:rPr>
          <w:rFonts w:ascii="Times New Roman" w:hAnsi="Times New Roman" w:cs="Times New Roman"/>
          <w:color w:val="000000"/>
          <w:sz w:val="24"/>
          <w:szCs w:val="24"/>
        </w:rPr>
        <w:t xml:space="preserve">я с проблемой, которую нужно </w:t>
      </w:r>
      <w:r w:rsidRPr="006B3B58">
        <w:rPr>
          <w:rFonts w:ascii="Times New Roman" w:hAnsi="Times New Roman" w:cs="Times New Roman"/>
          <w:color w:val="000000"/>
          <w:sz w:val="24"/>
          <w:szCs w:val="24"/>
        </w:rPr>
        <w:t xml:space="preserve">решить. При таком подходе учебная деятельность приобретает исследовательский и практико-преобразовательный характер. </w:t>
      </w:r>
      <w:r w:rsidRPr="006B3B58">
        <w:rPr>
          <w:rFonts w:ascii="Times New Roman" w:hAnsi="Times New Roman" w:cs="Times New Roman"/>
          <w:bCs/>
          <w:color w:val="000000"/>
          <w:sz w:val="24"/>
          <w:szCs w:val="24"/>
        </w:rPr>
        <w:t>В учебных программах деятельностное содержание образования отражается в акценте на способах деятельности, умениях и навыках, которые необходимо сформировать; на опыте деятельности, который должен быть накоплен и осмыслен студентами. Студент должен при необходимости уметь быстро и безошибочно воспользоваться источниками информации для разрешения тех или иных проблем.</w:t>
      </w:r>
    </w:p>
    <w:p w:rsidR="00305E54" w:rsidRPr="006B3B58" w:rsidRDefault="004B477A" w:rsidP="00A9713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B58">
        <w:rPr>
          <w:rFonts w:ascii="Times New Roman" w:hAnsi="Times New Roman" w:cs="Times New Roman"/>
          <w:sz w:val="24"/>
          <w:szCs w:val="24"/>
        </w:rPr>
        <w:t>Сложившаяся ситуация требует поиска специальных форм обучения, необходимых для подготовки успешных, востребованных рынком труда специалистов.</w:t>
      </w:r>
    </w:p>
    <w:p w:rsidR="00305E54" w:rsidRPr="006B3B58" w:rsidRDefault="00305E54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B58">
        <w:rPr>
          <w:rFonts w:ascii="Times New Roman" w:hAnsi="Times New Roman" w:cs="Times New Roman"/>
          <w:sz w:val="24"/>
          <w:szCs w:val="24"/>
        </w:rPr>
        <w:t xml:space="preserve">Активное участие в педагогическом процессе обучающихся есть продукт деятельности преподавателя, следовательно, формирование ключевых компетенций возможно при систематическом включении их в различные виды учебной и 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6B3B58">
        <w:rPr>
          <w:rFonts w:ascii="Times New Roman" w:hAnsi="Times New Roman" w:cs="Times New Roman"/>
          <w:sz w:val="24"/>
          <w:szCs w:val="24"/>
        </w:rPr>
        <w:t xml:space="preserve"> деятельности. 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6B3B58">
        <w:rPr>
          <w:rFonts w:ascii="Times New Roman" w:hAnsi="Times New Roman" w:cs="Times New Roman"/>
          <w:sz w:val="24"/>
          <w:szCs w:val="24"/>
        </w:rPr>
        <w:t xml:space="preserve"> подход ориентирован на организацию учебно-познавательной деятельности посредством моделирования разнообразных ситуаций в различных сферах жизнедеятельности личности. При данном подходе отдаётся предпочтение творческому занятию, основная задача которого в отличие от традиционного – организация продуктивной деятельности.</w:t>
      </w:r>
    </w:p>
    <w:p w:rsidR="00305E54" w:rsidRPr="006B3B58" w:rsidRDefault="00305E54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B58">
        <w:rPr>
          <w:rFonts w:ascii="Times New Roman" w:hAnsi="Times New Roman" w:cs="Times New Roman"/>
          <w:sz w:val="24"/>
          <w:szCs w:val="24"/>
        </w:rPr>
        <w:t xml:space="preserve">Компетентностную модель выпускника часто </w:t>
      </w:r>
      <w:r w:rsidR="002F0A98" w:rsidRPr="006B3B58">
        <w:rPr>
          <w:rFonts w:ascii="Times New Roman" w:hAnsi="Times New Roman" w:cs="Times New Roman"/>
          <w:sz w:val="24"/>
          <w:szCs w:val="24"/>
        </w:rPr>
        <w:t>представляют</w:t>
      </w:r>
      <w:r w:rsidRPr="006B3B58">
        <w:rPr>
          <w:rFonts w:ascii="Times New Roman" w:hAnsi="Times New Roman" w:cs="Times New Roman"/>
          <w:sz w:val="24"/>
          <w:szCs w:val="24"/>
        </w:rPr>
        <w:t xml:space="preserve"> как совокупность ожидаемых (желаемых) результатов образования, достижение которых сможет продемонстрировать обучающийся на том или ином этапе освоения основной программы или в виде пакета (набора) компетенций, которые обязан освоить каждый выпускник этой программы.</w:t>
      </w:r>
    </w:p>
    <w:p w:rsidR="00654BD1" w:rsidRPr="006B3B58" w:rsidRDefault="00654BD1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В системе высшего образования существует несколько подходов к практико-ориентированному 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обучению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>. Одни практико-ориентированное образование связывают с организацией учебной, производственной и преддипломной практик студента с целью его погружения в профессиональную среду, соотнесения своего представления о профессии с требованиями, предъявляемыми реальным бизнесом.</w:t>
      </w:r>
    </w:p>
    <w:p w:rsidR="00654BD1" w:rsidRPr="006B3B58" w:rsidRDefault="00654BD1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B58">
        <w:rPr>
          <w:rFonts w:ascii="Times New Roman" w:hAnsi="Times New Roman" w:cs="Times New Roman"/>
          <w:sz w:val="24"/>
          <w:szCs w:val="24"/>
          <w:lang w:eastAsia="ru-RU"/>
        </w:rPr>
        <w:t>Другие считают наиболее эффективным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>внедрение профессионально-ориентированных технологий обучения, способствующих формированию у студентов значимых для будущей профессиональной деятельности качеств личности, а также знаний, умений и навыков, обеспечивающих качественное выполнение функциональных обязанностей по избранной специальности.</w:t>
      </w:r>
    </w:p>
    <w:p w:rsidR="002E2A55" w:rsidRPr="006B3B58" w:rsidRDefault="00654BD1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3B58">
        <w:rPr>
          <w:rFonts w:ascii="Times New Roman" w:hAnsi="Times New Roman" w:cs="Times New Roman"/>
          <w:sz w:val="24"/>
          <w:szCs w:val="24"/>
          <w:lang w:eastAsia="ru-RU"/>
        </w:rPr>
        <w:t>С этих позиций традиционный элемент обучения – практика студентов – приобретает новый смысл и становится важнейшим элементом программ вузовской подготовки.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>Необходимо сделать практику действительно непрерывной, преимущественно в одной и той же организации или в одной и той же отраслевой вертикали.</w:t>
      </w:r>
    </w:p>
    <w:p w:rsidR="00654BD1" w:rsidRPr="006B3B58" w:rsidRDefault="00654BD1" w:rsidP="00A9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B58">
        <w:rPr>
          <w:rFonts w:ascii="Times New Roman" w:hAnsi="Times New Roman" w:cs="Times New Roman"/>
          <w:sz w:val="24"/>
          <w:szCs w:val="24"/>
          <w:lang w:eastAsia="ru-RU"/>
        </w:rPr>
        <w:t>В ходе ознакомительной практики студенты овладевают опытом учебно-познавательной деятельности академического типа, где моделируются действия специалистов, обсуждаются теоретические вопросы и проблемы.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>На производственной практике приобретается опыт профессиональной деятельности в качестве специалиста организации (или его помощника)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. Н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>а преддипломной практике происходит интеграция представлений о деятельности организации, ее бизнес-процессов, вырабатываются предложения, направленные на повышение эффективности производственной деятельности.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Разумеется, такая модель непрерывной практики неосуществима в условиях 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случайного выбора мест прохождения практик. По нашему мнению, 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большое значение имеет 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поиск постоянных бизнес-партнеров (работодателей) и </w:t>
      </w:r>
      <w:r w:rsidR="002E2A55" w:rsidRPr="006B3B58">
        <w:rPr>
          <w:rFonts w:ascii="Times New Roman" w:hAnsi="Times New Roman" w:cs="Times New Roman"/>
          <w:sz w:val="24"/>
          <w:szCs w:val="24"/>
          <w:lang w:eastAsia="ru-RU"/>
        </w:rPr>
        <w:t>организация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у них филиалов кафедр. В этом случае достаточно быстро возникает обратный процесс. Работодатели начинают рассматривать конкретных студентов как свой кадровый резерв и вносят предложения по 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>улучшению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содержания конкретных дисциплин, </w:t>
      </w:r>
      <w:r w:rsidR="00C70081" w:rsidRPr="006B3B5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а 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>затем – рабочих и учебных программ.</w:t>
      </w:r>
    </w:p>
    <w:p w:rsidR="002E2A55" w:rsidRPr="006B3B58" w:rsidRDefault="004B477A" w:rsidP="00A971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B3B58">
        <w:rPr>
          <w:rFonts w:ascii="Times New Roman" w:hAnsi="Times New Roman" w:cs="Times New Roman"/>
          <w:sz w:val="24"/>
          <w:szCs w:val="24"/>
        </w:rPr>
        <w:t xml:space="preserve">Филиалы кафедр на предприятиях и в научных учреждениях являются распространенной формой интеграции высшей школы с наукой и производством в нашей стране. 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>Они</w:t>
      </w:r>
      <w:r w:rsidRPr="006B3B58">
        <w:rPr>
          <w:rFonts w:ascii="Times New Roman" w:hAnsi="Times New Roman" w:cs="Times New Roman"/>
          <w:sz w:val="24"/>
          <w:szCs w:val="24"/>
        </w:rPr>
        <w:t xml:space="preserve"> создаются для эффективного использования научно-исследовательской и лабораторной базы предприятий в учебном процессе, для подготовки специалистов по новым направлениям, по которым в вузе отсутствует учебно-лабораторная база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B3B58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 для 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разви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val="kk-KZ"/>
        </w:rPr>
        <w:t>тия</w:t>
      </w:r>
      <w:r w:rsidRPr="006B3B58">
        <w:rPr>
          <w:rFonts w:ascii="Times New Roman" w:hAnsi="Times New Roman" w:cs="Times New Roman"/>
          <w:sz w:val="24"/>
          <w:szCs w:val="24"/>
        </w:rPr>
        <w:t xml:space="preserve"> связи преподавателей вуза и специалистов предприятий в области научных исследований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>[</w:t>
      </w:r>
      <w:r w:rsidRPr="006B3B58">
        <w:rPr>
          <w:rFonts w:ascii="Times New Roman" w:hAnsi="Times New Roman" w:cs="Times New Roman"/>
          <w:spacing w:val="-2"/>
          <w:sz w:val="24"/>
          <w:szCs w:val="24"/>
          <w:lang w:val="kk-KZ"/>
        </w:rPr>
        <w:t>1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>].</w:t>
      </w:r>
    </w:p>
    <w:p w:rsidR="002E2A55" w:rsidRPr="006B3B58" w:rsidRDefault="002E2A55" w:rsidP="00A971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B3B58">
        <w:rPr>
          <w:rFonts w:ascii="Times New Roman" w:hAnsi="Times New Roman" w:cs="Times New Roman"/>
          <w:sz w:val="24"/>
          <w:szCs w:val="24"/>
          <w:lang w:val="kk-KZ"/>
        </w:rPr>
        <w:t>На физико-техническом факультете КазНУ имени аль-Фараби, кафедра физики твердого тела и нелинейной физики з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аключ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val="kk-KZ"/>
        </w:rPr>
        <w:t>ила</w:t>
      </w:r>
      <w:r w:rsidRPr="006B3B58">
        <w:rPr>
          <w:rFonts w:ascii="Times New Roman" w:hAnsi="Times New Roman" w:cs="Times New Roman"/>
          <w:sz w:val="24"/>
          <w:szCs w:val="24"/>
        </w:rPr>
        <w:t xml:space="preserve"> договор и ведет 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совместн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val="kk-KZ"/>
        </w:rPr>
        <w:t>ую</w:t>
      </w:r>
      <w:r w:rsidRPr="006B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подготовк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6B3B58">
        <w:rPr>
          <w:rFonts w:ascii="Times New Roman" w:hAnsi="Times New Roman" w:cs="Times New Roman"/>
          <w:sz w:val="24"/>
          <w:szCs w:val="24"/>
        </w:rPr>
        <w:t xml:space="preserve"> магистрантов и докторантов с Астрофизическим институтом, а также лабораториями материаловедения и электроники АО НЦКИТ. В данное время на подписании договора об открытии филиала в отделе физики твердого тела Ядерного института и физико-технического института города Алматы (сотрудники кафедры 29 ноября 2019 года посетили данные институты и ознакомились </w:t>
      </w:r>
      <w:r w:rsidR="00342793"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Pr="006B3B58">
        <w:rPr>
          <w:rFonts w:ascii="Times New Roman" w:hAnsi="Times New Roman" w:cs="Times New Roman"/>
          <w:sz w:val="24"/>
          <w:szCs w:val="24"/>
        </w:rPr>
        <w:t>материально-технической базой). Планируется заключение договора об открытии филиала кафедры в крупных телекоммуникационных компаниях РК.</w:t>
      </w:r>
    </w:p>
    <w:p w:rsidR="00654BD1" w:rsidRPr="006B3B58" w:rsidRDefault="00654BD1" w:rsidP="00A97133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Современные требования к подготовке </w:t>
      </w:r>
      <w:r w:rsidR="005B4102" w:rsidRPr="006B3B58">
        <w:rPr>
          <w:rFonts w:ascii="Times New Roman" w:hAnsi="Times New Roman" w:cs="Times New Roman"/>
          <w:sz w:val="24"/>
          <w:szCs w:val="24"/>
          <w:lang w:val="kk-KZ"/>
        </w:rPr>
        <w:t>инновационно-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компетентного специалиста приводят к тому, что </w:t>
      </w:r>
      <w:r w:rsidRPr="006B3B58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производственная и научно-исследовательская практики должны проходить</w:t>
      </w:r>
      <w:r w:rsidRPr="006B3B58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новейшего, </w:t>
      </w:r>
      <w:r w:rsidRPr="006B3B58">
        <w:rPr>
          <w:rFonts w:ascii="Times New Roman" w:hAnsi="Times New Roman" w:cs="Times New Roman"/>
          <w:sz w:val="24"/>
          <w:szCs w:val="24"/>
        </w:rPr>
        <w:t>дорогостоящего оборудования.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 Поэтому базы практик должны быть подобраны в соответствии с реальными запросами производств и обладать всеми необходимыми ресурсами для совершенствования умений и навыков будущих специалистов.</w:t>
      </w:r>
    </w:p>
    <w:p w:rsidR="00654BD1" w:rsidRPr="006B3B58" w:rsidRDefault="00654BD1" w:rsidP="00A97133">
      <w:pPr>
        <w:pStyle w:val="stbl"/>
        <w:spacing w:before="0" w:beforeAutospacing="0" w:after="0" w:afterAutospacing="0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6B3B58">
        <w:rPr>
          <w:rFonts w:ascii="Times New Roman" w:hAnsi="Times New Roman" w:cs="Times New Roman"/>
          <w:color w:val="auto"/>
          <w:sz w:val="24"/>
          <w:szCs w:val="24"/>
        </w:rPr>
        <w:t>Изучение опыта организации профессионального образования показывает, что принципиальным в подготовке специалиста</w:t>
      </w:r>
      <w:r w:rsidRPr="006B3B58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6B3B58">
        <w:rPr>
          <w:rFonts w:ascii="Times New Roman" w:hAnsi="Times New Roman" w:cs="Times New Roman"/>
          <w:color w:val="auto"/>
          <w:sz w:val="24"/>
          <w:szCs w:val="24"/>
        </w:rPr>
        <w:t>является ее практико-ориентированный характер. Это выражается в целом ряде особенностей, из которых наиболее важными являются:</w:t>
      </w:r>
      <w:r w:rsidRPr="006B3B58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</w:rPr>
        <w:t>общее количество часов, отведенных на практическое образование (до 50 % времени обучения в университете);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</w:rPr>
        <w:t>использование в обучении определенных (креативных) методов (метод проблемно-ориентированного обучения, метод проектов и др.);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</w:rPr>
        <w:t>ориентация обучения на работу в группе, команде;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3B58">
        <w:rPr>
          <w:rFonts w:ascii="Times New Roman" w:hAnsi="Times New Roman" w:cs="Times New Roman"/>
          <w:sz w:val="24"/>
          <w:szCs w:val="24"/>
        </w:rPr>
        <w:t>ин</w:t>
      </w:r>
      <w:r w:rsidR="005B4102" w:rsidRPr="006B3B58">
        <w:rPr>
          <w:rFonts w:ascii="Times New Roman" w:hAnsi="Times New Roman" w:cs="Times New Roman"/>
          <w:sz w:val="24"/>
          <w:szCs w:val="24"/>
        </w:rPr>
        <w:t>теграция учебных предметов как «</w:t>
      </w:r>
      <w:r w:rsidRPr="006B3B58">
        <w:rPr>
          <w:rFonts w:ascii="Times New Roman" w:hAnsi="Times New Roman" w:cs="Times New Roman"/>
          <w:sz w:val="24"/>
          <w:szCs w:val="24"/>
        </w:rPr>
        <w:t>способ приближения</w:t>
      </w:r>
      <w:r w:rsidR="005B4102" w:rsidRPr="006B3B5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6B3B58">
        <w:rPr>
          <w:rFonts w:ascii="Times New Roman" w:hAnsi="Times New Roman" w:cs="Times New Roman"/>
          <w:sz w:val="24"/>
          <w:szCs w:val="24"/>
        </w:rPr>
        <w:t xml:space="preserve"> учебной (аудиторной) с</w:t>
      </w:r>
      <w:r w:rsidR="005B4102" w:rsidRPr="006B3B58">
        <w:rPr>
          <w:rFonts w:ascii="Times New Roman" w:hAnsi="Times New Roman" w:cs="Times New Roman"/>
          <w:sz w:val="24"/>
          <w:szCs w:val="24"/>
        </w:rPr>
        <w:t>итуации к реальной, фактической;</w:t>
      </w:r>
      <w:r w:rsidRPr="006B3B58">
        <w:rPr>
          <w:rFonts w:ascii="Times New Roman" w:hAnsi="Times New Roman" w:cs="Times New Roman"/>
          <w:sz w:val="24"/>
          <w:szCs w:val="24"/>
        </w:rPr>
        <w:t xml:space="preserve"> способ задания целостного представления о будущей профессиональной деятельности и ее крупных фрагментах;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3B58">
        <w:rPr>
          <w:rFonts w:ascii="Times New Roman" w:hAnsi="Times New Roman" w:cs="Times New Roman"/>
          <w:color w:val="auto"/>
          <w:sz w:val="24"/>
          <w:szCs w:val="24"/>
          <w:lang w:val="kk-KZ"/>
        </w:rPr>
        <w:t>р</w:t>
      </w:r>
      <w:proofErr w:type="spellStart"/>
      <w:r w:rsidRPr="006B3B58">
        <w:rPr>
          <w:rFonts w:ascii="Times New Roman" w:hAnsi="Times New Roman" w:cs="Times New Roman"/>
          <w:color w:val="auto"/>
          <w:sz w:val="24"/>
          <w:szCs w:val="24"/>
        </w:rPr>
        <w:t>уководство</w:t>
      </w:r>
      <w:proofErr w:type="spellEnd"/>
      <w:r w:rsidRPr="006B3B58">
        <w:rPr>
          <w:rFonts w:ascii="Times New Roman" w:hAnsi="Times New Roman" w:cs="Times New Roman"/>
          <w:color w:val="auto"/>
          <w:sz w:val="24"/>
          <w:szCs w:val="24"/>
        </w:rPr>
        <w:t xml:space="preserve"> практик</w:t>
      </w:r>
      <w:r w:rsidR="005B4102" w:rsidRPr="006B3B58">
        <w:rPr>
          <w:rFonts w:ascii="Times New Roman" w:hAnsi="Times New Roman" w:cs="Times New Roman"/>
          <w:color w:val="auto"/>
          <w:sz w:val="24"/>
          <w:szCs w:val="24"/>
          <w:lang w:val="kk-KZ"/>
        </w:rPr>
        <w:t>ой</w:t>
      </w:r>
      <w:r w:rsidRPr="006B3B58">
        <w:rPr>
          <w:rFonts w:ascii="Times New Roman" w:hAnsi="Times New Roman" w:cs="Times New Roman"/>
          <w:color w:val="auto"/>
          <w:sz w:val="24"/>
          <w:szCs w:val="24"/>
        </w:rPr>
        <w:t xml:space="preserve"> опытным наставником.</w:t>
      </w:r>
    </w:p>
    <w:p w:rsidR="00654BD1" w:rsidRPr="006B3B58" w:rsidRDefault="00654BD1" w:rsidP="00A97133">
      <w:pPr>
        <w:pStyle w:val="stbl"/>
        <w:spacing w:before="0" w:beforeAutospacing="0" w:after="0" w:afterAutospacing="0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6B3B58">
        <w:rPr>
          <w:rFonts w:ascii="Times New Roman" w:hAnsi="Times New Roman" w:cs="Times New Roman"/>
          <w:spacing w:val="-2"/>
          <w:sz w:val="24"/>
          <w:szCs w:val="24"/>
        </w:rPr>
        <w:t xml:space="preserve">Мы убеждены в том, что для </w:t>
      </w:r>
      <w:r w:rsidR="004C4A73" w:rsidRPr="006B3B58">
        <w:rPr>
          <w:rFonts w:ascii="Times New Roman" w:hAnsi="Times New Roman" w:cs="Times New Roman"/>
          <w:spacing w:val="-2"/>
          <w:sz w:val="24"/>
          <w:szCs w:val="24"/>
          <w:lang w:val="kk-KZ"/>
        </w:rPr>
        <w:t>организации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 xml:space="preserve"> практико-</w:t>
      </w:r>
      <w:proofErr w:type="spellStart"/>
      <w:r w:rsidRPr="006B3B58">
        <w:rPr>
          <w:rFonts w:ascii="Times New Roman" w:hAnsi="Times New Roman" w:cs="Times New Roman"/>
          <w:spacing w:val="-2"/>
          <w:sz w:val="24"/>
          <w:szCs w:val="24"/>
        </w:rPr>
        <w:t>ориентированн</w:t>
      </w:r>
      <w:proofErr w:type="spellEnd"/>
      <w:r w:rsidR="004C4A73" w:rsidRPr="006B3B58">
        <w:rPr>
          <w:rFonts w:ascii="Times New Roman" w:hAnsi="Times New Roman" w:cs="Times New Roman"/>
          <w:spacing w:val="-2"/>
          <w:sz w:val="24"/>
          <w:szCs w:val="24"/>
          <w:lang w:val="kk-KZ"/>
        </w:rPr>
        <w:t>ой системы подготовки инновационно-компетентного выпускника вуза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 xml:space="preserve"> необходим </w:t>
      </w:r>
      <w:proofErr w:type="spellStart"/>
      <w:r w:rsidRPr="006B3B58">
        <w:rPr>
          <w:rStyle w:val="a4"/>
          <w:rFonts w:ascii="Times New Roman" w:hAnsi="Times New Roman" w:cs="Times New Roman"/>
          <w:i w:val="0"/>
          <w:spacing w:val="-2"/>
          <w:sz w:val="24"/>
          <w:szCs w:val="24"/>
        </w:rPr>
        <w:t>деятельностно-компетентностный</w:t>
      </w:r>
      <w:proofErr w:type="spellEnd"/>
      <w:r w:rsidRPr="006B3B58">
        <w:rPr>
          <w:rStyle w:val="a4"/>
          <w:rFonts w:ascii="Times New Roman" w:hAnsi="Times New Roman" w:cs="Times New Roman"/>
          <w:i w:val="0"/>
          <w:spacing w:val="-2"/>
          <w:sz w:val="24"/>
          <w:szCs w:val="24"/>
        </w:rPr>
        <w:t xml:space="preserve"> подход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 xml:space="preserve">. Вектор </w:t>
      </w:r>
      <w:proofErr w:type="spellStart"/>
      <w:r w:rsidRPr="006B3B58">
        <w:rPr>
          <w:rFonts w:ascii="Times New Roman" w:hAnsi="Times New Roman" w:cs="Times New Roman"/>
          <w:spacing w:val="-2"/>
          <w:sz w:val="24"/>
          <w:szCs w:val="24"/>
        </w:rPr>
        <w:t>деятельностного</w:t>
      </w:r>
      <w:proofErr w:type="spellEnd"/>
      <w:r w:rsidRPr="006B3B58">
        <w:rPr>
          <w:rFonts w:ascii="Times New Roman" w:hAnsi="Times New Roman" w:cs="Times New Roman"/>
          <w:spacing w:val="-2"/>
          <w:sz w:val="24"/>
          <w:szCs w:val="24"/>
        </w:rPr>
        <w:t xml:space="preserve"> подхода направлен к организации процесса обучения, технологиям практико-ориентированного образования, где весь процесс обучения приобрет</w:t>
      </w:r>
      <w:r w:rsidR="00EC5770" w:rsidRPr="006B3B58">
        <w:rPr>
          <w:rFonts w:ascii="Times New Roman" w:hAnsi="Times New Roman" w:cs="Times New Roman"/>
          <w:spacing w:val="-2"/>
          <w:sz w:val="24"/>
          <w:szCs w:val="24"/>
        </w:rPr>
        <w:t xml:space="preserve">ает </w:t>
      </w:r>
      <w:proofErr w:type="spellStart"/>
      <w:r w:rsidR="00EC5770" w:rsidRPr="006B3B58">
        <w:rPr>
          <w:rFonts w:ascii="Times New Roman" w:hAnsi="Times New Roman" w:cs="Times New Roman"/>
          <w:spacing w:val="-2"/>
          <w:sz w:val="24"/>
          <w:szCs w:val="24"/>
        </w:rPr>
        <w:t>деятельностный</w:t>
      </w:r>
      <w:proofErr w:type="spellEnd"/>
      <w:r w:rsidR="00EC5770" w:rsidRPr="006B3B58">
        <w:rPr>
          <w:rFonts w:ascii="Times New Roman" w:hAnsi="Times New Roman" w:cs="Times New Roman"/>
          <w:spacing w:val="-2"/>
          <w:sz w:val="24"/>
          <w:szCs w:val="24"/>
        </w:rPr>
        <w:t xml:space="preserve"> характер. </w:t>
      </w:r>
      <w:proofErr w:type="spellStart"/>
      <w:r w:rsidR="00EC5770" w:rsidRPr="006B3B5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>омпетентностный</w:t>
      </w:r>
      <w:proofErr w:type="spellEnd"/>
      <w:r w:rsidRPr="006B3B58">
        <w:rPr>
          <w:rFonts w:ascii="Times New Roman" w:hAnsi="Times New Roman" w:cs="Times New Roman"/>
          <w:spacing w:val="-2"/>
          <w:sz w:val="24"/>
          <w:szCs w:val="24"/>
        </w:rPr>
        <w:t xml:space="preserve"> подход ориентирован на достижение определенных результатов, приобретение зна</w:t>
      </w:r>
      <w:r w:rsidR="00EC5770" w:rsidRPr="006B3B58">
        <w:rPr>
          <w:rFonts w:ascii="Times New Roman" w:hAnsi="Times New Roman" w:cs="Times New Roman"/>
          <w:spacing w:val="-2"/>
          <w:sz w:val="24"/>
          <w:szCs w:val="24"/>
        </w:rPr>
        <w:t xml:space="preserve">чимых компетенций. Овладение 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 xml:space="preserve">компетенциями невозможно без приобретения опыта деятельности, т.е. </w:t>
      </w:r>
      <w:r w:rsidRPr="006B3B58">
        <w:rPr>
          <w:rStyle w:val="a4"/>
          <w:rFonts w:ascii="Times New Roman" w:hAnsi="Times New Roman" w:cs="Times New Roman"/>
          <w:i w:val="0"/>
          <w:spacing w:val="-2"/>
          <w:sz w:val="24"/>
          <w:szCs w:val="24"/>
        </w:rPr>
        <w:t xml:space="preserve">компетенции 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Pr="006B3B58">
        <w:rPr>
          <w:rStyle w:val="a4"/>
          <w:rFonts w:ascii="Times New Roman" w:hAnsi="Times New Roman" w:cs="Times New Roman"/>
          <w:i w:val="0"/>
          <w:spacing w:val="-2"/>
          <w:sz w:val="24"/>
          <w:szCs w:val="24"/>
        </w:rPr>
        <w:t xml:space="preserve">деятельность 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 xml:space="preserve">неразрывно связаны между собой. Компетенции формируются в процессе деятельности и ради будущей профессиональной деятельности. В этих условиях процесс обучения приобретает новый смысл, он превращается в процесс </w:t>
      </w:r>
      <w:r w:rsidRPr="006B3B58">
        <w:rPr>
          <w:rStyle w:val="a4"/>
          <w:rFonts w:ascii="Times New Roman" w:hAnsi="Times New Roman" w:cs="Times New Roman"/>
          <w:i w:val="0"/>
          <w:spacing w:val="-2"/>
          <w:sz w:val="24"/>
          <w:szCs w:val="24"/>
        </w:rPr>
        <w:t>учения (научения)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>, т.е. в процесс приобретения знаний, умений, навыков и опыта деятельности с целью достижения профессионально и соци</w:t>
      </w:r>
      <w:r w:rsidR="00EC5770" w:rsidRPr="006B3B58">
        <w:rPr>
          <w:rFonts w:ascii="Times New Roman" w:hAnsi="Times New Roman" w:cs="Times New Roman"/>
          <w:spacing w:val="-2"/>
          <w:sz w:val="24"/>
          <w:szCs w:val="24"/>
        </w:rPr>
        <w:t>ально значимых компетентностей.</w:t>
      </w:r>
    </w:p>
    <w:p w:rsidR="00654BD1" w:rsidRPr="006B3B58" w:rsidRDefault="00654BD1" w:rsidP="00A97133">
      <w:pPr>
        <w:pStyle w:val="a3"/>
        <w:spacing w:before="0" w:beforeAutospacing="0" w:after="0" w:afterAutospacing="0"/>
        <w:ind w:firstLine="709"/>
        <w:jc w:val="both"/>
      </w:pPr>
      <w:r w:rsidRPr="006B3B58">
        <w:t xml:space="preserve">Для успешной организации практики необходимо откорректировать рабочие программы по практике. Структура заданий должна быть системной, обладающая многими </w:t>
      </w:r>
      <w:r w:rsidRPr="006B3B58">
        <w:lastRenderedPageBreak/>
        <w:t>системообразующими принципами, но должен быть еще один принцип – принцип динамизма. Все рабочие задания должны быть связаны единой внутренней логической линией.</w:t>
      </w:r>
    </w:p>
    <w:p w:rsidR="00654BD1" w:rsidRPr="006B3B58" w:rsidRDefault="00654BD1" w:rsidP="00A97133">
      <w:pPr>
        <w:pStyle w:val="a3"/>
        <w:spacing w:before="0" w:beforeAutospacing="0" w:after="0" w:afterAutospacing="0"/>
        <w:ind w:firstLine="709"/>
        <w:jc w:val="both"/>
      </w:pPr>
      <w:r w:rsidRPr="006B3B58">
        <w:t xml:space="preserve">На различных этапах развития системы образования </w:t>
      </w:r>
      <w:proofErr w:type="spellStart"/>
      <w:r w:rsidRPr="006B3B58">
        <w:t>использ</w:t>
      </w:r>
      <w:proofErr w:type="spellEnd"/>
      <w:r w:rsidR="00C41E7E" w:rsidRPr="006B3B58">
        <w:rPr>
          <w:lang w:val="kk-KZ"/>
        </w:rPr>
        <w:t>уются</w:t>
      </w:r>
      <w:r w:rsidRPr="006B3B58">
        <w:t xml:space="preserve"> </w:t>
      </w:r>
      <w:proofErr w:type="spellStart"/>
      <w:r w:rsidRPr="006B3B58">
        <w:rPr>
          <w:rStyle w:val="a9"/>
          <w:b w:val="0"/>
        </w:rPr>
        <w:t>ключевы</w:t>
      </w:r>
      <w:proofErr w:type="spellEnd"/>
      <w:r w:rsidR="00C41E7E" w:rsidRPr="006B3B58">
        <w:rPr>
          <w:rStyle w:val="a9"/>
          <w:b w:val="0"/>
          <w:lang w:val="kk-KZ"/>
        </w:rPr>
        <w:t>е</w:t>
      </w:r>
      <w:r w:rsidRPr="006B3B58">
        <w:rPr>
          <w:rStyle w:val="a9"/>
          <w:b w:val="0"/>
        </w:rPr>
        <w:t xml:space="preserve"> методически</w:t>
      </w:r>
      <w:r w:rsidR="00C41E7E" w:rsidRPr="006B3B58">
        <w:rPr>
          <w:rStyle w:val="a9"/>
          <w:b w:val="0"/>
          <w:lang w:val="kk-KZ"/>
        </w:rPr>
        <w:t>е</w:t>
      </w:r>
      <w:r w:rsidRPr="006B3B58">
        <w:rPr>
          <w:rStyle w:val="a9"/>
          <w:b w:val="0"/>
        </w:rPr>
        <w:t xml:space="preserve"> подход</w:t>
      </w:r>
      <w:r w:rsidR="00C41E7E" w:rsidRPr="006B3B58">
        <w:rPr>
          <w:rStyle w:val="a9"/>
          <w:b w:val="0"/>
          <w:lang w:val="kk-KZ"/>
        </w:rPr>
        <w:t>ы</w:t>
      </w:r>
      <w:r w:rsidRPr="006B3B58">
        <w:rPr>
          <w:rStyle w:val="a9"/>
          <w:b w:val="0"/>
        </w:rPr>
        <w:t xml:space="preserve"> к обучению:</w:t>
      </w:r>
      <w:r w:rsidRPr="006B3B58">
        <w:t xml:space="preserve"> практика; трансляция материала;</w:t>
      </w:r>
      <w:r w:rsidRPr="006B3B58">
        <w:rPr>
          <w:lang w:val="kk-KZ"/>
        </w:rPr>
        <w:t xml:space="preserve"> </w:t>
      </w:r>
      <w:r w:rsidRPr="006B3B58">
        <w:t>разбор и анализ ситуаций; игра; имитация; проект.</w:t>
      </w:r>
    </w:p>
    <w:p w:rsidR="004C4A73" w:rsidRPr="006B3B58" w:rsidRDefault="00654BD1" w:rsidP="00A97133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B3B58">
        <w:rPr>
          <w:rStyle w:val="a9"/>
          <w:b w:val="0"/>
        </w:rPr>
        <w:t>Проект</w:t>
      </w:r>
      <w:r w:rsidRPr="006B3B58">
        <w:t xml:space="preserve"> — один из наиболее эффективных методов обучения. Суть проектного подхода заключается в том, что </w:t>
      </w:r>
      <w:r w:rsidRPr="006B3B58">
        <w:rPr>
          <w:lang w:val="kk-KZ"/>
        </w:rPr>
        <w:t>обучаю</w:t>
      </w:r>
      <w:proofErr w:type="spellStart"/>
      <w:r w:rsidRPr="006B3B58">
        <w:t>щийся</w:t>
      </w:r>
      <w:proofErr w:type="spellEnd"/>
      <w:r w:rsidRPr="006B3B58">
        <w:t xml:space="preserve"> встраивается в систему коллективных работ, направленных на решение реальной практической задачи. Проектируя развитие ситуации, анализируя данные, </w:t>
      </w:r>
      <w:r w:rsidRPr="006B3B58">
        <w:rPr>
          <w:lang w:val="kk-KZ"/>
        </w:rPr>
        <w:t>он</w:t>
      </w:r>
      <w:r w:rsidRPr="006B3B58">
        <w:t xml:space="preserve"> получает возможность освоить способ выполнения соответствующих работ. Групповая форма организации учебного проекта вынуждает участников организовывать совместную деятельность и налаживать</w:t>
      </w:r>
      <w:r w:rsidR="00C41E7E" w:rsidRPr="006B3B58">
        <w:t xml:space="preserve"> рабочие коммуникации, то есть </w:t>
      </w:r>
      <w:r w:rsidRPr="006B3B58">
        <w:t>учит действовать в команде.</w:t>
      </w:r>
    </w:p>
    <w:p w:rsidR="004B477A" w:rsidRPr="006B3B58" w:rsidRDefault="004B477A" w:rsidP="00A97133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B3B58">
        <w:rPr>
          <w:lang w:val="kk-KZ"/>
        </w:rPr>
        <w:t>На кафедре физики твердого тела и нелинейной физики, физико-технического факультета КазНУ имени аль-Фараби, используется метод проектов при выполнении дипломных работ.</w:t>
      </w:r>
    </w:p>
    <w:p w:rsidR="001131E7" w:rsidRPr="006B3B58" w:rsidRDefault="001131E7" w:rsidP="00A971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B58">
        <w:rPr>
          <w:rFonts w:ascii="Times New Roman" w:hAnsi="Times New Roman" w:cs="Times New Roman"/>
          <w:sz w:val="24"/>
          <w:szCs w:val="24"/>
        </w:rPr>
        <w:t xml:space="preserve">Творческие коллективы преподавателей и студентов относятся к 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внутривузовской</w:t>
      </w:r>
      <w:proofErr w:type="spellEnd"/>
      <w:r w:rsidRPr="006B3B58">
        <w:rPr>
          <w:rFonts w:ascii="Times New Roman" w:hAnsi="Times New Roman" w:cs="Times New Roman"/>
          <w:sz w:val="24"/>
          <w:szCs w:val="24"/>
        </w:rPr>
        <w:t xml:space="preserve"> форме интеграции. Вовлечение студентов в научную, инженерную и коммерческую деятельность под управлением старших коллег, благотворно влияет на развитие творческих способностей будущих специалистов, сказывается на повышении качества </w:t>
      </w:r>
      <w:r w:rsidR="00922900"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их </w:t>
      </w:r>
      <w:r w:rsidRPr="006B3B58">
        <w:rPr>
          <w:rFonts w:ascii="Times New Roman" w:hAnsi="Times New Roman" w:cs="Times New Roman"/>
          <w:sz w:val="24"/>
          <w:szCs w:val="24"/>
        </w:rPr>
        <w:t>подготовки.</w:t>
      </w:r>
    </w:p>
    <w:p w:rsidR="001131E7" w:rsidRPr="006B3B58" w:rsidRDefault="001131E7" w:rsidP="00A971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B58">
        <w:rPr>
          <w:rFonts w:ascii="Times New Roman" w:hAnsi="Times New Roman" w:cs="Times New Roman"/>
          <w:sz w:val="24"/>
          <w:szCs w:val="24"/>
        </w:rPr>
        <w:t xml:space="preserve">Целевая интенсивная подготовка 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B3B58">
        <w:rPr>
          <w:rFonts w:ascii="Times New Roman" w:hAnsi="Times New Roman" w:cs="Times New Roman"/>
          <w:sz w:val="24"/>
          <w:szCs w:val="24"/>
        </w:rPr>
        <w:t xml:space="preserve"> система, включающая отбор студентов в соответствии с их наклонностями, интенсивное развитие выявленных наклонностей и целевое использование, подготовленных специалистов, осуществляется на договорной основе между вузами и предприятиями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>[</w:t>
      </w:r>
      <w:r w:rsidRPr="006B3B58">
        <w:rPr>
          <w:rFonts w:ascii="Times New Roman" w:hAnsi="Times New Roman" w:cs="Times New Roman"/>
          <w:spacing w:val="-2"/>
          <w:sz w:val="24"/>
          <w:szCs w:val="24"/>
          <w:lang w:val="kk-KZ"/>
        </w:rPr>
        <w:t>1</w:t>
      </w:r>
      <w:r w:rsidRPr="006B3B58">
        <w:rPr>
          <w:rFonts w:ascii="Times New Roman" w:hAnsi="Times New Roman" w:cs="Times New Roman"/>
          <w:spacing w:val="-2"/>
          <w:sz w:val="24"/>
          <w:szCs w:val="24"/>
        </w:rPr>
        <w:t>].</w:t>
      </w:r>
    </w:p>
    <w:p w:rsidR="00045E78" w:rsidRPr="006B3B58" w:rsidRDefault="00045E78" w:rsidP="00A97133">
      <w:pPr>
        <w:pStyle w:val="ac"/>
        <w:ind w:firstLine="709"/>
        <w:jc w:val="both"/>
        <w:rPr>
          <w:rFonts w:cs="Times New Roman"/>
          <w:szCs w:val="24"/>
          <w:lang w:val="kk-KZ"/>
        </w:rPr>
      </w:pPr>
      <w:r w:rsidRPr="006B3B58">
        <w:rPr>
          <w:rFonts w:cs="Times New Roman"/>
          <w:szCs w:val="24"/>
          <w:lang w:val="kk-KZ"/>
        </w:rPr>
        <w:t>И</w:t>
      </w:r>
      <w:proofErr w:type="spellStart"/>
      <w:r w:rsidR="001131E7" w:rsidRPr="006B3B58">
        <w:rPr>
          <w:rFonts w:cs="Times New Roman"/>
          <w:szCs w:val="24"/>
        </w:rPr>
        <w:t>нтеграция</w:t>
      </w:r>
      <w:proofErr w:type="spellEnd"/>
      <w:r w:rsidR="001131E7" w:rsidRPr="006B3B58">
        <w:rPr>
          <w:rFonts w:cs="Times New Roman"/>
          <w:szCs w:val="24"/>
        </w:rPr>
        <w:t xml:space="preserve"> </w:t>
      </w:r>
      <w:proofErr w:type="spellStart"/>
      <w:r w:rsidRPr="006B3B58">
        <w:rPr>
          <w:rFonts w:cs="Times New Roman"/>
          <w:szCs w:val="24"/>
        </w:rPr>
        <w:t>КазНУ</w:t>
      </w:r>
      <w:proofErr w:type="spellEnd"/>
      <w:r w:rsidRPr="006B3B58">
        <w:rPr>
          <w:rFonts w:cs="Times New Roman"/>
          <w:szCs w:val="24"/>
        </w:rPr>
        <w:t xml:space="preserve"> им. аль-</w:t>
      </w:r>
      <w:proofErr w:type="spellStart"/>
      <w:r w:rsidRPr="006B3B58">
        <w:rPr>
          <w:rFonts w:cs="Times New Roman"/>
          <w:szCs w:val="24"/>
        </w:rPr>
        <w:t>Фараби</w:t>
      </w:r>
      <w:proofErr w:type="spellEnd"/>
      <w:r w:rsidRPr="006B3B58">
        <w:rPr>
          <w:rFonts w:cs="Times New Roman"/>
          <w:szCs w:val="24"/>
        </w:rPr>
        <w:t xml:space="preserve"> </w:t>
      </w:r>
      <w:r w:rsidR="001131E7" w:rsidRPr="006B3B58">
        <w:rPr>
          <w:rFonts w:cs="Times New Roman"/>
          <w:szCs w:val="24"/>
        </w:rPr>
        <w:t xml:space="preserve">с крупными предприятиями </w:t>
      </w:r>
      <w:proofErr w:type="spellStart"/>
      <w:r w:rsidR="001131E7" w:rsidRPr="006B3B58">
        <w:rPr>
          <w:rFonts w:cs="Times New Roman"/>
          <w:szCs w:val="24"/>
        </w:rPr>
        <w:t>осуществл</w:t>
      </w:r>
      <w:proofErr w:type="spellEnd"/>
      <w:r w:rsidRPr="006B3B58">
        <w:rPr>
          <w:rFonts w:cs="Times New Roman"/>
          <w:szCs w:val="24"/>
          <w:lang w:val="kk-KZ"/>
        </w:rPr>
        <w:t>яется</w:t>
      </w:r>
      <w:r w:rsidR="001131E7" w:rsidRPr="006B3B58">
        <w:rPr>
          <w:rFonts w:cs="Times New Roman"/>
          <w:szCs w:val="24"/>
        </w:rPr>
        <w:t xml:space="preserve"> в рамках </w:t>
      </w:r>
      <w:r w:rsidRPr="006B3B58">
        <w:rPr>
          <w:rFonts w:cs="Times New Roman"/>
          <w:szCs w:val="24"/>
          <w:lang w:val="kk-KZ"/>
        </w:rPr>
        <w:t xml:space="preserve">физико-технического </w:t>
      </w:r>
      <w:r w:rsidR="001131E7" w:rsidRPr="006B3B58">
        <w:rPr>
          <w:rFonts w:cs="Times New Roman"/>
          <w:szCs w:val="24"/>
        </w:rPr>
        <w:t>факультет</w:t>
      </w:r>
      <w:r w:rsidRPr="006B3B58">
        <w:rPr>
          <w:rFonts w:cs="Times New Roman"/>
          <w:szCs w:val="24"/>
          <w:lang w:val="kk-KZ"/>
        </w:rPr>
        <w:t xml:space="preserve">а </w:t>
      </w:r>
      <w:r w:rsidRPr="006B3B58">
        <w:rPr>
          <w:rFonts w:cs="Times New Roman"/>
          <w:szCs w:val="24"/>
        </w:rPr>
        <w:t xml:space="preserve">через сотрудничество с международными </w:t>
      </w:r>
      <w:proofErr w:type="spellStart"/>
      <w:r w:rsidRPr="006B3B58">
        <w:rPr>
          <w:rFonts w:cs="Times New Roman"/>
          <w:szCs w:val="24"/>
        </w:rPr>
        <w:t>компани</w:t>
      </w:r>
      <w:proofErr w:type="spellEnd"/>
      <w:r w:rsidRPr="006B3B58">
        <w:rPr>
          <w:rFonts w:cs="Times New Roman"/>
          <w:szCs w:val="24"/>
          <w:lang w:val="kk-KZ"/>
        </w:rPr>
        <w:t>ями:</w:t>
      </w:r>
    </w:p>
    <w:p w:rsidR="00045E78" w:rsidRPr="006B3B58" w:rsidRDefault="00045E78" w:rsidP="00A97133">
      <w:pPr>
        <w:pStyle w:val="ac"/>
        <w:ind w:firstLine="709"/>
        <w:jc w:val="both"/>
        <w:rPr>
          <w:rFonts w:cs="Times New Roman"/>
          <w:szCs w:val="24"/>
          <w:lang w:val="kk-KZ"/>
        </w:rPr>
      </w:pPr>
      <w:r w:rsidRPr="006B3B58">
        <w:rPr>
          <w:rFonts w:cs="Times New Roman"/>
          <w:szCs w:val="24"/>
          <w:lang w:val="kk-KZ"/>
        </w:rPr>
        <w:t>1.</w:t>
      </w:r>
      <w:r w:rsidR="005513C4" w:rsidRPr="006B3B58">
        <w:rPr>
          <w:rFonts w:cs="Times New Roman"/>
          <w:szCs w:val="24"/>
          <w:lang w:val="kk-KZ"/>
        </w:rPr>
        <w:t xml:space="preserve"> </w:t>
      </w:r>
      <w:r w:rsidRPr="006B3B58">
        <w:rPr>
          <w:rFonts w:cs="Times New Roman"/>
          <w:szCs w:val="24"/>
          <w:lang w:val="kk-KZ"/>
        </w:rPr>
        <w:t xml:space="preserve">ТОО «Хуавэй Текнолоджиз Казахстан» открыло академию инфо-коммуникационных технологий (ИКТ) HAINA (Huawei Authorized Information and Network Academy). </w:t>
      </w:r>
    </w:p>
    <w:p w:rsidR="00045E78" w:rsidRPr="006B3B58" w:rsidRDefault="00045E78" w:rsidP="00A97133">
      <w:pPr>
        <w:pStyle w:val="ac"/>
        <w:ind w:firstLine="709"/>
        <w:jc w:val="both"/>
        <w:rPr>
          <w:rFonts w:cs="Times New Roman"/>
          <w:szCs w:val="24"/>
        </w:rPr>
      </w:pPr>
      <w:r w:rsidRPr="006B3B58">
        <w:rPr>
          <w:rFonts w:cs="Times New Roman"/>
          <w:szCs w:val="24"/>
          <w:lang w:val="kk-KZ"/>
        </w:rPr>
        <w:t>2.</w:t>
      </w:r>
      <w:r w:rsidR="005513C4" w:rsidRPr="006B3B58">
        <w:rPr>
          <w:rFonts w:cs="Times New Roman"/>
          <w:szCs w:val="24"/>
          <w:lang w:val="kk-KZ"/>
        </w:rPr>
        <w:t xml:space="preserve"> </w:t>
      </w:r>
      <w:r w:rsidRPr="006B3B58">
        <w:rPr>
          <w:rFonts w:cs="Times New Roman"/>
          <w:szCs w:val="24"/>
        </w:rPr>
        <w:t xml:space="preserve">Компания </w:t>
      </w:r>
      <w:proofErr w:type="spellStart"/>
      <w:r w:rsidRPr="006B3B58">
        <w:rPr>
          <w:rFonts w:cs="Times New Roman"/>
          <w:szCs w:val="24"/>
        </w:rPr>
        <w:t>Хуавэй</w:t>
      </w:r>
      <w:proofErr w:type="spellEnd"/>
      <w:r w:rsidRPr="006B3B58">
        <w:rPr>
          <w:rFonts w:cs="Times New Roman"/>
          <w:szCs w:val="24"/>
        </w:rPr>
        <w:t xml:space="preserve"> обеспечивает необходимым ИКТ-оборудованием класс для проведения занятий. Представила возможность сертификации лучших слушателей данного курса. Это позволит нашим выпускникам стать высококвалифицированными специалистами в сфере</w:t>
      </w:r>
      <w:r w:rsidR="005513C4" w:rsidRPr="006B3B58">
        <w:rPr>
          <w:rFonts w:cs="Times New Roman"/>
          <w:szCs w:val="24"/>
        </w:rPr>
        <w:t xml:space="preserve"> инфокоммуникационных технологий, цифровых технологий и телекоммуникаций</w:t>
      </w:r>
      <w:r w:rsidRPr="006B3B58">
        <w:rPr>
          <w:rFonts w:cs="Times New Roman"/>
          <w:szCs w:val="24"/>
        </w:rPr>
        <w:t>, что соответствует приоритетным направлениям, отмеченным главой государства.</w:t>
      </w:r>
    </w:p>
    <w:p w:rsidR="00045E78" w:rsidRPr="006B3B58" w:rsidRDefault="00045E78" w:rsidP="00A97133">
      <w:pPr>
        <w:pStyle w:val="ac"/>
        <w:ind w:firstLine="709"/>
        <w:jc w:val="both"/>
        <w:rPr>
          <w:rFonts w:cs="Times New Roman"/>
          <w:szCs w:val="24"/>
        </w:rPr>
      </w:pPr>
      <w:r w:rsidRPr="006B3B58">
        <w:rPr>
          <w:rFonts w:cs="Times New Roman"/>
          <w:szCs w:val="24"/>
          <w:lang w:val="kk-KZ"/>
        </w:rPr>
        <w:t>3.</w:t>
      </w:r>
      <w:r w:rsidR="005513C4" w:rsidRPr="006B3B58">
        <w:rPr>
          <w:rFonts w:cs="Times New Roman"/>
          <w:szCs w:val="24"/>
          <w:lang w:val="kk-KZ"/>
        </w:rPr>
        <w:t xml:space="preserve"> </w:t>
      </w:r>
      <w:r w:rsidRPr="006B3B58">
        <w:rPr>
          <w:rFonts w:cs="Times New Roman"/>
          <w:szCs w:val="24"/>
        </w:rPr>
        <w:t xml:space="preserve">Компания </w:t>
      </w:r>
      <w:proofErr w:type="spellStart"/>
      <w:r w:rsidRPr="006B3B58">
        <w:rPr>
          <w:rFonts w:cs="Times New Roman"/>
          <w:szCs w:val="24"/>
        </w:rPr>
        <w:t>Хуавэй</w:t>
      </w:r>
      <w:proofErr w:type="spellEnd"/>
      <w:r w:rsidRPr="006B3B58">
        <w:rPr>
          <w:rFonts w:cs="Times New Roman"/>
          <w:szCs w:val="24"/>
        </w:rPr>
        <w:t xml:space="preserve"> взяла на себя все расходы, связанные с сертификацией 2-х (двух) преподавателей для академии </w:t>
      </w:r>
      <w:r w:rsidRPr="006B3B58">
        <w:rPr>
          <w:rFonts w:cs="Times New Roman"/>
          <w:szCs w:val="24"/>
          <w:lang w:val="en-US"/>
        </w:rPr>
        <w:t>HAINA</w:t>
      </w:r>
      <w:r w:rsidRPr="006B3B58">
        <w:rPr>
          <w:rFonts w:cs="Times New Roman"/>
          <w:szCs w:val="24"/>
        </w:rPr>
        <w:t>-</w:t>
      </w:r>
      <w:proofErr w:type="spellStart"/>
      <w:r w:rsidRPr="006B3B58">
        <w:rPr>
          <w:rFonts w:cs="Times New Roman"/>
          <w:szCs w:val="24"/>
        </w:rPr>
        <w:t>КазНУ</w:t>
      </w:r>
      <w:proofErr w:type="spellEnd"/>
      <w:r w:rsidRPr="006B3B58">
        <w:rPr>
          <w:rFonts w:cs="Times New Roman"/>
          <w:szCs w:val="24"/>
        </w:rPr>
        <w:t xml:space="preserve"> и присвоила им звание сертифицированных инструкторов.</w:t>
      </w:r>
    </w:p>
    <w:p w:rsidR="00045E78" w:rsidRPr="006B3B58" w:rsidRDefault="00045E78" w:rsidP="00A97133">
      <w:pPr>
        <w:pStyle w:val="ac"/>
        <w:ind w:firstLine="709"/>
        <w:jc w:val="both"/>
        <w:rPr>
          <w:rFonts w:cs="Times New Roman"/>
          <w:szCs w:val="24"/>
        </w:rPr>
      </w:pPr>
      <w:r w:rsidRPr="006B3B58">
        <w:rPr>
          <w:rFonts w:cs="Times New Roman"/>
          <w:szCs w:val="24"/>
          <w:lang w:val="kk-KZ"/>
        </w:rPr>
        <w:t>4.</w:t>
      </w:r>
      <w:r w:rsidR="005513C4" w:rsidRPr="006B3B58">
        <w:rPr>
          <w:rFonts w:cs="Times New Roman"/>
          <w:szCs w:val="24"/>
          <w:lang w:val="kk-KZ"/>
        </w:rPr>
        <w:t xml:space="preserve"> </w:t>
      </w:r>
      <w:r w:rsidRPr="006B3B58">
        <w:rPr>
          <w:rFonts w:cs="Times New Roman"/>
          <w:szCs w:val="24"/>
        </w:rPr>
        <w:t xml:space="preserve">Компания выдает ваучеры, представляющие 100% скидку на сдачу сертификационного экзамена всем студентам-выпускникам академии </w:t>
      </w:r>
      <w:r w:rsidRPr="006B3B58">
        <w:rPr>
          <w:rFonts w:cs="Times New Roman"/>
          <w:szCs w:val="24"/>
          <w:lang w:val="en-US"/>
        </w:rPr>
        <w:t>HAINA</w:t>
      </w:r>
      <w:r w:rsidRPr="006B3B58">
        <w:rPr>
          <w:rFonts w:cs="Times New Roman"/>
          <w:szCs w:val="24"/>
        </w:rPr>
        <w:t>-</w:t>
      </w:r>
      <w:proofErr w:type="spellStart"/>
      <w:r w:rsidRPr="006B3B58">
        <w:rPr>
          <w:rFonts w:cs="Times New Roman"/>
          <w:szCs w:val="24"/>
        </w:rPr>
        <w:t>КазНУ</w:t>
      </w:r>
      <w:proofErr w:type="spellEnd"/>
      <w:r w:rsidRPr="006B3B58">
        <w:rPr>
          <w:rFonts w:cs="Times New Roman"/>
          <w:szCs w:val="24"/>
        </w:rPr>
        <w:t>.</w:t>
      </w:r>
    </w:p>
    <w:p w:rsidR="00045E78" w:rsidRPr="006B3B58" w:rsidRDefault="005513C4" w:rsidP="00A97133">
      <w:pPr>
        <w:pStyle w:val="ac"/>
        <w:ind w:firstLine="709"/>
        <w:jc w:val="both"/>
        <w:rPr>
          <w:rFonts w:cs="Times New Roman"/>
          <w:szCs w:val="24"/>
        </w:rPr>
      </w:pPr>
      <w:r w:rsidRPr="006B3B58">
        <w:rPr>
          <w:rFonts w:cs="Times New Roman"/>
          <w:szCs w:val="24"/>
          <w:lang w:val="kk-KZ"/>
        </w:rPr>
        <w:t>П</w:t>
      </w:r>
      <w:proofErr w:type="spellStart"/>
      <w:r w:rsidR="00045E78" w:rsidRPr="006B3B58">
        <w:rPr>
          <w:rFonts w:cs="Times New Roman"/>
          <w:szCs w:val="24"/>
        </w:rPr>
        <w:t>ланируется</w:t>
      </w:r>
      <w:proofErr w:type="spellEnd"/>
      <w:r w:rsidR="00045E78" w:rsidRPr="006B3B58">
        <w:rPr>
          <w:rFonts w:cs="Times New Roman"/>
          <w:szCs w:val="24"/>
        </w:rPr>
        <w:t xml:space="preserve"> организовать регулярную практику для наиболее успешных и талантливых студентов академии на базе штаб квартир компании </w:t>
      </w:r>
      <w:proofErr w:type="spellStart"/>
      <w:r w:rsidR="00045E78" w:rsidRPr="006B3B58">
        <w:rPr>
          <w:rFonts w:cs="Times New Roman"/>
          <w:szCs w:val="24"/>
        </w:rPr>
        <w:t>Хуавэй</w:t>
      </w:r>
      <w:proofErr w:type="spellEnd"/>
      <w:r w:rsidR="00045E78" w:rsidRPr="006B3B58">
        <w:rPr>
          <w:rFonts w:cs="Times New Roman"/>
          <w:szCs w:val="24"/>
        </w:rPr>
        <w:t xml:space="preserve"> в городе Алматы, а также в филиалах партнёров компании, как на открытых вакансиях, так и на позициях стажеров.</w:t>
      </w:r>
      <w:r w:rsidRPr="006B3B58">
        <w:rPr>
          <w:rFonts w:cs="Times New Roman"/>
          <w:szCs w:val="24"/>
          <w:lang w:val="kk-KZ"/>
        </w:rPr>
        <w:t xml:space="preserve"> </w:t>
      </w:r>
      <w:r w:rsidRPr="006B3B58">
        <w:rPr>
          <w:rFonts w:cs="Times New Roman"/>
          <w:szCs w:val="24"/>
        </w:rPr>
        <w:t>Компани</w:t>
      </w:r>
      <w:r w:rsidRPr="006B3B58">
        <w:rPr>
          <w:rFonts w:cs="Times New Roman"/>
          <w:szCs w:val="24"/>
          <w:lang w:val="kk-KZ"/>
        </w:rPr>
        <w:t>я</w:t>
      </w:r>
      <w:r w:rsidRPr="006B3B58">
        <w:rPr>
          <w:rFonts w:cs="Times New Roman"/>
          <w:szCs w:val="24"/>
        </w:rPr>
        <w:t xml:space="preserve"> </w:t>
      </w:r>
      <w:r w:rsidRPr="006B3B58">
        <w:rPr>
          <w:rFonts w:cs="Times New Roman"/>
          <w:szCs w:val="24"/>
          <w:lang w:val="en-US"/>
        </w:rPr>
        <w:t>Huawei</w:t>
      </w:r>
      <w:r w:rsidRPr="006B3B58">
        <w:rPr>
          <w:rFonts w:cs="Times New Roman"/>
          <w:szCs w:val="24"/>
          <w:lang w:val="kk-KZ"/>
        </w:rPr>
        <w:t xml:space="preserve"> регулярно проводит республиканскую олимпиаду. С</w:t>
      </w:r>
      <w:proofErr w:type="spellStart"/>
      <w:r w:rsidRPr="006B3B58">
        <w:rPr>
          <w:rFonts w:cs="Times New Roman"/>
          <w:szCs w:val="24"/>
        </w:rPr>
        <w:t>туденты</w:t>
      </w:r>
      <w:proofErr w:type="spellEnd"/>
      <w:r w:rsidRPr="006B3B58">
        <w:rPr>
          <w:rFonts w:cs="Times New Roman"/>
          <w:szCs w:val="24"/>
        </w:rPr>
        <w:t>,</w:t>
      </w:r>
      <w:r w:rsidR="00045E78" w:rsidRPr="006B3B58">
        <w:rPr>
          <w:rFonts w:cs="Times New Roman"/>
          <w:szCs w:val="24"/>
        </w:rPr>
        <w:t xml:space="preserve"> показавшие наилучший результат в национальном этапе конкурса удостоены награды от компании, а 3 (трое) из них получили возможность представлять Казахстан на Международном этапе конкурсе в городе </w:t>
      </w:r>
      <w:proofErr w:type="spellStart"/>
      <w:r w:rsidR="00045E78" w:rsidRPr="006B3B58">
        <w:rPr>
          <w:rFonts w:cs="Times New Roman"/>
          <w:szCs w:val="24"/>
        </w:rPr>
        <w:t>Шэньчжэнь</w:t>
      </w:r>
      <w:proofErr w:type="spellEnd"/>
      <w:r w:rsidR="00045E78" w:rsidRPr="006B3B58">
        <w:rPr>
          <w:rFonts w:cs="Times New Roman"/>
          <w:szCs w:val="24"/>
        </w:rPr>
        <w:t xml:space="preserve">, Китай. </w:t>
      </w:r>
    </w:p>
    <w:p w:rsidR="00045E78" w:rsidRPr="006B3B58" w:rsidRDefault="00045E78" w:rsidP="005513C4">
      <w:pPr>
        <w:pStyle w:val="ac"/>
        <w:ind w:firstLine="709"/>
        <w:jc w:val="both"/>
        <w:rPr>
          <w:rFonts w:cs="Times New Roman"/>
          <w:szCs w:val="24"/>
        </w:rPr>
      </w:pPr>
      <w:r w:rsidRPr="006B3B58">
        <w:rPr>
          <w:rFonts w:cs="Times New Roman"/>
          <w:szCs w:val="24"/>
        </w:rPr>
        <w:t xml:space="preserve">С 29 сентября 2015 года </w:t>
      </w:r>
      <w:proofErr w:type="spellStart"/>
      <w:r w:rsidRPr="006B3B58">
        <w:rPr>
          <w:rFonts w:cs="Times New Roman"/>
          <w:szCs w:val="24"/>
        </w:rPr>
        <w:t>КазНУ</w:t>
      </w:r>
      <w:proofErr w:type="spellEnd"/>
      <w:r w:rsidRPr="006B3B58">
        <w:rPr>
          <w:rFonts w:cs="Times New Roman"/>
          <w:szCs w:val="24"/>
        </w:rPr>
        <w:t xml:space="preserve"> имени </w:t>
      </w:r>
      <w:proofErr w:type="gramStart"/>
      <w:r w:rsidRPr="006B3B58">
        <w:rPr>
          <w:rFonts w:cs="Times New Roman"/>
          <w:szCs w:val="24"/>
        </w:rPr>
        <w:t>аль-</w:t>
      </w:r>
      <w:proofErr w:type="spellStart"/>
      <w:r w:rsidRPr="006B3B58">
        <w:rPr>
          <w:rFonts w:cs="Times New Roman"/>
          <w:szCs w:val="24"/>
        </w:rPr>
        <w:t>Фараби</w:t>
      </w:r>
      <w:proofErr w:type="spellEnd"/>
      <w:proofErr w:type="gramEnd"/>
      <w:r w:rsidRPr="006B3B58">
        <w:rPr>
          <w:rFonts w:cs="Times New Roman"/>
          <w:szCs w:val="24"/>
        </w:rPr>
        <w:t xml:space="preserve"> и компания </w:t>
      </w:r>
      <w:r w:rsidRPr="006B3B58">
        <w:rPr>
          <w:rFonts w:cs="Times New Roman"/>
          <w:szCs w:val="24"/>
          <w:lang w:val="en-US"/>
        </w:rPr>
        <w:t>Samsung</w:t>
      </w:r>
      <w:r w:rsidRPr="006B3B58">
        <w:rPr>
          <w:rFonts w:cs="Times New Roman"/>
          <w:szCs w:val="24"/>
        </w:rPr>
        <w:t xml:space="preserve"> </w:t>
      </w:r>
      <w:r w:rsidRPr="006B3B58">
        <w:rPr>
          <w:rFonts w:cs="Times New Roman"/>
          <w:szCs w:val="24"/>
          <w:lang w:val="en-US"/>
        </w:rPr>
        <w:t>Electronics</w:t>
      </w:r>
      <w:r w:rsidRPr="006B3B58">
        <w:rPr>
          <w:rFonts w:cs="Times New Roman"/>
          <w:szCs w:val="24"/>
        </w:rPr>
        <w:t xml:space="preserve"> успешно осваивают Инновационную сервисную академию Самсунг. За это время преподаватели </w:t>
      </w:r>
      <w:proofErr w:type="spellStart"/>
      <w:r w:rsidRPr="006B3B58">
        <w:rPr>
          <w:rFonts w:cs="Times New Roman"/>
          <w:szCs w:val="24"/>
        </w:rPr>
        <w:t>КазНУ</w:t>
      </w:r>
      <w:proofErr w:type="spellEnd"/>
      <w:r w:rsidRPr="006B3B58">
        <w:rPr>
          <w:rFonts w:cs="Times New Roman"/>
          <w:szCs w:val="24"/>
        </w:rPr>
        <w:t xml:space="preserve"> имени аль-</w:t>
      </w:r>
      <w:proofErr w:type="spellStart"/>
      <w:r w:rsidRPr="006B3B58">
        <w:rPr>
          <w:rFonts w:cs="Times New Roman"/>
          <w:szCs w:val="24"/>
        </w:rPr>
        <w:t>Фараби</w:t>
      </w:r>
      <w:proofErr w:type="spellEnd"/>
      <w:r w:rsidRPr="006B3B58">
        <w:rPr>
          <w:rFonts w:cs="Times New Roman"/>
          <w:szCs w:val="24"/>
        </w:rPr>
        <w:t xml:space="preserve"> провели специальные курсы студентам специальности «Радиотехника, электроника и телекоммуникации» по разработке </w:t>
      </w:r>
      <w:r w:rsidRPr="006B3B58">
        <w:rPr>
          <w:rFonts w:cs="Times New Roman"/>
          <w:szCs w:val="24"/>
        </w:rPr>
        <w:lastRenderedPageBreak/>
        <w:t xml:space="preserve">программного обеспечения для мобильных устройств и провели прикладные исследовательские работы в области информационно-коммуникационных технологий и цифровых решений на базе устройств и инфраструктуры, предоставленной компанией </w:t>
      </w:r>
      <w:proofErr w:type="spellStart"/>
      <w:r w:rsidRPr="006B3B58">
        <w:rPr>
          <w:rFonts w:cs="Times New Roman"/>
          <w:szCs w:val="24"/>
        </w:rPr>
        <w:t>Samsung</w:t>
      </w:r>
      <w:proofErr w:type="spellEnd"/>
      <w:r w:rsidRPr="006B3B58">
        <w:rPr>
          <w:rFonts w:cs="Times New Roman"/>
          <w:szCs w:val="24"/>
        </w:rPr>
        <w:t xml:space="preserve"> </w:t>
      </w:r>
      <w:proofErr w:type="spellStart"/>
      <w:r w:rsidRPr="006B3B58">
        <w:rPr>
          <w:rFonts w:cs="Times New Roman"/>
          <w:szCs w:val="24"/>
        </w:rPr>
        <w:t>Electronics</w:t>
      </w:r>
      <w:proofErr w:type="spellEnd"/>
      <w:r w:rsidRPr="006B3B58">
        <w:rPr>
          <w:rFonts w:cs="Times New Roman"/>
          <w:szCs w:val="24"/>
        </w:rPr>
        <w:t xml:space="preserve">. Также были предложены несколько студенческих разработок на конкурс </w:t>
      </w:r>
      <w:r w:rsidRPr="006B3B58">
        <w:rPr>
          <w:rFonts w:cs="Times New Roman"/>
          <w:szCs w:val="24"/>
          <w:lang w:val="en-US"/>
        </w:rPr>
        <w:t>Start</w:t>
      </w:r>
      <w:r w:rsidRPr="006B3B58">
        <w:rPr>
          <w:rFonts w:cs="Times New Roman"/>
          <w:szCs w:val="24"/>
        </w:rPr>
        <w:t>-</w:t>
      </w:r>
      <w:r w:rsidRPr="006B3B58">
        <w:rPr>
          <w:rFonts w:cs="Times New Roman"/>
          <w:szCs w:val="24"/>
          <w:lang w:val="en-US"/>
        </w:rPr>
        <w:t>up</w:t>
      </w:r>
      <w:r w:rsidRPr="006B3B58">
        <w:rPr>
          <w:rFonts w:cs="Times New Roman"/>
          <w:szCs w:val="24"/>
        </w:rPr>
        <w:t xml:space="preserve"> компании и некоторые из-них функционируют на сегодняшний день.</w:t>
      </w:r>
    </w:p>
    <w:p w:rsidR="00045E78" w:rsidRPr="006B3B58" w:rsidRDefault="00045E78" w:rsidP="005513C4">
      <w:pPr>
        <w:pStyle w:val="ac"/>
        <w:ind w:firstLine="709"/>
        <w:jc w:val="both"/>
        <w:rPr>
          <w:rFonts w:cs="Times New Roman"/>
          <w:szCs w:val="24"/>
        </w:rPr>
      </w:pPr>
      <w:r w:rsidRPr="006B3B58">
        <w:rPr>
          <w:rFonts w:cs="Times New Roman"/>
          <w:szCs w:val="24"/>
        </w:rPr>
        <w:t>С декабря 2019 года запущен пилотный образовательный проект и открыли</w:t>
      </w:r>
      <w:r w:rsidR="005513C4" w:rsidRPr="006B3B58">
        <w:rPr>
          <w:rFonts w:cs="Times New Roman"/>
          <w:szCs w:val="24"/>
          <w:lang w:val="kk-KZ"/>
        </w:rPr>
        <w:t>сь</w:t>
      </w:r>
      <w:r w:rsidRPr="006B3B58">
        <w:rPr>
          <w:rFonts w:cs="Times New Roman"/>
          <w:szCs w:val="24"/>
        </w:rPr>
        <w:t xml:space="preserve"> специальные сертификационные курсы по </w:t>
      </w:r>
      <w:proofErr w:type="spellStart"/>
      <w:r w:rsidRPr="006B3B58">
        <w:rPr>
          <w:rFonts w:cs="Times New Roman"/>
          <w:szCs w:val="24"/>
          <w:lang w:val="en-US"/>
        </w:rPr>
        <w:t>IoT</w:t>
      </w:r>
      <w:proofErr w:type="spellEnd"/>
      <w:r w:rsidR="005513C4" w:rsidRPr="006B3B58">
        <w:rPr>
          <w:rFonts w:cs="Times New Roman"/>
          <w:szCs w:val="24"/>
        </w:rPr>
        <w:t xml:space="preserve"> и Машинному обучению</w:t>
      </w:r>
      <w:r w:rsidRPr="006B3B58">
        <w:rPr>
          <w:rFonts w:cs="Times New Roman"/>
          <w:szCs w:val="24"/>
        </w:rPr>
        <w:t xml:space="preserve"> для студентов </w:t>
      </w:r>
      <w:proofErr w:type="spellStart"/>
      <w:r w:rsidRPr="006B3B58">
        <w:rPr>
          <w:rFonts w:cs="Times New Roman"/>
          <w:szCs w:val="24"/>
        </w:rPr>
        <w:t>КазНУ</w:t>
      </w:r>
      <w:proofErr w:type="spellEnd"/>
      <w:r w:rsidRPr="006B3B58">
        <w:rPr>
          <w:rFonts w:cs="Times New Roman"/>
          <w:szCs w:val="24"/>
        </w:rPr>
        <w:t xml:space="preserve"> им. аль-</w:t>
      </w:r>
      <w:proofErr w:type="spellStart"/>
      <w:r w:rsidRPr="006B3B58">
        <w:rPr>
          <w:rFonts w:cs="Times New Roman"/>
          <w:szCs w:val="24"/>
        </w:rPr>
        <w:t>Фараби</w:t>
      </w:r>
      <w:proofErr w:type="spellEnd"/>
      <w:r w:rsidRPr="006B3B58">
        <w:rPr>
          <w:rFonts w:cs="Times New Roman"/>
          <w:szCs w:val="24"/>
        </w:rPr>
        <w:t xml:space="preserve">, а также для других вузов РК. Оснащение и полное сопровождение ведется сотрудниками кафедры физики твердого тела и нелинейной физики совместно с сотрудниками Самсунг </w:t>
      </w:r>
      <w:proofErr w:type="spellStart"/>
      <w:r w:rsidRPr="006B3B58">
        <w:rPr>
          <w:rFonts w:cs="Times New Roman"/>
          <w:szCs w:val="24"/>
        </w:rPr>
        <w:t>Электроникс</w:t>
      </w:r>
      <w:proofErr w:type="spellEnd"/>
      <w:r w:rsidRPr="006B3B58">
        <w:rPr>
          <w:rFonts w:cs="Times New Roman"/>
          <w:szCs w:val="24"/>
        </w:rPr>
        <w:t xml:space="preserve">. </w:t>
      </w:r>
    </w:p>
    <w:p w:rsidR="00045E78" w:rsidRPr="006B3B58" w:rsidRDefault="00C03CAB" w:rsidP="00C03CAB">
      <w:pPr>
        <w:pStyle w:val="ac"/>
        <w:ind w:firstLine="709"/>
        <w:jc w:val="both"/>
        <w:rPr>
          <w:rFonts w:cs="Times New Roman"/>
          <w:szCs w:val="24"/>
        </w:rPr>
      </w:pPr>
      <w:r w:rsidRPr="006B3B58">
        <w:rPr>
          <w:rFonts w:cs="Times New Roman"/>
          <w:szCs w:val="24"/>
          <w:lang w:val="kk-KZ"/>
        </w:rPr>
        <w:t>В</w:t>
      </w:r>
      <w:r w:rsidRPr="006B3B58">
        <w:rPr>
          <w:rFonts w:cs="Times New Roman"/>
          <w:szCs w:val="24"/>
        </w:rPr>
        <w:t xml:space="preserve"> 2019 году </w:t>
      </w:r>
      <w:r w:rsidRPr="006B3B58">
        <w:rPr>
          <w:rFonts w:cs="Times New Roman"/>
          <w:szCs w:val="24"/>
          <w:lang w:val="kk-KZ"/>
        </w:rPr>
        <w:t xml:space="preserve">с </w:t>
      </w:r>
      <w:r w:rsidRPr="006B3B58">
        <w:rPr>
          <w:rFonts w:cs="Times New Roman"/>
          <w:szCs w:val="24"/>
        </w:rPr>
        <w:t xml:space="preserve">международной компанией </w:t>
      </w:r>
      <w:proofErr w:type="spellStart"/>
      <w:r w:rsidRPr="006B3B58">
        <w:rPr>
          <w:rFonts w:cs="Times New Roman"/>
          <w:szCs w:val="24"/>
          <w:lang w:val="en-US"/>
        </w:rPr>
        <w:t>Eltex</w:t>
      </w:r>
      <w:proofErr w:type="spellEnd"/>
      <w:r w:rsidRPr="006B3B58">
        <w:rPr>
          <w:rFonts w:cs="Times New Roman"/>
          <w:szCs w:val="24"/>
        </w:rPr>
        <w:t xml:space="preserve"> з</w:t>
      </w:r>
      <w:r w:rsidR="00045E78" w:rsidRPr="006B3B58">
        <w:rPr>
          <w:rFonts w:cs="Times New Roman"/>
          <w:szCs w:val="24"/>
        </w:rPr>
        <w:t>аключен договор о совместной подготовке специалистов в области промышленно</w:t>
      </w:r>
      <w:r w:rsidRPr="006B3B58">
        <w:rPr>
          <w:rFonts w:cs="Times New Roman"/>
          <w:szCs w:val="24"/>
        </w:rPr>
        <w:t>й электроники и телекоммуникации</w:t>
      </w:r>
      <w:r w:rsidR="00045E78" w:rsidRPr="006B3B58">
        <w:rPr>
          <w:rFonts w:cs="Times New Roman"/>
          <w:szCs w:val="24"/>
        </w:rPr>
        <w:t>. Компания предоставила оборудование для пробного исследования и применения в об</w:t>
      </w:r>
      <w:r w:rsidRPr="006B3B58">
        <w:rPr>
          <w:rFonts w:cs="Times New Roman"/>
          <w:szCs w:val="24"/>
          <w:lang w:val="kk-KZ"/>
        </w:rPr>
        <w:t>учени</w:t>
      </w:r>
      <w:r w:rsidRPr="006B3B58">
        <w:rPr>
          <w:rFonts w:cs="Times New Roman"/>
          <w:szCs w:val="24"/>
        </w:rPr>
        <w:t>и, также</w:t>
      </w:r>
      <w:r w:rsidR="00045E78" w:rsidRPr="006B3B58">
        <w:rPr>
          <w:rFonts w:cs="Times New Roman"/>
          <w:szCs w:val="24"/>
        </w:rPr>
        <w:t xml:space="preserve"> готова предоставлять оборудован</w:t>
      </w:r>
      <w:r w:rsidRPr="006B3B58">
        <w:rPr>
          <w:rFonts w:cs="Times New Roman"/>
          <w:szCs w:val="24"/>
        </w:rPr>
        <w:t>ие</w:t>
      </w:r>
      <w:r w:rsidR="00045E78" w:rsidRPr="006B3B58">
        <w:rPr>
          <w:rFonts w:cs="Times New Roman"/>
          <w:szCs w:val="24"/>
        </w:rPr>
        <w:t xml:space="preserve"> для учебного процесса на основе совместных финансовых вкладов.</w:t>
      </w:r>
    </w:p>
    <w:p w:rsidR="004B477A" w:rsidRPr="006B3B58" w:rsidRDefault="004B477A" w:rsidP="005513C4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6B3B58">
        <w:rPr>
          <w:rStyle w:val="a9"/>
          <w:rFonts w:ascii="Times New Roman" w:hAnsi="Times New Roman" w:cs="Times New Roman"/>
          <w:b w:val="0"/>
          <w:sz w:val="24"/>
          <w:szCs w:val="24"/>
          <w:lang w:val="kk-KZ"/>
        </w:rPr>
        <w:t>Р</w:t>
      </w:r>
      <w:proofErr w:type="spellStart"/>
      <w:r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>еализация</w:t>
      </w:r>
      <w:proofErr w:type="spellEnd"/>
      <w:r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практико-ориентированного </w:t>
      </w:r>
      <w:proofErr w:type="spellStart"/>
      <w:r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>обучени</w:t>
      </w:r>
      <w:proofErr w:type="spellEnd"/>
      <w:r w:rsidRPr="006B3B58">
        <w:rPr>
          <w:rStyle w:val="a9"/>
          <w:rFonts w:ascii="Times New Roman" w:hAnsi="Times New Roman" w:cs="Times New Roman"/>
          <w:b w:val="0"/>
          <w:sz w:val="24"/>
          <w:szCs w:val="24"/>
          <w:lang w:val="kk-KZ"/>
        </w:rPr>
        <w:t>я в вузе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направлен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  <w:lang w:val="kk-KZ"/>
        </w:rPr>
        <w:t>а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на приближение образовательной организации к потребностям жизни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  <w:lang w:val="kk-KZ"/>
        </w:rPr>
        <w:t>,</w:t>
      </w:r>
      <w:r w:rsidR="00C03CAB" w:rsidRPr="006B3B58">
        <w:rPr>
          <w:rStyle w:val="a9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>позволяет создавать условия для целенаправлен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  <w:lang w:val="kk-KZ"/>
        </w:rPr>
        <w:t>ой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  <w:lang w:val="kk-KZ"/>
        </w:rPr>
        <w:t>подготовки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6B3B58">
        <w:rPr>
          <w:rFonts w:ascii="Times New Roman" w:hAnsi="Times New Roman" w:cs="Times New Roman"/>
          <w:sz w:val="24"/>
          <w:szCs w:val="24"/>
        </w:rPr>
        <w:t>-компетентного выпускника вуза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>.</w:t>
      </w:r>
    </w:p>
    <w:p w:rsidR="00654BD1" w:rsidRPr="006B3B58" w:rsidRDefault="00C03CAB" w:rsidP="005513C4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B3B58">
        <w:rPr>
          <w:rStyle w:val="a9"/>
          <w:rFonts w:ascii="Times New Roman" w:hAnsi="Times New Roman" w:cs="Times New Roman"/>
          <w:b w:val="0"/>
          <w:sz w:val="24"/>
          <w:szCs w:val="24"/>
          <w:lang w:val="kk-KZ"/>
        </w:rPr>
        <w:t>П</w:t>
      </w:r>
      <w:proofErr w:type="spellStart"/>
      <w:r w:rsidR="00654BD1"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>рактика</w:t>
      </w:r>
      <w:proofErr w:type="spellEnd"/>
      <w:r w:rsidR="00654BD1"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является основной «копилкой» опыта и направлена на приобретение практического опыта по виду профессиональной деятельности. Каждый работодатель желает принять на работу готового специалиста, с опытом работы. 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  <w:lang w:val="kk-KZ"/>
        </w:rPr>
        <w:t>В</w:t>
      </w:r>
      <w:r w:rsidR="00654BD1"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каждой выпускной группе есть выпускники, которые устраиваются на работу в те организации, где проходили практику.</w:t>
      </w:r>
      <w:r w:rsidR="00654BD1"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4BD1" w:rsidRPr="006B3B58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Применение таких форм обеспечивает постепенное погружение в реальную профессиональную среду, что способствует более быстрой адаптации выпускников на рабочем месте и в профессиональной среде; готовность будущего специалиста к работе в команде; умение презентовать себя.</w:t>
      </w:r>
    </w:p>
    <w:p w:rsidR="00654BD1" w:rsidRPr="006B3B58" w:rsidRDefault="00654BD1" w:rsidP="005513C4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B3B58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Pr="006B3B58">
        <w:rPr>
          <w:rFonts w:ascii="Times New Roman" w:hAnsi="Times New Roman" w:cs="Times New Roman"/>
          <w:sz w:val="24"/>
          <w:szCs w:val="24"/>
          <w:lang w:eastAsia="ru-RU"/>
        </w:rPr>
        <w:t>практико-ориентированно</w:t>
      </w:r>
      <w:r w:rsidRPr="006B3B5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й </w:t>
      </w:r>
      <w:r w:rsidRPr="006B3B58">
        <w:rPr>
          <w:rFonts w:ascii="Times New Roman" w:hAnsi="Times New Roman" w:cs="Times New Roman"/>
          <w:color w:val="000000"/>
          <w:sz w:val="24"/>
          <w:szCs w:val="24"/>
        </w:rPr>
        <w:t xml:space="preserve">системы подготовки </w:t>
      </w:r>
      <w:r w:rsidRPr="006B3B58">
        <w:rPr>
          <w:rFonts w:ascii="Times New Roman" w:hAnsi="Times New Roman" w:cs="Times New Roman"/>
          <w:sz w:val="24"/>
          <w:szCs w:val="24"/>
        </w:rPr>
        <w:t>инновационно-компетентного с</w:t>
      </w:r>
      <w:r w:rsidRPr="006B3B58">
        <w:rPr>
          <w:rFonts w:ascii="Times New Roman" w:hAnsi="Times New Roman" w:cs="Times New Roman"/>
          <w:color w:val="000000"/>
          <w:sz w:val="24"/>
          <w:szCs w:val="24"/>
        </w:rPr>
        <w:t>пециалиста</w:t>
      </w:r>
      <w:r w:rsidRPr="006B3B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6B3B58">
        <w:rPr>
          <w:rFonts w:ascii="Times New Roman" w:eastAsia="Times New Roman" w:hAnsi="Times New Roman" w:cs="Times New Roman"/>
          <w:sz w:val="24"/>
          <w:szCs w:val="24"/>
        </w:rPr>
        <w:t>акцентирующего внимание на результате образования, когда в качестве результата рассматривается не сумма усвоенной информации, а способность человека действовать в различных ситуациях, направлено на улучшение взаимодействия с рынком труда, повышение конкурентоспособности специалистов, обновление содержания, методологии и соответствующей среды обучения.</w:t>
      </w:r>
      <w:r w:rsidRPr="006B3B58">
        <w:rPr>
          <w:rFonts w:ascii="Times New Roman" w:eastAsia="Times New Roman" w:hAnsi="Times New Roman" w:cs="Times New Roman"/>
          <w:color w:val="215868"/>
          <w:sz w:val="24"/>
          <w:szCs w:val="24"/>
        </w:rPr>
        <w:t xml:space="preserve"> 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  <w:lang w:val="kk-KZ"/>
        </w:rPr>
        <w:t>Следовательно, д</w:t>
      </w:r>
      <w:proofErr w:type="spellStart"/>
      <w:r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>анный</w:t>
      </w:r>
      <w:proofErr w:type="spellEnd"/>
      <w:r w:rsidRPr="006B3B58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подход позволяет значительно повысить эффективность обучения. Этому способствует система отбора содержания учебного материала, помогающая студентам оценивать значимость, практическую востребованность приобретаемых знаний и умений. В практико-ориентированном учебном процессе применяется имеющийся у обучающихся жизненный опыт, а также формируется новый опыт на основе приобретаемых компетенций. Данный опыт становится основой развития студентов. </w:t>
      </w:r>
      <w:r w:rsidRPr="006B3B58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Таким образом, формируется модель конкурентоспособной личности будущего специалиста.</w:t>
      </w:r>
    </w:p>
    <w:p w:rsidR="00654BD1" w:rsidRPr="006B3B58" w:rsidRDefault="00654BD1" w:rsidP="005513C4">
      <w:pPr>
        <w:pStyle w:val="msonormalcxspmiddle"/>
        <w:tabs>
          <w:tab w:val="left" w:pos="1080"/>
          <w:tab w:val="left" w:pos="2520"/>
        </w:tabs>
        <w:spacing w:before="0" w:beforeAutospacing="0" w:after="0" w:afterAutospacing="0"/>
        <w:ind w:firstLine="709"/>
        <w:jc w:val="both"/>
        <w:rPr>
          <w:bCs/>
          <w:lang w:val="kk-KZ"/>
        </w:rPr>
      </w:pPr>
    </w:p>
    <w:p w:rsidR="00654BD1" w:rsidRPr="006B3B58" w:rsidRDefault="00654BD1" w:rsidP="005513C4">
      <w:pPr>
        <w:pStyle w:val="msonormalcxspmiddle"/>
        <w:tabs>
          <w:tab w:val="left" w:pos="1080"/>
          <w:tab w:val="left" w:pos="2520"/>
        </w:tabs>
        <w:spacing w:before="0" w:beforeAutospacing="0" w:after="0" w:afterAutospacing="0"/>
        <w:ind w:firstLine="709"/>
        <w:jc w:val="both"/>
        <w:rPr>
          <w:bCs/>
        </w:rPr>
      </w:pPr>
      <w:r w:rsidRPr="006B3B58">
        <w:rPr>
          <w:bCs/>
        </w:rPr>
        <w:t>Список литературы</w:t>
      </w:r>
    </w:p>
    <w:p w:rsidR="00505789" w:rsidRPr="006B3B58" w:rsidRDefault="00505789" w:rsidP="00551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05789" w:rsidRPr="006B3B58" w:rsidRDefault="00505789" w:rsidP="005513C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>Заварзин</w:t>
      </w:r>
      <w:proofErr w:type="spellEnd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В.И., Гоев А.И. Интеграция образования, науки и производства // Российское предпринимательство. – 2001. – Том 2. – № 4. – С. 48-56.</w:t>
      </w:r>
    </w:p>
    <w:p w:rsidR="00505789" w:rsidRPr="006B3B58" w:rsidRDefault="00505789" w:rsidP="005513C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3B5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Интеграция науки и образования – государственный приоритет 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6B3B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B3B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6B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Ибраев</w:t>
      </w:r>
      <w:proofErr w:type="spellEnd"/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</w:t>
      </w:r>
      <w:r w:rsidRPr="006B3B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3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Казахстанск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6B3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правд</w:t>
      </w:r>
      <w:r w:rsidRPr="006B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а. - </w:t>
      </w:r>
      <w:r w:rsidRPr="006B3B58">
        <w:rPr>
          <w:rFonts w:ascii="Times New Roman" w:eastAsia="Times New Roman" w:hAnsi="Times New Roman" w:cs="Times New Roman"/>
          <w:sz w:val="24"/>
          <w:szCs w:val="24"/>
          <w:lang w:eastAsia="ru-RU"/>
        </w:rPr>
        <w:t>5 Февраля 2016</w:t>
      </w:r>
      <w:r w:rsidRPr="006B3B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505789" w:rsidRPr="006B3B58" w:rsidRDefault="00505789" w:rsidP="005513C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3B58">
        <w:rPr>
          <w:rFonts w:ascii="Times New Roman" w:hAnsi="Times New Roman" w:cs="Times New Roman"/>
          <w:sz w:val="24"/>
          <w:szCs w:val="24"/>
          <w:lang w:val="kk-KZ"/>
        </w:rPr>
        <w:t>Ташкеева Г.К., Садирбекова Д. Р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еализация</w:t>
      </w:r>
      <w:proofErr w:type="spellEnd"/>
      <w:r w:rsidRPr="006B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6B3B58">
        <w:rPr>
          <w:rFonts w:ascii="Times New Roman" w:hAnsi="Times New Roman" w:cs="Times New Roman"/>
          <w:sz w:val="24"/>
          <w:szCs w:val="24"/>
        </w:rPr>
        <w:t xml:space="preserve"> подхода в образовательной среде высших учебных заведений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 Хабаршы, серия «Педагогические науки», № 3(55), 2017 г., с.70-75</w:t>
      </w:r>
    </w:p>
    <w:p w:rsidR="00654BD1" w:rsidRPr="006B3B58" w:rsidRDefault="00505789" w:rsidP="00736A1D">
      <w:pPr>
        <w:pStyle w:val="aa"/>
        <w:numPr>
          <w:ilvl w:val="0"/>
          <w:numId w:val="2"/>
        </w:numPr>
        <w:tabs>
          <w:tab w:val="left" w:pos="1080"/>
          <w:tab w:val="left" w:pos="2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Ташкеева Г.К., Садирбекова Д., Сариева А.К. К вопросу о </w:t>
      </w:r>
      <w:proofErr w:type="spellStart"/>
      <w:r w:rsidRPr="006B3B58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6B3B5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B3B58">
        <w:rPr>
          <w:rFonts w:ascii="Times New Roman" w:hAnsi="Times New Roman" w:cs="Times New Roman"/>
          <w:sz w:val="24"/>
          <w:szCs w:val="24"/>
        </w:rPr>
        <w:t>ориентированно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6B3B58">
        <w:rPr>
          <w:rFonts w:ascii="Times New Roman" w:hAnsi="Times New Roman" w:cs="Times New Roman"/>
          <w:sz w:val="24"/>
          <w:szCs w:val="24"/>
        </w:rPr>
        <w:t xml:space="preserve"> обучении в вузе</w:t>
      </w:r>
      <w:r w:rsidRPr="006B3B58">
        <w:rPr>
          <w:rFonts w:ascii="Times New Roman" w:hAnsi="Times New Roman" w:cs="Times New Roman"/>
          <w:sz w:val="24"/>
          <w:szCs w:val="24"/>
          <w:lang w:val="kk-KZ"/>
        </w:rPr>
        <w:t xml:space="preserve"> Хабаршы, серия «Педагогические науки», № 3 (43), 2017 ж., С 44-49</w:t>
      </w:r>
      <w:bookmarkStart w:id="0" w:name="_GoBack"/>
      <w:bookmarkEnd w:id="0"/>
    </w:p>
    <w:sectPr w:rsidR="00654BD1" w:rsidRPr="006B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95586"/>
    <w:multiLevelType w:val="hybridMultilevel"/>
    <w:tmpl w:val="FCD86F36"/>
    <w:lvl w:ilvl="0" w:tplc="EA2AF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CF7F64"/>
    <w:multiLevelType w:val="multilevel"/>
    <w:tmpl w:val="0270D1A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0A"/>
    <w:rsid w:val="00045E78"/>
    <w:rsid w:val="00094C85"/>
    <w:rsid w:val="001131E7"/>
    <w:rsid w:val="00203351"/>
    <w:rsid w:val="00222820"/>
    <w:rsid w:val="0025470A"/>
    <w:rsid w:val="002E2A55"/>
    <w:rsid w:val="002F0A98"/>
    <w:rsid w:val="002F0D33"/>
    <w:rsid w:val="00305E54"/>
    <w:rsid w:val="00316311"/>
    <w:rsid w:val="00342793"/>
    <w:rsid w:val="003A1348"/>
    <w:rsid w:val="004B477A"/>
    <w:rsid w:val="004C4A73"/>
    <w:rsid w:val="00505789"/>
    <w:rsid w:val="005513C4"/>
    <w:rsid w:val="0057178D"/>
    <w:rsid w:val="005B4102"/>
    <w:rsid w:val="005E5E60"/>
    <w:rsid w:val="00654BD1"/>
    <w:rsid w:val="006B3B58"/>
    <w:rsid w:val="00706897"/>
    <w:rsid w:val="00734EEC"/>
    <w:rsid w:val="007C6F0A"/>
    <w:rsid w:val="007F3275"/>
    <w:rsid w:val="008441E9"/>
    <w:rsid w:val="00922900"/>
    <w:rsid w:val="00940B32"/>
    <w:rsid w:val="00991694"/>
    <w:rsid w:val="00A02F7C"/>
    <w:rsid w:val="00A46C67"/>
    <w:rsid w:val="00A90D80"/>
    <w:rsid w:val="00A97133"/>
    <w:rsid w:val="00AF778F"/>
    <w:rsid w:val="00B27D08"/>
    <w:rsid w:val="00BA288F"/>
    <w:rsid w:val="00C03CAB"/>
    <w:rsid w:val="00C22A70"/>
    <w:rsid w:val="00C41E7E"/>
    <w:rsid w:val="00C70081"/>
    <w:rsid w:val="00D93379"/>
    <w:rsid w:val="00E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888B5-EA55-413B-9459-231EA017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4BD1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654BD1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654BD1"/>
    <w:rPr>
      <w:i/>
      <w:iCs/>
    </w:rPr>
  </w:style>
  <w:style w:type="character" w:customStyle="1" w:styleId="bctitle">
    <w:name w:val="bctitle"/>
    <w:basedOn w:val="a0"/>
    <w:rsid w:val="00654BD1"/>
  </w:style>
  <w:style w:type="paragraph" w:styleId="a5">
    <w:name w:val="Body Text Indent"/>
    <w:basedOn w:val="a"/>
    <w:link w:val="a6"/>
    <w:rsid w:val="00654B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54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54BD1"/>
    <w:pPr>
      <w:spacing w:after="120" w:line="276" w:lineRule="auto"/>
    </w:pPr>
  </w:style>
  <w:style w:type="character" w:customStyle="1" w:styleId="a8">
    <w:name w:val="Основной текст Знак"/>
    <w:basedOn w:val="a0"/>
    <w:link w:val="a7"/>
    <w:uiPriority w:val="99"/>
    <w:semiHidden/>
    <w:rsid w:val="00654BD1"/>
  </w:style>
  <w:style w:type="character" w:styleId="a9">
    <w:name w:val="Strong"/>
    <w:uiPriority w:val="22"/>
    <w:qFormat/>
    <w:rsid w:val="00654BD1"/>
    <w:rPr>
      <w:b/>
      <w:bCs/>
    </w:rPr>
  </w:style>
  <w:style w:type="paragraph" w:customStyle="1" w:styleId="stbl">
    <w:name w:val="stbl"/>
    <w:basedOn w:val="a"/>
    <w:uiPriority w:val="99"/>
    <w:rsid w:val="00654BD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05E54"/>
    <w:pPr>
      <w:ind w:left="720"/>
      <w:contextualSpacing/>
    </w:pPr>
  </w:style>
  <w:style w:type="character" w:customStyle="1" w:styleId="apple-converted-space">
    <w:name w:val="apple-converted-space"/>
    <w:basedOn w:val="a0"/>
    <w:rsid w:val="00991694"/>
  </w:style>
  <w:style w:type="character" w:styleId="ab">
    <w:name w:val="Hyperlink"/>
    <w:basedOn w:val="a0"/>
    <w:uiPriority w:val="99"/>
    <w:unhideWhenUsed/>
    <w:rsid w:val="00706897"/>
    <w:rPr>
      <w:color w:val="0563C1" w:themeColor="hyperlink"/>
      <w:u w:val="single"/>
    </w:rPr>
  </w:style>
  <w:style w:type="paragraph" w:styleId="ac">
    <w:name w:val="No Spacing"/>
    <w:uiPriority w:val="1"/>
    <w:qFormat/>
    <w:rsid w:val="00C22A70"/>
    <w:pPr>
      <w:spacing w:after="0" w:line="240" w:lineRule="auto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Ташкеева Гульмира</dc:creator>
  <cp:keywords/>
  <dc:description/>
  <cp:lastModifiedBy>Ташкеева Гульмира</cp:lastModifiedBy>
  <cp:revision>30</cp:revision>
  <dcterms:created xsi:type="dcterms:W3CDTF">2020-01-30T13:14:00Z</dcterms:created>
  <dcterms:modified xsi:type="dcterms:W3CDTF">2020-02-19T12:40:00Z</dcterms:modified>
</cp:coreProperties>
</file>