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89" w:rsidRPr="00835803" w:rsidRDefault="00432089" w:rsidP="0043208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r w:rsidRPr="00835803">
        <w:rPr>
          <w:rFonts w:ascii="Times New Roman" w:eastAsia="Calibri" w:hAnsi="Times New Roman" w:cs="Times New Roman"/>
          <w:b/>
          <w:sz w:val="28"/>
          <w:szCs w:val="28"/>
          <w:lang w:val="en-GB"/>
        </w:rPr>
        <w:t>Effect of diluting agent on the synthesis of silver iodide nanoparticles during co-milling</w:t>
      </w:r>
    </w:p>
    <w:p w:rsidR="00432089" w:rsidRPr="00835803" w:rsidRDefault="00432089" w:rsidP="00432089">
      <w:pPr>
        <w:spacing w:after="0" w:line="240" w:lineRule="auto"/>
        <w:rPr>
          <w:rFonts w:ascii="Times New Roman" w:eastAsia="Calibri" w:hAnsi="Times New Roman" w:cs="Times New Roman"/>
          <w:sz w:val="20"/>
          <w:lang w:val="en-US"/>
        </w:rPr>
      </w:pPr>
    </w:p>
    <w:p w:rsidR="00432089" w:rsidRPr="00835803" w:rsidRDefault="00432089" w:rsidP="00432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>B. B. Tatykayev</w:t>
      </w:r>
      <w:r w:rsidRPr="00835803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1*</w:t>
      </w:r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>Zh</w:t>
      </w:r>
      <w:proofErr w:type="spellEnd"/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>. S. Shalabayev</w:t>
      </w:r>
      <w:r w:rsidRPr="00835803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>, S. B. Tugelbay</w:t>
      </w:r>
      <w:r w:rsidRPr="00835803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>, B. M. Uralbekov</w:t>
      </w:r>
      <w:r w:rsidRPr="00835803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>, M. M. Burkitbayev</w:t>
      </w:r>
      <w:r w:rsidRPr="00835803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F. </w:t>
      </w:r>
      <w:proofErr w:type="spellStart"/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>Kh</w:t>
      </w:r>
      <w:proofErr w:type="spellEnd"/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>. Urakaev</w:t>
      </w:r>
      <w:r w:rsidRPr="00835803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</w:p>
    <w:p w:rsidR="00432089" w:rsidRPr="00835803" w:rsidRDefault="00432089" w:rsidP="00432089">
      <w:pPr>
        <w:spacing w:after="0" w:line="240" w:lineRule="auto"/>
        <w:rPr>
          <w:rFonts w:ascii="Times New Roman" w:eastAsia="Calibri" w:hAnsi="Times New Roman" w:cs="Times New Roman"/>
          <w:sz w:val="20"/>
          <w:lang w:val="en-US"/>
        </w:rPr>
      </w:pPr>
    </w:p>
    <w:p w:rsidR="00432089" w:rsidRPr="00835803" w:rsidRDefault="00432089" w:rsidP="00432089">
      <w:pPr>
        <w:spacing w:after="0" w:line="240" w:lineRule="auto"/>
        <w:rPr>
          <w:rFonts w:ascii="Times New Roman" w:eastAsia="Calibri" w:hAnsi="Times New Roman" w:cs="Times New Roman"/>
          <w:lang w:val="sk-SK"/>
        </w:rPr>
      </w:pPr>
      <w:r w:rsidRPr="00835803">
        <w:rPr>
          <w:rFonts w:ascii="Times New Roman" w:eastAsia="Calibri" w:hAnsi="Times New Roman" w:cs="Times New Roman"/>
          <w:i/>
          <w:vertAlign w:val="superscript"/>
          <w:lang w:val="en-US"/>
        </w:rPr>
        <w:t>1</w:t>
      </w:r>
      <w:r w:rsidRPr="00835803">
        <w:rPr>
          <w:rFonts w:ascii="Times New Roman" w:eastAsia="Calibri" w:hAnsi="Times New Roman" w:cs="Times New Roman"/>
          <w:i/>
          <w:lang w:val="en-US"/>
        </w:rPr>
        <w:t>Al-Farabi Kazakh National University, Al-</w:t>
      </w:r>
      <w:proofErr w:type="spellStart"/>
      <w:r w:rsidRPr="00835803">
        <w:rPr>
          <w:rFonts w:ascii="Times New Roman" w:eastAsia="Calibri" w:hAnsi="Times New Roman" w:cs="Times New Roman"/>
          <w:i/>
          <w:lang w:val="en-US"/>
        </w:rPr>
        <w:t>Farabi</w:t>
      </w:r>
      <w:proofErr w:type="spellEnd"/>
      <w:r w:rsidRPr="00835803">
        <w:rPr>
          <w:rFonts w:ascii="Times New Roman" w:eastAsia="Calibri" w:hAnsi="Times New Roman" w:cs="Times New Roman"/>
          <w:i/>
          <w:lang w:val="en-US"/>
        </w:rPr>
        <w:t xml:space="preserve"> av., 71, Almaty 050040, Kazakhstan</w:t>
      </w:r>
    </w:p>
    <w:p w:rsidR="00432089" w:rsidRPr="00835803" w:rsidRDefault="00432089" w:rsidP="00432089">
      <w:pPr>
        <w:spacing w:after="0" w:line="240" w:lineRule="auto"/>
        <w:rPr>
          <w:rFonts w:ascii="Times New Roman" w:eastAsia="Calibri" w:hAnsi="Times New Roman" w:cs="Times New Roman"/>
          <w:i/>
          <w:lang w:val="en-US"/>
        </w:rPr>
      </w:pPr>
      <w:r w:rsidRPr="00835803">
        <w:rPr>
          <w:rFonts w:ascii="Times New Roman" w:eastAsia="Calibri" w:hAnsi="Times New Roman" w:cs="Times New Roman"/>
          <w:i/>
          <w:vertAlign w:val="superscript"/>
          <w:lang w:val="en-US"/>
        </w:rPr>
        <w:t>2</w:t>
      </w:r>
      <w:r w:rsidRPr="00835803">
        <w:rPr>
          <w:rFonts w:ascii="Times New Roman" w:eastAsia="Calibri" w:hAnsi="Times New Roman" w:cs="Times New Roman"/>
          <w:i/>
          <w:lang w:val="en-US"/>
        </w:rPr>
        <w:t xml:space="preserve">SobolevInstitute of Geology and Mineralogy SB RAS, </w:t>
      </w:r>
      <w:proofErr w:type="spellStart"/>
      <w:r w:rsidRPr="00835803">
        <w:rPr>
          <w:rFonts w:ascii="Times New Roman" w:eastAsia="Calibri" w:hAnsi="Times New Roman" w:cs="Times New Roman"/>
          <w:i/>
          <w:lang w:val="en-US"/>
        </w:rPr>
        <w:t>Koptyug</w:t>
      </w:r>
      <w:proofErr w:type="spellEnd"/>
      <w:r w:rsidRPr="00835803">
        <w:rPr>
          <w:rFonts w:ascii="Times New Roman" w:eastAsia="Calibri" w:hAnsi="Times New Roman" w:cs="Times New Roman"/>
          <w:i/>
          <w:lang w:val="en-US"/>
        </w:rPr>
        <w:t xml:space="preserve"> av., 3, Novosibirsk 630090, Russia</w:t>
      </w:r>
    </w:p>
    <w:p w:rsidR="00432089" w:rsidRPr="00835803" w:rsidRDefault="00432089" w:rsidP="00432089">
      <w:pPr>
        <w:spacing w:after="0" w:line="240" w:lineRule="auto"/>
        <w:rPr>
          <w:rFonts w:ascii="Times New Roman" w:eastAsia="Calibri" w:hAnsi="Times New Roman" w:cs="Times New Roman"/>
          <w:i/>
          <w:color w:val="0000FF"/>
          <w:u w:val="single"/>
          <w:lang w:val="en-US"/>
        </w:rPr>
      </w:pPr>
      <w:r w:rsidRPr="00835803">
        <w:rPr>
          <w:rFonts w:ascii="Times New Roman" w:eastAsia="Calibri" w:hAnsi="Times New Roman" w:cs="Times New Roman"/>
          <w:i/>
          <w:vertAlign w:val="superscript"/>
          <w:lang w:val="en-US"/>
        </w:rPr>
        <w:t>*</w:t>
      </w:r>
      <w:r w:rsidRPr="00835803">
        <w:rPr>
          <w:rFonts w:ascii="Times New Roman" w:eastAsia="Calibri" w:hAnsi="Times New Roman" w:cs="Times New Roman"/>
          <w:i/>
          <w:lang w:val="en-US"/>
        </w:rPr>
        <w:t xml:space="preserve"> The corresponding author e-mail: b.tatykayev@gmail.com</w:t>
      </w:r>
    </w:p>
    <w:p w:rsidR="00432089" w:rsidRPr="00835803" w:rsidRDefault="00432089" w:rsidP="00432089">
      <w:pPr>
        <w:spacing w:after="0" w:line="240" w:lineRule="auto"/>
        <w:rPr>
          <w:rFonts w:ascii="Times New Roman" w:eastAsia="Calibri" w:hAnsi="Times New Roman" w:cs="Times New Roman"/>
          <w:sz w:val="20"/>
          <w:lang w:val="en-US"/>
        </w:rPr>
      </w:pPr>
    </w:p>
    <w:p w:rsidR="00432089" w:rsidRPr="00835803" w:rsidRDefault="0087299B" w:rsidP="00432089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 w:rsidRPr="0087299B">
        <w:rPr>
          <w:rFonts w:ascii="Times New Roman" w:eastAsia="Calibri" w:hAnsi="Times New Roman" w:cs="Times New Roman"/>
          <w:sz w:val="24"/>
          <w:lang w:val="en-US"/>
        </w:rPr>
        <w:pict>
          <v:rect id="_x0000_i1025" style="width:453.6pt;height:.5pt" o:hralign="center" o:hrstd="t" o:hrnoshade="t" o:hr="t" fillcolor="#7f7f7f" stroked="f"/>
        </w:pict>
      </w:r>
    </w:p>
    <w:p w:rsidR="00432089" w:rsidRPr="00835803" w:rsidRDefault="00432089" w:rsidP="0043208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  <w:lang w:val="en-GB"/>
        </w:rPr>
      </w:pPr>
      <w:r w:rsidRPr="00835803">
        <w:rPr>
          <w:rFonts w:ascii="Times New Roman" w:eastAsia="Calibri" w:hAnsi="Times New Roman" w:cs="Times New Roman"/>
          <w:b/>
          <w:sz w:val="24"/>
          <w:szCs w:val="18"/>
          <w:lang w:val="en-US"/>
        </w:rPr>
        <w:t xml:space="preserve">Keywords: </w:t>
      </w:r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silver iodide nanoparticles, diluting agents, co-milling,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mechanical activation.</w:t>
      </w:r>
    </w:p>
    <w:p w:rsidR="00432089" w:rsidRPr="00835803" w:rsidRDefault="0087299B" w:rsidP="00432089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 w:rsidRPr="0087299B">
        <w:rPr>
          <w:rFonts w:ascii="Times New Roman" w:eastAsia="Calibri" w:hAnsi="Times New Roman" w:cs="Times New Roman"/>
          <w:sz w:val="24"/>
          <w:lang w:val="en-US"/>
        </w:rPr>
        <w:pict>
          <v:rect id="_x0000_i1026" style="width:453.6pt;height:.5pt" o:hralign="center" o:hrstd="t" o:hrnoshade="t" o:hr="t" fillcolor="#7f7f7f" stroked="f"/>
        </w:pict>
      </w:r>
    </w:p>
    <w:p w:rsidR="00432089" w:rsidRPr="00835803" w:rsidRDefault="00432089" w:rsidP="00432089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val="en-GB"/>
        </w:rPr>
      </w:pPr>
    </w:p>
    <w:p w:rsidR="00432089" w:rsidRPr="008343BE" w:rsidRDefault="00432089" w:rsidP="00432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>In this study, solid-state ion exchange reaction</w:t>
      </w:r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has been carried out </w:t>
      </w:r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 a planetary ball-mill (Fritsch </w:t>
      </w:r>
      <w:proofErr w:type="spellStart"/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>Pulverisette</w:t>
      </w:r>
      <w:proofErr w:type="spellEnd"/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6, 400 rpm, 40 min) between ammonium iodide and silver nitrate in the presence of diluting agent by the mechanical activation (</w:t>
      </w:r>
      <w:r w:rsidRPr="0083580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MA</w:t>
      </w:r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>). Furthermore, the influence of diluents on a crystallite size and morphology of silver iodide nanoparticles has been studied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, see also [1].</w:t>
      </w:r>
    </w:p>
    <w:p w:rsidR="00432089" w:rsidRPr="00835803" w:rsidRDefault="00432089" w:rsidP="00432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>Three different powders such as ammonium nitrate, water-soluble starch and succinic acid were used as the diluting agents. Mass ratio of reagents and diluting compoun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ds were similar in all systems.</w:t>
      </w:r>
    </w:p>
    <w:p w:rsidR="00432089" w:rsidRPr="00835803" w:rsidRDefault="00432089" w:rsidP="00432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X-ray powder diffraction analysis of MA products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showed</w:t>
      </w:r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formation</w:t>
      </w:r>
      <w:r w:rsidRPr="0083580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well-established crystallites of the silver iodide’s two different phases: cubic (γ); and hexagonal (β).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It has been found that crystallite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size of silver </w:t>
      </w:r>
      <w:r w:rsidR="00E8105D">
        <w:rPr>
          <w:rFonts w:ascii="Times New Roman" w:eastAsia="Calibri" w:hAnsi="Times New Roman" w:cs="Times New Roman"/>
          <w:sz w:val="24"/>
          <w:szCs w:val="24"/>
          <w:lang w:val="en-GB"/>
        </w:rPr>
        <w:t>iodide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nanoparticles as well as their phase ratio depend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on the presence of diluent. Obtained results showed that </w:t>
      </w:r>
      <w:r w:rsidRPr="0068202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milling with ammonium nitrate,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which is </w:t>
      </w:r>
      <w:r w:rsidRPr="0068202B">
        <w:rPr>
          <w:rFonts w:ascii="Times New Roman" w:eastAsia="Calibri" w:hAnsi="Times New Roman" w:cs="Times New Roman"/>
          <w:sz w:val="24"/>
          <w:szCs w:val="24"/>
          <w:lang w:val="en-GB"/>
        </w:rPr>
        <w:t>one of the final product, resulted in the formation of β−</w:t>
      </w:r>
      <w:proofErr w:type="spellStart"/>
      <w:r w:rsidRPr="0068202B">
        <w:rPr>
          <w:rFonts w:ascii="Times New Roman" w:eastAsia="Calibri" w:hAnsi="Times New Roman" w:cs="Times New Roman"/>
          <w:sz w:val="24"/>
          <w:szCs w:val="24"/>
          <w:lang w:val="en-GB"/>
        </w:rPr>
        <w:t>AgI</w:t>
      </w:r>
      <w:proofErr w:type="spellEnd"/>
      <w:r w:rsidRPr="0068202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(36.7%) and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of </w:t>
      </w:r>
      <w:r w:rsidRPr="0068202B">
        <w:rPr>
          <w:rFonts w:ascii="Times New Roman" w:eastAsia="Calibri" w:hAnsi="Times New Roman" w:cs="Times New Roman"/>
          <w:sz w:val="24"/>
          <w:szCs w:val="24"/>
          <w:lang w:val="en-GB"/>
        </w:rPr>
        <w:t>γ−</w:t>
      </w:r>
      <w:proofErr w:type="spellStart"/>
      <w:r w:rsidRPr="0068202B">
        <w:rPr>
          <w:rFonts w:ascii="Times New Roman" w:eastAsia="Calibri" w:hAnsi="Times New Roman" w:cs="Times New Roman"/>
          <w:sz w:val="24"/>
          <w:szCs w:val="24"/>
          <w:lang w:val="en-GB"/>
        </w:rPr>
        <w:t>AgI</w:t>
      </w:r>
      <w:proofErr w:type="spellEnd"/>
      <w:r w:rsidRPr="0068202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(63.3%) having an average crystallite size of 67 nm and 63 nm, respectively. </w:t>
      </w:r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lowest crystallites size were obtained for the system with </w:t>
      </w:r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>water-soluble starch, obtained results for β−</w:t>
      </w:r>
      <w:proofErr w:type="spellStart"/>
      <w:proofErr w:type="gramStart"/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>AgI</w:t>
      </w:r>
      <w:proofErr w:type="spellEnd"/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proofErr w:type="gramEnd"/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>29.6</w:t>
      </w:r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>%) is 15 nm and for γ−</w:t>
      </w:r>
      <w:proofErr w:type="spellStart"/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>AgI</w:t>
      </w:r>
      <w:proofErr w:type="spellEnd"/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>70.4</w:t>
      </w:r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%) is 22 nm. Following results were obtained for </w:t>
      </w:r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>β−</w:t>
      </w:r>
      <w:proofErr w:type="spellStart"/>
      <w:proofErr w:type="gramStart"/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>AgI</w:t>
      </w:r>
      <w:proofErr w:type="spellEnd"/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proofErr w:type="gramEnd"/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>43.4%) 45 nm and for γ−</w:t>
      </w:r>
      <w:proofErr w:type="spellStart"/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>AgI</w:t>
      </w:r>
      <w:proofErr w:type="spellEnd"/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(56.6%) 46 nm  using </w:t>
      </w:r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succinic acid as </w:t>
      </w:r>
      <w:bookmarkStart w:id="0" w:name="_GoBack"/>
      <w:bookmarkEnd w:id="0"/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>diluting agent. It can be seen that the pint-sized silver crystallites were determined in final product after MA in the pres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ence of organic dilution agent.</w:t>
      </w:r>
    </w:p>
    <w:p w:rsidR="00432089" w:rsidRPr="00835803" w:rsidRDefault="00432089" w:rsidP="00432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35803">
        <w:rPr>
          <w:rFonts w:ascii="Times New Roman" w:eastAsia="Calibri" w:hAnsi="Times New Roman" w:cs="Times New Roman"/>
          <w:lang w:val="en-US"/>
        </w:rPr>
        <w:t>Dynamic light scattering</w:t>
      </w:r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analysi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s showed</w:t>
      </w:r>
      <w:r w:rsidRPr="0083580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agglomeration of silver iodide nanoparticles ranged from 150 nm to 250 nm in all studied systems.</w:t>
      </w:r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432089" w:rsidRPr="00835803" w:rsidRDefault="00432089" w:rsidP="004320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k-SK"/>
        </w:rPr>
        <w:sectPr w:rsidR="00432089" w:rsidRPr="00835803" w:rsidSect="00835803">
          <w:headerReference w:type="default" r:id="rId6"/>
          <w:pgSz w:w="11906" w:h="16838"/>
          <w:pgMar w:top="1417" w:right="1417" w:bottom="1417" w:left="1417" w:header="567" w:footer="709" w:gutter="0"/>
          <w:cols w:space="708"/>
          <w:docGrid w:linePitch="360"/>
        </w:sectPr>
      </w:pPr>
    </w:p>
    <w:p w:rsidR="00432089" w:rsidRPr="00835803" w:rsidRDefault="00432089" w:rsidP="00432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32089" w:rsidRPr="00835803" w:rsidRDefault="00432089" w:rsidP="00432089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35803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References</w:t>
      </w:r>
    </w:p>
    <w:p w:rsidR="00432089" w:rsidRPr="00835803" w:rsidRDefault="00432089" w:rsidP="00432089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>[1]</w:t>
      </w:r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835803">
        <w:rPr>
          <w:rFonts w:ascii="Times New Roman" w:eastAsia="Calibri" w:hAnsi="Times New Roman" w:cs="Times New Roman"/>
          <w:sz w:val="24"/>
          <w:szCs w:val="24"/>
          <w:lang w:val="sk-SK"/>
        </w:rPr>
        <w:t>B.B. Tatykaev, M.M. Burkitbayev, B.M. Uralbekov</w:t>
      </w:r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835803">
        <w:rPr>
          <w:rFonts w:ascii="Times New Roman" w:eastAsia="Calibri" w:hAnsi="Times New Roman" w:cs="Times New Roman"/>
          <w:sz w:val="24"/>
          <w:szCs w:val="24"/>
          <w:lang w:val="sk-SK"/>
        </w:rPr>
        <w:t>F.Kh. Urakaev, Acta Physica Polonica A</w:t>
      </w:r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126 (2014) </w:t>
      </w:r>
      <w:r w:rsidRPr="00835803">
        <w:rPr>
          <w:rFonts w:ascii="Times New Roman" w:eastAsia="Calibri" w:hAnsi="Times New Roman" w:cs="Times New Roman"/>
          <w:sz w:val="24"/>
          <w:szCs w:val="24"/>
          <w:lang w:val="sk-SK"/>
        </w:rPr>
        <w:t>1044</w:t>
      </w:r>
      <w:r w:rsidRPr="00835803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Pr="00835803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1048. </w:t>
      </w:r>
    </w:p>
    <w:p w:rsidR="00432089" w:rsidRPr="00835803" w:rsidRDefault="00432089" w:rsidP="00432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32089" w:rsidRPr="00835803" w:rsidRDefault="00432089" w:rsidP="00432089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35803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Acknowledgements</w:t>
      </w:r>
    </w:p>
    <w:p w:rsidR="00432089" w:rsidRPr="00835803" w:rsidRDefault="00432089" w:rsidP="00432089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35803">
        <w:rPr>
          <w:rFonts w:ascii="Times New Roman" w:eastAsia="Calibri" w:hAnsi="Times New Roman" w:cs="Times New Roman"/>
          <w:sz w:val="24"/>
          <w:szCs w:val="24"/>
          <w:lang w:val="sk-SK"/>
        </w:rPr>
        <w:t>The work is supported by the funding program 0130/PTsF-14 of the Republic of Kazakhstan.</w:t>
      </w:r>
      <w:r w:rsidRPr="008358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432089" w:rsidRPr="00835803" w:rsidRDefault="00432089" w:rsidP="00432089">
      <w:pPr>
        <w:rPr>
          <w:lang w:val="en-US"/>
        </w:rPr>
      </w:pPr>
    </w:p>
    <w:p w:rsidR="0098599B" w:rsidRPr="00432089" w:rsidRDefault="0098599B">
      <w:pPr>
        <w:rPr>
          <w:lang w:val="en-US"/>
        </w:rPr>
      </w:pPr>
    </w:p>
    <w:sectPr w:rsidR="0098599B" w:rsidRPr="00432089" w:rsidSect="00045C64">
      <w:type w:val="continuous"/>
      <w:pgSz w:w="11906" w:h="16838"/>
      <w:pgMar w:top="1417" w:right="1417" w:bottom="1417" w:left="1417" w:header="567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04C" w:rsidRDefault="00FF704C" w:rsidP="0087299B">
      <w:pPr>
        <w:spacing w:after="0" w:line="240" w:lineRule="auto"/>
      </w:pPr>
      <w:r>
        <w:separator/>
      </w:r>
    </w:p>
  </w:endnote>
  <w:endnote w:type="continuationSeparator" w:id="0">
    <w:p w:rsidR="00FF704C" w:rsidRDefault="00FF704C" w:rsidP="0087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04C" w:rsidRDefault="00FF704C" w:rsidP="0087299B">
      <w:pPr>
        <w:spacing w:after="0" w:line="240" w:lineRule="auto"/>
      </w:pPr>
      <w:r>
        <w:separator/>
      </w:r>
    </w:p>
  </w:footnote>
  <w:footnote w:type="continuationSeparator" w:id="0">
    <w:p w:rsidR="00FF704C" w:rsidRDefault="00FF704C" w:rsidP="0087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8136"/>
      <w:gridCol w:w="1152"/>
    </w:tblGrid>
    <w:tr w:rsidR="0028429E" w:rsidRPr="008251A4">
      <w:tc>
        <w:tcPr>
          <w:tcW w:w="0" w:type="auto"/>
          <w:tcBorders>
            <w:right w:val="single" w:sz="4" w:space="0" w:color="808080"/>
          </w:tcBorders>
        </w:tcPr>
        <w:p w:rsidR="0028429E" w:rsidRPr="008251A4" w:rsidRDefault="00E8105D">
          <w:pPr>
            <w:pStyle w:val="a3"/>
            <w:jc w:val="right"/>
            <w:rPr>
              <w:rFonts w:ascii="Times New Roman" w:hAnsi="Times New Roman"/>
              <w:sz w:val="18"/>
            </w:rPr>
          </w:pPr>
          <w:r w:rsidRPr="008251A4">
            <w:rPr>
              <w:rFonts w:ascii="Arial" w:hAnsi="Arial" w:cs="Arial"/>
              <w:color w:val="808080"/>
              <w:sz w:val="18"/>
            </w:rPr>
            <w:t>INCOME2017</w:t>
          </w:r>
        </w:p>
        <w:p w:rsidR="0028429E" w:rsidRPr="008251A4" w:rsidRDefault="00E8105D" w:rsidP="00C67FA4">
          <w:pPr>
            <w:pStyle w:val="a3"/>
            <w:jc w:val="right"/>
            <w:rPr>
              <w:b/>
              <w:bCs/>
            </w:rPr>
          </w:pPr>
          <w:proofErr w:type="spellStart"/>
          <w:r w:rsidRPr="008251A4">
            <w:rPr>
              <w:rFonts w:ascii="Arial" w:hAnsi="Arial" w:cs="Arial"/>
              <w:bCs/>
              <w:color w:val="808080"/>
              <w:sz w:val="18"/>
            </w:rPr>
            <w:t>September</w:t>
          </w:r>
          <w:proofErr w:type="spellEnd"/>
          <w:r w:rsidRPr="008251A4">
            <w:rPr>
              <w:rFonts w:ascii="Arial" w:hAnsi="Arial" w:cs="Arial"/>
              <w:bCs/>
              <w:color w:val="808080"/>
              <w:sz w:val="18"/>
            </w:rPr>
            <w:t xml:space="preserve"> 3-7, 2017  </w:t>
          </w:r>
          <w:proofErr w:type="spellStart"/>
          <w:r w:rsidRPr="008251A4">
            <w:rPr>
              <w:rFonts w:ascii="Arial" w:hAnsi="Arial" w:cs="Arial"/>
              <w:bCs/>
              <w:color w:val="808080"/>
              <w:sz w:val="18"/>
            </w:rPr>
            <w:t>Košice</w:t>
          </w:r>
          <w:proofErr w:type="spellEnd"/>
          <w:r w:rsidRPr="008251A4">
            <w:rPr>
              <w:rFonts w:ascii="Arial" w:hAnsi="Arial" w:cs="Arial"/>
              <w:bCs/>
              <w:color w:val="808080"/>
              <w:sz w:val="18"/>
            </w:rPr>
            <w:t xml:space="preserve">, </w:t>
          </w:r>
          <w:proofErr w:type="spellStart"/>
          <w:r w:rsidRPr="008251A4">
            <w:rPr>
              <w:rFonts w:ascii="Arial" w:hAnsi="Arial" w:cs="Arial"/>
              <w:bCs/>
              <w:color w:val="808080"/>
              <w:sz w:val="18"/>
            </w:rPr>
            <w:t>Slovakia</w:t>
          </w:r>
          <w:proofErr w:type="spellEnd"/>
        </w:p>
      </w:tc>
      <w:tc>
        <w:tcPr>
          <w:tcW w:w="1152" w:type="dxa"/>
          <w:tcBorders>
            <w:left w:val="single" w:sz="4" w:space="0" w:color="808080"/>
          </w:tcBorders>
        </w:tcPr>
        <w:p w:rsidR="0028429E" w:rsidRPr="008251A4" w:rsidRDefault="00FF704C">
          <w:pPr>
            <w:pStyle w:val="a3"/>
            <w:rPr>
              <w:b/>
              <w:bCs/>
            </w:rPr>
          </w:pPr>
        </w:p>
      </w:tc>
    </w:tr>
  </w:tbl>
  <w:p w:rsidR="0028429E" w:rsidRDefault="00FF70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AB5"/>
    <w:rsid w:val="00432089"/>
    <w:rsid w:val="007816F5"/>
    <w:rsid w:val="0087299B"/>
    <w:rsid w:val="0098599B"/>
    <w:rsid w:val="00E8105D"/>
    <w:rsid w:val="00F62AB5"/>
    <w:rsid w:val="00FF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2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20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2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2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Batuhan2012</dc:creator>
  <cp:lastModifiedBy>Danabek</cp:lastModifiedBy>
  <cp:revision>2</cp:revision>
  <dcterms:created xsi:type="dcterms:W3CDTF">2019-10-14T05:19:00Z</dcterms:created>
  <dcterms:modified xsi:type="dcterms:W3CDTF">2019-10-14T05:19:00Z</dcterms:modified>
</cp:coreProperties>
</file>