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416" w:rsidRDefault="001C7416" w:rsidP="001C7416">
      <w:pPr>
        <w:spacing w:after="0" w:line="240" w:lineRule="auto"/>
        <w:rPr>
          <w:rFonts w:ascii="Times New Roman" w:hAnsi="Times New Roman" w:cs="Times New Roman"/>
          <w:sz w:val="24"/>
          <w:szCs w:val="24"/>
        </w:rPr>
      </w:pPr>
      <w:proofErr w:type="spellStart"/>
      <w:r w:rsidRPr="00783C91">
        <w:rPr>
          <w:rFonts w:ascii="Times New Roman" w:hAnsi="Times New Roman" w:cs="Times New Roman"/>
          <w:b/>
          <w:sz w:val="24"/>
          <w:szCs w:val="24"/>
          <w:lang w:val="en-US"/>
        </w:rPr>
        <w:t>Sassykova</w:t>
      </w:r>
      <w:proofErr w:type="spellEnd"/>
      <w:r w:rsidRPr="00783C91">
        <w:rPr>
          <w:rFonts w:ascii="Times New Roman" w:hAnsi="Times New Roman" w:cs="Times New Roman"/>
          <w:b/>
          <w:sz w:val="24"/>
          <w:szCs w:val="24"/>
          <w:lang w:val="en-US"/>
        </w:rPr>
        <w:t xml:space="preserve"> L.R.</w:t>
      </w:r>
      <w:r w:rsidRPr="001C7416">
        <w:rPr>
          <w:rFonts w:ascii="Times New Roman" w:hAnsi="Times New Roman" w:cs="Times New Roman"/>
          <w:b/>
          <w:sz w:val="24"/>
          <w:szCs w:val="24"/>
          <w:lang w:val="en-US"/>
        </w:rPr>
        <w:t xml:space="preserve"> </w:t>
      </w:r>
      <w:proofErr w:type="spellStart"/>
      <w:r w:rsidRPr="001C7416">
        <w:rPr>
          <w:rFonts w:ascii="Times New Roman" w:hAnsi="Times New Roman" w:cs="Times New Roman"/>
          <w:b/>
          <w:sz w:val="24"/>
          <w:szCs w:val="24"/>
          <w:lang w:val="en-US"/>
        </w:rPr>
        <w:t>Technogenic</w:t>
      </w:r>
      <w:proofErr w:type="spellEnd"/>
      <w:r w:rsidRPr="001C7416">
        <w:rPr>
          <w:rFonts w:ascii="Times New Roman" w:hAnsi="Times New Roman" w:cs="Times New Roman"/>
          <w:b/>
          <w:sz w:val="24"/>
          <w:szCs w:val="24"/>
          <w:lang w:val="en-US"/>
        </w:rPr>
        <w:t xml:space="preserve"> emissions into the atmosphere: impact on the environment and neutralization by catalytic methods</w:t>
      </w:r>
      <w:r w:rsidRPr="00783C91">
        <w:rPr>
          <w:rFonts w:ascii="Times New Roman" w:hAnsi="Times New Roman" w:cs="Times New Roman"/>
          <w:sz w:val="24"/>
          <w:szCs w:val="24"/>
          <w:lang w:val="en-US"/>
        </w:rPr>
        <w:t xml:space="preserve">: </w:t>
      </w:r>
      <w:proofErr w:type="gramStart"/>
      <w:r w:rsidRPr="00783C91">
        <w:rPr>
          <w:rFonts w:ascii="Times New Roman" w:hAnsi="Times New Roman" w:cs="Times New Roman"/>
          <w:sz w:val="24"/>
          <w:szCs w:val="24"/>
          <w:lang w:val="en-US"/>
        </w:rPr>
        <w:t>Monograph.-</w:t>
      </w:r>
      <w:proofErr w:type="gramEnd"/>
      <w:r w:rsidRPr="00783C91">
        <w:rPr>
          <w:rFonts w:ascii="Times New Roman" w:hAnsi="Times New Roman" w:cs="Times New Roman"/>
          <w:sz w:val="24"/>
          <w:szCs w:val="24"/>
          <w:lang w:val="en-US"/>
        </w:rPr>
        <w:t xml:space="preserve"> Almaty: </w:t>
      </w:r>
      <w:proofErr w:type="spellStart"/>
      <w:r w:rsidRPr="00783C91">
        <w:rPr>
          <w:rFonts w:ascii="Times New Roman" w:hAnsi="Times New Roman" w:cs="Times New Roman"/>
          <w:sz w:val="24"/>
          <w:szCs w:val="24"/>
          <w:lang w:val="en-US"/>
        </w:rPr>
        <w:t>Qazaq</w:t>
      </w:r>
      <w:proofErr w:type="spellEnd"/>
      <w:r w:rsidRPr="00783C91">
        <w:rPr>
          <w:rFonts w:ascii="Times New Roman" w:hAnsi="Times New Roman" w:cs="Times New Roman"/>
          <w:sz w:val="24"/>
          <w:szCs w:val="24"/>
          <w:lang w:val="en-US"/>
        </w:rPr>
        <w:t xml:space="preserve"> university, 2018.- P.</w:t>
      </w:r>
      <w:r>
        <w:rPr>
          <w:rFonts w:ascii="Times New Roman" w:hAnsi="Times New Roman" w:cs="Times New Roman"/>
          <w:sz w:val="24"/>
          <w:szCs w:val="24"/>
        </w:rPr>
        <w:t>322</w:t>
      </w:r>
    </w:p>
    <w:p w:rsidR="00253198" w:rsidRDefault="001C7416" w:rsidP="001C7416">
      <w:pPr>
        <w:spacing w:after="0" w:line="240" w:lineRule="auto"/>
        <w:rPr>
          <w:rFonts w:ascii="Times New Roman" w:hAnsi="Times New Roman" w:cs="Times New Roman"/>
          <w:sz w:val="24"/>
          <w:szCs w:val="24"/>
          <w:lang w:val="en-US"/>
        </w:rPr>
      </w:pPr>
      <w:r w:rsidRPr="001C7416">
        <w:rPr>
          <w:rFonts w:ascii="Times New Roman" w:hAnsi="Times New Roman" w:cs="Times New Roman"/>
          <w:sz w:val="24"/>
          <w:szCs w:val="24"/>
        </w:rPr>
        <w:t xml:space="preserve">ISBN 978-601-04-3440-0. </w:t>
      </w:r>
    </w:p>
    <w:p w:rsidR="00253198" w:rsidRDefault="00253198" w:rsidP="00253198">
      <w:pPr>
        <w:jc w:val="both"/>
        <w:rPr>
          <w:rFonts w:ascii="Times New Roman" w:hAnsi="Times New Roman" w:cs="Times New Roman"/>
          <w:sz w:val="24"/>
          <w:szCs w:val="24"/>
          <w:lang w:val="en-US"/>
        </w:rPr>
      </w:pPr>
    </w:p>
    <w:p w:rsidR="00253198" w:rsidRPr="00253198" w:rsidRDefault="00253198" w:rsidP="003D16AF">
      <w:pPr>
        <w:spacing w:after="0"/>
        <w:jc w:val="both"/>
        <w:rPr>
          <w:rFonts w:ascii="Times New Roman" w:hAnsi="Times New Roman" w:cs="Times New Roman"/>
          <w:sz w:val="24"/>
          <w:szCs w:val="24"/>
          <w:lang w:val="en-US"/>
        </w:rPr>
      </w:pPr>
      <w:r w:rsidRPr="00253198">
        <w:rPr>
          <w:rFonts w:ascii="Times New Roman" w:hAnsi="Times New Roman" w:cs="Times New Roman"/>
          <w:sz w:val="24"/>
          <w:szCs w:val="24"/>
          <w:lang w:val="en-US"/>
        </w:rPr>
        <w:t xml:space="preserve">In the monograph issues of environmental impact of sources of </w:t>
      </w:r>
      <w:proofErr w:type="spellStart"/>
      <w:r w:rsidRPr="00253198">
        <w:rPr>
          <w:rFonts w:ascii="Times New Roman" w:hAnsi="Times New Roman" w:cs="Times New Roman"/>
          <w:sz w:val="24"/>
          <w:szCs w:val="24"/>
          <w:lang w:val="en-US"/>
        </w:rPr>
        <w:t>technogenic</w:t>
      </w:r>
      <w:proofErr w:type="spellEnd"/>
      <w:r w:rsidRPr="00253198">
        <w:rPr>
          <w:rFonts w:ascii="Times New Roman" w:hAnsi="Times New Roman" w:cs="Times New Roman"/>
          <w:sz w:val="24"/>
          <w:szCs w:val="24"/>
          <w:lang w:val="en-US"/>
        </w:rPr>
        <w:t xml:space="preserve"> emissions (the industry and motor transport) into the atmosphere are considered. The author discusses problems of global warming, effort of the world community on decrease in impacts of </w:t>
      </w:r>
      <w:proofErr w:type="spellStart"/>
      <w:r w:rsidRPr="00253198">
        <w:rPr>
          <w:rFonts w:ascii="Times New Roman" w:hAnsi="Times New Roman" w:cs="Times New Roman"/>
          <w:sz w:val="24"/>
          <w:szCs w:val="24"/>
          <w:lang w:val="en-US"/>
        </w:rPr>
        <w:t>technogenic</w:t>
      </w:r>
      <w:proofErr w:type="spellEnd"/>
      <w:r w:rsidRPr="00253198">
        <w:rPr>
          <w:rFonts w:ascii="Times New Roman" w:hAnsi="Times New Roman" w:cs="Times New Roman"/>
          <w:sz w:val="24"/>
          <w:szCs w:val="24"/>
          <w:lang w:val="en-US"/>
        </w:rPr>
        <w:t xml:space="preserve"> emissions to flora, fauna and health of the population, a chemistry of processes of transformation of pollutants. Various methods of purification from </w:t>
      </w:r>
      <w:proofErr w:type="spellStart"/>
      <w:r w:rsidRPr="00253198">
        <w:rPr>
          <w:rFonts w:ascii="Times New Roman" w:hAnsi="Times New Roman" w:cs="Times New Roman"/>
          <w:sz w:val="24"/>
          <w:szCs w:val="24"/>
          <w:lang w:val="en-US"/>
        </w:rPr>
        <w:t>technogenic</w:t>
      </w:r>
      <w:proofErr w:type="spellEnd"/>
      <w:r w:rsidRPr="00253198">
        <w:rPr>
          <w:rFonts w:ascii="Times New Roman" w:hAnsi="Times New Roman" w:cs="Times New Roman"/>
          <w:sz w:val="24"/>
          <w:szCs w:val="24"/>
          <w:lang w:val="en-US"/>
        </w:rPr>
        <w:t xml:space="preserve"> emissions into the atmosphere are described. Catalytic cleaning methods are considered in detail. The material is based on the systematization of data published in modern domestic and foreign sources. In the monograph there are also materials of the multi-year researches of the author on catalytic purification of off-gases of the industry and motor transport. The monograph contains a detailed glossary and necessary illustrative material. </w:t>
      </w:r>
      <w:bookmarkStart w:id="0" w:name="_GoBack"/>
      <w:bookmarkEnd w:id="0"/>
    </w:p>
    <w:p w:rsidR="00F02CCB" w:rsidRPr="00253198" w:rsidRDefault="00253198" w:rsidP="00253198">
      <w:pPr>
        <w:jc w:val="both"/>
        <w:rPr>
          <w:rFonts w:ascii="Times New Roman" w:hAnsi="Times New Roman" w:cs="Times New Roman"/>
          <w:sz w:val="24"/>
          <w:szCs w:val="24"/>
          <w:lang w:val="en-US"/>
        </w:rPr>
      </w:pPr>
      <w:r w:rsidRPr="00253198">
        <w:rPr>
          <w:rFonts w:ascii="Times New Roman" w:hAnsi="Times New Roman" w:cs="Times New Roman"/>
          <w:sz w:val="24"/>
          <w:szCs w:val="24"/>
          <w:lang w:val="en-US"/>
        </w:rPr>
        <w:t xml:space="preserve">The monograph is intended for researchers working in the field of ecology, catalysis, oil and gas business, chemical technology of organic and inorganic substances, oil refining, </w:t>
      </w:r>
      <w:proofErr w:type="spellStart"/>
      <w:r w:rsidRPr="00253198">
        <w:rPr>
          <w:rFonts w:ascii="Times New Roman" w:hAnsi="Times New Roman" w:cs="Times New Roman"/>
          <w:sz w:val="24"/>
          <w:szCs w:val="24"/>
          <w:lang w:val="en-US"/>
        </w:rPr>
        <w:t>petrochemistry</w:t>
      </w:r>
      <w:proofErr w:type="spellEnd"/>
      <w:r w:rsidRPr="00253198">
        <w:rPr>
          <w:rFonts w:ascii="Times New Roman" w:hAnsi="Times New Roman" w:cs="Times New Roman"/>
          <w:sz w:val="24"/>
          <w:szCs w:val="24"/>
          <w:lang w:val="en-US"/>
        </w:rPr>
        <w:t>; bachelors, masters and doctoral students studying in the specialties “Chemistry”, “</w:t>
      </w:r>
      <w:proofErr w:type="spellStart"/>
      <w:r w:rsidRPr="00253198">
        <w:rPr>
          <w:rFonts w:ascii="Times New Roman" w:hAnsi="Times New Roman" w:cs="Times New Roman"/>
          <w:sz w:val="24"/>
          <w:szCs w:val="24"/>
          <w:lang w:val="en-US"/>
        </w:rPr>
        <w:t>Petrochemistry</w:t>
      </w:r>
      <w:proofErr w:type="spellEnd"/>
      <w:r w:rsidRPr="00253198">
        <w:rPr>
          <w:rFonts w:ascii="Times New Roman" w:hAnsi="Times New Roman" w:cs="Times New Roman"/>
          <w:sz w:val="24"/>
          <w:szCs w:val="24"/>
          <w:lang w:val="en-US"/>
        </w:rPr>
        <w:t>”, “Chemical Technology Of Organic Substances”, “Chemical Technology Of Inorganic Substances”, students, undergraduates and doctoral students, when studying disciplines “Technology Of Processing Natural And Oil Associated Gas”, “Technology Of Oil, Gas And Coal”, “Technologies for Processing Natural, Oil Associated and Technological Gases”, “Modern Aspects of Chemistry of Oil and Gas Business”, “Modern Technologies of Oil, Gas and Coal”, “Actual Ecological Aspects of Petrochemical Production”, “Ecological Aspects of Catalytic Processes”, “Syntheses Based on Liquid and Solid Hydrocarbons of Oil Origin”, “Technology of Natural Gas Production”.</w:t>
      </w:r>
    </w:p>
    <w:sectPr w:rsidR="00F02CCB" w:rsidRPr="00253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E4"/>
    <w:rsid w:val="001C7416"/>
    <w:rsid w:val="00253198"/>
    <w:rsid w:val="003D16AF"/>
    <w:rsid w:val="00B963E4"/>
    <w:rsid w:val="00F02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FDFC"/>
  <w15:chartTrackingRefBased/>
  <w15:docId w15:val="{55F37B53-3A0E-461E-A5FA-23826B45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1720</Characters>
  <Application>Microsoft Office Word</Application>
  <DocSecurity>0</DocSecurity>
  <Lines>14</Lines>
  <Paragraphs>4</Paragraphs>
  <ScaleCrop>false</ScaleCrop>
  <Company>SPecialiST RePack</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2018-12-30T17:23:00Z</dcterms:created>
  <dcterms:modified xsi:type="dcterms:W3CDTF">2018-12-30T17:26:00Z</dcterms:modified>
</cp:coreProperties>
</file>