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AC" w:rsidRDefault="00DA76AC">
      <w:pPr>
        <w:jc w:val="right"/>
        <w:rPr>
          <w:sz w:val="20"/>
          <w:szCs w:val="20"/>
        </w:rPr>
      </w:pPr>
      <w:r>
        <w:rPr>
          <w:rFonts w:ascii="Times New Roman" w:eastAsia="Times New Roman" w:hAnsi="Times New Roman" w:cs="Times New Roman"/>
          <w:sz w:val="24"/>
          <w:szCs w:val="24"/>
        </w:rPr>
        <w:t>ISSN 1728-550X</w:t>
      </w:r>
    </w:p>
    <w:p w:rsidR="00DA76AC" w:rsidRDefault="00DA76AC">
      <w:pPr>
        <w:spacing w:line="253" w:lineRule="exact"/>
        <w:rPr>
          <w:sz w:val="24"/>
          <w:szCs w:val="24"/>
        </w:rPr>
      </w:pPr>
    </w:p>
    <w:p w:rsidR="00DA76AC" w:rsidRDefault="00DA76AC">
      <w:pPr>
        <w:spacing w:line="236" w:lineRule="auto"/>
        <w:ind w:right="320"/>
        <w:jc w:val="center"/>
        <w:rPr>
          <w:sz w:val="20"/>
          <w:szCs w:val="20"/>
        </w:rPr>
      </w:pPr>
      <w:r>
        <w:rPr>
          <w:rFonts w:ascii="Times New Roman" w:eastAsia="Times New Roman" w:hAnsi="Times New Roman" w:cs="Times New Roman"/>
          <w:sz w:val="24"/>
          <w:szCs w:val="24"/>
        </w:rPr>
        <w:t>Абай атындағы Қазақ ұлттық педагогикалық университеті Казахский национальный педагогический университет имени Абая Kazakh National Pedagogical University after Abai</w:t>
      </w:r>
    </w:p>
    <w:p w:rsidR="00DA76AC" w:rsidRDefault="00DA76AC">
      <w:pPr>
        <w:spacing w:line="235" w:lineRule="auto"/>
        <w:ind w:left="1200"/>
        <w:rPr>
          <w:sz w:val="20"/>
          <w:szCs w:val="20"/>
        </w:rPr>
      </w:pPr>
      <w:r>
        <w:rPr>
          <w:rFonts w:ascii="Times New Roman" w:eastAsia="Times New Roman" w:hAnsi="Times New Roman" w:cs="Times New Roman"/>
          <w:b/>
          <w:bCs/>
          <w:sz w:val="120"/>
          <w:szCs w:val="120"/>
        </w:rPr>
        <w:t>ХАБАРШЫ</w:t>
      </w:r>
    </w:p>
    <w:p w:rsidR="00DA76AC" w:rsidRDefault="00DA76AC">
      <w:pPr>
        <w:spacing w:line="3" w:lineRule="exact"/>
        <w:rPr>
          <w:sz w:val="24"/>
          <w:szCs w:val="24"/>
        </w:rPr>
      </w:pPr>
    </w:p>
    <w:p w:rsidR="00DA76AC" w:rsidRDefault="00DA76AC">
      <w:pPr>
        <w:spacing w:line="208" w:lineRule="auto"/>
        <w:ind w:left="1400" w:right="1720" w:firstLine="98"/>
        <w:rPr>
          <w:sz w:val="20"/>
          <w:szCs w:val="20"/>
        </w:rPr>
      </w:pPr>
      <w:r>
        <w:rPr>
          <w:rFonts w:ascii="Times New Roman" w:eastAsia="Times New Roman" w:hAnsi="Times New Roman" w:cs="Times New Roman"/>
          <w:b/>
          <w:bCs/>
          <w:sz w:val="120"/>
          <w:szCs w:val="120"/>
        </w:rPr>
        <w:t>ВЕСТНИК BULLETIN</w:t>
      </w:r>
    </w:p>
    <w:p w:rsidR="00DA76AC" w:rsidRDefault="00DA76AC">
      <w:pPr>
        <w:spacing w:line="200" w:lineRule="exact"/>
        <w:rPr>
          <w:sz w:val="24"/>
          <w:szCs w:val="24"/>
        </w:rPr>
      </w:pPr>
    </w:p>
    <w:p w:rsidR="00DA76AC" w:rsidRDefault="00DA76AC" w:rsidP="00404F30">
      <w:pPr>
        <w:spacing w:line="387" w:lineRule="exact"/>
        <w:jc w:val="center"/>
        <w:rPr>
          <w:sz w:val="24"/>
          <w:szCs w:val="24"/>
        </w:rPr>
      </w:pPr>
    </w:p>
    <w:p w:rsidR="00404F30" w:rsidRPr="00404F30" w:rsidRDefault="00DA76AC" w:rsidP="00404F30">
      <w:pPr>
        <w:spacing w:line="369" w:lineRule="auto"/>
        <w:ind w:left="1720" w:right="2040" w:firstLine="60"/>
        <w:jc w:val="center"/>
        <w:rPr>
          <w:sz w:val="20"/>
          <w:szCs w:val="20"/>
        </w:rPr>
      </w:pPr>
      <w:r>
        <w:rPr>
          <w:rFonts w:ascii="Times New Roman" w:eastAsia="Times New Roman" w:hAnsi="Times New Roman" w:cs="Times New Roman"/>
          <w:b/>
          <w:bCs/>
          <w:sz w:val="27"/>
          <w:szCs w:val="27"/>
        </w:rPr>
        <w:t>«Халықаралық өмір және саясат» сериясы Серия «Международная жизнь и политика»</w:t>
      </w:r>
      <w:r w:rsidR="00404F30">
        <w:rPr>
          <w:rFonts w:hint="eastAsia"/>
          <w:sz w:val="20"/>
          <w:szCs w:val="20"/>
        </w:rPr>
        <w:t xml:space="preserve"> </w:t>
      </w:r>
      <w:r w:rsidRPr="00404F30">
        <w:rPr>
          <w:rFonts w:ascii="Times New Roman" w:eastAsia="Times New Roman" w:hAnsi="Times New Roman" w:cs="Times New Roman"/>
          <w:b/>
          <w:bCs/>
          <w:sz w:val="28"/>
          <w:szCs w:val="28"/>
          <w:lang w:val="en-US"/>
        </w:rPr>
        <w:t>series</w:t>
      </w:r>
      <w:r w:rsidRPr="00404F30">
        <w:rPr>
          <w:rFonts w:ascii="Times New Roman" w:eastAsia="Times New Roman" w:hAnsi="Times New Roman" w:cs="Times New Roman"/>
          <w:b/>
          <w:bCs/>
          <w:sz w:val="28"/>
          <w:szCs w:val="28"/>
        </w:rPr>
        <w:t xml:space="preserve"> </w:t>
      </w:r>
      <w:r w:rsidRPr="00404F30">
        <w:rPr>
          <w:rFonts w:ascii="Times New Roman" w:eastAsia="Times New Roman" w:hAnsi="Times New Roman" w:cs="Times New Roman"/>
          <w:b/>
          <w:bCs/>
          <w:sz w:val="28"/>
          <w:szCs w:val="28"/>
          <w:lang w:val="en-US"/>
        </w:rPr>
        <w:t>of</w:t>
      </w:r>
      <w:r w:rsidRPr="00404F30">
        <w:rPr>
          <w:rFonts w:ascii="Times New Roman" w:eastAsia="Times New Roman" w:hAnsi="Times New Roman" w:cs="Times New Roman"/>
          <w:b/>
          <w:bCs/>
          <w:sz w:val="28"/>
          <w:szCs w:val="28"/>
        </w:rPr>
        <w:t xml:space="preserve"> «</w:t>
      </w:r>
      <w:r w:rsidRPr="00404F30">
        <w:rPr>
          <w:rFonts w:ascii="Times New Roman" w:eastAsia="Times New Roman" w:hAnsi="Times New Roman" w:cs="Times New Roman"/>
          <w:b/>
          <w:bCs/>
          <w:sz w:val="28"/>
          <w:szCs w:val="28"/>
          <w:lang w:val="en-US"/>
        </w:rPr>
        <w:t>International</w:t>
      </w:r>
      <w:r w:rsidRPr="00404F30">
        <w:rPr>
          <w:rFonts w:ascii="Times New Roman" w:eastAsia="Times New Roman" w:hAnsi="Times New Roman" w:cs="Times New Roman"/>
          <w:b/>
          <w:bCs/>
          <w:sz w:val="28"/>
          <w:szCs w:val="28"/>
        </w:rPr>
        <w:t xml:space="preserve"> </w:t>
      </w:r>
      <w:r w:rsidRPr="00404F30">
        <w:rPr>
          <w:rFonts w:ascii="Times New Roman" w:eastAsia="Times New Roman" w:hAnsi="Times New Roman" w:cs="Times New Roman"/>
          <w:b/>
          <w:bCs/>
          <w:sz w:val="28"/>
          <w:szCs w:val="28"/>
          <w:lang w:val="en-US"/>
        </w:rPr>
        <w:t>Affairs</w:t>
      </w:r>
      <w:r w:rsidRPr="00404F30">
        <w:rPr>
          <w:rFonts w:ascii="Times New Roman" w:eastAsia="Times New Roman" w:hAnsi="Times New Roman" w:cs="Times New Roman"/>
          <w:b/>
          <w:bCs/>
          <w:sz w:val="28"/>
          <w:szCs w:val="28"/>
        </w:rPr>
        <w:t xml:space="preserve"> </w:t>
      </w:r>
      <w:r w:rsidRPr="00404F30">
        <w:rPr>
          <w:rFonts w:ascii="Times New Roman" w:eastAsia="Times New Roman" w:hAnsi="Times New Roman" w:cs="Times New Roman"/>
          <w:b/>
          <w:bCs/>
          <w:sz w:val="28"/>
          <w:szCs w:val="28"/>
          <w:lang w:val="en-US"/>
        </w:rPr>
        <w:t>and</w:t>
      </w:r>
      <w:r w:rsidRPr="00404F30">
        <w:rPr>
          <w:rFonts w:ascii="Times New Roman" w:eastAsia="Times New Roman" w:hAnsi="Times New Roman" w:cs="Times New Roman"/>
          <w:b/>
          <w:bCs/>
          <w:sz w:val="28"/>
          <w:szCs w:val="28"/>
        </w:rPr>
        <w:t xml:space="preserve"> </w:t>
      </w:r>
      <w:r w:rsidRPr="00404F30">
        <w:rPr>
          <w:rFonts w:ascii="Times New Roman" w:eastAsia="Times New Roman" w:hAnsi="Times New Roman" w:cs="Times New Roman"/>
          <w:b/>
          <w:bCs/>
          <w:sz w:val="28"/>
          <w:szCs w:val="28"/>
          <w:lang w:val="en-US"/>
        </w:rPr>
        <w:t>Politics</w:t>
      </w:r>
      <w:r w:rsidRPr="00404F30">
        <w:rPr>
          <w:rFonts w:ascii="Times New Roman" w:eastAsia="Times New Roman" w:hAnsi="Times New Roman" w:cs="Times New Roman"/>
          <w:b/>
          <w:bCs/>
          <w:sz w:val="28"/>
          <w:szCs w:val="28"/>
        </w:rPr>
        <w:t>» №3-4(50-51), 2017 ж.</w:t>
      </w:r>
    </w:p>
    <w:p w:rsidR="00404F30" w:rsidRPr="00404F30" w:rsidRDefault="00404F30" w:rsidP="00404F30">
      <w:pPr>
        <w:tabs>
          <w:tab w:val="left" w:pos="2001"/>
        </w:tabs>
        <w:spacing w:after="0" w:line="347" w:lineRule="auto"/>
        <w:ind w:left="3240" w:right="300"/>
        <w:jc w:val="center"/>
        <w:rPr>
          <w:rFonts w:ascii="Times New Roman" w:hAnsi="Times New Roman" w:cs="Times New Roman"/>
          <w:b/>
          <w:bCs/>
          <w:sz w:val="28"/>
          <w:szCs w:val="28"/>
        </w:rPr>
      </w:pPr>
    </w:p>
    <w:p w:rsidR="00404F30" w:rsidRPr="00404F30" w:rsidRDefault="00404F30" w:rsidP="00404F30">
      <w:pPr>
        <w:tabs>
          <w:tab w:val="left" w:pos="2001"/>
        </w:tabs>
        <w:spacing w:after="0" w:line="347" w:lineRule="auto"/>
        <w:ind w:left="3240" w:right="300"/>
        <w:jc w:val="center"/>
        <w:rPr>
          <w:rFonts w:ascii="Times New Roman" w:hAnsi="Times New Roman" w:cs="Times New Roman"/>
          <w:b/>
          <w:bCs/>
          <w:sz w:val="28"/>
          <w:szCs w:val="28"/>
        </w:rPr>
      </w:pPr>
    </w:p>
    <w:p w:rsidR="00404F30" w:rsidRDefault="00404F30" w:rsidP="00404F30">
      <w:pPr>
        <w:tabs>
          <w:tab w:val="left" w:pos="2001"/>
        </w:tabs>
        <w:spacing w:after="0" w:line="347" w:lineRule="auto"/>
        <w:ind w:left="3240" w:right="300"/>
        <w:jc w:val="center"/>
        <w:rPr>
          <w:rFonts w:ascii="Times New Roman" w:hAnsi="Times New Roman" w:cs="Times New Roman"/>
          <w:b/>
          <w:bCs/>
          <w:sz w:val="28"/>
          <w:szCs w:val="28"/>
        </w:rPr>
      </w:pPr>
    </w:p>
    <w:p w:rsidR="00404F30" w:rsidRDefault="00404F30" w:rsidP="00404F30">
      <w:pPr>
        <w:tabs>
          <w:tab w:val="left" w:pos="2001"/>
        </w:tabs>
        <w:spacing w:after="0" w:line="347" w:lineRule="auto"/>
        <w:ind w:left="3240" w:right="300"/>
        <w:jc w:val="center"/>
        <w:rPr>
          <w:rFonts w:ascii="Times New Roman" w:hAnsi="Times New Roman" w:cs="Times New Roman"/>
          <w:b/>
          <w:bCs/>
          <w:sz w:val="28"/>
          <w:szCs w:val="28"/>
        </w:rPr>
      </w:pPr>
    </w:p>
    <w:p w:rsidR="00404F30" w:rsidRDefault="00404F30" w:rsidP="00404F30">
      <w:pPr>
        <w:tabs>
          <w:tab w:val="left" w:pos="2001"/>
        </w:tabs>
        <w:spacing w:after="0" w:line="347" w:lineRule="auto"/>
        <w:ind w:left="3240" w:right="300"/>
        <w:jc w:val="center"/>
        <w:rPr>
          <w:rFonts w:ascii="Times New Roman" w:hAnsi="Times New Roman" w:cs="Times New Roman"/>
          <w:b/>
          <w:bCs/>
          <w:sz w:val="28"/>
          <w:szCs w:val="28"/>
        </w:rPr>
      </w:pPr>
    </w:p>
    <w:p w:rsidR="00404F30" w:rsidRPr="00404F30" w:rsidRDefault="00404F30" w:rsidP="00404F30">
      <w:pPr>
        <w:tabs>
          <w:tab w:val="left" w:pos="2001"/>
        </w:tabs>
        <w:spacing w:after="0" w:line="347" w:lineRule="auto"/>
        <w:ind w:left="3240" w:right="300"/>
        <w:jc w:val="center"/>
        <w:rPr>
          <w:rFonts w:ascii="Times New Roman" w:hAnsi="Times New Roman" w:cs="Times New Roman"/>
          <w:b/>
          <w:bCs/>
          <w:sz w:val="28"/>
          <w:szCs w:val="28"/>
        </w:rPr>
      </w:pPr>
    </w:p>
    <w:p w:rsidR="00404F30" w:rsidRDefault="00404F30" w:rsidP="00404F30">
      <w:pPr>
        <w:tabs>
          <w:tab w:val="left" w:pos="2001"/>
        </w:tabs>
        <w:spacing w:after="0" w:line="347" w:lineRule="auto"/>
        <w:ind w:left="3240" w:right="300"/>
        <w:jc w:val="center"/>
        <w:rPr>
          <w:rFonts w:ascii="Times New Roman" w:hAnsi="Times New Roman" w:cs="Times New Roman"/>
          <w:b/>
          <w:bCs/>
          <w:sz w:val="28"/>
          <w:szCs w:val="28"/>
        </w:rPr>
      </w:pPr>
    </w:p>
    <w:p w:rsidR="00404F30" w:rsidRDefault="00404F30" w:rsidP="00404F30">
      <w:pPr>
        <w:tabs>
          <w:tab w:val="left" w:pos="2001"/>
        </w:tabs>
        <w:spacing w:after="0" w:line="347" w:lineRule="auto"/>
        <w:ind w:left="3240" w:right="300"/>
        <w:jc w:val="center"/>
        <w:rPr>
          <w:rFonts w:ascii="Times New Roman" w:hAnsi="Times New Roman" w:cs="Times New Roman"/>
          <w:b/>
          <w:bCs/>
          <w:sz w:val="28"/>
          <w:szCs w:val="28"/>
        </w:rPr>
      </w:pPr>
    </w:p>
    <w:p w:rsidR="00404F30" w:rsidRDefault="00404F30" w:rsidP="00404F30">
      <w:pPr>
        <w:tabs>
          <w:tab w:val="left" w:pos="2001"/>
        </w:tabs>
        <w:spacing w:after="0" w:line="347" w:lineRule="auto"/>
        <w:ind w:left="3240" w:right="300"/>
        <w:jc w:val="center"/>
        <w:rPr>
          <w:rFonts w:ascii="Times New Roman" w:hAnsi="Times New Roman" w:cs="Times New Roman"/>
          <w:b/>
          <w:bCs/>
          <w:sz w:val="28"/>
          <w:szCs w:val="28"/>
        </w:rPr>
      </w:pPr>
    </w:p>
    <w:p w:rsidR="00DA76AC" w:rsidRPr="00404F30" w:rsidRDefault="00DA76AC" w:rsidP="00404F30">
      <w:pPr>
        <w:tabs>
          <w:tab w:val="left" w:pos="2001"/>
          <w:tab w:val="left" w:pos="6237"/>
        </w:tabs>
        <w:spacing w:after="0" w:line="347" w:lineRule="auto"/>
        <w:ind w:left="3240" w:right="3522"/>
        <w:jc w:val="center"/>
        <w:rPr>
          <w:sz w:val="20"/>
          <w:szCs w:val="20"/>
        </w:rPr>
      </w:pPr>
      <w:r w:rsidRPr="00404F30">
        <w:rPr>
          <w:rFonts w:ascii="Times New Roman" w:eastAsia="Times New Roman" w:hAnsi="Times New Roman" w:cs="Times New Roman"/>
          <w:b/>
          <w:bCs/>
          <w:sz w:val="28"/>
          <w:szCs w:val="28"/>
        </w:rPr>
        <w:t>Алматы</w:t>
      </w:r>
    </w:p>
    <w:p w:rsidR="00DA76AC" w:rsidRPr="00404F30" w:rsidRDefault="00DA76AC">
      <w:pPr>
        <w:sectPr w:rsidR="00DA76AC" w:rsidRPr="00404F30">
          <w:type w:val="continuous"/>
          <w:pgSz w:w="11900" w:h="16838"/>
          <w:pgMar w:top="1125" w:right="1126" w:bottom="739" w:left="1440" w:header="0" w:footer="0" w:gutter="0"/>
          <w:cols w:space="720" w:equalWidth="0">
            <w:col w:w="9340"/>
          </w:cols>
        </w:sectPr>
      </w:pPr>
    </w:p>
    <w:p w:rsidR="00DA76AC" w:rsidRPr="00404F30" w:rsidRDefault="00DA76AC">
      <w:pPr>
        <w:spacing w:line="24" w:lineRule="exact"/>
        <w:rPr>
          <w:sz w:val="20"/>
          <w:szCs w:val="20"/>
        </w:rPr>
      </w:pPr>
    </w:p>
    <w:p w:rsidR="00DA76AC" w:rsidRPr="00404F30" w:rsidRDefault="00DA76AC">
      <w:pPr>
        <w:ind w:left="40"/>
        <w:jc w:val="center"/>
        <w:rPr>
          <w:sz w:val="20"/>
          <w:szCs w:val="20"/>
          <w:lang w:val="en-US"/>
        </w:rPr>
      </w:pPr>
      <w:r>
        <w:rPr>
          <w:rFonts w:ascii="Times New Roman" w:eastAsia="Times New Roman" w:hAnsi="Times New Roman" w:cs="Times New Roman"/>
          <w:b/>
          <w:bCs/>
          <w:sz w:val="20"/>
          <w:szCs w:val="20"/>
        </w:rPr>
        <w:t>Абай</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атындағы</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Қазақ</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ұлттық</w:t>
      </w:r>
    </w:p>
    <w:p w:rsidR="00DA76AC" w:rsidRPr="00404F30" w:rsidRDefault="00DA76AC">
      <w:pPr>
        <w:spacing w:line="32" w:lineRule="exact"/>
        <w:rPr>
          <w:sz w:val="20"/>
          <w:szCs w:val="20"/>
          <w:lang w:val="en-US"/>
        </w:rPr>
      </w:pPr>
    </w:p>
    <w:p w:rsidR="00DA76AC" w:rsidRPr="00404F30" w:rsidRDefault="00DA76AC">
      <w:pPr>
        <w:ind w:left="40"/>
        <w:jc w:val="center"/>
        <w:rPr>
          <w:sz w:val="20"/>
          <w:szCs w:val="20"/>
          <w:lang w:val="en-US"/>
        </w:rPr>
      </w:pPr>
      <w:r>
        <w:rPr>
          <w:rFonts w:ascii="Times New Roman" w:eastAsia="Times New Roman" w:hAnsi="Times New Roman" w:cs="Times New Roman"/>
          <w:b/>
          <w:bCs/>
          <w:sz w:val="20"/>
          <w:szCs w:val="20"/>
        </w:rPr>
        <w:t>педагогикалық</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университеті</w:t>
      </w:r>
    </w:p>
    <w:p w:rsidR="00DA76AC" w:rsidRPr="00404F30" w:rsidRDefault="00DA76AC">
      <w:pPr>
        <w:spacing w:line="289" w:lineRule="exact"/>
        <w:rPr>
          <w:sz w:val="20"/>
          <w:szCs w:val="20"/>
          <w:lang w:val="en-US"/>
        </w:rPr>
      </w:pPr>
    </w:p>
    <w:p w:rsidR="00DA76AC" w:rsidRPr="00404F30" w:rsidRDefault="00DA76AC">
      <w:pPr>
        <w:ind w:left="1280"/>
        <w:rPr>
          <w:sz w:val="20"/>
          <w:szCs w:val="20"/>
          <w:lang w:val="en-US"/>
        </w:rPr>
      </w:pPr>
      <w:r>
        <w:rPr>
          <w:rFonts w:ascii="Times New Roman" w:eastAsia="Times New Roman" w:hAnsi="Times New Roman" w:cs="Times New Roman"/>
          <w:b/>
          <w:bCs/>
          <w:sz w:val="20"/>
          <w:szCs w:val="20"/>
        </w:rPr>
        <w:t>ХАБАРШЫ</w:t>
      </w:r>
    </w:p>
    <w:p w:rsidR="00DA76AC" w:rsidRPr="00404F30" w:rsidRDefault="00DA76AC">
      <w:pPr>
        <w:spacing w:line="291" w:lineRule="exact"/>
        <w:rPr>
          <w:sz w:val="20"/>
          <w:szCs w:val="20"/>
          <w:lang w:val="en-US"/>
        </w:rPr>
      </w:pPr>
    </w:p>
    <w:p w:rsidR="00DA76AC" w:rsidRPr="00404F30" w:rsidRDefault="00DA76AC">
      <w:pPr>
        <w:ind w:left="40"/>
        <w:jc w:val="center"/>
        <w:rPr>
          <w:sz w:val="20"/>
          <w:szCs w:val="20"/>
          <w:lang w:val="en-US"/>
        </w:rPr>
      </w:pPr>
      <w:r w:rsidRPr="00404F30">
        <w:rPr>
          <w:rFonts w:ascii="Times New Roman" w:eastAsia="Times New Roman" w:hAnsi="Times New Roman" w:cs="Times New Roman"/>
          <w:b/>
          <w:bCs/>
          <w:i/>
          <w:iCs/>
          <w:sz w:val="20"/>
          <w:szCs w:val="20"/>
          <w:lang w:val="en-US"/>
        </w:rPr>
        <w:t>«</w:t>
      </w:r>
      <w:r>
        <w:rPr>
          <w:rFonts w:ascii="Times New Roman" w:eastAsia="Times New Roman" w:hAnsi="Times New Roman" w:cs="Times New Roman"/>
          <w:b/>
          <w:bCs/>
          <w:i/>
          <w:iCs/>
          <w:sz w:val="20"/>
          <w:szCs w:val="20"/>
        </w:rPr>
        <w:t>Халықаралық</w:t>
      </w:r>
      <w:r w:rsidRPr="00404F30">
        <w:rPr>
          <w:rFonts w:ascii="Times New Roman" w:eastAsia="Times New Roman" w:hAnsi="Times New Roman" w:cs="Times New Roman"/>
          <w:b/>
          <w:bCs/>
          <w:i/>
          <w:iCs/>
          <w:sz w:val="20"/>
          <w:szCs w:val="20"/>
          <w:lang w:val="en-US"/>
        </w:rPr>
        <w:t xml:space="preserve"> </w:t>
      </w:r>
      <w:r>
        <w:rPr>
          <w:rFonts w:ascii="Times New Roman" w:eastAsia="Times New Roman" w:hAnsi="Times New Roman" w:cs="Times New Roman"/>
          <w:b/>
          <w:bCs/>
          <w:i/>
          <w:iCs/>
          <w:sz w:val="20"/>
          <w:szCs w:val="20"/>
        </w:rPr>
        <w:t>өмір</w:t>
      </w:r>
      <w:r w:rsidRPr="00404F30">
        <w:rPr>
          <w:rFonts w:ascii="Times New Roman" w:eastAsia="Times New Roman" w:hAnsi="Times New Roman" w:cs="Times New Roman"/>
          <w:b/>
          <w:bCs/>
          <w:i/>
          <w:iCs/>
          <w:sz w:val="20"/>
          <w:szCs w:val="20"/>
          <w:lang w:val="en-US"/>
        </w:rPr>
        <w:t xml:space="preserve"> </w:t>
      </w:r>
      <w:r>
        <w:rPr>
          <w:rFonts w:ascii="Times New Roman" w:eastAsia="Times New Roman" w:hAnsi="Times New Roman" w:cs="Times New Roman"/>
          <w:b/>
          <w:bCs/>
          <w:i/>
          <w:iCs/>
          <w:sz w:val="20"/>
          <w:szCs w:val="20"/>
        </w:rPr>
        <w:t>және</w:t>
      </w:r>
      <w:r w:rsidRPr="00404F30">
        <w:rPr>
          <w:rFonts w:ascii="Times New Roman" w:eastAsia="Times New Roman" w:hAnsi="Times New Roman" w:cs="Times New Roman"/>
          <w:b/>
          <w:bCs/>
          <w:i/>
          <w:iCs/>
          <w:sz w:val="20"/>
          <w:szCs w:val="20"/>
          <w:lang w:val="en-US"/>
        </w:rPr>
        <w:t xml:space="preserve"> </w:t>
      </w:r>
      <w:r>
        <w:rPr>
          <w:rFonts w:ascii="Times New Roman" w:eastAsia="Times New Roman" w:hAnsi="Times New Roman" w:cs="Times New Roman"/>
          <w:b/>
          <w:bCs/>
          <w:i/>
          <w:iCs/>
          <w:sz w:val="20"/>
          <w:szCs w:val="20"/>
        </w:rPr>
        <w:t>саясат</w:t>
      </w:r>
      <w:r w:rsidRPr="00404F30">
        <w:rPr>
          <w:rFonts w:ascii="Times New Roman" w:eastAsia="Times New Roman" w:hAnsi="Times New Roman" w:cs="Times New Roman"/>
          <w:b/>
          <w:bCs/>
          <w:i/>
          <w:iCs/>
          <w:sz w:val="20"/>
          <w:szCs w:val="20"/>
          <w:lang w:val="en-US"/>
        </w:rPr>
        <w:t>»</w:t>
      </w:r>
    </w:p>
    <w:p w:rsidR="00DA76AC" w:rsidRPr="00404F30" w:rsidRDefault="00DA76AC">
      <w:pPr>
        <w:spacing w:line="29" w:lineRule="exact"/>
        <w:rPr>
          <w:sz w:val="20"/>
          <w:szCs w:val="20"/>
          <w:lang w:val="en-US"/>
        </w:rPr>
      </w:pPr>
    </w:p>
    <w:p w:rsidR="00DA76AC" w:rsidRPr="00404F30" w:rsidRDefault="00DA76AC">
      <w:pPr>
        <w:ind w:left="40"/>
        <w:jc w:val="center"/>
        <w:rPr>
          <w:sz w:val="20"/>
          <w:szCs w:val="20"/>
          <w:lang w:val="en-US"/>
        </w:rPr>
      </w:pPr>
      <w:r>
        <w:rPr>
          <w:rFonts w:ascii="Times New Roman" w:eastAsia="Times New Roman" w:hAnsi="Times New Roman" w:cs="Times New Roman"/>
          <w:b/>
          <w:bCs/>
          <w:i/>
          <w:iCs/>
          <w:sz w:val="20"/>
          <w:szCs w:val="20"/>
        </w:rPr>
        <w:t>сериясы</w:t>
      </w:r>
    </w:p>
    <w:p w:rsidR="00DA76AC" w:rsidRPr="00404F30" w:rsidRDefault="00DA76AC">
      <w:pPr>
        <w:spacing w:line="32" w:lineRule="exact"/>
        <w:rPr>
          <w:sz w:val="20"/>
          <w:szCs w:val="20"/>
          <w:lang w:val="en-US"/>
        </w:rPr>
      </w:pPr>
    </w:p>
    <w:p w:rsidR="00DA76AC" w:rsidRPr="00404F30" w:rsidRDefault="00DA76AC">
      <w:pPr>
        <w:ind w:left="40"/>
        <w:jc w:val="center"/>
        <w:rPr>
          <w:sz w:val="20"/>
          <w:szCs w:val="20"/>
          <w:lang w:val="en-US"/>
        </w:rPr>
      </w:pPr>
      <w:r w:rsidRPr="00404F30">
        <w:rPr>
          <w:rFonts w:ascii="Times New Roman" w:eastAsia="Times New Roman" w:hAnsi="Times New Roman" w:cs="Times New Roman"/>
          <w:b/>
          <w:bCs/>
          <w:i/>
          <w:iCs/>
          <w:sz w:val="20"/>
          <w:szCs w:val="20"/>
          <w:lang w:val="en-US"/>
        </w:rPr>
        <w:t xml:space="preserve">№3-4(50-51), 2017 </w:t>
      </w:r>
      <w:r>
        <w:rPr>
          <w:rFonts w:ascii="Times New Roman" w:eastAsia="Times New Roman" w:hAnsi="Times New Roman" w:cs="Times New Roman"/>
          <w:b/>
          <w:bCs/>
          <w:i/>
          <w:iCs/>
          <w:sz w:val="20"/>
          <w:szCs w:val="20"/>
        </w:rPr>
        <w:t>ж</w:t>
      </w:r>
      <w:r w:rsidRPr="00404F30">
        <w:rPr>
          <w:rFonts w:ascii="Times New Roman" w:eastAsia="Times New Roman" w:hAnsi="Times New Roman" w:cs="Times New Roman"/>
          <w:b/>
          <w:bCs/>
          <w:i/>
          <w:iCs/>
          <w:sz w:val="20"/>
          <w:szCs w:val="20"/>
          <w:lang w:val="en-US"/>
        </w:rPr>
        <w:t>.</w:t>
      </w:r>
    </w:p>
    <w:p w:rsidR="00DA76AC" w:rsidRPr="00404F30" w:rsidRDefault="00DA76AC">
      <w:pPr>
        <w:spacing w:line="288" w:lineRule="exact"/>
        <w:rPr>
          <w:sz w:val="20"/>
          <w:szCs w:val="20"/>
          <w:lang w:val="en-US"/>
        </w:rPr>
      </w:pPr>
    </w:p>
    <w:p w:rsidR="00DA76AC" w:rsidRPr="00404F30" w:rsidRDefault="00DA76AC">
      <w:pPr>
        <w:ind w:left="40"/>
        <w:jc w:val="center"/>
        <w:rPr>
          <w:sz w:val="20"/>
          <w:szCs w:val="20"/>
          <w:lang w:val="en-US"/>
        </w:rPr>
      </w:pPr>
      <w:r>
        <w:rPr>
          <w:rFonts w:ascii="Times New Roman" w:eastAsia="Times New Roman" w:hAnsi="Times New Roman" w:cs="Times New Roman"/>
          <w:sz w:val="20"/>
          <w:szCs w:val="20"/>
        </w:rPr>
        <w:t>Шығару</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жиілігі</w:t>
      </w:r>
      <w:r w:rsidRPr="00404F30">
        <w:rPr>
          <w:rFonts w:ascii="Times New Roman" w:eastAsia="Times New Roman" w:hAnsi="Times New Roman" w:cs="Times New Roman"/>
          <w:sz w:val="20"/>
          <w:szCs w:val="20"/>
          <w:lang w:val="en-US"/>
        </w:rPr>
        <w:t xml:space="preserve"> – </w:t>
      </w:r>
      <w:r>
        <w:rPr>
          <w:rFonts w:ascii="Times New Roman" w:eastAsia="Times New Roman" w:hAnsi="Times New Roman" w:cs="Times New Roman"/>
          <w:sz w:val="20"/>
          <w:szCs w:val="20"/>
        </w:rPr>
        <w:t>жылына</w:t>
      </w:r>
      <w:r w:rsidRPr="00404F30">
        <w:rPr>
          <w:rFonts w:ascii="Times New Roman" w:eastAsia="Times New Roman" w:hAnsi="Times New Roman" w:cs="Times New Roman"/>
          <w:sz w:val="20"/>
          <w:szCs w:val="20"/>
          <w:lang w:val="en-US"/>
        </w:rPr>
        <w:t xml:space="preserve"> 4 </w:t>
      </w:r>
      <w:r>
        <w:rPr>
          <w:rFonts w:ascii="Times New Roman" w:eastAsia="Times New Roman" w:hAnsi="Times New Roman" w:cs="Times New Roman"/>
          <w:sz w:val="20"/>
          <w:szCs w:val="20"/>
        </w:rPr>
        <w:t>нөмір</w:t>
      </w:r>
      <w:r w:rsidRPr="00404F30">
        <w:rPr>
          <w:rFonts w:ascii="Times New Roman" w:eastAsia="Times New Roman" w:hAnsi="Times New Roman" w:cs="Times New Roman"/>
          <w:sz w:val="20"/>
          <w:szCs w:val="20"/>
          <w:lang w:val="en-US"/>
        </w:rPr>
        <w:t>.</w:t>
      </w:r>
    </w:p>
    <w:p w:rsidR="00DA76AC" w:rsidRPr="00404F30" w:rsidRDefault="00DA76AC">
      <w:pPr>
        <w:spacing w:line="32" w:lineRule="exact"/>
        <w:rPr>
          <w:sz w:val="20"/>
          <w:szCs w:val="20"/>
          <w:lang w:val="en-US"/>
        </w:rPr>
      </w:pPr>
    </w:p>
    <w:p w:rsidR="00DA76AC" w:rsidRDefault="00DA76AC">
      <w:pPr>
        <w:ind w:left="40"/>
        <w:jc w:val="center"/>
        <w:rPr>
          <w:sz w:val="20"/>
          <w:szCs w:val="20"/>
        </w:rPr>
      </w:pPr>
      <w:r>
        <w:rPr>
          <w:rFonts w:ascii="Times New Roman" w:eastAsia="Times New Roman" w:hAnsi="Times New Roman" w:cs="Times New Roman"/>
          <w:sz w:val="20"/>
          <w:szCs w:val="20"/>
        </w:rPr>
        <w:t>2002 ж. бастап шығады.</w:t>
      </w:r>
    </w:p>
    <w:p w:rsidR="00DA76AC" w:rsidRDefault="00DA76AC">
      <w:pPr>
        <w:spacing w:line="288" w:lineRule="exact"/>
        <w:rPr>
          <w:sz w:val="20"/>
          <w:szCs w:val="20"/>
        </w:rPr>
      </w:pPr>
    </w:p>
    <w:p w:rsidR="00DA76AC" w:rsidRDefault="00DA76AC">
      <w:pPr>
        <w:ind w:left="40"/>
        <w:jc w:val="center"/>
        <w:rPr>
          <w:sz w:val="20"/>
          <w:szCs w:val="20"/>
        </w:rPr>
      </w:pPr>
      <w:r>
        <w:rPr>
          <w:rFonts w:ascii="Times New Roman" w:eastAsia="Times New Roman" w:hAnsi="Times New Roman" w:cs="Times New Roman"/>
          <w:b/>
          <w:bCs/>
          <w:sz w:val="20"/>
          <w:szCs w:val="20"/>
        </w:rPr>
        <w:t>Бас редактор:</w:t>
      </w:r>
    </w:p>
    <w:p w:rsidR="00DA76AC" w:rsidRDefault="00DA76AC">
      <w:pPr>
        <w:spacing w:line="32" w:lineRule="exact"/>
        <w:rPr>
          <w:sz w:val="20"/>
          <w:szCs w:val="20"/>
        </w:rPr>
      </w:pPr>
    </w:p>
    <w:p w:rsidR="00DA76AC" w:rsidRDefault="00DA76AC">
      <w:pPr>
        <w:ind w:left="40"/>
        <w:jc w:val="center"/>
        <w:rPr>
          <w:sz w:val="20"/>
          <w:szCs w:val="20"/>
        </w:rPr>
      </w:pPr>
      <w:r>
        <w:rPr>
          <w:rFonts w:ascii="Times New Roman" w:eastAsia="Times New Roman" w:hAnsi="Times New Roman" w:cs="Times New Roman"/>
          <w:i/>
          <w:iCs/>
          <w:sz w:val="20"/>
          <w:szCs w:val="20"/>
        </w:rPr>
        <w:t>ҚР ХҒА акад., т.ғ.д., проф.</w:t>
      </w:r>
    </w:p>
    <w:p w:rsidR="00DA76AC" w:rsidRDefault="00DA76AC">
      <w:pPr>
        <w:spacing w:line="29" w:lineRule="exact"/>
        <w:rPr>
          <w:sz w:val="20"/>
          <w:szCs w:val="20"/>
        </w:rPr>
      </w:pPr>
    </w:p>
    <w:p w:rsidR="00DA76AC" w:rsidRDefault="00DA76AC">
      <w:pPr>
        <w:ind w:left="40"/>
        <w:jc w:val="center"/>
        <w:rPr>
          <w:sz w:val="20"/>
          <w:szCs w:val="20"/>
        </w:rPr>
      </w:pPr>
      <w:r>
        <w:rPr>
          <w:rFonts w:ascii="Times New Roman" w:eastAsia="Times New Roman" w:hAnsi="Times New Roman" w:cs="Times New Roman"/>
          <w:b/>
          <w:bCs/>
          <w:sz w:val="20"/>
          <w:szCs w:val="20"/>
        </w:rPr>
        <w:t>Е.А. КУЗНЕЦОВ</w:t>
      </w:r>
    </w:p>
    <w:p w:rsidR="00DA76AC" w:rsidRDefault="00DA76AC">
      <w:pPr>
        <w:spacing w:line="291" w:lineRule="exact"/>
        <w:rPr>
          <w:sz w:val="20"/>
          <w:szCs w:val="20"/>
        </w:rPr>
      </w:pPr>
    </w:p>
    <w:p w:rsidR="00DA76AC" w:rsidRDefault="00DA76AC">
      <w:pPr>
        <w:ind w:left="40"/>
        <w:jc w:val="center"/>
        <w:rPr>
          <w:sz w:val="20"/>
          <w:szCs w:val="20"/>
        </w:rPr>
      </w:pPr>
      <w:r>
        <w:rPr>
          <w:rFonts w:ascii="Times New Roman" w:eastAsia="Times New Roman" w:hAnsi="Times New Roman" w:cs="Times New Roman"/>
          <w:b/>
          <w:bCs/>
          <w:sz w:val="20"/>
          <w:szCs w:val="20"/>
        </w:rPr>
        <w:t>Бас ред. орынбасары:</w:t>
      </w:r>
    </w:p>
    <w:p w:rsidR="00DA76AC" w:rsidRDefault="00DA76AC">
      <w:pPr>
        <w:spacing w:line="29" w:lineRule="exact"/>
        <w:rPr>
          <w:sz w:val="20"/>
          <w:szCs w:val="20"/>
        </w:rPr>
      </w:pPr>
    </w:p>
    <w:p w:rsidR="00DA76AC" w:rsidRDefault="00DA76AC">
      <w:pPr>
        <w:ind w:left="640"/>
        <w:rPr>
          <w:sz w:val="20"/>
          <w:szCs w:val="20"/>
        </w:rPr>
      </w:pPr>
      <w:r>
        <w:rPr>
          <w:rFonts w:ascii="Times New Roman" w:eastAsia="Times New Roman" w:hAnsi="Times New Roman" w:cs="Times New Roman"/>
          <w:i/>
          <w:iCs/>
          <w:sz w:val="20"/>
          <w:szCs w:val="20"/>
        </w:rPr>
        <w:t xml:space="preserve">з.ғ.д., проф. </w:t>
      </w:r>
      <w:r>
        <w:rPr>
          <w:rFonts w:ascii="Times New Roman" w:eastAsia="Times New Roman" w:hAnsi="Times New Roman" w:cs="Times New Roman"/>
          <w:b/>
          <w:bCs/>
          <w:sz w:val="20"/>
          <w:szCs w:val="20"/>
        </w:rPr>
        <w:t>А.А.</w:t>
      </w:r>
      <w:r>
        <w:rPr>
          <w:rFonts w:ascii="Times New Roman" w:eastAsia="Times New Roman" w:hAnsi="Times New Roman" w:cs="Times New Roman"/>
          <w:i/>
          <w:iCs/>
          <w:sz w:val="20"/>
          <w:szCs w:val="20"/>
        </w:rPr>
        <w:t xml:space="preserve"> </w:t>
      </w:r>
      <w:r>
        <w:rPr>
          <w:rFonts w:ascii="Times New Roman" w:eastAsia="Times New Roman" w:hAnsi="Times New Roman" w:cs="Times New Roman"/>
          <w:b/>
          <w:bCs/>
          <w:sz w:val="20"/>
          <w:szCs w:val="20"/>
        </w:rPr>
        <w:t>Сабитова</w:t>
      </w:r>
    </w:p>
    <w:p w:rsidR="00DA76AC" w:rsidRDefault="00DA76AC">
      <w:pPr>
        <w:spacing w:line="291" w:lineRule="exact"/>
        <w:rPr>
          <w:sz w:val="20"/>
          <w:szCs w:val="20"/>
        </w:rPr>
      </w:pPr>
    </w:p>
    <w:p w:rsidR="00DA76AC" w:rsidRDefault="00DA76AC">
      <w:pPr>
        <w:ind w:left="40"/>
        <w:jc w:val="center"/>
        <w:rPr>
          <w:sz w:val="20"/>
          <w:szCs w:val="20"/>
        </w:rPr>
      </w:pPr>
      <w:r>
        <w:rPr>
          <w:rFonts w:ascii="Times New Roman" w:eastAsia="Times New Roman" w:hAnsi="Times New Roman" w:cs="Times New Roman"/>
          <w:b/>
          <w:bCs/>
          <w:sz w:val="20"/>
          <w:szCs w:val="20"/>
        </w:rPr>
        <w:t>Редакция алқасы:</w:t>
      </w:r>
    </w:p>
    <w:p w:rsidR="00DA76AC" w:rsidRDefault="00DA76AC">
      <w:pPr>
        <w:spacing w:line="29" w:lineRule="exact"/>
        <w:rPr>
          <w:sz w:val="20"/>
          <w:szCs w:val="20"/>
        </w:rPr>
      </w:pPr>
    </w:p>
    <w:p w:rsidR="00DA76AC" w:rsidRDefault="00DA76AC">
      <w:pPr>
        <w:ind w:left="40"/>
        <w:jc w:val="center"/>
        <w:rPr>
          <w:sz w:val="20"/>
          <w:szCs w:val="20"/>
        </w:rPr>
      </w:pPr>
      <w:r>
        <w:rPr>
          <w:rFonts w:ascii="Times New Roman" w:eastAsia="Times New Roman" w:hAnsi="Times New Roman" w:cs="Times New Roman"/>
          <w:i/>
          <w:iCs/>
          <w:sz w:val="20"/>
          <w:szCs w:val="20"/>
        </w:rPr>
        <w:t xml:space="preserve">проф. </w:t>
      </w:r>
      <w:r>
        <w:rPr>
          <w:rFonts w:ascii="Times New Roman" w:eastAsia="Times New Roman" w:hAnsi="Times New Roman" w:cs="Times New Roman"/>
          <w:b/>
          <w:bCs/>
          <w:sz w:val="20"/>
          <w:szCs w:val="20"/>
        </w:rPr>
        <w:t>Victor Pou</w:t>
      </w:r>
      <w:r>
        <w:rPr>
          <w:rFonts w:ascii="Times New Roman" w:eastAsia="Times New Roman" w:hAnsi="Times New Roman" w:cs="Times New Roman"/>
          <w:i/>
          <w:iCs/>
          <w:sz w:val="20"/>
          <w:szCs w:val="20"/>
        </w:rPr>
        <w:t xml:space="preserve"> </w:t>
      </w:r>
      <w:r>
        <w:rPr>
          <w:rFonts w:ascii="Times New Roman" w:eastAsia="Times New Roman" w:hAnsi="Times New Roman" w:cs="Times New Roman"/>
          <w:sz w:val="20"/>
          <w:szCs w:val="20"/>
        </w:rPr>
        <w:t>(Испания),</w:t>
      </w:r>
    </w:p>
    <w:p w:rsidR="00DA76AC" w:rsidRDefault="00DA76AC">
      <w:pPr>
        <w:spacing w:line="40" w:lineRule="exact"/>
        <w:rPr>
          <w:sz w:val="20"/>
          <w:szCs w:val="20"/>
        </w:rPr>
      </w:pPr>
    </w:p>
    <w:p w:rsidR="00DA76AC" w:rsidRDefault="00DA76AC">
      <w:pPr>
        <w:spacing w:line="267" w:lineRule="auto"/>
        <w:ind w:left="40"/>
        <w:jc w:val="center"/>
        <w:rPr>
          <w:sz w:val="20"/>
          <w:szCs w:val="20"/>
        </w:rPr>
      </w:pPr>
      <w:r>
        <w:rPr>
          <w:rFonts w:ascii="Times New Roman" w:eastAsia="Times New Roman" w:hAnsi="Times New Roman" w:cs="Times New Roman"/>
          <w:i/>
          <w:iCs/>
          <w:sz w:val="20"/>
          <w:szCs w:val="20"/>
        </w:rPr>
        <w:t xml:space="preserve">з.ғ.д., проф. </w:t>
      </w:r>
      <w:r>
        <w:rPr>
          <w:rFonts w:ascii="Times New Roman" w:eastAsia="Times New Roman" w:hAnsi="Times New Roman" w:cs="Times New Roman"/>
          <w:b/>
          <w:bCs/>
          <w:sz w:val="20"/>
          <w:szCs w:val="20"/>
        </w:rPr>
        <w:t>Р.Ф.</w:t>
      </w:r>
      <w:r>
        <w:rPr>
          <w:rFonts w:ascii="Times New Roman" w:eastAsia="Times New Roman" w:hAnsi="Times New Roman" w:cs="Times New Roman"/>
          <w:i/>
          <w:iCs/>
          <w:sz w:val="20"/>
          <w:szCs w:val="20"/>
        </w:rPr>
        <w:t xml:space="preserve"> </w:t>
      </w:r>
      <w:r>
        <w:rPr>
          <w:rFonts w:ascii="Times New Roman" w:eastAsia="Times New Roman" w:hAnsi="Times New Roman" w:cs="Times New Roman"/>
          <w:b/>
          <w:bCs/>
          <w:sz w:val="20"/>
          <w:szCs w:val="20"/>
        </w:rPr>
        <w:t>Мамедов</w:t>
      </w:r>
      <w:r>
        <w:rPr>
          <w:rFonts w:ascii="Times New Roman" w:eastAsia="Times New Roman" w:hAnsi="Times New Roman" w:cs="Times New Roman"/>
          <w:i/>
          <w:iCs/>
          <w:sz w:val="20"/>
          <w:szCs w:val="20"/>
        </w:rPr>
        <w:t xml:space="preserve"> </w:t>
      </w:r>
      <w:r>
        <w:rPr>
          <w:rFonts w:ascii="Times New Roman" w:eastAsia="Times New Roman" w:hAnsi="Times New Roman" w:cs="Times New Roman"/>
          <w:sz w:val="20"/>
          <w:szCs w:val="20"/>
        </w:rPr>
        <w:t>(Әзірбайжан),</w:t>
      </w:r>
      <w:r>
        <w:rPr>
          <w:rFonts w:ascii="Times New Roman" w:eastAsia="Times New Roman" w:hAnsi="Times New Roman" w:cs="Times New Roman"/>
          <w:i/>
          <w:iCs/>
          <w:sz w:val="20"/>
          <w:szCs w:val="20"/>
        </w:rPr>
        <w:t xml:space="preserve"> з.ғ.д., проф. </w:t>
      </w:r>
      <w:r>
        <w:rPr>
          <w:rFonts w:ascii="Times New Roman" w:eastAsia="Times New Roman" w:hAnsi="Times New Roman" w:cs="Times New Roman"/>
          <w:b/>
          <w:bCs/>
          <w:sz w:val="20"/>
          <w:szCs w:val="20"/>
        </w:rPr>
        <w:t>Л.Д.</w:t>
      </w:r>
      <w:r>
        <w:rPr>
          <w:rFonts w:ascii="Times New Roman" w:eastAsia="Times New Roman" w:hAnsi="Times New Roman" w:cs="Times New Roman"/>
          <w:i/>
          <w:iCs/>
          <w:sz w:val="20"/>
          <w:szCs w:val="20"/>
        </w:rPr>
        <w:t xml:space="preserve"> </w:t>
      </w:r>
      <w:r>
        <w:rPr>
          <w:rFonts w:ascii="Times New Roman" w:eastAsia="Times New Roman" w:hAnsi="Times New Roman" w:cs="Times New Roman"/>
          <w:b/>
          <w:bCs/>
          <w:sz w:val="20"/>
          <w:szCs w:val="20"/>
        </w:rPr>
        <w:t>Тимченко</w:t>
      </w:r>
      <w:r>
        <w:rPr>
          <w:rFonts w:ascii="Times New Roman" w:eastAsia="Times New Roman" w:hAnsi="Times New Roman" w:cs="Times New Roman"/>
          <w:i/>
          <w:iCs/>
          <w:sz w:val="20"/>
          <w:szCs w:val="20"/>
        </w:rPr>
        <w:t xml:space="preserve"> </w:t>
      </w:r>
      <w:r>
        <w:rPr>
          <w:rFonts w:ascii="Times New Roman" w:eastAsia="Times New Roman" w:hAnsi="Times New Roman" w:cs="Times New Roman"/>
          <w:sz w:val="20"/>
          <w:szCs w:val="20"/>
        </w:rPr>
        <w:t>(Украина),</w:t>
      </w:r>
      <w:r>
        <w:rPr>
          <w:rFonts w:ascii="Times New Roman" w:eastAsia="Times New Roman" w:hAnsi="Times New Roman" w:cs="Times New Roman"/>
          <w:i/>
          <w:iCs/>
          <w:sz w:val="20"/>
          <w:szCs w:val="20"/>
        </w:rPr>
        <w:t xml:space="preserve"> з.ғ.д., проф. </w:t>
      </w:r>
      <w:r>
        <w:rPr>
          <w:rFonts w:ascii="Times New Roman" w:eastAsia="Times New Roman" w:hAnsi="Times New Roman" w:cs="Times New Roman"/>
          <w:b/>
          <w:bCs/>
          <w:sz w:val="20"/>
          <w:szCs w:val="20"/>
        </w:rPr>
        <w:t>Barbara Janusz-Pawletta</w:t>
      </w:r>
      <w:r>
        <w:rPr>
          <w:rFonts w:ascii="Times New Roman" w:eastAsia="Times New Roman" w:hAnsi="Times New Roman" w:cs="Times New Roman"/>
          <w:i/>
          <w:iCs/>
          <w:sz w:val="20"/>
          <w:szCs w:val="20"/>
        </w:rPr>
        <w:t xml:space="preserve"> </w:t>
      </w:r>
      <w:r>
        <w:rPr>
          <w:rFonts w:ascii="Times New Roman" w:eastAsia="Times New Roman" w:hAnsi="Times New Roman" w:cs="Times New Roman"/>
          <w:sz w:val="20"/>
          <w:szCs w:val="20"/>
        </w:rPr>
        <w:t>(Германия),</w:t>
      </w:r>
    </w:p>
    <w:p w:rsidR="00DA76AC" w:rsidRDefault="00DA76AC">
      <w:pPr>
        <w:spacing w:line="18" w:lineRule="exact"/>
        <w:rPr>
          <w:sz w:val="20"/>
          <w:szCs w:val="20"/>
        </w:rPr>
      </w:pPr>
    </w:p>
    <w:p w:rsidR="00DA76AC" w:rsidRDefault="00DA76AC">
      <w:pPr>
        <w:spacing w:line="267" w:lineRule="auto"/>
        <w:ind w:left="40" w:right="320"/>
        <w:jc w:val="center"/>
        <w:rPr>
          <w:sz w:val="20"/>
          <w:szCs w:val="20"/>
        </w:rPr>
      </w:pPr>
      <w:r>
        <w:rPr>
          <w:rFonts w:ascii="Times New Roman" w:eastAsia="Times New Roman" w:hAnsi="Times New Roman" w:cs="Times New Roman"/>
          <w:i/>
          <w:iCs/>
          <w:sz w:val="20"/>
          <w:szCs w:val="20"/>
        </w:rPr>
        <w:t xml:space="preserve">саяси ғ.д., доц. </w:t>
      </w:r>
      <w:r>
        <w:rPr>
          <w:rFonts w:ascii="Times New Roman" w:eastAsia="Times New Roman" w:hAnsi="Times New Roman" w:cs="Times New Roman"/>
          <w:b/>
          <w:bCs/>
          <w:sz w:val="20"/>
          <w:szCs w:val="20"/>
        </w:rPr>
        <w:t>Ж.К.</w:t>
      </w:r>
      <w:r>
        <w:rPr>
          <w:rFonts w:ascii="Times New Roman" w:eastAsia="Times New Roman" w:hAnsi="Times New Roman" w:cs="Times New Roman"/>
          <w:i/>
          <w:iCs/>
          <w:sz w:val="20"/>
          <w:szCs w:val="20"/>
        </w:rPr>
        <w:t xml:space="preserve"> </w:t>
      </w:r>
      <w:r>
        <w:rPr>
          <w:rFonts w:ascii="Times New Roman" w:eastAsia="Times New Roman" w:hAnsi="Times New Roman" w:cs="Times New Roman"/>
          <w:b/>
          <w:bCs/>
          <w:sz w:val="20"/>
          <w:szCs w:val="20"/>
        </w:rPr>
        <w:t>Симтиков,</w:t>
      </w:r>
      <w:r>
        <w:rPr>
          <w:rFonts w:ascii="Times New Roman" w:eastAsia="Times New Roman" w:hAnsi="Times New Roman" w:cs="Times New Roman"/>
          <w:i/>
          <w:iCs/>
          <w:sz w:val="20"/>
          <w:szCs w:val="20"/>
        </w:rPr>
        <w:t xml:space="preserve"> саяси ғ.д., доц. </w:t>
      </w:r>
      <w:r>
        <w:rPr>
          <w:rFonts w:ascii="Times New Roman" w:eastAsia="Times New Roman" w:hAnsi="Times New Roman" w:cs="Times New Roman"/>
          <w:b/>
          <w:bCs/>
          <w:sz w:val="20"/>
          <w:szCs w:val="20"/>
        </w:rPr>
        <w:t>А.К.</w:t>
      </w:r>
      <w:r>
        <w:rPr>
          <w:rFonts w:ascii="Times New Roman" w:eastAsia="Times New Roman" w:hAnsi="Times New Roman" w:cs="Times New Roman"/>
          <w:i/>
          <w:iCs/>
          <w:sz w:val="20"/>
          <w:szCs w:val="20"/>
        </w:rPr>
        <w:t xml:space="preserve"> </w:t>
      </w:r>
      <w:r>
        <w:rPr>
          <w:rFonts w:ascii="Times New Roman" w:eastAsia="Times New Roman" w:hAnsi="Times New Roman" w:cs="Times New Roman"/>
          <w:b/>
          <w:bCs/>
          <w:sz w:val="20"/>
          <w:szCs w:val="20"/>
        </w:rPr>
        <w:t>Құрманғали,</w:t>
      </w:r>
      <w:r>
        <w:rPr>
          <w:rFonts w:ascii="Times New Roman" w:eastAsia="Times New Roman" w:hAnsi="Times New Roman" w:cs="Times New Roman"/>
          <w:i/>
          <w:iCs/>
          <w:sz w:val="20"/>
          <w:szCs w:val="20"/>
        </w:rPr>
        <w:t xml:space="preserve"> саяси ғ.к., доц. </w:t>
      </w:r>
      <w:r>
        <w:rPr>
          <w:rFonts w:ascii="Times New Roman" w:eastAsia="Times New Roman" w:hAnsi="Times New Roman" w:cs="Times New Roman"/>
          <w:b/>
          <w:bCs/>
          <w:sz w:val="20"/>
          <w:szCs w:val="20"/>
        </w:rPr>
        <w:t>Т.Н.</w:t>
      </w:r>
      <w:r>
        <w:rPr>
          <w:rFonts w:ascii="Times New Roman" w:eastAsia="Times New Roman" w:hAnsi="Times New Roman" w:cs="Times New Roman"/>
          <w:i/>
          <w:iCs/>
          <w:sz w:val="20"/>
          <w:szCs w:val="20"/>
        </w:rPr>
        <w:t xml:space="preserve"> </w:t>
      </w:r>
      <w:r>
        <w:rPr>
          <w:rFonts w:ascii="Times New Roman" w:eastAsia="Times New Roman" w:hAnsi="Times New Roman" w:cs="Times New Roman"/>
          <w:b/>
          <w:bCs/>
          <w:sz w:val="20"/>
          <w:szCs w:val="20"/>
        </w:rPr>
        <w:t>Чумаченко,</w:t>
      </w:r>
      <w:r>
        <w:rPr>
          <w:rFonts w:ascii="Times New Roman" w:eastAsia="Times New Roman" w:hAnsi="Times New Roman" w:cs="Times New Roman"/>
          <w:i/>
          <w:iCs/>
          <w:sz w:val="20"/>
          <w:szCs w:val="20"/>
        </w:rPr>
        <w:t xml:space="preserve"> </w:t>
      </w:r>
      <w:r>
        <w:rPr>
          <w:rFonts w:ascii="Times New Roman" w:eastAsia="Times New Roman" w:hAnsi="Times New Roman" w:cs="Times New Roman"/>
          <w:b/>
          <w:bCs/>
          <w:sz w:val="20"/>
          <w:szCs w:val="20"/>
        </w:rPr>
        <w:t>К.И. Исағалиев</w:t>
      </w:r>
    </w:p>
    <w:p w:rsidR="00DA76AC" w:rsidRDefault="00DA76AC">
      <w:pPr>
        <w:spacing w:line="5" w:lineRule="exact"/>
        <w:rPr>
          <w:sz w:val="20"/>
          <w:szCs w:val="20"/>
        </w:rPr>
      </w:pPr>
    </w:p>
    <w:p w:rsidR="00DA76AC" w:rsidRDefault="00DA76AC">
      <w:pPr>
        <w:ind w:left="40"/>
        <w:jc w:val="center"/>
        <w:rPr>
          <w:sz w:val="20"/>
          <w:szCs w:val="20"/>
        </w:rPr>
      </w:pPr>
      <w:r>
        <w:rPr>
          <w:rFonts w:ascii="Times New Roman" w:eastAsia="Times New Roman" w:hAnsi="Times New Roman" w:cs="Times New Roman"/>
          <w:i/>
          <w:iCs/>
          <w:sz w:val="20"/>
          <w:szCs w:val="20"/>
        </w:rPr>
        <w:lastRenderedPageBreak/>
        <w:t>(ҚР еңбегі сіңген дипломат),</w:t>
      </w:r>
    </w:p>
    <w:p w:rsidR="00DA76AC" w:rsidRDefault="00DA76AC">
      <w:pPr>
        <w:spacing w:line="29" w:lineRule="exact"/>
        <w:rPr>
          <w:sz w:val="20"/>
          <w:szCs w:val="20"/>
        </w:rPr>
      </w:pPr>
    </w:p>
    <w:p w:rsidR="00DA76AC" w:rsidRDefault="00DA76AC">
      <w:pPr>
        <w:ind w:left="40"/>
        <w:jc w:val="center"/>
        <w:rPr>
          <w:sz w:val="20"/>
          <w:szCs w:val="20"/>
        </w:rPr>
      </w:pPr>
      <w:r>
        <w:rPr>
          <w:rFonts w:ascii="Times New Roman" w:eastAsia="Times New Roman" w:hAnsi="Times New Roman" w:cs="Times New Roman"/>
          <w:i/>
          <w:iCs/>
          <w:sz w:val="20"/>
          <w:szCs w:val="20"/>
        </w:rPr>
        <w:t xml:space="preserve">з.ғ.д., проф. </w:t>
      </w:r>
      <w:r>
        <w:rPr>
          <w:rFonts w:ascii="Times New Roman" w:eastAsia="Times New Roman" w:hAnsi="Times New Roman" w:cs="Times New Roman"/>
          <w:b/>
          <w:bCs/>
          <w:sz w:val="20"/>
          <w:szCs w:val="20"/>
        </w:rPr>
        <w:t>Р.М.</w:t>
      </w:r>
      <w:r>
        <w:rPr>
          <w:rFonts w:ascii="Times New Roman" w:eastAsia="Times New Roman" w:hAnsi="Times New Roman" w:cs="Times New Roman"/>
          <w:i/>
          <w:iCs/>
          <w:sz w:val="20"/>
          <w:szCs w:val="20"/>
        </w:rPr>
        <w:t xml:space="preserve"> </w:t>
      </w:r>
      <w:r>
        <w:rPr>
          <w:rFonts w:ascii="Times New Roman" w:eastAsia="Times New Roman" w:hAnsi="Times New Roman" w:cs="Times New Roman"/>
          <w:b/>
          <w:bCs/>
          <w:sz w:val="20"/>
          <w:szCs w:val="20"/>
        </w:rPr>
        <w:t>Валеев</w:t>
      </w:r>
      <w:r>
        <w:rPr>
          <w:rFonts w:ascii="Times New Roman" w:eastAsia="Times New Roman" w:hAnsi="Times New Roman" w:cs="Times New Roman"/>
          <w:i/>
          <w:iCs/>
          <w:sz w:val="20"/>
          <w:szCs w:val="20"/>
        </w:rPr>
        <w:t xml:space="preserve"> </w:t>
      </w:r>
      <w:r>
        <w:rPr>
          <w:rFonts w:ascii="Times New Roman" w:eastAsia="Times New Roman" w:hAnsi="Times New Roman" w:cs="Times New Roman"/>
          <w:sz w:val="20"/>
          <w:szCs w:val="20"/>
        </w:rPr>
        <w:t>(Ресей)</w:t>
      </w:r>
    </w:p>
    <w:p w:rsidR="00DA76AC" w:rsidRDefault="00DA76AC">
      <w:pPr>
        <w:spacing w:line="291" w:lineRule="exact"/>
        <w:rPr>
          <w:sz w:val="20"/>
          <w:szCs w:val="20"/>
        </w:rPr>
      </w:pPr>
    </w:p>
    <w:p w:rsidR="00DA76AC" w:rsidRDefault="00DA76AC">
      <w:pPr>
        <w:ind w:left="40"/>
        <w:jc w:val="center"/>
        <w:rPr>
          <w:sz w:val="20"/>
          <w:szCs w:val="20"/>
        </w:rPr>
      </w:pPr>
      <w:r>
        <w:rPr>
          <w:rFonts w:ascii="Times New Roman" w:eastAsia="Times New Roman" w:hAnsi="Times New Roman" w:cs="Times New Roman"/>
          <w:b/>
          <w:bCs/>
          <w:sz w:val="20"/>
          <w:szCs w:val="20"/>
        </w:rPr>
        <w:t>Жауапты хатшы:</w:t>
      </w:r>
    </w:p>
    <w:p w:rsidR="00DA76AC" w:rsidRDefault="00DA76AC">
      <w:pPr>
        <w:spacing w:line="29" w:lineRule="exact"/>
        <w:rPr>
          <w:sz w:val="20"/>
          <w:szCs w:val="20"/>
        </w:rPr>
      </w:pPr>
    </w:p>
    <w:p w:rsidR="00DA76AC" w:rsidRDefault="00DA76AC">
      <w:pPr>
        <w:ind w:left="280"/>
        <w:rPr>
          <w:sz w:val="20"/>
          <w:szCs w:val="20"/>
        </w:rPr>
      </w:pPr>
      <w:r>
        <w:rPr>
          <w:rFonts w:ascii="Times New Roman" w:eastAsia="Times New Roman" w:hAnsi="Times New Roman" w:cs="Times New Roman"/>
          <w:i/>
          <w:iCs/>
          <w:sz w:val="20"/>
          <w:szCs w:val="20"/>
        </w:rPr>
        <w:t xml:space="preserve">ф.ғ.д., ассоц. проф. </w:t>
      </w:r>
      <w:r>
        <w:rPr>
          <w:rFonts w:ascii="Times New Roman" w:eastAsia="Times New Roman" w:hAnsi="Times New Roman" w:cs="Times New Roman"/>
          <w:b/>
          <w:bCs/>
          <w:sz w:val="20"/>
          <w:szCs w:val="20"/>
        </w:rPr>
        <w:t>Ш.А.</w:t>
      </w:r>
      <w:r>
        <w:rPr>
          <w:rFonts w:ascii="Times New Roman" w:eastAsia="Times New Roman" w:hAnsi="Times New Roman" w:cs="Times New Roman"/>
          <w:i/>
          <w:iCs/>
          <w:sz w:val="20"/>
          <w:szCs w:val="20"/>
        </w:rPr>
        <w:t xml:space="preserve"> </w:t>
      </w:r>
      <w:r>
        <w:rPr>
          <w:rFonts w:ascii="Times New Roman" w:eastAsia="Times New Roman" w:hAnsi="Times New Roman" w:cs="Times New Roman"/>
          <w:b/>
          <w:bCs/>
          <w:sz w:val="20"/>
          <w:szCs w:val="20"/>
        </w:rPr>
        <w:t>Сабитова</w:t>
      </w:r>
    </w:p>
    <w:p w:rsidR="00DA76AC" w:rsidRDefault="00DA76AC">
      <w:pPr>
        <w:spacing w:line="302" w:lineRule="exact"/>
        <w:rPr>
          <w:sz w:val="20"/>
          <w:szCs w:val="20"/>
        </w:rPr>
      </w:pPr>
    </w:p>
    <w:p w:rsidR="00DA76AC" w:rsidRDefault="00DA76AC">
      <w:pPr>
        <w:spacing w:line="259" w:lineRule="auto"/>
        <w:ind w:left="60" w:right="200"/>
        <w:jc w:val="center"/>
        <w:rPr>
          <w:sz w:val="20"/>
          <w:szCs w:val="20"/>
        </w:rPr>
      </w:pPr>
      <w:r>
        <w:rPr>
          <w:rFonts w:ascii="Times New Roman" w:eastAsia="Times New Roman" w:hAnsi="Times New Roman" w:cs="Times New Roman"/>
          <w:b/>
          <w:bCs/>
          <w:sz w:val="20"/>
          <w:szCs w:val="20"/>
        </w:rPr>
        <w:t>© Абай атындағы Қазақ ұлттық педагогикалық университеті, 2017</w:t>
      </w:r>
    </w:p>
    <w:p w:rsidR="00DA76AC" w:rsidRDefault="00DA76AC">
      <w:pPr>
        <w:spacing w:line="284" w:lineRule="exact"/>
        <w:rPr>
          <w:sz w:val="20"/>
          <w:szCs w:val="20"/>
        </w:rPr>
      </w:pPr>
    </w:p>
    <w:p w:rsidR="00DA76AC" w:rsidRDefault="00DA76AC">
      <w:pPr>
        <w:spacing w:line="286" w:lineRule="auto"/>
        <w:ind w:left="40" w:right="40"/>
        <w:jc w:val="center"/>
        <w:rPr>
          <w:sz w:val="20"/>
          <w:szCs w:val="20"/>
        </w:rPr>
      </w:pPr>
      <w:r>
        <w:rPr>
          <w:rFonts w:ascii="Times New Roman" w:eastAsia="Times New Roman" w:hAnsi="Times New Roman" w:cs="Times New Roman"/>
          <w:sz w:val="19"/>
          <w:szCs w:val="19"/>
        </w:rPr>
        <w:t>Қазақстан Республикасының мәдениет және ақпарат министрлiгiнде 2009 жылы мамырдың 8-де тiркелген №10105 - Ж</w:t>
      </w:r>
    </w:p>
    <w:p w:rsidR="00DA76AC" w:rsidRDefault="00DA76AC">
      <w:pPr>
        <w:spacing w:line="200" w:lineRule="exact"/>
        <w:rPr>
          <w:sz w:val="20"/>
          <w:szCs w:val="20"/>
        </w:rPr>
      </w:pPr>
    </w:p>
    <w:p w:rsidR="00DA76AC" w:rsidRDefault="00DA76AC">
      <w:pPr>
        <w:spacing w:line="309" w:lineRule="exact"/>
        <w:rPr>
          <w:sz w:val="20"/>
          <w:szCs w:val="20"/>
        </w:rPr>
      </w:pPr>
    </w:p>
    <w:p w:rsidR="00DA76AC" w:rsidRDefault="00DA76AC">
      <w:pPr>
        <w:ind w:left="460"/>
        <w:rPr>
          <w:sz w:val="20"/>
          <w:szCs w:val="20"/>
        </w:rPr>
      </w:pPr>
      <w:r>
        <w:rPr>
          <w:rFonts w:ascii="Times New Roman" w:eastAsia="Times New Roman" w:hAnsi="Times New Roman" w:cs="Times New Roman"/>
          <w:sz w:val="20"/>
          <w:szCs w:val="20"/>
        </w:rPr>
        <w:t>Басуға 16.02.2018 қол қойылды.</w:t>
      </w:r>
    </w:p>
    <w:p w:rsidR="00DA76AC" w:rsidRDefault="00DA76AC">
      <w:pPr>
        <w:spacing w:line="229" w:lineRule="auto"/>
        <w:ind w:left="420"/>
        <w:rPr>
          <w:sz w:val="20"/>
          <w:szCs w:val="20"/>
        </w:rPr>
      </w:pPr>
      <w:r>
        <w:rPr>
          <w:rFonts w:ascii="Times New Roman" w:eastAsia="Times New Roman" w:hAnsi="Times New Roman" w:cs="Times New Roman"/>
          <w:sz w:val="20"/>
          <w:szCs w:val="20"/>
        </w:rPr>
        <w:t xml:space="preserve">Пiшiмi 60х84 </w:t>
      </w:r>
      <w:r>
        <w:rPr>
          <w:rFonts w:ascii="Times New Roman" w:eastAsia="Times New Roman" w:hAnsi="Times New Roman" w:cs="Times New Roman"/>
          <w:sz w:val="25"/>
          <w:szCs w:val="25"/>
          <w:vertAlign w:val="superscript"/>
        </w:rPr>
        <w:t>1</w:t>
      </w:r>
      <w:r>
        <w:rPr>
          <w:rFonts w:ascii="Times New Roman" w:eastAsia="Times New Roman" w:hAnsi="Times New Roman" w:cs="Times New Roman"/>
          <w:sz w:val="20"/>
          <w:szCs w:val="20"/>
        </w:rPr>
        <w:t>/</w:t>
      </w:r>
      <w:r>
        <w:rPr>
          <w:rFonts w:ascii="Times New Roman" w:eastAsia="Times New Roman" w:hAnsi="Times New Roman" w:cs="Times New Roman"/>
          <w:sz w:val="25"/>
          <w:szCs w:val="25"/>
          <w:vertAlign w:val="subscript"/>
        </w:rPr>
        <w:t>8</w:t>
      </w:r>
      <w:r>
        <w:rPr>
          <w:rFonts w:ascii="Times New Roman" w:eastAsia="Times New Roman" w:hAnsi="Times New Roman" w:cs="Times New Roman"/>
          <w:sz w:val="20"/>
          <w:szCs w:val="20"/>
        </w:rPr>
        <w:t>. Көлемi 41 е.б.т.</w:t>
      </w:r>
    </w:p>
    <w:p w:rsidR="00DA76AC" w:rsidRDefault="00DA76AC">
      <w:pPr>
        <w:spacing w:line="14" w:lineRule="exact"/>
        <w:rPr>
          <w:sz w:val="20"/>
          <w:szCs w:val="20"/>
        </w:rPr>
      </w:pPr>
    </w:p>
    <w:p w:rsidR="00DA76AC" w:rsidRDefault="00DA76AC">
      <w:pPr>
        <w:ind w:left="300"/>
        <w:rPr>
          <w:sz w:val="20"/>
          <w:szCs w:val="20"/>
        </w:rPr>
      </w:pPr>
      <w:r>
        <w:rPr>
          <w:rFonts w:ascii="Times New Roman" w:eastAsia="Times New Roman" w:hAnsi="Times New Roman" w:cs="Times New Roman"/>
          <w:sz w:val="20"/>
          <w:szCs w:val="20"/>
        </w:rPr>
        <w:t>Таралымы 300 дана. Тапсырыс 122.</w:t>
      </w:r>
    </w:p>
    <w:p w:rsidR="00DA76AC" w:rsidRDefault="00DA76AC">
      <w:pPr>
        <w:spacing w:line="200" w:lineRule="exact"/>
        <w:rPr>
          <w:sz w:val="20"/>
          <w:szCs w:val="20"/>
        </w:rPr>
      </w:pPr>
    </w:p>
    <w:p w:rsidR="00DA76AC" w:rsidRDefault="00DA76AC">
      <w:pPr>
        <w:spacing w:line="361" w:lineRule="exact"/>
        <w:rPr>
          <w:sz w:val="20"/>
          <w:szCs w:val="20"/>
        </w:rPr>
      </w:pPr>
    </w:p>
    <w:p w:rsidR="00DA76AC" w:rsidRDefault="00DA76AC">
      <w:pPr>
        <w:spacing w:line="286" w:lineRule="auto"/>
        <w:ind w:left="40" w:right="740"/>
        <w:jc w:val="center"/>
        <w:rPr>
          <w:sz w:val="20"/>
          <w:szCs w:val="20"/>
        </w:rPr>
      </w:pPr>
      <w:r>
        <w:rPr>
          <w:rFonts w:ascii="Times New Roman" w:eastAsia="Times New Roman" w:hAnsi="Times New Roman" w:cs="Times New Roman"/>
          <w:sz w:val="19"/>
          <w:szCs w:val="19"/>
        </w:rPr>
        <w:t>050010, Алматы қаласы, Достық даңғылы, 13. Абай атындағы ҚазҰПУ</w:t>
      </w:r>
    </w:p>
    <w:p w:rsidR="00DA76AC" w:rsidRDefault="00DA76AC">
      <w:pPr>
        <w:spacing w:line="200" w:lineRule="exact"/>
        <w:rPr>
          <w:sz w:val="20"/>
          <w:szCs w:val="20"/>
        </w:rPr>
      </w:pPr>
    </w:p>
    <w:p w:rsidR="00DA76AC" w:rsidRDefault="00DA76AC">
      <w:pPr>
        <w:spacing w:line="320" w:lineRule="exact"/>
        <w:rPr>
          <w:sz w:val="20"/>
          <w:szCs w:val="20"/>
        </w:rPr>
      </w:pPr>
    </w:p>
    <w:p w:rsidR="00DA76AC" w:rsidRDefault="00DA76AC">
      <w:pPr>
        <w:spacing w:line="266" w:lineRule="auto"/>
        <w:ind w:left="40" w:right="420"/>
        <w:jc w:val="center"/>
        <w:rPr>
          <w:sz w:val="20"/>
          <w:szCs w:val="20"/>
        </w:rPr>
      </w:pPr>
      <w:r>
        <w:rPr>
          <w:rFonts w:ascii="Times New Roman" w:eastAsia="Times New Roman" w:hAnsi="Times New Roman" w:cs="Times New Roman"/>
          <w:sz w:val="20"/>
          <w:szCs w:val="20"/>
        </w:rPr>
        <w:t>Абай атындағы Қазақ ұлттық педагогикалық университетiнiң «Ұлағат» баспасы</w:t>
      </w:r>
    </w:p>
    <w:p w:rsidR="00064816" w:rsidRDefault="00DA76AC">
      <w:pPr>
        <w:spacing w:line="20" w:lineRule="exact"/>
        <w:rPr>
          <w:sz w:val="20"/>
          <w:szCs w:val="20"/>
        </w:rPr>
        <w:sectPr w:rsidR="00064816" w:rsidSect="00064816">
          <w:pgSz w:w="11900" w:h="16838"/>
          <w:pgMar w:top="1129" w:right="966" w:bottom="562" w:left="1440" w:header="0" w:footer="0" w:gutter="0"/>
          <w:cols w:num="2" w:sep="1" w:space="737" w:equalWidth="0">
            <w:col w:w="3289" w:space="737"/>
            <w:col w:w="5468"/>
          </w:cols>
        </w:sectPr>
      </w:pPr>
      <w:r>
        <w:rPr>
          <w:sz w:val="20"/>
          <w:szCs w:val="20"/>
        </w:rPr>
        <w:br w:type="column"/>
      </w:r>
    </w:p>
    <w:p w:rsidR="00DA76AC" w:rsidRDefault="00DA76AC">
      <w:pPr>
        <w:spacing w:line="20" w:lineRule="exact"/>
        <w:rPr>
          <w:sz w:val="20"/>
          <w:szCs w:val="20"/>
        </w:rPr>
      </w:pPr>
    </w:p>
    <w:p w:rsidR="00DA76AC" w:rsidRDefault="00DA76AC">
      <w:pPr>
        <w:ind w:right="560"/>
        <w:jc w:val="center"/>
        <w:rPr>
          <w:sz w:val="20"/>
          <w:szCs w:val="20"/>
        </w:rPr>
      </w:pPr>
      <w:r>
        <w:rPr>
          <w:rFonts w:ascii="Times New Roman" w:eastAsia="Times New Roman" w:hAnsi="Times New Roman" w:cs="Times New Roman"/>
          <w:b/>
          <w:bCs/>
          <w:sz w:val="20"/>
          <w:szCs w:val="20"/>
        </w:rPr>
        <w:t>Мазмұны/Содержание/Content</w:t>
      </w:r>
    </w:p>
    <w:p w:rsidR="00DA76AC" w:rsidRDefault="0037469F">
      <w:pPr>
        <w:spacing w:line="20" w:lineRule="exact"/>
        <w:rPr>
          <w:sz w:val="20"/>
          <w:szCs w:val="20"/>
        </w:rPr>
      </w:pPr>
      <w:r>
        <w:rPr>
          <w:sz w:val="20"/>
          <w:szCs w:val="20"/>
        </w:rPr>
        <w:pict>
          <v:line id="Shape 1" o:spid="_x0000_s1026" style="position:absolute;z-index:251660288;visibility:visible;mso-wrap-distance-left:0;mso-wrap-distance-right:0" from="-5.75pt,-11.3pt" to="-5.75pt,716.8pt" o:allowincell="f" strokeweight=".48pt"/>
        </w:pict>
      </w:r>
    </w:p>
    <w:p w:rsidR="00DA76AC" w:rsidRDefault="00DA76AC">
      <w:pPr>
        <w:spacing w:line="222" w:lineRule="exact"/>
        <w:rPr>
          <w:sz w:val="20"/>
          <w:szCs w:val="20"/>
        </w:rPr>
      </w:pPr>
    </w:p>
    <w:p w:rsidR="00DA76AC" w:rsidRDefault="00DA76AC">
      <w:pPr>
        <w:spacing w:line="236" w:lineRule="auto"/>
        <w:ind w:right="580"/>
        <w:jc w:val="center"/>
        <w:rPr>
          <w:sz w:val="20"/>
          <w:szCs w:val="20"/>
        </w:rPr>
      </w:pPr>
      <w:r>
        <w:rPr>
          <w:rFonts w:ascii="Times New Roman" w:eastAsia="Times New Roman" w:hAnsi="Times New Roman" w:cs="Times New Roman"/>
          <w:b/>
          <w:bCs/>
          <w:sz w:val="20"/>
          <w:szCs w:val="20"/>
        </w:rPr>
        <w:t>ӘЛЕМДІК САЯСАТ ЖӘНЕ ҚҰҚЫҚ МИРОВАЯ ПОЛИТИКА И ПРАВО GLOBAL POLITICS AN DLAW</w:t>
      </w:r>
    </w:p>
    <w:p w:rsidR="00DA76AC" w:rsidRDefault="00DA76AC">
      <w:pPr>
        <w:spacing w:line="225" w:lineRule="exact"/>
        <w:rPr>
          <w:sz w:val="20"/>
          <w:szCs w:val="20"/>
        </w:rPr>
      </w:pPr>
    </w:p>
    <w:p w:rsidR="00DA76AC" w:rsidRDefault="00DA76AC">
      <w:pPr>
        <w:rPr>
          <w:sz w:val="20"/>
          <w:szCs w:val="20"/>
        </w:rPr>
      </w:pPr>
      <w:r>
        <w:rPr>
          <w:rFonts w:ascii="Times New Roman" w:eastAsia="Times New Roman" w:hAnsi="Times New Roman" w:cs="Times New Roman"/>
          <w:b/>
          <w:bCs/>
          <w:sz w:val="20"/>
          <w:szCs w:val="20"/>
        </w:rPr>
        <w:t xml:space="preserve">Сабитова А.А. </w:t>
      </w:r>
      <w:r>
        <w:rPr>
          <w:rFonts w:ascii="Times New Roman" w:eastAsia="Times New Roman" w:hAnsi="Times New Roman" w:cs="Times New Roman"/>
          <w:sz w:val="20"/>
          <w:szCs w:val="20"/>
        </w:rPr>
        <w:t>Право на мирные собрания: национальный</w:t>
      </w:r>
    </w:p>
    <w:p w:rsidR="00DA76AC" w:rsidRPr="00404F30" w:rsidRDefault="00DA76AC">
      <w:pPr>
        <w:tabs>
          <w:tab w:val="left" w:leader="dot" w:pos="5420"/>
        </w:tabs>
        <w:rPr>
          <w:sz w:val="20"/>
          <w:szCs w:val="20"/>
          <w:lang w:val="en-US"/>
        </w:rPr>
      </w:pPr>
      <w:r>
        <w:rPr>
          <w:rFonts w:ascii="Times New Roman" w:eastAsia="Times New Roman" w:hAnsi="Times New Roman" w:cs="Times New Roman"/>
          <w:sz w:val="20"/>
          <w:szCs w:val="20"/>
        </w:rPr>
        <w:t>и</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международно</w:t>
      </w:r>
      <w:r w:rsidRPr="00404F30">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правовой</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аспекты</w:t>
      </w:r>
      <w:r w:rsidRPr="00404F30">
        <w:rPr>
          <w:sz w:val="20"/>
          <w:szCs w:val="20"/>
          <w:lang w:val="en-US"/>
        </w:rPr>
        <w:tab/>
      </w:r>
      <w:r w:rsidRPr="00404F30">
        <w:rPr>
          <w:rFonts w:ascii="Times New Roman" w:eastAsia="Times New Roman" w:hAnsi="Times New Roman" w:cs="Times New Roman"/>
          <w:b/>
          <w:bCs/>
          <w:sz w:val="20"/>
          <w:szCs w:val="20"/>
          <w:lang w:val="en-US"/>
        </w:rPr>
        <w:t>9</w:t>
      </w:r>
    </w:p>
    <w:p w:rsidR="00DA76AC" w:rsidRPr="00404F30" w:rsidRDefault="00DA76AC">
      <w:pPr>
        <w:tabs>
          <w:tab w:val="left" w:pos="900"/>
          <w:tab w:val="left" w:pos="1220"/>
          <w:tab w:val="left" w:pos="1820"/>
          <w:tab w:val="left" w:pos="2120"/>
          <w:tab w:val="left" w:pos="2920"/>
          <w:tab w:val="left" w:pos="3880"/>
          <w:tab w:val="left" w:pos="4700"/>
        </w:tabs>
        <w:rPr>
          <w:sz w:val="20"/>
          <w:szCs w:val="20"/>
          <w:lang w:val="en-US"/>
        </w:rPr>
      </w:pPr>
      <w:r w:rsidRPr="00404F30">
        <w:rPr>
          <w:rFonts w:ascii="Times New Roman" w:eastAsia="Times New Roman" w:hAnsi="Times New Roman" w:cs="Times New Roman"/>
          <w:b/>
          <w:bCs/>
          <w:sz w:val="20"/>
          <w:szCs w:val="20"/>
          <w:lang w:val="en-US"/>
        </w:rPr>
        <w:t>Sabitova</w:t>
      </w:r>
      <w:r w:rsidRPr="00404F30">
        <w:rPr>
          <w:rFonts w:ascii="Times New Roman" w:eastAsia="Times New Roman" w:hAnsi="Times New Roman" w:cs="Times New Roman"/>
          <w:b/>
          <w:bCs/>
          <w:sz w:val="20"/>
          <w:szCs w:val="20"/>
          <w:lang w:val="en-US"/>
        </w:rPr>
        <w:tab/>
        <w:t>A.</w:t>
      </w:r>
      <w:r w:rsidRPr="00404F30">
        <w:rPr>
          <w:sz w:val="20"/>
          <w:szCs w:val="20"/>
          <w:lang w:val="en-US"/>
        </w:rPr>
        <w:tab/>
      </w:r>
      <w:r w:rsidRPr="00404F30">
        <w:rPr>
          <w:rFonts w:ascii="Times New Roman" w:eastAsia="Times New Roman" w:hAnsi="Times New Roman" w:cs="Times New Roman"/>
          <w:sz w:val="20"/>
          <w:szCs w:val="20"/>
          <w:lang w:val="en-US"/>
        </w:rPr>
        <w:t>Right</w:t>
      </w:r>
      <w:r w:rsidRPr="00404F30">
        <w:rPr>
          <w:rFonts w:ascii="Times New Roman" w:eastAsia="Times New Roman" w:hAnsi="Times New Roman" w:cs="Times New Roman"/>
          <w:sz w:val="20"/>
          <w:szCs w:val="20"/>
          <w:lang w:val="en-US"/>
        </w:rPr>
        <w:tab/>
        <w:t>to</w:t>
      </w:r>
      <w:r w:rsidRPr="00404F30">
        <w:rPr>
          <w:rFonts w:ascii="Times New Roman" w:eastAsia="Times New Roman" w:hAnsi="Times New Roman" w:cs="Times New Roman"/>
          <w:sz w:val="20"/>
          <w:szCs w:val="20"/>
          <w:lang w:val="en-US"/>
        </w:rPr>
        <w:tab/>
        <w:t>peaugel</w:t>
      </w:r>
      <w:r w:rsidRPr="00404F30">
        <w:rPr>
          <w:rFonts w:ascii="Times New Roman" w:eastAsia="Times New Roman" w:hAnsi="Times New Roman" w:cs="Times New Roman"/>
          <w:sz w:val="20"/>
          <w:szCs w:val="20"/>
          <w:lang w:val="en-US"/>
        </w:rPr>
        <w:tab/>
        <w:t>assembly:</w:t>
      </w:r>
      <w:r w:rsidRPr="00404F30">
        <w:rPr>
          <w:rFonts w:ascii="Times New Roman" w:eastAsia="Times New Roman" w:hAnsi="Times New Roman" w:cs="Times New Roman"/>
          <w:sz w:val="20"/>
          <w:szCs w:val="20"/>
          <w:lang w:val="en-US"/>
        </w:rPr>
        <w:tab/>
        <w:t>national</w:t>
      </w:r>
      <w:r w:rsidRPr="00404F30">
        <w:rPr>
          <w:rFonts w:ascii="Times New Roman" w:eastAsia="Times New Roman" w:hAnsi="Times New Roman" w:cs="Times New Roman"/>
          <w:sz w:val="20"/>
          <w:szCs w:val="20"/>
          <w:lang w:val="en-US"/>
        </w:rPr>
        <w:tab/>
        <w:t>and</w:t>
      </w:r>
    </w:p>
    <w:p w:rsidR="00DA76AC" w:rsidRDefault="00DA76AC">
      <w:pPr>
        <w:tabs>
          <w:tab w:val="left" w:leader="dot" w:pos="5420"/>
        </w:tabs>
        <w:rPr>
          <w:sz w:val="20"/>
          <w:szCs w:val="20"/>
        </w:rPr>
      </w:pPr>
      <w:r>
        <w:rPr>
          <w:rFonts w:ascii="Times New Roman" w:eastAsia="Times New Roman" w:hAnsi="Times New Roman" w:cs="Times New Roman"/>
          <w:sz w:val="20"/>
          <w:szCs w:val="20"/>
        </w:rPr>
        <w:t>international legatasput</w:t>
      </w:r>
      <w:r>
        <w:rPr>
          <w:sz w:val="20"/>
          <w:szCs w:val="20"/>
        </w:rPr>
        <w:tab/>
      </w:r>
      <w:r>
        <w:rPr>
          <w:rFonts w:ascii="Times New Roman" w:eastAsia="Times New Roman" w:hAnsi="Times New Roman" w:cs="Times New Roman"/>
          <w:b/>
          <w:bCs/>
          <w:sz w:val="20"/>
          <w:szCs w:val="20"/>
        </w:rPr>
        <w:t>9</w:t>
      </w:r>
    </w:p>
    <w:p w:rsidR="00DA76AC" w:rsidRDefault="00DA76AC">
      <w:pPr>
        <w:spacing w:line="231" w:lineRule="exact"/>
        <w:rPr>
          <w:sz w:val="20"/>
          <w:szCs w:val="20"/>
        </w:rPr>
      </w:pPr>
    </w:p>
    <w:p w:rsidR="00DA76AC" w:rsidRDefault="00DA76AC">
      <w:pPr>
        <w:tabs>
          <w:tab w:val="left" w:pos="1400"/>
          <w:tab w:val="left" w:pos="2220"/>
          <w:tab w:val="left" w:pos="4880"/>
        </w:tabs>
        <w:rPr>
          <w:sz w:val="20"/>
          <w:szCs w:val="20"/>
        </w:rPr>
      </w:pPr>
      <w:r>
        <w:rPr>
          <w:rFonts w:ascii="Times New Roman" w:eastAsia="Times New Roman" w:hAnsi="Times New Roman" w:cs="Times New Roman"/>
          <w:b/>
          <w:bCs/>
          <w:sz w:val="20"/>
          <w:szCs w:val="20"/>
        </w:rPr>
        <w:t>Сабикенов</w:t>
      </w:r>
      <w:r>
        <w:rPr>
          <w:sz w:val="20"/>
          <w:szCs w:val="20"/>
        </w:rPr>
        <w:tab/>
      </w:r>
      <w:r>
        <w:rPr>
          <w:rFonts w:ascii="Times New Roman" w:eastAsia="Times New Roman" w:hAnsi="Times New Roman" w:cs="Times New Roman"/>
          <w:b/>
          <w:bCs/>
          <w:sz w:val="20"/>
          <w:szCs w:val="20"/>
        </w:rPr>
        <w:t>С.Н.</w:t>
      </w:r>
      <w:r>
        <w:rPr>
          <w:sz w:val="20"/>
          <w:szCs w:val="20"/>
        </w:rPr>
        <w:tab/>
      </w:r>
      <w:r>
        <w:rPr>
          <w:rFonts w:ascii="Times New Roman" w:eastAsia="Times New Roman" w:hAnsi="Times New Roman" w:cs="Times New Roman"/>
          <w:sz w:val="20"/>
          <w:szCs w:val="20"/>
        </w:rPr>
        <w:t>Международно-правовые</w:t>
      </w:r>
      <w:r>
        <w:rPr>
          <w:sz w:val="20"/>
          <w:szCs w:val="20"/>
        </w:rPr>
        <w:tab/>
      </w:r>
      <w:r>
        <w:rPr>
          <w:rFonts w:ascii="Times New Roman" w:eastAsia="Times New Roman" w:hAnsi="Times New Roman" w:cs="Times New Roman"/>
          <w:sz w:val="20"/>
          <w:szCs w:val="20"/>
        </w:rPr>
        <w:t>и</w:t>
      </w:r>
    </w:p>
    <w:p w:rsidR="00DA76AC" w:rsidRDefault="00DA76AC">
      <w:pPr>
        <w:tabs>
          <w:tab w:val="left" w:pos="2240"/>
          <w:tab w:val="left" w:pos="3080"/>
          <w:tab w:val="left" w:pos="3960"/>
        </w:tabs>
        <w:spacing w:line="237" w:lineRule="auto"/>
        <w:rPr>
          <w:sz w:val="20"/>
          <w:szCs w:val="20"/>
        </w:rPr>
      </w:pPr>
      <w:r>
        <w:rPr>
          <w:rFonts w:ascii="Times New Roman" w:eastAsia="Times New Roman" w:hAnsi="Times New Roman" w:cs="Times New Roman"/>
          <w:sz w:val="20"/>
          <w:szCs w:val="20"/>
        </w:rPr>
        <w:t>внутригосударственные</w:t>
      </w:r>
      <w:r>
        <w:rPr>
          <w:rFonts w:ascii="Times New Roman" w:eastAsia="Times New Roman" w:hAnsi="Times New Roman" w:cs="Times New Roman"/>
          <w:sz w:val="20"/>
          <w:szCs w:val="20"/>
        </w:rPr>
        <w:tab/>
        <w:t>аспекты</w:t>
      </w:r>
      <w:r>
        <w:rPr>
          <w:rFonts w:ascii="Times New Roman" w:eastAsia="Times New Roman" w:hAnsi="Times New Roman" w:cs="Times New Roman"/>
          <w:sz w:val="20"/>
          <w:szCs w:val="20"/>
        </w:rPr>
        <w:tab/>
        <w:t>проблем</w:t>
      </w:r>
      <w:r>
        <w:rPr>
          <w:rFonts w:ascii="Times New Roman" w:eastAsia="Times New Roman" w:hAnsi="Times New Roman" w:cs="Times New Roman"/>
          <w:sz w:val="20"/>
          <w:szCs w:val="20"/>
        </w:rPr>
        <w:tab/>
        <w:t>физической</w:t>
      </w:r>
    </w:p>
    <w:p w:rsidR="00DA76AC" w:rsidRDefault="00DA76AC">
      <w:pPr>
        <w:spacing w:line="1" w:lineRule="exact"/>
        <w:rPr>
          <w:sz w:val="20"/>
          <w:szCs w:val="20"/>
        </w:rPr>
      </w:pPr>
    </w:p>
    <w:p w:rsidR="00DA76AC" w:rsidRDefault="00DA76AC">
      <w:pPr>
        <w:tabs>
          <w:tab w:val="left" w:leader="dot" w:pos="5360"/>
        </w:tabs>
        <w:rPr>
          <w:sz w:val="20"/>
          <w:szCs w:val="20"/>
        </w:rPr>
      </w:pPr>
      <w:r>
        <w:rPr>
          <w:rFonts w:ascii="Times New Roman" w:eastAsia="Times New Roman" w:hAnsi="Times New Roman" w:cs="Times New Roman"/>
          <w:sz w:val="20"/>
          <w:szCs w:val="20"/>
        </w:rPr>
        <w:t>защиты ядерного материала</w:t>
      </w:r>
      <w:r>
        <w:rPr>
          <w:sz w:val="20"/>
          <w:szCs w:val="20"/>
        </w:rPr>
        <w:tab/>
      </w:r>
      <w:r>
        <w:rPr>
          <w:rFonts w:ascii="Times New Roman" w:eastAsia="Times New Roman" w:hAnsi="Times New Roman" w:cs="Times New Roman"/>
          <w:b/>
          <w:bCs/>
          <w:sz w:val="20"/>
          <w:szCs w:val="20"/>
        </w:rPr>
        <w:t>14</w:t>
      </w:r>
    </w:p>
    <w:p w:rsidR="00DA76AC" w:rsidRPr="00404F30" w:rsidRDefault="00DA76AC">
      <w:pPr>
        <w:rPr>
          <w:sz w:val="20"/>
          <w:szCs w:val="20"/>
          <w:lang w:val="en-US"/>
        </w:rPr>
      </w:pPr>
      <w:r w:rsidRPr="00404F30">
        <w:rPr>
          <w:rFonts w:ascii="Times New Roman" w:eastAsia="Times New Roman" w:hAnsi="Times New Roman" w:cs="Times New Roman"/>
          <w:b/>
          <w:bCs/>
          <w:sz w:val="20"/>
          <w:szCs w:val="20"/>
          <w:lang w:val="en-US"/>
        </w:rPr>
        <w:t xml:space="preserve">Sabikenov S.N. </w:t>
      </w:r>
      <w:r w:rsidRPr="00404F30">
        <w:rPr>
          <w:rFonts w:ascii="Times New Roman" w:eastAsia="Times New Roman" w:hAnsi="Times New Roman" w:cs="Times New Roman"/>
          <w:sz w:val="20"/>
          <w:szCs w:val="20"/>
          <w:lang w:val="en-US"/>
        </w:rPr>
        <w:t>International-legal and interstate aspects of</w:t>
      </w:r>
    </w:p>
    <w:p w:rsidR="00DA76AC" w:rsidRPr="00404F30" w:rsidRDefault="00DA76AC">
      <w:pPr>
        <w:tabs>
          <w:tab w:val="left" w:leader="dot" w:pos="5360"/>
        </w:tabs>
        <w:rPr>
          <w:sz w:val="20"/>
          <w:szCs w:val="20"/>
          <w:lang w:val="en-US"/>
        </w:rPr>
      </w:pPr>
      <w:r w:rsidRPr="00404F30">
        <w:rPr>
          <w:rFonts w:ascii="Times New Roman" w:eastAsia="Times New Roman" w:hAnsi="Times New Roman" w:cs="Times New Roman"/>
          <w:sz w:val="20"/>
          <w:szCs w:val="20"/>
          <w:lang w:val="en-US"/>
        </w:rPr>
        <w:t>problems of the physical protection of nuclear material</w:t>
      </w:r>
      <w:r w:rsidRPr="00404F30">
        <w:rPr>
          <w:sz w:val="20"/>
          <w:szCs w:val="20"/>
          <w:lang w:val="en-US"/>
        </w:rPr>
        <w:tab/>
      </w:r>
      <w:r w:rsidRPr="00404F30">
        <w:rPr>
          <w:rFonts w:ascii="Times New Roman" w:eastAsia="Times New Roman" w:hAnsi="Times New Roman" w:cs="Times New Roman"/>
          <w:b/>
          <w:bCs/>
          <w:sz w:val="20"/>
          <w:szCs w:val="20"/>
          <w:lang w:val="en-US"/>
        </w:rPr>
        <w:t>14</w:t>
      </w:r>
    </w:p>
    <w:p w:rsidR="00DA76AC" w:rsidRPr="00404F30" w:rsidRDefault="00DA76AC">
      <w:pPr>
        <w:spacing w:line="231" w:lineRule="exact"/>
        <w:rPr>
          <w:sz w:val="20"/>
          <w:szCs w:val="20"/>
          <w:lang w:val="en-US"/>
        </w:rPr>
      </w:pPr>
    </w:p>
    <w:p w:rsidR="00DA76AC" w:rsidRDefault="00DA76AC">
      <w:pPr>
        <w:rPr>
          <w:sz w:val="20"/>
          <w:szCs w:val="20"/>
        </w:rPr>
      </w:pPr>
      <w:r>
        <w:rPr>
          <w:rFonts w:ascii="Times New Roman" w:eastAsia="Times New Roman" w:hAnsi="Times New Roman" w:cs="Times New Roman"/>
          <w:b/>
          <w:bCs/>
          <w:sz w:val="20"/>
          <w:szCs w:val="20"/>
        </w:rPr>
        <w:t xml:space="preserve">Шоқыбаев Е.Ж., Кузнецов Е.А. </w:t>
      </w:r>
      <w:r>
        <w:rPr>
          <w:rFonts w:ascii="Times New Roman" w:eastAsia="Times New Roman" w:hAnsi="Times New Roman" w:cs="Times New Roman"/>
          <w:sz w:val="20"/>
          <w:szCs w:val="20"/>
        </w:rPr>
        <w:t>Вопросы социализации</w:t>
      </w:r>
    </w:p>
    <w:p w:rsidR="00DA76AC" w:rsidRPr="00404F30" w:rsidRDefault="00DA76AC">
      <w:pPr>
        <w:tabs>
          <w:tab w:val="left" w:leader="dot" w:pos="5360"/>
        </w:tabs>
        <w:spacing w:line="237" w:lineRule="auto"/>
        <w:rPr>
          <w:sz w:val="20"/>
          <w:szCs w:val="20"/>
          <w:lang w:val="en-US"/>
        </w:rPr>
      </w:pPr>
      <w:r>
        <w:rPr>
          <w:rFonts w:ascii="Times New Roman" w:eastAsia="Times New Roman" w:hAnsi="Times New Roman" w:cs="Times New Roman"/>
          <w:sz w:val="20"/>
          <w:szCs w:val="20"/>
        </w:rPr>
        <w:t>молодежи</w:t>
      </w:r>
      <w:r w:rsidRPr="00404F30">
        <w:rPr>
          <w:sz w:val="20"/>
          <w:szCs w:val="20"/>
          <w:lang w:val="en-US"/>
        </w:rPr>
        <w:tab/>
      </w:r>
      <w:r w:rsidRPr="00404F30">
        <w:rPr>
          <w:rFonts w:ascii="Times New Roman" w:eastAsia="Times New Roman" w:hAnsi="Times New Roman" w:cs="Times New Roman"/>
          <w:b/>
          <w:bCs/>
          <w:sz w:val="20"/>
          <w:szCs w:val="20"/>
          <w:lang w:val="en-US"/>
        </w:rPr>
        <w:t>21</w:t>
      </w:r>
    </w:p>
    <w:p w:rsidR="00DA76AC" w:rsidRPr="00404F30" w:rsidRDefault="00DA76AC">
      <w:pPr>
        <w:spacing w:line="1" w:lineRule="exact"/>
        <w:rPr>
          <w:sz w:val="20"/>
          <w:szCs w:val="20"/>
          <w:lang w:val="en-US"/>
        </w:rPr>
      </w:pPr>
    </w:p>
    <w:p w:rsidR="00DA76AC" w:rsidRPr="00404F30" w:rsidRDefault="00DA76AC">
      <w:pPr>
        <w:tabs>
          <w:tab w:val="left" w:pos="1140"/>
          <w:tab w:val="left" w:pos="1720"/>
          <w:tab w:val="left" w:pos="2800"/>
          <w:tab w:val="left" w:pos="3360"/>
          <w:tab w:val="left" w:pos="4200"/>
          <w:tab w:val="left" w:pos="4520"/>
        </w:tabs>
        <w:rPr>
          <w:sz w:val="20"/>
          <w:szCs w:val="20"/>
          <w:lang w:val="en-US"/>
        </w:rPr>
      </w:pPr>
      <w:r w:rsidRPr="00404F30">
        <w:rPr>
          <w:rFonts w:ascii="Times New Roman" w:eastAsia="Times New Roman" w:hAnsi="Times New Roman" w:cs="Times New Roman"/>
          <w:b/>
          <w:bCs/>
          <w:sz w:val="20"/>
          <w:szCs w:val="20"/>
          <w:lang w:val="en-US"/>
        </w:rPr>
        <w:t>Shokybayev</w:t>
      </w:r>
      <w:r w:rsidRPr="00404F30">
        <w:rPr>
          <w:rFonts w:ascii="Times New Roman" w:eastAsia="Times New Roman" w:hAnsi="Times New Roman" w:cs="Times New Roman"/>
          <w:b/>
          <w:bCs/>
          <w:sz w:val="20"/>
          <w:szCs w:val="20"/>
          <w:lang w:val="en-US"/>
        </w:rPr>
        <w:tab/>
        <w:t>E.Z.,</w:t>
      </w:r>
      <w:r w:rsidRPr="00404F30">
        <w:rPr>
          <w:rFonts w:ascii="Times New Roman" w:eastAsia="Times New Roman" w:hAnsi="Times New Roman" w:cs="Times New Roman"/>
          <w:b/>
          <w:bCs/>
          <w:sz w:val="20"/>
          <w:szCs w:val="20"/>
          <w:lang w:val="en-US"/>
        </w:rPr>
        <w:tab/>
        <w:t>Kuznetsov</w:t>
      </w:r>
      <w:r w:rsidRPr="00404F30">
        <w:rPr>
          <w:rFonts w:ascii="Times New Roman" w:eastAsia="Times New Roman" w:hAnsi="Times New Roman" w:cs="Times New Roman"/>
          <w:b/>
          <w:bCs/>
          <w:sz w:val="20"/>
          <w:szCs w:val="20"/>
          <w:lang w:val="en-US"/>
        </w:rPr>
        <w:tab/>
        <w:t>Y.A.</w:t>
      </w:r>
      <w:r w:rsidRPr="00404F30">
        <w:rPr>
          <w:sz w:val="20"/>
          <w:szCs w:val="20"/>
          <w:lang w:val="en-US"/>
        </w:rPr>
        <w:tab/>
      </w:r>
      <w:r w:rsidRPr="00404F30">
        <w:rPr>
          <w:rFonts w:ascii="Times New Roman" w:eastAsia="Times New Roman" w:hAnsi="Times New Roman" w:cs="Times New Roman"/>
          <w:sz w:val="20"/>
          <w:szCs w:val="20"/>
          <w:lang w:val="en-US"/>
        </w:rPr>
        <w:t>Problem</w:t>
      </w:r>
      <w:r w:rsidRPr="00404F30">
        <w:rPr>
          <w:rFonts w:ascii="Times New Roman" w:eastAsia="Times New Roman" w:hAnsi="Times New Roman" w:cs="Times New Roman"/>
          <w:sz w:val="20"/>
          <w:szCs w:val="20"/>
          <w:lang w:val="en-US"/>
        </w:rPr>
        <w:tab/>
        <w:t>of</w:t>
      </w:r>
      <w:r w:rsidRPr="00404F30">
        <w:rPr>
          <w:rFonts w:ascii="Times New Roman" w:eastAsia="Times New Roman" w:hAnsi="Times New Roman" w:cs="Times New Roman"/>
          <w:sz w:val="20"/>
          <w:szCs w:val="20"/>
          <w:lang w:val="en-US"/>
        </w:rPr>
        <w:tab/>
        <w:t>youth</w:t>
      </w:r>
    </w:p>
    <w:p w:rsidR="00DA76AC" w:rsidRPr="00404F30" w:rsidRDefault="00DA76AC">
      <w:pPr>
        <w:tabs>
          <w:tab w:val="left" w:leader="dot" w:pos="5360"/>
        </w:tabs>
        <w:rPr>
          <w:sz w:val="20"/>
          <w:szCs w:val="20"/>
          <w:lang w:val="en-US"/>
        </w:rPr>
      </w:pPr>
      <w:r w:rsidRPr="00404F30">
        <w:rPr>
          <w:rFonts w:ascii="Times New Roman" w:eastAsia="Times New Roman" w:hAnsi="Times New Roman" w:cs="Times New Roman"/>
          <w:sz w:val="20"/>
          <w:szCs w:val="20"/>
          <w:lang w:val="en-US"/>
        </w:rPr>
        <w:t>socializiation</w:t>
      </w:r>
      <w:r w:rsidRPr="00404F30">
        <w:rPr>
          <w:sz w:val="20"/>
          <w:szCs w:val="20"/>
          <w:lang w:val="en-US"/>
        </w:rPr>
        <w:tab/>
      </w:r>
      <w:r w:rsidRPr="00404F30">
        <w:rPr>
          <w:rFonts w:ascii="Times New Roman" w:eastAsia="Times New Roman" w:hAnsi="Times New Roman" w:cs="Times New Roman"/>
          <w:b/>
          <w:bCs/>
          <w:sz w:val="20"/>
          <w:szCs w:val="20"/>
          <w:lang w:val="en-US"/>
        </w:rPr>
        <w:t>21</w:t>
      </w:r>
    </w:p>
    <w:p w:rsidR="00DA76AC" w:rsidRPr="00404F30" w:rsidRDefault="00DA76AC">
      <w:pPr>
        <w:spacing w:line="231" w:lineRule="exact"/>
        <w:rPr>
          <w:sz w:val="20"/>
          <w:szCs w:val="20"/>
          <w:lang w:val="en-US"/>
        </w:rPr>
      </w:pPr>
    </w:p>
    <w:p w:rsidR="00DA76AC" w:rsidRPr="00404F30" w:rsidRDefault="00DA76AC">
      <w:pPr>
        <w:rPr>
          <w:sz w:val="20"/>
          <w:szCs w:val="20"/>
          <w:lang w:val="en-US"/>
        </w:rPr>
      </w:pPr>
      <w:r>
        <w:rPr>
          <w:rFonts w:ascii="Times New Roman" w:eastAsia="Times New Roman" w:hAnsi="Times New Roman" w:cs="Times New Roman"/>
          <w:b/>
          <w:bCs/>
          <w:sz w:val="20"/>
          <w:szCs w:val="20"/>
        </w:rPr>
        <w:t>Рахимова</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А</w:t>
      </w:r>
      <w:r w:rsidRPr="00404F30">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rPr>
        <w:t>О</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Симтиков</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Ж</w:t>
      </w:r>
      <w:r w:rsidRPr="00404F30">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rPr>
        <w:t>Қ</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sz w:val="20"/>
          <w:szCs w:val="20"/>
        </w:rPr>
        <w:t>Су</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мәселесі</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негізіндегі</w:t>
      </w:r>
    </w:p>
    <w:p w:rsidR="00DA76AC" w:rsidRPr="00404F30" w:rsidRDefault="00DA76AC">
      <w:pPr>
        <w:tabs>
          <w:tab w:val="left" w:leader="dot" w:pos="5360"/>
        </w:tabs>
        <w:spacing w:line="237" w:lineRule="auto"/>
        <w:rPr>
          <w:sz w:val="20"/>
          <w:szCs w:val="20"/>
          <w:lang w:val="en-US"/>
        </w:rPr>
      </w:pPr>
      <w:r>
        <w:rPr>
          <w:rFonts w:ascii="Times New Roman" w:eastAsia="Times New Roman" w:hAnsi="Times New Roman" w:cs="Times New Roman"/>
          <w:sz w:val="20"/>
          <w:szCs w:val="20"/>
        </w:rPr>
        <w:t>Орталық</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Азия</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мемлекеттерінің</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аймақтық</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қауіпсіздігі</w:t>
      </w:r>
      <w:r w:rsidRPr="00404F30">
        <w:rPr>
          <w:sz w:val="20"/>
          <w:szCs w:val="20"/>
          <w:lang w:val="en-US"/>
        </w:rPr>
        <w:tab/>
      </w:r>
      <w:r w:rsidRPr="00404F30">
        <w:rPr>
          <w:rFonts w:ascii="Times New Roman" w:eastAsia="Times New Roman" w:hAnsi="Times New Roman" w:cs="Times New Roman"/>
          <w:b/>
          <w:bCs/>
          <w:sz w:val="20"/>
          <w:szCs w:val="20"/>
          <w:lang w:val="en-US"/>
        </w:rPr>
        <w:t>25</w:t>
      </w:r>
    </w:p>
    <w:p w:rsidR="00DA76AC" w:rsidRPr="00404F30" w:rsidRDefault="00DA76AC">
      <w:pPr>
        <w:spacing w:line="1" w:lineRule="exact"/>
        <w:rPr>
          <w:sz w:val="20"/>
          <w:szCs w:val="20"/>
          <w:lang w:val="en-US"/>
        </w:rPr>
      </w:pPr>
    </w:p>
    <w:p w:rsidR="00DA76AC" w:rsidRPr="00404F30" w:rsidRDefault="00DA76AC">
      <w:pPr>
        <w:rPr>
          <w:sz w:val="20"/>
          <w:szCs w:val="20"/>
          <w:lang w:val="en-US"/>
        </w:rPr>
      </w:pPr>
      <w:r w:rsidRPr="00404F30">
        <w:rPr>
          <w:rFonts w:ascii="Times New Roman" w:eastAsia="Times New Roman" w:hAnsi="Times New Roman" w:cs="Times New Roman"/>
          <w:b/>
          <w:bCs/>
          <w:sz w:val="20"/>
          <w:szCs w:val="20"/>
          <w:lang w:val="en-US"/>
        </w:rPr>
        <w:lastRenderedPageBreak/>
        <w:t xml:space="preserve">Rakhimova A.O., Simtikov Zh. </w:t>
      </w:r>
      <w:r w:rsidRPr="00404F30">
        <w:rPr>
          <w:rFonts w:ascii="Times New Roman" w:eastAsia="Times New Roman" w:hAnsi="Times New Roman" w:cs="Times New Roman"/>
          <w:sz w:val="20"/>
          <w:szCs w:val="20"/>
          <w:lang w:val="en-US"/>
        </w:rPr>
        <w:t>Water resources of Central</w:t>
      </w:r>
    </w:p>
    <w:p w:rsidR="00DA76AC" w:rsidRPr="00404F30" w:rsidRDefault="00DA76AC">
      <w:pPr>
        <w:tabs>
          <w:tab w:val="left" w:leader="dot" w:pos="5360"/>
        </w:tabs>
        <w:rPr>
          <w:sz w:val="20"/>
          <w:szCs w:val="20"/>
          <w:lang w:val="en-US"/>
        </w:rPr>
      </w:pPr>
      <w:r w:rsidRPr="00404F30">
        <w:rPr>
          <w:rFonts w:ascii="Times New Roman" w:eastAsia="Times New Roman" w:hAnsi="Times New Roman" w:cs="Times New Roman"/>
          <w:sz w:val="20"/>
          <w:szCs w:val="20"/>
          <w:lang w:val="en-US"/>
        </w:rPr>
        <w:t>Asia in regional security</w:t>
      </w:r>
      <w:r w:rsidRPr="00404F30">
        <w:rPr>
          <w:sz w:val="20"/>
          <w:szCs w:val="20"/>
          <w:lang w:val="en-US"/>
        </w:rPr>
        <w:tab/>
      </w:r>
      <w:r w:rsidRPr="00404F30">
        <w:rPr>
          <w:rFonts w:ascii="Times New Roman" w:eastAsia="Times New Roman" w:hAnsi="Times New Roman" w:cs="Times New Roman"/>
          <w:b/>
          <w:bCs/>
          <w:sz w:val="20"/>
          <w:szCs w:val="20"/>
          <w:lang w:val="en-US"/>
        </w:rPr>
        <w:t>25</w:t>
      </w:r>
    </w:p>
    <w:p w:rsidR="00DA76AC" w:rsidRPr="00404F30" w:rsidRDefault="00DA76AC">
      <w:pPr>
        <w:spacing w:line="231" w:lineRule="exact"/>
        <w:rPr>
          <w:sz w:val="20"/>
          <w:szCs w:val="20"/>
          <w:lang w:val="en-US"/>
        </w:rPr>
      </w:pPr>
    </w:p>
    <w:p w:rsidR="00DA76AC" w:rsidRPr="00404F30" w:rsidRDefault="00DA76AC">
      <w:pPr>
        <w:tabs>
          <w:tab w:val="left" w:pos="940"/>
          <w:tab w:val="left" w:pos="1320"/>
          <w:tab w:val="left" w:pos="2200"/>
          <w:tab w:val="left" w:pos="2520"/>
          <w:tab w:val="left" w:pos="3260"/>
          <w:tab w:val="left" w:pos="4460"/>
        </w:tabs>
        <w:rPr>
          <w:sz w:val="20"/>
          <w:szCs w:val="20"/>
          <w:lang w:val="en-US"/>
        </w:rPr>
      </w:pPr>
      <w:r>
        <w:rPr>
          <w:rFonts w:ascii="Times New Roman" w:eastAsia="Times New Roman" w:hAnsi="Times New Roman" w:cs="Times New Roman"/>
          <w:b/>
          <w:bCs/>
          <w:sz w:val="20"/>
          <w:szCs w:val="20"/>
        </w:rPr>
        <w:t>Әліпбаев</w:t>
      </w:r>
      <w:r w:rsidRPr="00404F30">
        <w:rPr>
          <w:rFonts w:ascii="Times New Roman" w:eastAsia="Times New Roman" w:hAnsi="Times New Roman" w:cs="Times New Roman"/>
          <w:b/>
          <w:bCs/>
          <w:sz w:val="20"/>
          <w:szCs w:val="20"/>
          <w:lang w:val="en-US"/>
        </w:rPr>
        <w:tab/>
      </w:r>
      <w:r>
        <w:rPr>
          <w:rFonts w:ascii="Times New Roman" w:eastAsia="Times New Roman" w:hAnsi="Times New Roman" w:cs="Times New Roman"/>
          <w:b/>
          <w:bCs/>
          <w:sz w:val="20"/>
          <w:szCs w:val="20"/>
        </w:rPr>
        <w:t>А</w:t>
      </w:r>
      <w:r w:rsidRPr="00404F30">
        <w:rPr>
          <w:rFonts w:ascii="Times New Roman" w:eastAsia="Times New Roman" w:hAnsi="Times New Roman" w:cs="Times New Roman"/>
          <w:b/>
          <w:bCs/>
          <w:sz w:val="20"/>
          <w:szCs w:val="20"/>
          <w:lang w:val="en-US"/>
        </w:rPr>
        <w:t>.,</w:t>
      </w:r>
      <w:r w:rsidRPr="00404F30">
        <w:rPr>
          <w:rFonts w:ascii="Times New Roman" w:eastAsia="Times New Roman" w:hAnsi="Times New Roman" w:cs="Times New Roman"/>
          <w:b/>
          <w:bCs/>
          <w:sz w:val="20"/>
          <w:szCs w:val="20"/>
          <w:lang w:val="en-US"/>
        </w:rPr>
        <w:tab/>
      </w:r>
      <w:r>
        <w:rPr>
          <w:rFonts w:ascii="Times New Roman" w:eastAsia="Times New Roman" w:hAnsi="Times New Roman" w:cs="Times New Roman"/>
          <w:b/>
          <w:bCs/>
          <w:sz w:val="20"/>
          <w:szCs w:val="20"/>
        </w:rPr>
        <w:t>Бөжеева</w:t>
      </w:r>
      <w:r w:rsidRPr="00404F30">
        <w:rPr>
          <w:rFonts w:ascii="Times New Roman" w:eastAsia="Times New Roman" w:hAnsi="Times New Roman" w:cs="Times New Roman"/>
          <w:b/>
          <w:bCs/>
          <w:sz w:val="20"/>
          <w:szCs w:val="20"/>
          <w:lang w:val="en-US"/>
        </w:rPr>
        <w:tab/>
      </w:r>
      <w:r>
        <w:rPr>
          <w:rFonts w:ascii="Times New Roman" w:eastAsia="Times New Roman" w:hAnsi="Times New Roman" w:cs="Times New Roman"/>
          <w:b/>
          <w:bCs/>
          <w:sz w:val="20"/>
          <w:szCs w:val="20"/>
        </w:rPr>
        <w:t>Б</w:t>
      </w:r>
      <w:r w:rsidRPr="00404F30">
        <w:rPr>
          <w:rFonts w:ascii="Times New Roman" w:eastAsia="Times New Roman" w:hAnsi="Times New Roman" w:cs="Times New Roman"/>
          <w:b/>
          <w:bCs/>
          <w:sz w:val="20"/>
          <w:szCs w:val="20"/>
          <w:lang w:val="en-US"/>
        </w:rPr>
        <w:t>.</w:t>
      </w:r>
      <w:r w:rsidRPr="00404F30">
        <w:rPr>
          <w:sz w:val="20"/>
          <w:szCs w:val="20"/>
          <w:lang w:val="en-US"/>
        </w:rPr>
        <w:tab/>
      </w:r>
      <w:r>
        <w:rPr>
          <w:rFonts w:ascii="Times New Roman" w:eastAsia="Times New Roman" w:hAnsi="Times New Roman" w:cs="Times New Roman"/>
          <w:sz w:val="20"/>
          <w:szCs w:val="20"/>
        </w:rPr>
        <w:t>Қазіргі</w:t>
      </w:r>
      <w:r w:rsidRPr="00404F30">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лаңкестіктің</w:t>
      </w:r>
      <w:r w:rsidRPr="00404F30">
        <w:rPr>
          <w:sz w:val="20"/>
          <w:szCs w:val="20"/>
          <w:lang w:val="en-US"/>
        </w:rPr>
        <w:tab/>
      </w:r>
      <w:r>
        <w:rPr>
          <w:rFonts w:ascii="Times New Roman" w:eastAsia="Times New Roman" w:hAnsi="Times New Roman" w:cs="Times New Roman"/>
          <w:sz w:val="19"/>
          <w:szCs w:val="19"/>
        </w:rPr>
        <w:t>кейбір</w:t>
      </w:r>
    </w:p>
    <w:p w:rsidR="00DA76AC" w:rsidRPr="00404F30" w:rsidRDefault="00DA76AC">
      <w:pPr>
        <w:tabs>
          <w:tab w:val="left" w:leader="dot" w:pos="5360"/>
        </w:tabs>
        <w:rPr>
          <w:sz w:val="20"/>
          <w:szCs w:val="20"/>
          <w:lang w:val="en-US"/>
        </w:rPr>
      </w:pPr>
      <w:r>
        <w:rPr>
          <w:rFonts w:ascii="Times New Roman" w:eastAsia="Times New Roman" w:hAnsi="Times New Roman" w:cs="Times New Roman"/>
          <w:sz w:val="20"/>
          <w:szCs w:val="20"/>
        </w:rPr>
        <w:t>белгілеріне</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салыстырмалы</w:t>
      </w:r>
      <w:r w:rsidRPr="00404F3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сараптама</w:t>
      </w:r>
      <w:r w:rsidRPr="00404F30">
        <w:rPr>
          <w:sz w:val="20"/>
          <w:szCs w:val="20"/>
          <w:lang w:val="en-US"/>
        </w:rPr>
        <w:tab/>
      </w:r>
      <w:r w:rsidRPr="00404F30">
        <w:rPr>
          <w:rFonts w:ascii="Times New Roman" w:eastAsia="Times New Roman" w:hAnsi="Times New Roman" w:cs="Times New Roman"/>
          <w:b/>
          <w:bCs/>
          <w:sz w:val="20"/>
          <w:szCs w:val="20"/>
          <w:lang w:val="en-US"/>
        </w:rPr>
        <w:t>30</w:t>
      </w:r>
    </w:p>
    <w:p w:rsidR="00DA76AC" w:rsidRPr="00404F30" w:rsidRDefault="00DA76AC">
      <w:pPr>
        <w:spacing w:line="237" w:lineRule="auto"/>
        <w:rPr>
          <w:sz w:val="20"/>
          <w:szCs w:val="20"/>
          <w:lang w:val="en-US"/>
        </w:rPr>
      </w:pPr>
      <w:r w:rsidRPr="00404F30">
        <w:rPr>
          <w:rFonts w:ascii="Times New Roman" w:eastAsia="Times New Roman" w:hAnsi="Times New Roman" w:cs="Times New Roman"/>
          <w:b/>
          <w:bCs/>
          <w:sz w:val="20"/>
          <w:szCs w:val="20"/>
          <w:lang w:val="en-US"/>
        </w:rPr>
        <w:t xml:space="preserve">Alipbayev A., Byuzheyeva B. </w:t>
      </w:r>
      <w:r w:rsidRPr="00404F30">
        <w:rPr>
          <w:rFonts w:ascii="Times New Roman" w:eastAsia="Times New Roman" w:hAnsi="Times New Roman" w:cs="Times New Roman"/>
          <w:sz w:val="20"/>
          <w:szCs w:val="20"/>
          <w:lang w:val="en-US"/>
        </w:rPr>
        <w:t>Comparative analysis of some</w:t>
      </w:r>
    </w:p>
    <w:p w:rsidR="00DA76AC" w:rsidRPr="00404F30" w:rsidRDefault="00DA76AC">
      <w:pPr>
        <w:spacing w:line="1" w:lineRule="exact"/>
        <w:rPr>
          <w:sz w:val="20"/>
          <w:szCs w:val="20"/>
          <w:lang w:val="en-US"/>
        </w:rPr>
      </w:pPr>
    </w:p>
    <w:p w:rsidR="00DA76AC" w:rsidRPr="00404F30" w:rsidRDefault="00DA76AC">
      <w:pPr>
        <w:tabs>
          <w:tab w:val="left" w:leader="dot" w:pos="5360"/>
        </w:tabs>
        <w:rPr>
          <w:sz w:val="20"/>
          <w:szCs w:val="20"/>
          <w:lang w:val="en-US"/>
        </w:rPr>
      </w:pPr>
      <w:r w:rsidRPr="00404F30">
        <w:rPr>
          <w:rFonts w:ascii="Times New Roman" w:eastAsia="Times New Roman" w:hAnsi="Times New Roman" w:cs="Times New Roman"/>
          <w:sz w:val="20"/>
          <w:szCs w:val="20"/>
          <w:lang w:val="en-US"/>
        </w:rPr>
        <w:t>manifestations of the modern terrorism</w:t>
      </w:r>
      <w:r w:rsidRPr="00404F30">
        <w:rPr>
          <w:sz w:val="20"/>
          <w:szCs w:val="20"/>
          <w:lang w:val="en-US"/>
        </w:rPr>
        <w:tab/>
      </w:r>
      <w:r w:rsidRPr="00404F30">
        <w:rPr>
          <w:rFonts w:ascii="Times New Roman" w:eastAsia="Times New Roman" w:hAnsi="Times New Roman" w:cs="Times New Roman"/>
          <w:b/>
          <w:bCs/>
          <w:sz w:val="20"/>
          <w:szCs w:val="20"/>
          <w:lang w:val="en-US"/>
        </w:rPr>
        <w:t>30</w:t>
      </w:r>
    </w:p>
    <w:p w:rsidR="00DA76AC" w:rsidRPr="00404F30" w:rsidRDefault="00DA76AC">
      <w:pPr>
        <w:spacing w:line="231" w:lineRule="exact"/>
        <w:rPr>
          <w:sz w:val="20"/>
          <w:szCs w:val="20"/>
          <w:lang w:val="en-US"/>
        </w:rPr>
      </w:pPr>
    </w:p>
    <w:p w:rsidR="00DA76AC" w:rsidRPr="00404F30" w:rsidRDefault="00DA76AC">
      <w:pPr>
        <w:rPr>
          <w:sz w:val="20"/>
          <w:szCs w:val="20"/>
          <w:lang w:val="en-US"/>
        </w:rPr>
      </w:pPr>
      <w:r w:rsidRPr="00404F30">
        <w:rPr>
          <w:rFonts w:ascii="Times New Roman" w:eastAsia="Times New Roman" w:hAnsi="Times New Roman" w:cs="Times New Roman"/>
          <w:b/>
          <w:bCs/>
          <w:sz w:val="20"/>
          <w:szCs w:val="20"/>
          <w:lang w:val="en-US"/>
        </w:rPr>
        <w:t xml:space="preserve">Nadezhuk E.A. </w:t>
      </w:r>
      <w:r w:rsidRPr="00404F30">
        <w:rPr>
          <w:rFonts w:ascii="Times New Roman" w:eastAsia="Times New Roman" w:hAnsi="Times New Roman" w:cs="Times New Roman"/>
          <w:sz w:val="20"/>
          <w:szCs w:val="20"/>
          <w:lang w:val="en-US"/>
        </w:rPr>
        <w:t>Kazakhstani historiography about relationships</w:t>
      </w:r>
    </w:p>
    <w:p w:rsidR="00DA76AC" w:rsidRPr="00404F30" w:rsidRDefault="00DA76AC">
      <w:pPr>
        <w:tabs>
          <w:tab w:val="left" w:leader="dot" w:pos="5360"/>
        </w:tabs>
        <w:rPr>
          <w:sz w:val="20"/>
          <w:szCs w:val="20"/>
          <w:lang w:val="en-US"/>
        </w:rPr>
      </w:pPr>
      <w:r w:rsidRPr="00404F30">
        <w:rPr>
          <w:rFonts w:ascii="Times New Roman" w:eastAsia="Times New Roman" w:hAnsi="Times New Roman" w:cs="Times New Roman"/>
          <w:sz w:val="20"/>
          <w:szCs w:val="20"/>
          <w:lang w:val="en-US"/>
        </w:rPr>
        <w:t>between Republic of Kazakhstan and the European Union</w:t>
      </w:r>
      <w:r w:rsidRPr="00404F30">
        <w:rPr>
          <w:sz w:val="20"/>
          <w:szCs w:val="20"/>
          <w:lang w:val="en-US"/>
        </w:rPr>
        <w:tab/>
      </w:r>
      <w:r w:rsidRPr="00404F30">
        <w:rPr>
          <w:rFonts w:ascii="Times New Roman" w:eastAsia="Times New Roman" w:hAnsi="Times New Roman" w:cs="Times New Roman"/>
          <w:b/>
          <w:bCs/>
          <w:sz w:val="20"/>
          <w:szCs w:val="20"/>
          <w:lang w:val="en-US"/>
        </w:rPr>
        <w:t>36</w:t>
      </w:r>
    </w:p>
    <w:p w:rsidR="00DA76AC" w:rsidRDefault="00DA76AC">
      <w:pPr>
        <w:tabs>
          <w:tab w:val="left" w:pos="1120"/>
          <w:tab w:val="left" w:pos="1820"/>
          <w:tab w:val="left" w:pos="3240"/>
          <w:tab w:val="left" w:pos="4900"/>
        </w:tabs>
        <w:rPr>
          <w:sz w:val="20"/>
          <w:szCs w:val="20"/>
        </w:rPr>
      </w:pPr>
      <w:r>
        <w:rPr>
          <w:rFonts w:ascii="Times New Roman" w:eastAsia="Times New Roman" w:hAnsi="Times New Roman" w:cs="Times New Roman"/>
          <w:b/>
          <w:bCs/>
          <w:sz w:val="20"/>
          <w:szCs w:val="20"/>
        </w:rPr>
        <w:t>Надежук</w:t>
      </w:r>
      <w:r>
        <w:rPr>
          <w:sz w:val="20"/>
          <w:szCs w:val="20"/>
        </w:rPr>
        <w:tab/>
      </w:r>
      <w:r>
        <w:rPr>
          <w:rFonts w:ascii="Times New Roman" w:eastAsia="Times New Roman" w:hAnsi="Times New Roman" w:cs="Times New Roman"/>
          <w:b/>
          <w:bCs/>
          <w:sz w:val="20"/>
          <w:szCs w:val="20"/>
        </w:rPr>
        <w:t>Е.А</w:t>
      </w:r>
      <w:r>
        <w:rPr>
          <w:rFonts w:ascii="Times New Roman" w:eastAsia="Times New Roman" w:hAnsi="Times New Roman" w:cs="Times New Roman"/>
          <w:sz w:val="20"/>
          <w:szCs w:val="20"/>
        </w:rPr>
        <w:t>.</w:t>
      </w:r>
      <w:r>
        <w:rPr>
          <w:sz w:val="20"/>
          <w:szCs w:val="20"/>
        </w:rPr>
        <w:tab/>
      </w:r>
      <w:r>
        <w:rPr>
          <w:rFonts w:ascii="Times New Roman" w:eastAsia="Times New Roman" w:hAnsi="Times New Roman" w:cs="Times New Roman"/>
          <w:sz w:val="20"/>
          <w:szCs w:val="20"/>
        </w:rPr>
        <w:t>Европейская</w:t>
      </w:r>
      <w:r>
        <w:rPr>
          <w:sz w:val="20"/>
          <w:szCs w:val="20"/>
        </w:rPr>
        <w:tab/>
      </w:r>
      <w:r>
        <w:rPr>
          <w:rFonts w:ascii="Times New Roman" w:eastAsia="Times New Roman" w:hAnsi="Times New Roman" w:cs="Times New Roman"/>
          <w:sz w:val="20"/>
          <w:szCs w:val="20"/>
        </w:rPr>
        <w:t>историография</w:t>
      </w:r>
      <w:r>
        <w:rPr>
          <w:sz w:val="20"/>
          <w:szCs w:val="20"/>
        </w:rPr>
        <w:tab/>
      </w:r>
      <w:r>
        <w:rPr>
          <w:rFonts w:ascii="Times New Roman" w:eastAsia="Times New Roman" w:hAnsi="Times New Roman" w:cs="Times New Roman"/>
          <w:sz w:val="20"/>
          <w:szCs w:val="20"/>
        </w:rPr>
        <w:t>о</w:t>
      </w:r>
    </w:p>
    <w:p w:rsidR="00DA76AC" w:rsidRDefault="00DA76AC">
      <w:pPr>
        <w:spacing w:line="237" w:lineRule="auto"/>
        <w:rPr>
          <w:sz w:val="20"/>
          <w:szCs w:val="20"/>
        </w:rPr>
      </w:pPr>
      <w:r>
        <w:rPr>
          <w:rFonts w:ascii="Times New Roman" w:eastAsia="Times New Roman" w:hAnsi="Times New Roman" w:cs="Times New Roman"/>
          <w:sz w:val="20"/>
          <w:szCs w:val="20"/>
        </w:rPr>
        <w:t>взаимоотношениях Республики Казахстан и Европейского</w:t>
      </w:r>
    </w:p>
    <w:p w:rsidR="00DA76AC" w:rsidRDefault="00DA76AC">
      <w:pPr>
        <w:spacing w:line="1" w:lineRule="exact"/>
        <w:rPr>
          <w:sz w:val="20"/>
          <w:szCs w:val="20"/>
        </w:rPr>
      </w:pPr>
    </w:p>
    <w:p w:rsidR="00DA76AC" w:rsidRDefault="00DA76AC">
      <w:pPr>
        <w:tabs>
          <w:tab w:val="left" w:leader="dot" w:pos="5360"/>
        </w:tabs>
        <w:rPr>
          <w:sz w:val="20"/>
          <w:szCs w:val="20"/>
        </w:rPr>
      </w:pPr>
      <w:r>
        <w:rPr>
          <w:rFonts w:ascii="Times New Roman" w:eastAsia="Times New Roman" w:hAnsi="Times New Roman" w:cs="Times New Roman"/>
          <w:sz w:val="20"/>
          <w:szCs w:val="20"/>
        </w:rPr>
        <w:t>Союза</w:t>
      </w:r>
      <w:r>
        <w:rPr>
          <w:sz w:val="20"/>
          <w:szCs w:val="20"/>
        </w:rPr>
        <w:tab/>
      </w:r>
      <w:r>
        <w:rPr>
          <w:rFonts w:ascii="Times New Roman" w:eastAsia="Times New Roman" w:hAnsi="Times New Roman" w:cs="Times New Roman"/>
          <w:b/>
          <w:bCs/>
          <w:sz w:val="20"/>
          <w:szCs w:val="20"/>
        </w:rPr>
        <w:t>36</w:t>
      </w:r>
    </w:p>
    <w:p w:rsidR="00DA76AC" w:rsidRDefault="00DA76AC">
      <w:pPr>
        <w:spacing w:line="231" w:lineRule="exact"/>
        <w:rPr>
          <w:sz w:val="20"/>
          <w:szCs w:val="20"/>
        </w:rPr>
      </w:pPr>
    </w:p>
    <w:p w:rsidR="00DA76AC" w:rsidRDefault="00DA76AC">
      <w:pPr>
        <w:tabs>
          <w:tab w:val="left" w:pos="620"/>
          <w:tab w:val="left" w:pos="1120"/>
          <w:tab w:val="left" w:pos="1860"/>
          <w:tab w:val="left" w:pos="2140"/>
          <w:tab w:val="left" w:pos="2980"/>
          <w:tab w:val="left" w:pos="3900"/>
        </w:tabs>
        <w:rPr>
          <w:sz w:val="20"/>
          <w:szCs w:val="20"/>
        </w:rPr>
      </w:pPr>
      <w:r>
        <w:rPr>
          <w:rFonts w:ascii="Times New Roman" w:eastAsia="Times New Roman" w:hAnsi="Times New Roman" w:cs="Times New Roman"/>
          <w:b/>
          <w:bCs/>
          <w:sz w:val="20"/>
          <w:szCs w:val="20"/>
        </w:rPr>
        <w:t>Омар</w:t>
      </w:r>
      <w:r>
        <w:rPr>
          <w:rFonts w:ascii="Times New Roman" w:eastAsia="Times New Roman" w:hAnsi="Times New Roman" w:cs="Times New Roman"/>
          <w:b/>
          <w:bCs/>
          <w:sz w:val="20"/>
          <w:szCs w:val="20"/>
        </w:rPr>
        <w:tab/>
        <w:t>Абу</w:t>
      </w:r>
      <w:r>
        <w:rPr>
          <w:rFonts w:ascii="Times New Roman" w:eastAsia="Times New Roman" w:hAnsi="Times New Roman" w:cs="Times New Roman"/>
          <w:b/>
          <w:bCs/>
          <w:sz w:val="20"/>
          <w:szCs w:val="20"/>
        </w:rPr>
        <w:tab/>
        <w:t>Шаир.</w:t>
      </w:r>
      <w:r>
        <w:rPr>
          <w:sz w:val="20"/>
          <w:szCs w:val="20"/>
        </w:rPr>
        <w:tab/>
      </w:r>
      <w:r>
        <w:rPr>
          <w:rFonts w:ascii="Times New Roman" w:eastAsia="Times New Roman" w:hAnsi="Times New Roman" w:cs="Times New Roman"/>
          <w:sz w:val="20"/>
          <w:szCs w:val="20"/>
        </w:rPr>
        <w:t>К</w:t>
      </w:r>
      <w:r>
        <w:rPr>
          <w:rFonts w:ascii="Times New Roman" w:eastAsia="Times New Roman" w:hAnsi="Times New Roman" w:cs="Times New Roman"/>
          <w:sz w:val="20"/>
          <w:szCs w:val="20"/>
        </w:rPr>
        <w:tab/>
        <w:t>вопросу</w:t>
      </w:r>
      <w:r>
        <w:rPr>
          <w:rFonts w:ascii="Times New Roman" w:eastAsia="Times New Roman" w:hAnsi="Times New Roman" w:cs="Times New Roman"/>
          <w:sz w:val="20"/>
          <w:szCs w:val="20"/>
        </w:rPr>
        <w:tab/>
        <w:t>развития</w:t>
      </w:r>
      <w:r>
        <w:rPr>
          <w:sz w:val="20"/>
          <w:szCs w:val="20"/>
        </w:rPr>
        <w:tab/>
      </w:r>
      <w:r>
        <w:rPr>
          <w:rFonts w:ascii="Times New Roman" w:eastAsia="Times New Roman" w:hAnsi="Times New Roman" w:cs="Times New Roman"/>
          <w:sz w:val="19"/>
          <w:szCs w:val="19"/>
        </w:rPr>
        <w:t>современной</w:t>
      </w:r>
    </w:p>
    <w:p w:rsidR="00DA76AC" w:rsidRDefault="00DA76AC">
      <w:pPr>
        <w:tabs>
          <w:tab w:val="left" w:leader="dot" w:pos="5360"/>
        </w:tabs>
        <w:rPr>
          <w:sz w:val="20"/>
          <w:szCs w:val="20"/>
        </w:rPr>
      </w:pPr>
      <w:r>
        <w:rPr>
          <w:rFonts w:ascii="Times New Roman" w:eastAsia="Times New Roman" w:hAnsi="Times New Roman" w:cs="Times New Roman"/>
          <w:sz w:val="20"/>
          <w:szCs w:val="20"/>
        </w:rPr>
        <w:t>ситуации на Ближнем Востоке</w:t>
      </w:r>
      <w:r>
        <w:rPr>
          <w:sz w:val="20"/>
          <w:szCs w:val="20"/>
        </w:rPr>
        <w:tab/>
      </w:r>
      <w:r>
        <w:rPr>
          <w:rFonts w:ascii="Times New Roman" w:eastAsia="Times New Roman" w:hAnsi="Times New Roman" w:cs="Times New Roman"/>
          <w:b/>
          <w:bCs/>
          <w:sz w:val="20"/>
          <w:szCs w:val="20"/>
        </w:rPr>
        <w:t>40</w:t>
      </w:r>
    </w:p>
    <w:p w:rsidR="00DA76AC" w:rsidRPr="00404F30" w:rsidRDefault="00DA76AC">
      <w:pPr>
        <w:rPr>
          <w:sz w:val="20"/>
          <w:szCs w:val="20"/>
          <w:lang w:val="en-US"/>
        </w:rPr>
      </w:pPr>
      <w:r>
        <w:rPr>
          <w:rFonts w:ascii="Times New Roman" w:eastAsia="Times New Roman" w:hAnsi="Times New Roman" w:cs="Times New Roman"/>
          <w:b/>
          <w:bCs/>
          <w:sz w:val="20"/>
          <w:szCs w:val="20"/>
        </w:rPr>
        <w:t xml:space="preserve">Оmar Аbu Shair. </w:t>
      </w:r>
      <w:r w:rsidRPr="00404F30">
        <w:rPr>
          <w:rFonts w:ascii="Times New Roman" w:eastAsia="Times New Roman" w:hAnsi="Times New Roman" w:cs="Times New Roman"/>
          <w:sz w:val="20"/>
          <w:szCs w:val="20"/>
          <w:lang w:val="en-US"/>
        </w:rPr>
        <w:t>On the development of the current situation</w:t>
      </w:r>
    </w:p>
    <w:p w:rsidR="00DA76AC" w:rsidRDefault="00DA76AC">
      <w:pPr>
        <w:tabs>
          <w:tab w:val="left" w:leader="dot" w:pos="5360"/>
        </w:tabs>
        <w:spacing w:line="237" w:lineRule="auto"/>
        <w:rPr>
          <w:sz w:val="20"/>
          <w:szCs w:val="20"/>
        </w:rPr>
      </w:pPr>
      <w:r>
        <w:rPr>
          <w:rFonts w:ascii="Times New Roman" w:eastAsia="Times New Roman" w:hAnsi="Times New Roman" w:cs="Times New Roman"/>
          <w:sz w:val="20"/>
          <w:szCs w:val="20"/>
        </w:rPr>
        <w:t>in the Middle East</w:t>
      </w:r>
      <w:r>
        <w:rPr>
          <w:sz w:val="20"/>
          <w:szCs w:val="20"/>
        </w:rPr>
        <w:tab/>
      </w:r>
      <w:r>
        <w:rPr>
          <w:rFonts w:ascii="Times New Roman" w:eastAsia="Times New Roman" w:hAnsi="Times New Roman" w:cs="Times New Roman"/>
          <w:b/>
          <w:bCs/>
          <w:sz w:val="20"/>
          <w:szCs w:val="20"/>
        </w:rPr>
        <w:t>40</w:t>
      </w:r>
    </w:p>
    <w:p w:rsidR="00DA76AC" w:rsidRDefault="00DA76AC">
      <w:pPr>
        <w:spacing w:line="232" w:lineRule="exact"/>
        <w:rPr>
          <w:sz w:val="20"/>
          <w:szCs w:val="20"/>
        </w:rPr>
      </w:pPr>
    </w:p>
    <w:p w:rsidR="00DA76AC" w:rsidRDefault="00DA76AC">
      <w:pPr>
        <w:rPr>
          <w:sz w:val="20"/>
          <w:szCs w:val="20"/>
        </w:rPr>
      </w:pPr>
      <w:r>
        <w:rPr>
          <w:rFonts w:ascii="Times New Roman" w:eastAsia="Times New Roman" w:hAnsi="Times New Roman" w:cs="Times New Roman"/>
          <w:b/>
          <w:bCs/>
          <w:sz w:val="20"/>
          <w:szCs w:val="20"/>
        </w:rPr>
        <w:t xml:space="preserve">Матакбаева Л.Х. </w:t>
      </w:r>
      <w:r>
        <w:rPr>
          <w:rFonts w:ascii="Times New Roman" w:eastAsia="Times New Roman" w:hAnsi="Times New Roman" w:cs="Times New Roman"/>
          <w:sz w:val="20"/>
          <w:szCs w:val="20"/>
        </w:rPr>
        <w:t>Турция в контексте формирования нового</w:t>
      </w:r>
    </w:p>
    <w:p w:rsidR="00DA76AC" w:rsidRPr="00404F30" w:rsidRDefault="00DA76AC">
      <w:pPr>
        <w:tabs>
          <w:tab w:val="left" w:leader="dot" w:pos="5360"/>
        </w:tabs>
        <w:rPr>
          <w:sz w:val="20"/>
          <w:szCs w:val="20"/>
          <w:lang w:val="en-US"/>
        </w:rPr>
      </w:pPr>
      <w:r>
        <w:rPr>
          <w:rFonts w:ascii="Times New Roman" w:eastAsia="Times New Roman" w:hAnsi="Times New Roman" w:cs="Times New Roman"/>
          <w:sz w:val="20"/>
          <w:szCs w:val="20"/>
        </w:rPr>
        <w:t>миропорядка</w:t>
      </w:r>
      <w:r w:rsidRPr="00404F30">
        <w:rPr>
          <w:sz w:val="20"/>
          <w:szCs w:val="20"/>
          <w:lang w:val="en-US"/>
        </w:rPr>
        <w:tab/>
      </w:r>
      <w:r w:rsidRPr="00404F30">
        <w:rPr>
          <w:rFonts w:ascii="Times New Roman" w:eastAsia="Times New Roman" w:hAnsi="Times New Roman" w:cs="Times New Roman"/>
          <w:b/>
          <w:bCs/>
          <w:sz w:val="20"/>
          <w:szCs w:val="20"/>
          <w:lang w:val="en-US"/>
        </w:rPr>
        <w:t>45</w:t>
      </w:r>
    </w:p>
    <w:p w:rsidR="00DA76AC" w:rsidRPr="00404F30" w:rsidRDefault="00DA76AC">
      <w:pPr>
        <w:rPr>
          <w:sz w:val="20"/>
          <w:szCs w:val="20"/>
          <w:lang w:val="en-US"/>
        </w:rPr>
      </w:pPr>
      <w:r w:rsidRPr="00404F30">
        <w:rPr>
          <w:rFonts w:ascii="Times New Roman" w:eastAsia="Times New Roman" w:hAnsi="Times New Roman" w:cs="Times New Roman"/>
          <w:b/>
          <w:bCs/>
          <w:sz w:val="20"/>
          <w:szCs w:val="20"/>
          <w:lang w:val="en-US"/>
        </w:rPr>
        <w:t xml:space="preserve">Matakbaeva L. </w:t>
      </w:r>
      <w:r w:rsidRPr="00404F30">
        <w:rPr>
          <w:rFonts w:ascii="Times New Roman" w:eastAsia="Times New Roman" w:hAnsi="Times New Roman" w:cs="Times New Roman"/>
          <w:sz w:val="20"/>
          <w:szCs w:val="20"/>
          <w:lang w:val="en-US"/>
        </w:rPr>
        <w:t>Turkey in the context of the formation of a</w:t>
      </w:r>
    </w:p>
    <w:p w:rsidR="00DA76AC" w:rsidRPr="00404F30" w:rsidRDefault="00DA76AC">
      <w:pPr>
        <w:tabs>
          <w:tab w:val="left" w:leader="dot" w:pos="5360"/>
        </w:tabs>
        <w:spacing w:line="237" w:lineRule="auto"/>
        <w:rPr>
          <w:sz w:val="20"/>
          <w:szCs w:val="20"/>
          <w:lang w:val="en-US"/>
        </w:rPr>
      </w:pPr>
      <w:r w:rsidRPr="00404F30">
        <w:rPr>
          <w:rFonts w:ascii="Times New Roman" w:eastAsia="Times New Roman" w:hAnsi="Times New Roman" w:cs="Times New Roman"/>
          <w:sz w:val="20"/>
          <w:szCs w:val="20"/>
          <w:lang w:val="en-US"/>
        </w:rPr>
        <w:t>new world order</w:t>
      </w:r>
      <w:r w:rsidRPr="00404F30">
        <w:rPr>
          <w:sz w:val="20"/>
          <w:szCs w:val="20"/>
          <w:lang w:val="en-US"/>
        </w:rPr>
        <w:tab/>
      </w:r>
      <w:r w:rsidRPr="00404F30">
        <w:rPr>
          <w:rFonts w:ascii="Times New Roman" w:eastAsia="Times New Roman" w:hAnsi="Times New Roman" w:cs="Times New Roman"/>
          <w:b/>
          <w:bCs/>
          <w:sz w:val="20"/>
          <w:szCs w:val="20"/>
          <w:lang w:val="en-US"/>
        </w:rPr>
        <w:t>45</w:t>
      </w:r>
    </w:p>
    <w:p w:rsidR="00DA76AC" w:rsidRPr="00404F30" w:rsidRDefault="00DA76AC">
      <w:pPr>
        <w:spacing w:line="232" w:lineRule="exact"/>
        <w:rPr>
          <w:sz w:val="20"/>
          <w:szCs w:val="20"/>
          <w:lang w:val="en-US"/>
        </w:rPr>
      </w:pPr>
    </w:p>
    <w:p w:rsidR="00DA76AC" w:rsidRDefault="00DA76AC">
      <w:pPr>
        <w:rPr>
          <w:sz w:val="20"/>
          <w:szCs w:val="20"/>
        </w:rPr>
      </w:pPr>
      <w:r>
        <w:rPr>
          <w:rFonts w:ascii="Times New Roman" w:eastAsia="Times New Roman" w:hAnsi="Times New Roman" w:cs="Times New Roman"/>
          <w:b/>
          <w:bCs/>
          <w:sz w:val="20"/>
          <w:szCs w:val="20"/>
        </w:rPr>
        <w:t>Сылкина</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С</w:t>
      </w:r>
      <w:r w:rsidRPr="00404F30">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rPr>
        <w:t>М</w:t>
      </w:r>
      <w:r w:rsidRPr="00404F30">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sz w:val="20"/>
          <w:szCs w:val="20"/>
        </w:rPr>
        <w:t>Некоторые  особенности  формирования</w:t>
      </w:r>
    </w:p>
    <w:p w:rsidR="00DA76AC" w:rsidRDefault="00DA76AC">
      <w:pPr>
        <w:tabs>
          <w:tab w:val="left" w:leader="dot" w:pos="5360"/>
        </w:tabs>
        <w:rPr>
          <w:sz w:val="20"/>
          <w:szCs w:val="20"/>
        </w:rPr>
      </w:pPr>
      <w:r>
        <w:rPr>
          <w:rFonts w:ascii="Times New Roman" w:eastAsia="Times New Roman" w:hAnsi="Times New Roman" w:cs="Times New Roman"/>
          <w:sz w:val="20"/>
          <w:szCs w:val="20"/>
        </w:rPr>
        <w:t>правовой системы Европейского союза</w:t>
      </w:r>
      <w:r>
        <w:rPr>
          <w:sz w:val="20"/>
          <w:szCs w:val="20"/>
        </w:rPr>
        <w:tab/>
      </w:r>
      <w:r>
        <w:rPr>
          <w:rFonts w:ascii="Times New Roman" w:eastAsia="Times New Roman" w:hAnsi="Times New Roman" w:cs="Times New Roman"/>
          <w:b/>
          <w:bCs/>
          <w:sz w:val="20"/>
          <w:szCs w:val="20"/>
        </w:rPr>
        <w:t>49</w:t>
      </w:r>
    </w:p>
    <w:p w:rsidR="00DA76AC" w:rsidRPr="00404F30" w:rsidRDefault="00DA76AC">
      <w:pPr>
        <w:rPr>
          <w:sz w:val="20"/>
          <w:szCs w:val="20"/>
          <w:lang w:val="en-US"/>
        </w:rPr>
      </w:pPr>
      <w:r w:rsidRPr="00404F30">
        <w:rPr>
          <w:rFonts w:ascii="Times New Roman" w:eastAsia="Times New Roman" w:hAnsi="Times New Roman" w:cs="Times New Roman"/>
          <w:b/>
          <w:bCs/>
          <w:sz w:val="20"/>
          <w:szCs w:val="20"/>
          <w:lang w:val="en-US"/>
        </w:rPr>
        <w:t xml:space="preserve">Sylkina S.M. </w:t>
      </w:r>
      <w:r w:rsidRPr="00404F30">
        <w:rPr>
          <w:rFonts w:ascii="Times New Roman" w:eastAsia="Times New Roman" w:hAnsi="Times New Roman" w:cs="Times New Roman"/>
          <w:sz w:val="20"/>
          <w:szCs w:val="20"/>
          <w:lang w:val="en-US"/>
        </w:rPr>
        <w:t>Some features of formation of legal system of</w:t>
      </w:r>
    </w:p>
    <w:p w:rsidR="00DA76AC" w:rsidRPr="00404F30" w:rsidRDefault="00DA76AC">
      <w:pPr>
        <w:tabs>
          <w:tab w:val="left" w:leader="dot" w:pos="5360"/>
        </w:tabs>
        <w:rPr>
          <w:sz w:val="20"/>
          <w:szCs w:val="20"/>
          <w:lang w:val="en-US"/>
        </w:rPr>
      </w:pPr>
      <w:r w:rsidRPr="00404F30">
        <w:rPr>
          <w:rFonts w:ascii="Times New Roman" w:eastAsia="Times New Roman" w:hAnsi="Times New Roman" w:cs="Times New Roman"/>
          <w:sz w:val="20"/>
          <w:szCs w:val="20"/>
          <w:lang w:val="en-US"/>
        </w:rPr>
        <w:t>the European Union</w:t>
      </w:r>
      <w:r w:rsidRPr="00404F30">
        <w:rPr>
          <w:sz w:val="20"/>
          <w:szCs w:val="20"/>
          <w:lang w:val="en-US"/>
        </w:rPr>
        <w:tab/>
      </w:r>
      <w:r w:rsidRPr="00404F30">
        <w:rPr>
          <w:rFonts w:ascii="Times New Roman" w:eastAsia="Times New Roman" w:hAnsi="Times New Roman" w:cs="Times New Roman"/>
          <w:b/>
          <w:bCs/>
          <w:sz w:val="20"/>
          <w:szCs w:val="20"/>
          <w:lang w:val="en-US"/>
        </w:rPr>
        <w:t>49</w:t>
      </w:r>
    </w:p>
    <w:p w:rsidR="00DA76AC" w:rsidRPr="00404F30" w:rsidRDefault="00DA76AC">
      <w:pPr>
        <w:spacing w:line="228" w:lineRule="exact"/>
        <w:rPr>
          <w:sz w:val="20"/>
          <w:szCs w:val="20"/>
          <w:lang w:val="en-US"/>
        </w:rPr>
      </w:pPr>
    </w:p>
    <w:p w:rsidR="00DA76AC" w:rsidRPr="00404F30" w:rsidRDefault="00DA76AC">
      <w:pPr>
        <w:tabs>
          <w:tab w:val="left" w:pos="1060"/>
          <w:tab w:val="left" w:pos="1700"/>
          <w:tab w:val="left" w:pos="3020"/>
          <w:tab w:val="left" w:pos="3600"/>
          <w:tab w:val="left" w:pos="4200"/>
          <w:tab w:val="left" w:pos="4500"/>
        </w:tabs>
        <w:rPr>
          <w:sz w:val="20"/>
          <w:szCs w:val="20"/>
          <w:lang w:val="en-US"/>
        </w:rPr>
      </w:pPr>
      <w:r>
        <w:rPr>
          <w:rFonts w:ascii="Times New Roman" w:eastAsia="Times New Roman" w:hAnsi="Times New Roman" w:cs="Times New Roman"/>
          <w:b/>
          <w:bCs/>
          <w:sz w:val="20"/>
          <w:szCs w:val="20"/>
        </w:rPr>
        <w:t>Кадылбек</w:t>
      </w:r>
      <w:r w:rsidRPr="00404F30">
        <w:rPr>
          <w:rFonts w:ascii="Times New Roman" w:eastAsia="Times New Roman" w:hAnsi="Times New Roman" w:cs="Times New Roman"/>
          <w:b/>
          <w:bCs/>
          <w:sz w:val="20"/>
          <w:szCs w:val="20"/>
          <w:lang w:val="en-US"/>
        </w:rPr>
        <w:tab/>
      </w:r>
      <w:r>
        <w:rPr>
          <w:rFonts w:ascii="Times New Roman" w:eastAsia="Times New Roman" w:hAnsi="Times New Roman" w:cs="Times New Roman"/>
          <w:b/>
          <w:bCs/>
          <w:sz w:val="20"/>
          <w:szCs w:val="20"/>
        </w:rPr>
        <w:t>А</w:t>
      </w:r>
      <w:r w:rsidRPr="00404F30">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rPr>
        <w:t>К</w:t>
      </w:r>
      <w:r w:rsidRPr="00404F30">
        <w:rPr>
          <w:rFonts w:ascii="Times New Roman" w:eastAsia="Times New Roman" w:hAnsi="Times New Roman" w:cs="Times New Roman"/>
          <w:b/>
          <w:bCs/>
          <w:sz w:val="20"/>
          <w:szCs w:val="20"/>
          <w:lang w:val="en-US"/>
        </w:rPr>
        <w:t>.,</w:t>
      </w:r>
      <w:r w:rsidRPr="00404F30">
        <w:rPr>
          <w:rFonts w:ascii="Times New Roman" w:eastAsia="Times New Roman" w:hAnsi="Times New Roman" w:cs="Times New Roman"/>
          <w:b/>
          <w:bCs/>
          <w:sz w:val="20"/>
          <w:szCs w:val="20"/>
          <w:lang w:val="en-US"/>
        </w:rPr>
        <w:tab/>
      </w:r>
      <w:r>
        <w:rPr>
          <w:rFonts w:ascii="Times New Roman" w:eastAsia="Times New Roman" w:hAnsi="Times New Roman" w:cs="Times New Roman"/>
          <w:b/>
          <w:bCs/>
          <w:sz w:val="20"/>
          <w:szCs w:val="20"/>
        </w:rPr>
        <w:t>Матакбаева</w:t>
      </w:r>
      <w:r w:rsidRPr="00404F30">
        <w:rPr>
          <w:rFonts w:ascii="Times New Roman" w:eastAsia="Times New Roman" w:hAnsi="Times New Roman" w:cs="Times New Roman"/>
          <w:b/>
          <w:bCs/>
          <w:sz w:val="20"/>
          <w:szCs w:val="20"/>
          <w:lang w:val="en-US"/>
        </w:rPr>
        <w:tab/>
      </w:r>
      <w:r>
        <w:rPr>
          <w:rFonts w:ascii="Times New Roman" w:eastAsia="Times New Roman" w:hAnsi="Times New Roman" w:cs="Times New Roman"/>
          <w:b/>
          <w:bCs/>
          <w:sz w:val="20"/>
          <w:szCs w:val="20"/>
        </w:rPr>
        <w:t>Л</w:t>
      </w:r>
      <w:r w:rsidRPr="00404F30">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rPr>
        <w:t>Х</w:t>
      </w:r>
      <w:r w:rsidRPr="00404F30">
        <w:rPr>
          <w:rFonts w:ascii="Times New Roman" w:eastAsia="Times New Roman" w:hAnsi="Times New Roman" w:cs="Times New Roman"/>
          <w:b/>
          <w:bCs/>
          <w:sz w:val="20"/>
          <w:szCs w:val="20"/>
          <w:lang w:val="en-US"/>
        </w:rPr>
        <w:t>.</w:t>
      </w:r>
      <w:r w:rsidRPr="00404F30">
        <w:rPr>
          <w:sz w:val="20"/>
          <w:szCs w:val="20"/>
          <w:lang w:val="en-US"/>
        </w:rPr>
        <w:tab/>
      </w:r>
      <w:r>
        <w:rPr>
          <w:rFonts w:ascii="Times New Roman" w:eastAsia="Times New Roman" w:hAnsi="Times New Roman" w:cs="Times New Roman"/>
          <w:sz w:val="20"/>
          <w:szCs w:val="20"/>
        </w:rPr>
        <w:t>Роль</w:t>
      </w:r>
      <w:r w:rsidRPr="00404F30">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и</w:t>
      </w:r>
      <w:r w:rsidRPr="00404F30">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место</w:t>
      </w:r>
    </w:p>
    <w:p w:rsidR="00DA76AC" w:rsidRDefault="00DA76AC">
      <w:pPr>
        <w:tabs>
          <w:tab w:val="left" w:pos="1440"/>
          <w:tab w:val="left" w:pos="2440"/>
          <w:tab w:val="left" w:pos="2700"/>
          <w:tab w:val="left" w:pos="3560"/>
        </w:tabs>
        <w:rPr>
          <w:sz w:val="20"/>
          <w:szCs w:val="20"/>
        </w:rPr>
      </w:pPr>
      <w:r>
        <w:rPr>
          <w:rFonts w:ascii="Times New Roman" w:eastAsia="Times New Roman" w:hAnsi="Times New Roman" w:cs="Times New Roman"/>
          <w:sz w:val="20"/>
          <w:szCs w:val="20"/>
        </w:rPr>
        <w:t>экологической</w:t>
      </w:r>
      <w:r>
        <w:rPr>
          <w:rFonts w:ascii="Times New Roman" w:eastAsia="Times New Roman" w:hAnsi="Times New Roman" w:cs="Times New Roman"/>
          <w:sz w:val="20"/>
          <w:szCs w:val="20"/>
        </w:rPr>
        <w:tab/>
        <w:t>политики</w:t>
      </w:r>
      <w:r>
        <w:rPr>
          <w:rFonts w:ascii="Times New Roman" w:eastAsia="Times New Roman" w:hAnsi="Times New Roman" w:cs="Times New Roman"/>
          <w:sz w:val="20"/>
          <w:szCs w:val="20"/>
        </w:rPr>
        <w:tab/>
        <w:t>в</w:t>
      </w:r>
      <w:r>
        <w:rPr>
          <w:rFonts w:ascii="Times New Roman" w:eastAsia="Times New Roman" w:hAnsi="Times New Roman" w:cs="Times New Roman"/>
          <w:sz w:val="20"/>
          <w:szCs w:val="20"/>
        </w:rPr>
        <w:tab/>
        <w:t>сист</w:t>
      </w:r>
      <w:r>
        <w:rPr>
          <w:rFonts w:ascii="Times New Roman" w:eastAsia="Times New Roman" w:hAnsi="Times New Roman" w:cs="Times New Roman"/>
          <w:sz w:val="20"/>
          <w:szCs w:val="20"/>
        </w:rPr>
        <w:tab/>
        <w:t>международных</w:t>
      </w:r>
    </w:p>
    <w:p w:rsidR="00DA76AC" w:rsidRPr="00657E5E" w:rsidRDefault="00DA76AC" w:rsidP="00657E5E">
      <w:pPr>
        <w:tabs>
          <w:tab w:val="left" w:leader="dot" w:pos="5360"/>
        </w:tabs>
        <w:rPr>
          <w:sz w:val="20"/>
          <w:szCs w:val="20"/>
        </w:rPr>
        <w:sectPr w:rsidR="00DA76AC" w:rsidRPr="00657E5E" w:rsidSect="00064816">
          <w:type w:val="continuous"/>
          <w:pgSz w:w="11900" w:h="16838"/>
          <w:pgMar w:top="1129" w:right="966" w:bottom="562" w:left="1440" w:header="0" w:footer="0" w:gutter="0"/>
          <w:cols w:num="2" w:sep="1" w:space="678" w:equalWidth="0">
            <w:col w:w="3459" w:space="678"/>
            <w:col w:w="5357"/>
          </w:cols>
        </w:sectPr>
      </w:pPr>
      <w:r>
        <w:rPr>
          <w:rFonts w:ascii="Times New Roman" w:eastAsia="Times New Roman" w:hAnsi="Times New Roman" w:cs="Times New Roman"/>
          <w:sz w:val="20"/>
          <w:szCs w:val="20"/>
        </w:rPr>
        <w:t>отношении</w:t>
      </w:r>
      <w:r>
        <w:rPr>
          <w:sz w:val="20"/>
          <w:szCs w:val="20"/>
        </w:rPr>
        <w:tab/>
      </w:r>
      <w:r>
        <w:rPr>
          <w:rFonts w:ascii="Times New Roman" w:eastAsia="Times New Roman" w:hAnsi="Times New Roman" w:cs="Times New Roman"/>
          <w:b/>
          <w:bCs/>
          <w:sz w:val="20"/>
          <w:szCs w:val="20"/>
        </w:rPr>
        <w:t>54</w:t>
      </w:r>
    </w:p>
    <w:p w:rsidR="00DA76AC" w:rsidRDefault="00DA76AC">
      <w:pPr>
        <w:ind w:left="720"/>
        <w:rPr>
          <w:sz w:val="20"/>
          <w:szCs w:val="20"/>
        </w:rPr>
      </w:pPr>
      <w:r>
        <w:rPr>
          <w:rFonts w:ascii="Times New Roman" w:eastAsia="Times New Roman" w:hAnsi="Times New Roman" w:cs="Times New Roman"/>
          <w:i/>
          <w:iCs/>
          <w:sz w:val="20"/>
          <w:szCs w:val="20"/>
        </w:rPr>
        <w:lastRenderedPageBreak/>
        <w:t>ВЕСТНИК КазНПУ им. Абая, серия «Международная жизнь и политика», №3-4(50-51), 2017 г.</w:t>
      </w:r>
    </w:p>
    <w:p w:rsidR="00DA76AC" w:rsidRDefault="0037469F">
      <w:pPr>
        <w:spacing w:line="20" w:lineRule="exact"/>
        <w:rPr>
          <w:sz w:val="20"/>
          <w:szCs w:val="20"/>
        </w:rPr>
      </w:pPr>
      <w:r>
        <w:rPr>
          <w:sz w:val="20"/>
          <w:szCs w:val="20"/>
        </w:rPr>
        <w:pict>
          <v:line id="Shape 59" o:spid="_x0000_s1084" style="position:absolute;z-index:251719680;visibility:visible;mso-wrap-distance-left:0;mso-wrap-distance-right:0" from="-.25pt,.7pt" to="483pt,.7pt" o:allowincell="f" strokeweight=".25pt"/>
        </w:pict>
      </w:r>
    </w:p>
    <w:p w:rsidR="00DA76AC" w:rsidRDefault="00DA76AC">
      <w:pPr>
        <w:spacing w:line="100" w:lineRule="exact"/>
        <w:rPr>
          <w:sz w:val="20"/>
          <w:szCs w:val="20"/>
        </w:rPr>
      </w:pPr>
    </w:p>
    <w:p w:rsidR="00DA76AC" w:rsidRDefault="00DA76AC">
      <w:pPr>
        <w:rPr>
          <w:sz w:val="20"/>
          <w:szCs w:val="20"/>
        </w:rPr>
      </w:pPr>
      <w:r>
        <w:rPr>
          <w:rFonts w:ascii="Times New Roman" w:eastAsia="Times New Roman" w:hAnsi="Times New Roman" w:cs="Times New Roman"/>
          <w:i/>
          <w:iCs/>
          <w:sz w:val="20"/>
          <w:szCs w:val="20"/>
        </w:rPr>
        <w:t>ӘӚЖ 323.285</w:t>
      </w:r>
    </w:p>
    <w:p w:rsidR="00DA76AC" w:rsidRDefault="00DA76AC">
      <w:pPr>
        <w:spacing w:line="238" w:lineRule="auto"/>
        <w:rPr>
          <w:sz w:val="20"/>
          <w:szCs w:val="20"/>
        </w:rPr>
      </w:pPr>
      <w:r>
        <w:rPr>
          <w:rFonts w:ascii="Times New Roman" w:eastAsia="Times New Roman" w:hAnsi="Times New Roman" w:cs="Times New Roman"/>
          <w:i/>
          <w:iCs/>
          <w:sz w:val="20"/>
          <w:szCs w:val="20"/>
        </w:rPr>
        <w:t>ҒТАХР 11.25.41</w:t>
      </w:r>
    </w:p>
    <w:p w:rsidR="00DA76AC" w:rsidRDefault="00DA76AC">
      <w:pPr>
        <w:spacing w:line="239" w:lineRule="exact"/>
        <w:rPr>
          <w:sz w:val="20"/>
          <w:szCs w:val="20"/>
        </w:rPr>
      </w:pPr>
    </w:p>
    <w:p w:rsidR="00DA76AC" w:rsidRDefault="00DA76AC">
      <w:pPr>
        <w:ind w:left="3700"/>
        <w:rPr>
          <w:sz w:val="20"/>
          <w:szCs w:val="20"/>
        </w:rPr>
      </w:pPr>
      <w:r>
        <w:rPr>
          <w:rFonts w:ascii="Times New Roman" w:eastAsia="Times New Roman" w:hAnsi="Times New Roman" w:cs="Times New Roman"/>
          <w:i/>
          <w:iCs/>
        </w:rPr>
        <w:t>А.Әліпбаев</w:t>
      </w:r>
      <w:r>
        <w:rPr>
          <w:rFonts w:ascii="Times New Roman" w:eastAsia="Times New Roman" w:hAnsi="Times New Roman" w:cs="Times New Roman"/>
          <w:i/>
          <w:iCs/>
          <w:sz w:val="27"/>
          <w:szCs w:val="27"/>
          <w:vertAlign w:val="superscript"/>
        </w:rPr>
        <w:t>1</w:t>
      </w:r>
      <w:r>
        <w:rPr>
          <w:rFonts w:ascii="Times New Roman" w:eastAsia="Times New Roman" w:hAnsi="Times New Roman" w:cs="Times New Roman"/>
          <w:i/>
          <w:iCs/>
        </w:rPr>
        <w:t>, Б.Бӛжеева</w:t>
      </w:r>
      <w:r>
        <w:rPr>
          <w:rFonts w:ascii="Times New Roman" w:eastAsia="Times New Roman" w:hAnsi="Times New Roman" w:cs="Times New Roman"/>
          <w:i/>
          <w:iCs/>
          <w:sz w:val="27"/>
          <w:szCs w:val="27"/>
          <w:vertAlign w:val="superscript"/>
        </w:rPr>
        <w:t>2</w:t>
      </w:r>
    </w:p>
    <w:p w:rsidR="00DA76AC" w:rsidRDefault="00DA76AC">
      <w:pPr>
        <w:spacing w:line="184" w:lineRule="exact"/>
        <w:rPr>
          <w:sz w:val="20"/>
          <w:szCs w:val="20"/>
        </w:rPr>
      </w:pPr>
    </w:p>
    <w:p w:rsidR="00DA76AC" w:rsidRDefault="00DA76AC">
      <w:pPr>
        <w:ind w:left="200"/>
        <w:rPr>
          <w:sz w:val="20"/>
          <w:szCs w:val="20"/>
        </w:rPr>
      </w:pPr>
      <w:r>
        <w:rPr>
          <w:rFonts w:ascii="Times New Roman" w:eastAsia="Times New Roman" w:hAnsi="Times New Roman" w:cs="Times New Roman"/>
          <w:i/>
          <w:iCs/>
          <w:sz w:val="26"/>
          <w:szCs w:val="26"/>
          <w:vertAlign w:val="superscript"/>
        </w:rPr>
        <w:t>1</w:t>
      </w:r>
      <w:r>
        <w:rPr>
          <w:rFonts w:ascii="Times New Roman" w:eastAsia="Times New Roman" w:hAnsi="Times New Roman" w:cs="Times New Roman"/>
          <w:i/>
          <w:iCs/>
          <w:sz w:val="21"/>
          <w:szCs w:val="21"/>
        </w:rPr>
        <w:t>тарих ғылымдарының кандидаты, әл-Фараби атындағы Қазақ ұлттық университеті, халықаралық</w:t>
      </w:r>
    </w:p>
    <w:p w:rsidR="00DA76AC" w:rsidRDefault="00DA76AC">
      <w:pPr>
        <w:spacing w:line="230" w:lineRule="auto"/>
        <w:ind w:right="20"/>
        <w:jc w:val="center"/>
        <w:rPr>
          <w:sz w:val="20"/>
          <w:szCs w:val="20"/>
        </w:rPr>
      </w:pPr>
      <w:r>
        <w:rPr>
          <w:rFonts w:ascii="Times New Roman" w:eastAsia="Times New Roman" w:hAnsi="Times New Roman" w:cs="Times New Roman"/>
          <w:i/>
          <w:iCs/>
        </w:rPr>
        <w:t>қатынастар және әлемдік экономика кафедрасының доценті, Алматы қ., Қазақстан e-mail: alipbayev19@gmail.com</w:t>
      </w:r>
    </w:p>
    <w:p w:rsidR="00DA76AC" w:rsidRDefault="00DA76AC">
      <w:pPr>
        <w:spacing w:line="238" w:lineRule="exact"/>
        <w:rPr>
          <w:sz w:val="20"/>
          <w:szCs w:val="20"/>
        </w:rPr>
      </w:pPr>
    </w:p>
    <w:p w:rsidR="00DA76AC" w:rsidRDefault="00DA76AC">
      <w:pPr>
        <w:spacing w:line="227" w:lineRule="auto"/>
        <w:jc w:val="center"/>
        <w:rPr>
          <w:sz w:val="20"/>
          <w:szCs w:val="20"/>
        </w:rPr>
      </w:pPr>
      <w:r>
        <w:rPr>
          <w:rFonts w:ascii="Times New Roman" w:eastAsia="Times New Roman" w:hAnsi="Times New Roman" w:cs="Times New Roman"/>
          <w:i/>
          <w:iCs/>
          <w:sz w:val="27"/>
          <w:szCs w:val="27"/>
          <w:vertAlign w:val="superscript"/>
        </w:rPr>
        <w:t>2</w:t>
      </w:r>
      <w:r>
        <w:rPr>
          <w:rFonts w:ascii="Times New Roman" w:eastAsia="Times New Roman" w:hAnsi="Times New Roman" w:cs="Times New Roman"/>
          <w:i/>
          <w:iCs/>
        </w:rPr>
        <w:t>тарих ғылымдарының кандидаты, әл-Фараби атындағы Қазақ ұлттық университеті, халықаралық қатынастар және әлемдік экономика кафедрасының доценті,Алматы қ., Қазақстан e-mail: bbuzeeva@gmail.com</w:t>
      </w:r>
    </w:p>
    <w:p w:rsidR="00DA76AC" w:rsidRDefault="00DA76AC">
      <w:pPr>
        <w:spacing w:line="261" w:lineRule="exact"/>
        <w:rPr>
          <w:sz w:val="20"/>
          <w:szCs w:val="20"/>
        </w:rPr>
      </w:pPr>
    </w:p>
    <w:p w:rsidR="00DA76AC" w:rsidRDefault="00DA76AC">
      <w:pPr>
        <w:jc w:val="center"/>
        <w:rPr>
          <w:sz w:val="20"/>
          <w:szCs w:val="20"/>
        </w:rPr>
      </w:pPr>
      <w:r>
        <w:rPr>
          <w:rFonts w:ascii="Times New Roman" w:eastAsia="Times New Roman" w:hAnsi="Times New Roman" w:cs="Times New Roman"/>
          <w:b/>
          <w:bCs/>
        </w:rPr>
        <w:t>ҚАЗІРГІ ЛАҢКЕСТІКТІҢ КЕЙБІР БЕЛГІЛЕРІНЕ САЛЫСТЫРМАЛЫ САРАПТАМА</w:t>
      </w:r>
    </w:p>
    <w:p w:rsidR="00DA76AC" w:rsidRDefault="00DA76AC">
      <w:pPr>
        <w:spacing w:line="249" w:lineRule="exact"/>
        <w:rPr>
          <w:sz w:val="20"/>
          <w:szCs w:val="20"/>
        </w:rPr>
      </w:pPr>
    </w:p>
    <w:p w:rsidR="00DA76AC" w:rsidRDefault="00DA76AC">
      <w:pPr>
        <w:jc w:val="center"/>
        <w:rPr>
          <w:sz w:val="20"/>
          <w:szCs w:val="20"/>
        </w:rPr>
      </w:pPr>
      <w:r>
        <w:rPr>
          <w:rFonts w:ascii="Times New Roman" w:eastAsia="Times New Roman" w:hAnsi="Times New Roman" w:cs="Times New Roman"/>
          <w:i/>
          <w:iCs/>
          <w:sz w:val="20"/>
          <w:szCs w:val="20"/>
        </w:rPr>
        <w:t>Аңдатпа</w:t>
      </w:r>
    </w:p>
    <w:p w:rsidR="00DA76AC" w:rsidRDefault="00DA76AC">
      <w:pPr>
        <w:spacing w:line="9" w:lineRule="exact"/>
        <w:rPr>
          <w:sz w:val="20"/>
          <w:szCs w:val="20"/>
        </w:rPr>
      </w:pPr>
    </w:p>
    <w:p w:rsidR="00DA76AC" w:rsidRDefault="00DA76AC">
      <w:pPr>
        <w:spacing w:line="238" w:lineRule="auto"/>
        <w:ind w:firstLine="284"/>
        <w:jc w:val="both"/>
        <w:rPr>
          <w:sz w:val="20"/>
          <w:szCs w:val="20"/>
        </w:rPr>
      </w:pPr>
      <w:r>
        <w:rPr>
          <w:rFonts w:ascii="Times New Roman" w:eastAsia="Times New Roman" w:hAnsi="Times New Roman" w:cs="Times New Roman"/>
          <w:sz w:val="20"/>
          <w:szCs w:val="20"/>
        </w:rPr>
        <w:t>Қазіргі қоғамдық-саяси және ғылыми пікірсараптар мен зерттеулердің ӛте ӛзекті тақырыбы лаңкестік болып табылатындығы аян. Іс жүзінде әлемнің түкпір-түкпірінде, адамдар лаңкестіктік қызметтің әсерін ӛз бастарынан ӛткеруде. Мемлекеттің, биліктің, ғалымдардың лаңкестіктің шығу себептерін, оның даму болжамын, зардап шеккендердің мӛлшері мен күрес әдістеріне қаншама түсініктеме бергендерімен, лаңкестік бұрынғыша жер бетіндегі әр адам ӛмірінің бӛлінбес бӛлшегі ретінде қалып отыр.</w:t>
      </w:r>
    </w:p>
    <w:p w:rsidR="00DA76AC" w:rsidRDefault="00DA76AC">
      <w:pPr>
        <w:spacing w:line="9" w:lineRule="exact"/>
        <w:rPr>
          <w:sz w:val="20"/>
          <w:szCs w:val="20"/>
        </w:rPr>
      </w:pPr>
    </w:p>
    <w:p w:rsidR="00DA76AC" w:rsidRDefault="00DA76AC">
      <w:pPr>
        <w:spacing w:line="239" w:lineRule="auto"/>
        <w:ind w:firstLine="284"/>
        <w:jc w:val="both"/>
        <w:rPr>
          <w:sz w:val="20"/>
          <w:szCs w:val="20"/>
        </w:rPr>
      </w:pPr>
      <w:r>
        <w:rPr>
          <w:rFonts w:ascii="Times New Roman" w:eastAsia="Times New Roman" w:hAnsi="Times New Roman" w:cs="Times New Roman"/>
          <w:sz w:val="20"/>
          <w:szCs w:val="20"/>
        </w:rPr>
        <w:t>Алайда лаңкестік әрекеттерге қарсы тиімді күресті бастау үшін және алдын алу үшін бұл құбылыстың түпкі мәнін айқындап алу қажет. Жалпы мұның зорлық-зомбылықтың саяси негіздегі қолданысы немесе ең қатігез түрі екендігінде лаңкестік мәселесін зерттеуші кӛптеген ғалымдардың ойлары бір арнадан шығуда. Кез келген лаңкестік іс-әрекеттер саяси сарынға ие, ӛйткені лаңкестік түріндегі зорлық-зомбылық елдегі саясатты сақтауға немесе керісін-ше ӛзгертудің құралы ретінде әрекет етеді. Сондықтан да лаңкестікті жеке азаматтардың, қоғамның және мемлекет-тің ӛмірлік маңызды мүддесінетікелей қатер туғызушы әлеуметтік-саяси құбылыс ретінде қарастыру қажет. Лаңкес-тікке тау-тау еңбектердің арналғанына қарамастан, оны бірегей тұтас құбылыс ретінде сараптап, саралап шықтық деуге болмас. Сонымен бірге осындай сараптама жасаудың мүмкіндігінің ӛзі күмәнді десе болады. Әрине, осы мақаланың авторлары да алдарына мұндай міндеттеме қойып отырған жоқ. Ондағы міндет – қазіргі лаңкестіктің тек кейбір белгілеріне ғана тоқталып ӛту.</w:t>
      </w:r>
    </w:p>
    <w:p w:rsidR="00DA76AC" w:rsidRDefault="00DA76AC">
      <w:pPr>
        <w:spacing w:line="12"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b/>
          <w:bCs/>
          <w:sz w:val="20"/>
          <w:szCs w:val="20"/>
        </w:rPr>
        <w:t xml:space="preserve">Тҥйін сӛздер: </w:t>
      </w:r>
      <w:r>
        <w:rPr>
          <w:rFonts w:ascii="Times New Roman" w:eastAsia="Times New Roman" w:hAnsi="Times New Roman" w:cs="Times New Roman"/>
          <w:sz w:val="20"/>
          <w:szCs w:val="20"/>
        </w:rPr>
        <w:t>мемлекет,</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лаңкестік,</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әлеуметтік-саяси,</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қоғамдық-саяси,</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әлемдік қоғамдастық,</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зорлық-зомбылық,</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экстремизм</w:t>
      </w:r>
    </w:p>
    <w:p w:rsidR="00DA76AC" w:rsidRDefault="00DA76AC">
      <w:pPr>
        <w:spacing w:line="258" w:lineRule="exact"/>
        <w:rPr>
          <w:sz w:val="20"/>
          <w:szCs w:val="20"/>
        </w:rPr>
      </w:pPr>
    </w:p>
    <w:p w:rsidR="00DA76AC" w:rsidRDefault="00DA76AC">
      <w:pPr>
        <w:ind w:left="280"/>
        <w:rPr>
          <w:sz w:val="20"/>
          <w:szCs w:val="20"/>
        </w:rPr>
      </w:pPr>
      <w:r>
        <w:rPr>
          <w:rFonts w:ascii="Times New Roman" w:eastAsia="Times New Roman" w:hAnsi="Times New Roman" w:cs="Times New Roman"/>
          <w:b/>
          <w:bCs/>
        </w:rPr>
        <w:t>Кіріспе</w:t>
      </w:r>
    </w:p>
    <w:p w:rsidR="00DA76AC" w:rsidRDefault="00DA76AC">
      <w:pPr>
        <w:spacing w:line="6" w:lineRule="exact"/>
        <w:rPr>
          <w:sz w:val="20"/>
          <w:szCs w:val="20"/>
        </w:rPr>
      </w:pPr>
    </w:p>
    <w:p w:rsidR="00DA76AC" w:rsidRDefault="00DA76AC">
      <w:pPr>
        <w:spacing w:line="251" w:lineRule="auto"/>
        <w:ind w:firstLine="284"/>
        <w:jc w:val="both"/>
        <w:rPr>
          <w:sz w:val="20"/>
          <w:szCs w:val="20"/>
        </w:rPr>
      </w:pPr>
      <w:r>
        <w:rPr>
          <w:rFonts w:ascii="Times New Roman" w:eastAsia="Times New Roman" w:hAnsi="Times New Roman" w:cs="Times New Roman"/>
          <w:sz w:val="21"/>
          <w:szCs w:val="21"/>
        </w:rPr>
        <w:t>Бүгінгі күні халықаралық лаңкестік мәселесі бүкіл әлем елдерімен бірге біздің еліміз үшін де ӛте ӛзекті болып отырғаны белгілі. Себебі, қоғамдық ӛмірдің қайшылықты жағдайларында кӛбінесе ұлтаралық және діни қатынастардың шиеленісу үрдістері белең алып, тура және жанама түрде халықтар арасында ӛзара сенімсіздікті және ӛшпенділікті, экстремизм және оның ең соңғы түрі – лаңкестікті тудыруда.</w:t>
      </w:r>
    </w:p>
    <w:p w:rsidR="00DA76AC" w:rsidRDefault="00DA76AC">
      <w:pPr>
        <w:spacing w:line="3" w:lineRule="exact"/>
        <w:rPr>
          <w:sz w:val="20"/>
          <w:szCs w:val="20"/>
        </w:rPr>
      </w:pPr>
    </w:p>
    <w:p w:rsidR="00DA76AC" w:rsidRDefault="00DA76AC">
      <w:pPr>
        <w:spacing w:line="238" w:lineRule="auto"/>
        <w:ind w:firstLine="284"/>
        <w:jc w:val="both"/>
        <w:rPr>
          <w:sz w:val="20"/>
          <w:szCs w:val="20"/>
        </w:rPr>
      </w:pPr>
      <w:r>
        <w:rPr>
          <w:rFonts w:ascii="Times New Roman" w:eastAsia="Times New Roman" w:hAnsi="Times New Roman" w:cs="Times New Roman"/>
        </w:rPr>
        <w:lastRenderedPageBreak/>
        <w:t>Елімізде ӛмірдің шынайылығына айналған бұл қасіретке қарсы 2010 жылдың 1 ақпанында Қазақстан Республикасы Президентінің №922 Жарлығымен бекітілген «2020 жылға дейінгі Қазақстан Республика-сының Стратегиялық даму жоспарында» да кез-келген қауіп-қатерді айқындап және алдын алу мен жою белгіленген [1]. Әсіресе, халықаралық лаңкестікпен, діни экстремизммен, трансұлттық есірткі бизнесімен және заңсыз кӛші-қонмен күрес саласында халықаралық ынтымақтастықты дамытуға ерекше назар аударылған.</w:t>
      </w:r>
    </w:p>
    <w:p w:rsidR="00DA76AC" w:rsidRDefault="00DA76AC">
      <w:pPr>
        <w:spacing w:line="12" w:lineRule="exact"/>
        <w:rPr>
          <w:sz w:val="20"/>
          <w:szCs w:val="20"/>
        </w:rPr>
      </w:pPr>
    </w:p>
    <w:p w:rsidR="00DA76AC" w:rsidRDefault="00DA76AC">
      <w:pPr>
        <w:spacing w:line="238" w:lineRule="auto"/>
        <w:ind w:firstLine="284"/>
        <w:jc w:val="both"/>
        <w:rPr>
          <w:sz w:val="20"/>
          <w:szCs w:val="20"/>
        </w:rPr>
      </w:pPr>
      <w:r>
        <w:rPr>
          <w:rFonts w:ascii="Times New Roman" w:eastAsia="Times New Roman" w:hAnsi="Times New Roman" w:cs="Times New Roman"/>
        </w:rPr>
        <w:t>Жаңа қауіптер мен қатерлерді айқындау мүмкіндіктеріне сол мезгілде қол жеткізу үшін және соған қарсы тиісті шараларды қабылдау мақсатында Қазақстан Республикасының ұлттық қауіпсіздік жүйесінің сараптамалық-болжау жұмыстарын жаңа арнада жетілдірудің тиімділігін арттыру маңызды бағыттардың бірі болуға тиіс. Сонымен бірге экстремизм мен лаңкестікке қарсы тұру аясында еліміздегі ұлтаралық үйлесімділікті нығайту мақсатында және қоғамдық-саяси ахуалдың тұрақтылығын қамтамасыз ету үшін жергілікті тұрғындар мен азаматтық қоғам институттарының белсенділігін арттыру қажет. Соған орай Қазақстанның ұлттық және рухани қауіпсіздігін қамтамасыз ету аясында қазіргі таңдағыеліміздің мемлекеттік саясатының басым бағыттарының бірі - жастар арасынан діни экстремизм мен лаңкестік топтарға тартылуының алдын алу.</w:t>
      </w:r>
    </w:p>
    <w:p w:rsidR="00DA76AC" w:rsidRDefault="00DA76AC">
      <w:pPr>
        <w:spacing w:line="20" w:lineRule="exact"/>
        <w:rPr>
          <w:sz w:val="20"/>
          <w:szCs w:val="20"/>
        </w:rPr>
      </w:pPr>
    </w:p>
    <w:p w:rsidR="00DA76AC" w:rsidRDefault="00DA76AC">
      <w:pPr>
        <w:spacing w:line="251" w:lineRule="auto"/>
        <w:ind w:firstLine="284"/>
        <w:jc w:val="both"/>
        <w:rPr>
          <w:sz w:val="20"/>
          <w:szCs w:val="20"/>
        </w:rPr>
      </w:pPr>
      <w:r>
        <w:rPr>
          <w:rFonts w:ascii="Times New Roman" w:eastAsia="Times New Roman" w:hAnsi="Times New Roman" w:cs="Times New Roman"/>
          <w:sz w:val="21"/>
          <w:szCs w:val="21"/>
        </w:rPr>
        <w:t>Белгіленген мақсатты жүзеге асыру үшін 2013 жылы 24 қыркүйекте Қазақстан Республикасы Прези-дентінің №648 Жарлығымен «Қазақстан Республикасында 2013-2017 жылдарда діни экстремизм мен лаңкестікке қарсы әрекет ету туралы Мемлекеттік бағдарлама» қабылданған болатын [2]. Мемлекеттік</w:t>
      </w:r>
    </w:p>
    <w:p w:rsidR="00DA76AC" w:rsidRDefault="00DA76AC">
      <w:pPr>
        <w:sectPr w:rsidR="00DA76AC">
          <w:pgSz w:w="11900" w:h="16838"/>
          <w:pgMar w:top="1069" w:right="1126" w:bottom="519" w:left="1140" w:header="0" w:footer="0" w:gutter="0"/>
          <w:cols w:space="720" w:equalWidth="0">
            <w:col w:w="9640"/>
          </w:cols>
        </w:sectPr>
      </w:pPr>
    </w:p>
    <w:p w:rsidR="00DA76AC" w:rsidRDefault="00DA76AC">
      <w:pPr>
        <w:spacing w:line="133" w:lineRule="exact"/>
        <w:rPr>
          <w:sz w:val="20"/>
          <w:szCs w:val="20"/>
        </w:rPr>
      </w:pPr>
    </w:p>
    <w:p w:rsidR="00DA76AC" w:rsidRDefault="00DA76AC">
      <w:pPr>
        <w:jc w:val="center"/>
        <w:rPr>
          <w:sz w:val="20"/>
          <w:szCs w:val="20"/>
        </w:rPr>
      </w:pPr>
      <w:r>
        <w:rPr>
          <w:rFonts w:ascii="Times New Roman" w:eastAsia="Times New Roman" w:hAnsi="Times New Roman" w:cs="Times New Roman"/>
          <w:sz w:val="20"/>
          <w:szCs w:val="20"/>
        </w:rPr>
        <w:t>30</w:t>
      </w:r>
    </w:p>
    <w:p w:rsidR="00DA76AC" w:rsidRDefault="0037469F">
      <w:pPr>
        <w:spacing w:line="20" w:lineRule="exact"/>
        <w:rPr>
          <w:sz w:val="20"/>
          <w:szCs w:val="20"/>
        </w:rPr>
      </w:pPr>
      <w:r>
        <w:rPr>
          <w:sz w:val="20"/>
          <w:szCs w:val="20"/>
        </w:rPr>
        <w:pict>
          <v:line id="Shape 60" o:spid="_x0000_s1085" style="position:absolute;z-index:251720704;visibility:visible;mso-wrap-distance-left:0;mso-wrap-distance-right:0" from="-.25pt,-3.85pt" to="224.7pt,-3.85pt" o:allowincell="f" strokeweight=".25pt"/>
        </w:pict>
      </w:r>
      <w:r>
        <w:rPr>
          <w:sz w:val="20"/>
          <w:szCs w:val="20"/>
        </w:rPr>
        <w:pict>
          <v:line id="Shape 61" o:spid="_x0000_s1086" style="position:absolute;z-index:251721728;visibility:visible;mso-wrap-distance-left:0;mso-wrap-distance-right:0" from="258pt,-3.85pt" to="483pt,-3.85pt" o:allowincell="f" strokeweight=".25pt"/>
        </w:pict>
      </w:r>
    </w:p>
    <w:p w:rsidR="00DA76AC" w:rsidRDefault="00DA76AC">
      <w:pPr>
        <w:sectPr w:rsidR="00DA76AC">
          <w:type w:val="continuous"/>
          <w:pgSz w:w="11900" w:h="16838"/>
          <w:pgMar w:top="1069" w:right="1126" w:bottom="519" w:left="1140" w:header="0" w:footer="0" w:gutter="0"/>
          <w:cols w:space="720" w:equalWidth="0">
            <w:col w:w="9640"/>
          </w:cols>
        </w:sectPr>
      </w:pPr>
    </w:p>
    <w:p w:rsidR="00DA76AC" w:rsidRDefault="00DA76AC">
      <w:pPr>
        <w:jc w:val="center"/>
        <w:rPr>
          <w:sz w:val="20"/>
          <w:szCs w:val="20"/>
        </w:rPr>
      </w:pPr>
      <w:r>
        <w:rPr>
          <w:rFonts w:ascii="Times New Roman" w:eastAsia="Times New Roman" w:hAnsi="Times New Roman" w:cs="Times New Roman"/>
          <w:i/>
          <w:iCs/>
          <w:sz w:val="20"/>
          <w:szCs w:val="20"/>
          <w:u w:val="single"/>
        </w:rPr>
        <w:lastRenderedPageBreak/>
        <w:t>Абай атындағы ҚазҰПУ-нің ХАБАРШЫСЫ, «Халықаралық ӛмір және саясат» сериясы, №3-4(50-51), 2017 ж.</w:t>
      </w:r>
    </w:p>
    <w:p w:rsidR="00DA76AC" w:rsidRDefault="00DA76AC">
      <w:pPr>
        <w:spacing w:line="132" w:lineRule="exact"/>
        <w:rPr>
          <w:sz w:val="20"/>
          <w:szCs w:val="20"/>
        </w:rPr>
      </w:pPr>
    </w:p>
    <w:p w:rsidR="00DA76AC" w:rsidRDefault="00DA76AC">
      <w:pPr>
        <w:spacing w:line="238" w:lineRule="auto"/>
        <w:jc w:val="both"/>
        <w:rPr>
          <w:sz w:val="20"/>
          <w:szCs w:val="20"/>
        </w:rPr>
      </w:pPr>
      <w:r>
        <w:rPr>
          <w:rFonts w:ascii="Times New Roman" w:eastAsia="Times New Roman" w:hAnsi="Times New Roman" w:cs="Times New Roman"/>
        </w:rPr>
        <w:t>бағдарламада діни экстремизм мен лаңкестікке қарсы әрекет жасайтын мемлекеттік мекемелердің жаңа әдіс-тәсілдері мен түрлерін қарастырумен қатар халықтың діни сауаттылығын арттыруға да ерекше назар аударылған. Сол себепті лаңкестік пен діни экстремизмнің түп-тамырын жою бағытында оларға қарсы тұра алатын теориялық және тәжірибелік әдіс-тәсілдер мен әдістемелерді айқындау, сонымен бірге тиімді әлеуметтік-саяси және мәдени-идеологиялық ескертпелерді ойластырудың маңыздылығы ерекше болып табылады.</w:t>
      </w:r>
    </w:p>
    <w:p w:rsidR="00DA76AC" w:rsidRDefault="00DA76AC">
      <w:pPr>
        <w:spacing w:line="5" w:lineRule="exact"/>
        <w:rPr>
          <w:sz w:val="20"/>
          <w:szCs w:val="20"/>
        </w:rPr>
      </w:pPr>
    </w:p>
    <w:p w:rsidR="00DA76AC" w:rsidRDefault="00DA76AC">
      <w:pPr>
        <w:ind w:left="280"/>
        <w:rPr>
          <w:sz w:val="20"/>
          <w:szCs w:val="20"/>
        </w:rPr>
      </w:pPr>
      <w:r>
        <w:rPr>
          <w:rFonts w:ascii="Times New Roman" w:eastAsia="Times New Roman" w:hAnsi="Times New Roman" w:cs="Times New Roman"/>
          <w:b/>
          <w:bCs/>
        </w:rPr>
        <w:t>Теориялық-әдістемелік шолу</w:t>
      </w:r>
    </w:p>
    <w:p w:rsidR="00DA76AC" w:rsidRDefault="00DA76AC">
      <w:pPr>
        <w:spacing w:line="6" w:lineRule="exact"/>
        <w:rPr>
          <w:sz w:val="20"/>
          <w:szCs w:val="20"/>
        </w:rPr>
      </w:pPr>
    </w:p>
    <w:p w:rsidR="00DA76AC" w:rsidRDefault="00DA76AC">
      <w:pPr>
        <w:spacing w:line="238" w:lineRule="auto"/>
        <w:ind w:firstLine="284"/>
        <w:jc w:val="both"/>
        <w:rPr>
          <w:sz w:val="20"/>
          <w:szCs w:val="20"/>
        </w:rPr>
      </w:pPr>
      <w:r>
        <w:rPr>
          <w:rFonts w:ascii="Times New Roman" w:eastAsia="Times New Roman" w:hAnsi="Times New Roman" w:cs="Times New Roman"/>
        </w:rPr>
        <w:t>Лаңкестік мәселесінің түп-тамырын зерделеу барысында бихевиоризм, институционализм, сондай-ақ статистикалық, саяси-құқықтық және әртүрлі сараптамалық бағалау технологиялары кеңінен пайдаланылды. Мәселенің қарама-қайшылықтары мен қарқынын жан-жақты қарастыруға мүмкіндік туғызған аналитикалық тәсілді атап ӛтуге болады.Лаңкестікті зерттеуде әлеуметтік-саяси тәсіл лаңкестіктің мақсаттарын, міндеттерін, күштері мен құралдарын айқындауға мүмкіндік туғызды. Жалпы мұны осы мәселені қарастырудағы негізгі сүйенген тәсіл десе болады. Ӛйткені әлеуметтік-саяси тәсіл лаңкестікті зерттеуде бұл құбылыстың шығу себептерін әлдеқайда толыққанды түсіндіре отырып, лаңкестіктік сипаттағы қылмыстың дамуына қарсы тұру шараларының жүйесін айқындайды.</w:t>
      </w:r>
    </w:p>
    <w:p w:rsidR="00DA76AC" w:rsidRDefault="00DA76AC">
      <w:pPr>
        <w:spacing w:line="19" w:lineRule="exact"/>
        <w:rPr>
          <w:sz w:val="20"/>
          <w:szCs w:val="20"/>
        </w:rPr>
      </w:pPr>
    </w:p>
    <w:p w:rsidR="00DA76AC" w:rsidRDefault="00DA76AC">
      <w:pPr>
        <w:spacing w:line="251" w:lineRule="auto"/>
        <w:ind w:firstLine="284"/>
        <w:jc w:val="both"/>
        <w:rPr>
          <w:sz w:val="20"/>
          <w:szCs w:val="20"/>
        </w:rPr>
      </w:pPr>
      <w:r>
        <w:rPr>
          <w:rFonts w:ascii="Times New Roman" w:eastAsia="Times New Roman" w:hAnsi="Times New Roman" w:cs="Times New Roman"/>
          <w:sz w:val="21"/>
          <w:szCs w:val="21"/>
        </w:rPr>
        <w:t>Ал лаңкестік пен діни экстремизмнің әрқилы бағыттары мен ағымдарын бір-бірімен салыстырмайын-ша, оларды толыққанды түсіну және бұл құбылыстардың ішкі мәнін ұғына қою мүмкін емес десе болады. Сондықтан да мәселені теоретикалық және әдістемелік тұрғыдан зерттеудің негізін ең алдымен салыстыр-малы сараптамалар құрады. Сол ретте айқындағаннан кейін ғана лаңкестік пен діни экстремизмнің алдын алуға, ескертуге және бейтараптандыруға қатысты тиімді тұжырымдама жасауға болады.Салыстырмалы сараптама ӛз кезегінде тарихи шолумен толықтырылды, оның қажеттілігі лаңкестік пен діни экстремизм-нің қазіргі кезеңдегі ілімін жақсырақ түсіну үшін нақтылы тарихына үңілумен дәйектеледі. Сол себепті мәселені талдау барысында тарихи әдістеме кеңінен қолданылды. Қоғамдық құбылысты зерттеудің әдістемелік негізі ретінде сондай-ақ диалектикалық әдістермен бірге жүйелі сараптау әдісін де атап ӛтуге болады. Бұл жерде сарапталынатын құбылыстар негізінен ӛзіне тән қарқындылығымен және ӛзара тәуелділігімен ерекшеленді.</w:t>
      </w:r>
    </w:p>
    <w:p w:rsidR="00DA76AC" w:rsidRDefault="00DA76AC">
      <w:pPr>
        <w:spacing w:line="237" w:lineRule="auto"/>
        <w:ind w:left="280"/>
        <w:rPr>
          <w:sz w:val="20"/>
          <w:szCs w:val="20"/>
        </w:rPr>
      </w:pPr>
      <w:r>
        <w:rPr>
          <w:rFonts w:ascii="Times New Roman" w:eastAsia="Times New Roman" w:hAnsi="Times New Roman" w:cs="Times New Roman"/>
          <w:b/>
          <w:bCs/>
        </w:rPr>
        <w:t>Нәтижелер</w:t>
      </w:r>
    </w:p>
    <w:p w:rsidR="00DA76AC" w:rsidRDefault="00DA76AC">
      <w:pPr>
        <w:spacing w:line="8" w:lineRule="exact"/>
        <w:rPr>
          <w:sz w:val="20"/>
          <w:szCs w:val="20"/>
        </w:rPr>
      </w:pPr>
    </w:p>
    <w:p w:rsidR="00DA76AC" w:rsidRDefault="00DA76AC">
      <w:pPr>
        <w:spacing w:line="235" w:lineRule="auto"/>
        <w:ind w:firstLine="284"/>
        <w:jc w:val="both"/>
        <w:rPr>
          <w:sz w:val="20"/>
          <w:szCs w:val="20"/>
        </w:rPr>
      </w:pPr>
      <w:r>
        <w:rPr>
          <w:rFonts w:ascii="Times New Roman" w:eastAsia="Times New Roman" w:hAnsi="Times New Roman" w:cs="Times New Roman"/>
        </w:rPr>
        <w:t>Лаңкестіктің шығуы мен дамуына ықпал ететін негізгі жағдай – ол: әлеуметтік-экономикалық, идеологиялық, саяси, ұлттық, мемлекетаралық, діни және басқа да қайшылықтар мен шиеленістер екендігі белгілі. Сондай-ақ лаңкестік саяси жүйе талғамайтындығына кӛзіміз жетті.</w:t>
      </w:r>
    </w:p>
    <w:p w:rsidR="00DA76AC" w:rsidRDefault="00DA76AC">
      <w:pPr>
        <w:spacing w:line="16" w:lineRule="exact"/>
        <w:rPr>
          <w:sz w:val="20"/>
          <w:szCs w:val="20"/>
        </w:rPr>
      </w:pPr>
    </w:p>
    <w:p w:rsidR="00DA76AC" w:rsidRDefault="00DA76AC">
      <w:pPr>
        <w:spacing w:line="251" w:lineRule="auto"/>
        <w:ind w:firstLine="284"/>
        <w:jc w:val="both"/>
        <w:rPr>
          <w:sz w:val="20"/>
          <w:szCs w:val="20"/>
        </w:rPr>
      </w:pPr>
      <w:r>
        <w:rPr>
          <w:rFonts w:ascii="Times New Roman" w:eastAsia="Times New Roman" w:hAnsi="Times New Roman" w:cs="Times New Roman"/>
          <w:sz w:val="21"/>
          <w:szCs w:val="21"/>
        </w:rPr>
        <w:t>Лаңкестіктің басты мақсаты – адамдарды мерт қылу арқылы үрей туғызу. Бүгінгі күні лаң салушылар-дың кӛпшілігі жүйелі де құпия түрде күрделі ұйымдастырылған топтар мен ұйымдардың маманданған жасақтары. Әлемдегі кӛптеген елдер лаңкестікке ерекше кӛңіл бӛліп, оны қоғамға тӛнген басты қауіп-қатер деп біледі. Зерттеу барысында айқындалынған бүгінгі заманның шынайылығын ескеретін болсақ, қоғамды лаңкестіктен толығымен арылту мүмкін емес, тек қана оның болу мүмкіндігін азайту жағына бар күш-жігерлерін жұмсауы тиіс. Кез келген лаңкестік іс-әрекеттер саяси сарынға ие, ӛйткені лаңкестік түріндегі зорлық-зомбылық елдегі саясатты сақтауға немесе керісінше ӛзгертудің құралы ретінде әрекет етеді. Сондықтан да лаңкестікті жеке азаматтардың, қоғамның және мемлекеттің ӛмірлік маңызды мүддесіне тікелей қатер туғызушы әлеуметтік-саяси құбылыс ретінде қарастыру қажет деген болжам жасалынды. Лаңкестіктің ұлтшылдық сипаты негізінен дінмен жиі байланыстырылады, алайда әлеуметтік лаңкестіктің дәйектемелерімен ұрандарын да жоққа шығармайтындығы анықталды.</w:t>
      </w:r>
    </w:p>
    <w:p w:rsidR="00DA76AC" w:rsidRDefault="00DA76AC">
      <w:pPr>
        <w:spacing w:line="237" w:lineRule="auto"/>
        <w:ind w:left="280"/>
        <w:rPr>
          <w:sz w:val="20"/>
          <w:szCs w:val="20"/>
        </w:rPr>
      </w:pPr>
      <w:r>
        <w:rPr>
          <w:rFonts w:ascii="Times New Roman" w:eastAsia="Times New Roman" w:hAnsi="Times New Roman" w:cs="Times New Roman"/>
          <w:b/>
          <w:bCs/>
        </w:rPr>
        <w:t>Пікірсарап</w:t>
      </w:r>
    </w:p>
    <w:p w:rsidR="00DA76AC" w:rsidRDefault="00DA76AC">
      <w:pPr>
        <w:spacing w:line="9" w:lineRule="exact"/>
        <w:rPr>
          <w:sz w:val="20"/>
          <w:szCs w:val="20"/>
        </w:rPr>
      </w:pPr>
    </w:p>
    <w:p w:rsidR="00DA76AC" w:rsidRDefault="00DA76AC">
      <w:pPr>
        <w:spacing w:line="237" w:lineRule="auto"/>
        <w:ind w:firstLine="284"/>
        <w:jc w:val="both"/>
        <w:rPr>
          <w:sz w:val="20"/>
          <w:szCs w:val="20"/>
        </w:rPr>
      </w:pPr>
      <w:r>
        <w:rPr>
          <w:rFonts w:ascii="Times New Roman" w:eastAsia="Times New Roman" w:hAnsi="Times New Roman" w:cs="Times New Roman"/>
        </w:rPr>
        <w:t xml:space="preserve">Лаңкестік мәселесі соңғы кездері ӛте елеулі құбылыстардың біріне айналып отыр. Ӛйткені ол ұлт, ел, шекара таңдамайды. Сол себепті де адамзат үшін ӛте қауіпті құбылыстың алдын алу, оны </w:t>
      </w:r>
      <w:r>
        <w:rPr>
          <w:rFonts w:ascii="Times New Roman" w:eastAsia="Times New Roman" w:hAnsi="Times New Roman" w:cs="Times New Roman"/>
        </w:rPr>
        <w:lastRenderedPageBreak/>
        <w:t>болдырмау, тамырына балта шабу - лаңкестікті жан-жақты сараптап, шығу себебін айқындауды қажет етеді. Сонда ғана лаңкестікке қарсы қабылданатын іс-шаралардың тиімділігі артары айқын.</w:t>
      </w:r>
    </w:p>
    <w:p w:rsidR="00DA76AC" w:rsidRDefault="00DA76AC">
      <w:pPr>
        <w:spacing w:line="11" w:lineRule="exact"/>
        <w:rPr>
          <w:sz w:val="20"/>
          <w:szCs w:val="20"/>
        </w:rPr>
      </w:pPr>
    </w:p>
    <w:p w:rsidR="00DA76AC" w:rsidRDefault="00DA76AC">
      <w:pPr>
        <w:spacing w:line="238" w:lineRule="auto"/>
        <w:ind w:firstLine="284"/>
        <w:jc w:val="both"/>
        <w:rPr>
          <w:sz w:val="20"/>
          <w:szCs w:val="20"/>
        </w:rPr>
      </w:pPr>
      <w:r>
        <w:rPr>
          <w:rFonts w:ascii="Times New Roman" w:eastAsia="Times New Roman" w:hAnsi="Times New Roman" w:cs="Times New Roman"/>
        </w:rPr>
        <w:t>Мемлекеттің және қоғамның қауіпсіздігіне ұлтаралық қатынастардың шиеленісуі негізінде туындай-тын лаңкестік қаншалықты ықпал ететіндігіне сараптама жасау да әр кезде ӛзекті мәселе болып қала бермек. Әртүрлі әлеуметтік және саяси негізде туып отырған лаңкестік қаупіне қарсы тиімді іс-шаралар-ды, алдын алу қимылдарын жүргізу бүгінгі күні ғаламдық деңгейдегі мәселеге айналып отыр. Бұған дәлел қазіргі кезде кӛптеген мемлекеттер басшыларының, арнайы қызмет және құқық қорғау органдары басшы-ларының, қоғам қайраткерлерінің, ӛкілдерінің лаңкестіктің қауіпсіздігін бәсеңдету, лаңкестікпен күресу мәселелеріне арналған жұмыс мәжілістері, халықаралық кездесулерінің саны күннен күнге кӛбеюде. Ӛйткені лаңкестіктің болу-болмауын болжау ӛте қиын. "... Ал діни негізге негізделінген лаңкестік ерекше қауіпті білдіреді..." [3].</w:t>
      </w:r>
    </w:p>
    <w:p w:rsidR="00DA76AC" w:rsidRDefault="00DA76AC">
      <w:pPr>
        <w:sectPr w:rsidR="00DA76AC">
          <w:pgSz w:w="11900" w:h="16838"/>
          <w:pgMar w:top="1069" w:right="1126" w:bottom="519" w:left="1140" w:header="0" w:footer="0" w:gutter="0"/>
          <w:cols w:space="720" w:equalWidth="0">
            <w:col w:w="9640"/>
          </w:cols>
        </w:sectPr>
      </w:pPr>
    </w:p>
    <w:p w:rsidR="00DA76AC" w:rsidRDefault="00DA76AC">
      <w:pPr>
        <w:spacing w:line="198" w:lineRule="exact"/>
        <w:rPr>
          <w:sz w:val="20"/>
          <w:szCs w:val="20"/>
        </w:rPr>
      </w:pPr>
    </w:p>
    <w:p w:rsidR="00DA76AC" w:rsidRDefault="00DA76AC">
      <w:pPr>
        <w:jc w:val="center"/>
        <w:rPr>
          <w:sz w:val="20"/>
          <w:szCs w:val="20"/>
        </w:rPr>
      </w:pPr>
      <w:r>
        <w:rPr>
          <w:rFonts w:ascii="Times New Roman" w:eastAsia="Times New Roman" w:hAnsi="Times New Roman" w:cs="Times New Roman"/>
          <w:sz w:val="20"/>
          <w:szCs w:val="20"/>
        </w:rPr>
        <w:t>31</w:t>
      </w:r>
    </w:p>
    <w:p w:rsidR="00DA76AC" w:rsidRDefault="0037469F">
      <w:pPr>
        <w:spacing w:line="20" w:lineRule="exact"/>
        <w:rPr>
          <w:sz w:val="20"/>
          <w:szCs w:val="20"/>
        </w:rPr>
      </w:pPr>
      <w:r>
        <w:rPr>
          <w:sz w:val="20"/>
          <w:szCs w:val="20"/>
        </w:rPr>
        <w:pict>
          <v:line id="Shape 62" o:spid="_x0000_s1087" style="position:absolute;z-index:251722752;visibility:visible;mso-wrap-distance-left:0;mso-wrap-distance-right:0" from=".5pt,-3.95pt" to="225.5pt,-3.95pt" o:allowincell="f" strokeweight=".25pt"/>
        </w:pict>
      </w:r>
      <w:r>
        <w:rPr>
          <w:sz w:val="20"/>
          <w:szCs w:val="20"/>
        </w:rPr>
        <w:pict>
          <v:line id="Shape 63" o:spid="_x0000_s1088" style="position:absolute;z-index:251723776;visibility:visible;mso-wrap-distance-left:0;mso-wrap-distance-right:0" from="257.25pt,-3.95pt" to="482.25pt,-3.95pt" o:allowincell="f" strokeweight=".25pt"/>
        </w:pict>
      </w:r>
    </w:p>
    <w:p w:rsidR="00DA76AC" w:rsidRDefault="00DA76AC">
      <w:pPr>
        <w:sectPr w:rsidR="00DA76AC">
          <w:type w:val="continuous"/>
          <w:pgSz w:w="11900" w:h="16838"/>
          <w:pgMar w:top="1069" w:right="1126" w:bottom="519" w:left="1140" w:header="0" w:footer="0" w:gutter="0"/>
          <w:cols w:space="720" w:equalWidth="0">
            <w:col w:w="9640"/>
          </w:cols>
        </w:sectPr>
      </w:pPr>
    </w:p>
    <w:p w:rsidR="00DA76AC" w:rsidRDefault="00DA76AC">
      <w:pPr>
        <w:jc w:val="center"/>
        <w:rPr>
          <w:sz w:val="20"/>
          <w:szCs w:val="20"/>
        </w:rPr>
      </w:pPr>
      <w:r>
        <w:rPr>
          <w:rFonts w:ascii="Times New Roman" w:eastAsia="Times New Roman" w:hAnsi="Times New Roman" w:cs="Times New Roman"/>
          <w:i/>
          <w:iCs/>
          <w:sz w:val="20"/>
          <w:szCs w:val="20"/>
        </w:rPr>
        <w:lastRenderedPageBreak/>
        <w:t>ВЕСТНИК КазНПУ им. Абая, серия «Международная жизнь и политика», №3-4(50-51), 2017 г.</w:t>
      </w:r>
    </w:p>
    <w:p w:rsidR="00DA76AC" w:rsidRDefault="0037469F">
      <w:pPr>
        <w:spacing w:line="20" w:lineRule="exact"/>
        <w:rPr>
          <w:sz w:val="20"/>
          <w:szCs w:val="20"/>
        </w:rPr>
      </w:pPr>
      <w:r>
        <w:rPr>
          <w:sz w:val="20"/>
          <w:szCs w:val="20"/>
        </w:rPr>
        <w:pict>
          <v:line id="Shape 64" o:spid="_x0000_s1089" style="position:absolute;z-index:251724800;visibility:visible;mso-wrap-distance-left:0;mso-wrap-distance-right:0" from="-.25pt,.7pt" to="483pt,.7pt" o:allowincell="f" strokeweight=".25pt"/>
        </w:pict>
      </w:r>
    </w:p>
    <w:p w:rsidR="00DA76AC" w:rsidRDefault="00DA76AC">
      <w:pPr>
        <w:spacing w:line="112" w:lineRule="exact"/>
        <w:rPr>
          <w:sz w:val="20"/>
          <w:szCs w:val="20"/>
        </w:rPr>
      </w:pPr>
    </w:p>
    <w:p w:rsidR="00DA76AC" w:rsidRDefault="00DA76AC">
      <w:pPr>
        <w:spacing w:line="251" w:lineRule="auto"/>
        <w:ind w:firstLine="284"/>
        <w:jc w:val="both"/>
        <w:rPr>
          <w:sz w:val="20"/>
          <w:szCs w:val="20"/>
        </w:rPr>
      </w:pPr>
      <w:r>
        <w:rPr>
          <w:rFonts w:ascii="Times New Roman" w:eastAsia="Times New Roman" w:hAnsi="Times New Roman" w:cs="Times New Roman"/>
          <w:sz w:val="21"/>
          <w:szCs w:val="21"/>
        </w:rPr>
        <w:t>Лаңкестікпен күрес жүргізу – бұл ӛте күрделі де қажетті үрдіс. Лаңкестікке қарсы күресті халықара-лық қауымдастық күш біріктіре отырып жүзеге асырмаса, жеке мемлекет кӛлемінде жүргізу ӛте қиынға соғатыны сӛзсіз. Шынмәнінде лаңкестік – бұл әлемнің жаңа қасіреті болды. Ӛйткені, лаңкестіктік бағыт-тағы топтар, ұйымдар саны әлемде кӛбейе түсуде. Олардың лаң салушылық іс-әрекеттері ӛз мемлекетте-рінің аумағымен шектеліп қалмай, халықаралық деңгейге жайылып, бүкіләлемдік қауымдастыққа қатер тӛндіруде. Лаңкестік ӛзінің бүкіл даму сатысында кӛптеген әлеуметтік себепке негізделген құбылыс екендігін байқатты және оның ӛзгеруіне қатысты дамыды. Соған орай діни экстремизм мен лаңкестік мә-селесіне ӛте мол ғылыми еңбектер арналған. Экстремизмнің алдын алудағы баспа ақпарат құралдарының рӛлі де ерекше болып табылады [4]. Қазақстандық стратегиялық зерттеулер институтының мамандары бұдан он бес жыл бұрын «Современный терроризм: взгляд из Центральной Азии» атты монографиялық еңбектерінде діни экстремизм мен лаңкестіктің шығу кӛзі мен мәнін, бұл жағымсыз құбылыстың орта-лықазиялық аймақта таралу үдерісін қарастырады [5]. Бірқатар ғалымдар салафиттердің іс-әркеттерін әш-керелеуге ұмтылуда. Ӛйткені бүгінгі күні елімізде ұлттық мүддеге қарсы салафизм ағымының кері әсер-лері де ең соңында діни экстремизмге соқтырары анық [6]. Америкалық ғалымдардың ішінде Б.Хоффман-ның орыс тіліне аударылған «Терроризм – взгляд изнутри» атты еңбегінде Таяу Шығыс елдеріндегі сепаратистік лаңкестікке, дін мен лаңкестік құбылысына, әдіс-тәсілдеріне, технологиясына, лаңкесшілер-дің ойлау қабілетіне кӛңіл бӛледі [7]. Кейбір Қазақстандық ғалымдар Таяу Шығыс елдеріндегі сепаратис-тік қатынастардың жаңа халықаралық қақтығыстарға соқтырып отырғандығы бүгінгі күннің басты мәселесі екендігіне ерекше назар аудару қажет дейді [8]. Ал ресейлік С.У. Дикаев лаңкестіктің түрлерін, психологиялық астарларын, тарихи ӛзарашарттылығын зерттей келе, лаң салушылық - бұл негізінен қарсылық білдіру кӛрінісі деп тұжырымдаса [9], лаңкестікті әлеуметтік құбылыс ретінде зерттеген В.И. Василенко оның саяси, сепаратистік, ұлтшылдық, діни, мемлекеттік және қылмыстық түрлерінің де болатындығын дәйектейді [10]. Жалпы лаңкестік мәселесін зерттеу барысында лаңкестік ұғымына бірнеше анықтама берілген. Солардың арасында америкалық ғалымдар В.Маллисон мен С.Маллисон: "лаңкестік –бұл жалпы немесе саяси мақсатқа жету үшін жүйелі негізде зорлық-зомбылықпен, күшпен қауіп туғызуды пайдалану"- десе, ресейлік заңгер Л.А. Моджорян: "лаңкестік – бұл қандай да бір белгілі саяси нәтижеге жету мақсатында жеке тұлғаның, ұйымның немесе үкімет органының жағымсыз мемле-кеттік және саяси тұлғаның кӛзін жоюға бағытталған және мемлекеттік заңдық тәртіпті тұрақсыздандыру үшін жасалынған күштеу актісі", - деп түйіндейді [11].</w:t>
      </w:r>
    </w:p>
    <w:p w:rsidR="00DA76AC" w:rsidRDefault="00DA76AC">
      <w:pPr>
        <w:spacing w:line="12" w:lineRule="exact"/>
        <w:rPr>
          <w:sz w:val="20"/>
          <w:szCs w:val="20"/>
        </w:rPr>
      </w:pPr>
    </w:p>
    <w:p w:rsidR="00DA76AC" w:rsidRDefault="00DA76AC">
      <w:pPr>
        <w:spacing w:line="237" w:lineRule="auto"/>
        <w:ind w:firstLine="284"/>
        <w:jc w:val="both"/>
        <w:rPr>
          <w:sz w:val="20"/>
          <w:szCs w:val="20"/>
        </w:rPr>
      </w:pPr>
      <w:r>
        <w:rPr>
          <w:rFonts w:ascii="Times New Roman" w:eastAsia="Times New Roman" w:hAnsi="Times New Roman" w:cs="Times New Roman"/>
        </w:rPr>
        <w:t>Әрине лаңкестік түсінігі ӛте кең, сондықтан келтірілген анықтама кӛлемінде шектелуге болмайды. Лаңкестіктің алғашқы даму кезеңінде оның саяси тұлғаны жою немесе оның қызметіне ықпал ету құбылысымен байланыстырсақ, бүгінгі кезде лаңкестік кең кӛлемдегі күрделі әлеуметтік-саяси құбылыс. Ол жүйелі негізде іске асатын, қоғамда орын алған құбылыс.</w:t>
      </w:r>
    </w:p>
    <w:p w:rsidR="00DA76AC" w:rsidRDefault="00DA76AC">
      <w:pPr>
        <w:spacing w:line="14" w:lineRule="exact"/>
        <w:rPr>
          <w:sz w:val="20"/>
          <w:szCs w:val="20"/>
        </w:rPr>
      </w:pPr>
    </w:p>
    <w:p w:rsidR="00DA76AC" w:rsidRDefault="00DA76AC">
      <w:pPr>
        <w:spacing w:line="238" w:lineRule="auto"/>
        <w:ind w:firstLine="334"/>
        <w:jc w:val="both"/>
        <w:rPr>
          <w:sz w:val="20"/>
          <w:szCs w:val="20"/>
        </w:rPr>
      </w:pPr>
      <w:r>
        <w:rPr>
          <w:rFonts w:ascii="Times New Roman" w:eastAsia="Times New Roman" w:hAnsi="Times New Roman" w:cs="Times New Roman"/>
        </w:rPr>
        <w:t>Әлеуметтік-саяси құбылыс ретіндегі лаңкестіктің күрделілігі оның неше түрін айқындайды. Ол ӛзіне тән саяси мақсатпен, ұйымдастырушылық құрылымымен, пайдаланатын күш-қуатымен, сондай-ақ басқа да белгілерімен сипатталады. Мұны неміс ғалымы Р.Рупрехт: "лаңкестік - күштеу тәсілдерін жүйелі түрде немесе үрей туғызу үшін пайдалануы арқасында саяси мақсатқа жетуімен сипатталады"- дейді [12]. Әлемдік қоғамдастыққа тӛніп отырған халықаралық лаңкестіктің кейбір мәселелері бойынша кӛзқарасты америкалық ғалым С.Ф.Эхоо ӛз еңбегінде толықтай түскен [13].</w:t>
      </w:r>
    </w:p>
    <w:p w:rsidR="00DA76AC" w:rsidRDefault="00DA76AC">
      <w:pPr>
        <w:spacing w:line="12" w:lineRule="exact"/>
        <w:rPr>
          <w:sz w:val="20"/>
          <w:szCs w:val="20"/>
        </w:rPr>
      </w:pPr>
    </w:p>
    <w:p w:rsidR="00DA76AC" w:rsidRDefault="00DA76AC">
      <w:pPr>
        <w:spacing w:line="239" w:lineRule="auto"/>
        <w:ind w:firstLine="284"/>
        <w:jc w:val="both"/>
        <w:rPr>
          <w:sz w:val="20"/>
          <w:szCs w:val="20"/>
        </w:rPr>
      </w:pPr>
      <w:r>
        <w:rPr>
          <w:rFonts w:ascii="Times New Roman" w:eastAsia="Times New Roman" w:hAnsi="Times New Roman" w:cs="Times New Roman"/>
        </w:rPr>
        <w:t>Осы ретте лаңкестіктің қыр-сырын ашуда мемлекеттік заңнамалар да ӛзіндік үлесін қосып келеді. Қазақстан Республикасының «Терроризмге қарсы күрес туралы» 1999 жылғы 13 шілдедегі № 416 заңының 1 бабында: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ӛзге де қылмыстық әрекеттерді жасау не жасаймын деп қорқыту жолымен мемлекеттік органдардың, жергілікті ӛзін-ӛзі басқару органдарының немесе халықаралық ұйымдардың шешім қабылдауына әсер ету практикасы» деп анықтама берілген [14]. Дей тұрғанмен заңнамадағы бұл анықтама лаңкестіктің ішкі дүниесін толыққанды аша алмайды. Лаңкестікке итермелеуші күшті айқындау ғана оның алдын алуға, тыю жӛніндегі әрекеттерді жүзеге асыруға мүмкіндік туғызары сӛзсіз.</w:t>
      </w:r>
    </w:p>
    <w:p w:rsidR="00DA76AC" w:rsidRDefault="00DA76AC">
      <w:pPr>
        <w:spacing w:line="11" w:lineRule="exact"/>
        <w:rPr>
          <w:sz w:val="20"/>
          <w:szCs w:val="20"/>
        </w:rPr>
      </w:pPr>
    </w:p>
    <w:p w:rsidR="00DA76AC" w:rsidRDefault="00DA76AC">
      <w:pPr>
        <w:spacing w:line="251" w:lineRule="auto"/>
        <w:ind w:firstLine="284"/>
        <w:jc w:val="both"/>
        <w:rPr>
          <w:sz w:val="20"/>
          <w:szCs w:val="20"/>
        </w:rPr>
      </w:pPr>
      <w:r>
        <w:rPr>
          <w:rFonts w:ascii="Times New Roman" w:eastAsia="Times New Roman" w:hAnsi="Times New Roman" w:cs="Times New Roman"/>
          <w:sz w:val="21"/>
          <w:szCs w:val="21"/>
        </w:rPr>
        <w:t>Сол ретте лаңкестікті анықтайтын факторлардың ішінде ерекше орынды алатын «ұлтшылдықты» да атап ӛткен дұрыс. Идеология, саясат және әлеуметтік тәжірибе іспеттес, ұлттық ерекшелік пен артықшы-</w:t>
      </w:r>
      <w:r>
        <w:rPr>
          <w:rFonts w:ascii="Times New Roman" w:eastAsia="Times New Roman" w:hAnsi="Times New Roman" w:cs="Times New Roman"/>
          <w:sz w:val="21"/>
          <w:szCs w:val="21"/>
        </w:rPr>
        <w:lastRenderedPageBreak/>
        <w:t>лықты үгіттеуге бағытталған, ұлттық ӛшпенділікті тұтататын ұлтшылдық ерекше бүліншілік мүмкіндігіне ие, қоғамда әлеуметтік шиеленісушілікті ұлғайтуға, әртүрлі деңгейдегі жанжалдарды тұтатуға қабілетті, тіпті кейде оған барабар тиімді қарсы әрекет шаралары қарсы қойылмаса, тұтас мемлекетті жояды.</w:t>
      </w:r>
    </w:p>
    <w:p w:rsidR="00DA76AC" w:rsidRDefault="00DA76AC">
      <w:pPr>
        <w:spacing w:line="4" w:lineRule="exact"/>
        <w:rPr>
          <w:sz w:val="20"/>
          <w:szCs w:val="20"/>
        </w:rPr>
      </w:pPr>
    </w:p>
    <w:p w:rsidR="00DA76AC" w:rsidRDefault="00DA76AC">
      <w:pPr>
        <w:spacing w:line="248" w:lineRule="auto"/>
        <w:ind w:firstLine="284"/>
        <w:jc w:val="both"/>
        <w:rPr>
          <w:sz w:val="20"/>
          <w:szCs w:val="20"/>
        </w:rPr>
      </w:pPr>
      <w:r>
        <w:rPr>
          <w:rFonts w:ascii="Times New Roman" w:eastAsia="Times New Roman" w:hAnsi="Times New Roman" w:cs="Times New Roman"/>
          <w:sz w:val="21"/>
          <w:szCs w:val="21"/>
        </w:rPr>
        <w:t>Қазіргі заман тарихы беттерінен бұл қағиданы растайтын кӛптеген мысалдарды білеміз. Атап айтсақ, үнді штаттары Пенджаб пен Кашмирдегі қанды қақтығыс, Югославиядағы әскери іс-қимыл, Шри-</w:t>
      </w:r>
    </w:p>
    <w:p w:rsidR="00DA76AC" w:rsidRDefault="00DA76AC">
      <w:pPr>
        <w:sectPr w:rsidR="00DA76AC">
          <w:pgSz w:w="11900" w:h="16838"/>
          <w:pgMar w:top="1069" w:right="1126" w:bottom="519" w:left="1140" w:header="0" w:footer="0" w:gutter="0"/>
          <w:cols w:space="720" w:equalWidth="0">
            <w:col w:w="9640"/>
          </w:cols>
        </w:sectPr>
      </w:pPr>
    </w:p>
    <w:p w:rsidR="00DA76AC" w:rsidRDefault="00DA76AC">
      <w:pPr>
        <w:spacing w:line="183" w:lineRule="exact"/>
        <w:rPr>
          <w:sz w:val="20"/>
          <w:szCs w:val="20"/>
        </w:rPr>
      </w:pPr>
    </w:p>
    <w:p w:rsidR="00DA76AC" w:rsidRDefault="00DA76AC">
      <w:pPr>
        <w:jc w:val="center"/>
        <w:rPr>
          <w:sz w:val="20"/>
          <w:szCs w:val="20"/>
        </w:rPr>
      </w:pPr>
      <w:r>
        <w:rPr>
          <w:rFonts w:ascii="Times New Roman" w:eastAsia="Times New Roman" w:hAnsi="Times New Roman" w:cs="Times New Roman"/>
          <w:sz w:val="20"/>
          <w:szCs w:val="20"/>
        </w:rPr>
        <w:t>32</w:t>
      </w:r>
    </w:p>
    <w:p w:rsidR="00DA76AC" w:rsidRDefault="0037469F">
      <w:pPr>
        <w:spacing w:line="20" w:lineRule="exact"/>
        <w:rPr>
          <w:sz w:val="20"/>
          <w:szCs w:val="20"/>
        </w:rPr>
      </w:pPr>
      <w:r>
        <w:rPr>
          <w:sz w:val="20"/>
          <w:szCs w:val="20"/>
        </w:rPr>
        <w:pict>
          <v:line id="Shape 65" o:spid="_x0000_s1090" style="position:absolute;z-index:251725824;visibility:visible;mso-wrap-distance-left:0;mso-wrap-distance-right:0" from="-.25pt,-3.85pt" to="224.7pt,-3.85pt" o:allowincell="f" strokeweight=".25pt"/>
        </w:pict>
      </w:r>
      <w:r>
        <w:rPr>
          <w:sz w:val="20"/>
          <w:szCs w:val="20"/>
        </w:rPr>
        <w:pict>
          <v:line id="Shape 66" o:spid="_x0000_s1091" style="position:absolute;z-index:251726848;visibility:visible;mso-wrap-distance-left:0;mso-wrap-distance-right:0" from="258pt,-3.85pt" to="483pt,-3.85pt" o:allowincell="f" strokeweight=".25pt"/>
        </w:pict>
      </w:r>
    </w:p>
    <w:p w:rsidR="00DA76AC" w:rsidRDefault="00DA76AC">
      <w:pPr>
        <w:sectPr w:rsidR="00DA76AC">
          <w:type w:val="continuous"/>
          <w:pgSz w:w="11900" w:h="16838"/>
          <w:pgMar w:top="1069" w:right="1126" w:bottom="519" w:left="1140" w:header="0" w:footer="0" w:gutter="0"/>
          <w:cols w:space="720" w:equalWidth="0">
            <w:col w:w="9640"/>
          </w:cols>
        </w:sectPr>
      </w:pPr>
    </w:p>
    <w:p w:rsidR="00DA76AC" w:rsidRDefault="00DA76AC">
      <w:pPr>
        <w:ind w:left="47"/>
        <w:rPr>
          <w:sz w:val="20"/>
          <w:szCs w:val="20"/>
        </w:rPr>
      </w:pPr>
      <w:r>
        <w:rPr>
          <w:rFonts w:ascii="Times New Roman" w:eastAsia="Times New Roman" w:hAnsi="Times New Roman" w:cs="Times New Roman"/>
          <w:i/>
          <w:iCs/>
          <w:sz w:val="20"/>
          <w:szCs w:val="20"/>
          <w:u w:val="single"/>
        </w:rPr>
        <w:lastRenderedPageBreak/>
        <w:t>Абай атындағы ҚазҰПУ-нің ХАБАРШЫСЫ, «Халықаралық ӛмір және саясат» сериясы, №3-4(50-51), 2017 ж.</w:t>
      </w:r>
    </w:p>
    <w:p w:rsidR="00DA76AC" w:rsidRDefault="00DA76AC">
      <w:pPr>
        <w:spacing w:line="135" w:lineRule="exact"/>
        <w:rPr>
          <w:sz w:val="20"/>
          <w:szCs w:val="20"/>
        </w:rPr>
      </w:pPr>
    </w:p>
    <w:p w:rsidR="00DA76AC" w:rsidRDefault="00DA76AC">
      <w:pPr>
        <w:spacing w:line="248" w:lineRule="auto"/>
        <w:ind w:left="7"/>
        <w:jc w:val="both"/>
        <w:rPr>
          <w:sz w:val="20"/>
          <w:szCs w:val="20"/>
        </w:rPr>
      </w:pPr>
      <w:r>
        <w:rPr>
          <w:rFonts w:ascii="Times New Roman" w:eastAsia="Times New Roman" w:hAnsi="Times New Roman" w:cs="Times New Roman"/>
          <w:sz w:val="21"/>
          <w:szCs w:val="21"/>
        </w:rPr>
        <w:t>Ланкедегі лаңкесті тамилдер немесе Түркиядағы күрдтер белсенділігі, бұлардың барлығы ұлтшылдықтан шығатын қауіпсіздік қаупінің жоғары деңгейінің мысалы. Сондай-ақ, мәскеулік ―демократтар‖ белсенді түрде қолдаған Балтық жағалауындағы республикалардағы ұлтшылдық құбылыстар, Таулы Карабахтағы армян-әзербайжан жанжалы, Орталық Азия Республикаларындағы, Украинадағы, тіпті Ресейдегі ұлтшыл-сепаратистік іс-әрекеттер КСРО-ның жойылуына да әкелді [15]. Бірақта Кеңестер Одағы ыдырағаннан кейін де ұлтшылдық жаңадан құрылған мемлекеттер шекараларында ӛзінің бүліншілік ықпалын тоқтатқан жоқ. Ол темірді жейтін тот сияқты Тәуелсіз Мемлекеттер Достастығының кӛптеген елдеріндегі қоғамдар мен мемлекеттердің негізін әлсіретуде. Бұған дәлел Шешенстандағы орын алған оқиғалар, бейбіт ӛмір сүріп жатқан қаншама мыңдаған халықтың ӛмірін қиған. Бұл оқиғалар ұлтаралық қатынасты уақытында реттеу мәселесіне ӛкіметтің немқұрайлы қарауы, саяси, экономикалық сипаттағы ауыр кешірілмейтін зардаптарға әкелгендігінің айғағы болды. Сонымен қатар бұл оқиға - ұлтшылдық пен лаңкестіктің тығыз ӛзара байланыста екендігін айқын паш етіп кӛрсетті.</w:t>
      </w:r>
    </w:p>
    <w:p w:rsidR="00DA76AC" w:rsidRDefault="00DA76AC">
      <w:pPr>
        <w:spacing w:line="6" w:lineRule="exact"/>
        <w:rPr>
          <w:sz w:val="20"/>
          <w:szCs w:val="20"/>
        </w:rPr>
      </w:pPr>
    </w:p>
    <w:p w:rsidR="00DA76AC" w:rsidRDefault="00DA76AC">
      <w:pPr>
        <w:spacing w:line="232" w:lineRule="auto"/>
        <w:ind w:left="7" w:firstLine="284"/>
        <w:jc w:val="both"/>
        <w:rPr>
          <w:sz w:val="20"/>
          <w:szCs w:val="20"/>
        </w:rPr>
      </w:pPr>
      <w:r>
        <w:rPr>
          <w:rFonts w:ascii="Times New Roman" w:eastAsia="Times New Roman" w:hAnsi="Times New Roman" w:cs="Times New Roman"/>
        </w:rPr>
        <w:t>Лаңкестік әртүрлі мәнді фактілердің кең ауқымын анықтайды. Бірақта солардың ішінен сондай күшті, терең және ұзақ уақытты лаңкестіктің салдарларын тудыратын ұлтшылдықты табу мүмкін бе?</w:t>
      </w:r>
    </w:p>
    <w:p w:rsidR="00DA76AC" w:rsidRDefault="00DA76AC">
      <w:pPr>
        <w:spacing w:line="10" w:lineRule="exact"/>
        <w:rPr>
          <w:sz w:val="20"/>
          <w:szCs w:val="20"/>
        </w:rPr>
      </w:pPr>
    </w:p>
    <w:p w:rsidR="00DA76AC" w:rsidRDefault="00DA76AC">
      <w:pPr>
        <w:spacing w:line="248" w:lineRule="auto"/>
        <w:ind w:left="7" w:firstLine="284"/>
        <w:jc w:val="both"/>
        <w:rPr>
          <w:sz w:val="20"/>
          <w:szCs w:val="20"/>
        </w:rPr>
      </w:pPr>
      <w:r>
        <w:rPr>
          <w:rFonts w:ascii="Times New Roman" w:eastAsia="Times New Roman" w:hAnsi="Times New Roman" w:cs="Times New Roman"/>
          <w:sz w:val="21"/>
          <w:szCs w:val="21"/>
        </w:rPr>
        <w:t>Ұлтшылдық адамның ӛте терең және сезімтал психологиялық қасиеті, ол сыртқы кейбір оң және теріс қимылдарға тез тітіркене қалатын қабілетке ие. Ұлттық намысқа сырттан кемсітушілік байқалған жағдай-да осы ұлт ӛкілінің бойында тезарада біржақты келеңсіз әрекет етушілік байқалады. Адам бойындағы осындай қасиетті кейбір топ ӛз мақсатында пайдалануға ұмтылады. Осының негізінде лаңкестіктің ұлтшылдық сипаты да бүгінгі күні кең етек алуда. Ұлттық сезімге әсер еткен дақ кӛп уақытқа дейін жойылмауы да мүмкін. Бұл тіпті ұрпақтан ұрпаққа беріледі. Мысалы, ХІХ ғасырдың аяғы – ХХ ғасырдың басындағы армян халқын түріктердің жаппай қырып-жоюы армян халқының тарихи жадында терең із қалдырды, бұл бүгінгі күні Арменияның Түркия және Әзербайжанмен қатынасына ӛзіндік әсерін тигізу-де. Немесе Ресейдегі шешен халқының орыстарға, федералды әскерге деген ӛшпенділігі оларға кезінде,</w:t>
      </w:r>
    </w:p>
    <w:p w:rsidR="00DA76AC" w:rsidRDefault="00DA76AC">
      <w:pPr>
        <w:spacing w:line="4" w:lineRule="exact"/>
        <w:rPr>
          <w:sz w:val="20"/>
          <w:szCs w:val="20"/>
        </w:rPr>
      </w:pPr>
    </w:p>
    <w:p w:rsidR="00DA76AC" w:rsidRDefault="00DA76AC" w:rsidP="00F36C56">
      <w:pPr>
        <w:numPr>
          <w:ilvl w:val="0"/>
          <w:numId w:val="1"/>
        </w:numPr>
        <w:tabs>
          <w:tab w:val="left" w:pos="399"/>
        </w:tabs>
        <w:spacing w:after="0" w:line="235" w:lineRule="auto"/>
        <w:ind w:left="7" w:hanging="7"/>
        <w:jc w:val="both"/>
        <w:rPr>
          <w:rFonts w:eastAsia="Times New Roman"/>
        </w:rPr>
      </w:pPr>
      <w:r>
        <w:rPr>
          <w:rFonts w:ascii="Times New Roman" w:eastAsia="Times New Roman" w:hAnsi="Times New Roman" w:cs="Times New Roman"/>
        </w:rPr>
        <w:t>ғасырдың 40-жылдарындағы кеңестік одақ жағынан жасалынған қысымшылдық, ұлт ӛкілдерін жер аудару негізінде туғандығы сӛзсіз. Осындай сәтті пайдаланып экстремистік топтар, ұйымдар нақтылы мақсаттарын жасырып, сол мақсатқа жетуде халықтың ұлттық сезімімен бүркеніп іс-әрекет жасағаны белгілі.</w:t>
      </w:r>
    </w:p>
    <w:p w:rsidR="00DA76AC" w:rsidRDefault="00DA76AC">
      <w:pPr>
        <w:spacing w:line="9" w:lineRule="exact"/>
        <w:rPr>
          <w:rFonts w:eastAsia="Times New Roman"/>
        </w:rPr>
      </w:pPr>
    </w:p>
    <w:p w:rsidR="00DA76AC" w:rsidRDefault="00DA76AC">
      <w:pPr>
        <w:spacing w:line="233" w:lineRule="auto"/>
        <w:ind w:left="7" w:firstLine="284"/>
        <w:rPr>
          <w:rFonts w:eastAsia="Times New Roman"/>
        </w:rPr>
      </w:pPr>
      <w:r>
        <w:rPr>
          <w:rFonts w:ascii="Times New Roman" w:eastAsia="Times New Roman" w:hAnsi="Times New Roman" w:cs="Times New Roman"/>
        </w:rPr>
        <w:t>Қазақстан Республикасының «Эктремизмге қарсы тұру туралы» 2005 жылғы 18 ақпандағы № 31 заңының 1 бабына сәйкес «Экстремизм – бұл:</w:t>
      </w:r>
    </w:p>
    <w:p w:rsidR="00DA76AC" w:rsidRDefault="00DA76AC">
      <w:pPr>
        <w:spacing w:line="8" w:lineRule="exact"/>
        <w:rPr>
          <w:rFonts w:eastAsia="Times New Roman"/>
        </w:rPr>
      </w:pPr>
    </w:p>
    <w:p w:rsidR="00DA76AC" w:rsidRDefault="00DA76AC" w:rsidP="00F36C56">
      <w:pPr>
        <w:numPr>
          <w:ilvl w:val="1"/>
          <w:numId w:val="1"/>
        </w:numPr>
        <w:tabs>
          <w:tab w:val="left" w:pos="459"/>
        </w:tabs>
        <w:spacing w:after="0" w:line="249" w:lineRule="auto"/>
        <w:ind w:left="7" w:firstLine="276"/>
        <w:rPr>
          <w:rFonts w:eastAsia="Times New Roman"/>
          <w:sz w:val="21"/>
          <w:szCs w:val="21"/>
        </w:rPr>
      </w:pPr>
      <w:r>
        <w:rPr>
          <w:rFonts w:ascii="Times New Roman" w:eastAsia="Times New Roman" w:hAnsi="Times New Roman" w:cs="Times New Roman"/>
          <w:sz w:val="21"/>
          <w:szCs w:val="21"/>
        </w:rPr>
        <w:t>жеке және (немесе) заңды тұлғаның, белгіленген тәртіппен экстремистік деп танылған ұйымдар атынан жеке және (немесе) заңды тұлғалар бірлестігінің әрекеттер ұйымдастыруы және (немесе) жасауы;</w:t>
      </w:r>
    </w:p>
    <w:p w:rsidR="00DA76AC" w:rsidRDefault="00DA76AC" w:rsidP="00F36C56">
      <w:pPr>
        <w:numPr>
          <w:ilvl w:val="1"/>
          <w:numId w:val="1"/>
        </w:numPr>
        <w:tabs>
          <w:tab w:val="left" w:pos="478"/>
        </w:tabs>
        <w:spacing w:after="0" w:line="232" w:lineRule="auto"/>
        <w:ind w:left="7" w:firstLine="276"/>
        <w:rPr>
          <w:rFonts w:eastAsia="Times New Roman"/>
        </w:rPr>
      </w:pPr>
      <w:r>
        <w:rPr>
          <w:rFonts w:ascii="Times New Roman" w:eastAsia="Times New Roman" w:hAnsi="Times New Roman" w:cs="Times New Roman"/>
        </w:rPr>
        <w:t>нәсілдік, ұлттық және рулық алауыздықты, оның ішінде зорлық-зомбылықпен немесе зорлық-зомбылыққа шақырумен байланысты алауыздықты қоздыруды (ұлттық экстремизмді);</w:t>
      </w:r>
    </w:p>
    <w:p w:rsidR="00DA76AC" w:rsidRDefault="00DA76AC">
      <w:pPr>
        <w:spacing w:line="10" w:lineRule="exact"/>
        <w:rPr>
          <w:rFonts w:eastAsia="Times New Roman"/>
        </w:rPr>
      </w:pPr>
    </w:p>
    <w:p w:rsidR="00DA76AC" w:rsidRDefault="00DA76AC" w:rsidP="00F36C56">
      <w:pPr>
        <w:numPr>
          <w:ilvl w:val="1"/>
          <w:numId w:val="1"/>
        </w:numPr>
        <w:tabs>
          <w:tab w:val="left" w:pos="447"/>
        </w:tabs>
        <w:spacing w:after="0" w:line="248" w:lineRule="auto"/>
        <w:ind w:left="7" w:firstLine="276"/>
        <w:jc w:val="both"/>
        <w:rPr>
          <w:rFonts w:eastAsia="Times New Roman"/>
          <w:sz w:val="21"/>
          <w:szCs w:val="21"/>
        </w:rPr>
      </w:pPr>
      <w:r>
        <w:rPr>
          <w:rFonts w:ascii="Times New Roman" w:eastAsia="Times New Roman" w:hAnsi="Times New Roman" w:cs="Times New Roman"/>
          <w:sz w:val="21"/>
          <w:szCs w:val="21"/>
        </w:rPr>
        <w:t>діни ӛшпенділікті немесе алауыздықты, оның ішінде зорлық-зомбылықпен немесе зорлық-зомбы-лыққа шақырумен байланысты ӛшпенділікті немесе алауыздықты қоздыруды, сондай-ақ азаматтардың қауіпсіздігіне, ӛміріне, денсаулығына, имандылығына немесе құқықтары мен бостандықтарына қатер тӛндіретін әрекеттер ұйымдастыруы және (немесе) жасауы деп айқындалған [16]. Осыдан-ақ экстремизмнің саяси астарлы әрекеттерге негізделетіндігін аңғаруға болады. Ал қазіргі сәтте экстремистік мақсаттарға жету немесе бұл қызметтің дәйектемесі лаңкестіктік іс-әрекеттермен жалғасуда.</w:t>
      </w:r>
    </w:p>
    <w:p w:rsidR="00DA76AC" w:rsidRDefault="00DA76AC">
      <w:pPr>
        <w:spacing w:line="236" w:lineRule="auto"/>
        <w:ind w:left="287"/>
        <w:rPr>
          <w:rFonts w:eastAsia="Times New Roman"/>
          <w:sz w:val="21"/>
          <w:szCs w:val="21"/>
        </w:rPr>
      </w:pPr>
      <w:r>
        <w:rPr>
          <w:rFonts w:ascii="Times New Roman" w:eastAsia="Times New Roman" w:hAnsi="Times New Roman" w:cs="Times New Roman"/>
          <w:b/>
          <w:bCs/>
        </w:rPr>
        <w:t>Қорытынды</w:t>
      </w:r>
    </w:p>
    <w:p w:rsidR="00DA76AC" w:rsidRDefault="00DA76AC">
      <w:pPr>
        <w:spacing w:line="8" w:lineRule="exact"/>
        <w:rPr>
          <w:rFonts w:eastAsia="Times New Roman"/>
          <w:sz w:val="21"/>
          <w:szCs w:val="21"/>
        </w:rPr>
      </w:pPr>
    </w:p>
    <w:p w:rsidR="00DA76AC" w:rsidRDefault="00DA76AC">
      <w:pPr>
        <w:spacing w:line="235" w:lineRule="auto"/>
        <w:ind w:left="7" w:firstLine="284"/>
        <w:jc w:val="both"/>
        <w:rPr>
          <w:rFonts w:eastAsia="Times New Roman"/>
          <w:sz w:val="21"/>
          <w:szCs w:val="21"/>
        </w:rPr>
      </w:pPr>
      <w:r>
        <w:rPr>
          <w:rFonts w:ascii="Times New Roman" w:eastAsia="Times New Roman" w:hAnsi="Times New Roman" w:cs="Times New Roman"/>
        </w:rPr>
        <w:t>Жалпы лаңкестік жӛніндегі анықтамаларды сараптай келіп, оның кӛпшілігі саяси мақсатқа жетуге ұмтылуда зорлық-зомбылық тәсілдерін пайдалана отырып тек мемлекетке, саяси жүйесіне қарсылығымен де шектелетіндігін байқауға болады.</w:t>
      </w:r>
    </w:p>
    <w:p w:rsidR="00DA76AC" w:rsidRDefault="00DA76AC">
      <w:pPr>
        <w:spacing w:line="8" w:lineRule="exact"/>
        <w:rPr>
          <w:rFonts w:eastAsia="Times New Roman"/>
          <w:sz w:val="21"/>
          <w:szCs w:val="21"/>
        </w:rPr>
      </w:pPr>
    </w:p>
    <w:p w:rsidR="00DA76AC" w:rsidRDefault="00DA76AC">
      <w:pPr>
        <w:spacing w:line="248" w:lineRule="auto"/>
        <w:ind w:left="7" w:firstLine="284"/>
        <w:jc w:val="both"/>
        <w:rPr>
          <w:rFonts w:eastAsia="Times New Roman"/>
          <w:sz w:val="21"/>
          <w:szCs w:val="21"/>
        </w:rPr>
      </w:pPr>
      <w:r>
        <w:rPr>
          <w:rFonts w:ascii="Times New Roman" w:eastAsia="Times New Roman" w:hAnsi="Times New Roman" w:cs="Times New Roman"/>
          <w:sz w:val="21"/>
          <w:szCs w:val="21"/>
        </w:rPr>
        <w:t xml:space="preserve">Лаңкестікті саяси және идеологиялық мақсаттарға жетудегі қандайда топтың күштеу әдістерін пайда-ланатындығымен байланыстыра отырып, лаңкестіктің шығуы мен дамуына әлеуметтік қайшылықтардың да жан-жақты ықпал ететіндігі айқын. Әлеуметтік құбылыс ретінде лаңкестік кӛпқырлы. Ол экстремистік </w:t>
      </w:r>
      <w:r>
        <w:rPr>
          <w:rFonts w:ascii="Times New Roman" w:eastAsia="Times New Roman" w:hAnsi="Times New Roman" w:cs="Times New Roman"/>
          <w:sz w:val="21"/>
          <w:szCs w:val="21"/>
        </w:rPr>
        <w:lastRenderedPageBreak/>
        <w:t>лаңкестіктік идеологияны, терроризмнің қандай да түрін жүзеге асыру үшін ұйымдастырушылықтың тұтас құрылымын, лаңкестіктік тікелей іс-әрекетін ӛз бойына сіңірген деп айтуға болады.</w:t>
      </w:r>
    </w:p>
    <w:p w:rsidR="00DA76AC" w:rsidRDefault="00DA76AC">
      <w:pPr>
        <w:spacing w:line="2" w:lineRule="exact"/>
        <w:rPr>
          <w:rFonts w:eastAsia="Times New Roman"/>
          <w:sz w:val="21"/>
          <w:szCs w:val="21"/>
        </w:rPr>
      </w:pPr>
    </w:p>
    <w:p w:rsidR="00DA76AC" w:rsidRDefault="00DA76AC">
      <w:pPr>
        <w:spacing w:line="236" w:lineRule="auto"/>
        <w:ind w:left="7" w:firstLine="284"/>
        <w:jc w:val="both"/>
        <w:rPr>
          <w:rFonts w:eastAsia="Times New Roman"/>
          <w:sz w:val="21"/>
          <w:szCs w:val="21"/>
        </w:rPr>
      </w:pPr>
      <w:r>
        <w:rPr>
          <w:rFonts w:ascii="Times New Roman" w:eastAsia="Times New Roman" w:hAnsi="Times New Roman" w:cs="Times New Roman"/>
        </w:rPr>
        <w:t>Лаңкестіктің мәні жағынан әлеуметтік-саяси құбылыс екендігін білдіретін негізгі белгілеріне кӛңіл аударатын болсақ, оның қатарына үрей туғызу мен зорлық-зомбылықты пайдалануы; жабайы лаң салушылық әрекеттерінің негізінде баспасӛзде жарнама жасауы арқылы қоғамға жария етуі; саяси қарсыластарының әлсіреуіне, ӛздерінің саяси ұстанымының нығаюына, яғни саяси мақсаттарға жетуге бағытталуы; лаң салушылардың ӛз мақсаттарына жетуде қоғамға, жеке тұлғаларға қауіп тӛндіретін кез-келген құралды пайдалануына дайындығы; лаңкестіктің құбылыс ретінде заңсыздығы, қоғамдық ізгілік пен негізгі құқық парықтарына қарама-қайшылығы; құпия әрекет етуді лаңкестіктіктік құрылымның ӛмір сүру шарты ретінде пайдалануы жатады.</w:t>
      </w:r>
    </w:p>
    <w:p w:rsidR="00DA76AC" w:rsidRDefault="00DA76AC">
      <w:pPr>
        <w:sectPr w:rsidR="00DA76AC">
          <w:pgSz w:w="11900" w:h="16838"/>
          <w:pgMar w:top="1069" w:right="1126" w:bottom="519" w:left="1133" w:header="0" w:footer="0" w:gutter="0"/>
          <w:cols w:space="720" w:equalWidth="0">
            <w:col w:w="9647"/>
          </w:cols>
        </w:sectPr>
      </w:pPr>
    </w:p>
    <w:p w:rsidR="00DA76AC" w:rsidRDefault="00DA76AC">
      <w:pPr>
        <w:spacing w:line="99" w:lineRule="exact"/>
        <w:rPr>
          <w:sz w:val="20"/>
          <w:szCs w:val="20"/>
        </w:rPr>
      </w:pPr>
    </w:p>
    <w:p w:rsidR="00DA76AC" w:rsidRDefault="00DA76AC">
      <w:pPr>
        <w:ind w:right="-6"/>
        <w:jc w:val="center"/>
        <w:rPr>
          <w:sz w:val="20"/>
          <w:szCs w:val="20"/>
        </w:rPr>
      </w:pPr>
      <w:r>
        <w:rPr>
          <w:rFonts w:ascii="Times New Roman" w:eastAsia="Times New Roman" w:hAnsi="Times New Roman" w:cs="Times New Roman"/>
          <w:sz w:val="20"/>
          <w:szCs w:val="20"/>
        </w:rPr>
        <w:t>33</w:t>
      </w:r>
    </w:p>
    <w:p w:rsidR="00DA76AC" w:rsidRDefault="0037469F">
      <w:pPr>
        <w:spacing w:line="20" w:lineRule="exact"/>
        <w:rPr>
          <w:sz w:val="20"/>
          <w:szCs w:val="20"/>
        </w:rPr>
      </w:pPr>
      <w:r>
        <w:rPr>
          <w:sz w:val="20"/>
          <w:szCs w:val="20"/>
        </w:rPr>
        <w:pict>
          <v:line id="Shape 67" o:spid="_x0000_s1092" style="position:absolute;z-index:251727872;visibility:visible;mso-wrap-distance-left:0;mso-wrap-distance-right:0" from=".85pt,-3.95pt" to="225.85pt,-3.95pt" o:allowincell="f" strokeweight=".25pt"/>
        </w:pict>
      </w:r>
      <w:r>
        <w:rPr>
          <w:sz w:val="20"/>
          <w:szCs w:val="20"/>
        </w:rPr>
        <w:pict>
          <v:line id="Shape 68" o:spid="_x0000_s1093" style="position:absolute;z-index:251728896;visibility:visible;mso-wrap-distance-left:0;mso-wrap-distance-right:0" from="257.6pt,-3.95pt" to="482.6pt,-3.95pt" o:allowincell="f" strokeweight=".25pt"/>
        </w:pict>
      </w:r>
    </w:p>
    <w:p w:rsidR="00DA76AC" w:rsidRDefault="00DA76AC">
      <w:pPr>
        <w:sectPr w:rsidR="00DA76AC">
          <w:type w:val="continuous"/>
          <w:pgSz w:w="11900" w:h="16838"/>
          <w:pgMar w:top="1069" w:right="1126" w:bottom="519" w:left="1133" w:header="0" w:footer="0" w:gutter="0"/>
          <w:cols w:space="720" w:equalWidth="0">
            <w:col w:w="9647"/>
          </w:cols>
        </w:sectPr>
      </w:pPr>
    </w:p>
    <w:p w:rsidR="00DA76AC" w:rsidRDefault="00DA76AC">
      <w:pPr>
        <w:jc w:val="center"/>
        <w:rPr>
          <w:sz w:val="20"/>
          <w:szCs w:val="20"/>
        </w:rPr>
      </w:pPr>
      <w:r>
        <w:rPr>
          <w:rFonts w:ascii="Times New Roman" w:eastAsia="Times New Roman" w:hAnsi="Times New Roman" w:cs="Times New Roman"/>
          <w:i/>
          <w:iCs/>
          <w:sz w:val="20"/>
          <w:szCs w:val="20"/>
        </w:rPr>
        <w:lastRenderedPageBreak/>
        <w:t>ВЕСТНИК КазНПУ им. Абая, серия «Международная жизнь и политика», №3-4(50-51), 2017 г.</w:t>
      </w:r>
    </w:p>
    <w:p w:rsidR="00DA76AC" w:rsidRDefault="0037469F">
      <w:pPr>
        <w:spacing w:line="20" w:lineRule="exact"/>
        <w:rPr>
          <w:sz w:val="20"/>
          <w:szCs w:val="20"/>
        </w:rPr>
      </w:pPr>
      <w:r>
        <w:rPr>
          <w:sz w:val="20"/>
          <w:szCs w:val="20"/>
        </w:rPr>
        <w:pict>
          <v:line id="Shape 69" o:spid="_x0000_s1094" style="position:absolute;z-index:251729920;visibility:visible;mso-wrap-distance-left:0;mso-wrap-distance-right:0" from="-.25pt,.7pt" to="483pt,.7pt" o:allowincell="f" strokeweight=".25pt"/>
        </w:pict>
      </w:r>
    </w:p>
    <w:p w:rsidR="00DA76AC" w:rsidRDefault="00DA76AC">
      <w:pPr>
        <w:spacing w:line="112" w:lineRule="exact"/>
        <w:rPr>
          <w:sz w:val="20"/>
          <w:szCs w:val="20"/>
        </w:rPr>
      </w:pPr>
    </w:p>
    <w:p w:rsidR="00DA76AC" w:rsidRDefault="00DA76AC">
      <w:pPr>
        <w:spacing w:line="251" w:lineRule="auto"/>
        <w:ind w:firstLine="284"/>
        <w:jc w:val="both"/>
        <w:rPr>
          <w:sz w:val="20"/>
          <w:szCs w:val="20"/>
        </w:rPr>
      </w:pPr>
      <w:r>
        <w:rPr>
          <w:rFonts w:ascii="Times New Roman" w:eastAsia="Times New Roman" w:hAnsi="Times New Roman" w:cs="Times New Roman"/>
          <w:sz w:val="21"/>
          <w:szCs w:val="21"/>
        </w:rPr>
        <w:t>Ал ұлтаралық шиеленістерді тудыру лаңкестік топтардың ӛзіндік пайдасына негізделетіні белгілі. Сол себепті де ұлтаралық шиеленістердің алдын алу, лаңкестік топтардың ұлттық намысты ӛз мақсатында пайдалануға жол бермеу үшін жергілікті билік ұлтаралық қатынастағы мәселелерге ӛте ұқыпты қарап, ӛзаратиімді шешімін таба білуі қажет. Олар барлық саяси, экономикалық, әкімшілдік шешім қабылдау барысында оның салдарына кӛз жіберіп, ұлтаралық қатынастарға ешқандай қиямет жасалынбайтынды-ғын бағдарлай білуі тиіс, сонда ғана келеңсіз жағдайдың алдын алу мүмкіндігі ұлғаяды.</w:t>
      </w:r>
    </w:p>
    <w:p w:rsidR="00DA76AC" w:rsidRDefault="00DA76AC">
      <w:pPr>
        <w:spacing w:line="2"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rPr>
        <w:t>Жалпы лаңкестікті ғылыми негізде сараптау, оған тән сипаты мен түрін айқындау ұлттық қауіп туғызатын лаңкестіктің алдын алатын жүйенің қалыптасуына зор септігін тигізетіндігі анық.</w:t>
      </w:r>
    </w:p>
    <w:p w:rsidR="00DA76AC" w:rsidRDefault="00DA76AC">
      <w:pPr>
        <w:spacing w:line="253" w:lineRule="exact"/>
        <w:rPr>
          <w:sz w:val="20"/>
          <w:szCs w:val="20"/>
        </w:rPr>
      </w:pPr>
    </w:p>
    <w:p w:rsidR="00DA76AC" w:rsidRDefault="00DA76AC">
      <w:pPr>
        <w:jc w:val="center"/>
        <w:rPr>
          <w:sz w:val="20"/>
          <w:szCs w:val="20"/>
        </w:rPr>
      </w:pPr>
      <w:r>
        <w:rPr>
          <w:rFonts w:ascii="Times New Roman" w:eastAsia="Times New Roman" w:hAnsi="Times New Roman" w:cs="Times New Roman"/>
          <w:i/>
          <w:iCs/>
          <w:sz w:val="20"/>
          <w:szCs w:val="20"/>
        </w:rPr>
        <w:t>Пайдаланылған әдебиеттер тізімі:</w:t>
      </w:r>
    </w:p>
    <w:p w:rsidR="00DA76AC" w:rsidRDefault="00DA76AC">
      <w:pPr>
        <w:spacing w:line="11"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i/>
          <w:iCs/>
          <w:sz w:val="20"/>
          <w:szCs w:val="20"/>
        </w:rPr>
        <w:t>1 «2020 жылға дейінгі Қазақстан Республикасының Стратегиялық даму жоспары» 2010 ж. 1 ақпандағы Қазақстан Республикасы Президентінің № 922 Жарлығы //</w:t>
      </w:r>
      <w:r>
        <w:rPr>
          <w:rFonts w:ascii="Times New Roman" w:eastAsia="Times New Roman" w:hAnsi="Times New Roman" w:cs="Times New Roman"/>
          <w:i/>
          <w:iCs/>
          <w:sz w:val="20"/>
          <w:szCs w:val="20"/>
          <w:u w:val="single"/>
        </w:rPr>
        <w:t>http://adilet.zan.kz/kaz/docsU100000</w:t>
      </w:r>
      <w:r>
        <w:rPr>
          <w:rFonts w:ascii="Times New Roman" w:eastAsia="Times New Roman" w:hAnsi="Times New Roman" w:cs="Times New Roman"/>
          <w:i/>
          <w:iCs/>
          <w:sz w:val="20"/>
          <w:szCs w:val="20"/>
        </w:rPr>
        <w:t>922. 09.10.2017.</w:t>
      </w:r>
    </w:p>
    <w:p w:rsidR="00DA76AC" w:rsidRDefault="00DA76AC">
      <w:pPr>
        <w:spacing w:line="12" w:lineRule="exact"/>
        <w:rPr>
          <w:sz w:val="20"/>
          <w:szCs w:val="20"/>
        </w:rPr>
      </w:pPr>
    </w:p>
    <w:p w:rsidR="00DA76AC" w:rsidRDefault="00DA76AC">
      <w:pPr>
        <w:spacing w:line="235" w:lineRule="auto"/>
        <w:ind w:firstLine="284"/>
        <w:jc w:val="both"/>
        <w:rPr>
          <w:sz w:val="20"/>
          <w:szCs w:val="20"/>
        </w:rPr>
      </w:pPr>
      <w:r>
        <w:rPr>
          <w:rFonts w:ascii="Times New Roman" w:eastAsia="Times New Roman" w:hAnsi="Times New Roman" w:cs="Times New Roman"/>
          <w:i/>
          <w:iCs/>
          <w:sz w:val="20"/>
          <w:szCs w:val="20"/>
        </w:rPr>
        <w:t>2 «Қазақстан Республикасында 2013-2017 жылдарда діни экстремизм мен лаңкестікке қарсы әрекет ету туралы Мемлекеттік бағдарлама» 2013 ж. 24 қыркүйектегі Қазақстан Республикасы Президентінің № 648 Жарлығы //</w:t>
      </w:r>
      <w:r>
        <w:rPr>
          <w:rFonts w:ascii="Times New Roman" w:eastAsia="Times New Roman" w:hAnsi="Times New Roman" w:cs="Times New Roman"/>
          <w:i/>
          <w:iCs/>
          <w:sz w:val="20"/>
          <w:szCs w:val="20"/>
          <w:u w:val="single"/>
        </w:rPr>
        <w:t>http://adilet.zan.kz/kaz/docsU130000</w:t>
      </w:r>
      <w:r>
        <w:rPr>
          <w:rFonts w:ascii="Times New Roman" w:eastAsia="Times New Roman" w:hAnsi="Times New Roman" w:cs="Times New Roman"/>
          <w:i/>
          <w:iCs/>
          <w:sz w:val="20"/>
          <w:szCs w:val="20"/>
        </w:rPr>
        <w:t>0648. 19.09.2017.</w:t>
      </w:r>
    </w:p>
    <w:p w:rsidR="00DA76AC" w:rsidRDefault="00DA76AC">
      <w:pPr>
        <w:spacing w:line="14"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i/>
          <w:iCs/>
          <w:sz w:val="20"/>
          <w:szCs w:val="20"/>
        </w:rPr>
        <w:t>3 Нуркенов Д.Е., Кузнецов Е.А. Исторические проявления терроризма // Вестн.КазНПУ. Сер. Международная жизнь и политика. -2017 . № 2. -С. 32.</w:t>
      </w:r>
    </w:p>
    <w:p w:rsidR="00DA76AC" w:rsidRDefault="00DA76AC">
      <w:pPr>
        <w:spacing w:line="12"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i/>
          <w:iCs/>
          <w:sz w:val="20"/>
          <w:szCs w:val="20"/>
        </w:rPr>
        <w:t>4 Сабитова Ш.А., Турысбек А.К. Роль СМИ в сфере противодействия проявления экстремизма // Вестн.КазНПУ. Сер. Международная жизнь и политика. -2017 . № 2. -С. 72.</w:t>
      </w:r>
    </w:p>
    <w:p w:rsidR="00DA76AC" w:rsidRDefault="00DA76AC">
      <w:pPr>
        <w:spacing w:line="10"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i/>
          <w:iCs/>
          <w:sz w:val="20"/>
          <w:szCs w:val="20"/>
        </w:rPr>
        <w:t>5 Современный терроризм: взгляд из Центральной Азии: А.Г.Косиченко, М.С.Ашимбаев и др. –Алматы:Дайк-Пресс, 2002. -213 c.</w:t>
      </w:r>
    </w:p>
    <w:p w:rsidR="00DA76AC" w:rsidRDefault="00DA76AC">
      <w:pPr>
        <w:spacing w:line="12"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i/>
          <w:iCs/>
          <w:sz w:val="20"/>
          <w:szCs w:val="20"/>
        </w:rPr>
        <w:t>6 Шингалиева А.К., Симтиков Ж.Ж. Салафизмнің Қазақстанға ықпалы //Вестн.КазНПУ. Сер. Международная жизнь и политика. -2016 . № 4. -С. 75.</w:t>
      </w:r>
    </w:p>
    <w:p w:rsidR="00DA76AC" w:rsidRDefault="00DA76AC">
      <w:pPr>
        <w:spacing w:line="1" w:lineRule="exact"/>
        <w:rPr>
          <w:sz w:val="20"/>
          <w:szCs w:val="20"/>
        </w:rPr>
      </w:pPr>
    </w:p>
    <w:p w:rsidR="00DA76AC" w:rsidRDefault="00DA76AC">
      <w:pPr>
        <w:ind w:left="280"/>
        <w:rPr>
          <w:sz w:val="20"/>
          <w:szCs w:val="20"/>
        </w:rPr>
      </w:pPr>
      <w:r>
        <w:rPr>
          <w:rFonts w:ascii="Times New Roman" w:eastAsia="Times New Roman" w:hAnsi="Times New Roman" w:cs="Times New Roman"/>
          <w:i/>
          <w:iCs/>
          <w:sz w:val="20"/>
          <w:szCs w:val="20"/>
        </w:rPr>
        <w:t>7 Хоффман Б. Терроризм взгляд изнутри //Пер с англ. Е.Сажина. -М.:Ультра. -2003. -264 с.</w:t>
      </w:r>
    </w:p>
    <w:p w:rsidR="00DA76AC" w:rsidRDefault="00DA76AC">
      <w:pPr>
        <w:spacing w:line="11" w:lineRule="exact"/>
        <w:rPr>
          <w:sz w:val="20"/>
          <w:szCs w:val="20"/>
        </w:rPr>
      </w:pPr>
    </w:p>
    <w:p w:rsidR="00DA76AC" w:rsidRDefault="00DA76AC">
      <w:pPr>
        <w:spacing w:line="233" w:lineRule="auto"/>
        <w:ind w:firstLine="284"/>
        <w:jc w:val="both"/>
        <w:rPr>
          <w:sz w:val="20"/>
          <w:szCs w:val="20"/>
        </w:rPr>
      </w:pPr>
      <w:r>
        <w:rPr>
          <w:rFonts w:ascii="Times New Roman" w:eastAsia="Times New Roman" w:hAnsi="Times New Roman" w:cs="Times New Roman"/>
          <w:i/>
          <w:iCs/>
          <w:sz w:val="20"/>
          <w:szCs w:val="20"/>
        </w:rPr>
        <w:t>8 Тӛлегенов Т.З., Бикадамов А. ХХ ғасырдың аяғындағы Таяу Шығыстағы халықаралық қатынастар //Вестн.КазНПУ. Сер. Международная жизнь и политика. -2015. № 3. -С. 93.</w:t>
      </w:r>
    </w:p>
    <w:p w:rsidR="00DA76AC" w:rsidRDefault="00DA76AC">
      <w:pPr>
        <w:spacing w:line="12"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i/>
          <w:iCs/>
          <w:sz w:val="20"/>
          <w:szCs w:val="20"/>
        </w:rPr>
        <w:t>9 Дикаев С.У. Террор, терроризм и преступления террористического характера. - СПб.: Изд-во «Юридический центр Пресс», 2006. - 464 с.</w:t>
      </w:r>
    </w:p>
    <w:p w:rsidR="00DA76AC" w:rsidRDefault="00DA76AC">
      <w:pPr>
        <w:spacing w:line="12" w:lineRule="exact"/>
        <w:rPr>
          <w:sz w:val="20"/>
          <w:szCs w:val="20"/>
        </w:rPr>
      </w:pPr>
    </w:p>
    <w:p w:rsidR="00DA76AC" w:rsidRDefault="00DA76AC">
      <w:pPr>
        <w:ind w:left="280"/>
        <w:rPr>
          <w:sz w:val="20"/>
          <w:szCs w:val="20"/>
        </w:rPr>
      </w:pPr>
      <w:r>
        <w:rPr>
          <w:rFonts w:ascii="Times New Roman" w:eastAsia="Times New Roman" w:hAnsi="Times New Roman" w:cs="Times New Roman"/>
          <w:i/>
          <w:iCs/>
          <w:sz w:val="19"/>
          <w:szCs w:val="19"/>
        </w:rPr>
        <w:t>10 Василенко В.И. Терроризм как социально-политический феномен. Монография / Общ. ред. А.А.Прохожев. -М.:</w:t>
      </w:r>
    </w:p>
    <w:p w:rsidR="00DA76AC" w:rsidRDefault="00DA76AC">
      <w:pPr>
        <w:spacing w:line="1" w:lineRule="exact"/>
        <w:rPr>
          <w:sz w:val="20"/>
          <w:szCs w:val="20"/>
        </w:rPr>
      </w:pPr>
    </w:p>
    <w:p w:rsidR="00DA76AC" w:rsidRDefault="00DA76AC">
      <w:pPr>
        <w:rPr>
          <w:sz w:val="20"/>
          <w:szCs w:val="20"/>
        </w:rPr>
      </w:pPr>
      <w:r>
        <w:rPr>
          <w:rFonts w:ascii="Times New Roman" w:eastAsia="Times New Roman" w:hAnsi="Times New Roman" w:cs="Times New Roman"/>
          <w:i/>
          <w:iCs/>
          <w:sz w:val="20"/>
          <w:szCs w:val="20"/>
        </w:rPr>
        <w:t>Изд-во РАГС, 2002. -220 с.</w:t>
      </w:r>
    </w:p>
    <w:p w:rsidR="00DA76AC" w:rsidRDefault="00DA76AC">
      <w:pPr>
        <w:spacing w:line="1" w:lineRule="exact"/>
        <w:rPr>
          <w:sz w:val="20"/>
          <w:szCs w:val="20"/>
        </w:rPr>
      </w:pPr>
    </w:p>
    <w:p w:rsidR="00DA76AC" w:rsidRDefault="00DA76AC">
      <w:pPr>
        <w:ind w:left="280"/>
        <w:rPr>
          <w:sz w:val="20"/>
          <w:szCs w:val="20"/>
        </w:rPr>
      </w:pPr>
      <w:r>
        <w:rPr>
          <w:rFonts w:ascii="Times New Roman" w:eastAsia="Times New Roman" w:hAnsi="Times New Roman" w:cs="Times New Roman"/>
          <w:i/>
          <w:iCs/>
          <w:sz w:val="20"/>
          <w:szCs w:val="20"/>
        </w:rPr>
        <w:t>11 Байчаров А.М. Неоколониализм и международный терроризм. –Минск, 1985.-158c.</w:t>
      </w:r>
    </w:p>
    <w:p w:rsidR="00DA76AC" w:rsidRDefault="00DA76AC">
      <w:pPr>
        <w:spacing w:line="9"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i/>
          <w:iCs/>
          <w:sz w:val="20"/>
          <w:szCs w:val="20"/>
        </w:rPr>
        <w:t>12 Зеленков М.Ю. Терроризм – крайняя форма экстремизма и современная угроза национальным интересам России // http:nic-pnb.ru/terrorizm-ekstremizm-separatizm/terrorizm-krajnyaya-forma- ekstremizma/ 21.12.2016.</w:t>
      </w:r>
    </w:p>
    <w:p w:rsidR="00DA76AC" w:rsidRDefault="00DA76AC">
      <w:pPr>
        <w:spacing w:line="12" w:lineRule="exact"/>
        <w:rPr>
          <w:sz w:val="20"/>
          <w:szCs w:val="20"/>
        </w:rPr>
      </w:pPr>
    </w:p>
    <w:p w:rsidR="00DA76AC" w:rsidRPr="00404F30" w:rsidRDefault="00DA76AC">
      <w:pPr>
        <w:spacing w:line="234" w:lineRule="auto"/>
        <w:ind w:firstLine="284"/>
        <w:jc w:val="both"/>
        <w:rPr>
          <w:sz w:val="20"/>
          <w:szCs w:val="20"/>
          <w:lang w:val="en-US"/>
        </w:rPr>
      </w:pPr>
      <w:r w:rsidRPr="00404F30">
        <w:rPr>
          <w:rFonts w:ascii="Times New Roman" w:eastAsia="Times New Roman" w:hAnsi="Times New Roman" w:cs="Times New Roman"/>
          <w:i/>
          <w:iCs/>
          <w:sz w:val="20"/>
          <w:szCs w:val="20"/>
          <w:lang w:val="en-US"/>
        </w:rPr>
        <w:lastRenderedPageBreak/>
        <w:t>13 Exoo C.F.The Pen and the Sword:Press, War, and Terror in the 21stCentury. Los Angeles; London: SAGE Publications, 2010.</w:t>
      </w:r>
    </w:p>
    <w:p w:rsidR="00DA76AC" w:rsidRPr="00404F30" w:rsidRDefault="00DA76AC">
      <w:pPr>
        <w:spacing w:line="12" w:lineRule="exact"/>
        <w:rPr>
          <w:sz w:val="20"/>
          <w:szCs w:val="20"/>
          <w:lang w:val="en-US"/>
        </w:rPr>
      </w:pPr>
    </w:p>
    <w:p w:rsidR="00DA76AC" w:rsidRDefault="00DA76AC">
      <w:pPr>
        <w:spacing w:line="234" w:lineRule="auto"/>
        <w:ind w:firstLine="284"/>
        <w:jc w:val="both"/>
        <w:rPr>
          <w:sz w:val="20"/>
          <w:szCs w:val="20"/>
        </w:rPr>
      </w:pPr>
      <w:r w:rsidRPr="00404F30">
        <w:rPr>
          <w:rFonts w:ascii="Times New Roman" w:eastAsia="Times New Roman" w:hAnsi="Times New Roman" w:cs="Times New Roman"/>
          <w:i/>
          <w:iCs/>
          <w:sz w:val="20"/>
          <w:szCs w:val="20"/>
          <w:lang w:val="en-US"/>
        </w:rPr>
        <w:t>14 «</w:t>
      </w:r>
      <w:r>
        <w:rPr>
          <w:rFonts w:ascii="Times New Roman" w:eastAsia="Times New Roman" w:hAnsi="Times New Roman" w:cs="Times New Roman"/>
          <w:i/>
          <w:iCs/>
          <w:sz w:val="20"/>
          <w:szCs w:val="20"/>
        </w:rPr>
        <w:t>Терроризмге</w:t>
      </w:r>
      <w:r w:rsidRPr="00404F30">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rPr>
        <w:t>қарсы</w:t>
      </w:r>
      <w:r w:rsidRPr="00404F30">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rPr>
        <w:t>күрес</w:t>
      </w:r>
      <w:r w:rsidRPr="00404F30">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rPr>
        <w:t>туралы</w:t>
      </w:r>
      <w:r w:rsidRPr="00404F30">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rPr>
        <w:t>Қазақстан</w:t>
      </w:r>
      <w:r w:rsidRPr="00404F30">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rPr>
        <w:t>Республикасының</w:t>
      </w:r>
      <w:r w:rsidRPr="00404F30">
        <w:rPr>
          <w:rFonts w:ascii="Times New Roman" w:eastAsia="Times New Roman" w:hAnsi="Times New Roman" w:cs="Times New Roman"/>
          <w:i/>
          <w:iCs/>
          <w:sz w:val="20"/>
          <w:szCs w:val="20"/>
          <w:lang w:val="en-US"/>
        </w:rPr>
        <w:t xml:space="preserve"> 1999 </w:t>
      </w:r>
      <w:r>
        <w:rPr>
          <w:rFonts w:ascii="Times New Roman" w:eastAsia="Times New Roman" w:hAnsi="Times New Roman" w:cs="Times New Roman"/>
          <w:i/>
          <w:iCs/>
          <w:sz w:val="20"/>
          <w:szCs w:val="20"/>
        </w:rPr>
        <w:t>жылғы</w:t>
      </w:r>
      <w:r w:rsidRPr="00404F30">
        <w:rPr>
          <w:rFonts w:ascii="Times New Roman" w:eastAsia="Times New Roman" w:hAnsi="Times New Roman" w:cs="Times New Roman"/>
          <w:i/>
          <w:iCs/>
          <w:sz w:val="20"/>
          <w:szCs w:val="20"/>
          <w:lang w:val="en-US"/>
        </w:rPr>
        <w:t xml:space="preserve"> 13 </w:t>
      </w:r>
      <w:r>
        <w:rPr>
          <w:rFonts w:ascii="Times New Roman" w:eastAsia="Times New Roman" w:hAnsi="Times New Roman" w:cs="Times New Roman"/>
          <w:i/>
          <w:iCs/>
          <w:sz w:val="20"/>
          <w:szCs w:val="20"/>
        </w:rPr>
        <w:t>шілдедегі</w:t>
      </w:r>
      <w:r w:rsidRPr="00404F30">
        <w:rPr>
          <w:rFonts w:ascii="Times New Roman" w:eastAsia="Times New Roman" w:hAnsi="Times New Roman" w:cs="Times New Roman"/>
          <w:i/>
          <w:iCs/>
          <w:sz w:val="20"/>
          <w:szCs w:val="20"/>
          <w:lang w:val="en-US"/>
        </w:rPr>
        <w:t xml:space="preserve"> № 416 </w:t>
      </w:r>
      <w:r>
        <w:rPr>
          <w:rFonts w:ascii="Times New Roman" w:eastAsia="Times New Roman" w:hAnsi="Times New Roman" w:cs="Times New Roman"/>
          <w:i/>
          <w:iCs/>
          <w:sz w:val="20"/>
          <w:szCs w:val="20"/>
        </w:rPr>
        <w:t>заңы</w:t>
      </w:r>
      <w:r w:rsidRPr="00404F30">
        <w:rPr>
          <w:rFonts w:ascii="Times New Roman" w:eastAsia="Times New Roman" w:hAnsi="Times New Roman" w:cs="Times New Roman"/>
          <w:i/>
          <w:iCs/>
          <w:sz w:val="20"/>
          <w:szCs w:val="20"/>
          <w:lang w:val="en-US"/>
        </w:rPr>
        <w:t xml:space="preserve"> // </w:t>
      </w:r>
      <w:r w:rsidRPr="00404F30">
        <w:rPr>
          <w:rFonts w:ascii="Times New Roman" w:eastAsia="Times New Roman" w:hAnsi="Times New Roman" w:cs="Times New Roman"/>
          <w:i/>
          <w:iCs/>
          <w:sz w:val="20"/>
          <w:szCs w:val="20"/>
          <w:u w:val="single"/>
          <w:lang w:val="en-US"/>
        </w:rPr>
        <w:t>http://adilet.zan.kz/kaz/docsZ990000416</w:t>
      </w:r>
      <w:r w:rsidRPr="00404F30">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rPr>
        <w:t>17.08.2017.</w:t>
      </w:r>
    </w:p>
    <w:p w:rsidR="00DA76AC" w:rsidRDefault="00DA76AC">
      <w:pPr>
        <w:ind w:left="280"/>
        <w:rPr>
          <w:sz w:val="20"/>
          <w:szCs w:val="20"/>
        </w:rPr>
      </w:pPr>
      <w:r>
        <w:rPr>
          <w:rFonts w:ascii="Times New Roman" w:eastAsia="Times New Roman" w:hAnsi="Times New Roman" w:cs="Times New Roman"/>
          <w:i/>
          <w:iCs/>
          <w:sz w:val="20"/>
          <w:szCs w:val="20"/>
        </w:rPr>
        <w:t>15 Современный терроризм: состояние и перспективы. Под ред. Е.И. Степанова. -М., 2000. -С.98</w:t>
      </w:r>
    </w:p>
    <w:p w:rsidR="00DA76AC" w:rsidRDefault="00DA76AC">
      <w:pPr>
        <w:spacing w:line="10"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i/>
          <w:iCs/>
          <w:sz w:val="20"/>
          <w:szCs w:val="20"/>
        </w:rPr>
        <w:t>16 «Эктремизмге қарсы тұру туралы» Қазақстан Республикасының 2005 жылғы 18 ақпандағы № 31 заңы // Егемен Қазақстан. 26.02.2005 ж. № 40-41.</w:t>
      </w:r>
    </w:p>
    <w:p w:rsidR="00DA76AC" w:rsidRDefault="00DA76AC">
      <w:pPr>
        <w:spacing w:line="238" w:lineRule="exact"/>
        <w:rPr>
          <w:sz w:val="20"/>
          <w:szCs w:val="20"/>
        </w:rPr>
      </w:pPr>
    </w:p>
    <w:p w:rsidR="00DA76AC" w:rsidRDefault="00DA76AC">
      <w:pPr>
        <w:ind w:left="3660"/>
        <w:rPr>
          <w:sz w:val="20"/>
          <w:szCs w:val="20"/>
        </w:rPr>
      </w:pPr>
      <w:r>
        <w:rPr>
          <w:rFonts w:ascii="Times New Roman" w:eastAsia="Times New Roman" w:hAnsi="Times New Roman" w:cs="Times New Roman"/>
          <w:i/>
          <w:iCs/>
        </w:rPr>
        <w:t>А.Алипбаев</w:t>
      </w:r>
      <w:r>
        <w:rPr>
          <w:rFonts w:ascii="Times New Roman" w:eastAsia="Times New Roman" w:hAnsi="Times New Roman" w:cs="Times New Roman"/>
          <w:i/>
          <w:iCs/>
          <w:sz w:val="27"/>
          <w:szCs w:val="27"/>
          <w:vertAlign w:val="superscript"/>
        </w:rPr>
        <w:t>1</w:t>
      </w:r>
      <w:r>
        <w:rPr>
          <w:rFonts w:ascii="Times New Roman" w:eastAsia="Times New Roman" w:hAnsi="Times New Roman" w:cs="Times New Roman"/>
          <w:i/>
          <w:iCs/>
        </w:rPr>
        <w:t>, Б.Бюжеева</w:t>
      </w:r>
      <w:r>
        <w:rPr>
          <w:rFonts w:ascii="Times New Roman" w:eastAsia="Times New Roman" w:hAnsi="Times New Roman" w:cs="Times New Roman"/>
          <w:i/>
          <w:iCs/>
          <w:sz w:val="27"/>
          <w:szCs w:val="27"/>
          <w:vertAlign w:val="superscript"/>
        </w:rPr>
        <w:t>2</w:t>
      </w:r>
    </w:p>
    <w:p w:rsidR="00DA76AC" w:rsidRDefault="00DA76AC">
      <w:pPr>
        <w:spacing w:line="185" w:lineRule="exact"/>
        <w:rPr>
          <w:sz w:val="20"/>
          <w:szCs w:val="20"/>
        </w:rPr>
      </w:pPr>
    </w:p>
    <w:p w:rsidR="00DA76AC" w:rsidRDefault="00DA76AC">
      <w:pPr>
        <w:ind w:left="320"/>
        <w:rPr>
          <w:sz w:val="20"/>
          <w:szCs w:val="20"/>
        </w:rPr>
      </w:pPr>
      <w:r>
        <w:rPr>
          <w:rFonts w:ascii="Times New Roman" w:eastAsia="Times New Roman" w:hAnsi="Times New Roman" w:cs="Times New Roman"/>
          <w:i/>
          <w:iCs/>
          <w:sz w:val="26"/>
          <w:szCs w:val="26"/>
          <w:vertAlign w:val="superscript"/>
        </w:rPr>
        <w:t>1</w:t>
      </w:r>
      <w:r>
        <w:rPr>
          <w:rFonts w:ascii="Times New Roman" w:eastAsia="Times New Roman" w:hAnsi="Times New Roman" w:cs="Times New Roman"/>
          <w:i/>
          <w:iCs/>
          <w:sz w:val="21"/>
          <w:szCs w:val="21"/>
        </w:rPr>
        <w:t>кандидат исторических наук, доцент кафедры международных отношений и мировой экономики</w:t>
      </w:r>
    </w:p>
    <w:p w:rsidR="00DA76AC" w:rsidRDefault="00DA76AC">
      <w:pPr>
        <w:spacing w:line="232" w:lineRule="auto"/>
        <w:jc w:val="center"/>
        <w:rPr>
          <w:sz w:val="20"/>
          <w:szCs w:val="20"/>
        </w:rPr>
      </w:pPr>
      <w:r>
        <w:rPr>
          <w:rFonts w:ascii="Times New Roman" w:eastAsia="Times New Roman" w:hAnsi="Times New Roman" w:cs="Times New Roman"/>
          <w:i/>
          <w:iCs/>
          <w:sz w:val="21"/>
          <w:szCs w:val="21"/>
        </w:rPr>
        <w:t>факультета международных отношений Казахского национального университета имени аль-Фараби,</w:t>
      </w:r>
    </w:p>
    <w:p w:rsidR="00DA76AC" w:rsidRDefault="00DA76AC">
      <w:pPr>
        <w:spacing w:line="1" w:lineRule="exact"/>
        <w:rPr>
          <w:sz w:val="20"/>
          <w:szCs w:val="20"/>
        </w:rPr>
      </w:pPr>
    </w:p>
    <w:p w:rsidR="00DA76AC" w:rsidRDefault="00DA76AC">
      <w:pPr>
        <w:jc w:val="center"/>
        <w:rPr>
          <w:sz w:val="20"/>
          <w:szCs w:val="20"/>
        </w:rPr>
      </w:pPr>
      <w:r>
        <w:rPr>
          <w:rFonts w:ascii="Times New Roman" w:eastAsia="Times New Roman" w:hAnsi="Times New Roman" w:cs="Times New Roman"/>
          <w:i/>
          <w:iCs/>
        </w:rPr>
        <w:t>г.Алматы, Казахстан</w:t>
      </w:r>
    </w:p>
    <w:p w:rsidR="00DA76AC" w:rsidRDefault="00DA76AC">
      <w:pPr>
        <w:jc w:val="center"/>
        <w:rPr>
          <w:sz w:val="20"/>
          <w:szCs w:val="20"/>
        </w:rPr>
      </w:pPr>
      <w:r>
        <w:rPr>
          <w:rFonts w:ascii="Times New Roman" w:eastAsia="Times New Roman" w:hAnsi="Times New Roman" w:cs="Times New Roman"/>
          <w:i/>
          <w:iCs/>
        </w:rPr>
        <w:t>e-mail: alipbayev19@gmail.com</w:t>
      </w:r>
    </w:p>
    <w:p w:rsidR="00DA76AC" w:rsidRDefault="00DA76AC">
      <w:pPr>
        <w:spacing w:line="213" w:lineRule="exact"/>
        <w:rPr>
          <w:sz w:val="20"/>
          <w:szCs w:val="20"/>
        </w:rPr>
      </w:pPr>
    </w:p>
    <w:p w:rsidR="00DA76AC" w:rsidRDefault="00DA76AC">
      <w:pPr>
        <w:jc w:val="center"/>
        <w:rPr>
          <w:sz w:val="20"/>
          <w:szCs w:val="20"/>
        </w:rPr>
      </w:pPr>
      <w:r>
        <w:rPr>
          <w:rFonts w:ascii="Times New Roman" w:eastAsia="Times New Roman" w:hAnsi="Times New Roman" w:cs="Times New Roman"/>
          <w:i/>
          <w:iCs/>
          <w:sz w:val="27"/>
          <w:szCs w:val="27"/>
          <w:vertAlign w:val="superscript"/>
        </w:rPr>
        <w:t>2</w:t>
      </w:r>
      <w:r>
        <w:rPr>
          <w:rFonts w:ascii="Times New Roman" w:eastAsia="Times New Roman" w:hAnsi="Times New Roman" w:cs="Times New Roman"/>
          <w:i/>
          <w:iCs/>
        </w:rPr>
        <w:t>кандидат исторических наук, доцент кафедры международных отношений и мировой экономики</w:t>
      </w:r>
    </w:p>
    <w:p w:rsidR="00DA76AC" w:rsidRDefault="00DA76AC">
      <w:pPr>
        <w:spacing w:line="232" w:lineRule="auto"/>
        <w:jc w:val="center"/>
        <w:rPr>
          <w:sz w:val="20"/>
          <w:szCs w:val="20"/>
        </w:rPr>
      </w:pPr>
      <w:r>
        <w:rPr>
          <w:rFonts w:ascii="Times New Roman" w:eastAsia="Times New Roman" w:hAnsi="Times New Roman" w:cs="Times New Roman"/>
          <w:i/>
          <w:iCs/>
          <w:sz w:val="21"/>
          <w:szCs w:val="21"/>
        </w:rPr>
        <w:t>факультета международных отношений Казахского национального университета имени аль-Фараби,</w:t>
      </w:r>
    </w:p>
    <w:p w:rsidR="00DA76AC" w:rsidRDefault="00DA76AC">
      <w:pPr>
        <w:spacing w:line="1" w:lineRule="exact"/>
        <w:rPr>
          <w:sz w:val="20"/>
          <w:szCs w:val="20"/>
        </w:rPr>
      </w:pPr>
    </w:p>
    <w:p w:rsidR="00DA76AC" w:rsidRDefault="00DA76AC">
      <w:pPr>
        <w:jc w:val="center"/>
        <w:rPr>
          <w:sz w:val="20"/>
          <w:szCs w:val="20"/>
        </w:rPr>
      </w:pPr>
      <w:r>
        <w:rPr>
          <w:rFonts w:ascii="Times New Roman" w:eastAsia="Times New Roman" w:hAnsi="Times New Roman" w:cs="Times New Roman"/>
          <w:i/>
          <w:iCs/>
        </w:rPr>
        <w:t>г.Алматы, Казахстан</w:t>
      </w:r>
    </w:p>
    <w:p w:rsidR="00DA76AC" w:rsidRDefault="00DA76AC">
      <w:pPr>
        <w:jc w:val="center"/>
        <w:rPr>
          <w:sz w:val="20"/>
          <w:szCs w:val="20"/>
        </w:rPr>
      </w:pPr>
      <w:r>
        <w:rPr>
          <w:rFonts w:ascii="Times New Roman" w:eastAsia="Times New Roman" w:hAnsi="Times New Roman" w:cs="Times New Roman"/>
          <w:i/>
          <w:iCs/>
        </w:rPr>
        <w:t>e-mail: bbuzeeva@gmail.com</w:t>
      </w:r>
    </w:p>
    <w:p w:rsidR="00DA76AC" w:rsidRDefault="00DA76AC">
      <w:pPr>
        <w:spacing w:line="269" w:lineRule="exact"/>
        <w:rPr>
          <w:sz w:val="20"/>
          <w:szCs w:val="20"/>
        </w:rPr>
      </w:pPr>
    </w:p>
    <w:p w:rsidR="00DA76AC" w:rsidRDefault="00DA76AC">
      <w:pPr>
        <w:jc w:val="center"/>
        <w:rPr>
          <w:sz w:val="20"/>
          <w:szCs w:val="20"/>
        </w:rPr>
      </w:pPr>
      <w:r>
        <w:rPr>
          <w:rFonts w:ascii="Times New Roman" w:eastAsia="Times New Roman" w:hAnsi="Times New Roman" w:cs="Times New Roman"/>
          <w:b/>
          <w:bCs/>
          <w:sz w:val="21"/>
          <w:szCs w:val="21"/>
        </w:rPr>
        <w:t>СРАВНИТЕЛЬНЫЙ АНАЛИЗ НЕКОТОРЫХ ПРОЯВЛЕНИЙ СОВРЕМЕННОГО ТЕРРОРИЗМА</w:t>
      </w:r>
    </w:p>
    <w:p w:rsidR="00DA76AC" w:rsidRDefault="00DA76AC">
      <w:pPr>
        <w:spacing w:line="248" w:lineRule="exact"/>
        <w:rPr>
          <w:sz w:val="20"/>
          <w:szCs w:val="20"/>
        </w:rPr>
      </w:pPr>
    </w:p>
    <w:p w:rsidR="00DA76AC" w:rsidRDefault="00DA76AC">
      <w:pPr>
        <w:jc w:val="center"/>
        <w:rPr>
          <w:sz w:val="20"/>
          <w:szCs w:val="20"/>
        </w:rPr>
      </w:pPr>
      <w:r>
        <w:rPr>
          <w:rFonts w:ascii="Times New Roman" w:eastAsia="Times New Roman" w:hAnsi="Times New Roman" w:cs="Times New Roman"/>
          <w:i/>
          <w:iCs/>
          <w:sz w:val="20"/>
          <w:szCs w:val="20"/>
        </w:rPr>
        <w:t>Резюме</w:t>
      </w:r>
    </w:p>
    <w:p w:rsidR="00DA76AC" w:rsidRDefault="00DA76AC">
      <w:pPr>
        <w:tabs>
          <w:tab w:val="left" w:pos="160"/>
          <w:tab w:val="left" w:pos="140"/>
          <w:tab w:val="left" w:pos="160"/>
          <w:tab w:val="left" w:pos="160"/>
          <w:tab w:val="left" w:pos="140"/>
          <w:tab w:val="left" w:pos="160"/>
          <w:tab w:val="left" w:pos="140"/>
          <w:tab w:val="left" w:pos="140"/>
        </w:tabs>
        <w:ind w:right="-279"/>
        <w:jc w:val="center"/>
        <w:rPr>
          <w:sz w:val="20"/>
          <w:szCs w:val="20"/>
        </w:rPr>
      </w:pPr>
      <w:r>
        <w:rPr>
          <w:rFonts w:ascii="Times New Roman" w:eastAsia="Times New Roman" w:hAnsi="Times New Roman" w:cs="Times New Roman"/>
          <w:sz w:val="20"/>
          <w:szCs w:val="20"/>
        </w:rPr>
        <w:t>Известно,</w:t>
      </w:r>
      <w:r>
        <w:rPr>
          <w:rFonts w:ascii="Times New Roman" w:eastAsia="Times New Roman" w:hAnsi="Times New Roman" w:cs="Times New Roman"/>
          <w:sz w:val="20"/>
          <w:szCs w:val="20"/>
        </w:rPr>
        <w:tab/>
        <w:t>что</w:t>
      </w:r>
      <w:r>
        <w:rPr>
          <w:rFonts w:ascii="Times New Roman" w:eastAsia="Times New Roman" w:hAnsi="Times New Roman" w:cs="Times New Roman"/>
          <w:sz w:val="20"/>
          <w:szCs w:val="20"/>
        </w:rPr>
        <w:tab/>
        <w:t>актуальнейшей</w:t>
      </w:r>
      <w:r>
        <w:rPr>
          <w:rFonts w:ascii="Times New Roman" w:eastAsia="Times New Roman" w:hAnsi="Times New Roman" w:cs="Times New Roman"/>
          <w:sz w:val="20"/>
          <w:szCs w:val="20"/>
        </w:rPr>
        <w:tab/>
        <w:t>темой</w:t>
      </w:r>
      <w:r>
        <w:rPr>
          <w:rFonts w:ascii="Times New Roman" w:eastAsia="Times New Roman" w:hAnsi="Times New Roman" w:cs="Times New Roman"/>
          <w:sz w:val="20"/>
          <w:szCs w:val="20"/>
        </w:rPr>
        <w:tab/>
        <w:t>современныхобщественно-политических</w:t>
      </w:r>
      <w:r>
        <w:rPr>
          <w:rFonts w:ascii="Times New Roman" w:eastAsia="Times New Roman" w:hAnsi="Times New Roman" w:cs="Times New Roman"/>
          <w:sz w:val="20"/>
          <w:szCs w:val="20"/>
        </w:rPr>
        <w:tab/>
        <w:t>и</w:t>
      </w:r>
      <w:r>
        <w:rPr>
          <w:rFonts w:ascii="Times New Roman" w:eastAsia="Times New Roman" w:hAnsi="Times New Roman" w:cs="Times New Roman"/>
          <w:sz w:val="20"/>
          <w:szCs w:val="20"/>
        </w:rPr>
        <w:tab/>
        <w:t>научных</w:t>
      </w:r>
      <w:r>
        <w:rPr>
          <w:rFonts w:ascii="Times New Roman" w:eastAsia="Times New Roman" w:hAnsi="Times New Roman" w:cs="Times New Roman"/>
          <w:sz w:val="20"/>
          <w:szCs w:val="20"/>
        </w:rPr>
        <w:tab/>
        <w:t>дискуссий</w:t>
      </w:r>
      <w:r>
        <w:rPr>
          <w:rFonts w:ascii="Times New Roman" w:eastAsia="Times New Roman" w:hAnsi="Times New Roman" w:cs="Times New Roman"/>
          <w:sz w:val="20"/>
          <w:szCs w:val="20"/>
        </w:rPr>
        <w:tab/>
        <w:t>и</w:t>
      </w:r>
    </w:p>
    <w:p w:rsidR="00DA76AC" w:rsidRDefault="00DA76AC">
      <w:pPr>
        <w:tabs>
          <w:tab w:val="left" w:pos="3080"/>
          <w:tab w:val="left" w:pos="5220"/>
          <w:tab w:val="left" w:pos="6460"/>
          <w:tab w:val="left" w:pos="8460"/>
          <w:tab w:val="left" w:pos="8940"/>
        </w:tabs>
        <w:rPr>
          <w:sz w:val="20"/>
          <w:szCs w:val="20"/>
        </w:rPr>
      </w:pPr>
      <w:r>
        <w:rPr>
          <w:rFonts w:ascii="Times New Roman" w:eastAsia="Times New Roman" w:hAnsi="Times New Roman" w:cs="Times New Roman"/>
          <w:sz w:val="20"/>
          <w:szCs w:val="20"/>
        </w:rPr>
        <w:t>исследований  является  терроризм.</w:t>
      </w:r>
      <w:r>
        <w:rPr>
          <w:rFonts w:ascii="Times New Roman" w:eastAsia="Times New Roman" w:hAnsi="Times New Roman" w:cs="Times New Roman"/>
          <w:sz w:val="20"/>
          <w:szCs w:val="20"/>
        </w:rPr>
        <w:tab/>
        <w:t>Практически  в  каждом</w:t>
      </w:r>
      <w:r>
        <w:rPr>
          <w:rFonts w:ascii="Times New Roman" w:eastAsia="Times New Roman" w:hAnsi="Times New Roman" w:cs="Times New Roman"/>
          <w:sz w:val="20"/>
          <w:szCs w:val="20"/>
        </w:rPr>
        <w:tab/>
        <w:t>уголке  мира,</w:t>
      </w:r>
      <w:r>
        <w:rPr>
          <w:rFonts w:ascii="Times New Roman" w:eastAsia="Times New Roman" w:hAnsi="Times New Roman" w:cs="Times New Roman"/>
          <w:sz w:val="20"/>
          <w:szCs w:val="20"/>
        </w:rPr>
        <w:tab/>
        <w:t>люди  испытывали  на</w:t>
      </w:r>
      <w:r>
        <w:rPr>
          <w:rFonts w:ascii="Times New Roman" w:eastAsia="Times New Roman" w:hAnsi="Times New Roman" w:cs="Times New Roman"/>
          <w:sz w:val="20"/>
          <w:szCs w:val="20"/>
        </w:rPr>
        <w:tab/>
        <w:t>себе</w:t>
      </w:r>
      <w:r>
        <w:rPr>
          <w:sz w:val="20"/>
          <w:szCs w:val="20"/>
        </w:rPr>
        <w:tab/>
      </w:r>
      <w:r>
        <w:rPr>
          <w:rFonts w:ascii="Times New Roman" w:eastAsia="Times New Roman" w:hAnsi="Times New Roman" w:cs="Times New Roman"/>
          <w:sz w:val="19"/>
          <w:szCs w:val="19"/>
        </w:rPr>
        <w:t>влияние</w:t>
      </w:r>
    </w:p>
    <w:p w:rsidR="00DA76AC" w:rsidRDefault="00DA76AC">
      <w:pPr>
        <w:sectPr w:rsidR="00DA76AC">
          <w:pgSz w:w="11900" w:h="16838"/>
          <w:pgMar w:top="1069" w:right="1126" w:bottom="519" w:left="1140" w:header="0" w:footer="0" w:gutter="0"/>
          <w:cols w:space="720" w:equalWidth="0">
            <w:col w:w="9640"/>
          </w:cols>
        </w:sectPr>
      </w:pPr>
    </w:p>
    <w:p w:rsidR="00DA76AC" w:rsidRDefault="00DA76AC">
      <w:pPr>
        <w:spacing w:line="212" w:lineRule="exact"/>
        <w:rPr>
          <w:sz w:val="20"/>
          <w:szCs w:val="20"/>
        </w:rPr>
      </w:pPr>
    </w:p>
    <w:p w:rsidR="00DA76AC" w:rsidRDefault="00DA76AC">
      <w:pPr>
        <w:jc w:val="center"/>
        <w:rPr>
          <w:sz w:val="20"/>
          <w:szCs w:val="20"/>
        </w:rPr>
      </w:pPr>
      <w:r>
        <w:rPr>
          <w:rFonts w:ascii="Times New Roman" w:eastAsia="Times New Roman" w:hAnsi="Times New Roman" w:cs="Times New Roman"/>
          <w:sz w:val="20"/>
          <w:szCs w:val="20"/>
        </w:rPr>
        <w:t>34</w:t>
      </w:r>
    </w:p>
    <w:p w:rsidR="00DA76AC" w:rsidRDefault="0037469F">
      <w:pPr>
        <w:spacing w:line="20" w:lineRule="exact"/>
        <w:rPr>
          <w:sz w:val="20"/>
          <w:szCs w:val="20"/>
        </w:rPr>
      </w:pPr>
      <w:r>
        <w:rPr>
          <w:sz w:val="20"/>
          <w:szCs w:val="20"/>
        </w:rPr>
        <w:pict>
          <v:line id="Shape 70" o:spid="_x0000_s1095" style="position:absolute;z-index:251730944;visibility:visible;mso-wrap-distance-left:0;mso-wrap-distance-right:0" from="-.25pt,-3.85pt" to="224.7pt,-3.85pt" o:allowincell="f" strokeweight=".25pt"/>
        </w:pict>
      </w:r>
      <w:r>
        <w:rPr>
          <w:sz w:val="20"/>
          <w:szCs w:val="20"/>
        </w:rPr>
        <w:pict>
          <v:line id="Shape 71" o:spid="_x0000_s1096" style="position:absolute;z-index:251731968;visibility:visible;mso-wrap-distance-left:0;mso-wrap-distance-right:0" from="258pt,-3.85pt" to="483pt,-3.85pt" o:allowincell="f" strokeweight=".25pt"/>
        </w:pict>
      </w:r>
    </w:p>
    <w:p w:rsidR="00DA76AC" w:rsidRDefault="00DA76AC">
      <w:pPr>
        <w:sectPr w:rsidR="00DA76AC">
          <w:type w:val="continuous"/>
          <w:pgSz w:w="11900" w:h="16838"/>
          <w:pgMar w:top="1069" w:right="1126" w:bottom="519" w:left="1140" w:header="0" w:footer="0" w:gutter="0"/>
          <w:cols w:space="720" w:equalWidth="0">
            <w:col w:w="9640"/>
          </w:cols>
        </w:sectPr>
      </w:pPr>
    </w:p>
    <w:p w:rsidR="00DA76AC" w:rsidRDefault="00DA76AC">
      <w:pPr>
        <w:jc w:val="center"/>
        <w:rPr>
          <w:sz w:val="20"/>
          <w:szCs w:val="20"/>
        </w:rPr>
      </w:pPr>
      <w:r>
        <w:rPr>
          <w:rFonts w:ascii="Times New Roman" w:eastAsia="Times New Roman" w:hAnsi="Times New Roman" w:cs="Times New Roman"/>
          <w:i/>
          <w:iCs/>
          <w:sz w:val="20"/>
          <w:szCs w:val="20"/>
          <w:u w:val="single"/>
        </w:rPr>
        <w:lastRenderedPageBreak/>
        <w:t>Абай атындағы ҚазҰПУ-нің ХАБАРШЫСЫ, «Халықаралық ӛмір және саясат» сериясы, №3-4(50-51), 2017 ж.</w:t>
      </w:r>
    </w:p>
    <w:p w:rsidR="00DA76AC" w:rsidRDefault="00DA76AC">
      <w:pPr>
        <w:spacing w:line="131" w:lineRule="exact"/>
        <w:rPr>
          <w:sz w:val="20"/>
          <w:szCs w:val="20"/>
        </w:rPr>
      </w:pPr>
    </w:p>
    <w:p w:rsidR="00DA76AC" w:rsidRDefault="00DA76AC">
      <w:pPr>
        <w:spacing w:line="235" w:lineRule="auto"/>
        <w:jc w:val="both"/>
        <w:rPr>
          <w:sz w:val="20"/>
          <w:szCs w:val="20"/>
        </w:rPr>
      </w:pPr>
      <w:r>
        <w:rPr>
          <w:rFonts w:ascii="Times New Roman" w:eastAsia="Times New Roman" w:hAnsi="Times New Roman" w:cs="Times New Roman"/>
          <w:sz w:val="20"/>
          <w:szCs w:val="20"/>
        </w:rPr>
        <w:t>террористической деятельности. И каковы бы не были объяснения государства, власти, ученых о причинах возникновения терроризма, о прогнозах его развития, количестве жертв и методах борьбы, терроризм по-прежнему остается неотъемлемой частью жизни каждого человека на земле.</w:t>
      </w:r>
    </w:p>
    <w:p w:rsidR="00DA76AC" w:rsidRDefault="00DA76AC">
      <w:pPr>
        <w:spacing w:line="14" w:lineRule="exact"/>
        <w:rPr>
          <w:sz w:val="20"/>
          <w:szCs w:val="20"/>
        </w:rPr>
      </w:pPr>
    </w:p>
    <w:p w:rsidR="00DA76AC" w:rsidRDefault="00DA76AC">
      <w:pPr>
        <w:spacing w:line="252" w:lineRule="auto"/>
        <w:ind w:firstLine="284"/>
        <w:jc w:val="both"/>
        <w:rPr>
          <w:sz w:val="20"/>
          <w:szCs w:val="20"/>
        </w:rPr>
      </w:pPr>
      <w:r>
        <w:rPr>
          <w:rFonts w:ascii="Times New Roman" w:eastAsia="Times New Roman" w:hAnsi="Times New Roman" w:cs="Times New Roman"/>
          <w:sz w:val="19"/>
          <w:szCs w:val="19"/>
        </w:rPr>
        <w:t>Но для того чтобы начать действенную борьбу и предупреждать последующие террористические акты, нужно выяснить саму сущность данного явления. Многие исследователи проблем терроризма сходятся в том, что это политически мотивированное применение или угроза применения крайних форм насилия. Любая террористическая акция несет в себе политический заряд, так как насилие в форме терроризма выступает инструментом сохранения либо, наоборот, изменения проводимой в стране политики. Поэтому терроризм следует рассматривать как социально-политическое явление, представляющее явную угрозу жизненно важным интересам личности, общества и государства.Несмотря на то, что терроризму посвящены горы литературы вряд ли можно утверждать, что удалось проанализировать и описать его как единое целостное явление. Более того, возникает сомнение в принципиальной возможности подобного анализа. Разумеется, подобной задачи не ставят перед собой и авторы данной статьи. Задача ее – остановиться лишь на некоторых проявлениях современного терроризма.</w:t>
      </w:r>
    </w:p>
    <w:p w:rsidR="00DA76AC" w:rsidRDefault="00DA76AC">
      <w:pPr>
        <w:spacing w:line="5" w:lineRule="exact"/>
        <w:rPr>
          <w:sz w:val="20"/>
          <w:szCs w:val="20"/>
        </w:rPr>
      </w:pPr>
    </w:p>
    <w:p w:rsidR="00DA76AC" w:rsidRDefault="00DA76AC">
      <w:pPr>
        <w:spacing w:line="234" w:lineRule="auto"/>
        <w:ind w:firstLine="284"/>
        <w:jc w:val="both"/>
        <w:rPr>
          <w:sz w:val="20"/>
          <w:szCs w:val="20"/>
        </w:rPr>
      </w:pPr>
      <w:r>
        <w:rPr>
          <w:rFonts w:ascii="Times New Roman" w:eastAsia="Times New Roman" w:hAnsi="Times New Roman" w:cs="Times New Roman"/>
          <w:b/>
          <w:bCs/>
          <w:sz w:val="20"/>
          <w:szCs w:val="20"/>
        </w:rPr>
        <w:t xml:space="preserve">Ключевые слова: </w:t>
      </w:r>
      <w:r>
        <w:rPr>
          <w:rFonts w:ascii="Times New Roman" w:eastAsia="Times New Roman" w:hAnsi="Times New Roman" w:cs="Times New Roman"/>
          <w:sz w:val="20"/>
          <w:szCs w:val="20"/>
        </w:rPr>
        <w:t>государство,терроризм,</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социально-политические,</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общественно-политические,</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мировое</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сообщество, насилие, экстремизм</w:t>
      </w:r>
    </w:p>
    <w:p w:rsidR="00DA76AC" w:rsidRDefault="00DA76AC">
      <w:pPr>
        <w:spacing w:line="238" w:lineRule="exact"/>
        <w:rPr>
          <w:sz w:val="20"/>
          <w:szCs w:val="20"/>
        </w:rPr>
      </w:pPr>
    </w:p>
    <w:p w:rsidR="00DA76AC" w:rsidRPr="00404F30" w:rsidRDefault="00DA76AC">
      <w:pPr>
        <w:ind w:left="3600"/>
        <w:rPr>
          <w:sz w:val="20"/>
          <w:szCs w:val="20"/>
          <w:lang w:val="en-US"/>
        </w:rPr>
      </w:pPr>
      <w:r w:rsidRPr="00404F30">
        <w:rPr>
          <w:rFonts w:ascii="Times New Roman" w:eastAsia="Times New Roman" w:hAnsi="Times New Roman" w:cs="Times New Roman"/>
          <w:i/>
          <w:iCs/>
          <w:lang w:val="en-US"/>
        </w:rPr>
        <w:t>A.Alipbayev</w:t>
      </w:r>
      <w:r w:rsidRPr="00404F30">
        <w:rPr>
          <w:rFonts w:ascii="Times New Roman" w:eastAsia="Times New Roman" w:hAnsi="Times New Roman" w:cs="Times New Roman"/>
          <w:i/>
          <w:iCs/>
          <w:sz w:val="27"/>
          <w:szCs w:val="27"/>
          <w:vertAlign w:val="superscript"/>
          <w:lang w:val="en-US"/>
        </w:rPr>
        <w:t>1</w:t>
      </w:r>
      <w:r w:rsidRPr="00404F30">
        <w:rPr>
          <w:rFonts w:ascii="Times New Roman" w:eastAsia="Times New Roman" w:hAnsi="Times New Roman" w:cs="Times New Roman"/>
          <w:i/>
          <w:iCs/>
          <w:lang w:val="en-US"/>
        </w:rPr>
        <w:t>, B.Byuzheyeva</w:t>
      </w:r>
      <w:r w:rsidRPr="00404F30">
        <w:rPr>
          <w:rFonts w:ascii="Times New Roman" w:eastAsia="Times New Roman" w:hAnsi="Times New Roman" w:cs="Times New Roman"/>
          <w:i/>
          <w:iCs/>
          <w:sz w:val="27"/>
          <w:szCs w:val="27"/>
          <w:vertAlign w:val="superscript"/>
          <w:lang w:val="en-US"/>
        </w:rPr>
        <w:t>2</w:t>
      </w:r>
    </w:p>
    <w:p w:rsidR="00DA76AC" w:rsidRPr="00404F30" w:rsidRDefault="00DA76AC">
      <w:pPr>
        <w:spacing w:line="187" w:lineRule="exact"/>
        <w:rPr>
          <w:sz w:val="20"/>
          <w:szCs w:val="20"/>
          <w:lang w:val="en-US"/>
        </w:rPr>
      </w:pPr>
    </w:p>
    <w:p w:rsidR="00DA76AC" w:rsidRPr="00404F30" w:rsidRDefault="00DA76AC">
      <w:pPr>
        <w:ind w:left="380"/>
        <w:rPr>
          <w:sz w:val="20"/>
          <w:szCs w:val="20"/>
          <w:lang w:val="en-US"/>
        </w:rPr>
      </w:pPr>
      <w:r w:rsidRPr="00404F30">
        <w:rPr>
          <w:rFonts w:ascii="Times New Roman" w:eastAsia="Times New Roman" w:hAnsi="Times New Roman" w:cs="Times New Roman"/>
          <w:i/>
          <w:iCs/>
          <w:sz w:val="26"/>
          <w:szCs w:val="26"/>
          <w:vertAlign w:val="superscript"/>
          <w:lang w:val="en-US"/>
        </w:rPr>
        <w:t>1</w:t>
      </w:r>
      <w:r w:rsidRPr="00404F30">
        <w:rPr>
          <w:rFonts w:ascii="Times New Roman" w:eastAsia="Times New Roman" w:hAnsi="Times New Roman" w:cs="Times New Roman"/>
          <w:i/>
          <w:iCs/>
          <w:sz w:val="21"/>
          <w:szCs w:val="21"/>
          <w:lang w:val="en-US"/>
        </w:rPr>
        <w:t>Candidate of Historical Sciences, Associate Professor of the Chair of International Relations and World</w:t>
      </w:r>
    </w:p>
    <w:p w:rsidR="00DA76AC" w:rsidRPr="00404F30" w:rsidRDefault="00DA76AC">
      <w:pPr>
        <w:spacing w:line="221" w:lineRule="auto"/>
        <w:jc w:val="center"/>
        <w:rPr>
          <w:sz w:val="20"/>
          <w:szCs w:val="20"/>
          <w:lang w:val="en-US"/>
        </w:rPr>
      </w:pPr>
      <w:r w:rsidRPr="00404F30">
        <w:rPr>
          <w:rFonts w:ascii="Times New Roman" w:eastAsia="Times New Roman" w:hAnsi="Times New Roman" w:cs="Times New Roman"/>
          <w:i/>
          <w:iCs/>
          <w:lang w:val="en-US"/>
        </w:rPr>
        <w:t>Economy, of Department of International Relations of Al-Farabi Kazakh National University,</w:t>
      </w:r>
    </w:p>
    <w:p w:rsidR="00DA76AC" w:rsidRPr="00404F30" w:rsidRDefault="00DA76AC">
      <w:pPr>
        <w:jc w:val="center"/>
        <w:rPr>
          <w:sz w:val="20"/>
          <w:szCs w:val="20"/>
          <w:lang w:val="en-US"/>
        </w:rPr>
      </w:pPr>
      <w:r w:rsidRPr="00404F30">
        <w:rPr>
          <w:rFonts w:ascii="Times New Roman" w:eastAsia="Times New Roman" w:hAnsi="Times New Roman" w:cs="Times New Roman"/>
          <w:i/>
          <w:iCs/>
          <w:lang w:val="en-US"/>
        </w:rPr>
        <w:t>Almaty, Kazakhstan</w:t>
      </w:r>
    </w:p>
    <w:p w:rsidR="00DA76AC" w:rsidRPr="00404F30" w:rsidRDefault="00DA76AC">
      <w:pPr>
        <w:spacing w:line="238" w:lineRule="auto"/>
        <w:jc w:val="center"/>
        <w:rPr>
          <w:sz w:val="20"/>
          <w:szCs w:val="20"/>
          <w:lang w:val="en-US"/>
        </w:rPr>
      </w:pPr>
      <w:r w:rsidRPr="00404F30">
        <w:rPr>
          <w:rFonts w:ascii="Times New Roman" w:eastAsia="Times New Roman" w:hAnsi="Times New Roman" w:cs="Times New Roman"/>
          <w:i/>
          <w:iCs/>
          <w:lang w:val="en-US"/>
        </w:rPr>
        <w:t>e-mail: alipbayev19@gmail.com</w:t>
      </w:r>
    </w:p>
    <w:p w:rsidR="00DA76AC" w:rsidRPr="00404F30" w:rsidRDefault="00DA76AC">
      <w:pPr>
        <w:spacing w:line="218" w:lineRule="exact"/>
        <w:rPr>
          <w:sz w:val="20"/>
          <w:szCs w:val="20"/>
          <w:lang w:val="en-US"/>
        </w:rPr>
      </w:pPr>
    </w:p>
    <w:p w:rsidR="00DA76AC" w:rsidRPr="00404F30" w:rsidRDefault="00DA76AC">
      <w:pPr>
        <w:jc w:val="center"/>
        <w:rPr>
          <w:sz w:val="20"/>
          <w:szCs w:val="20"/>
          <w:lang w:val="en-US"/>
        </w:rPr>
      </w:pPr>
      <w:r w:rsidRPr="00404F30">
        <w:rPr>
          <w:rFonts w:ascii="Times New Roman" w:eastAsia="Times New Roman" w:hAnsi="Times New Roman" w:cs="Times New Roman"/>
          <w:i/>
          <w:iCs/>
          <w:sz w:val="27"/>
          <w:szCs w:val="27"/>
          <w:vertAlign w:val="superscript"/>
          <w:lang w:val="en-US"/>
        </w:rPr>
        <w:t>2</w:t>
      </w:r>
      <w:r w:rsidRPr="00404F30">
        <w:rPr>
          <w:rFonts w:ascii="Times New Roman" w:eastAsia="Times New Roman" w:hAnsi="Times New Roman" w:cs="Times New Roman"/>
          <w:i/>
          <w:iCs/>
          <w:lang w:val="en-US"/>
        </w:rPr>
        <w:t>Candidate of Historical Sciences, Associate Professor of the Chair of International Relations and World</w:t>
      </w:r>
    </w:p>
    <w:p w:rsidR="00DA76AC" w:rsidRPr="00404F30" w:rsidRDefault="00DA76AC">
      <w:pPr>
        <w:spacing w:line="221" w:lineRule="auto"/>
        <w:jc w:val="center"/>
        <w:rPr>
          <w:sz w:val="20"/>
          <w:szCs w:val="20"/>
          <w:lang w:val="en-US"/>
        </w:rPr>
      </w:pPr>
      <w:r w:rsidRPr="00404F30">
        <w:rPr>
          <w:rFonts w:ascii="Times New Roman" w:eastAsia="Times New Roman" w:hAnsi="Times New Roman" w:cs="Times New Roman"/>
          <w:i/>
          <w:iCs/>
          <w:lang w:val="en-US"/>
        </w:rPr>
        <w:t>Economy, of Department of International Relations of Al-Farabi Kazakh National University,</w:t>
      </w:r>
    </w:p>
    <w:p w:rsidR="00DA76AC" w:rsidRPr="00404F30" w:rsidRDefault="00DA76AC">
      <w:pPr>
        <w:jc w:val="center"/>
        <w:rPr>
          <w:sz w:val="20"/>
          <w:szCs w:val="20"/>
          <w:lang w:val="en-US"/>
        </w:rPr>
      </w:pPr>
      <w:r w:rsidRPr="00404F30">
        <w:rPr>
          <w:rFonts w:ascii="Times New Roman" w:eastAsia="Times New Roman" w:hAnsi="Times New Roman" w:cs="Times New Roman"/>
          <w:i/>
          <w:iCs/>
          <w:lang w:val="en-US"/>
        </w:rPr>
        <w:t>Almaty, Kazakhstan</w:t>
      </w:r>
    </w:p>
    <w:p w:rsidR="00DA76AC" w:rsidRPr="00404F30" w:rsidRDefault="00DA76AC">
      <w:pPr>
        <w:spacing w:line="238" w:lineRule="auto"/>
        <w:jc w:val="center"/>
        <w:rPr>
          <w:sz w:val="20"/>
          <w:szCs w:val="20"/>
          <w:lang w:val="en-US"/>
        </w:rPr>
      </w:pPr>
      <w:r w:rsidRPr="00404F30">
        <w:rPr>
          <w:rFonts w:ascii="Times New Roman" w:eastAsia="Times New Roman" w:hAnsi="Times New Roman" w:cs="Times New Roman"/>
          <w:i/>
          <w:iCs/>
          <w:lang w:val="en-US"/>
        </w:rPr>
        <w:t>e-mail: bbuzeeva@gmail.com</w:t>
      </w:r>
    </w:p>
    <w:p w:rsidR="00DA76AC" w:rsidRPr="00404F30" w:rsidRDefault="00DA76AC">
      <w:pPr>
        <w:spacing w:line="259" w:lineRule="exact"/>
        <w:rPr>
          <w:sz w:val="20"/>
          <w:szCs w:val="20"/>
          <w:lang w:val="en-US"/>
        </w:rPr>
      </w:pPr>
    </w:p>
    <w:p w:rsidR="00DA76AC" w:rsidRPr="00404F30" w:rsidRDefault="00DA76AC">
      <w:pPr>
        <w:ind w:right="20"/>
        <w:jc w:val="center"/>
        <w:rPr>
          <w:sz w:val="20"/>
          <w:szCs w:val="20"/>
          <w:lang w:val="en-US"/>
        </w:rPr>
      </w:pPr>
      <w:r w:rsidRPr="00404F30">
        <w:rPr>
          <w:rFonts w:ascii="Times New Roman" w:eastAsia="Times New Roman" w:hAnsi="Times New Roman" w:cs="Times New Roman"/>
          <w:b/>
          <w:bCs/>
          <w:lang w:val="en-US"/>
        </w:rPr>
        <w:t>COMPARATIVE ANALYSIS OF SOME MANIFESTATIONS OF THE MODERN TERRORISM</w:t>
      </w:r>
    </w:p>
    <w:p w:rsidR="00DA76AC" w:rsidRPr="00404F30" w:rsidRDefault="00DA76AC">
      <w:pPr>
        <w:spacing w:line="249" w:lineRule="exact"/>
        <w:rPr>
          <w:sz w:val="20"/>
          <w:szCs w:val="20"/>
          <w:lang w:val="en-US"/>
        </w:rPr>
      </w:pPr>
    </w:p>
    <w:p w:rsidR="00DA76AC" w:rsidRPr="00404F30" w:rsidRDefault="00DA76AC">
      <w:pPr>
        <w:jc w:val="center"/>
        <w:rPr>
          <w:sz w:val="20"/>
          <w:szCs w:val="20"/>
          <w:lang w:val="en-US"/>
        </w:rPr>
      </w:pPr>
      <w:r w:rsidRPr="00404F30">
        <w:rPr>
          <w:rFonts w:ascii="Times New Roman" w:eastAsia="Times New Roman" w:hAnsi="Times New Roman" w:cs="Times New Roman"/>
          <w:i/>
          <w:iCs/>
          <w:sz w:val="20"/>
          <w:szCs w:val="20"/>
          <w:lang w:val="en-US"/>
        </w:rPr>
        <w:t>Summary</w:t>
      </w:r>
    </w:p>
    <w:p w:rsidR="00DA76AC" w:rsidRPr="00404F30" w:rsidRDefault="00DA76AC">
      <w:pPr>
        <w:spacing w:line="11" w:lineRule="exact"/>
        <w:rPr>
          <w:sz w:val="20"/>
          <w:szCs w:val="20"/>
          <w:lang w:val="en-US"/>
        </w:rPr>
      </w:pPr>
    </w:p>
    <w:p w:rsidR="00DA76AC" w:rsidRPr="00404F30" w:rsidRDefault="00DA76AC">
      <w:pPr>
        <w:spacing w:line="236" w:lineRule="auto"/>
        <w:ind w:firstLine="284"/>
        <w:jc w:val="both"/>
        <w:rPr>
          <w:sz w:val="20"/>
          <w:szCs w:val="20"/>
          <w:lang w:val="en-US"/>
        </w:rPr>
      </w:pPr>
      <w:r w:rsidRPr="00404F30">
        <w:rPr>
          <w:rFonts w:ascii="Times New Roman" w:eastAsia="Times New Roman" w:hAnsi="Times New Roman" w:cs="Times New Roman"/>
          <w:sz w:val="20"/>
          <w:szCs w:val="20"/>
          <w:lang w:val="en-US"/>
        </w:rPr>
        <w:t>It is known that the hottest topic of the modern social and political and scientific discussions and researches is terrorism. Practically in each corner of the world, people were influenced by terrorist activities. And what explanations of the state, the power, scientists about terrorism origins, about forecasts of its development, the number of the victims and methods of fight would not be, terrorism still remains an integral part of life of each person on the earth.</w:t>
      </w:r>
    </w:p>
    <w:p w:rsidR="00DA76AC" w:rsidRPr="00404F30" w:rsidRDefault="00DA76AC">
      <w:pPr>
        <w:spacing w:line="15" w:lineRule="exact"/>
        <w:rPr>
          <w:sz w:val="20"/>
          <w:szCs w:val="20"/>
          <w:lang w:val="en-US"/>
        </w:rPr>
      </w:pPr>
    </w:p>
    <w:p w:rsidR="00DA76AC" w:rsidRPr="00404F30" w:rsidRDefault="00DA76AC">
      <w:pPr>
        <w:spacing w:line="238" w:lineRule="auto"/>
        <w:ind w:firstLine="284"/>
        <w:jc w:val="both"/>
        <w:rPr>
          <w:sz w:val="20"/>
          <w:szCs w:val="20"/>
          <w:lang w:val="en-US"/>
        </w:rPr>
      </w:pPr>
      <w:r w:rsidRPr="00404F30">
        <w:rPr>
          <w:rFonts w:ascii="Times New Roman" w:eastAsia="Times New Roman" w:hAnsi="Times New Roman" w:cs="Times New Roman"/>
          <w:sz w:val="20"/>
          <w:szCs w:val="20"/>
          <w:lang w:val="en-US"/>
        </w:rPr>
        <w:t xml:space="preserve">But to begin effective fight and to prevent the subsequent acts of terrorism, it is necessary to clarify an entity of this phenomenon. Many researchers of problems of terrorism meet that this politically motivated application or threat of application of extreme forms of violence. Any act of terrorism bears in itself a political charge as violence in the form of terrorism appears the instrument of saving or, on the contrary, changes of the policy pursued in the country. </w:t>
      </w:r>
      <w:r w:rsidRPr="00404F30">
        <w:rPr>
          <w:rFonts w:ascii="Times New Roman" w:eastAsia="Times New Roman" w:hAnsi="Times New Roman" w:cs="Times New Roman"/>
          <w:sz w:val="20"/>
          <w:szCs w:val="20"/>
          <w:lang w:val="en-US"/>
        </w:rPr>
        <w:lastRenderedPageBreak/>
        <w:t>Therefore terrorism should be considered as the socio-political phenomenon posing an explicit threat to the vital interests of the personality, society and state. In spite of the fact that mountains of literature hardly are devoted to terrorism it is possible to claim that it was succeeded to analyse and describe it as the uniform complete phenomenon. Moreover, there is a doubt in a basic possibility of the similar analysis. Certainly, the similar task isn‘t set for themselves also by authors of this article. A task her - to stop only on some manifestations of modern terrorism.</w:t>
      </w:r>
    </w:p>
    <w:p w:rsidR="00DA76AC" w:rsidRPr="00404F30" w:rsidRDefault="00DA76AC">
      <w:pPr>
        <w:spacing w:line="8" w:lineRule="exact"/>
        <w:rPr>
          <w:sz w:val="20"/>
          <w:szCs w:val="20"/>
          <w:lang w:val="en-US"/>
        </w:rPr>
      </w:pPr>
    </w:p>
    <w:p w:rsidR="00DA76AC" w:rsidRPr="00404F30" w:rsidRDefault="00DA76AC">
      <w:pPr>
        <w:ind w:left="280"/>
        <w:rPr>
          <w:sz w:val="20"/>
          <w:szCs w:val="20"/>
          <w:lang w:val="en-US"/>
        </w:rPr>
      </w:pPr>
      <w:r w:rsidRPr="00404F30">
        <w:rPr>
          <w:rFonts w:ascii="Times New Roman" w:eastAsia="Times New Roman" w:hAnsi="Times New Roman" w:cs="Times New Roman"/>
          <w:b/>
          <w:bCs/>
          <w:sz w:val="20"/>
          <w:szCs w:val="20"/>
          <w:lang w:val="en-US"/>
        </w:rPr>
        <w:t xml:space="preserve">Keywords: </w:t>
      </w:r>
      <w:r w:rsidRPr="00404F30">
        <w:rPr>
          <w:rFonts w:ascii="Times New Roman" w:eastAsia="Times New Roman" w:hAnsi="Times New Roman" w:cs="Times New Roman"/>
          <w:sz w:val="20"/>
          <w:szCs w:val="20"/>
          <w:lang w:val="en-US"/>
        </w:rPr>
        <w:t>state, terrorism, socio-political, social and political, world community, violence, extremism</w:t>
      </w:r>
    </w:p>
    <w:p w:rsidR="00DA76AC" w:rsidRPr="00404F30" w:rsidRDefault="00DA76AC">
      <w:pPr>
        <w:rPr>
          <w:lang w:val="en-US"/>
        </w:rPr>
        <w:sectPr w:rsidR="00DA76AC" w:rsidRPr="00404F30">
          <w:pgSz w:w="11900" w:h="16838"/>
          <w:pgMar w:top="1069" w:right="1126" w:bottom="519" w:left="1140" w:header="0" w:footer="0" w:gutter="0"/>
          <w:cols w:space="720" w:equalWidth="0">
            <w:col w:w="9640"/>
          </w:cols>
        </w:sect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0" w:lineRule="exact"/>
        <w:rPr>
          <w:sz w:val="20"/>
          <w:szCs w:val="20"/>
          <w:lang w:val="en-US"/>
        </w:rPr>
      </w:pPr>
    </w:p>
    <w:p w:rsidR="00DA76AC" w:rsidRPr="00404F30" w:rsidRDefault="00DA76AC">
      <w:pPr>
        <w:spacing w:line="209" w:lineRule="exact"/>
        <w:rPr>
          <w:sz w:val="20"/>
          <w:szCs w:val="20"/>
          <w:lang w:val="en-US"/>
        </w:rPr>
      </w:pPr>
    </w:p>
    <w:p w:rsidR="00DA76AC" w:rsidRDefault="00DA76AC">
      <w:pPr>
        <w:jc w:val="center"/>
        <w:rPr>
          <w:sz w:val="20"/>
          <w:szCs w:val="20"/>
        </w:rPr>
      </w:pPr>
      <w:r>
        <w:rPr>
          <w:rFonts w:ascii="Times New Roman" w:eastAsia="Times New Roman" w:hAnsi="Times New Roman" w:cs="Times New Roman"/>
          <w:sz w:val="20"/>
          <w:szCs w:val="20"/>
        </w:rPr>
        <w:t>35</w:t>
      </w:r>
    </w:p>
    <w:p w:rsidR="00DA76AC" w:rsidRDefault="0037469F">
      <w:pPr>
        <w:spacing w:line="20" w:lineRule="exact"/>
        <w:rPr>
          <w:sz w:val="20"/>
          <w:szCs w:val="20"/>
        </w:rPr>
      </w:pPr>
      <w:r>
        <w:rPr>
          <w:sz w:val="20"/>
          <w:szCs w:val="20"/>
        </w:rPr>
        <w:pict>
          <v:line id="Shape 72" o:spid="_x0000_s1097" style="position:absolute;z-index:251732992;visibility:visible;mso-wrap-distance-left:0;mso-wrap-distance-right:0" from=".5pt,-3.95pt" to="225.5pt,-3.95pt" o:allowincell="f" strokeweight=".25pt"/>
        </w:pict>
      </w:r>
      <w:r>
        <w:rPr>
          <w:sz w:val="20"/>
          <w:szCs w:val="20"/>
        </w:rPr>
        <w:pict>
          <v:line id="Shape 73" o:spid="_x0000_s1098" style="position:absolute;z-index:251734016;visibility:visible;mso-wrap-distance-left:0;mso-wrap-distance-right:0" from="257.25pt,-3.95pt" to="482.25pt,-3.95pt" o:allowincell="f" strokeweight=".25pt"/>
        </w:pict>
      </w:r>
    </w:p>
    <w:p w:rsidR="00DA76AC" w:rsidRDefault="00DA76AC">
      <w:pPr>
        <w:sectPr w:rsidR="00DA76AC">
          <w:type w:val="continuous"/>
          <w:pgSz w:w="11900" w:h="16838"/>
          <w:pgMar w:top="1069" w:right="1126" w:bottom="519" w:left="1140" w:header="0" w:footer="0" w:gutter="0"/>
          <w:cols w:space="720" w:equalWidth="0">
            <w:col w:w="9640"/>
          </w:cols>
        </w:sectPr>
      </w:pPr>
    </w:p>
    <w:p w:rsidR="00DA76AC" w:rsidRDefault="00DA76AC" w:rsidP="00064816">
      <w:pPr>
        <w:ind w:right="-6"/>
        <w:jc w:val="center"/>
      </w:pPr>
    </w:p>
    <w:sectPr w:rsidR="00DA76AC" w:rsidSect="00064816">
      <w:pgSz w:w="11900" w:h="16838"/>
      <w:pgMar w:top="1069" w:right="1126" w:bottom="519" w:left="1133" w:header="0" w:footer="0" w:gutter="0"/>
      <w:cols w:space="720" w:equalWidth="0">
        <w:col w:w="964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62" w:rsidRDefault="00124F62" w:rsidP="00064816">
      <w:pPr>
        <w:spacing w:after="0" w:line="240" w:lineRule="auto"/>
      </w:pPr>
      <w:r>
        <w:separator/>
      </w:r>
    </w:p>
  </w:endnote>
  <w:endnote w:type="continuationSeparator" w:id="1">
    <w:p w:rsidR="00124F62" w:rsidRDefault="00124F62" w:rsidP="00064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62" w:rsidRDefault="00124F62" w:rsidP="00064816">
      <w:pPr>
        <w:spacing w:after="0" w:line="240" w:lineRule="auto"/>
      </w:pPr>
      <w:r>
        <w:separator/>
      </w:r>
    </w:p>
  </w:footnote>
  <w:footnote w:type="continuationSeparator" w:id="1">
    <w:p w:rsidR="00124F62" w:rsidRDefault="00124F62" w:rsidP="00064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BFC"/>
    <w:multiLevelType w:val="hybridMultilevel"/>
    <w:tmpl w:val="47528E46"/>
    <w:lvl w:ilvl="0" w:tplc="A1BAE2C6">
      <w:start w:val="1"/>
      <w:numFmt w:val="bullet"/>
      <w:lvlText w:val="ХХ"/>
      <w:lvlJc w:val="left"/>
    </w:lvl>
    <w:lvl w:ilvl="1" w:tplc="5FBE614A">
      <w:start w:val="1"/>
      <w:numFmt w:val="bullet"/>
      <w:lvlText w:val="-"/>
      <w:lvlJc w:val="left"/>
    </w:lvl>
    <w:lvl w:ilvl="2" w:tplc="BDAE47F0">
      <w:numFmt w:val="decimal"/>
      <w:lvlText w:val=""/>
      <w:lvlJc w:val="left"/>
    </w:lvl>
    <w:lvl w:ilvl="3" w:tplc="3D622D60">
      <w:numFmt w:val="decimal"/>
      <w:lvlText w:val=""/>
      <w:lvlJc w:val="left"/>
    </w:lvl>
    <w:lvl w:ilvl="4" w:tplc="4600C7C6">
      <w:numFmt w:val="decimal"/>
      <w:lvlText w:val=""/>
      <w:lvlJc w:val="left"/>
    </w:lvl>
    <w:lvl w:ilvl="5" w:tplc="9508E096">
      <w:numFmt w:val="decimal"/>
      <w:lvlText w:val=""/>
      <w:lvlJc w:val="left"/>
    </w:lvl>
    <w:lvl w:ilvl="6" w:tplc="8A9CFCE2">
      <w:numFmt w:val="decimal"/>
      <w:lvlText w:val=""/>
      <w:lvlJc w:val="left"/>
    </w:lvl>
    <w:lvl w:ilvl="7" w:tplc="1BD2ABCA">
      <w:numFmt w:val="decimal"/>
      <w:lvlText w:val=""/>
      <w:lvlJc w:val="left"/>
    </w:lvl>
    <w:lvl w:ilvl="8" w:tplc="D59C4BE6">
      <w:numFmt w:val="decimal"/>
      <w:lvlText w:val=""/>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FELayout/>
  </w:compat>
  <w:rsids>
    <w:rsidRoot w:val="00DA76AC"/>
    <w:rsid w:val="00064816"/>
    <w:rsid w:val="000913BD"/>
    <w:rsid w:val="00124F62"/>
    <w:rsid w:val="0037469F"/>
    <w:rsid w:val="00404F30"/>
    <w:rsid w:val="00657E5E"/>
    <w:rsid w:val="00DA76AC"/>
    <w:rsid w:val="00E97514"/>
    <w:rsid w:val="00F36C5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6AC"/>
    <w:rPr>
      <w:color w:val="0000FF"/>
      <w:u w:val="single"/>
    </w:rPr>
  </w:style>
  <w:style w:type="paragraph" w:styleId="a4">
    <w:name w:val="header"/>
    <w:basedOn w:val="a"/>
    <w:link w:val="a5"/>
    <w:uiPriority w:val="99"/>
    <w:semiHidden/>
    <w:unhideWhenUsed/>
    <w:rsid w:val="0006481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4816"/>
  </w:style>
  <w:style w:type="paragraph" w:styleId="a6">
    <w:name w:val="footer"/>
    <w:basedOn w:val="a"/>
    <w:link w:val="a7"/>
    <w:uiPriority w:val="99"/>
    <w:semiHidden/>
    <w:unhideWhenUsed/>
    <w:rsid w:val="0006481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48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4554</Words>
  <Characters>25963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2018-05-12T10:38:00Z</dcterms:created>
  <dcterms:modified xsi:type="dcterms:W3CDTF">2018-05-12T10:38:00Z</dcterms:modified>
</cp:coreProperties>
</file>