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Тема 1: Бухгалтерский учет как информационная система</w:t>
      </w:r>
    </w:p>
    <w:p w:rsidR="00BF571A" w:rsidRPr="00AD6FB3" w:rsidRDefault="00BF571A" w:rsidP="00BF571A">
      <w:pPr>
        <w:widowControl w:val="0"/>
        <w:numPr>
          <w:ilvl w:val="0"/>
          <w:numId w:val="31"/>
        </w:numPr>
        <w:tabs>
          <w:tab w:val="left" w:pos="128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Хозяйственный учет и его виды</w:t>
      </w:r>
    </w:p>
    <w:p w:rsidR="00BF571A" w:rsidRPr="00AD6FB3" w:rsidRDefault="00BF571A" w:rsidP="00BF571A">
      <w:pPr>
        <w:widowControl w:val="0"/>
        <w:numPr>
          <w:ilvl w:val="0"/>
          <w:numId w:val="31"/>
        </w:numPr>
        <w:tabs>
          <w:tab w:val="left" w:pos="128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Виды и организационно-правовые формы юридических лиц.</w:t>
      </w:r>
    </w:p>
    <w:p w:rsidR="00BF571A" w:rsidRPr="00AD6FB3" w:rsidRDefault="00BF571A" w:rsidP="00BF571A">
      <w:pPr>
        <w:widowControl w:val="0"/>
        <w:numPr>
          <w:ilvl w:val="0"/>
          <w:numId w:val="31"/>
        </w:numPr>
        <w:tabs>
          <w:tab w:val="left" w:pos="128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Нормативное регулирование бухгалтерского учета</w:t>
      </w:r>
    </w:p>
    <w:p w:rsidR="00BF571A" w:rsidRPr="00AD6FB3" w:rsidRDefault="00BF571A" w:rsidP="00BF571A">
      <w:pPr>
        <w:widowControl w:val="0"/>
        <w:numPr>
          <w:ilvl w:val="0"/>
          <w:numId w:val="31"/>
        </w:numPr>
        <w:tabs>
          <w:tab w:val="left" w:pos="128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Организация бухгалтерского учета </w:t>
      </w:r>
    </w:p>
    <w:p w:rsidR="00BF571A" w:rsidRPr="00AD6FB3" w:rsidRDefault="00BF571A" w:rsidP="00BF571A">
      <w:pPr>
        <w:spacing w:after="0" w:line="240" w:lineRule="auto"/>
        <w:ind w:firstLine="340"/>
        <w:jc w:val="both"/>
        <w:rPr>
          <w:rFonts w:ascii="Times New Roman" w:hAnsi="Times New Roman" w:cs="Times New Roman"/>
          <w:b/>
          <w:bCs/>
          <w:sz w:val="24"/>
          <w:szCs w:val="24"/>
        </w:rPr>
      </w:pPr>
    </w:p>
    <w:p w:rsidR="00BF571A" w:rsidRPr="00AD6FB3" w:rsidRDefault="00BF571A" w:rsidP="00BF571A">
      <w:pPr>
        <w:spacing w:after="0" w:line="240" w:lineRule="auto"/>
        <w:ind w:firstLine="340"/>
        <w:jc w:val="both"/>
        <w:rPr>
          <w:rFonts w:ascii="Times New Roman" w:hAnsi="Times New Roman" w:cs="Times New Roman"/>
          <w:b/>
          <w:bCs/>
          <w:sz w:val="24"/>
          <w:szCs w:val="24"/>
        </w:rPr>
      </w:pPr>
      <w:r w:rsidRPr="00AD6FB3">
        <w:rPr>
          <w:rFonts w:ascii="Times New Roman" w:hAnsi="Times New Roman" w:cs="Times New Roman"/>
          <w:b/>
          <w:bCs/>
          <w:sz w:val="24"/>
          <w:szCs w:val="24"/>
        </w:rPr>
        <w:t>1. Хозяйственный учет и его виды</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Организация в процессе деятельности совершает большое количество разнообразных хозяйственных операций. Используя собственные средства и привлекая средства инвесторов и кредиторов, организация приобретает оборудование, инструменты (средства труда), производственные помещения.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Для управления процессом производства  необходима информация. Такую информацию получают с помощью учета, который возник как функция управления производством. Он осуществляется путем постоянного наблюдения за хозяйственными процессами, их количественного измерения, регистрации и обобщения. С помощью учета хозяйственные процессы характеризуются с количественной и качественной сторон: определяется объем произведенной продукции и проданных товаров, их себестоимость, производительность труда, полученная прибыль, рентабельность и т.п.</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Таким </w:t>
      </w:r>
      <w:proofErr w:type="gramStart"/>
      <w:r w:rsidRPr="00AD6FB3">
        <w:rPr>
          <w:rFonts w:ascii="Times New Roman" w:hAnsi="Times New Roman" w:cs="Times New Roman"/>
          <w:sz w:val="24"/>
          <w:szCs w:val="24"/>
        </w:rPr>
        <w:t>образом</w:t>
      </w:r>
      <w:proofErr w:type="gramEnd"/>
      <w:r w:rsidRPr="00AD6FB3">
        <w:rPr>
          <w:rFonts w:ascii="Times New Roman" w:hAnsi="Times New Roman" w:cs="Times New Roman"/>
          <w:sz w:val="24"/>
          <w:szCs w:val="24"/>
        </w:rPr>
        <w:t xml:space="preserve"> </w:t>
      </w:r>
      <w:r w:rsidRPr="00AD6FB3">
        <w:rPr>
          <w:rFonts w:ascii="Times New Roman" w:hAnsi="Times New Roman" w:cs="Times New Roman"/>
          <w:i/>
          <w:iCs/>
          <w:sz w:val="24"/>
          <w:szCs w:val="24"/>
        </w:rPr>
        <w:t>хозяйственный учет п</w:t>
      </w:r>
      <w:r w:rsidRPr="00AD6FB3">
        <w:rPr>
          <w:rFonts w:ascii="Times New Roman" w:hAnsi="Times New Roman" w:cs="Times New Roman"/>
          <w:sz w:val="24"/>
          <w:szCs w:val="24"/>
        </w:rPr>
        <w:t>редставляет собой систему количественного отражения и качественной характеристики экономических явлений и процессов с целью контроля и более эффективного управления ими.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Хозяйственный учет состоит из трех различных видов учета: оперативного, статистического и бухгалтерского.</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iCs/>
          <w:sz w:val="24"/>
          <w:szCs w:val="24"/>
        </w:rPr>
        <w:t xml:space="preserve">  Оперативный учет </w:t>
      </w:r>
      <w:r w:rsidRPr="00AD6FB3">
        <w:rPr>
          <w:rFonts w:ascii="Times New Roman" w:hAnsi="Times New Roman" w:cs="Times New Roman"/>
          <w:sz w:val="24"/>
          <w:szCs w:val="24"/>
        </w:rPr>
        <w:t xml:space="preserve">является системой текущего наблюдения, контроля </w:t>
      </w:r>
      <w:proofErr w:type="gramStart"/>
      <w:r w:rsidRPr="00AD6FB3">
        <w:rPr>
          <w:rFonts w:ascii="Times New Roman" w:hAnsi="Times New Roman" w:cs="Times New Roman"/>
          <w:sz w:val="24"/>
          <w:szCs w:val="24"/>
        </w:rPr>
        <w:t>за</w:t>
      </w:r>
      <w:proofErr w:type="gramEnd"/>
      <w:r w:rsidRPr="00AD6FB3">
        <w:rPr>
          <w:rFonts w:ascii="Times New Roman" w:hAnsi="Times New Roman" w:cs="Times New Roman"/>
          <w:sz w:val="24"/>
          <w:szCs w:val="24"/>
        </w:rPr>
        <w:t xml:space="preserve"> отдельными хозяйственными операциями и управления ими в ходе их осуществления. Он, как правило, ограничивается рамками организации и ведется на местах совершения хозяйственных операций (склад, магазин, касса и т.д.).</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Этот вид учета является наиболее простым по технике исполнения по сравнению с другими видами учета и осуществляется по мере необходимости. Его данные не обязательно фиксируются в документах и могут быть получены в устной беседе или с помощью технических средств и устройств.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iCs/>
          <w:sz w:val="24"/>
          <w:szCs w:val="24"/>
        </w:rPr>
        <w:t xml:space="preserve">   Статистический учет </w:t>
      </w:r>
      <w:r w:rsidRPr="00AD6FB3">
        <w:rPr>
          <w:rFonts w:ascii="Times New Roman" w:hAnsi="Times New Roman" w:cs="Times New Roman"/>
          <w:sz w:val="24"/>
          <w:szCs w:val="24"/>
        </w:rPr>
        <w:t xml:space="preserve">(статистика) представляет собой систему регистрации, обобщения и </w:t>
      </w:r>
      <w:proofErr w:type="gramStart"/>
      <w:r w:rsidRPr="00AD6FB3">
        <w:rPr>
          <w:rFonts w:ascii="Times New Roman" w:hAnsi="Times New Roman" w:cs="Times New Roman"/>
          <w:sz w:val="24"/>
          <w:szCs w:val="24"/>
        </w:rPr>
        <w:t>изучения</w:t>
      </w:r>
      <w:proofErr w:type="gramEnd"/>
      <w:r w:rsidRPr="00AD6FB3">
        <w:rPr>
          <w:rFonts w:ascii="Times New Roman" w:hAnsi="Times New Roman" w:cs="Times New Roman"/>
          <w:sz w:val="24"/>
          <w:szCs w:val="24"/>
        </w:rPr>
        <w:t xml:space="preserve"> массовых качественно однородных социально-экономических явлений (в масштабе отрасли, экономического региона, страны).</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Статистика собирает и готовит информацию (о численности населения, численности работающих, доходах населения, расходах на оплату труда и др.), которая используется органами власти и управления для принятия управленческих решений на государственном и региональном уровнях.</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iCs/>
          <w:sz w:val="24"/>
          <w:szCs w:val="24"/>
        </w:rPr>
        <w:t>Бухгалтерский учет</w:t>
      </w:r>
      <w:r w:rsidRPr="00AD6FB3">
        <w:rPr>
          <w:rFonts w:ascii="Times New Roman" w:hAnsi="Times New Roman" w:cs="Times New Roman"/>
          <w:sz w:val="24"/>
          <w:szCs w:val="24"/>
        </w:rPr>
        <w:t xml:space="preserve">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отражения всех хозяйственных операций.</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Для бухгалтерского учета характерно применение специальных приемов и способов обработки экономической информации: счета бухгалтерского учета, двойная запись хозяйственных операции на счетах  бухгалтерского учета, бухгалтерский баланс и др.</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Бухгалтерский учет как информационная система осуществляет измерение, регистрацию, обработку и передачу финансовой информации об определенном хозяйствующем  субъекте в целях использования  этой информации для принятия обоснованных управленческих решений и </w:t>
      </w:r>
      <w:proofErr w:type="gramStart"/>
      <w:r w:rsidRPr="00AD6FB3">
        <w:rPr>
          <w:rFonts w:ascii="Times New Roman" w:hAnsi="Times New Roman" w:cs="Times New Roman"/>
          <w:sz w:val="24"/>
          <w:szCs w:val="24"/>
        </w:rPr>
        <w:t>контроля за</w:t>
      </w:r>
      <w:proofErr w:type="gramEnd"/>
      <w:r w:rsidRPr="00AD6FB3">
        <w:rPr>
          <w:rFonts w:ascii="Times New Roman" w:hAnsi="Times New Roman" w:cs="Times New Roman"/>
          <w:sz w:val="24"/>
          <w:szCs w:val="24"/>
        </w:rPr>
        <w:t xml:space="preserve"> их исполнением.</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2.  Виды и организационно-правовые формы юридических лиц</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lastRenderedPageBreak/>
        <w:t xml:space="preserve">  Бухгалтерский учет обязаны вести все юридические лица и индивидуальные </w:t>
      </w:r>
      <w:proofErr w:type="gramStart"/>
      <w:r w:rsidRPr="00AD6FB3">
        <w:rPr>
          <w:rFonts w:ascii="Times New Roman" w:hAnsi="Times New Roman" w:cs="Times New Roman"/>
          <w:sz w:val="24"/>
          <w:szCs w:val="24"/>
        </w:rPr>
        <w:t>предприниматели</w:t>
      </w:r>
      <w:proofErr w:type="gramEnd"/>
      <w:r w:rsidRPr="00AD6FB3">
        <w:rPr>
          <w:rFonts w:ascii="Times New Roman" w:hAnsi="Times New Roman" w:cs="Times New Roman"/>
          <w:sz w:val="24"/>
          <w:szCs w:val="24"/>
        </w:rPr>
        <w:t xml:space="preserve">  находящиеся на территории РК.</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sz w:val="24"/>
          <w:szCs w:val="24"/>
        </w:rPr>
        <w:t xml:space="preserve">   Юридическим лицом признается организация, которая имеет на праве собственности, хозяйственного ведения или оперативного управления обособленное имущество и отвечает этим имуществом по своим обязательствам, может от своего имени приобретать и осуществлять имущественные и личные неимущественные права и обязанности, быть истцом и ответчиком в суде.  Юридическое лицо должно иметь самостоятельный баланс или смету.  </w:t>
      </w:r>
      <w:r w:rsidRPr="00AD6FB3">
        <w:rPr>
          <w:rFonts w:ascii="Times New Roman" w:hAnsi="Times New Roman" w:cs="Times New Roman"/>
          <w:color w:val="000000"/>
          <w:sz w:val="24"/>
          <w:szCs w:val="24"/>
        </w:rPr>
        <w:t>Юридическое лицо также имеет печать со своим наименованием (ст. 33 ГК).</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    Имущественная обособленность юридического лица</w:t>
      </w:r>
      <w:r w:rsidRPr="00AD6FB3">
        <w:rPr>
          <w:rFonts w:ascii="Times New Roman" w:hAnsi="Times New Roman" w:cs="Times New Roman"/>
          <w:sz w:val="24"/>
          <w:szCs w:val="24"/>
        </w:rPr>
        <w:t xml:space="preserve"> проявляется в том, что за ним закреплено имущество, которым юридическое лицо вправе владеть, пользоваться и распоряжаться, хотя в некоторых случаях право распоряжения ограничивается.  Форма закрепления различна.  Чаще всего - такая форма, при которой имущество принадлежит юридическому лицу на праве собственности, поэтому юридическое лицо имеет в отношении этого имущества все права и обязанности, свойственные собственнику.  В других случаях имущество принадлежит юридическому лицу на праве хозяйственного ведения.  Таковыми могут быть только государственные предприятия.  Поскольку право собственности на то же имущество принадлежит собственнику, право юридического лица распоряжаться этим имуществом имеет определенные ограничения.  Право же владения и пользования принадлежит юридическому лицу в полной мере.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За некоторыми юридическими лицами, также в большинстве своем государственными, имущество закрепляется на праве оперативного управления.  Такие права в части распоряжения являются еще более ограниченными, даже по сравнению с правом хозяйственного ведения.</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Но во всех случаях имущество:</w:t>
      </w:r>
    </w:p>
    <w:p w:rsidR="00BF571A" w:rsidRPr="00AD6FB3" w:rsidRDefault="00BF571A" w:rsidP="00BF571A">
      <w:pPr>
        <w:tabs>
          <w:tab w:val="left" w:pos="0"/>
          <w:tab w:val="left" w:pos="142"/>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а) принадлежит юридическому лицу;</w:t>
      </w:r>
    </w:p>
    <w:p w:rsidR="00BF571A" w:rsidRPr="00AD6FB3" w:rsidRDefault="00BF571A" w:rsidP="00BF571A">
      <w:pPr>
        <w:tabs>
          <w:tab w:val="left" w:pos="0"/>
          <w:tab w:val="left" w:pos="142"/>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б) служит материальной базой его самостоятельной деятельности;</w:t>
      </w:r>
    </w:p>
    <w:p w:rsidR="00BF571A" w:rsidRPr="00AD6FB3" w:rsidRDefault="00BF571A" w:rsidP="00BF571A">
      <w:pPr>
        <w:tabs>
          <w:tab w:val="left" w:pos="0"/>
          <w:tab w:val="left" w:pos="142"/>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в) служит источником погашения задолженности и материальной</w:t>
      </w:r>
      <w:r w:rsidRPr="00AD6FB3">
        <w:rPr>
          <w:rFonts w:ascii="Times New Roman" w:hAnsi="Times New Roman" w:cs="Times New Roman"/>
          <w:sz w:val="24"/>
          <w:szCs w:val="24"/>
          <w:lang w:val="kk-KZ"/>
        </w:rPr>
        <w:t xml:space="preserve"> </w:t>
      </w:r>
      <w:r w:rsidRPr="00AD6FB3">
        <w:rPr>
          <w:rFonts w:ascii="Times New Roman" w:hAnsi="Times New Roman" w:cs="Times New Roman"/>
          <w:sz w:val="24"/>
          <w:szCs w:val="24"/>
        </w:rPr>
        <w:t xml:space="preserve">    ответственности юридического лица по его обязательствам с другими субъектами;</w:t>
      </w:r>
    </w:p>
    <w:p w:rsidR="00BF571A" w:rsidRPr="00AD6FB3" w:rsidRDefault="00BF571A" w:rsidP="00BF571A">
      <w:pPr>
        <w:tabs>
          <w:tab w:val="left" w:pos="0"/>
          <w:tab w:val="left" w:pos="142"/>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г) фиксируется самостоятельным балансом данного юридического лица </w:t>
      </w: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sz w:val="24"/>
          <w:szCs w:val="24"/>
        </w:rPr>
        <w:t xml:space="preserve">Ст. 34 ГК  РК различает </w:t>
      </w:r>
      <w:r w:rsidRPr="00AD6FB3">
        <w:rPr>
          <w:rFonts w:ascii="Times New Roman" w:hAnsi="Times New Roman" w:cs="Times New Roman"/>
          <w:b/>
          <w:sz w:val="24"/>
          <w:szCs w:val="24"/>
        </w:rPr>
        <w:t xml:space="preserve">два вида юридических лиц: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b/>
          <w:sz w:val="24"/>
          <w:szCs w:val="24"/>
        </w:rPr>
        <w:t xml:space="preserve">  </w:t>
      </w:r>
      <w:r w:rsidRPr="00AD6FB3">
        <w:rPr>
          <w:rFonts w:ascii="Times New Roman" w:hAnsi="Times New Roman" w:cs="Times New Roman"/>
          <w:sz w:val="24"/>
          <w:szCs w:val="24"/>
          <w:u w:val="single"/>
        </w:rPr>
        <w:t>коммерческие организации</w:t>
      </w:r>
      <w:r w:rsidRPr="00AD6FB3">
        <w:rPr>
          <w:rFonts w:ascii="Times New Roman" w:hAnsi="Times New Roman" w:cs="Times New Roman"/>
          <w:sz w:val="24"/>
          <w:szCs w:val="24"/>
        </w:rPr>
        <w:t xml:space="preserve">         </w:t>
      </w:r>
      <w:r w:rsidRPr="00AD6FB3">
        <w:rPr>
          <w:rFonts w:ascii="Times New Roman" w:hAnsi="Times New Roman" w:cs="Times New Roman"/>
          <w:sz w:val="24"/>
          <w:szCs w:val="24"/>
          <w:u w:val="single"/>
        </w:rPr>
        <w:t>некоммерческие организации</w:t>
      </w:r>
      <w:r w:rsidRPr="00AD6FB3">
        <w:rPr>
          <w:rFonts w:ascii="Times New Roman" w:hAnsi="Times New Roman" w:cs="Times New Roman"/>
          <w:sz w:val="24"/>
          <w:szCs w:val="24"/>
        </w:rPr>
        <w:t>.</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   Коммерческое юридическое лицо</w:t>
      </w:r>
      <w:r w:rsidRPr="00AD6FB3">
        <w:rPr>
          <w:rFonts w:ascii="Times New Roman" w:hAnsi="Times New Roman" w:cs="Times New Roman"/>
          <w:sz w:val="24"/>
          <w:szCs w:val="24"/>
        </w:rPr>
        <w:t xml:space="preserve"> – организация, преследующая получение дохода в качестве основной цели своей деятельности.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   Некоммерческое юридическое лицо</w:t>
      </w:r>
      <w:r w:rsidRPr="00AD6FB3">
        <w:rPr>
          <w:rFonts w:ascii="Times New Roman" w:hAnsi="Times New Roman" w:cs="Times New Roman"/>
          <w:sz w:val="24"/>
          <w:szCs w:val="24"/>
        </w:rPr>
        <w:t xml:space="preserve"> – организация, не имеющая извлечение прибыли в качестве такой цели и не распределяющая полученную прибыль между участниками.  Некоммерческие юридические лица создаются для достижения различных некоммерческих целей, хотя в некоторых случаях доход может быть получен при осуществлении сопутствующей деятельности.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соответствии со ст. 34, </w:t>
      </w:r>
      <w:r w:rsidRPr="00AD6FB3">
        <w:rPr>
          <w:rFonts w:ascii="Times New Roman" w:hAnsi="Times New Roman" w:cs="Times New Roman"/>
          <w:b/>
          <w:sz w:val="24"/>
          <w:szCs w:val="24"/>
        </w:rPr>
        <w:t>юридическое лицо, являющееся коммерческой организацией, может быть создано только в форме</w:t>
      </w:r>
      <w:r w:rsidRPr="00AD6FB3">
        <w:rPr>
          <w:rFonts w:ascii="Times New Roman" w:hAnsi="Times New Roman" w:cs="Times New Roman"/>
          <w:sz w:val="24"/>
          <w:szCs w:val="24"/>
        </w:rPr>
        <w:t>:</w:t>
      </w:r>
    </w:p>
    <w:p w:rsidR="00BF571A" w:rsidRPr="00AD6FB3" w:rsidRDefault="00BF571A" w:rsidP="00BF571A">
      <w:pPr>
        <w:spacing w:after="0" w:line="240" w:lineRule="auto"/>
        <w:ind w:firstLine="340"/>
        <w:jc w:val="both"/>
        <w:rPr>
          <w:rFonts w:ascii="Times New Roman" w:hAnsi="Times New Roman" w:cs="Times New Roman"/>
          <w:sz w:val="24"/>
          <w:szCs w:val="24"/>
          <w:u w:val="single"/>
        </w:rPr>
      </w:pPr>
      <w:r w:rsidRPr="00AD6FB3">
        <w:rPr>
          <w:rFonts w:ascii="Times New Roman" w:hAnsi="Times New Roman" w:cs="Times New Roman"/>
          <w:sz w:val="24"/>
          <w:szCs w:val="24"/>
          <w:u w:val="single"/>
        </w:rPr>
        <w:t xml:space="preserve">Государственного предприятия, </w:t>
      </w:r>
    </w:p>
    <w:p w:rsidR="00BF571A" w:rsidRPr="00AD6FB3" w:rsidRDefault="00BF571A" w:rsidP="00BF571A">
      <w:pPr>
        <w:spacing w:after="0" w:line="240" w:lineRule="auto"/>
        <w:ind w:firstLine="340"/>
        <w:jc w:val="both"/>
        <w:rPr>
          <w:rFonts w:ascii="Times New Roman" w:hAnsi="Times New Roman" w:cs="Times New Roman"/>
          <w:sz w:val="24"/>
          <w:szCs w:val="24"/>
          <w:u w:val="single"/>
        </w:rPr>
      </w:pPr>
      <w:r w:rsidRPr="00AD6FB3">
        <w:rPr>
          <w:rFonts w:ascii="Times New Roman" w:hAnsi="Times New Roman" w:cs="Times New Roman"/>
          <w:sz w:val="24"/>
          <w:szCs w:val="24"/>
          <w:u w:val="single"/>
        </w:rPr>
        <w:t xml:space="preserve">Хозяйственного товарищества, </w:t>
      </w:r>
    </w:p>
    <w:p w:rsidR="00BF571A" w:rsidRPr="00AD6FB3" w:rsidRDefault="00BF571A" w:rsidP="00BF571A">
      <w:pPr>
        <w:spacing w:after="0" w:line="240" w:lineRule="auto"/>
        <w:ind w:firstLine="340"/>
        <w:jc w:val="both"/>
        <w:rPr>
          <w:rFonts w:ascii="Times New Roman" w:hAnsi="Times New Roman" w:cs="Times New Roman"/>
          <w:sz w:val="24"/>
          <w:szCs w:val="24"/>
          <w:u w:val="single"/>
        </w:rPr>
      </w:pPr>
      <w:r w:rsidRPr="00AD6FB3">
        <w:rPr>
          <w:rFonts w:ascii="Times New Roman" w:hAnsi="Times New Roman" w:cs="Times New Roman"/>
          <w:sz w:val="24"/>
          <w:szCs w:val="24"/>
          <w:u w:val="single"/>
        </w:rPr>
        <w:t xml:space="preserve">Акционерного общества и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u w:val="single"/>
        </w:rPr>
        <w:t>Производственного кооператива</w:t>
      </w:r>
      <w:r w:rsidRPr="00AD6FB3">
        <w:rPr>
          <w:rFonts w:ascii="Times New Roman" w:hAnsi="Times New Roman" w:cs="Times New Roman"/>
          <w:sz w:val="24"/>
          <w:szCs w:val="24"/>
        </w:rPr>
        <w:t>.</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Юридические лица часто образуют </w:t>
      </w:r>
      <w:r w:rsidRPr="00AD6FB3">
        <w:rPr>
          <w:rFonts w:ascii="Times New Roman" w:hAnsi="Times New Roman" w:cs="Times New Roman"/>
          <w:i/>
          <w:sz w:val="24"/>
          <w:szCs w:val="24"/>
        </w:rPr>
        <w:t xml:space="preserve">территориально </w:t>
      </w:r>
      <w:r w:rsidRPr="00AD6FB3">
        <w:rPr>
          <w:rFonts w:ascii="Times New Roman" w:hAnsi="Times New Roman" w:cs="Times New Roman"/>
          <w:sz w:val="24"/>
          <w:szCs w:val="24"/>
        </w:rPr>
        <w:t>и имущественно</w:t>
      </w:r>
      <w:r w:rsidRPr="00AD6FB3">
        <w:rPr>
          <w:rFonts w:ascii="Times New Roman" w:hAnsi="Times New Roman" w:cs="Times New Roman"/>
          <w:i/>
          <w:sz w:val="24"/>
          <w:szCs w:val="24"/>
        </w:rPr>
        <w:t xml:space="preserve"> обособленные подразделения</w:t>
      </w:r>
      <w:r w:rsidRPr="00AD6FB3">
        <w:rPr>
          <w:rFonts w:ascii="Times New Roman" w:hAnsi="Times New Roman" w:cs="Times New Roman"/>
          <w:sz w:val="24"/>
          <w:szCs w:val="24"/>
        </w:rPr>
        <w:t xml:space="preserve"> (филиалы и/или представительства) для ведения хозяйственной деятельности, защиты и представительства своих интересов вне места своего нахождения (ст. 43 ГК).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  Организационно-правовые формы некоммерческих юридических лиц</w:t>
      </w:r>
      <w:r w:rsidRPr="00AD6FB3">
        <w:rPr>
          <w:rFonts w:ascii="Times New Roman" w:hAnsi="Times New Roman" w:cs="Times New Roman"/>
          <w:sz w:val="24"/>
          <w:szCs w:val="24"/>
        </w:rPr>
        <w:t>:</w:t>
      </w:r>
    </w:p>
    <w:p w:rsidR="00BF571A" w:rsidRPr="00AD6FB3" w:rsidRDefault="00BF571A" w:rsidP="00BF571A">
      <w:pPr>
        <w:spacing w:after="0" w:line="240" w:lineRule="auto"/>
        <w:ind w:firstLine="340"/>
        <w:jc w:val="both"/>
        <w:rPr>
          <w:rFonts w:ascii="Times New Roman" w:hAnsi="Times New Roman" w:cs="Times New Roman"/>
          <w:sz w:val="24"/>
          <w:szCs w:val="24"/>
          <w:u w:val="single"/>
        </w:rPr>
      </w:pPr>
      <w:r w:rsidRPr="00AD6FB3">
        <w:rPr>
          <w:rFonts w:ascii="Times New Roman" w:hAnsi="Times New Roman" w:cs="Times New Roman"/>
          <w:sz w:val="24"/>
          <w:szCs w:val="24"/>
          <w:u w:val="single"/>
        </w:rPr>
        <w:t xml:space="preserve">Учреждение, </w:t>
      </w:r>
    </w:p>
    <w:p w:rsidR="00BF571A" w:rsidRPr="00AD6FB3" w:rsidRDefault="00BF571A" w:rsidP="00BF571A">
      <w:pPr>
        <w:spacing w:after="0" w:line="240" w:lineRule="auto"/>
        <w:ind w:firstLine="340"/>
        <w:jc w:val="both"/>
        <w:rPr>
          <w:rFonts w:ascii="Times New Roman" w:hAnsi="Times New Roman" w:cs="Times New Roman"/>
          <w:sz w:val="24"/>
          <w:szCs w:val="24"/>
          <w:u w:val="single"/>
        </w:rPr>
      </w:pPr>
      <w:r w:rsidRPr="00AD6FB3">
        <w:rPr>
          <w:rFonts w:ascii="Times New Roman" w:hAnsi="Times New Roman" w:cs="Times New Roman"/>
          <w:sz w:val="24"/>
          <w:szCs w:val="24"/>
          <w:u w:val="single"/>
        </w:rPr>
        <w:t xml:space="preserve">Общественное объединение, </w:t>
      </w:r>
    </w:p>
    <w:p w:rsidR="00BF571A" w:rsidRPr="00AD6FB3" w:rsidRDefault="00BF571A" w:rsidP="00BF571A">
      <w:pPr>
        <w:spacing w:after="0" w:line="240" w:lineRule="auto"/>
        <w:ind w:firstLine="340"/>
        <w:jc w:val="both"/>
        <w:rPr>
          <w:rFonts w:ascii="Times New Roman" w:hAnsi="Times New Roman" w:cs="Times New Roman"/>
          <w:sz w:val="24"/>
          <w:szCs w:val="24"/>
          <w:u w:val="single"/>
        </w:rPr>
      </w:pPr>
      <w:r w:rsidRPr="00AD6FB3">
        <w:rPr>
          <w:rFonts w:ascii="Times New Roman" w:hAnsi="Times New Roman" w:cs="Times New Roman"/>
          <w:sz w:val="24"/>
          <w:szCs w:val="24"/>
          <w:u w:val="single"/>
        </w:rPr>
        <w:t xml:space="preserve">Потребительский кооператив, </w:t>
      </w:r>
    </w:p>
    <w:p w:rsidR="00BF571A" w:rsidRPr="00AD6FB3" w:rsidRDefault="00BF571A" w:rsidP="00BF571A">
      <w:pPr>
        <w:spacing w:after="0" w:line="240" w:lineRule="auto"/>
        <w:ind w:firstLine="340"/>
        <w:jc w:val="both"/>
        <w:rPr>
          <w:rFonts w:ascii="Times New Roman" w:hAnsi="Times New Roman" w:cs="Times New Roman"/>
          <w:sz w:val="24"/>
          <w:szCs w:val="24"/>
          <w:u w:val="single"/>
        </w:rPr>
      </w:pPr>
      <w:r w:rsidRPr="00AD6FB3">
        <w:rPr>
          <w:rFonts w:ascii="Times New Roman" w:hAnsi="Times New Roman" w:cs="Times New Roman"/>
          <w:sz w:val="24"/>
          <w:szCs w:val="24"/>
          <w:u w:val="single"/>
        </w:rPr>
        <w:lastRenderedPageBreak/>
        <w:t xml:space="preserve">Фонды, </w:t>
      </w:r>
    </w:p>
    <w:p w:rsidR="00BF571A" w:rsidRPr="00AD6FB3" w:rsidRDefault="00BF571A" w:rsidP="00BF571A">
      <w:pPr>
        <w:spacing w:after="0" w:line="240" w:lineRule="auto"/>
        <w:ind w:firstLine="340"/>
        <w:jc w:val="both"/>
        <w:rPr>
          <w:rFonts w:ascii="Times New Roman" w:hAnsi="Times New Roman" w:cs="Times New Roman"/>
          <w:sz w:val="24"/>
          <w:szCs w:val="24"/>
          <w:u w:val="single"/>
        </w:rPr>
      </w:pPr>
      <w:r w:rsidRPr="00AD6FB3">
        <w:rPr>
          <w:rFonts w:ascii="Times New Roman" w:hAnsi="Times New Roman" w:cs="Times New Roman"/>
          <w:sz w:val="24"/>
          <w:szCs w:val="24"/>
          <w:u w:val="single"/>
        </w:rPr>
        <w:t>Религиозное объединение,</w:t>
      </w:r>
    </w:p>
    <w:p w:rsidR="00BF571A" w:rsidRPr="00AD6FB3" w:rsidRDefault="00BF571A" w:rsidP="00BF571A">
      <w:pPr>
        <w:spacing w:after="0" w:line="240" w:lineRule="auto"/>
        <w:ind w:firstLine="340"/>
        <w:jc w:val="both"/>
        <w:rPr>
          <w:rFonts w:ascii="Times New Roman" w:hAnsi="Times New Roman" w:cs="Times New Roman"/>
          <w:sz w:val="24"/>
          <w:szCs w:val="24"/>
          <w:u w:val="single"/>
        </w:rPr>
      </w:pPr>
      <w:r w:rsidRPr="00AD6FB3">
        <w:rPr>
          <w:rFonts w:ascii="Times New Roman" w:hAnsi="Times New Roman" w:cs="Times New Roman"/>
          <w:sz w:val="24"/>
          <w:szCs w:val="24"/>
          <w:u w:val="single"/>
        </w:rPr>
        <w:t>Другие</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b/>
          <w:sz w:val="24"/>
          <w:szCs w:val="24"/>
        </w:rPr>
        <w:t>3. Нормативное регулирование бухгалтерского 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Характер регулирование бухгалтерского учета  является  важным фактором, оказывающим влияние на стандарты бухгалтерского учета, который связан со статусом  бухгалтерской профессией.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Государственное регулирование системы бухгалтерского учета и финансовой отчетности в Республике Казахстан осуществля</w:t>
      </w:r>
      <w:r w:rsidRPr="00AD6FB3">
        <w:rPr>
          <w:rFonts w:ascii="Times New Roman" w:hAnsi="Times New Roman" w:cs="Times New Roman"/>
          <w:sz w:val="24"/>
          <w:szCs w:val="24"/>
        </w:rPr>
        <w:softHyphen/>
        <w:t>ется уполномоченным органом.</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настоящее время система бухгалтерского учета регулируется следующими органами:</w:t>
      </w:r>
    </w:p>
    <w:p w:rsidR="00BF571A" w:rsidRPr="00AD6FB3" w:rsidRDefault="00BF571A" w:rsidP="00BF571A">
      <w:pPr>
        <w:widowControl w:val="0"/>
        <w:numPr>
          <w:ilvl w:val="0"/>
          <w:numId w:val="4"/>
        </w:numPr>
        <w:tabs>
          <w:tab w:val="left" w:pos="0"/>
          <w:tab w:val="left" w:pos="284"/>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Сенат и Мажилис РК - принимает законы, регулирующие систему бухгалтерского учета в целом;</w:t>
      </w:r>
    </w:p>
    <w:p w:rsidR="00BF571A" w:rsidRPr="00AD6FB3" w:rsidRDefault="00BF571A" w:rsidP="00BF571A">
      <w:pPr>
        <w:widowControl w:val="0"/>
        <w:numPr>
          <w:ilvl w:val="0"/>
          <w:numId w:val="4"/>
        </w:numPr>
        <w:tabs>
          <w:tab w:val="left" w:pos="0"/>
          <w:tab w:val="left" w:pos="284"/>
          <w:tab w:val="left" w:pos="567"/>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Правительство республики в лице Министерства финансов - проводит организационно-методологическую работу по совершенствованию бухгалтерского учета и утверждает Типовой план счетов. Рекомендует формы составления отчетности, координирует работы по внедрению международных стандартов финансовой отчетности, осуществляет контроль ведения бухгалтерского учета, определяет объем и сроки представления отчетности, проводит работу по взаимодействию финансового и налогового учета;</w:t>
      </w:r>
    </w:p>
    <w:p w:rsidR="00BF571A" w:rsidRPr="00AD6FB3" w:rsidRDefault="00BF571A" w:rsidP="00BF571A">
      <w:pPr>
        <w:widowControl w:val="0"/>
        <w:numPr>
          <w:ilvl w:val="0"/>
          <w:numId w:val="4"/>
        </w:numPr>
        <w:tabs>
          <w:tab w:val="left" w:pos="0"/>
          <w:tab w:val="left" w:pos="284"/>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Агентство РК по статистике - разрабатывает типовые формы первичной учетной документации, принимает участие во внедрении международных стандартов учета и статистики;</w:t>
      </w:r>
    </w:p>
    <w:p w:rsidR="00BF571A" w:rsidRPr="00AD6FB3" w:rsidRDefault="00BF571A" w:rsidP="00BF571A">
      <w:pPr>
        <w:widowControl w:val="0"/>
        <w:numPr>
          <w:ilvl w:val="0"/>
          <w:numId w:val="4"/>
        </w:numPr>
        <w:tabs>
          <w:tab w:val="left" w:pos="0"/>
          <w:tab w:val="left" w:pos="284"/>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Национальный банк РК - издает нормативные акты по бухгалтерскому учету и отчетности в кредитных организациях, устанавливает требования по бухгалтерскому учету для профессиональных участников рынка ценных бумаг и инвестиционных фондов.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Особенности государственного регулирования системы бухгалтерского учета и финансовой отчетности в государственных учреждениях, кроме Национального Банка Республики Казахстан, устанавливаются нормативными правовыми актами Республики Казахстан по бухгалтерскому учету и финансовой отчетности для государственных учреждений уполномоченным органом.</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Государственное регулирование системы бухгалтерского учета и финансовой отчетности в Национальном Банке Республики Казахстан осуществляется Советом директоров (Директоратом) Национального Банка Республики Казахстан.</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Государственное регулирование системы бухгалтерского учета и финансовой отчетности в финансовых организациях и специализированных финансовых компаниях созданных в соответствии законодательством Республики Казахстан.</w:t>
      </w:r>
      <w:r w:rsidRPr="00AD6FB3">
        <w:rPr>
          <w:rFonts w:ascii="Times New Roman" w:hAnsi="Times New Roman" w:cs="Times New Roman"/>
          <w:sz w:val="24"/>
          <w:szCs w:val="24"/>
        </w:rPr>
        <w:softHyphen/>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Осуществляется  Национальным Банком Республики Казахстан  посредством принятия нормативно - правовых актов и методических рекоменда</w:t>
      </w:r>
      <w:r w:rsidRPr="00AD6FB3">
        <w:rPr>
          <w:rFonts w:ascii="Times New Roman" w:hAnsi="Times New Roman" w:cs="Times New Roman"/>
          <w:sz w:val="24"/>
          <w:szCs w:val="24"/>
        </w:rPr>
        <w:softHyphen/>
        <w:t>ций к ним, а в случаях предусмотренных законодательными актами Республики Казахстан, по   согласованию с уполномоченным госу</w:t>
      </w:r>
      <w:r w:rsidRPr="00AD6FB3">
        <w:rPr>
          <w:rFonts w:ascii="Times New Roman" w:hAnsi="Times New Roman" w:cs="Times New Roman"/>
          <w:sz w:val="24"/>
          <w:szCs w:val="24"/>
        </w:rPr>
        <w:softHyphen/>
        <w:t>дарственным органом по регулированию и надзору финансового  рын</w:t>
      </w:r>
      <w:r w:rsidRPr="00AD6FB3">
        <w:rPr>
          <w:rFonts w:ascii="Times New Roman" w:hAnsi="Times New Roman" w:cs="Times New Roman"/>
          <w:sz w:val="24"/>
          <w:szCs w:val="24"/>
        </w:rPr>
        <w:softHyphen/>
        <w:t>ка и финансовых организаций.</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Уполномоченный орган:</w:t>
      </w:r>
    </w:p>
    <w:p w:rsidR="00BF571A" w:rsidRPr="00AD6FB3" w:rsidRDefault="00BF571A" w:rsidP="00BF571A">
      <w:pPr>
        <w:widowControl w:val="0"/>
        <w:numPr>
          <w:ilvl w:val="0"/>
          <w:numId w:val="12"/>
        </w:numPr>
        <w:tabs>
          <w:tab w:val="left" w:pos="142"/>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обеспечивает формирование и реализацию государственной политики в области бухгалтерского учета и финансовой отчетности;</w:t>
      </w:r>
    </w:p>
    <w:p w:rsidR="00BF571A" w:rsidRPr="00AD6FB3" w:rsidRDefault="00BF571A" w:rsidP="00BF571A">
      <w:pPr>
        <w:widowControl w:val="0"/>
        <w:numPr>
          <w:ilvl w:val="0"/>
          <w:numId w:val="12"/>
        </w:numPr>
        <w:tabs>
          <w:tab w:val="left" w:pos="142"/>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определяет порядок ведения бухгалтерского учета;</w:t>
      </w:r>
    </w:p>
    <w:p w:rsidR="00BF571A" w:rsidRPr="00AD6FB3" w:rsidRDefault="00BF571A" w:rsidP="00BF571A">
      <w:pPr>
        <w:widowControl w:val="0"/>
        <w:numPr>
          <w:ilvl w:val="0"/>
          <w:numId w:val="12"/>
        </w:numPr>
        <w:tabs>
          <w:tab w:val="left" w:pos="142"/>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принимает нормативные правовые акты Республики Казах</w:t>
      </w:r>
      <w:r w:rsidRPr="00AD6FB3">
        <w:rPr>
          <w:rFonts w:ascii="Times New Roman" w:hAnsi="Times New Roman" w:cs="Times New Roman"/>
          <w:sz w:val="24"/>
          <w:szCs w:val="24"/>
        </w:rPr>
        <w:softHyphen/>
        <w:t>стан по вопросам бухгалтерского учета и финансовой отчетности;</w:t>
      </w:r>
    </w:p>
    <w:p w:rsidR="00BF571A" w:rsidRPr="00AD6FB3" w:rsidRDefault="00BF571A" w:rsidP="00BF571A">
      <w:pPr>
        <w:widowControl w:val="0"/>
        <w:numPr>
          <w:ilvl w:val="0"/>
          <w:numId w:val="12"/>
        </w:numPr>
        <w:tabs>
          <w:tab w:val="left" w:pos="142"/>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разрабатывает и утверждает национальные стандарты и методические рекомендации к ним;</w:t>
      </w:r>
    </w:p>
    <w:p w:rsidR="00BF571A" w:rsidRPr="00AD6FB3" w:rsidRDefault="00BF571A" w:rsidP="00BF571A">
      <w:pPr>
        <w:widowControl w:val="0"/>
        <w:numPr>
          <w:ilvl w:val="0"/>
          <w:numId w:val="12"/>
        </w:numPr>
        <w:tabs>
          <w:tab w:val="left" w:pos="142"/>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обеспечивает с учетом предложений консультативного орга</w:t>
      </w:r>
      <w:r w:rsidRPr="00AD6FB3">
        <w:rPr>
          <w:rFonts w:ascii="Times New Roman" w:hAnsi="Times New Roman" w:cs="Times New Roman"/>
          <w:sz w:val="24"/>
          <w:szCs w:val="24"/>
        </w:rPr>
        <w:softHyphen/>
        <w:t>на в случае наличия противоречий законодательства Республики Казахстан по вопросам бухгалтерского учета и финансовой отчет</w:t>
      </w:r>
      <w:r w:rsidRPr="00AD6FB3">
        <w:rPr>
          <w:rFonts w:ascii="Times New Roman" w:hAnsi="Times New Roman" w:cs="Times New Roman"/>
          <w:sz w:val="24"/>
          <w:szCs w:val="24"/>
        </w:rPr>
        <w:softHyphen/>
        <w:t xml:space="preserve">ности требованиям международных стандартов внесение </w:t>
      </w:r>
      <w:r w:rsidRPr="00AD6FB3">
        <w:rPr>
          <w:rFonts w:ascii="Times New Roman" w:hAnsi="Times New Roman" w:cs="Times New Roman"/>
          <w:sz w:val="24"/>
          <w:szCs w:val="24"/>
        </w:rPr>
        <w:lastRenderedPageBreak/>
        <w:t>соответствующих изменений в законодательство Республики Казахстан;</w:t>
      </w:r>
    </w:p>
    <w:p w:rsidR="00BF571A" w:rsidRPr="00AD6FB3" w:rsidRDefault="00BF571A" w:rsidP="00BF571A">
      <w:pPr>
        <w:widowControl w:val="0"/>
        <w:numPr>
          <w:ilvl w:val="0"/>
          <w:numId w:val="12"/>
        </w:numPr>
        <w:tabs>
          <w:tab w:val="left" w:pos="142"/>
          <w:tab w:val="left" w:pos="567"/>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разрабатывает и утверждает типовой план счетов бухгалтерского учета;</w:t>
      </w:r>
    </w:p>
    <w:p w:rsidR="00BF571A" w:rsidRPr="00AD6FB3" w:rsidRDefault="00BF571A" w:rsidP="00BF571A">
      <w:pPr>
        <w:widowControl w:val="0"/>
        <w:numPr>
          <w:ilvl w:val="0"/>
          <w:numId w:val="12"/>
        </w:numPr>
        <w:tabs>
          <w:tab w:val="left" w:pos="142"/>
          <w:tab w:val="left" w:pos="567"/>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публикует в периодических печатных изданиях национальные стандарты в порядке,  установленном законодательством Респуб</w:t>
      </w:r>
      <w:r w:rsidRPr="00AD6FB3">
        <w:rPr>
          <w:rFonts w:ascii="Times New Roman" w:hAnsi="Times New Roman" w:cs="Times New Roman"/>
          <w:sz w:val="24"/>
          <w:szCs w:val="24"/>
        </w:rPr>
        <w:softHyphen/>
        <w:t>лики Казахстан;</w:t>
      </w:r>
    </w:p>
    <w:p w:rsidR="00BF571A" w:rsidRPr="00AD6FB3" w:rsidRDefault="00BF571A" w:rsidP="00BF571A">
      <w:pPr>
        <w:widowControl w:val="0"/>
        <w:numPr>
          <w:ilvl w:val="0"/>
          <w:numId w:val="12"/>
        </w:numPr>
        <w:tabs>
          <w:tab w:val="left" w:pos="142"/>
          <w:tab w:val="left" w:pos="567"/>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взаимодействует по вопросам бухгалтерского учета и финан</w:t>
      </w:r>
      <w:r w:rsidRPr="00AD6FB3">
        <w:rPr>
          <w:rFonts w:ascii="Times New Roman" w:hAnsi="Times New Roman" w:cs="Times New Roman"/>
          <w:sz w:val="24"/>
          <w:szCs w:val="24"/>
        </w:rPr>
        <w:softHyphen/>
        <w:t>совой отчетности с  иными государственными органами и профессиональными организациями;</w:t>
      </w:r>
    </w:p>
    <w:p w:rsidR="00BF571A" w:rsidRPr="00AD6FB3" w:rsidRDefault="00BF571A" w:rsidP="00BF571A">
      <w:pPr>
        <w:widowControl w:val="0"/>
        <w:numPr>
          <w:ilvl w:val="0"/>
          <w:numId w:val="12"/>
        </w:numPr>
        <w:tabs>
          <w:tab w:val="left" w:pos="142"/>
          <w:tab w:val="left" w:pos="567"/>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рассматривает предложения консультативного органа о раз</w:t>
      </w:r>
      <w:r w:rsidRPr="00AD6FB3">
        <w:rPr>
          <w:rFonts w:ascii="Times New Roman" w:hAnsi="Times New Roman" w:cs="Times New Roman"/>
          <w:sz w:val="24"/>
          <w:szCs w:val="24"/>
        </w:rPr>
        <w:softHyphen/>
        <w:t>работке проектов нормативных правовых актов Республики Казах</w:t>
      </w:r>
      <w:r w:rsidRPr="00AD6FB3">
        <w:rPr>
          <w:rFonts w:ascii="Times New Roman" w:hAnsi="Times New Roman" w:cs="Times New Roman"/>
          <w:sz w:val="24"/>
          <w:szCs w:val="24"/>
        </w:rPr>
        <w:softHyphen/>
        <w:t>стан по вопросам бухгалтерского учета и финансовой отчетности;</w:t>
      </w:r>
    </w:p>
    <w:p w:rsidR="00BF571A" w:rsidRPr="00AD6FB3" w:rsidRDefault="00BF571A" w:rsidP="00BF571A">
      <w:pPr>
        <w:widowControl w:val="0"/>
        <w:numPr>
          <w:ilvl w:val="0"/>
          <w:numId w:val="12"/>
        </w:numPr>
        <w:tabs>
          <w:tab w:val="left" w:pos="142"/>
          <w:tab w:val="left" w:pos="567"/>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проводит аккредитацию профессиональных организаций, организаций по сертификации и </w:t>
      </w:r>
      <w:proofErr w:type="spellStart"/>
      <w:r w:rsidRPr="00AD6FB3">
        <w:rPr>
          <w:rFonts w:ascii="Times New Roman" w:hAnsi="Times New Roman" w:cs="Times New Roman"/>
          <w:sz w:val="24"/>
          <w:szCs w:val="24"/>
        </w:rPr>
        <w:t>т</w:t>
      </w:r>
      <w:proofErr w:type="gramStart"/>
      <w:r w:rsidRPr="00AD6FB3">
        <w:rPr>
          <w:rFonts w:ascii="Times New Roman" w:hAnsi="Times New Roman" w:cs="Times New Roman"/>
          <w:sz w:val="24"/>
          <w:szCs w:val="24"/>
        </w:rPr>
        <w:t>.д</w:t>
      </w:r>
      <w:proofErr w:type="spellEnd"/>
      <w:proofErr w:type="gramEnd"/>
      <w:r w:rsidRPr="00AD6FB3">
        <w:rPr>
          <w:rFonts w:ascii="Times New Roman" w:hAnsi="Times New Roman" w:cs="Times New Roman"/>
          <w:sz w:val="24"/>
          <w:szCs w:val="24"/>
        </w:rPr>
        <w:t>;</w:t>
      </w:r>
    </w:p>
    <w:p w:rsidR="00BF571A" w:rsidRPr="00AD6FB3" w:rsidRDefault="00BF571A" w:rsidP="00BF571A">
      <w:pPr>
        <w:tabs>
          <w:tab w:val="left" w:pos="142"/>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Национальный  Банк Республики Казахстан:</w:t>
      </w:r>
    </w:p>
    <w:p w:rsidR="00BF571A" w:rsidRPr="00AD6FB3" w:rsidRDefault="00BF571A" w:rsidP="00BF571A">
      <w:pPr>
        <w:tabs>
          <w:tab w:val="left" w:pos="142"/>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1. Для </w:t>
      </w:r>
      <w:proofErr w:type="gramStart"/>
      <w:r w:rsidRPr="00AD6FB3">
        <w:rPr>
          <w:rFonts w:ascii="Times New Roman" w:hAnsi="Times New Roman" w:cs="Times New Roman"/>
          <w:sz w:val="24"/>
          <w:szCs w:val="24"/>
        </w:rPr>
        <w:t>финансовых</w:t>
      </w:r>
      <w:proofErr w:type="gramEnd"/>
      <w:r w:rsidRPr="00AD6FB3">
        <w:rPr>
          <w:rFonts w:ascii="Times New Roman" w:hAnsi="Times New Roman" w:cs="Times New Roman"/>
          <w:sz w:val="24"/>
          <w:szCs w:val="24"/>
        </w:rPr>
        <w:t xml:space="preserve"> организации:</w:t>
      </w:r>
    </w:p>
    <w:p w:rsidR="00BF571A" w:rsidRPr="00AD6FB3" w:rsidRDefault="00BF571A" w:rsidP="00BF571A">
      <w:pPr>
        <w:widowControl w:val="0"/>
        <w:numPr>
          <w:ilvl w:val="0"/>
          <w:numId w:val="11"/>
        </w:numPr>
        <w:tabs>
          <w:tab w:val="left" w:pos="142"/>
          <w:tab w:val="left" w:pos="567"/>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разрабатывает и утверждает по согласованию с уполномоченным органом стандарты финансовой отчетности по вопросам, не урегулированным международными стандартами, а также методи</w:t>
      </w:r>
      <w:r w:rsidRPr="00AD6FB3">
        <w:rPr>
          <w:rFonts w:ascii="Times New Roman" w:hAnsi="Times New Roman" w:cs="Times New Roman"/>
          <w:sz w:val="24"/>
          <w:szCs w:val="24"/>
        </w:rPr>
        <w:softHyphen/>
        <w:t>ческие рекомендации к ним;</w:t>
      </w:r>
    </w:p>
    <w:p w:rsidR="00BF571A" w:rsidRPr="00AD6FB3" w:rsidRDefault="00BF571A" w:rsidP="00BF571A">
      <w:pPr>
        <w:widowControl w:val="0"/>
        <w:numPr>
          <w:ilvl w:val="0"/>
          <w:numId w:val="11"/>
        </w:numPr>
        <w:tabs>
          <w:tab w:val="left" w:pos="142"/>
          <w:tab w:val="left" w:pos="567"/>
          <w:tab w:val="left" w:pos="114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разрабатывает и утверждает в соответствии с требованиями Закона «О бухгалтерском учете и финансовой отчетности» нормативные правовые акты Республики Казах</w:t>
      </w:r>
      <w:r w:rsidRPr="00AD6FB3">
        <w:rPr>
          <w:rFonts w:ascii="Times New Roman" w:hAnsi="Times New Roman" w:cs="Times New Roman"/>
          <w:sz w:val="24"/>
          <w:szCs w:val="24"/>
        </w:rPr>
        <w:softHyphen/>
        <w:t>стан по вопросам бухгалтерского учета и финансовой отчетности, а также типовые планы счетов бухгалтерского учета.</w:t>
      </w:r>
    </w:p>
    <w:p w:rsidR="00BF571A" w:rsidRPr="00AD6FB3" w:rsidRDefault="00BF571A" w:rsidP="00BF571A">
      <w:pPr>
        <w:tabs>
          <w:tab w:val="left" w:pos="142"/>
          <w:tab w:val="left" w:pos="567"/>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2.  Для государственных предприятий и юридических лиц пять</w:t>
      </w:r>
      <w:r w:rsidRPr="00AD6FB3">
        <w:rPr>
          <w:rFonts w:ascii="Times New Roman" w:hAnsi="Times New Roman" w:cs="Times New Roman"/>
          <w:sz w:val="24"/>
          <w:szCs w:val="24"/>
        </w:rPr>
        <w:softHyphen/>
        <w:t>десят и более процентов акций (долей) или контрольный пакет ак</w:t>
      </w:r>
      <w:r w:rsidRPr="00AD6FB3">
        <w:rPr>
          <w:rFonts w:ascii="Times New Roman" w:hAnsi="Times New Roman" w:cs="Times New Roman"/>
          <w:sz w:val="24"/>
          <w:szCs w:val="24"/>
        </w:rPr>
        <w:softHyphen/>
        <w:t>ций которых принадлежит Национальному Банку Республики Ка</w:t>
      </w:r>
      <w:r w:rsidRPr="00AD6FB3">
        <w:rPr>
          <w:rFonts w:ascii="Times New Roman" w:hAnsi="Times New Roman" w:cs="Times New Roman"/>
          <w:sz w:val="24"/>
          <w:szCs w:val="24"/>
        </w:rPr>
        <w:softHyphen/>
        <w:t>захстан:</w:t>
      </w:r>
    </w:p>
    <w:p w:rsidR="00BF571A" w:rsidRPr="00AD6FB3" w:rsidRDefault="00BF571A" w:rsidP="00BF571A">
      <w:pPr>
        <w:widowControl w:val="0"/>
        <w:numPr>
          <w:ilvl w:val="0"/>
          <w:numId w:val="13"/>
        </w:numPr>
        <w:tabs>
          <w:tab w:val="left" w:pos="142"/>
          <w:tab w:val="left" w:pos="567"/>
          <w:tab w:val="left" w:pos="1220"/>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устанавливает перечни и формы, соответствующие меж</w:t>
      </w:r>
      <w:r w:rsidRPr="00AD6FB3">
        <w:rPr>
          <w:rFonts w:ascii="Times New Roman" w:hAnsi="Times New Roman" w:cs="Times New Roman"/>
          <w:sz w:val="24"/>
          <w:szCs w:val="24"/>
        </w:rPr>
        <w:softHyphen/>
        <w:t>дународным стандартам финансовой отчетности, а также сроки и порядок представления финансовой отчетности.</w:t>
      </w:r>
    </w:p>
    <w:p w:rsidR="00BF571A" w:rsidRPr="00AD6FB3" w:rsidRDefault="00BF571A" w:rsidP="00BF571A">
      <w:pPr>
        <w:tabs>
          <w:tab w:val="left" w:pos="142"/>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3. Для специальных финансовых компаний, созданных в соответствии с законодательством Республики Казахстан по вопросам бухгалтерского учета и финансовой отчетности:</w:t>
      </w:r>
    </w:p>
    <w:p w:rsidR="00BF571A" w:rsidRPr="00AD6FB3" w:rsidRDefault="00BF571A" w:rsidP="00BF571A">
      <w:pPr>
        <w:widowControl w:val="0"/>
        <w:numPr>
          <w:ilvl w:val="0"/>
          <w:numId w:val="13"/>
        </w:numPr>
        <w:tabs>
          <w:tab w:val="left" w:pos="142"/>
          <w:tab w:val="left" w:pos="567"/>
          <w:tab w:val="left" w:pos="1220"/>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разрабатывает и утверждает в соответствии с требованиями Закона «О бухгалтерском учете и финансовой отчетности»  нормативные правовые акты Республики Казах</w:t>
      </w:r>
      <w:r w:rsidRPr="00AD6FB3">
        <w:rPr>
          <w:rFonts w:ascii="Times New Roman" w:hAnsi="Times New Roman" w:cs="Times New Roman"/>
          <w:sz w:val="24"/>
          <w:szCs w:val="24"/>
        </w:rPr>
        <w:softHyphen/>
        <w:t>стан по вопросам бухгалтерского учета и финансовой отчетности;</w:t>
      </w:r>
    </w:p>
    <w:p w:rsidR="00BF571A" w:rsidRPr="00AD6FB3" w:rsidRDefault="00BF571A" w:rsidP="00BF571A">
      <w:pPr>
        <w:widowControl w:val="0"/>
        <w:numPr>
          <w:ilvl w:val="0"/>
          <w:numId w:val="13"/>
        </w:numPr>
        <w:tabs>
          <w:tab w:val="left" w:pos="142"/>
          <w:tab w:val="left" w:pos="567"/>
          <w:tab w:val="left" w:pos="1220"/>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осуществляет </w:t>
      </w:r>
      <w:proofErr w:type="gramStart"/>
      <w:r w:rsidRPr="00AD6FB3">
        <w:rPr>
          <w:rFonts w:ascii="Times New Roman" w:hAnsi="Times New Roman" w:cs="Times New Roman"/>
          <w:sz w:val="24"/>
          <w:szCs w:val="24"/>
        </w:rPr>
        <w:t>контроль  за</w:t>
      </w:r>
      <w:proofErr w:type="gramEnd"/>
      <w:r w:rsidRPr="00AD6FB3">
        <w:rPr>
          <w:rFonts w:ascii="Times New Roman" w:hAnsi="Times New Roman" w:cs="Times New Roman"/>
          <w:sz w:val="24"/>
          <w:szCs w:val="24"/>
        </w:rPr>
        <w:t xml:space="preserve"> соблюдением законодательства Республики Казахстан о бухгалтерском учете и финансовой отчетности и международных стандартов.</w:t>
      </w:r>
    </w:p>
    <w:p w:rsidR="00BF571A" w:rsidRPr="00AD6FB3" w:rsidRDefault="00BF571A" w:rsidP="00BF571A">
      <w:pPr>
        <w:tabs>
          <w:tab w:val="left" w:pos="142"/>
          <w:tab w:val="left" w:pos="567"/>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4. Для организации </w:t>
      </w:r>
      <w:proofErr w:type="gramStart"/>
      <w:r w:rsidRPr="00AD6FB3">
        <w:rPr>
          <w:rFonts w:ascii="Times New Roman" w:hAnsi="Times New Roman" w:cs="Times New Roman"/>
          <w:sz w:val="24"/>
          <w:szCs w:val="24"/>
        </w:rPr>
        <w:t>осуществляющих</w:t>
      </w:r>
      <w:proofErr w:type="gramEnd"/>
      <w:r w:rsidRPr="00AD6FB3">
        <w:rPr>
          <w:rFonts w:ascii="Times New Roman" w:hAnsi="Times New Roman" w:cs="Times New Roman"/>
          <w:sz w:val="24"/>
          <w:szCs w:val="24"/>
        </w:rPr>
        <w:t xml:space="preserve"> отдельные виды  банковских операции на основании лицензии Национального банка РК:</w:t>
      </w:r>
    </w:p>
    <w:p w:rsidR="00BF571A" w:rsidRPr="00AD6FB3" w:rsidRDefault="00BF571A" w:rsidP="00BF571A">
      <w:pPr>
        <w:widowControl w:val="0"/>
        <w:numPr>
          <w:ilvl w:val="0"/>
          <w:numId w:val="26"/>
        </w:numPr>
        <w:tabs>
          <w:tab w:val="left" w:pos="142"/>
          <w:tab w:val="left" w:pos="567"/>
          <w:tab w:val="left" w:pos="1211"/>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 осуществляет </w:t>
      </w:r>
      <w:proofErr w:type="gramStart"/>
      <w:r w:rsidRPr="00AD6FB3">
        <w:rPr>
          <w:rFonts w:ascii="Times New Roman" w:hAnsi="Times New Roman" w:cs="Times New Roman"/>
          <w:sz w:val="24"/>
          <w:szCs w:val="24"/>
        </w:rPr>
        <w:t>контроль  за</w:t>
      </w:r>
      <w:proofErr w:type="gramEnd"/>
      <w:r w:rsidRPr="00AD6FB3">
        <w:rPr>
          <w:rFonts w:ascii="Times New Roman" w:hAnsi="Times New Roman" w:cs="Times New Roman"/>
          <w:sz w:val="24"/>
          <w:szCs w:val="24"/>
        </w:rPr>
        <w:t xml:space="preserve"> соблюдением требований законодательства Республики Казахстан о бухгалтерском учете и финансовой отчетности и международных стандартов.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Регулирование системы бухгалтерского уче</w:t>
      </w:r>
      <w:r w:rsidRPr="00AD6FB3">
        <w:rPr>
          <w:rFonts w:ascii="Times New Roman" w:hAnsi="Times New Roman" w:cs="Times New Roman"/>
          <w:sz w:val="24"/>
          <w:szCs w:val="24"/>
        </w:rPr>
        <w:softHyphen/>
        <w:t>та и финансовой отчетности в Республике Казахстан также осуществля</w:t>
      </w:r>
      <w:r w:rsidRPr="00AD6FB3">
        <w:rPr>
          <w:rFonts w:ascii="Times New Roman" w:hAnsi="Times New Roman" w:cs="Times New Roman"/>
          <w:sz w:val="24"/>
          <w:szCs w:val="24"/>
        </w:rPr>
        <w:softHyphen/>
        <w:t xml:space="preserve">ется </w:t>
      </w:r>
      <w:r>
        <w:rPr>
          <w:rFonts w:ascii="Times New Roman" w:hAnsi="Times New Roman" w:cs="Times New Roman"/>
          <w:i/>
          <w:sz w:val="24"/>
          <w:szCs w:val="24"/>
        </w:rPr>
        <w:t>негосударствен</w:t>
      </w:r>
      <w:r w:rsidRPr="00AD6FB3">
        <w:rPr>
          <w:rFonts w:ascii="Times New Roman" w:hAnsi="Times New Roman" w:cs="Times New Roman"/>
          <w:i/>
          <w:sz w:val="24"/>
          <w:szCs w:val="24"/>
        </w:rPr>
        <w:t>ным  консультативным органом..</w:t>
      </w:r>
      <w:r w:rsidRPr="00AD6FB3">
        <w:rPr>
          <w:rFonts w:ascii="Times New Roman" w:hAnsi="Times New Roman" w:cs="Times New Roman"/>
          <w:sz w:val="24"/>
          <w:szCs w:val="24"/>
        </w:rPr>
        <w:t xml:space="preserve"> Консультативный орган создается в форме  </w:t>
      </w:r>
      <w:proofErr w:type="spellStart"/>
      <w:r w:rsidRPr="00AD6FB3">
        <w:rPr>
          <w:rFonts w:ascii="Times New Roman" w:hAnsi="Times New Roman" w:cs="Times New Roman"/>
          <w:sz w:val="24"/>
          <w:szCs w:val="24"/>
        </w:rPr>
        <w:t>конультативно-совещательного</w:t>
      </w:r>
      <w:proofErr w:type="spellEnd"/>
      <w:r w:rsidRPr="00AD6FB3">
        <w:rPr>
          <w:rFonts w:ascii="Times New Roman" w:hAnsi="Times New Roman" w:cs="Times New Roman"/>
          <w:sz w:val="24"/>
          <w:szCs w:val="24"/>
        </w:rPr>
        <w:t xml:space="preserve"> органа </w:t>
      </w:r>
      <w:proofErr w:type="gramStart"/>
      <w:r w:rsidRPr="00AD6FB3">
        <w:rPr>
          <w:rFonts w:ascii="Times New Roman" w:hAnsi="Times New Roman" w:cs="Times New Roman"/>
          <w:sz w:val="24"/>
          <w:szCs w:val="24"/>
        </w:rPr>
        <w:t>состав</w:t>
      </w:r>
      <w:proofErr w:type="gramEnd"/>
      <w:r w:rsidRPr="00AD6FB3">
        <w:rPr>
          <w:rFonts w:ascii="Times New Roman" w:hAnsi="Times New Roman" w:cs="Times New Roman"/>
          <w:sz w:val="24"/>
          <w:szCs w:val="24"/>
        </w:rPr>
        <w:t xml:space="preserve"> которого утверждается  уполномоченным органом  по согласованию с Национальным Банком Республики Казахстан  и действует  на основе положении о нем. В состав  консультативного органа входят представители  государственных органов, некоммерческих  организаций, субъектов  частного предпринимательства, организации с долей участия государства государственных предприятий.</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ind w:firstLine="340"/>
        <w:rPr>
          <w:rFonts w:ascii="Times New Roman" w:hAnsi="Times New Roman" w:cs="Times New Roman"/>
          <w:b/>
          <w:sz w:val="24"/>
          <w:szCs w:val="24"/>
        </w:rPr>
      </w:pPr>
      <w:r w:rsidRPr="00AD6FB3">
        <w:rPr>
          <w:rFonts w:ascii="Times New Roman" w:hAnsi="Times New Roman" w:cs="Times New Roman"/>
          <w:b/>
          <w:sz w:val="24"/>
          <w:szCs w:val="24"/>
        </w:rPr>
        <w:t>4.  Организация бухгалтерского учета</w:t>
      </w:r>
    </w:p>
    <w:p w:rsidR="00BF571A" w:rsidRPr="00AD6FB3" w:rsidRDefault="00FD24C2" w:rsidP="00BF571A">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pacing w:val="2"/>
          <w:sz w:val="24"/>
          <w:szCs w:val="24"/>
          <w:lang w:eastAsia="ru-RU"/>
        </w:rPr>
        <w:t xml:space="preserve">     </w:t>
      </w:r>
      <w:r w:rsidR="00BF571A" w:rsidRPr="00AD6FB3">
        <w:rPr>
          <w:rFonts w:ascii="Times New Roman" w:hAnsi="Times New Roman" w:cs="Times New Roman"/>
          <w:sz w:val="24"/>
          <w:szCs w:val="24"/>
        </w:rPr>
        <w:t>Ответственность за организацию бухгалтерского учета в организации, соблюдение законодательства при выполнении хозяйственных операций несет руководитель  или индивидуальный предприниматель:</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1) согласовывает и (или) утверждает учетную политику;</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2) обеспечивает организацию бухгалтерского учета.</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lastRenderedPageBreak/>
        <w:t xml:space="preserve">  В зависимости от объема учетной работы руководитель может:</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1) учредить бухгалтерскую службу как структурное подразделение, возглавляемое главным бухгалтером;</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2) ввести в штат должность главного бухгалтера;</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3) передать на договорной основе ведение бухгалтерского учета и составление финансовой отчетности бухгалтерской или аудиторской организации или профессиональному бухгалтеру;</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4) вести бухгалтерский учет лично.</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 xml:space="preserve">   Руководителем бухгалтерской службы является главный бухгалтер или другое должностное лицо, обеспечивающее ведение бухгалтерского учета, составление и представление финансовой отчетности, формирование учетной политики.</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 xml:space="preserve">   На должность главного бухгалтера организации публичного интереса назначается профессиональный бухгалтер.</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 xml:space="preserve">   Руководство или индивидуальный предприниматель определяет лиц, имеющих право подписи бухгалтерских документов. При этом может быть установлена иерархия права подписи в зависимости от занимаемой лицом должности, размеров денежных сумм, сферы действия и сущности операции.</w:t>
      </w:r>
    </w:p>
    <w:p w:rsidR="00BF571A" w:rsidRPr="00AD6FB3" w:rsidRDefault="00BF571A" w:rsidP="00BF571A">
      <w:pPr>
        <w:spacing w:after="0" w:line="240" w:lineRule="auto"/>
        <w:jc w:val="both"/>
        <w:rPr>
          <w:rFonts w:ascii="Times New Roman" w:hAnsi="Times New Roman" w:cs="Times New Roman"/>
          <w:color w:val="000000"/>
          <w:sz w:val="24"/>
          <w:szCs w:val="24"/>
        </w:rPr>
      </w:pPr>
      <w:bookmarkStart w:id="0" w:name="SUB100200"/>
      <w:bookmarkEnd w:id="0"/>
      <w:r w:rsidRPr="00AD6FB3">
        <w:rPr>
          <w:rFonts w:ascii="Times New Roman" w:hAnsi="Times New Roman" w:cs="Times New Roman"/>
          <w:color w:val="000000"/>
          <w:sz w:val="24"/>
          <w:szCs w:val="24"/>
        </w:rPr>
        <w:t xml:space="preserve">   Индивидуальные предприниматели или организации, использующие электронные подписи, должны установить надлежащие меры предосторожности и контроля, касающиеся права использования и доступа к электронным подписям, в соответствии с законодательством Республики Казахстан.</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b/>
          <w:bCs/>
          <w:color w:val="000000"/>
          <w:sz w:val="24"/>
          <w:szCs w:val="24"/>
        </w:rPr>
        <w:t xml:space="preserve">   </w:t>
      </w:r>
      <w:r w:rsidRPr="00AD6FB3">
        <w:rPr>
          <w:rFonts w:ascii="Times New Roman" w:hAnsi="Times New Roman" w:cs="Times New Roman"/>
          <w:color w:val="000000"/>
          <w:sz w:val="24"/>
          <w:szCs w:val="24"/>
        </w:rPr>
        <w:t>Индивидуальные предприниматели и организации обязаны хранить первичные документы, регистры бухгалтерского учета на бумажных и (или) электронных носителях, финансовую отчетность, учетную политику, программы электронной обработки учетных данных в течение периода, установленного законодательством Республики Казахстан.</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 xml:space="preserve">    Содержание первичных документов и регистров бухгалтерского учета является информацией, составляющей коммерческую тайну, доступ к которой предоставляется лишь лицам, которые имеют разрешение руководства или индивидуального предпринимателя, а также должностным лицам государственных органов в соответствии с законами Республики Казахстан.</w:t>
      </w:r>
    </w:p>
    <w:p w:rsidR="00BF571A" w:rsidRPr="00AD6FB3" w:rsidRDefault="00BF571A" w:rsidP="00BF571A">
      <w:pPr>
        <w:spacing w:after="0" w:line="240" w:lineRule="auto"/>
        <w:jc w:val="both"/>
        <w:rPr>
          <w:rFonts w:ascii="Times New Roman" w:hAnsi="Times New Roman" w:cs="Times New Roman"/>
          <w:color w:val="000000"/>
          <w:sz w:val="24"/>
          <w:szCs w:val="24"/>
        </w:rPr>
      </w:pPr>
      <w:bookmarkStart w:id="1" w:name="SUB120200"/>
      <w:bookmarkEnd w:id="1"/>
      <w:r w:rsidRPr="00AD6FB3">
        <w:rPr>
          <w:rFonts w:ascii="Times New Roman" w:hAnsi="Times New Roman" w:cs="Times New Roman"/>
          <w:color w:val="000000"/>
          <w:sz w:val="24"/>
          <w:szCs w:val="24"/>
        </w:rPr>
        <w:t xml:space="preserve">    Лица, имеющие доступ к указанным документам, обязаны не разглашать содержащуюся в них информацию без согласия их </w:t>
      </w:r>
      <w:proofErr w:type="gramStart"/>
      <w:r w:rsidRPr="00AD6FB3">
        <w:rPr>
          <w:rFonts w:ascii="Times New Roman" w:hAnsi="Times New Roman" w:cs="Times New Roman"/>
          <w:color w:val="000000"/>
          <w:sz w:val="24"/>
          <w:szCs w:val="24"/>
        </w:rPr>
        <w:t>владельца</w:t>
      </w:r>
      <w:proofErr w:type="gramEnd"/>
      <w:r w:rsidRPr="00AD6FB3">
        <w:rPr>
          <w:rFonts w:ascii="Times New Roman" w:hAnsi="Times New Roman" w:cs="Times New Roman"/>
          <w:color w:val="000000"/>
          <w:sz w:val="24"/>
          <w:szCs w:val="24"/>
        </w:rPr>
        <w:t xml:space="preserve"> и не имеют права использовать ее в личных интересах. Лица, имеющие доступ к информации, составляющей коммерческую тайну, несут ответственность за ее разглашение в соответствии с законами Республики Казахстан.</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Тема</w:t>
      </w:r>
      <w:r w:rsidR="002E0F95">
        <w:rPr>
          <w:rFonts w:ascii="Times New Roman" w:hAnsi="Times New Roman" w:cs="Times New Roman"/>
          <w:b/>
          <w:sz w:val="24"/>
          <w:szCs w:val="24"/>
        </w:rPr>
        <w:t xml:space="preserve"> 2</w:t>
      </w:r>
      <w:r w:rsidRPr="00AD6FB3">
        <w:rPr>
          <w:rFonts w:ascii="Times New Roman" w:hAnsi="Times New Roman" w:cs="Times New Roman"/>
          <w:b/>
          <w:sz w:val="24"/>
          <w:szCs w:val="24"/>
        </w:rPr>
        <w:t xml:space="preserve"> </w:t>
      </w:r>
      <w:r w:rsidR="002E0F95">
        <w:rPr>
          <w:rFonts w:ascii="Times New Roman" w:hAnsi="Times New Roman" w:cs="Times New Roman"/>
          <w:b/>
          <w:sz w:val="24"/>
          <w:szCs w:val="24"/>
        </w:rPr>
        <w:t xml:space="preserve"> </w:t>
      </w:r>
      <w:r w:rsidRPr="00AD6FB3">
        <w:rPr>
          <w:rFonts w:ascii="Times New Roman" w:hAnsi="Times New Roman" w:cs="Times New Roman"/>
          <w:b/>
          <w:sz w:val="24"/>
          <w:szCs w:val="24"/>
        </w:rPr>
        <w:t>Предмет и метод бухгалтерского учета</w:t>
      </w:r>
    </w:p>
    <w:p w:rsidR="00BF571A" w:rsidRPr="00AD6FB3" w:rsidRDefault="00BF571A" w:rsidP="00BF571A">
      <w:pPr>
        <w:widowControl w:val="0"/>
        <w:numPr>
          <w:ilvl w:val="1"/>
          <w:numId w:val="31"/>
        </w:numPr>
        <w:tabs>
          <w:tab w:val="clear" w:pos="1080"/>
          <w:tab w:val="num" w:pos="0"/>
          <w:tab w:val="left" w:pos="284"/>
          <w:tab w:val="left" w:pos="1287"/>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Предмет и  методы бухгалтерского учета.</w:t>
      </w:r>
    </w:p>
    <w:p w:rsidR="00BF571A" w:rsidRPr="00AD6FB3" w:rsidRDefault="00BF571A" w:rsidP="00BF571A">
      <w:pPr>
        <w:widowControl w:val="0"/>
        <w:numPr>
          <w:ilvl w:val="1"/>
          <w:numId w:val="31"/>
        </w:numPr>
        <w:tabs>
          <w:tab w:val="clear" w:pos="1080"/>
          <w:tab w:val="num" w:pos="0"/>
          <w:tab w:val="left" w:pos="284"/>
          <w:tab w:val="left" w:pos="1287"/>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Пользователи бухгалтерской информации и виды бухгалтерского учета</w:t>
      </w:r>
    </w:p>
    <w:p w:rsidR="00BF571A" w:rsidRPr="00AD6FB3" w:rsidRDefault="00BF571A" w:rsidP="00BF571A">
      <w:pPr>
        <w:widowControl w:val="0"/>
        <w:numPr>
          <w:ilvl w:val="1"/>
          <w:numId w:val="31"/>
        </w:numPr>
        <w:tabs>
          <w:tab w:val="clear" w:pos="1080"/>
          <w:tab w:val="num" w:pos="0"/>
          <w:tab w:val="left" w:pos="284"/>
          <w:tab w:val="left" w:pos="1287"/>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Профессиональная этика бухгалтера</w:t>
      </w:r>
    </w:p>
    <w:p w:rsidR="00BF571A" w:rsidRPr="00AD6FB3" w:rsidRDefault="00BF571A" w:rsidP="00BF571A">
      <w:pPr>
        <w:spacing w:after="0" w:line="240" w:lineRule="auto"/>
        <w:ind w:firstLine="340"/>
        <w:jc w:val="both"/>
        <w:rPr>
          <w:rFonts w:ascii="Times New Roman" w:hAnsi="Times New Roman" w:cs="Times New Roman"/>
          <w:b/>
          <w:bCs/>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1. Предмет и  методы бухгалтерского 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Бухгалтерский учет – это информационная система, которая измеряет, обрабатывает и передает финансовую информацию.</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Деятельность организации связана с постоянным кругооборотом капитала. В бухгалтерском учете стадии кругооборота капитала называют хозяйственными процессами: снабжения, производства и реализации. Финансовые результаты этой деятельности в большей степени определяются тем, насколько учтены, зарегистрированы и измерены все производственные ресурсы, хозяйственные операции, элементы производственного цикла, стадии кругооборота капитала. Эту важную задачу и выполняет бухгалтерский учет.</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lastRenderedPageBreak/>
        <w:t xml:space="preserve">   Бухгалтерский учет представляет собой упорядоченную систему сбора, регистрации и обобщения информации в денежном выражении об операциях и событиях предпринимателей и организаций, регламентированную законодательством Республики Казахстан о бухгалтерском учёте и финансовой отчётности, стандартами бухгалтерского учета, а также учетной политикой.</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Бухгалтерский учет должен вестись путем сплошного, непрерывного и документального учета всех хозяйственных операций.</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Сплошной учет подразумевает полную регистрацию всего имущества, собственного капитала, обязательств перед кредиторами и хозяйственных операций. Непрерывность бухгалтерского учета означает непрерывность его ведения с момента регистрации организации в качестве юридического лица до реорганизации или ликвидации в порядке, установленном законодательством.       Документальность учета подразумевает документальное оформление всех свершившихся фактов и событий хозяйственной деятельности в хронологической и своевременной регистрации операций и событий.</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Роль бухгалтерского учета  как науки тройственна и заключается:</w:t>
      </w:r>
    </w:p>
    <w:p w:rsidR="00BF571A" w:rsidRPr="00AD6FB3" w:rsidRDefault="00BF571A" w:rsidP="00BF571A">
      <w:pPr>
        <w:widowControl w:val="0"/>
        <w:numPr>
          <w:ilvl w:val="0"/>
          <w:numId w:val="32"/>
        </w:numPr>
        <w:tabs>
          <w:tab w:val="clear" w:pos="1287"/>
          <w:tab w:val="left" w:pos="0"/>
          <w:tab w:val="left" w:pos="284"/>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во-первых, в объяснении  существующей практики;</w:t>
      </w:r>
    </w:p>
    <w:p w:rsidR="00BF571A" w:rsidRPr="00AD6FB3" w:rsidRDefault="00BF571A" w:rsidP="00BF571A">
      <w:pPr>
        <w:widowControl w:val="0"/>
        <w:numPr>
          <w:ilvl w:val="0"/>
          <w:numId w:val="32"/>
        </w:numPr>
        <w:tabs>
          <w:tab w:val="clear" w:pos="1287"/>
          <w:tab w:val="left" w:pos="0"/>
          <w:tab w:val="left" w:pos="284"/>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во-вторых, в прогнозировании  тенденций в ее развитии;</w:t>
      </w:r>
    </w:p>
    <w:p w:rsidR="00BF571A" w:rsidRPr="00AD6FB3" w:rsidRDefault="00BF571A" w:rsidP="00BF571A">
      <w:pPr>
        <w:widowControl w:val="0"/>
        <w:numPr>
          <w:ilvl w:val="0"/>
          <w:numId w:val="32"/>
        </w:numPr>
        <w:tabs>
          <w:tab w:val="clear" w:pos="1287"/>
          <w:tab w:val="left" w:pos="0"/>
          <w:tab w:val="left" w:pos="284"/>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в-третьих, в формировании, упорядочении этих тенденций.</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Предмет бухгалтерского учета - это факты хозяйственной жизни, совокупность которых характеризует хозяйственную деятельность организации.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Объекты бухгалтерского 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1) хозяйственные процессы (процесс закупки, производства, продажи) и операции;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2) кругооборот средств (Д-Т-Д');</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3) затраты труда и оплата труда;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4) расчетные отношения (с поставщиками, банками, бюджетом, работниками);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5) имущество организации (</w:t>
      </w:r>
      <w:r>
        <w:rPr>
          <w:rFonts w:ascii="Times New Roman" w:hAnsi="Times New Roman" w:cs="Times New Roman"/>
          <w:sz w:val="24"/>
          <w:szCs w:val="24"/>
        </w:rPr>
        <w:t xml:space="preserve">долгосрочные </w:t>
      </w:r>
      <w:r w:rsidRPr="00AD6FB3">
        <w:rPr>
          <w:rFonts w:ascii="Times New Roman" w:hAnsi="Times New Roman" w:cs="Times New Roman"/>
          <w:sz w:val="24"/>
          <w:szCs w:val="24"/>
        </w:rPr>
        <w:t xml:space="preserve"> активы и </w:t>
      </w:r>
      <w:r>
        <w:rPr>
          <w:rFonts w:ascii="Times New Roman" w:hAnsi="Times New Roman" w:cs="Times New Roman"/>
          <w:sz w:val="24"/>
          <w:szCs w:val="24"/>
        </w:rPr>
        <w:t>краткосрочные</w:t>
      </w:r>
      <w:r w:rsidRPr="00AD6FB3">
        <w:rPr>
          <w:rFonts w:ascii="Times New Roman" w:hAnsi="Times New Roman" w:cs="Times New Roman"/>
          <w:sz w:val="24"/>
          <w:szCs w:val="24"/>
        </w:rPr>
        <w:t xml:space="preserve"> активы);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6) источники формирования имущества (собственные, заемные, привлеченные).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результатах деятельности и изменениях в финансовом положении предпринимателей и организаций.</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Основными задачами бухгалтерского учета являются:</w:t>
      </w:r>
    </w:p>
    <w:p w:rsidR="00BF571A" w:rsidRPr="00AD6FB3" w:rsidRDefault="00BF571A" w:rsidP="00BF571A">
      <w:pPr>
        <w:widowControl w:val="0"/>
        <w:numPr>
          <w:ilvl w:val="0"/>
          <w:numId w:val="27"/>
        </w:numPr>
        <w:tabs>
          <w:tab w:val="clear" w:pos="1287"/>
          <w:tab w:val="left" w:pos="0"/>
          <w:tab w:val="left" w:pos="284"/>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обеспечение информацией, необходимой внутренним и внешним пользователям финансовой отчетности для </w:t>
      </w:r>
      <w:proofErr w:type="gramStart"/>
      <w:r w:rsidRPr="00AD6FB3">
        <w:rPr>
          <w:rFonts w:ascii="Times New Roman" w:hAnsi="Times New Roman" w:cs="Times New Roman"/>
          <w:sz w:val="24"/>
          <w:szCs w:val="24"/>
        </w:rPr>
        <w:t>контроля за</w:t>
      </w:r>
      <w:proofErr w:type="gramEnd"/>
      <w:r w:rsidRPr="00AD6FB3">
        <w:rPr>
          <w:rFonts w:ascii="Times New Roman" w:hAnsi="Times New Roman" w:cs="Times New Roman"/>
          <w:sz w:val="24"/>
          <w:szCs w:val="24"/>
        </w:rPr>
        <w:t xml:space="preserve"> соблюдением законодательства Республики Казахстан при осуществлении организацией хозяйственных операций и за их целесообразностью;</w:t>
      </w:r>
    </w:p>
    <w:p w:rsidR="00BF571A" w:rsidRPr="00AD6FB3" w:rsidRDefault="00BF571A" w:rsidP="00BF571A">
      <w:pPr>
        <w:widowControl w:val="0"/>
        <w:numPr>
          <w:ilvl w:val="0"/>
          <w:numId w:val="27"/>
        </w:numPr>
        <w:tabs>
          <w:tab w:val="clear" w:pos="1287"/>
          <w:tab w:val="left" w:pos="0"/>
          <w:tab w:val="left" w:pos="284"/>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обеспечение контроля наличия и движения имущества, выполнения обязательств, использования трудовых и финансовых ресурсов в соответствии с утвержденными нормами, нормативами и сметами;</w:t>
      </w:r>
    </w:p>
    <w:p w:rsidR="00BF571A" w:rsidRPr="00AD6FB3" w:rsidRDefault="00BF571A" w:rsidP="00BF571A">
      <w:pPr>
        <w:widowControl w:val="0"/>
        <w:numPr>
          <w:ilvl w:val="0"/>
          <w:numId w:val="27"/>
        </w:numPr>
        <w:tabs>
          <w:tab w:val="clear" w:pos="1287"/>
          <w:tab w:val="left" w:pos="0"/>
          <w:tab w:val="left" w:pos="284"/>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Метод бухгалтерского учета - это совокупность способов отражения хозяйственной деятельности организации в целях выявления результатов этой деятельности и обеспечения сохранности ценностей. Метод бухгалтерского учета включает в себя следующие элементы:</w:t>
      </w:r>
    </w:p>
    <w:p w:rsidR="00BF571A" w:rsidRPr="00AD6FB3" w:rsidRDefault="00BF571A" w:rsidP="00BF571A">
      <w:pPr>
        <w:widowControl w:val="0"/>
        <w:numPr>
          <w:ilvl w:val="0"/>
          <w:numId w:val="7"/>
        </w:numPr>
        <w:tabs>
          <w:tab w:val="left" w:pos="709"/>
          <w:tab w:val="left" w:pos="128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бухгалтерская документация;</w:t>
      </w:r>
    </w:p>
    <w:p w:rsidR="00BF571A" w:rsidRPr="00AD6FB3" w:rsidRDefault="00BF571A" w:rsidP="00BF571A">
      <w:pPr>
        <w:widowControl w:val="0"/>
        <w:numPr>
          <w:ilvl w:val="0"/>
          <w:numId w:val="7"/>
        </w:numPr>
        <w:tabs>
          <w:tab w:val="left" w:pos="709"/>
          <w:tab w:val="left" w:pos="128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инвентаризация;</w:t>
      </w:r>
    </w:p>
    <w:p w:rsidR="00BF571A" w:rsidRPr="00AD6FB3" w:rsidRDefault="00BF571A" w:rsidP="00BF571A">
      <w:pPr>
        <w:widowControl w:val="0"/>
        <w:numPr>
          <w:ilvl w:val="0"/>
          <w:numId w:val="7"/>
        </w:numPr>
        <w:tabs>
          <w:tab w:val="left" w:pos="709"/>
          <w:tab w:val="left" w:pos="128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счета бухгалтерского учета;</w:t>
      </w:r>
    </w:p>
    <w:p w:rsidR="00BF571A" w:rsidRPr="00AD6FB3" w:rsidRDefault="00BF571A" w:rsidP="00BF571A">
      <w:pPr>
        <w:widowControl w:val="0"/>
        <w:numPr>
          <w:ilvl w:val="0"/>
          <w:numId w:val="7"/>
        </w:numPr>
        <w:tabs>
          <w:tab w:val="left" w:pos="709"/>
          <w:tab w:val="left" w:pos="128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двойная запись;</w:t>
      </w:r>
    </w:p>
    <w:p w:rsidR="00BF571A" w:rsidRPr="00AD6FB3" w:rsidRDefault="00BF571A" w:rsidP="00BF571A">
      <w:pPr>
        <w:widowControl w:val="0"/>
        <w:numPr>
          <w:ilvl w:val="0"/>
          <w:numId w:val="7"/>
        </w:numPr>
        <w:tabs>
          <w:tab w:val="left" w:pos="709"/>
          <w:tab w:val="left" w:pos="128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оценка;</w:t>
      </w:r>
    </w:p>
    <w:p w:rsidR="00BF571A" w:rsidRPr="00AD6FB3" w:rsidRDefault="00BF571A" w:rsidP="00BF571A">
      <w:pPr>
        <w:widowControl w:val="0"/>
        <w:numPr>
          <w:ilvl w:val="0"/>
          <w:numId w:val="7"/>
        </w:numPr>
        <w:tabs>
          <w:tab w:val="left" w:pos="709"/>
          <w:tab w:val="left" w:pos="128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калькуляция;</w:t>
      </w:r>
    </w:p>
    <w:p w:rsidR="00BF571A" w:rsidRPr="00AD6FB3" w:rsidRDefault="00BF571A" w:rsidP="00BF571A">
      <w:pPr>
        <w:widowControl w:val="0"/>
        <w:numPr>
          <w:ilvl w:val="0"/>
          <w:numId w:val="7"/>
        </w:numPr>
        <w:tabs>
          <w:tab w:val="left" w:pos="709"/>
          <w:tab w:val="left" w:pos="128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бухгалтерский баланс;</w:t>
      </w:r>
    </w:p>
    <w:p w:rsidR="00BF571A" w:rsidRPr="00AD6FB3" w:rsidRDefault="00BF571A" w:rsidP="00BF571A">
      <w:pPr>
        <w:widowControl w:val="0"/>
        <w:numPr>
          <w:ilvl w:val="0"/>
          <w:numId w:val="7"/>
        </w:numPr>
        <w:tabs>
          <w:tab w:val="left" w:pos="709"/>
          <w:tab w:val="left" w:pos="128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lastRenderedPageBreak/>
        <w:t>финансовая отчетность.</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Бухгалтерская документация</w:t>
      </w:r>
      <w:r w:rsidRPr="00AD6FB3">
        <w:rPr>
          <w:rFonts w:ascii="Times New Roman" w:hAnsi="Times New Roman" w:cs="Times New Roman"/>
          <w:sz w:val="24"/>
          <w:szCs w:val="24"/>
        </w:rPr>
        <w:t xml:space="preserve"> - это совокупность носителей первичной информации, отражающая хозяйственную деятельность организаций. Это документы, на основании которых ведется учет.</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Инвентаризация</w:t>
      </w:r>
      <w:r w:rsidRPr="00AD6FB3">
        <w:rPr>
          <w:rFonts w:ascii="Times New Roman" w:hAnsi="Times New Roman" w:cs="Times New Roman"/>
          <w:sz w:val="24"/>
          <w:szCs w:val="24"/>
        </w:rPr>
        <w:t xml:space="preserve"> проверка фактического наличия товарно-материальных ценностей и сверка с данными учета. Инвентаризация проводится с целью обеспечения достоверности данных бухгалтерского учета и финансовой отчетности объекты инвентаризации - все имущество организации и все виды финансовых обязательств.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Счета бухгалтерского учёта</w:t>
      </w:r>
      <w:r w:rsidRPr="00AD6FB3">
        <w:rPr>
          <w:rFonts w:ascii="Times New Roman" w:hAnsi="Times New Roman" w:cs="Times New Roman"/>
          <w:sz w:val="24"/>
          <w:szCs w:val="24"/>
        </w:rPr>
        <w:t xml:space="preserve"> - это способ экономической группировки с целью текущего учета и контроля хозяйственной деятельности.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Двойная запись</w:t>
      </w:r>
      <w:r w:rsidRPr="00AD6FB3">
        <w:rPr>
          <w:rFonts w:ascii="Times New Roman" w:hAnsi="Times New Roman" w:cs="Times New Roman"/>
          <w:sz w:val="24"/>
          <w:szCs w:val="24"/>
        </w:rPr>
        <w:t xml:space="preserve"> - это метод отражения хозяйственной операции в системе бухгалтерских счетов. При этом операции отражаются дважды - в дебете и кредите счетов.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Оценка</w:t>
      </w:r>
      <w:r w:rsidRPr="00AD6FB3">
        <w:rPr>
          <w:rFonts w:ascii="Times New Roman" w:hAnsi="Times New Roman" w:cs="Times New Roman"/>
          <w:sz w:val="24"/>
          <w:szCs w:val="24"/>
        </w:rPr>
        <w:t xml:space="preserve"> - это способ выражения объекта бухгалтерского учета в обобщенном стоимостном измерителе (тенге). Бухгалтерский учет охватывает только те объекты, которые поддаются стоимостной оценке.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Калькуляция</w:t>
      </w:r>
      <w:r w:rsidRPr="00AD6FB3">
        <w:rPr>
          <w:rFonts w:ascii="Times New Roman" w:hAnsi="Times New Roman" w:cs="Times New Roman"/>
          <w:sz w:val="24"/>
          <w:szCs w:val="24"/>
        </w:rPr>
        <w:t xml:space="preserve"> есть способ определения себестоимости единицы продукции (работ, услуг) на основе данных бухгалтерского 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Бухгалтерский баланс</w:t>
      </w:r>
      <w:r w:rsidRPr="00AD6FB3">
        <w:rPr>
          <w:rFonts w:ascii="Times New Roman" w:hAnsi="Times New Roman" w:cs="Times New Roman"/>
          <w:sz w:val="24"/>
          <w:szCs w:val="24"/>
        </w:rPr>
        <w:t xml:space="preserve"> - это способ экономической группировки, обобщения и отражения имущества организации в стоимостной оценке на определенную дату.</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Финансовая отчетность</w:t>
      </w:r>
      <w:r w:rsidRPr="00AD6FB3">
        <w:rPr>
          <w:rFonts w:ascii="Times New Roman" w:hAnsi="Times New Roman" w:cs="Times New Roman"/>
          <w:sz w:val="24"/>
          <w:szCs w:val="24"/>
        </w:rPr>
        <w:t xml:space="preserve"> - это совокупность показателей, характеризующих имущественное и финансовое положение организации за отчетный период. Отчетность составляется на основе данных бухгалтерского учета по установленным стандартами формам.</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Хозяйственные операции</w:t>
      </w:r>
      <w:r w:rsidRPr="00AD6FB3">
        <w:rPr>
          <w:rFonts w:ascii="Times New Roman" w:hAnsi="Times New Roman" w:cs="Times New Roman"/>
          <w:sz w:val="24"/>
          <w:szCs w:val="24"/>
        </w:rPr>
        <w:t xml:space="preserve"> – это экономические события, влияющие  на финансовое положение хозяйствующего субъекта.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Все хозяйственные операции  учитываются в денежном исчислении. Денежная </w:t>
      </w:r>
      <w:proofErr w:type="gramStart"/>
      <w:r w:rsidRPr="00AD6FB3">
        <w:rPr>
          <w:rFonts w:ascii="Times New Roman" w:hAnsi="Times New Roman" w:cs="Times New Roman"/>
          <w:sz w:val="24"/>
          <w:szCs w:val="24"/>
        </w:rPr>
        <w:t>единица</w:t>
      </w:r>
      <w:proofErr w:type="gramEnd"/>
      <w:r w:rsidRPr="00AD6FB3">
        <w:rPr>
          <w:rFonts w:ascii="Times New Roman" w:hAnsi="Times New Roman" w:cs="Times New Roman"/>
          <w:sz w:val="24"/>
          <w:szCs w:val="24"/>
        </w:rPr>
        <w:t xml:space="preserve">  используемая организацией зависит от страны, в которой это организация  функционирует.</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Измерители, применяемые в бухгалтерском учете делятся </w:t>
      </w:r>
      <w:proofErr w:type="gramStart"/>
      <w:r w:rsidRPr="00AD6FB3">
        <w:rPr>
          <w:rFonts w:ascii="Times New Roman" w:hAnsi="Times New Roman" w:cs="Times New Roman"/>
          <w:sz w:val="24"/>
          <w:szCs w:val="24"/>
        </w:rPr>
        <w:t>на</w:t>
      </w:r>
      <w:proofErr w:type="gramEnd"/>
      <w:r w:rsidRPr="00AD6FB3">
        <w:rPr>
          <w:rFonts w:ascii="Times New Roman" w:hAnsi="Times New Roman" w:cs="Times New Roman"/>
          <w:sz w:val="24"/>
          <w:szCs w:val="24"/>
        </w:rPr>
        <w:t>:</w:t>
      </w:r>
    </w:p>
    <w:p w:rsidR="00BF571A" w:rsidRPr="00AD6FB3" w:rsidRDefault="00BF571A" w:rsidP="00BF571A">
      <w:pPr>
        <w:widowControl w:val="0"/>
        <w:numPr>
          <w:ilvl w:val="0"/>
          <w:numId w:val="8"/>
        </w:numPr>
        <w:tabs>
          <w:tab w:val="clear" w:pos="720"/>
          <w:tab w:val="left" w:pos="0"/>
          <w:tab w:val="left" w:pos="142"/>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натуральные измерители, которые применяются для количественной характеристики хозяйственных процессов и учета товарно-материальных</w:t>
      </w:r>
    </w:p>
    <w:p w:rsidR="00BF571A" w:rsidRPr="00AD6FB3" w:rsidRDefault="00BF571A" w:rsidP="00BF571A">
      <w:pPr>
        <w:tabs>
          <w:tab w:val="left" w:pos="0"/>
          <w:tab w:val="left" w:pos="142"/>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ab/>
        <w:t xml:space="preserve">ценностей (используется вся система мер: </w:t>
      </w:r>
      <w:proofErr w:type="spellStart"/>
      <w:proofErr w:type="gramStart"/>
      <w:r w:rsidRPr="00AD6FB3">
        <w:rPr>
          <w:rFonts w:ascii="Times New Roman" w:hAnsi="Times New Roman" w:cs="Times New Roman"/>
          <w:sz w:val="24"/>
          <w:szCs w:val="24"/>
        </w:rPr>
        <w:t>шт</w:t>
      </w:r>
      <w:proofErr w:type="spellEnd"/>
      <w:proofErr w:type="gramEnd"/>
      <w:r w:rsidRPr="00AD6FB3">
        <w:rPr>
          <w:rFonts w:ascii="Times New Roman" w:hAnsi="Times New Roman" w:cs="Times New Roman"/>
          <w:sz w:val="24"/>
          <w:szCs w:val="24"/>
        </w:rPr>
        <w:t>, м, л, кг и т.д.)</w:t>
      </w:r>
    </w:p>
    <w:p w:rsidR="00BF571A" w:rsidRPr="00AD6FB3" w:rsidRDefault="00BF571A" w:rsidP="00BF571A">
      <w:pPr>
        <w:widowControl w:val="0"/>
        <w:numPr>
          <w:ilvl w:val="0"/>
          <w:numId w:val="8"/>
        </w:numPr>
        <w:tabs>
          <w:tab w:val="clear" w:pos="720"/>
          <w:tab w:val="left" w:pos="0"/>
          <w:tab w:val="left" w:pos="142"/>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трудовые измерители применяются для затрат труда и выражаются</w:t>
      </w:r>
    </w:p>
    <w:p w:rsidR="00BF571A" w:rsidRPr="00AD6FB3" w:rsidRDefault="00BF571A" w:rsidP="00BF571A">
      <w:pPr>
        <w:tabs>
          <w:tab w:val="left" w:pos="0"/>
          <w:tab w:val="left" w:pos="142"/>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ab/>
        <w:t xml:space="preserve">количеством затраченного времени в днях, часах (нормо-часы, </w:t>
      </w:r>
      <w:proofErr w:type="spellStart"/>
      <w:r w:rsidRPr="00AD6FB3">
        <w:rPr>
          <w:rFonts w:ascii="Times New Roman" w:hAnsi="Times New Roman" w:cs="Times New Roman"/>
          <w:sz w:val="24"/>
          <w:szCs w:val="24"/>
        </w:rPr>
        <w:t>нормо-дни</w:t>
      </w:r>
      <w:proofErr w:type="spellEnd"/>
      <w:r w:rsidRPr="00AD6FB3">
        <w:rPr>
          <w:rFonts w:ascii="Times New Roman" w:hAnsi="Times New Roman" w:cs="Times New Roman"/>
          <w:sz w:val="24"/>
          <w:szCs w:val="24"/>
        </w:rPr>
        <w:t>)</w:t>
      </w:r>
    </w:p>
    <w:p w:rsidR="00BF571A" w:rsidRPr="00AD6FB3" w:rsidRDefault="00BF571A" w:rsidP="00BF571A">
      <w:pPr>
        <w:widowControl w:val="0"/>
        <w:numPr>
          <w:ilvl w:val="0"/>
          <w:numId w:val="8"/>
        </w:numPr>
        <w:tabs>
          <w:tab w:val="clear" w:pos="720"/>
          <w:tab w:val="left" w:pos="0"/>
          <w:tab w:val="left" w:pos="142"/>
        </w:tabs>
        <w:suppressAutoHyphens/>
        <w:autoSpaceDE w:val="0"/>
        <w:spacing w:after="0" w:line="240" w:lineRule="auto"/>
        <w:ind w:left="0" w:firstLine="0"/>
        <w:jc w:val="both"/>
        <w:rPr>
          <w:rFonts w:ascii="Times New Roman" w:hAnsi="Times New Roman" w:cs="Times New Roman"/>
          <w:sz w:val="24"/>
          <w:szCs w:val="24"/>
        </w:rPr>
      </w:pPr>
      <w:proofErr w:type="gramStart"/>
      <w:r w:rsidRPr="00AD6FB3">
        <w:rPr>
          <w:rFonts w:ascii="Times New Roman" w:hAnsi="Times New Roman" w:cs="Times New Roman"/>
          <w:sz w:val="24"/>
          <w:szCs w:val="24"/>
        </w:rPr>
        <w:t>стоимостной</w:t>
      </w:r>
      <w:proofErr w:type="gramEnd"/>
      <w:r w:rsidRPr="00AD6FB3">
        <w:rPr>
          <w:rFonts w:ascii="Times New Roman" w:hAnsi="Times New Roman" w:cs="Times New Roman"/>
          <w:sz w:val="24"/>
          <w:szCs w:val="24"/>
        </w:rPr>
        <w:t xml:space="preserve"> измеритель является универсальным и обобщающим, все учитываемые объекты оцениваются в денежном выражении.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Чтобы измерить хозяйственную операцию, бухгалтер должен решить, когда была совершена хозяйственная операция (вопрос признания), в какой денежной сумме была выражена операция (вопрос оценки), к каким категориям следует отнести элементы операции (вопрос классификации).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современном бухгалтерском  учете эти три вопроса: признания, оценки и классификации - в основе почти каждого важного решения Вопрос </w:t>
      </w:r>
      <w:r w:rsidRPr="00AD6FB3">
        <w:rPr>
          <w:rFonts w:ascii="Times New Roman" w:hAnsi="Times New Roman" w:cs="Times New Roman"/>
          <w:i/>
          <w:sz w:val="24"/>
          <w:szCs w:val="24"/>
        </w:rPr>
        <w:t>признания</w:t>
      </w:r>
      <w:r w:rsidRPr="00AD6FB3">
        <w:rPr>
          <w:rFonts w:ascii="Times New Roman" w:hAnsi="Times New Roman" w:cs="Times New Roman"/>
          <w:sz w:val="24"/>
          <w:szCs w:val="24"/>
        </w:rPr>
        <w:t xml:space="preserve"> заключается в том, чтобы решить, когда должна быть зарегистрирована хозяйственная операция. Данные о текущей ситуации зачастую известны, однако существует разногласие по поводу того, когда событие должно быть зарегистрировано. Заранее определенный момент времени, в который должна быть зарегистрирована операция, называется моментом признания.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Оценка, возможно, является самой противоречивой проблемой в бухгалтерском учете. Вопрос оценки заключается в определении денежного выражения хозяйственной операции. Международные стандарты бухгалтерского учета указывают, </w:t>
      </w:r>
      <w:proofErr w:type="gramStart"/>
      <w:r w:rsidRPr="00AD6FB3">
        <w:rPr>
          <w:rFonts w:ascii="Times New Roman" w:hAnsi="Times New Roman" w:cs="Times New Roman"/>
          <w:sz w:val="24"/>
          <w:szCs w:val="24"/>
        </w:rPr>
        <w:t>что</w:t>
      </w:r>
      <w:proofErr w:type="gramEnd"/>
      <w:r w:rsidRPr="00AD6FB3">
        <w:rPr>
          <w:rFonts w:ascii="Times New Roman" w:hAnsi="Times New Roman" w:cs="Times New Roman"/>
          <w:sz w:val="24"/>
          <w:szCs w:val="24"/>
        </w:rPr>
        <w:t xml:space="preserve"> как правило все хозяйственные операции и, следовательно, все активы, обязательства и составляющие собственного капитала акционеров, включая доходы и расходы, имеющиеся у </w:t>
      </w:r>
      <w:r w:rsidRPr="00AD6FB3">
        <w:rPr>
          <w:rFonts w:ascii="Times New Roman" w:hAnsi="Times New Roman" w:cs="Times New Roman"/>
          <w:sz w:val="24"/>
          <w:szCs w:val="24"/>
        </w:rPr>
        <w:lastRenderedPageBreak/>
        <w:t>предприятия, отражаются по первоначальной стоимости (часто называемой исторической стоимостью).  Под стоимостью понимается цена, по которой был совершен обмен, связанный с хозяйственной операцией в момент признания.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Классификации </w:t>
      </w:r>
      <w:proofErr w:type="gramStart"/>
      <w:r w:rsidRPr="00AD6FB3">
        <w:rPr>
          <w:rFonts w:ascii="Times New Roman" w:hAnsi="Times New Roman" w:cs="Times New Roman"/>
          <w:sz w:val="24"/>
          <w:szCs w:val="24"/>
        </w:rPr>
        <w:t>связана</w:t>
      </w:r>
      <w:proofErr w:type="gramEnd"/>
      <w:r w:rsidRPr="00AD6FB3">
        <w:rPr>
          <w:rFonts w:ascii="Times New Roman" w:hAnsi="Times New Roman" w:cs="Times New Roman"/>
          <w:sz w:val="24"/>
          <w:szCs w:val="24"/>
        </w:rPr>
        <w:t xml:space="preserve"> с отнесением всех операций организации на соответствующие категории или счета. Например, на способность компании заимствовать средства может повлиять то, как классифицирована задолженность.</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2. Пользователи бухгалтерской информации и виды бухгалтерского 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Бухгалтерский учет называют «языком бизнеса», поскольку информация бухгалтерского учета об имуществе, хозяйственных операциях источниках формирования  имущества организации необходима многим пользователям  финансовой отчетности.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Потенциальные пользователи  учетной информации делятся </w:t>
      </w:r>
      <w:proofErr w:type="gramStart"/>
      <w:r w:rsidRPr="00AD6FB3">
        <w:rPr>
          <w:rFonts w:ascii="Times New Roman" w:hAnsi="Times New Roman" w:cs="Times New Roman"/>
          <w:sz w:val="24"/>
          <w:szCs w:val="24"/>
        </w:rPr>
        <w:t>на</w:t>
      </w:r>
      <w:proofErr w:type="gramEnd"/>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 xml:space="preserve">внутренние и   внешние. </w:t>
      </w:r>
      <w:r w:rsidRPr="00AD6FB3">
        <w:rPr>
          <w:rFonts w:ascii="Times New Roman" w:hAnsi="Times New Roman" w:cs="Times New Roman"/>
          <w:color w:val="000000"/>
          <w:spacing w:val="2"/>
          <w:sz w:val="24"/>
          <w:szCs w:val="24"/>
        </w:rPr>
        <w:t xml:space="preserve"> На рис.1 показаны пользователи, которые используют бухгалтерскую информацию для принятия решений, т</w:t>
      </w:r>
      <w:proofErr w:type="gramStart"/>
      <w:r w:rsidRPr="00AD6FB3">
        <w:rPr>
          <w:rFonts w:ascii="Times New Roman" w:hAnsi="Times New Roman" w:cs="Times New Roman"/>
          <w:color w:val="000000"/>
          <w:spacing w:val="2"/>
          <w:sz w:val="24"/>
          <w:szCs w:val="24"/>
        </w:rPr>
        <w:t>.е</w:t>
      </w:r>
      <w:proofErr w:type="gramEnd"/>
      <w:r w:rsidRPr="00AD6FB3">
        <w:rPr>
          <w:rFonts w:ascii="Times New Roman" w:hAnsi="Times New Roman" w:cs="Times New Roman"/>
          <w:color w:val="000000"/>
          <w:spacing w:val="2"/>
          <w:sz w:val="24"/>
          <w:szCs w:val="24"/>
        </w:rPr>
        <w:t xml:space="preserve"> кто управляет хозяйственной деятельностью, а также лица заинтересованных сторон, включая </w:t>
      </w:r>
      <w:r w:rsidRPr="00AD6FB3">
        <w:rPr>
          <w:rFonts w:ascii="Times New Roman" w:hAnsi="Times New Roman" w:cs="Times New Roman"/>
          <w:sz w:val="24"/>
          <w:szCs w:val="24"/>
        </w:rPr>
        <w:t>инвесторов, сотрудники, поставщики, покупатели, государство и его ведомства, общественность, аудиторы и др.</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Состав для каждого представителя администрации определяется в зависимости от занимаемой должности и функций, выполняемых им, для менеджеров наиболее важной является информация о сумме и норме прибыли, достаточности денежных средств, себестоимости продукции и рентабельности производства. Собственников и совладельцев больше всего интересуют прибыльность и ликвидность организации.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Руководство организации заинтересовано также в информации, представляемой внешним пользователям, и в разнообразной информации, необходимой для планирования, анализа и контроля. </w:t>
      </w:r>
    </w:p>
    <w:p w:rsidR="00BF571A" w:rsidRPr="00AD6FB3" w:rsidRDefault="00063DD6" w:rsidP="00BF571A">
      <w:pPr>
        <w:shd w:val="clear" w:color="auto" w:fill="FFFFFF"/>
        <w:spacing w:after="0" w:line="240" w:lineRule="auto"/>
        <w:ind w:firstLine="340"/>
        <w:jc w:val="both"/>
        <w:rPr>
          <w:rFonts w:ascii="Times New Roman" w:hAnsi="Times New Roman" w:cs="Times New Roman"/>
          <w:color w:val="000000"/>
          <w:spacing w:val="2"/>
          <w:sz w:val="24"/>
          <w:szCs w:val="24"/>
        </w:rPr>
      </w:pPr>
      <w:r w:rsidRPr="00063DD6">
        <w:rPr>
          <w:rFonts w:ascii="Times New Roman" w:hAnsi="Times New Roman" w:cs="Times New Roman"/>
          <w:sz w:val="24"/>
          <w:szCs w:val="24"/>
        </w:rPr>
      </w:r>
      <w:r w:rsidRPr="00063DD6">
        <w:rPr>
          <w:rFonts w:ascii="Times New Roman" w:hAnsi="Times New Roman" w:cs="Times New Roman"/>
          <w:sz w:val="24"/>
          <w:szCs w:val="24"/>
        </w:rPr>
        <w:pict>
          <v:group id="_x0000_s1026" style="width:318.7pt;height:148.25pt;mso-wrap-distance-left:0;mso-wrap-distance-right:0;mso-position-horizontal-relative:char;mso-position-vertical-relative:line" coordsize="9177,3777">
            <o:lock v:ext="edit" text="t"/>
            <v:rect id="_x0000_s1027" style="position:absolute;width:9177;height:3777;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2879;top:178;width:4497;height:537;v-text-anchor:middle" strokeweight=".26mm">
              <v:fill color2="black"/>
              <v:textbox style="mso-next-textbox:#_x0000_s1028;mso-rotate-with-shape:t">
                <w:txbxContent>
                  <w:p w:rsidR="009E7694" w:rsidRDefault="009E7694" w:rsidP="00BF571A">
                    <w:pPr>
                      <w:jc w:val="center"/>
                      <w:rPr>
                        <w:color w:val="000000"/>
                        <w:spacing w:val="2"/>
                        <w:sz w:val="24"/>
                        <w:szCs w:val="24"/>
                      </w:rPr>
                    </w:pPr>
                    <w:r>
                      <w:rPr>
                        <w:color w:val="000000"/>
                        <w:spacing w:val="2"/>
                        <w:sz w:val="18"/>
                        <w:szCs w:val="18"/>
                      </w:rPr>
                      <w:t>Пользователи  учетной</w:t>
                    </w:r>
                    <w:r>
                      <w:rPr>
                        <w:color w:val="000000"/>
                        <w:spacing w:val="2"/>
                        <w:sz w:val="24"/>
                        <w:szCs w:val="24"/>
                      </w:rPr>
                      <w:t xml:space="preserve"> информации</w:t>
                    </w:r>
                  </w:p>
                </w:txbxContent>
              </v:textbox>
            </v:shape>
            <v:shape id="_x0000_s1029" type="#_x0000_t202" style="position:absolute;left:539;top:1258;width:2335;height:540;v-text-anchor:middle" strokeweight=".26mm">
              <v:fill color2="black"/>
              <v:textbox style="mso-next-textbox:#_x0000_s1029;mso-rotate-with-shape:t">
                <w:txbxContent>
                  <w:p w:rsidR="009E7694" w:rsidRDefault="009E7694" w:rsidP="00BF571A">
                    <w:pPr>
                      <w:jc w:val="center"/>
                    </w:pPr>
                    <w:r>
                      <w:t>Внутренние</w:t>
                    </w:r>
                  </w:p>
                </w:txbxContent>
              </v:textbox>
            </v:shape>
            <v:shape id="_x0000_s1030" type="#_x0000_t202" style="position:absolute;left:6659;top:1258;width:2157;height:539;v-text-anchor:middle" strokeweight=".26mm">
              <v:fill color2="black"/>
              <v:textbox style="mso-next-textbox:#_x0000_s1030;mso-rotate-with-shape:t">
                <w:txbxContent>
                  <w:p w:rsidR="009E7694" w:rsidRDefault="009E7694" w:rsidP="00BF571A">
                    <w:pPr>
                      <w:jc w:val="center"/>
                      <w:rPr>
                        <w:sz w:val="18"/>
                        <w:szCs w:val="18"/>
                      </w:rPr>
                    </w:pPr>
                    <w:r>
                      <w:rPr>
                        <w:sz w:val="18"/>
                        <w:szCs w:val="18"/>
                      </w:rPr>
                      <w:t>Внешние</w:t>
                    </w:r>
                  </w:p>
                </w:txbxContent>
              </v:textbox>
            </v:shape>
            <v:line id="_x0000_s1031" style="position:absolute;flip:x" from="1979,719" to="5216,1256" strokeweight=".26mm">
              <v:stroke endarrow="block" joinstyle="miter"/>
            </v:line>
            <v:line id="_x0000_s1032" style="position:absolute" from="5219,719" to="7737,1256" strokeweight=".26mm">
              <v:stroke endarrow="block" joinstyle="miter"/>
            </v:line>
            <v:shape id="_x0000_s1033" type="#_x0000_t202" style="position:absolute;left:539;top:2158;width:4137;height:718;v-text-anchor:middle" strokeweight=".26mm">
              <v:fill color2="black"/>
              <v:textbox style="mso-next-textbox:#_x0000_s1033;mso-rotate-with-shape:t">
                <w:txbxContent>
                  <w:p w:rsidR="009E7694" w:rsidRDefault="009E7694" w:rsidP="00BF571A">
                    <w:pPr>
                      <w:rPr>
                        <w:sz w:val="24"/>
                        <w:szCs w:val="24"/>
                      </w:rPr>
                    </w:pPr>
                    <w:r>
                      <w:t>Аппарат управления, руководители</w:t>
                    </w:r>
                    <w:r>
                      <w:rPr>
                        <w:sz w:val="24"/>
                        <w:szCs w:val="24"/>
                      </w:rPr>
                      <w:t xml:space="preserve"> </w:t>
                    </w:r>
                    <w:r>
                      <w:rPr>
                        <w:sz w:val="18"/>
                        <w:szCs w:val="18"/>
                      </w:rPr>
                      <w:t>подразделений</w:t>
                    </w:r>
                  </w:p>
                </w:txbxContent>
              </v:textbox>
            </v:shape>
            <v:shape id="_x0000_s1034" type="#_x0000_t202" style="position:absolute;left:5038;top:2158;width:3958;height:1258;v-text-anchor:middle" strokeweight=".26mm">
              <v:fill color2="black"/>
              <v:textbox style="mso-next-textbox:#_x0000_s1034;mso-rotate-with-shape:t">
                <w:txbxContent>
                  <w:p w:rsidR="009E7694" w:rsidRDefault="009E7694" w:rsidP="00BF571A">
                    <w:pPr>
                      <w:jc w:val="both"/>
                      <w:rPr>
                        <w:sz w:val="18"/>
                        <w:szCs w:val="18"/>
                      </w:rPr>
                    </w:pPr>
                    <w:r>
                      <w:rPr>
                        <w:sz w:val="18"/>
                        <w:szCs w:val="18"/>
                      </w:rPr>
                      <w:t>Инвесторы, сотрудники, поставщики, покупатели, государство и его</w:t>
                    </w:r>
                    <w:r>
                      <w:rPr>
                        <w:sz w:val="24"/>
                        <w:szCs w:val="24"/>
                      </w:rPr>
                      <w:t xml:space="preserve"> </w:t>
                    </w:r>
                    <w:r>
                      <w:rPr>
                        <w:sz w:val="18"/>
                        <w:szCs w:val="18"/>
                      </w:rPr>
                      <w:t>ведомства, общественность,</w:t>
                    </w:r>
                    <w:r>
                      <w:rPr>
                        <w:sz w:val="24"/>
                        <w:szCs w:val="24"/>
                      </w:rPr>
                      <w:t xml:space="preserve"> </w:t>
                    </w:r>
                    <w:r>
                      <w:rPr>
                        <w:sz w:val="18"/>
                        <w:szCs w:val="18"/>
                      </w:rPr>
                      <w:t>аудиторы</w:t>
                    </w:r>
                  </w:p>
                </w:txbxContent>
              </v:textbox>
            </v:shape>
            <v:line id="_x0000_s1035" style="position:absolute" from="1800,1799" to="1800,2157" strokeweight=".26mm">
              <v:stroke endarrow="block" joinstyle="miter"/>
            </v:line>
            <v:line id="_x0000_s1036" style="position:absolute" from="7740,1799" to="7740,2157" strokeweight=".26mm">
              <v:stroke endarrow="block" joinstyle="miter"/>
            </v:line>
            <w10:wrap type="none"/>
            <w10:anchorlock/>
          </v:group>
        </w:pict>
      </w:r>
    </w:p>
    <w:p w:rsidR="00BF571A" w:rsidRPr="00AD6FB3" w:rsidRDefault="00BF571A" w:rsidP="00BF571A">
      <w:pPr>
        <w:spacing w:after="0" w:line="240" w:lineRule="auto"/>
        <w:ind w:firstLine="340"/>
        <w:jc w:val="center"/>
        <w:rPr>
          <w:rFonts w:ascii="Times New Roman" w:hAnsi="Times New Roman" w:cs="Times New Roman"/>
          <w:sz w:val="24"/>
          <w:szCs w:val="24"/>
        </w:rPr>
      </w:pPr>
      <w:r w:rsidRPr="00AD6FB3">
        <w:rPr>
          <w:rFonts w:ascii="Times New Roman" w:hAnsi="Times New Roman" w:cs="Times New Roman"/>
          <w:sz w:val="24"/>
          <w:szCs w:val="24"/>
        </w:rPr>
        <w:t xml:space="preserve">Рисунок 1. Пользователи </w:t>
      </w:r>
      <w:r w:rsidRPr="00AD6FB3">
        <w:rPr>
          <w:rFonts w:ascii="Times New Roman" w:hAnsi="Times New Roman" w:cs="Times New Roman"/>
          <w:color w:val="000000"/>
          <w:spacing w:val="2"/>
          <w:sz w:val="24"/>
          <w:szCs w:val="24"/>
        </w:rPr>
        <w:t>учетной информации</w:t>
      </w:r>
      <w:r w:rsidRPr="00AD6FB3">
        <w:rPr>
          <w:rFonts w:ascii="Times New Roman" w:hAnsi="Times New Roman" w:cs="Times New Roman"/>
          <w:sz w:val="24"/>
          <w:szCs w:val="24"/>
        </w:rPr>
        <w:t xml:space="preserve"> </w:t>
      </w:r>
    </w:p>
    <w:p w:rsidR="00BF571A" w:rsidRPr="00AD6FB3" w:rsidRDefault="00BF571A" w:rsidP="00BF571A">
      <w:pPr>
        <w:spacing w:after="0" w:line="240" w:lineRule="auto"/>
        <w:ind w:firstLine="340"/>
        <w:jc w:val="center"/>
        <w:rPr>
          <w:rFonts w:ascii="Times New Roman" w:hAnsi="Times New Roman" w:cs="Times New Roman"/>
          <w:sz w:val="24"/>
          <w:szCs w:val="24"/>
        </w:rPr>
      </w:pP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При этом имеется в виду, что информация для внешних пользователей </w:t>
      </w:r>
      <w:proofErr w:type="gramStart"/>
      <w:r w:rsidRPr="00AD6FB3">
        <w:rPr>
          <w:rFonts w:ascii="Times New Roman" w:hAnsi="Times New Roman" w:cs="Times New Roman"/>
          <w:sz w:val="24"/>
          <w:szCs w:val="24"/>
        </w:rPr>
        <w:t>формируется</w:t>
      </w:r>
      <w:proofErr w:type="gramEnd"/>
      <w:r w:rsidRPr="00AD6FB3">
        <w:rPr>
          <w:rFonts w:ascii="Times New Roman" w:hAnsi="Times New Roman" w:cs="Times New Roman"/>
          <w:sz w:val="24"/>
          <w:szCs w:val="24"/>
        </w:rPr>
        <w:t xml:space="preserve"> в том числе и на основе информации для внутренних пользователей, относящейся к финансовому положению организации, финансовым результатам ее деятельности, изменениям в ее финансовом положении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Внешние пользователи преследуют следующие основные интересы в информации, формирующейся в бухгалтерском учете: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1. инвесторы и их представители заинтересованы в информации: о рискованности и </w:t>
      </w:r>
      <w:proofErr w:type="gramStart"/>
      <w:r w:rsidRPr="00AD6FB3">
        <w:rPr>
          <w:rFonts w:ascii="Times New Roman" w:hAnsi="Times New Roman" w:cs="Times New Roman"/>
          <w:sz w:val="24"/>
          <w:szCs w:val="24"/>
        </w:rPr>
        <w:t>доходности</w:t>
      </w:r>
      <w:proofErr w:type="gramEnd"/>
      <w:r w:rsidRPr="00AD6FB3">
        <w:rPr>
          <w:rFonts w:ascii="Times New Roman" w:hAnsi="Times New Roman" w:cs="Times New Roman"/>
          <w:sz w:val="24"/>
          <w:szCs w:val="24"/>
        </w:rPr>
        <w:t xml:space="preserve"> предполагаемых или осуществленных ими инвестиций; о способности организации выплачивать дивиденды;</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2. заимодавцы заинтересованы в информации, позволяющей определить, будут ли своевременно погашены предоставленные ими займы и выплачены соответствующие проценты;</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3. поставщики и подрядчики заинтересованы в информации, позволяющей определить, будут ли выплачены в срок причитающиеся им суммы;</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4. покупатели и заказчики заинтересованы в информации о продолжении деятельности организации;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lastRenderedPageBreak/>
        <w:t xml:space="preserve"> 5. органы власти заинтересованы в информации для осуществления возложенных на них функций: по распределению ресурсов; регулированию народного хозяйства; разработке и реализации общегосударственной политики; ведению статистического наблюдения;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6.  общественность в целом заинтересована в информации о роли и вкладе организации в повышение благосостояния общества на местном и региональном уровнях.</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Две группы  пользователей - собственники и управленческий персонал – имеют вполне оправданный приоритет в организации учета и отчетности организации, более того в рамках англо-американской модели уже в течение многих десятилетий активно развивается идея подразделения системы учета на две взаимосвязанные категории: финансовый учет и управленческий учет. Несмотря на то, что, функции финансового учета и управленческого учета во многом совпадают, эти две - категории можно различить по тому, кто является основными пользователями их информации.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Управленческий учет</w:t>
      </w:r>
      <w:r w:rsidRPr="00AD6FB3">
        <w:rPr>
          <w:rFonts w:ascii="Times New Roman" w:hAnsi="Times New Roman" w:cs="Times New Roman"/>
          <w:sz w:val="24"/>
          <w:szCs w:val="24"/>
        </w:rPr>
        <w:t xml:space="preserve"> предоставляет информацию о деятельности по финансированию, инвестиционной и операционной деятельности лицам внутри организации, принимающим решения и ответственным за достижение целей прибыльности и ликвидности. Менеджерам и сотрудникам, осуществляющим хозяйственную деятельность, необходима информация о результатах своей деятельности в прошлом и на перспективу.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Финансовый учет</w:t>
      </w:r>
      <w:r w:rsidRPr="00AD6FB3">
        <w:rPr>
          <w:rFonts w:ascii="Times New Roman" w:hAnsi="Times New Roman" w:cs="Times New Roman"/>
          <w:sz w:val="24"/>
          <w:szCs w:val="24"/>
        </w:rPr>
        <w:t xml:space="preserve"> включает в себя составление отчетов и их передачу внешним пользователям, принимающим решения, для того, чтобы те могли оценить, насколько достигнуты цели бизнеса. Эти отчеты для внешних пользователей называют финансовой отчетностью.</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Возникновение налогового учета в нашей республике связано с периодом реформирования экономики Казахстан. Введение с 1 июля </w:t>
      </w:r>
      <w:smartTag w:uri="urn:schemas-microsoft-com:office:smarttags" w:element="metricconverter">
        <w:smartTagPr>
          <w:attr w:name="ProductID" w:val="1995 г"/>
        </w:smartTagPr>
        <w:r w:rsidRPr="00AD6FB3">
          <w:rPr>
            <w:rFonts w:ascii="Times New Roman" w:hAnsi="Times New Roman" w:cs="Times New Roman"/>
            <w:sz w:val="24"/>
            <w:szCs w:val="24"/>
          </w:rPr>
          <w:t>1995 г</w:t>
        </w:r>
      </w:smartTag>
      <w:r w:rsidRPr="00AD6FB3">
        <w:rPr>
          <w:rFonts w:ascii="Times New Roman" w:hAnsi="Times New Roman" w:cs="Times New Roman"/>
          <w:sz w:val="24"/>
          <w:szCs w:val="24"/>
        </w:rPr>
        <w:t>. Указа Президента РК «О налогах и других обязательных платежах в бюджет»  внесло изменения в традиционные представления о налогообложении.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Налоговый учет – одно из ведущих звеньев информационной системы финансово-экономической деятельности организации, формируемых на принципах бухгалтерского учета в целях определения налогооблагаемой базы.</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3. Профессиональная этика бухгалтера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Профессиональная этика - это кодекс поведения, применимый к профессиональной практике.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proofErr w:type="gramStart"/>
      <w:r w:rsidRPr="00AD6FB3">
        <w:rPr>
          <w:rFonts w:ascii="Times New Roman" w:hAnsi="Times New Roman" w:cs="Times New Roman"/>
          <w:sz w:val="24"/>
          <w:szCs w:val="24"/>
        </w:rPr>
        <w:t>Кодекс этики  Профессиональных бухгалтеров, разработаны Правлением по Международным стандартом Этики бухгалтеров, устанавливает этические требование для профессиональных бухгалтеров и предоставляет основу для профессиональных бухгалтеров с целью соблюдения пяти фундаментальных принципов профессиональной этики:</w:t>
      </w:r>
      <w:proofErr w:type="gramEnd"/>
    </w:p>
    <w:p w:rsidR="00BF571A" w:rsidRPr="00AD6FB3" w:rsidRDefault="00BF571A" w:rsidP="00BF571A">
      <w:pPr>
        <w:widowControl w:val="0"/>
        <w:numPr>
          <w:ilvl w:val="0"/>
          <w:numId w:val="26"/>
        </w:numPr>
        <w:tabs>
          <w:tab w:val="clear" w:pos="1580"/>
          <w:tab w:val="left" w:pos="0"/>
          <w:tab w:val="left" w:pos="142"/>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порядочность;</w:t>
      </w:r>
    </w:p>
    <w:p w:rsidR="00BF571A" w:rsidRPr="00AD6FB3" w:rsidRDefault="00BF571A" w:rsidP="00BF571A">
      <w:pPr>
        <w:widowControl w:val="0"/>
        <w:numPr>
          <w:ilvl w:val="0"/>
          <w:numId w:val="26"/>
        </w:numPr>
        <w:tabs>
          <w:tab w:val="clear" w:pos="1580"/>
          <w:tab w:val="left" w:pos="0"/>
          <w:tab w:val="left" w:pos="142"/>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объективность;</w:t>
      </w:r>
    </w:p>
    <w:p w:rsidR="00BF571A" w:rsidRPr="00AD6FB3" w:rsidRDefault="00BF571A" w:rsidP="00BF571A">
      <w:pPr>
        <w:widowControl w:val="0"/>
        <w:numPr>
          <w:ilvl w:val="0"/>
          <w:numId w:val="26"/>
        </w:numPr>
        <w:tabs>
          <w:tab w:val="clear" w:pos="1580"/>
          <w:tab w:val="left" w:pos="0"/>
          <w:tab w:val="left" w:pos="142"/>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профессиональная компетентность и должная тщательность;</w:t>
      </w:r>
    </w:p>
    <w:p w:rsidR="00BF571A" w:rsidRPr="00AD6FB3" w:rsidRDefault="00BF571A" w:rsidP="00BF571A">
      <w:pPr>
        <w:widowControl w:val="0"/>
        <w:numPr>
          <w:ilvl w:val="0"/>
          <w:numId w:val="26"/>
        </w:numPr>
        <w:tabs>
          <w:tab w:val="clear" w:pos="1580"/>
          <w:tab w:val="left" w:pos="0"/>
          <w:tab w:val="left" w:pos="142"/>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конфиденциальность;</w:t>
      </w:r>
    </w:p>
    <w:p w:rsidR="00BF571A" w:rsidRPr="00AD6FB3" w:rsidRDefault="00BF571A" w:rsidP="00BF571A">
      <w:pPr>
        <w:widowControl w:val="0"/>
        <w:numPr>
          <w:ilvl w:val="0"/>
          <w:numId w:val="26"/>
        </w:numPr>
        <w:tabs>
          <w:tab w:val="clear" w:pos="1580"/>
          <w:tab w:val="left" w:pos="0"/>
          <w:tab w:val="left" w:pos="142"/>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профессиональное поведение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 xml:space="preserve">Порядочность. </w:t>
      </w:r>
      <w:r w:rsidRPr="00AD6FB3">
        <w:rPr>
          <w:rFonts w:ascii="Times New Roman" w:hAnsi="Times New Roman" w:cs="Times New Roman"/>
          <w:sz w:val="24"/>
          <w:szCs w:val="24"/>
        </w:rPr>
        <w:t>Профессиональный бухгалтер должен быть откровенен и честен во всех профессиональных и деловых отношениях, также предполагает  справедливые взаимоотношения и достоверность.</w:t>
      </w:r>
    </w:p>
    <w:p w:rsidR="00BF571A" w:rsidRPr="00AD6FB3" w:rsidRDefault="00BF571A" w:rsidP="00BF571A">
      <w:pPr>
        <w:spacing w:after="0" w:line="240" w:lineRule="auto"/>
        <w:jc w:val="both"/>
        <w:rPr>
          <w:rFonts w:ascii="Times New Roman" w:hAnsi="Times New Roman" w:cs="Times New Roman"/>
          <w:i/>
          <w:sz w:val="24"/>
          <w:szCs w:val="24"/>
        </w:rPr>
      </w:pPr>
      <w:r w:rsidRPr="00AD6FB3">
        <w:rPr>
          <w:rFonts w:ascii="Times New Roman" w:hAnsi="Times New Roman" w:cs="Times New Roman"/>
          <w:sz w:val="24"/>
          <w:szCs w:val="24"/>
        </w:rPr>
        <w:t xml:space="preserve">   Профессиональный бухгалтер не должен ассоциироваться с отчетами, декларациями, сообщениями или прочей информацией, если они считает, что информация</w:t>
      </w:r>
      <w:r w:rsidRPr="00AD6FB3">
        <w:rPr>
          <w:rFonts w:ascii="Times New Roman" w:hAnsi="Times New Roman" w:cs="Times New Roman"/>
          <w:i/>
          <w:sz w:val="24"/>
          <w:szCs w:val="24"/>
        </w:rPr>
        <w:t>:</w:t>
      </w:r>
    </w:p>
    <w:p w:rsidR="00BF571A" w:rsidRPr="00AD6FB3" w:rsidRDefault="00BF571A" w:rsidP="00BF571A">
      <w:pPr>
        <w:widowControl w:val="0"/>
        <w:numPr>
          <w:ilvl w:val="0"/>
          <w:numId w:val="35"/>
        </w:numPr>
        <w:tabs>
          <w:tab w:val="clear" w:pos="1146"/>
          <w:tab w:val="num" w:pos="42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содержит </w:t>
      </w:r>
      <w:proofErr w:type="gramStart"/>
      <w:r w:rsidRPr="00AD6FB3">
        <w:rPr>
          <w:rFonts w:ascii="Times New Roman" w:hAnsi="Times New Roman" w:cs="Times New Roman"/>
          <w:sz w:val="24"/>
          <w:szCs w:val="24"/>
        </w:rPr>
        <w:t>существенно недостоверное</w:t>
      </w:r>
      <w:proofErr w:type="gramEnd"/>
      <w:r w:rsidRPr="00AD6FB3">
        <w:rPr>
          <w:rFonts w:ascii="Times New Roman" w:hAnsi="Times New Roman" w:cs="Times New Roman"/>
          <w:sz w:val="24"/>
          <w:szCs w:val="24"/>
        </w:rPr>
        <w:t xml:space="preserve"> или вводящее в заблуждение утверждение;</w:t>
      </w:r>
    </w:p>
    <w:p w:rsidR="00BF571A" w:rsidRPr="00AD6FB3" w:rsidRDefault="00BF571A" w:rsidP="00BF571A">
      <w:pPr>
        <w:widowControl w:val="0"/>
        <w:numPr>
          <w:ilvl w:val="0"/>
          <w:numId w:val="35"/>
        </w:numPr>
        <w:tabs>
          <w:tab w:val="clear" w:pos="1146"/>
          <w:tab w:val="num" w:pos="42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содержит неправильно подготовленные утверждения или информация;</w:t>
      </w:r>
    </w:p>
    <w:p w:rsidR="00BF571A" w:rsidRPr="00AD6FB3" w:rsidRDefault="00BF571A" w:rsidP="00BF571A">
      <w:pPr>
        <w:widowControl w:val="0"/>
        <w:numPr>
          <w:ilvl w:val="0"/>
          <w:numId w:val="35"/>
        </w:numPr>
        <w:tabs>
          <w:tab w:val="clear" w:pos="1146"/>
          <w:tab w:val="num" w:pos="42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упускает или скрывает информацию, которая должна быть включена, если такое упущение или сокрытие может ввести в заблуждение.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lastRenderedPageBreak/>
        <w:t xml:space="preserve">   Объективность. </w:t>
      </w:r>
      <w:r w:rsidRPr="00AD6FB3">
        <w:rPr>
          <w:rFonts w:ascii="Times New Roman" w:hAnsi="Times New Roman" w:cs="Times New Roman"/>
          <w:sz w:val="24"/>
          <w:szCs w:val="24"/>
        </w:rPr>
        <w:t xml:space="preserve">Профессиональный бухгалтер не должен допускать предвзятости или небеспристрастности, конфликта интересов, оказания давления другими лицами с целью изменения профессионального или бизнес суждения.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Профессиональная компетентность и должная тщательность. </w:t>
      </w:r>
      <w:r w:rsidRPr="00AD6FB3">
        <w:rPr>
          <w:rFonts w:ascii="Times New Roman" w:hAnsi="Times New Roman" w:cs="Times New Roman"/>
          <w:sz w:val="24"/>
          <w:szCs w:val="24"/>
        </w:rPr>
        <w:t>Профессиональный бухгалтер должен постоянно поддерживать профессиональные знания и навыки на уровне, достаточном для предоставления квалифицированных профессиональных услуг клиенту или работодателю, основываясь на текущих тенденциях в практике, законодательстве и методах работы. Профессиональный бухгалтер должен действовать старательно и в соответствии с применимыми техническими и профессиональными стандартами при предоставлении профессиональных услуг.</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Профессиональная компетентность может </w:t>
      </w:r>
      <w:proofErr w:type="gramStart"/>
      <w:r w:rsidRPr="00AD6FB3">
        <w:rPr>
          <w:rFonts w:ascii="Times New Roman" w:hAnsi="Times New Roman" w:cs="Times New Roman"/>
          <w:sz w:val="24"/>
          <w:szCs w:val="24"/>
        </w:rPr>
        <w:t>разделятся</w:t>
      </w:r>
      <w:proofErr w:type="gramEnd"/>
      <w:r w:rsidRPr="00AD6FB3">
        <w:rPr>
          <w:rFonts w:ascii="Times New Roman" w:hAnsi="Times New Roman" w:cs="Times New Roman"/>
          <w:sz w:val="24"/>
          <w:szCs w:val="24"/>
        </w:rPr>
        <w:t xml:space="preserve"> на две следующие фазы:</w:t>
      </w: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а) достижение профессиональной компетентности; и </w:t>
      </w: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б) поддержание профессиональной компетентности.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Поддержание профессиональной компетентности предусматривает постоянное изучение и понимание соответствующих технических профессиональных и деловых разработок.   Продолжающие профессиональное развитие развивает и поддерживает навыки, позволяющие профессиональному бухгалтеру компетентно выполнять свою работу в профессиональной среде.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Должная тщательность предусматривает ответственность действовать старательно, основательно и своевременно в соответствии с требованиями задания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Конфиденциальность. </w:t>
      </w:r>
      <w:r w:rsidRPr="00AD6FB3">
        <w:rPr>
          <w:rFonts w:ascii="Times New Roman" w:hAnsi="Times New Roman" w:cs="Times New Roman"/>
          <w:sz w:val="24"/>
          <w:szCs w:val="24"/>
        </w:rPr>
        <w:t>Профессиональный бухгалтер должен обеспечить сохранение конфиденциальности информации, полученной в результате профессиональных или деловых отношений, и, без соответствующих надлежащих полномочий, не должен раскрывать такую информацию третьим сторонам, за исключением случаев, в которых раскрытие такой информации продиктовано его юридическими или профессиональными правами или обязанностями. Конфиденциальная информация, полученная в результате профессиональных или деловых отношений, не должна использоваться в личных целях профессионального бухгалтера или третьих сторон.</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Профессиональный бухгалтер должен:</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соблюдать  конфиденциальность даже в социальной среде;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учитывать возможность  неумышленного раскрытия информации, особенно в случаях связанных с длительными связями с деловым партнером либо близкими или непосредственным членом семьи;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-соблюдать конфиденциальность информации, раскрытой потенциальным клиентом или работодателем;</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принять все разумные меры, чтобы удостовериться в том, что </w:t>
      </w:r>
      <w:proofErr w:type="gramStart"/>
      <w:r w:rsidRPr="00AD6FB3">
        <w:rPr>
          <w:rFonts w:ascii="Times New Roman" w:hAnsi="Times New Roman" w:cs="Times New Roman"/>
          <w:sz w:val="24"/>
          <w:szCs w:val="24"/>
        </w:rPr>
        <w:t>сотрудники</w:t>
      </w:r>
      <w:proofErr w:type="gramEnd"/>
      <w:r w:rsidRPr="00AD6FB3">
        <w:rPr>
          <w:rFonts w:ascii="Times New Roman" w:hAnsi="Times New Roman" w:cs="Times New Roman"/>
          <w:sz w:val="24"/>
          <w:szCs w:val="24"/>
        </w:rPr>
        <w:t xml:space="preserve"> находящиеся под контролем профессионального бухгалтера  и лица, от которых были получены консультации и помощь, уважают обстоятельство профессионального  бухгалтера по соблюдению конфиденциальности.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Принцип конфиденциальности  должен соблюдаться даже после окончании отношений  меду профессиональным бухгалтером и клиентом или работодателем.</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Профессиональный бухгалтер должен или может быть обязан раскрыть  конфиденциальную информацию или такое  раскрытие может быть необходимо:</w:t>
      </w:r>
    </w:p>
    <w:p w:rsidR="00BF571A" w:rsidRPr="00AD6FB3" w:rsidRDefault="00BF571A" w:rsidP="00BF571A">
      <w:pPr>
        <w:widowControl w:val="0"/>
        <w:numPr>
          <w:ilvl w:val="0"/>
          <w:numId w:val="36"/>
        </w:numPr>
        <w:tabs>
          <w:tab w:val="clear" w:pos="1146"/>
          <w:tab w:val="left" w:pos="0"/>
          <w:tab w:val="left" w:pos="142"/>
          <w:tab w:val="left" w:pos="284"/>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раскрытие информации разращено законодательством и санкционировано клиентом или работодателем;</w:t>
      </w:r>
    </w:p>
    <w:p w:rsidR="00BF571A" w:rsidRPr="00AD6FB3" w:rsidRDefault="00BF571A" w:rsidP="00BF571A">
      <w:pPr>
        <w:widowControl w:val="0"/>
        <w:numPr>
          <w:ilvl w:val="0"/>
          <w:numId w:val="36"/>
        </w:numPr>
        <w:tabs>
          <w:tab w:val="clear" w:pos="1146"/>
          <w:tab w:val="left" w:pos="0"/>
          <w:tab w:val="left" w:pos="142"/>
          <w:tab w:val="left" w:pos="284"/>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раскрытие требуется в соответствии с требованиями законодательства:</w:t>
      </w: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при предъявлении документов или прочих форм доказательств в ходе судебных разбирательств; или</w:t>
      </w: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при сообщении соответствующим уполномоченным органом о выявленных  нарушениях законодательства;</w:t>
      </w:r>
    </w:p>
    <w:p w:rsidR="00BF571A" w:rsidRPr="00AD6FB3" w:rsidRDefault="00BF571A" w:rsidP="00BF571A">
      <w:pPr>
        <w:widowControl w:val="0"/>
        <w:numPr>
          <w:ilvl w:val="0"/>
          <w:numId w:val="37"/>
        </w:numPr>
        <w:tabs>
          <w:tab w:val="clear" w:pos="1506"/>
          <w:tab w:val="num" w:pos="0"/>
          <w:tab w:val="left" w:pos="284"/>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имеется профессиональная обязанность  или право на раскрытие, в случаях, если это не запрещено законом.</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lastRenderedPageBreak/>
        <w:t xml:space="preserve">   Профессиональное поведение. </w:t>
      </w:r>
      <w:r w:rsidRPr="00AD6FB3">
        <w:rPr>
          <w:rFonts w:ascii="Times New Roman" w:hAnsi="Times New Roman" w:cs="Times New Roman"/>
          <w:sz w:val="24"/>
          <w:szCs w:val="24"/>
        </w:rPr>
        <w:t>Принцип профессионального поведения накладывает обязательство на профессиональных бухгалтеров по соблюдению соответствующего законодательства и регулирования, а также избеганию любых действий, которые могут дискредитировать профессию. Это включает в себя действия, которые разумная и информированная третья сторона, обладая всей соответствующей информацией, будет считать оказывающими негативное влияние на хорошую репутацию профессии. Профессиональные бухгалтера должны быть честным и правдивым  и не должны:</w:t>
      </w:r>
    </w:p>
    <w:p w:rsidR="00BF571A" w:rsidRPr="00AD6FB3" w:rsidRDefault="00BF571A" w:rsidP="00BF571A">
      <w:pPr>
        <w:widowControl w:val="0"/>
        <w:numPr>
          <w:ilvl w:val="0"/>
          <w:numId w:val="37"/>
        </w:numPr>
        <w:tabs>
          <w:tab w:val="clear" w:pos="1506"/>
          <w:tab w:val="left" w:pos="142"/>
          <w:tab w:val="left" w:pos="284"/>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преувеличивать услуги, которые они могут предложить квалификацию, которые они обладают, или полученный опыт, или </w:t>
      </w:r>
    </w:p>
    <w:p w:rsidR="00BF571A" w:rsidRPr="00AD6FB3" w:rsidRDefault="00BF571A" w:rsidP="00BF571A">
      <w:pPr>
        <w:widowControl w:val="0"/>
        <w:numPr>
          <w:ilvl w:val="0"/>
          <w:numId w:val="37"/>
        </w:numPr>
        <w:tabs>
          <w:tab w:val="clear" w:pos="1506"/>
          <w:tab w:val="left" w:pos="142"/>
          <w:tab w:val="left" w:pos="284"/>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делать дискредитирующие ссылки или необоснованные сравнения с работой других лиц. </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tabs>
          <w:tab w:val="left" w:pos="10065"/>
        </w:tabs>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 xml:space="preserve">Тема 3.  Концепции и принципы бухгалтерского учета. Учетная политика </w:t>
      </w:r>
    </w:p>
    <w:p w:rsidR="00BF571A" w:rsidRPr="00AD6FB3" w:rsidRDefault="00BF571A" w:rsidP="00BF571A">
      <w:pPr>
        <w:tabs>
          <w:tab w:val="left" w:pos="10065"/>
        </w:tabs>
        <w:spacing w:after="0" w:line="240" w:lineRule="auto"/>
        <w:ind w:firstLine="340"/>
        <w:rPr>
          <w:rFonts w:ascii="Times New Roman" w:hAnsi="Times New Roman" w:cs="Times New Roman"/>
          <w:sz w:val="24"/>
          <w:szCs w:val="24"/>
        </w:rPr>
      </w:pPr>
      <w:r w:rsidRPr="00AD6FB3">
        <w:rPr>
          <w:rFonts w:ascii="Times New Roman" w:hAnsi="Times New Roman" w:cs="Times New Roman"/>
          <w:sz w:val="24"/>
          <w:szCs w:val="24"/>
        </w:rPr>
        <w:t>1. Концептуальная основа бухгалтерского учета.</w:t>
      </w:r>
    </w:p>
    <w:p w:rsidR="00BF571A" w:rsidRPr="00AD6FB3" w:rsidRDefault="00BF571A" w:rsidP="00BF571A">
      <w:pPr>
        <w:tabs>
          <w:tab w:val="left" w:pos="10065"/>
        </w:tabs>
        <w:spacing w:after="0" w:line="240" w:lineRule="auto"/>
        <w:ind w:firstLine="340"/>
        <w:rPr>
          <w:rFonts w:ascii="Times New Roman" w:hAnsi="Times New Roman" w:cs="Times New Roman"/>
          <w:sz w:val="24"/>
          <w:szCs w:val="24"/>
        </w:rPr>
      </w:pPr>
      <w:r w:rsidRPr="00AD6FB3">
        <w:rPr>
          <w:rFonts w:ascii="Times New Roman" w:hAnsi="Times New Roman" w:cs="Times New Roman"/>
          <w:sz w:val="24"/>
          <w:szCs w:val="24"/>
        </w:rPr>
        <w:t xml:space="preserve">2.Основополагающие допущения бухгалтерского учета </w:t>
      </w:r>
    </w:p>
    <w:p w:rsidR="00BF571A" w:rsidRPr="00AD6FB3" w:rsidRDefault="00BF571A" w:rsidP="00BF571A">
      <w:pPr>
        <w:tabs>
          <w:tab w:val="left" w:pos="10065"/>
        </w:tabs>
        <w:spacing w:after="0" w:line="240" w:lineRule="auto"/>
        <w:ind w:firstLine="340"/>
        <w:rPr>
          <w:rFonts w:ascii="Times New Roman" w:hAnsi="Times New Roman" w:cs="Times New Roman"/>
          <w:sz w:val="24"/>
          <w:szCs w:val="24"/>
        </w:rPr>
      </w:pPr>
      <w:r w:rsidRPr="00AD6FB3">
        <w:rPr>
          <w:rFonts w:ascii="Times New Roman" w:hAnsi="Times New Roman" w:cs="Times New Roman"/>
          <w:sz w:val="24"/>
          <w:szCs w:val="24"/>
        </w:rPr>
        <w:t xml:space="preserve">3. Учетная политика </w:t>
      </w:r>
    </w:p>
    <w:p w:rsidR="00BF571A" w:rsidRPr="00AD6FB3" w:rsidRDefault="00BF571A" w:rsidP="00BF571A">
      <w:pPr>
        <w:tabs>
          <w:tab w:val="left" w:pos="10065"/>
        </w:tabs>
        <w:spacing w:after="0" w:line="240" w:lineRule="auto"/>
        <w:ind w:firstLine="340"/>
        <w:rPr>
          <w:rFonts w:ascii="Times New Roman" w:hAnsi="Times New Roman" w:cs="Times New Roman"/>
          <w:sz w:val="24"/>
          <w:szCs w:val="24"/>
        </w:rPr>
      </w:pPr>
    </w:p>
    <w:p w:rsidR="00BF571A" w:rsidRPr="00AD6FB3" w:rsidRDefault="00BF571A" w:rsidP="00BF571A">
      <w:pPr>
        <w:tabs>
          <w:tab w:val="left" w:pos="10065"/>
        </w:tabs>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1. Концептуальная основа бухгалтерского учета</w:t>
      </w:r>
    </w:p>
    <w:p w:rsidR="00BF571A" w:rsidRPr="00AD6FB3" w:rsidRDefault="00BF571A" w:rsidP="00BF571A">
      <w:pPr>
        <w:tabs>
          <w:tab w:val="left" w:pos="10065"/>
        </w:tabs>
        <w:spacing w:after="0" w:line="240" w:lineRule="auto"/>
        <w:jc w:val="both"/>
        <w:rPr>
          <w:rFonts w:ascii="Times New Roman" w:hAnsi="Times New Roman" w:cs="Times New Roman"/>
          <w:b/>
          <w:sz w:val="24"/>
          <w:szCs w:val="24"/>
        </w:rPr>
      </w:pPr>
      <w:r w:rsidRPr="00AD6FB3">
        <w:rPr>
          <w:rFonts w:ascii="Times New Roman" w:hAnsi="Times New Roman" w:cs="Times New Roman"/>
          <w:sz w:val="24"/>
          <w:szCs w:val="24"/>
        </w:rPr>
        <w:t xml:space="preserve">   Разработкой теоретических оснований бухгалтерского учета занимались многие выдающихся ученые, причем их исследования, велись в рамках общемировых тенденций.</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При построении концептуальных основ учета необходимо </w:t>
      </w:r>
      <w:proofErr w:type="gramStart"/>
      <w:r w:rsidRPr="00AD6FB3">
        <w:rPr>
          <w:rFonts w:ascii="Times New Roman" w:hAnsi="Times New Roman" w:cs="Times New Roman"/>
          <w:sz w:val="24"/>
          <w:szCs w:val="24"/>
        </w:rPr>
        <w:t>отталкиваться</w:t>
      </w:r>
      <w:proofErr w:type="gramEnd"/>
      <w:r w:rsidRPr="00AD6FB3">
        <w:rPr>
          <w:rFonts w:ascii="Times New Roman" w:hAnsi="Times New Roman" w:cs="Times New Roman"/>
          <w:sz w:val="24"/>
          <w:szCs w:val="24"/>
        </w:rPr>
        <w:t xml:space="preserve"> прежде всего от интересов лиц,</w:t>
      </w:r>
    </w:p>
    <w:p w:rsidR="00BF571A" w:rsidRPr="00AD6FB3" w:rsidRDefault="00BF571A" w:rsidP="00BF571A">
      <w:pPr>
        <w:tabs>
          <w:tab w:val="left" w:pos="10065"/>
        </w:tabs>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а) обеспечивающих финансирование хозяйствующего субъекта как первоосновы экономики страны, т.е. собственников фирмы,</w:t>
      </w:r>
    </w:p>
    <w:p w:rsidR="00BF571A" w:rsidRPr="00AD6FB3" w:rsidRDefault="00BF571A" w:rsidP="00BF571A">
      <w:pPr>
        <w:tabs>
          <w:tab w:val="left" w:pos="10065"/>
        </w:tabs>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б) имеющих возможность существенным образом влиять на деятельность фирмы (имеется в </w:t>
      </w:r>
      <w:proofErr w:type="gramStart"/>
      <w:r w:rsidRPr="00AD6FB3">
        <w:rPr>
          <w:rFonts w:ascii="Times New Roman" w:hAnsi="Times New Roman" w:cs="Times New Roman"/>
          <w:sz w:val="24"/>
          <w:szCs w:val="24"/>
        </w:rPr>
        <w:t>виду</w:t>
      </w:r>
      <w:proofErr w:type="gramEnd"/>
      <w:r w:rsidRPr="00AD6FB3">
        <w:rPr>
          <w:rFonts w:ascii="Times New Roman" w:hAnsi="Times New Roman" w:cs="Times New Roman"/>
          <w:sz w:val="24"/>
          <w:szCs w:val="24"/>
        </w:rPr>
        <w:t xml:space="preserve"> прежде всего государство как значимый и весьма авторитетный участник экономико-правовых отношений, обладающий решающим голосом в плане норматив</w:t>
      </w:r>
      <w:r w:rsidRPr="00AD6FB3">
        <w:rPr>
          <w:rFonts w:ascii="Times New Roman" w:hAnsi="Times New Roman" w:cs="Times New Roman"/>
          <w:sz w:val="24"/>
          <w:szCs w:val="24"/>
        </w:rPr>
        <w:softHyphen/>
        <w:t xml:space="preserve">ного регулирования правил игры в экономике). </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Интересы собственников акцентировано выражает возможность получения прибыли в долгосрочном аспекте (имеется в виду суммарная оценка капитализированной прибыли и текущих доходов), интересы государства выражает социально-экономический эффект. Бухгалтерский учет должен строиться и развиваться таким образом, чтобы интересы ключевых игроков в экономике соблюдались наиболее полным образом. Если это утверждение принять за основу, то возможно построить логически непротиворечивую систему теоретических конструкций и практических правил веде</w:t>
      </w:r>
      <w:r w:rsidRPr="00AD6FB3">
        <w:rPr>
          <w:rFonts w:ascii="Times New Roman" w:hAnsi="Times New Roman" w:cs="Times New Roman"/>
          <w:sz w:val="24"/>
          <w:szCs w:val="24"/>
        </w:rPr>
        <w:softHyphen/>
        <w:t>ния бухгалтерского учета, которые, с одной стороны, с позиции теории объясняют и предопределяют смысловое содержание учетных процедур, а с другой стороны, с позиции практики дают унифицированные рекомендации по их практическому осуществлению.</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Российский ученый Ковалев В.В. указывает что, «…под концептуальными основами бухгалтерского учета можно понимать совокупность теоретических построе</w:t>
      </w:r>
      <w:r w:rsidRPr="00AD6FB3">
        <w:rPr>
          <w:rFonts w:ascii="Times New Roman" w:hAnsi="Times New Roman" w:cs="Times New Roman"/>
          <w:sz w:val="24"/>
          <w:szCs w:val="24"/>
        </w:rPr>
        <w:softHyphen/>
        <w:t>ний, определяющих логику, содержание и принципы функционирования принятой системы учета». В наиболее общем виде концептуальные основы формулируются как модель, состоящая из семи взаимоувязанных и последовательно развертываемых элементов:</w:t>
      </w:r>
    </w:p>
    <w:p w:rsidR="00BF571A" w:rsidRPr="00AD6FB3" w:rsidRDefault="00BF571A" w:rsidP="00BF571A">
      <w:pPr>
        <w:widowControl w:val="0"/>
        <w:numPr>
          <w:ilvl w:val="0"/>
          <w:numId w:val="33"/>
        </w:numPr>
        <w:tabs>
          <w:tab w:val="clear" w:pos="1440"/>
          <w:tab w:val="num" w:pos="0"/>
          <w:tab w:val="left" w:pos="142"/>
          <w:tab w:val="left" w:pos="42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интересы пользователей учетной информации;</w:t>
      </w:r>
    </w:p>
    <w:p w:rsidR="00BF571A" w:rsidRPr="00AD6FB3" w:rsidRDefault="00BF571A" w:rsidP="00BF571A">
      <w:pPr>
        <w:widowControl w:val="0"/>
        <w:numPr>
          <w:ilvl w:val="0"/>
          <w:numId w:val="33"/>
        </w:numPr>
        <w:tabs>
          <w:tab w:val="clear" w:pos="1440"/>
          <w:tab w:val="num" w:pos="0"/>
          <w:tab w:val="left" w:pos="142"/>
          <w:tab w:val="left" w:pos="42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цели бухгалтерской отчетности;</w:t>
      </w:r>
    </w:p>
    <w:p w:rsidR="00BF571A" w:rsidRPr="00AD6FB3" w:rsidRDefault="00BF571A" w:rsidP="00BF571A">
      <w:pPr>
        <w:widowControl w:val="0"/>
        <w:numPr>
          <w:ilvl w:val="0"/>
          <w:numId w:val="33"/>
        </w:numPr>
        <w:tabs>
          <w:tab w:val="clear" w:pos="1440"/>
          <w:tab w:val="num" w:pos="0"/>
          <w:tab w:val="left" w:pos="142"/>
          <w:tab w:val="left" w:pos="42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характеристики данных в системе учета;</w:t>
      </w:r>
    </w:p>
    <w:p w:rsidR="00BF571A" w:rsidRPr="00AD6FB3" w:rsidRDefault="00BF571A" w:rsidP="00BF571A">
      <w:pPr>
        <w:widowControl w:val="0"/>
        <w:numPr>
          <w:ilvl w:val="0"/>
          <w:numId w:val="33"/>
        </w:numPr>
        <w:tabs>
          <w:tab w:val="clear" w:pos="1440"/>
          <w:tab w:val="num" w:pos="0"/>
          <w:tab w:val="left" w:pos="142"/>
          <w:tab w:val="left" w:pos="42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основные допущения (постулаты) бухгалтерского учета;</w:t>
      </w:r>
    </w:p>
    <w:p w:rsidR="00BF571A" w:rsidRPr="00AD6FB3" w:rsidRDefault="00BF571A" w:rsidP="00BF571A">
      <w:pPr>
        <w:widowControl w:val="0"/>
        <w:numPr>
          <w:ilvl w:val="0"/>
          <w:numId w:val="33"/>
        </w:numPr>
        <w:tabs>
          <w:tab w:val="clear" w:pos="1440"/>
          <w:tab w:val="num" w:pos="0"/>
          <w:tab w:val="left" w:pos="142"/>
          <w:tab w:val="left" w:pos="42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принципы бухгалтерского учета;</w:t>
      </w:r>
    </w:p>
    <w:p w:rsidR="00BF571A" w:rsidRPr="00AD6FB3" w:rsidRDefault="00BF571A" w:rsidP="00BF571A">
      <w:pPr>
        <w:widowControl w:val="0"/>
        <w:numPr>
          <w:ilvl w:val="0"/>
          <w:numId w:val="33"/>
        </w:numPr>
        <w:tabs>
          <w:tab w:val="clear" w:pos="1440"/>
          <w:tab w:val="num" w:pos="0"/>
          <w:tab w:val="left" w:pos="142"/>
          <w:tab w:val="left" w:pos="42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базовые понятия и категории бухгалтерского учета;</w:t>
      </w:r>
    </w:p>
    <w:p w:rsidR="00BF571A" w:rsidRPr="00AD6FB3" w:rsidRDefault="00BF571A" w:rsidP="00BF571A">
      <w:pPr>
        <w:widowControl w:val="0"/>
        <w:numPr>
          <w:ilvl w:val="0"/>
          <w:numId w:val="33"/>
        </w:numPr>
        <w:tabs>
          <w:tab w:val="clear" w:pos="1440"/>
          <w:tab w:val="num" w:pos="0"/>
          <w:tab w:val="left" w:pos="142"/>
          <w:tab w:val="left" w:pos="426"/>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техника и технология бухгалтерского 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Логика последовательного развертывания элементов модели  состоит в том, что каждый последующий элемент в значительной степени предопределяется </w:t>
      </w:r>
      <w:proofErr w:type="gramStart"/>
      <w:r w:rsidRPr="00AD6FB3">
        <w:rPr>
          <w:rFonts w:ascii="Times New Roman" w:hAnsi="Times New Roman" w:cs="Times New Roman"/>
          <w:sz w:val="24"/>
          <w:szCs w:val="24"/>
        </w:rPr>
        <w:t>предшествующим</w:t>
      </w:r>
      <w:proofErr w:type="gramEnd"/>
      <w:r w:rsidRPr="00AD6FB3">
        <w:rPr>
          <w:rFonts w:ascii="Times New Roman" w:hAnsi="Times New Roman" w:cs="Times New Roman"/>
          <w:sz w:val="24"/>
          <w:szCs w:val="24"/>
        </w:rPr>
        <w:t xml:space="preserve">. </w:t>
      </w:r>
      <w:r w:rsidRPr="00AD6FB3">
        <w:rPr>
          <w:rFonts w:ascii="Times New Roman" w:hAnsi="Times New Roman" w:cs="Times New Roman"/>
          <w:sz w:val="24"/>
          <w:szCs w:val="24"/>
        </w:rPr>
        <w:lastRenderedPageBreak/>
        <w:t>Отправной элемент - интересы лиц, имеющих значимое прямое или косвенное влияние на хозяйствующий субъект. Суждение о том, соблюдаются ли их интересы, эти лица могут сделать на основе данных, предоставляемых им в виде основного продук</w:t>
      </w:r>
      <w:r w:rsidRPr="00AD6FB3">
        <w:rPr>
          <w:rFonts w:ascii="Times New Roman" w:hAnsi="Times New Roman" w:cs="Times New Roman"/>
          <w:sz w:val="24"/>
          <w:szCs w:val="24"/>
        </w:rPr>
        <w:softHyphen/>
        <w:t>та системы учет</w:t>
      </w:r>
      <w:proofErr w:type="gramStart"/>
      <w:r w:rsidRPr="00AD6FB3">
        <w:rPr>
          <w:rFonts w:ascii="Times New Roman" w:hAnsi="Times New Roman" w:cs="Times New Roman"/>
          <w:sz w:val="24"/>
          <w:szCs w:val="24"/>
        </w:rPr>
        <w:t>а-</w:t>
      </w:r>
      <w:proofErr w:type="gramEnd"/>
      <w:r w:rsidRPr="00AD6FB3">
        <w:rPr>
          <w:rFonts w:ascii="Times New Roman" w:hAnsi="Times New Roman" w:cs="Times New Roman"/>
          <w:sz w:val="24"/>
          <w:szCs w:val="24"/>
        </w:rPr>
        <w:t xml:space="preserve"> финансовой  отчетности. Поэтому финансовая отчетность должна быть построена таким образом, чтобы она могла наиболее полно удовлетворить интересы пользователей, и потому приводимые в ней сведения должны отвечать определенным требованиям. В свою очередь, выполнение этих требований возможно лишь в том случае, если учет ведется в соответствии с однозначно трактуемыми и общепринятыми (или предписываемыми) правилами и соглашениями, которые конкретизируются в технических процедурах.</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Таким </w:t>
      </w:r>
      <w:proofErr w:type="gramStart"/>
      <w:r w:rsidRPr="00AD6FB3">
        <w:rPr>
          <w:rFonts w:ascii="Times New Roman" w:hAnsi="Times New Roman" w:cs="Times New Roman"/>
          <w:sz w:val="24"/>
          <w:szCs w:val="24"/>
        </w:rPr>
        <w:t>образом</w:t>
      </w:r>
      <w:proofErr w:type="gramEnd"/>
      <w:r w:rsidRPr="00AD6FB3">
        <w:rPr>
          <w:rFonts w:ascii="Times New Roman" w:hAnsi="Times New Roman" w:cs="Times New Roman"/>
          <w:sz w:val="24"/>
          <w:szCs w:val="24"/>
        </w:rPr>
        <w:t xml:space="preserve"> концептуальная основа для подготовки и предоставления финансовой отче</w:t>
      </w:r>
      <w:r>
        <w:rPr>
          <w:rFonts w:ascii="Times New Roman" w:hAnsi="Times New Roman" w:cs="Times New Roman"/>
          <w:sz w:val="24"/>
          <w:szCs w:val="24"/>
        </w:rPr>
        <w:t>тности определяет основополагаю</w:t>
      </w:r>
      <w:r w:rsidRPr="00AD6FB3">
        <w:rPr>
          <w:rFonts w:ascii="Times New Roman" w:hAnsi="Times New Roman" w:cs="Times New Roman"/>
          <w:sz w:val="24"/>
          <w:szCs w:val="24"/>
        </w:rPr>
        <w:t>щие положения в отношении подготовки и представления финансовой отчетности  для внешних пользователей, целю которой является:</w:t>
      </w:r>
    </w:p>
    <w:p w:rsidR="00BF571A" w:rsidRPr="00AD6FB3" w:rsidRDefault="00BF571A" w:rsidP="00BF571A">
      <w:pPr>
        <w:widowControl w:val="0"/>
        <w:numPr>
          <w:ilvl w:val="0"/>
          <w:numId w:val="9"/>
        </w:numPr>
        <w:tabs>
          <w:tab w:val="left" w:pos="142"/>
          <w:tab w:val="left" w:pos="993"/>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уполномоченному государственному органу, регулирующему систему бухгалтерского учета финансовой отчетности в разработке и утверждении стандартов финансовой отчетности и методических рекомендации к ним, принятия нормативных правовых актов РК по вопросам бухгалтерского учета и финансовой отчетности, не урегулированным МСФО, и не противоречащим им, и пересмотре их; </w:t>
      </w:r>
    </w:p>
    <w:p w:rsidR="00BF571A" w:rsidRPr="00AD6FB3" w:rsidRDefault="00BF571A" w:rsidP="00BF571A">
      <w:pPr>
        <w:widowControl w:val="0"/>
        <w:numPr>
          <w:ilvl w:val="0"/>
          <w:numId w:val="9"/>
        </w:numPr>
        <w:tabs>
          <w:tab w:val="left" w:pos="142"/>
          <w:tab w:val="left" w:pos="993"/>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уполномоченному органу в продвижении гармонизации правил и процедур, связанных с представлением финансовой отчетности, путем обеспечения основы для сокращения числа альтернативных подходов, разрешенных МСБУ;</w:t>
      </w:r>
    </w:p>
    <w:p w:rsidR="00BF571A" w:rsidRPr="00AD6FB3" w:rsidRDefault="00BF571A" w:rsidP="00BF571A">
      <w:pPr>
        <w:widowControl w:val="0"/>
        <w:numPr>
          <w:ilvl w:val="0"/>
          <w:numId w:val="9"/>
        </w:numPr>
        <w:tabs>
          <w:tab w:val="left" w:pos="142"/>
          <w:tab w:val="left" w:pos="993"/>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лицам, подготавливающим финансовую отчетность, в использовании МСБУ и отражении в бухгалтерском учете вопросов, не отраженных в МСБУ;</w:t>
      </w:r>
    </w:p>
    <w:p w:rsidR="00BF571A" w:rsidRPr="00AD6FB3" w:rsidRDefault="00BF571A" w:rsidP="00BF571A">
      <w:pPr>
        <w:widowControl w:val="0"/>
        <w:numPr>
          <w:ilvl w:val="0"/>
          <w:numId w:val="9"/>
        </w:numPr>
        <w:tabs>
          <w:tab w:val="left" w:pos="142"/>
          <w:tab w:val="left" w:pos="993"/>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аудиторам в составлении мнения по поводу составления финансовой отчетности МСБУ;</w:t>
      </w:r>
    </w:p>
    <w:p w:rsidR="00BF571A" w:rsidRPr="00AD6FB3" w:rsidRDefault="00BF571A" w:rsidP="00BF571A">
      <w:pPr>
        <w:widowControl w:val="0"/>
        <w:numPr>
          <w:ilvl w:val="0"/>
          <w:numId w:val="9"/>
        </w:numPr>
        <w:tabs>
          <w:tab w:val="left" w:pos="142"/>
          <w:tab w:val="left" w:pos="993"/>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пользователям финансовой отчетности при анализе  информации, содержащейся в финансовой отчетности, составленной на основе МСБУ;</w:t>
      </w:r>
    </w:p>
    <w:p w:rsidR="00BF571A" w:rsidRPr="00AD6FB3" w:rsidRDefault="00BF571A" w:rsidP="00BF571A">
      <w:pPr>
        <w:widowControl w:val="0"/>
        <w:numPr>
          <w:ilvl w:val="0"/>
          <w:numId w:val="9"/>
        </w:numPr>
        <w:tabs>
          <w:tab w:val="left" w:pos="142"/>
          <w:tab w:val="left" w:pos="993"/>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общественности в обеспечении информацией о подходах  уполномоченного органа формированию МСБУ. </w:t>
      </w:r>
    </w:p>
    <w:p w:rsidR="00BF571A" w:rsidRPr="00AD6FB3" w:rsidRDefault="00BF571A" w:rsidP="00BF571A">
      <w:pPr>
        <w:tabs>
          <w:tab w:val="left" w:pos="10065"/>
        </w:tabs>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Концептуальная основа рассматривает:</w:t>
      </w:r>
    </w:p>
    <w:p w:rsidR="00BF571A" w:rsidRPr="00AD6FB3" w:rsidRDefault="00BF571A" w:rsidP="00BF571A">
      <w:pPr>
        <w:widowControl w:val="0"/>
        <w:numPr>
          <w:ilvl w:val="0"/>
          <w:numId w:val="14"/>
        </w:numPr>
        <w:tabs>
          <w:tab w:val="clear" w:pos="928"/>
          <w:tab w:val="left" w:pos="284"/>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цели финансовой отчетности;</w:t>
      </w:r>
    </w:p>
    <w:p w:rsidR="00BF571A" w:rsidRPr="00AD6FB3" w:rsidRDefault="00BF571A" w:rsidP="00BF571A">
      <w:pPr>
        <w:widowControl w:val="0"/>
        <w:numPr>
          <w:ilvl w:val="0"/>
          <w:numId w:val="14"/>
        </w:numPr>
        <w:tabs>
          <w:tab w:val="clear" w:pos="928"/>
          <w:tab w:val="left" w:pos="284"/>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принципы составления финансовой отчетности и основные качественные характеристики, определяющие полезность  информации, содержащиеся  в финансовой отчетности;</w:t>
      </w:r>
    </w:p>
    <w:p w:rsidR="00BF571A" w:rsidRPr="00AD6FB3" w:rsidRDefault="00BF571A" w:rsidP="00BF571A">
      <w:pPr>
        <w:widowControl w:val="0"/>
        <w:numPr>
          <w:ilvl w:val="0"/>
          <w:numId w:val="14"/>
        </w:numPr>
        <w:tabs>
          <w:tab w:val="clear" w:pos="928"/>
          <w:tab w:val="left" w:pos="284"/>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определение, признание и оценку элементов, составляющих финансовую отчетность;</w:t>
      </w:r>
    </w:p>
    <w:p w:rsidR="00BF571A" w:rsidRPr="00AD6FB3" w:rsidRDefault="00BF571A" w:rsidP="00BF571A">
      <w:pPr>
        <w:widowControl w:val="0"/>
        <w:numPr>
          <w:ilvl w:val="0"/>
          <w:numId w:val="14"/>
        </w:numPr>
        <w:tabs>
          <w:tab w:val="clear" w:pos="928"/>
          <w:tab w:val="left" w:pos="426"/>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понятия капитала и поддержания капитала.</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Концептуальная основа предназначена для составления финансовой отчетности, включая  консолидированную финансовую отчетность. Финансовая отчетность составляется и представляется не реже одного раза в год и направлена на удовлетворение общих информационных потребностей широкого круга пользователей.</w:t>
      </w:r>
    </w:p>
    <w:p w:rsidR="00BF571A" w:rsidRPr="00AD6FB3" w:rsidRDefault="00BF571A" w:rsidP="00BF571A">
      <w:pPr>
        <w:tabs>
          <w:tab w:val="left" w:pos="10065"/>
        </w:tabs>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sz w:val="24"/>
          <w:szCs w:val="24"/>
        </w:rPr>
        <w:t xml:space="preserve"> </w:t>
      </w:r>
    </w:p>
    <w:p w:rsidR="00BF571A" w:rsidRPr="00AD6FB3" w:rsidRDefault="00BF571A" w:rsidP="00BF571A">
      <w:pPr>
        <w:tabs>
          <w:tab w:val="left" w:pos="10065"/>
        </w:tabs>
        <w:spacing w:after="0" w:line="240" w:lineRule="auto"/>
        <w:ind w:firstLine="340"/>
        <w:rPr>
          <w:rFonts w:ascii="Times New Roman" w:hAnsi="Times New Roman" w:cs="Times New Roman"/>
          <w:b/>
          <w:sz w:val="24"/>
          <w:szCs w:val="24"/>
        </w:rPr>
      </w:pPr>
      <w:r w:rsidRPr="00AD6FB3">
        <w:rPr>
          <w:rFonts w:ascii="Times New Roman" w:hAnsi="Times New Roman" w:cs="Times New Roman"/>
          <w:b/>
          <w:sz w:val="24"/>
          <w:szCs w:val="24"/>
        </w:rPr>
        <w:t>2.</w:t>
      </w:r>
      <w:r w:rsidRPr="00AD6FB3">
        <w:rPr>
          <w:rFonts w:ascii="Times New Roman" w:hAnsi="Times New Roman" w:cs="Times New Roman"/>
          <w:b/>
          <w:iCs/>
          <w:color w:val="000000"/>
          <w:spacing w:val="-1"/>
          <w:sz w:val="24"/>
          <w:szCs w:val="24"/>
        </w:rPr>
        <w:t xml:space="preserve"> Основополагающие допущения бухгалтерского учета</w:t>
      </w:r>
    </w:p>
    <w:p w:rsidR="00BF571A" w:rsidRPr="00AD6FB3" w:rsidRDefault="00BF571A" w:rsidP="00BF571A">
      <w:pPr>
        <w:tabs>
          <w:tab w:val="left" w:pos="10065"/>
        </w:tabs>
        <w:spacing w:after="0" w:line="240" w:lineRule="auto"/>
        <w:ind w:firstLine="340"/>
        <w:jc w:val="both"/>
        <w:rPr>
          <w:rFonts w:ascii="Times New Roman" w:hAnsi="Times New Roman" w:cs="Times New Roman"/>
          <w:b/>
          <w:i/>
          <w:sz w:val="24"/>
          <w:szCs w:val="24"/>
        </w:rPr>
      </w:pP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Основополагающие допущения бухгалтерского учета представляют собой аксиоматическое декларирование в наиболее общем виде политических, экономических и социальных условий, в которых функционирует система </w:t>
      </w:r>
      <w:proofErr w:type="gramStart"/>
      <w:r w:rsidRPr="00AD6FB3">
        <w:rPr>
          <w:rFonts w:ascii="Times New Roman" w:hAnsi="Times New Roman" w:cs="Times New Roman"/>
          <w:sz w:val="24"/>
          <w:szCs w:val="24"/>
        </w:rPr>
        <w:t>учета</w:t>
      </w:r>
      <w:proofErr w:type="gramEnd"/>
      <w:r w:rsidRPr="00AD6FB3">
        <w:rPr>
          <w:rFonts w:ascii="Times New Roman" w:hAnsi="Times New Roman" w:cs="Times New Roman"/>
          <w:sz w:val="24"/>
          <w:szCs w:val="24"/>
        </w:rPr>
        <w:t xml:space="preserve"> и очевидность которых не может быть подвергнута сомнению.</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рамках англо-американской бухгалтерской школы чаще всего обособляют следующие пять допущении (постулатов):</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имущественная и правовая обособленность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непрерывность деятельности;</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отчетный период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меновые рыночные операции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lastRenderedPageBreak/>
        <w:t xml:space="preserve">монетарная </w:t>
      </w:r>
      <w:proofErr w:type="spellStart"/>
      <w:r w:rsidRPr="00AD6FB3">
        <w:rPr>
          <w:rFonts w:ascii="Times New Roman" w:hAnsi="Times New Roman" w:cs="Times New Roman"/>
          <w:sz w:val="24"/>
          <w:szCs w:val="24"/>
        </w:rPr>
        <w:t>квантифицируемость</w:t>
      </w:r>
      <w:proofErr w:type="spellEnd"/>
      <w:r w:rsidRPr="00AD6FB3">
        <w:rPr>
          <w:rFonts w:ascii="Times New Roman" w:hAnsi="Times New Roman" w:cs="Times New Roman"/>
          <w:sz w:val="24"/>
          <w:szCs w:val="24"/>
        </w:rPr>
        <w:t xml:space="preserve">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Эти допущения позволяют внести существенную и принципиальную определенность в построение системы бухгалтерского учета исходя из экономических реалий и понимания того факта, что учет является одним из немаловажных факторов стабильного функционирования экономики.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Имущественная и правовая обособленность</w:t>
      </w:r>
      <w:r w:rsidRPr="00AD6FB3">
        <w:rPr>
          <w:rFonts w:ascii="Times New Roman" w:hAnsi="Times New Roman" w:cs="Times New Roman"/>
          <w:sz w:val="24"/>
          <w:szCs w:val="24"/>
        </w:rPr>
        <w:t xml:space="preserve">. Смысл этого постулата состоит в том, что после своего создания хозяйствующий субъект представляет собой обособленный </w:t>
      </w:r>
      <w:proofErr w:type="spellStart"/>
      <w:r w:rsidRPr="00AD6FB3">
        <w:rPr>
          <w:rFonts w:ascii="Times New Roman" w:hAnsi="Times New Roman" w:cs="Times New Roman"/>
          <w:sz w:val="24"/>
          <w:szCs w:val="24"/>
        </w:rPr>
        <w:t>имущественно-правовой</w:t>
      </w:r>
      <w:proofErr w:type="spellEnd"/>
      <w:r w:rsidRPr="00AD6FB3">
        <w:rPr>
          <w:rFonts w:ascii="Times New Roman" w:hAnsi="Times New Roman" w:cs="Times New Roman"/>
          <w:sz w:val="24"/>
          <w:szCs w:val="24"/>
        </w:rPr>
        <w:t xml:space="preserve"> комплекс, она юридически самостоятельна, суверенна в системе экономических отношений. Имущество и обязательства организации существуют обособленно от имущества и </w:t>
      </w:r>
      <w:proofErr w:type="gramStart"/>
      <w:r w:rsidRPr="00AD6FB3">
        <w:rPr>
          <w:rFonts w:ascii="Times New Roman" w:hAnsi="Times New Roman" w:cs="Times New Roman"/>
          <w:sz w:val="24"/>
          <w:szCs w:val="24"/>
        </w:rPr>
        <w:t>обязательств</w:t>
      </w:r>
      <w:proofErr w:type="gramEnd"/>
      <w:r w:rsidRPr="00AD6FB3">
        <w:rPr>
          <w:rFonts w:ascii="Times New Roman" w:hAnsi="Times New Roman" w:cs="Times New Roman"/>
          <w:sz w:val="24"/>
          <w:szCs w:val="24"/>
        </w:rPr>
        <w:t xml:space="preserve"> как ее собственников, так и других предприятий.</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Непрерывность</w:t>
      </w:r>
      <w:r w:rsidRPr="00AD6FB3">
        <w:rPr>
          <w:rFonts w:ascii="Times New Roman" w:hAnsi="Times New Roman" w:cs="Times New Roman"/>
          <w:sz w:val="24"/>
          <w:szCs w:val="24"/>
        </w:rPr>
        <w:t>. Смысл данного постулата за</w:t>
      </w:r>
      <w:r w:rsidRPr="00AD6FB3">
        <w:rPr>
          <w:rFonts w:ascii="Times New Roman" w:hAnsi="Times New Roman" w:cs="Times New Roman"/>
          <w:sz w:val="24"/>
          <w:szCs w:val="24"/>
        </w:rPr>
        <w:softHyphen/>
        <w:t>ключается в том, что компания, однажды возникнув, будет суще</w:t>
      </w:r>
      <w:r w:rsidRPr="00AD6FB3">
        <w:rPr>
          <w:rFonts w:ascii="Times New Roman" w:hAnsi="Times New Roman" w:cs="Times New Roman"/>
          <w:sz w:val="24"/>
          <w:szCs w:val="24"/>
        </w:rPr>
        <w:softHyphen/>
        <w:t xml:space="preserve">ствовать вечно, у нее </w:t>
      </w:r>
      <w:proofErr w:type="gramStart"/>
      <w:r w:rsidRPr="00AD6FB3">
        <w:rPr>
          <w:rFonts w:ascii="Times New Roman" w:hAnsi="Times New Roman" w:cs="Times New Roman"/>
          <w:sz w:val="24"/>
          <w:szCs w:val="24"/>
        </w:rPr>
        <w:t>нет намерения внезапно свернуть</w:t>
      </w:r>
      <w:proofErr w:type="gramEnd"/>
      <w:r w:rsidRPr="00AD6FB3">
        <w:rPr>
          <w:rFonts w:ascii="Times New Roman" w:hAnsi="Times New Roman" w:cs="Times New Roman"/>
          <w:sz w:val="24"/>
          <w:szCs w:val="24"/>
        </w:rPr>
        <w:t xml:space="preserve"> работу, а потому ее инвесторы и кредиторы могут полагать, что обязатель</w:t>
      </w:r>
      <w:r w:rsidRPr="00AD6FB3">
        <w:rPr>
          <w:rFonts w:ascii="Times New Roman" w:hAnsi="Times New Roman" w:cs="Times New Roman"/>
          <w:sz w:val="24"/>
          <w:szCs w:val="24"/>
        </w:rPr>
        <w:softHyphen/>
        <w:t>ства фирмой будут исполняться-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Отчетный период</w:t>
      </w:r>
      <w:r w:rsidRPr="00AD6FB3">
        <w:rPr>
          <w:rFonts w:ascii="Times New Roman" w:hAnsi="Times New Roman" w:cs="Times New Roman"/>
          <w:sz w:val="24"/>
          <w:szCs w:val="24"/>
        </w:rPr>
        <w:t>. Согласно этому постулату с экономической деятельностью фирмы увязывается некий базовый временной интервал, в рамках или по завершении которого эта деятельность может быть оценена или скорректирована. Таким базовым периодом признан финансовый год. Тем самым достигается определенность и сопоставимость экономических потенциалов и финансовых результатов экономических субъектов. Именно по итогам финансового года должна составляться бухгалтерская отчетность. Безусловно, не исключается и более частая ее подготовка, однако именно годовая отчетность является базовой, подлежит аудиту и распространяется среди собственников.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Меновые рыночные операции</w:t>
      </w:r>
      <w:r w:rsidRPr="00AD6FB3">
        <w:rPr>
          <w:rFonts w:ascii="Times New Roman" w:hAnsi="Times New Roman" w:cs="Times New Roman"/>
          <w:sz w:val="24"/>
          <w:szCs w:val="24"/>
        </w:rPr>
        <w:t>. Этот постулат определяет первопричину, источник появления данных в учете и имеет две стороны.</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Во-первых, декларируется приоритет рыночной экономики, когда большинство производимых товаров и услуг не потребляются в полном объеме их производителями, а распределяются между всеми заинтересованными потребителями, причем посредством операций обмена.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proofErr w:type="gramStart"/>
      <w:r w:rsidRPr="00AD6FB3">
        <w:rPr>
          <w:rFonts w:ascii="Times New Roman" w:hAnsi="Times New Roman" w:cs="Times New Roman"/>
          <w:sz w:val="24"/>
          <w:szCs w:val="24"/>
        </w:rPr>
        <w:t>Во-вторых, поскольку ключевым элементом в меновых операциях выступает цена, и эти операции могут быть как фактически имевшими место, так и ожидаемыми к исполнению в соответствии с договорами, учетные данные должны базироваться на ценах, генерируемых прошедшими, настоящими или будущими обменными операциями, т.е. операциями, либо уже имевшими место, либо ожидаемыми в будущем.</w:t>
      </w:r>
      <w:proofErr w:type="gramEnd"/>
      <w:r w:rsidRPr="00AD6FB3">
        <w:rPr>
          <w:rFonts w:ascii="Times New Roman" w:hAnsi="Times New Roman" w:cs="Times New Roman"/>
          <w:sz w:val="24"/>
          <w:szCs w:val="24"/>
        </w:rPr>
        <w:t xml:space="preserve"> Именно благодаря меновым операциям изначально появляются учетные данные, которые, естественно, в дальнейшем могут множиться в системе учета уже и вследствие метаморфоз, трансформаций и перемещений циркулирующих средств.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Монетарная </w:t>
      </w:r>
      <w:proofErr w:type="spellStart"/>
      <w:r w:rsidRPr="00AD6FB3">
        <w:rPr>
          <w:rFonts w:ascii="Times New Roman" w:hAnsi="Times New Roman" w:cs="Times New Roman"/>
          <w:i/>
          <w:sz w:val="24"/>
          <w:szCs w:val="24"/>
        </w:rPr>
        <w:t>квантифицируемость</w:t>
      </w:r>
      <w:proofErr w:type="spellEnd"/>
      <w:r w:rsidRPr="00AD6FB3">
        <w:rPr>
          <w:rFonts w:ascii="Times New Roman" w:hAnsi="Times New Roman" w:cs="Times New Roman"/>
          <w:sz w:val="24"/>
          <w:szCs w:val="24"/>
        </w:rPr>
        <w:t xml:space="preserve">. В </w:t>
      </w:r>
      <w:proofErr w:type="spellStart"/>
      <w:r w:rsidRPr="00AD6FB3">
        <w:rPr>
          <w:rFonts w:ascii="Times New Roman" w:hAnsi="Times New Roman" w:cs="Times New Roman"/>
          <w:sz w:val="24"/>
          <w:szCs w:val="24"/>
        </w:rPr>
        <w:t>небартерной</w:t>
      </w:r>
      <w:proofErr w:type="spellEnd"/>
      <w:r w:rsidRPr="00AD6FB3">
        <w:rPr>
          <w:rFonts w:ascii="Times New Roman" w:hAnsi="Times New Roman" w:cs="Times New Roman"/>
          <w:sz w:val="24"/>
          <w:szCs w:val="24"/>
        </w:rPr>
        <w:t xml:space="preserve"> экономике деньги </w:t>
      </w:r>
      <w:proofErr w:type="gramStart"/>
      <w:r w:rsidRPr="00AD6FB3">
        <w:rPr>
          <w:rFonts w:ascii="Times New Roman" w:hAnsi="Times New Roman" w:cs="Times New Roman"/>
          <w:sz w:val="24"/>
          <w:szCs w:val="24"/>
        </w:rPr>
        <w:t>выполняют роль</w:t>
      </w:r>
      <w:proofErr w:type="gramEnd"/>
      <w:r w:rsidRPr="00AD6FB3">
        <w:rPr>
          <w:rFonts w:ascii="Times New Roman" w:hAnsi="Times New Roman" w:cs="Times New Roman"/>
          <w:sz w:val="24"/>
          <w:szCs w:val="24"/>
        </w:rPr>
        <w:t xml:space="preserve"> всеобщего менового эквивалента, с их помощью </w:t>
      </w:r>
      <w:proofErr w:type="spellStart"/>
      <w:r w:rsidRPr="00AD6FB3">
        <w:rPr>
          <w:rFonts w:ascii="Times New Roman" w:hAnsi="Times New Roman" w:cs="Times New Roman"/>
          <w:sz w:val="24"/>
          <w:szCs w:val="24"/>
        </w:rPr>
        <w:t>квантифицируется</w:t>
      </w:r>
      <w:proofErr w:type="spellEnd"/>
      <w:r w:rsidRPr="00AD6FB3">
        <w:rPr>
          <w:rFonts w:ascii="Times New Roman" w:hAnsi="Times New Roman" w:cs="Times New Roman"/>
          <w:sz w:val="24"/>
          <w:szCs w:val="24"/>
        </w:rPr>
        <w:t xml:space="preserve"> большинство операций хозяйствующих субъектов. Бухгалтерия может быть организована по-разному, однако данный постулат свидетельствует о том, что в систему учета попадают лишь те операции, которые имеют стоимостное выражение. Например, невозможно в терминах денежных средств достоверно оценить квалификацию персонала, оптимальность организации информационных потоков, надежность и аккуратность контрагента и др. Подобные факторы могут быть весьма значимыми для бизнеса, однако в формализованном смысле они, выражаясь бухгалтерским языком, «остаются за балансом». Не следует смешивать два похожих термина: нематериальные активы и неосязаемые активы. Первые выражаются в денежном измерителе, могут быть объектом купли-продажи и, потому, отражаются в балансе; вторые, как мы только что отметили, на баланс не могут попасть ни при каких обстоятельствах.</w:t>
      </w:r>
    </w:p>
    <w:p w:rsidR="00BF571A" w:rsidRPr="00AD6FB3" w:rsidRDefault="00BF571A" w:rsidP="00BF571A">
      <w:pPr>
        <w:shd w:val="clear" w:color="auto" w:fill="FFFFFF"/>
        <w:spacing w:after="0" w:line="240" w:lineRule="auto"/>
        <w:ind w:firstLine="340"/>
        <w:jc w:val="both"/>
        <w:rPr>
          <w:rFonts w:ascii="Times New Roman" w:hAnsi="Times New Roman" w:cs="Times New Roman"/>
          <w:sz w:val="24"/>
          <w:szCs w:val="24"/>
        </w:rPr>
      </w:pPr>
    </w:p>
    <w:p w:rsidR="00BF571A" w:rsidRPr="00AD6FB3" w:rsidRDefault="00BF571A" w:rsidP="00BF571A">
      <w:pPr>
        <w:tabs>
          <w:tab w:val="left" w:pos="10065"/>
        </w:tabs>
        <w:spacing w:after="0" w:line="240" w:lineRule="auto"/>
        <w:ind w:firstLine="340"/>
        <w:rPr>
          <w:rFonts w:ascii="Times New Roman" w:hAnsi="Times New Roman" w:cs="Times New Roman"/>
          <w:b/>
          <w:sz w:val="24"/>
          <w:szCs w:val="24"/>
        </w:rPr>
      </w:pPr>
      <w:r w:rsidRPr="00AD6FB3">
        <w:rPr>
          <w:rFonts w:ascii="Times New Roman" w:hAnsi="Times New Roman" w:cs="Times New Roman"/>
          <w:b/>
          <w:sz w:val="24"/>
          <w:szCs w:val="24"/>
        </w:rPr>
        <w:t xml:space="preserve">2. Принципы бухгалтерского учета и учетная политика </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lastRenderedPageBreak/>
        <w:t xml:space="preserve">   Как и допущения, принципы бухгалтерского учета также излагаются в специальной литературе в различных трактовках, а их количество варьирует от четырех-пяти до полутора десятков. Следует заметить, что и в монографической, и в специальной литературе наблюдается значительный разнобой в терминологии; единства по этому вопросу нет среди как западных, так и отечественных ученых и практиков. В отличие от </w:t>
      </w:r>
      <w:proofErr w:type="gramStart"/>
      <w:r w:rsidRPr="00AD6FB3">
        <w:rPr>
          <w:rFonts w:ascii="Times New Roman" w:hAnsi="Times New Roman" w:cs="Times New Roman"/>
          <w:sz w:val="24"/>
          <w:szCs w:val="24"/>
        </w:rPr>
        <w:t>допущении</w:t>
      </w:r>
      <w:proofErr w:type="gramEnd"/>
      <w:r w:rsidRPr="00AD6FB3">
        <w:rPr>
          <w:rFonts w:ascii="Times New Roman" w:hAnsi="Times New Roman" w:cs="Times New Roman"/>
          <w:sz w:val="24"/>
          <w:szCs w:val="24"/>
        </w:rPr>
        <w:t xml:space="preserve">  принципы имеют очевидную и прямую бухгалтерскую направленность, они в значительной степени конкретизируют или развивают требования к отчетности относительно ее качественных характеристик</w:t>
      </w:r>
      <w:r w:rsidRPr="00AD6FB3">
        <w:rPr>
          <w:rFonts w:ascii="Times New Roman" w:hAnsi="Times New Roman" w:cs="Times New Roman"/>
          <w:color w:val="000000"/>
          <w:spacing w:val="1"/>
          <w:sz w:val="24"/>
          <w:szCs w:val="24"/>
        </w:rPr>
        <w:t>.</w:t>
      </w:r>
    </w:p>
    <w:p w:rsidR="00BF571A" w:rsidRPr="00AD6FB3" w:rsidRDefault="00BF571A" w:rsidP="00BF571A">
      <w:pPr>
        <w:tabs>
          <w:tab w:val="left" w:pos="10065"/>
        </w:tabs>
        <w:spacing w:after="0" w:line="240" w:lineRule="auto"/>
        <w:jc w:val="both"/>
        <w:rPr>
          <w:rFonts w:ascii="Times New Roman" w:hAnsi="Times New Roman" w:cs="Times New Roman"/>
          <w:color w:val="000000"/>
          <w:spacing w:val="-4"/>
          <w:sz w:val="24"/>
          <w:szCs w:val="24"/>
        </w:rPr>
      </w:pPr>
      <w:r w:rsidRPr="00AD6FB3">
        <w:rPr>
          <w:rFonts w:ascii="Times New Roman" w:hAnsi="Times New Roman" w:cs="Times New Roman"/>
          <w:sz w:val="24"/>
          <w:szCs w:val="24"/>
        </w:rPr>
        <w:t xml:space="preserve">   Принцип (от лат. </w:t>
      </w:r>
      <w:proofErr w:type="spellStart"/>
      <w:r w:rsidRPr="00AD6FB3">
        <w:rPr>
          <w:rFonts w:ascii="Times New Roman" w:hAnsi="Times New Roman" w:cs="Times New Roman"/>
          <w:sz w:val="24"/>
          <w:szCs w:val="24"/>
        </w:rPr>
        <w:t>principium</w:t>
      </w:r>
      <w:proofErr w:type="spellEnd"/>
      <w:r w:rsidRPr="00AD6FB3">
        <w:rPr>
          <w:rFonts w:ascii="Times New Roman" w:hAnsi="Times New Roman" w:cs="Times New Roman"/>
          <w:sz w:val="24"/>
          <w:szCs w:val="24"/>
        </w:rPr>
        <w:t xml:space="preserve"> — начало, основа) представляет собой исходное положение какой-либо теории, учения, науки. В учете с помощью системы принципов как раз и задаются базовые правила «</w:t>
      </w:r>
      <w:r w:rsidRPr="00AD6FB3">
        <w:rPr>
          <w:rFonts w:ascii="Times New Roman" w:hAnsi="Times New Roman" w:cs="Times New Roman"/>
          <w:color w:val="000000"/>
          <w:spacing w:val="-1"/>
          <w:sz w:val="24"/>
          <w:szCs w:val="24"/>
        </w:rPr>
        <w:t xml:space="preserve">профессиональной игры», определяется логика бухгалтерских </w:t>
      </w:r>
      <w:r w:rsidRPr="00AD6FB3">
        <w:rPr>
          <w:rFonts w:ascii="Times New Roman" w:hAnsi="Times New Roman" w:cs="Times New Roman"/>
          <w:color w:val="000000"/>
          <w:spacing w:val="-4"/>
          <w:sz w:val="24"/>
          <w:szCs w:val="24"/>
        </w:rPr>
        <w:t>процедур.</w:t>
      </w:r>
    </w:p>
    <w:p w:rsidR="00BF571A" w:rsidRPr="00AD6FB3" w:rsidRDefault="00BF571A" w:rsidP="00BF571A">
      <w:pPr>
        <w:tabs>
          <w:tab w:val="left" w:pos="10065"/>
        </w:tabs>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color w:val="000000"/>
          <w:spacing w:val="-4"/>
          <w:sz w:val="24"/>
          <w:szCs w:val="24"/>
        </w:rPr>
        <w:t>В статье 5-1 Закона «О бухгалтерском учете и финансовой отчетности» определены следующие  принципы ведения бухгалтерского учета:</w:t>
      </w:r>
    </w:p>
    <w:p w:rsidR="00BF571A" w:rsidRPr="00AD6FB3" w:rsidRDefault="00BF571A" w:rsidP="00BF571A">
      <w:pPr>
        <w:tabs>
          <w:tab w:val="left" w:pos="10065"/>
        </w:tabs>
        <w:spacing w:after="0" w:line="240" w:lineRule="auto"/>
        <w:ind w:firstLine="340"/>
        <w:jc w:val="both"/>
        <w:rPr>
          <w:rFonts w:ascii="Times New Roman" w:hAnsi="Times New Roman" w:cs="Times New Roman"/>
          <w:i/>
          <w:sz w:val="24"/>
          <w:szCs w:val="24"/>
        </w:rPr>
      </w:pPr>
      <w:r w:rsidRPr="00AD6FB3">
        <w:rPr>
          <w:rFonts w:ascii="Times New Roman" w:hAnsi="Times New Roman" w:cs="Times New Roman"/>
          <w:i/>
          <w:sz w:val="24"/>
          <w:szCs w:val="24"/>
        </w:rPr>
        <w:t>Учет по методу начисления</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 тем, чтобы выполнить поставленные задачи, финансовая отчетность составляется по методу начисления, Согласно этому методу, результаты операций и прочих событий признаются по факту их совершения (а не тогда, когда денежные средства или их эквиваленты получены или выплачены). Они отражаются в учетных записях и включаются в финансовую отчетность периодов, к которым относятся. Финансовая отчетность, составленная по методу начисления, информирует пользователей не только о прошлых операциях, связанных с выплатой и получением денежных средств, но также и об обязательствах заплатить деньги и их эквиваленты в будущем, и о ресурсах, представляющих денежные средства, которые будут получены в будущем. Таким образом, они обеспечивают информацию о прошлых операциях и прочих событиях, </w:t>
      </w:r>
      <w:proofErr w:type="gramStart"/>
      <w:r w:rsidRPr="00AD6FB3">
        <w:rPr>
          <w:rFonts w:ascii="Times New Roman" w:hAnsi="Times New Roman" w:cs="Times New Roman"/>
          <w:sz w:val="24"/>
          <w:szCs w:val="24"/>
        </w:rPr>
        <w:t>которая</w:t>
      </w:r>
      <w:proofErr w:type="gramEnd"/>
      <w:r w:rsidRPr="00AD6FB3">
        <w:rPr>
          <w:rFonts w:ascii="Times New Roman" w:hAnsi="Times New Roman" w:cs="Times New Roman"/>
          <w:sz w:val="24"/>
          <w:szCs w:val="24"/>
        </w:rPr>
        <w:t xml:space="preserve"> чрезвычайно важна для пользователей при принятии экономических решений.</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Непрерывность деятельности. </w:t>
      </w:r>
      <w:r w:rsidRPr="00AD6FB3">
        <w:rPr>
          <w:rFonts w:ascii="Times New Roman" w:hAnsi="Times New Roman" w:cs="Times New Roman"/>
          <w:sz w:val="24"/>
          <w:szCs w:val="24"/>
        </w:rPr>
        <w:t>Финансовая отчетность обычно составляется на основе допущения, что предприятие действует, и будет действовать в обозримом будущем. Таким образом, предполагается, что предприятие не собирается и не нуждается в ликвидации или существенном сокращении масштаба своей деятельности; если такое намерение или необходимость существуют, финансовая отчетность должна составляться на другой основе, и, если так, применяемая основа должна быть раскрыта.</w:t>
      </w:r>
    </w:p>
    <w:p w:rsidR="00BF571A" w:rsidRPr="00AD6FB3" w:rsidRDefault="00BF571A" w:rsidP="00BF571A">
      <w:pPr>
        <w:tabs>
          <w:tab w:val="left" w:pos="10065"/>
        </w:tabs>
        <w:spacing w:after="0" w:line="240" w:lineRule="auto"/>
        <w:jc w:val="both"/>
        <w:rPr>
          <w:rFonts w:ascii="Times New Roman" w:hAnsi="Times New Roman" w:cs="Times New Roman"/>
          <w:b/>
          <w:i/>
          <w:sz w:val="24"/>
          <w:szCs w:val="24"/>
        </w:rPr>
      </w:pPr>
      <w:r w:rsidRPr="00AD6FB3">
        <w:rPr>
          <w:rFonts w:ascii="Times New Roman" w:hAnsi="Times New Roman" w:cs="Times New Roman"/>
          <w:b/>
          <w:i/>
          <w:sz w:val="24"/>
          <w:szCs w:val="24"/>
        </w:rPr>
        <w:t xml:space="preserve">   Качественные характеристики финансовой отчетности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Качественные характеристики делают представляемую в финансовой отчетности информацию полезной для пользователей. Четырьмя основными качественными характеристиками являются понятность, уместность, надежность и сопоставимость.</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Понятность.</w:t>
      </w:r>
      <w:r w:rsidRPr="00AD6FB3">
        <w:rPr>
          <w:rFonts w:ascii="Times New Roman" w:hAnsi="Times New Roman" w:cs="Times New Roman"/>
          <w:sz w:val="24"/>
          <w:szCs w:val="24"/>
        </w:rPr>
        <w:t xml:space="preserve"> Основным качеством информации, представляемой в финансовой отчетности, является ее доступность для понимания пользователями. Предполагается, что для этого пользователи должны иметь достаточные знания в сфере хозяйственной и экономической деятельности, бухгалтерского учета и желание изучать информацию с должным старанием. Однако информация о сложных вопросах, которая должна быть отражена в финансовой отчетности ввиду ее уместности для принятия пользователями экономических решений, не должна исключаться только из-за того, что может оказаться слишком сложной для понимания определенными  пользователями.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Уместность.</w:t>
      </w:r>
      <w:r w:rsidRPr="00AD6FB3">
        <w:rPr>
          <w:rFonts w:ascii="Times New Roman" w:hAnsi="Times New Roman" w:cs="Times New Roman"/>
          <w:sz w:val="24"/>
          <w:szCs w:val="24"/>
        </w:rPr>
        <w:t xml:space="preserve"> Чтобы быть полезной, информация должна быть уместной для пользователей, принимающих решения. Информация является уместной, когда она влияет на экономические решения пользователей, помогая им оценивать прошлые, настоящие и будущие события, а также подтверждать, или исправлять их прошлые оценки.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Существенность.</w:t>
      </w:r>
      <w:r w:rsidRPr="00AD6FB3">
        <w:rPr>
          <w:rFonts w:ascii="Times New Roman" w:hAnsi="Times New Roman" w:cs="Times New Roman"/>
          <w:sz w:val="24"/>
          <w:szCs w:val="24"/>
        </w:rPr>
        <w:t xml:space="preserve">  На уместность информации серьезное влияние оказывает ее характер и существенность. В некоторых случаях одного характера информации достаточно для того, чтобы определить ее уместность. Например, сообщение о новом сегменте может повлиять на оценку рисков и возможностей, имеющихся у предприятия, независимо от </w:t>
      </w:r>
      <w:r w:rsidRPr="00AD6FB3">
        <w:rPr>
          <w:rFonts w:ascii="Times New Roman" w:hAnsi="Times New Roman" w:cs="Times New Roman"/>
          <w:sz w:val="24"/>
          <w:szCs w:val="24"/>
        </w:rPr>
        <w:lastRenderedPageBreak/>
        <w:t xml:space="preserve">существенности результатов, достигнутых новым сегментом в отчетном периоде. В других случаях </w:t>
      </w:r>
      <w:proofErr w:type="gramStart"/>
      <w:r w:rsidRPr="00AD6FB3">
        <w:rPr>
          <w:rFonts w:ascii="Times New Roman" w:hAnsi="Times New Roman" w:cs="Times New Roman"/>
          <w:sz w:val="24"/>
          <w:szCs w:val="24"/>
        </w:rPr>
        <w:t>важное значение</w:t>
      </w:r>
      <w:proofErr w:type="gramEnd"/>
      <w:r w:rsidRPr="00AD6FB3">
        <w:rPr>
          <w:rFonts w:ascii="Times New Roman" w:hAnsi="Times New Roman" w:cs="Times New Roman"/>
          <w:sz w:val="24"/>
          <w:szCs w:val="24"/>
        </w:rPr>
        <w:t xml:space="preserve"> имеет как характер, так и существенность, например, размеры имеющихся основных видов запасов, соответствующих данному виду деятельности.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Информация считается существенной, если ее пропуск или искажение могли бы повлиять на экономические решения пользователей, принятые на основании финансовой отчетности. </w:t>
      </w:r>
      <w:proofErr w:type="gramStart"/>
      <w:r w:rsidRPr="00AD6FB3">
        <w:rPr>
          <w:rFonts w:ascii="Times New Roman" w:hAnsi="Times New Roman" w:cs="Times New Roman"/>
          <w:sz w:val="24"/>
          <w:szCs w:val="24"/>
        </w:rPr>
        <w:t>Существенность зависит от размера статьи или ошибки, оцениваемых в конкретных условиях пропуска или искажения.</w:t>
      </w:r>
      <w:proofErr w:type="gramEnd"/>
      <w:r w:rsidRPr="00AD6FB3">
        <w:rPr>
          <w:rFonts w:ascii="Times New Roman" w:hAnsi="Times New Roman" w:cs="Times New Roman"/>
          <w:sz w:val="24"/>
          <w:szCs w:val="24"/>
        </w:rPr>
        <w:t xml:space="preserve"> Таким образом, существенность, скорее, показывает порог или точку отсчета, и не является основной качественной характеристикой, которой должна обладать информация для того, чтобы быть полезной.</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Надежность. </w:t>
      </w:r>
      <w:r w:rsidRPr="00AD6FB3">
        <w:rPr>
          <w:rFonts w:ascii="Times New Roman" w:hAnsi="Times New Roman" w:cs="Times New Roman"/>
          <w:sz w:val="24"/>
          <w:szCs w:val="24"/>
        </w:rPr>
        <w:t>Чтобы быть полезной, информация также должна быть надежной. Информация является надежной, когда в ней нет существенных ошибок и предвзятости искажений, и когда пользователи могут положиться на нее, как представляющую правдиво то, что она либо должна представлять, либо от нее обоснованно ожидается, что она будет это представлять.</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Информация может быть уместной, но настолько ненадежной по своему характеру или представлению, что ее признание может потенциально вводить в заблуждение.</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AD6FB3">
        <w:rPr>
          <w:rFonts w:ascii="Times New Roman" w:hAnsi="Times New Roman" w:cs="Times New Roman"/>
          <w:i/>
          <w:sz w:val="24"/>
          <w:szCs w:val="24"/>
        </w:rPr>
        <w:t xml:space="preserve">   Правдивое представление. </w:t>
      </w:r>
      <w:r w:rsidRPr="00AD6FB3">
        <w:rPr>
          <w:rFonts w:ascii="Times New Roman" w:hAnsi="Times New Roman" w:cs="Times New Roman"/>
          <w:sz w:val="24"/>
          <w:szCs w:val="24"/>
        </w:rPr>
        <w:t>Для того чтобы быть надежной, информация должна правдиво представлять операции и прочие события, которые она либо должна представлять, либо от нее обоснованно ожидается, что она будет это представлять. Таким образом, например, баланс должен правдиво отражать операции и другие события, результатом которых на отчетную дату стали активы, обязательства и собственный капитал компании, отвечающие критериям признания.</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Преобладание сущности над формой. </w:t>
      </w:r>
      <w:r w:rsidRPr="00AD6FB3">
        <w:rPr>
          <w:rFonts w:ascii="Times New Roman" w:hAnsi="Times New Roman" w:cs="Times New Roman"/>
          <w:sz w:val="24"/>
          <w:szCs w:val="24"/>
        </w:rPr>
        <w:t>Если информация должна правдиво представлять операции и другие события, то необходимо, чтобы они учитывались и представлялись в соответствии с их сущностью и экономической реальностью, а не только их юридической формой. Сущность операций и других событий не всегда отвечает тому, что следует из их юридической или установленной формы.</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Нейтральность. </w:t>
      </w:r>
      <w:r w:rsidRPr="00AD6FB3">
        <w:rPr>
          <w:rFonts w:ascii="Times New Roman" w:hAnsi="Times New Roman" w:cs="Times New Roman"/>
          <w:sz w:val="24"/>
          <w:szCs w:val="24"/>
        </w:rPr>
        <w:t>Чтобы быть надежной, информация, содержащаяся в финансовой отчетности, должна быть нейтральной, то есть должна быть непредвзятой. Финансовая отчетность не будет нейтральной, если самим подбором или представлением информации она оказывает влияние на принятие решения или формирование суждения с целью достижения запланированного результата или исхода.</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Осмотрительность. </w:t>
      </w:r>
      <w:r w:rsidRPr="00AD6FB3">
        <w:rPr>
          <w:rFonts w:ascii="Times New Roman" w:hAnsi="Times New Roman" w:cs="Times New Roman"/>
          <w:sz w:val="24"/>
          <w:szCs w:val="24"/>
        </w:rPr>
        <w:t>Осмотрительность - это введение определенной степени осторожности в процесс формирования суждений, необходимых в производстве расчетов, требуемых в условиях неопределенности так, чтобы активы или доходы не были завышены, а обязательства или расходы - занижены.</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Полнота. </w:t>
      </w:r>
      <w:r w:rsidRPr="00AD6FB3">
        <w:rPr>
          <w:rFonts w:ascii="Times New Roman" w:hAnsi="Times New Roman" w:cs="Times New Roman"/>
          <w:sz w:val="24"/>
          <w:szCs w:val="24"/>
        </w:rPr>
        <w:t xml:space="preserve">Чтобы быть надежной, информация в финансовой отчетности должна быть полной с учетом существенности и затрат на нее. Пропуск может сделать информацию ложной или вводящей в заблуждение, </w:t>
      </w:r>
      <w:proofErr w:type="gramStart"/>
      <w:r w:rsidRPr="00AD6FB3">
        <w:rPr>
          <w:rFonts w:ascii="Times New Roman" w:hAnsi="Times New Roman" w:cs="Times New Roman"/>
          <w:sz w:val="24"/>
          <w:szCs w:val="24"/>
        </w:rPr>
        <w:t>а</w:t>
      </w:r>
      <w:proofErr w:type="gramEnd"/>
      <w:r w:rsidRPr="00AD6FB3">
        <w:rPr>
          <w:rFonts w:ascii="Times New Roman" w:hAnsi="Times New Roman" w:cs="Times New Roman"/>
          <w:sz w:val="24"/>
          <w:szCs w:val="24"/>
        </w:rPr>
        <w:t xml:space="preserve"> следовательно, ненадежной и несовершенной с точки зрения ее уместности.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Сопоставимость. </w:t>
      </w:r>
      <w:r w:rsidRPr="00AD6FB3">
        <w:rPr>
          <w:rFonts w:ascii="Times New Roman" w:hAnsi="Times New Roman" w:cs="Times New Roman"/>
          <w:sz w:val="24"/>
          <w:szCs w:val="24"/>
        </w:rPr>
        <w:t xml:space="preserve">Пользователи должны иметь возможность сопоставлять финансовую отчетность предприятия за разные периоды для того, чтобы определять тенденции в ее финансовом положении и результатах деятельности. Пользователи также должны иметь возможность сравнивать финансовую отчетность разных предприятий с тем, чтобы оценивать их относительное финансовое положение, результаты деятельности и изменения в финансовом положении. Таким образом, измерение и отражение финансового воздействия подобных операций и других событий должны осуществляться </w:t>
      </w:r>
      <w:proofErr w:type="spellStart"/>
      <w:proofErr w:type="gramStart"/>
      <w:r w:rsidRPr="00AD6FB3">
        <w:rPr>
          <w:rFonts w:ascii="Times New Roman" w:hAnsi="Times New Roman" w:cs="Times New Roman"/>
          <w:sz w:val="24"/>
          <w:szCs w:val="24"/>
        </w:rPr>
        <w:t>после-довательно</w:t>
      </w:r>
      <w:proofErr w:type="spellEnd"/>
      <w:proofErr w:type="gramEnd"/>
      <w:r w:rsidRPr="00AD6FB3">
        <w:rPr>
          <w:rFonts w:ascii="Times New Roman" w:hAnsi="Times New Roman" w:cs="Times New Roman"/>
          <w:sz w:val="24"/>
          <w:szCs w:val="24"/>
        </w:rPr>
        <w:t xml:space="preserve"> для всего предприятия на протяжении определенного периода для конкретного предприятия и для разных предприятий.</w:t>
      </w:r>
    </w:p>
    <w:p w:rsidR="00BF571A" w:rsidRPr="00AD6FB3" w:rsidRDefault="00BF571A" w:rsidP="00BF571A">
      <w:pPr>
        <w:widowControl w:val="0"/>
        <w:numPr>
          <w:ilvl w:val="0"/>
          <w:numId w:val="23"/>
        </w:numPr>
        <w:tabs>
          <w:tab w:val="left" w:pos="927"/>
          <w:tab w:val="left" w:pos="10065"/>
        </w:tabs>
        <w:suppressAutoHyphens/>
        <w:autoSpaceDE w:val="0"/>
        <w:spacing w:after="0" w:line="240" w:lineRule="auto"/>
        <w:ind w:left="0" w:firstLine="340"/>
        <w:jc w:val="both"/>
        <w:rPr>
          <w:rFonts w:ascii="Times New Roman" w:hAnsi="Times New Roman" w:cs="Times New Roman"/>
          <w:b/>
          <w:sz w:val="24"/>
          <w:szCs w:val="24"/>
        </w:rPr>
      </w:pPr>
      <w:r w:rsidRPr="00AD6FB3">
        <w:rPr>
          <w:rFonts w:ascii="Times New Roman" w:hAnsi="Times New Roman" w:cs="Times New Roman"/>
          <w:b/>
          <w:sz w:val="24"/>
          <w:szCs w:val="24"/>
        </w:rPr>
        <w:t>Ограничения уместности и надежности информации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lastRenderedPageBreak/>
        <w:t xml:space="preserve">   Своевременность. </w:t>
      </w:r>
      <w:r w:rsidRPr="00AD6FB3">
        <w:rPr>
          <w:rFonts w:ascii="Times New Roman" w:hAnsi="Times New Roman" w:cs="Times New Roman"/>
          <w:sz w:val="24"/>
          <w:szCs w:val="24"/>
        </w:rPr>
        <w:t xml:space="preserve">В случае неоправданной задержки в представлении информации она может потерять свою уместность. Руководству может быть </w:t>
      </w:r>
      <w:proofErr w:type="gramStart"/>
      <w:r w:rsidRPr="00AD6FB3">
        <w:rPr>
          <w:rFonts w:ascii="Times New Roman" w:hAnsi="Times New Roman" w:cs="Times New Roman"/>
          <w:sz w:val="24"/>
          <w:szCs w:val="24"/>
        </w:rPr>
        <w:t>необходимо</w:t>
      </w:r>
      <w:proofErr w:type="gramEnd"/>
      <w:r w:rsidRPr="00AD6FB3">
        <w:rPr>
          <w:rFonts w:ascii="Times New Roman" w:hAnsi="Times New Roman" w:cs="Times New Roman"/>
          <w:sz w:val="24"/>
          <w:szCs w:val="24"/>
        </w:rPr>
        <w:t xml:space="preserve"> сбалансировать относительные достоинства своевременности с представлением падежной информации. Для своевременного представления информации часто бывает необходимо отчитываться до выяснения всех аспектов операции или другого события, тем самым снижая надежность. И наоборот, если отчетность задержана до выяснения всех аспектов, информация может оказаться чрезвычайно надежной, но мало полезной для пользователей, которые должны были принимать решения раньше. В достижении баланса между уместностью и надежностью, превалирующим соображением является наилучшее удовлетворение потребностей пользователей для принятия экономического решения.</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Соотношение между выгодами и затратами - это скорее принципиальное ограничение, а не качественная характеристика. Выгоды, извлекаемые из информации, должны превышать затраты на ее получение.</w:t>
      </w:r>
    </w:p>
    <w:p w:rsidR="00BF571A" w:rsidRPr="00AD6FB3" w:rsidRDefault="00BF571A" w:rsidP="00BF571A">
      <w:pPr>
        <w:widowControl w:val="0"/>
        <w:numPr>
          <w:ilvl w:val="0"/>
          <w:numId w:val="23"/>
        </w:numPr>
        <w:tabs>
          <w:tab w:val="left" w:pos="1287"/>
          <w:tab w:val="left" w:pos="10065"/>
        </w:tabs>
        <w:suppressAutoHyphens/>
        <w:autoSpaceDE w:val="0"/>
        <w:spacing w:after="0" w:line="240" w:lineRule="auto"/>
        <w:ind w:left="0" w:firstLine="340"/>
        <w:jc w:val="both"/>
        <w:rPr>
          <w:rFonts w:ascii="Times New Roman" w:hAnsi="Times New Roman" w:cs="Times New Roman"/>
          <w:i/>
          <w:sz w:val="24"/>
          <w:szCs w:val="24"/>
        </w:rPr>
      </w:pPr>
      <w:r w:rsidRPr="00AD6FB3">
        <w:rPr>
          <w:rFonts w:ascii="Times New Roman" w:hAnsi="Times New Roman" w:cs="Times New Roman"/>
          <w:i/>
          <w:sz w:val="24"/>
          <w:szCs w:val="24"/>
        </w:rPr>
        <w:t>Баланс между качественными характеристиками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На практике часто необходимо равновесие или компромисс между качественными характеристиками. Цель заключается в достижении соответствующего соотношения между характеристиками. Относительная важность характеристик в различных случаях - это дело профессионального суждения.</w:t>
      </w:r>
    </w:p>
    <w:p w:rsidR="00BF571A" w:rsidRPr="00AD6FB3" w:rsidRDefault="00BF571A" w:rsidP="00BF571A">
      <w:pPr>
        <w:widowControl w:val="0"/>
        <w:numPr>
          <w:ilvl w:val="0"/>
          <w:numId w:val="23"/>
        </w:numPr>
        <w:tabs>
          <w:tab w:val="left" w:pos="1287"/>
          <w:tab w:val="left" w:pos="10065"/>
        </w:tabs>
        <w:suppressAutoHyphens/>
        <w:autoSpaceDE w:val="0"/>
        <w:spacing w:after="0" w:line="240" w:lineRule="auto"/>
        <w:ind w:left="0" w:firstLine="340"/>
        <w:jc w:val="both"/>
        <w:rPr>
          <w:rFonts w:ascii="Times New Roman" w:hAnsi="Times New Roman" w:cs="Times New Roman"/>
          <w:i/>
          <w:sz w:val="24"/>
          <w:szCs w:val="24"/>
        </w:rPr>
      </w:pPr>
      <w:r w:rsidRPr="00AD6FB3">
        <w:rPr>
          <w:rFonts w:ascii="Times New Roman" w:hAnsi="Times New Roman" w:cs="Times New Roman"/>
          <w:i/>
          <w:sz w:val="24"/>
          <w:szCs w:val="24"/>
        </w:rPr>
        <w:t>Достоверное и справедливое представление</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 финансовой отчетности часто говорят, что она дает достоверное и справедливое представление, или представляет справедливо финансовое положение, результаты деятельности и изменения в финансовом положении предприятия. Можно считать, что применение основных качественных характеристик и соответствующих стандартов финансовой отчетности обычно обеспечивает составление финансовой отчетности, которая отвечает определению достоверного и справедливого представления или представляет справедливо такую информацию.</w:t>
      </w:r>
    </w:p>
    <w:p w:rsidR="00BF571A" w:rsidRPr="00AD6FB3" w:rsidRDefault="00BF571A" w:rsidP="00BF571A">
      <w:pPr>
        <w:tabs>
          <w:tab w:val="left" w:pos="10065"/>
        </w:tabs>
        <w:spacing w:after="0" w:line="240" w:lineRule="auto"/>
        <w:ind w:firstLine="340"/>
        <w:rPr>
          <w:rFonts w:ascii="Times New Roman" w:hAnsi="Times New Roman" w:cs="Times New Roman"/>
          <w:sz w:val="24"/>
          <w:szCs w:val="24"/>
        </w:rPr>
      </w:pPr>
    </w:p>
    <w:p w:rsidR="00BF571A" w:rsidRPr="00AD6FB3" w:rsidRDefault="00BF571A" w:rsidP="00BF571A">
      <w:pPr>
        <w:tabs>
          <w:tab w:val="left" w:pos="10065"/>
        </w:tabs>
        <w:spacing w:after="0" w:line="240" w:lineRule="auto"/>
        <w:rPr>
          <w:rFonts w:ascii="Times New Roman" w:hAnsi="Times New Roman" w:cs="Times New Roman"/>
          <w:sz w:val="24"/>
          <w:szCs w:val="24"/>
        </w:rPr>
      </w:pPr>
      <w:r w:rsidRPr="00AD6FB3">
        <w:rPr>
          <w:rFonts w:ascii="Times New Roman" w:hAnsi="Times New Roman" w:cs="Times New Roman"/>
          <w:sz w:val="24"/>
          <w:szCs w:val="24"/>
        </w:rPr>
        <w:t xml:space="preserve">3. </w:t>
      </w:r>
      <w:r w:rsidRPr="00AD6FB3">
        <w:rPr>
          <w:rFonts w:ascii="Times New Roman" w:hAnsi="Times New Roman" w:cs="Times New Roman"/>
          <w:b/>
          <w:sz w:val="24"/>
          <w:szCs w:val="24"/>
        </w:rPr>
        <w:t>Учетная политика</w:t>
      </w:r>
      <w:r w:rsidRPr="00AD6FB3">
        <w:rPr>
          <w:rFonts w:ascii="Times New Roman" w:hAnsi="Times New Roman" w:cs="Times New Roman"/>
          <w:sz w:val="24"/>
          <w:szCs w:val="24"/>
        </w:rPr>
        <w:t xml:space="preserve"> </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proofErr w:type="gramStart"/>
      <w:r w:rsidRPr="00AD6FB3">
        <w:rPr>
          <w:rFonts w:ascii="Times New Roman" w:hAnsi="Times New Roman" w:cs="Times New Roman"/>
          <w:sz w:val="24"/>
          <w:szCs w:val="24"/>
        </w:rPr>
        <w:t>Согласно Закону РК «О бухгалтерском учете и финансовой отчетности» учетная</w:t>
      </w:r>
      <w:r w:rsidRPr="00AD6FB3">
        <w:rPr>
          <w:rFonts w:ascii="Times New Roman" w:hAnsi="Times New Roman" w:cs="Times New Roman"/>
          <w:b/>
          <w:i/>
          <w:sz w:val="24"/>
          <w:szCs w:val="24"/>
        </w:rPr>
        <w:t xml:space="preserve"> политика - </w:t>
      </w:r>
      <w:r w:rsidRPr="00AD6FB3">
        <w:rPr>
          <w:rFonts w:ascii="Times New Roman" w:hAnsi="Times New Roman" w:cs="Times New Roman"/>
          <w:sz w:val="24"/>
          <w:szCs w:val="24"/>
        </w:rPr>
        <w:t xml:space="preserve"> представляет собой принципы, основы, условия, правила и практику, принятые организацией для ведения бухгалтерского учета и составления финансовой отчетности в соответствии с требованиями законодательства Республики Казахстан о бухгалтерском учете и финансовой отчетности, стандартами бухгалтерского учета и типовым планом счетов бухгалтерского учета, исходя из потребностей организации и особенностей ее деятельности.</w:t>
      </w:r>
      <w:proofErr w:type="gramEnd"/>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Базой для формирования учетной политики являются международные стандарты финансовой отчетности (МСФО), допускающие альтернативные способы отражения хозяйственных операций, активов, капитала, обязательств, доходов и расходов.</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Формирование учетной политики заключается в выборе одного из способов, его обосновании исходя из условий деятельности организации и принятии в качестве основы для ведения бухгалтерского учета и составления финансовой отчетности.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Таким образом, </w:t>
      </w:r>
      <w:r w:rsidRPr="00AD6FB3">
        <w:rPr>
          <w:rFonts w:ascii="Times New Roman" w:hAnsi="Times New Roman" w:cs="Times New Roman"/>
          <w:i/>
          <w:sz w:val="24"/>
          <w:szCs w:val="24"/>
        </w:rPr>
        <w:t>учетная политика</w:t>
      </w:r>
      <w:r w:rsidRPr="00AD6FB3">
        <w:rPr>
          <w:rFonts w:ascii="Times New Roman" w:hAnsi="Times New Roman" w:cs="Times New Roman"/>
          <w:sz w:val="24"/>
          <w:szCs w:val="24"/>
        </w:rPr>
        <w:t xml:space="preserve"> - это совокупность способов, принимаемых организацией для ведения бухгалтерского учета и раскрытия финансовой отчетности.</w:t>
      </w: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Формирование учетной политики осуществляется на срок более одного отчетного периода и в соответствии с принципами (допущениями, требованиями) бухгалтерского учета: начисления и непрерывности, а также качественными характеристиками: понятность, уместность, надежность и сопоставимость.</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Руководство организации должно выбирать и применять учетную политику таким образом, чтобы вся финансовая отчетность соответствовала всем требованиям   МСФО. При отсутствии конкретного требования руководство должно вырабатывать политику, обеспечивающую представление в финансовой отчетности информации, которая;</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proofErr w:type="gramStart"/>
      <w:r w:rsidRPr="00AD6FB3">
        <w:rPr>
          <w:rFonts w:ascii="Times New Roman" w:hAnsi="Times New Roman" w:cs="Times New Roman"/>
          <w:sz w:val="24"/>
          <w:szCs w:val="24"/>
        </w:rPr>
        <w:t>уместна</w:t>
      </w:r>
      <w:proofErr w:type="gramEnd"/>
      <w:r w:rsidRPr="00AD6FB3">
        <w:rPr>
          <w:rFonts w:ascii="Times New Roman" w:hAnsi="Times New Roman" w:cs="Times New Roman"/>
          <w:sz w:val="24"/>
          <w:szCs w:val="24"/>
        </w:rPr>
        <w:t xml:space="preserve"> для потребностей пользователей при принятии решений;</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lastRenderedPageBreak/>
        <w:t>- достоверно представляет результаты и финансовое положение организации;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отражает экономическое содержание событий и операций, а не только их юридическую форму;</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нейтральна, то есть свободна от предвзятости;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осмотрительна;</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proofErr w:type="gramStart"/>
      <w:r w:rsidRPr="00AD6FB3">
        <w:rPr>
          <w:rFonts w:ascii="Times New Roman" w:hAnsi="Times New Roman" w:cs="Times New Roman"/>
          <w:sz w:val="24"/>
          <w:szCs w:val="24"/>
        </w:rPr>
        <w:t>полная</w:t>
      </w:r>
      <w:proofErr w:type="gramEnd"/>
      <w:r w:rsidRPr="00AD6FB3">
        <w:rPr>
          <w:rFonts w:ascii="Times New Roman" w:hAnsi="Times New Roman" w:cs="Times New Roman"/>
          <w:sz w:val="24"/>
          <w:szCs w:val="24"/>
        </w:rPr>
        <w:t xml:space="preserve"> во всех существенных отношениях.</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Принятая в организации учетная политика может быть изменена только в следующих случаях:</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а) по требованию государственного уполномоченного органа;</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б) если такое изменение будет способствовать более достоверному представлению информации в финансовых отчетах.</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тех случаях, когда изменения в учетной политике оказывают существенное влияние на предыдущий период, отчетный период или могут повлиять на последующие отчетные периоды, то организации необходимо сделать оценку последствий таких изменений путем внесения соответствующей поправки в отчет о доходах и расходах. Сумма поправки, возникшая в результате изменений в учетной политике, отражается в отчете либо путем изменения начального сальдо нераспределенного дохода, либо учитывается при определении чистого дохода (убытка) отчетного периода.</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Раскрытие учетной политики - это процесс описания ее аспектов, примененных организацией в отчетном периоде и оказавших влияние на данные, представленные в ее финансовой отчетности.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Учетная политика, а также внесенные в нее изменения и причины их возникновения должны раскрываться в информации об учетной политике и пояснительной записке к финансовой отчетности организации. Поскольку ответственность за формирование учетной политики лежит на руководстве;</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организации, то сама учетная политика и все изменения к ней должны утверждаться в порядке, установленном законодательством Республики Казахстан и уставом (положением) организации. При этом утверждаются:</w:t>
      </w:r>
    </w:p>
    <w:p w:rsidR="00BF571A" w:rsidRPr="00AD6FB3" w:rsidRDefault="00BF571A" w:rsidP="00BF571A">
      <w:pPr>
        <w:widowControl w:val="0"/>
        <w:numPr>
          <w:ilvl w:val="0"/>
          <w:numId w:val="34"/>
        </w:numPr>
        <w:tabs>
          <w:tab w:val="clear" w:pos="1350"/>
          <w:tab w:val="num" w:pos="426"/>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рабочий план счетов;</w:t>
      </w:r>
    </w:p>
    <w:p w:rsidR="00BF571A" w:rsidRPr="00AD6FB3" w:rsidRDefault="00BF571A" w:rsidP="00BF571A">
      <w:pPr>
        <w:widowControl w:val="0"/>
        <w:numPr>
          <w:ilvl w:val="0"/>
          <w:numId w:val="34"/>
        </w:numPr>
        <w:tabs>
          <w:tab w:val="clear" w:pos="1350"/>
          <w:tab w:val="num" w:pos="426"/>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формы первичных учетных документов, разработанные с учетом  специфики деятельности организации, а также формы документов для внутренней бухгалтерской отчетности;</w:t>
      </w:r>
    </w:p>
    <w:p w:rsidR="00BF571A" w:rsidRPr="00AD6FB3" w:rsidRDefault="00BF571A" w:rsidP="00BF571A">
      <w:pPr>
        <w:widowControl w:val="0"/>
        <w:numPr>
          <w:ilvl w:val="0"/>
          <w:numId w:val="34"/>
        </w:numPr>
        <w:tabs>
          <w:tab w:val="clear" w:pos="1350"/>
          <w:tab w:val="num" w:pos="426"/>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порядок проведения инвентаризации активов и обязательств;</w:t>
      </w:r>
    </w:p>
    <w:p w:rsidR="00BF571A" w:rsidRPr="00AD6FB3" w:rsidRDefault="00BF571A" w:rsidP="00BF571A">
      <w:pPr>
        <w:widowControl w:val="0"/>
        <w:numPr>
          <w:ilvl w:val="0"/>
          <w:numId w:val="34"/>
        </w:numPr>
        <w:tabs>
          <w:tab w:val="clear" w:pos="1350"/>
          <w:tab w:val="num" w:pos="426"/>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методы оценки активов и обязательств;</w:t>
      </w:r>
    </w:p>
    <w:p w:rsidR="00BF571A" w:rsidRPr="00AD6FB3" w:rsidRDefault="00BF571A" w:rsidP="00BF571A">
      <w:pPr>
        <w:widowControl w:val="0"/>
        <w:numPr>
          <w:ilvl w:val="0"/>
          <w:numId w:val="34"/>
        </w:numPr>
        <w:tabs>
          <w:tab w:val="clear" w:pos="1350"/>
          <w:tab w:val="num" w:pos="426"/>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правила документооборота и технология обработки данных;</w:t>
      </w:r>
    </w:p>
    <w:p w:rsidR="00BF571A" w:rsidRPr="00AD6FB3" w:rsidRDefault="00BF571A" w:rsidP="00BF571A">
      <w:pPr>
        <w:widowControl w:val="0"/>
        <w:numPr>
          <w:ilvl w:val="0"/>
          <w:numId w:val="34"/>
        </w:numPr>
        <w:tabs>
          <w:tab w:val="clear" w:pos="1350"/>
          <w:tab w:val="num" w:pos="426"/>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порядок </w:t>
      </w:r>
      <w:proofErr w:type="gramStart"/>
      <w:r w:rsidRPr="00AD6FB3">
        <w:rPr>
          <w:rFonts w:ascii="Times New Roman" w:hAnsi="Times New Roman" w:cs="Times New Roman"/>
          <w:sz w:val="24"/>
          <w:szCs w:val="24"/>
        </w:rPr>
        <w:t>контроля за</w:t>
      </w:r>
      <w:proofErr w:type="gramEnd"/>
      <w:r w:rsidRPr="00AD6FB3">
        <w:rPr>
          <w:rFonts w:ascii="Times New Roman" w:hAnsi="Times New Roman" w:cs="Times New Roman"/>
          <w:sz w:val="24"/>
          <w:szCs w:val="24"/>
        </w:rPr>
        <w:t xml:space="preserve"> бухгалтерскими операциями;</w:t>
      </w:r>
    </w:p>
    <w:p w:rsidR="00BF571A" w:rsidRPr="00AD6FB3" w:rsidRDefault="00BF571A" w:rsidP="00BF571A">
      <w:pPr>
        <w:widowControl w:val="0"/>
        <w:numPr>
          <w:ilvl w:val="0"/>
          <w:numId w:val="34"/>
        </w:numPr>
        <w:tabs>
          <w:tab w:val="clear" w:pos="1350"/>
          <w:tab w:val="num" w:pos="426"/>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другие решения необходимые для организации учета</w:t>
      </w:r>
    </w:p>
    <w:p w:rsidR="00BF571A" w:rsidRPr="00AD6FB3" w:rsidRDefault="00BF571A" w:rsidP="00BF571A">
      <w:pPr>
        <w:shd w:val="clear" w:color="auto" w:fill="FFFFFF"/>
        <w:tabs>
          <w:tab w:val="left" w:pos="324"/>
        </w:tabs>
        <w:autoSpaceDN w:val="0"/>
        <w:adjustRightInd w:val="0"/>
        <w:spacing w:after="0" w:line="240" w:lineRule="auto"/>
        <w:ind w:firstLine="340"/>
        <w:jc w:val="both"/>
        <w:rPr>
          <w:rFonts w:ascii="Times New Roman" w:hAnsi="Times New Roman" w:cs="Times New Roman"/>
          <w:color w:val="000000"/>
          <w:spacing w:val="6"/>
          <w:sz w:val="24"/>
          <w:szCs w:val="24"/>
        </w:rPr>
      </w:pPr>
    </w:p>
    <w:p w:rsidR="00BF571A" w:rsidRPr="00AD6FB3" w:rsidRDefault="00BF571A" w:rsidP="00BF571A">
      <w:pPr>
        <w:pStyle w:val="14"/>
        <w:keepNext w:val="0"/>
        <w:tabs>
          <w:tab w:val="left" w:pos="10065"/>
        </w:tabs>
        <w:jc w:val="left"/>
        <w:rPr>
          <w:rFonts w:ascii="Times New Roman" w:hAnsi="Times New Roman"/>
          <w:sz w:val="24"/>
          <w:szCs w:val="24"/>
        </w:rPr>
      </w:pPr>
      <w:r w:rsidRPr="00AD6FB3">
        <w:rPr>
          <w:rFonts w:ascii="Times New Roman" w:hAnsi="Times New Roman"/>
          <w:sz w:val="24"/>
          <w:szCs w:val="24"/>
        </w:rPr>
        <w:t xml:space="preserve">Тема 4. Финансовая отчетность. Элементы финансовой отчетности и объекты бухгалтерского учета </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1. Финансовое положение и основное равенство бухгалтерского учета</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2. Виды и состав финансовой отчетности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2. Элементы финансовой отчетности</w:t>
      </w:r>
    </w:p>
    <w:p w:rsidR="00BF571A" w:rsidRPr="00AD6FB3" w:rsidRDefault="00BF571A" w:rsidP="00BF571A">
      <w:pPr>
        <w:tabs>
          <w:tab w:val="left" w:pos="10065"/>
        </w:tabs>
        <w:spacing w:after="0" w:line="240" w:lineRule="auto"/>
        <w:ind w:firstLine="340"/>
        <w:jc w:val="both"/>
        <w:rPr>
          <w:rFonts w:ascii="Times New Roman" w:hAnsi="Times New Roman" w:cs="Times New Roman"/>
          <w:sz w:val="24"/>
          <w:szCs w:val="24"/>
        </w:rPr>
      </w:pPr>
    </w:p>
    <w:p w:rsidR="00BF571A" w:rsidRPr="00AD6FB3" w:rsidRDefault="00BF571A" w:rsidP="00BF571A">
      <w:pPr>
        <w:tabs>
          <w:tab w:val="left" w:pos="10065"/>
        </w:tabs>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 xml:space="preserve"> Финансовое положение и основное равенство бухгалтерского учета</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Финансовая отчетность – </w:t>
      </w:r>
      <w:r w:rsidRPr="00AD6FB3">
        <w:rPr>
          <w:rFonts w:ascii="Times New Roman" w:hAnsi="Times New Roman" w:cs="Times New Roman"/>
          <w:sz w:val="24"/>
          <w:szCs w:val="24"/>
        </w:rPr>
        <w:t>структурированное представление информации о финансовом положении и финансовых результатах деятельности предприятия.</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Финансовая отчетность отражает финансовые результаты операций и других событий, объединяя их в широкие категории в соответствии с их экономическими характеристиками. Эти широкие категории называются элементами финансовой отчетности. Элементами финансовой отчетности, связанными с оценкой  финансового положения в балансе, являются активы, обязательства и собственный капитал. </w:t>
      </w:r>
      <w:r w:rsidRPr="00AD6FB3">
        <w:rPr>
          <w:rFonts w:ascii="Times New Roman" w:hAnsi="Times New Roman" w:cs="Times New Roman"/>
          <w:sz w:val="24"/>
          <w:szCs w:val="24"/>
        </w:rPr>
        <w:lastRenderedPageBreak/>
        <w:t>Элементами, непосредственно связанными с измерениями результатов деятельности в отчете о прибылях и убытках, являются доходы и расходы.</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Представление этих элементов в балансе и отчете о прибылях и убытках требует создания подклассов. Например, активы и обязательства могут классифицироваться по их характеру или функции в деятельности предприятия. Это делается для такого отражения информации, чтобы она была наиболее полезна пользователям для принятия экономических решений.</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Финансовое положение</w:t>
      </w:r>
      <w:r w:rsidRPr="00AD6FB3">
        <w:rPr>
          <w:rFonts w:ascii="Times New Roman" w:hAnsi="Times New Roman" w:cs="Times New Roman"/>
          <w:sz w:val="24"/>
          <w:szCs w:val="24"/>
        </w:rPr>
        <w:t xml:space="preserve"> - наличие экономических ресурсов, принадлежащих предприятию, и противопоставленный им весь капитал. Финансовое положение можно определить только на определенный момент времени.</w:t>
      </w:r>
    </w:p>
    <w:p w:rsidR="00BF571A" w:rsidRPr="00AD6FB3" w:rsidRDefault="00063DD6" w:rsidP="00BF571A">
      <w:pPr>
        <w:tabs>
          <w:tab w:val="left" w:pos="10065"/>
        </w:tabs>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pict>
          <v:shape id="_x0000_s1037" type="#_x0000_t202" style="position:absolute;left:0;text-align:left;margin-left:92.8pt;margin-top:.95pt;width:181.5pt;height:22.45pt;z-index:251653120;mso-wrap-distance-left:9.05pt;mso-wrap-distance-right:9.05pt" strokeweight=".5pt">
            <v:fill color2="black"/>
            <v:textbox style="mso-next-textbox:#_x0000_s1037" inset="7.45pt,3.85pt,7.45pt,3.85pt">
              <w:txbxContent>
                <w:p w:rsidR="009E7694" w:rsidRDefault="009E7694" w:rsidP="00BF571A">
                  <w:pPr>
                    <w:jc w:val="center"/>
                    <w:rPr>
                      <w:sz w:val="18"/>
                      <w:szCs w:val="18"/>
                    </w:rPr>
                  </w:pPr>
                  <w:r>
                    <w:rPr>
                      <w:sz w:val="18"/>
                      <w:szCs w:val="18"/>
                    </w:rPr>
                    <w:t>Экономические ресурсы</w:t>
                  </w:r>
                  <w:proofErr w:type="gramStart"/>
                  <w:r>
                    <w:rPr>
                      <w:sz w:val="18"/>
                      <w:szCs w:val="18"/>
                    </w:rPr>
                    <w:t xml:space="preserve"> =  В</w:t>
                  </w:r>
                  <w:proofErr w:type="gramEnd"/>
                  <w:r>
                    <w:rPr>
                      <w:sz w:val="18"/>
                      <w:szCs w:val="18"/>
                    </w:rPr>
                    <w:t>есь капитал</w:t>
                  </w:r>
                </w:p>
              </w:txbxContent>
            </v:textbox>
          </v:shape>
        </w:pict>
      </w:r>
    </w:p>
    <w:p w:rsidR="00BF571A" w:rsidRPr="00AD6FB3" w:rsidRDefault="00BF571A" w:rsidP="00BF571A">
      <w:pPr>
        <w:tabs>
          <w:tab w:val="left" w:pos="10065"/>
        </w:tabs>
        <w:spacing w:after="0" w:line="240" w:lineRule="auto"/>
        <w:ind w:firstLine="340"/>
        <w:jc w:val="both"/>
        <w:rPr>
          <w:rFonts w:ascii="Times New Roman" w:hAnsi="Times New Roman" w:cs="Times New Roman"/>
          <w:sz w:val="24"/>
          <w:szCs w:val="24"/>
        </w:rPr>
      </w:pPr>
    </w:p>
    <w:p w:rsidR="00BF571A" w:rsidRPr="00AD6FB3" w:rsidRDefault="00BF571A" w:rsidP="00BF571A">
      <w:pPr>
        <w:tabs>
          <w:tab w:val="left" w:pos="10065"/>
        </w:tabs>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  Весь капитал предприятия может быть разделен на два типа:</w:t>
      </w:r>
    </w:p>
    <w:p w:rsidR="00BF571A" w:rsidRPr="00AD6FB3" w:rsidRDefault="00BF571A" w:rsidP="00BF571A">
      <w:pPr>
        <w:widowControl w:val="0"/>
        <w:numPr>
          <w:ilvl w:val="0"/>
          <w:numId w:val="29"/>
        </w:numPr>
        <w:tabs>
          <w:tab w:val="left" w:pos="927"/>
          <w:tab w:val="left" w:pos="10065"/>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собственный капитал;</w:t>
      </w:r>
    </w:p>
    <w:p w:rsidR="00BF571A" w:rsidRPr="00AD6FB3" w:rsidRDefault="00BF571A" w:rsidP="00BF571A">
      <w:pPr>
        <w:widowControl w:val="0"/>
        <w:numPr>
          <w:ilvl w:val="0"/>
          <w:numId w:val="29"/>
        </w:numPr>
        <w:tabs>
          <w:tab w:val="left" w:pos="927"/>
          <w:tab w:val="left" w:pos="10065"/>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привлеченный капитал (кредиторская задолженность).</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Экономические ресурсы в бухгалтерском учете называются активами, а кредиторская задолженность - обязательствами. Тогда уравнение финансового состояния можно представить в следующем виде:</w:t>
      </w:r>
    </w:p>
    <w:p w:rsidR="00BF571A" w:rsidRPr="00AD6FB3" w:rsidRDefault="00063DD6" w:rsidP="00BF571A">
      <w:pPr>
        <w:tabs>
          <w:tab w:val="left" w:pos="10065"/>
        </w:tabs>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pict>
          <v:shape id="_x0000_s1038" type="#_x0000_t202" style="position:absolute;left:0;text-align:left;margin-left:45.55pt;margin-top:1.2pt;width:206.35pt;height:21.85pt;z-index:251654144;mso-wrap-distance-left:9.05pt;mso-wrap-distance-right:9.05pt" strokeweight=".5pt">
            <v:fill color2="black"/>
            <v:textbox style="mso-next-textbox:#_x0000_s1038" inset="7.45pt,3.85pt,7.45pt,3.85pt">
              <w:txbxContent>
                <w:p w:rsidR="009E7694" w:rsidRDefault="009E7694" w:rsidP="00BF571A">
                  <w:pPr>
                    <w:ind w:right="-80"/>
                    <w:jc w:val="center"/>
                    <w:rPr>
                      <w:sz w:val="18"/>
                      <w:szCs w:val="18"/>
                    </w:rPr>
                  </w:pPr>
                  <w:proofErr w:type="spellStart"/>
                  <w:r>
                    <w:rPr>
                      <w:sz w:val="18"/>
                      <w:szCs w:val="18"/>
                    </w:rPr>
                    <w:t>Активы=Обязательства+Собственный</w:t>
                  </w:r>
                  <w:proofErr w:type="spellEnd"/>
                  <w:r>
                    <w:rPr>
                      <w:sz w:val="18"/>
                      <w:szCs w:val="18"/>
                    </w:rPr>
                    <w:t xml:space="preserve"> капитал</w:t>
                  </w:r>
                </w:p>
                <w:p w:rsidR="009E7694" w:rsidRDefault="009E7694" w:rsidP="00BF571A">
                  <w:pPr>
                    <w:jc w:val="center"/>
                  </w:pPr>
                </w:p>
              </w:txbxContent>
            </v:textbox>
          </v:shape>
        </w:pict>
      </w:r>
    </w:p>
    <w:p w:rsidR="00BF571A" w:rsidRPr="00AD6FB3" w:rsidRDefault="00BF571A" w:rsidP="00BF571A">
      <w:pPr>
        <w:tabs>
          <w:tab w:val="left" w:pos="10065"/>
        </w:tabs>
        <w:spacing w:after="0" w:line="240" w:lineRule="auto"/>
        <w:ind w:firstLine="340"/>
        <w:jc w:val="both"/>
        <w:rPr>
          <w:rFonts w:ascii="Times New Roman" w:hAnsi="Times New Roman" w:cs="Times New Roman"/>
          <w:sz w:val="24"/>
          <w:szCs w:val="24"/>
        </w:rPr>
      </w:pP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Это уравнение известно как балансовое </w:t>
      </w:r>
      <w:proofErr w:type="spellStart"/>
      <w:proofErr w:type="gramStart"/>
      <w:r w:rsidRPr="00AD6FB3">
        <w:rPr>
          <w:rFonts w:ascii="Times New Roman" w:hAnsi="Times New Roman" w:cs="Times New Roman"/>
          <w:sz w:val="24"/>
          <w:szCs w:val="24"/>
        </w:rPr>
        <w:t>ypa</w:t>
      </w:r>
      <w:proofErr w:type="gramEnd"/>
      <w:r w:rsidRPr="00AD6FB3">
        <w:rPr>
          <w:rFonts w:ascii="Times New Roman" w:hAnsi="Times New Roman" w:cs="Times New Roman"/>
          <w:sz w:val="24"/>
          <w:szCs w:val="24"/>
        </w:rPr>
        <w:t>внение</w:t>
      </w:r>
      <w:proofErr w:type="spellEnd"/>
      <w:r w:rsidRPr="00AD6FB3">
        <w:rPr>
          <w:rFonts w:ascii="Times New Roman" w:hAnsi="Times New Roman" w:cs="Times New Roman"/>
          <w:sz w:val="24"/>
          <w:szCs w:val="24"/>
        </w:rPr>
        <w:t xml:space="preserve">. Обе его части обязательно должны быть равны между собой. </w:t>
      </w:r>
    </w:p>
    <w:p w:rsidR="00BF571A" w:rsidRPr="00AD6FB3" w:rsidRDefault="00BF571A" w:rsidP="00BF571A">
      <w:pPr>
        <w:tabs>
          <w:tab w:val="left" w:pos="10065"/>
        </w:tabs>
        <w:spacing w:after="0" w:line="240" w:lineRule="auto"/>
        <w:ind w:firstLine="340"/>
        <w:jc w:val="both"/>
        <w:rPr>
          <w:rFonts w:ascii="Times New Roman" w:hAnsi="Times New Roman" w:cs="Times New Roman"/>
          <w:sz w:val="24"/>
          <w:szCs w:val="24"/>
        </w:rPr>
      </w:pPr>
    </w:p>
    <w:p w:rsidR="00BF571A" w:rsidRPr="00AD6FB3" w:rsidRDefault="00BF571A" w:rsidP="00BF571A">
      <w:pPr>
        <w:tabs>
          <w:tab w:val="left" w:pos="10065"/>
        </w:tabs>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2. Виды и состав финансовой отчетности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Бухгалтерская отчетность представляет собой единую систему данных об имущественном и финансовом положении организации и результатах ее хозяйственной деятельности, составляемую на основе данных бухгалтерского учета по установленным формам.</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Бухгалтерскую отчетность классифицируют по следующим основным признакам: периодичности составления; объему сведений (степени обобщения отчетных данных); по назначению.</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зависимости от периодичности составления различают бухгалтерскую отчетность двух видов: промежуточную и годовую.</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Промежуточную бухгалтерскую отчетность организации составляют за более короткие отчетные периоды (месяц, квартал) нарастающим итогом с начала отчетного года.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Годовую бухгалтерскую отчетность составляют за отчетный год. В отличие от промежуточной отчетности она содержит большее количество приложений к балансу, дает более полную информацию об имущественном и финансовом положении организации и позволяет более точно оценить эффективность финансово-хозяйственной деятельности организации.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 объему сведений различают первичную и сводную бухгалтерскую отчетность.</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Первичную бухгалтерскую отчетность составляют отдельные организации на основании данных текущего бухгалтерского учета. Она включает информацию об имущественном и финансовом положении организации, а также о финансовых результатах ее деятельности.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Сводную бухгалтерскую отчетность составляют организации, имеющие дочерние и зависимые общества</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sz w:val="24"/>
          <w:szCs w:val="24"/>
        </w:rPr>
        <w:t xml:space="preserve">   В соответствии с законом РК «О бухгалтерском учете и финансовой отчетности» </w:t>
      </w:r>
      <w:r w:rsidRPr="00AD6FB3">
        <w:rPr>
          <w:rFonts w:ascii="Times New Roman" w:hAnsi="Times New Roman" w:cs="Times New Roman"/>
          <w:color w:val="000000"/>
          <w:sz w:val="24"/>
          <w:szCs w:val="24"/>
        </w:rPr>
        <w:t>финансовая отчетность, за исключением отчетности государственных учреждений, включает в себя:</w:t>
      </w:r>
    </w:p>
    <w:p w:rsidR="00BF571A" w:rsidRPr="00AD6FB3" w:rsidRDefault="00BF571A" w:rsidP="00BF571A">
      <w:pPr>
        <w:spacing w:after="0" w:line="240" w:lineRule="auto"/>
        <w:ind w:firstLine="340"/>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1) бухгалтерский баланс;</w:t>
      </w:r>
    </w:p>
    <w:p w:rsidR="00BF571A" w:rsidRPr="00AD6FB3" w:rsidRDefault="00BF571A" w:rsidP="00BF571A">
      <w:pPr>
        <w:spacing w:after="0" w:line="240" w:lineRule="auto"/>
        <w:ind w:firstLine="340"/>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2) отчет о прибылях и убытках;</w:t>
      </w:r>
    </w:p>
    <w:p w:rsidR="00BF571A" w:rsidRPr="00AD6FB3" w:rsidRDefault="00BF571A" w:rsidP="00BF571A">
      <w:pPr>
        <w:spacing w:after="0" w:line="240" w:lineRule="auto"/>
        <w:ind w:firstLine="340"/>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3) отчет о движении денежных средств;</w:t>
      </w:r>
    </w:p>
    <w:p w:rsidR="00BF571A" w:rsidRPr="00AD6FB3" w:rsidRDefault="00BF571A" w:rsidP="00BF571A">
      <w:pPr>
        <w:spacing w:after="0" w:line="240" w:lineRule="auto"/>
        <w:ind w:firstLine="340"/>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lastRenderedPageBreak/>
        <w:t>4) отчет об изменениях в капитале;</w:t>
      </w:r>
    </w:p>
    <w:p w:rsidR="00BF571A" w:rsidRPr="00AD6FB3" w:rsidRDefault="00BF571A" w:rsidP="00BF571A">
      <w:pPr>
        <w:spacing w:after="0" w:line="240" w:lineRule="auto"/>
        <w:ind w:firstLine="340"/>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5) пояснительную записку.</w:t>
      </w:r>
    </w:p>
    <w:p w:rsidR="00BF571A" w:rsidRPr="00AD6FB3" w:rsidRDefault="00BF571A" w:rsidP="00BF571A">
      <w:pPr>
        <w:tabs>
          <w:tab w:val="left" w:pos="10065"/>
        </w:tabs>
        <w:spacing w:after="0" w:line="240" w:lineRule="auto"/>
        <w:jc w:val="both"/>
        <w:rPr>
          <w:rFonts w:ascii="Times New Roman" w:hAnsi="Times New Roman" w:cs="Times New Roman"/>
          <w:b/>
          <w:sz w:val="24"/>
          <w:szCs w:val="24"/>
        </w:rPr>
      </w:pPr>
      <w:r w:rsidRPr="00AD6FB3">
        <w:rPr>
          <w:rFonts w:ascii="Times New Roman" w:hAnsi="Times New Roman" w:cs="Times New Roman"/>
          <w:color w:val="000000"/>
          <w:sz w:val="24"/>
          <w:szCs w:val="24"/>
        </w:rPr>
        <w:t xml:space="preserve">   Порядок составления финансовой отчетности и дополнительные требования к ней устанавливаются в соответствии с международными стандартами и требованиями законодательства Республики Казахстан о бухгалтерском учете и финансовой отчетности.</w:t>
      </w:r>
    </w:p>
    <w:p w:rsidR="00BF571A" w:rsidRPr="00AD6FB3" w:rsidRDefault="00BF571A" w:rsidP="00BF571A">
      <w:pPr>
        <w:tabs>
          <w:tab w:val="left" w:pos="10065"/>
        </w:tabs>
        <w:spacing w:after="0" w:line="240" w:lineRule="auto"/>
        <w:ind w:firstLine="340"/>
        <w:jc w:val="both"/>
        <w:rPr>
          <w:rFonts w:ascii="Times New Roman" w:hAnsi="Times New Roman" w:cs="Times New Roman"/>
          <w:b/>
          <w:sz w:val="24"/>
          <w:szCs w:val="24"/>
        </w:rPr>
      </w:pPr>
    </w:p>
    <w:p w:rsidR="00BF571A" w:rsidRPr="00AD6FB3" w:rsidRDefault="00BF571A" w:rsidP="00BF571A">
      <w:pPr>
        <w:tabs>
          <w:tab w:val="left" w:pos="10065"/>
        </w:tabs>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3. Элементы финансовой отчетности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Для представления наиболее полной информации о финансовом состоянии предприятия применяется Международный стандарт финансовой отчетности (МСФО) 1 «Представление финансовой отчетности». МСФО 1 должен применяться при предоставлении всех форм финансовой отчетности общего назначения, составляемых и представляемых в соответствии с Международными стандартами финансовой отчетности.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МСФО 1: «Финансовая отчетность общего назначения предназначена для удовлетворения потребностей тех пользователей, которые не имеют возможности требовать отчетность, отвечающую их конкретным информационным запросам. Она включает те формы отчетности, которые представляются отдельно или как часть публичных документов».</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Финансовые отчеты - это модели хозяйствующей единицы в денежном выражении. И хотя отчетность не представляет полной картины истинного положения дел (не все можно измерить деньгами), она является наилучшей из всех возможных попыток бухгалтера добиться этого.</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Элементами, непосредственно связанными с измерением финансового положения, являются активы, обязательства и капитал. Они определяются следующим образом:</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   Активы – </w:t>
      </w:r>
      <w:r w:rsidRPr="00AD6FB3">
        <w:rPr>
          <w:rFonts w:ascii="Times New Roman" w:hAnsi="Times New Roman" w:cs="Times New Roman"/>
          <w:sz w:val="24"/>
          <w:szCs w:val="24"/>
        </w:rPr>
        <w:t>ресурсы, контролируемые организацией в результат прошлых событий, от которых ожидается получение будущих экономических выгод;</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proofErr w:type="gramStart"/>
      <w:r w:rsidRPr="00AD6FB3">
        <w:rPr>
          <w:rFonts w:ascii="Times New Roman" w:hAnsi="Times New Roman" w:cs="Times New Roman"/>
          <w:b/>
          <w:sz w:val="24"/>
          <w:szCs w:val="24"/>
        </w:rPr>
        <w:t xml:space="preserve">Обязательство </w:t>
      </w:r>
      <w:r w:rsidRPr="00AD6FB3">
        <w:rPr>
          <w:rFonts w:ascii="Times New Roman" w:hAnsi="Times New Roman" w:cs="Times New Roman"/>
          <w:sz w:val="24"/>
          <w:szCs w:val="24"/>
        </w:rPr>
        <w:t>- это текущая задолженность предприятия, возникающая из событий прошлых периодов, погашение которой приведет к оттоку из предприятия ресурсов, содержащих экономические выгоды.</w:t>
      </w:r>
      <w:proofErr w:type="gramEnd"/>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Собственный капитал</w:t>
      </w:r>
      <w:r w:rsidRPr="00AD6FB3">
        <w:rPr>
          <w:rFonts w:ascii="Times New Roman" w:hAnsi="Times New Roman" w:cs="Times New Roman"/>
          <w:sz w:val="24"/>
          <w:szCs w:val="24"/>
        </w:rPr>
        <w:t xml:space="preserve"> - это доля в активах предприятия, остающаяся после вычета всех его обязательств.</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Бухгалтерский баланс</w:t>
      </w:r>
      <w:r>
        <w:rPr>
          <w:rFonts w:ascii="Times New Roman" w:hAnsi="Times New Roman" w:cs="Times New Roman"/>
          <w:sz w:val="24"/>
          <w:szCs w:val="24"/>
        </w:rPr>
        <w:t xml:space="preserve"> </w:t>
      </w:r>
      <w:r w:rsidRPr="00AD6FB3">
        <w:rPr>
          <w:rFonts w:ascii="Times New Roman" w:hAnsi="Times New Roman" w:cs="Times New Roman"/>
          <w:sz w:val="24"/>
          <w:szCs w:val="24"/>
        </w:rPr>
        <w:t>- отчет, непосредственно связанный с балансовым уравнением, называется бухгалтерским балансом. Он отражает финансовое положение предприятия на определенную дату, например, на конец отчетного периода. Баланс характеризует предприятие, как держателя активов, которые равны источникам - обязательствам и собственному капиталу.</w:t>
      </w:r>
    </w:p>
    <w:p w:rsidR="00BF571A" w:rsidRPr="00AD6FB3" w:rsidRDefault="00063DD6" w:rsidP="00BF571A">
      <w:pPr>
        <w:tabs>
          <w:tab w:val="left" w:pos="10065"/>
        </w:tabs>
        <w:spacing w:after="0" w:line="240" w:lineRule="auto"/>
        <w:ind w:firstLine="340"/>
        <w:jc w:val="both"/>
        <w:rPr>
          <w:rFonts w:ascii="Times New Roman" w:hAnsi="Times New Roman" w:cs="Times New Roman"/>
          <w:sz w:val="24"/>
          <w:szCs w:val="24"/>
        </w:rPr>
      </w:pPr>
      <w:r>
        <w:rPr>
          <w:rFonts w:ascii="Times New Roman" w:hAnsi="Times New Roman" w:cs="Times New Roman"/>
          <w:noProof/>
          <w:sz w:val="24"/>
          <w:szCs w:val="24"/>
          <w:lang w:eastAsia="ru-RU"/>
        </w:rPr>
        <w:pict>
          <v:line id="_x0000_s1042" style="position:absolute;left:0;text-align:left;z-index:251655168" from="153.2pt,11.4pt" to="153.2pt,48.9pt"/>
        </w:pict>
      </w:r>
      <w:r w:rsidR="00BF571A" w:rsidRPr="00AD6FB3">
        <w:rPr>
          <w:rFonts w:ascii="Times New Roman" w:hAnsi="Times New Roman" w:cs="Times New Roman"/>
          <w:sz w:val="24"/>
          <w:szCs w:val="24"/>
        </w:rPr>
        <w:t>Формат бухгалтерского баланса</w:t>
      </w:r>
    </w:p>
    <w:p w:rsidR="00BF571A" w:rsidRPr="00AD6FB3" w:rsidRDefault="00063DD6" w:rsidP="00BF571A">
      <w:pPr>
        <w:tabs>
          <w:tab w:val="left" w:pos="10065"/>
        </w:tabs>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pict>
          <v:shape id="_x0000_s1039" type="#_x0000_t202" style="position:absolute;left:0;text-align:left;margin-left:22.3pt;margin-top:.5pt;width:261.1pt;height:36.25pt;z-index:251656192;mso-wrap-distance-left:9.05pt;mso-wrap-distance-right:9.05pt" strokeweight=".5pt">
            <v:fill color2="black"/>
            <v:textbox style="mso-next-textbox:#_x0000_s1039" inset="7.45pt,3.85pt,7.45pt,3.85pt">
              <w:txbxContent>
                <w:p w:rsidR="009E7694" w:rsidRDefault="009E7694" w:rsidP="00BF571A">
                  <w:r>
                    <w:t>Активы                                          Обязательство</w:t>
                  </w:r>
                </w:p>
                <w:p w:rsidR="009E7694" w:rsidRDefault="009E7694" w:rsidP="00BF571A">
                  <w:r>
                    <w:t xml:space="preserve">                                                   Собственный капитал</w:t>
                  </w:r>
                </w:p>
              </w:txbxContent>
            </v:textbox>
          </v:shape>
        </w:pict>
      </w:r>
    </w:p>
    <w:p w:rsidR="00BF571A" w:rsidRPr="00AD6FB3" w:rsidRDefault="00BF571A" w:rsidP="00BF571A">
      <w:pPr>
        <w:tabs>
          <w:tab w:val="left" w:pos="10065"/>
        </w:tabs>
        <w:spacing w:after="0" w:line="240" w:lineRule="auto"/>
        <w:ind w:firstLine="340"/>
        <w:jc w:val="both"/>
        <w:rPr>
          <w:rFonts w:ascii="Times New Roman" w:hAnsi="Times New Roman" w:cs="Times New Roman"/>
          <w:sz w:val="24"/>
          <w:szCs w:val="24"/>
        </w:rPr>
      </w:pPr>
    </w:p>
    <w:p w:rsidR="00BF571A" w:rsidRPr="00AD6FB3" w:rsidRDefault="00BF571A" w:rsidP="00BF571A">
      <w:pPr>
        <w:tabs>
          <w:tab w:val="left" w:pos="10065"/>
        </w:tabs>
        <w:spacing w:after="0" w:line="240" w:lineRule="auto"/>
        <w:ind w:firstLine="340"/>
        <w:jc w:val="both"/>
        <w:rPr>
          <w:rFonts w:ascii="Times New Roman" w:hAnsi="Times New Roman" w:cs="Times New Roman"/>
          <w:sz w:val="24"/>
          <w:szCs w:val="24"/>
        </w:rPr>
      </w:pP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Активы имеют три главных характеристики: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хранят в себе будущие экономические выгоды - потенциал, вкладываемый прямо или косвенно в  приток денежных средств или их эквивалентов;</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существует способность предприятия контролировать эти будущие экономические выгоды;</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являются результатом прошлых сделок или других событий.</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МСФО 1: Актив должен классифицироваться как краткосрочный, когда;</w:t>
      </w:r>
    </w:p>
    <w:p w:rsidR="00BF571A" w:rsidRPr="00AD6FB3" w:rsidRDefault="00BF571A" w:rsidP="00BF571A">
      <w:pPr>
        <w:widowControl w:val="0"/>
        <w:numPr>
          <w:ilvl w:val="0"/>
          <w:numId w:val="25"/>
        </w:numPr>
        <w:tabs>
          <w:tab w:val="left" w:pos="567"/>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его предполагается реализовать или держать для продажи или использования в нормальных условиях операционного цикла компании; или </w:t>
      </w:r>
    </w:p>
    <w:p w:rsidR="00BF571A" w:rsidRPr="00AD6FB3" w:rsidRDefault="00BF571A" w:rsidP="00BF571A">
      <w:pPr>
        <w:widowControl w:val="0"/>
        <w:numPr>
          <w:ilvl w:val="0"/>
          <w:numId w:val="25"/>
        </w:numPr>
        <w:tabs>
          <w:tab w:val="left" w:pos="567"/>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он содержится главным образом в коммерческих целях или в течение короткого срока, и его предполагается реализовать в течение 12 месяцев с отчетной даты;</w:t>
      </w:r>
    </w:p>
    <w:p w:rsidR="00BF571A" w:rsidRPr="00AD6FB3" w:rsidRDefault="00BF571A" w:rsidP="00BF571A">
      <w:pPr>
        <w:widowControl w:val="0"/>
        <w:numPr>
          <w:ilvl w:val="0"/>
          <w:numId w:val="25"/>
        </w:numPr>
        <w:tabs>
          <w:tab w:val="left" w:pos="1287"/>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он является активом в виде денежных средств или их эквивалентов, не имеющих ограничений на их использование.</w:t>
      </w:r>
    </w:p>
    <w:p w:rsidR="00BF571A" w:rsidRPr="00AD6FB3" w:rsidRDefault="00BF571A" w:rsidP="00BF571A">
      <w:pPr>
        <w:tabs>
          <w:tab w:val="left" w:pos="10065"/>
        </w:tabs>
        <w:spacing w:after="0" w:line="240" w:lineRule="auto"/>
        <w:jc w:val="both"/>
        <w:rPr>
          <w:rFonts w:ascii="Times New Roman" w:hAnsi="Times New Roman" w:cs="Times New Roman"/>
          <w:b/>
          <w:sz w:val="24"/>
          <w:szCs w:val="24"/>
        </w:rPr>
      </w:pPr>
      <w:r w:rsidRPr="00AD6FB3">
        <w:rPr>
          <w:rFonts w:ascii="Times New Roman" w:hAnsi="Times New Roman" w:cs="Times New Roman"/>
          <w:sz w:val="24"/>
          <w:szCs w:val="24"/>
        </w:rPr>
        <w:lastRenderedPageBreak/>
        <w:t xml:space="preserve">   Все прочие активы должны классифицироваться как долгосрочные. </w:t>
      </w:r>
      <w:r w:rsidRPr="00AD6FB3">
        <w:rPr>
          <w:rFonts w:ascii="Times New Roman" w:hAnsi="Times New Roman" w:cs="Times New Roman"/>
          <w:b/>
          <w:sz w:val="24"/>
          <w:szCs w:val="24"/>
        </w:rPr>
        <w:t>Обязательства</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Обязательства - задолженность предприятия, возникающая из событий прошлых периодов, урегулирование, </w:t>
      </w:r>
      <w:proofErr w:type="gramStart"/>
      <w:r w:rsidRPr="00AD6FB3">
        <w:rPr>
          <w:rFonts w:ascii="Times New Roman" w:hAnsi="Times New Roman" w:cs="Times New Roman"/>
          <w:sz w:val="24"/>
          <w:szCs w:val="24"/>
        </w:rPr>
        <w:t>которой</w:t>
      </w:r>
      <w:proofErr w:type="gramEnd"/>
      <w:r w:rsidRPr="00AD6FB3">
        <w:rPr>
          <w:rFonts w:ascii="Times New Roman" w:hAnsi="Times New Roman" w:cs="Times New Roman"/>
          <w:sz w:val="24"/>
          <w:szCs w:val="24"/>
        </w:rPr>
        <w:t xml:space="preserve"> приведет к оттоку от предприятия ресурсов, содержащих экономическую выгоду. </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Обязательства имеют три главные характеристики:</w:t>
      </w:r>
    </w:p>
    <w:p w:rsidR="00BF571A" w:rsidRPr="00AD6FB3" w:rsidRDefault="00BF571A" w:rsidP="00BF571A">
      <w:pPr>
        <w:widowControl w:val="0"/>
        <w:numPr>
          <w:ilvl w:val="0"/>
          <w:numId w:val="20"/>
        </w:numPr>
        <w:tabs>
          <w:tab w:val="left" w:pos="0"/>
          <w:tab w:val="left" w:pos="284"/>
          <w:tab w:val="left" w:pos="1287"/>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воплощают в себе уже существующую (но не будущую) обязанность, которая влечет за собой оплату оттоками активов или предоставлением услуг;</w:t>
      </w:r>
    </w:p>
    <w:p w:rsidR="00BF571A" w:rsidRPr="00AD6FB3" w:rsidRDefault="00BF571A" w:rsidP="00BF571A">
      <w:pPr>
        <w:widowControl w:val="0"/>
        <w:numPr>
          <w:ilvl w:val="0"/>
          <w:numId w:val="20"/>
        </w:numPr>
        <w:tabs>
          <w:tab w:val="left" w:pos="0"/>
          <w:tab w:val="left" w:pos="284"/>
          <w:tab w:val="left" w:pos="1287"/>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выполнение обязатель</w:t>
      </w:r>
      <w:proofErr w:type="gramStart"/>
      <w:r w:rsidRPr="00AD6FB3">
        <w:rPr>
          <w:rFonts w:ascii="Times New Roman" w:hAnsi="Times New Roman" w:cs="Times New Roman"/>
          <w:sz w:val="24"/>
          <w:szCs w:val="24"/>
        </w:rPr>
        <w:t>ств дл</w:t>
      </w:r>
      <w:proofErr w:type="gramEnd"/>
      <w:r w:rsidRPr="00AD6FB3">
        <w:rPr>
          <w:rFonts w:ascii="Times New Roman" w:hAnsi="Times New Roman" w:cs="Times New Roman"/>
          <w:sz w:val="24"/>
          <w:szCs w:val="24"/>
        </w:rPr>
        <w:t>я предприятия является обязательным и почти неизбежным;</w:t>
      </w:r>
    </w:p>
    <w:p w:rsidR="00BF571A" w:rsidRPr="00AD6FB3" w:rsidRDefault="00BF571A" w:rsidP="00BF571A">
      <w:pPr>
        <w:widowControl w:val="0"/>
        <w:numPr>
          <w:ilvl w:val="0"/>
          <w:numId w:val="20"/>
        </w:numPr>
        <w:tabs>
          <w:tab w:val="left" w:pos="0"/>
          <w:tab w:val="left" w:pos="284"/>
          <w:tab w:val="left" w:pos="1287"/>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быть результатом прошлых сделок или прошлых событий.</w:t>
      </w:r>
    </w:p>
    <w:p w:rsidR="00BF571A" w:rsidRPr="00AD6FB3" w:rsidRDefault="00BF571A" w:rsidP="00BF571A">
      <w:pPr>
        <w:tabs>
          <w:tab w:val="left" w:pos="0"/>
          <w:tab w:val="left" w:pos="284"/>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МСФО 1: Обязательство должно квалифицироваться как краткосрочное, когда:</w:t>
      </w:r>
    </w:p>
    <w:p w:rsidR="00BF571A" w:rsidRPr="00AD6FB3" w:rsidRDefault="00BF571A" w:rsidP="00BF571A">
      <w:pPr>
        <w:widowControl w:val="0"/>
        <w:numPr>
          <w:ilvl w:val="0"/>
          <w:numId w:val="6"/>
        </w:numPr>
        <w:tabs>
          <w:tab w:val="left" w:pos="0"/>
          <w:tab w:val="left" w:pos="284"/>
          <w:tab w:val="left" w:pos="1287"/>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его предполагается погасить в нормальных условиях операционного цикла компании; или</w:t>
      </w:r>
    </w:p>
    <w:p w:rsidR="00BF571A" w:rsidRPr="00AD6FB3" w:rsidRDefault="00BF571A" w:rsidP="00BF571A">
      <w:pPr>
        <w:widowControl w:val="0"/>
        <w:numPr>
          <w:ilvl w:val="0"/>
          <w:numId w:val="6"/>
        </w:numPr>
        <w:tabs>
          <w:tab w:val="left" w:pos="0"/>
          <w:tab w:val="left" w:pos="284"/>
          <w:tab w:val="left" w:pos="1287"/>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оно подлежит погашению в течение двенадцати месяцев с отчетной даты.</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Все прочие обязательства должны квалифицироваться как долгосрочные.</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Недопустимо производить зачет в финансовой отчетности активов и обязательств. </w:t>
      </w:r>
    </w:p>
    <w:p w:rsidR="00BF571A" w:rsidRPr="00AD6FB3" w:rsidRDefault="00BF571A" w:rsidP="00BF571A">
      <w:pPr>
        <w:tabs>
          <w:tab w:val="left" w:pos="10065"/>
        </w:tabs>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Собственный капитал</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Собственный капитал - часть активов предприятия, остающаяся после вычета всех его обязательств, т.е. собственный капитал - это доля владения собственника в фирме. Она является остаточной долей, так как представляет собой </w:t>
      </w:r>
      <w:proofErr w:type="gramStart"/>
      <w:r w:rsidRPr="00AD6FB3">
        <w:rPr>
          <w:rFonts w:ascii="Times New Roman" w:hAnsi="Times New Roman" w:cs="Times New Roman"/>
          <w:sz w:val="24"/>
          <w:szCs w:val="24"/>
        </w:rPr>
        <w:t>сумму</w:t>
      </w:r>
      <w:proofErr w:type="gramEnd"/>
      <w:r w:rsidRPr="00AD6FB3">
        <w:rPr>
          <w:rFonts w:ascii="Times New Roman" w:hAnsi="Times New Roman" w:cs="Times New Roman"/>
          <w:sz w:val="24"/>
          <w:szCs w:val="24"/>
        </w:rPr>
        <w:t xml:space="preserve"> оставшуюся после вычитания обязательств из активов фирмы. Собственный капитал включает акционерный (внесенный) капитал и нераспределенную прибыль.</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помощь пользователям, принимающим решения, статьи баланса обычно сгруппированы согласно общим характеристикам. Такая классификация соответствует наименованию каждого элемента баланса: активы, обязательства и собственный капитал. Под наименованием каждого элемента идут соответствующие статьи.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Баланс должен датироваться конкретной датой, такой как "на 31 декабря 200_ года". </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противоположность этому, Отчет о прибылях и убытках датируется так, чтобы отразить конкретный период времени, такой как "за год,  заканчивающийся 31-го декабря 200_  года".</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Дополнительную информацию пользователь может получить из других форм финансовой отчетности.</w:t>
      </w:r>
    </w:p>
    <w:p w:rsidR="00BF571A" w:rsidRPr="00AD6FB3" w:rsidRDefault="00BF571A" w:rsidP="00BF571A">
      <w:pPr>
        <w:tabs>
          <w:tab w:val="left" w:pos="10065"/>
        </w:tabs>
        <w:spacing w:after="0" w:line="240" w:lineRule="auto"/>
        <w:jc w:val="both"/>
        <w:rPr>
          <w:rFonts w:ascii="Times New Roman" w:hAnsi="Times New Roman" w:cs="Times New Roman"/>
          <w:b/>
          <w:i/>
          <w:sz w:val="24"/>
          <w:szCs w:val="24"/>
        </w:rPr>
      </w:pPr>
      <w:r w:rsidRPr="00AD6FB3">
        <w:rPr>
          <w:rFonts w:ascii="Times New Roman" w:hAnsi="Times New Roman" w:cs="Times New Roman"/>
          <w:b/>
          <w:i/>
          <w:sz w:val="24"/>
          <w:szCs w:val="24"/>
        </w:rPr>
        <w:t>Отчет о прибылях и убытках</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Отчет о прибылях и убытках часто называют отчетом о результатах финансово-хозяйственной деятельности. Отчет о прибылях и убытках служит связующим звеном между балансом на начало и балансом на конец данного отчетного периода. Отчет объясняет изменения в финансовом положении, вызванные финансово-хозяйственными операциями (доходами и расходами).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Четыре элемента отчета о прибылях и убытках</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Доходы </w:t>
      </w:r>
      <w:r w:rsidRPr="00AD6FB3">
        <w:rPr>
          <w:rFonts w:ascii="Times New Roman" w:hAnsi="Times New Roman" w:cs="Times New Roman"/>
          <w:sz w:val="24"/>
          <w:szCs w:val="24"/>
        </w:rPr>
        <w:t>- это увеличения в экономических ресурсах, путем поступления или иного увеличения активов или путем сокращения обязательств; являющихся результатом основной деятельности предприятия, обычно от продажи товаров, услуг по аренде или предоставления в пользование ресурсов предприятия, приносящих арендные доходы, проценты, авторские гонорары или дивиденды.</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Расходы</w:t>
      </w:r>
      <w:r w:rsidRPr="00AD6FB3">
        <w:rPr>
          <w:rFonts w:ascii="Times New Roman" w:hAnsi="Times New Roman" w:cs="Times New Roman"/>
          <w:sz w:val="24"/>
          <w:szCs w:val="24"/>
        </w:rPr>
        <w:t xml:space="preserve"> - это уменьшения экономических ресурсов, путем оттока или иного использования активов или иного возникновения обязательств, являющихся результатом основной деятельности предприятия.</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Прибыль</w:t>
      </w:r>
      <w:r w:rsidRPr="00AD6FB3">
        <w:rPr>
          <w:rFonts w:ascii="Times New Roman" w:hAnsi="Times New Roman" w:cs="Times New Roman"/>
          <w:sz w:val="24"/>
          <w:szCs w:val="24"/>
        </w:rPr>
        <w:t xml:space="preserve"> - это увеличение собственного капитала в результате финансово-хозяйственной деятельности, кроме взносов владельцев в капитал.  </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Убытки</w:t>
      </w:r>
      <w:r w:rsidRPr="00AD6FB3">
        <w:rPr>
          <w:rFonts w:ascii="Times New Roman" w:hAnsi="Times New Roman" w:cs="Times New Roman"/>
          <w:sz w:val="24"/>
          <w:szCs w:val="24"/>
        </w:rPr>
        <w:t xml:space="preserve"> - это уменьшения собственного капитала в результате финансово-хозяйственной деятельности, кроме изъятий доли владельцев из капитала.</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Два способа представления отчета о прибылях и убытках</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lastRenderedPageBreak/>
        <w:t xml:space="preserve">   МСФО 1 допускает два подхода при анализе доходов и расходов:</w:t>
      </w:r>
    </w:p>
    <w:p w:rsidR="00BF571A" w:rsidRPr="00AD6FB3" w:rsidRDefault="00BF571A" w:rsidP="00BF571A">
      <w:pPr>
        <w:widowControl w:val="0"/>
        <w:numPr>
          <w:ilvl w:val="0"/>
          <w:numId w:val="1"/>
        </w:numPr>
        <w:tabs>
          <w:tab w:val="clear" w:pos="1287"/>
          <w:tab w:val="left" w:pos="567"/>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по характеру затрат,</w:t>
      </w:r>
    </w:p>
    <w:p w:rsidR="00BF571A" w:rsidRPr="00AD6FB3" w:rsidRDefault="00BF571A" w:rsidP="00BF571A">
      <w:pPr>
        <w:widowControl w:val="0"/>
        <w:numPr>
          <w:ilvl w:val="0"/>
          <w:numId w:val="1"/>
        </w:numPr>
        <w:tabs>
          <w:tab w:val="clear" w:pos="1287"/>
          <w:tab w:val="left" w:pos="567"/>
          <w:tab w:val="left" w:pos="10065"/>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по функциям затрат (себестоимость продаж).</w:t>
      </w:r>
    </w:p>
    <w:p w:rsidR="00BF571A" w:rsidRPr="00AD6FB3" w:rsidRDefault="00BF571A" w:rsidP="00BF571A">
      <w:pPr>
        <w:tabs>
          <w:tab w:val="left" w:pos="10065"/>
        </w:tabs>
        <w:spacing w:after="0" w:line="240" w:lineRule="auto"/>
        <w:jc w:val="both"/>
        <w:rPr>
          <w:rFonts w:ascii="Times New Roman" w:hAnsi="Times New Roman" w:cs="Times New Roman"/>
          <w:i/>
          <w:sz w:val="24"/>
          <w:szCs w:val="24"/>
        </w:rPr>
      </w:pPr>
      <w:r w:rsidRPr="00AD6FB3">
        <w:rPr>
          <w:rFonts w:ascii="Times New Roman" w:hAnsi="Times New Roman" w:cs="Times New Roman"/>
          <w:i/>
          <w:sz w:val="24"/>
          <w:szCs w:val="24"/>
        </w:rPr>
        <w:t>Метод характера затрат</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Расходы объединяются в отчете о прибылях и убытках в соответствии с их характером (например, амортизация, закупки материалов, транспортные расходы, заработная плата и пр.), и не перераспределяются между различными функциональными направлениями внутри компании. Этот метод легко применим во многих небольших компаниях, где не требуется распределения операционных расходов в соответствии с функциональной классификацией. </w:t>
      </w:r>
    </w:p>
    <w:p w:rsidR="00BF571A" w:rsidRPr="00AD6FB3" w:rsidRDefault="00BF571A" w:rsidP="00BF571A">
      <w:pPr>
        <w:tabs>
          <w:tab w:val="left" w:pos="10065"/>
        </w:tabs>
        <w:spacing w:after="0" w:line="240" w:lineRule="auto"/>
        <w:jc w:val="both"/>
        <w:rPr>
          <w:rFonts w:ascii="Times New Roman" w:hAnsi="Times New Roman" w:cs="Times New Roman"/>
          <w:i/>
          <w:sz w:val="24"/>
          <w:szCs w:val="24"/>
        </w:rPr>
      </w:pPr>
      <w:r w:rsidRPr="00AD6FB3">
        <w:rPr>
          <w:rFonts w:ascii="Times New Roman" w:hAnsi="Times New Roman" w:cs="Times New Roman"/>
          <w:i/>
          <w:sz w:val="24"/>
          <w:szCs w:val="24"/>
        </w:rPr>
        <w:t>Метод функций затрат («себестоимости продаж»)</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Этот метод классифицирует расходы в соответствии с их функцией, как часть себестоимости продаж, распределения или административной деятельности. Это представление часто дает пользователям более уместную информацию, чем классификация расходов по их характеру, но распределение затрат по функциям может быть спорным и предполагает значительную долю субъективности. </w:t>
      </w:r>
    </w:p>
    <w:p w:rsidR="00BF571A" w:rsidRPr="00AD6FB3" w:rsidRDefault="00BF571A" w:rsidP="00BF571A">
      <w:pPr>
        <w:tabs>
          <w:tab w:val="left" w:pos="10065"/>
        </w:tabs>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Признание элементов финансовой отчетности</w:t>
      </w:r>
    </w:p>
    <w:p w:rsidR="00BF571A"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Признание </w:t>
      </w:r>
      <w:r w:rsidRPr="00AD6FB3">
        <w:rPr>
          <w:rFonts w:ascii="Times New Roman" w:hAnsi="Times New Roman" w:cs="Times New Roman"/>
          <w:sz w:val="24"/>
          <w:szCs w:val="24"/>
        </w:rPr>
        <w:t>- это проце</w:t>
      </w:r>
      <w:proofErr w:type="gramStart"/>
      <w:r w:rsidRPr="00AD6FB3">
        <w:rPr>
          <w:rFonts w:ascii="Times New Roman" w:hAnsi="Times New Roman" w:cs="Times New Roman"/>
          <w:sz w:val="24"/>
          <w:szCs w:val="24"/>
        </w:rPr>
        <w:t>сс вкл</w:t>
      </w:r>
      <w:proofErr w:type="gramEnd"/>
      <w:r w:rsidRPr="00AD6FB3">
        <w:rPr>
          <w:rFonts w:ascii="Times New Roman" w:hAnsi="Times New Roman" w:cs="Times New Roman"/>
          <w:sz w:val="24"/>
          <w:szCs w:val="24"/>
        </w:rPr>
        <w:t>ючения в баланс или отчет о прибылях и убытках статьи, которая подходит под определение одного из элементов и отвечает критерию признания, изложенному ниже. Признание состоит в словесном описании статьи и ее отражении в виде денежной суммы и включении этой суммы в итогах баланса или отчета о прибылях и убытках.</w:t>
      </w:r>
    </w:p>
    <w:p w:rsidR="00BF571A" w:rsidRPr="00AC2B19" w:rsidRDefault="00BF571A" w:rsidP="00BF571A">
      <w:pPr>
        <w:tabs>
          <w:tab w:val="left" w:pos="10065"/>
        </w:tabs>
        <w:spacing w:after="0" w:line="240" w:lineRule="auto"/>
        <w:jc w:val="both"/>
        <w:rPr>
          <w:rFonts w:ascii="Times New Roman" w:hAnsi="Times New Roman" w:cs="Times New Roman"/>
          <w:i/>
          <w:sz w:val="24"/>
          <w:szCs w:val="24"/>
        </w:rPr>
      </w:pPr>
      <w:r w:rsidRPr="00AC2B19">
        <w:rPr>
          <w:rFonts w:ascii="Times New Roman" w:hAnsi="Times New Roman" w:cs="Times New Roman"/>
          <w:i/>
          <w:sz w:val="24"/>
          <w:szCs w:val="24"/>
        </w:rPr>
        <w:t>Критерии п</w:t>
      </w:r>
      <w:r>
        <w:rPr>
          <w:rFonts w:ascii="Times New Roman" w:hAnsi="Times New Roman" w:cs="Times New Roman"/>
          <w:i/>
          <w:sz w:val="24"/>
          <w:szCs w:val="24"/>
        </w:rPr>
        <w:t>р</w:t>
      </w:r>
      <w:r w:rsidRPr="00AC2B19">
        <w:rPr>
          <w:rFonts w:ascii="Times New Roman" w:hAnsi="Times New Roman" w:cs="Times New Roman"/>
          <w:i/>
          <w:sz w:val="24"/>
          <w:szCs w:val="24"/>
        </w:rPr>
        <w:t>изнания</w:t>
      </w:r>
      <w:r>
        <w:rPr>
          <w:rFonts w:ascii="Times New Roman" w:hAnsi="Times New Roman" w:cs="Times New Roman"/>
          <w:i/>
          <w:sz w:val="24"/>
          <w:szCs w:val="24"/>
        </w:rPr>
        <w:t>:</w:t>
      </w:r>
      <w:r w:rsidRPr="00AC2B19">
        <w:rPr>
          <w:rFonts w:ascii="Times New Roman" w:hAnsi="Times New Roman" w:cs="Times New Roman"/>
          <w:i/>
          <w:sz w:val="24"/>
          <w:szCs w:val="24"/>
        </w:rPr>
        <w:t xml:space="preserve"> </w:t>
      </w:r>
    </w:p>
    <w:p w:rsidR="00BF571A" w:rsidRPr="00AD6FB3" w:rsidRDefault="00BF571A" w:rsidP="00BF571A">
      <w:pPr>
        <w:tabs>
          <w:tab w:val="left" w:pos="284"/>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существует вероятность того, что любая экономическая выгода в будущем, ассоциируемая со статьей, будет получена или утрачена предприятием;</w:t>
      </w:r>
    </w:p>
    <w:p w:rsidR="00BF571A" w:rsidRPr="00AD6FB3" w:rsidRDefault="00BF571A" w:rsidP="00BF571A">
      <w:pPr>
        <w:tabs>
          <w:tab w:val="left" w:pos="284"/>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-и статья имеет стоимость или ценность, которая может быть надежно измерена.</w:t>
      </w:r>
    </w:p>
    <w:p w:rsidR="00BF571A" w:rsidRDefault="00BF571A" w:rsidP="00BF571A">
      <w:pPr>
        <w:tabs>
          <w:tab w:val="left" w:pos="10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D6FB3">
        <w:rPr>
          <w:rFonts w:ascii="Times New Roman" w:hAnsi="Times New Roman" w:cs="Times New Roman"/>
          <w:sz w:val="24"/>
          <w:szCs w:val="24"/>
        </w:rPr>
        <w:t>Статьи, отвечающие критерию признания, должны признаваться в балансе или отчете о прибылях и убытках. Непризнание таких статей не компенсируется ни раскрытием используемой учетной политики, ни примечаниями или пояснительными материалами.</w:t>
      </w:r>
    </w:p>
    <w:p w:rsidR="00BF571A" w:rsidRDefault="00BF571A" w:rsidP="00BF571A">
      <w:pPr>
        <w:tabs>
          <w:tab w:val="left" w:pos="10065"/>
        </w:tabs>
        <w:spacing w:after="0" w:line="240" w:lineRule="auto"/>
        <w:jc w:val="both"/>
        <w:rPr>
          <w:rFonts w:ascii="Times New Roman" w:hAnsi="Times New Roman" w:cs="Times New Roman"/>
          <w:sz w:val="24"/>
          <w:szCs w:val="24"/>
        </w:rPr>
      </w:pPr>
      <w:r w:rsidRPr="00AC2B19">
        <w:rPr>
          <w:rFonts w:ascii="Times New Roman" w:hAnsi="Times New Roman" w:cs="Times New Roman"/>
          <w:i/>
          <w:sz w:val="24"/>
          <w:szCs w:val="24"/>
        </w:rPr>
        <w:t>Признание активов</w:t>
      </w:r>
      <w:r>
        <w:rPr>
          <w:rFonts w:ascii="Times New Roman" w:hAnsi="Times New Roman" w:cs="Times New Roman"/>
          <w:sz w:val="24"/>
          <w:szCs w:val="24"/>
        </w:rPr>
        <w:t>. Актив признается, когда существует вероятность  притока будущих экономических выгод и актив имеет стоимость или оценку, которая может быть надежно измерена. Актив не признается, когда были понесены затраты, не приводящие к притоку экономических выгод организации в будущем.</w:t>
      </w:r>
    </w:p>
    <w:p w:rsidR="00BF571A" w:rsidRPr="00AC2B19" w:rsidRDefault="00BF571A" w:rsidP="00BF571A">
      <w:pPr>
        <w:tabs>
          <w:tab w:val="left" w:pos="100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Признание обязательств.</w:t>
      </w:r>
    </w:p>
    <w:p w:rsidR="00BF571A" w:rsidRPr="00AD6FB3" w:rsidRDefault="00BF571A" w:rsidP="00BF571A">
      <w:pPr>
        <w:tabs>
          <w:tab w:val="left" w:pos="10065"/>
        </w:tabs>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Оценка элементов финансовой отчетности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Оценка - это метод определения денежных сумм, по которым элементы финансовой отчетности должны признаваться и вноситься в баланс и в отчет о прибылях и убытках. Для этого требуется выбрать конкретный метод оценки.</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финансовой отчетности используется ряд различных методов оценки. К ним относятся следующие методы:</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b/>
          <w:i/>
          <w:sz w:val="24"/>
          <w:szCs w:val="24"/>
        </w:rPr>
        <w:t xml:space="preserve">Фактическая стоимость (историческая стоимость) - </w:t>
      </w:r>
      <w:r w:rsidRPr="00AD6FB3">
        <w:rPr>
          <w:rFonts w:ascii="Times New Roman" w:hAnsi="Times New Roman" w:cs="Times New Roman"/>
          <w:sz w:val="24"/>
          <w:szCs w:val="24"/>
        </w:rPr>
        <w:t xml:space="preserve">активы учитываются по сумме уплаченных за них денежных средств ил эквивалентов, или по </w:t>
      </w:r>
      <w:proofErr w:type="gramStart"/>
      <w:r w:rsidRPr="00AD6FB3">
        <w:rPr>
          <w:rFonts w:ascii="Times New Roman" w:hAnsi="Times New Roman" w:cs="Times New Roman"/>
          <w:sz w:val="24"/>
          <w:szCs w:val="24"/>
        </w:rPr>
        <w:t>справедливой стоимости, предложенной за них на момент их приобрел</w:t>
      </w:r>
      <w:proofErr w:type="gramEnd"/>
      <w:r w:rsidRPr="00AD6FB3">
        <w:rPr>
          <w:rFonts w:ascii="Times New Roman" w:hAnsi="Times New Roman" w:cs="Times New Roman"/>
          <w:sz w:val="24"/>
          <w:szCs w:val="24"/>
        </w:rPr>
        <w:t xml:space="preserve"> Обязательства учитываются по сумме выручки, полученной в обмен на долговое обязательство, и; некоторых случаях (например, налоги на прибыль), по суммам денежных средств или их эквивалентов, уплата, которых ожидается для погашения обязательства при нормальном ходе дел.</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b/>
          <w:i/>
          <w:sz w:val="24"/>
          <w:szCs w:val="24"/>
        </w:rPr>
        <w:t>Восстановительная стоимость</w:t>
      </w:r>
      <w:r w:rsidRPr="00AD6FB3">
        <w:rPr>
          <w:rFonts w:ascii="Times New Roman" w:hAnsi="Times New Roman" w:cs="Times New Roman"/>
          <w:sz w:val="24"/>
          <w:szCs w:val="24"/>
        </w:rPr>
        <w:t xml:space="preserve">. Активы отражаются по сумме денежных средств или их эквивалентов, которые должны быть уплачены в том случае, если такой же или эквивалентный актив приобретался 6 настоящее время. Обязательства отражаются по </w:t>
      </w:r>
      <w:proofErr w:type="spellStart"/>
      <w:r w:rsidRPr="00AD6FB3">
        <w:rPr>
          <w:rFonts w:ascii="Times New Roman" w:hAnsi="Times New Roman" w:cs="Times New Roman"/>
          <w:sz w:val="24"/>
          <w:szCs w:val="24"/>
        </w:rPr>
        <w:t>недисконтированной</w:t>
      </w:r>
      <w:proofErr w:type="spellEnd"/>
      <w:r w:rsidRPr="00AD6FB3">
        <w:rPr>
          <w:rFonts w:ascii="Times New Roman" w:hAnsi="Times New Roman" w:cs="Times New Roman"/>
          <w:sz w:val="24"/>
          <w:szCs w:val="24"/>
        </w:rPr>
        <w:t xml:space="preserve"> сумме денежных средств или эквивалентов, которая потребовалась бы для погашения обязательства в настоящий момент.</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b/>
          <w:i/>
          <w:sz w:val="24"/>
          <w:szCs w:val="24"/>
        </w:rPr>
        <w:lastRenderedPageBreak/>
        <w:t>Цена реализации</w:t>
      </w:r>
      <w:r w:rsidRPr="00AD6FB3">
        <w:rPr>
          <w:rFonts w:ascii="Times New Roman" w:hAnsi="Times New Roman" w:cs="Times New Roman"/>
          <w:sz w:val="24"/>
          <w:szCs w:val="24"/>
        </w:rPr>
        <w:t xml:space="preserve"> (возможная цена реализации). Активы отражаются по сумме денежных средств или их эквивалентов, которая настоящее время может быть получена от продажи актива в нормальных условиях. Обязательства отражаются по стоимости их погашения; то есть по </w:t>
      </w:r>
      <w:proofErr w:type="spellStart"/>
      <w:r w:rsidRPr="00AD6FB3">
        <w:rPr>
          <w:rFonts w:ascii="Times New Roman" w:hAnsi="Times New Roman" w:cs="Times New Roman"/>
          <w:sz w:val="24"/>
          <w:szCs w:val="24"/>
        </w:rPr>
        <w:t>недисконтированным</w:t>
      </w:r>
      <w:proofErr w:type="spellEnd"/>
      <w:r w:rsidRPr="00AD6FB3">
        <w:rPr>
          <w:rFonts w:ascii="Times New Roman" w:hAnsi="Times New Roman" w:cs="Times New Roman"/>
          <w:sz w:val="24"/>
          <w:szCs w:val="24"/>
        </w:rPr>
        <w:t xml:space="preserve"> суммам денежных средств или их эквивалент которые предполагалось бы потратить для погашения обязатель</w:t>
      </w:r>
      <w:proofErr w:type="gramStart"/>
      <w:r w:rsidRPr="00AD6FB3">
        <w:rPr>
          <w:rFonts w:ascii="Times New Roman" w:hAnsi="Times New Roman" w:cs="Times New Roman"/>
          <w:sz w:val="24"/>
          <w:szCs w:val="24"/>
        </w:rPr>
        <w:t>ств пр</w:t>
      </w:r>
      <w:proofErr w:type="gramEnd"/>
      <w:r w:rsidRPr="00AD6FB3">
        <w:rPr>
          <w:rFonts w:ascii="Times New Roman" w:hAnsi="Times New Roman" w:cs="Times New Roman"/>
          <w:sz w:val="24"/>
          <w:szCs w:val="24"/>
        </w:rPr>
        <w:t>и нормальном ходе дел.</w:t>
      </w:r>
    </w:p>
    <w:p w:rsidR="00BF571A" w:rsidRPr="00AD6FB3" w:rsidRDefault="00BF571A" w:rsidP="00BF571A">
      <w:pPr>
        <w:tabs>
          <w:tab w:val="left" w:pos="10065"/>
        </w:tabs>
        <w:spacing w:after="0" w:line="240" w:lineRule="auto"/>
        <w:jc w:val="both"/>
        <w:rPr>
          <w:rFonts w:ascii="Times New Roman" w:hAnsi="Times New Roman" w:cs="Times New Roman"/>
          <w:sz w:val="24"/>
          <w:szCs w:val="24"/>
        </w:rPr>
      </w:pPr>
      <w:r w:rsidRPr="00AD6FB3">
        <w:rPr>
          <w:rFonts w:ascii="Times New Roman" w:hAnsi="Times New Roman" w:cs="Times New Roman"/>
          <w:b/>
          <w:i/>
          <w:sz w:val="24"/>
          <w:szCs w:val="24"/>
        </w:rPr>
        <w:t>Дисконтированная стоимость</w:t>
      </w:r>
      <w:r w:rsidRPr="00AD6FB3">
        <w:rPr>
          <w:rFonts w:ascii="Times New Roman" w:hAnsi="Times New Roman" w:cs="Times New Roman"/>
          <w:sz w:val="24"/>
          <w:szCs w:val="24"/>
        </w:rPr>
        <w:t>. Активы отражаются по дисконтированной стоимости будущих чистых притоков денежных средств, которые, как предполагается, будут создаваться данным активом при нормальном ходе дел. Обязательства отражаются по дисконтированной стоимости будущих чистых оттоков денежных, средств, которые, как предполагается, потребуются для погашения обязатель</w:t>
      </w:r>
      <w:proofErr w:type="gramStart"/>
      <w:r w:rsidRPr="00AD6FB3">
        <w:rPr>
          <w:rFonts w:ascii="Times New Roman" w:hAnsi="Times New Roman" w:cs="Times New Roman"/>
          <w:sz w:val="24"/>
          <w:szCs w:val="24"/>
        </w:rPr>
        <w:t>ств пр</w:t>
      </w:r>
      <w:proofErr w:type="gramEnd"/>
      <w:r w:rsidRPr="00AD6FB3">
        <w:rPr>
          <w:rFonts w:ascii="Times New Roman" w:hAnsi="Times New Roman" w:cs="Times New Roman"/>
          <w:sz w:val="24"/>
          <w:szCs w:val="24"/>
        </w:rPr>
        <w:t>и нормальном ходе дел.</w:t>
      </w:r>
    </w:p>
    <w:p w:rsidR="00BF571A" w:rsidRPr="00AD6FB3" w:rsidRDefault="00BF571A" w:rsidP="00BF571A">
      <w:pPr>
        <w:tabs>
          <w:tab w:val="left" w:pos="10065"/>
          <w:tab w:val="decimal" w:pos="10348"/>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Наиболее широко принятой предприятиями основой измерения является историческая стоимость для подготовки их финансовой отчетности. Обычно она используется в комбинации с другими основами оценки.</w:t>
      </w:r>
    </w:p>
    <w:p w:rsidR="00BF571A" w:rsidRPr="00AD6FB3" w:rsidRDefault="00BF571A" w:rsidP="00BF571A">
      <w:pPr>
        <w:tabs>
          <w:tab w:val="left" w:pos="10065"/>
          <w:tab w:val="decimal" w:pos="10348"/>
        </w:tabs>
        <w:spacing w:after="0" w:line="240" w:lineRule="auto"/>
        <w:jc w:val="both"/>
        <w:rPr>
          <w:rFonts w:ascii="Times New Roman" w:hAnsi="Times New Roman" w:cs="Times New Roman"/>
          <w:sz w:val="24"/>
          <w:szCs w:val="24"/>
        </w:rPr>
      </w:pPr>
    </w:p>
    <w:p w:rsidR="00BF571A" w:rsidRPr="00AD6FB3" w:rsidRDefault="00BF571A" w:rsidP="00BF571A">
      <w:pPr>
        <w:tabs>
          <w:tab w:val="left" w:pos="10065"/>
          <w:tab w:val="decimal" w:pos="10348"/>
        </w:tabs>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 xml:space="preserve">Тема 5. Бухгалтерский баланс </w:t>
      </w:r>
    </w:p>
    <w:p w:rsidR="00BF571A" w:rsidRPr="00AD6FB3" w:rsidRDefault="00BF571A" w:rsidP="000828CA">
      <w:pPr>
        <w:numPr>
          <w:ilvl w:val="0"/>
          <w:numId w:val="17"/>
        </w:numPr>
        <w:tabs>
          <w:tab w:val="left" w:pos="360"/>
          <w:tab w:val="left" w:pos="851"/>
        </w:tabs>
        <w:suppressAutoHyphens/>
        <w:spacing w:after="0" w:line="240" w:lineRule="auto"/>
        <w:ind w:left="0" w:firstLine="0"/>
        <w:jc w:val="both"/>
        <w:rPr>
          <w:rFonts w:ascii="Times New Roman" w:hAnsi="Times New Roman" w:cs="Times New Roman"/>
          <w:color w:val="000000"/>
          <w:spacing w:val="3"/>
          <w:sz w:val="24"/>
          <w:szCs w:val="24"/>
        </w:rPr>
      </w:pPr>
      <w:r w:rsidRPr="00AD6FB3">
        <w:rPr>
          <w:rFonts w:ascii="Times New Roman" w:hAnsi="Times New Roman" w:cs="Times New Roman"/>
          <w:sz w:val="24"/>
          <w:szCs w:val="24"/>
        </w:rPr>
        <w:t>Структура и содержания бухгалтерского баланса</w:t>
      </w:r>
      <w:r w:rsidRPr="00AD6FB3">
        <w:rPr>
          <w:rFonts w:ascii="Times New Roman" w:hAnsi="Times New Roman" w:cs="Times New Roman"/>
          <w:color w:val="000000"/>
          <w:spacing w:val="11"/>
          <w:sz w:val="24"/>
          <w:szCs w:val="24"/>
        </w:rPr>
        <w:t xml:space="preserve">. </w:t>
      </w:r>
      <w:r w:rsidRPr="00AD6FB3">
        <w:rPr>
          <w:rFonts w:ascii="Times New Roman" w:hAnsi="Times New Roman" w:cs="Times New Roman"/>
          <w:color w:val="000000"/>
          <w:spacing w:val="3"/>
          <w:sz w:val="24"/>
          <w:szCs w:val="24"/>
        </w:rPr>
        <w:t>Основное бухгалтерское уравнение</w:t>
      </w:r>
    </w:p>
    <w:p w:rsidR="00BF571A" w:rsidRPr="00AD6FB3" w:rsidRDefault="00BF571A" w:rsidP="000828CA">
      <w:pPr>
        <w:numPr>
          <w:ilvl w:val="0"/>
          <w:numId w:val="17"/>
        </w:numPr>
        <w:tabs>
          <w:tab w:val="left" w:pos="360"/>
          <w:tab w:val="left" w:pos="851"/>
        </w:tabs>
        <w:suppressAutoHyphens/>
        <w:spacing w:after="0" w:line="240" w:lineRule="auto"/>
        <w:ind w:left="0" w:firstLine="0"/>
        <w:jc w:val="both"/>
        <w:rPr>
          <w:rFonts w:ascii="Times New Roman" w:hAnsi="Times New Roman" w:cs="Times New Roman"/>
          <w:color w:val="000000"/>
          <w:spacing w:val="3"/>
          <w:sz w:val="24"/>
          <w:szCs w:val="24"/>
        </w:rPr>
      </w:pPr>
      <w:r w:rsidRPr="00AD6FB3">
        <w:rPr>
          <w:rFonts w:ascii="Times New Roman" w:hAnsi="Times New Roman" w:cs="Times New Roman"/>
          <w:color w:val="000000"/>
          <w:spacing w:val="3"/>
          <w:sz w:val="24"/>
          <w:szCs w:val="24"/>
        </w:rPr>
        <w:t>Виды баланса</w:t>
      </w:r>
    </w:p>
    <w:p w:rsidR="00BF571A" w:rsidRPr="00AD6FB3" w:rsidRDefault="00BF571A" w:rsidP="000828CA">
      <w:pPr>
        <w:numPr>
          <w:ilvl w:val="0"/>
          <w:numId w:val="17"/>
        </w:numPr>
        <w:tabs>
          <w:tab w:val="left" w:pos="360"/>
          <w:tab w:val="left" w:pos="851"/>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Изменение баланса под влиянием хозяйственных операций.</w:t>
      </w:r>
    </w:p>
    <w:p w:rsidR="00BF571A" w:rsidRPr="00AD6FB3" w:rsidRDefault="00BF571A" w:rsidP="00BF571A">
      <w:pPr>
        <w:spacing w:after="0" w:line="240" w:lineRule="auto"/>
        <w:ind w:firstLine="340"/>
        <w:jc w:val="both"/>
        <w:rPr>
          <w:rFonts w:ascii="Times New Roman" w:hAnsi="Times New Roman" w:cs="Times New Roman"/>
          <w:i/>
          <w:sz w:val="24"/>
          <w:szCs w:val="24"/>
        </w:rPr>
      </w:pPr>
    </w:p>
    <w:p w:rsidR="00BF571A" w:rsidRPr="00AD6FB3" w:rsidRDefault="00BF571A" w:rsidP="00BF571A">
      <w:pPr>
        <w:tabs>
          <w:tab w:val="left" w:pos="851"/>
        </w:tabs>
        <w:spacing w:after="0" w:line="240" w:lineRule="auto"/>
        <w:ind w:firstLine="340"/>
        <w:jc w:val="both"/>
        <w:rPr>
          <w:rFonts w:ascii="Times New Roman" w:hAnsi="Times New Roman" w:cs="Times New Roman"/>
          <w:b/>
          <w:color w:val="000000"/>
          <w:spacing w:val="3"/>
          <w:sz w:val="24"/>
          <w:szCs w:val="24"/>
        </w:rPr>
      </w:pPr>
      <w:r w:rsidRPr="00AD6FB3">
        <w:rPr>
          <w:rFonts w:ascii="Times New Roman" w:hAnsi="Times New Roman" w:cs="Times New Roman"/>
          <w:b/>
          <w:sz w:val="24"/>
          <w:szCs w:val="24"/>
        </w:rPr>
        <w:t>1. Структура и содержания бухгалтерского баланса.</w:t>
      </w:r>
      <w:r w:rsidRPr="00AD6FB3">
        <w:rPr>
          <w:rFonts w:ascii="Times New Roman" w:hAnsi="Times New Roman" w:cs="Times New Roman"/>
          <w:b/>
          <w:color w:val="000000"/>
          <w:spacing w:val="3"/>
          <w:sz w:val="24"/>
          <w:szCs w:val="24"/>
        </w:rPr>
        <w:t xml:space="preserve"> Основное бухгалтерское уравнение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Важнейшим элементом бухгалтерского учета является  бухгалтерский баланс. </w:t>
      </w:r>
      <w:r w:rsidRPr="00AD6FB3">
        <w:rPr>
          <w:rFonts w:ascii="Times New Roman" w:hAnsi="Times New Roman" w:cs="Times New Roman"/>
          <w:b/>
          <w:sz w:val="24"/>
          <w:szCs w:val="24"/>
        </w:rPr>
        <w:t xml:space="preserve">Баланс – это </w:t>
      </w:r>
      <w:r w:rsidRPr="00AD6FB3">
        <w:rPr>
          <w:rFonts w:ascii="Times New Roman" w:hAnsi="Times New Roman" w:cs="Times New Roman"/>
          <w:sz w:val="24"/>
          <w:szCs w:val="24"/>
        </w:rPr>
        <w:t>обобщенной группировки и текущего учета имущества субъекта по функциональной роли и источникам его образования в денежной оценке на определенную дату. Это таблица, которая состоит из двух частей: одна называется активом, другая пассивом.</w:t>
      </w:r>
    </w:p>
    <w:p w:rsidR="00BF571A" w:rsidRPr="00AD6FB3" w:rsidRDefault="00BF571A" w:rsidP="00BF571A">
      <w:pPr>
        <w:pStyle w:val="af1"/>
        <w:rPr>
          <w:sz w:val="24"/>
          <w:szCs w:val="24"/>
        </w:rPr>
      </w:pPr>
      <w:r w:rsidRPr="00AD6FB3">
        <w:rPr>
          <w:sz w:val="24"/>
          <w:szCs w:val="24"/>
        </w:rPr>
        <w:t xml:space="preserve">   С помощью бухгалтерского баланса хозяйственные средства группируют с одной стороны (в активе) по видам и размещению, с другой стороны (в пассиве) по источникам  формирование и целевому назначению.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Две части баланса всегда равны между собой, это является принципом двусторонности.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Актив и пассив баланса состоят из </w:t>
      </w:r>
      <w:proofErr w:type="gramStart"/>
      <w:r w:rsidRPr="00AD6FB3">
        <w:rPr>
          <w:rFonts w:ascii="Times New Roman" w:hAnsi="Times New Roman" w:cs="Times New Roman"/>
          <w:sz w:val="24"/>
          <w:szCs w:val="24"/>
        </w:rPr>
        <w:t>отдельных</w:t>
      </w:r>
      <w:proofErr w:type="gramEnd"/>
      <w:r w:rsidRPr="00AD6FB3">
        <w:rPr>
          <w:rFonts w:ascii="Times New Roman" w:hAnsi="Times New Roman" w:cs="Times New Roman"/>
          <w:sz w:val="24"/>
          <w:szCs w:val="24"/>
        </w:rPr>
        <w:t xml:space="preserve"> статьей. Статьи баланса представляют собой отдельное наименование отдельных объектов имущества или его источников формирование. Итоги в балансе называются валютой баланса.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Актив состоит  из двух разделов.</w:t>
      </w:r>
    </w:p>
    <w:p w:rsidR="00BF571A" w:rsidRPr="00AD6FB3" w:rsidRDefault="00BF571A" w:rsidP="00BF571A">
      <w:pPr>
        <w:numPr>
          <w:ilvl w:val="0"/>
          <w:numId w:val="19"/>
        </w:numPr>
        <w:tabs>
          <w:tab w:val="left" w:pos="570"/>
        </w:tabs>
        <w:suppressAutoHyphens/>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 Краткосрочные активы. Денежные средства, расчеты и </w:t>
      </w:r>
      <w:proofErr w:type="spellStart"/>
      <w:proofErr w:type="gramStart"/>
      <w:r w:rsidRPr="00AD6FB3">
        <w:rPr>
          <w:rFonts w:ascii="Times New Roman" w:hAnsi="Times New Roman" w:cs="Times New Roman"/>
          <w:sz w:val="24"/>
          <w:szCs w:val="24"/>
        </w:rPr>
        <w:t>кратко-срочные</w:t>
      </w:r>
      <w:proofErr w:type="spellEnd"/>
      <w:proofErr w:type="gramEnd"/>
      <w:r w:rsidRPr="00AD6FB3">
        <w:rPr>
          <w:rFonts w:ascii="Times New Roman" w:hAnsi="Times New Roman" w:cs="Times New Roman"/>
          <w:sz w:val="24"/>
          <w:szCs w:val="24"/>
        </w:rPr>
        <w:t xml:space="preserve"> инвестиции, дебиторская задолженность, запасы, незавершенное производство, расходы будущих периодов, готовая продукция.</w:t>
      </w:r>
    </w:p>
    <w:p w:rsidR="00BF571A" w:rsidRPr="00AD6FB3" w:rsidRDefault="00BF571A" w:rsidP="00BF571A">
      <w:pPr>
        <w:numPr>
          <w:ilvl w:val="0"/>
          <w:numId w:val="19"/>
        </w:numPr>
        <w:tabs>
          <w:tab w:val="left" w:pos="570"/>
        </w:tabs>
        <w:suppressAutoHyphens/>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Долгосрочные активы. Основные средства и прочие </w:t>
      </w:r>
      <w:proofErr w:type="spellStart"/>
      <w:r w:rsidRPr="00AD6FB3">
        <w:rPr>
          <w:rFonts w:ascii="Times New Roman" w:hAnsi="Times New Roman" w:cs="Times New Roman"/>
          <w:sz w:val="24"/>
          <w:szCs w:val="24"/>
        </w:rPr>
        <w:t>внеоборотные</w:t>
      </w:r>
      <w:proofErr w:type="spellEnd"/>
      <w:r w:rsidRPr="00AD6FB3">
        <w:rPr>
          <w:rFonts w:ascii="Times New Roman" w:hAnsi="Times New Roman" w:cs="Times New Roman"/>
          <w:sz w:val="24"/>
          <w:szCs w:val="24"/>
        </w:rPr>
        <w:t xml:space="preserve"> активы: - нематериальные активы, основные средства, незавершенное капитальное вложения, долгосрочные финансовые вложения, расчеты с учредителями.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Пассив баланса состоит из 3  разделов:</w:t>
      </w:r>
    </w:p>
    <w:p w:rsidR="00BF571A" w:rsidRPr="00AD6FB3" w:rsidRDefault="00BF571A" w:rsidP="00BF571A">
      <w:pPr>
        <w:numPr>
          <w:ilvl w:val="0"/>
          <w:numId w:val="5"/>
        </w:numPr>
        <w:tabs>
          <w:tab w:val="left" w:pos="510"/>
        </w:tabs>
        <w:suppressAutoHyphens/>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Краткосрочные обязательства. Краткосрочные займы, расчеты с кредиторами по обязательствам по распределению, расчеты с учредителями, доходы будущих периодов, фонд потребления, резервы предстоящих расходов и платежей, резервы по сомнительным долгам. Расчеты и прочие пассивы.</w:t>
      </w:r>
    </w:p>
    <w:p w:rsidR="00BF571A" w:rsidRPr="00AD6FB3" w:rsidRDefault="00BF571A" w:rsidP="00BF571A">
      <w:pPr>
        <w:numPr>
          <w:ilvl w:val="0"/>
          <w:numId w:val="5"/>
        </w:numPr>
        <w:tabs>
          <w:tab w:val="left" w:pos="510"/>
        </w:tabs>
        <w:suppressAutoHyphens/>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Долгосрочные обязательства. Долгосрочные кредиты банков, долгосрочные займы, </w:t>
      </w:r>
    </w:p>
    <w:p w:rsidR="00BF571A" w:rsidRPr="00AD6FB3" w:rsidRDefault="00BF571A" w:rsidP="00BF571A">
      <w:pPr>
        <w:numPr>
          <w:ilvl w:val="0"/>
          <w:numId w:val="5"/>
        </w:numPr>
        <w:tabs>
          <w:tab w:val="left" w:pos="510"/>
        </w:tabs>
        <w:suppressAutoHyphens/>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 Собственный капитал. </w:t>
      </w:r>
      <w:proofErr w:type="gramStart"/>
      <w:r w:rsidRPr="00AD6FB3">
        <w:rPr>
          <w:rFonts w:ascii="Times New Roman" w:hAnsi="Times New Roman" w:cs="Times New Roman"/>
          <w:sz w:val="24"/>
          <w:szCs w:val="24"/>
        </w:rPr>
        <w:t>Источники собственных средств: объявленный капитал, эмиссионный доход, резервный капитал, целевое финансирование, прибыль отчетного года, нераспределенный доход (убыток) отчетного года, нераспределенный доход (убыток) прошлых лет.</w:t>
      </w:r>
      <w:proofErr w:type="gramEnd"/>
    </w:p>
    <w:p w:rsidR="00BF571A" w:rsidRPr="00AD6FB3" w:rsidRDefault="00BF571A" w:rsidP="00BF571A">
      <w:pPr>
        <w:spacing w:after="0" w:line="240" w:lineRule="auto"/>
        <w:ind w:firstLine="340"/>
        <w:jc w:val="both"/>
        <w:rPr>
          <w:rFonts w:ascii="Times New Roman" w:hAnsi="Times New Roman" w:cs="Times New Roman"/>
          <w:sz w:val="24"/>
          <w:szCs w:val="24"/>
        </w:rPr>
      </w:pPr>
    </w:p>
    <w:p w:rsidR="000828CA" w:rsidRDefault="000828CA" w:rsidP="00BF571A">
      <w:pPr>
        <w:spacing w:after="0" w:line="240" w:lineRule="auto"/>
        <w:ind w:firstLine="340"/>
        <w:jc w:val="both"/>
        <w:rPr>
          <w:rFonts w:ascii="Times New Roman" w:hAnsi="Times New Roman" w:cs="Times New Roman"/>
          <w:b/>
          <w:sz w:val="24"/>
          <w:szCs w:val="24"/>
        </w:rPr>
      </w:pPr>
    </w:p>
    <w:p w:rsidR="000828CA" w:rsidRDefault="000828CA" w:rsidP="00BF571A">
      <w:pPr>
        <w:spacing w:after="0" w:line="240" w:lineRule="auto"/>
        <w:ind w:firstLine="340"/>
        <w:jc w:val="both"/>
        <w:rPr>
          <w:rFonts w:ascii="Times New Roman" w:hAnsi="Times New Roman" w:cs="Times New Roman"/>
          <w:b/>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lastRenderedPageBreak/>
        <w:t>2. Виды баланса</w:t>
      </w:r>
    </w:p>
    <w:p w:rsidR="00BF571A" w:rsidRPr="00AD6FB3" w:rsidRDefault="00BF571A" w:rsidP="00BF571A">
      <w:pPr>
        <w:pStyle w:val="af4"/>
        <w:tabs>
          <w:tab w:val="left" w:pos="142"/>
        </w:tabs>
        <w:ind w:left="0"/>
        <w:rPr>
          <w:sz w:val="24"/>
          <w:szCs w:val="24"/>
        </w:rPr>
      </w:pPr>
      <w:r w:rsidRPr="00AD6FB3">
        <w:rPr>
          <w:sz w:val="24"/>
          <w:szCs w:val="24"/>
        </w:rPr>
        <w:t xml:space="preserve">   В зависимости от назначения, содержания и порядка составления различают несколько видов балансов:</w:t>
      </w:r>
    </w:p>
    <w:p w:rsidR="00BF571A" w:rsidRPr="00AD6FB3" w:rsidRDefault="00BF571A" w:rsidP="00BF571A">
      <w:pPr>
        <w:tabs>
          <w:tab w:val="left" w:pos="142"/>
        </w:tabs>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Ликвидационный баланс</w:t>
      </w:r>
      <w:r w:rsidRPr="00AD6FB3">
        <w:rPr>
          <w:rFonts w:ascii="Times New Roman" w:hAnsi="Times New Roman" w:cs="Times New Roman"/>
          <w:sz w:val="24"/>
          <w:szCs w:val="24"/>
        </w:rPr>
        <w:t xml:space="preserve"> формируют при ликвидации предприятия.</w:t>
      </w:r>
    </w:p>
    <w:p w:rsidR="00BF571A" w:rsidRPr="00AD6FB3" w:rsidRDefault="00BF571A" w:rsidP="00BF571A">
      <w:pPr>
        <w:tabs>
          <w:tab w:val="left" w:pos="709"/>
          <w:tab w:val="left" w:pos="993"/>
        </w:tabs>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Разделительный баланс </w:t>
      </w:r>
      <w:r w:rsidRPr="00AD6FB3">
        <w:rPr>
          <w:rFonts w:ascii="Times New Roman" w:hAnsi="Times New Roman" w:cs="Times New Roman"/>
          <w:sz w:val="24"/>
          <w:szCs w:val="24"/>
        </w:rPr>
        <w:t xml:space="preserve">составляют в момент деления крупной организации на несколько более мелких или передачи структурных подразделении данной организации другой. В последнем баланс называют передаточным. </w:t>
      </w:r>
    </w:p>
    <w:p w:rsidR="00BF571A" w:rsidRPr="00AD6FB3" w:rsidRDefault="00BF571A" w:rsidP="00BF571A">
      <w:pPr>
        <w:tabs>
          <w:tab w:val="left" w:pos="360"/>
          <w:tab w:val="left" w:pos="993"/>
        </w:tabs>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Объединительный баланс </w:t>
      </w:r>
      <w:r w:rsidRPr="00AD6FB3">
        <w:rPr>
          <w:rFonts w:ascii="Times New Roman" w:hAnsi="Times New Roman" w:cs="Times New Roman"/>
          <w:sz w:val="24"/>
          <w:szCs w:val="24"/>
        </w:rPr>
        <w:t>формируют при объединении  нескольких организации.</w:t>
      </w:r>
    </w:p>
    <w:p w:rsidR="00BF571A" w:rsidRPr="00AD6FB3" w:rsidRDefault="00BF571A" w:rsidP="00BF571A">
      <w:pPr>
        <w:tabs>
          <w:tab w:val="left" w:pos="709"/>
          <w:tab w:val="left" w:pos="993"/>
        </w:tabs>
        <w:spacing w:after="0" w:line="240" w:lineRule="auto"/>
        <w:jc w:val="both"/>
        <w:rPr>
          <w:rFonts w:ascii="Times New Roman" w:hAnsi="Times New Roman" w:cs="Times New Roman"/>
          <w:sz w:val="24"/>
          <w:szCs w:val="24"/>
        </w:rPr>
      </w:pPr>
      <w:proofErr w:type="gramStart"/>
      <w:r w:rsidRPr="00AD6FB3">
        <w:rPr>
          <w:rFonts w:ascii="Times New Roman" w:hAnsi="Times New Roman" w:cs="Times New Roman"/>
          <w:b/>
          <w:sz w:val="24"/>
          <w:szCs w:val="24"/>
        </w:rPr>
        <w:t>Сальдовый</w:t>
      </w:r>
      <w:proofErr w:type="gramEnd"/>
      <w:r w:rsidRPr="00AD6FB3">
        <w:rPr>
          <w:rFonts w:ascii="Times New Roman" w:hAnsi="Times New Roman" w:cs="Times New Roman"/>
          <w:sz w:val="24"/>
          <w:szCs w:val="24"/>
        </w:rPr>
        <w:t xml:space="preserve"> характеризует  в денежной оценке имущество предприятия  и источники их образование на определенную дату. Сальдовый баланс составляется путем подсчета остатков по счетам.</w:t>
      </w:r>
    </w:p>
    <w:p w:rsidR="00BF571A" w:rsidRPr="00AD6FB3" w:rsidRDefault="00BF571A" w:rsidP="00BF571A">
      <w:pPr>
        <w:tabs>
          <w:tab w:val="left" w:pos="709"/>
          <w:tab w:val="left" w:pos="993"/>
        </w:tabs>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Оборотный баланс, </w:t>
      </w:r>
      <w:r w:rsidRPr="00AD6FB3">
        <w:rPr>
          <w:rFonts w:ascii="Times New Roman" w:hAnsi="Times New Roman" w:cs="Times New Roman"/>
          <w:sz w:val="24"/>
          <w:szCs w:val="24"/>
        </w:rPr>
        <w:t>в котором кроме остатков имущества и источников их образование</w:t>
      </w:r>
      <w:r w:rsidRPr="00AD6FB3">
        <w:rPr>
          <w:rFonts w:ascii="Times New Roman" w:hAnsi="Times New Roman" w:cs="Times New Roman"/>
          <w:b/>
          <w:sz w:val="24"/>
          <w:szCs w:val="24"/>
        </w:rPr>
        <w:t xml:space="preserve"> </w:t>
      </w:r>
      <w:r w:rsidRPr="00AD6FB3">
        <w:rPr>
          <w:rFonts w:ascii="Times New Roman" w:hAnsi="Times New Roman" w:cs="Times New Roman"/>
          <w:sz w:val="24"/>
          <w:szCs w:val="24"/>
        </w:rPr>
        <w:t>содержится информация о движении имущества</w:t>
      </w:r>
    </w:p>
    <w:p w:rsidR="00BF571A" w:rsidRPr="00AD6FB3" w:rsidRDefault="00BF571A" w:rsidP="00BF571A">
      <w:pPr>
        <w:tabs>
          <w:tab w:val="left" w:pos="709"/>
          <w:tab w:val="left" w:pos="993"/>
        </w:tabs>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 xml:space="preserve">Индивидуальный баланс </w:t>
      </w:r>
      <w:r w:rsidRPr="00AD6FB3">
        <w:rPr>
          <w:rFonts w:ascii="Times New Roman" w:hAnsi="Times New Roman" w:cs="Times New Roman"/>
          <w:sz w:val="24"/>
          <w:szCs w:val="24"/>
        </w:rPr>
        <w:t xml:space="preserve"> </w:t>
      </w:r>
      <w:r w:rsidRPr="00AD6FB3">
        <w:rPr>
          <w:rFonts w:ascii="Times New Roman" w:hAnsi="Times New Roman" w:cs="Times New Roman"/>
          <w:b/>
          <w:sz w:val="24"/>
          <w:szCs w:val="24"/>
        </w:rPr>
        <w:t xml:space="preserve"> </w:t>
      </w:r>
    </w:p>
    <w:p w:rsidR="00BF571A" w:rsidRPr="00AD6FB3" w:rsidRDefault="00BF571A" w:rsidP="00BF571A">
      <w:pPr>
        <w:tabs>
          <w:tab w:val="left" w:pos="709"/>
          <w:tab w:val="left" w:pos="993"/>
        </w:tabs>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Сводный баланс – </w:t>
      </w:r>
      <w:r w:rsidRPr="00AD6FB3">
        <w:rPr>
          <w:rFonts w:ascii="Times New Roman" w:hAnsi="Times New Roman" w:cs="Times New Roman"/>
          <w:sz w:val="24"/>
          <w:szCs w:val="24"/>
        </w:rPr>
        <w:t>составляют организации, имеющие дочерние и зависимые общества.</w:t>
      </w:r>
    </w:p>
    <w:p w:rsidR="00BF571A" w:rsidRPr="00AD6FB3" w:rsidRDefault="00BF571A" w:rsidP="00BF571A">
      <w:pPr>
        <w:tabs>
          <w:tab w:val="left" w:pos="709"/>
          <w:tab w:val="left" w:pos="993"/>
        </w:tabs>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Заключительный баланс </w:t>
      </w:r>
      <w:r w:rsidRPr="00AD6FB3">
        <w:rPr>
          <w:rFonts w:ascii="Times New Roman" w:hAnsi="Times New Roman" w:cs="Times New Roman"/>
          <w:sz w:val="24"/>
          <w:szCs w:val="24"/>
        </w:rPr>
        <w:t xml:space="preserve"> - это отчетный документ  по производственной деятельности за определенный период времени.</w:t>
      </w:r>
    </w:p>
    <w:p w:rsidR="00BF571A" w:rsidRPr="00AD6FB3" w:rsidRDefault="00BF571A" w:rsidP="00BF571A">
      <w:pPr>
        <w:tabs>
          <w:tab w:val="left" w:pos="709"/>
          <w:tab w:val="left" w:pos="993"/>
        </w:tabs>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Провизорный баланс  </w:t>
      </w:r>
      <w:r w:rsidRPr="00AD6FB3">
        <w:rPr>
          <w:rFonts w:ascii="Times New Roman" w:hAnsi="Times New Roman" w:cs="Times New Roman"/>
          <w:sz w:val="24"/>
          <w:szCs w:val="24"/>
        </w:rPr>
        <w:t>- это предварительный баланс. Он составляется заранее на конец года.</w:t>
      </w:r>
    </w:p>
    <w:p w:rsidR="00BF571A" w:rsidRPr="00AD6FB3" w:rsidRDefault="00BF571A" w:rsidP="00BF571A">
      <w:pPr>
        <w:tabs>
          <w:tab w:val="left" w:pos="709"/>
          <w:tab w:val="left" w:pos="993"/>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 способу очистки  балансы подразделяются на баланс-брутто, баланс - нетто.</w:t>
      </w:r>
    </w:p>
    <w:p w:rsidR="00BF571A" w:rsidRPr="00AD6FB3" w:rsidRDefault="00BF571A" w:rsidP="00BF571A">
      <w:pPr>
        <w:tabs>
          <w:tab w:val="left" w:pos="709"/>
          <w:tab w:val="left" w:pos="993"/>
        </w:tabs>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Баланс – брутто </w:t>
      </w:r>
      <w:r w:rsidRPr="00AD6FB3">
        <w:rPr>
          <w:rFonts w:ascii="Times New Roman" w:hAnsi="Times New Roman" w:cs="Times New Roman"/>
          <w:sz w:val="24"/>
          <w:szCs w:val="24"/>
        </w:rPr>
        <w:t>– это баланс, валюта которого включает себя регулирующие статьи. Регулирующими называют такие статьи, суммы по которым учитываются при определении фактической стоимости  средств. Например, для расчета  остаточной стоимости ОС из суммы статьи  «ОС» вычитается сумма регулирующей статьи «Износ ОС», а для определения факт. Себестоимости материальных ресурсов к сумме статьи «Сырье, материалы и т.д.» прибавляют отклонения от стоимости материалов.</w:t>
      </w:r>
    </w:p>
    <w:p w:rsidR="00BF571A" w:rsidRPr="00AD6FB3" w:rsidRDefault="00BF571A" w:rsidP="00BF571A">
      <w:pPr>
        <w:tabs>
          <w:tab w:val="left" w:pos="709"/>
          <w:tab w:val="left" w:pos="993"/>
        </w:tabs>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Балан</w:t>
      </w:r>
      <w:proofErr w:type="gramStart"/>
      <w:r w:rsidRPr="00AD6FB3">
        <w:rPr>
          <w:rFonts w:ascii="Times New Roman" w:hAnsi="Times New Roman" w:cs="Times New Roman"/>
          <w:b/>
          <w:sz w:val="24"/>
          <w:szCs w:val="24"/>
        </w:rPr>
        <w:t>с-</w:t>
      </w:r>
      <w:proofErr w:type="gramEnd"/>
      <w:r w:rsidRPr="00AD6FB3">
        <w:rPr>
          <w:rFonts w:ascii="Times New Roman" w:hAnsi="Times New Roman" w:cs="Times New Roman"/>
          <w:b/>
          <w:sz w:val="24"/>
          <w:szCs w:val="24"/>
        </w:rPr>
        <w:t xml:space="preserve"> нетто </w:t>
      </w:r>
      <w:r w:rsidRPr="00AD6FB3">
        <w:rPr>
          <w:rFonts w:ascii="Times New Roman" w:hAnsi="Times New Roman" w:cs="Times New Roman"/>
          <w:sz w:val="24"/>
          <w:szCs w:val="24"/>
        </w:rPr>
        <w:t>это баланс, валюта которого не включает регулирующие статьи. Баланс - нетто позволяет упростить систему балансовых показателей, получить реальную оценку хозяйственных сре</w:t>
      </w:r>
      <w:proofErr w:type="gramStart"/>
      <w:r w:rsidRPr="00AD6FB3">
        <w:rPr>
          <w:rFonts w:ascii="Times New Roman" w:hAnsi="Times New Roman" w:cs="Times New Roman"/>
          <w:sz w:val="24"/>
          <w:szCs w:val="24"/>
        </w:rPr>
        <w:t>дств пр</w:t>
      </w:r>
      <w:proofErr w:type="gramEnd"/>
      <w:r w:rsidRPr="00AD6FB3">
        <w:rPr>
          <w:rFonts w:ascii="Times New Roman" w:hAnsi="Times New Roman" w:cs="Times New Roman"/>
          <w:sz w:val="24"/>
          <w:szCs w:val="24"/>
        </w:rPr>
        <w:t xml:space="preserve">едприятии.     </w:t>
      </w:r>
    </w:p>
    <w:p w:rsidR="00BF571A" w:rsidRPr="00AD6FB3" w:rsidRDefault="00BF571A" w:rsidP="00BF571A">
      <w:pPr>
        <w:tabs>
          <w:tab w:val="left" w:pos="709"/>
          <w:tab w:val="left" w:pos="993"/>
        </w:tabs>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3. Изменение баланса под влиянием хозяйственных операций.</w:t>
      </w: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sz w:val="24"/>
          <w:szCs w:val="24"/>
        </w:rPr>
        <w:t xml:space="preserve">    В результате хозяйственной операции на любом предприятии происходит изменение  имущества и источников их образования, эти изменения бывают в сторону увеличения или уменьшения.  Все хозяйственные операции по признаку их влияния  на бухгалтерский баланс  сводятся к 4 типам.</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 xml:space="preserve">Первый тип </w:t>
      </w:r>
      <w:proofErr w:type="gramStart"/>
      <w:r w:rsidRPr="00AD6FB3">
        <w:rPr>
          <w:rFonts w:ascii="Times New Roman" w:hAnsi="Times New Roman" w:cs="Times New Roman"/>
          <w:i/>
          <w:sz w:val="24"/>
          <w:szCs w:val="24"/>
        </w:rPr>
        <w:t>хозяйственных</w:t>
      </w:r>
      <w:proofErr w:type="gramEnd"/>
      <w:r w:rsidRPr="00AD6FB3">
        <w:rPr>
          <w:rFonts w:ascii="Times New Roman" w:hAnsi="Times New Roman" w:cs="Times New Roman"/>
          <w:i/>
          <w:sz w:val="24"/>
          <w:szCs w:val="24"/>
        </w:rPr>
        <w:t xml:space="preserve"> операции </w:t>
      </w:r>
      <w:r w:rsidRPr="00AD6FB3">
        <w:rPr>
          <w:rFonts w:ascii="Times New Roman" w:hAnsi="Times New Roman" w:cs="Times New Roman"/>
          <w:sz w:val="24"/>
          <w:szCs w:val="24"/>
        </w:rPr>
        <w:t xml:space="preserve">вызывает изменения только в активе баланса: одна статья в активе увеличивается, а другая  уменьшается на одну и туже сумму. Валюта баланса не изменяется. А + </w:t>
      </w:r>
      <w:proofErr w:type="spellStart"/>
      <w:r w:rsidRPr="00AD6FB3">
        <w:rPr>
          <w:rFonts w:ascii="Times New Roman" w:hAnsi="Times New Roman" w:cs="Times New Roman"/>
          <w:sz w:val="24"/>
          <w:szCs w:val="24"/>
        </w:rPr>
        <w:t>х</w:t>
      </w:r>
      <w:proofErr w:type="spellEnd"/>
      <w:r w:rsidRPr="00AD6FB3">
        <w:rPr>
          <w:rFonts w:ascii="Times New Roman" w:hAnsi="Times New Roman" w:cs="Times New Roman"/>
          <w:sz w:val="24"/>
          <w:szCs w:val="24"/>
        </w:rPr>
        <w:t xml:space="preserve"> </w:t>
      </w:r>
      <w:proofErr w:type="gramStart"/>
      <w:r w:rsidRPr="00AD6FB3">
        <w:rPr>
          <w:rFonts w:ascii="Times New Roman" w:hAnsi="Times New Roman" w:cs="Times New Roman"/>
          <w:sz w:val="24"/>
          <w:szCs w:val="24"/>
        </w:rPr>
        <w:t>–</w:t>
      </w:r>
      <w:proofErr w:type="spellStart"/>
      <w:r w:rsidRPr="00AD6FB3">
        <w:rPr>
          <w:rFonts w:ascii="Times New Roman" w:hAnsi="Times New Roman" w:cs="Times New Roman"/>
          <w:sz w:val="24"/>
          <w:szCs w:val="24"/>
        </w:rPr>
        <w:t>х</w:t>
      </w:r>
      <w:proofErr w:type="spellEnd"/>
      <w:proofErr w:type="gramEnd"/>
      <w:r w:rsidRPr="00AD6FB3">
        <w:rPr>
          <w:rFonts w:ascii="Times New Roman" w:hAnsi="Times New Roman" w:cs="Times New Roman"/>
          <w:sz w:val="24"/>
          <w:szCs w:val="24"/>
        </w:rPr>
        <w:t xml:space="preserve"> = П</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Например</w:t>
      </w:r>
      <w:r w:rsidRPr="00AD6FB3">
        <w:rPr>
          <w:rFonts w:ascii="Times New Roman" w:hAnsi="Times New Roman" w:cs="Times New Roman"/>
          <w:sz w:val="24"/>
          <w:szCs w:val="24"/>
        </w:rPr>
        <w:t>. Получены денежные средства из текущего счета для выдачи заработной платы в сумме 100000 тенге. Увеличение денежных сре</w:t>
      </w:r>
      <w:proofErr w:type="gramStart"/>
      <w:r w:rsidRPr="00AD6FB3">
        <w:rPr>
          <w:rFonts w:ascii="Times New Roman" w:hAnsi="Times New Roman" w:cs="Times New Roman"/>
          <w:sz w:val="24"/>
          <w:szCs w:val="24"/>
        </w:rPr>
        <w:t>дств в к</w:t>
      </w:r>
      <w:proofErr w:type="gramEnd"/>
      <w:r w:rsidRPr="00AD6FB3">
        <w:rPr>
          <w:rFonts w:ascii="Times New Roman" w:hAnsi="Times New Roman" w:cs="Times New Roman"/>
          <w:sz w:val="24"/>
          <w:szCs w:val="24"/>
        </w:rPr>
        <w:t>ассе и  уменьшение денежных средств на текущем счете   в банке.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Второй тип хозяйственных операции вызывает изменение только в пассиве  баланса: </w:t>
      </w:r>
      <w:r w:rsidRPr="00AD6FB3">
        <w:rPr>
          <w:rFonts w:ascii="Times New Roman" w:hAnsi="Times New Roman" w:cs="Times New Roman"/>
          <w:sz w:val="24"/>
          <w:szCs w:val="24"/>
        </w:rPr>
        <w:t xml:space="preserve">одна его статья увеличивается, а другая уменьшается на одну и ту же сумму, т.е. видоизменяются источники формирования хозяйственных средств. Валюта баланса не изменяется: А= </w:t>
      </w:r>
      <w:proofErr w:type="gramStart"/>
      <w:r w:rsidRPr="00AD6FB3">
        <w:rPr>
          <w:rFonts w:ascii="Times New Roman" w:hAnsi="Times New Roman" w:cs="Times New Roman"/>
          <w:sz w:val="24"/>
          <w:szCs w:val="24"/>
        </w:rPr>
        <w:t>П</w:t>
      </w:r>
      <w:proofErr w:type="gramEnd"/>
      <w:r w:rsidRPr="00AD6FB3">
        <w:rPr>
          <w:rFonts w:ascii="Times New Roman" w:hAnsi="Times New Roman" w:cs="Times New Roman"/>
          <w:sz w:val="24"/>
          <w:szCs w:val="24"/>
        </w:rPr>
        <w:t xml:space="preserve"> + </w:t>
      </w:r>
      <w:proofErr w:type="spellStart"/>
      <w:r w:rsidRPr="00AD6FB3">
        <w:rPr>
          <w:rFonts w:ascii="Times New Roman" w:hAnsi="Times New Roman" w:cs="Times New Roman"/>
          <w:sz w:val="24"/>
          <w:szCs w:val="24"/>
        </w:rPr>
        <w:t>х</w:t>
      </w:r>
      <w:proofErr w:type="spellEnd"/>
      <w:r w:rsidRPr="00AD6FB3">
        <w:rPr>
          <w:rFonts w:ascii="Times New Roman" w:hAnsi="Times New Roman" w:cs="Times New Roman"/>
          <w:sz w:val="24"/>
          <w:szCs w:val="24"/>
        </w:rPr>
        <w:t xml:space="preserve"> –</w:t>
      </w:r>
      <w:proofErr w:type="spellStart"/>
      <w:r w:rsidRPr="00AD6FB3">
        <w:rPr>
          <w:rFonts w:ascii="Times New Roman" w:hAnsi="Times New Roman" w:cs="Times New Roman"/>
          <w:sz w:val="24"/>
          <w:szCs w:val="24"/>
        </w:rPr>
        <w:t>х</w:t>
      </w:r>
      <w:proofErr w:type="spellEnd"/>
      <w:r w:rsidRPr="00AD6FB3">
        <w:rPr>
          <w:rFonts w:ascii="Times New Roman" w:hAnsi="Times New Roman" w:cs="Times New Roman"/>
          <w:sz w:val="24"/>
          <w:szCs w:val="24"/>
        </w:rPr>
        <w:t xml:space="preserve"> .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Например</w:t>
      </w:r>
      <w:r w:rsidRPr="00AD6FB3">
        <w:rPr>
          <w:rFonts w:ascii="Times New Roman" w:hAnsi="Times New Roman" w:cs="Times New Roman"/>
          <w:sz w:val="24"/>
          <w:szCs w:val="24"/>
        </w:rPr>
        <w:t>. Погашена задолженность поставщикам за счет краткосрочных кредитов в сумме 200000 тенге. Кредиторская задолженность поставщикам уменьшается, а кредиторская задолженность по кредитам увеличивается.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 xml:space="preserve">Третий тип </w:t>
      </w:r>
      <w:proofErr w:type="gramStart"/>
      <w:r w:rsidRPr="00AD6FB3">
        <w:rPr>
          <w:rFonts w:ascii="Times New Roman" w:hAnsi="Times New Roman" w:cs="Times New Roman"/>
          <w:i/>
          <w:sz w:val="24"/>
          <w:szCs w:val="24"/>
        </w:rPr>
        <w:t>хозяйственных</w:t>
      </w:r>
      <w:proofErr w:type="gramEnd"/>
      <w:r w:rsidRPr="00AD6FB3">
        <w:rPr>
          <w:rFonts w:ascii="Times New Roman" w:hAnsi="Times New Roman" w:cs="Times New Roman"/>
          <w:i/>
          <w:sz w:val="24"/>
          <w:szCs w:val="24"/>
        </w:rPr>
        <w:t xml:space="preserve"> операции </w:t>
      </w:r>
      <w:r w:rsidRPr="00AD6FB3">
        <w:rPr>
          <w:rFonts w:ascii="Times New Roman" w:hAnsi="Times New Roman" w:cs="Times New Roman"/>
          <w:sz w:val="24"/>
          <w:szCs w:val="24"/>
        </w:rPr>
        <w:t>вызывает изменение в активе и пассиве баланса одновременно в сторону увеличения  на одинаковую сумму, т.е. происходит с одной стороны увеличение имущества в активе баланса и соответствующего источника формирования этого имущества в пассиве. А +</w:t>
      </w:r>
      <w:proofErr w:type="spellStart"/>
      <w:r w:rsidRPr="00AD6FB3">
        <w:rPr>
          <w:rFonts w:ascii="Times New Roman" w:hAnsi="Times New Roman" w:cs="Times New Roman"/>
          <w:sz w:val="24"/>
          <w:szCs w:val="24"/>
        </w:rPr>
        <w:t>х</w:t>
      </w:r>
      <w:proofErr w:type="spellEnd"/>
      <w:r w:rsidRPr="00AD6FB3">
        <w:rPr>
          <w:rFonts w:ascii="Times New Roman" w:hAnsi="Times New Roman" w:cs="Times New Roman"/>
          <w:sz w:val="24"/>
          <w:szCs w:val="24"/>
        </w:rPr>
        <w:t xml:space="preserve"> =</w:t>
      </w:r>
      <w:proofErr w:type="gramStart"/>
      <w:r w:rsidRPr="00AD6FB3">
        <w:rPr>
          <w:rFonts w:ascii="Times New Roman" w:hAnsi="Times New Roman" w:cs="Times New Roman"/>
          <w:sz w:val="24"/>
          <w:szCs w:val="24"/>
        </w:rPr>
        <w:t>П</w:t>
      </w:r>
      <w:proofErr w:type="gramEnd"/>
      <w:r w:rsidRPr="00AD6FB3">
        <w:rPr>
          <w:rFonts w:ascii="Times New Roman" w:hAnsi="Times New Roman" w:cs="Times New Roman"/>
          <w:sz w:val="24"/>
          <w:szCs w:val="24"/>
        </w:rPr>
        <w:t xml:space="preserve"> +х.</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lastRenderedPageBreak/>
        <w:t>Например</w:t>
      </w:r>
      <w:r w:rsidRPr="00AD6FB3">
        <w:rPr>
          <w:rFonts w:ascii="Times New Roman" w:hAnsi="Times New Roman" w:cs="Times New Roman"/>
          <w:sz w:val="24"/>
          <w:szCs w:val="24"/>
        </w:rPr>
        <w:t xml:space="preserve">. Поступили товары от поставщиков на сумму 95000 тенге. Увеличивается стоимость товаров на сумму 95000 тенге, а также увеличивается кредиторская задолженность перед поставщиками на 95000 тенге.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Четвертый тип </w:t>
      </w:r>
      <w:proofErr w:type="gramStart"/>
      <w:r w:rsidRPr="00AD6FB3">
        <w:rPr>
          <w:rFonts w:ascii="Times New Roman" w:hAnsi="Times New Roman" w:cs="Times New Roman"/>
          <w:i/>
          <w:sz w:val="24"/>
          <w:szCs w:val="24"/>
        </w:rPr>
        <w:t>хозяйственных</w:t>
      </w:r>
      <w:proofErr w:type="gramEnd"/>
      <w:r w:rsidRPr="00AD6FB3">
        <w:rPr>
          <w:rFonts w:ascii="Times New Roman" w:hAnsi="Times New Roman" w:cs="Times New Roman"/>
          <w:i/>
          <w:sz w:val="24"/>
          <w:szCs w:val="24"/>
        </w:rPr>
        <w:t xml:space="preserve"> операции </w:t>
      </w:r>
      <w:r w:rsidRPr="00AD6FB3">
        <w:rPr>
          <w:rFonts w:ascii="Times New Roman" w:hAnsi="Times New Roman" w:cs="Times New Roman"/>
          <w:sz w:val="24"/>
          <w:szCs w:val="24"/>
        </w:rPr>
        <w:t xml:space="preserve">вызывает изменение только в  активе и пассиве  баланса одновременно в сторону уменьшения, т.е. уменьшается имущество в активе баланса и соответствующий источник формирования данного имущества в пассиве. Валюта  баланса также уменьшается на сумму хозяйственной операции. А </w:t>
      </w:r>
      <w:proofErr w:type="gramStart"/>
      <w:r w:rsidRPr="00AD6FB3">
        <w:rPr>
          <w:rFonts w:ascii="Times New Roman" w:hAnsi="Times New Roman" w:cs="Times New Roman"/>
          <w:sz w:val="24"/>
          <w:szCs w:val="24"/>
        </w:rPr>
        <w:t>–</w:t>
      </w:r>
      <w:proofErr w:type="spellStart"/>
      <w:r w:rsidRPr="00AD6FB3">
        <w:rPr>
          <w:rFonts w:ascii="Times New Roman" w:hAnsi="Times New Roman" w:cs="Times New Roman"/>
          <w:sz w:val="24"/>
          <w:szCs w:val="24"/>
        </w:rPr>
        <w:t>х</w:t>
      </w:r>
      <w:proofErr w:type="spellEnd"/>
      <w:proofErr w:type="gramEnd"/>
      <w:r w:rsidRPr="00AD6FB3">
        <w:rPr>
          <w:rFonts w:ascii="Times New Roman" w:hAnsi="Times New Roman" w:cs="Times New Roman"/>
          <w:sz w:val="24"/>
          <w:szCs w:val="24"/>
        </w:rPr>
        <w:t xml:space="preserve"> =П – х:</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Например.</w:t>
      </w:r>
      <w:r w:rsidRPr="00AD6FB3">
        <w:rPr>
          <w:rFonts w:ascii="Times New Roman" w:hAnsi="Times New Roman" w:cs="Times New Roman"/>
          <w:sz w:val="24"/>
          <w:szCs w:val="24"/>
        </w:rPr>
        <w:t xml:space="preserve"> </w:t>
      </w:r>
      <w:proofErr w:type="gramStart"/>
      <w:r w:rsidRPr="00AD6FB3">
        <w:rPr>
          <w:rFonts w:ascii="Times New Roman" w:hAnsi="Times New Roman" w:cs="Times New Roman"/>
          <w:sz w:val="24"/>
          <w:szCs w:val="24"/>
        </w:rPr>
        <w:t>Перечислена</w:t>
      </w:r>
      <w:proofErr w:type="gramEnd"/>
      <w:r w:rsidRPr="00AD6FB3">
        <w:rPr>
          <w:rFonts w:ascii="Times New Roman" w:hAnsi="Times New Roman" w:cs="Times New Roman"/>
          <w:sz w:val="24"/>
          <w:szCs w:val="24"/>
        </w:rPr>
        <w:t xml:space="preserve"> с расчетного счета в бюджет корпоративный подоходный налог в сумме 76560 тенге. Уменьшается задолженность  перед бюджетом по корпоративному подоходному налогу, также уменьшаются денежные средства на текущем счете в банке.</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Тема 6:  Бухгалтерские счета и двойная  запись</w:t>
      </w:r>
    </w:p>
    <w:p w:rsidR="00BF571A" w:rsidRPr="00AD6FB3" w:rsidRDefault="00BF571A" w:rsidP="00BF571A">
      <w:pPr>
        <w:spacing w:after="0" w:line="240" w:lineRule="auto"/>
        <w:jc w:val="both"/>
        <w:rPr>
          <w:rFonts w:ascii="Times New Roman" w:hAnsi="Times New Roman" w:cs="Times New Roman"/>
          <w:b/>
          <w:sz w:val="24"/>
          <w:szCs w:val="24"/>
        </w:rPr>
      </w:pP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1. Счета бухгалтерского учета, строение и содержание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2. Система двойной записи. Простые и сложные бухгалтерские записи.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3. Синтетические и аналитические счета  счетов их   взаимосвязь. </w:t>
      </w:r>
    </w:p>
    <w:p w:rsidR="00BF571A" w:rsidRPr="00AD6FB3" w:rsidRDefault="00BF571A" w:rsidP="00BF571A">
      <w:pPr>
        <w:spacing w:after="0" w:line="240" w:lineRule="auto"/>
        <w:jc w:val="both"/>
        <w:rPr>
          <w:rFonts w:ascii="Times New Roman" w:hAnsi="Times New Roman" w:cs="Times New Roman"/>
          <w:i/>
          <w:sz w:val="24"/>
          <w:szCs w:val="24"/>
        </w:rPr>
      </w:pPr>
      <w:r w:rsidRPr="00AD6FB3">
        <w:rPr>
          <w:rFonts w:ascii="Times New Roman" w:hAnsi="Times New Roman" w:cs="Times New Roman"/>
          <w:sz w:val="24"/>
          <w:szCs w:val="24"/>
        </w:rPr>
        <w:t>4.</w:t>
      </w:r>
      <w:r w:rsidRPr="00AD6FB3">
        <w:rPr>
          <w:rFonts w:ascii="Times New Roman" w:hAnsi="Times New Roman" w:cs="Times New Roman"/>
          <w:b/>
          <w:sz w:val="24"/>
          <w:szCs w:val="24"/>
        </w:rPr>
        <w:t xml:space="preserve"> </w:t>
      </w:r>
      <w:r w:rsidRPr="00AD6FB3">
        <w:rPr>
          <w:rFonts w:ascii="Times New Roman" w:hAnsi="Times New Roman" w:cs="Times New Roman"/>
          <w:sz w:val="24"/>
          <w:szCs w:val="24"/>
        </w:rPr>
        <w:t>План счетов  бухгалтерского учета и краткая характеристика основных разделов</w:t>
      </w:r>
      <w:r w:rsidRPr="00AD6FB3">
        <w:rPr>
          <w:rFonts w:ascii="Times New Roman" w:hAnsi="Times New Roman" w:cs="Times New Roman"/>
          <w:i/>
          <w:sz w:val="24"/>
          <w:szCs w:val="24"/>
        </w:rPr>
        <w:t xml:space="preserve">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5</w:t>
      </w:r>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Классификация счетов бухгалтерского учета</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 xml:space="preserve">1. Счета бухгалтерского учета, строение и содержание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При измерении хозяйственных операций производится сбор </w:t>
      </w:r>
      <w:proofErr w:type="spellStart"/>
      <w:proofErr w:type="gramStart"/>
      <w:r w:rsidRPr="00AD6FB3">
        <w:rPr>
          <w:rFonts w:ascii="Times New Roman" w:hAnsi="Times New Roman" w:cs="Times New Roman"/>
          <w:sz w:val="24"/>
          <w:szCs w:val="24"/>
        </w:rPr>
        <w:t>боль-шого</w:t>
      </w:r>
      <w:proofErr w:type="spellEnd"/>
      <w:proofErr w:type="gramEnd"/>
      <w:r w:rsidRPr="00AD6FB3">
        <w:rPr>
          <w:rFonts w:ascii="Times New Roman" w:hAnsi="Times New Roman" w:cs="Times New Roman"/>
          <w:sz w:val="24"/>
          <w:szCs w:val="24"/>
        </w:rPr>
        <w:t xml:space="preserve"> количества информации,  для хранения этой информации </w:t>
      </w:r>
      <w:proofErr w:type="spellStart"/>
      <w:r w:rsidRPr="00AD6FB3">
        <w:rPr>
          <w:rFonts w:ascii="Times New Roman" w:hAnsi="Times New Roman" w:cs="Times New Roman"/>
          <w:sz w:val="24"/>
          <w:szCs w:val="24"/>
        </w:rPr>
        <w:t>необ-ходима</w:t>
      </w:r>
      <w:proofErr w:type="spellEnd"/>
      <w:r w:rsidRPr="00AD6FB3">
        <w:rPr>
          <w:rFonts w:ascii="Times New Roman" w:hAnsi="Times New Roman" w:cs="Times New Roman"/>
          <w:sz w:val="24"/>
          <w:szCs w:val="24"/>
        </w:rPr>
        <w:t xml:space="preserve"> хорошая система, чтобы работники организации могли </w:t>
      </w:r>
      <w:proofErr w:type="spellStart"/>
      <w:r w:rsidRPr="00AD6FB3">
        <w:rPr>
          <w:rFonts w:ascii="Times New Roman" w:hAnsi="Times New Roman" w:cs="Times New Roman"/>
          <w:sz w:val="24"/>
          <w:szCs w:val="24"/>
        </w:rPr>
        <w:t>полу-чать</w:t>
      </w:r>
      <w:proofErr w:type="spellEnd"/>
      <w:r w:rsidRPr="00AD6FB3">
        <w:rPr>
          <w:rFonts w:ascii="Times New Roman" w:hAnsi="Times New Roman" w:cs="Times New Roman"/>
          <w:sz w:val="24"/>
          <w:szCs w:val="24"/>
        </w:rPr>
        <w:t xml:space="preserve"> данные о хозяйственных операциях быстро и в удобной форме.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Счета бухгалтерского учета представляют собой способ экономической группировки, текущего учета состояния и изменений, происходящих с хозяйственными средствами, источниками их формирования в результате хозяйственных операций с целью получения обобщенной информации, необходимой для управления хозяйственной деятельностью организации. С помощью счетов осуществляют экономическую группировку однородных объектов учета, а также текущий контроль.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системе бухгалтерского учета имеется отдельный счет для каждого актива, каждого обязательства и каждой составляющей собственного капитала акционеров, включая доходы и расходы. На каждом  отдельном счете регистрируют первоначальное состояние учитываемого объекта, а затем его изменение, что позволяет в любой момент определить новое состояние группы средств и их источников, процессов и результатов хозяйственной деятельности.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Счета связаны с балансом</w:t>
      </w:r>
      <w:r w:rsidRPr="00AD6FB3">
        <w:rPr>
          <w:rFonts w:ascii="Times New Roman" w:hAnsi="Times New Roman" w:cs="Times New Roman"/>
          <w:b/>
          <w:sz w:val="24"/>
          <w:szCs w:val="24"/>
        </w:rPr>
        <w:t xml:space="preserve">.  </w:t>
      </w:r>
      <w:r w:rsidRPr="00AD6FB3">
        <w:rPr>
          <w:rFonts w:ascii="Times New Roman" w:hAnsi="Times New Roman" w:cs="Times New Roman"/>
          <w:sz w:val="24"/>
          <w:szCs w:val="24"/>
        </w:rPr>
        <w:t>На каждую статью актива или пассива  открываются соответствующие счета того же наименования.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Простейшая модель счета включает три элемента: (1) название, характеризующее счет актива, обязательства или компонента собственного капитала акционеров; (2) левая сторона, которая называется дебетом; (3) правая сторона, которая называется кредитом. Т-счет называется так, потому что напоминает по форме букву</w:t>
      </w:r>
      <w:proofErr w:type="gramStart"/>
      <w:r w:rsidRPr="00AD6FB3">
        <w:rPr>
          <w:rFonts w:ascii="Times New Roman" w:hAnsi="Times New Roman" w:cs="Times New Roman"/>
          <w:sz w:val="24"/>
          <w:szCs w:val="24"/>
        </w:rPr>
        <w:t xml:space="preserve"> Т</w:t>
      </w:r>
      <w:proofErr w:type="gramEnd"/>
      <w:r w:rsidRPr="00AD6FB3">
        <w:rPr>
          <w:rFonts w:ascii="Times New Roman" w:hAnsi="Times New Roman" w:cs="Times New Roman"/>
          <w:sz w:val="24"/>
          <w:szCs w:val="24"/>
        </w:rPr>
        <w:t>, традиционно называемой профессиональной бухгалтерской среде «самолетиком»</w:t>
      </w:r>
    </w:p>
    <w:tbl>
      <w:tblPr>
        <w:tblW w:w="0" w:type="auto"/>
        <w:tblInd w:w="1412" w:type="dxa"/>
        <w:tblLayout w:type="fixed"/>
        <w:tblLook w:val="0000"/>
      </w:tblPr>
      <w:tblGrid>
        <w:gridCol w:w="2002"/>
        <w:gridCol w:w="2023"/>
      </w:tblGrid>
      <w:tr w:rsidR="00BF571A" w:rsidRPr="00AD6FB3" w:rsidTr="00317D9D">
        <w:trPr>
          <w:cantSplit/>
          <w:trHeight w:val="188"/>
        </w:trPr>
        <w:tc>
          <w:tcPr>
            <w:tcW w:w="4025" w:type="dxa"/>
            <w:gridSpan w:val="2"/>
            <w:tcBorders>
              <w:top w:val="single" w:sz="4" w:space="0" w:color="000000"/>
              <w:left w:val="single" w:sz="4" w:space="0" w:color="000000"/>
              <w:bottom w:val="single" w:sz="4" w:space="0" w:color="000000"/>
              <w:right w:val="single" w:sz="4" w:space="0" w:color="000000"/>
            </w:tcBorders>
          </w:tcPr>
          <w:p w:rsidR="00BF571A" w:rsidRPr="00AD6FB3" w:rsidRDefault="00BF571A" w:rsidP="00BF571A">
            <w:pPr>
              <w:pStyle w:val="2"/>
              <w:numPr>
                <w:ilvl w:val="1"/>
                <w:numId w:val="0"/>
              </w:numPr>
              <w:tabs>
                <w:tab w:val="left" w:pos="0"/>
              </w:tabs>
              <w:suppressAutoHyphens/>
              <w:snapToGrid w:val="0"/>
              <w:spacing w:before="0" w:after="0" w:line="240" w:lineRule="auto"/>
              <w:ind w:firstLine="340"/>
              <w:jc w:val="center"/>
              <w:rPr>
                <w:sz w:val="24"/>
                <w:szCs w:val="24"/>
              </w:rPr>
            </w:pPr>
            <w:r w:rsidRPr="00AD6FB3">
              <w:rPr>
                <w:sz w:val="24"/>
                <w:szCs w:val="24"/>
              </w:rPr>
              <w:t>Наименование счета</w:t>
            </w:r>
          </w:p>
        </w:tc>
      </w:tr>
      <w:tr w:rsidR="00BF571A" w:rsidRPr="00AD6FB3" w:rsidTr="00317D9D">
        <w:trPr>
          <w:trHeight w:val="187"/>
        </w:trPr>
        <w:tc>
          <w:tcPr>
            <w:tcW w:w="2002"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sz w:val="24"/>
                <w:szCs w:val="24"/>
              </w:rPr>
            </w:pPr>
            <w:r w:rsidRPr="00AD6FB3">
              <w:rPr>
                <w:rFonts w:ascii="Times New Roman" w:hAnsi="Times New Roman" w:cs="Times New Roman"/>
                <w:sz w:val="24"/>
                <w:szCs w:val="24"/>
              </w:rPr>
              <w:t>Дебет</w:t>
            </w:r>
          </w:p>
        </w:tc>
        <w:tc>
          <w:tcPr>
            <w:tcW w:w="2023"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sz w:val="24"/>
                <w:szCs w:val="24"/>
              </w:rPr>
            </w:pPr>
            <w:r w:rsidRPr="00AD6FB3">
              <w:rPr>
                <w:rFonts w:ascii="Times New Roman" w:hAnsi="Times New Roman" w:cs="Times New Roman"/>
                <w:sz w:val="24"/>
                <w:szCs w:val="24"/>
              </w:rPr>
              <w:t>кредит</w:t>
            </w:r>
          </w:p>
        </w:tc>
      </w:tr>
    </w:tbl>
    <w:p w:rsidR="00BF571A" w:rsidRPr="00AD6FB3" w:rsidRDefault="00BF571A" w:rsidP="00BF571A">
      <w:pPr>
        <w:spacing w:after="0" w:line="240" w:lineRule="auto"/>
        <w:jc w:val="both"/>
        <w:rPr>
          <w:rFonts w:ascii="Times New Roman" w:hAnsi="Times New Roman" w:cs="Times New Roman"/>
          <w:sz w:val="24"/>
          <w:szCs w:val="24"/>
        </w:rPr>
      </w:pP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Счета на начало месяца открываются на основании баланса за предыдущий месяц. На каждый  вид хозяйственных средств  и их источников  открывается  отдельный счет.</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  Все бухгалтерские счета подразделяются </w:t>
      </w:r>
      <w:proofErr w:type="gramStart"/>
      <w:r w:rsidRPr="00AD6FB3">
        <w:rPr>
          <w:rFonts w:ascii="Times New Roman" w:hAnsi="Times New Roman" w:cs="Times New Roman"/>
          <w:sz w:val="24"/>
          <w:szCs w:val="24"/>
        </w:rPr>
        <w:t>на</w:t>
      </w:r>
      <w:proofErr w:type="gramEnd"/>
      <w:r w:rsidRPr="00AD6FB3">
        <w:rPr>
          <w:rFonts w:ascii="Times New Roman" w:hAnsi="Times New Roman" w:cs="Times New Roman"/>
          <w:sz w:val="24"/>
          <w:szCs w:val="24"/>
        </w:rPr>
        <w:t>:</w:t>
      </w:r>
    </w:p>
    <w:p w:rsidR="00BF571A" w:rsidRPr="00AD6FB3" w:rsidRDefault="00BF571A" w:rsidP="00BF571A">
      <w:pPr>
        <w:widowControl w:val="0"/>
        <w:numPr>
          <w:ilvl w:val="0"/>
          <w:numId w:val="38"/>
        </w:numPr>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активные и пассивные;</w:t>
      </w:r>
    </w:p>
    <w:p w:rsidR="00BF571A" w:rsidRPr="00AD6FB3" w:rsidRDefault="00BF571A" w:rsidP="00BF571A">
      <w:pPr>
        <w:widowControl w:val="0"/>
        <w:numPr>
          <w:ilvl w:val="0"/>
          <w:numId w:val="38"/>
        </w:numPr>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синтетические и аналитические;</w:t>
      </w:r>
    </w:p>
    <w:p w:rsidR="00BF571A" w:rsidRPr="00AD6FB3" w:rsidRDefault="00BF571A" w:rsidP="00BF571A">
      <w:pPr>
        <w:widowControl w:val="0"/>
        <w:numPr>
          <w:ilvl w:val="0"/>
          <w:numId w:val="38"/>
        </w:numPr>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lastRenderedPageBreak/>
        <w:t xml:space="preserve">балансовые и </w:t>
      </w:r>
      <w:proofErr w:type="spellStart"/>
      <w:r w:rsidRPr="00AD6FB3">
        <w:rPr>
          <w:rFonts w:ascii="Times New Roman" w:hAnsi="Times New Roman" w:cs="Times New Roman"/>
          <w:sz w:val="24"/>
          <w:szCs w:val="24"/>
        </w:rPr>
        <w:t>забалансовые</w:t>
      </w:r>
      <w:proofErr w:type="spellEnd"/>
      <w:r w:rsidRPr="00AD6FB3">
        <w:rPr>
          <w:rFonts w:ascii="Times New Roman" w:hAnsi="Times New Roman" w:cs="Times New Roman"/>
          <w:sz w:val="24"/>
          <w:szCs w:val="24"/>
        </w:rPr>
        <w:t>;</w:t>
      </w:r>
    </w:p>
    <w:p w:rsidR="00BF571A" w:rsidRPr="00AD6FB3" w:rsidRDefault="00BF571A" w:rsidP="00BF571A">
      <w:pPr>
        <w:widowControl w:val="0"/>
        <w:numPr>
          <w:ilvl w:val="0"/>
          <w:numId w:val="38"/>
        </w:numPr>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капитализируемые и </w:t>
      </w:r>
      <w:proofErr w:type="spellStart"/>
      <w:r w:rsidRPr="00AD6FB3">
        <w:rPr>
          <w:rFonts w:ascii="Times New Roman" w:hAnsi="Times New Roman" w:cs="Times New Roman"/>
          <w:sz w:val="24"/>
          <w:szCs w:val="24"/>
        </w:rPr>
        <w:t>некапитализируемые</w:t>
      </w:r>
      <w:proofErr w:type="spellEnd"/>
    </w:p>
    <w:p w:rsidR="00BF571A" w:rsidRPr="00AD6FB3" w:rsidRDefault="00BF571A" w:rsidP="00BF571A">
      <w:pPr>
        <w:spacing w:after="0" w:line="240" w:lineRule="auto"/>
        <w:jc w:val="both"/>
        <w:rPr>
          <w:rFonts w:ascii="Times New Roman" w:hAnsi="Times New Roman" w:cs="Times New Roman"/>
          <w:i/>
          <w:sz w:val="24"/>
          <w:szCs w:val="24"/>
        </w:rPr>
      </w:pPr>
      <w:r w:rsidRPr="00AD6FB3">
        <w:rPr>
          <w:rFonts w:ascii="Times New Roman" w:hAnsi="Times New Roman" w:cs="Times New Roman"/>
          <w:sz w:val="24"/>
          <w:szCs w:val="24"/>
        </w:rPr>
        <w:t xml:space="preserve">   Первая группа  счетов: </w:t>
      </w:r>
      <w:proofErr w:type="gramStart"/>
      <w:r w:rsidRPr="00AD6FB3">
        <w:rPr>
          <w:rFonts w:ascii="Times New Roman" w:hAnsi="Times New Roman" w:cs="Times New Roman"/>
          <w:sz w:val="24"/>
          <w:szCs w:val="24"/>
        </w:rPr>
        <w:t>активные</w:t>
      </w:r>
      <w:proofErr w:type="gramEnd"/>
      <w:r w:rsidRPr="00AD6FB3">
        <w:rPr>
          <w:rFonts w:ascii="Times New Roman" w:hAnsi="Times New Roman" w:cs="Times New Roman"/>
          <w:sz w:val="24"/>
          <w:szCs w:val="24"/>
        </w:rPr>
        <w:t xml:space="preserve"> и пассивные. Свои названия они получили от названия сторон  </w:t>
      </w:r>
      <w:proofErr w:type="gramStart"/>
      <w:r w:rsidRPr="00AD6FB3">
        <w:rPr>
          <w:rFonts w:ascii="Times New Roman" w:hAnsi="Times New Roman" w:cs="Times New Roman"/>
          <w:sz w:val="24"/>
          <w:szCs w:val="24"/>
        </w:rPr>
        <w:t>баланса</w:t>
      </w:r>
      <w:proofErr w:type="gramEnd"/>
      <w:r w:rsidRPr="00AD6FB3">
        <w:rPr>
          <w:rFonts w:ascii="Times New Roman" w:hAnsi="Times New Roman" w:cs="Times New Roman"/>
          <w:sz w:val="24"/>
          <w:szCs w:val="24"/>
        </w:rPr>
        <w:t xml:space="preserve"> и отражают их содержание. Открыть сче</w:t>
      </w:r>
      <w:proofErr w:type="gramStart"/>
      <w:r w:rsidRPr="00AD6FB3">
        <w:rPr>
          <w:rFonts w:ascii="Times New Roman" w:hAnsi="Times New Roman" w:cs="Times New Roman"/>
          <w:sz w:val="24"/>
          <w:szCs w:val="24"/>
        </w:rPr>
        <w:t>т-</w:t>
      </w:r>
      <w:proofErr w:type="gramEnd"/>
      <w:r w:rsidRPr="00AD6FB3">
        <w:rPr>
          <w:rFonts w:ascii="Times New Roman" w:hAnsi="Times New Roman" w:cs="Times New Roman"/>
          <w:sz w:val="24"/>
          <w:szCs w:val="24"/>
        </w:rPr>
        <w:t xml:space="preserve"> это значит записать остаток (сальдо) на начало месяца. </w:t>
      </w:r>
      <w:r w:rsidRPr="00AD6FB3">
        <w:rPr>
          <w:rFonts w:ascii="Times New Roman" w:hAnsi="Times New Roman" w:cs="Times New Roman"/>
          <w:i/>
          <w:sz w:val="24"/>
          <w:szCs w:val="24"/>
        </w:rPr>
        <w:t xml:space="preserve">  Необходимо </w:t>
      </w:r>
      <w:proofErr w:type="gramStart"/>
      <w:r w:rsidRPr="00AD6FB3">
        <w:rPr>
          <w:rFonts w:ascii="Times New Roman" w:hAnsi="Times New Roman" w:cs="Times New Roman"/>
          <w:i/>
          <w:sz w:val="24"/>
          <w:szCs w:val="24"/>
        </w:rPr>
        <w:t>помнить</w:t>
      </w:r>
      <w:proofErr w:type="gramEnd"/>
      <w:r w:rsidRPr="00AD6FB3">
        <w:rPr>
          <w:rFonts w:ascii="Times New Roman" w:hAnsi="Times New Roman" w:cs="Times New Roman"/>
          <w:i/>
          <w:sz w:val="24"/>
          <w:szCs w:val="24"/>
        </w:rPr>
        <w:t xml:space="preserve">  что при одинаковом построении  счетов назначение сторон (дебета и кредита) в активных и пассивных  счетах различно.</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w:t>
      </w:r>
      <w:proofErr w:type="gramStart"/>
      <w:r w:rsidRPr="00AD6FB3">
        <w:rPr>
          <w:rFonts w:ascii="Times New Roman" w:hAnsi="Times New Roman" w:cs="Times New Roman"/>
          <w:i/>
          <w:sz w:val="24"/>
          <w:szCs w:val="24"/>
        </w:rPr>
        <w:t>В активных счетах сальдо записывается по дебету, в пассивных - по кредиту.</w:t>
      </w:r>
      <w:proofErr w:type="gramEnd"/>
      <w:r w:rsidRPr="00AD6FB3">
        <w:rPr>
          <w:rFonts w:ascii="Times New Roman" w:hAnsi="Times New Roman" w:cs="Times New Roman"/>
          <w:sz w:val="24"/>
          <w:szCs w:val="24"/>
        </w:rPr>
        <w:t xml:space="preserve"> Те суммы, которые записываются на счетах в течение текущего месяца, называются оборотами. Суммы, которые записываются в дебетовой части, называются дебетовыми оборотами, а кредитово</w:t>
      </w:r>
      <w:proofErr w:type="gramStart"/>
      <w:r w:rsidRPr="00AD6FB3">
        <w:rPr>
          <w:rFonts w:ascii="Times New Roman" w:hAnsi="Times New Roman" w:cs="Times New Roman"/>
          <w:sz w:val="24"/>
          <w:szCs w:val="24"/>
        </w:rPr>
        <w:t>й-</w:t>
      </w:r>
      <w:proofErr w:type="gramEnd"/>
      <w:r w:rsidRPr="00AD6FB3">
        <w:rPr>
          <w:rFonts w:ascii="Times New Roman" w:hAnsi="Times New Roman" w:cs="Times New Roman"/>
          <w:sz w:val="24"/>
          <w:szCs w:val="24"/>
        </w:rPr>
        <w:t xml:space="preserve"> кредитовыми. Сальдо может быть  дебетовым либо кредитовым, либо нулевым. </w:t>
      </w:r>
      <w:proofErr w:type="gramStart"/>
      <w:r w:rsidRPr="00AD6FB3">
        <w:rPr>
          <w:rFonts w:ascii="Times New Roman" w:hAnsi="Times New Roman" w:cs="Times New Roman"/>
          <w:sz w:val="24"/>
          <w:szCs w:val="24"/>
        </w:rPr>
        <w:t>Счет, не имеющий сальдо называется</w:t>
      </w:r>
      <w:proofErr w:type="gramEnd"/>
      <w:r w:rsidRPr="00AD6FB3">
        <w:rPr>
          <w:rFonts w:ascii="Times New Roman" w:hAnsi="Times New Roman" w:cs="Times New Roman"/>
          <w:sz w:val="24"/>
          <w:szCs w:val="24"/>
        </w:rPr>
        <w:t xml:space="preserve"> закрытым счетом. </w:t>
      </w:r>
      <w:r w:rsidRPr="00AD6FB3">
        <w:rPr>
          <w:rFonts w:ascii="Times New Roman" w:hAnsi="Times New Roman" w:cs="Times New Roman"/>
          <w:i/>
          <w:sz w:val="24"/>
          <w:szCs w:val="24"/>
        </w:rPr>
        <w:t>Открыть</w:t>
      </w:r>
      <w:r w:rsidRPr="00AD6FB3">
        <w:rPr>
          <w:rFonts w:ascii="Times New Roman" w:hAnsi="Times New Roman" w:cs="Times New Roman"/>
          <w:sz w:val="24"/>
          <w:szCs w:val="24"/>
        </w:rPr>
        <w:t xml:space="preserve"> счет это значить  отразить </w:t>
      </w:r>
      <w:proofErr w:type="gramStart"/>
      <w:r w:rsidRPr="00AD6FB3">
        <w:rPr>
          <w:rFonts w:ascii="Times New Roman" w:hAnsi="Times New Roman" w:cs="Times New Roman"/>
          <w:sz w:val="24"/>
          <w:szCs w:val="24"/>
        </w:rPr>
        <w:t>на</w:t>
      </w:r>
      <w:proofErr w:type="gramEnd"/>
      <w:r w:rsidRPr="00AD6FB3">
        <w:rPr>
          <w:rFonts w:ascii="Times New Roman" w:hAnsi="Times New Roman" w:cs="Times New Roman"/>
          <w:sz w:val="24"/>
          <w:szCs w:val="24"/>
        </w:rPr>
        <w:t xml:space="preserve"> </w:t>
      </w:r>
      <w:proofErr w:type="gramStart"/>
      <w:r w:rsidRPr="00AD6FB3">
        <w:rPr>
          <w:rFonts w:ascii="Times New Roman" w:hAnsi="Times New Roman" w:cs="Times New Roman"/>
          <w:sz w:val="24"/>
          <w:szCs w:val="24"/>
        </w:rPr>
        <w:t>нам</w:t>
      </w:r>
      <w:proofErr w:type="gramEnd"/>
      <w:r w:rsidRPr="00AD6FB3">
        <w:rPr>
          <w:rFonts w:ascii="Times New Roman" w:hAnsi="Times New Roman" w:cs="Times New Roman"/>
          <w:sz w:val="24"/>
          <w:szCs w:val="24"/>
        </w:rPr>
        <w:t xml:space="preserve"> данные хотя бы одной хозяйственной операции, </w:t>
      </w:r>
      <w:r w:rsidRPr="00AD6FB3">
        <w:rPr>
          <w:rFonts w:ascii="Times New Roman" w:hAnsi="Times New Roman" w:cs="Times New Roman"/>
          <w:b/>
          <w:sz w:val="24"/>
          <w:szCs w:val="24"/>
        </w:rPr>
        <w:t xml:space="preserve">закрыть </w:t>
      </w:r>
      <w:r w:rsidRPr="00AD6FB3">
        <w:rPr>
          <w:rFonts w:ascii="Times New Roman" w:hAnsi="Times New Roman" w:cs="Times New Roman"/>
          <w:sz w:val="24"/>
          <w:szCs w:val="24"/>
        </w:rPr>
        <w:t>счет - свести его сальдо к нулю.</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Активные счета</w:t>
      </w:r>
      <w:r w:rsidRPr="00AD6FB3">
        <w:rPr>
          <w:rFonts w:ascii="Times New Roman" w:hAnsi="Times New Roman" w:cs="Times New Roman"/>
          <w:sz w:val="24"/>
          <w:szCs w:val="24"/>
        </w:rPr>
        <w:t xml:space="preserve"> применяются для контроля и учета основных средств, нематериальных активов, материальных и денежных средств, а также расчетов с дебиторами. Все они имеют одинаковую структуру  и могут иметь только дебетовое сальдо. По дебету счетов показывается начальный и конечный остаток, а также поступление материальных и денежных ресурсов, а по кредиту счета их выбытие.</w:t>
      </w:r>
    </w:p>
    <w:p w:rsidR="00BF571A" w:rsidRPr="00AD6FB3" w:rsidRDefault="00BF571A" w:rsidP="00BF571A">
      <w:pPr>
        <w:spacing w:after="0" w:line="240" w:lineRule="auto"/>
        <w:rPr>
          <w:rFonts w:ascii="Times New Roman" w:hAnsi="Times New Roman" w:cs="Times New Roman"/>
          <w:i/>
          <w:sz w:val="24"/>
          <w:szCs w:val="24"/>
        </w:rPr>
      </w:pPr>
      <w:r w:rsidRPr="00AD6FB3">
        <w:rPr>
          <w:rFonts w:ascii="Times New Roman" w:hAnsi="Times New Roman" w:cs="Times New Roman"/>
          <w:i/>
          <w:sz w:val="24"/>
          <w:szCs w:val="24"/>
        </w:rPr>
        <w:t xml:space="preserve">    Основные пассивные счета</w:t>
      </w:r>
      <w:r w:rsidRPr="00AD6FB3">
        <w:rPr>
          <w:rFonts w:ascii="Times New Roman" w:hAnsi="Times New Roman" w:cs="Times New Roman"/>
          <w:sz w:val="24"/>
          <w:szCs w:val="24"/>
        </w:rPr>
        <w:t xml:space="preserve"> применяются для учета и изменения капиталов, фондов, полученного финансирования, кредитов, займов, обязательств организации и расчетов с кредиторами.</w:t>
      </w:r>
    </w:p>
    <w:p w:rsidR="00BF571A" w:rsidRPr="00AD6FB3" w:rsidRDefault="00BF571A" w:rsidP="00BF571A">
      <w:pPr>
        <w:spacing w:after="0" w:line="240" w:lineRule="auto"/>
        <w:ind w:firstLine="340"/>
        <w:jc w:val="center"/>
        <w:rPr>
          <w:rFonts w:ascii="Times New Roman" w:hAnsi="Times New Roman" w:cs="Times New Roman"/>
          <w:i/>
          <w:sz w:val="24"/>
          <w:szCs w:val="24"/>
        </w:rPr>
      </w:pPr>
      <w:r w:rsidRPr="00AD6FB3">
        <w:rPr>
          <w:rFonts w:ascii="Times New Roman" w:hAnsi="Times New Roman" w:cs="Times New Roman"/>
          <w:i/>
          <w:sz w:val="24"/>
          <w:szCs w:val="24"/>
        </w:rPr>
        <w:t>Структура основного активного счета</w:t>
      </w:r>
    </w:p>
    <w:p w:rsidR="00BF571A" w:rsidRPr="00AD6FB3" w:rsidRDefault="00BF571A" w:rsidP="00BF571A">
      <w:pPr>
        <w:pStyle w:val="6"/>
        <w:numPr>
          <w:ilvl w:val="5"/>
          <w:numId w:val="0"/>
        </w:numPr>
        <w:tabs>
          <w:tab w:val="left" w:pos="0"/>
        </w:tabs>
        <w:ind w:firstLine="340"/>
        <w:rPr>
          <w:sz w:val="24"/>
          <w:szCs w:val="24"/>
        </w:rPr>
      </w:pPr>
      <w:r w:rsidRPr="00AD6FB3">
        <w:rPr>
          <w:sz w:val="24"/>
          <w:szCs w:val="24"/>
        </w:rPr>
        <w:t>Дт                                                                                                   Кт</w:t>
      </w:r>
    </w:p>
    <w:tbl>
      <w:tblPr>
        <w:tblW w:w="6907" w:type="dxa"/>
        <w:tblInd w:w="147" w:type="dxa"/>
        <w:tblLayout w:type="fixed"/>
        <w:tblLook w:val="0000"/>
      </w:tblPr>
      <w:tblGrid>
        <w:gridCol w:w="4781"/>
        <w:gridCol w:w="2126"/>
      </w:tblGrid>
      <w:tr w:rsidR="00BF571A" w:rsidRPr="00AD6FB3" w:rsidTr="00317D9D">
        <w:trPr>
          <w:trHeight w:val="60"/>
        </w:trPr>
        <w:tc>
          <w:tcPr>
            <w:tcW w:w="4781" w:type="dxa"/>
            <w:tcBorders>
              <w:top w:val="single" w:sz="4" w:space="0" w:color="000000"/>
            </w:tcBorders>
          </w:tcPr>
          <w:p w:rsidR="00BF571A" w:rsidRPr="00AD6FB3" w:rsidRDefault="00BF571A" w:rsidP="00317D9D">
            <w:pPr>
              <w:snapToGrid w:val="0"/>
              <w:spacing w:after="0" w:line="240" w:lineRule="auto"/>
              <w:rPr>
                <w:rFonts w:ascii="Times New Roman" w:hAnsi="Times New Roman" w:cs="Times New Roman"/>
                <w:sz w:val="24"/>
                <w:szCs w:val="24"/>
              </w:rPr>
            </w:pPr>
            <w:r w:rsidRPr="00AD6FB3">
              <w:rPr>
                <w:rFonts w:ascii="Times New Roman" w:hAnsi="Times New Roman" w:cs="Times New Roman"/>
                <w:i/>
                <w:sz w:val="24"/>
                <w:szCs w:val="24"/>
              </w:rPr>
              <w:t xml:space="preserve">Начальный остаток – </w:t>
            </w:r>
            <w:r w:rsidRPr="00AD6FB3">
              <w:rPr>
                <w:rFonts w:ascii="Times New Roman" w:hAnsi="Times New Roman" w:cs="Times New Roman"/>
                <w:sz w:val="24"/>
                <w:szCs w:val="24"/>
              </w:rPr>
              <w:t>наличие Ос, НМА, ТМЗ, ДС или долга данному предприятию</w:t>
            </w:r>
          </w:p>
          <w:p w:rsidR="00BF571A" w:rsidRPr="00AD6FB3" w:rsidRDefault="00BF571A" w:rsidP="00317D9D">
            <w:pPr>
              <w:spacing w:after="0" w:line="240" w:lineRule="auto"/>
              <w:rPr>
                <w:rFonts w:ascii="Times New Roman" w:hAnsi="Times New Roman" w:cs="Times New Roman"/>
                <w:sz w:val="24"/>
                <w:szCs w:val="24"/>
              </w:rPr>
            </w:pPr>
            <w:r w:rsidRPr="00AD6FB3">
              <w:rPr>
                <w:rFonts w:ascii="Times New Roman" w:hAnsi="Times New Roman" w:cs="Times New Roman"/>
                <w:i/>
                <w:sz w:val="24"/>
                <w:szCs w:val="24"/>
              </w:rPr>
              <w:t>Оборо</w:t>
            </w:r>
            <w:proofErr w:type="gramStart"/>
            <w:r w:rsidRPr="00AD6FB3">
              <w:rPr>
                <w:rFonts w:ascii="Times New Roman" w:hAnsi="Times New Roman" w:cs="Times New Roman"/>
                <w:i/>
                <w:sz w:val="24"/>
                <w:szCs w:val="24"/>
              </w:rPr>
              <w:t>т-</w:t>
            </w:r>
            <w:proofErr w:type="gramEnd"/>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поступление имущества или увеличение долга дебиторов данному предприятию.</w:t>
            </w:r>
          </w:p>
          <w:p w:rsidR="00BF571A" w:rsidRPr="00AD6FB3" w:rsidRDefault="00BF571A" w:rsidP="00317D9D">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Конечный остато</w:t>
            </w:r>
            <w:proofErr w:type="gramStart"/>
            <w:r w:rsidRPr="00AD6FB3">
              <w:rPr>
                <w:rFonts w:ascii="Times New Roman" w:hAnsi="Times New Roman" w:cs="Times New Roman"/>
                <w:i/>
                <w:sz w:val="24"/>
                <w:szCs w:val="24"/>
              </w:rPr>
              <w:t>к-</w:t>
            </w:r>
            <w:proofErr w:type="gramEnd"/>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наличие ОС, НМА, ТМЗ, ДС или долга данному предприятию на конец отчетного периода.</w:t>
            </w:r>
          </w:p>
        </w:tc>
        <w:tc>
          <w:tcPr>
            <w:tcW w:w="2126" w:type="dxa"/>
            <w:tcBorders>
              <w:top w:val="single" w:sz="4" w:space="0" w:color="000000"/>
              <w:left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i/>
                <w:sz w:val="24"/>
                <w:szCs w:val="24"/>
              </w:rPr>
            </w:pPr>
          </w:p>
          <w:p w:rsidR="00BF571A" w:rsidRPr="00AD6FB3" w:rsidRDefault="00BF571A" w:rsidP="00317D9D">
            <w:pPr>
              <w:spacing w:after="0" w:line="240" w:lineRule="auto"/>
              <w:rPr>
                <w:rFonts w:ascii="Times New Roman" w:hAnsi="Times New Roman" w:cs="Times New Roman"/>
                <w:sz w:val="24"/>
                <w:szCs w:val="24"/>
              </w:rPr>
            </w:pPr>
            <w:r w:rsidRPr="00AD6FB3">
              <w:rPr>
                <w:rFonts w:ascii="Times New Roman" w:hAnsi="Times New Roman" w:cs="Times New Roman"/>
                <w:i/>
                <w:sz w:val="24"/>
                <w:szCs w:val="24"/>
              </w:rPr>
              <w:t>Оборот –</w:t>
            </w:r>
            <w:r w:rsidRPr="00AD6FB3">
              <w:rPr>
                <w:rFonts w:ascii="Times New Roman" w:hAnsi="Times New Roman" w:cs="Times New Roman"/>
                <w:sz w:val="24"/>
                <w:szCs w:val="24"/>
              </w:rPr>
              <w:t xml:space="preserve"> расход  (выбытие, выдача) имущества или уменьшение (погашение) дебиторской задолженности.  </w:t>
            </w:r>
          </w:p>
        </w:tc>
      </w:tr>
    </w:tbl>
    <w:p w:rsidR="00BF571A" w:rsidRPr="00AD6FB3" w:rsidRDefault="00BF571A" w:rsidP="00BF571A">
      <w:pPr>
        <w:spacing w:after="0" w:line="240" w:lineRule="auto"/>
        <w:ind w:firstLine="340"/>
        <w:jc w:val="both"/>
        <w:rPr>
          <w:rFonts w:ascii="Times New Roman" w:hAnsi="Times New Roman" w:cs="Times New Roman"/>
          <w:i/>
          <w:sz w:val="24"/>
          <w:szCs w:val="24"/>
        </w:rPr>
      </w:pPr>
      <w:r w:rsidRPr="00AD6FB3">
        <w:rPr>
          <w:rFonts w:ascii="Times New Roman" w:hAnsi="Times New Roman" w:cs="Times New Roman"/>
          <w:i/>
          <w:sz w:val="24"/>
          <w:szCs w:val="24"/>
        </w:rPr>
        <w:t xml:space="preserve">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Сальдо может быть только кредитовое, оно показывает наличие собственных и заемных источников и долга другим организациям и лицам. По кредиту этих счетов отражается наличие, увеличение источников и задолженности, а по дебету уменьшение источников и задолженности.</w:t>
      </w:r>
    </w:p>
    <w:p w:rsidR="00BF571A" w:rsidRPr="00AD6FB3" w:rsidRDefault="00BF571A" w:rsidP="00BF571A">
      <w:pPr>
        <w:pStyle w:val="7"/>
        <w:numPr>
          <w:ilvl w:val="6"/>
          <w:numId w:val="0"/>
        </w:numPr>
        <w:tabs>
          <w:tab w:val="left" w:pos="0"/>
        </w:tabs>
        <w:ind w:firstLine="340"/>
        <w:rPr>
          <w:i/>
          <w:sz w:val="24"/>
          <w:szCs w:val="24"/>
        </w:rPr>
      </w:pPr>
      <w:r w:rsidRPr="00AD6FB3">
        <w:rPr>
          <w:i/>
          <w:sz w:val="24"/>
          <w:szCs w:val="24"/>
        </w:rPr>
        <w:t>Структура основного пассивного счета</w:t>
      </w:r>
    </w:p>
    <w:p w:rsidR="00BF571A" w:rsidRPr="00AD6FB3" w:rsidRDefault="00BF571A" w:rsidP="00BF571A">
      <w:pPr>
        <w:spacing w:after="0" w:line="240" w:lineRule="auto"/>
        <w:ind w:firstLine="340"/>
        <w:rPr>
          <w:rFonts w:ascii="Times New Roman" w:hAnsi="Times New Roman" w:cs="Times New Roman"/>
          <w:sz w:val="24"/>
          <w:szCs w:val="24"/>
        </w:rPr>
      </w:pPr>
      <w:r w:rsidRPr="00AD6FB3">
        <w:rPr>
          <w:rFonts w:ascii="Times New Roman" w:hAnsi="Times New Roman" w:cs="Times New Roman"/>
          <w:sz w:val="24"/>
          <w:szCs w:val="24"/>
        </w:rPr>
        <w:t>Дт                                                                                                       Кт</w:t>
      </w:r>
    </w:p>
    <w:tbl>
      <w:tblPr>
        <w:tblW w:w="6927" w:type="dxa"/>
        <w:tblInd w:w="127" w:type="dxa"/>
        <w:tblLayout w:type="fixed"/>
        <w:tblLook w:val="0000"/>
      </w:tblPr>
      <w:tblGrid>
        <w:gridCol w:w="2391"/>
        <w:gridCol w:w="4536"/>
      </w:tblGrid>
      <w:tr w:rsidR="00BF571A" w:rsidRPr="00AD6FB3" w:rsidTr="00317D9D">
        <w:trPr>
          <w:trHeight w:val="120"/>
        </w:trPr>
        <w:tc>
          <w:tcPr>
            <w:tcW w:w="2391" w:type="dxa"/>
            <w:tcBorders>
              <w:top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i/>
                <w:sz w:val="24"/>
                <w:szCs w:val="24"/>
              </w:rPr>
            </w:pPr>
          </w:p>
          <w:p w:rsidR="00BF571A" w:rsidRPr="00AD6FB3" w:rsidRDefault="00BF571A" w:rsidP="00317D9D">
            <w:pPr>
              <w:spacing w:after="0" w:line="240" w:lineRule="auto"/>
              <w:ind w:firstLine="15"/>
              <w:rPr>
                <w:rFonts w:ascii="Times New Roman" w:hAnsi="Times New Roman" w:cs="Times New Roman"/>
                <w:i/>
                <w:sz w:val="24"/>
                <w:szCs w:val="24"/>
              </w:rPr>
            </w:pPr>
          </w:p>
          <w:p w:rsidR="00BF571A" w:rsidRPr="00AD6FB3" w:rsidRDefault="00BF571A" w:rsidP="00317D9D">
            <w:pPr>
              <w:spacing w:after="0" w:line="240" w:lineRule="auto"/>
              <w:ind w:firstLine="340"/>
              <w:rPr>
                <w:rFonts w:ascii="Times New Roman" w:hAnsi="Times New Roman" w:cs="Times New Roman"/>
                <w:i/>
                <w:sz w:val="24"/>
                <w:szCs w:val="24"/>
              </w:rPr>
            </w:pPr>
          </w:p>
          <w:p w:rsidR="00BF571A" w:rsidRPr="00AD6FB3" w:rsidRDefault="00BF571A" w:rsidP="00317D9D">
            <w:pPr>
              <w:spacing w:after="0" w:line="240" w:lineRule="auto"/>
              <w:rPr>
                <w:rFonts w:ascii="Times New Roman" w:hAnsi="Times New Roman" w:cs="Times New Roman"/>
                <w:sz w:val="24"/>
                <w:szCs w:val="24"/>
              </w:rPr>
            </w:pPr>
            <w:r w:rsidRPr="00AD6FB3">
              <w:rPr>
                <w:rFonts w:ascii="Times New Roman" w:hAnsi="Times New Roman" w:cs="Times New Roman"/>
                <w:i/>
                <w:sz w:val="24"/>
                <w:szCs w:val="24"/>
              </w:rPr>
              <w:t xml:space="preserve">Оборот – </w:t>
            </w:r>
            <w:r w:rsidRPr="00AD6FB3">
              <w:rPr>
                <w:rFonts w:ascii="Times New Roman" w:hAnsi="Times New Roman" w:cs="Times New Roman"/>
                <w:sz w:val="24"/>
                <w:szCs w:val="24"/>
              </w:rPr>
              <w:t>уменьшение источников и задолженности</w:t>
            </w:r>
          </w:p>
        </w:tc>
        <w:tc>
          <w:tcPr>
            <w:tcW w:w="4536" w:type="dxa"/>
            <w:tcBorders>
              <w:top w:val="single" w:sz="4" w:space="0" w:color="000000"/>
              <w:left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sz w:val="24"/>
                <w:szCs w:val="24"/>
              </w:rPr>
            </w:pPr>
            <w:r w:rsidRPr="00AD6FB3">
              <w:rPr>
                <w:rFonts w:ascii="Times New Roman" w:hAnsi="Times New Roman" w:cs="Times New Roman"/>
                <w:i/>
                <w:sz w:val="24"/>
                <w:szCs w:val="24"/>
              </w:rPr>
              <w:t>Сальд</w:t>
            </w:r>
            <w:proofErr w:type="gramStart"/>
            <w:r w:rsidRPr="00AD6FB3">
              <w:rPr>
                <w:rFonts w:ascii="Times New Roman" w:hAnsi="Times New Roman" w:cs="Times New Roman"/>
                <w:i/>
                <w:sz w:val="24"/>
                <w:szCs w:val="24"/>
              </w:rPr>
              <w:t>о-</w:t>
            </w:r>
            <w:proofErr w:type="gramEnd"/>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наличие источников и задолженности на начало отчетного периода.</w:t>
            </w:r>
          </w:p>
          <w:p w:rsidR="00BF571A" w:rsidRPr="00AD6FB3" w:rsidRDefault="00BF571A" w:rsidP="00317D9D">
            <w:pPr>
              <w:spacing w:after="0" w:line="240" w:lineRule="auto"/>
              <w:ind w:firstLine="340"/>
              <w:rPr>
                <w:rFonts w:ascii="Times New Roman" w:hAnsi="Times New Roman" w:cs="Times New Roman"/>
                <w:i/>
                <w:sz w:val="24"/>
                <w:szCs w:val="24"/>
              </w:rPr>
            </w:pPr>
            <w:r w:rsidRPr="00AD6FB3">
              <w:rPr>
                <w:rFonts w:ascii="Times New Roman" w:hAnsi="Times New Roman" w:cs="Times New Roman"/>
                <w:i/>
                <w:sz w:val="24"/>
                <w:szCs w:val="24"/>
              </w:rPr>
              <w:t xml:space="preserve">Оборот – </w:t>
            </w:r>
            <w:r w:rsidRPr="00AD6FB3">
              <w:rPr>
                <w:rFonts w:ascii="Times New Roman" w:hAnsi="Times New Roman" w:cs="Times New Roman"/>
                <w:sz w:val="24"/>
                <w:szCs w:val="24"/>
              </w:rPr>
              <w:t>увеличение источников и задолженности.</w:t>
            </w:r>
            <w:r w:rsidRPr="00AD6FB3">
              <w:rPr>
                <w:rFonts w:ascii="Times New Roman" w:hAnsi="Times New Roman" w:cs="Times New Roman"/>
                <w:i/>
                <w:sz w:val="24"/>
                <w:szCs w:val="24"/>
              </w:rPr>
              <w:t xml:space="preserve"> </w:t>
            </w:r>
          </w:p>
          <w:p w:rsidR="00BF571A" w:rsidRPr="00AD6FB3" w:rsidRDefault="00BF571A" w:rsidP="00317D9D">
            <w:pPr>
              <w:spacing w:after="0" w:line="240" w:lineRule="auto"/>
              <w:ind w:firstLine="340"/>
              <w:rPr>
                <w:rFonts w:ascii="Times New Roman" w:hAnsi="Times New Roman" w:cs="Times New Roman"/>
                <w:i/>
                <w:sz w:val="24"/>
                <w:szCs w:val="24"/>
              </w:rPr>
            </w:pPr>
            <w:r w:rsidRPr="00AD6FB3">
              <w:rPr>
                <w:rFonts w:ascii="Times New Roman" w:hAnsi="Times New Roman" w:cs="Times New Roman"/>
                <w:i/>
                <w:sz w:val="24"/>
                <w:szCs w:val="24"/>
              </w:rPr>
              <w:t>Конечный остато</w:t>
            </w:r>
            <w:proofErr w:type="gramStart"/>
            <w:r w:rsidRPr="00AD6FB3">
              <w:rPr>
                <w:rFonts w:ascii="Times New Roman" w:hAnsi="Times New Roman" w:cs="Times New Roman"/>
                <w:i/>
                <w:sz w:val="24"/>
                <w:szCs w:val="24"/>
              </w:rPr>
              <w:t>к-</w:t>
            </w:r>
            <w:proofErr w:type="gramEnd"/>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наличие источников и задолженности на конец отчетного периода.</w:t>
            </w:r>
            <w:r w:rsidRPr="00AD6FB3">
              <w:rPr>
                <w:rFonts w:ascii="Times New Roman" w:hAnsi="Times New Roman" w:cs="Times New Roman"/>
                <w:i/>
                <w:sz w:val="24"/>
                <w:szCs w:val="24"/>
              </w:rPr>
              <w:t xml:space="preserve"> </w:t>
            </w:r>
          </w:p>
        </w:tc>
      </w:tr>
    </w:tbl>
    <w:p w:rsidR="00BF571A" w:rsidRPr="00AD6FB3" w:rsidRDefault="00BF571A" w:rsidP="00BF571A">
      <w:pPr>
        <w:spacing w:after="0" w:line="240" w:lineRule="auto"/>
        <w:ind w:firstLine="340"/>
        <w:jc w:val="both"/>
        <w:rPr>
          <w:rFonts w:ascii="Times New Roman" w:hAnsi="Times New Roman" w:cs="Times New Roman"/>
          <w:i/>
          <w:sz w:val="24"/>
          <w:szCs w:val="24"/>
        </w:rPr>
      </w:pP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Остаток на конец месяца подсчитывается следующим образом:</w:t>
      </w: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sz w:val="24"/>
          <w:szCs w:val="24"/>
        </w:rPr>
        <w:t xml:space="preserve">По активным счетам       </w:t>
      </w:r>
      <w:proofErr w:type="spellStart"/>
      <w:r w:rsidRPr="00AD6FB3">
        <w:rPr>
          <w:rFonts w:ascii="Times New Roman" w:hAnsi="Times New Roman" w:cs="Times New Roman"/>
          <w:b/>
          <w:sz w:val="24"/>
          <w:szCs w:val="24"/>
        </w:rPr>
        <w:t>С</w:t>
      </w:r>
      <w:r w:rsidRPr="00AD6FB3">
        <w:rPr>
          <w:rFonts w:ascii="Times New Roman" w:hAnsi="Times New Roman" w:cs="Times New Roman"/>
          <w:b/>
          <w:sz w:val="24"/>
          <w:szCs w:val="24"/>
          <w:vertAlign w:val="subscript"/>
        </w:rPr>
        <w:t>к</w:t>
      </w:r>
      <w:proofErr w:type="spellEnd"/>
      <w:r w:rsidRPr="00AD6FB3">
        <w:rPr>
          <w:rFonts w:ascii="Times New Roman" w:hAnsi="Times New Roman" w:cs="Times New Roman"/>
          <w:b/>
          <w:sz w:val="24"/>
          <w:szCs w:val="24"/>
          <w:vertAlign w:val="subscript"/>
        </w:rPr>
        <w:t xml:space="preserve"> </w:t>
      </w:r>
      <w:proofErr w:type="spellStart"/>
      <w:r w:rsidRPr="00AD6FB3">
        <w:rPr>
          <w:rFonts w:ascii="Times New Roman" w:hAnsi="Times New Roman" w:cs="Times New Roman"/>
          <w:b/>
          <w:sz w:val="24"/>
          <w:szCs w:val="24"/>
        </w:rPr>
        <w:t>=С</w:t>
      </w:r>
      <w:r w:rsidRPr="00AD6FB3">
        <w:rPr>
          <w:rFonts w:ascii="Times New Roman" w:hAnsi="Times New Roman" w:cs="Times New Roman"/>
          <w:b/>
          <w:sz w:val="24"/>
          <w:szCs w:val="24"/>
          <w:vertAlign w:val="subscript"/>
        </w:rPr>
        <w:t>н</w:t>
      </w:r>
      <w:proofErr w:type="spellEnd"/>
      <w:r w:rsidRPr="00AD6FB3">
        <w:rPr>
          <w:rFonts w:ascii="Times New Roman" w:hAnsi="Times New Roman" w:cs="Times New Roman"/>
          <w:b/>
          <w:sz w:val="24"/>
          <w:szCs w:val="24"/>
          <w:vertAlign w:val="subscript"/>
        </w:rPr>
        <w:t xml:space="preserve"> </w:t>
      </w:r>
      <w:r w:rsidRPr="00AD6FB3">
        <w:rPr>
          <w:rFonts w:ascii="Times New Roman" w:hAnsi="Times New Roman" w:cs="Times New Roman"/>
          <w:b/>
          <w:sz w:val="24"/>
          <w:szCs w:val="24"/>
        </w:rPr>
        <w:t>(Д) + Об (Д) – Об (К)</w:t>
      </w: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sz w:val="24"/>
          <w:szCs w:val="24"/>
        </w:rPr>
        <w:t xml:space="preserve">По пассивным  счетам    </w:t>
      </w:r>
      <w:proofErr w:type="spellStart"/>
      <w:r w:rsidRPr="00AD6FB3">
        <w:rPr>
          <w:rFonts w:ascii="Times New Roman" w:hAnsi="Times New Roman" w:cs="Times New Roman"/>
          <w:b/>
          <w:sz w:val="24"/>
          <w:szCs w:val="24"/>
        </w:rPr>
        <w:t>С</w:t>
      </w:r>
      <w:r w:rsidRPr="00AD6FB3">
        <w:rPr>
          <w:rFonts w:ascii="Times New Roman" w:hAnsi="Times New Roman" w:cs="Times New Roman"/>
          <w:b/>
          <w:sz w:val="24"/>
          <w:szCs w:val="24"/>
          <w:vertAlign w:val="subscript"/>
        </w:rPr>
        <w:t>к</w:t>
      </w:r>
      <w:proofErr w:type="spellEnd"/>
      <w:r w:rsidRPr="00AD6FB3">
        <w:rPr>
          <w:rFonts w:ascii="Times New Roman" w:hAnsi="Times New Roman" w:cs="Times New Roman"/>
          <w:b/>
          <w:sz w:val="24"/>
          <w:szCs w:val="24"/>
          <w:vertAlign w:val="subscript"/>
        </w:rPr>
        <w:t xml:space="preserve"> </w:t>
      </w:r>
      <w:r w:rsidRPr="00AD6FB3">
        <w:rPr>
          <w:rFonts w:ascii="Times New Roman" w:hAnsi="Times New Roman" w:cs="Times New Roman"/>
          <w:b/>
          <w:sz w:val="24"/>
          <w:szCs w:val="24"/>
        </w:rPr>
        <w:t xml:space="preserve">= </w:t>
      </w:r>
      <w:proofErr w:type="spellStart"/>
      <w:r w:rsidRPr="00AD6FB3">
        <w:rPr>
          <w:rFonts w:ascii="Times New Roman" w:hAnsi="Times New Roman" w:cs="Times New Roman"/>
          <w:b/>
          <w:sz w:val="24"/>
          <w:szCs w:val="24"/>
        </w:rPr>
        <w:t>С</w:t>
      </w:r>
      <w:r w:rsidRPr="00AD6FB3">
        <w:rPr>
          <w:rFonts w:ascii="Times New Roman" w:hAnsi="Times New Roman" w:cs="Times New Roman"/>
          <w:b/>
          <w:sz w:val="24"/>
          <w:szCs w:val="24"/>
          <w:vertAlign w:val="subscript"/>
        </w:rPr>
        <w:t>н</w:t>
      </w:r>
      <w:proofErr w:type="spellEnd"/>
      <w:r w:rsidRPr="00AD6FB3">
        <w:rPr>
          <w:rFonts w:ascii="Times New Roman" w:hAnsi="Times New Roman" w:cs="Times New Roman"/>
          <w:b/>
          <w:sz w:val="24"/>
          <w:szCs w:val="24"/>
          <w:vertAlign w:val="subscript"/>
        </w:rPr>
        <w:t xml:space="preserve"> </w:t>
      </w:r>
      <w:r w:rsidRPr="00AD6FB3">
        <w:rPr>
          <w:rFonts w:ascii="Times New Roman" w:hAnsi="Times New Roman" w:cs="Times New Roman"/>
          <w:b/>
          <w:sz w:val="24"/>
          <w:szCs w:val="24"/>
        </w:rPr>
        <w:t>(К) + Об (К) – Об (Д)</w:t>
      </w:r>
    </w:p>
    <w:p w:rsidR="00BF571A" w:rsidRPr="00AD6FB3" w:rsidRDefault="00BF571A" w:rsidP="00BF571A">
      <w:pPr>
        <w:spacing w:after="0" w:line="240" w:lineRule="auto"/>
        <w:ind w:firstLine="340"/>
        <w:jc w:val="both"/>
        <w:rPr>
          <w:rFonts w:ascii="Times New Roman" w:hAnsi="Times New Roman" w:cs="Times New Roman"/>
          <w:b/>
          <w:sz w:val="24"/>
          <w:szCs w:val="24"/>
        </w:rPr>
      </w:pPr>
      <w:proofErr w:type="spellStart"/>
      <w:r w:rsidRPr="00AD6FB3">
        <w:rPr>
          <w:rFonts w:ascii="Times New Roman" w:hAnsi="Times New Roman" w:cs="Times New Roman"/>
          <w:b/>
          <w:sz w:val="24"/>
          <w:szCs w:val="24"/>
        </w:rPr>
        <w:t>С</w:t>
      </w:r>
      <w:r w:rsidRPr="00AD6FB3">
        <w:rPr>
          <w:rFonts w:ascii="Times New Roman" w:hAnsi="Times New Roman" w:cs="Times New Roman"/>
          <w:b/>
          <w:sz w:val="24"/>
          <w:szCs w:val="24"/>
          <w:vertAlign w:val="subscript"/>
        </w:rPr>
        <w:t>н</w:t>
      </w:r>
      <w:proofErr w:type="spellEnd"/>
      <w:r w:rsidRPr="00AD6FB3">
        <w:rPr>
          <w:rFonts w:ascii="Times New Roman" w:hAnsi="Times New Roman" w:cs="Times New Roman"/>
          <w:b/>
          <w:sz w:val="24"/>
          <w:szCs w:val="24"/>
          <w:vertAlign w:val="subscript"/>
        </w:rPr>
        <w:t xml:space="preserve"> </w:t>
      </w:r>
      <w:proofErr w:type="gramStart"/>
      <w:r w:rsidRPr="00AD6FB3">
        <w:rPr>
          <w:rFonts w:ascii="Times New Roman" w:hAnsi="Times New Roman" w:cs="Times New Roman"/>
          <w:b/>
          <w:sz w:val="24"/>
          <w:szCs w:val="24"/>
        </w:rPr>
        <w:t>–с</w:t>
      </w:r>
      <w:proofErr w:type="gramEnd"/>
      <w:r w:rsidRPr="00AD6FB3">
        <w:rPr>
          <w:rFonts w:ascii="Times New Roman" w:hAnsi="Times New Roman" w:cs="Times New Roman"/>
          <w:b/>
          <w:sz w:val="24"/>
          <w:szCs w:val="24"/>
        </w:rPr>
        <w:t xml:space="preserve">альдо начальное; </w:t>
      </w:r>
      <w:proofErr w:type="spellStart"/>
      <w:r w:rsidRPr="00AD6FB3">
        <w:rPr>
          <w:rFonts w:ascii="Times New Roman" w:hAnsi="Times New Roman" w:cs="Times New Roman"/>
          <w:b/>
          <w:sz w:val="24"/>
          <w:szCs w:val="24"/>
        </w:rPr>
        <w:t>С</w:t>
      </w:r>
      <w:r w:rsidRPr="00AD6FB3">
        <w:rPr>
          <w:rFonts w:ascii="Times New Roman" w:hAnsi="Times New Roman" w:cs="Times New Roman"/>
          <w:b/>
          <w:sz w:val="24"/>
          <w:szCs w:val="24"/>
          <w:vertAlign w:val="subscript"/>
        </w:rPr>
        <w:t>к</w:t>
      </w:r>
      <w:proofErr w:type="spellEnd"/>
      <w:r w:rsidRPr="00AD6FB3">
        <w:rPr>
          <w:rFonts w:ascii="Times New Roman" w:hAnsi="Times New Roman" w:cs="Times New Roman"/>
          <w:b/>
          <w:sz w:val="24"/>
          <w:szCs w:val="24"/>
          <w:vertAlign w:val="subscript"/>
        </w:rPr>
        <w:t xml:space="preserve"> </w:t>
      </w:r>
      <w:r w:rsidRPr="00AD6FB3">
        <w:rPr>
          <w:rFonts w:ascii="Times New Roman" w:hAnsi="Times New Roman" w:cs="Times New Roman"/>
          <w:b/>
          <w:sz w:val="24"/>
          <w:szCs w:val="24"/>
        </w:rPr>
        <w:t>– сальдо конечное.</w:t>
      </w:r>
    </w:p>
    <w:p w:rsidR="00BF571A" w:rsidRPr="00AD6FB3" w:rsidRDefault="00BF571A" w:rsidP="00BF571A">
      <w:pPr>
        <w:pStyle w:val="af1"/>
        <w:rPr>
          <w:sz w:val="24"/>
          <w:szCs w:val="24"/>
        </w:rPr>
      </w:pPr>
      <w:r w:rsidRPr="00AD6FB3">
        <w:rPr>
          <w:sz w:val="24"/>
          <w:szCs w:val="24"/>
        </w:rPr>
        <w:t xml:space="preserve">   </w:t>
      </w:r>
      <w:proofErr w:type="gramStart"/>
      <w:r w:rsidRPr="00AD6FB3">
        <w:rPr>
          <w:sz w:val="24"/>
          <w:szCs w:val="24"/>
        </w:rPr>
        <w:t>Остаток в активных счетах - дебетовый, в пассивных – кредитовый.</w:t>
      </w:r>
      <w:proofErr w:type="gramEnd"/>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lastRenderedPageBreak/>
        <w:t>Например</w:t>
      </w:r>
      <w:r w:rsidRPr="00AD6FB3">
        <w:rPr>
          <w:rFonts w:ascii="Times New Roman" w:hAnsi="Times New Roman" w:cs="Times New Roman"/>
          <w:sz w:val="24"/>
          <w:szCs w:val="24"/>
        </w:rPr>
        <w:t xml:space="preserve">. На 01.01.08г. на счете «Денежные средства  на текущих банковских счетах» остаток составил 1 000 000 тенге. 08.01.08г. на текущий счет поступила оплата от покупателей и заказчиков в сумме – 682 000 тенге. 09.01.08. С текущего счета организации  произведена оплата поставщикам  за приобретенные товары на сумму – 550 000 тенге. Так как счет </w:t>
      </w:r>
      <w:proofErr w:type="gramStart"/>
      <w:r w:rsidRPr="00AD6FB3">
        <w:rPr>
          <w:rFonts w:ascii="Times New Roman" w:hAnsi="Times New Roman" w:cs="Times New Roman"/>
          <w:sz w:val="24"/>
          <w:szCs w:val="24"/>
        </w:rPr>
        <w:t>является активным хозяйственная операция отражается</w:t>
      </w:r>
      <w:proofErr w:type="gramEnd"/>
      <w:r w:rsidRPr="00AD6FB3">
        <w:rPr>
          <w:rFonts w:ascii="Times New Roman" w:hAnsi="Times New Roman" w:cs="Times New Roman"/>
          <w:sz w:val="24"/>
          <w:szCs w:val="24"/>
        </w:rPr>
        <w:t xml:space="preserve"> следующим образом:</w:t>
      </w:r>
    </w:p>
    <w:p w:rsidR="00BF571A" w:rsidRPr="00AD6FB3" w:rsidRDefault="00BF571A" w:rsidP="00BF571A">
      <w:pPr>
        <w:pStyle w:val="6"/>
        <w:tabs>
          <w:tab w:val="clear" w:pos="0"/>
        </w:tabs>
        <w:jc w:val="center"/>
        <w:rPr>
          <w:sz w:val="24"/>
          <w:szCs w:val="24"/>
        </w:rPr>
      </w:pPr>
      <w:r w:rsidRPr="00AD6FB3">
        <w:rPr>
          <w:sz w:val="24"/>
          <w:szCs w:val="24"/>
        </w:rPr>
        <w:t>Дт              Денежные средства  на текущих банковских счетах                  Кт</w:t>
      </w:r>
    </w:p>
    <w:tbl>
      <w:tblPr>
        <w:tblW w:w="6765" w:type="dxa"/>
        <w:tblInd w:w="147" w:type="dxa"/>
        <w:tblLayout w:type="fixed"/>
        <w:tblLook w:val="0000"/>
      </w:tblPr>
      <w:tblGrid>
        <w:gridCol w:w="3363"/>
        <w:gridCol w:w="3402"/>
      </w:tblGrid>
      <w:tr w:rsidR="00BF571A" w:rsidRPr="00AD6FB3" w:rsidTr="00317D9D">
        <w:trPr>
          <w:trHeight w:val="60"/>
        </w:trPr>
        <w:tc>
          <w:tcPr>
            <w:tcW w:w="3363" w:type="dxa"/>
            <w:tcBorders>
              <w:top w:val="single" w:sz="4" w:space="0" w:color="000000"/>
            </w:tcBorders>
          </w:tcPr>
          <w:p w:rsidR="00BF571A" w:rsidRPr="00AD6FB3" w:rsidRDefault="00BF571A" w:rsidP="00317D9D">
            <w:pPr>
              <w:snapToGrid w:val="0"/>
              <w:spacing w:after="0" w:line="240" w:lineRule="auto"/>
              <w:rPr>
                <w:rFonts w:ascii="Times New Roman" w:hAnsi="Times New Roman" w:cs="Times New Roman"/>
                <w:i/>
                <w:sz w:val="24"/>
                <w:szCs w:val="24"/>
              </w:rPr>
            </w:pPr>
            <w:r w:rsidRPr="00AD6FB3">
              <w:rPr>
                <w:rFonts w:ascii="Times New Roman" w:hAnsi="Times New Roman" w:cs="Times New Roman"/>
                <w:i/>
                <w:sz w:val="24"/>
                <w:szCs w:val="24"/>
              </w:rPr>
              <w:t>Начальный остаток – 1000 000</w:t>
            </w:r>
          </w:p>
          <w:p w:rsidR="00BF571A" w:rsidRPr="00AD6FB3" w:rsidRDefault="00BF571A" w:rsidP="00317D9D">
            <w:pPr>
              <w:spacing w:after="0" w:line="240" w:lineRule="auto"/>
              <w:rPr>
                <w:rFonts w:ascii="Times New Roman" w:hAnsi="Times New Roman" w:cs="Times New Roman"/>
                <w:sz w:val="24"/>
                <w:szCs w:val="24"/>
              </w:rPr>
            </w:pPr>
            <w:r w:rsidRPr="00AD6FB3">
              <w:rPr>
                <w:rFonts w:ascii="Times New Roman" w:hAnsi="Times New Roman" w:cs="Times New Roman"/>
                <w:sz w:val="24"/>
                <w:szCs w:val="24"/>
              </w:rPr>
              <w:t>1. 682 000</w:t>
            </w:r>
          </w:p>
          <w:p w:rsidR="00BF571A" w:rsidRPr="00AD6FB3" w:rsidRDefault="00BF571A" w:rsidP="00317D9D">
            <w:pPr>
              <w:spacing w:after="0" w:line="240" w:lineRule="auto"/>
              <w:rPr>
                <w:rFonts w:ascii="Times New Roman" w:hAnsi="Times New Roman" w:cs="Times New Roman"/>
                <w:sz w:val="24"/>
                <w:szCs w:val="24"/>
              </w:rPr>
            </w:pPr>
            <w:r w:rsidRPr="00AD6FB3">
              <w:rPr>
                <w:rFonts w:ascii="Times New Roman" w:hAnsi="Times New Roman" w:cs="Times New Roman"/>
                <w:i/>
                <w:sz w:val="24"/>
                <w:szCs w:val="24"/>
              </w:rPr>
              <w:t xml:space="preserve">Оборот- </w:t>
            </w:r>
            <w:r w:rsidRPr="00AD6FB3">
              <w:rPr>
                <w:rFonts w:ascii="Times New Roman" w:hAnsi="Times New Roman" w:cs="Times New Roman"/>
                <w:sz w:val="24"/>
                <w:szCs w:val="24"/>
              </w:rPr>
              <w:t>682 000</w:t>
            </w:r>
          </w:p>
          <w:p w:rsidR="00BF571A" w:rsidRPr="00AD6FB3" w:rsidRDefault="00BF571A" w:rsidP="00317D9D">
            <w:pPr>
              <w:spacing w:after="0" w:line="240" w:lineRule="auto"/>
              <w:rPr>
                <w:rFonts w:ascii="Times New Roman" w:hAnsi="Times New Roman" w:cs="Times New Roman"/>
                <w:i/>
                <w:sz w:val="24"/>
                <w:szCs w:val="24"/>
              </w:rPr>
            </w:pPr>
            <w:r w:rsidRPr="00AD6FB3">
              <w:rPr>
                <w:rFonts w:ascii="Times New Roman" w:hAnsi="Times New Roman" w:cs="Times New Roman"/>
                <w:i/>
                <w:sz w:val="24"/>
                <w:szCs w:val="24"/>
              </w:rPr>
              <w:t>Конечный остаток</w:t>
            </w:r>
          </w:p>
          <w:p w:rsidR="00BF571A" w:rsidRPr="00AD6FB3" w:rsidRDefault="00BF571A" w:rsidP="00317D9D">
            <w:pPr>
              <w:spacing w:after="0" w:line="240" w:lineRule="auto"/>
              <w:rPr>
                <w:rFonts w:ascii="Times New Roman" w:hAnsi="Times New Roman" w:cs="Times New Roman"/>
                <w:i/>
                <w:sz w:val="24"/>
                <w:szCs w:val="24"/>
              </w:rPr>
            </w:pPr>
            <w:r w:rsidRPr="00AD6FB3">
              <w:rPr>
                <w:rFonts w:ascii="Times New Roman" w:hAnsi="Times New Roman" w:cs="Times New Roman"/>
                <w:i/>
                <w:sz w:val="24"/>
                <w:szCs w:val="24"/>
              </w:rPr>
              <w:t xml:space="preserve">   1000 000+682 000 – 550 000 = 1 132 000</w:t>
            </w:r>
          </w:p>
        </w:tc>
        <w:tc>
          <w:tcPr>
            <w:tcW w:w="3402" w:type="dxa"/>
            <w:tcBorders>
              <w:top w:val="single" w:sz="4" w:space="0" w:color="000000"/>
              <w:left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i/>
                <w:sz w:val="24"/>
                <w:szCs w:val="24"/>
              </w:rPr>
            </w:pPr>
          </w:p>
          <w:p w:rsidR="00BF571A" w:rsidRPr="00AD6FB3" w:rsidRDefault="00BF571A" w:rsidP="00317D9D">
            <w:pPr>
              <w:spacing w:after="0" w:line="240" w:lineRule="auto"/>
              <w:ind w:firstLine="340"/>
              <w:rPr>
                <w:rFonts w:ascii="Times New Roman" w:hAnsi="Times New Roman" w:cs="Times New Roman"/>
                <w:i/>
                <w:sz w:val="24"/>
                <w:szCs w:val="24"/>
              </w:rPr>
            </w:pPr>
            <w:r w:rsidRPr="00AD6FB3">
              <w:rPr>
                <w:rFonts w:ascii="Times New Roman" w:hAnsi="Times New Roman" w:cs="Times New Roman"/>
                <w:i/>
                <w:sz w:val="24"/>
                <w:szCs w:val="24"/>
              </w:rPr>
              <w:t xml:space="preserve"> 2.550 000</w:t>
            </w:r>
          </w:p>
          <w:p w:rsidR="00BF571A" w:rsidRPr="00AD6FB3" w:rsidRDefault="00BF571A" w:rsidP="00317D9D">
            <w:pPr>
              <w:spacing w:after="0" w:line="240" w:lineRule="auto"/>
              <w:ind w:firstLine="340"/>
              <w:rPr>
                <w:rFonts w:ascii="Times New Roman" w:hAnsi="Times New Roman" w:cs="Times New Roman"/>
                <w:i/>
                <w:sz w:val="24"/>
                <w:szCs w:val="24"/>
              </w:rPr>
            </w:pPr>
            <w:r w:rsidRPr="00AD6FB3">
              <w:rPr>
                <w:rFonts w:ascii="Times New Roman" w:hAnsi="Times New Roman" w:cs="Times New Roman"/>
                <w:i/>
                <w:sz w:val="24"/>
                <w:szCs w:val="24"/>
              </w:rPr>
              <w:t xml:space="preserve"> Оборот –</w:t>
            </w: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550 000</w:t>
            </w:r>
          </w:p>
        </w:tc>
      </w:tr>
    </w:tbl>
    <w:p w:rsidR="00BF571A" w:rsidRPr="00AD6FB3" w:rsidRDefault="00BF571A" w:rsidP="00BF571A">
      <w:pPr>
        <w:pStyle w:val="7"/>
        <w:tabs>
          <w:tab w:val="clear" w:pos="0"/>
        </w:tabs>
        <w:jc w:val="both"/>
        <w:rPr>
          <w:sz w:val="24"/>
          <w:szCs w:val="24"/>
        </w:rPr>
      </w:pPr>
      <w:r w:rsidRPr="00AD6FB3">
        <w:rPr>
          <w:sz w:val="24"/>
          <w:szCs w:val="24"/>
        </w:rPr>
        <w:t xml:space="preserve">Например.  Задолженность организации  перед рабочими по заработной плате на 01.01.08г. составило 756000 тенге. 08.01.08г.  выдана из кассы заработная плата в сумме 742000 тенге. </w:t>
      </w:r>
    </w:p>
    <w:p w:rsidR="00BF571A" w:rsidRPr="00AD6FB3" w:rsidRDefault="00BF571A" w:rsidP="00BF571A">
      <w:pPr>
        <w:pStyle w:val="7"/>
        <w:tabs>
          <w:tab w:val="clear" w:pos="0"/>
        </w:tabs>
        <w:rPr>
          <w:sz w:val="24"/>
          <w:szCs w:val="24"/>
        </w:rPr>
      </w:pPr>
      <w:r w:rsidRPr="00AD6FB3">
        <w:rPr>
          <w:sz w:val="24"/>
          <w:szCs w:val="24"/>
        </w:rPr>
        <w:t>Дт                         Структура основного пассивного счета             Кт</w:t>
      </w:r>
    </w:p>
    <w:tbl>
      <w:tblPr>
        <w:tblW w:w="6785" w:type="dxa"/>
        <w:tblInd w:w="127" w:type="dxa"/>
        <w:tblLayout w:type="fixed"/>
        <w:tblLook w:val="0000"/>
      </w:tblPr>
      <w:tblGrid>
        <w:gridCol w:w="2249"/>
        <w:gridCol w:w="4536"/>
      </w:tblGrid>
      <w:tr w:rsidR="00BF571A" w:rsidRPr="00AD6FB3" w:rsidTr="00317D9D">
        <w:trPr>
          <w:trHeight w:val="120"/>
        </w:trPr>
        <w:tc>
          <w:tcPr>
            <w:tcW w:w="2249" w:type="dxa"/>
            <w:tcBorders>
              <w:top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i/>
                <w:sz w:val="24"/>
                <w:szCs w:val="24"/>
              </w:rPr>
            </w:pPr>
          </w:p>
          <w:p w:rsidR="00BF571A" w:rsidRPr="00AD6FB3" w:rsidRDefault="00BF571A" w:rsidP="00317D9D">
            <w:pPr>
              <w:spacing w:after="0" w:line="240" w:lineRule="auto"/>
              <w:rPr>
                <w:rFonts w:ascii="Times New Roman" w:hAnsi="Times New Roman" w:cs="Times New Roman"/>
                <w:sz w:val="24"/>
                <w:szCs w:val="24"/>
              </w:rPr>
            </w:pPr>
            <w:r w:rsidRPr="00AD6FB3">
              <w:rPr>
                <w:rFonts w:ascii="Times New Roman" w:hAnsi="Times New Roman" w:cs="Times New Roman"/>
                <w:i/>
                <w:sz w:val="24"/>
                <w:szCs w:val="24"/>
              </w:rPr>
              <w:t xml:space="preserve">Оборот – </w:t>
            </w:r>
            <w:r w:rsidRPr="00AD6FB3">
              <w:rPr>
                <w:rFonts w:ascii="Times New Roman" w:hAnsi="Times New Roman" w:cs="Times New Roman"/>
                <w:sz w:val="24"/>
                <w:szCs w:val="24"/>
              </w:rPr>
              <w:t>уменьшение источников и задолженности</w:t>
            </w:r>
          </w:p>
        </w:tc>
        <w:tc>
          <w:tcPr>
            <w:tcW w:w="4536" w:type="dxa"/>
            <w:tcBorders>
              <w:top w:val="single" w:sz="4" w:space="0" w:color="000000"/>
              <w:left w:val="single" w:sz="4" w:space="0" w:color="000000"/>
            </w:tcBorders>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Сальд</w:t>
            </w:r>
            <w:proofErr w:type="gramStart"/>
            <w:r w:rsidRPr="00AD6FB3">
              <w:rPr>
                <w:rFonts w:ascii="Times New Roman" w:hAnsi="Times New Roman" w:cs="Times New Roman"/>
                <w:i/>
                <w:sz w:val="24"/>
                <w:szCs w:val="24"/>
              </w:rPr>
              <w:t>о-</w:t>
            </w:r>
            <w:proofErr w:type="gramEnd"/>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наличие источников и задолжен</w:t>
            </w:r>
            <w:r w:rsidRPr="00AD6FB3">
              <w:rPr>
                <w:rFonts w:ascii="Times New Roman" w:hAnsi="Times New Roman" w:cs="Times New Roman"/>
                <w:sz w:val="24"/>
                <w:szCs w:val="24"/>
                <w:lang w:val="kk-KZ"/>
              </w:rPr>
              <w:t>-</w:t>
            </w:r>
            <w:proofErr w:type="spellStart"/>
            <w:r w:rsidRPr="00AD6FB3">
              <w:rPr>
                <w:rFonts w:ascii="Times New Roman" w:hAnsi="Times New Roman" w:cs="Times New Roman"/>
                <w:sz w:val="24"/>
                <w:szCs w:val="24"/>
              </w:rPr>
              <w:t>ности</w:t>
            </w:r>
            <w:proofErr w:type="spellEnd"/>
            <w:r w:rsidRPr="00AD6FB3">
              <w:rPr>
                <w:rFonts w:ascii="Times New Roman" w:hAnsi="Times New Roman" w:cs="Times New Roman"/>
                <w:sz w:val="24"/>
                <w:szCs w:val="24"/>
              </w:rPr>
              <w:t xml:space="preserve"> на начало отчетного периода.</w:t>
            </w:r>
          </w:p>
          <w:p w:rsidR="00BF571A" w:rsidRPr="00AD6FB3" w:rsidRDefault="00BF571A" w:rsidP="00317D9D">
            <w:pPr>
              <w:spacing w:after="0" w:line="240" w:lineRule="auto"/>
              <w:jc w:val="both"/>
              <w:rPr>
                <w:rFonts w:ascii="Times New Roman" w:hAnsi="Times New Roman" w:cs="Times New Roman"/>
                <w:i/>
                <w:sz w:val="24"/>
                <w:szCs w:val="24"/>
              </w:rPr>
            </w:pPr>
            <w:r w:rsidRPr="00AD6FB3">
              <w:rPr>
                <w:rFonts w:ascii="Times New Roman" w:hAnsi="Times New Roman" w:cs="Times New Roman"/>
                <w:i/>
                <w:sz w:val="24"/>
                <w:szCs w:val="24"/>
              </w:rPr>
              <w:t xml:space="preserve">Оборот – </w:t>
            </w:r>
            <w:r w:rsidRPr="00AD6FB3">
              <w:rPr>
                <w:rFonts w:ascii="Times New Roman" w:hAnsi="Times New Roman" w:cs="Times New Roman"/>
                <w:sz w:val="24"/>
                <w:szCs w:val="24"/>
              </w:rPr>
              <w:t>увеличение источников и задолженности.</w:t>
            </w:r>
            <w:r w:rsidRPr="00AD6FB3">
              <w:rPr>
                <w:rFonts w:ascii="Times New Roman" w:hAnsi="Times New Roman" w:cs="Times New Roman"/>
                <w:i/>
                <w:sz w:val="24"/>
                <w:szCs w:val="24"/>
              </w:rPr>
              <w:t xml:space="preserve"> </w:t>
            </w:r>
          </w:p>
          <w:p w:rsidR="00BF571A" w:rsidRPr="00AD6FB3" w:rsidRDefault="00BF571A" w:rsidP="00317D9D">
            <w:pPr>
              <w:spacing w:after="0" w:line="240" w:lineRule="auto"/>
              <w:rPr>
                <w:rFonts w:ascii="Times New Roman" w:hAnsi="Times New Roman" w:cs="Times New Roman"/>
                <w:i/>
                <w:sz w:val="24"/>
                <w:szCs w:val="24"/>
              </w:rPr>
            </w:pPr>
            <w:r w:rsidRPr="00AD6FB3">
              <w:rPr>
                <w:rFonts w:ascii="Times New Roman" w:hAnsi="Times New Roman" w:cs="Times New Roman"/>
                <w:i/>
                <w:sz w:val="24"/>
                <w:szCs w:val="24"/>
              </w:rPr>
              <w:t>Конечный остато</w:t>
            </w:r>
            <w:proofErr w:type="gramStart"/>
            <w:r w:rsidRPr="00AD6FB3">
              <w:rPr>
                <w:rFonts w:ascii="Times New Roman" w:hAnsi="Times New Roman" w:cs="Times New Roman"/>
                <w:i/>
                <w:sz w:val="24"/>
                <w:szCs w:val="24"/>
              </w:rPr>
              <w:t>к-</w:t>
            </w:r>
            <w:proofErr w:type="gramEnd"/>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наличие источников и задолженности на конец отчетного периода.</w:t>
            </w:r>
            <w:r w:rsidRPr="00AD6FB3">
              <w:rPr>
                <w:rFonts w:ascii="Times New Roman" w:hAnsi="Times New Roman" w:cs="Times New Roman"/>
                <w:i/>
                <w:sz w:val="24"/>
                <w:szCs w:val="24"/>
              </w:rPr>
              <w:t xml:space="preserve"> </w:t>
            </w:r>
          </w:p>
        </w:tc>
      </w:tr>
    </w:tbl>
    <w:p w:rsidR="00BF571A" w:rsidRPr="00AD6FB3" w:rsidRDefault="00BF571A" w:rsidP="00BF571A">
      <w:pPr>
        <w:pStyle w:val="af1"/>
        <w:ind w:firstLine="340"/>
        <w:rPr>
          <w:sz w:val="24"/>
          <w:szCs w:val="24"/>
        </w:rPr>
      </w:pPr>
    </w:p>
    <w:p w:rsidR="00BF571A" w:rsidRPr="00AD6FB3" w:rsidRDefault="00BF571A" w:rsidP="00BF571A">
      <w:pPr>
        <w:pStyle w:val="21"/>
        <w:ind w:firstLine="0"/>
        <w:rPr>
          <w:i/>
          <w:sz w:val="24"/>
          <w:szCs w:val="24"/>
        </w:rPr>
      </w:pPr>
      <w:r w:rsidRPr="00AD6FB3">
        <w:rPr>
          <w:sz w:val="24"/>
          <w:szCs w:val="24"/>
        </w:rPr>
        <w:t xml:space="preserve">   </w:t>
      </w:r>
      <w:proofErr w:type="gramStart"/>
      <w:r w:rsidRPr="00AD6FB3">
        <w:rPr>
          <w:sz w:val="24"/>
          <w:szCs w:val="24"/>
        </w:rPr>
        <w:t>В зависимости от степени обобщения информации  или показателей различных по степени детализации в бухгалтерского учете используется два вида счетов:</w:t>
      </w:r>
      <w:proofErr w:type="gramEnd"/>
      <w:r w:rsidRPr="00AD6FB3">
        <w:rPr>
          <w:sz w:val="24"/>
          <w:szCs w:val="24"/>
        </w:rPr>
        <w:t xml:space="preserve"> </w:t>
      </w:r>
      <w:r w:rsidRPr="00AD6FB3">
        <w:rPr>
          <w:i/>
          <w:sz w:val="24"/>
          <w:szCs w:val="24"/>
        </w:rPr>
        <w:t>Синтетические и аналитические.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Синтетические счета</w:t>
      </w:r>
      <w:r w:rsidRPr="00AD6FB3">
        <w:rPr>
          <w:rFonts w:ascii="Times New Roman" w:hAnsi="Times New Roman" w:cs="Times New Roman"/>
          <w:sz w:val="24"/>
          <w:szCs w:val="24"/>
        </w:rPr>
        <w:t xml:space="preserve"> содержат  обобщение показатели о </w:t>
      </w:r>
      <w:proofErr w:type="spellStart"/>
      <w:proofErr w:type="gramStart"/>
      <w:r w:rsidRPr="00AD6FB3">
        <w:rPr>
          <w:rFonts w:ascii="Times New Roman" w:hAnsi="Times New Roman" w:cs="Times New Roman"/>
          <w:sz w:val="24"/>
          <w:szCs w:val="24"/>
        </w:rPr>
        <w:t>хозяйс-твенных</w:t>
      </w:r>
      <w:proofErr w:type="spellEnd"/>
      <w:proofErr w:type="gramEnd"/>
      <w:r w:rsidRPr="00AD6FB3">
        <w:rPr>
          <w:rFonts w:ascii="Times New Roman" w:hAnsi="Times New Roman" w:cs="Times New Roman"/>
          <w:sz w:val="24"/>
          <w:szCs w:val="24"/>
        </w:rPr>
        <w:t xml:space="preserve"> средствах и их движении. Они кодифицированы, приводится в Типовом плане счетов,  ведутся только в денежном выражении.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Аналитические счета</w:t>
      </w:r>
      <w:r w:rsidRPr="00AD6FB3">
        <w:rPr>
          <w:rFonts w:ascii="Times New Roman" w:hAnsi="Times New Roman" w:cs="Times New Roman"/>
          <w:sz w:val="24"/>
          <w:szCs w:val="24"/>
        </w:rPr>
        <w:t xml:space="preserve"> предназначены для детализации данных, учтенных на синтетических счетах, дают подробную характеристику соответствующих объектов учета. Аналитические счета, отражающие материальные ценности, ведутся не только в денежном, но и в натуральном выражении. Отражение фатов хозяйственной жизни на синтетических счетах называется синтетическим учетом, а на аналитических счетах - аналитическим учетом. Записи на счетах синтетического и аналитического учета делают на основе одних и тех же учетных документов.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Обороты по дебету и кредиту синтетического учета должны быть соответственно равны общей сумме оборотов, объединяемых им аналитических счетов. Все синтетические счета связаны между собой через систему двойной записи. Например: счет 1250 «Задолженность работников и других лиц» является синтетическим счетом, но к нему открывается аналитически счет   по фамилии сотрудников.</w:t>
      </w:r>
    </w:p>
    <w:p w:rsidR="00BF571A" w:rsidRPr="00AD6FB3" w:rsidRDefault="00BF571A" w:rsidP="00BF571A">
      <w:pPr>
        <w:pStyle w:val="210"/>
        <w:jc w:val="both"/>
        <w:rPr>
          <w:sz w:val="24"/>
          <w:szCs w:val="24"/>
        </w:rPr>
      </w:pPr>
      <w:r w:rsidRPr="00AD6FB3">
        <w:rPr>
          <w:sz w:val="24"/>
          <w:szCs w:val="24"/>
        </w:rPr>
        <w:t xml:space="preserve">   </w:t>
      </w:r>
      <w:proofErr w:type="gramStart"/>
      <w:r w:rsidRPr="00AD6FB3">
        <w:rPr>
          <w:sz w:val="24"/>
          <w:szCs w:val="24"/>
        </w:rPr>
        <w:t xml:space="preserve">Кроме синтетических и аналитических счетов на практике  применяются </w:t>
      </w:r>
      <w:r w:rsidRPr="00AD6FB3">
        <w:rPr>
          <w:b/>
          <w:sz w:val="24"/>
          <w:szCs w:val="24"/>
        </w:rPr>
        <w:t>субсчета</w:t>
      </w:r>
      <w:r w:rsidRPr="00AD6FB3">
        <w:rPr>
          <w:sz w:val="24"/>
          <w:szCs w:val="24"/>
        </w:rPr>
        <w:t>, то есть это промежуточное звено между синтетическим и аналитическими счетами.</w:t>
      </w:r>
      <w:proofErr w:type="gramEnd"/>
      <w:r w:rsidRPr="00AD6FB3">
        <w:rPr>
          <w:sz w:val="24"/>
          <w:szCs w:val="24"/>
        </w:rPr>
        <w:t xml:space="preserve"> С их помощью осуществляется дополнительная группировка данных аналитического учета с целью получения обобщенных сведений об отдельных объектах внутри данного синтетического счета.      Например: </w:t>
      </w:r>
    </w:p>
    <w:p w:rsidR="00BF571A" w:rsidRPr="00AD6FB3" w:rsidRDefault="00BF571A" w:rsidP="00BF571A">
      <w:pPr>
        <w:pStyle w:val="af1"/>
        <w:ind w:firstLine="340"/>
        <w:jc w:val="center"/>
        <w:rPr>
          <w:sz w:val="24"/>
          <w:szCs w:val="24"/>
        </w:rPr>
      </w:pPr>
      <w:r w:rsidRPr="00AD6FB3">
        <w:rPr>
          <w:i/>
          <w:sz w:val="24"/>
          <w:szCs w:val="24"/>
        </w:rPr>
        <w:t>Синтетический счет 1313 «Топливо</w:t>
      </w:r>
      <w:r w:rsidRPr="00AD6FB3">
        <w:rPr>
          <w:sz w:val="24"/>
          <w:szCs w:val="24"/>
        </w:rPr>
        <w:t>»</w:t>
      </w:r>
    </w:p>
    <w:p w:rsidR="00BF571A" w:rsidRPr="00AD6FB3" w:rsidRDefault="00BF571A" w:rsidP="00BF571A">
      <w:pPr>
        <w:pStyle w:val="af1"/>
        <w:ind w:firstLine="340"/>
        <w:jc w:val="center"/>
        <w:rPr>
          <w:i/>
          <w:sz w:val="24"/>
          <w:szCs w:val="24"/>
        </w:rPr>
      </w:pPr>
      <w:r w:rsidRPr="00AD6FB3">
        <w:rPr>
          <w:i/>
          <w:sz w:val="24"/>
          <w:szCs w:val="24"/>
        </w:rPr>
        <w:t>Субсчета</w:t>
      </w:r>
    </w:p>
    <w:p w:rsidR="00BF571A" w:rsidRPr="00AD6FB3" w:rsidRDefault="00BF571A" w:rsidP="00BF571A">
      <w:pPr>
        <w:pStyle w:val="af1"/>
        <w:ind w:firstLine="340"/>
        <w:jc w:val="center"/>
        <w:rPr>
          <w:sz w:val="24"/>
          <w:szCs w:val="24"/>
        </w:rPr>
      </w:pPr>
      <w:r w:rsidRPr="00AD6FB3">
        <w:rPr>
          <w:sz w:val="24"/>
          <w:szCs w:val="24"/>
        </w:rPr>
        <w:t>1313/1 «Бензин»        1313/2 «Дизельное топливо»       1313/… «Другие»</w:t>
      </w:r>
    </w:p>
    <w:p w:rsidR="00BF571A" w:rsidRPr="00AD6FB3" w:rsidRDefault="00BF571A" w:rsidP="00BF571A">
      <w:pPr>
        <w:pStyle w:val="af1"/>
        <w:ind w:firstLine="340"/>
        <w:jc w:val="center"/>
        <w:rPr>
          <w:i/>
          <w:sz w:val="24"/>
          <w:szCs w:val="24"/>
        </w:rPr>
      </w:pPr>
      <w:r w:rsidRPr="00AD6FB3">
        <w:rPr>
          <w:i/>
          <w:sz w:val="24"/>
          <w:szCs w:val="24"/>
        </w:rPr>
        <w:lastRenderedPageBreak/>
        <w:t>Аналитические счета</w:t>
      </w:r>
    </w:p>
    <w:p w:rsidR="00BF571A" w:rsidRPr="00AD6FB3" w:rsidRDefault="00BF571A" w:rsidP="00BF571A">
      <w:pPr>
        <w:pStyle w:val="af1"/>
        <w:ind w:firstLine="340"/>
        <w:jc w:val="center"/>
        <w:rPr>
          <w:sz w:val="24"/>
          <w:szCs w:val="24"/>
        </w:rPr>
      </w:pPr>
      <w:r w:rsidRPr="00AD6FB3">
        <w:rPr>
          <w:sz w:val="24"/>
          <w:szCs w:val="24"/>
        </w:rPr>
        <w:t>«Бензин-А93»    « Бензин А-76»      «Бензин А-93»</w:t>
      </w:r>
    </w:p>
    <w:p w:rsidR="00BF571A" w:rsidRPr="00AD6FB3" w:rsidRDefault="00BF571A" w:rsidP="00BF571A">
      <w:pPr>
        <w:pStyle w:val="af1"/>
        <w:rPr>
          <w:sz w:val="24"/>
          <w:szCs w:val="24"/>
        </w:rPr>
      </w:pPr>
    </w:p>
    <w:p w:rsidR="00BF571A" w:rsidRPr="00AD6FB3" w:rsidRDefault="00BF571A" w:rsidP="00BF571A">
      <w:pPr>
        <w:pStyle w:val="af1"/>
        <w:rPr>
          <w:sz w:val="24"/>
          <w:szCs w:val="24"/>
        </w:rPr>
      </w:pPr>
      <w:r w:rsidRPr="00AD6FB3">
        <w:rPr>
          <w:sz w:val="24"/>
          <w:szCs w:val="24"/>
        </w:rPr>
        <w:t xml:space="preserve">   Согласно третьей группировке счета подразделяются </w:t>
      </w:r>
      <w:proofErr w:type="gramStart"/>
      <w:r w:rsidRPr="00AD6FB3">
        <w:rPr>
          <w:i/>
          <w:sz w:val="24"/>
          <w:szCs w:val="24"/>
        </w:rPr>
        <w:t>на</w:t>
      </w:r>
      <w:proofErr w:type="gramEnd"/>
      <w:r w:rsidRPr="00AD6FB3">
        <w:rPr>
          <w:i/>
          <w:sz w:val="24"/>
          <w:szCs w:val="24"/>
        </w:rPr>
        <w:t xml:space="preserve"> балансовые и </w:t>
      </w:r>
      <w:proofErr w:type="spellStart"/>
      <w:r w:rsidRPr="00AD6FB3">
        <w:rPr>
          <w:i/>
          <w:sz w:val="24"/>
          <w:szCs w:val="24"/>
        </w:rPr>
        <w:t>забалансовые</w:t>
      </w:r>
      <w:proofErr w:type="spellEnd"/>
      <w:r w:rsidRPr="00AD6FB3">
        <w:rPr>
          <w:sz w:val="24"/>
          <w:szCs w:val="24"/>
        </w:rPr>
        <w:t xml:space="preserve">. Балансовые – это синтетические счета, входящие в систему  двойной записи. </w:t>
      </w:r>
      <w:proofErr w:type="spellStart"/>
      <w:r w:rsidRPr="00AD6FB3">
        <w:rPr>
          <w:sz w:val="24"/>
          <w:szCs w:val="24"/>
        </w:rPr>
        <w:t>Забалансовые</w:t>
      </w:r>
      <w:proofErr w:type="spellEnd"/>
      <w:r w:rsidRPr="00AD6FB3">
        <w:rPr>
          <w:sz w:val="24"/>
          <w:szCs w:val="24"/>
        </w:rPr>
        <w:t xml:space="preserve"> счета – это счета </w:t>
      </w:r>
      <w:proofErr w:type="gramStart"/>
      <w:r w:rsidRPr="00AD6FB3">
        <w:rPr>
          <w:sz w:val="24"/>
          <w:szCs w:val="24"/>
        </w:rPr>
        <w:t>остатки</w:t>
      </w:r>
      <w:proofErr w:type="gramEnd"/>
      <w:r w:rsidRPr="00AD6FB3">
        <w:rPr>
          <w:sz w:val="24"/>
          <w:szCs w:val="24"/>
        </w:rPr>
        <w:t xml:space="preserve"> по которым не входят в баланс, а показываются за его итогом, т.е. за балансом.</w:t>
      </w:r>
    </w:p>
    <w:p w:rsidR="00BF571A" w:rsidRPr="00AD6FB3" w:rsidRDefault="00BF571A" w:rsidP="00BF571A">
      <w:pPr>
        <w:pStyle w:val="af1"/>
        <w:rPr>
          <w:sz w:val="24"/>
          <w:szCs w:val="24"/>
        </w:rPr>
      </w:pPr>
      <w:r w:rsidRPr="00AD6FB3">
        <w:rPr>
          <w:sz w:val="24"/>
          <w:szCs w:val="24"/>
        </w:rPr>
        <w:t xml:space="preserve">   Четвертая группировка подразделяет счета </w:t>
      </w:r>
      <w:proofErr w:type="gramStart"/>
      <w:r w:rsidRPr="00AD6FB3">
        <w:rPr>
          <w:sz w:val="24"/>
          <w:szCs w:val="24"/>
        </w:rPr>
        <w:t>на</w:t>
      </w:r>
      <w:proofErr w:type="gramEnd"/>
      <w:r w:rsidRPr="00AD6FB3">
        <w:rPr>
          <w:sz w:val="24"/>
          <w:szCs w:val="24"/>
        </w:rPr>
        <w:t xml:space="preserve"> </w:t>
      </w:r>
      <w:r w:rsidRPr="00AD6FB3">
        <w:rPr>
          <w:i/>
          <w:sz w:val="24"/>
          <w:szCs w:val="24"/>
        </w:rPr>
        <w:t xml:space="preserve">капитализируемые и </w:t>
      </w:r>
      <w:proofErr w:type="spellStart"/>
      <w:r w:rsidRPr="00AD6FB3">
        <w:rPr>
          <w:i/>
          <w:sz w:val="24"/>
          <w:szCs w:val="24"/>
        </w:rPr>
        <w:t>некаптализируемые</w:t>
      </w:r>
      <w:proofErr w:type="spellEnd"/>
      <w:r w:rsidRPr="00AD6FB3">
        <w:rPr>
          <w:i/>
          <w:sz w:val="24"/>
          <w:szCs w:val="24"/>
        </w:rPr>
        <w:t xml:space="preserve">. </w:t>
      </w:r>
      <w:r w:rsidRPr="00AD6FB3">
        <w:rPr>
          <w:sz w:val="24"/>
          <w:szCs w:val="24"/>
        </w:rPr>
        <w:t>Капитализируемые предназначены для отражения сре</w:t>
      </w:r>
      <w:proofErr w:type="gramStart"/>
      <w:r w:rsidRPr="00AD6FB3">
        <w:rPr>
          <w:sz w:val="24"/>
          <w:szCs w:val="24"/>
        </w:rPr>
        <w:t>дств пр</w:t>
      </w:r>
      <w:proofErr w:type="gramEnd"/>
      <w:r w:rsidRPr="00AD6FB3">
        <w:rPr>
          <w:sz w:val="24"/>
          <w:szCs w:val="24"/>
        </w:rPr>
        <w:t xml:space="preserve">едприятия (хозяйственные средства и источники их образования). </w:t>
      </w:r>
      <w:proofErr w:type="spellStart"/>
      <w:r w:rsidRPr="00AD6FB3">
        <w:rPr>
          <w:sz w:val="24"/>
          <w:szCs w:val="24"/>
        </w:rPr>
        <w:t>Некаптализируемые</w:t>
      </w:r>
      <w:proofErr w:type="spellEnd"/>
      <w:r w:rsidRPr="00AD6FB3">
        <w:rPr>
          <w:sz w:val="24"/>
          <w:szCs w:val="24"/>
        </w:rPr>
        <w:t xml:space="preserve"> для учета финансово- хозяйственных процессов, определяющих финансовый результат за отчетный период (доходы и расходы)</w:t>
      </w:r>
    </w:p>
    <w:p w:rsidR="00BF571A" w:rsidRPr="00AD6FB3" w:rsidRDefault="00BF571A" w:rsidP="00BF571A">
      <w:pPr>
        <w:spacing w:after="0" w:line="240" w:lineRule="auto"/>
        <w:ind w:firstLine="340"/>
        <w:jc w:val="both"/>
        <w:rPr>
          <w:rFonts w:ascii="Times New Roman" w:hAnsi="Times New Roman" w:cs="Times New Roman"/>
          <w:b/>
          <w:i/>
          <w:sz w:val="24"/>
          <w:szCs w:val="24"/>
        </w:rPr>
      </w:pPr>
    </w:p>
    <w:p w:rsidR="00BF571A" w:rsidRPr="00AD6FB3" w:rsidRDefault="00BF571A" w:rsidP="00BF571A">
      <w:pPr>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2. Система двойной записи. Простые и сложные бухгалтерские записи.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Система двойной  записи, составляющая главную опору бухгалтерского учета, возникла в эпоху Ренессанса. Как уже отмечалось, первое систематическое описание ведения бухгалтерского учета по принципу двойной записи было сделано в </w:t>
      </w:r>
      <w:smartTag w:uri="urn:schemas-microsoft-com:office:smarttags" w:element="metricconverter">
        <w:smartTagPr>
          <w:attr w:name="ProductID" w:val="1494 г"/>
        </w:smartTagPr>
        <w:r w:rsidRPr="00AD6FB3">
          <w:rPr>
            <w:rFonts w:ascii="Times New Roman" w:hAnsi="Times New Roman" w:cs="Times New Roman"/>
            <w:sz w:val="24"/>
            <w:szCs w:val="24"/>
          </w:rPr>
          <w:t>1494 г</w:t>
        </w:r>
      </w:smartTag>
      <w:r w:rsidRPr="00AD6FB3">
        <w:rPr>
          <w:rFonts w:ascii="Times New Roman" w:hAnsi="Times New Roman" w:cs="Times New Roman"/>
          <w:sz w:val="24"/>
          <w:szCs w:val="24"/>
        </w:rPr>
        <w:t xml:space="preserve"> Лукой </w:t>
      </w:r>
      <w:proofErr w:type="spellStart"/>
      <w:r w:rsidRPr="00AD6FB3">
        <w:rPr>
          <w:rFonts w:ascii="Times New Roman" w:hAnsi="Times New Roman" w:cs="Times New Roman"/>
          <w:sz w:val="24"/>
          <w:szCs w:val="24"/>
        </w:rPr>
        <w:t>Пачоли</w:t>
      </w:r>
      <w:proofErr w:type="spellEnd"/>
      <w:r w:rsidRPr="00AD6FB3">
        <w:rPr>
          <w:rFonts w:ascii="Times New Roman" w:hAnsi="Times New Roman" w:cs="Times New Roman"/>
          <w:sz w:val="24"/>
          <w:szCs w:val="24"/>
        </w:rPr>
        <w:t xml:space="preserve"> в книге по математике. Гете, знаменитый немецкий поэт и драматург, назвал ведение бухгалтерского учета по принципу двойной записи «одним из самых замечательных изобретений человеческого разума». Выдающийся экономист и социолог Вернер </w:t>
      </w:r>
      <w:proofErr w:type="spellStart"/>
      <w:r w:rsidRPr="00AD6FB3">
        <w:rPr>
          <w:rFonts w:ascii="Times New Roman" w:hAnsi="Times New Roman" w:cs="Times New Roman"/>
          <w:sz w:val="24"/>
          <w:szCs w:val="24"/>
        </w:rPr>
        <w:t>Зомбарт</w:t>
      </w:r>
      <w:proofErr w:type="spellEnd"/>
      <w:r w:rsidRPr="00AD6FB3">
        <w:rPr>
          <w:rFonts w:ascii="Times New Roman" w:hAnsi="Times New Roman" w:cs="Times New Roman"/>
          <w:sz w:val="24"/>
          <w:szCs w:val="24"/>
        </w:rPr>
        <w:t xml:space="preserve"> считал, что «учет по системе двойной записи вызван к жизни тем же духом, что и системы Галилея и Ньютона».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чем заключается значение системы двойной записи? Эта система основывается на принципе двойственности, который означает, что все экономические явления имеют два аспекта: затраты и вознаграждение, убыток и выгода, источник и использование, которые возмещают или компенсируют друг друга. В системе двойной записи все операции должны учитываться, по крайней мере, по дебету одного счета и кредиту другого счета таким образом, чтобы общая сумма по дебету быта равна общей сумме по кредиту. В силу этой особенности в системе в целом всегда поддерживается баланс. Все системы бухгалтерского учета, независимо от степени их сложности, основываются на принципе двойственности.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Двойная запись как  способ отражения хозяйственных операций применяется для учета всех хозяйственных процессов, происходящих в производстве. Связь между счетами называется </w:t>
      </w:r>
      <w:r w:rsidRPr="00AD6FB3">
        <w:rPr>
          <w:rFonts w:ascii="Times New Roman" w:hAnsi="Times New Roman" w:cs="Times New Roman"/>
          <w:b/>
          <w:i/>
          <w:sz w:val="24"/>
          <w:szCs w:val="24"/>
        </w:rPr>
        <w:t>корреспонденцией счетов</w:t>
      </w:r>
      <w:r w:rsidRPr="00AD6FB3">
        <w:rPr>
          <w:rFonts w:ascii="Times New Roman" w:hAnsi="Times New Roman" w:cs="Times New Roman"/>
          <w:b/>
          <w:sz w:val="24"/>
          <w:szCs w:val="24"/>
        </w:rPr>
        <w:t>,</w:t>
      </w:r>
      <w:r w:rsidRPr="00AD6FB3">
        <w:rPr>
          <w:rFonts w:ascii="Times New Roman" w:hAnsi="Times New Roman" w:cs="Times New Roman"/>
          <w:sz w:val="24"/>
          <w:szCs w:val="24"/>
        </w:rPr>
        <w:t xml:space="preserve"> а счета, взаимосвязанные хозяйственными операциями–</w:t>
      </w:r>
      <w:r w:rsidRPr="00AD6FB3">
        <w:rPr>
          <w:rFonts w:ascii="Times New Roman" w:hAnsi="Times New Roman" w:cs="Times New Roman"/>
          <w:b/>
          <w:i/>
          <w:sz w:val="24"/>
          <w:szCs w:val="24"/>
        </w:rPr>
        <w:t>корреспондирующими.</w:t>
      </w:r>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 xml:space="preserve">Перед занесением на счета операции составляют счетные формулы </w:t>
      </w:r>
      <w:r w:rsidRPr="00AD6FB3">
        <w:rPr>
          <w:rFonts w:ascii="Times New Roman" w:hAnsi="Times New Roman" w:cs="Times New Roman"/>
          <w:b/>
          <w:i/>
          <w:sz w:val="24"/>
          <w:szCs w:val="24"/>
        </w:rPr>
        <w:t xml:space="preserve">- </w:t>
      </w:r>
      <w:proofErr w:type="gramStart"/>
      <w:r w:rsidRPr="00AD6FB3">
        <w:rPr>
          <w:rFonts w:ascii="Times New Roman" w:hAnsi="Times New Roman" w:cs="Times New Roman"/>
          <w:b/>
          <w:i/>
          <w:sz w:val="24"/>
          <w:szCs w:val="24"/>
        </w:rPr>
        <w:t>проводки</w:t>
      </w:r>
      <w:r w:rsidRPr="00AD6FB3">
        <w:rPr>
          <w:rFonts w:ascii="Times New Roman" w:hAnsi="Times New Roman" w:cs="Times New Roman"/>
          <w:sz w:val="24"/>
          <w:szCs w:val="24"/>
        </w:rPr>
        <w:t>, указывающие на каких счетах должны быть произведены</w:t>
      </w:r>
      <w:proofErr w:type="gramEnd"/>
      <w:r w:rsidRPr="00AD6FB3">
        <w:rPr>
          <w:rFonts w:ascii="Times New Roman" w:hAnsi="Times New Roman" w:cs="Times New Roman"/>
          <w:sz w:val="24"/>
          <w:szCs w:val="24"/>
        </w:rPr>
        <w:t xml:space="preserve"> записи. Указание </w:t>
      </w:r>
      <w:proofErr w:type="gramStart"/>
      <w:r w:rsidRPr="00AD6FB3">
        <w:rPr>
          <w:rFonts w:ascii="Times New Roman" w:hAnsi="Times New Roman" w:cs="Times New Roman"/>
          <w:sz w:val="24"/>
          <w:szCs w:val="24"/>
        </w:rPr>
        <w:t>дебетуемого</w:t>
      </w:r>
      <w:proofErr w:type="gramEnd"/>
      <w:r w:rsidRPr="00AD6FB3">
        <w:rPr>
          <w:rFonts w:ascii="Times New Roman" w:hAnsi="Times New Roman" w:cs="Times New Roman"/>
          <w:sz w:val="24"/>
          <w:szCs w:val="24"/>
        </w:rPr>
        <w:t xml:space="preserve">  и кредитуемых счетов и суммы хозяйственной операции называется </w:t>
      </w:r>
      <w:r w:rsidRPr="00AD6FB3">
        <w:rPr>
          <w:rFonts w:ascii="Times New Roman" w:hAnsi="Times New Roman" w:cs="Times New Roman"/>
          <w:b/>
          <w:i/>
          <w:sz w:val="24"/>
          <w:szCs w:val="24"/>
        </w:rPr>
        <w:t xml:space="preserve">бухгалтерской проводкой, </w:t>
      </w:r>
      <w:r w:rsidRPr="00AD6FB3">
        <w:rPr>
          <w:rFonts w:ascii="Times New Roman" w:hAnsi="Times New Roman" w:cs="Times New Roman"/>
          <w:sz w:val="24"/>
          <w:szCs w:val="24"/>
        </w:rPr>
        <w:t>которые составляются только на основании документов.</w:t>
      </w:r>
    </w:p>
    <w:p w:rsidR="00BF571A" w:rsidRPr="00AD6FB3" w:rsidRDefault="00BF571A" w:rsidP="00BF571A">
      <w:pPr>
        <w:spacing w:after="0" w:line="240" w:lineRule="auto"/>
        <w:jc w:val="both"/>
        <w:rPr>
          <w:rFonts w:ascii="Times New Roman" w:hAnsi="Times New Roman" w:cs="Times New Roman"/>
          <w:i/>
          <w:sz w:val="24"/>
          <w:szCs w:val="24"/>
        </w:rPr>
      </w:pPr>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 xml:space="preserve"> В зависимости от корреспондирующих счетов различают </w:t>
      </w:r>
      <w:r w:rsidRPr="00AD6FB3">
        <w:rPr>
          <w:rFonts w:ascii="Times New Roman" w:hAnsi="Times New Roman" w:cs="Times New Roman"/>
          <w:i/>
          <w:sz w:val="24"/>
          <w:szCs w:val="24"/>
        </w:rPr>
        <w:t>сложные и простые бухгалтерские проводки.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 xml:space="preserve">  Проводка, которая состоит из одного дт и одного кт счета, называется простой.                          </w:t>
      </w:r>
      <w:r w:rsidRPr="00AD6FB3">
        <w:rPr>
          <w:rFonts w:ascii="Times New Roman" w:hAnsi="Times New Roman" w:cs="Times New Roman"/>
          <w:b/>
          <w:sz w:val="24"/>
          <w:szCs w:val="24"/>
        </w:rPr>
        <w:t>Дт  3350    Кт 1010</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Проводка, состоящая из одного дебетуемого и нескольких кредитуемых, и наоборот, называются сложной.  </w:t>
      </w: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i/>
          <w:sz w:val="24"/>
          <w:szCs w:val="24"/>
        </w:rPr>
        <w:t xml:space="preserve">   </w:t>
      </w:r>
      <w:r w:rsidRPr="00AD6FB3">
        <w:rPr>
          <w:rFonts w:ascii="Times New Roman" w:hAnsi="Times New Roman" w:cs="Times New Roman"/>
          <w:b/>
          <w:sz w:val="24"/>
          <w:szCs w:val="24"/>
        </w:rPr>
        <w:t>Дт 1320       Кт 3310</w:t>
      </w: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 xml:space="preserve">   Дт 1420       Кт 3310</w:t>
      </w:r>
    </w:p>
    <w:p w:rsidR="00BF571A" w:rsidRPr="00AD6FB3" w:rsidRDefault="00BF571A" w:rsidP="00BF571A">
      <w:pPr>
        <w:pStyle w:val="af1"/>
        <w:ind w:firstLine="340"/>
        <w:rPr>
          <w:b/>
          <w:sz w:val="24"/>
          <w:szCs w:val="24"/>
        </w:rPr>
      </w:pPr>
    </w:p>
    <w:p w:rsidR="00BF571A" w:rsidRPr="00AD6FB3" w:rsidRDefault="00BF571A" w:rsidP="00BF571A">
      <w:pPr>
        <w:spacing w:after="0" w:line="240" w:lineRule="auto"/>
        <w:jc w:val="both"/>
        <w:rPr>
          <w:rFonts w:ascii="Times New Roman" w:hAnsi="Times New Roman" w:cs="Times New Roman"/>
          <w:i/>
          <w:sz w:val="24"/>
          <w:szCs w:val="24"/>
        </w:rPr>
      </w:pPr>
      <w:r w:rsidRPr="00AD6FB3">
        <w:rPr>
          <w:rFonts w:ascii="Times New Roman" w:hAnsi="Times New Roman" w:cs="Times New Roman"/>
          <w:i/>
          <w:sz w:val="24"/>
          <w:szCs w:val="24"/>
        </w:rPr>
        <w:t xml:space="preserve">4. </w:t>
      </w:r>
      <w:r w:rsidRPr="00AD6FB3">
        <w:rPr>
          <w:rFonts w:ascii="Times New Roman" w:hAnsi="Times New Roman" w:cs="Times New Roman"/>
          <w:b/>
          <w:sz w:val="24"/>
          <w:szCs w:val="24"/>
        </w:rPr>
        <w:t>План счетов  бухгалтерского учета и краткая характеристика основных разделов</w:t>
      </w:r>
      <w:r w:rsidRPr="00AD6FB3">
        <w:rPr>
          <w:rFonts w:ascii="Times New Roman" w:hAnsi="Times New Roman" w:cs="Times New Roman"/>
          <w:i/>
          <w:sz w:val="24"/>
          <w:szCs w:val="24"/>
        </w:rPr>
        <w:t xml:space="preserve">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Вопросам создания, совершенствования и внедрения  плана счетов бухгалтерского учета в мире  уже в течение столетия уделяется пристальное внимание  ученых и специалистов в целях повышения достоверности учета и доверия к нему, совершенствования его </w:t>
      </w:r>
      <w:r w:rsidRPr="00AD6FB3">
        <w:rPr>
          <w:rFonts w:ascii="Times New Roman" w:hAnsi="Times New Roman" w:cs="Times New Roman"/>
          <w:sz w:val="24"/>
          <w:szCs w:val="24"/>
        </w:rPr>
        <w:lastRenderedPageBreak/>
        <w:t>управленческих функций, внедрения на его основе эффективной системы финансовой отчетности.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План счетов</w:t>
      </w:r>
      <w:r w:rsidRPr="00AD6FB3">
        <w:rPr>
          <w:rFonts w:ascii="Times New Roman" w:hAnsi="Times New Roman" w:cs="Times New Roman"/>
          <w:sz w:val="24"/>
          <w:szCs w:val="24"/>
        </w:rPr>
        <w:t xml:space="preserve"> - это систематизированный перечень счетов, используемых для текущего  бухгалтерского учета активов и их источников в целях составления  финансовой и управленческой отчетности и контроля.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Типовой план счетов  представляет собой систему регистрации и группировки операций в бухгалтерском учете и содержит полный перечень синтетических счетов необходимых для ведения бухгалтерского 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На 1- уровне (государство) централизованно Минфином РК разрабатывается Типовой план счетов. На базе типового плана счетов разрабатываются планы счетов с учетом специфики отрасли (2- уровень – отраслевой). На 3- уровне (организация) разрабатывается рабочий план счетов организации.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Типовой план счетов  бухгалтерского учета  утвержден  Приказом Министерства РК от 23.05.07г. и вводится в действие с 01.01.08г. Для организации ведущих бухгалтерский учет по МСФО и те, кто ведет, бухгалтерский учет по Национальным стандартам  бухгалтерского учета  будут,  применять единый  план счетов. На основании Типового плана счетов, должны быть разработаны рабочие планы счетов, в силу своеобразности и специфики деятельности на каждом предприятии, основываясь на представленном достаточно полном и детализированным выделении разделов, подразделов и групп синтетических счетов. Рабочий план счетов </w:t>
      </w:r>
      <w:proofErr w:type="gramStart"/>
      <w:r w:rsidRPr="00AD6FB3">
        <w:rPr>
          <w:rFonts w:ascii="Times New Roman" w:hAnsi="Times New Roman" w:cs="Times New Roman"/>
          <w:sz w:val="24"/>
          <w:szCs w:val="24"/>
        </w:rPr>
        <w:t>предприятии</w:t>
      </w:r>
      <w:proofErr w:type="gramEnd"/>
      <w:r w:rsidRPr="00AD6FB3">
        <w:rPr>
          <w:rFonts w:ascii="Times New Roman" w:hAnsi="Times New Roman" w:cs="Times New Roman"/>
          <w:sz w:val="24"/>
          <w:szCs w:val="24"/>
        </w:rPr>
        <w:t xml:space="preserve">  утверждается руководителем.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Синтетические счета бухгалтерского учета в типовом плане счетов расположены в порядке уменьшения ликвидности, по форме согласно приложению к настоящему Типовому плану счетов.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Номера счетов бухгалтерского учета в Типовом плане счетов содержат четыре знака. Первая цифра номера указывает на принадлежность к разделам, вторая - на принадлежность к подразделам, которые расположены в порядке уменьшения лик</w:t>
      </w:r>
      <w:r w:rsidRPr="00AD6FB3">
        <w:rPr>
          <w:rFonts w:ascii="Times New Roman" w:hAnsi="Times New Roman" w:cs="Times New Roman"/>
          <w:sz w:val="24"/>
          <w:szCs w:val="24"/>
        </w:rPr>
        <w:softHyphen/>
        <w:t>видности, третья - на принадлежность к группам синтетических счетов, четвертая цифра - определяется организацией.</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Типовой план счетов  бухгалтерского учета содержит следующие разделы:</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1 раздел - «Краткосрочные активы»;</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2 раздел - «Долгосрочные актины»;</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3 раздел - «Краткосрочные обязательства»;</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4 раздел - «Долгосрочные обязательства»;</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5 раздел - «Капитал и резервы»;</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6 раздел - «Доходы»;</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7 раздел - «Расходы»;</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8 раздел - «Счета производственного 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Разделы делятся на подразделы, а подразделы объединяют группы однородных по экономическому содержанию счетов. Для облегчения работы с планом счетов каждому подразделу и его счетам присваивается номер (код), который может заменить его наименование. Субсчета и аналитические счета в плане счетов не предусмотрены. Он открываются организацией, исходя из требований по раскрытию в финансовой отчетности, а также размера и вида предпринимательской деятельности. </w:t>
      </w:r>
    </w:p>
    <w:p w:rsidR="00BF571A" w:rsidRPr="00AD6FB3" w:rsidRDefault="00BF571A" w:rsidP="00BF571A">
      <w:pPr>
        <w:spacing w:after="0" w:line="240" w:lineRule="auto"/>
        <w:ind w:firstLine="340"/>
        <w:jc w:val="both"/>
        <w:rPr>
          <w:rFonts w:ascii="Times New Roman" w:hAnsi="Times New Roman" w:cs="Times New Roman"/>
          <w:b/>
          <w:sz w:val="24"/>
          <w:szCs w:val="24"/>
        </w:rPr>
      </w:pPr>
    </w:p>
    <w:p w:rsidR="00BF571A" w:rsidRPr="000828CA" w:rsidRDefault="00BF571A" w:rsidP="000828CA">
      <w:pPr>
        <w:pStyle w:val="a8"/>
        <w:numPr>
          <w:ilvl w:val="0"/>
          <w:numId w:val="17"/>
        </w:numPr>
        <w:spacing w:after="0" w:line="240" w:lineRule="auto"/>
        <w:jc w:val="both"/>
        <w:rPr>
          <w:rFonts w:ascii="Times New Roman" w:hAnsi="Times New Roman" w:cs="Times New Roman"/>
          <w:b/>
          <w:sz w:val="24"/>
          <w:szCs w:val="24"/>
        </w:rPr>
      </w:pPr>
      <w:r w:rsidRPr="000828CA">
        <w:rPr>
          <w:rFonts w:ascii="Times New Roman" w:hAnsi="Times New Roman" w:cs="Times New Roman"/>
          <w:b/>
          <w:sz w:val="24"/>
          <w:szCs w:val="24"/>
        </w:rPr>
        <w:t>Классифика</w:t>
      </w:r>
      <w:r w:rsidR="000828CA" w:rsidRPr="000828CA">
        <w:rPr>
          <w:rFonts w:ascii="Times New Roman" w:hAnsi="Times New Roman" w:cs="Times New Roman"/>
          <w:b/>
          <w:sz w:val="24"/>
          <w:szCs w:val="24"/>
        </w:rPr>
        <w:t>ция счетов бухгалтерского учета</w:t>
      </w:r>
    </w:p>
    <w:p w:rsidR="000828CA" w:rsidRPr="000828CA" w:rsidRDefault="000828CA" w:rsidP="000828CA">
      <w:pPr>
        <w:pStyle w:val="a8"/>
        <w:spacing w:after="0" w:line="240" w:lineRule="auto"/>
        <w:ind w:left="720"/>
        <w:jc w:val="both"/>
        <w:rPr>
          <w:rFonts w:ascii="Times New Roman" w:hAnsi="Times New Roman" w:cs="Times New Roman"/>
          <w:b/>
          <w:sz w:val="24"/>
          <w:szCs w:val="24"/>
        </w:rPr>
      </w:pPr>
    </w:p>
    <w:p w:rsidR="00BF571A" w:rsidRPr="000828CA" w:rsidRDefault="00BF571A" w:rsidP="00BF571A">
      <w:pPr>
        <w:spacing w:after="0" w:line="240" w:lineRule="auto"/>
        <w:jc w:val="both"/>
        <w:rPr>
          <w:rFonts w:ascii="Times New Roman" w:hAnsi="Times New Roman" w:cs="Times New Roman"/>
          <w:sz w:val="24"/>
          <w:szCs w:val="24"/>
          <w:lang w:val="kk-KZ"/>
        </w:rPr>
      </w:pPr>
      <w:r w:rsidRPr="000828CA">
        <w:rPr>
          <w:rFonts w:ascii="Times New Roman" w:hAnsi="Times New Roman" w:cs="Times New Roman"/>
          <w:sz w:val="24"/>
          <w:szCs w:val="24"/>
        </w:rPr>
        <w:t xml:space="preserve">   </w:t>
      </w:r>
      <w:r w:rsidRPr="000828CA">
        <w:rPr>
          <w:rFonts w:ascii="Times New Roman" w:hAnsi="Times New Roman" w:cs="Times New Roman"/>
          <w:sz w:val="24"/>
          <w:szCs w:val="24"/>
          <w:lang w:val="kk-KZ"/>
        </w:rPr>
        <w:t>Классификация связана с отнесением всех операции предприятия на соответствующие категории или счета.</w:t>
      </w:r>
    </w:p>
    <w:p w:rsidR="00BF571A" w:rsidRPr="000828CA" w:rsidRDefault="00BF571A" w:rsidP="00BF571A">
      <w:pPr>
        <w:spacing w:after="0" w:line="240" w:lineRule="auto"/>
        <w:jc w:val="both"/>
        <w:rPr>
          <w:rFonts w:ascii="Times New Roman" w:hAnsi="Times New Roman" w:cs="Times New Roman"/>
          <w:sz w:val="24"/>
          <w:szCs w:val="24"/>
          <w:lang w:val="kk-KZ"/>
        </w:rPr>
      </w:pPr>
      <w:r w:rsidRPr="000828CA">
        <w:rPr>
          <w:rFonts w:ascii="Times New Roman" w:hAnsi="Times New Roman" w:cs="Times New Roman"/>
          <w:sz w:val="24"/>
          <w:szCs w:val="24"/>
          <w:lang w:val="kk-KZ"/>
        </w:rPr>
        <w:t xml:space="preserve">   Правильная классификция зависит не только от соответствующего анализа вляния каждой операции на предприятие, но и от организации системы счетов, которые отражают это влияние.</w:t>
      </w:r>
    </w:p>
    <w:p w:rsidR="00BF571A" w:rsidRPr="00AD6FB3" w:rsidRDefault="000828CA" w:rsidP="00BF57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F571A" w:rsidRPr="00AD6FB3">
        <w:rPr>
          <w:rFonts w:ascii="Times New Roman" w:hAnsi="Times New Roman" w:cs="Times New Roman"/>
          <w:sz w:val="24"/>
          <w:szCs w:val="24"/>
        </w:rPr>
        <w:t>При правильной организации бухгалтерский учет должен иметь систему счетов, которая в достаточной мере отражала бы и характеризовала всю финансово-хозяйственную деятельность организации. В этих целях счета бухгалтерского учета подразделяются на экономические однородные группы, т.е. производится их группировка и классификация.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Следовательно, классификация счетов бухгалтерского учета – это объединение их в группы по признаку однородности экономического содержания отражаемых в них показателей активов, капитала, обязательств и хозяйственных операций.</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Классификация счетов по экономическому содержанию основывается на группировке по объектам бухгалтерского 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Счета для учета показателей активов или имущества по составу и размещению;</w:t>
      </w:r>
    </w:p>
    <w:p w:rsidR="00BF571A" w:rsidRPr="00AD6FB3" w:rsidRDefault="00BF571A" w:rsidP="00BF571A">
      <w:pPr>
        <w:tabs>
          <w:tab w:val="left" w:pos="480"/>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Счета для получения показателей капитала;</w:t>
      </w:r>
    </w:p>
    <w:p w:rsidR="00BF571A" w:rsidRPr="00AD6FB3" w:rsidRDefault="00BF571A" w:rsidP="00BF571A">
      <w:pPr>
        <w:tabs>
          <w:tab w:val="left" w:pos="480"/>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Счета для получения показателей обязательств;</w:t>
      </w:r>
    </w:p>
    <w:p w:rsidR="00BF571A" w:rsidRPr="00AD6FB3" w:rsidRDefault="00BF571A" w:rsidP="00BF571A">
      <w:pPr>
        <w:tabs>
          <w:tab w:val="left" w:pos="480"/>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Счета для получения показателей по хозяйственным операциям в циклах снабжения, производства и реализации.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 назначению и структуре счета делятся </w:t>
      </w:r>
      <w:proofErr w:type="gramStart"/>
      <w:r w:rsidRPr="00AD6FB3">
        <w:rPr>
          <w:rFonts w:ascii="Times New Roman" w:hAnsi="Times New Roman" w:cs="Times New Roman"/>
          <w:sz w:val="24"/>
          <w:szCs w:val="24"/>
        </w:rPr>
        <w:t>на</w:t>
      </w:r>
      <w:proofErr w:type="gramEnd"/>
      <w:r w:rsidRPr="00AD6FB3">
        <w:rPr>
          <w:rFonts w:ascii="Times New Roman" w:hAnsi="Times New Roman" w:cs="Times New Roman"/>
          <w:sz w:val="24"/>
          <w:szCs w:val="24"/>
        </w:rPr>
        <w:t xml:space="preserve">: основные регулирующие, распределительные, калькуляционные, </w:t>
      </w:r>
      <w:proofErr w:type="spellStart"/>
      <w:r w:rsidRPr="00AD6FB3">
        <w:rPr>
          <w:rFonts w:ascii="Times New Roman" w:hAnsi="Times New Roman" w:cs="Times New Roman"/>
          <w:sz w:val="24"/>
          <w:szCs w:val="24"/>
        </w:rPr>
        <w:t>операционно</w:t>
      </w:r>
      <w:proofErr w:type="spellEnd"/>
      <w:r w:rsidRPr="00AD6FB3">
        <w:rPr>
          <w:rFonts w:ascii="Times New Roman" w:hAnsi="Times New Roman" w:cs="Times New Roman"/>
          <w:sz w:val="24"/>
          <w:szCs w:val="24"/>
        </w:rPr>
        <w:t xml:space="preserve">–результативные, финансово результативные, </w:t>
      </w:r>
      <w:proofErr w:type="spellStart"/>
      <w:r w:rsidRPr="00AD6FB3">
        <w:rPr>
          <w:rFonts w:ascii="Times New Roman" w:hAnsi="Times New Roman" w:cs="Times New Roman"/>
          <w:sz w:val="24"/>
          <w:szCs w:val="24"/>
        </w:rPr>
        <w:t>забалансовые</w:t>
      </w:r>
      <w:proofErr w:type="spellEnd"/>
      <w:r w:rsidRPr="00AD6FB3">
        <w:rPr>
          <w:rFonts w:ascii="Times New Roman" w:hAnsi="Times New Roman" w:cs="Times New Roman"/>
          <w:sz w:val="24"/>
          <w:szCs w:val="24"/>
        </w:rPr>
        <w:t>.</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b/>
          <w:sz w:val="24"/>
          <w:szCs w:val="24"/>
        </w:rPr>
        <w:t xml:space="preserve">Основные счета </w:t>
      </w:r>
      <w:r w:rsidRPr="00AD6FB3">
        <w:rPr>
          <w:rFonts w:ascii="Times New Roman" w:hAnsi="Times New Roman" w:cs="Times New Roman"/>
          <w:sz w:val="24"/>
          <w:szCs w:val="24"/>
        </w:rPr>
        <w:t xml:space="preserve">применяются для </w:t>
      </w:r>
      <w:proofErr w:type="gramStart"/>
      <w:r w:rsidRPr="00AD6FB3">
        <w:rPr>
          <w:rFonts w:ascii="Times New Roman" w:hAnsi="Times New Roman" w:cs="Times New Roman"/>
          <w:sz w:val="24"/>
          <w:szCs w:val="24"/>
        </w:rPr>
        <w:t>контроля за</w:t>
      </w:r>
      <w:proofErr w:type="gramEnd"/>
      <w:r w:rsidRPr="00AD6FB3">
        <w:rPr>
          <w:rFonts w:ascii="Times New Roman" w:hAnsi="Times New Roman" w:cs="Times New Roman"/>
          <w:sz w:val="24"/>
          <w:szCs w:val="24"/>
        </w:rPr>
        <w:t xml:space="preserve"> наличием и движением активов капитала, и обязательств. Основными они являются, потому что учитываемые объекты служат основой хозяйственной деятельности организации.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   </w:t>
      </w:r>
      <w:proofErr w:type="gramStart"/>
      <w:r w:rsidRPr="00AD6FB3">
        <w:rPr>
          <w:rFonts w:ascii="Times New Roman" w:hAnsi="Times New Roman" w:cs="Times New Roman"/>
          <w:b/>
          <w:sz w:val="24"/>
          <w:szCs w:val="24"/>
        </w:rPr>
        <w:t>Основные</w:t>
      </w:r>
      <w:r w:rsidRPr="00AD6FB3">
        <w:rPr>
          <w:rFonts w:ascii="Times New Roman" w:hAnsi="Times New Roman" w:cs="Times New Roman"/>
          <w:sz w:val="24"/>
          <w:szCs w:val="24"/>
        </w:rPr>
        <w:t xml:space="preserve"> счета подразделяются: </w:t>
      </w:r>
      <w:r w:rsidRPr="00AD6FB3">
        <w:rPr>
          <w:rFonts w:ascii="Times New Roman" w:hAnsi="Times New Roman" w:cs="Times New Roman"/>
          <w:b/>
          <w:i/>
          <w:sz w:val="24"/>
          <w:szCs w:val="24"/>
        </w:rPr>
        <w:t xml:space="preserve">активные </w:t>
      </w:r>
      <w:r w:rsidRPr="00AD6FB3">
        <w:rPr>
          <w:rFonts w:ascii="Times New Roman" w:hAnsi="Times New Roman" w:cs="Times New Roman"/>
          <w:sz w:val="24"/>
          <w:szCs w:val="24"/>
        </w:rPr>
        <w:t>1000</w:t>
      </w:r>
      <w:r w:rsidRPr="00AD6FB3">
        <w:rPr>
          <w:rFonts w:ascii="Times New Roman" w:hAnsi="Times New Roman" w:cs="Times New Roman"/>
          <w:b/>
          <w:i/>
          <w:sz w:val="24"/>
          <w:szCs w:val="24"/>
        </w:rPr>
        <w:t xml:space="preserve"> </w:t>
      </w:r>
      <w:r w:rsidRPr="00AD6FB3">
        <w:rPr>
          <w:rFonts w:ascii="Times New Roman" w:hAnsi="Times New Roman" w:cs="Times New Roman"/>
          <w:sz w:val="24"/>
          <w:szCs w:val="24"/>
        </w:rPr>
        <w:t xml:space="preserve">(1010-1070),1100 (1110-1150 1200 (1210-1280), 1300(1310-1360), 1400 (1410-1430), 1500 (1510-1520), 1600 (1610-1630), 2000 (2010-2040), 2100 (2110-2180), 2200 (2210), 2300 (2310), 2400 (2410), 2500(2510-2520), 26000 (2610), 2700 (2710, 2730), 2800 (2810)   2900 (2910-2940). </w:t>
      </w:r>
      <w:proofErr w:type="gramEnd"/>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Основные активные счета</w:t>
      </w:r>
      <w:r w:rsidRPr="00AD6FB3">
        <w:rPr>
          <w:rFonts w:ascii="Times New Roman" w:hAnsi="Times New Roman" w:cs="Times New Roman"/>
          <w:sz w:val="24"/>
          <w:szCs w:val="24"/>
        </w:rPr>
        <w:t xml:space="preserve"> применяются для контроля и учета основных средств, нематериальных активов, материальных и денежных средств, а также расчетов с дебиторами. Все они имеют одинаковую структуру и могут иметь только дебетовое сальдо. По дебету счетов показывается начальный и конечный остаток, а также поступление материальных и денежных ресурсов, а по кредиту счета их выбытие или погашения дебиторской задолженности</w:t>
      </w:r>
      <w:proofErr w:type="gramStart"/>
      <w:r w:rsidRPr="00AD6FB3">
        <w:rPr>
          <w:rFonts w:ascii="Times New Roman" w:hAnsi="Times New Roman" w:cs="Times New Roman"/>
          <w:sz w:val="24"/>
          <w:szCs w:val="24"/>
        </w:rPr>
        <w:t>..</w:t>
      </w:r>
      <w:proofErr w:type="gramEnd"/>
    </w:p>
    <w:p w:rsidR="00BF571A" w:rsidRPr="00AD6FB3" w:rsidRDefault="00BF571A" w:rsidP="00BF571A">
      <w:pPr>
        <w:spacing w:after="0" w:line="240" w:lineRule="auto"/>
        <w:ind w:firstLine="340"/>
        <w:jc w:val="center"/>
        <w:rPr>
          <w:rFonts w:ascii="Times New Roman" w:hAnsi="Times New Roman" w:cs="Times New Roman"/>
          <w:i/>
          <w:sz w:val="24"/>
          <w:szCs w:val="24"/>
        </w:rPr>
      </w:pPr>
      <w:r w:rsidRPr="00AD6FB3">
        <w:rPr>
          <w:rFonts w:ascii="Times New Roman" w:hAnsi="Times New Roman" w:cs="Times New Roman"/>
          <w:i/>
          <w:sz w:val="24"/>
          <w:szCs w:val="24"/>
        </w:rPr>
        <w:t>Структура основного активного счета</w:t>
      </w:r>
    </w:p>
    <w:p w:rsidR="00BF571A" w:rsidRPr="00AD6FB3" w:rsidRDefault="00BF571A" w:rsidP="00BF571A">
      <w:pPr>
        <w:pStyle w:val="6"/>
        <w:numPr>
          <w:ilvl w:val="5"/>
          <w:numId w:val="0"/>
        </w:numPr>
        <w:tabs>
          <w:tab w:val="left" w:pos="0"/>
        </w:tabs>
        <w:ind w:firstLine="340"/>
        <w:rPr>
          <w:sz w:val="24"/>
          <w:szCs w:val="24"/>
        </w:rPr>
      </w:pPr>
      <w:r w:rsidRPr="00AD6FB3">
        <w:rPr>
          <w:sz w:val="24"/>
          <w:szCs w:val="24"/>
        </w:rPr>
        <w:t>Дт                                                                                                          Кт</w:t>
      </w:r>
    </w:p>
    <w:tbl>
      <w:tblPr>
        <w:tblW w:w="6624" w:type="dxa"/>
        <w:tblInd w:w="147" w:type="dxa"/>
        <w:tblLayout w:type="fixed"/>
        <w:tblLook w:val="0000"/>
      </w:tblPr>
      <w:tblGrid>
        <w:gridCol w:w="3505"/>
        <w:gridCol w:w="3119"/>
      </w:tblGrid>
      <w:tr w:rsidR="00BF571A" w:rsidRPr="00AD6FB3" w:rsidTr="00317D9D">
        <w:trPr>
          <w:trHeight w:val="680"/>
        </w:trPr>
        <w:tc>
          <w:tcPr>
            <w:tcW w:w="3505" w:type="dxa"/>
            <w:tcBorders>
              <w:top w:val="single" w:sz="4" w:space="0" w:color="000000"/>
              <w:bottom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sz w:val="24"/>
                <w:szCs w:val="24"/>
              </w:rPr>
            </w:pPr>
            <w:r w:rsidRPr="00AD6FB3">
              <w:rPr>
                <w:rFonts w:ascii="Times New Roman" w:hAnsi="Times New Roman" w:cs="Times New Roman"/>
                <w:i/>
                <w:sz w:val="24"/>
                <w:szCs w:val="24"/>
              </w:rPr>
              <w:t xml:space="preserve">Начальный остаток – </w:t>
            </w:r>
            <w:r w:rsidRPr="00AD6FB3">
              <w:rPr>
                <w:rFonts w:ascii="Times New Roman" w:hAnsi="Times New Roman" w:cs="Times New Roman"/>
                <w:sz w:val="24"/>
                <w:szCs w:val="24"/>
              </w:rPr>
              <w:t>наличие ОС, НМА, ТМЗ, ДС</w:t>
            </w:r>
            <w:proofErr w:type="gramStart"/>
            <w:r w:rsidRPr="00AD6FB3">
              <w:rPr>
                <w:rFonts w:ascii="Times New Roman" w:hAnsi="Times New Roman" w:cs="Times New Roman"/>
                <w:sz w:val="24"/>
                <w:szCs w:val="24"/>
              </w:rPr>
              <w:t xml:space="preserve"> ,</w:t>
            </w:r>
            <w:proofErr w:type="gramEnd"/>
            <w:r w:rsidRPr="00AD6FB3">
              <w:rPr>
                <w:rFonts w:ascii="Times New Roman" w:hAnsi="Times New Roman" w:cs="Times New Roman"/>
                <w:sz w:val="24"/>
                <w:szCs w:val="24"/>
              </w:rPr>
              <w:t xml:space="preserve"> Инвестиций,  дебиторской задолженности </w:t>
            </w:r>
          </w:p>
        </w:tc>
        <w:tc>
          <w:tcPr>
            <w:tcW w:w="3119"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i/>
                <w:sz w:val="24"/>
                <w:szCs w:val="24"/>
              </w:rPr>
            </w:pPr>
          </w:p>
          <w:p w:rsidR="00BF571A" w:rsidRPr="00AD6FB3" w:rsidRDefault="00BF571A" w:rsidP="00317D9D">
            <w:pPr>
              <w:spacing w:after="0" w:line="240" w:lineRule="auto"/>
              <w:ind w:firstLine="340"/>
              <w:rPr>
                <w:rFonts w:ascii="Times New Roman" w:hAnsi="Times New Roman" w:cs="Times New Roman"/>
                <w:i/>
                <w:sz w:val="24"/>
                <w:szCs w:val="24"/>
              </w:rPr>
            </w:pPr>
          </w:p>
          <w:p w:rsidR="00BF571A" w:rsidRPr="00AD6FB3" w:rsidRDefault="00BF571A" w:rsidP="00317D9D">
            <w:pPr>
              <w:spacing w:after="0" w:line="240" w:lineRule="auto"/>
              <w:ind w:firstLine="340"/>
              <w:rPr>
                <w:rFonts w:ascii="Times New Roman" w:hAnsi="Times New Roman" w:cs="Times New Roman"/>
                <w:sz w:val="24"/>
                <w:szCs w:val="24"/>
              </w:rPr>
            </w:pPr>
          </w:p>
        </w:tc>
      </w:tr>
      <w:tr w:rsidR="00BF571A" w:rsidRPr="00AD6FB3" w:rsidTr="00317D9D">
        <w:trPr>
          <w:trHeight w:val="1045"/>
        </w:trPr>
        <w:tc>
          <w:tcPr>
            <w:tcW w:w="3505" w:type="dxa"/>
            <w:tcBorders>
              <w:top w:val="single" w:sz="4" w:space="0" w:color="000000"/>
              <w:bottom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sz w:val="24"/>
                <w:szCs w:val="24"/>
              </w:rPr>
            </w:pPr>
            <w:r w:rsidRPr="00AD6FB3">
              <w:rPr>
                <w:rFonts w:ascii="Times New Roman" w:hAnsi="Times New Roman" w:cs="Times New Roman"/>
                <w:i/>
                <w:sz w:val="24"/>
                <w:szCs w:val="24"/>
              </w:rPr>
              <w:t>Оборо</w:t>
            </w:r>
            <w:proofErr w:type="gramStart"/>
            <w:r w:rsidRPr="00AD6FB3">
              <w:rPr>
                <w:rFonts w:ascii="Times New Roman" w:hAnsi="Times New Roman" w:cs="Times New Roman"/>
                <w:i/>
                <w:sz w:val="24"/>
                <w:szCs w:val="24"/>
              </w:rPr>
              <w:t>т-</w:t>
            </w:r>
            <w:proofErr w:type="gramEnd"/>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поступление имущества или увеличение долга дебиторов данному предприятию.</w:t>
            </w:r>
          </w:p>
        </w:tc>
        <w:tc>
          <w:tcPr>
            <w:tcW w:w="3119"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rPr>
                <w:rFonts w:ascii="Times New Roman" w:hAnsi="Times New Roman" w:cs="Times New Roman"/>
                <w:sz w:val="24"/>
                <w:szCs w:val="24"/>
              </w:rPr>
            </w:pPr>
            <w:r w:rsidRPr="00AD6FB3">
              <w:rPr>
                <w:rFonts w:ascii="Times New Roman" w:hAnsi="Times New Roman" w:cs="Times New Roman"/>
                <w:i/>
                <w:sz w:val="24"/>
                <w:szCs w:val="24"/>
              </w:rPr>
              <w:t>Оборот –</w:t>
            </w:r>
            <w:r w:rsidRPr="00AD6FB3">
              <w:rPr>
                <w:rFonts w:ascii="Times New Roman" w:hAnsi="Times New Roman" w:cs="Times New Roman"/>
                <w:sz w:val="24"/>
                <w:szCs w:val="24"/>
              </w:rPr>
              <w:t xml:space="preserve"> расход  (выбытие, выдача) имущества или уменьшение (погашение) дебиторской задолженности.  </w:t>
            </w:r>
          </w:p>
        </w:tc>
      </w:tr>
      <w:tr w:rsidR="00BF571A" w:rsidRPr="00AD6FB3" w:rsidTr="00317D9D">
        <w:trPr>
          <w:trHeight w:val="975"/>
        </w:trPr>
        <w:tc>
          <w:tcPr>
            <w:tcW w:w="3505" w:type="dxa"/>
            <w:tcBorders>
              <w:top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sz w:val="24"/>
                <w:szCs w:val="24"/>
              </w:rPr>
            </w:pPr>
            <w:r w:rsidRPr="00AD6FB3">
              <w:rPr>
                <w:rFonts w:ascii="Times New Roman" w:hAnsi="Times New Roman" w:cs="Times New Roman"/>
                <w:i/>
                <w:sz w:val="24"/>
                <w:szCs w:val="24"/>
              </w:rPr>
              <w:t>Конечный остато</w:t>
            </w:r>
            <w:proofErr w:type="gramStart"/>
            <w:r w:rsidRPr="00AD6FB3">
              <w:rPr>
                <w:rFonts w:ascii="Times New Roman" w:hAnsi="Times New Roman" w:cs="Times New Roman"/>
                <w:i/>
                <w:sz w:val="24"/>
                <w:szCs w:val="24"/>
              </w:rPr>
              <w:t>к-</w:t>
            </w:r>
            <w:proofErr w:type="gramEnd"/>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наличие ОС, НМА, ТМЗ, ДС, инвестиций или долга данному предприятию на конец отчетного периода.</w:t>
            </w:r>
          </w:p>
        </w:tc>
        <w:tc>
          <w:tcPr>
            <w:tcW w:w="3119" w:type="dxa"/>
            <w:tcBorders>
              <w:top w:val="single" w:sz="4" w:space="0" w:color="000000"/>
              <w:left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i/>
                <w:sz w:val="24"/>
                <w:szCs w:val="24"/>
              </w:rPr>
            </w:pPr>
          </w:p>
        </w:tc>
      </w:tr>
    </w:tbl>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b/>
          <w:i/>
          <w:sz w:val="24"/>
          <w:szCs w:val="24"/>
        </w:rPr>
        <w:t xml:space="preserve">   пассивные</w:t>
      </w:r>
      <w:r w:rsidRPr="00AD6FB3">
        <w:rPr>
          <w:rFonts w:ascii="Times New Roman" w:hAnsi="Times New Roman" w:cs="Times New Roman"/>
          <w:sz w:val="24"/>
          <w:szCs w:val="24"/>
        </w:rPr>
        <w:t xml:space="preserve">- 1290,2320, 2420, 2620, 2710, 2740, 3000 (3010-3040), 3100 (3110-3190), 3200 (3210-3240), 3300 (3310-3390), 3400 (3410-3440), 3500 (3540), 4000 (4010-4030), 4100 (4110-4170), 4200 (4110-4140), 4300 (4310-4330), 5000 (5010-5020), 5100 (5110), 5200 </w:t>
      </w:r>
      <w:r w:rsidRPr="00AD6FB3">
        <w:rPr>
          <w:rFonts w:ascii="Times New Roman" w:hAnsi="Times New Roman" w:cs="Times New Roman"/>
          <w:sz w:val="24"/>
          <w:szCs w:val="24"/>
        </w:rPr>
        <w:lastRenderedPageBreak/>
        <w:t>(5210), 5300 (5310-5340), 5400 (5410-5430), 6000 (6010-6030), 6100 (6110-6160), 6200 (6210-6280), 6300 (6310), 6400 (6410-6420).</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Основные пассивные счета</w:t>
      </w:r>
      <w:r w:rsidRPr="00AD6FB3">
        <w:rPr>
          <w:rFonts w:ascii="Times New Roman" w:hAnsi="Times New Roman" w:cs="Times New Roman"/>
          <w:sz w:val="24"/>
          <w:szCs w:val="24"/>
        </w:rPr>
        <w:t xml:space="preserve"> применяются для учета и изменения капиталов, фондов, полученного финансирования и дарения, кредитов, займов, обязатель</w:t>
      </w:r>
      <w:proofErr w:type="gramStart"/>
      <w:r w:rsidRPr="00AD6FB3">
        <w:rPr>
          <w:rFonts w:ascii="Times New Roman" w:hAnsi="Times New Roman" w:cs="Times New Roman"/>
          <w:sz w:val="24"/>
          <w:szCs w:val="24"/>
        </w:rPr>
        <w:t>ств пр</w:t>
      </w:r>
      <w:proofErr w:type="gramEnd"/>
      <w:r w:rsidRPr="00AD6FB3">
        <w:rPr>
          <w:rFonts w:ascii="Times New Roman" w:hAnsi="Times New Roman" w:cs="Times New Roman"/>
          <w:sz w:val="24"/>
          <w:szCs w:val="24"/>
        </w:rPr>
        <w:t>едприятия и расчетов с кредиторами. Сальдо может быть только кредитовое, оно показывает наличие собственных и заемных источников и долга другим организациям и лицам. По кредиту этих счетов отражается наличие, увеличение источников и задолженности, а по дебету уменьшение источников и задолженности.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   Регулирующие – </w:t>
      </w:r>
      <w:r w:rsidRPr="00AD6FB3">
        <w:rPr>
          <w:rFonts w:ascii="Times New Roman" w:hAnsi="Times New Roman" w:cs="Times New Roman"/>
          <w:sz w:val="24"/>
          <w:szCs w:val="24"/>
        </w:rPr>
        <w:t>счета бухгалтерского учета, с помощью которого может быть получена дополнительная стоимостная характеристика  объекта учета</w:t>
      </w:r>
      <w:r w:rsidRPr="00AD6FB3">
        <w:rPr>
          <w:rFonts w:ascii="Times New Roman" w:hAnsi="Times New Roman" w:cs="Times New Roman"/>
          <w:b/>
          <w:sz w:val="24"/>
          <w:szCs w:val="24"/>
        </w:rPr>
        <w:t>.</w:t>
      </w:r>
    </w:p>
    <w:p w:rsidR="00BF571A" w:rsidRPr="00AD6FB3" w:rsidRDefault="00BF571A" w:rsidP="00BF571A">
      <w:pPr>
        <w:pStyle w:val="7"/>
        <w:numPr>
          <w:ilvl w:val="6"/>
          <w:numId w:val="0"/>
        </w:numPr>
        <w:tabs>
          <w:tab w:val="left" w:pos="0"/>
        </w:tabs>
        <w:ind w:firstLine="340"/>
        <w:rPr>
          <w:i/>
          <w:sz w:val="24"/>
          <w:szCs w:val="24"/>
        </w:rPr>
      </w:pPr>
      <w:r w:rsidRPr="00AD6FB3">
        <w:rPr>
          <w:i/>
          <w:sz w:val="24"/>
          <w:szCs w:val="24"/>
        </w:rPr>
        <w:t>Структура основного пассивного счета</w:t>
      </w:r>
    </w:p>
    <w:p w:rsidR="00BF571A" w:rsidRPr="00AD6FB3" w:rsidRDefault="00BF571A" w:rsidP="00BF571A">
      <w:pPr>
        <w:spacing w:after="0" w:line="240" w:lineRule="auto"/>
        <w:ind w:firstLine="340"/>
        <w:rPr>
          <w:rFonts w:ascii="Times New Roman" w:hAnsi="Times New Roman" w:cs="Times New Roman"/>
          <w:sz w:val="24"/>
          <w:szCs w:val="24"/>
        </w:rPr>
      </w:pPr>
      <w:r w:rsidRPr="00AD6FB3">
        <w:rPr>
          <w:rFonts w:ascii="Times New Roman" w:hAnsi="Times New Roman" w:cs="Times New Roman"/>
          <w:sz w:val="24"/>
          <w:szCs w:val="24"/>
        </w:rPr>
        <w:t>Дт                                                                                                         Кт</w:t>
      </w:r>
    </w:p>
    <w:tbl>
      <w:tblPr>
        <w:tblW w:w="6785" w:type="dxa"/>
        <w:tblInd w:w="127" w:type="dxa"/>
        <w:tblLayout w:type="fixed"/>
        <w:tblLook w:val="0000"/>
      </w:tblPr>
      <w:tblGrid>
        <w:gridCol w:w="2816"/>
        <w:gridCol w:w="3969"/>
      </w:tblGrid>
      <w:tr w:rsidR="00BF571A" w:rsidRPr="00AD6FB3" w:rsidTr="00317D9D">
        <w:trPr>
          <w:trHeight w:val="626"/>
        </w:trPr>
        <w:tc>
          <w:tcPr>
            <w:tcW w:w="2816" w:type="dxa"/>
            <w:tcBorders>
              <w:top w:val="single" w:sz="4" w:space="0" w:color="000000"/>
              <w:bottom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rPr>
                <w:rFonts w:ascii="Times New Roman" w:hAnsi="Times New Roman" w:cs="Times New Roman"/>
                <w:sz w:val="24"/>
                <w:szCs w:val="24"/>
              </w:rPr>
            </w:pPr>
            <w:r w:rsidRPr="00AD6FB3">
              <w:rPr>
                <w:rFonts w:ascii="Times New Roman" w:hAnsi="Times New Roman" w:cs="Times New Roman"/>
                <w:i/>
                <w:sz w:val="24"/>
                <w:szCs w:val="24"/>
              </w:rPr>
              <w:t>Сальд</w:t>
            </w:r>
            <w:proofErr w:type="gramStart"/>
            <w:r w:rsidRPr="00AD6FB3">
              <w:rPr>
                <w:rFonts w:ascii="Times New Roman" w:hAnsi="Times New Roman" w:cs="Times New Roman"/>
                <w:i/>
                <w:sz w:val="24"/>
                <w:szCs w:val="24"/>
              </w:rPr>
              <w:t>о-</w:t>
            </w:r>
            <w:proofErr w:type="gramEnd"/>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 xml:space="preserve">наличие источников и </w:t>
            </w:r>
            <w:proofErr w:type="spellStart"/>
            <w:r w:rsidRPr="00AD6FB3">
              <w:rPr>
                <w:rFonts w:ascii="Times New Roman" w:hAnsi="Times New Roman" w:cs="Times New Roman"/>
                <w:sz w:val="24"/>
                <w:szCs w:val="24"/>
              </w:rPr>
              <w:t>задолжен-ности</w:t>
            </w:r>
            <w:proofErr w:type="spellEnd"/>
            <w:r w:rsidRPr="00AD6FB3">
              <w:rPr>
                <w:rFonts w:ascii="Times New Roman" w:hAnsi="Times New Roman" w:cs="Times New Roman"/>
                <w:sz w:val="24"/>
                <w:szCs w:val="24"/>
              </w:rPr>
              <w:t xml:space="preserve"> на начало отчетного периода.</w:t>
            </w:r>
          </w:p>
        </w:tc>
      </w:tr>
      <w:tr w:rsidR="00BF571A" w:rsidRPr="00AD6FB3" w:rsidTr="00317D9D">
        <w:trPr>
          <w:trHeight w:val="700"/>
        </w:trPr>
        <w:tc>
          <w:tcPr>
            <w:tcW w:w="2816" w:type="dxa"/>
            <w:tcBorders>
              <w:top w:val="single" w:sz="4" w:space="0" w:color="000000"/>
              <w:bottom w:val="single" w:sz="4" w:space="0" w:color="000000"/>
            </w:tcBorders>
          </w:tcPr>
          <w:p w:rsidR="00BF571A" w:rsidRPr="00AD6FB3" w:rsidRDefault="00BF571A" w:rsidP="00317D9D">
            <w:pPr>
              <w:snapToGrid w:val="0"/>
              <w:spacing w:after="0" w:line="240" w:lineRule="auto"/>
              <w:rPr>
                <w:rFonts w:ascii="Times New Roman" w:hAnsi="Times New Roman" w:cs="Times New Roman"/>
                <w:sz w:val="24"/>
                <w:szCs w:val="24"/>
              </w:rPr>
            </w:pPr>
            <w:r w:rsidRPr="00AD6FB3">
              <w:rPr>
                <w:rFonts w:ascii="Times New Roman" w:hAnsi="Times New Roman" w:cs="Times New Roman"/>
                <w:i/>
                <w:sz w:val="24"/>
                <w:szCs w:val="24"/>
              </w:rPr>
              <w:t xml:space="preserve">Оборот – </w:t>
            </w:r>
            <w:r w:rsidRPr="00AD6FB3">
              <w:rPr>
                <w:rFonts w:ascii="Times New Roman" w:hAnsi="Times New Roman" w:cs="Times New Roman"/>
                <w:sz w:val="24"/>
                <w:szCs w:val="24"/>
              </w:rPr>
              <w:t>уменьшение источников и задолженности</w:t>
            </w:r>
          </w:p>
        </w:tc>
        <w:tc>
          <w:tcPr>
            <w:tcW w:w="3969"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i/>
                <w:sz w:val="24"/>
                <w:szCs w:val="24"/>
              </w:rPr>
            </w:pPr>
            <w:r w:rsidRPr="00AD6FB3">
              <w:rPr>
                <w:rFonts w:ascii="Times New Roman" w:hAnsi="Times New Roman" w:cs="Times New Roman"/>
                <w:i/>
                <w:sz w:val="24"/>
                <w:szCs w:val="24"/>
              </w:rPr>
              <w:t xml:space="preserve">Оборот – </w:t>
            </w:r>
            <w:r w:rsidRPr="00AD6FB3">
              <w:rPr>
                <w:rFonts w:ascii="Times New Roman" w:hAnsi="Times New Roman" w:cs="Times New Roman"/>
                <w:sz w:val="24"/>
                <w:szCs w:val="24"/>
              </w:rPr>
              <w:t>увеличение источников и задолженности.</w:t>
            </w:r>
            <w:r w:rsidRPr="00AD6FB3">
              <w:rPr>
                <w:rFonts w:ascii="Times New Roman" w:hAnsi="Times New Roman" w:cs="Times New Roman"/>
                <w:i/>
                <w:sz w:val="24"/>
                <w:szCs w:val="24"/>
              </w:rPr>
              <w:t xml:space="preserve"> </w:t>
            </w:r>
          </w:p>
        </w:tc>
      </w:tr>
      <w:tr w:rsidR="00BF571A" w:rsidRPr="00AD6FB3" w:rsidTr="00317D9D">
        <w:trPr>
          <w:trHeight w:val="790"/>
        </w:trPr>
        <w:tc>
          <w:tcPr>
            <w:tcW w:w="2816" w:type="dxa"/>
            <w:tcBorders>
              <w:top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i/>
                <w:sz w:val="24"/>
                <w:szCs w:val="24"/>
              </w:rPr>
            </w:pPr>
          </w:p>
        </w:tc>
        <w:tc>
          <w:tcPr>
            <w:tcW w:w="3969" w:type="dxa"/>
            <w:tcBorders>
              <w:top w:val="single" w:sz="4" w:space="0" w:color="000000"/>
              <w:left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i/>
                <w:sz w:val="24"/>
                <w:szCs w:val="24"/>
              </w:rPr>
            </w:pPr>
            <w:r w:rsidRPr="00AD6FB3">
              <w:rPr>
                <w:rFonts w:ascii="Times New Roman" w:hAnsi="Times New Roman" w:cs="Times New Roman"/>
                <w:i/>
                <w:sz w:val="24"/>
                <w:szCs w:val="24"/>
              </w:rPr>
              <w:t>Конечный остато</w:t>
            </w:r>
            <w:proofErr w:type="gramStart"/>
            <w:r w:rsidRPr="00AD6FB3">
              <w:rPr>
                <w:rFonts w:ascii="Times New Roman" w:hAnsi="Times New Roman" w:cs="Times New Roman"/>
                <w:i/>
                <w:sz w:val="24"/>
                <w:szCs w:val="24"/>
              </w:rPr>
              <w:t>к-</w:t>
            </w:r>
            <w:proofErr w:type="gramEnd"/>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наличие источников и задолженности на конец отчетного периода.</w:t>
            </w:r>
            <w:r w:rsidRPr="00AD6FB3">
              <w:rPr>
                <w:rFonts w:ascii="Times New Roman" w:hAnsi="Times New Roman" w:cs="Times New Roman"/>
                <w:i/>
                <w:sz w:val="24"/>
                <w:szCs w:val="24"/>
              </w:rPr>
              <w:t xml:space="preserve"> </w:t>
            </w:r>
          </w:p>
        </w:tc>
      </w:tr>
    </w:tbl>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Он может использоваться двояко:</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а) самостоятельно отражается в балансе как </w:t>
      </w:r>
      <w:proofErr w:type="spellStart"/>
      <w:r w:rsidRPr="00AD6FB3">
        <w:rPr>
          <w:rFonts w:ascii="Times New Roman" w:hAnsi="Times New Roman" w:cs="Times New Roman"/>
          <w:sz w:val="24"/>
          <w:szCs w:val="24"/>
        </w:rPr>
        <w:t>регулятив</w:t>
      </w:r>
      <w:proofErr w:type="spellEnd"/>
      <w:r w:rsidRPr="00AD6FB3">
        <w:rPr>
          <w:rFonts w:ascii="Times New Roman" w:hAnsi="Times New Roman" w:cs="Times New Roman"/>
          <w:sz w:val="24"/>
          <w:szCs w:val="24"/>
        </w:rPr>
        <w:t xml:space="preserve"> к основному счету;</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б) уточняет оценку, отраженную по основному счету, именно уточненная оценка приводится в балансе. Различают два вида регулирующих счетов: дополнительные и контрарные. Дополнительные регулирующие счета – это счета, с помощью которых производится </w:t>
      </w:r>
      <w:proofErr w:type="spellStart"/>
      <w:r w:rsidRPr="00AD6FB3">
        <w:rPr>
          <w:rFonts w:ascii="Times New Roman" w:hAnsi="Times New Roman" w:cs="Times New Roman"/>
          <w:sz w:val="24"/>
          <w:szCs w:val="24"/>
        </w:rPr>
        <w:t>дооценка</w:t>
      </w:r>
      <w:proofErr w:type="spellEnd"/>
      <w:r w:rsidRPr="00AD6FB3">
        <w:rPr>
          <w:rFonts w:ascii="Times New Roman" w:hAnsi="Times New Roman" w:cs="Times New Roman"/>
          <w:sz w:val="24"/>
          <w:szCs w:val="24"/>
        </w:rPr>
        <w:t xml:space="preserve"> средств, те. Сумма остатка такого счета прибавляется к сумме остатка основного счета.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Дополнительно активные счета  на сумму своего остатка дополняет остаток основных активных счетов. К ним относится счет 7110 по отношению к счету 5410. Счет 7110 является активным и сальдо по нему равно сумме произведенных расходов по реализации продукции; оборот по дебету - затратам отчетного месяца, связанными с отгрузкой продукции, оборот по кредиту - суммам, списанным на итоговый доход в конце отчетного периода. Списание оформляется проводкой  Дт 5610    Кт 7110  или    Дт 2420 Кт 5420</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Дополнительный пассивный счет на сумму своего остатка дополняет сальдо соответствующего основного пассивного счета. Здесь оба счета  выступают в качестве пассивных счетов. </w:t>
      </w:r>
      <w:proofErr w:type="gramStart"/>
      <w:r w:rsidRPr="00AD6FB3">
        <w:rPr>
          <w:rFonts w:ascii="Times New Roman" w:hAnsi="Times New Roman" w:cs="Times New Roman"/>
          <w:sz w:val="24"/>
          <w:szCs w:val="24"/>
        </w:rPr>
        <w:t>Например</w:t>
      </w:r>
      <w:proofErr w:type="gramEnd"/>
      <w:r w:rsidRPr="00AD6FB3">
        <w:rPr>
          <w:rFonts w:ascii="Times New Roman" w:hAnsi="Times New Roman" w:cs="Times New Roman"/>
          <w:sz w:val="24"/>
          <w:szCs w:val="24"/>
        </w:rPr>
        <w:t xml:space="preserve"> счета 5420 к счету 5610. По кредиту счетов 5420  отражаются суммы увеличения  первоначальной стоимости основных средств переоценки. По мере эксплуатации актива сумма переоценки </w:t>
      </w:r>
      <w:proofErr w:type="gramStart"/>
      <w:r w:rsidRPr="00AD6FB3">
        <w:rPr>
          <w:rFonts w:ascii="Times New Roman" w:hAnsi="Times New Roman" w:cs="Times New Roman"/>
          <w:sz w:val="24"/>
          <w:szCs w:val="24"/>
        </w:rPr>
        <w:t>переносится</w:t>
      </w:r>
      <w:proofErr w:type="gramEnd"/>
      <w:r w:rsidRPr="00AD6FB3">
        <w:rPr>
          <w:rFonts w:ascii="Times New Roman" w:hAnsi="Times New Roman" w:cs="Times New Roman"/>
          <w:sz w:val="24"/>
          <w:szCs w:val="24"/>
        </w:rPr>
        <w:t xml:space="preserve"> а нераспределенный доход в размерах, определяемых в соответствии с применяемым методом начисления износа и отражается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 Дт 5420      Кт 5610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Контрарные счета – это </w:t>
      </w:r>
      <w:proofErr w:type="gramStart"/>
      <w:r w:rsidRPr="00AD6FB3">
        <w:rPr>
          <w:rFonts w:ascii="Times New Roman" w:hAnsi="Times New Roman" w:cs="Times New Roman"/>
          <w:sz w:val="24"/>
          <w:szCs w:val="24"/>
        </w:rPr>
        <w:t>счета</w:t>
      </w:r>
      <w:proofErr w:type="gramEnd"/>
      <w:r w:rsidRPr="00AD6FB3">
        <w:rPr>
          <w:rFonts w:ascii="Times New Roman" w:hAnsi="Times New Roman" w:cs="Times New Roman"/>
          <w:sz w:val="24"/>
          <w:szCs w:val="24"/>
        </w:rPr>
        <w:t xml:space="preserve"> с помощью которых осуществляется уменьшение стоимости средств или их источников. Она подразделяется на </w:t>
      </w:r>
      <w:proofErr w:type="spellStart"/>
      <w:r w:rsidRPr="00AD6FB3">
        <w:rPr>
          <w:rFonts w:ascii="Times New Roman" w:hAnsi="Times New Roman" w:cs="Times New Roman"/>
          <w:sz w:val="24"/>
          <w:szCs w:val="24"/>
        </w:rPr>
        <w:t>контрактивные</w:t>
      </w:r>
      <w:proofErr w:type="spellEnd"/>
      <w:r w:rsidRPr="00AD6FB3">
        <w:rPr>
          <w:rFonts w:ascii="Times New Roman" w:hAnsi="Times New Roman" w:cs="Times New Roman"/>
          <w:sz w:val="24"/>
          <w:szCs w:val="24"/>
        </w:rPr>
        <w:t xml:space="preserve"> и </w:t>
      </w:r>
      <w:proofErr w:type="spellStart"/>
      <w:r w:rsidRPr="00AD6FB3">
        <w:rPr>
          <w:rFonts w:ascii="Times New Roman" w:hAnsi="Times New Roman" w:cs="Times New Roman"/>
          <w:sz w:val="24"/>
          <w:szCs w:val="24"/>
        </w:rPr>
        <w:t>контрпассивные</w:t>
      </w:r>
      <w:proofErr w:type="spellEnd"/>
      <w:r w:rsidRPr="00AD6FB3">
        <w:rPr>
          <w:rFonts w:ascii="Times New Roman" w:hAnsi="Times New Roman" w:cs="Times New Roman"/>
          <w:sz w:val="24"/>
          <w:szCs w:val="24"/>
        </w:rPr>
        <w:t xml:space="preserve">. </w:t>
      </w:r>
      <w:proofErr w:type="spellStart"/>
      <w:r w:rsidRPr="00AD6FB3">
        <w:rPr>
          <w:rFonts w:ascii="Times New Roman" w:hAnsi="Times New Roman" w:cs="Times New Roman"/>
          <w:sz w:val="24"/>
          <w:szCs w:val="24"/>
        </w:rPr>
        <w:t>Контрактивные</w:t>
      </w:r>
      <w:proofErr w:type="spellEnd"/>
      <w:r w:rsidRPr="00AD6FB3">
        <w:rPr>
          <w:rFonts w:ascii="Times New Roman" w:hAnsi="Times New Roman" w:cs="Times New Roman"/>
          <w:sz w:val="24"/>
          <w:szCs w:val="24"/>
        </w:rPr>
        <w:t xml:space="preserve">  счета  предназначены для уточнения остатка  основных активных счетов. Здесь учитывают два счета: основной и регулирующий </w:t>
      </w:r>
      <w:r w:rsidRPr="00AD6FB3">
        <w:rPr>
          <w:rFonts w:ascii="Times New Roman" w:hAnsi="Times New Roman" w:cs="Times New Roman"/>
          <w:b/>
          <w:sz w:val="24"/>
          <w:szCs w:val="24"/>
        </w:rPr>
        <w:t xml:space="preserve"> (</w:t>
      </w:r>
      <w:r w:rsidRPr="00AD6FB3">
        <w:rPr>
          <w:rFonts w:ascii="Times New Roman" w:hAnsi="Times New Roman" w:cs="Times New Roman"/>
          <w:sz w:val="24"/>
          <w:szCs w:val="24"/>
        </w:rPr>
        <w:t>2420 к счетам 2410, счета 2720 и 2740 к счетам 2710 и 2730)</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proofErr w:type="spellStart"/>
      <w:r w:rsidRPr="00AD6FB3">
        <w:rPr>
          <w:rFonts w:ascii="Times New Roman" w:hAnsi="Times New Roman" w:cs="Times New Roman"/>
          <w:sz w:val="24"/>
          <w:szCs w:val="24"/>
        </w:rPr>
        <w:t>Контрпассивный</w:t>
      </w:r>
      <w:proofErr w:type="spellEnd"/>
      <w:r w:rsidRPr="00AD6FB3">
        <w:rPr>
          <w:rFonts w:ascii="Times New Roman" w:hAnsi="Times New Roman" w:cs="Times New Roman"/>
          <w:sz w:val="24"/>
          <w:szCs w:val="24"/>
        </w:rPr>
        <w:t xml:space="preserve">  счет предназначается для уточнения сумм источников имущества  учитываемых на пассивном счете. Остаток по </w:t>
      </w:r>
      <w:proofErr w:type="spellStart"/>
      <w:r w:rsidRPr="00AD6FB3">
        <w:rPr>
          <w:rFonts w:ascii="Times New Roman" w:hAnsi="Times New Roman" w:cs="Times New Roman"/>
          <w:sz w:val="24"/>
          <w:szCs w:val="24"/>
        </w:rPr>
        <w:t>контрпассивному</w:t>
      </w:r>
      <w:proofErr w:type="spellEnd"/>
      <w:r w:rsidRPr="00AD6FB3">
        <w:rPr>
          <w:rFonts w:ascii="Times New Roman" w:hAnsi="Times New Roman" w:cs="Times New Roman"/>
          <w:sz w:val="24"/>
          <w:szCs w:val="24"/>
        </w:rPr>
        <w:t xml:space="preserve"> счету уменьшает размер источника  основного счета</w:t>
      </w:r>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 xml:space="preserve">5210 к счетам 5010). </w:t>
      </w:r>
      <w:proofErr w:type="gramStart"/>
      <w:r w:rsidRPr="00AD6FB3">
        <w:rPr>
          <w:rFonts w:ascii="Times New Roman" w:hAnsi="Times New Roman" w:cs="Times New Roman"/>
          <w:sz w:val="24"/>
          <w:szCs w:val="24"/>
        </w:rPr>
        <w:t>Например</w:t>
      </w:r>
      <w:proofErr w:type="gramEnd"/>
      <w:r w:rsidRPr="00AD6FB3">
        <w:rPr>
          <w:rFonts w:ascii="Times New Roman" w:hAnsi="Times New Roman" w:cs="Times New Roman"/>
          <w:sz w:val="24"/>
          <w:szCs w:val="24"/>
        </w:rPr>
        <w:t xml:space="preserve">  остаточная стоимость  равна </w:t>
      </w:r>
      <w:r w:rsidRPr="00AD6FB3">
        <w:rPr>
          <w:rFonts w:ascii="Times New Roman" w:hAnsi="Times New Roman" w:cs="Times New Roman"/>
          <w:sz w:val="24"/>
          <w:szCs w:val="24"/>
        </w:rPr>
        <w:lastRenderedPageBreak/>
        <w:t>20000 тенге. В данном случае счет 2410 выступает в качестве основного счета, а счет 2420 – в качестве контрарного регулирующего счета по отношению к счету 2410.</w:t>
      </w:r>
    </w:p>
    <w:p w:rsidR="00BF571A" w:rsidRPr="00AD6FB3" w:rsidRDefault="00BF571A" w:rsidP="00BF571A">
      <w:pPr>
        <w:pStyle w:val="7"/>
        <w:numPr>
          <w:ilvl w:val="6"/>
          <w:numId w:val="0"/>
        </w:numPr>
        <w:tabs>
          <w:tab w:val="left" w:pos="0"/>
        </w:tabs>
        <w:ind w:firstLine="340"/>
        <w:rPr>
          <w:sz w:val="24"/>
          <w:szCs w:val="24"/>
        </w:rPr>
      </w:pPr>
      <w:r w:rsidRPr="00AD6FB3">
        <w:rPr>
          <w:sz w:val="24"/>
          <w:szCs w:val="24"/>
        </w:rPr>
        <w:t xml:space="preserve">2410 Здания и сооружение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Дт                                                                                                        Кт</w:t>
      </w:r>
    </w:p>
    <w:tbl>
      <w:tblPr>
        <w:tblW w:w="6947" w:type="dxa"/>
        <w:tblInd w:w="107" w:type="dxa"/>
        <w:tblLayout w:type="fixed"/>
        <w:tblLook w:val="0000"/>
      </w:tblPr>
      <w:tblGrid>
        <w:gridCol w:w="3545"/>
        <w:gridCol w:w="3402"/>
      </w:tblGrid>
      <w:tr w:rsidR="00BF571A" w:rsidRPr="00AD6FB3" w:rsidTr="00317D9D">
        <w:trPr>
          <w:trHeight w:val="260"/>
        </w:trPr>
        <w:tc>
          <w:tcPr>
            <w:tcW w:w="3545" w:type="dxa"/>
            <w:tcBorders>
              <w:top w:val="single" w:sz="4" w:space="0" w:color="000000"/>
            </w:tcBorders>
          </w:tcPr>
          <w:p w:rsidR="00BF571A" w:rsidRPr="00AD6FB3" w:rsidRDefault="00BF571A" w:rsidP="00317D9D">
            <w:pPr>
              <w:snapToGrid w:val="0"/>
              <w:spacing w:after="0" w:line="240" w:lineRule="auto"/>
              <w:ind w:firstLine="340"/>
              <w:jc w:val="both"/>
              <w:rPr>
                <w:rFonts w:ascii="Times New Roman" w:hAnsi="Times New Roman" w:cs="Times New Roman"/>
                <w:i/>
                <w:sz w:val="24"/>
                <w:szCs w:val="24"/>
              </w:rPr>
            </w:pPr>
            <w:r w:rsidRPr="00AD6FB3">
              <w:rPr>
                <w:rFonts w:ascii="Times New Roman" w:hAnsi="Times New Roman" w:cs="Times New Roman"/>
                <w:i/>
                <w:sz w:val="24"/>
                <w:szCs w:val="24"/>
              </w:rPr>
              <w:t>Сальдо 25000</w:t>
            </w:r>
          </w:p>
        </w:tc>
        <w:tc>
          <w:tcPr>
            <w:tcW w:w="3402" w:type="dxa"/>
            <w:tcBorders>
              <w:top w:val="single" w:sz="4" w:space="0" w:color="000000"/>
              <w:left w:val="single" w:sz="4" w:space="0" w:color="000000"/>
            </w:tcBorders>
          </w:tcPr>
          <w:p w:rsidR="00BF571A" w:rsidRPr="00AD6FB3" w:rsidRDefault="00BF571A" w:rsidP="00317D9D">
            <w:pPr>
              <w:snapToGrid w:val="0"/>
              <w:spacing w:after="0" w:line="240" w:lineRule="auto"/>
              <w:ind w:firstLine="340"/>
              <w:jc w:val="both"/>
              <w:rPr>
                <w:rFonts w:ascii="Times New Roman" w:hAnsi="Times New Roman" w:cs="Times New Roman"/>
                <w:i/>
                <w:sz w:val="24"/>
                <w:szCs w:val="24"/>
              </w:rPr>
            </w:pPr>
          </w:p>
        </w:tc>
      </w:tr>
    </w:tbl>
    <w:p w:rsidR="00BF571A" w:rsidRPr="00AD6FB3" w:rsidRDefault="00BF571A" w:rsidP="00BF571A">
      <w:pPr>
        <w:pStyle w:val="7"/>
        <w:numPr>
          <w:ilvl w:val="6"/>
          <w:numId w:val="0"/>
        </w:numPr>
        <w:tabs>
          <w:tab w:val="left" w:pos="0"/>
        </w:tabs>
        <w:ind w:firstLine="340"/>
        <w:rPr>
          <w:sz w:val="24"/>
          <w:szCs w:val="24"/>
        </w:rPr>
      </w:pPr>
      <w:r w:rsidRPr="00AD6FB3">
        <w:rPr>
          <w:sz w:val="24"/>
          <w:szCs w:val="24"/>
        </w:rPr>
        <w:t>2420  Амортизация зданий и сооружений</w:t>
      </w:r>
    </w:p>
    <w:p w:rsidR="00BF571A" w:rsidRPr="00AD6FB3" w:rsidRDefault="00BF571A" w:rsidP="00BF571A">
      <w:pPr>
        <w:pStyle w:val="6"/>
        <w:numPr>
          <w:ilvl w:val="5"/>
          <w:numId w:val="0"/>
        </w:numPr>
        <w:tabs>
          <w:tab w:val="left" w:pos="0"/>
        </w:tabs>
        <w:ind w:firstLine="340"/>
        <w:rPr>
          <w:sz w:val="24"/>
          <w:szCs w:val="24"/>
        </w:rPr>
      </w:pPr>
      <w:r w:rsidRPr="00AD6FB3">
        <w:rPr>
          <w:sz w:val="24"/>
          <w:szCs w:val="24"/>
        </w:rPr>
        <w:t xml:space="preserve">Дт                                                                                                          Кт  </w:t>
      </w:r>
    </w:p>
    <w:tbl>
      <w:tblPr>
        <w:tblW w:w="6947" w:type="dxa"/>
        <w:tblInd w:w="107" w:type="dxa"/>
        <w:tblLayout w:type="fixed"/>
        <w:tblLook w:val="0000"/>
      </w:tblPr>
      <w:tblGrid>
        <w:gridCol w:w="2978"/>
        <w:gridCol w:w="3969"/>
      </w:tblGrid>
      <w:tr w:rsidR="00BF571A" w:rsidRPr="00AD6FB3" w:rsidTr="00317D9D">
        <w:trPr>
          <w:trHeight w:val="219"/>
        </w:trPr>
        <w:tc>
          <w:tcPr>
            <w:tcW w:w="2978" w:type="dxa"/>
            <w:tcBorders>
              <w:top w:val="single" w:sz="4" w:space="0" w:color="000000"/>
            </w:tcBorders>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3969" w:type="dxa"/>
            <w:tcBorders>
              <w:top w:val="single" w:sz="4" w:space="0" w:color="000000"/>
              <w:left w:val="single" w:sz="4" w:space="0" w:color="000000"/>
            </w:tcBorders>
          </w:tcPr>
          <w:p w:rsidR="00BF571A" w:rsidRPr="00AD6FB3" w:rsidRDefault="00BF571A" w:rsidP="00317D9D">
            <w:pPr>
              <w:spacing w:after="0" w:line="240" w:lineRule="auto"/>
              <w:ind w:firstLine="340"/>
              <w:jc w:val="both"/>
              <w:rPr>
                <w:rFonts w:ascii="Times New Roman" w:hAnsi="Times New Roman" w:cs="Times New Roman"/>
                <w:i/>
                <w:sz w:val="24"/>
                <w:szCs w:val="24"/>
              </w:rPr>
            </w:pPr>
            <w:r w:rsidRPr="00AD6FB3">
              <w:rPr>
                <w:rFonts w:ascii="Times New Roman" w:hAnsi="Times New Roman" w:cs="Times New Roman"/>
                <w:i/>
                <w:sz w:val="24"/>
                <w:szCs w:val="24"/>
              </w:rPr>
              <w:t>Сальдо  5000</w:t>
            </w:r>
          </w:p>
        </w:tc>
      </w:tr>
    </w:tbl>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jc w:val="both"/>
        <w:rPr>
          <w:rFonts w:ascii="Times New Roman" w:hAnsi="Times New Roman" w:cs="Times New Roman"/>
          <w:i/>
          <w:sz w:val="24"/>
          <w:szCs w:val="24"/>
        </w:rPr>
      </w:pPr>
      <w:r w:rsidRPr="00AD6FB3">
        <w:rPr>
          <w:rFonts w:ascii="Times New Roman" w:hAnsi="Times New Roman" w:cs="Times New Roman"/>
          <w:sz w:val="24"/>
          <w:szCs w:val="24"/>
        </w:rPr>
        <w:t xml:space="preserve">   Р</w:t>
      </w:r>
      <w:r w:rsidRPr="00AD6FB3">
        <w:rPr>
          <w:rFonts w:ascii="Times New Roman" w:hAnsi="Times New Roman" w:cs="Times New Roman"/>
          <w:b/>
          <w:sz w:val="24"/>
          <w:szCs w:val="24"/>
        </w:rPr>
        <w:t xml:space="preserve">аспределительные счета   </w:t>
      </w:r>
      <w:r w:rsidRPr="00AD6FB3">
        <w:rPr>
          <w:rFonts w:ascii="Times New Roman" w:hAnsi="Times New Roman" w:cs="Times New Roman"/>
          <w:sz w:val="24"/>
          <w:szCs w:val="24"/>
        </w:rPr>
        <w:t xml:space="preserve">предназначены для учета и контроля отдельных видов затрат организации и правильности их распределения  между отдельными объектами учета. Подразделяются на две группы: </w:t>
      </w:r>
      <w:r w:rsidRPr="00AD6FB3">
        <w:rPr>
          <w:rFonts w:ascii="Times New Roman" w:hAnsi="Times New Roman" w:cs="Times New Roman"/>
          <w:i/>
          <w:sz w:val="24"/>
          <w:szCs w:val="24"/>
        </w:rPr>
        <w:t>Собирательн</w:t>
      </w:r>
      <w:proofErr w:type="gramStart"/>
      <w:r w:rsidRPr="00AD6FB3">
        <w:rPr>
          <w:rFonts w:ascii="Times New Roman" w:hAnsi="Times New Roman" w:cs="Times New Roman"/>
          <w:i/>
          <w:sz w:val="24"/>
          <w:szCs w:val="24"/>
        </w:rPr>
        <w:t>о-</w:t>
      </w:r>
      <w:proofErr w:type="gramEnd"/>
      <w:r w:rsidRPr="00AD6FB3">
        <w:rPr>
          <w:rFonts w:ascii="Times New Roman" w:hAnsi="Times New Roman" w:cs="Times New Roman"/>
          <w:i/>
          <w:sz w:val="24"/>
          <w:szCs w:val="24"/>
        </w:rPr>
        <w:t xml:space="preserve"> распределительные</w:t>
      </w:r>
      <w:r w:rsidRPr="00AD6FB3">
        <w:rPr>
          <w:rFonts w:ascii="Times New Roman" w:hAnsi="Times New Roman" w:cs="Times New Roman"/>
          <w:sz w:val="24"/>
          <w:szCs w:val="24"/>
        </w:rPr>
        <w:t xml:space="preserve"> 7110, 7210, 8400 и </w:t>
      </w:r>
      <w:r w:rsidRPr="00AD6FB3">
        <w:rPr>
          <w:rFonts w:ascii="Times New Roman" w:hAnsi="Times New Roman" w:cs="Times New Roman"/>
          <w:i/>
          <w:sz w:val="24"/>
          <w:szCs w:val="24"/>
        </w:rPr>
        <w:t>бюджетно-распределительные 1620,2920,  3520, 4420</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   </w:t>
      </w:r>
      <w:r w:rsidRPr="00AD6FB3">
        <w:rPr>
          <w:rFonts w:ascii="Times New Roman" w:hAnsi="Times New Roman" w:cs="Times New Roman"/>
          <w:i/>
          <w:sz w:val="24"/>
          <w:szCs w:val="24"/>
        </w:rPr>
        <w:t>Собирательно-распределительные счета</w:t>
      </w:r>
      <w:r w:rsidRPr="00AD6FB3">
        <w:rPr>
          <w:rFonts w:ascii="Times New Roman" w:hAnsi="Times New Roman" w:cs="Times New Roman"/>
          <w:b/>
          <w:sz w:val="24"/>
          <w:szCs w:val="24"/>
        </w:rPr>
        <w:t xml:space="preserve"> </w:t>
      </w:r>
      <w:r w:rsidRPr="00AD6FB3">
        <w:rPr>
          <w:rFonts w:ascii="Times New Roman" w:hAnsi="Times New Roman" w:cs="Times New Roman"/>
          <w:sz w:val="24"/>
          <w:szCs w:val="24"/>
        </w:rPr>
        <w:t>служат для сбора тех расходов и доходов, которые в момент их оплаты или начисления не могут быть отнесены непосредственно на соответствующие объекты – 8410, 7110, 7210.</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Счет 8410 –это расходы, связанные с обслуживанием основного и вспомогательного производства. На нём учитываются  следующие расходы:</w:t>
      </w:r>
    </w:p>
    <w:p w:rsidR="00BF571A" w:rsidRPr="00AD6FB3" w:rsidRDefault="00BF571A" w:rsidP="00BF571A">
      <w:pPr>
        <w:numPr>
          <w:ilvl w:val="0"/>
          <w:numId w:val="3"/>
        </w:numPr>
        <w:tabs>
          <w:tab w:val="clear" w:pos="360"/>
          <w:tab w:val="left" w:pos="0"/>
          <w:tab w:val="left" w:pos="284"/>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По содержанию и эксплуатации машин и оборудования;</w:t>
      </w:r>
    </w:p>
    <w:p w:rsidR="00BF571A" w:rsidRPr="00AD6FB3" w:rsidRDefault="00BF571A" w:rsidP="00BF571A">
      <w:pPr>
        <w:numPr>
          <w:ilvl w:val="0"/>
          <w:numId w:val="3"/>
        </w:numPr>
        <w:tabs>
          <w:tab w:val="clear" w:pos="360"/>
          <w:tab w:val="left" w:pos="0"/>
          <w:tab w:val="left" w:pos="284"/>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Амортизационные отчисления на полное восстановление и затраты на ремонт основных сре</w:t>
      </w:r>
      <w:proofErr w:type="gramStart"/>
      <w:r w:rsidRPr="00AD6FB3">
        <w:rPr>
          <w:rFonts w:ascii="Times New Roman" w:hAnsi="Times New Roman" w:cs="Times New Roman"/>
          <w:sz w:val="24"/>
          <w:szCs w:val="24"/>
        </w:rPr>
        <w:t>дств пр</w:t>
      </w:r>
      <w:proofErr w:type="gramEnd"/>
      <w:r w:rsidRPr="00AD6FB3">
        <w:rPr>
          <w:rFonts w:ascii="Times New Roman" w:hAnsi="Times New Roman" w:cs="Times New Roman"/>
          <w:sz w:val="24"/>
          <w:szCs w:val="24"/>
        </w:rPr>
        <w:t>оизводственного назначения;</w:t>
      </w:r>
    </w:p>
    <w:p w:rsidR="00BF571A" w:rsidRPr="00AD6FB3" w:rsidRDefault="00BF571A" w:rsidP="00BF571A">
      <w:pPr>
        <w:numPr>
          <w:ilvl w:val="0"/>
          <w:numId w:val="3"/>
        </w:numPr>
        <w:tabs>
          <w:tab w:val="clear" w:pos="360"/>
          <w:tab w:val="left" w:pos="0"/>
          <w:tab w:val="left" w:pos="284"/>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Расходы по страхованию производственного имущества; </w:t>
      </w:r>
    </w:p>
    <w:p w:rsidR="00BF571A" w:rsidRPr="00AD6FB3" w:rsidRDefault="00BF571A" w:rsidP="00BF571A">
      <w:pPr>
        <w:numPr>
          <w:ilvl w:val="0"/>
          <w:numId w:val="3"/>
        </w:numPr>
        <w:tabs>
          <w:tab w:val="clear" w:pos="360"/>
          <w:tab w:val="left" w:pos="0"/>
          <w:tab w:val="left" w:pos="284"/>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Расходы на отопления, освещение и содержание </w:t>
      </w:r>
      <w:proofErr w:type="gramStart"/>
      <w:r w:rsidRPr="00AD6FB3">
        <w:rPr>
          <w:rFonts w:ascii="Times New Roman" w:hAnsi="Times New Roman" w:cs="Times New Roman"/>
          <w:sz w:val="24"/>
          <w:szCs w:val="24"/>
        </w:rPr>
        <w:t>производственных</w:t>
      </w:r>
      <w:proofErr w:type="gramEnd"/>
      <w:r w:rsidRPr="00AD6FB3">
        <w:rPr>
          <w:rFonts w:ascii="Times New Roman" w:hAnsi="Times New Roman" w:cs="Times New Roman"/>
          <w:sz w:val="24"/>
          <w:szCs w:val="24"/>
        </w:rPr>
        <w:t xml:space="preserve"> помещении;</w:t>
      </w:r>
    </w:p>
    <w:p w:rsidR="00BF571A" w:rsidRPr="00AD6FB3" w:rsidRDefault="00BF571A" w:rsidP="00BF571A">
      <w:pPr>
        <w:numPr>
          <w:ilvl w:val="0"/>
          <w:numId w:val="3"/>
        </w:numPr>
        <w:tabs>
          <w:tab w:val="clear" w:pos="360"/>
          <w:tab w:val="left" w:pos="0"/>
          <w:tab w:val="left" w:pos="284"/>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Арендная плата за производственные помещения, машины и оборудование, </w:t>
      </w:r>
      <w:proofErr w:type="gramStart"/>
      <w:r w:rsidRPr="00AD6FB3">
        <w:rPr>
          <w:rFonts w:ascii="Times New Roman" w:hAnsi="Times New Roman" w:cs="Times New Roman"/>
          <w:sz w:val="24"/>
          <w:szCs w:val="24"/>
        </w:rPr>
        <w:t>используемых</w:t>
      </w:r>
      <w:proofErr w:type="gramEnd"/>
      <w:r w:rsidRPr="00AD6FB3">
        <w:rPr>
          <w:rFonts w:ascii="Times New Roman" w:hAnsi="Times New Roman" w:cs="Times New Roman"/>
          <w:sz w:val="24"/>
          <w:szCs w:val="24"/>
        </w:rPr>
        <w:t xml:space="preserve"> в производстве;</w:t>
      </w:r>
    </w:p>
    <w:p w:rsidR="00BF571A" w:rsidRPr="00AD6FB3" w:rsidRDefault="00BF571A" w:rsidP="00BF571A">
      <w:pPr>
        <w:numPr>
          <w:ilvl w:val="0"/>
          <w:numId w:val="3"/>
        </w:numPr>
        <w:tabs>
          <w:tab w:val="clear" w:pos="360"/>
          <w:tab w:val="left" w:pos="0"/>
          <w:tab w:val="left" w:pos="284"/>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Оплата труда производственного персонала, занятого обслуживанием производства;</w:t>
      </w:r>
    </w:p>
    <w:p w:rsidR="00BF571A" w:rsidRPr="00AD6FB3" w:rsidRDefault="00BF571A" w:rsidP="00BF571A">
      <w:pPr>
        <w:numPr>
          <w:ilvl w:val="0"/>
          <w:numId w:val="3"/>
        </w:numPr>
        <w:tabs>
          <w:tab w:val="clear" w:pos="360"/>
          <w:tab w:val="left" w:pos="0"/>
          <w:tab w:val="left" w:pos="284"/>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Прочие аналогичные по назначению расходы.</w:t>
      </w: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Счет 8410 является активным и собирательно-распределительным. В конце месяца в дебет счета 8410 переносится сумма накладных расходов по основному и  вспомогательным производствам с кредита счетов 8411-8418</w:t>
      </w: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 кредита счета 8410 сумма накладных расходов распределяются соответственно  на счета 8110,8210,8310. Порядок распределения накладных расходов между отдельными объектами учета регулируется соответствующими нормативными актами.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Счет 7210 «Административные расходы» предназначен для обобщения информации об управленческих и хозяйственных расходах, не связанных с производственным процессом. В частности, на данном счете могут быть отражены следующие расходы: </w:t>
      </w:r>
    </w:p>
    <w:p w:rsidR="00BF571A" w:rsidRPr="00AD6FB3" w:rsidRDefault="00BF571A" w:rsidP="00BF571A">
      <w:pPr>
        <w:numPr>
          <w:ilvl w:val="0"/>
          <w:numId w:val="21"/>
        </w:numPr>
        <w:tabs>
          <w:tab w:val="left" w:pos="360"/>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Административно-управленческие расходы;</w:t>
      </w:r>
    </w:p>
    <w:p w:rsidR="00BF571A" w:rsidRPr="00AD6FB3" w:rsidRDefault="00BF571A" w:rsidP="00BF571A">
      <w:pPr>
        <w:numPr>
          <w:ilvl w:val="0"/>
          <w:numId w:val="21"/>
        </w:numPr>
        <w:tabs>
          <w:tab w:val="left" w:pos="360"/>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Содержание общее хозяйственного персонала, не связанного с производственным процессом;</w:t>
      </w:r>
    </w:p>
    <w:p w:rsidR="00BF571A" w:rsidRPr="00AD6FB3" w:rsidRDefault="00BF571A" w:rsidP="00BF571A">
      <w:pPr>
        <w:numPr>
          <w:ilvl w:val="0"/>
          <w:numId w:val="21"/>
        </w:numPr>
        <w:tabs>
          <w:tab w:val="left" w:pos="360"/>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амортизационные отчисления   на полное восстановление и расходы на ремонт основных средств управленческого назначения;</w:t>
      </w:r>
    </w:p>
    <w:p w:rsidR="00BF571A" w:rsidRPr="00AD6FB3" w:rsidRDefault="00BF571A" w:rsidP="00BF571A">
      <w:pPr>
        <w:numPr>
          <w:ilvl w:val="0"/>
          <w:numId w:val="21"/>
        </w:numPr>
        <w:tabs>
          <w:tab w:val="left" w:pos="360"/>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арендная плата за помещение управленческого значения;</w:t>
      </w:r>
    </w:p>
    <w:p w:rsidR="00BF571A" w:rsidRPr="00AD6FB3" w:rsidRDefault="00BF571A" w:rsidP="00BF571A">
      <w:pPr>
        <w:numPr>
          <w:ilvl w:val="0"/>
          <w:numId w:val="21"/>
        </w:numPr>
        <w:tabs>
          <w:tab w:val="left" w:pos="360"/>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расходы по оплате информационных, аудиторских и консультативных услуг;</w:t>
      </w:r>
    </w:p>
    <w:p w:rsidR="00BF571A" w:rsidRPr="00AD6FB3" w:rsidRDefault="00BF571A" w:rsidP="00BF571A">
      <w:pPr>
        <w:numPr>
          <w:ilvl w:val="0"/>
          <w:numId w:val="21"/>
        </w:numPr>
        <w:tabs>
          <w:tab w:val="left" w:pos="360"/>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представительские расходы, связанные с коммерческой деятельностью: расходы на проведение официальных приемов, обедов, транспортное обеспечение, посещение культурно-зрелищных </w:t>
      </w:r>
      <w:proofErr w:type="gramStart"/>
      <w:r w:rsidRPr="00AD6FB3">
        <w:rPr>
          <w:rFonts w:ascii="Times New Roman" w:hAnsi="Times New Roman" w:cs="Times New Roman"/>
          <w:sz w:val="24"/>
          <w:szCs w:val="24"/>
        </w:rPr>
        <w:t>мероприятии</w:t>
      </w:r>
      <w:proofErr w:type="gramEnd"/>
      <w:r w:rsidRPr="00AD6FB3">
        <w:rPr>
          <w:rFonts w:ascii="Times New Roman" w:hAnsi="Times New Roman" w:cs="Times New Roman"/>
          <w:sz w:val="24"/>
          <w:szCs w:val="24"/>
        </w:rPr>
        <w:t>, буфетное обслуживание во время переговоров, оплата переводческих и т.д.</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 дебету счета 7210 отражается стоимость общих и административных расходов в корреспонденции с кредитом счетов; по учету денежных средств и ТМЗ – на сумму или стоимость их использования; оплаты труда, отчисления от оплаты труда, амортизации основных средств и нематериальных активов.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lastRenderedPageBreak/>
        <w:t xml:space="preserve">   Счет 7110 «Расходы по реализации готовой продукции (товаров, работ, услуг)» </w:t>
      </w:r>
      <w:r w:rsidRPr="00AD6FB3">
        <w:rPr>
          <w:rFonts w:ascii="Times New Roman" w:hAnsi="Times New Roman" w:cs="Times New Roman"/>
          <w:sz w:val="24"/>
          <w:szCs w:val="24"/>
        </w:rPr>
        <w:t xml:space="preserve"> используется для обобщения информации о расходах, связанных с реализацией товаров:</w:t>
      </w:r>
    </w:p>
    <w:p w:rsidR="00BF571A" w:rsidRPr="00AD6FB3" w:rsidRDefault="00BF571A" w:rsidP="00BF571A">
      <w:pPr>
        <w:numPr>
          <w:ilvl w:val="0"/>
          <w:numId w:val="22"/>
        </w:numPr>
        <w:tabs>
          <w:tab w:val="left" w:pos="360"/>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по заработной плате, премиям и др. аналогичным выплатам, а также по отчислениям на социальное страхование и пенсионное обеспечение работников субъекта, занятых реализацией товаров;</w:t>
      </w:r>
    </w:p>
    <w:p w:rsidR="00BF571A" w:rsidRPr="00AD6FB3" w:rsidRDefault="00BF571A" w:rsidP="00BF571A">
      <w:pPr>
        <w:numPr>
          <w:ilvl w:val="0"/>
          <w:numId w:val="22"/>
        </w:numPr>
        <w:tabs>
          <w:tab w:val="left" w:pos="360"/>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на комиссионные сборы (отчисления) оплачиваемые сбытовым и другим посредническим организациям;</w:t>
      </w:r>
    </w:p>
    <w:p w:rsidR="00BF571A" w:rsidRPr="00AD6FB3" w:rsidRDefault="00BF571A" w:rsidP="00BF571A">
      <w:pPr>
        <w:numPr>
          <w:ilvl w:val="0"/>
          <w:numId w:val="22"/>
        </w:numPr>
        <w:tabs>
          <w:tab w:val="left" w:pos="360"/>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на рекламу, по изучению рынков сбыта;</w:t>
      </w:r>
    </w:p>
    <w:p w:rsidR="00BF571A" w:rsidRPr="00AD6FB3" w:rsidRDefault="00BF571A" w:rsidP="00BF571A">
      <w:pPr>
        <w:numPr>
          <w:ilvl w:val="0"/>
          <w:numId w:val="22"/>
        </w:numPr>
        <w:tabs>
          <w:tab w:val="left" w:pos="360"/>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другие аналогичные по назначению расходы.</w:t>
      </w:r>
    </w:p>
    <w:p w:rsidR="00BF571A" w:rsidRPr="00AD6FB3" w:rsidRDefault="00BF571A" w:rsidP="00BF571A">
      <w:pPr>
        <w:tabs>
          <w:tab w:val="left" w:pos="0"/>
          <w:tab w:val="left" w:pos="284"/>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 дебету счета 7110 отражается стоимость расходов, связанных с реализацией товаров, в корреспонденции со счетами по учету денежных средст</w:t>
      </w:r>
      <w:proofErr w:type="gramStart"/>
      <w:r w:rsidRPr="00AD6FB3">
        <w:rPr>
          <w:rFonts w:ascii="Times New Roman" w:hAnsi="Times New Roman" w:cs="Times New Roman"/>
          <w:sz w:val="24"/>
          <w:szCs w:val="24"/>
        </w:rPr>
        <w:t>в-</w:t>
      </w:r>
      <w:proofErr w:type="gramEnd"/>
      <w:r w:rsidRPr="00AD6FB3">
        <w:rPr>
          <w:rFonts w:ascii="Times New Roman" w:hAnsi="Times New Roman" w:cs="Times New Roman"/>
          <w:sz w:val="24"/>
          <w:szCs w:val="24"/>
        </w:rPr>
        <w:t xml:space="preserve"> на сумму оплаты; стоимость ТМЗ; оплаты труда и амортизации  основных средств и нематериальных активов.</w:t>
      </w:r>
    </w:p>
    <w:p w:rsidR="00BF571A" w:rsidRPr="00AD6FB3" w:rsidRDefault="00BF571A" w:rsidP="00BF571A">
      <w:pPr>
        <w:tabs>
          <w:tab w:val="left" w:pos="0"/>
          <w:tab w:val="left" w:pos="284"/>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конце отчетного периода общие и административные расходы и расходы по реализации  товаров списываются на итоговый доход и оформляются  записью   Дт 5410     Кт 7110, 7210</w:t>
      </w:r>
    </w:p>
    <w:p w:rsidR="00BF571A" w:rsidRPr="00AD6FB3" w:rsidRDefault="00063DD6" w:rsidP="00BF571A">
      <w:pPr>
        <w:pStyle w:val="9"/>
        <w:numPr>
          <w:ilvl w:val="8"/>
          <w:numId w:val="0"/>
        </w:numPr>
        <w:tabs>
          <w:tab w:val="left" w:pos="0"/>
        </w:tabs>
        <w:ind w:firstLine="340"/>
        <w:rPr>
          <w:sz w:val="24"/>
          <w:szCs w:val="24"/>
        </w:rPr>
      </w:pPr>
      <w:r>
        <w:rPr>
          <w:noProof/>
          <w:sz w:val="24"/>
          <w:szCs w:val="24"/>
          <w:lang w:eastAsia="ru-RU"/>
        </w:rPr>
        <w:pict>
          <v:line id="_x0000_s1044" style="position:absolute;left:0;text-align:left;z-index:251657216" from="175.7pt,11.55pt" to="175.7pt,48.3pt"/>
        </w:pict>
      </w:r>
      <w:r>
        <w:rPr>
          <w:noProof/>
          <w:sz w:val="24"/>
          <w:szCs w:val="24"/>
          <w:lang w:eastAsia="ru-RU"/>
        </w:rPr>
        <w:pict>
          <v:line id="_x0000_s1043" style="position:absolute;left:0;text-align:left;flip:y;z-index:251658240" from="16.7pt,10.9pt" to="333.2pt,11.65pt"/>
        </w:pict>
      </w:r>
      <w:r w:rsidR="00BF571A" w:rsidRPr="00AD6FB3">
        <w:rPr>
          <w:sz w:val="24"/>
          <w:szCs w:val="24"/>
        </w:rPr>
        <w:t>Дт   Структура  собирательно-распределительных счетов    Кт</w:t>
      </w:r>
    </w:p>
    <w:p w:rsidR="00BF571A" w:rsidRPr="00AD6FB3" w:rsidRDefault="00BF571A" w:rsidP="00BF571A">
      <w:pPr>
        <w:tabs>
          <w:tab w:val="left" w:pos="0"/>
        </w:tabs>
        <w:spacing w:after="0" w:line="240" w:lineRule="auto"/>
        <w:ind w:firstLine="340"/>
        <w:rPr>
          <w:rFonts w:ascii="Times New Roman" w:hAnsi="Times New Roman" w:cs="Times New Roman"/>
          <w:sz w:val="24"/>
          <w:szCs w:val="24"/>
        </w:rPr>
      </w:pPr>
      <w:proofErr w:type="gramStart"/>
      <w:r w:rsidRPr="00AD6FB3">
        <w:rPr>
          <w:rFonts w:ascii="Times New Roman" w:hAnsi="Times New Roman" w:cs="Times New Roman"/>
          <w:sz w:val="24"/>
          <w:szCs w:val="24"/>
        </w:rPr>
        <w:t>Расходы</w:t>
      </w:r>
      <w:proofErr w:type="gramEnd"/>
      <w:r w:rsidRPr="00AD6FB3">
        <w:rPr>
          <w:rFonts w:ascii="Times New Roman" w:hAnsi="Times New Roman" w:cs="Times New Roman"/>
          <w:sz w:val="24"/>
          <w:szCs w:val="24"/>
        </w:rPr>
        <w:t xml:space="preserve"> подлежащие к                    Распределение расходов по </w:t>
      </w:r>
    </w:p>
    <w:p w:rsidR="00BF571A" w:rsidRPr="00AD6FB3" w:rsidRDefault="00BF571A" w:rsidP="00BF571A">
      <w:pPr>
        <w:tabs>
          <w:tab w:val="left" w:pos="0"/>
        </w:tabs>
        <w:spacing w:after="0" w:line="240" w:lineRule="auto"/>
        <w:ind w:firstLine="340"/>
        <w:rPr>
          <w:rFonts w:ascii="Times New Roman" w:hAnsi="Times New Roman" w:cs="Times New Roman"/>
          <w:sz w:val="24"/>
          <w:szCs w:val="24"/>
        </w:rPr>
      </w:pPr>
      <w:r w:rsidRPr="00AD6FB3">
        <w:rPr>
          <w:rFonts w:ascii="Times New Roman" w:hAnsi="Times New Roman" w:cs="Times New Roman"/>
          <w:sz w:val="24"/>
          <w:szCs w:val="24"/>
        </w:rPr>
        <w:t>распределению                                   другим счетам</w:t>
      </w:r>
    </w:p>
    <w:p w:rsidR="00BF571A" w:rsidRPr="00AD6FB3" w:rsidRDefault="00BF571A" w:rsidP="00BF571A">
      <w:pPr>
        <w:tabs>
          <w:tab w:val="left" w:pos="0"/>
        </w:tabs>
        <w:spacing w:after="0" w:line="240" w:lineRule="auto"/>
        <w:ind w:firstLine="340"/>
        <w:rPr>
          <w:rFonts w:ascii="Times New Roman" w:hAnsi="Times New Roman" w:cs="Times New Roman"/>
          <w:sz w:val="24"/>
          <w:szCs w:val="24"/>
        </w:rPr>
      </w:pP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b/>
          <w:i/>
          <w:sz w:val="24"/>
          <w:szCs w:val="24"/>
        </w:rPr>
        <w:t xml:space="preserve">   Бюджетно-распределительные счета </w:t>
      </w:r>
      <w:r w:rsidRPr="00AD6FB3">
        <w:rPr>
          <w:rFonts w:ascii="Times New Roman" w:hAnsi="Times New Roman" w:cs="Times New Roman"/>
          <w:sz w:val="24"/>
          <w:szCs w:val="24"/>
        </w:rPr>
        <w:t xml:space="preserve"> предназначены  для разделения расходов между отдельными отчетными  периодами. Они подразделяются </w:t>
      </w:r>
      <w:proofErr w:type="gramStart"/>
      <w:r w:rsidRPr="00AD6FB3">
        <w:rPr>
          <w:rFonts w:ascii="Times New Roman" w:hAnsi="Times New Roman" w:cs="Times New Roman"/>
          <w:sz w:val="24"/>
          <w:szCs w:val="24"/>
        </w:rPr>
        <w:t>на</w:t>
      </w:r>
      <w:proofErr w:type="gramEnd"/>
      <w:r w:rsidRPr="00AD6FB3">
        <w:rPr>
          <w:rFonts w:ascii="Times New Roman" w:hAnsi="Times New Roman" w:cs="Times New Roman"/>
          <w:sz w:val="24"/>
          <w:szCs w:val="24"/>
        </w:rPr>
        <w:t xml:space="preserve"> активные и пассивные.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Примером активного бюджетно-распределительного счета являются счета подраздела 1620 «Расходы будущих периодов» и 2920 «Расходы будущих периодов», счета данного подраздела  предназначены для обобщения информации о расходах, произведенных в данном отчетном периоде, но относящихся к будущим отчетным периодам.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Учтенные на счетах подраздела 1620 «Расходы будущих периодов» и 2920 «Расходы будущих периодов</w:t>
      </w:r>
      <w:proofErr w:type="gramStart"/>
      <w:r w:rsidRPr="00AD6FB3">
        <w:rPr>
          <w:rFonts w:ascii="Times New Roman" w:hAnsi="Times New Roman" w:cs="Times New Roman"/>
          <w:sz w:val="24"/>
          <w:szCs w:val="24"/>
        </w:rPr>
        <w:t>»р</w:t>
      </w:r>
      <w:proofErr w:type="gramEnd"/>
      <w:r w:rsidRPr="00AD6FB3">
        <w:rPr>
          <w:rFonts w:ascii="Times New Roman" w:hAnsi="Times New Roman" w:cs="Times New Roman"/>
          <w:sz w:val="24"/>
          <w:szCs w:val="24"/>
        </w:rPr>
        <w:t>асходы, относящиеся к отчетному периоду, списываются в дебет счетов 7110,7210 и соответствующих счетов раздела 8  «Счета производственного 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Дт </w:t>
      </w:r>
      <w:r w:rsidRPr="00AD6FB3">
        <w:rPr>
          <w:rFonts w:ascii="Times New Roman" w:hAnsi="Times New Roman" w:cs="Times New Roman"/>
          <w:i/>
          <w:sz w:val="24"/>
          <w:szCs w:val="24"/>
        </w:rPr>
        <w:t xml:space="preserve"> Структура активного </w:t>
      </w:r>
      <w:proofErr w:type="spellStart"/>
      <w:r w:rsidRPr="00AD6FB3">
        <w:rPr>
          <w:rFonts w:ascii="Times New Roman" w:hAnsi="Times New Roman" w:cs="Times New Roman"/>
          <w:i/>
          <w:sz w:val="24"/>
          <w:szCs w:val="24"/>
        </w:rPr>
        <w:t>бюджетно</w:t>
      </w:r>
      <w:proofErr w:type="spellEnd"/>
      <w:r w:rsidRPr="00AD6FB3">
        <w:rPr>
          <w:rFonts w:ascii="Times New Roman" w:hAnsi="Times New Roman" w:cs="Times New Roman"/>
          <w:i/>
          <w:sz w:val="24"/>
          <w:szCs w:val="24"/>
        </w:rPr>
        <w:t xml:space="preserve"> - распределительного счета </w:t>
      </w:r>
      <w:r w:rsidRPr="00AD6FB3">
        <w:rPr>
          <w:rFonts w:ascii="Times New Roman" w:hAnsi="Times New Roman" w:cs="Times New Roman"/>
          <w:sz w:val="24"/>
          <w:szCs w:val="24"/>
        </w:rPr>
        <w:t xml:space="preserve"> Кт</w:t>
      </w:r>
    </w:p>
    <w:tbl>
      <w:tblPr>
        <w:tblW w:w="6865" w:type="dxa"/>
        <w:tblInd w:w="47" w:type="dxa"/>
        <w:tblLayout w:type="fixed"/>
        <w:tblLook w:val="0000"/>
      </w:tblPr>
      <w:tblGrid>
        <w:gridCol w:w="4456"/>
        <w:gridCol w:w="2409"/>
      </w:tblGrid>
      <w:tr w:rsidR="00BF571A" w:rsidRPr="00AD6FB3" w:rsidTr="00317D9D">
        <w:trPr>
          <w:trHeight w:val="100"/>
        </w:trPr>
        <w:tc>
          <w:tcPr>
            <w:tcW w:w="4456" w:type="dxa"/>
            <w:tcBorders>
              <w:top w:val="single" w:sz="4" w:space="0" w:color="000000"/>
            </w:tcBorders>
          </w:tcPr>
          <w:p w:rsidR="00BF571A" w:rsidRPr="00AD6FB3" w:rsidRDefault="00BF571A" w:rsidP="00317D9D">
            <w:pPr>
              <w:pStyle w:val="31"/>
              <w:snapToGrid w:val="0"/>
              <w:jc w:val="both"/>
              <w:rPr>
                <w:sz w:val="24"/>
                <w:szCs w:val="24"/>
              </w:rPr>
            </w:pPr>
            <w:r w:rsidRPr="00AD6FB3">
              <w:rPr>
                <w:i/>
                <w:sz w:val="24"/>
                <w:szCs w:val="24"/>
              </w:rPr>
              <w:t>Сальдо</w:t>
            </w:r>
            <w:r w:rsidRPr="00AD6FB3">
              <w:rPr>
                <w:sz w:val="24"/>
                <w:szCs w:val="24"/>
              </w:rPr>
              <w:t xml:space="preserve"> </w:t>
            </w:r>
            <w:proofErr w:type="gramStart"/>
            <w:r w:rsidRPr="00AD6FB3">
              <w:rPr>
                <w:sz w:val="24"/>
                <w:szCs w:val="24"/>
              </w:rPr>
              <w:t>–з</w:t>
            </w:r>
            <w:proofErr w:type="gramEnd"/>
            <w:r w:rsidRPr="00AD6FB3">
              <w:rPr>
                <w:sz w:val="24"/>
                <w:szCs w:val="24"/>
              </w:rPr>
              <w:t xml:space="preserve">атраты, произведенные в     </w:t>
            </w:r>
          </w:p>
          <w:p w:rsidR="00BF571A" w:rsidRPr="00AD6FB3" w:rsidRDefault="00BF571A" w:rsidP="00317D9D">
            <w:pPr>
              <w:tabs>
                <w:tab w:val="left" w:pos="5056"/>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данном отчетном периоде, но </w:t>
            </w:r>
            <w:proofErr w:type="gramStart"/>
            <w:r w:rsidRPr="00AD6FB3">
              <w:rPr>
                <w:rFonts w:ascii="Times New Roman" w:hAnsi="Times New Roman" w:cs="Times New Roman"/>
                <w:sz w:val="24"/>
                <w:szCs w:val="24"/>
              </w:rPr>
              <w:t>относящиеся</w:t>
            </w:r>
            <w:proofErr w:type="gramEnd"/>
            <w:r w:rsidRPr="00AD6FB3">
              <w:rPr>
                <w:rFonts w:ascii="Times New Roman" w:hAnsi="Times New Roman" w:cs="Times New Roman"/>
                <w:sz w:val="24"/>
                <w:szCs w:val="24"/>
              </w:rPr>
              <w:t xml:space="preserve"> к будущим отчетным </w:t>
            </w:r>
          </w:p>
          <w:p w:rsidR="00BF571A" w:rsidRPr="00AD6FB3" w:rsidRDefault="00BF571A" w:rsidP="00317D9D">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периодам.</w:t>
            </w:r>
          </w:p>
          <w:p w:rsidR="00BF571A" w:rsidRPr="00AD6FB3" w:rsidRDefault="00BF571A" w:rsidP="00317D9D">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Оборот </w:t>
            </w:r>
            <w:proofErr w:type="gramStart"/>
            <w:r w:rsidRPr="00AD6FB3">
              <w:rPr>
                <w:rFonts w:ascii="Times New Roman" w:hAnsi="Times New Roman" w:cs="Times New Roman"/>
                <w:sz w:val="24"/>
                <w:szCs w:val="24"/>
              </w:rPr>
              <w:t>–у</w:t>
            </w:r>
            <w:proofErr w:type="gramEnd"/>
            <w:r w:rsidRPr="00AD6FB3">
              <w:rPr>
                <w:rFonts w:ascii="Times New Roman" w:hAnsi="Times New Roman" w:cs="Times New Roman"/>
                <w:sz w:val="24"/>
                <w:szCs w:val="24"/>
              </w:rPr>
              <w:t>чет в текущем периоде</w:t>
            </w:r>
          </w:p>
          <w:p w:rsidR="00BF571A" w:rsidRPr="00AD6FB3" w:rsidRDefault="00BF571A" w:rsidP="00317D9D">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Затрат будущих отчетных периодов.</w:t>
            </w:r>
          </w:p>
          <w:p w:rsidR="00BF571A" w:rsidRPr="00AD6FB3" w:rsidRDefault="00BF571A" w:rsidP="00317D9D">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i/>
                <w:sz w:val="24"/>
                <w:szCs w:val="24"/>
              </w:rPr>
              <w:t>Сальдо конечное</w:t>
            </w:r>
            <w:r w:rsidRPr="00AD6FB3">
              <w:rPr>
                <w:rFonts w:ascii="Times New Roman" w:hAnsi="Times New Roman" w:cs="Times New Roman"/>
                <w:sz w:val="24"/>
                <w:szCs w:val="24"/>
              </w:rPr>
              <w:t xml:space="preserve"> – затраты  будущих отчетных периодов</w:t>
            </w:r>
          </w:p>
        </w:tc>
        <w:tc>
          <w:tcPr>
            <w:tcW w:w="2409" w:type="dxa"/>
            <w:tcBorders>
              <w:top w:val="single" w:sz="4" w:space="0" w:color="000000"/>
              <w:left w:val="single" w:sz="4" w:space="0" w:color="000000"/>
            </w:tcBorders>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Оборот</w:t>
            </w:r>
            <w:r w:rsidRPr="00AD6FB3">
              <w:rPr>
                <w:rFonts w:ascii="Times New Roman" w:hAnsi="Times New Roman" w:cs="Times New Roman"/>
                <w:sz w:val="24"/>
                <w:szCs w:val="24"/>
              </w:rPr>
              <w:t xml:space="preserve"> – списание доли затрат, учтенных в предыдущих периодах, при наступлении отчетного периода, на который это доля должна быть отнесена</w:t>
            </w:r>
          </w:p>
        </w:tc>
      </w:tr>
    </w:tbl>
    <w:p w:rsidR="00BF571A" w:rsidRPr="00AD6FB3" w:rsidRDefault="00BF571A" w:rsidP="00BF571A">
      <w:pPr>
        <w:spacing w:after="0" w:line="240" w:lineRule="auto"/>
        <w:jc w:val="both"/>
        <w:rPr>
          <w:rFonts w:ascii="Times New Roman" w:hAnsi="Times New Roman" w:cs="Times New Roman"/>
          <w:sz w:val="24"/>
          <w:szCs w:val="24"/>
        </w:rPr>
      </w:pP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Примером </w:t>
      </w:r>
      <w:r w:rsidRPr="00AD6FB3">
        <w:rPr>
          <w:rFonts w:ascii="Times New Roman" w:hAnsi="Times New Roman" w:cs="Times New Roman"/>
          <w:b/>
          <w:i/>
          <w:sz w:val="24"/>
          <w:szCs w:val="24"/>
        </w:rPr>
        <w:t>пассивных бюджетно-распределительных</w:t>
      </w:r>
      <w:r w:rsidRPr="00AD6FB3">
        <w:rPr>
          <w:rFonts w:ascii="Times New Roman" w:hAnsi="Times New Roman" w:cs="Times New Roman"/>
          <w:sz w:val="24"/>
          <w:szCs w:val="24"/>
        </w:rPr>
        <w:t xml:space="preserve">  счетов являются счета 3520, 4420 «Доходы будущих периодов». </w:t>
      </w:r>
      <w:r w:rsidRPr="00AD6FB3">
        <w:rPr>
          <w:rFonts w:ascii="Times New Roman" w:hAnsi="Times New Roman" w:cs="Times New Roman"/>
          <w:i/>
          <w:sz w:val="24"/>
          <w:szCs w:val="24"/>
        </w:rPr>
        <w:t xml:space="preserve">На счете 3520 «Доходы будущих периодов» и 4420«Доходы будущих периодов» </w:t>
      </w:r>
      <w:r w:rsidRPr="00AD6FB3">
        <w:rPr>
          <w:rFonts w:ascii="Times New Roman" w:hAnsi="Times New Roman" w:cs="Times New Roman"/>
          <w:sz w:val="24"/>
          <w:szCs w:val="24"/>
        </w:rPr>
        <w:t xml:space="preserve"> учитываются доходы, полученные в отчетном периоде, но относящиеся к будущим отчетным периодам. По кредиту счета 3520 или 4420 отражаются  суммы доходов, относящихся к будущим отчетным периодам, Дт 1210-1280,. По дебету счета 3520,4420 отражаются суммы доходов, перечисленных при наступлении отчетного периода, к которому эти  доходы относятся: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Дт 3520,4420          Кт 6010 и др.</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Дт  Структура пассивного бюджетно-распределительного счета        Кт</w:t>
      </w:r>
    </w:p>
    <w:tbl>
      <w:tblPr>
        <w:tblW w:w="6663" w:type="dxa"/>
        <w:tblInd w:w="108" w:type="dxa"/>
        <w:tblLayout w:type="fixed"/>
        <w:tblLook w:val="0000"/>
      </w:tblPr>
      <w:tblGrid>
        <w:gridCol w:w="1843"/>
        <w:gridCol w:w="4820"/>
      </w:tblGrid>
      <w:tr w:rsidR="00BF571A" w:rsidRPr="00AD6FB3" w:rsidTr="00317D9D">
        <w:trPr>
          <w:trHeight w:val="40"/>
        </w:trPr>
        <w:tc>
          <w:tcPr>
            <w:tcW w:w="1843" w:type="dxa"/>
            <w:tcBorders>
              <w:top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sz w:val="24"/>
                <w:szCs w:val="24"/>
              </w:rPr>
            </w:pPr>
            <w:r w:rsidRPr="00AD6FB3">
              <w:rPr>
                <w:rFonts w:ascii="Times New Roman" w:hAnsi="Times New Roman" w:cs="Times New Roman"/>
                <w:i/>
                <w:sz w:val="24"/>
                <w:szCs w:val="24"/>
              </w:rPr>
              <w:t xml:space="preserve">Оборот </w:t>
            </w:r>
            <w:r w:rsidRPr="00AD6FB3">
              <w:rPr>
                <w:rFonts w:ascii="Times New Roman" w:hAnsi="Times New Roman" w:cs="Times New Roman"/>
                <w:sz w:val="24"/>
                <w:szCs w:val="24"/>
              </w:rPr>
              <w:t xml:space="preserve">– </w:t>
            </w:r>
            <w:r w:rsidRPr="00AD6FB3">
              <w:rPr>
                <w:rFonts w:ascii="Times New Roman" w:hAnsi="Times New Roman" w:cs="Times New Roman"/>
                <w:sz w:val="24"/>
                <w:szCs w:val="24"/>
              </w:rPr>
              <w:lastRenderedPageBreak/>
              <w:t>перечислены выплаты за счет дохода и резерв в отчетном месяце</w:t>
            </w:r>
          </w:p>
        </w:tc>
        <w:tc>
          <w:tcPr>
            <w:tcW w:w="4820" w:type="dxa"/>
            <w:tcBorders>
              <w:top w:val="single" w:sz="4" w:space="0" w:color="000000"/>
              <w:left w:val="single" w:sz="4" w:space="0" w:color="000000"/>
            </w:tcBorders>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lastRenderedPageBreak/>
              <w:t xml:space="preserve">Сальдо </w:t>
            </w:r>
            <w:r w:rsidRPr="00AD6FB3">
              <w:rPr>
                <w:rFonts w:ascii="Times New Roman" w:hAnsi="Times New Roman" w:cs="Times New Roman"/>
                <w:sz w:val="24"/>
                <w:szCs w:val="24"/>
              </w:rPr>
              <w:t xml:space="preserve">– доход, резерв, начисленный в </w:t>
            </w:r>
            <w:r w:rsidRPr="00AD6FB3">
              <w:rPr>
                <w:rFonts w:ascii="Times New Roman" w:hAnsi="Times New Roman" w:cs="Times New Roman"/>
                <w:sz w:val="24"/>
                <w:szCs w:val="24"/>
              </w:rPr>
              <w:lastRenderedPageBreak/>
              <w:t>предыдущих месяцах.</w:t>
            </w:r>
          </w:p>
          <w:p w:rsidR="00BF571A" w:rsidRPr="00AD6FB3" w:rsidRDefault="00BF571A" w:rsidP="00317D9D">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Оборот </w:t>
            </w:r>
            <w:r w:rsidRPr="00AD6FB3">
              <w:rPr>
                <w:rFonts w:ascii="Times New Roman" w:hAnsi="Times New Roman" w:cs="Times New Roman"/>
                <w:sz w:val="24"/>
                <w:szCs w:val="24"/>
              </w:rPr>
              <w:t>- доход, резерв, начисленный в отчетном  месяце.</w:t>
            </w:r>
          </w:p>
          <w:p w:rsidR="00BF571A" w:rsidRPr="00AD6FB3" w:rsidRDefault="00BF571A" w:rsidP="00317D9D">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Сальдо конечное–</w:t>
            </w:r>
            <w:r w:rsidRPr="00AD6FB3">
              <w:rPr>
                <w:rFonts w:ascii="Times New Roman" w:hAnsi="Times New Roman" w:cs="Times New Roman"/>
                <w:sz w:val="24"/>
                <w:szCs w:val="24"/>
              </w:rPr>
              <w:t xml:space="preserve"> </w:t>
            </w:r>
            <w:proofErr w:type="gramStart"/>
            <w:r w:rsidRPr="00AD6FB3">
              <w:rPr>
                <w:rFonts w:ascii="Times New Roman" w:hAnsi="Times New Roman" w:cs="Times New Roman"/>
                <w:sz w:val="24"/>
                <w:szCs w:val="24"/>
              </w:rPr>
              <w:t>не</w:t>
            </w:r>
            <w:proofErr w:type="gramEnd"/>
            <w:r w:rsidRPr="00AD6FB3">
              <w:rPr>
                <w:rFonts w:ascii="Times New Roman" w:hAnsi="Times New Roman" w:cs="Times New Roman"/>
                <w:sz w:val="24"/>
                <w:szCs w:val="24"/>
              </w:rPr>
              <w:t>использованный в отчетном месяце остаток  дохода и резерва</w:t>
            </w:r>
          </w:p>
        </w:tc>
      </w:tr>
    </w:tbl>
    <w:p w:rsidR="00BF571A" w:rsidRPr="00AD6FB3" w:rsidRDefault="00BF571A" w:rsidP="00BF571A">
      <w:pPr>
        <w:spacing w:after="0" w:line="240" w:lineRule="auto"/>
        <w:ind w:firstLine="340"/>
        <w:jc w:val="both"/>
        <w:rPr>
          <w:rFonts w:ascii="Times New Roman" w:hAnsi="Times New Roman" w:cs="Times New Roman"/>
          <w:i/>
          <w:sz w:val="24"/>
          <w:szCs w:val="24"/>
        </w:rPr>
      </w:pPr>
      <w:r w:rsidRPr="00AD6FB3">
        <w:rPr>
          <w:rFonts w:ascii="Times New Roman" w:hAnsi="Times New Roman" w:cs="Times New Roman"/>
          <w:i/>
          <w:sz w:val="24"/>
          <w:szCs w:val="24"/>
        </w:rPr>
        <w:lastRenderedPageBreak/>
        <w:t xml:space="preserve">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b/>
          <w:sz w:val="24"/>
          <w:szCs w:val="24"/>
        </w:rPr>
        <w:t>На</w:t>
      </w:r>
      <w:r w:rsidRPr="00AD6FB3">
        <w:rPr>
          <w:rFonts w:ascii="Times New Roman" w:hAnsi="Times New Roman" w:cs="Times New Roman"/>
          <w:sz w:val="24"/>
          <w:szCs w:val="24"/>
        </w:rPr>
        <w:t xml:space="preserve"> к</w:t>
      </w:r>
      <w:r w:rsidRPr="00AD6FB3">
        <w:rPr>
          <w:rFonts w:ascii="Times New Roman" w:hAnsi="Times New Roman" w:cs="Times New Roman"/>
          <w:b/>
          <w:sz w:val="24"/>
          <w:szCs w:val="24"/>
        </w:rPr>
        <w:t>алькуляционных счетах отражаются</w:t>
      </w:r>
      <w:r w:rsidRPr="00AD6FB3">
        <w:rPr>
          <w:rFonts w:ascii="Times New Roman" w:hAnsi="Times New Roman" w:cs="Times New Roman"/>
          <w:sz w:val="24"/>
          <w:szCs w:val="24"/>
        </w:rPr>
        <w:t xml:space="preserve"> затраты  связанных с выпуском продукции, выполнением работ и оказания услуг и исчисления их фактической себестоимости. Эти счета активные. Сальдо по этим счетам дебетовое. Оно показывает затраты по незаконченным процессам и называется – затраты в незавершенном производстве. По дебету калькуляционных счетов учитывают фактические затраты, а по кредиту выход продукции в течение месяца по нормативной (плановой) себестоимости или по учетным ценам (оптовым и договорным), а конце месяца по фактической себестоимости. К этой группе счетов относятся  счета  подразделов 8110 «Основное производства», 8210 «Полуфабрикаты собственного производства», 8310 «Вспомогательные производства» и счет 2930 «Незавершенное строительство»</w:t>
      </w:r>
    </w:p>
    <w:p w:rsidR="00BF571A" w:rsidRPr="00AD6FB3" w:rsidRDefault="00BF571A" w:rsidP="00BF571A">
      <w:pPr>
        <w:spacing w:after="0" w:line="240" w:lineRule="auto"/>
        <w:ind w:firstLine="142"/>
        <w:jc w:val="both"/>
        <w:rPr>
          <w:rFonts w:ascii="Times New Roman" w:hAnsi="Times New Roman" w:cs="Times New Roman"/>
          <w:sz w:val="24"/>
          <w:szCs w:val="24"/>
        </w:rPr>
      </w:pPr>
      <w:r w:rsidRPr="00AD6FB3">
        <w:rPr>
          <w:rFonts w:ascii="Times New Roman" w:hAnsi="Times New Roman" w:cs="Times New Roman"/>
          <w:sz w:val="24"/>
          <w:szCs w:val="24"/>
        </w:rPr>
        <w:t xml:space="preserve">Дт                      </w:t>
      </w:r>
      <w:r w:rsidRPr="00AD6FB3">
        <w:rPr>
          <w:rFonts w:ascii="Times New Roman" w:hAnsi="Times New Roman" w:cs="Times New Roman"/>
          <w:i/>
          <w:sz w:val="24"/>
          <w:szCs w:val="24"/>
        </w:rPr>
        <w:t>Структура калькуляционного счета</w:t>
      </w:r>
      <w:r w:rsidRPr="00AD6FB3">
        <w:rPr>
          <w:rFonts w:ascii="Times New Roman" w:hAnsi="Times New Roman" w:cs="Times New Roman"/>
          <w:sz w:val="24"/>
          <w:szCs w:val="24"/>
        </w:rPr>
        <w:t xml:space="preserve">                     Кт</w:t>
      </w:r>
    </w:p>
    <w:tbl>
      <w:tblPr>
        <w:tblW w:w="6765" w:type="dxa"/>
        <w:tblInd w:w="147" w:type="dxa"/>
        <w:tblLayout w:type="fixed"/>
        <w:tblLook w:val="0000"/>
      </w:tblPr>
      <w:tblGrid>
        <w:gridCol w:w="3930"/>
        <w:gridCol w:w="2835"/>
      </w:tblGrid>
      <w:tr w:rsidR="00BF571A" w:rsidRPr="00AD6FB3" w:rsidTr="00317D9D">
        <w:trPr>
          <w:trHeight w:val="220"/>
        </w:trPr>
        <w:tc>
          <w:tcPr>
            <w:tcW w:w="3930" w:type="dxa"/>
            <w:tcBorders>
              <w:top w:val="single" w:sz="4" w:space="0" w:color="000000"/>
            </w:tcBorders>
          </w:tcPr>
          <w:p w:rsidR="00BF571A" w:rsidRPr="00AD6FB3" w:rsidRDefault="00BF571A" w:rsidP="00317D9D">
            <w:pPr>
              <w:snapToGrid w:val="0"/>
              <w:spacing w:after="0" w:line="240" w:lineRule="auto"/>
              <w:rPr>
                <w:rFonts w:ascii="Times New Roman" w:hAnsi="Times New Roman" w:cs="Times New Roman"/>
                <w:sz w:val="24"/>
                <w:szCs w:val="24"/>
              </w:rPr>
            </w:pPr>
            <w:r w:rsidRPr="00AD6FB3">
              <w:rPr>
                <w:rFonts w:ascii="Times New Roman" w:hAnsi="Times New Roman" w:cs="Times New Roman"/>
                <w:i/>
                <w:sz w:val="24"/>
                <w:szCs w:val="24"/>
              </w:rPr>
              <w:t>Начальное сальд</w:t>
            </w:r>
            <w:proofErr w:type="gramStart"/>
            <w:r w:rsidRPr="00AD6FB3">
              <w:rPr>
                <w:rFonts w:ascii="Times New Roman" w:hAnsi="Times New Roman" w:cs="Times New Roman"/>
                <w:i/>
                <w:sz w:val="24"/>
                <w:szCs w:val="24"/>
              </w:rPr>
              <w:t>о-</w:t>
            </w:r>
            <w:proofErr w:type="gramEnd"/>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остаток незавершенного производства на начало отчетного периода.</w:t>
            </w:r>
          </w:p>
          <w:p w:rsidR="00BF571A" w:rsidRPr="00AD6FB3" w:rsidRDefault="00BF571A" w:rsidP="00317D9D">
            <w:pPr>
              <w:spacing w:after="0" w:line="240" w:lineRule="auto"/>
              <w:rPr>
                <w:rFonts w:ascii="Times New Roman" w:hAnsi="Times New Roman" w:cs="Times New Roman"/>
                <w:sz w:val="24"/>
                <w:szCs w:val="24"/>
              </w:rPr>
            </w:pPr>
            <w:r w:rsidRPr="00AD6FB3">
              <w:rPr>
                <w:rFonts w:ascii="Times New Roman" w:hAnsi="Times New Roman" w:cs="Times New Roman"/>
                <w:i/>
                <w:sz w:val="24"/>
                <w:szCs w:val="24"/>
              </w:rPr>
              <w:t xml:space="preserve">Оборот – </w:t>
            </w:r>
            <w:r w:rsidRPr="00AD6FB3">
              <w:rPr>
                <w:rFonts w:ascii="Times New Roman" w:hAnsi="Times New Roman" w:cs="Times New Roman"/>
                <w:sz w:val="24"/>
                <w:szCs w:val="24"/>
              </w:rPr>
              <w:t>затраты отчетного периода на производство продукции.</w:t>
            </w:r>
          </w:p>
          <w:p w:rsidR="00BF571A" w:rsidRPr="00AD6FB3" w:rsidRDefault="00BF571A" w:rsidP="00317D9D">
            <w:pPr>
              <w:spacing w:after="0" w:line="240" w:lineRule="auto"/>
              <w:rPr>
                <w:rFonts w:ascii="Times New Roman" w:hAnsi="Times New Roman" w:cs="Times New Roman"/>
                <w:sz w:val="24"/>
                <w:szCs w:val="24"/>
              </w:rPr>
            </w:pPr>
            <w:r w:rsidRPr="00AD6FB3">
              <w:rPr>
                <w:rFonts w:ascii="Times New Roman" w:hAnsi="Times New Roman" w:cs="Times New Roman"/>
                <w:i/>
                <w:sz w:val="24"/>
                <w:szCs w:val="24"/>
              </w:rPr>
              <w:t xml:space="preserve">Конечное сальдо – остаток </w:t>
            </w:r>
            <w:r w:rsidRPr="00AD6FB3">
              <w:rPr>
                <w:rFonts w:ascii="Times New Roman" w:hAnsi="Times New Roman" w:cs="Times New Roman"/>
                <w:sz w:val="24"/>
                <w:szCs w:val="24"/>
              </w:rPr>
              <w:t xml:space="preserve"> незавершенного производства на конец отчетного периода.</w:t>
            </w:r>
          </w:p>
        </w:tc>
        <w:tc>
          <w:tcPr>
            <w:tcW w:w="2835" w:type="dxa"/>
            <w:tcBorders>
              <w:top w:val="single" w:sz="4" w:space="0" w:color="000000"/>
              <w:left w:val="single" w:sz="4" w:space="0" w:color="000000"/>
            </w:tcBorders>
          </w:tcPr>
          <w:p w:rsidR="00BF571A" w:rsidRPr="00AD6FB3" w:rsidRDefault="00BF571A" w:rsidP="00317D9D">
            <w:pPr>
              <w:snapToGrid w:val="0"/>
              <w:spacing w:after="0" w:line="240" w:lineRule="auto"/>
              <w:ind w:firstLine="34"/>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 xml:space="preserve">Оборот – </w:t>
            </w:r>
            <w:r w:rsidRPr="00AD6FB3">
              <w:rPr>
                <w:rFonts w:ascii="Times New Roman" w:hAnsi="Times New Roman" w:cs="Times New Roman"/>
                <w:sz w:val="24"/>
                <w:szCs w:val="24"/>
              </w:rPr>
              <w:t>нормативная (плановая) себестоимость или учетные цены произведенной продукции.</w:t>
            </w:r>
          </w:p>
          <w:p w:rsidR="00BF571A" w:rsidRPr="00AD6FB3" w:rsidRDefault="00BF571A" w:rsidP="00317D9D">
            <w:pPr>
              <w:spacing w:after="0" w:line="240" w:lineRule="auto"/>
              <w:ind w:firstLine="34"/>
              <w:jc w:val="both"/>
              <w:rPr>
                <w:rFonts w:ascii="Times New Roman" w:hAnsi="Times New Roman" w:cs="Times New Roman"/>
                <w:sz w:val="24"/>
                <w:szCs w:val="24"/>
              </w:rPr>
            </w:pPr>
            <w:r w:rsidRPr="00AD6FB3">
              <w:rPr>
                <w:rFonts w:ascii="Times New Roman" w:hAnsi="Times New Roman" w:cs="Times New Roman"/>
                <w:i/>
                <w:sz w:val="24"/>
                <w:szCs w:val="24"/>
              </w:rPr>
              <w:t xml:space="preserve"> Разница </w:t>
            </w:r>
            <w:r w:rsidRPr="00AD6FB3">
              <w:rPr>
                <w:rFonts w:ascii="Times New Roman" w:hAnsi="Times New Roman" w:cs="Times New Roman"/>
                <w:sz w:val="24"/>
                <w:szCs w:val="24"/>
              </w:rPr>
              <w:t>между фактической и нормативной себестоимостью или учетными ценами.</w:t>
            </w:r>
          </w:p>
        </w:tc>
      </w:tr>
    </w:tbl>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b/>
          <w:i/>
          <w:sz w:val="24"/>
          <w:szCs w:val="24"/>
        </w:rPr>
        <w:t xml:space="preserve">   Операционно-результативные счета. </w:t>
      </w:r>
      <w:r w:rsidRPr="00AD6FB3">
        <w:rPr>
          <w:rFonts w:ascii="Times New Roman" w:hAnsi="Times New Roman" w:cs="Times New Roman"/>
          <w:sz w:val="24"/>
          <w:szCs w:val="24"/>
        </w:rPr>
        <w:t xml:space="preserve"> С помощью </w:t>
      </w:r>
      <w:proofErr w:type="spellStart"/>
      <w:r w:rsidRPr="00AD6FB3">
        <w:rPr>
          <w:rFonts w:ascii="Times New Roman" w:hAnsi="Times New Roman" w:cs="Times New Roman"/>
          <w:sz w:val="24"/>
          <w:szCs w:val="24"/>
        </w:rPr>
        <w:t>операционн</w:t>
      </w:r>
      <w:proofErr w:type="gramStart"/>
      <w:r w:rsidRPr="00AD6FB3">
        <w:rPr>
          <w:rFonts w:ascii="Times New Roman" w:hAnsi="Times New Roman" w:cs="Times New Roman"/>
          <w:sz w:val="24"/>
          <w:szCs w:val="24"/>
        </w:rPr>
        <w:t>о</w:t>
      </w:r>
      <w:proofErr w:type="spellEnd"/>
      <w:r w:rsidRPr="00AD6FB3">
        <w:rPr>
          <w:rFonts w:ascii="Times New Roman" w:hAnsi="Times New Roman" w:cs="Times New Roman"/>
          <w:sz w:val="24"/>
          <w:szCs w:val="24"/>
        </w:rPr>
        <w:t>-</w:t>
      </w:r>
      <w:proofErr w:type="gramEnd"/>
      <w:r w:rsidRPr="00AD6FB3">
        <w:rPr>
          <w:rFonts w:ascii="Times New Roman" w:hAnsi="Times New Roman" w:cs="Times New Roman"/>
          <w:sz w:val="24"/>
          <w:szCs w:val="24"/>
        </w:rPr>
        <w:t xml:space="preserve"> результативных счетов отражаются результаты отдельных операций, которые списываются на финансовые результаты. Они подразделяются </w:t>
      </w:r>
      <w:proofErr w:type="gramStart"/>
      <w:r w:rsidRPr="00AD6FB3">
        <w:rPr>
          <w:rFonts w:ascii="Times New Roman" w:hAnsi="Times New Roman" w:cs="Times New Roman"/>
          <w:sz w:val="24"/>
          <w:szCs w:val="24"/>
        </w:rPr>
        <w:t>на</w:t>
      </w:r>
      <w:proofErr w:type="gramEnd"/>
      <w:r w:rsidRPr="00AD6FB3">
        <w:rPr>
          <w:rFonts w:ascii="Times New Roman" w:hAnsi="Times New Roman" w:cs="Times New Roman"/>
          <w:sz w:val="24"/>
          <w:szCs w:val="24"/>
        </w:rPr>
        <w:t xml:space="preserve"> активные и пассивные. К активным операционно-результативным счетам относятся счета подразделов: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7000 - «Себестоимость реализованной продукции и оказанных услуг»;</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7100 - «Расходы по реализации продукции и оказанию услуг»;</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7200 - «Административные расходы»;</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7300 - «Расходы на финансирование»;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7400 - «Прочие расходы»;</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7500 - «Расходы, связанные с прекращаемой деятельностью»;</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7600-«Доля в убытке организаций, учитываемых методом долевого участия»;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7700 - «Расходы по корпоративному подоходному налогу».</w:t>
      </w:r>
    </w:p>
    <w:p w:rsidR="00BF571A" w:rsidRPr="00AD6FB3" w:rsidRDefault="00BF571A" w:rsidP="00BF571A">
      <w:pPr>
        <w:spacing w:after="0" w:line="240" w:lineRule="auto"/>
        <w:jc w:val="both"/>
        <w:rPr>
          <w:rFonts w:ascii="Times New Roman" w:hAnsi="Times New Roman" w:cs="Times New Roman"/>
          <w:i/>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 xml:space="preserve">Структура активных </w:t>
      </w:r>
      <w:proofErr w:type="spellStart"/>
      <w:r w:rsidRPr="00AD6FB3">
        <w:rPr>
          <w:rFonts w:ascii="Times New Roman" w:hAnsi="Times New Roman" w:cs="Times New Roman"/>
          <w:i/>
          <w:sz w:val="24"/>
          <w:szCs w:val="24"/>
        </w:rPr>
        <w:t>операционно</w:t>
      </w:r>
      <w:proofErr w:type="spellEnd"/>
      <w:r w:rsidRPr="00AD6FB3">
        <w:rPr>
          <w:rFonts w:ascii="Times New Roman" w:hAnsi="Times New Roman" w:cs="Times New Roman"/>
          <w:i/>
          <w:sz w:val="24"/>
          <w:szCs w:val="24"/>
        </w:rPr>
        <w:t xml:space="preserve"> - результативных счетов</w:t>
      </w:r>
    </w:p>
    <w:p w:rsidR="00BF571A" w:rsidRPr="00AD6FB3" w:rsidRDefault="00BF571A" w:rsidP="00BF571A">
      <w:pPr>
        <w:pStyle w:val="6"/>
        <w:tabs>
          <w:tab w:val="clear" w:pos="0"/>
        </w:tabs>
        <w:rPr>
          <w:sz w:val="24"/>
          <w:szCs w:val="24"/>
        </w:rPr>
      </w:pPr>
      <w:r w:rsidRPr="00AD6FB3">
        <w:rPr>
          <w:sz w:val="24"/>
          <w:szCs w:val="24"/>
        </w:rPr>
        <w:t>Дт                                                                                                             Кт</w:t>
      </w:r>
    </w:p>
    <w:tbl>
      <w:tblPr>
        <w:tblW w:w="6913" w:type="dxa"/>
        <w:tblLayout w:type="fixed"/>
        <w:tblLook w:val="0000"/>
      </w:tblPr>
      <w:tblGrid>
        <w:gridCol w:w="4361"/>
        <w:gridCol w:w="2552"/>
      </w:tblGrid>
      <w:tr w:rsidR="00BF571A" w:rsidRPr="00AD6FB3" w:rsidTr="00317D9D">
        <w:trPr>
          <w:trHeight w:val="200"/>
        </w:trPr>
        <w:tc>
          <w:tcPr>
            <w:tcW w:w="4361" w:type="dxa"/>
            <w:tcBorders>
              <w:top w:val="single" w:sz="4" w:space="0" w:color="000000"/>
            </w:tcBorders>
          </w:tcPr>
          <w:p w:rsidR="00BF571A" w:rsidRPr="00AD6FB3" w:rsidRDefault="00BF571A" w:rsidP="00317D9D">
            <w:pPr>
              <w:tabs>
                <w:tab w:val="left" w:pos="0"/>
                <w:tab w:val="left" w:pos="315"/>
              </w:tabs>
              <w:snapToGrid w:val="0"/>
              <w:spacing w:after="0" w:line="240" w:lineRule="auto"/>
              <w:rPr>
                <w:rFonts w:ascii="Times New Roman" w:hAnsi="Times New Roman" w:cs="Times New Roman"/>
                <w:i/>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 xml:space="preserve">Оборот </w:t>
            </w:r>
          </w:p>
          <w:p w:rsidR="00BF571A" w:rsidRPr="00AD6FB3" w:rsidRDefault="00BF571A" w:rsidP="00BF571A">
            <w:pPr>
              <w:numPr>
                <w:ilvl w:val="0"/>
                <w:numId w:val="16"/>
              </w:numPr>
              <w:tabs>
                <w:tab w:val="left" w:pos="0"/>
                <w:tab w:val="left" w:pos="315"/>
                <w:tab w:val="left" w:pos="1110"/>
              </w:tabs>
              <w:suppressAutoHyphens/>
              <w:spacing w:after="0" w:line="240" w:lineRule="auto"/>
              <w:ind w:left="0" w:firstLine="0"/>
              <w:rPr>
                <w:rFonts w:ascii="Times New Roman" w:hAnsi="Times New Roman" w:cs="Times New Roman"/>
                <w:sz w:val="24"/>
                <w:szCs w:val="24"/>
              </w:rPr>
            </w:pPr>
            <w:r w:rsidRPr="00AD6FB3">
              <w:rPr>
                <w:rFonts w:ascii="Times New Roman" w:hAnsi="Times New Roman" w:cs="Times New Roman"/>
                <w:sz w:val="24"/>
                <w:szCs w:val="24"/>
              </w:rPr>
              <w:t>полная фактическая себестоимость  реализованной продукции (товаров, работ, услуг) (счет. 7010).</w:t>
            </w:r>
          </w:p>
          <w:p w:rsidR="00BF571A" w:rsidRPr="00AD6FB3" w:rsidRDefault="00BF571A" w:rsidP="00BF571A">
            <w:pPr>
              <w:numPr>
                <w:ilvl w:val="0"/>
                <w:numId w:val="16"/>
              </w:numPr>
              <w:tabs>
                <w:tab w:val="left" w:pos="0"/>
                <w:tab w:val="left" w:pos="315"/>
                <w:tab w:val="left" w:pos="1110"/>
              </w:tabs>
              <w:suppressAutoHyphens/>
              <w:spacing w:after="0" w:line="240" w:lineRule="auto"/>
              <w:ind w:left="0" w:firstLine="0"/>
              <w:rPr>
                <w:rFonts w:ascii="Times New Roman" w:hAnsi="Times New Roman" w:cs="Times New Roman"/>
                <w:sz w:val="24"/>
                <w:szCs w:val="24"/>
              </w:rPr>
            </w:pPr>
            <w:r w:rsidRPr="00AD6FB3">
              <w:rPr>
                <w:rFonts w:ascii="Times New Roman" w:hAnsi="Times New Roman" w:cs="Times New Roman"/>
                <w:sz w:val="24"/>
                <w:szCs w:val="24"/>
              </w:rPr>
              <w:t>Сумма начисленных  вознаграждений по кредитам,  ценным бумагам,  аренде  (сч.7310-7330).</w:t>
            </w:r>
          </w:p>
          <w:p w:rsidR="00BF571A" w:rsidRPr="00AD6FB3" w:rsidRDefault="00BF571A" w:rsidP="00BF571A">
            <w:pPr>
              <w:numPr>
                <w:ilvl w:val="0"/>
                <w:numId w:val="16"/>
              </w:numPr>
              <w:tabs>
                <w:tab w:val="left" w:pos="0"/>
                <w:tab w:val="left" w:pos="315"/>
                <w:tab w:val="left" w:pos="1110"/>
              </w:tabs>
              <w:suppressAutoHyphens/>
              <w:spacing w:after="0" w:line="240" w:lineRule="auto"/>
              <w:ind w:left="0" w:firstLine="0"/>
              <w:rPr>
                <w:rFonts w:ascii="Times New Roman" w:hAnsi="Times New Roman" w:cs="Times New Roman"/>
                <w:sz w:val="24"/>
                <w:szCs w:val="24"/>
              </w:rPr>
            </w:pPr>
            <w:r w:rsidRPr="00AD6FB3">
              <w:rPr>
                <w:rFonts w:ascii="Times New Roman" w:hAnsi="Times New Roman" w:cs="Times New Roman"/>
                <w:sz w:val="24"/>
                <w:szCs w:val="24"/>
              </w:rPr>
              <w:t xml:space="preserve">Балансовая стоимость выбывших объектов основных средств, ценностей </w:t>
            </w:r>
            <w:r w:rsidRPr="00AD6FB3">
              <w:rPr>
                <w:rFonts w:ascii="Times New Roman" w:hAnsi="Times New Roman" w:cs="Times New Roman"/>
                <w:sz w:val="24"/>
                <w:szCs w:val="24"/>
              </w:rPr>
              <w:lastRenderedPageBreak/>
              <w:t>и расходы, связанные с их выбытием (7410)</w:t>
            </w:r>
          </w:p>
          <w:p w:rsidR="00BF571A" w:rsidRPr="00AD6FB3" w:rsidRDefault="00BF571A" w:rsidP="00BF571A">
            <w:pPr>
              <w:numPr>
                <w:ilvl w:val="0"/>
                <w:numId w:val="16"/>
              </w:numPr>
              <w:tabs>
                <w:tab w:val="left" w:pos="0"/>
                <w:tab w:val="left" w:pos="315"/>
                <w:tab w:val="left" w:pos="1110"/>
              </w:tabs>
              <w:suppressAutoHyphens/>
              <w:spacing w:after="0" w:line="240" w:lineRule="auto"/>
              <w:ind w:left="0" w:firstLine="0"/>
              <w:rPr>
                <w:rFonts w:ascii="Times New Roman" w:hAnsi="Times New Roman" w:cs="Times New Roman"/>
                <w:sz w:val="24"/>
                <w:szCs w:val="24"/>
              </w:rPr>
            </w:pPr>
            <w:r w:rsidRPr="00AD6FB3">
              <w:rPr>
                <w:rFonts w:ascii="Times New Roman" w:hAnsi="Times New Roman" w:cs="Times New Roman"/>
                <w:sz w:val="24"/>
                <w:szCs w:val="24"/>
              </w:rPr>
              <w:t xml:space="preserve">Стоимость возвращенных товаров, скидки с продаж и сцены  (6020-6030) </w:t>
            </w:r>
          </w:p>
        </w:tc>
        <w:tc>
          <w:tcPr>
            <w:tcW w:w="2552" w:type="dxa"/>
            <w:tcBorders>
              <w:top w:val="single" w:sz="4" w:space="0" w:color="000000"/>
              <w:left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i/>
                <w:sz w:val="24"/>
                <w:szCs w:val="24"/>
              </w:rPr>
            </w:pPr>
            <w:r w:rsidRPr="00AD6FB3">
              <w:rPr>
                <w:rFonts w:ascii="Times New Roman" w:hAnsi="Times New Roman" w:cs="Times New Roman"/>
                <w:i/>
                <w:sz w:val="24"/>
                <w:szCs w:val="24"/>
              </w:rPr>
              <w:lastRenderedPageBreak/>
              <w:t>Оборот</w:t>
            </w:r>
          </w:p>
          <w:p w:rsidR="00BF571A" w:rsidRPr="00AD6FB3" w:rsidRDefault="00BF571A" w:rsidP="00317D9D">
            <w:pPr>
              <w:spacing w:after="0" w:line="240" w:lineRule="auto"/>
              <w:ind w:firstLine="340"/>
              <w:rPr>
                <w:rFonts w:ascii="Times New Roman" w:hAnsi="Times New Roman" w:cs="Times New Roman"/>
                <w:sz w:val="24"/>
                <w:szCs w:val="24"/>
              </w:rPr>
            </w:pPr>
            <w:r w:rsidRPr="00AD6FB3">
              <w:rPr>
                <w:rFonts w:ascii="Times New Roman" w:hAnsi="Times New Roman" w:cs="Times New Roman"/>
                <w:sz w:val="24"/>
                <w:szCs w:val="24"/>
              </w:rPr>
              <w:t>Списание сумм себестоимости расходов на счет 5510 «Нераспределенная прибыль (непокрытый убыток) отчетного года»</w:t>
            </w:r>
          </w:p>
        </w:tc>
      </w:tr>
    </w:tbl>
    <w:p w:rsidR="00BF571A" w:rsidRPr="00AD6FB3" w:rsidRDefault="00BF571A" w:rsidP="00BF571A">
      <w:pPr>
        <w:spacing w:after="0" w:line="240" w:lineRule="auto"/>
        <w:jc w:val="both"/>
        <w:rPr>
          <w:rFonts w:ascii="Times New Roman" w:hAnsi="Times New Roman" w:cs="Times New Roman"/>
          <w:sz w:val="24"/>
          <w:szCs w:val="24"/>
        </w:rPr>
      </w:pP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b/>
          <w:i/>
          <w:sz w:val="24"/>
          <w:szCs w:val="24"/>
        </w:rPr>
        <w:t xml:space="preserve">К пассивным </w:t>
      </w:r>
      <w:proofErr w:type="spellStart"/>
      <w:r w:rsidRPr="00AD6FB3">
        <w:rPr>
          <w:rFonts w:ascii="Times New Roman" w:hAnsi="Times New Roman" w:cs="Times New Roman"/>
          <w:b/>
          <w:i/>
          <w:sz w:val="24"/>
          <w:szCs w:val="24"/>
        </w:rPr>
        <w:t>операционн</w:t>
      </w:r>
      <w:proofErr w:type="gramStart"/>
      <w:r w:rsidRPr="00AD6FB3">
        <w:rPr>
          <w:rFonts w:ascii="Times New Roman" w:hAnsi="Times New Roman" w:cs="Times New Roman"/>
          <w:b/>
          <w:i/>
          <w:sz w:val="24"/>
          <w:szCs w:val="24"/>
        </w:rPr>
        <w:t>о</w:t>
      </w:r>
      <w:proofErr w:type="spellEnd"/>
      <w:r w:rsidRPr="00AD6FB3">
        <w:rPr>
          <w:rFonts w:ascii="Times New Roman" w:hAnsi="Times New Roman" w:cs="Times New Roman"/>
          <w:b/>
          <w:i/>
          <w:sz w:val="24"/>
          <w:szCs w:val="24"/>
        </w:rPr>
        <w:t>-</w:t>
      </w:r>
      <w:proofErr w:type="gramEnd"/>
      <w:r w:rsidRPr="00AD6FB3">
        <w:rPr>
          <w:rFonts w:ascii="Times New Roman" w:hAnsi="Times New Roman" w:cs="Times New Roman"/>
          <w:b/>
          <w:i/>
          <w:sz w:val="24"/>
          <w:szCs w:val="24"/>
        </w:rPr>
        <w:t xml:space="preserve"> результативным</w:t>
      </w:r>
      <w:r w:rsidRPr="00AD6FB3">
        <w:rPr>
          <w:rFonts w:ascii="Times New Roman" w:hAnsi="Times New Roman" w:cs="Times New Roman"/>
          <w:sz w:val="24"/>
          <w:szCs w:val="24"/>
        </w:rPr>
        <w:t xml:space="preserve"> относятся счет подразделов 6000 - «Доход от реализации продукции и оказания услуг»;</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6100 - «Доходы от финансирования»;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6200 - «Прочие доходы»:</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6300 - «Доходы, связанные с прекращаемой деятельностью»;</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6400 -«Доля прибыли организаций, учитываемых по методу долевого участия».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Дт    Структура пассивных организационно-результативных счетов Кт</w:t>
      </w:r>
    </w:p>
    <w:tbl>
      <w:tblPr>
        <w:tblW w:w="6825" w:type="dxa"/>
        <w:tblInd w:w="87" w:type="dxa"/>
        <w:tblLayout w:type="fixed"/>
        <w:tblLook w:val="0000"/>
      </w:tblPr>
      <w:tblGrid>
        <w:gridCol w:w="3565"/>
        <w:gridCol w:w="3260"/>
      </w:tblGrid>
      <w:tr w:rsidR="00BF571A" w:rsidRPr="00AD6FB3" w:rsidTr="00317D9D">
        <w:trPr>
          <w:trHeight w:val="180"/>
        </w:trPr>
        <w:tc>
          <w:tcPr>
            <w:tcW w:w="3565" w:type="dxa"/>
            <w:tcBorders>
              <w:top w:val="single" w:sz="4" w:space="0" w:color="000000"/>
            </w:tcBorders>
          </w:tcPr>
          <w:p w:rsidR="00BF571A" w:rsidRPr="00AD6FB3" w:rsidRDefault="00BF571A" w:rsidP="00317D9D">
            <w:pPr>
              <w:snapToGrid w:val="0"/>
              <w:spacing w:after="0" w:line="240" w:lineRule="auto"/>
              <w:rPr>
                <w:rFonts w:ascii="Times New Roman" w:hAnsi="Times New Roman" w:cs="Times New Roman"/>
                <w:i/>
                <w:sz w:val="24"/>
                <w:szCs w:val="24"/>
              </w:rPr>
            </w:pPr>
            <w:r w:rsidRPr="00AD6FB3">
              <w:rPr>
                <w:rFonts w:ascii="Times New Roman" w:hAnsi="Times New Roman" w:cs="Times New Roman"/>
                <w:i/>
                <w:sz w:val="24"/>
                <w:szCs w:val="24"/>
              </w:rPr>
              <w:t>Оборот</w:t>
            </w:r>
          </w:p>
          <w:p w:rsidR="00BF571A" w:rsidRPr="00AD6FB3" w:rsidRDefault="00BF571A" w:rsidP="00317D9D">
            <w:pPr>
              <w:spacing w:after="0" w:line="240" w:lineRule="auto"/>
              <w:rPr>
                <w:rFonts w:ascii="Times New Roman" w:hAnsi="Times New Roman" w:cs="Times New Roman"/>
                <w:sz w:val="24"/>
                <w:szCs w:val="24"/>
              </w:rPr>
            </w:pPr>
            <w:r w:rsidRPr="00AD6FB3">
              <w:rPr>
                <w:rFonts w:ascii="Times New Roman" w:hAnsi="Times New Roman" w:cs="Times New Roman"/>
                <w:sz w:val="24"/>
                <w:szCs w:val="24"/>
              </w:rPr>
              <w:t>Списание сумм доходов на счет 5510 «Нераспределенная прибыль (непокрытый убыток) отчетного года»</w:t>
            </w:r>
          </w:p>
        </w:tc>
        <w:tc>
          <w:tcPr>
            <w:tcW w:w="3260" w:type="dxa"/>
            <w:tcBorders>
              <w:top w:val="single" w:sz="4" w:space="0" w:color="000000"/>
              <w:left w:val="single" w:sz="4" w:space="0" w:color="000000"/>
            </w:tcBorders>
          </w:tcPr>
          <w:p w:rsidR="00BF571A" w:rsidRPr="00AD6FB3" w:rsidRDefault="00BF571A" w:rsidP="00317D9D">
            <w:pPr>
              <w:snapToGrid w:val="0"/>
              <w:spacing w:after="0" w:line="240" w:lineRule="auto"/>
              <w:rPr>
                <w:rFonts w:ascii="Times New Roman" w:hAnsi="Times New Roman" w:cs="Times New Roman"/>
                <w:i/>
                <w:sz w:val="24"/>
                <w:szCs w:val="24"/>
              </w:rPr>
            </w:pPr>
            <w:r w:rsidRPr="00AD6FB3">
              <w:rPr>
                <w:rFonts w:ascii="Times New Roman" w:hAnsi="Times New Roman" w:cs="Times New Roman"/>
                <w:i/>
                <w:sz w:val="24"/>
                <w:szCs w:val="24"/>
              </w:rPr>
              <w:t xml:space="preserve">Оборот </w:t>
            </w:r>
          </w:p>
          <w:p w:rsidR="00BF571A" w:rsidRPr="00AD6FB3" w:rsidRDefault="00BF571A" w:rsidP="00317D9D">
            <w:pPr>
              <w:spacing w:after="0" w:line="240" w:lineRule="auto"/>
              <w:rPr>
                <w:rFonts w:ascii="Times New Roman" w:hAnsi="Times New Roman" w:cs="Times New Roman"/>
                <w:sz w:val="24"/>
                <w:szCs w:val="24"/>
              </w:rPr>
            </w:pPr>
            <w:r w:rsidRPr="00AD6FB3">
              <w:rPr>
                <w:rFonts w:ascii="Times New Roman" w:hAnsi="Times New Roman" w:cs="Times New Roman"/>
                <w:sz w:val="24"/>
                <w:szCs w:val="24"/>
              </w:rPr>
              <w:t>1.Выручка от реализованной готовой продукции (товаров, работ, услуг) счет 6010.</w:t>
            </w:r>
          </w:p>
          <w:p w:rsidR="00BF571A" w:rsidRPr="00AD6FB3" w:rsidRDefault="00BF571A" w:rsidP="00317D9D">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2.Выручка от реализации НМА, ОС, ТМЗ, ценных бумаг, валютных ценностей (счета подраздела 6100-6400). </w:t>
            </w:r>
          </w:p>
        </w:tc>
      </w:tr>
    </w:tbl>
    <w:p w:rsidR="00BF571A" w:rsidRPr="00AD6FB3" w:rsidRDefault="00BF571A" w:rsidP="00BF571A">
      <w:pPr>
        <w:tabs>
          <w:tab w:val="left" w:pos="142"/>
        </w:tabs>
        <w:spacing w:after="0" w:line="240" w:lineRule="auto"/>
        <w:jc w:val="both"/>
        <w:rPr>
          <w:rFonts w:ascii="Times New Roman" w:hAnsi="Times New Roman" w:cs="Times New Roman"/>
          <w:sz w:val="24"/>
          <w:szCs w:val="24"/>
        </w:rPr>
      </w:pPr>
    </w:p>
    <w:p w:rsidR="00BF571A" w:rsidRPr="00AD6FB3" w:rsidRDefault="00BF571A" w:rsidP="00BF571A">
      <w:pPr>
        <w:tabs>
          <w:tab w:val="left" w:pos="142"/>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Счета доходов и расходов называются еще временными счетами, так, как они используются для аккумулирования данных только за текущий отчетный период. Временные счета открываются  на каждый отчетный период с нулевым сальдо, накапливают в течение отчетного периода сумм (обороты), а затем посредством закрывающих поводок возвращаются к нулевому сальдо.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b/>
          <w:sz w:val="24"/>
          <w:szCs w:val="24"/>
        </w:rPr>
        <w:t xml:space="preserve">Финансово-результативный счет. </w:t>
      </w:r>
      <w:r w:rsidRPr="00AD6FB3">
        <w:rPr>
          <w:rFonts w:ascii="Times New Roman" w:hAnsi="Times New Roman" w:cs="Times New Roman"/>
          <w:sz w:val="24"/>
          <w:szCs w:val="24"/>
        </w:rPr>
        <w:t>К нему относится  5610 «Итоговая прибыль (итоговый убыток)», где обобщается информация по формированию ко</w:t>
      </w:r>
      <w:r w:rsidRPr="00AD6FB3">
        <w:rPr>
          <w:rFonts w:ascii="Times New Roman" w:hAnsi="Times New Roman" w:cs="Times New Roman"/>
          <w:sz w:val="24"/>
          <w:szCs w:val="24"/>
        </w:rPr>
        <w:softHyphen/>
        <w:t>нечного финансового результата организации за отчетный пе</w:t>
      </w:r>
      <w:r w:rsidRPr="00AD6FB3">
        <w:rPr>
          <w:rFonts w:ascii="Times New Roman" w:hAnsi="Times New Roman" w:cs="Times New Roman"/>
          <w:sz w:val="24"/>
          <w:szCs w:val="24"/>
        </w:rPr>
        <w:softHyphen/>
        <w:t>риод</w:t>
      </w:r>
      <w:proofErr w:type="gramStart"/>
      <w:r w:rsidRPr="00AD6FB3">
        <w:rPr>
          <w:rFonts w:ascii="Times New Roman" w:hAnsi="Times New Roman" w:cs="Times New Roman"/>
          <w:sz w:val="24"/>
          <w:szCs w:val="24"/>
        </w:rPr>
        <w:t>.</w:t>
      </w:r>
      <w:proofErr w:type="gramEnd"/>
      <w:r w:rsidRPr="00AD6FB3">
        <w:rPr>
          <w:rFonts w:ascii="Times New Roman" w:hAnsi="Times New Roman" w:cs="Times New Roman"/>
          <w:sz w:val="24"/>
          <w:szCs w:val="24"/>
        </w:rPr>
        <w:t xml:space="preserve"> </w:t>
      </w:r>
      <w:proofErr w:type="gramStart"/>
      <w:r w:rsidRPr="00AD6FB3">
        <w:rPr>
          <w:rFonts w:ascii="Times New Roman" w:hAnsi="Times New Roman" w:cs="Times New Roman"/>
          <w:sz w:val="24"/>
          <w:szCs w:val="24"/>
        </w:rPr>
        <w:t>п</w:t>
      </w:r>
      <w:proofErr w:type="gramEnd"/>
      <w:r w:rsidRPr="00AD6FB3">
        <w:rPr>
          <w:rFonts w:ascii="Times New Roman" w:hAnsi="Times New Roman" w:cs="Times New Roman"/>
          <w:sz w:val="24"/>
          <w:szCs w:val="24"/>
        </w:rPr>
        <w:t xml:space="preserve">о дебету счета 5610 «Итоговая прибыль (итоговый убыток)» отражаются убытки  и расходы, а по кредиту - прибыль и доход. Сопоставление  дебетового и кредитового  оборотов за отчетный период показывает конечный финансовый результат  отчетного периода. По окончании отчетного года  при составлении финансовой отчетности  счет 5610 «Итоговая прибыль (итоговый убыток)» закрывается.  Если получена </w:t>
      </w:r>
      <w:proofErr w:type="gramStart"/>
      <w:r w:rsidRPr="00AD6FB3">
        <w:rPr>
          <w:rFonts w:ascii="Times New Roman" w:hAnsi="Times New Roman" w:cs="Times New Roman"/>
          <w:sz w:val="24"/>
          <w:szCs w:val="24"/>
        </w:rPr>
        <w:t>прибыль</w:t>
      </w:r>
      <w:proofErr w:type="gramEnd"/>
      <w:r w:rsidRPr="00AD6FB3">
        <w:rPr>
          <w:rFonts w:ascii="Times New Roman" w:hAnsi="Times New Roman" w:cs="Times New Roman"/>
          <w:sz w:val="24"/>
          <w:szCs w:val="24"/>
        </w:rPr>
        <w:t xml:space="preserve"> т. е. кредитовая сальдо счета 5610 списывается:</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Дебет </w:t>
      </w:r>
      <w:proofErr w:type="spellStart"/>
      <w:r w:rsidRPr="00AD6FB3">
        <w:rPr>
          <w:rFonts w:ascii="Times New Roman" w:hAnsi="Times New Roman" w:cs="Times New Roman"/>
          <w:sz w:val="24"/>
          <w:szCs w:val="24"/>
        </w:rPr>
        <w:t>сч</w:t>
      </w:r>
      <w:proofErr w:type="spellEnd"/>
      <w:r w:rsidRPr="00AD6FB3">
        <w:rPr>
          <w:rFonts w:ascii="Times New Roman" w:hAnsi="Times New Roman" w:cs="Times New Roman"/>
          <w:sz w:val="24"/>
          <w:szCs w:val="24"/>
        </w:rPr>
        <w:t>. 5610 «Итоговая прибыль (итоговый убыток)»</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Кредит </w:t>
      </w:r>
      <w:proofErr w:type="spellStart"/>
      <w:r w:rsidRPr="00AD6FB3">
        <w:rPr>
          <w:rFonts w:ascii="Times New Roman" w:hAnsi="Times New Roman" w:cs="Times New Roman"/>
          <w:sz w:val="24"/>
          <w:szCs w:val="24"/>
        </w:rPr>
        <w:t>сч</w:t>
      </w:r>
      <w:proofErr w:type="spellEnd"/>
      <w:r w:rsidRPr="00AD6FB3">
        <w:rPr>
          <w:rFonts w:ascii="Times New Roman" w:hAnsi="Times New Roman" w:cs="Times New Roman"/>
          <w:sz w:val="24"/>
          <w:szCs w:val="24"/>
        </w:rPr>
        <w:t>. 5510  «Нераспределенная прибыль (непокрытый убыток) отчетного года»</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а если получен </w:t>
      </w:r>
      <w:proofErr w:type="gramStart"/>
      <w:r w:rsidRPr="00AD6FB3">
        <w:rPr>
          <w:rFonts w:ascii="Times New Roman" w:hAnsi="Times New Roman" w:cs="Times New Roman"/>
          <w:sz w:val="24"/>
          <w:szCs w:val="24"/>
        </w:rPr>
        <w:t>убыток</w:t>
      </w:r>
      <w:proofErr w:type="gramEnd"/>
      <w:r w:rsidRPr="00AD6FB3">
        <w:rPr>
          <w:rFonts w:ascii="Times New Roman" w:hAnsi="Times New Roman" w:cs="Times New Roman"/>
          <w:sz w:val="24"/>
          <w:szCs w:val="24"/>
        </w:rPr>
        <w:t xml:space="preserve"> т.е. дебетовое сальдо сч.5610 списывается:</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Дебет </w:t>
      </w:r>
      <w:proofErr w:type="spellStart"/>
      <w:r w:rsidRPr="00AD6FB3">
        <w:rPr>
          <w:rFonts w:ascii="Times New Roman" w:hAnsi="Times New Roman" w:cs="Times New Roman"/>
          <w:sz w:val="24"/>
          <w:szCs w:val="24"/>
        </w:rPr>
        <w:t>сч</w:t>
      </w:r>
      <w:proofErr w:type="spellEnd"/>
      <w:r w:rsidRPr="00AD6FB3">
        <w:rPr>
          <w:rFonts w:ascii="Times New Roman" w:hAnsi="Times New Roman" w:cs="Times New Roman"/>
          <w:sz w:val="24"/>
          <w:szCs w:val="24"/>
        </w:rPr>
        <w:t>. 5510  «Нераспределенная прибыль (непокрытый убыток) отчетного года»</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Кредит </w:t>
      </w:r>
      <w:proofErr w:type="spellStart"/>
      <w:r w:rsidRPr="00AD6FB3">
        <w:rPr>
          <w:rFonts w:ascii="Times New Roman" w:hAnsi="Times New Roman" w:cs="Times New Roman"/>
          <w:sz w:val="24"/>
          <w:szCs w:val="24"/>
        </w:rPr>
        <w:t>сч</w:t>
      </w:r>
      <w:proofErr w:type="spellEnd"/>
      <w:r w:rsidRPr="00AD6FB3">
        <w:rPr>
          <w:rFonts w:ascii="Times New Roman" w:hAnsi="Times New Roman" w:cs="Times New Roman"/>
          <w:sz w:val="24"/>
          <w:szCs w:val="24"/>
        </w:rPr>
        <w:t xml:space="preserve">. 5610 «Итоговая прибыль (итоговый убыток)»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Дт            </w:t>
      </w:r>
      <w:r w:rsidRPr="00AD6FB3">
        <w:rPr>
          <w:rFonts w:ascii="Times New Roman" w:hAnsi="Times New Roman" w:cs="Times New Roman"/>
          <w:i/>
          <w:sz w:val="24"/>
          <w:szCs w:val="24"/>
        </w:rPr>
        <w:t xml:space="preserve">Структура финансово-результативного счета       </w:t>
      </w:r>
      <w:r w:rsidRPr="00AD6FB3">
        <w:rPr>
          <w:rFonts w:ascii="Times New Roman" w:hAnsi="Times New Roman" w:cs="Times New Roman"/>
          <w:sz w:val="24"/>
          <w:szCs w:val="24"/>
        </w:rPr>
        <w:t xml:space="preserve">   Кт</w:t>
      </w:r>
    </w:p>
    <w:tbl>
      <w:tblPr>
        <w:tblW w:w="6785" w:type="dxa"/>
        <w:tblInd w:w="127" w:type="dxa"/>
        <w:tblLayout w:type="fixed"/>
        <w:tblLook w:val="0000"/>
      </w:tblPr>
      <w:tblGrid>
        <w:gridCol w:w="3242"/>
        <w:gridCol w:w="3543"/>
      </w:tblGrid>
      <w:tr w:rsidR="00BF571A" w:rsidRPr="00AD6FB3" w:rsidTr="00317D9D">
        <w:trPr>
          <w:trHeight w:val="712"/>
        </w:trPr>
        <w:tc>
          <w:tcPr>
            <w:tcW w:w="3242" w:type="dxa"/>
            <w:tcBorders>
              <w:top w:val="single" w:sz="4" w:space="0" w:color="000000"/>
              <w:bottom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sz w:val="24"/>
                <w:szCs w:val="24"/>
              </w:rPr>
            </w:pPr>
            <w:r w:rsidRPr="00AD6FB3">
              <w:rPr>
                <w:rFonts w:ascii="Times New Roman" w:hAnsi="Times New Roman" w:cs="Times New Roman"/>
                <w:i/>
                <w:sz w:val="24"/>
                <w:szCs w:val="24"/>
              </w:rPr>
              <w:t>Сальдо</w:t>
            </w:r>
            <w:r w:rsidRPr="00AD6FB3">
              <w:rPr>
                <w:rFonts w:ascii="Times New Roman" w:hAnsi="Times New Roman" w:cs="Times New Roman"/>
                <w:sz w:val="24"/>
                <w:szCs w:val="24"/>
              </w:rPr>
              <w:t xml:space="preserve"> – остаток  непокрытого убытка предыдущих периодов</w:t>
            </w:r>
          </w:p>
        </w:tc>
        <w:tc>
          <w:tcPr>
            <w:tcW w:w="3543"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sz w:val="24"/>
                <w:szCs w:val="24"/>
              </w:rPr>
            </w:pPr>
            <w:r w:rsidRPr="00AD6FB3">
              <w:rPr>
                <w:rFonts w:ascii="Times New Roman" w:hAnsi="Times New Roman" w:cs="Times New Roman"/>
                <w:i/>
                <w:sz w:val="24"/>
                <w:szCs w:val="24"/>
              </w:rPr>
              <w:t xml:space="preserve">Сальдо </w:t>
            </w:r>
            <w:r w:rsidRPr="00AD6FB3">
              <w:rPr>
                <w:rFonts w:ascii="Times New Roman" w:hAnsi="Times New Roman" w:cs="Times New Roman"/>
                <w:sz w:val="24"/>
                <w:szCs w:val="24"/>
              </w:rPr>
              <w:t>остаток нераспределенной прибыли</w:t>
            </w:r>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предыдущих периодов</w:t>
            </w:r>
          </w:p>
        </w:tc>
      </w:tr>
      <w:tr w:rsidR="00BF571A" w:rsidRPr="00AD6FB3" w:rsidTr="00317D9D">
        <w:trPr>
          <w:trHeight w:val="499"/>
        </w:trPr>
        <w:tc>
          <w:tcPr>
            <w:tcW w:w="3242" w:type="dxa"/>
            <w:tcBorders>
              <w:top w:val="single" w:sz="4" w:space="0" w:color="000000"/>
              <w:bottom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sz w:val="24"/>
                <w:szCs w:val="24"/>
              </w:rPr>
            </w:pPr>
            <w:r w:rsidRPr="00AD6FB3">
              <w:rPr>
                <w:rFonts w:ascii="Times New Roman" w:hAnsi="Times New Roman" w:cs="Times New Roman"/>
                <w:i/>
                <w:sz w:val="24"/>
                <w:szCs w:val="24"/>
              </w:rPr>
              <w:t xml:space="preserve">Оборот - </w:t>
            </w:r>
            <w:r w:rsidRPr="00AD6FB3">
              <w:rPr>
                <w:rFonts w:ascii="Times New Roman" w:hAnsi="Times New Roman" w:cs="Times New Roman"/>
                <w:sz w:val="24"/>
                <w:szCs w:val="24"/>
              </w:rPr>
              <w:t>учет убытков отчетного периода</w:t>
            </w:r>
          </w:p>
        </w:tc>
        <w:tc>
          <w:tcPr>
            <w:tcW w:w="3543"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i/>
                <w:sz w:val="24"/>
                <w:szCs w:val="24"/>
              </w:rPr>
            </w:pPr>
            <w:r w:rsidRPr="00AD6FB3">
              <w:rPr>
                <w:rFonts w:ascii="Times New Roman" w:hAnsi="Times New Roman" w:cs="Times New Roman"/>
                <w:i/>
                <w:sz w:val="24"/>
                <w:szCs w:val="24"/>
              </w:rPr>
              <w:t xml:space="preserve">Оборот </w:t>
            </w:r>
            <w:r w:rsidRPr="00AD6FB3">
              <w:rPr>
                <w:rFonts w:ascii="Times New Roman" w:hAnsi="Times New Roman" w:cs="Times New Roman"/>
                <w:sz w:val="24"/>
                <w:szCs w:val="24"/>
              </w:rPr>
              <w:t>-  учет прибыли отчетного года.</w:t>
            </w:r>
            <w:r w:rsidRPr="00AD6FB3">
              <w:rPr>
                <w:rFonts w:ascii="Times New Roman" w:hAnsi="Times New Roman" w:cs="Times New Roman"/>
                <w:i/>
                <w:sz w:val="24"/>
                <w:szCs w:val="24"/>
              </w:rPr>
              <w:t xml:space="preserve"> </w:t>
            </w:r>
          </w:p>
        </w:tc>
      </w:tr>
      <w:tr w:rsidR="00BF571A" w:rsidRPr="00AD6FB3" w:rsidTr="00317D9D">
        <w:trPr>
          <w:trHeight w:val="816"/>
        </w:trPr>
        <w:tc>
          <w:tcPr>
            <w:tcW w:w="3242" w:type="dxa"/>
            <w:tcBorders>
              <w:top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i/>
                <w:sz w:val="24"/>
                <w:szCs w:val="24"/>
              </w:rPr>
            </w:pPr>
            <w:r w:rsidRPr="00AD6FB3">
              <w:rPr>
                <w:rFonts w:ascii="Times New Roman" w:hAnsi="Times New Roman" w:cs="Times New Roman"/>
                <w:i/>
                <w:sz w:val="24"/>
                <w:szCs w:val="24"/>
              </w:rPr>
              <w:t>Сальдо</w:t>
            </w:r>
            <w:r w:rsidRPr="00AD6FB3">
              <w:rPr>
                <w:rFonts w:ascii="Times New Roman" w:hAnsi="Times New Roman" w:cs="Times New Roman"/>
                <w:sz w:val="24"/>
                <w:szCs w:val="24"/>
              </w:rPr>
              <w:t xml:space="preserve"> – остаток  непокрытого убытка на последующий период</w:t>
            </w:r>
          </w:p>
        </w:tc>
        <w:tc>
          <w:tcPr>
            <w:tcW w:w="3543" w:type="dxa"/>
            <w:tcBorders>
              <w:top w:val="single" w:sz="4" w:space="0" w:color="000000"/>
              <w:left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i/>
                <w:sz w:val="24"/>
                <w:szCs w:val="24"/>
              </w:rPr>
            </w:pPr>
            <w:r w:rsidRPr="00AD6FB3">
              <w:rPr>
                <w:rFonts w:ascii="Times New Roman" w:hAnsi="Times New Roman" w:cs="Times New Roman"/>
                <w:i/>
                <w:sz w:val="24"/>
                <w:szCs w:val="24"/>
              </w:rPr>
              <w:t xml:space="preserve">Сальдо  - </w:t>
            </w:r>
            <w:r w:rsidRPr="00AD6FB3">
              <w:rPr>
                <w:rFonts w:ascii="Times New Roman" w:hAnsi="Times New Roman" w:cs="Times New Roman"/>
                <w:sz w:val="24"/>
                <w:szCs w:val="24"/>
              </w:rPr>
              <w:t>остаток нераспределенной прибыли  на последующий период.</w:t>
            </w:r>
            <w:r w:rsidRPr="00AD6FB3">
              <w:rPr>
                <w:rFonts w:ascii="Times New Roman" w:hAnsi="Times New Roman" w:cs="Times New Roman"/>
                <w:i/>
                <w:sz w:val="24"/>
                <w:szCs w:val="24"/>
              </w:rPr>
              <w:t xml:space="preserve"> </w:t>
            </w:r>
          </w:p>
        </w:tc>
      </w:tr>
    </w:tbl>
    <w:p w:rsidR="00BF571A" w:rsidRPr="00AD6FB3" w:rsidRDefault="00BF571A" w:rsidP="00BF571A">
      <w:pPr>
        <w:tabs>
          <w:tab w:val="left" w:pos="0"/>
        </w:tabs>
        <w:spacing w:after="0" w:line="240" w:lineRule="auto"/>
        <w:jc w:val="both"/>
        <w:rPr>
          <w:rFonts w:ascii="Times New Roman" w:hAnsi="Times New Roman" w:cs="Times New Roman"/>
          <w:b/>
          <w:sz w:val="24"/>
          <w:szCs w:val="24"/>
        </w:rPr>
      </w:pP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   </w:t>
      </w:r>
      <w:proofErr w:type="spellStart"/>
      <w:r w:rsidRPr="00AD6FB3">
        <w:rPr>
          <w:rFonts w:ascii="Times New Roman" w:hAnsi="Times New Roman" w:cs="Times New Roman"/>
          <w:b/>
          <w:sz w:val="24"/>
          <w:szCs w:val="24"/>
        </w:rPr>
        <w:t>Забалансовые</w:t>
      </w:r>
      <w:proofErr w:type="spellEnd"/>
      <w:r w:rsidRPr="00AD6FB3">
        <w:rPr>
          <w:rFonts w:ascii="Times New Roman" w:hAnsi="Times New Roman" w:cs="Times New Roman"/>
          <w:b/>
          <w:sz w:val="24"/>
          <w:szCs w:val="24"/>
        </w:rPr>
        <w:t xml:space="preserve"> счета</w:t>
      </w:r>
      <w:r w:rsidRPr="00AD6FB3">
        <w:rPr>
          <w:rFonts w:ascii="Times New Roman" w:hAnsi="Times New Roman" w:cs="Times New Roman"/>
          <w:sz w:val="24"/>
          <w:szCs w:val="24"/>
        </w:rPr>
        <w:t xml:space="preserve"> имеют принципиальное отличие от других  счетов типового плана:</w:t>
      </w: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lastRenderedPageBreak/>
        <w:t xml:space="preserve"> 1) данные по этим счетам отражаются  с помощью простой записи; и </w:t>
      </w: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2)эти счета непосредственно не участвуют в формировании баланса организации.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proofErr w:type="spellStart"/>
      <w:r w:rsidRPr="00AD6FB3">
        <w:rPr>
          <w:rFonts w:ascii="Times New Roman" w:hAnsi="Times New Roman" w:cs="Times New Roman"/>
          <w:sz w:val="24"/>
          <w:szCs w:val="24"/>
        </w:rPr>
        <w:t>Забалансовые</w:t>
      </w:r>
      <w:proofErr w:type="spellEnd"/>
      <w:r w:rsidRPr="00AD6FB3">
        <w:rPr>
          <w:rFonts w:ascii="Times New Roman" w:hAnsi="Times New Roman" w:cs="Times New Roman"/>
          <w:sz w:val="24"/>
          <w:szCs w:val="24"/>
        </w:rPr>
        <w:t xml:space="preserve"> счета – это счета </w:t>
      </w:r>
      <w:proofErr w:type="gramStart"/>
      <w:r w:rsidRPr="00AD6FB3">
        <w:rPr>
          <w:rFonts w:ascii="Times New Roman" w:hAnsi="Times New Roman" w:cs="Times New Roman"/>
          <w:sz w:val="24"/>
          <w:szCs w:val="24"/>
        </w:rPr>
        <w:t>остатки</w:t>
      </w:r>
      <w:proofErr w:type="gramEnd"/>
      <w:r w:rsidRPr="00AD6FB3">
        <w:rPr>
          <w:rFonts w:ascii="Times New Roman" w:hAnsi="Times New Roman" w:cs="Times New Roman"/>
          <w:sz w:val="24"/>
          <w:szCs w:val="24"/>
        </w:rPr>
        <w:t xml:space="preserve"> по которым не входят в баланс, а показываются за его итогом, т.е. за балансом. </w:t>
      </w:r>
      <w:proofErr w:type="spellStart"/>
      <w:r w:rsidRPr="00AD6FB3">
        <w:rPr>
          <w:rFonts w:ascii="Times New Roman" w:hAnsi="Times New Roman" w:cs="Times New Roman"/>
          <w:sz w:val="24"/>
          <w:szCs w:val="24"/>
        </w:rPr>
        <w:t>Забалансовые</w:t>
      </w:r>
      <w:proofErr w:type="spellEnd"/>
      <w:r w:rsidRPr="00AD6FB3">
        <w:rPr>
          <w:rFonts w:ascii="Times New Roman" w:hAnsi="Times New Roman" w:cs="Times New Roman"/>
          <w:sz w:val="24"/>
          <w:szCs w:val="24"/>
        </w:rPr>
        <w:t xml:space="preserve"> счета отражают средства, которые не принадлежат данному предприятию, а находятся на ответственном хранении или во временном пользовании. Эти средства нельзя учитывать со средствами, </w:t>
      </w:r>
      <w:proofErr w:type="gramStart"/>
      <w:r w:rsidRPr="00AD6FB3">
        <w:rPr>
          <w:rFonts w:ascii="Times New Roman" w:hAnsi="Times New Roman" w:cs="Times New Roman"/>
          <w:sz w:val="24"/>
          <w:szCs w:val="24"/>
        </w:rPr>
        <w:t>принадлежащим</w:t>
      </w:r>
      <w:proofErr w:type="gramEnd"/>
      <w:r w:rsidRPr="00AD6FB3">
        <w:rPr>
          <w:rFonts w:ascii="Times New Roman" w:hAnsi="Times New Roman" w:cs="Times New Roman"/>
          <w:sz w:val="24"/>
          <w:szCs w:val="24"/>
        </w:rPr>
        <w:t xml:space="preserve"> предприятию. Операций затрагивающие </w:t>
      </w:r>
      <w:proofErr w:type="spellStart"/>
      <w:r w:rsidRPr="00AD6FB3">
        <w:rPr>
          <w:rFonts w:ascii="Times New Roman" w:hAnsi="Times New Roman" w:cs="Times New Roman"/>
          <w:sz w:val="24"/>
          <w:szCs w:val="24"/>
        </w:rPr>
        <w:t>забалансовые</w:t>
      </w:r>
      <w:proofErr w:type="spellEnd"/>
      <w:r w:rsidRPr="00AD6FB3">
        <w:rPr>
          <w:rFonts w:ascii="Times New Roman" w:hAnsi="Times New Roman" w:cs="Times New Roman"/>
          <w:sz w:val="24"/>
          <w:szCs w:val="24"/>
        </w:rPr>
        <w:t xml:space="preserve"> счета отражаются не двойной записью, односторонней, только по дебету или по кредиту и  проводятся записи только в ведомостях  при поступлении учитываемых объектов их приходуют, а при выбыти</w:t>
      </w:r>
      <w:proofErr w:type="gramStart"/>
      <w:r w:rsidRPr="00AD6FB3">
        <w:rPr>
          <w:rFonts w:ascii="Times New Roman" w:hAnsi="Times New Roman" w:cs="Times New Roman"/>
          <w:sz w:val="24"/>
          <w:szCs w:val="24"/>
        </w:rPr>
        <w:t>и-</w:t>
      </w:r>
      <w:proofErr w:type="gramEnd"/>
      <w:r w:rsidRPr="00AD6FB3">
        <w:rPr>
          <w:rFonts w:ascii="Times New Roman" w:hAnsi="Times New Roman" w:cs="Times New Roman"/>
          <w:sz w:val="24"/>
          <w:szCs w:val="24"/>
        </w:rPr>
        <w:t xml:space="preserve"> списывают.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Дт                          Структура </w:t>
      </w:r>
      <w:proofErr w:type="spellStart"/>
      <w:r w:rsidRPr="00AD6FB3">
        <w:rPr>
          <w:rFonts w:ascii="Times New Roman" w:hAnsi="Times New Roman" w:cs="Times New Roman"/>
          <w:sz w:val="24"/>
          <w:szCs w:val="24"/>
        </w:rPr>
        <w:t>забалансового</w:t>
      </w:r>
      <w:proofErr w:type="spellEnd"/>
      <w:r w:rsidRPr="00AD6FB3">
        <w:rPr>
          <w:rFonts w:ascii="Times New Roman" w:hAnsi="Times New Roman" w:cs="Times New Roman"/>
          <w:sz w:val="24"/>
          <w:szCs w:val="24"/>
        </w:rPr>
        <w:t xml:space="preserve"> счета                            Кт</w:t>
      </w:r>
    </w:p>
    <w:tbl>
      <w:tblPr>
        <w:tblW w:w="6912" w:type="dxa"/>
        <w:tblLayout w:type="fixed"/>
        <w:tblLook w:val="0000"/>
      </w:tblPr>
      <w:tblGrid>
        <w:gridCol w:w="4361"/>
        <w:gridCol w:w="2551"/>
      </w:tblGrid>
      <w:tr w:rsidR="00BF571A" w:rsidRPr="00AD6FB3" w:rsidTr="00317D9D">
        <w:trPr>
          <w:trHeight w:val="220"/>
        </w:trPr>
        <w:tc>
          <w:tcPr>
            <w:tcW w:w="4361" w:type="dxa"/>
            <w:tcBorders>
              <w:top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sz w:val="24"/>
                <w:szCs w:val="24"/>
              </w:rPr>
            </w:pPr>
            <w:r w:rsidRPr="00AD6FB3">
              <w:rPr>
                <w:rFonts w:ascii="Times New Roman" w:hAnsi="Times New Roman" w:cs="Times New Roman"/>
                <w:i/>
                <w:sz w:val="24"/>
                <w:szCs w:val="24"/>
              </w:rPr>
              <w:t>Сальдо –</w:t>
            </w:r>
            <w:r w:rsidRPr="00AD6FB3">
              <w:rPr>
                <w:rFonts w:ascii="Times New Roman" w:hAnsi="Times New Roman" w:cs="Times New Roman"/>
                <w:sz w:val="24"/>
                <w:szCs w:val="24"/>
              </w:rPr>
              <w:t xml:space="preserve"> остаток ценностей, не принадлежащих предприятию.</w:t>
            </w:r>
          </w:p>
          <w:p w:rsidR="00BF571A" w:rsidRPr="00AD6FB3" w:rsidRDefault="00BF571A" w:rsidP="00317D9D">
            <w:pPr>
              <w:spacing w:after="0" w:line="240" w:lineRule="auto"/>
              <w:ind w:firstLine="340"/>
              <w:rPr>
                <w:rFonts w:ascii="Times New Roman" w:hAnsi="Times New Roman" w:cs="Times New Roman"/>
                <w:sz w:val="24"/>
                <w:szCs w:val="24"/>
              </w:rPr>
            </w:pPr>
            <w:r w:rsidRPr="00AD6FB3">
              <w:rPr>
                <w:rFonts w:ascii="Times New Roman" w:hAnsi="Times New Roman" w:cs="Times New Roman"/>
                <w:i/>
                <w:sz w:val="24"/>
                <w:szCs w:val="24"/>
              </w:rPr>
              <w:t xml:space="preserve">Оборот - </w:t>
            </w:r>
            <w:r w:rsidRPr="00AD6FB3">
              <w:rPr>
                <w:rFonts w:ascii="Times New Roman" w:hAnsi="Times New Roman" w:cs="Times New Roman"/>
                <w:sz w:val="24"/>
                <w:szCs w:val="24"/>
              </w:rPr>
              <w:t xml:space="preserve">оприходованные ценности, не принадлежащие предприятию, в отчетном периоде. </w:t>
            </w:r>
          </w:p>
          <w:p w:rsidR="00BF571A" w:rsidRPr="00AD6FB3" w:rsidRDefault="00BF571A" w:rsidP="00317D9D">
            <w:pPr>
              <w:spacing w:after="0" w:line="240" w:lineRule="auto"/>
              <w:ind w:firstLine="340"/>
              <w:rPr>
                <w:rFonts w:ascii="Times New Roman" w:hAnsi="Times New Roman" w:cs="Times New Roman"/>
                <w:sz w:val="24"/>
                <w:szCs w:val="24"/>
              </w:rPr>
            </w:pPr>
            <w:r w:rsidRPr="00AD6FB3">
              <w:rPr>
                <w:rFonts w:ascii="Times New Roman" w:hAnsi="Times New Roman" w:cs="Times New Roman"/>
                <w:i/>
                <w:sz w:val="24"/>
                <w:szCs w:val="24"/>
              </w:rPr>
              <w:t xml:space="preserve">Сальдо – </w:t>
            </w:r>
            <w:r w:rsidRPr="00AD6FB3">
              <w:rPr>
                <w:rFonts w:ascii="Times New Roman" w:hAnsi="Times New Roman" w:cs="Times New Roman"/>
                <w:sz w:val="24"/>
                <w:szCs w:val="24"/>
              </w:rPr>
              <w:t xml:space="preserve">остаток ценностей, не принадлежащих предприятию, на конец отчетного периода </w:t>
            </w:r>
          </w:p>
        </w:tc>
        <w:tc>
          <w:tcPr>
            <w:tcW w:w="2551" w:type="dxa"/>
            <w:tcBorders>
              <w:top w:val="single" w:sz="4" w:space="0" w:color="000000"/>
              <w:left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sz w:val="24"/>
                <w:szCs w:val="24"/>
              </w:rPr>
            </w:pPr>
            <w:r w:rsidRPr="00AD6FB3">
              <w:rPr>
                <w:rFonts w:ascii="Times New Roman" w:hAnsi="Times New Roman" w:cs="Times New Roman"/>
                <w:i/>
                <w:sz w:val="24"/>
                <w:szCs w:val="24"/>
              </w:rPr>
              <w:t>Оборот –</w:t>
            </w:r>
            <w:r w:rsidRPr="00AD6FB3">
              <w:rPr>
                <w:rFonts w:ascii="Times New Roman" w:hAnsi="Times New Roman" w:cs="Times New Roman"/>
                <w:sz w:val="24"/>
                <w:szCs w:val="24"/>
              </w:rPr>
              <w:t xml:space="preserve"> списание ценностей, не принадлежащих предприятию, в течение отчетного периода.</w:t>
            </w:r>
          </w:p>
        </w:tc>
      </w:tr>
    </w:tbl>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 xml:space="preserve">    Тема 7. Процедуры учета и подготовка к  финансовой отчетности</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1. Процедура учета и этапы учетного цикла. </w:t>
      </w:r>
    </w:p>
    <w:p w:rsidR="00BF571A" w:rsidRPr="00AD6FB3" w:rsidRDefault="00BF571A" w:rsidP="00BF571A">
      <w:pPr>
        <w:spacing w:after="0" w:line="240" w:lineRule="auto"/>
        <w:ind w:firstLine="340"/>
        <w:rPr>
          <w:rFonts w:ascii="Times New Roman" w:hAnsi="Times New Roman" w:cs="Times New Roman"/>
          <w:sz w:val="24"/>
          <w:szCs w:val="24"/>
        </w:rPr>
      </w:pPr>
      <w:r w:rsidRPr="00AD6FB3">
        <w:rPr>
          <w:rFonts w:ascii="Times New Roman" w:hAnsi="Times New Roman" w:cs="Times New Roman"/>
          <w:sz w:val="24"/>
          <w:szCs w:val="24"/>
        </w:rPr>
        <w:t>2. Пробный   баланс   (оборотная   ведомость, шахматная ведомость), значение    и    порядок    составления</w:t>
      </w:r>
    </w:p>
    <w:p w:rsidR="00BF571A" w:rsidRPr="00AD6FB3" w:rsidRDefault="00BF571A" w:rsidP="00BF571A">
      <w:pPr>
        <w:spacing w:after="0" w:line="240" w:lineRule="auto"/>
        <w:ind w:firstLine="340"/>
        <w:rPr>
          <w:rFonts w:ascii="Times New Roman" w:hAnsi="Times New Roman" w:cs="Times New Roman"/>
          <w:sz w:val="24"/>
          <w:szCs w:val="24"/>
        </w:rPr>
      </w:pPr>
      <w:r w:rsidRPr="00AD6FB3">
        <w:rPr>
          <w:rFonts w:ascii="Times New Roman" w:hAnsi="Times New Roman" w:cs="Times New Roman"/>
          <w:sz w:val="24"/>
          <w:szCs w:val="24"/>
        </w:rPr>
        <w:t>3. Трансформация и корректирующие проводки (трансформационная таблица)</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1. Процедура учета и этапы учетного цикла</w:t>
      </w: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Под процедурой учета понимают  логически выдержанную строгую последовательность </w:t>
      </w:r>
      <w:proofErr w:type="spellStart"/>
      <w:r w:rsidRPr="00AD6FB3">
        <w:rPr>
          <w:rFonts w:ascii="Times New Roman" w:hAnsi="Times New Roman" w:cs="Times New Roman"/>
          <w:sz w:val="24"/>
          <w:szCs w:val="24"/>
        </w:rPr>
        <w:t>выполение</w:t>
      </w:r>
      <w:proofErr w:type="spellEnd"/>
      <w:r w:rsidRPr="00AD6FB3">
        <w:rPr>
          <w:rFonts w:ascii="Times New Roman" w:hAnsi="Times New Roman" w:cs="Times New Roman"/>
          <w:sz w:val="24"/>
          <w:szCs w:val="24"/>
        </w:rPr>
        <w:t xml:space="preserve"> бухгалтерских действий по отражению информации в процессе регистрации,  накопления и обработки учетных данных </w:t>
      </w:r>
      <w:proofErr w:type="gramStart"/>
      <w:r w:rsidRPr="00AD6FB3">
        <w:rPr>
          <w:rFonts w:ascii="Times New Roman" w:hAnsi="Times New Roman" w:cs="Times New Roman"/>
          <w:sz w:val="24"/>
          <w:szCs w:val="24"/>
        </w:rPr>
        <w:t>с целю</w:t>
      </w:r>
      <w:proofErr w:type="gramEnd"/>
      <w:r w:rsidRPr="00AD6FB3">
        <w:rPr>
          <w:rFonts w:ascii="Times New Roman" w:hAnsi="Times New Roman" w:cs="Times New Roman"/>
          <w:sz w:val="24"/>
          <w:szCs w:val="24"/>
        </w:rPr>
        <w:t xml:space="preserve"> формирования финансовой отчетности и управленческих сводок.</w:t>
      </w: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Различают </w:t>
      </w:r>
      <w:proofErr w:type="spellStart"/>
      <w:r w:rsidRPr="00AD6FB3">
        <w:rPr>
          <w:rFonts w:ascii="Times New Roman" w:hAnsi="Times New Roman" w:cs="Times New Roman"/>
          <w:sz w:val="24"/>
          <w:szCs w:val="24"/>
        </w:rPr>
        <w:t>слудующие</w:t>
      </w:r>
      <w:proofErr w:type="spellEnd"/>
      <w:r w:rsidRPr="00AD6FB3">
        <w:rPr>
          <w:rFonts w:ascii="Times New Roman" w:hAnsi="Times New Roman" w:cs="Times New Roman"/>
          <w:sz w:val="24"/>
          <w:szCs w:val="24"/>
        </w:rPr>
        <w:t xml:space="preserve"> процедуры учета: </w:t>
      </w:r>
    </w:p>
    <w:p w:rsidR="00BF571A" w:rsidRPr="00AD6FB3" w:rsidRDefault="00BF571A" w:rsidP="00BF571A">
      <w:pPr>
        <w:tabs>
          <w:tab w:val="left" w:pos="0"/>
        </w:tabs>
        <w:spacing w:after="0" w:line="240" w:lineRule="auto"/>
        <w:ind w:firstLine="340"/>
        <w:jc w:val="both"/>
        <w:rPr>
          <w:rFonts w:ascii="Times New Roman" w:hAnsi="Times New Roman" w:cs="Times New Roman"/>
          <w:i/>
          <w:sz w:val="24"/>
          <w:szCs w:val="24"/>
        </w:rPr>
      </w:pPr>
      <w:r w:rsidRPr="00AD6FB3">
        <w:rPr>
          <w:rFonts w:ascii="Times New Roman" w:hAnsi="Times New Roman" w:cs="Times New Roman"/>
          <w:i/>
          <w:sz w:val="24"/>
          <w:szCs w:val="24"/>
        </w:rPr>
        <w:t xml:space="preserve">вступительный баланс, журнал, Главная книга, </w:t>
      </w:r>
      <w:proofErr w:type="spellStart"/>
      <w:r w:rsidRPr="00AD6FB3">
        <w:rPr>
          <w:rFonts w:ascii="Times New Roman" w:hAnsi="Times New Roman" w:cs="Times New Roman"/>
          <w:i/>
          <w:sz w:val="24"/>
          <w:szCs w:val="24"/>
        </w:rPr>
        <w:t>оборотно</w:t>
      </w:r>
      <w:proofErr w:type="spellEnd"/>
      <w:r w:rsidRPr="00AD6FB3">
        <w:rPr>
          <w:rFonts w:ascii="Times New Roman" w:hAnsi="Times New Roman" w:cs="Times New Roman"/>
          <w:i/>
          <w:sz w:val="24"/>
          <w:szCs w:val="24"/>
        </w:rPr>
        <w:t xml:space="preserve"> </w:t>
      </w:r>
      <w:proofErr w:type="spellStart"/>
      <w:r w:rsidRPr="00AD6FB3">
        <w:rPr>
          <w:rFonts w:ascii="Times New Roman" w:hAnsi="Times New Roman" w:cs="Times New Roman"/>
          <w:i/>
          <w:sz w:val="24"/>
          <w:szCs w:val="24"/>
        </w:rPr>
        <w:t>сальдова</w:t>
      </w:r>
      <w:proofErr w:type="spellEnd"/>
      <w:r w:rsidRPr="00AD6FB3">
        <w:rPr>
          <w:rFonts w:ascii="Times New Roman" w:hAnsi="Times New Roman" w:cs="Times New Roman"/>
          <w:i/>
          <w:sz w:val="24"/>
          <w:szCs w:val="24"/>
        </w:rPr>
        <w:t xml:space="preserve"> ведомость и заключительный баланс.</w:t>
      </w: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Процедура </w:t>
      </w:r>
      <w:r w:rsidRPr="00AD6FB3">
        <w:rPr>
          <w:rFonts w:ascii="Times New Roman" w:hAnsi="Times New Roman" w:cs="Times New Roman"/>
          <w:sz w:val="24"/>
          <w:szCs w:val="24"/>
        </w:rPr>
        <w:t xml:space="preserve">вступительный баланс являются </w:t>
      </w:r>
      <w:proofErr w:type="spellStart"/>
      <w:r w:rsidRPr="00AD6FB3">
        <w:rPr>
          <w:rFonts w:ascii="Times New Roman" w:hAnsi="Times New Roman" w:cs="Times New Roman"/>
          <w:sz w:val="24"/>
          <w:szCs w:val="24"/>
        </w:rPr>
        <w:t>единоразовый</w:t>
      </w:r>
      <w:proofErr w:type="spellEnd"/>
      <w:r w:rsidRPr="00AD6FB3">
        <w:rPr>
          <w:rFonts w:ascii="Times New Roman" w:hAnsi="Times New Roman" w:cs="Times New Roman"/>
          <w:sz w:val="24"/>
          <w:szCs w:val="24"/>
        </w:rPr>
        <w:t xml:space="preserve">, </w:t>
      </w:r>
      <w:proofErr w:type="spellStart"/>
      <w:r w:rsidRPr="00AD6FB3">
        <w:rPr>
          <w:rFonts w:ascii="Times New Roman" w:hAnsi="Times New Roman" w:cs="Times New Roman"/>
          <w:sz w:val="24"/>
          <w:szCs w:val="24"/>
        </w:rPr>
        <w:t>выпоняемый</w:t>
      </w:r>
      <w:proofErr w:type="spellEnd"/>
      <w:r w:rsidRPr="00AD6FB3">
        <w:rPr>
          <w:rFonts w:ascii="Times New Roman" w:hAnsi="Times New Roman" w:cs="Times New Roman"/>
          <w:sz w:val="24"/>
          <w:szCs w:val="24"/>
        </w:rPr>
        <w:t xml:space="preserve"> в момент организации предприятия и инициализации бухгалтерского учета. Остальные процедуры является </w:t>
      </w:r>
      <w:proofErr w:type="gramStart"/>
      <w:r w:rsidRPr="00AD6FB3">
        <w:rPr>
          <w:rFonts w:ascii="Times New Roman" w:hAnsi="Times New Roman" w:cs="Times New Roman"/>
          <w:sz w:val="24"/>
          <w:szCs w:val="24"/>
        </w:rPr>
        <w:t>реализуемыми</w:t>
      </w:r>
      <w:proofErr w:type="gramEnd"/>
      <w:r w:rsidRPr="00AD6FB3">
        <w:rPr>
          <w:rFonts w:ascii="Times New Roman" w:hAnsi="Times New Roman" w:cs="Times New Roman"/>
          <w:sz w:val="24"/>
          <w:szCs w:val="24"/>
        </w:rPr>
        <w:t xml:space="preserve"> и повторяются из одного отчетного периода в другой.</w:t>
      </w: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Вступительный (организационный) баланс </w:t>
      </w:r>
      <w:r w:rsidRPr="00AD6FB3">
        <w:rPr>
          <w:rFonts w:ascii="Times New Roman" w:hAnsi="Times New Roman" w:cs="Times New Roman"/>
          <w:sz w:val="24"/>
          <w:szCs w:val="24"/>
        </w:rPr>
        <w:t xml:space="preserve">согласно принципу непрерывности должен строиться по регистрационному документу - Уставу. Начало ведения бухгалтерского учета </w:t>
      </w:r>
      <w:proofErr w:type="spellStart"/>
      <w:r w:rsidRPr="00AD6FB3">
        <w:rPr>
          <w:rFonts w:ascii="Times New Roman" w:hAnsi="Times New Roman" w:cs="Times New Roman"/>
          <w:sz w:val="24"/>
          <w:szCs w:val="24"/>
        </w:rPr>
        <w:t>организаци</w:t>
      </w:r>
      <w:proofErr w:type="spellEnd"/>
      <w:r w:rsidRPr="00AD6FB3">
        <w:rPr>
          <w:rFonts w:ascii="Times New Roman" w:hAnsi="Times New Roman" w:cs="Times New Roman"/>
          <w:sz w:val="24"/>
          <w:szCs w:val="24"/>
        </w:rPr>
        <w:t xml:space="preserve"> по времени совпадает с датой регистрации Устава.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Последовательность этапов учетного процесса от анализа хозяйственной деятельности  до составления финансовой отчетности  и закрытия счетов называется учетным  циклом.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Цикл ведения в организации бухгалтерского учета можно разделить на несколько стадий (этапов):</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1) первичное наблюдение;</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2) документальное оформление;</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3) текущая группировка фактов хозяйственной деятельности;</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4) итоговое обобщение фактов хозяйственной деятельности;</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5) анализ финансовой отчетности.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На стадии первичного наблюдения анализируются свершившиеся факты хозяйственной деятельности и подразделяются на отдельные хозяйственные операции. Хозяйственная </w:t>
      </w:r>
      <w:r w:rsidRPr="00AD6FB3">
        <w:rPr>
          <w:rFonts w:ascii="Times New Roman" w:hAnsi="Times New Roman" w:cs="Times New Roman"/>
          <w:sz w:val="24"/>
          <w:szCs w:val="24"/>
        </w:rPr>
        <w:lastRenderedPageBreak/>
        <w:t>операция принимается к бухгалтерскому учету, если определено время ее совершения, ее содержание, стоимостное измерение.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На стадии документального оформления операции - составляются или принимаются от других организаций первичные документы, отражающие все совершенные Финансово-хозяйственные операции и их результат (квитанции, счета, накладные и др.). Первичные документы проверяются по форме и по существу и регистрируются.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На стадии текущей группировки фактов хозяйственной деятельности информация первичных документов о соответствующей финансово-хозяйственной операции отражается в соответствии с системой счетов бухгалтерского учета, определяется бухгалтерская запись операции по методу двойной записи, которая заносится в учетные документы согласно выбранной форме бухгалтерского 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На стадии итогового обобщения фактов хозяйственной деятельности на основе текущего бухгалтерского учета в конце  каждого отчетного периода при помощи закрывающих проводок  закрываются временные счета и определяются остатки по постоянным счетам, и  составляется финансовая отчетность по рекомендуемым формам. Финансовая отчетность представляет собой систему показателей, характеризующих финансово-хозяйственную деятельность организации, его имущественное и финансовое положение за определенный период (отчетный год).</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На стадии анализа деятельности организации на основе данных бухгалтерского учета и финансовой отчетности рассчитываются финансовые </w:t>
      </w:r>
      <w:proofErr w:type="gramStart"/>
      <w:r w:rsidRPr="00AD6FB3">
        <w:rPr>
          <w:rFonts w:ascii="Times New Roman" w:hAnsi="Times New Roman" w:cs="Times New Roman"/>
          <w:sz w:val="24"/>
          <w:szCs w:val="24"/>
        </w:rPr>
        <w:t>коэффициенты</w:t>
      </w:r>
      <w:proofErr w:type="gramEnd"/>
      <w:r w:rsidRPr="00AD6FB3">
        <w:rPr>
          <w:rFonts w:ascii="Times New Roman" w:hAnsi="Times New Roman" w:cs="Times New Roman"/>
          <w:sz w:val="24"/>
          <w:szCs w:val="24"/>
        </w:rPr>
        <w:t xml:space="preserve"> и проводится анализ основных показателей.</w:t>
      </w:r>
    </w:p>
    <w:p w:rsidR="00BF571A" w:rsidRPr="00AD6FB3" w:rsidRDefault="00BF571A" w:rsidP="00BF571A">
      <w:pPr>
        <w:spacing w:after="0" w:line="240" w:lineRule="auto"/>
        <w:ind w:firstLine="340"/>
        <w:jc w:val="center"/>
        <w:rPr>
          <w:rFonts w:ascii="Times New Roman" w:hAnsi="Times New Roman" w:cs="Times New Roman"/>
          <w:sz w:val="24"/>
          <w:szCs w:val="24"/>
        </w:rPr>
      </w:pPr>
    </w:p>
    <w:p w:rsidR="00BF571A" w:rsidRPr="00AD6FB3" w:rsidRDefault="00BF571A" w:rsidP="00BF571A">
      <w:pPr>
        <w:pStyle w:val="af1"/>
        <w:rPr>
          <w:b/>
          <w:sz w:val="24"/>
          <w:szCs w:val="24"/>
        </w:rPr>
      </w:pPr>
      <w:r w:rsidRPr="00AD6FB3">
        <w:rPr>
          <w:b/>
          <w:sz w:val="24"/>
          <w:szCs w:val="24"/>
        </w:rPr>
        <w:t>2. Пробный баланс (оборотная ведомость, шахматная ведомость), значение и порядок составления</w:t>
      </w:r>
    </w:p>
    <w:p w:rsidR="00BF571A" w:rsidRPr="00AD6FB3" w:rsidRDefault="00BF571A" w:rsidP="00BF571A">
      <w:pPr>
        <w:pStyle w:val="af1"/>
        <w:ind w:firstLine="340"/>
        <w:rPr>
          <w:b/>
          <w:i/>
          <w:sz w:val="24"/>
          <w:szCs w:val="24"/>
        </w:rPr>
      </w:pP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 xml:space="preserve">Обобщение данных текущего учета. </w:t>
      </w:r>
      <w:r w:rsidRPr="00AD6FB3">
        <w:rPr>
          <w:rFonts w:ascii="Times New Roman" w:hAnsi="Times New Roman" w:cs="Times New Roman"/>
          <w:sz w:val="24"/>
          <w:szCs w:val="24"/>
        </w:rPr>
        <w:t>Получение на счетах данные об оборотах и остатках хозяйственных средств и их источников используются для составления бухгалтерской отчетности, контроля и анализа хозяйственной деятельности субъектов.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каждом  счете содержатся показатели, характеризующие только один объект учета. Общая характеристика всех объектов учета может быть получена путем сосредоточения отдельных показателей в одном месте. Для этого применяются оборотные ведомости, в которых отражается остатки и итоги оборотов на счетах за месяц.</w:t>
      </w:r>
    </w:p>
    <w:p w:rsidR="00BF571A" w:rsidRPr="00AD6FB3" w:rsidRDefault="00BF571A" w:rsidP="00BF571A">
      <w:pPr>
        <w:pStyle w:val="3"/>
        <w:numPr>
          <w:ilvl w:val="2"/>
          <w:numId w:val="0"/>
        </w:numPr>
        <w:tabs>
          <w:tab w:val="left" w:pos="0"/>
        </w:tabs>
        <w:suppressAutoHyphens/>
        <w:spacing w:before="0" w:after="0" w:line="240" w:lineRule="auto"/>
        <w:ind w:firstLine="340"/>
        <w:jc w:val="center"/>
        <w:rPr>
          <w:sz w:val="24"/>
          <w:szCs w:val="24"/>
        </w:rPr>
      </w:pPr>
      <w:proofErr w:type="spellStart"/>
      <w:r w:rsidRPr="00AD6FB3">
        <w:rPr>
          <w:sz w:val="24"/>
          <w:szCs w:val="24"/>
        </w:rPr>
        <w:t>Оборотно-сальдовая</w:t>
      </w:r>
      <w:proofErr w:type="spellEnd"/>
      <w:r w:rsidRPr="00AD6FB3">
        <w:rPr>
          <w:sz w:val="24"/>
          <w:szCs w:val="24"/>
        </w:rPr>
        <w:t xml:space="preserve"> ведомость</w:t>
      </w:r>
    </w:p>
    <w:tbl>
      <w:tblPr>
        <w:tblW w:w="6804" w:type="dxa"/>
        <w:tblInd w:w="108" w:type="dxa"/>
        <w:tblLayout w:type="fixed"/>
        <w:tblLook w:val="0000"/>
      </w:tblPr>
      <w:tblGrid>
        <w:gridCol w:w="1560"/>
        <w:gridCol w:w="850"/>
        <w:gridCol w:w="992"/>
        <w:gridCol w:w="851"/>
        <w:gridCol w:w="992"/>
        <w:gridCol w:w="851"/>
        <w:gridCol w:w="708"/>
      </w:tblGrid>
      <w:tr w:rsidR="00BF571A" w:rsidRPr="00AD6FB3" w:rsidTr="00317D9D">
        <w:trPr>
          <w:cantSplit/>
          <w:trHeight w:hRule="exact" w:val="562"/>
        </w:trPr>
        <w:tc>
          <w:tcPr>
            <w:tcW w:w="1560" w:type="dxa"/>
            <w:vMerge w:val="restart"/>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r w:rsidRPr="00AD6FB3">
              <w:rPr>
                <w:rFonts w:ascii="Times New Roman" w:hAnsi="Times New Roman" w:cs="Times New Roman"/>
                <w:b/>
                <w:sz w:val="24"/>
                <w:szCs w:val="24"/>
              </w:rPr>
              <w:t>Наименование счета</w:t>
            </w:r>
          </w:p>
        </w:tc>
        <w:tc>
          <w:tcPr>
            <w:tcW w:w="1842" w:type="dxa"/>
            <w:gridSpan w:val="2"/>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r w:rsidRPr="00AD6FB3">
              <w:rPr>
                <w:rFonts w:ascii="Times New Roman" w:hAnsi="Times New Roman" w:cs="Times New Roman"/>
                <w:b/>
                <w:sz w:val="24"/>
                <w:szCs w:val="24"/>
              </w:rPr>
              <w:t>Сальдо на начало месяца</w:t>
            </w:r>
          </w:p>
        </w:tc>
        <w:tc>
          <w:tcPr>
            <w:tcW w:w="1843" w:type="dxa"/>
            <w:gridSpan w:val="2"/>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r w:rsidRPr="00AD6FB3">
              <w:rPr>
                <w:rFonts w:ascii="Times New Roman" w:hAnsi="Times New Roman" w:cs="Times New Roman"/>
                <w:b/>
                <w:sz w:val="24"/>
                <w:szCs w:val="24"/>
              </w:rPr>
              <w:t>Обороты за месяц</w:t>
            </w:r>
          </w:p>
        </w:tc>
        <w:tc>
          <w:tcPr>
            <w:tcW w:w="1559" w:type="dxa"/>
            <w:gridSpan w:val="2"/>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r w:rsidRPr="00AD6FB3">
              <w:rPr>
                <w:rFonts w:ascii="Times New Roman" w:hAnsi="Times New Roman" w:cs="Times New Roman"/>
                <w:b/>
                <w:sz w:val="24"/>
                <w:szCs w:val="24"/>
              </w:rPr>
              <w:t>Сальдо на конец месяца</w:t>
            </w:r>
          </w:p>
        </w:tc>
      </w:tr>
      <w:tr w:rsidR="00BF571A" w:rsidRPr="00AD6FB3" w:rsidTr="00317D9D">
        <w:trPr>
          <w:cantSplit/>
        </w:trPr>
        <w:tc>
          <w:tcPr>
            <w:tcW w:w="1560" w:type="dxa"/>
            <w:vMerge/>
            <w:tcBorders>
              <w:top w:val="single" w:sz="4" w:space="0" w:color="000000"/>
              <w:left w:val="single" w:sz="4" w:space="0" w:color="000000"/>
              <w:bottom w:val="single" w:sz="4" w:space="0" w:color="000000"/>
            </w:tcBorders>
          </w:tcPr>
          <w:p w:rsidR="00BF571A" w:rsidRPr="00AD6FB3" w:rsidRDefault="00BF571A" w:rsidP="00317D9D">
            <w:pPr>
              <w:spacing w:after="0" w:line="240" w:lineRule="auto"/>
              <w:ind w:firstLine="34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r w:rsidRPr="00AD6FB3">
              <w:rPr>
                <w:rFonts w:ascii="Times New Roman" w:hAnsi="Times New Roman" w:cs="Times New Roman"/>
                <w:b/>
                <w:sz w:val="24"/>
                <w:szCs w:val="24"/>
              </w:rPr>
              <w:t>Дт</w:t>
            </w:r>
          </w:p>
        </w:tc>
        <w:tc>
          <w:tcPr>
            <w:tcW w:w="992"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r w:rsidRPr="00AD6FB3">
              <w:rPr>
                <w:rFonts w:ascii="Times New Roman" w:hAnsi="Times New Roman" w:cs="Times New Roman"/>
                <w:b/>
                <w:sz w:val="24"/>
                <w:szCs w:val="24"/>
              </w:rPr>
              <w:t>Кт</w:t>
            </w:r>
          </w:p>
        </w:tc>
        <w:tc>
          <w:tcPr>
            <w:tcW w:w="851"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r w:rsidRPr="00AD6FB3">
              <w:rPr>
                <w:rFonts w:ascii="Times New Roman" w:hAnsi="Times New Roman" w:cs="Times New Roman"/>
                <w:b/>
                <w:sz w:val="24"/>
                <w:szCs w:val="24"/>
              </w:rPr>
              <w:t>Дт</w:t>
            </w:r>
          </w:p>
        </w:tc>
        <w:tc>
          <w:tcPr>
            <w:tcW w:w="992"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r w:rsidRPr="00AD6FB3">
              <w:rPr>
                <w:rFonts w:ascii="Times New Roman" w:hAnsi="Times New Roman" w:cs="Times New Roman"/>
                <w:b/>
                <w:sz w:val="24"/>
                <w:szCs w:val="24"/>
              </w:rPr>
              <w:t>Кт</w:t>
            </w:r>
          </w:p>
        </w:tc>
        <w:tc>
          <w:tcPr>
            <w:tcW w:w="851"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r w:rsidRPr="00AD6FB3">
              <w:rPr>
                <w:rFonts w:ascii="Times New Roman" w:hAnsi="Times New Roman" w:cs="Times New Roman"/>
                <w:b/>
                <w:sz w:val="24"/>
                <w:szCs w:val="24"/>
              </w:rPr>
              <w:t>Дт</w:t>
            </w:r>
          </w:p>
        </w:tc>
        <w:tc>
          <w:tcPr>
            <w:tcW w:w="708"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snapToGrid w:val="0"/>
              <w:spacing w:after="0" w:line="240" w:lineRule="auto"/>
              <w:ind w:hanging="101"/>
              <w:jc w:val="right"/>
              <w:rPr>
                <w:rFonts w:ascii="Times New Roman" w:hAnsi="Times New Roman" w:cs="Times New Roman"/>
                <w:b/>
                <w:sz w:val="24"/>
                <w:szCs w:val="24"/>
              </w:rPr>
            </w:pPr>
            <w:r w:rsidRPr="00AD6FB3">
              <w:rPr>
                <w:rFonts w:ascii="Times New Roman" w:hAnsi="Times New Roman" w:cs="Times New Roman"/>
                <w:b/>
                <w:sz w:val="24"/>
                <w:szCs w:val="24"/>
              </w:rPr>
              <w:t>Кт</w:t>
            </w:r>
          </w:p>
        </w:tc>
      </w:tr>
      <w:tr w:rsidR="00BF571A" w:rsidRPr="00AD6FB3" w:rsidTr="00317D9D">
        <w:trPr>
          <w:trHeight w:val="195"/>
        </w:trPr>
        <w:tc>
          <w:tcPr>
            <w:tcW w:w="1560"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rPr>
                <w:rFonts w:ascii="Times New Roman" w:hAnsi="Times New Roman" w:cs="Times New Roman"/>
                <w:b/>
                <w:sz w:val="24"/>
                <w:szCs w:val="24"/>
              </w:rPr>
            </w:pPr>
          </w:p>
        </w:tc>
        <w:tc>
          <w:tcPr>
            <w:tcW w:w="850"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p>
        </w:tc>
      </w:tr>
      <w:tr w:rsidR="00BF571A" w:rsidRPr="00AD6FB3" w:rsidTr="00317D9D">
        <w:trPr>
          <w:trHeight w:val="195"/>
        </w:trPr>
        <w:tc>
          <w:tcPr>
            <w:tcW w:w="1560"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r w:rsidRPr="00AD6FB3">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snapToGrid w:val="0"/>
              <w:spacing w:after="0" w:line="240" w:lineRule="auto"/>
              <w:ind w:firstLine="340"/>
              <w:jc w:val="center"/>
              <w:rPr>
                <w:rFonts w:ascii="Times New Roman" w:hAnsi="Times New Roman" w:cs="Times New Roman"/>
                <w:b/>
                <w:sz w:val="24"/>
                <w:szCs w:val="24"/>
              </w:rPr>
            </w:pPr>
          </w:p>
        </w:tc>
      </w:tr>
    </w:tbl>
    <w:p w:rsidR="00BF571A" w:rsidRPr="00AD6FB3" w:rsidRDefault="00BF571A" w:rsidP="00BF571A">
      <w:pPr>
        <w:pStyle w:val="af1"/>
        <w:rPr>
          <w:sz w:val="24"/>
          <w:szCs w:val="24"/>
        </w:rPr>
      </w:pPr>
    </w:p>
    <w:p w:rsidR="00BF571A" w:rsidRPr="00AD6FB3" w:rsidRDefault="00BF571A" w:rsidP="00BF571A">
      <w:pPr>
        <w:pStyle w:val="af1"/>
        <w:rPr>
          <w:sz w:val="24"/>
          <w:szCs w:val="24"/>
        </w:rPr>
      </w:pPr>
      <w:r w:rsidRPr="00AD6FB3">
        <w:rPr>
          <w:sz w:val="24"/>
          <w:szCs w:val="24"/>
        </w:rPr>
        <w:t xml:space="preserve">   Особенности: </w:t>
      </w:r>
    </w:p>
    <w:p w:rsidR="00BF571A" w:rsidRPr="00AD6FB3" w:rsidRDefault="00BF571A" w:rsidP="00BF571A">
      <w:pPr>
        <w:pStyle w:val="af1"/>
        <w:numPr>
          <w:ilvl w:val="0"/>
          <w:numId w:val="18"/>
        </w:numPr>
        <w:tabs>
          <w:tab w:val="clear" w:pos="906"/>
          <w:tab w:val="num" w:pos="0"/>
          <w:tab w:val="left" w:pos="142"/>
        </w:tabs>
        <w:ind w:left="0" w:firstLine="0"/>
        <w:rPr>
          <w:sz w:val="24"/>
          <w:szCs w:val="24"/>
        </w:rPr>
      </w:pPr>
      <w:r w:rsidRPr="00AD6FB3">
        <w:rPr>
          <w:sz w:val="24"/>
          <w:szCs w:val="24"/>
        </w:rPr>
        <w:t>при правильной организации бухгалтерского учета  обязательно должно быть по – парное равенство итогов в колонках;</w:t>
      </w:r>
    </w:p>
    <w:p w:rsidR="00BF571A" w:rsidRPr="00AD6FB3" w:rsidRDefault="00BF571A" w:rsidP="00BF571A">
      <w:pPr>
        <w:pStyle w:val="af1"/>
        <w:numPr>
          <w:ilvl w:val="0"/>
          <w:numId w:val="18"/>
        </w:numPr>
        <w:tabs>
          <w:tab w:val="clear" w:pos="906"/>
          <w:tab w:val="num" w:pos="0"/>
          <w:tab w:val="left" w:pos="142"/>
        </w:tabs>
        <w:ind w:left="0" w:firstLine="0"/>
        <w:rPr>
          <w:sz w:val="24"/>
          <w:szCs w:val="24"/>
        </w:rPr>
      </w:pPr>
      <w:r w:rsidRPr="00AD6FB3">
        <w:rPr>
          <w:sz w:val="24"/>
          <w:szCs w:val="24"/>
        </w:rPr>
        <w:t>итог дебетовых начальных сальдо должен равняться итогу кредитовых начальных сальдо;</w:t>
      </w:r>
    </w:p>
    <w:p w:rsidR="00BF571A" w:rsidRPr="00AD6FB3" w:rsidRDefault="00BF571A" w:rsidP="00BF571A">
      <w:pPr>
        <w:pStyle w:val="af1"/>
        <w:numPr>
          <w:ilvl w:val="0"/>
          <w:numId w:val="18"/>
        </w:numPr>
        <w:tabs>
          <w:tab w:val="clear" w:pos="906"/>
          <w:tab w:val="num" w:pos="0"/>
          <w:tab w:val="left" w:pos="142"/>
        </w:tabs>
        <w:ind w:left="0" w:firstLine="0"/>
        <w:rPr>
          <w:sz w:val="24"/>
          <w:szCs w:val="24"/>
        </w:rPr>
      </w:pPr>
      <w:r w:rsidRPr="00AD6FB3">
        <w:rPr>
          <w:sz w:val="24"/>
          <w:szCs w:val="24"/>
        </w:rPr>
        <w:t>итоговый дебетовый оборот должен равняться итоговому кредитовому обороту;</w:t>
      </w:r>
    </w:p>
    <w:p w:rsidR="00BF571A" w:rsidRPr="00AD6FB3" w:rsidRDefault="00BF571A" w:rsidP="00BF571A">
      <w:pPr>
        <w:pStyle w:val="af1"/>
        <w:numPr>
          <w:ilvl w:val="0"/>
          <w:numId w:val="18"/>
        </w:numPr>
        <w:tabs>
          <w:tab w:val="clear" w:pos="906"/>
          <w:tab w:val="num" w:pos="0"/>
          <w:tab w:val="left" w:pos="142"/>
        </w:tabs>
        <w:ind w:left="0" w:firstLine="0"/>
        <w:rPr>
          <w:sz w:val="24"/>
          <w:szCs w:val="24"/>
        </w:rPr>
      </w:pPr>
      <w:r w:rsidRPr="00AD6FB3">
        <w:rPr>
          <w:sz w:val="24"/>
          <w:szCs w:val="24"/>
        </w:rPr>
        <w:t xml:space="preserve">Итоги сальдо конечного по дебету  и кредиту также должны быть равны. </w:t>
      </w:r>
    </w:p>
    <w:p w:rsidR="00BF571A" w:rsidRPr="00AD6FB3" w:rsidRDefault="00BF571A" w:rsidP="00BF571A">
      <w:pPr>
        <w:pStyle w:val="af1"/>
        <w:rPr>
          <w:sz w:val="24"/>
          <w:szCs w:val="24"/>
        </w:rPr>
      </w:pPr>
      <w:r w:rsidRPr="00AD6FB3">
        <w:rPr>
          <w:sz w:val="24"/>
          <w:szCs w:val="24"/>
        </w:rPr>
        <w:t xml:space="preserve">   Более </w:t>
      </w:r>
      <w:proofErr w:type="gramStart"/>
      <w:r w:rsidRPr="00AD6FB3">
        <w:rPr>
          <w:sz w:val="24"/>
          <w:szCs w:val="24"/>
        </w:rPr>
        <w:t>подробное</w:t>
      </w:r>
      <w:proofErr w:type="gramEnd"/>
      <w:r w:rsidRPr="00AD6FB3">
        <w:rPr>
          <w:sz w:val="24"/>
          <w:szCs w:val="24"/>
        </w:rPr>
        <w:t xml:space="preserve"> сведения об оборотах организации получают из шахматной оборотной ведомости. </w:t>
      </w:r>
      <w:r w:rsidRPr="00AD6FB3">
        <w:rPr>
          <w:i/>
          <w:sz w:val="24"/>
          <w:szCs w:val="24"/>
        </w:rPr>
        <w:t>Шахматная оборотная ведомость</w:t>
      </w:r>
      <w:r w:rsidRPr="00AD6FB3">
        <w:rPr>
          <w:sz w:val="24"/>
          <w:szCs w:val="24"/>
        </w:rPr>
        <w:t xml:space="preserve"> обобщает данные об оборотах по </w:t>
      </w:r>
      <w:proofErr w:type="gramStart"/>
      <w:r w:rsidRPr="00AD6FB3">
        <w:rPr>
          <w:sz w:val="24"/>
          <w:szCs w:val="24"/>
        </w:rPr>
        <w:t>счетам</w:t>
      </w:r>
      <w:proofErr w:type="gramEnd"/>
      <w:r w:rsidRPr="00AD6FB3">
        <w:rPr>
          <w:sz w:val="24"/>
          <w:szCs w:val="24"/>
        </w:rPr>
        <w:t xml:space="preserve"> и служат для раскрытия их содержания и проверки правильности корреспонденции счетов. Сумма оборотов по дебету счетов должна всегда равняться сумме оборотов по кредит счетов. Это равенство обусловлено принципом двойной записи на счетах.</w:t>
      </w:r>
    </w:p>
    <w:p w:rsidR="00BF571A" w:rsidRPr="00AD6FB3" w:rsidRDefault="00BF571A" w:rsidP="00BF571A">
      <w:pPr>
        <w:pStyle w:val="af1"/>
        <w:ind w:firstLine="340"/>
        <w:jc w:val="center"/>
        <w:rPr>
          <w:b/>
          <w:sz w:val="24"/>
          <w:szCs w:val="24"/>
        </w:rPr>
      </w:pPr>
      <w:r w:rsidRPr="00AD6FB3">
        <w:rPr>
          <w:b/>
          <w:sz w:val="24"/>
          <w:szCs w:val="24"/>
        </w:rPr>
        <w:lastRenderedPageBreak/>
        <w:t>Шахматная оборотная ведомость за январь 2002г.</w:t>
      </w:r>
    </w:p>
    <w:tbl>
      <w:tblPr>
        <w:tblW w:w="6804" w:type="dxa"/>
        <w:tblInd w:w="108" w:type="dxa"/>
        <w:tblLayout w:type="fixed"/>
        <w:tblLook w:val="0000"/>
      </w:tblPr>
      <w:tblGrid>
        <w:gridCol w:w="1843"/>
        <w:gridCol w:w="851"/>
        <w:gridCol w:w="850"/>
        <w:gridCol w:w="851"/>
        <w:gridCol w:w="850"/>
        <w:gridCol w:w="1559"/>
      </w:tblGrid>
      <w:tr w:rsidR="00BF571A" w:rsidRPr="00AD6FB3" w:rsidTr="00317D9D">
        <w:trPr>
          <w:trHeight w:val="864"/>
        </w:trPr>
        <w:tc>
          <w:tcPr>
            <w:tcW w:w="1843" w:type="dxa"/>
            <w:tcBorders>
              <w:top w:val="single" w:sz="4" w:space="0" w:color="000000"/>
              <w:left w:val="single" w:sz="4" w:space="0" w:color="000000"/>
              <w:bottom w:val="single" w:sz="4" w:space="0" w:color="000000"/>
            </w:tcBorders>
          </w:tcPr>
          <w:p w:rsidR="00BF571A" w:rsidRPr="00AD6FB3" w:rsidRDefault="00063DD6" w:rsidP="00317D9D">
            <w:pPr>
              <w:pStyle w:val="af1"/>
              <w:snapToGrid w:val="0"/>
              <w:rPr>
                <w:b/>
                <w:sz w:val="24"/>
                <w:szCs w:val="24"/>
              </w:rPr>
            </w:pPr>
            <w:r>
              <w:rPr>
                <w:b/>
                <w:noProof/>
                <w:sz w:val="24"/>
                <w:szCs w:val="24"/>
                <w:lang w:eastAsia="ru-RU"/>
              </w:rPr>
              <w:pict>
                <v:line id="_x0000_s1045" style="position:absolute;left:0;text-align:left;z-index:251659264" from="-5.2pt,3.7pt" to="87.05pt,40.45pt"/>
              </w:pict>
            </w:r>
            <w:r w:rsidR="00BF571A" w:rsidRPr="00AD6FB3">
              <w:rPr>
                <w:b/>
                <w:sz w:val="24"/>
                <w:szCs w:val="24"/>
              </w:rPr>
              <w:t>С кредита счета</w:t>
            </w:r>
          </w:p>
          <w:p w:rsidR="00BF571A" w:rsidRPr="00AD6FB3" w:rsidRDefault="00BF571A" w:rsidP="00317D9D">
            <w:pPr>
              <w:pStyle w:val="af1"/>
              <w:snapToGrid w:val="0"/>
              <w:rPr>
                <w:b/>
                <w:sz w:val="24"/>
                <w:szCs w:val="24"/>
              </w:rPr>
            </w:pPr>
          </w:p>
          <w:p w:rsidR="00BF571A" w:rsidRPr="00AD6FB3" w:rsidRDefault="00BF571A" w:rsidP="00317D9D">
            <w:pPr>
              <w:pStyle w:val="af1"/>
              <w:snapToGrid w:val="0"/>
              <w:rPr>
                <w:b/>
                <w:sz w:val="24"/>
                <w:szCs w:val="24"/>
              </w:rPr>
            </w:pPr>
          </w:p>
          <w:p w:rsidR="00BF571A" w:rsidRPr="00AD6FB3" w:rsidRDefault="00BF571A" w:rsidP="00317D9D">
            <w:pPr>
              <w:pStyle w:val="af1"/>
              <w:rPr>
                <w:b/>
                <w:sz w:val="24"/>
                <w:szCs w:val="24"/>
              </w:rPr>
            </w:pPr>
            <w:r w:rsidRPr="00AD6FB3">
              <w:rPr>
                <w:b/>
                <w:sz w:val="24"/>
                <w:szCs w:val="24"/>
              </w:rPr>
              <w:t>В дебет счета</w:t>
            </w: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rPr>
                <w:b/>
                <w:sz w:val="24"/>
                <w:szCs w:val="24"/>
              </w:rPr>
            </w:pPr>
            <w:r w:rsidRPr="00AD6FB3">
              <w:rPr>
                <w:b/>
                <w:sz w:val="24"/>
                <w:szCs w:val="24"/>
              </w:rPr>
              <w:t>1010</w:t>
            </w: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rPr>
                <w:b/>
                <w:sz w:val="24"/>
                <w:szCs w:val="24"/>
              </w:rPr>
            </w:pPr>
            <w:r w:rsidRPr="00AD6FB3">
              <w:rPr>
                <w:b/>
                <w:sz w:val="24"/>
                <w:szCs w:val="24"/>
              </w:rPr>
              <w:t>3310</w:t>
            </w: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rPr>
                <w:b/>
                <w:sz w:val="24"/>
                <w:szCs w:val="24"/>
              </w:rPr>
            </w:pPr>
            <w:r w:rsidRPr="00AD6FB3">
              <w:rPr>
                <w:b/>
                <w:sz w:val="24"/>
                <w:szCs w:val="24"/>
              </w:rPr>
              <w:t xml:space="preserve">3010 </w:t>
            </w: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rPr>
                <w:b/>
                <w:sz w:val="24"/>
                <w:szCs w:val="24"/>
              </w:rPr>
            </w:pPr>
            <w:r w:rsidRPr="00AD6FB3">
              <w:rPr>
                <w:b/>
                <w:sz w:val="24"/>
                <w:szCs w:val="24"/>
              </w:rPr>
              <w:t xml:space="preserve"> 1040</w:t>
            </w:r>
          </w:p>
        </w:tc>
        <w:tc>
          <w:tcPr>
            <w:tcW w:w="1559"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pStyle w:val="af1"/>
              <w:snapToGrid w:val="0"/>
              <w:ind w:firstLine="340"/>
              <w:jc w:val="center"/>
              <w:rPr>
                <w:b/>
                <w:sz w:val="24"/>
                <w:szCs w:val="24"/>
              </w:rPr>
            </w:pPr>
            <w:r w:rsidRPr="00AD6FB3">
              <w:rPr>
                <w:b/>
                <w:sz w:val="24"/>
                <w:szCs w:val="24"/>
              </w:rPr>
              <w:t>Итого по дебету</w:t>
            </w:r>
          </w:p>
        </w:tc>
      </w:tr>
      <w:tr w:rsidR="00BF571A" w:rsidRPr="00AD6FB3" w:rsidTr="00317D9D">
        <w:trPr>
          <w:trHeight w:val="156"/>
        </w:trPr>
        <w:tc>
          <w:tcPr>
            <w:tcW w:w="1843"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left"/>
              <w:rPr>
                <w:b/>
                <w:sz w:val="24"/>
                <w:szCs w:val="24"/>
              </w:rPr>
            </w:pPr>
            <w:r w:rsidRPr="00AD6FB3">
              <w:rPr>
                <w:b/>
                <w:sz w:val="24"/>
                <w:szCs w:val="24"/>
              </w:rPr>
              <w:t>1320</w:t>
            </w: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rPr>
                <w:b/>
                <w:sz w:val="24"/>
                <w:szCs w:val="24"/>
              </w:rPr>
            </w:pPr>
            <w:r w:rsidRPr="00AD6FB3">
              <w:rPr>
                <w:b/>
                <w:sz w:val="24"/>
                <w:szCs w:val="24"/>
              </w:rPr>
              <w:t>12000</w:t>
            </w: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pStyle w:val="af1"/>
              <w:snapToGrid w:val="0"/>
              <w:ind w:firstLine="340"/>
              <w:jc w:val="center"/>
              <w:rPr>
                <w:b/>
                <w:sz w:val="24"/>
                <w:szCs w:val="24"/>
              </w:rPr>
            </w:pPr>
            <w:r w:rsidRPr="00AD6FB3">
              <w:rPr>
                <w:b/>
                <w:sz w:val="24"/>
                <w:szCs w:val="24"/>
              </w:rPr>
              <w:t>12000</w:t>
            </w:r>
          </w:p>
        </w:tc>
      </w:tr>
      <w:tr w:rsidR="00BF571A" w:rsidRPr="00AD6FB3" w:rsidTr="00317D9D">
        <w:trPr>
          <w:trHeight w:val="156"/>
        </w:trPr>
        <w:tc>
          <w:tcPr>
            <w:tcW w:w="1843"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rPr>
                <w:b/>
                <w:sz w:val="24"/>
                <w:szCs w:val="24"/>
              </w:rPr>
            </w:pPr>
            <w:r w:rsidRPr="00AD6FB3">
              <w:rPr>
                <w:b/>
                <w:sz w:val="24"/>
                <w:szCs w:val="24"/>
              </w:rPr>
              <w:t>1010</w:t>
            </w: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rPr>
                <w:b/>
                <w:sz w:val="24"/>
                <w:szCs w:val="24"/>
              </w:rPr>
            </w:pPr>
            <w:r w:rsidRPr="00AD6FB3">
              <w:rPr>
                <w:b/>
                <w:sz w:val="24"/>
                <w:szCs w:val="24"/>
              </w:rPr>
              <w:t>8500</w:t>
            </w:r>
          </w:p>
        </w:tc>
        <w:tc>
          <w:tcPr>
            <w:tcW w:w="1559"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pStyle w:val="af1"/>
              <w:snapToGrid w:val="0"/>
              <w:ind w:firstLine="340"/>
              <w:jc w:val="center"/>
              <w:rPr>
                <w:b/>
                <w:sz w:val="24"/>
                <w:szCs w:val="24"/>
              </w:rPr>
            </w:pPr>
            <w:r w:rsidRPr="00AD6FB3">
              <w:rPr>
                <w:b/>
                <w:sz w:val="24"/>
                <w:szCs w:val="24"/>
              </w:rPr>
              <w:t>8500</w:t>
            </w:r>
          </w:p>
        </w:tc>
      </w:tr>
      <w:tr w:rsidR="00BF571A" w:rsidRPr="00AD6FB3" w:rsidTr="00317D9D">
        <w:trPr>
          <w:trHeight w:val="156"/>
        </w:trPr>
        <w:tc>
          <w:tcPr>
            <w:tcW w:w="1843"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rPr>
                <w:b/>
                <w:sz w:val="24"/>
                <w:szCs w:val="24"/>
              </w:rPr>
            </w:pPr>
            <w:r w:rsidRPr="00AD6FB3">
              <w:rPr>
                <w:b/>
                <w:sz w:val="24"/>
                <w:szCs w:val="24"/>
              </w:rPr>
              <w:t>3010</w:t>
            </w: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rPr>
                <w:b/>
                <w:sz w:val="24"/>
                <w:szCs w:val="24"/>
              </w:rPr>
            </w:pPr>
            <w:r w:rsidRPr="00AD6FB3">
              <w:rPr>
                <w:b/>
                <w:sz w:val="24"/>
                <w:szCs w:val="24"/>
              </w:rPr>
              <w:t>15000</w:t>
            </w:r>
          </w:p>
        </w:tc>
        <w:tc>
          <w:tcPr>
            <w:tcW w:w="1559"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pStyle w:val="af1"/>
              <w:snapToGrid w:val="0"/>
              <w:ind w:firstLine="340"/>
              <w:jc w:val="center"/>
              <w:rPr>
                <w:b/>
                <w:sz w:val="24"/>
                <w:szCs w:val="24"/>
              </w:rPr>
            </w:pPr>
            <w:r w:rsidRPr="00AD6FB3">
              <w:rPr>
                <w:b/>
                <w:sz w:val="24"/>
                <w:szCs w:val="24"/>
              </w:rPr>
              <w:t>15000</w:t>
            </w:r>
          </w:p>
        </w:tc>
      </w:tr>
      <w:tr w:rsidR="00BF571A" w:rsidRPr="00AD6FB3" w:rsidTr="00317D9D">
        <w:trPr>
          <w:trHeight w:val="156"/>
        </w:trPr>
        <w:tc>
          <w:tcPr>
            <w:tcW w:w="1843"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left"/>
              <w:rPr>
                <w:b/>
                <w:sz w:val="24"/>
                <w:szCs w:val="24"/>
              </w:rPr>
            </w:pPr>
            <w:r w:rsidRPr="00AD6FB3">
              <w:rPr>
                <w:b/>
                <w:sz w:val="24"/>
                <w:szCs w:val="24"/>
              </w:rPr>
              <w:t>3310</w:t>
            </w: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rPr>
                <w:b/>
                <w:sz w:val="24"/>
                <w:szCs w:val="24"/>
              </w:rPr>
            </w:pPr>
            <w:r w:rsidRPr="00AD6FB3">
              <w:rPr>
                <w:b/>
                <w:sz w:val="24"/>
                <w:szCs w:val="24"/>
              </w:rPr>
              <w:t>10000</w:t>
            </w: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pStyle w:val="af1"/>
              <w:snapToGrid w:val="0"/>
              <w:ind w:firstLine="340"/>
              <w:jc w:val="center"/>
              <w:rPr>
                <w:b/>
                <w:sz w:val="24"/>
                <w:szCs w:val="24"/>
              </w:rPr>
            </w:pPr>
            <w:r w:rsidRPr="00AD6FB3">
              <w:rPr>
                <w:b/>
                <w:sz w:val="24"/>
                <w:szCs w:val="24"/>
              </w:rPr>
              <w:t>10000</w:t>
            </w:r>
          </w:p>
        </w:tc>
      </w:tr>
      <w:tr w:rsidR="00BF571A" w:rsidRPr="00AD6FB3" w:rsidTr="00317D9D">
        <w:trPr>
          <w:trHeight w:val="375"/>
        </w:trPr>
        <w:tc>
          <w:tcPr>
            <w:tcW w:w="1843"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rPr>
                <w:b/>
                <w:sz w:val="24"/>
                <w:szCs w:val="24"/>
              </w:rPr>
            </w:pPr>
            <w:r w:rsidRPr="00AD6FB3">
              <w:rPr>
                <w:b/>
                <w:sz w:val="24"/>
                <w:szCs w:val="24"/>
              </w:rPr>
              <w:t>3350</w:t>
            </w: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rPr>
                <w:b/>
                <w:sz w:val="24"/>
                <w:szCs w:val="24"/>
              </w:rPr>
            </w:pPr>
            <w:r w:rsidRPr="00AD6FB3">
              <w:rPr>
                <w:b/>
                <w:sz w:val="24"/>
                <w:szCs w:val="24"/>
              </w:rPr>
              <w:t>8500</w:t>
            </w: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pStyle w:val="af1"/>
              <w:snapToGrid w:val="0"/>
              <w:ind w:firstLine="340"/>
              <w:jc w:val="center"/>
              <w:rPr>
                <w:b/>
                <w:sz w:val="24"/>
                <w:szCs w:val="24"/>
              </w:rPr>
            </w:pPr>
            <w:r w:rsidRPr="00AD6FB3">
              <w:rPr>
                <w:b/>
                <w:sz w:val="24"/>
                <w:szCs w:val="24"/>
              </w:rPr>
              <w:t>8500</w:t>
            </w:r>
          </w:p>
        </w:tc>
      </w:tr>
      <w:tr w:rsidR="00BF571A" w:rsidRPr="00AD6FB3" w:rsidTr="00317D9D">
        <w:trPr>
          <w:trHeight w:val="156"/>
        </w:trPr>
        <w:tc>
          <w:tcPr>
            <w:tcW w:w="1843"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rPr>
                <w:b/>
                <w:sz w:val="24"/>
                <w:szCs w:val="24"/>
              </w:rPr>
            </w:pPr>
            <w:r w:rsidRPr="00AD6FB3">
              <w:rPr>
                <w:b/>
                <w:sz w:val="24"/>
                <w:szCs w:val="24"/>
              </w:rPr>
              <w:t>3130</w:t>
            </w: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jc w:val="center"/>
              <w:rPr>
                <w:b/>
                <w:sz w:val="24"/>
                <w:szCs w:val="24"/>
              </w:rPr>
            </w:pP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rPr>
                <w:b/>
                <w:sz w:val="24"/>
                <w:szCs w:val="24"/>
              </w:rPr>
            </w:pPr>
            <w:r w:rsidRPr="00AD6FB3">
              <w:rPr>
                <w:b/>
                <w:sz w:val="24"/>
                <w:szCs w:val="24"/>
              </w:rPr>
              <w:t>3800</w:t>
            </w:r>
          </w:p>
        </w:tc>
        <w:tc>
          <w:tcPr>
            <w:tcW w:w="1559"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pStyle w:val="af1"/>
              <w:snapToGrid w:val="0"/>
              <w:ind w:firstLine="340"/>
              <w:jc w:val="center"/>
              <w:rPr>
                <w:b/>
                <w:sz w:val="24"/>
                <w:szCs w:val="24"/>
              </w:rPr>
            </w:pPr>
            <w:r w:rsidRPr="00AD6FB3">
              <w:rPr>
                <w:b/>
                <w:sz w:val="24"/>
                <w:szCs w:val="24"/>
              </w:rPr>
              <w:t>3800</w:t>
            </w:r>
          </w:p>
        </w:tc>
      </w:tr>
      <w:tr w:rsidR="00BF571A" w:rsidRPr="00AD6FB3" w:rsidTr="00317D9D">
        <w:trPr>
          <w:trHeight w:val="156"/>
        </w:trPr>
        <w:tc>
          <w:tcPr>
            <w:tcW w:w="1843"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ind w:firstLine="340"/>
              <w:rPr>
                <w:b/>
                <w:sz w:val="24"/>
                <w:szCs w:val="24"/>
              </w:rPr>
            </w:pPr>
            <w:r w:rsidRPr="00AD6FB3">
              <w:rPr>
                <w:b/>
                <w:sz w:val="24"/>
                <w:szCs w:val="24"/>
              </w:rPr>
              <w:t>Итого по кредиту</w:t>
            </w: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rPr>
                <w:b/>
                <w:sz w:val="24"/>
                <w:szCs w:val="24"/>
              </w:rPr>
            </w:pPr>
            <w:r w:rsidRPr="00AD6FB3">
              <w:rPr>
                <w:b/>
                <w:sz w:val="24"/>
                <w:szCs w:val="24"/>
              </w:rPr>
              <w:t>8500</w:t>
            </w: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rPr>
                <w:b/>
                <w:sz w:val="24"/>
                <w:szCs w:val="24"/>
              </w:rPr>
            </w:pPr>
            <w:r w:rsidRPr="00AD6FB3">
              <w:rPr>
                <w:b/>
                <w:sz w:val="24"/>
                <w:szCs w:val="24"/>
              </w:rPr>
              <w:t>12000</w:t>
            </w:r>
          </w:p>
        </w:tc>
        <w:tc>
          <w:tcPr>
            <w:tcW w:w="851"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rPr>
                <w:b/>
                <w:sz w:val="24"/>
                <w:szCs w:val="24"/>
              </w:rPr>
            </w:pPr>
            <w:r w:rsidRPr="00AD6FB3">
              <w:rPr>
                <w:b/>
                <w:sz w:val="24"/>
                <w:szCs w:val="24"/>
              </w:rPr>
              <w:t>10000</w:t>
            </w:r>
          </w:p>
        </w:tc>
        <w:tc>
          <w:tcPr>
            <w:tcW w:w="850" w:type="dxa"/>
            <w:tcBorders>
              <w:top w:val="single" w:sz="4" w:space="0" w:color="000000"/>
              <w:left w:val="single" w:sz="4" w:space="0" w:color="000000"/>
              <w:bottom w:val="single" w:sz="4" w:space="0" w:color="000000"/>
            </w:tcBorders>
          </w:tcPr>
          <w:p w:rsidR="00BF571A" w:rsidRPr="00AD6FB3" w:rsidRDefault="00BF571A" w:rsidP="00317D9D">
            <w:pPr>
              <w:pStyle w:val="af1"/>
              <w:snapToGrid w:val="0"/>
              <w:rPr>
                <w:b/>
                <w:sz w:val="24"/>
                <w:szCs w:val="24"/>
              </w:rPr>
            </w:pPr>
            <w:r w:rsidRPr="00AD6FB3">
              <w:rPr>
                <w:b/>
                <w:sz w:val="24"/>
                <w:szCs w:val="24"/>
              </w:rPr>
              <w:t>27300</w:t>
            </w:r>
          </w:p>
        </w:tc>
        <w:tc>
          <w:tcPr>
            <w:tcW w:w="1559"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pStyle w:val="af1"/>
              <w:snapToGrid w:val="0"/>
              <w:ind w:firstLine="340"/>
              <w:jc w:val="center"/>
              <w:rPr>
                <w:b/>
                <w:sz w:val="24"/>
                <w:szCs w:val="24"/>
              </w:rPr>
            </w:pPr>
            <w:r w:rsidRPr="00AD6FB3">
              <w:rPr>
                <w:b/>
                <w:sz w:val="24"/>
                <w:szCs w:val="24"/>
              </w:rPr>
              <w:t>57800</w:t>
            </w:r>
          </w:p>
        </w:tc>
      </w:tr>
    </w:tbl>
    <w:p w:rsidR="00BF571A" w:rsidRPr="00AD6FB3" w:rsidRDefault="00BF571A" w:rsidP="00BF571A">
      <w:pPr>
        <w:spacing w:after="0" w:line="240" w:lineRule="auto"/>
        <w:ind w:firstLine="340"/>
        <w:jc w:val="center"/>
        <w:rPr>
          <w:rFonts w:ascii="Times New Roman" w:hAnsi="Times New Roman" w:cs="Times New Roman"/>
          <w:sz w:val="24"/>
          <w:szCs w:val="24"/>
        </w:rPr>
      </w:pPr>
    </w:p>
    <w:p w:rsidR="00BF571A" w:rsidRPr="00AD6FB3" w:rsidRDefault="00BF571A" w:rsidP="00BF571A">
      <w:pPr>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3. Трансформация и корректирующие проводки (трансформационная таблица)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Трансформация – это преобразования сальдо счетов  пробного баланса  в целях получения информации необходимой для составления  финансовой отчетности.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Трансформация оформляется  бухгалтерской записью, которая называется корректирующей проводкой. Она состоит  из записи по одному или нескольким постоянным (балансовым) счетами одной записи по временному счету. Трансформация производится </w:t>
      </w:r>
      <w:proofErr w:type="gramStart"/>
      <w:r w:rsidRPr="00AD6FB3">
        <w:rPr>
          <w:rFonts w:ascii="Times New Roman" w:hAnsi="Times New Roman" w:cs="Times New Roman"/>
          <w:sz w:val="24"/>
          <w:szCs w:val="24"/>
        </w:rPr>
        <w:t>виде</w:t>
      </w:r>
      <w:proofErr w:type="gramEnd"/>
      <w:r w:rsidRPr="00AD6FB3">
        <w:rPr>
          <w:rFonts w:ascii="Times New Roman" w:hAnsi="Times New Roman" w:cs="Times New Roman"/>
          <w:sz w:val="24"/>
          <w:szCs w:val="24"/>
        </w:rPr>
        <w:t xml:space="preserve"> отсрочки или начисления.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Отсрочка – это задержка признания уже оплаченных расходов или полученной выручки (расходы будущих периодов или доходы будущих периодов).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Согласно учета по методу начисления – признание расходов, которые уже возникли или доходов, которые уже </w:t>
      </w:r>
      <w:proofErr w:type="gramStart"/>
      <w:r w:rsidRPr="00AD6FB3">
        <w:rPr>
          <w:rFonts w:ascii="Times New Roman" w:hAnsi="Times New Roman" w:cs="Times New Roman"/>
          <w:sz w:val="24"/>
          <w:szCs w:val="24"/>
        </w:rPr>
        <w:t>заработаны</w:t>
      </w:r>
      <w:proofErr w:type="gramEnd"/>
      <w:r w:rsidRPr="00AD6FB3">
        <w:rPr>
          <w:rFonts w:ascii="Times New Roman" w:hAnsi="Times New Roman" w:cs="Times New Roman"/>
          <w:sz w:val="24"/>
          <w:szCs w:val="24"/>
        </w:rPr>
        <w:t xml:space="preserve"> признаются по факту их совершения (а не тогда, когда денежные средства или их эквиваленты получены или выплачены). Они отражаются в учетных записях и включаются финансовую отчетность того периода, к которому они относятся.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Трансформационные (корректирующие) проводки – это средство ведения по методу начисления, таким образом, они позволяют финансовой отчетности за разные периоды быть сопоставимой и уместной для потребностей пользователей. После регистрации трансформационных записей и занесения их в главную книгу, составляется трансформационный (откорректированный) пробный баланс, что позволяет составить финансовую отчетность. Для внесения трансформационных записей и составления отчетности используется </w:t>
      </w:r>
      <w:r w:rsidRPr="00AD6FB3">
        <w:rPr>
          <w:rFonts w:ascii="Times New Roman" w:hAnsi="Times New Roman" w:cs="Times New Roman"/>
          <w:i/>
          <w:sz w:val="24"/>
          <w:szCs w:val="24"/>
        </w:rPr>
        <w:t xml:space="preserve">трансформационная таблица. </w:t>
      </w:r>
      <w:r w:rsidRPr="00AD6FB3">
        <w:rPr>
          <w:rFonts w:ascii="Times New Roman" w:hAnsi="Times New Roman" w:cs="Times New Roman"/>
          <w:sz w:val="24"/>
          <w:szCs w:val="24"/>
        </w:rPr>
        <w:t xml:space="preserve">Использование  трансформационной таблицы  уменьшает вероятность того, что будет пропущена трансформационная запись, помогает проверить точность арифметических подсчетов на </w:t>
      </w:r>
      <w:proofErr w:type="gramStart"/>
      <w:r w:rsidRPr="00AD6FB3">
        <w:rPr>
          <w:rFonts w:ascii="Times New Roman" w:hAnsi="Times New Roman" w:cs="Times New Roman"/>
          <w:sz w:val="24"/>
          <w:szCs w:val="24"/>
        </w:rPr>
        <w:t>счетах</w:t>
      </w:r>
      <w:proofErr w:type="gramEnd"/>
      <w:r w:rsidRPr="00AD6FB3">
        <w:rPr>
          <w:rFonts w:ascii="Times New Roman" w:hAnsi="Times New Roman" w:cs="Times New Roman"/>
          <w:sz w:val="24"/>
          <w:szCs w:val="24"/>
        </w:rPr>
        <w:t xml:space="preserve"> и  упрощает составления финансовой отчетности.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трансформационной таблице указываются: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1) название организации;</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2) заголовок «Трансформационная таблица»;</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3) период, за который составляется трансформационная таблица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Трансформационная таблица имеет  одну графу для названий счетов и (или) их шифров и, кроме того, еще двенадцать граф с соответствующими названиями, как показано ниже в таблице.</w:t>
      </w:r>
    </w:p>
    <w:p w:rsidR="00BF571A" w:rsidRPr="00AD6FB3" w:rsidRDefault="00BF571A" w:rsidP="00BF571A">
      <w:pPr>
        <w:spacing w:after="0" w:line="240" w:lineRule="auto"/>
        <w:ind w:firstLine="340"/>
        <w:jc w:val="center"/>
        <w:rPr>
          <w:rFonts w:ascii="Times New Roman" w:hAnsi="Times New Roman" w:cs="Times New Roman"/>
          <w:sz w:val="24"/>
          <w:szCs w:val="24"/>
        </w:rPr>
      </w:pPr>
      <w:r w:rsidRPr="00AD6FB3">
        <w:rPr>
          <w:rFonts w:ascii="Times New Roman" w:hAnsi="Times New Roman" w:cs="Times New Roman"/>
          <w:sz w:val="24"/>
          <w:szCs w:val="24"/>
        </w:rPr>
        <w:t>Трансформационная таблица на 31 декабря 200__года</w:t>
      </w:r>
    </w:p>
    <w:tbl>
      <w:tblPr>
        <w:tblW w:w="6946" w:type="dxa"/>
        <w:tblInd w:w="108" w:type="dxa"/>
        <w:tblLayout w:type="fixed"/>
        <w:tblLook w:val="0000"/>
      </w:tblPr>
      <w:tblGrid>
        <w:gridCol w:w="993"/>
        <w:gridCol w:w="425"/>
        <w:gridCol w:w="567"/>
        <w:gridCol w:w="425"/>
        <w:gridCol w:w="567"/>
        <w:gridCol w:w="567"/>
        <w:gridCol w:w="567"/>
        <w:gridCol w:w="425"/>
        <w:gridCol w:w="567"/>
        <w:gridCol w:w="426"/>
        <w:gridCol w:w="425"/>
        <w:gridCol w:w="425"/>
        <w:gridCol w:w="567"/>
      </w:tblGrid>
      <w:tr w:rsidR="00BF571A" w:rsidRPr="00AD6FB3" w:rsidTr="00317D9D">
        <w:trPr>
          <w:cantSplit/>
          <w:trHeight w:hRule="exact" w:val="1245"/>
        </w:trPr>
        <w:tc>
          <w:tcPr>
            <w:tcW w:w="993" w:type="dxa"/>
            <w:vMerge w:val="restart"/>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Название</w:t>
            </w:r>
          </w:p>
          <w:p w:rsidR="00BF571A" w:rsidRPr="00AD6FB3" w:rsidRDefault="00BF571A" w:rsidP="00317D9D">
            <w:pPr>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 xml:space="preserve">счета  или </w:t>
            </w:r>
            <w:r w:rsidRPr="00AD6FB3">
              <w:rPr>
                <w:rFonts w:ascii="Times New Roman" w:hAnsi="Times New Roman" w:cs="Times New Roman"/>
                <w:sz w:val="24"/>
                <w:szCs w:val="24"/>
              </w:rPr>
              <w:lastRenderedPageBreak/>
              <w:t>шифр счета</w:t>
            </w:r>
          </w:p>
        </w:tc>
        <w:tc>
          <w:tcPr>
            <w:tcW w:w="992" w:type="dxa"/>
            <w:gridSpan w:val="2"/>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lastRenderedPageBreak/>
              <w:t>Пробный баланс</w:t>
            </w:r>
          </w:p>
        </w:tc>
        <w:tc>
          <w:tcPr>
            <w:tcW w:w="992" w:type="dxa"/>
            <w:gridSpan w:val="2"/>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proofErr w:type="spellStart"/>
            <w:r w:rsidRPr="00AD6FB3">
              <w:rPr>
                <w:rFonts w:ascii="Times New Roman" w:hAnsi="Times New Roman" w:cs="Times New Roman"/>
                <w:sz w:val="24"/>
                <w:szCs w:val="24"/>
              </w:rPr>
              <w:t>Корректи</w:t>
            </w:r>
            <w:proofErr w:type="spellEnd"/>
          </w:p>
          <w:p w:rsidR="00BF571A" w:rsidRPr="00AD6FB3" w:rsidRDefault="00BF571A" w:rsidP="00317D9D">
            <w:pPr>
              <w:spacing w:after="0" w:line="240" w:lineRule="auto"/>
              <w:ind w:firstLine="34"/>
              <w:jc w:val="center"/>
              <w:rPr>
                <w:rFonts w:ascii="Times New Roman" w:hAnsi="Times New Roman" w:cs="Times New Roman"/>
                <w:sz w:val="24"/>
                <w:szCs w:val="24"/>
              </w:rPr>
            </w:pPr>
            <w:proofErr w:type="spellStart"/>
            <w:r w:rsidRPr="00AD6FB3">
              <w:rPr>
                <w:rFonts w:ascii="Times New Roman" w:hAnsi="Times New Roman" w:cs="Times New Roman"/>
                <w:sz w:val="24"/>
                <w:szCs w:val="24"/>
              </w:rPr>
              <w:t>рующие</w:t>
            </w:r>
            <w:proofErr w:type="spellEnd"/>
            <w:r w:rsidRPr="00AD6FB3">
              <w:rPr>
                <w:rFonts w:ascii="Times New Roman" w:hAnsi="Times New Roman" w:cs="Times New Roman"/>
                <w:sz w:val="24"/>
                <w:szCs w:val="24"/>
              </w:rPr>
              <w:t xml:space="preserve"> записи</w:t>
            </w:r>
          </w:p>
        </w:tc>
        <w:tc>
          <w:tcPr>
            <w:tcW w:w="1134" w:type="dxa"/>
            <w:gridSpan w:val="2"/>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Пробный</w:t>
            </w:r>
          </w:p>
          <w:p w:rsidR="00BF571A" w:rsidRPr="00AD6FB3" w:rsidRDefault="00BF571A" w:rsidP="00317D9D">
            <w:pPr>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баланс после</w:t>
            </w:r>
          </w:p>
          <w:p w:rsidR="00BF571A" w:rsidRPr="00AD6FB3" w:rsidRDefault="00BF571A" w:rsidP="00317D9D">
            <w:pPr>
              <w:spacing w:after="0" w:line="240" w:lineRule="auto"/>
              <w:ind w:firstLine="34"/>
              <w:jc w:val="center"/>
              <w:rPr>
                <w:rFonts w:ascii="Times New Roman" w:hAnsi="Times New Roman" w:cs="Times New Roman"/>
                <w:sz w:val="24"/>
                <w:szCs w:val="24"/>
              </w:rPr>
            </w:pPr>
            <w:proofErr w:type="spellStart"/>
            <w:r w:rsidRPr="00AD6FB3">
              <w:rPr>
                <w:rFonts w:ascii="Times New Roman" w:hAnsi="Times New Roman" w:cs="Times New Roman"/>
                <w:sz w:val="24"/>
                <w:szCs w:val="24"/>
              </w:rPr>
              <w:t>корректи</w:t>
            </w:r>
            <w:proofErr w:type="spellEnd"/>
          </w:p>
          <w:p w:rsidR="00BF571A" w:rsidRPr="00AD6FB3" w:rsidRDefault="00BF571A" w:rsidP="00317D9D">
            <w:pPr>
              <w:spacing w:after="0" w:line="240" w:lineRule="auto"/>
              <w:ind w:firstLine="34"/>
              <w:jc w:val="center"/>
              <w:rPr>
                <w:rFonts w:ascii="Times New Roman" w:hAnsi="Times New Roman" w:cs="Times New Roman"/>
                <w:sz w:val="24"/>
                <w:szCs w:val="24"/>
              </w:rPr>
            </w:pPr>
            <w:proofErr w:type="spellStart"/>
            <w:r w:rsidRPr="00AD6FB3">
              <w:rPr>
                <w:rFonts w:ascii="Times New Roman" w:hAnsi="Times New Roman" w:cs="Times New Roman"/>
                <w:sz w:val="24"/>
                <w:szCs w:val="24"/>
              </w:rPr>
              <w:t>ровки</w:t>
            </w:r>
            <w:proofErr w:type="spellEnd"/>
          </w:p>
        </w:tc>
        <w:tc>
          <w:tcPr>
            <w:tcW w:w="992" w:type="dxa"/>
            <w:gridSpan w:val="2"/>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Отчет о прибылях</w:t>
            </w:r>
          </w:p>
          <w:p w:rsidR="00BF571A" w:rsidRPr="00AD6FB3" w:rsidRDefault="00BF571A" w:rsidP="00317D9D">
            <w:pPr>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 xml:space="preserve">и </w:t>
            </w:r>
            <w:proofErr w:type="gramStart"/>
            <w:r w:rsidRPr="00AD6FB3">
              <w:rPr>
                <w:rFonts w:ascii="Times New Roman" w:hAnsi="Times New Roman" w:cs="Times New Roman"/>
                <w:sz w:val="24"/>
                <w:szCs w:val="24"/>
              </w:rPr>
              <w:t>убытках</w:t>
            </w:r>
            <w:proofErr w:type="gramEnd"/>
          </w:p>
        </w:tc>
        <w:tc>
          <w:tcPr>
            <w:tcW w:w="851" w:type="dxa"/>
            <w:gridSpan w:val="2"/>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Баланс</w:t>
            </w:r>
          </w:p>
        </w:tc>
        <w:tc>
          <w:tcPr>
            <w:tcW w:w="992" w:type="dxa"/>
            <w:gridSpan w:val="2"/>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Отчет об изменениях в собственном капитале</w:t>
            </w:r>
          </w:p>
        </w:tc>
      </w:tr>
      <w:tr w:rsidR="00BF571A" w:rsidRPr="00AD6FB3" w:rsidTr="00317D9D">
        <w:trPr>
          <w:cantSplit/>
          <w:trHeight w:val="291"/>
        </w:trPr>
        <w:tc>
          <w:tcPr>
            <w:tcW w:w="993" w:type="dxa"/>
            <w:vMerge/>
            <w:tcBorders>
              <w:top w:val="single" w:sz="4" w:space="0" w:color="000000"/>
              <w:left w:val="single" w:sz="4" w:space="0" w:color="000000"/>
              <w:bottom w:val="single" w:sz="4" w:space="0" w:color="000000"/>
            </w:tcBorders>
          </w:tcPr>
          <w:p w:rsidR="00BF571A" w:rsidRPr="00AD6FB3" w:rsidRDefault="00BF571A" w:rsidP="00317D9D">
            <w:pPr>
              <w:spacing w:after="0" w:line="240" w:lineRule="auto"/>
              <w:ind w:firstLine="34"/>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hanging="108"/>
              <w:jc w:val="center"/>
              <w:rPr>
                <w:rFonts w:ascii="Times New Roman" w:hAnsi="Times New Roman" w:cs="Times New Roman"/>
                <w:sz w:val="24"/>
                <w:szCs w:val="24"/>
              </w:rPr>
            </w:pPr>
            <w:r w:rsidRPr="00AD6FB3">
              <w:rPr>
                <w:rFonts w:ascii="Times New Roman" w:hAnsi="Times New Roman" w:cs="Times New Roman"/>
                <w:sz w:val="24"/>
                <w:szCs w:val="24"/>
              </w:rPr>
              <w:t>Дт</w:t>
            </w: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Кт</w:t>
            </w: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rPr>
                <w:rFonts w:ascii="Times New Roman" w:hAnsi="Times New Roman" w:cs="Times New Roman"/>
                <w:sz w:val="24"/>
                <w:szCs w:val="24"/>
              </w:rPr>
            </w:pPr>
            <w:r w:rsidRPr="00AD6FB3">
              <w:rPr>
                <w:rFonts w:ascii="Times New Roman" w:hAnsi="Times New Roman" w:cs="Times New Roman"/>
                <w:sz w:val="24"/>
                <w:szCs w:val="24"/>
              </w:rPr>
              <w:t>Дт</w:t>
            </w: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Кт</w:t>
            </w: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Дт</w:t>
            </w: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Кт</w:t>
            </w: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rPr>
                <w:rFonts w:ascii="Times New Roman" w:hAnsi="Times New Roman" w:cs="Times New Roman"/>
                <w:sz w:val="24"/>
                <w:szCs w:val="24"/>
              </w:rPr>
            </w:pPr>
            <w:r w:rsidRPr="00AD6FB3">
              <w:rPr>
                <w:rFonts w:ascii="Times New Roman" w:hAnsi="Times New Roman" w:cs="Times New Roman"/>
                <w:sz w:val="24"/>
                <w:szCs w:val="24"/>
              </w:rPr>
              <w:t>Дт</w:t>
            </w: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Кт</w:t>
            </w:r>
          </w:p>
        </w:tc>
        <w:tc>
          <w:tcPr>
            <w:tcW w:w="426"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rPr>
                <w:rFonts w:ascii="Times New Roman" w:hAnsi="Times New Roman" w:cs="Times New Roman"/>
                <w:sz w:val="24"/>
                <w:szCs w:val="24"/>
              </w:rPr>
            </w:pPr>
            <w:r w:rsidRPr="00AD6FB3">
              <w:rPr>
                <w:rFonts w:ascii="Times New Roman" w:hAnsi="Times New Roman" w:cs="Times New Roman"/>
                <w:sz w:val="24"/>
                <w:szCs w:val="24"/>
              </w:rPr>
              <w:t>Дт</w:t>
            </w: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rPr>
                <w:rFonts w:ascii="Times New Roman" w:hAnsi="Times New Roman" w:cs="Times New Roman"/>
                <w:sz w:val="24"/>
                <w:szCs w:val="24"/>
              </w:rPr>
            </w:pPr>
            <w:r w:rsidRPr="00AD6FB3">
              <w:rPr>
                <w:rFonts w:ascii="Times New Roman" w:hAnsi="Times New Roman" w:cs="Times New Roman"/>
                <w:sz w:val="24"/>
                <w:szCs w:val="24"/>
              </w:rPr>
              <w:t>Кт</w:t>
            </w: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rPr>
                <w:rFonts w:ascii="Times New Roman" w:hAnsi="Times New Roman" w:cs="Times New Roman"/>
                <w:sz w:val="24"/>
                <w:szCs w:val="24"/>
              </w:rPr>
            </w:pPr>
            <w:r w:rsidRPr="00AD6FB3">
              <w:rPr>
                <w:rFonts w:ascii="Times New Roman" w:hAnsi="Times New Roman" w:cs="Times New Roman"/>
                <w:sz w:val="24"/>
                <w:szCs w:val="24"/>
              </w:rPr>
              <w:t>Дт</w:t>
            </w:r>
          </w:p>
        </w:tc>
        <w:tc>
          <w:tcPr>
            <w:tcW w:w="567"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Кт</w:t>
            </w:r>
          </w:p>
        </w:tc>
      </w:tr>
      <w:tr w:rsidR="00BF571A" w:rsidRPr="00AD6FB3" w:rsidTr="00317D9D">
        <w:trPr>
          <w:trHeight w:val="294"/>
        </w:trPr>
        <w:tc>
          <w:tcPr>
            <w:tcW w:w="993"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lastRenderedPageBreak/>
              <w:t>1</w:t>
            </w: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3</w:t>
            </w: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7</w:t>
            </w: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8</w:t>
            </w: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9</w:t>
            </w:r>
          </w:p>
        </w:tc>
        <w:tc>
          <w:tcPr>
            <w:tcW w:w="426"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10</w:t>
            </w: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11</w:t>
            </w: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112</w:t>
            </w:r>
          </w:p>
        </w:tc>
        <w:tc>
          <w:tcPr>
            <w:tcW w:w="567"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r w:rsidRPr="00AD6FB3">
              <w:rPr>
                <w:rFonts w:ascii="Times New Roman" w:hAnsi="Times New Roman" w:cs="Times New Roman"/>
                <w:sz w:val="24"/>
                <w:szCs w:val="24"/>
              </w:rPr>
              <w:t>13</w:t>
            </w:r>
          </w:p>
        </w:tc>
      </w:tr>
      <w:tr w:rsidR="00BF571A" w:rsidRPr="00AD6FB3" w:rsidTr="00317D9D">
        <w:trPr>
          <w:trHeight w:val="72"/>
        </w:trPr>
        <w:tc>
          <w:tcPr>
            <w:tcW w:w="993"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both"/>
              <w:rPr>
                <w:rFonts w:ascii="Times New Roman" w:hAnsi="Times New Roman" w:cs="Times New Roman"/>
                <w:sz w:val="24"/>
                <w:szCs w:val="24"/>
              </w:rPr>
            </w:pPr>
            <w:r w:rsidRPr="00AD6FB3">
              <w:rPr>
                <w:rFonts w:ascii="Times New Roman" w:hAnsi="Times New Roman" w:cs="Times New Roman"/>
                <w:sz w:val="24"/>
                <w:szCs w:val="24"/>
              </w:rPr>
              <w:t>Итого</w:t>
            </w: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p>
        </w:tc>
        <w:tc>
          <w:tcPr>
            <w:tcW w:w="426"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F571A" w:rsidRPr="00AD6FB3" w:rsidRDefault="00BF571A" w:rsidP="00317D9D">
            <w:pPr>
              <w:snapToGrid w:val="0"/>
              <w:spacing w:after="0" w:line="240" w:lineRule="auto"/>
              <w:ind w:firstLine="34"/>
              <w:jc w:val="center"/>
              <w:rPr>
                <w:rFonts w:ascii="Times New Roman" w:hAnsi="Times New Roman" w:cs="Times New Roman"/>
                <w:sz w:val="24"/>
                <w:szCs w:val="24"/>
              </w:rPr>
            </w:pPr>
          </w:p>
        </w:tc>
      </w:tr>
    </w:tbl>
    <w:p w:rsidR="00BF571A" w:rsidRPr="00AD6FB3" w:rsidRDefault="00BF571A" w:rsidP="00BF571A">
      <w:pPr>
        <w:spacing w:after="0" w:line="240" w:lineRule="auto"/>
        <w:ind w:firstLine="340"/>
        <w:jc w:val="center"/>
        <w:rPr>
          <w:rFonts w:ascii="Times New Roman" w:hAnsi="Times New Roman" w:cs="Times New Roman"/>
          <w:sz w:val="24"/>
          <w:szCs w:val="24"/>
        </w:rPr>
      </w:pPr>
    </w:p>
    <w:p w:rsidR="00BF571A" w:rsidRPr="00AD6FB3" w:rsidRDefault="00BF571A" w:rsidP="00BF571A">
      <w:pPr>
        <w:spacing w:after="0" w:line="240" w:lineRule="auto"/>
        <w:rPr>
          <w:rFonts w:ascii="Times New Roman" w:hAnsi="Times New Roman" w:cs="Times New Roman"/>
          <w:sz w:val="24"/>
          <w:szCs w:val="24"/>
        </w:rPr>
      </w:pPr>
      <w:r w:rsidRPr="00AD6FB3">
        <w:rPr>
          <w:rFonts w:ascii="Times New Roman" w:hAnsi="Times New Roman" w:cs="Times New Roman"/>
          <w:sz w:val="24"/>
          <w:szCs w:val="24"/>
        </w:rPr>
        <w:t xml:space="preserve">   Процедура составления трансформационной таблицы состоит  из шести этапов: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1. Водятся сальдо счетов в колонки  пробного баланса;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2. Записываются трансформационные проводки;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3. Записываются трансформированные сальдо счетов в колонки  трансформационного (откорректированного) пробного баланса;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4. Переносятся сальдо трансформированного пробного баланса в колонки отчета о прибылях и убытках и бухгалтерского баланса;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5. Подсчитываются итоги в колонках, где обязательно должно </w:t>
      </w:r>
      <w:proofErr w:type="gramStart"/>
      <w:r w:rsidRPr="00AD6FB3">
        <w:rPr>
          <w:rFonts w:ascii="Times New Roman" w:hAnsi="Times New Roman" w:cs="Times New Roman"/>
          <w:sz w:val="24"/>
          <w:szCs w:val="24"/>
        </w:rPr>
        <w:t>сохранятся</w:t>
      </w:r>
      <w:proofErr w:type="gramEnd"/>
      <w:r w:rsidRPr="00AD6FB3">
        <w:rPr>
          <w:rFonts w:ascii="Times New Roman" w:hAnsi="Times New Roman" w:cs="Times New Roman"/>
          <w:sz w:val="24"/>
          <w:szCs w:val="24"/>
        </w:rPr>
        <w:t xml:space="preserve"> </w:t>
      </w:r>
      <w:proofErr w:type="spellStart"/>
      <w:r w:rsidRPr="00AD6FB3">
        <w:rPr>
          <w:rFonts w:ascii="Times New Roman" w:hAnsi="Times New Roman" w:cs="Times New Roman"/>
          <w:sz w:val="24"/>
          <w:szCs w:val="24"/>
        </w:rPr>
        <w:t>попарное</w:t>
      </w:r>
      <w:proofErr w:type="spellEnd"/>
      <w:r w:rsidRPr="00AD6FB3">
        <w:rPr>
          <w:rFonts w:ascii="Times New Roman" w:hAnsi="Times New Roman" w:cs="Times New Roman"/>
          <w:sz w:val="24"/>
          <w:szCs w:val="24"/>
        </w:rPr>
        <w:t xml:space="preserve">  равенство;</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6. Чистая прибыль или убыток переносится из колонок отчета о прибылях и убытках в колонки бухгалтерского баланса.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После того, как сделаны все трансформационные проводки, необходимо сделать закрывающие проводки. Закрывающие проводки преследует три цели:</w:t>
      </w:r>
    </w:p>
    <w:p w:rsidR="00BF571A" w:rsidRPr="00AD6FB3" w:rsidRDefault="00BF571A" w:rsidP="00BF571A">
      <w:pPr>
        <w:widowControl w:val="0"/>
        <w:numPr>
          <w:ilvl w:val="0"/>
          <w:numId w:val="15"/>
        </w:numPr>
        <w:tabs>
          <w:tab w:val="clear" w:pos="360"/>
          <w:tab w:val="left" w:pos="0"/>
          <w:tab w:val="left" w:pos="284"/>
        </w:tabs>
        <w:suppressAutoHyphens/>
        <w:autoSpaceDE w:val="0"/>
        <w:spacing w:after="0" w:line="240" w:lineRule="auto"/>
        <w:ind w:left="0" w:firstLine="0"/>
        <w:rPr>
          <w:rFonts w:ascii="Times New Roman" w:hAnsi="Times New Roman" w:cs="Times New Roman"/>
          <w:sz w:val="24"/>
          <w:szCs w:val="24"/>
        </w:rPr>
      </w:pPr>
      <w:r w:rsidRPr="00AD6FB3">
        <w:rPr>
          <w:rFonts w:ascii="Times New Roman" w:hAnsi="Times New Roman" w:cs="Times New Roman"/>
          <w:sz w:val="24"/>
          <w:szCs w:val="24"/>
        </w:rPr>
        <w:t xml:space="preserve"> Создают основу для следующего отчетного периода посредством закрытия счетов доходов и расходов, калькуляционных и собирательно-распределительных счетов;</w:t>
      </w:r>
    </w:p>
    <w:p w:rsidR="00BF571A" w:rsidRPr="00AD6FB3" w:rsidRDefault="00BF571A" w:rsidP="00BF571A">
      <w:pPr>
        <w:widowControl w:val="0"/>
        <w:numPr>
          <w:ilvl w:val="0"/>
          <w:numId w:val="15"/>
        </w:numPr>
        <w:tabs>
          <w:tab w:val="clear" w:pos="360"/>
          <w:tab w:val="left" w:pos="0"/>
          <w:tab w:val="left" w:pos="284"/>
        </w:tabs>
        <w:suppressAutoHyphens/>
        <w:autoSpaceDE w:val="0"/>
        <w:spacing w:after="0" w:line="240" w:lineRule="auto"/>
        <w:ind w:left="0" w:firstLine="0"/>
        <w:rPr>
          <w:rFonts w:ascii="Times New Roman" w:hAnsi="Times New Roman" w:cs="Times New Roman"/>
          <w:sz w:val="24"/>
          <w:szCs w:val="24"/>
        </w:rPr>
      </w:pPr>
      <w:r w:rsidRPr="00AD6FB3">
        <w:rPr>
          <w:rFonts w:ascii="Times New Roman" w:hAnsi="Times New Roman" w:cs="Times New Roman"/>
          <w:sz w:val="24"/>
          <w:szCs w:val="24"/>
        </w:rPr>
        <w:t xml:space="preserve"> необходимо подсчитать доходы и расходы за период;</w:t>
      </w:r>
    </w:p>
    <w:p w:rsidR="00BF571A" w:rsidRPr="00AD6FB3" w:rsidRDefault="00BF571A" w:rsidP="00BF571A">
      <w:pPr>
        <w:widowControl w:val="0"/>
        <w:numPr>
          <w:ilvl w:val="0"/>
          <w:numId w:val="15"/>
        </w:numPr>
        <w:tabs>
          <w:tab w:val="clear" w:pos="360"/>
          <w:tab w:val="left" w:pos="0"/>
          <w:tab w:val="left" w:pos="284"/>
        </w:tabs>
        <w:suppressAutoHyphens/>
        <w:autoSpaceDE w:val="0"/>
        <w:spacing w:after="0" w:line="240" w:lineRule="auto"/>
        <w:ind w:left="0" w:firstLine="0"/>
        <w:rPr>
          <w:rFonts w:ascii="Times New Roman" w:hAnsi="Times New Roman" w:cs="Times New Roman"/>
          <w:sz w:val="24"/>
          <w:szCs w:val="24"/>
        </w:rPr>
      </w:pPr>
      <w:r w:rsidRPr="00AD6FB3">
        <w:rPr>
          <w:rFonts w:ascii="Times New Roman" w:hAnsi="Times New Roman" w:cs="Times New Roman"/>
          <w:sz w:val="24"/>
          <w:szCs w:val="24"/>
        </w:rPr>
        <w:t>необходимо определить сумму незавершенного производства.</w:t>
      </w:r>
    </w:p>
    <w:p w:rsidR="00BF571A" w:rsidRPr="00AD6FB3" w:rsidRDefault="00BF571A" w:rsidP="00BF571A">
      <w:pPr>
        <w:tabs>
          <w:tab w:val="left" w:pos="142"/>
        </w:tabs>
        <w:spacing w:after="0" w:line="240" w:lineRule="auto"/>
        <w:rPr>
          <w:rFonts w:ascii="Times New Roman" w:hAnsi="Times New Roman" w:cs="Times New Roman"/>
          <w:sz w:val="24"/>
          <w:szCs w:val="24"/>
        </w:rPr>
      </w:pPr>
      <w:r w:rsidRPr="00AD6FB3">
        <w:rPr>
          <w:rFonts w:ascii="Times New Roman" w:hAnsi="Times New Roman" w:cs="Times New Roman"/>
          <w:sz w:val="24"/>
          <w:szCs w:val="24"/>
        </w:rPr>
        <w:t xml:space="preserve">   Закрывающие записи проводятся:</w:t>
      </w:r>
    </w:p>
    <w:p w:rsidR="00BF571A" w:rsidRPr="00AD6FB3" w:rsidRDefault="00BF571A" w:rsidP="00BF571A">
      <w:pPr>
        <w:tabs>
          <w:tab w:val="left" w:pos="142"/>
        </w:tabs>
        <w:spacing w:after="0" w:line="240" w:lineRule="auto"/>
        <w:rPr>
          <w:rFonts w:ascii="Times New Roman" w:hAnsi="Times New Roman" w:cs="Times New Roman"/>
          <w:sz w:val="24"/>
          <w:szCs w:val="24"/>
        </w:rPr>
      </w:pPr>
      <w:r w:rsidRPr="00AD6FB3">
        <w:rPr>
          <w:rFonts w:ascii="Times New Roman" w:hAnsi="Times New Roman" w:cs="Times New Roman"/>
          <w:sz w:val="24"/>
          <w:szCs w:val="24"/>
        </w:rPr>
        <w:t>1. Доходы переносятся на увеличения  счета «Прибыль (убыток) отчетного года;</w:t>
      </w:r>
    </w:p>
    <w:p w:rsidR="00BF571A" w:rsidRPr="00AD6FB3" w:rsidRDefault="00BF571A" w:rsidP="00BF571A">
      <w:pPr>
        <w:tabs>
          <w:tab w:val="left" w:pos="142"/>
        </w:tabs>
        <w:spacing w:after="0" w:line="240" w:lineRule="auto"/>
        <w:rPr>
          <w:rFonts w:ascii="Times New Roman" w:hAnsi="Times New Roman" w:cs="Times New Roman"/>
          <w:sz w:val="24"/>
          <w:szCs w:val="24"/>
        </w:rPr>
      </w:pPr>
      <w:r w:rsidRPr="00AD6FB3">
        <w:rPr>
          <w:rFonts w:ascii="Times New Roman" w:hAnsi="Times New Roman" w:cs="Times New Roman"/>
          <w:sz w:val="24"/>
          <w:szCs w:val="24"/>
        </w:rPr>
        <w:t>2. Расходы  переносятся на уменьшения  счета «Прибыль (убыток) отчетного года;</w:t>
      </w:r>
    </w:p>
    <w:p w:rsidR="00BF571A" w:rsidRPr="00AD6FB3" w:rsidRDefault="00BF571A" w:rsidP="00BF571A">
      <w:pPr>
        <w:tabs>
          <w:tab w:val="left" w:pos="142"/>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3. Остатки по счетам производственного учета переносятся на счета незавершенного производства.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При разноске трансформационных и закрывающих записей  по счетам Главной книги возможны ошибки, необходимо еще раз проверить наличие нулевого сальдо у всех временных счетов и равенство итогов по дебету и кредиту. Такая проверка проводится путем составления пробного баланса после закрытия счетов, где должны отражаться только постоянные счета, так как все временные счета должны быть закрыты.</w:t>
      </w:r>
    </w:p>
    <w:p w:rsidR="00BF571A" w:rsidRPr="00AD6FB3" w:rsidRDefault="00BF571A" w:rsidP="00BF571A">
      <w:pPr>
        <w:spacing w:after="0" w:line="240" w:lineRule="auto"/>
        <w:ind w:firstLine="340"/>
        <w:jc w:val="both"/>
        <w:rPr>
          <w:rFonts w:ascii="Times New Roman" w:hAnsi="Times New Roman" w:cs="Times New Roman"/>
          <w:b/>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 xml:space="preserve">Тема 8. Бухгалтерская документация и инвентаризация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1. Понятие о бухгалтерских документах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2.</w:t>
      </w:r>
      <w:r w:rsidRPr="00AD6FB3">
        <w:rPr>
          <w:rFonts w:ascii="Times New Roman" w:hAnsi="Times New Roman" w:cs="Times New Roman"/>
          <w:b/>
          <w:sz w:val="24"/>
          <w:szCs w:val="24"/>
        </w:rPr>
        <w:t xml:space="preserve"> </w:t>
      </w:r>
      <w:r w:rsidRPr="00AD6FB3">
        <w:rPr>
          <w:rFonts w:ascii="Times New Roman" w:hAnsi="Times New Roman" w:cs="Times New Roman"/>
          <w:sz w:val="24"/>
          <w:szCs w:val="24"/>
        </w:rPr>
        <w:t>Учетные регистры, их виды и формы.</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3. Документооборот, значение его правильной организации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4. Оценка  и калькуляция, как элемент метода бухгалтерского учета</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5. Инвентаризация как элемент метода бухгалтерского учета</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1.  </w:t>
      </w:r>
      <w:r w:rsidRPr="00AD6FB3">
        <w:rPr>
          <w:rFonts w:ascii="Times New Roman" w:hAnsi="Times New Roman" w:cs="Times New Roman"/>
          <w:b/>
          <w:sz w:val="24"/>
          <w:szCs w:val="24"/>
        </w:rPr>
        <w:t>Понятие о бухгалтерских документах</w:t>
      </w:r>
      <w:r w:rsidRPr="00AD6FB3">
        <w:rPr>
          <w:rFonts w:ascii="Times New Roman" w:hAnsi="Times New Roman" w:cs="Times New Roman"/>
          <w:sz w:val="24"/>
          <w:szCs w:val="24"/>
        </w:rPr>
        <w:t xml:space="preserve">.   </w:t>
      </w:r>
    </w:p>
    <w:p w:rsidR="00BF571A" w:rsidRPr="00AD6FB3" w:rsidRDefault="00BF571A" w:rsidP="00BF571A">
      <w:pPr>
        <w:spacing w:after="0" w:line="240" w:lineRule="auto"/>
        <w:jc w:val="both"/>
        <w:rPr>
          <w:rFonts w:ascii="Times New Roman" w:hAnsi="Times New Roman" w:cs="Times New Roman"/>
          <w:sz w:val="24"/>
          <w:szCs w:val="24"/>
        </w:rPr>
      </w:pPr>
      <w:r w:rsidRPr="00FD24C2">
        <w:rPr>
          <w:rFonts w:ascii="Times New Roman" w:hAnsi="Times New Roman" w:cs="Times New Roman"/>
          <w:sz w:val="24"/>
          <w:szCs w:val="24"/>
        </w:rPr>
        <w:t xml:space="preserve">  </w:t>
      </w:r>
      <w:r w:rsidR="00FD24C2" w:rsidRPr="00FD24C2">
        <w:rPr>
          <w:rFonts w:ascii="Times New Roman" w:eastAsia="Times New Roman" w:hAnsi="Times New Roman" w:cs="Times New Roman"/>
          <w:color w:val="000000"/>
          <w:spacing w:val="2"/>
          <w:sz w:val="24"/>
          <w:szCs w:val="24"/>
          <w:lang w:eastAsia="ru-RU"/>
        </w:rPr>
        <w:br/>
      </w:r>
      <w:r w:rsidRPr="00AD6FB3">
        <w:rPr>
          <w:rFonts w:ascii="Times New Roman" w:hAnsi="Times New Roman" w:cs="Times New Roman"/>
          <w:sz w:val="24"/>
          <w:szCs w:val="24"/>
        </w:rPr>
        <w:t xml:space="preserve"> </w:t>
      </w:r>
      <w:r w:rsidR="00FD24C2">
        <w:rPr>
          <w:rFonts w:ascii="Times New Roman" w:hAnsi="Times New Roman" w:cs="Times New Roman"/>
          <w:sz w:val="24"/>
          <w:szCs w:val="24"/>
        </w:rPr>
        <w:t xml:space="preserve">    </w:t>
      </w:r>
      <w:r w:rsidRPr="00AD6FB3">
        <w:rPr>
          <w:rFonts w:ascii="Times New Roman" w:hAnsi="Times New Roman" w:cs="Times New Roman"/>
          <w:sz w:val="24"/>
          <w:szCs w:val="24"/>
        </w:rPr>
        <w:t>Порядок создания, принятия и отражение в бухгалтерском учете первичных документов регламентируется положением о документах и документообороте. Бухгалтерская документация включает в себя первичные документы, регистры бухгалтерского учета, финансовую отчетность и учетную политику.</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Документация  является основой бухгалтерского учета и заключается в сплошном непрерывном отражении всех хозяйственных операции, проводимых субъектом, в бухгалтерских оправдательных документах.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lastRenderedPageBreak/>
        <w:t xml:space="preserve">   Бухгалтерский документ представляет собой письменное свидетельство о фактическом совершении хозяйственной операции или о праве на ее совершение.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00FD24C2" w:rsidRPr="00FD24C2">
        <w:rPr>
          <w:rFonts w:ascii="Times New Roman" w:eastAsia="Times New Roman" w:hAnsi="Times New Roman" w:cs="Times New Roman"/>
          <w:color w:val="000000"/>
          <w:spacing w:val="2"/>
          <w:sz w:val="24"/>
          <w:szCs w:val="24"/>
          <w:lang w:eastAsia="ru-RU"/>
        </w:rPr>
        <w:t>К ведению бухгалтерской документации предъявляются требования документальности, краткости и ясности записей, взаимного контроля записей</w:t>
      </w:r>
      <w:r w:rsidR="00FD24C2">
        <w:rPr>
          <w:rFonts w:ascii="Times New Roman" w:eastAsia="Times New Roman" w:hAnsi="Times New Roman" w:cs="Times New Roman"/>
          <w:color w:val="000000"/>
          <w:spacing w:val="2"/>
          <w:sz w:val="24"/>
          <w:szCs w:val="24"/>
          <w:lang w:eastAsia="ru-RU"/>
        </w:rPr>
        <w:t>.</w:t>
      </w:r>
      <w:r w:rsidR="00FD24C2" w:rsidRPr="00AD6FB3">
        <w:rPr>
          <w:rFonts w:ascii="Times New Roman" w:hAnsi="Times New Roman" w:cs="Times New Roman"/>
          <w:sz w:val="24"/>
          <w:szCs w:val="24"/>
        </w:rPr>
        <w:t xml:space="preserve"> </w:t>
      </w:r>
      <w:r w:rsidR="00FD24C2">
        <w:rPr>
          <w:rFonts w:ascii="Times New Roman" w:hAnsi="Times New Roman" w:cs="Times New Roman"/>
          <w:sz w:val="24"/>
          <w:szCs w:val="24"/>
        </w:rPr>
        <w:t xml:space="preserve">     </w:t>
      </w:r>
      <w:r w:rsidRPr="00AD6FB3">
        <w:rPr>
          <w:rFonts w:ascii="Times New Roman" w:hAnsi="Times New Roman" w:cs="Times New Roman"/>
          <w:sz w:val="24"/>
          <w:szCs w:val="24"/>
        </w:rPr>
        <w:t>Бухгалтерские документы включают в себя первичные документы, регистры бухгалтерского учета, финансовую отчетность и учетную политику.</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Фиксирование хозяйственных операции в первичных документах – первый  этап учетных работ. В системе бухгалтерского учета не может быть отражена ни одна хозяйственная операция, если она не оформлена первичным бухгалтерским документом. Одним из принципов бухгалтерского учета является – документальность.</w:t>
      </w:r>
    </w:p>
    <w:p w:rsidR="00FD24C2" w:rsidRDefault="00BF571A" w:rsidP="00BF571A">
      <w:pPr>
        <w:spacing w:after="0" w:line="240" w:lineRule="auto"/>
        <w:jc w:val="both"/>
        <w:rPr>
          <w:rFonts w:ascii="Times New Roman" w:eastAsia="Times New Roman" w:hAnsi="Times New Roman" w:cs="Times New Roman"/>
          <w:color w:val="000000"/>
          <w:spacing w:val="2"/>
          <w:sz w:val="24"/>
          <w:szCs w:val="24"/>
          <w:lang w:eastAsia="ru-RU"/>
        </w:rPr>
      </w:pPr>
      <w:r w:rsidRPr="00FD24C2">
        <w:rPr>
          <w:rFonts w:ascii="Times New Roman" w:hAnsi="Times New Roman" w:cs="Times New Roman"/>
          <w:sz w:val="24"/>
          <w:szCs w:val="24"/>
        </w:rPr>
        <w:t xml:space="preserve">   </w:t>
      </w:r>
      <w:r w:rsidR="00FD24C2" w:rsidRPr="00FD24C2">
        <w:rPr>
          <w:rFonts w:ascii="Times New Roman" w:eastAsia="Times New Roman" w:hAnsi="Times New Roman" w:cs="Times New Roman"/>
          <w:color w:val="000000"/>
          <w:spacing w:val="2"/>
          <w:sz w:val="24"/>
          <w:szCs w:val="24"/>
          <w:lang w:eastAsia="ru-RU"/>
        </w:rPr>
        <w:t>Первичные документы составляются на бумажном носителе и (или) в электронном виде. В информационной системе допускается осуществление автоматических бухгалтерских записей на основании заключенных сделок.</w:t>
      </w:r>
      <w:r w:rsidR="00FD24C2" w:rsidRPr="00FD24C2">
        <w:rPr>
          <w:rFonts w:ascii="Times New Roman" w:eastAsia="Times New Roman" w:hAnsi="Times New Roman" w:cs="Times New Roman"/>
          <w:color w:val="000000"/>
          <w:spacing w:val="2"/>
          <w:sz w:val="24"/>
          <w:szCs w:val="24"/>
          <w:lang w:eastAsia="ru-RU"/>
        </w:rPr>
        <w:br/>
      </w:r>
      <w:bookmarkStart w:id="2" w:name="z79"/>
      <w:bookmarkEnd w:id="2"/>
      <w:r w:rsidR="00FD24C2">
        <w:rPr>
          <w:rFonts w:ascii="Times New Roman" w:eastAsia="Times New Roman" w:hAnsi="Times New Roman" w:cs="Times New Roman"/>
          <w:color w:val="000000"/>
          <w:spacing w:val="2"/>
          <w:sz w:val="24"/>
          <w:szCs w:val="24"/>
          <w:lang w:eastAsia="ru-RU"/>
        </w:rPr>
        <w:t xml:space="preserve">       </w:t>
      </w:r>
      <w:r w:rsidR="00FD24C2" w:rsidRPr="00FD24C2">
        <w:rPr>
          <w:rFonts w:ascii="Times New Roman" w:eastAsia="Times New Roman" w:hAnsi="Times New Roman" w:cs="Times New Roman"/>
          <w:color w:val="000000"/>
          <w:spacing w:val="2"/>
          <w:sz w:val="24"/>
          <w:szCs w:val="24"/>
          <w:lang w:eastAsia="ru-RU"/>
        </w:rPr>
        <w:t xml:space="preserve">При хранении первичных документов в электронном виде, без сохранения копий на бумажном носителе организация обеспечивает наличие внутреннего документа, регулирующего порядок обеспечения сохранности и доступности электронных документов. При этом обеспечивается тождественность информации о сделках, поступающей в электронном виде из систем, используемых </w:t>
      </w:r>
      <w:proofErr w:type="spellStart"/>
      <w:proofErr w:type="gramStart"/>
      <w:r w:rsidR="00FD24C2" w:rsidRPr="00FD24C2">
        <w:rPr>
          <w:rFonts w:ascii="Times New Roman" w:eastAsia="Times New Roman" w:hAnsi="Times New Roman" w:cs="Times New Roman"/>
          <w:color w:val="000000"/>
          <w:spacing w:val="2"/>
          <w:sz w:val="24"/>
          <w:szCs w:val="24"/>
          <w:lang w:eastAsia="ru-RU"/>
        </w:rPr>
        <w:t>фронт-офисом</w:t>
      </w:r>
      <w:proofErr w:type="spellEnd"/>
      <w:proofErr w:type="gramEnd"/>
      <w:r w:rsidR="00FD24C2" w:rsidRPr="00FD24C2">
        <w:rPr>
          <w:rFonts w:ascii="Times New Roman" w:eastAsia="Times New Roman" w:hAnsi="Times New Roman" w:cs="Times New Roman"/>
          <w:color w:val="000000"/>
          <w:spacing w:val="2"/>
          <w:sz w:val="24"/>
          <w:szCs w:val="24"/>
          <w:lang w:eastAsia="ru-RU"/>
        </w:rPr>
        <w:t>, и сделках, отраженных в бухгалтерском учете.</w:t>
      </w:r>
    </w:p>
    <w:p w:rsidR="00BF571A" w:rsidRPr="00AD6FB3" w:rsidRDefault="00FD24C2" w:rsidP="00BF571A">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pacing w:val="2"/>
          <w:sz w:val="24"/>
          <w:szCs w:val="24"/>
          <w:lang w:eastAsia="ru-RU"/>
        </w:rPr>
        <w:t xml:space="preserve">      </w:t>
      </w:r>
      <w:r w:rsidR="00BF571A" w:rsidRPr="00AD6FB3">
        <w:rPr>
          <w:rFonts w:ascii="Times New Roman" w:hAnsi="Times New Roman" w:cs="Times New Roman"/>
          <w:sz w:val="24"/>
          <w:szCs w:val="24"/>
        </w:rPr>
        <w:t xml:space="preserve">Учетные или бухгалтерские документы, составляются на типовых бланках, соответствующих утвержденным формам. </w:t>
      </w:r>
      <w:proofErr w:type="gramStart"/>
      <w:r w:rsidR="00BF571A" w:rsidRPr="00AD6FB3">
        <w:rPr>
          <w:rFonts w:ascii="Times New Roman" w:hAnsi="Times New Roman" w:cs="Times New Roman"/>
          <w:sz w:val="24"/>
          <w:szCs w:val="24"/>
        </w:rPr>
        <w:t>Полнота реквизитов в документе, придающая ей юридическую силу и подтверждающая факт свершения хозяйственных операции, является неотъемлемым принципом в учете.</w:t>
      </w:r>
      <w:proofErr w:type="gramEnd"/>
      <w:r w:rsidR="00BF571A" w:rsidRPr="00AD6FB3">
        <w:rPr>
          <w:rFonts w:ascii="Times New Roman" w:hAnsi="Times New Roman" w:cs="Times New Roman"/>
          <w:sz w:val="24"/>
          <w:szCs w:val="24"/>
        </w:rPr>
        <w:t xml:space="preserve"> Реквизиты делятся </w:t>
      </w:r>
      <w:proofErr w:type="gramStart"/>
      <w:r w:rsidR="00BF571A" w:rsidRPr="00AD6FB3">
        <w:rPr>
          <w:rFonts w:ascii="Times New Roman" w:hAnsi="Times New Roman" w:cs="Times New Roman"/>
          <w:sz w:val="24"/>
          <w:szCs w:val="24"/>
        </w:rPr>
        <w:t>на</w:t>
      </w:r>
      <w:proofErr w:type="gramEnd"/>
      <w:r w:rsidR="00BF571A" w:rsidRPr="00AD6FB3">
        <w:rPr>
          <w:rFonts w:ascii="Times New Roman" w:hAnsi="Times New Roman" w:cs="Times New Roman"/>
          <w:sz w:val="24"/>
          <w:szCs w:val="24"/>
        </w:rPr>
        <w:t xml:space="preserve"> обязательные и дополнительные. Свободные строки в первичных документах подлежат обязательному прочерку.</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Обязательные реквизиты</w:t>
      </w:r>
      <w:r w:rsidRPr="00AD6FB3">
        <w:rPr>
          <w:rFonts w:ascii="Times New Roman" w:hAnsi="Times New Roman" w:cs="Times New Roman"/>
          <w:sz w:val="24"/>
          <w:szCs w:val="24"/>
        </w:rPr>
        <w:t xml:space="preserve"> обеспечивают бух</w:t>
      </w:r>
      <w:r w:rsidRPr="00AD6FB3">
        <w:rPr>
          <w:rFonts w:ascii="Times New Roman" w:hAnsi="Times New Roman" w:cs="Times New Roman"/>
          <w:sz w:val="24"/>
          <w:szCs w:val="24"/>
        </w:rPr>
        <w:softHyphen/>
        <w:t xml:space="preserve">галтерским документам юридическую силу.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К ним относятся:</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1) наименование документа (формы);</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2) дату составления;</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 xml:space="preserve">3) наименование организации или фамилию и инициалы </w:t>
      </w:r>
      <w:proofErr w:type="spellStart"/>
      <w:proofErr w:type="gramStart"/>
      <w:r w:rsidRPr="00AD6FB3">
        <w:rPr>
          <w:rFonts w:ascii="Times New Roman" w:hAnsi="Times New Roman" w:cs="Times New Roman"/>
          <w:color w:val="000000"/>
          <w:sz w:val="24"/>
          <w:szCs w:val="24"/>
        </w:rPr>
        <w:t>индиви-дуального</w:t>
      </w:r>
      <w:proofErr w:type="spellEnd"/>
      <w:proofErr w:type="gramEnd"/>
      <w:r w:rsidRPr="00AD6FB3">
        <w:rPr>
          <w:rFonts w:ascii="Times New Roman" w:hAnsi="Times New Roman" w:cs="Times New Roman"/>
          <w:color w:val="000000"/>
          <w:sz w:val="24"/>
          <w:szCs w:val="24"/>
        </w:rPr>
        <w:t xml:space="preserve"> предпринимателя, от имени которых составлен документ;</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4) содержание операции или события;</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5) единицы измерения операции или события (в количественном и стоимостном выражении);</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6) наименование должностей, фамилии, инициалы и подписи лиц, ответственных за совершение операции (подтверждение события), и правильность ее (его) оформления;</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7) регистрационный номер налогоплательщика;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color w:val="000000"/>
          <w:sz w:val="24"/>
          <w:szCs w:val="24"/>
        </w:rPr>
        <w:t xml:space="preserve">8) </w:t>
      </w:r>
      <w:r w:rsidRPr="00AD6FB3">
        <w:rPr>
          <w:rFonts w:ascii="Times New Roman" w:hAnsi="Times New Roman" w:cs="Times New Roman"/>
          <w:sz w:val="24"/>
          <w:szCs w:val="24"/>
        </w:rPr>
        <w:t>личные подписи указанных лиц.</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Дополнительные реквизиты</w:t>
      </w:r>
      <w:r w:rsidRPr="00AD6FB3">
        <w:rPr>
          <w:rFonts w:ascii="Times New Roman" w:hAnsi="Times New Roman" w:cs="Times New Roman"/>
          <w:sz w:val="24"/>
          <w:szCs w:val="24"/>
        </w:rPr>
        <w:t xml:space="preserve"> определяются особенностями отражаемых хозяйственных операций и назначением документов. В зависимости от характера операций, требований нормативных актов, методических указаний по бухгалтерскому учету и технологии обработки информации в первичные документы могут быть включены следующие дополнительные реквизиты: номер документа; расчетные счета организации; основание для совершения хозяйственной операции и др.</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условиях автоматизированной обработки учетной информации реквизиты первичных документов могут быть зашифрованы в виде кодов.</w:t>
      </w:r>
    </w:p>
    <w:p w:rsidR="00BF571A" w:rsidRPr="00AD6FB3" w:rsidRDefault="00BF571A" w:rsidP="00BF571A">
      <w:pPr>
        <w:spacing w:after="0" w:line="240" w:lineRule="auto"/>
        <w:jc w:val="both"/>
        <w:rPr>
          <w:rFonts w:ascii="Times New Roman" w:hAnsi="Times New Roman" w:cs="Times New Roman"/>
          <w:color w:val="000000"/>
          <w:sz w:val="24"/>
          <w:szCs w:val="24"/>
        </w:rPr>
      </w:pPr>
      <w:r w:rsidRPr="00AD6FB3">
        <w:rPr>
          <w:rFonts w:ascii="Times New Roman" w:hAnsi="Times New Roman" w:cs="Times New Roman"/>
          <w:color w:val="000000"/>
          <w:sz w:val="24"/>
          <w:szCs w:val="24"/>
        </w:rPr>
        <w:t xml:space="preserve">   При составлении первичных документов и регистров бухгалтерского учета на электронных носителях индивидуальные предприниматели и организации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Республики Казахстан.</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lastRenderedPageBreak/>
        <w:t xml:space="preserve">   Первичный учет - организованная система измерения и регистрации количества материальных ценностей, труда и финансовых ресурсов, вовлекаемых в хозяйственные операции, а также отражения признаков и показателей этих операций в материальных носителях информации или в вычислительной системе. Учетная обработка документов состоит из: таксировки или расценки, группировки. После учетной обработки документов, содержащиеся в них данные, записываются в системе счетов бухучета.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proofErr w:type="gramStart"/>
      <w:r w:rsidRPr="00AD6FB3">
        <w:rPr>
          <w:rFonts w:ascii="Times New Roman" w:hAnsi="Times New Roman" w:cs="Times New Roman"/>
          <w:sz w:val="24"/>
          <w:szCs w:val="24"/>
        </w:rPr>
        <w:t>Информация</w:t>
      </w:r>
      <w:proofErr w:type="gramEnd"/>
      <w:r w:rsidRPr="00AD6FB3">
        <w:rPr>
          <w:rFonts w:ascii="Times New Roman" w:hAnsi="Times New Roman" w:cs="Times New Roman"/>
          <w:sz w:val="24"/>
          <w:szCs w:val="24"/>
        </w:rPr>
        <w:t xml:space="preserve"> содержащаяся в принятых к учету первичных документах накапливается и систематизируется в регистрах бухгалтерского учета  формы которых или требования которым утверждаются  уполномоченным органом и /или  Национальным Банком РК в соответствии законодательством Республики Казахстан.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Данные регистров бухгалтерского учета в сгруппированном виде переносятся в финансовую отчетность.</w:t>
      </w: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 xml:space="preserve">  </w:t>
      </w:r>
    </w:p>
    <w:p w:rsidR="00BF571A" w:rsidRPr="00AD6FB3" w:rsidRDefault="00BF571A" w:rsidP="00BF571A">
      <w:pPr>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 xml:space="preserve">   Классификация документов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 целью правильного использования в учетном процессе документы группируют </w:t>
      </w:r>
      <w:proofErr w:type="gramStart"/>
      <w:r w:rsidRPr="00AD6FB3">
        <w:rPr>
          <w:rFonts w:ascii="Times New Roman" w:hAnsi="Times New Roman" w:cs="Times New Roman"/>
          <w:sz w:val="24"/>
          <w:szCs w:val="24"/>
        </w:rPr>
        <w:t>по</w:t>
      </w:r>
      <w:proofErr w:type="gramEnd"/>
      <w:r w:rsidRPr="00AD6FB3">
        <w:rPr>
          <w:rFonts w:ascii="Times New Roman" w:hAnsi="Times New Roman" w:cs="Times New Roman"/>
          <w:sz w:val="24"/>
          <w:szCs w:val="24"/>
        </w:rPr>
        <w:t xml:space="preserve"> следующим основным признаком:</w:t>
      </w:r>
    </w:p>
    <w:p w:rsidR="00BF571A" w:rsidRPr="00AD6FB3" w:rsidRDefault="00BF571A" w:rsidP="00BF571A">
      <w:pPr>
        <w:widowControl w:val="0"/>
        <w:numPr>
          <w:ilvl w:val="0"/>
          <w:numId w:val="2"/>
        </w:numPr>
        <w:tabs>
          <w:tab w:val="left" w:pos="360"/>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 назначению;</w:t>
      </w:r>
    </w:p>
    <w:p w:rsidR="00BF571A" w:rsidRPr="00AD6FB3" w:rsidRDefault="00BF571A" w:rsidP="00BF571A">
      <w:pPr>
        <w:widowControl w:val="0"/>
        <w:numPr>
          <w:ilvl w:val="0"/>
          <w:numId w:val="2"/>
        </w:numPr>
        <w:tabs>
          <w:tab w:val="left" w:pos="360"/>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 месту составления;</w:t>
      </w:r>
    </w:p>
    <w:p w:rsidR="00BF571A" w:rsidRPr="00AD6FB3" w:rsidRDefault="00BF571A" w:rsidP="00BF571A">
      <w:pPr>
        <w:widowControl w:val="0"/>
        <w:numPr>
          <w:ilvl w:val="0"/>
          <w:numId w:val="2"/>
        </w:numPr>
        <w:tabs>
          <w:tab w:val="left" w:pos="360"/>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 способу отражения </w:t>
      </w:r>
    </w:p>
    <w:p w:rsidR="00BF571A" w:rsidRPr="00AD6FB3" w:rsidRDefault="00BF571A" w:rsidP="00BF571A">
      <w:pPr>
        <w:widowControl w:val="0"/>
        <w:numPr>
          <w:ilvl w:val="0"/>
          <w:numId w:val="2"/>
        </w:numPr>
        <w:tabs>
          <w:tab w:val="left" w:pos="360"/>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 объему содержания операции.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 назначению документы подразделяются на: организационно-распределительные, оправдательные (исполнительные), бухгалтерского оформления, комбинированные.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К организационно-распределительным </w:t>
      </w:r>
      <w:r w:rsidRPr="00AD6FB3">
        <w:rPr>
          <w:rFonts w:ascii="Times New Roman" w:hAnsi="Times New Roman" w:cs="Times New Roman"/>
          <w:sz w:val="24"/>
          <w:szCs w:val="24"/>
        </w:rPr>
        <w:t xml:space="preserve">документам относятся приказы,   распоряжения, указания  о выполнении хозяйственной операции доверенности и т.п. </w:t>
      </w:r>
      <w:proofErr w:type="gramStart"/>
      <w:r w:rsidRPr="00AD6FB3">
        <w:rPr>
          <w:rFonts w:ascii="Times New Roman" w:hAnsi="Times New Roman" w:cs="Times New Roman"/>
          <w:sz w:val="24"/>
          <w:szCs w:val="24"/>
        </w:rPr>
        <w:t>Информация, содержащаяся в этих документах не могут</w:t>
      </w:r>
      <w:proofErr w:type="gramEnd"/>
      <w:r w:rsidRPr="00AD6FB3">
        <w:rPr>
          <w:rFonts w:ascii="Times New Roman" w:hAnsi="Times New Roman" w:cs="Times New Roman"/>
          <w:sz w:val="24"/>
          <w:szCs w:val="24"/>
        </w:rPr>
        <w:t xml:space="preserve"> служить основанием для отражения операций в учете.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Оправдательные (исполнительные</w:t>
      </w:r>
      <w:r w:rsidRPr="00AD6FB3">
        <w:rPr>
          <w:rFonts w:ascii="Times New Roman" w:hAnsi="Times New Roman" w:cs="Times New Roman"/>
          <w:sz w:val="24"/>
          <w:szCs w:val="24"/>
        </w:rPr>
        <w:t>) оформляют уже произведенные операции. Составляются в момент совершения операции, является первым этапом их учетной регистрации.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Документы бухгалтерского оформления</w:t>
      </w:r>
      <w:r w:rsidRPr="00AD6FB3">
        <w:rPr>
          <w:rFonts w:ascii="Times New Roman" w:hAnsi="Times New Roman" w:cs="Times New Roman"/>
          <w:sz w:val="24"/>
          <w:szCs w:val="24"/>
        </w:rPr>
        <w:t xml:space="preserve"> – это различные справки, расчеты  создаются аппаратом бухгалтерии для подготовки учетных записей.</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Комбинированные</w:t>
      </w:r>
      <w:r w:rsidRPr="00AD6FB3">
        <w:rPr>
          <w:rFonts w:ascii="Times New Roman" w:hAnsi="Times New Roman" w:cs="Times New Roman"/>
          <w:sz w:val="24"/>
          <w:szCs w:val="24"/>
        </w:rPr>
        <w:t xml:space="preserve"> сочетают в себе признаки распорядительных, оправдательных и документов бухгалтерского оформления. Примером может служить приходный кассовый ордер.</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 месту составления различают внутренние  внешние документы.</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Внутренние</w:t>
      </w:r>
      <w:r w:rsidRPr="00AD6FB3">
        <w:rPr>
          <w:rFonts w:ascii="Times New Roman" w:hAnsi="Times New Roman" w:cs="Times New Roman"/>
          <w:sz w:val="24"/>
          <w:szCs w:val="24"/>
        </w:rPr>
        <w:t xml:space="preserve"> документы составляют и используют для оформления операции, </w:t>
      </w:r>
      <w:proofErr w:type="gramStart"/>
      <w:r w:rsidRPr="00AD6FB3">
        <w:rPr>
          <w:rFonts w:ascii="Times New Roman" w:hAnsi="Times New Roman" w:cs="Times New Roman"/>
          <w:sz w:val="24"/>
          <w:szCs w:val="24"/>
        </w:rPr>
        <w:t>совершенных</w:t>
      </w:r>
      <w:proofErr w:type="gramEnd"/>
      <w:r w:rsidRPr="00AD6FB3">
        <w:rPr>
          <w:rFonts w:ascii="Times New Roman" w:hAnsi="Times New Roman" w:cs="Times New Roman"/>
          <w:sz w:val="24"/>
          <w:szCs w:val="24"/>
        </w:rPr>
        <w:t xml:space="preserve"> внутри данной организации. Это накладные на внутреннее перемещение материалов, расчетно-платежные ведомости на выдачу заработной платы.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 xml:space="preserve">Внешние </w:t>
      </w:r>
      <w:r w:rsidRPr="00AD6FB3">
        <w:rPr>
          <w:rFonts w:ascii="Times New Roman" w:hAnsi="Times New Roman" w:cs="Times New Roman"/>
          <w:sz w:val="24"/>
          <w:szCs w:val="24"/>
        </w:rPr>
        <w:t xml:space="preserve">документы поступают от других организации или направляют из одной организации в другие организации: счета-фактуры, товарно-транспортные накладные, доверенности, </w:t>
      </w:r>
      <w:proofErr w:type="gramStart"/>
      <w:r w:rsidRPr="00AD6FB3">
        <w:rPr>
          <w:rFonts w:ascii="Times New Roman" w:hAnsi="Times New Roman" w:cs="Times New Roman"/>
          <w:sz w:val="24"/>
          <w:szCs w:val="24"/>
        </w:rPr>
        <w:t>платежное</w:t>
      </w:r>
      <w:proofErr w:type="gramEnd"/>
      <w:r w:rsidRPr="00AD6FB3">
        <w:rPr>
          <w:rFonts w:ascii="Times New Roman" w:hAnsi="Times New Roman" w:cs="Times New Roman"/>
          <w:sz w:val="24"/>
          <w:szCs w:val="24"/>
        </w:rPr>
        <w:t xml:space="preserve"> поручения и др.</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 способу отражения операции документы подразделяются </w:t>
      </w:r>
      <w:proofErr w:type="gramStart"/>
      <w:r w:rsidRPr="00AD6FB3">
        <w:rPr>
          <w:rFonts w:ascii="Times New Roman" w:hAnsi="Times New Roman" w:cs="Times New Roman"/>
          <w:sz w:val="24"/>
          <w:szCs w:val="24"/>
        </w:rPr>
        <w:t>на</w:t>
      </w:r>
      <w:proofErr w:type="gramEnd"/>
      <w:r w:rsidRPr="00AD6FB3">
        <w:rPr>
          <w:rFonts w:ascii="Times New Roman" w:hAnsi="Times New Roman" w:cs="Times New Roman"/>
          <w:sz w:val="24"/>
          <w:szCs w:val="24"/>
        </w:rPr>
        <w:t xml:space="preserve"> первичные  и  сводные.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 xml:space="preserve">Первичные документы  </w:t>
      </w:r>
      <w:r w:rsidRPr="00AD6FB3">
        <w:rPr>
          <w:rFonts w:ascii="Times New Roman" w:hAnsi="Times New Roman" w:cs="Times New Roman"/>
          <w:sz w:val="24"/>
          <w:szCs w:val="24"/>
        </w:rPr>
        <w:t xml:space="preserve">фиксируют факт совершения хозяйственной  операции.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proofErr w:type="gramStart"/>
      <w:r w:rsidRPr="00AD6FB3">
        <w:rPr>
          <w:rFonts w:ascii="Times New Roman" w:hAnsi="Times New Roman" w:cs="Times New Roman"/>
          <w:i/>
          <w:sz w:val="24"/>
          <w:szCs w:val="24"/>
        </w:rPr>
        <w:t>Сводные</w:t>
      </w:r>
      <w:proofErr w:type="gramEnd"/>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 составляются на основе первичных документов. Служат для объединения данных первичных документов и для группировки данных первичных документов.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 способу охвата первичные документы делятся: разовые и накопительные.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Разовые</w:t>
      </w:r>
      <w:r w:rsidRPr="00AD6FB3">
        <w:rPr>
          <w:rFonts w:ascii="Times New Roman" w:hAnsi="Times New Roman" w:cs="Times New Roman"/>
          <w:sz w:val="24"/>
          <w:szCs w:val="24"/>
        </w:rPr>
        <w:t xml:space="preserve"> отображают одну или одновременно несколько хозяйственных операций. После составления они могут быть переданы в бухгалтерию использоваться для бухгалтерских записей</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 xml:space="preserve">Накопительные </w:t>
      </w:r>
      <w:r w:rsidRPr="00AD6FB3">
        <w:rPr>
          <w:rFonts w:ascii="Times New Roman" w:hAnsi="Times New Roman" w:cs="Times New Roman"/>
          <w:sz w:val="24"/>
          <w:szCs w:val="24"/>
        </w:rPr>
        <w:t xml:space="preserve">документы–оформление </w:t>
      </w:r>
      <w:proofErr w:type="gramStart"/>
      <w:r w:rsidRPr="00AD6FB3">
        <w:rPr>
          <w:rFonts w:ascii="Times New Roman" w:hAnsi="Times New Roman" w:cs="Times New Roman"/>
          <w:sz w:val="24"/>
          <w:szCs w:val="24"/>
        </w:rPr>
        <w:t>однородных</w:t>
      </w:r>
      <w:proofErr w:type="gramEnd"/>
      <w:r w:rsidRPr="00AD6FB3">
        <w:rPr>
          <w:rFonts w:ascii="Times New Roman" w:hAnsi="Times New Roman" w:cs="Times New Roman"/>
          <w:sz w:val="24"/>
          <w:szCs w:val="24"/>
        </w:rPr>
        <w:t xml:space="preserve"> операции совершаемых в разное время (авансовый отчет). </w:t>
      </w:r>
    </w:p>
    <w:p w:rsidR="00BF571A" w:rsidRPr="00AD6FB3" w:rsidRDefault="00BF571A" w:rsidP="00BF571A">
      <w:pPr>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 xml:space="preserve">2.  Учетные регистры, их виды и формы.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lastRenderedPageBreak/>
        <w:t xml:space="preserve">    </w:t>
      </w:r>
      <w:r w:rsidRPr="00AD6FB3">
        <w:rPr>
          <w:rFonts w:ascii="Times New Roman" w:hAnsi="Times New Roman" w:cs="Times New Roman"/>
          <w:i/>
          <w:sz w:val="24"/>
          <w:szCs w:val="24"/>
        </w:rPr>
        <w:t>Регистры бухгалтерского учета</w:t>
      </w:r>
      <w:r w:rsidRPr="00AD6FB3">
        <w:rPr>
          <w:rFonts w:ascii="Times New Roman" w:hAnsi="Times New Roman" w:cs="Times New Roman"/>
          <w:sz w:val="24"/>
          <w:szCs w:val="24"/>
        </w:rPr>
        <w:t xml:space="preserve"> - формы для обобщения, систематизации и накопления информации содержащейся в принятых к учету первичных документах  для ее отражения в системе бухгалтерского учета и финансовой отчетности.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Под учетными регистрами понимаются разграфленные специальным образом таблицы,  листы, в виде карточек, книг (журналов), отдельных листов, </w:t>
      </w:r>
      <w:proofErr w:type="spellStart"/>
      <w:r w:rsidRPr="00AD6FB3">
        <w:rPr>
          <w:rFonts w:ascii="Times New Roman" w:hAnsi="Times New Roman" w:cs="Times New Roman"/>
          <w:sz w:val="24"/>
          <w:szCs w:val="24"/>
        </w:rPr>
        <w:t>машинограмм</w:t>
      </w:r>
      <w:proofErr w:type="spellEnd"/>
      <w:r w:rsidRPr="00AD6FB3">
        <w:rPr>
          <w:rFonts w:ascii="Times New Roman" w:hAnsi="Times New Roman" w:cs="Times New Roman"/>
          <w:sz w:val="24"/>
          <w:szCs w:val="24"/>
        </w:rPr>
        <w:t>, ведомостей полученных при помощи вычислительной техники и т.д., в которых производятся текущие учетные записи (второй этап учетных работ).</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Карточки</w:t>
      </w:r>
      <w:r w:rsidRPr="00AD6FB3">
        <w:rPr>
          <w:rFonts w:ascii="Times New Roman" w:hAnsi="Times New Roman" w:cs="Times New Roman"/>
          <w:sz w:val="24"/>
          <w:szCs w:val="24"/>
        </w:rPr>
        <w:t xml:space="preserve"> для ведения бухгалтерского учета изготавливают из плотной бумаги или картона. Они предназначены для аналитического учета основных средств (инвентарные карточки), товарно-материальных ценностей по местам хранения (карточки складского учета товаров, материалов, расходов и т. д.). Каждой карточке присваивается порядковый номер, указывается дата ее открытия. Хранят их в специальных ящиках-картотеках.</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Книги (журналы)</w:t>
      </w:r>
      <w:r w:rsidRPr="00AD6FB3">
        <w:rPr>
          <w:rFonts w:ascii="Times New Roman" w:hAnsi="Times New Roman" w:cs="Times New Roman"/>
          <w:sz w:val="24"/>
          <w:szCs w:val="24"/>
        </w:rPr>
        <w:t xml:space="preserve"> - представляют собой сброшюрованные листы определенного формата и графления. Их используют на тех участках, где необходим усиленный контроль. Применение их, как правило, ограничено, так как при необходимости работу по их ведению нельзя разделить между работниками бухгалтерии. Однако на определенных участках они незаменимы (в каждой организации обязательно должна вестись кассовая книга). Преимущество книг (журналов) состоит в том, что исключается возможность замены отдельных листов </w:t>
      </w:r>
      <w:proofErr w:type="gramStart"/>
      <w:r w:rsidRPr="00AD6FB3">
        <w:rPr>
          <w:rFonts w:ascii="Times New Roman" w:hAnsi="Times New Roman" w:cs="Times New Roman"/>
          <w:sz w:val="24"/>
          <w:szCs w:val="24"/>
        </w:rPr>
        <w:t>новыми</w:t>
      </w:r>
      <w:proofErr w:type="gramEnd"/>
      <w:r w:rsidRPr="00AD6FB3">
        <w:rPr>
          <w:rFonts w:ascii="Times New Roman" w:hAnsi="Times New Roman" w:cs="Times New Roman"/>
          <w:sz w:val="24"/>
          <w:szCs w:val="24"/>
        </w:rPr>
        <w:t>, т.е. уменьша</w:t>
      </w:r>
      <w:r w:rsidRPr="00AD6FB3">
        <w:rPr>
          <w:rFonts w:ascii="Times New Roman" w:hAnsi="Times New Roman" w:cs="Times New Roman"/>
          <w:sz w:val="24"/>
          <w:szCs w:val="24"/>
        </w:rPr>
        <w:softHyphen/>
        <w:t>ется вероятность злоупотреблений со стороны ответственных лиц.</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Отдельные листы </w:t>
      </w:r>
      <w:r w:rsidRPr="00AD6FB3">
        <w:rPr>
          <w:rFonts w:ascii="Times New Roman" w:hAnsi="Times New Roman" w:cs="Times New Roman"/>
          <w:sz w:val="24"/>
          <w:szCs w:val="24"/>
        </w:rPr>
        <w:t>- представляют собой учетные регистры большего формата по сравнению с карточками и книгами (журналами). Они выполняют, как правило, роль комбинированных регистров и предназначены для ведения синтетического и аналитического учета. Это различные ведомости и отдельные журналы-ордера, которые удобны для использования, так как позволяют более рационально распределять обязанности между работниками бухгалтерии.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По видам учетных записей регистры</w:t>
      </w:r>
      <w:r w:rsidRPr="00AD6FB3">
        <w:rPr>
          <w:rFonts w:ascii="Times New Roman" w:hAnsi="Times New Roman" w:cs="Times New Roman"/>
          <w:sz w:val="24"/>
          <w:szCs w:val="24"/>
        </w:rPr>
        <w:t xml:space="preserve"> подразделяют </w:t>
      </w:r>
      <w:proofErr w:type="gramStart"/>
      <w:r w:rsidRPr="00AD6FB3">
        <w:rPr>
          <w:rFonts w:ascii="Times New Roman" w:hAnsi="Times New Roman" w:cs="Times New Roman"/>
          <w:sz w:val="24"/>
          <w:szCs w:val="24"/>
        </w:rPr>
        <w:t>на</w:t>
      </w:r>
      <w:proofErr w:type="gramEnd"/>
      <w:r w:rsidRPr="00AD6FB3">
        <w:rPr>
          <w:rFonts w:ascii="Times New Roman" w:hAnsi="Times New Roman" w:cs="Times New Roman"/>
          <w:sz w:val="24"/>
          <w:szCs w:val="24"/>
        </w:rPr>
        <w:t>:</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хронологические,</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систематические,</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комбинированные.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Хронологические </w:t>
      </w:r>
      <w:r w:rsidRPr="00AD6FB3">
        <w:rPr>
          <w:rFonts w:ascii="Times New Roman" w:hAnsi="Times New Roman" w:cs="Times New Roman"/>
          <w:sz w:val="24"/>
          <w:szCs w:val="24"/>
        </w:rPr>
        <w:t xml:space="preserve">регистры используют для записей хозяйственных операций по мере их совершения и поступления документов в бухгалтерию. Такие регистры обеспечивают </w:t>
      </w:r>
      <w:proofErr w:type="gramStart"/>
      <w:r w:rsidRPr="00AD6FB3">
        <w:rPr>
          <w:rFonts w:ascii="Times New Roman" w:hAnsi="Times New Roman" w:cs="Times New Roman"/>
          <w:sz w:val="24"/>
          <w:szCs w:val="24"/>
        </w:rPr>
        <w:t>контроль за</w:t>
      </w:r>
      <w:proofErr w:type="gramEnd"/>
      <w:r w:rsidRPr="00AD6FB3">
        <w:rPr>
          <w:rFonts w:ascii="Times New Roman" w:hAnsi="Times New Roman" w:cs="Times New Roman"/>
          <w:sz w:val="24"/>
          <w:szCs w:val="24"/>
        </w:rPr>
        <w:t xml:space="preserve"> сохранностью поступающих документов и полнотой бухгалтерских записей. Примером хронологического регистра служит регистрационный журнал, книга (журнал) учета фактов хозяйственной деятельности и т. п.</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Систематические регистры</w:t>
      </w:r>
      <w:r w:rsidRPr="00AD6FB3">
        <w:rPr>
          <w:rFonts w:ascii="Times New Roman" w:hAnsi="Times New Roman" w:cs="Times New Roman"/>
          <w:sz w:val="24"/>
          <w:szCs w:val="24"/>
        </w:rPr>
        <w:t xml:space="preserve"> применяют для группировки и </w:t>
      </w:r>
      <w:proofErr w:type="gramStart"/>
      <w:r w:rsidRPr="00AD6FB3">
        <w:rPr>
          <w:rFonts w:ascii="Times New Roman" w:hAnsi="Times New Roman" w:cs="Times New Roman"/>
          <w:sz w:val="24"/>
          <w:szCs w:val="24"/>
        </w:rPr>
        <w:t>отражения</w:t>
      </w:r>
      <w:proofErr w:type="gramEnd"/>
      <w:r w:rsidRPr="00AD6FB3">
        <w:rPr>
          <w:rFonts w:ascii="Times New Roman" w:hAnsi="Times New Roman" w:cs="Times New Roman"/>
          <w:sz w:val="24"/>
          <w:szCs w:val="24"/>
        </w:rPr>
        <w:t xml:space="preserve"> однородных по содержанию хозяйственных операций. Примером такого регистра служит Главная книга, в которой отражается в обобщенном виде информация по каждому синтетическому счету.</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В комбинированных регистрах</w:t>
      </w:r>
      <w:r w:rsidRPr="00AD6FB3">
        <w:rPr>
          <w:rFonts w:ascii="Times New Roman" w:hAnsi="Times New Roman" w:cs="Times New Roman"/>
          <w:sz w:val="24"/>
          <w:szCs w:val="24"/>
        </w:rPr>
        <w:t xml:space="preserve"> сочетаются хронологическая и систематическая записи. Например, в журналах-ордерах записи ведут по синтетическим счетам в хронологическом порядке.</w:t>
      </w:r>
    </w:p>
    <w:p w:rsidR="00BF571A" w:rsidRPr="00AD6FB3" w:rsidRDefault="00BF571A" w:rsidP="00BF571A">
      <w:pPr>
        <w:spacing w:after="0" w:line="240" w:lineRule="auto"/>
        <w:jc w:val="both"/>
        <w:rPr>
          <w:rFonts w:ascii="Times New Roman" w:hAnsi="Times New Roman" w:cs="Times New Roman"/>
          <w:i/>
          <w:sz w:val="24"/>
          <w:szCs w:val="24"/>
        </w:rPr>
      </w:pPr>
      <w:r w:rsidRPr="00AD6FB3">
        <w:rPr>
          <w:rFonts w:ascii="Times New Roman" w:hAnsi="Times New Roman" w:cs="Times New Roman"/>
          <w:i/>
          <w:sz w:val="24"/>
          <w:szCs w:val="24"/>
        </w:rPr>
        <w:t xml:space="preserve">   По содержанию или назначению учетные регистры делятся </w:t>
      </w:r>
      <w:proofErr w:type="gramStart"/>
      <w:r w:rsidRPr="00AD6FB3">
        <w:rPr>
          <w:rFonts w:ascii="Times New Roman" w:hAnsi="Times New Roman" w:cs="Times New Roman"/>
          <w:i/>
          <w:sz w:val="24"/>
          <w:szCs w:val="24"/>
        </w:rPr>
        <w:t>на</w:t>
      </w:r>
      <w:proofErr w:type="gramEnd"/>
      <w:r w:rsidRPr="00AD6FB3">
        <w:rPr>
          <w:rFonts w:ascii="Times New Roman" w:hAnsi="Times New Roman" w:cs="Times New Roman"/>
          <w:i/>
          <w:sz w:val="24"/>
          <w:szCs w:val="24"/>
        </w:rPr>
        <w:t xml:space="preserve">: </w:t>
      </w:r>
    </w:p>
    <w:p w:rsidR="00BF571A" w:rsidRPr="00AD6FB3" w:rsidRDefault="00BF571A" w:rsidP="00BF571A">
      <w:pPr>
        <w:numPr>
          <w:ilvl w:val="0"/>
          <w:numId w:val="18"/>
        </w:numPr>
        <w:tabs>
          <w:tab w:val="left" w:pos="480"/>
        </w:tabs>
        <w:suppressAutoHyphens/>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регистры синтетического учета;</w:t>
      </w:r>
    </w:p>
    <w:p w:rsidR="00BF571A" w:rsidRPr="00AD6FB3" w:rsidRDefault="00BF571A" w:rsidP="00BF571A">
      <w:pPr>
        <w:numPr>
          <w:ilvl w:val="0"/>
          <w:numId w:val="18"/>
        </w:numPr>
        <w:tabs>
          <w:tab w:val="left" w:pos="480"/>
        </w:tabs>
        <w:suppressAutoHyphens/>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регистры аналитического учета;</w:t>
      </w:r>
    </w:p>
    <w:p w:rsidR="00BF571A" w:rsidRPr="00AD6FB3" w:rsidRDefault="00BF571A" w:rsidP="00BF571A">
      <w:pPr>
        <w:numPr>
          <w:ilvl w:val="0"/>
          <w:numId w:val="18"/>
        </w:numPr>
        <w:tabs>
          <w:tab w:val="left" w:pos="480"/>
        </w:tabs>
        <w:suppressAutoHyphens/>
        <w:spacing w:after="0" w:line="240" w:lineRule="auto"/>
        <w:ind w:left="0" w:firstLine="340"/>
        <w:jc w:val="both"/>
        <w:rPr>
          <w:rFonts w:ascii="Times New Roman" w:hAnsi="Times New Roman" w:cs="Times New Roman"/>
          <w:sz w:val="24"/>
          <w:szCs w:val="24"/>
        </w:rPr>
      </w:pPr>
      <w:proofErr w:type="gramStart"/>
      <w:r w:rsidRPr="00AD6FB3">
        <w:rPr>
          <w:rFonts w:ascii="Times New Roman" w:hAnsi="Times New Roman" w:cs="Times New Roman"/>
          <w:sz w:val="24"/>
          <w:szCs w:val="24"/>
        </w:rPr>
        <w:t>регистры</w:t>
      </w:r>
      <w:proofErr w:type="gramEnd"/>
      <w:r w:rsidRPr="00AD6FB3">
        <w:rPr>
          <w:rFonts w:ascii="Times New Roman" w:hAnsi="Times New Roman" w:cs="Times New Roman"/>
          <w:sz w:val="24"/>
          <w:szCs w:val="24"/>
        </w:rPr>
        <w:t xml:space="preserve"> совмещающие синтетический и аналитический учет.</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основу построения регистров синтетического учета заложена шахматная форма графления учетных таблиц.</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В синтетических регистрах</w:t>
      </w:r>
      <w:r w:rsidRPr="00AD6FB3">
        <w:rPr>
          <w:rFonts w:ascii="Times New Roman" w:hAnsi="Times New Roman" w:cs="Times New Roman"/>
          <w:sz w:val="24"/>
          <w:szCs w:val="24"/>
        </w:rPr>
        <w:t xml:space="preserve"> записи ведут только в денежном выражении с указанием даты, номера документа, но, как правило, без пояснительного текста. К таким регистрам относятся Главная книга и большинство журналов-ордеров.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lastRenderedPageBreak/>
        <w:t xml:space="preserve">   Аналитические регистры</w:t>
      </w:r>
      <w:r w:rsidRPr="00AD6FB3">
        <w:rPr>
          <w:rFonts w:ascii="Times New Roman" w:hAnsi="Times New Roman" w:cs="Times New Roman"/>
          <w:sz w:val="24"/>
          <w:szCs w:val="24"/>
        </w:rPr>
        <w:t xml:space="preserve"> используют для записей по аналитическим счетам. В них указывают номер, дату документа, краткое содержание хозяйственной операции. Для учета товарно-материальных ценностей в них используют </w:t>
      </w:r>
      <w:proofErr w:type="gramStart"/>
      <w:r w:rsidRPr="00AD6FB3">
        <w:rPr>
          <w:rFonts w:ascii="Times New Roman" w:hAnsi="Times New Roman" w:cs="Times New Roman"/>
          <w:sz w:val="24"/>
          <w:szCs w:val="24"/>
        </w:rPr>
        <w:t>денежный</w:t>
      </w:r>
      <w:proofErr w:type="gramEnd"/>
      <w:r w:rsidRPr="00AD6FB3">
        <w:rPr>
          <w:rFonts w:ascii="Times New Roman" w:hAnsi="Times New Roman" w:cs="Times New Roman"/>
          <w:sz w:val="24"/>
          <w:szCs w:val="24"/>
        </w:rPr>
        <w:t xml:space="preserve"> и натуральные измерители. К аналитическим регистрам относятся карточки, книги, ведомости.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Регистры, в которых совмещается синтетический и аналитический учет, называются   </w:t>
      </w:r>
      <w:r w:rsidRPr="00AD6FB3">
        <w:rPr>
          <w:rFonts w:ascii="Times New Roman" w:hAnsi="Times New Roman" w:cs="Times New Roman"/>
          <w:i/>
          <w:sz w:val="24"/>
          <w:szCs w:val="24"/>
        </w:rPr>
        <w:t>комбинированными.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При автоматизированной обработке учетной информации, содержащейся в первичных документах, регистры представляют собой </w:t>
      </w:r>
      <w:proofErr w:type="spellStart"/>
      <w:r w:rsidRPr="00AD6FB3">
        <w:rPr>
          <w:rFonts w:ascii="Times New Roman" w:hAnsi="Times New Roman" w:cs="Times New Roman"/>
          <w:sz w:val="24"/>
          <w:szCs w:val="24"/>
        </w:rPr>
        <w:t>машинограммы</w:t>
      </w:r>
      <w:proofErr w:type="spellEnd"/>
      <w:r w:rsidRPr="00AD6FB3">
        <w:rPr>
          <w:rFonts w:ascii="Times New Roman" w:hAnsi="Times New Roman" w:cs="Times New Roman"/>
          <w:sz w:val="24"/>
          <w:szCs w:val="24"/>
        </w:rPr>
        <w:t>, которые могут быть получены в форме карточек, ведомостей, журналов-ордеров и т. д.</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 xml:space="preserve">3. Документооборот, значение его правильной организации  </w:t>
      </w:r>
    </w:p>
    <w:p w:rsidR="00FD24C2"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00FD24C2">
        <w:rPr>
          <w:rFonts w:ascii="Times New Roman" w:hAnsi="Times New Roman" w:cs="Times New Roman"/>
          <w:sz w:val="24"/>
          <w:szCs w:val="24"/>
        </w:rPr>
        <w:t xml:space="preserve">      </w:t>
      </w:r>
      <w:r w:rsidR="00FD24C2" w:rsidRPr="00FD24C2">
        <w:rPr>
          <w:rFonts w:ascii="Times New Roman" w:eastAsia="Times New Roman" w:hAnsi="Times New Roman" w:cs="Times New Roman"/>
          <w:color w:val="000000"/>
          <w:spacing w:val="2"/>
          <w:sz w:val="24"/>
          <w:szCs w:val="24"/>
          <w:lang w:eastAsia="ru-RU"/>
        </w:rPr>
        <w:t>Организация обеспечивает наличие утвержденного перечня, форм, порядка и сроков оформления, а также хранения первичных документов и регистров бухгалтерского учета, а также основные правила документооборота организации, с учетом утвержденных бизнес-процессов операций, осуществляемых организацией.</w:t>
      </w:r>
      <w:r w:rsidRPr="00AD6FB3">
        <w:rPr>
          <w:rFonts w:ascii="Times New Roman" w:hAnsi="Times New Roman" w:cs="Times New Roman"/>
          <w:sz w:val="24"/>
          <w:szCs w:val="24"/>
        </w:rPr>
        <w:t xml:space="preserve"> </w:t>
      </w:r>
    </w:p>
    <w:p w:rsidR="00BF571A" w:rsidRPr="00AD6FB3" w:rsidRDefault="00FD24C2" w:rsidP="00BF57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571A" w:rsidRPr="00AD6FB3">
        <w:rPr>
          <w:rFonts w:ascii="Times New Roman" w:hAnsi="Times New Roman" w:cs="Times New Roman"/>
          <w:sz w:val="24"/>
          <w:szCs w:val="24"/>
        </w:rPr>
        <w:t>Под документооборотом понимают движение документов в бухгалтерском учете с момента их создания или получения до завершения исполнения и передачи их в архив.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Правила документооборота и технологию обработки учетной информации утверждаю три основных потока документации:</w:t>
      </w:r>
    </w:p>
    <w:p w:rsidR="00BF571A" w:rsidRPr="00AD6FB3" w:rsidRDefault="00BF571A" w:rsidP="00BF571A">
      <w:pPr>
        <w:widowControl w:val="0"/>
        <w:numPr>
          <w:ilvl w:val="0"/>
          <w:numId w:val="24"/>
        </w:numPr>
        <w:tabs>
          <w:tab w:val="left" w:pos="360"/>
          <w:tab w:val="left" w:pos="56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Документы, поступающие из других организации (входящие);</w:t>
      </w:r>
    </w:p>
    <w:p w:rsidR="00BF571A" w:rsidRPr="00AD6FB3" w:rsidRDefault="00BF571A" w:rsidP="00BF571A">
      <w:pPr>
        <w:widowControl w:val="0"/>
        <w:numPr>
          <w:ilvl w:val="0"/>
          <w:numId w:val="24"/>
        </w:numPr>
        <w:tabs>
          <w:tab w:val="left" w:pos="360"/>
          <w:tab w:val="left" w:pos="56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Документы, отправляемые в другие организации (исходящие);</w:t>
      </w:r>
    </w:p>
    <w:p w:rsidR="00BF571A" w:rsidRPr="00AD6FB3" w:rsidRDefault="00BF571A" w:rsidP="00BF571A">
      <w:pPr>
        <w:widowControl w:val="0"/>
        <w:numPr>
          <w:ilvl w:val="0"/>
          <w:numId w:val="24"/>
        </w:numPr>
        <w:tabs>
          <w:tab w:val="left" w:pos="360"/>
          <w:tab w:val="left" w:pos="567"/>
        </w:tabs>
        <w:suppressAutoHyphens/>
        <w:autoSpaceDE w:val="0"/>
        <w:spacing w:after="0" w:line="240" w:lineRule="auto"/>
        <w:ind w:left="0" w:firstLine="340"/>
        <w:jc w:val="both"/>
        <w:rPr>
          <w:rFonts w:ascii="Times New Roman" w:hAnsi="Times New Roman" w:cs="Times New Roman"/>
          <w:sz w:val="24"/>
          <w:szCs w:val="24"/>
        </w:rPr>
      </w:pPr>
      <w:r w:rsidRPr="00AD6FB3">
        <w:rPr>
          <w:rFonts w:ascii="Times New Roman" w:hAnsi="Times New Roman" w:cs="Times New Roman"/>
          <w:sz w:val="24"/>
          <w:szCs w:val="24"/>
        </w:rPr>
        <w:t>Документы, создаваемые и используемые работниками внутри предприятия (внутренние).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Системы управления документооборотом включает следующие этапы:</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разработку Положения о бухгалтерской службе;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разработку должностных  инструкций работников бухгалтерии и иных работников предприятия, имеющих отношения к учету;</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составления графика документооборота в предприятии;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создание технологии обработки учетной информации;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разработку номенклатуры дел и порядка текущего хранения документов;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экспертизу ценности документов и подготовку дел к длительному хранению.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Индивидуальные предприниматели и организации обязаны хранить первичные документы, регистры бухгалтерского учета на бумажных и (или) электронных носителях, финансовую отчетность, учетную политику, программы электронной обработки учетных данных в течение периода, установленного законодательством Республики Казахстан (не менее пяти лет). </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4. Оценка и калькуляция как элемент метода бухгалтерского 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Одной из  особенностей бухгалтерского учета является применение в нем денежного измерителя, что является необходимым условием для получения обобщенной информации о хозяйственных средствах  организации и источниках их формирования.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Оценка</w:t>
      </w:r>
      <w:r w:rsidRPr="00AD6FB3">
        <w:rPr>
          <w:rFonts w:ascii="Times New Roman" w:hAnsi="Times New Roman" w:cs="Times New Roman"/>
          <w:sz w:val="24"/>
          <w:szCs w:val="24"/>
        </w:rPr>
        <w:t xml:space="preserve"> представляет собой способ денежного выражения объектов учета путем суммирования затрат для отражения их в бухгалтерского </w:t>
      </w:r>
      <w:proofErr w:type="gramStart"/>
      <w:r w:rsidRPr="00AD6FB3">
        <w:rPr>
          <w:rFonts w:ascii="Times New Roman" w:hAnsi="Times New Roman" w:cs="Times New Roman"/>
          <w:sz w:val="24"/>
          <w:szCs w:val="24"/>
        </w:rPr>
        <w:t>учете</w:t>
      </w:r>
      <w:proofErr w:type="gramEnd"/>
      <w:r w:rsidRPr="00AD6FB3">
        <w:rPr>
          <w:rFonts w:ascii="Times New Roman" w:hAnsi="Times New Roman" w:cs="Times New Roman"/>
          <w:sz w:val="24"/>
          <w:szCs w:val="24"/>
        </w:rPr>
        <w:t xml:space="preserve"> и бухгалтерской отчетности.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Оценка элементов финансовой отчетности – определение денежных сумм по которым данные элементы </w:t>
      </w:r>
      <w:proofErr w:type="gramStart"/>
      <w:r w:rsidRPr="00AD6FB3">
        <w:rPr>
          <w:rFonts w:ascii="Times New Roman" w:hAnsi="Times New Roman" w:cs="Times New Roman"/>
          <w:sz w:val="24"/>
          <w:szCs w:val="24"/>
        </w:rPr>
        <w:t>признаются</w:t>
      </w:r>
      <w:proofErr w:type="gramEnd"/>
      <w:r w:rsidRPr="00AD6FB3">
        <w:rPr>
          <w:rFonts w:ascii="Times New Roman" w:hAnsi="Times New Roman" w:cs="Times New Roman"/>
          <w:sz w:val="24"/>
          <w:szCs w:val="24"/>
        </w:rPr>
        <w:t xml:space="preserve"> фиксируются в бухгалтерском учете и финансовой отчетности. Имущество и обязательство организации оценивают и отражают в бухгалтерского учете и в отчетности в валюте РК </w:t>
      </w:r>
      <w:proofErr w:type="gramStart"/>
      <w:r w:rsidRPr="00AD6FB3">
        <w:rPr>
          <w:rFonts w:ascii="Times New Roman" w:hAnsi="Times New Roman" w:cs="Times New Roman"/>
          <w:sz w:val="24"/>
          <w:szCs w:val="24"/>
        </w:rPr>
        <w:t>–в</w:t>
      </w:r>
      <w:proofErr w:type="gramEnd"/>
      <w:r w:rsidRPr="00AD6FB3">
        <w:rPr>
          <w:rFonts w:ascii="Times New Roman" w:hAnsi="Times New Roman" w:cs="Times New Roman"/>
          <w:sz w:val="24"/>
          <w:szCs w:val="24"/>
        </w:rPr>
        <w:t xml:space="preserve"> тенге.</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Оценка осуществляется следующим образом:</w:t>
      </w:r>
    </w:p>
    <w:p w:rsidR="00BF571A" w:rsidRPr="00AD6FB3" w:rsidRDefault="00BF571A" w:rsidP="00BF571A">
      <w:pPr>
        <w:widowControl w:val="0"/>
        <w:numPr>
          <w:ilvl w:val="0"/>
          <w:numId w:val="10"/>
        </w:numPr>
        <w:tabs>
          <w:tab w:val="left" w:pos="360"/>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имущество приобретенное за плату, оцениваются путем суммирования </w:t>
      </w:r>
      <w:proofErr w:type="gramStart"/>
      <w:r w:rsidRPr="00AD6FB3">
        <w:rPr>
          <w:rFonts w:ascii="Times New Roman" w:hAnsi="Times New Roman" w:cs="Times New Roman"/>
          <w:sz w:val="24"/>
          <w:szCs w:val="24"/>
        </w:rPr>
        <w:t>фактический</w:t>
      </w:r>
      <w:proofErr w:type="gramEnd"/>
      <w:r w:rsidRPr="00AD6FB3">
        <w:rPr>
          <w:rFonts w:ascii="Times New Roman" w:hAnsi="Times New Roman" w:cs="Times New Roman"/>
          <w:sz w:val="24"/>
          <w:szCs w:val="24"/>
        </w:rPr>
        <w:t xml:space="preserve"> произведенных затрат на его покупку;</w:t>
      </w:r>
    </w:p>
    <w:p w:rsidR="00BF571A" w:rsidRPr="00AD6FB3" w:rsidRDefault="00BF571A" w:rsidP="00BF571A">
      <w:pPr>
        <w:widowControl w:val="0"/>
        <w:numPr>
          <w:ilvl w:val="0"/>
          <w:numId w:val="10"/>
        </w:numPr>
        <w:tabs>
          <w:tab w:val="left" w:pos="360"/>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имущество, полученное безвозмездно – по рыночной стоимости на дату </w:t>
      </w:r>
      <w:proofErr w:type="spellStart"/>
      <w:r w:rsidRPr="00AD6FB3">
        <w:rPr>
          <w:rFonts w:ascii="Times New Roman" w:hAnsi="Times New Roman" w:cs="Times New Roman"/>
          <w:sz w:val="24"/>
          <w:szCs w:val="24"/>
        </w:rPr>
        <w:lastRenderedPageBreak/>
        <w:t>оприходование</w:t>
      </w:r>
      <w:proofErr w:type="spellEnd"/>
      <w:r w:rsidRPr="00AD6FB3">
        <w:rPr>
          <w:rFonts w:ascii="Times New Roman" w:hAnsi="Times New Roman" w:cs="Times New Roman"/>
          <w:sz w:val="24"/>
          <w:szCs w:val="24"/>
        </w:rPr>
        <w:t>;</w:t>
      </w:r>
    </w:p>
    <w:p w:rsidR="00BF571A" w:rsidRPr="00AD6FB3" w:rsidRDefault="00BF571A" w:rsidP="00BF571A">
      <w:pPr>
        <w:widowControl w:val="0"/>
        <w:numPr>
          <w:ilvl w:val="0"/>
          <w:numId w:val="10"/>
        </w:numPr>
        <w:tabs>
          <w:tab w:val="left" w:pos="360"/>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имущество, произведенное в самом предприятии – по стоимости его изготовления.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Калькуляция</w:t>
      </w:r>
      <w:r w:rsidRPr="00AD6FB3">
        <w:rPr>
          <w:rFonts w:ascii="Times New Roman" w:hAnsi="Times New Roman" w:cs="Times New Roman"/>
          <w:sz w:val="24"/>
          <w:szCs w:val="24"/>
        </w:rPr>
        <w:t xml:space="preserve"> представляет собой способ группировки затрат и определения себестоимости отдельных объектов 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Объем денежных ресурсов, вложенных предприятием в тот или иной материальный объект, называется его себестоимостью, а совокупность процедур, позволяющих вычислить эту величину, калькуляцией себестоимости.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Калькуляция является базой для такого элемента метода бухгалтерского учета как оценка.</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5. Инвентаризация как элемент метода бухгалтерского учета</w:t>
      </w:r>
    </w:p>
    <w:p w:rsidR="00676190" w:rsidRDefault="00BF571A" w:rsidP="00676190">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AD6FB3">
        <w:rPr>
          <w:rFonts w:ascii="Times New Roman" w:hAnsi="Times New Roman" w:cs="Times New Roman"/>
          <w:sz w:val="24"/>
          <w:szCs w:val="24"/>
        </w:rPr>
        <w:t xml:space="preserve">   </w:t>
      </w:r>
      <w:r w:rsidR="00676190" w:rsidRPr="00676190">
        <w:rPr>
          <w:rFonts w:ascii="Times New Roman" w:eastAsia="Times New Roman" w:hAnsi="Times New Roman" w:cs="Times New Roman"/>
          <w:color w:val="000000"/>
          <w:spacing w:val="2"/>
          <w:sz w:val="24"/>
          <w:szCs w:val="24"/>
          <w:lang w:eastAsia="ru-RU"/>
        </w:rPr>
        <w:t xml:space="preserve">В целях обеспечения достоверности данных бухгалтерского учета и финансовой отчетности проводится инвентаризация активов и обязательств. </w:t>
      </w:r>
    </w:p>
    <w:p w:rsidR="00676190" w:rsidRDefault="00676190" w:rsidP="00676190">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proofErr w:type="gramStart"/>
      <w:r w:rsidRPr="00676190">
        <w:rPr>
          <w:rFonts w:ascii="Times New Roman" w:eastAsia="Times New Roman" w:hAnsi="Times New Roman" w:cs="Times New Roman"/>
          <w:color w:val="000000"/>
          <w:spacing w:val="2"/>
          <w:sz w:val="24"/>
          <w:szCs w:val="24"/>
          <w:lang w:eastAsia="ru-RU"/>
        </w:rPr>
        <w:t>Основной целью инвентаризации является выявление фактического наличия имущества путем:</w:t>
      </w:r>
      <w:r w:rsidRPr="00676190">
        <w:rPr>
          <w:rFonts w:ascii="Times New Roman" w:eastAsia="Times New Roman" w:hAnsi="Times New Roman" w:cs="Times New Roman"/>
          <w:color w:val="000000"/>
          <w:spacing w:val="2"/>
          <w:sz w:val="24"/>
          <w:szCs w:val="24"/>
          <w:lang w:eastAsia="ru-RU"/>
        </w:rPr>
        <w:br/>
      </w:r>
      <w:bookmarkStart w:id="3" w:name="z230"/>
      <w:bookmarkEnd w:id="3"/>
      <w:r w:rsidRPr="00676190">
        <w:rPr>
          <w:rFonts w:ascii="Times New Roman" w:eastAsia="Times New Roman" w:hAnsi="Times New Roman" w:cs="Times New Roman"/>
          <w:color w:val="000000"/>
          <w:spacing w:val="2"/>
          <w:sz w:val="24"/>
          <w:szCs w:val="24"/>
          <w:lang w:eastAsia="ru-RU"/>
        </w:rPr>
        <w:t>  1) сопоставления фактического наличия имущества данным бухгалтерского учета путем подтверждения остатков счетов аналитического учета с результатами инвентаризации;</w:t>
      </w:r>
      <w:r w:rsidRPr="00676190">
        <w:rPr>
          <w:rFonts w:ascii="Times New Roman" w:eastAsia="Times New Roman" w:hAnsi="Times New Roman" w:cs="Times New Roman"/>
          <w:color w:val="000000"/>
          <w:spacing w:val="2"/>
          <w:sz w:val="24"/>
          <w:szCs w:val="24"/>
          <w:lang w:eastAsia="ru-RU"/>
        </w:rPr>
        <w:br/>
      </w:r>
      <w:bookmarkStart w:id="4" w:name="z231"/>
      <w:bookmarkEnd w:id="4"/>
      <w:r w:rsidRPr="00676190">
        <w:rPr>
          <w:rFonts w:ascii="Times New Roman" w:eastAsia="Times New Roman" w:hAnsi="Times New Roman" w:cs="Times New Roman"/>
          <w:color w:val="000000"/>
          <w:spacing w:val="2"/>
          <w:sz w:val="24"/>
          <w:szCs w:val="24"/>
          <w:lang w:eastAsia="ru-RU"/>
        </w:rPr>
        <w:t> 2) определения состояния имущества на дату инвентаризации;</w:t>
      </w:r>
      <w:r w:rsidRPr="00676190">
        <w:rPr>
          <w:rFonts w:ascii="Times New Roman" w:eastAsia="Times New Roman" w:hAnsi="Times New Roman" w:cs="Times New Roman"/>
          <w:color w:val="000000"/>
          <w:spacing w:val="2"/>
          <w:sz w:val="24"/>
          <w:szCs w:val="24"/>
          <w:lang w:eastAsia="ru-RU"/>
        </w:rPr>
        <w:br/>
      </w:r>
      <w:bookmarkStart w:id="5" w:name="z232"/>
      <w:bookmarkEnd w:id="5"/>
      <w:r w:rsidRPr="00676190">
        <w:rPr>
          <w:rFonts w:ascii="Times New Roman" w:eastAsia="Times New Roman" w:hAnsi="Times New Roman" w:cs="Times New Roman"/>
          <w:color w:val="000000"/>
          <w:spacing w:val="2"/>
          <w:sz w:val="24"/>
          <w:szCs w:val="24"/>
          <w:lang w:eastAsia="ru-RU"/>
        </w:rPr>
        <w:t xml:space="preserve"> 3) проверки и подтверждения полноты отражения в учете дебиторской и кредиторской задолженности, капитального и текущего ремонта, завершенного и незавершенного строительства.</w:t>
      </w:r>
      <w:bookmarkStart w:id="6" w:name="z233"/>
      <w:bookmarkEnd w:id="6"/>
      <w:proofErr w:type="gramEnd"/>
    </w:p>
    <w:p w:rsidR="00676190" w:rsidRDefault="00676190" w:rsidP="00676190">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676190">
        <w:rPr>
          <w:rFonts w:ascii="Times New Roman" w:eastAsia="Times New Roman" w:hAnsi="Times New Roman" w:cs="Times New Roman"/>
          <w:color w:val="000000"/>
          <w:spacing w:val="2"/>
          <w:sz w:val="24"/>
          <w:szCs w:val="24"/>
          <w:lang w:eastAsia="ru-RU"/>
        </w:rPr>
        <w:t>Инвентаризации подлежит все имущество независимо от его местонахождения, а также не принадлежащее организации, но числящееся в бухгалтерском учете (находящееся на ответственном хранении, арендованное согласно договору, полученное для переработки и принятое на комиссию), а также имущество, не учтенное по каким-либо причинам, и все виды обязательств.</w:t>
      </w:r>
      <w:bookmarkStart w:id="7" w:name="z234"/>
      <w:bookmarkEnd w:id="7"/>
    </w:p>
    <w:p w:rsidR="00676190" w:rsidRDefault="00676190" w:rsidP="00676190">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676190">
        <w:rPr>
          <w:rFonts w:ascii="Times New Roman" w:eastAsia="Times New Roman" w:hAnsi="Times New Roman" w:cs="Times New Roman"/>
          <w:color w:val="000000"/>
          <w:spacing w:val="2"/>
          <w:sz w:val="24"/>
          <w:szCs w:val="24"/>
          <w:lang w:eastAsia="ru-RU"/>
        </w:rPr>
        <w:t xml:space="preserve"> В зависимости от степени охвата проверкой активов и обязательств различают полную,</w:t>
      </w:r>
      <w:r>
        <w:rPr>
          <w:rFonts w:ascii="Times New Roman" w:eastAsia="Times New Roman" w:hAnsi="Times New Roman" w:cs="Times New Roman"/>
          <w:color w:val="000000"/>
          <w:spacing w:val="2"/>
          <w:sz w:val="24"/>
          <w:szCs w:val="24"/>
          <w:lang w:eastAsia="ru-RU"/>
        </w:rPr>
        <w:t xml:space="preserve"> </w:t>
      </w:r>
      <w:r w:rsidRPr="00676190">
        <w:rPr>
          <w:rFonts w:ascii="Times New Roman" w:eastAsia="Times New Roman" w:hAnsi="Times New Roman" w:cs="Times New Roman"/>
          <w:color w:val="000000"/>
          <w:spacing w:val="2"/>
          <w:sz w:val="24"/>
          <w:szCs w:val="24"/>
          <w:lang w:eastAsia="ru-RU"/>
        </w:rPr>
        <w:t>частичную,</w:t>
      </w:r>
      <w:r>
        <w:rPr>
          <w:rFonts w:ascii="Times New Roman" w:eastAsia="Times New Roman" w:hAnsi="Times New Roman" w:cs="Times New Roman"/>
          <w:color w:val="000000"/>
          <w:spacing w:val="2"/>
          <w:sz w:val="24"/>
          <w:szCs w:val="24"/>
          <w:lang w:eastAsia="ru-RU"/>
        </w:rPr>
        <w:t xml:space="preserve"> </w:t>
      </w:r>
      <w:r w:rsidRPr="00676190">
        <w:rPr>
          <w:rFonts w:ascii="Times New Roman" w:eastAsia="Times New Roman" w:hAnsi="Times New Roman" w:cs="Times New Roman"/>
          <w:color w:val="000000"/>
          <w:spacing w:val="2"/>
          <w:sz w:val="24"/>
          <w:szCs w:val="24"/>
          <w:lang w:eastAsia="ru-RU"/>
        </w:rPr>
        <w:t>выборочную инвентаризацию.</w:t>
      </w:r>
      <w:bookmarkStart w:id="8" w:name="z235"/>
      <w:bookmarkEnd w:id="8"/>
    </w:p>
    <w:p w:rsidR="00676190" w:rsidRDefault="00676190" w:rsidP="00676190">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sidRPr="00676190">
        <w:rPr>
          <w:rFonts w:ascii="Times New Roman" w:eastAsia="Times New Roman" w:hAnsi="Times New Roman" w:cs="Times New Roman"/>
          <w:color w:val="000000"/>
          <w:spacing w:val="2"/>
          <w:sz w:val="24"/>
          <w:szCs w:val="24"/>
          <w:lang w:eastAsia="ru-RU"/>
        </w:rPr>
        <w:t xml:space="preserve">      </w:t>
      </w:r>
      <w:r w:rsidRPr="00676190">
        <w:rPr>
          <w:rFonts w:ascii="Times New Roman" w:eastAsia="Times New Roman" w:hAnsi="Times New Roman" w:cs="Times New Roman"/>
          <w:i/>
          <w:color w:val="000000"/>
          <w:spacing w:val="2"/>
          <w:sz w:val="24"/>
          <w:szCs w:val="24"/>
          <w:lang w:eastAsia="ru-RU"/>
        </w:rPr>
        <w:t xml:space="preserve">Полная </w:t>
      </w:r>
      <w:r w:rsidRPr="00676190">
        <w:rPr>
          <w:rFonts w:ascii="Times New Roman" w:eastAsia="Times New Roman" w:hAnsi="Times New Roman" w:cs="Times New Roman"/>
          <w:color w:val="000000"/>
          <w:spacing w:val="2"/>
          <w:sz w:val="24"/>
          <w:szCs w:val="24"/>
          <w:lang w:eastAsia="ru-RU"/>
        </w:rPr>
        <w:t xml:space="preserve">инвентаризация охватывает все без исключения активы и обязательства. </w:t>
      </w:r>
      <w:r w:rsidRPr="00676190">
        <w:rPr>
          <w:rFonts w:ascii="Times New Roman" w:eastAsia="Times New Roman" w:hAnsi="Times New Roman" w:cs="Times New Roman"/>
          <w:i/>
          <w:color w:val="000000"/>
          <w:spacing w:val="2"/>
          <w:sz w:val="24"/>
          <w:szCs w:val="24"/>
          <w:lang w:eastAsia="ru-RU"/>
        </w:rPr>
        <w:t>Частичная и выборочная</w:t>
      </w:r>
      <w:r w:rsidRPr="00676190">
        <w:rPr>
          <w:rFonts w:ascii="Times New Roman" w:eastAsia="Times New Roman" w:hAnsi="Times New Roman" w:cs="Times New Roman"/>
          <w:color w:val="000000"/>
          <w:spacing w:val="2"/>
          <w:sz w:val="24"/>
          <w:szCs w:val="24"/>
          <w:lang w:eastAsia="ru-RU"/>
        </w:rPr>
        <w:t xml:space="preserve"> инвентаризации охватывают один или несколько видов активов и обязательств.</w:t>
      </w:r>
      <w:bookmarkStart w:id="9" w:name="z236"/>
      <w:bookmarkEnd w:id="9"/>
    </w:p>
    <w:p w:rsidR="00676190" w:rsidRDefault="00676190" w:rsidP="00676190">
      <w:pPr>
        <w:shd w:val="clear" w:color="auto" w:fill="FFFFFF"/>
        <w:spacing w:after="0" w:line="285" w:lineRule="atLeast"/>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   </w:t>
      </w:r>
      <w:r w:rsidRPr="00676190">
        <w:rPr>
          <w:rFonts w:ascii="Times New Roman" w:eastAsia="Times New Roman" w:hAnsi="Times New Roman" w:cs="Times New Roman"/>
          <w:color w:val="000000"/>
          <w:spacing w:val="2"/>
          <w:sz w:val="24"/>
          <w:szCs w:val="24"/>
          <w:lang w:eastAsia="ru-RU"/>
        </w:rPr>
        <w:t xml:space="preserve"> Полная инвентаризация активов и обязатель</w:t>
      </w:r>
      <w:proofErr w:type="gramStart"/>
      <w:r w:rsidRPr="00676190">
        <w:rPr>
          <w:rFonts w:ascii="Times New Roman" w:eastAsia="Times New Roman" w:hAnsi="Times New Roman" w:cs="Times New Roman"/>
          <w:color w:val="000000"/>
          <w:spacing w:val="2"/>
          <w:sz w:val="24"/>
          <w:szCs w:val="24"/>
          <w:lang w:eastAsia="ru-RU"/>
        </w:rPr>
        <w:t>ств пр</w:t>
      </w:r>
      <w:proofErr w:type="gramEnd"/>
      <w:r w:rsidRPr="00676190">
        <w:rPr>
          <w:rFonts w:ascii="Times New Roman" w:eastAsia="Times New Roman" w:hAnsi="Times New Roman" w:cs="Times New Roman"/>
          <w:color w:val="000000"/>
          <w:spacing w:val="2"/>
          <w:sz w:val="24"/>
          <w:szCs w:val="24"/>
          <w:lang w:eastAsia="ru-RU"/>
        </w:rPr>
        <w:t xml:space="preserve">оводится не менее одного раза в год. Частичная инвентаризация при необходимости проводится чаще. </w:t>
      </w:r>
      <w:proofErr w:type="gramStart"/>
      <w:r w:rsidRPr="00676190">
        <w:rPr>
          <w:rFonts w:ascii="Times New Roman" w:eastAsia="Times New Roman" w:hAnsi="Times New Roman" w:cs="Times New Roman"/>
          <w:color w:val="000000"/>
          <w:spacing w:val="2"/>
          <w:sz w:val="24"/>
          <w:szCs w:val="24"/>
          <w:lang w:eastAsia="ru-RU"/>
        </w:rPr>
        <w:t>Охват видов активов и обязательств при частичной инвентаризации утверждается руководителем (либо лицом, его замещающим) организации или должностным (должностными) лицом (лицами), определенным (определенными) руководителем организации.</w:t>
      </w:r>
      <w:proofErr w:type="gramEnd"/>
      <w:r w:rsidRPr="00676190">
        <w:rPr>
          <w:rFonts w:ascii="Times New Roman" w:eastAsia="Times New Roman" w:hAnsi="Times New Roman" w:cs="Times New Roman"/>
          <w:color w:val="000000"/>
          <w:spacing w:val="2"/>
          <w:sz w:val="24"/>
          <w:szCs w:val="24"/>
          <w:lang w:eastAsia="ru-RU"/>
        </w:rPr>
        <w:t> </w:t>
      </w:r>
      <w:r w:rsidRPr="00676190">
        <w:rPr>
          <w:rFonts w:ascii="Times New Roman" w:eastAsia="Times New Roman" w:hAnsi="Times New Roman" w:cs="Times New Roman"/>
          <w:color w:val="000000"/>
          <w:spacing w:val="2"/>
          <w:sz w:val="24"/>
          <w:szCs w:val="24"/>
          <w:lang w:eastAsia="ru-RU"/>
        </w:rPr>
        <w:br/>
      </w:r>
      <w:bookmarkStart w:id="10" w:name="z237"/>
      <w:bookmarkEnd w:id="10"/>
      <w:r>
        <w:rPr>
          <w:rFonts w:ascii="Times New Roman" w:eastAsia="Times New Roman" w:hAnsi="Times New Roman" w:cs="Times New Roman"/>
          <w:color w:val="000000"/>
          <w:spacing w:val="2"/>
          <w:sz w:val="24"/>
          <w:szCs w:val="24"/>
          <w:lang w:eastAsia="ru-RU"/>
        </w:rPr>
        <w:t>     </w:t>
      </w:r>
      <w:r w:rsidRPr="00676190">
        <w:rPr>
          <w:rFonts w:ascii="Times New Roman" w:eastAsia="Times New Roman" w:hAnsi="Times New Roman" w:cs="Times New Roman"/>
          <w:color w:val="000000"/>
          <w:spacing w:val="2"/>
          <w:sz w:val="24"/>
          <w:szCs w:val="24"/>
          <w:lang w:eastAsia="ru-RU"/>
        </w:rPr>
        <w:t>В зависимости от сроков проведения инвентаризации различают плановые (в установленные сроки), внеплановые (по мере необходимости), внезапные (по распоряжению вышестоящих органов, по требованию государственных органов в соответствии с их компетенцией, учредителей, руководства организации).</w:t>
      </w:r>
      <w:r w:rsidRPr="00676190">
        <w:rPr>
          <w:rFonts w:ascii="Times New Roman" w:eastAsia="Times New Roman" w:hAnsi="Times New Roman" w:cs="Times New Roman"/>
          <w:color w:val="000000"/>
          <w:spacing w:val="2"/>
          <w:sz w:val="24"/>
          <w:szCs w:val="24"/>
          <w:lang w:eastAsia="ru-RU"/>
        </w:rPr>
        <w:br/>
      </w:r>
      <w:bookmarkStart w:id="11" w:name="z238"/>
      <w:bookmarkEnd w:id="11"/>
      <w:r>
        <w:rPr>
          <w:rFonts w:ascii="Times New Roman" w:eastAsia="Times New Roman" w:hAnsi="Times New Roman" w:cs="Times New Roman"/>
          <w:color w:val="000000"/>
          <w:spacing w:val="2"/>
          <w:sz w:val="24"/>
          <w:szCs w:val="24"/>
          <w:lang w:eastAsia="ru-RU"/>
        </w:rPr>
        <w:t>    </w:t>
      </w:r>
      <w:r w:rsidRPr="00676190">
        <w:rPr>
          <w:rFonts w:ascii="Times New Roman" w:eastAsia="Times New Roman" w:hAnsi="Times New Roman" w:cs="Times New Roman"/>
          <w:color w:val="000000"/>
          <w:spacing w:val="2"/>
          <w:sz w:val="24"/>
          <w:szCs w:val="24"/>
          <w:lang w:eastAsia="ru-RU"/>
        </w:rPr>
        <w:t>В обязательном порядке инвентаризация проводится:</w:t>
      </w:r>
      <w:bookmarkStart w:id="12" w:name="z239"/>
      <w:bookmarkEnd w:id="12"/>
    </w:p>
    <w:p w:rsidR="00BF571A" w:rsidRPr="00AD6FB3" w:rsidRDefault="00BF571A" w:rsidP="00676190">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Инвентаризация должна </w:t>
      </w:r>
      <w:proofErr w:type="gramStart"/>
      <w:r w:rsidRPr="00AD6FB3">
        <w:rPr>
          <w:rFonts w:ascii="Times New Roman" w:hAnsi="Times New Roman" w:cs="Times New Roman"/>
          <w:sz w:val="24"/>
          <w:szCs w:val="24"/>
        </w:rPr>
        <w:t>проводится</w:t>
      </w:r>
      <w:proofErr w:type="gramEnd"/>
      <w:r w:rsidRPr="00AD6FB3">
        <w:rPr>
          <w:rFonts w:ascii="Times New Roman" w:hAnsi="Times New Roman" w:cs="Times New Roman"/>
          <w:sz w:val="24"/>
          <w:szCs w:val="24"/>
        </w:rPr>
        <w:t xml:space="preserve"> не менее одного раза в год. Проведение инвентаризации обязательно:</w:t>
      </w:r>
    </w:p>
    <w:p w:rsidR="00BF571A" w:rsidRPr="00AD6FB3" w:rsidRDefault="00BF571A" w:rsidP="00BF571A">
      <w:pPr>
        <w:widowControl w:val="0"/>
        <w:numPr>
          <w:ilvl w:val="0"/>
          <w:numId w:val="28"/>
        </w:numPr>
        <w:tabs>
          <w:tab w:val="clear" w:pos="1287"/>
          <w:tab w:val="left" w:pos="284"/>
          <w:tab w:val="num" w:pos="993"/>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при передаче имущества организации в аренду, при выкупе;</w:t>
      </w:r>
    </w:p>
    <w:p w:rsidR="00BF571A" w:rsidRPr="00AD6FB3" w:rsidRDefault="00BF571A" w:rsidP="00BF571A">
      <w:pPr>
        <w:widowControl w:val="0"/>
        <w:numPr>
          <w:ilvl w:val="0"/>
          <w:numId w:val="28"/>
        </w:numPr>
        <w:tabs>
          <w:tab w:val="clear" w:pos="1287"/>
          <w:tab w:val="left" w:pos="284"/>
          <w:tab w:val="num" w:pos="993"/>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продаже, а также в случаях, предусмотренных законодательством при преобразовании государственного предприятия;</w:t>
      </w:r>
    </w:p>
    <w:p w:rsidR="00BF571A" w:rsidRPr="00AD6FB3" w:rsidRDefault="00BF571A" w:rsidP="00BF571A">
      <w:pPr>
        <w:widowControl w:val="0"/>
        <w:numPr>
          <w:ilvl w:val="0"/>
          <w:numId w:val="28"/>
        </w:numPr>
        <w:tabs>
          <w:tab w:val="clear" w:pos="1287"/>
          <w:tab w:val="left" w:pos="284"/>
          <w:tab w:val="num" w:pos="993"/>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при смене материально ответственных лиц;</w:t>
      </w:r>
    </w:p>
    <w:p w:rsidR="00BF571A" w:rsidRPr="00AD6FB3" w:rsidRDefault="00BF571A" w:rsidP="00BF571A">
      <w:pPr>
        <w:widowControl w:val="0"/>
        <w:numPr>
          <w:ilvl w:val="0"/>
          <w:numId w:val="28"/>
        </w:numPr>
        <w:tabs>
          <w:tab w:val="clear" w:pos="1287"/>
          <w:tab w:val="left" w:pos="284"/>
          <w:tab w:val="num" w:pos="993"/>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при выявлении фактов хищения, злоупотребления или порчи имущества;</w:t>
      </w:r>
    </w:p>
    <w:p w:rsidR="00BF571A" w:rsidRPr="00AD6FB3" w:rsidRDefault="00BF571A" w:rsidP="00BF571A">
      <w:pPr>
        <w:widowControl w:val="0"/>
        <w:numPr>
          <w:ilvl w:val="0"/>
          <w:numId w:val="28"/>
        </w:numPr>
        <w:tabs>
          <w:tab w:val="clear" w:pos="1287"/>
          <w:tab w:val="left" w:pos="284"/>
          <w:tab w:val="num" w:pos="993"/>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 случаях стихийного бедствия, пожара или чрезвычайных ситуации;</w:t>
      </w:r>
    </w:p>
    <w:p w:rsidR="00BF571A" w:rsidRPr="00AD6FB3" w:rsidRDefault="00BF571A" w:rsidP="00BF571A">
      <w:pPr>
        <w:widowControl w:val="0"/>
        <w:numPr>
          <w:ilvl w:val="0"/>
          <w:numId w:val="28"/>
        </w:numPr>
        <w:tabs>
          <w:tab w:val="clear" w:pos="1287"/>
          <w:tab w:val="left" w:pos="284"/>
          <w:tab w:val="num" w:pos="993"/>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при реорганизации или ликвидации организации, перед составлением  разделительного </w:t>
      </w:r>
      <w:r w:rsidRPr="00AD6FB3">
        <w:rPr>
          <w:rFonts w:ascii="Times New Roman" w:hAnsi="Times New Roman" w:cs="Times New Roman"/>
          <w:sz w:val="24"/>
          <w:szCs w:val="24"/>
        </w:rPr>
        <w:lastRenderedPageBreak/>
        <w:t>или ликвидационного баланса; и др.</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Для  проведения инвентаризации создается постоянно действующая комиссия. Персональный состав постоянно действующих и рабочих инвентаризационных комиссий утверждает руководство организации. Документ  о составе комиссии (приказ, постановление, распоряжение) регистрирует в книге </w:t>
      </w:r>
      <w:proofErr w:type="gramStart"/>
      <w:r w:rsidRPr="00AD6FB3">
        <w:rPr>
          <w:rFonts w:ascii="Times New Roman" w:hAnsi="Times New Roman" w:cs="Times New Roman"/>
          <w:sz w:val="24"/>
          <w:szCs w:val="24"/>
        </w:rPr>
        <w:t>контроля за</w:t>
      </w:r>
      <w:proofErr w:type="gramEnd"/>
      <w:r w:rsidRPr="00AD6FB3">
        <w:rPr>
          <w:rFonts w:ascii="Times New Roman" w:hAnsi="Times New Roman" w:cs="Times New Roman"/>
          <w:sz w:val="24"/>
          <w:szCs w:val="24"/>
        </w:rPr>
        <w:t xml:space="preserve"> выполнением приказов о проведении инвентаризации. В состав инвентаризационной комиссии можно включать представителей службы внутреннего аудита организации, независимы организаций, представители администрации, работники бухгалтерской </w:t>
      </w:r>
      <w:proofErr w:type="gramStart"/>
      <w:r w:rsidRPr="00AD6FB3">
        <w:rPr>
          <w:rFonts w:ascii="Times New Roman" w:hAnsi="Times New Roman" w:cs="Times New Roman"/>
          <w:sz w:val="24"/>
          <w:szCs w:val="24"/>
        </w:rPr>
        <w:t>с</w:t>
      </w:r>
      <w:proofErr w:type="gramEnd"/>
      <w:r w:rsidRPr="00AD6FB3">
        <w:rPr>
          <w:rFonts w:ascii="Times New Roman" w:hAnsi="Times New Roman" w:cs="Times New Roman"/>
          <w:sz w:val="24"/>
          <w:szCs w:val="24"/>
        </w:rPr>
        <w:t xml:space="preserve"> специалисты (товароведы, инженеры, технологи, механики. Отсутствие хотя бы одного члена комиссии инвентаризации служит основанием для признания инвентаризации </w:t>
      </w:r>
      <w:proofErr w:type="gramStart"/>
      <w:r w:rsidRPr="00AD6FB3">
        <w:rPr>
          <w:rFonts w:ascii="Times New Roman" w:hAnsi="Times New Roman" w:cs="Times New Roman"/>
          <w:sz w:val="24"/>
          <w:szCs w:val="24"/>
        </w:rPr>
        <w:t>недействительными</w:t>
      </w:r>
      <w:proofErr w:type="gramEnd"/>
      <w:r w:rsidRPr="00AD6FB3">
        <w:rPr>
          <w:rFonts w:ascii="Times New Roman" w:hAnsi="Times New Roman" w:cs="Times New Roman"/>
          <w:sz w:val="24"/>
          <w:szCs w:val="24"/>
        </w:rPr>
        <w:t>.</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другого имущества и финансовых обязатель</w:t>
      </w:r>
      <w:proofErr w:type="gramStart"/>
      <w:r w:rsidRPr="00AD6FB3">
        <w:rPr>
          <w:rFonts w:ascii="Times New Roman" w:hAnsi="Times New Roman" w:cs="Times New Roman"/>
          <w:sz w:val="24"/>
          <w:szCs w:val="24"/>
        </w:rPr>
        <w:t>ств пр</w:t>
      </w:r>
      <w:proofErr w:type="gramEnd"/>
      <w:r w:rsidRPr="00AD6FB3">
        <w:rPr>
          <w:rFonts w:ascii="Times New Roman" w:hAnsi="Times New Roman" w:cs="Times New Roman"/>
          <w:sz w:val="24"/>
          <w:szCs w:val="24"/>
        </w:rPr>
        <w:t>авильность оформления результатов инвентаризации.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Сведения о фактическом  наличии имущества и реальности учетных данных финансовых обязательств записываются в инвентаризационные описи или акты инвентаризации не мене чем в двух экземплярах. Сличительные ведомости составляются по имуществу, при инвентаризации которого выявлены отклонения от учетных данных.  В них отражаются результаты инвентаризации, то есть расхождения между показателями по данным бухгалтерского учета и по данным  инвентаризационных описей.</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 xml:space="preserve">Тема 9 . Формы  ведения бухгалтерского учета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1. Формы   ведения   бухгалтерского учета.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2.Способы исправления ошибочных бухгалтерских записей</w:t>
      </w:r>
    </w:p>
    <w:p w:rsidR="00BF571A" w:rsidRPr="00AD6FB3" w:rsidRDefault="00BF571A" w:rsidP="00BF571A">
      <w:pPr>
        <w:spacing w:after="0" w:line="240" w:lineRule="auto"/>
        <w:ind w:firstLine="340"/>
        <w:jc w:val="both"/>
        <w:rPr>
          <w:rFonts w:ascii="Times New Roman" w:hAnsi="Times New Roman" w:cs="Times New Roman"/>
          <w:sz w:val="24"/>
          <w:szCs w:val="24"/>
        </w:rPr>
      </w:pPr>
    </w:p>
    <w:p w:rsidR="00BF571A" w:rsidRPr="00AD6FB3" w:rsidRDefault="00BF571A" w:rsidP="00BF571A">
      <w:pPr>
        <w:spacing w:after="0" w:line="240" w:lineRule="auto"/>
        <w:ind w:firstLine="340"/>
        <w:jc w:val="both"/>
        <w:rPr>
          <w:rFonts w:ascii="Times New Roman" w:hAnsi="Times New Roman" w:cs="Times New Roman"/>
          <w:b/>
          <w:sz w:val="24"/>
          <w:szCs w:val="24"/>
        </w:rPr>
      </w:pPr>
      <w:r w:rsidRPr="00AD6FB3">
        <w:rPr>
          <w:rFonts w:ascii="Times New Roman" w:hAnsi="Times New Roman" w:cs="Times New Roman"/>
          <w:b/>
          <w:sz w:val="24"/>
          <w:szCs w:val="24"/>
        </w:rPr>
        <w:t>Формы   ведения   бухгалтерского учета</w:t>
      </w:r>
    </w:p>
    <w:p w:rsidR="00BF571A" w:rsidRPr="00AD6FB3" w:rsidRDefault="00BF571A" w:rsidP="00BF571A">
      <w:pPr>
        <w:tabs>
          <w:tab w:val="left" w:pos="0"/>
        </w:tabs>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 </w:t>
      </w:r>
      <w:r w:rsidRPr="00AD6FB3">
        <w:rPr>
          <w:rFonts w:ascii="Times New Roman" w:hAnsi="Times New Roman" w:cs="Times New Roman"/>
          <w:sz w:val="24"/>
          <w:szCs w:val="24"/>
        </w:rPr>
        <w:t xml:space="preserve">  Совокупность взаимосвязанных регистров, обеспечивающих трансформацию данных из первичных документов в результатные (отчетность), а также последовательности и способов записи в них учетных данных называется формой бухгалтерского учета.</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Формы учета различаются по количеству применяемых регистров, их назначению, внешнему виду и содержанию.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Существуют три основные формы бухгалтерского учета: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журнал-главная;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мемориально-ордерная; </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журнально-ордерная.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«Журнал-главная» наиболее простая форма учета, так как любая операция по первичному документу (или группа однородных операций) записывается в книгу «Журнал-главная», в которой совмещается регистрационный журнал хозяйственных операций (хронологическая запись) и синтетические счета (систематическая запись). Книга «Журнал-главная» выглядит так (табл. 1).  </w:t>
      </w:r>
    </w:p>
    <w:p w:rsidR="00BF571A" w:rsidRPr="00AD6FB3" w:rsidRDefault="00BF571A" w:rsidP="00BF571A">
      <w:pPr>
        <w:spacing w:after="0" w:line="240" w:lineRule="auto"/>
        <w:rPr>
          <w:rFonts w:ascii="Times New Roman" w:hAnsi="Times New Roman" w:cs="Times New Roman"/>
          <w:sz w:val="24"/>
          <w:szCs w:val="24"/>
        </w:rPr>
      </w:pPr>
      <w:r w:rsidRPr="00AD6FB3">
        <w:rPr>
          <w:rFonts w:ascii="Times New Roman" w:hAnsi="Times New Roman" w:cs="Times New Roman"/>
          <w:sz w:val="24"/>
          <w:szCs w:val="24"/>
        </w:rPr>
        <w:t>Таблица 1.   Схема «журнал главная»</w:t>
      </w:r>
    </w:p>
    <w:tbl>
      <w:tblPr>
        <w:tblW w:w="6804" w:type="dxa"/>
        <w:tblInd w:w="108" w:type="dxa"/>
        <w:tblLayout w:type="fixed"/>
        <w:tblLook w:val="0000"/>
      </w:tblPr>
      <w:tblGrid>
        <w:gridCol w:w="709"/>
        <w:gridCol w:w="709"/>
        <w:gridCol w:w="1134"/>
        <w:gridCol w:w="850"/>
        <w:gridCol w:w="851"/>
        <w:gridCol w:w="850"/>
        <w:gridCol w:w="851"/>
        <w:gridCol w:w="850"/>
      </w:tblGrid>
      <w:tr w:rsidR="00BF571A" w:rsidRPr="00AD6FB3" w:rsidTr="00317D9D">
        <w:trPr>
          <w:cantSplit/>
          <w:trHeight w:hRule="exact" w:val="286"/>
        </w:trPr>
        <w:tc>
          <w:tcPr>
            <w:tcW w:w="709" w:type="dxa"/>
            <w:vMerge w:val="restart"/>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Дата</w:t>
            </w:r>
          </w:p>
        </w:tc>
        <w:tc>
          <w:tcPr>
            <w:tcW w:w="709" w:type="dxa"/>
            <w:vMerge w:val="restart"/>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операции</w:t>
            </w:r>
          </w:p>
        </w:tc>
        <w:tc>
          <w:tcPr>
            <w:tcW w:w="1134" w:type="dxa"/>
            <w:vMerge w:val="restart"/>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Документ и содержание операции</w:t>
            </w:r>
          </w:p>
        </w:tc>
        <w:tc>
          <w:tcPr>
            <w:tcW w:w="850" w:type="dxa"/>
            <w:vMerge w:val="restart"/>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Сумма оборота</w:t>
            </w:r>
          </w:p>
        </w:tc>
        <w:tc>
          <w:tcPr>
            <w:tcW w:w="1701" w:type="dxa"/>
            <w:gridSpan w:val="2"/>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Счет</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Счет</w:t>
            </w:r>
          </w:p>
        </w:tc>
      </w:tr>
      <w:tr w:rsidR="00BF571A" w:rsidRPr="00AD6FB3" w:rsidTr="00317D9D">
        <w:trPr>
          <w:cantSplit/>
        </w:trPr>
        <w:tc>
          <w:tcPr>
            <w:tcW w:w="709"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850"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Дебет</w:t>
            </w:r>
          </w:p>
        </w:tc>
        <w:tc>
          <w:tcPr>
            <w:tcW w:w="850"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Кредит</w:t>
            </w:r>
          </w:p>
        </w:tc>
        <w:tc>
          <w:tcPr>
            <w:tcW w:w="851"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Дебет</w:t>
            </w:r>
          </w:p>
        </w:tc>
        <w:tc>
          <w:tcPr>
            <w:tcW w:w="850" w:type="dxa"/>
            <w:tcBorders>
              <w:top w:val="single" w:sz="4" w:space="0" w:color="000000"/>
              <w:left w:val="single" w:sz="4" w:space="0" w:color="000000"/>
              <w:bottom w:val="single" w:sz="4" w:space="0" w:color="000000"/>
              <w:right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Кредит</w:t>
            </w:r>
          </w:p>
        </w:tc>
      </w:tr>
      <w:tr w:rsidR="00BF571A" w:rsidRPr="00AD6FB3" w:rsidTr="00317D9D">
        <w:trPr>
          <w:trHeight w:val="153"/>
        </w:trPr>
        <w:tc>
          <w:tcPr>
            <w:tcW w:w="709"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r>
    </w:tbl>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эту книгу сначала записываются остатки по счетам на начало отчетного период, затем - все операции по документам, после чего определяется оборот за отчетный период и выявляются остатки по счетам на конец отчетного периода. По данным остатков на счетах составляется заключительный баланс. </w:t>
      </w:r>
      <w:r w:rsidR="00063DD6">
        <w:rPr>
          <w:rFonts w:ascii="Times New Roman" w:hAnsi="Times New Roman" w:cs="Times New Roman"/>
          <w:sz w:val="24"/>
          <w:szCs w:val="24"/>
        </w:rPr>
        <w:pict>
          <v:rect id="_x0000_s1040" style="position:absolute;left:0;text-align:left;margin-left:-22.5pt;margin-top:38.8pt;width:18pt;height:18pt;z-index:251660288;mso-position-horizontal-relative:text;mso-position-vertical-relative:text;v-text-anchor:middle" stroked="f">
            <v:fill color2="black"/>
            <v:stroke joinstyle="round"/>
          </v:rect>
        </w:pict>
      </w:r>
      <w:r w:rsidRPr="00AD6FB3">
        <w:rPr>
          <w:rFonts w:ascii="Times New Roman" w:hAnsi="Times New Roman" w:cs="Times New Roman"/>
          <w:sz w:val="24"/>
          <w:szCs w:val="24"/>
        </w:rPr>
        <w:t xml:space="preserve">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lastRenderedPageBreak/>
        <w:t xml:space="preserve">   Эта форма находит применение в организациях, с небольшой численностью работающих и с небольшим количеством операций. Книгу может вести один бухгалтер.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Вариантом этой формы является рекомендованная Министерством финансов для малых предприятий простая форма учета, в которой журнал-главная называется книгой хозяйственных операций и отдельно ведется ведомость заработной платы.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Мемориально-ордерная форма учета основана на раздельном ведении хронологических и систематических записей. Оформление бухгалтерских проводок производится специальными документам</w:t>
      </w:r>
      <w:proofErr w:type="gramStart"/>
      <w:r w:rsidRPr="00AD6FB3">
        <w:rPr>
          <w:rFonts w:ascii="Times New Roman" w:hAnsi="Times New Roman" w:cs="Times New Roman"/>
          <w:sz w:val="24"/>
          <w:szCs w:val="24"/>
        </w:rPr>
        <w:t>и-</w:t>
      </w:r>
      <w:proofErr w:type="gramEnd"/>
      <w:r w:rsidRPr="00AD6FB3">
        <w:rPr>
          <w:rFonts w:ascii="Times New Roman" w:hAnsi="Times New Roman" w:cs="Times New Roman"/>
          <w:sz w:val="24"/>
          <w:szCs w:val="24"/>
        </w:rPr>
        <w:t xml:space="preserve">  мемориальными ордерами, которые составляются на основе первичных документов.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Мемориальные ордера регистрируются в специальном журнале (хронологическая запись) и на их основе производятся записи на счетах главной книги (систематическая запись). </w:t>
      </w:r>
    </w:p>
    <w:p w:rsidR="00BF571A" w:rsidRPr="00AD6FB3" w:rsidRDefault="00063DD6" w:rsidP="00BF57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rect id="_x0000_s1041" style="position:absolute;left:0;text-align:left;margin-left:-27pt;margin-top:-.25pt;width:27pt;height:36pt;z-index:251661312;v-text-anchor:middle" stroked="f">
            <v:fill color2="black"/>
            <v:stroke joinstyle="round"/>
          </v:rect>
        </w:pict>
      </w:r>
      <w:r w:rsidR="00BF571A" w:rsidRPr="00AD6FB3">
        <w:rPr>
          <w:rFonts w:ascii="Times New Roman" w:hAnsi="Times New Roman" w:cs="Times New Roman"/>
          <w:sz w:val="24"/>
          <w:szCs w:val="24"/>
        </w:rPr>
        <w:t xml:space="preserve">   Форма счетов главной книги строится с разбивкой дебета и кредита по каждому корреспондирующему счету и выглядит следующим образом (табл. 2)</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Форма счетов главной книги при мемориально-ордерной форме учета</w:t>
      </w:r>
    </w:p>
    <w:tbl>
      <w:tblPr>
        <w:tblW w:w="6804" w:type="dxa"/>
        <w:tblInd w:w="108" w:type="dxa"/>
        <w:tblLayout w:type="fixed"/>
        <w:tblLook w:val="0000"/>
      </w:tblPr>
      <w:tblGrid>
        <w:gridCol w:w="709"/>
        <w:gridCol w:w="709"/>
        <w:gridCol w:w="567"/>
        <w:gridCol w:w="567"/>
        <w:gridCol w:w="283"/>
        <w:gridCol w:w="709"/>
        <w:gridCol w:w="851"/>
        <w:gridCol w:w="708"/>
        <w:gridCol w:w="567"/>
        <w:gridCol w:w="567"/>
        <w:gridCol w:w="567"/>
      </w:tblGrid>
      <w:tr w:rsidR="00BF571A" w:rsidRPr="00AD6FB3" w:rsidTr="00317D9D">
        <w:trPr>
          <w:cantSplit/>
          <w:trHeight w:hRule="exact" w:val="286"/>
        </w:trPr>
        <w:tc>
          <w:tcPr>
            <w:tcW w:w="709" w:type="dxa"/>
            <w:vMerge w:val="restart"/>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Дата</w:t>
            </w:r>
          </w:p>
        </w:tc>
        <w:tc>
          <w:tcPr>
            <w:tcW w:w="709" w:type="dxa"/>
            <w:vMerge w:val="restart"/>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proofErr w:type="spellStart"/>
            <w:proofErr w:type="gramStart"/>
            <w:r w:rsidRPr="00AD6FB3">
              <w:rPr>
                <w:rFonts w:ascii="Times New Roman" w:hAnsi="Times New Roman" w:cs="Times New Roman"/>
                <w:sz w:val="24"/>
                <w:szCs w:val="24"/>
              </w:rPr>
              <w:t>мемориаль-ного</w:t>
            </w:r>
            <w:proofErr w:type="spellEnd"/>
            <w:proofErr w:type="gramEnd"/>
            <w:r w:rsidRPr="00AD6FB3">
              <w:rPr>
                <w:rFonts w:ascii="Times New Roman" w:hAnsi="Times New Roman" w:cs="Times New Roman"/>
                <w:sz w:val="24"/>
                <w:szCs w:val="24"/>
              </w:rPr>
              <w:t xml:space="preserve"> ордера</w:t>
            </w:r>
          </w:p>
        </w:tc>
        <w:tc>
          <w:tcPr>
            <w:tcW w:w="1417" w:type="dxa"/>
            <w:gridSpan w:val="3"/>
            <w:vMerge w:val="restart"/>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С кредита счетов</w:t>
            </w:r>
          </w:p>
        </w:tc>
        <w:tc>
          <w:tcPr>
            <w:tcW w:w="709" w:type="dxa"/>
            <w:vMerge w:val="restart"/>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Итого по дебету</w:t>
            </w:r>
          </w:p>
        </w:tc>
        <w:tc>
          <w:tcPr>
            <w:tcW w:w="851" w:type="dxa"/>
            <w:vMerge w:val="restart"/>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 </w:t>
            </w:r>
            <w:proofErr w:type="spellStart"/>
            <w:proofErr w:type="gramStart"/>
            <w:r w:rsidRPr="00AD6FB3">
              <w:rPr>
                <w:rFonts w:ascii="Times New Roman" w:hAnsi="Times New Roman" w:cs="Times New Roman"/>
                <w:sz w:val="24"/>
                <w:szCs w:val="24"/>
              </w:rPr>
              <w:t>мемориаль-ного</w:t>
            </w:r>
            <w:proofErr w:type="spellEnd"/>
            <w:proofErr w:type="gramEnd"/>
            <w:r w:rsidRPr="00AD6FB3">
              <w:rPr>
                <w:rFonts w:ascii="Times New Roman" w:hAnsi="Times New Roman" w:cs="Times New Roman"/>
                <w:sz w:val="24"/>
                <w:szCs w:val="24"/>
              </w:rPr>
              <w:t xml:space="preserve"> ордера</w:t>
            </w:r>
          </w:p>
        </w:tc>
        <w:tc>
          <w:tcPr>
            <w:tcW w:w="1275" w:type="dxa"/>
            <w:gridSpan w:val="2"/>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В дебет счетов</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Итого по кредиту</w:t>
            </w:r>
          </w:p>
        </w:tc>
      </w:tr>
      <w:tr w:rsidR="00BF571A" w:rsidRPr="00AD6FB3" w:rsidTr="00317D9D">
        <w:trPr>
          <w:cantSplit/>
          <w:trHeight w:hRule="exact" w:val="276"/>
        </w:trPr>
        <w:tc>
          <w:tcPr>
            <w:tcW w:w="709"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1417" w:type="dxa"/>
            <w:gridSpan w:val="3"/>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851"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708" w:type="dxa"/>
            <w:vMerge w:val="restart"/>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w:t>
            </w:r>
          </w:p>
        </w:tc>
        <w:tc>
          <w:tcPr>
            <w:tcW w:w="567" w:type="dxa"/>
            <w:vMerge w:val="restart"/>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w:t>
            </w:r>
          </w:p>
        </w:tc>
        <w:tc>
          <w:tcPr>
            <w:tcW w:w="567" w:type="dxa"/>
            <w:vMerge w:val="restart"/>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r>
      <w:tr w:rsidR="00BF571A" w:rsidRPr="00AD6FB3" w:rsidTr="00317D9D">
        <w:trPr>
          <w:cantSplit/>
          <w:trHeight w:hRule="exact" w:val="286"/>
        </w:trPr>
        <w:tc>
          <w:tcPr>
            <w:tcW w:w="709"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w:t>
            </w:r>
          </w:p>
        </w:tc>
        <w:tc>
          <w:tcPr>
            <w:tcW w:w="283"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jc w:val="both"/>
              <w:rPr>
                <w:rFonts w:ascii="Times New Roman" w:hAnsi="Times New Roman" w:cs="Times New Roman"/>
                <w:sz w:val="24"/>
                <w:szCs w:val="24"/>
              </w:rPr>
            </w:pPr>
          </w:p>
        </w:tc>
        <w:tc>
          <w:tcPr>
            <w:tcW w:w="709"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851"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708"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567"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567" w:type="dxa"/>
            <w:vMerge/>
            <w:tcBorders>
              <w:top w:val="single" w:sz="4" w:space="0" w:color="000000"/>
              <w:left w:val="single" w:sz="4" w:space="0" w:color="000000"/>
              <w:bottom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BF571A" w:rsidRPr="00AD6FB3" w:rsidRDefault="00BF571A" w:rsidP="00317D9D">
            <w:pPr>
              <w:spacing w:after="0" w:line="240" w:lineRule="auto"/>
              <w:ind w:firstLine="340"/>
              <w:rPr>
                <w:rFonts w:ascii="Times New Roman" w:hAnsi="Times New Roman" w:cs="Times New Roman"/>
                <w:sz w:val="24"/>
                <w:szCs w:val="24"/>
              </w:rPr>
            </w:pPr>
          </w:p>
        </w:tc>
      </w:tr>
      <w:tr w:rsidR="00BF571A" w:rsidRPr="00AD6FB3" w:rsidTr="00317D9D">
        <w:tc>
          <w:tcPr>
            <w:tcW w:w="709"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283"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F571A" w:rsidRPr="00AD6FB3" w:rsidRDefault="00BF571A" w:rsidP="00317D9D">
            <w:pPr>
              <w:snapToGrid w:val="0"/>
              <w:spacing w:after="0" w:line="240" w:lineRule="auto"/>
              <w:ind w:firstLine="340"/>
              <w:jc w:val="both"/>
              <w:rPr>
                <w:rFonts w:ascii="Times New Roman" w:hAnsi="Times New Roman" w:cs="Times New Roman"/>
                <w:sz w:val="24"/>
                <w:szCs w:val="24"/>
              </w:rPr>
            </w:pPr>
          </w:p>
        </w:tc>
      </w:tr>
    </w:tbl>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Главную книгу при этой форме также называют контрольно-шахматной ведомостью.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На счетах главной книги учитываются только текущие обороты за отчетный период. Поэтому по данным счетов главной книги составляется оборотная ведомость по счетам синтетического учета (при этом производится проверка полноты и правильности записи хозяйственных операций; итог оборотов по дебету и кредиту счетов сверяется с итогом по регистрационному журналу). В ней определяются и остатки по счетам на конец отчетного периода, по которым составляется новый баланс.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По сравнению с журналом-главной мемориально-ордерная форма не ограничивает числа учитываемых операций, конкретизирует изменения в средствах на счетах, расширяет возможности разделения труда между работниками бухгалтерии и автоматизации учета.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Однако в этой форме учета многократно повторяются одни и те же записи в различных учетных регистрах, что увеличивает объем работ. Существует упрощенный вариант данной формы для малых предприятий - с использованием ведомостей учета: основных средств, начисленных амортизационных отчислений (износа); производстве</w:t>
      </w:r>
      <w:proofErr w:type="gramStart"/>
      <w:r w:rsidRPr="00AD6FB3">
        <w:rPr>
          <w:rFonts w:ascii="Times New Roman" w:hAnsi="Times New Roman" w:cs="Times New Roman"/>
          <w:sz w:val="24"/>
          <w:szCs w:val="24"/>
        </w:rPr>
        <w:t>н-</w:t>
      </w:r>
      <w:proofErr w:type="gramEnd"/>
      <w:r w:rsidRPr="00AD6FB3">
        <w:rPr>
          <w:rFonts w:ascii="Times New Roman" w:hAnsi="Times New Roman" w:cs="Times New Roman"/>
          <w:sz w:val="24"/>
          <w:szCs w:val="24"/>
        </w:rPr>
        <w:t xml:space="preserve"> </w:t>
      </w:r>
      <w:proofErr w:type="spellStart"/>
      <w:r w:rsidRPr="00AD6FB3">
        <w:rPr>
          <w:rFonts w:ascii="Times New Roman" w:hAnsi="Times New Roman" w:cs="Times New Roman"/>
          <w:sz w:val="24"/>
          <w:szCs w:val="24"/>
        </w:rPr>
        <w:t>ных</w:t>
      </w:r>
      <w:proofErr w:type="spellEnd"/>
      <w:r w:rsidRPr="00AD6FB3">
        <w:rPr>
          <w:rFonts w:ascii="Times New Roman" w:hAnsi="Times New Roman" w:cs="Times New Roman"/>
          <w:sz w:val="24"/>
          <w:szCs w:val="24"/>
        </w:rPr>
        <w:t xml:space="preserve"> запасов и готовой продукции; затрат на производство; денежных средств и фондов; расчетов и прочих операций; расчетов с поставщиками; заработной платы.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Ведомость представляет собой счет бухгалтерского учета, в котором отражаются начальный остаток, обороты за отчетный период по дебету и кредиту на основании документов с разбивкой по корреспондирующим счетам, остаток на конец отчетного периода.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Данные ведомостей обобщаются в шахматной ведомости, на основании которой составляется оборотная ведомость. По данным оборотной ведомости составляется баланс.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Наиболее распространена журнально-ордерная форма. При </w:t>
      </w:r>
      <w:proofErr w:type="spellStart"/>
      <w:r w:rsidRPr="00AD6FB3">
        <w:rPr>
          <w:rFonts w:ascii="Times New Roman" w:hAnsi="Times New Roman" w:cs="Times New Roman"/>
          <w:sz w:val="24"/>
          <w:szCs w:val="24"/>
        </w:rPr>
        <w:t>Жур-нально-ордерной</w:t>
      </w:r>
      <w:proofErr w:type="spellEnd"/>
      <w:r w:rsidRPr="00AD6FB3">
        <w:rPr>
          <w:rFonts w:ascii="Times New Roman" w:hAnsi="Times New Roman" w:cs="Times New Roman"/>
          <w:sz w:val="24"/>
          <w:szCs w:val="24"/>
        </w:rPr>
        <w:t xml:space="preserve"> форме учета на основании первичных документов составляются накопительные ведомости и разработочные таблицы.</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При этом однородные операции, относящиеся к определенному счету, записываются в журналы в хронологическом порядке по корреспондирующим счетам. В конце месяца в каждом журнале подсчитывается итог оборотов по корреспондирующим счетам. Эти итоги представляют собой бухгалтерские проводки (мемориальные ордера) для записи на счетах главной книги.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lastRenderedPageBreak/>
        <w:t xml:space="preserve">   Накопительные журналы называются журналы-ордера. Журналы-ордера строятся по кредитовому признаку, т.е. записи операций производятся по кредиту конкретного счета в корреспонденции с дебетом разных счетов.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Итоги оборотов за месяц из журналов-ордеров переносятся на счета главной книги.</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Кредитовый оборот переносится на счет главной книги одной итоговой суммой за месяц, так как в развернутом виде он содержится в журнале-ордере. Дебетовый оборот на счете главной книги </w:t>
      </w:r>
      <w:proofErr w:type="spellStart"/>
      <w:proofErr w:type="gramStart"/>
      <w:r w:rsidRPr="00AD6FB3">
        <w:rPr>
          <w:rFonts w:ascii="Times New Roman" w:hAnsi="Times New Roman" w:cs="Times New Roman"/>
          <w:sz w:val="24"/>
          <w:szCs w:val="24"/>
        </w:rPr>
        <w:t>учиты-вается</w:t>
      </w:r>
      <w:proofErr w:type="spellEnd"/>
      <w:proofErr w:type="gramEnd"/>
      <w:r w:rsidRPr="00AD6FB3">
        <w:rPr>
          <w:rFonts w:ascii="Times New Roman" w:hAnsi="Times New Roman" w:cs="Times New Roman"/>
          <w:sz w:val="24"/>
          <w:szCs w:val="24"/>
        </w:rPr>
        <w:t xml:space="preserve"> в корреспонденции с другими счетами. В счете главной книги дебетовый оборот собирается по мере разноски данных из разных журналов-ордеров. По завершении разноски оборотов из журналов-ордеров на счета главной книги производится подсчет итогов по дебету каждого счета, определение сальдо на конец месяца и составление баланса.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   Упрощенная форма учета</w:t>
      </w:r>
      <w:r w:rsidRPr="00AD6FB3">
        <w:rPr>
          <w:rFonts w:ascii="Times New Roman" w:hAnsi="Times New Roman" w:cs="Times New Roman"/>
          <w:sz w:val="24"/>
          <w:szCs w:val="24"/>
        </w:rPr>
        <w:t xml:space="preserve"> предназначена для субъектов малого предпринимательства, применяющими в соответствии с налоговым законодательством специальные налоговые режимы на основе упрощенной декларации, и для юридических ли</w:t>
      </w:r>
      <w:proofErr w:type="gramStart"/>
      <w:r w:rsidRPr="00AD6FB3">
        <w:rPr>
          <w:rFonts w:ascii="Times New Roman" w:hAnsi="Times New Roman" w:cs="Times New Roman"/>
          <w:sz w:val="24"/>
          <w:szCs w:val="24"/>
        </w:rPr>
        <w:t>ц-</w:t>
      </w:r>
      <w:proofErr w:type="gramEnd"/>
      <w:r w:rsidRPr="00AD6FB3">
        <w:rPr>
          <w:rFonts w:ascii="Times New Roman" w:hAnsi="Times New Roman" w:cs="Times New Roman"/>
          <w:sz w:val="24"/>
          <w:szCs w:val="24"/>
        </w:rPr>
        <w:t xml:space="preserve"> производителей сельскохозяйственной продукции. </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Ведения бухгалтерского учета  и финансовой  отчетности субъектами малого предпринимательства, </w:t>
      </w:r>
      <w:proofErr w:type="gramStart"/>
      <w:r w:rsidRPr="00AD6FB3">
        <w:rPr>
          <w:rFonts w:ascii="Times New Roman" w:hAnsi="Times New Roman" w:cs="Times New Roman"/>
          <w:sz w:val="24"/>
          <w:szCs w:val="24"/>
        </w:rPr>
        <w:t>применяющих</w:t>
      </w:r>
      <w:proofErr w:type="gramEnd"/>
      <w:r w:rsidRPr="00AD6FB3">
        <w:rPr>
          <w:rFonts w:ascii="Times New Roman" w:hAnsi="Times New Roman" w:cs="Times New Roman"/>
          <w:sz w:val="24"/>
          <w:szCs w:val="24"/>
        </w:rPr>
        <w:t xml:space="preserve"> специальные налоговые режимы;</w:t>
      </w:r>
    </w:p>
    <w:p w:rsidR="00BF571A" w:rsidRPr="00AD6FB3" w:rsidRDefault="00BF571A" w:rsidP="00BF571A">
      <w:pPr>
        <w:widowControl w:val="0"/>
        <w:numPr>
          <w:ilvl w:val="0"/>
          <w:numId w:val="39"/>
        </w:numPr>
        <w:tabs>
          <w:tab w:val="clear" w:pos="720"/>
          <w:tab w:val="num" w:pos="0"/>
          <w:tab w:val="left" w:pos="142"/>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Крестьянских (фермерских хозяйств) </w:t>
      </w:r>
    </w:p>
    <w:p w:rsidR="00BF571A" w:rsidRPr="00AD6FB3" w:rsidRDefault="00BF571A" w:rsidP="00BF571A">
      <w:pPr>
        <w:widowControl w:val="0"/>
        <w:numPr>
          <w:ilvl w:val="0"/>
          <w:numId w:val="39"/>
        </w:numPr>
        <w:tabs>
          <w:tab w:val="clear" w:pos="720"/>
          <w:tab w:val="num" w:pos="0"/>
          <w:tab w:val="left" w:pos="142"/>
        </w:tabs>
        <w:suppressAutoHyphens/>
        <w:autoSpaceDE w:val="0"/>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Юридических лиц– </w:t>
      </w:r>
      <w:proofErr w:type="gramStart"/>
      <w:r w:rsidRPr="00AD6FB3">
        <w:rPr>
          <w:rFonts w:ascii="Times New Roman" w:hAnsi="Times New Roman" w:cs="Times New Roman"/>
          <w:sz w:val="24"/>
          <w:szCs w:val="24"/>
        </w:rPr>
        <w:t>пр</w:t>
      </w:r>
      <w:proofErr w:type="gramEnd"/>
      <w:r w:rsidRPr="00AD6FB3">
        <w:rPr>
          <w:rFonts w:ascii="Times New Roman" w:hAnsi="Times New Roman" w:cs="Times New Roman"/>
          <w:sz w:val="24"/>
          <w:szCs w:val="24"/>
        </w:rPr>
        <w:t>оизводителей сельскохозяйственной продукции</w:t>
      </w:r>
    </w:p>
    <w:p w:rsidR="00BF571A" w:rsidRPr="00AD6FB3" w:rsidRDefault="00BF571A" w:rsidP="00BF571A">
      <w:pPr>
        <w:widowControl w:val="0"/>
        <w:numPr>
          <w:ilvl w:val="0"/>
          <w:numId w:val="39"/>
        </w:numPr>
        <w:tabs>
          <w:tab w:val="clear" w:pos="720"/>
          <w:tab w:val="num" w:pos="0"/>
          <w:tab w:val="left" w:pos="142"/>
        </w:tabs>
        <w:suppressAutoHyphens/>
        <w:autoSpaceDE w:val="0"/>
        <w:spacing w:after="0" w:line="240" w:lineRule="auto"/>
        <w:ind w:left="0" w:firstLine="0"/>
        <w:jc w:val="both"/>
        <w:rPr>
          <w:rFonts w:ascii="Times New Roman" w:hAnsi="Times New Roman" w:cs="Times New Roman"/>
          <w:sz w:val="24"/>
          <w:szCs w:val="24"/>
        </w:rPr>
      </w:pPr>
      <w:proofErr w:type="gramStart"/>
      <w:r w:rsidRPr="00AD6FB3">
        <w:rPr>
          <w:rFonts w:ascii="Times New Roman" w:hAnsi="Times New Roman" w:cs="Times New Roman"/>
          <w:sz w:val="24"/>
          <w:szCs w:val="24"/>
        </w:rPr>
        <w:t>Осуществляющих</w:t>
      </w:r>
      <w:proofErr w:type="gramEnd"/>
      <w:r w:rsidRPr="00AD6FB3">
        <w:rPr>
          <w:rFonts w:ascii="Times New Roman" w:hAnsi="Times New Roman" w:cs="Times New Roman"/>
          <w:sz w:val="24"/>
          <w:szCs w:val="24"/>
        </w:rPr>
        <w:t xml:space="preserve"> деятельность на основе упрощенной декларации,</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 xml:space="preserve"> регламентируется НСФО 1.</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Упрощенная форма ведения бухгалтерского учета имеет следующие варианты:</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1) Форма бухгалтерского учета с использованием регистров бухгалтерского учета имущества малого предприятия;</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2) Простая форма бухгалтерского учета (с использованием Книги учета хозяйственных операций);</w:t>
      </w:r>
    </w:p>
    <w:p w:rsidR="00BF571A" w:rsidRPr="00AD6FB3" w:rsidRDefault="00BF571A" w:rsidP="00BF571A">
      <w:pPr>
        <w:spacing w:after="0" w:line="240" w:lineRule="auto"/>
        <w:rPr>
          <w:rFonts w:ascii="Times New Roman" w:hAnsi="Times New Roman" w:cs="Times New Roman"/>
          <w:sz w:val="24"/>
          <w:szCs w:val="24"/>
        </w:rPr>
      </w:pPr>
      <w:r w:rsidRPr="00AD6FB3">
        <w:rPr>
          <w:rFonts w:ascii="Times New Roman" w:hAnsi="Times New Roman" w:cs="Times New Roman"/>
          <w:sz w:val="24"/>
          <w:szCs w:val="24"/>
        </w:rPr>
        <w:t>3) Простая форма с ведением Книги учета доходов и расходов.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В качестве учетных регистров применяются  ведомости для учета активов, капитала и обязательств:</w:t>
      </w:r>
    </w:p>
    <w:p w:rsidR="00BF571A" w:rsidRPr="00AD6FB3" w:rsidRDefault="00BF571A" w:rsidP="00BF571A">
      <w:pPr>
        <w:numPr>
          <w:ilvl w:val="0"/>
          <w:numId w:val="30"/>
        </w:numPr>
        <w:tabs>
          <w:tab w:val="left" w:pos="360"/>
          <w:tab w:val="left" w:pos="851"/>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Ведомость  учета денежных средств  ф. В-1;</w:t>
      </w:r>
    </w:p>
    <w:p w:rsidR="00BF571A" w:rsidRPr="00AD6FB3" w:rsidRDefault="00BF571A" w:rsidP="00BF571A">
      <w:pPr>
        <w:numPr>
          <w:ilvl w:val="0"/>
          <w:numId w:val="30"/>
        </w:numPr>
        <w:tabs>
          <w:tab w:val="left" w:pos="360"/>
          <w:tab w:val="left" w:pos="851"/>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Ведомость учета запасов ф. В-2;</w:t>
      </w:r>
    </w:p>
    <w:p w:rsidR="00BF571A" w:rsidRPr="00AD6FB3" w:rsidRDefault="00BF571A" w:rsidP="00BF571A">
      <w:pPr>
        <w:numPr>
          <w:ilvl w:val="0"/>
          <w:numId w:val="30"/>
        </w:numPr>
        <w:tabs>
          <w:tab w:val="left" w:pos="360"/>
          <w:tab w:val="left" w:pos="851"/>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Ведомость учета </w:t>
      </w:r>
      <w:proofErr w:type="gramStart"/>
      <w:r w:rsidRPr="00AD6FB3">
        <w:rPr>
          <w:rFonts w:ascii="Times New Roman" w:hAnsi="Times New Roman" w:cs="Times New Roman"/>
          <w:sz w:val="24"/>
          <w:szCs w:val="24"/>
        </w:rPr>
        <w:t>финансовых</w:t>
      </w:r>
      <w:proofErr w:type="gramEnd"/>
      <w:r w:rsidRPr="00AD6FB3">
        <w:rPr>
          <w:rFonts w:ascii="Times New Roman" w:hAnsi="Times New Roman" w:cs="Times New Roman"/>
          <w:sz w:val="24"/>
          <w:szCs w:val="24"/>
        </w:rPr>
        <w:t xml:space="preserve"> инвестиции ф. В-3;</w:t>
      </w:r>
    </w:p>
    <w:p w:rsidR="00BF571A" w:rsidRPr="00AD6FB3" w:rsidRDefault="00BF571A" w:rsidP="00BF571A">
      <w:pPr>
        <w:numPr>
          <w:ilvl w:val="0"/>
          <w:numId w:val="30"/>
        </w:numPr>
        <w:tabs>
          <w:tab w:val="left" w:pos="360"/>
          <w:tab w:val="left" w:pos="851"/>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Ведомость учета с подотчетными лицами ф. В-4;</w:t>
      </w:r>
    </w:p>
    <w:p w:rsidR="00BF571A" w:rsidRPr="00AD6FB3" w:rsidRDefault="00BF571A" w:rsidP="00BF571A">
      <w:pPr>
        <w:numPr>
          <w:ilvl w:val="0"/>
          <w:numId w:val="30"/>
        </w:numPr>
        <w:tabs>
          <w:tab w:val="left" w:pos="360"/>
          <w:tab w:val="left" w:pos="851"/>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Ведомость учета расчетов с покупателями и заказчиками ф., В-5;</w:t>
      </w:r>
    </w:p>
    <w:p w:rsidR="00BF571A" w:rsidRPr="00AD6FB3" w:rsidRDefault="00BF571A" w:rsidP="00BF571A">
      <w:pPr>
        <w:numPr>
          <w:ilvl w:val="0"/>
          <w:numId w:val="30"/>
        </w:numPr>
        <w:tabs>
          <w:tab w:val="left" w:pos="360"/>
          <w:tab w:val="left" w:pos="851"/>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Ведомость учета расчетов с поставщиками ф. В-6;</w:t>
      </w:r>
    </w:p>
    <w:p w:rsidR="00BF571A" w:rsidRPr="00AD6FB3" w:rsidRDefault="00BF571A" w:rsidP="00BF571A">
      <w:pPr>
        <w:numPr>
          <w:ilvl w:val="0"/>
          <w:numId w:val="30"/>
        </w:numPr>
        <w:tabs>
          <w:tab w:val="left" w:pos="360"/>
          <w:tab w:val="left" w:pos="851"/>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Ведомость учета расчетов и прочих операции ф. В-8;</w:t>
      </w:r>
    </w:p>
    <w:p w:rsidR="00BF571A" w:rsidRPr="00AD6FB3" w:rsidRDefault="00BF571A" w:rsidP="00BF571A">
      <w:pPr>
        <w:numPr>
          <w:ilvl w:val="0"/>
          <w:numId w:val="30"/>
        </w:numPr>
        <w:tabs>
          <w:tab w:val="left" w:pos="360"/>
          <w:tab w:val="left" w:pos="851"/>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Ведомость учета биологических активов ф. В-9;</w:t>
      </w:r>
    </w:p>
    <w:p w:rsidR="00BF571A" w:rsidRPr="00AD6FB3" w:rsidRDefault="00BF571A" w:rsidP="00BF571A">
      <w:pPr>
        <w:numPr>
          <w:ilvl w:val="0"/>
          <w:numId w:val="30"/>
        </w:numPr>
        <w:tabs>
          <w:tab w:val="left" w:pos="360"/>
          <w:tab w:val="left" w:pos="851"/>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Ведомость движения основных средств и нематериальных активов ф. В-10;</w:t>
      </w:r>
    </w:p>
    <w:p w:rsidR="00BF571A" w:rsidRPr="00AD6FB3" w:rsidRDefault="00BF571A" w:rsidP="00BF571A">
      <w:pPr>
        <w:numPr>
          <w:ilvl w:val="0"/>
          <w:numId w:val="30"/>
        </w:numPr>
        <w:tabs>
          <w:tab w:val="left" w:pos="360"/>
          <w:tab w:val="left" w:pos="709"/>
        </w:tabs>
        <w:suppressAutoHyphens/>
        <w:spacing w:after="0" w:line="240" w:lineRule="auto"/>
        <w:ind w:left="0" w:firstLine="0"/>
        <w:jc w:val="both"/>
        <w:rPr>
          <w:rFonts w:ascii="Times New Roman" w:hAnsi="Times New Roman" w:cs="Times New Roman"/>
          <w:sz w:val="24"/>
          <w:szCs w:val="24"/>
        </w:rPr>
      </w:pPr>
      <w:r w:rsidRPr="00AD6FB3">
        <w:rPr>
          <w:rFonts w:ascii="Times New Roman" w:hAnsi="Times New Roman" w:cs="Times New Roman"/>
          <w:sz w:val="24"/>
          <w:szCs w:val="24"/>
        </w:rPr>
        <w:t xml:space="preserve">Ведомость учета </w:t>
      </w:r>
      <w:proofErr w:type="gramStart"/>
      <w:r w:rsidRPr="00AD6FB3">
        <w:rPr>
          <w:rFonts w:ascii="Times New Roman" w:hAnsi="Times New Roman" w:cs="Times New Roman"/>
          <w:sz w:val="24"/>
          <w:szCs w:val="24"/>
        </w:rPr>
        <w:t>амортизационных</w:t>
      </w:r>
      <w:proofErr w:type="gramEnd"/>
      <w:r w:rsidRPr="00AD6FB3">
        <w:rPr>
          <w:rFonts w:ascii="Times New Roman" w:hAnsi="Times New Roman" w:cs="Times New Roman"/>
          <w:sz w:val="24"/>
          <w:szCs w:val="24"/>
        </w:rPr>
        <w:t xml:space="preserve"> отчислении по основным средствам, нематериальным активам ф. В -11;</w:t>
      </w:r>
    </w:p>
    <w:p w:rsidR="00BF571A" w:rsidRPr="00AD6FB3" w:rsidRDefault="00BF571A" w:rsidP="00BF571A">
      <w:pPr>
        <w:tabs>
          <w:tab w:val="left" w:pos="0"/>
          <w:tab w:val="left" w:pos="284"/>
          <w:tab w:val="left" w:pos="851"/>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11.Ведомость учета затрат отчетного периода </w:t>
      </w:r>
      <w:proofErr w:type="gramStart"/>
      <w:r w:rsidRPr="00AD6FB3">
        <w:rPr>
          <w:rFonts w:ascii="Times New Roman" w:hAnsi="Times New Roman" w:cs="Times New Roman"/>
          <w:sz w:val="24"/>
          <w:szCs w:val="24"/>
        </w:rPr>
        <w:t>ф</w:t>
      </w:r>
      <w:proofErr w:type="gramEnd"/>
      <w:r w:rsidRPr="00AD6FB3">
        <w:rPr>
          <w:rFonts w:ascii="Times New Roman" w:hAnsi="Times New Roman" w:cs="Times New Roman"/>
          <w:sz w:val="24"/>
          <w:szCs w:val="24"/>
        </w:rPr>
        <w:t>. В -12;</w:t>
      </w:r>
    </w:p>
    <w:p w:rsidR="00BF571A" w:rsidRPr="00AD6FB3" w:rsidRDefault="00BF571A" w:rsidP="00BF571A">
      <w:pPr>
        <w:spacing w:after="0" w:line="240" w:lineRule="auto"/>
        <w:rPr>
          <w:rFonts w:ascii="Times New Roman" w:hAnsi="Times New Roman" w:cs="Times New Roman"/>
          <w:sz w:val="24"/>
          <w:szCs w:val="24"/>
        </w:rPr>
      </w:pPr>
      <w:r w:rsidRPr="00AD6FB3">
        <w:rPr>
          <w:rFonts w:ascii="Times New Roman" w:hAnsi="Times New Roman" w:cs="Times New Roman"/>
          <w:sz w:val="24"/>
          <w:szCs w:val="24"/>
        </w:rPr>
        <w:t xml:space="preserve">12.Сводная ведомость ф. В-14. </w:t>
      </w:r>
    </w:p>
    <w:p w:rsidR="00BF571A" w:rsidRPr="00AD6FB3" w:rsidRDefault="00BF571A" w:rsidP="00BF571A">
      <w:pPr>
        <w:tabs>
          <w:tab w:val="left" w:pos="0"/>
          <w:tab w:val="left" w:pos="284"/>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Простая форма бухгалтерского учета. Организации, не осуществляющие производства продукции, работ, </w:t>
      </w:r>
      <w:proofErr w:type="spellStart"/>
      <w:r w:rsidRPr="00AD6FB3">
        <w:rPr>
          <w:rFonts w:ascii="Times New Roman" w:hAnsi="Times New Roman" w:cs="Times New Roman"/>
          <w:sz w:val="24"/>
          <w:szCs w:val="24"/>
        </w:rPr>
        <w:t>услуг</w:t>
      </w:r>
      <w:proofErr w:type="gramStart"/>
      <w:r w:rsidRPr="00AD6FB3">
        <w:rPr>
          <w:rFonts w:ascii="Times New Roman" w:hAnsi="Times New Roman" w:cs="Times New Roman"/>
          <w:sz w:val="24"/>
          <w:szCs w:val="24"/>
        </w:rPr>
        <w:t>.В</w:t>
      </w:r>
      <w:proofErr w:type="spellEnd"/>
      <w:proofErr w:type="gramEnd"/>
      <w:r w:rsidRPr="00AD6FB3">
        <w:rPr>
          <w:rFonts w:ascii="Times New Roman" w:hAnsi="Times New Roman" w:cs="Times New Roman"/>
          <w:sz w:val="24"/>
          <w:szCs w:val="24"/>
        </w:rPr>
        <w:t xml:space="preserve"> организации учета используют первичные документы, ведут книгу учета хозяйственных операции, расчетную ведомость по оплате труда и составляют </w:t>
      </w:r>
      <w:proofErr w:type="spellStart"/>
      <w:r w:rsidRPr="00AD6FB3">
        <w:rPr>
          <w:rFonts w:ascii="Times New Roman" w:hAnsi="Times New Roman" w:cs="Times New Roman"/>
          <w:sz w:val="24"/>
          <w:szCs w:val="24"/>
        </w:rPr>
        <w:t>финасовую</w:t>
      </w:r>
      <w:proofErr w:type="spellEnd"/>
      <w:r w:rsidRPr="00AD6FB3">
        <w:rPr>
          <w:rFonts w:ascii="Times New Roman" w:hAnsi="Times New Roman" w:cs="Times New Roman"/>
          <w:sz w:val="24"/>
          <w:szCs w:val="24"/>
        </w:rPr>
        <w:t xml:space="preserve"> отчетность. Сущность простой формы бух</w:t>
      </w:r>
      <w:proofErr w:type="gramStart"/>
      <w:r w:rsidRPr="00AD6FB3">
        <w:rPr>
          <w:rFonts w:ascii="Times New Roman" w:hAnsi="Times New Roman" w:cs="Times New Roman"/>
          <w:sz w:val="24"/>
          <w:szCs w:val="24"/>
        </w:rPr>
        <w:t>.</w:t>
      </w:r>
      <w:proofErr w:type="gramEnd"/>
      <w:r w:rsidRPr="00AD6FB3">
        <w:rPr>
          <w:rFonts w:ascii="Times New Roman" w:hAnsi="Times New Roman" w:cs="Times New Roman"/>
          <w:sz w:val="24"/>
          <w:szCs w:val="24"/>
        </w:rPr>
        <w:t xml:space="preserve"> </w:t>
      </w:r>
      <w:proofErr w:type="gramStart"/>
      <w:r w:rsidRPr="00AD6FB3">
        <w:rPr>
          <w:rFonts w:ascii="Times New Roman" w:hAnsi="Times New Roman" w:cs="Times New Roman"/>
          <w:sz w:val="24"/>
          <w:szCs w:val="24"/>
        </w:rPr>
        <w:t>у</w:t>
      </w:r>
      <w:proofErr w:type="gramEnd"/>
      <w:r w:rsidRPr="00AD6FB3">
        <w:rPr>
          <w:rFonts w:ascii="Times New Roman" w:hAnsi="Times New Roman" w:cs="Times New Roman"/>
          <w:sz w:val="24"/>
          <w:szCs w:val="24"/>
        </w:rPr>
        <w:t>чета заключается в том, что регистрация первичной документации, распределение сумм совершенных операций по счетам, а также определение себестоимости продукции, работ, услуг и финансового результата производится в одном бухгалтерском регистре «Книга учета хозяйственных операций».</w:t>
      </w:r>
    </w:p>
    <w:p w:rsidR="00BF571A" w:rsidRPr="00AD6FB3" w:rsidRDefault="00BF571A" w:rsidP="00BF571A">
      <w:pPr>
        <w:tabs>
          <w:tab w:val="left" w:pos="142"/>
        </w:tabs>
        <w:spacing w:after="0" w:line="240" w:lineRule="auto"/>
        <w:jc w:val="both"/>
        <w:rPr>
          <w:rFonts w:ascii="Times New Roman" w:hAnsi="Times New Roman" w:cs="Times New Roman"/>
          <w:sz w:val="24"/>
          <w:szCs w:val="24"/>
        </w:rPr>
      </w:pPr>
      <w:r w:rsidRPr="00AD6FB3">
        <w:rPr>
          <w:rFonts w:ascii="Times New Roman" w:hAnsi="Times New Roman" w:cs="Times New Roman"/>
          <w:b/>
          <w:sz w:val="24"/>
          <w:szCs w:val="24"/>
        </w:rPr>
        <w:t xml:space="preserve">   Автоматизированная форма.</w:t>
      </w:r>
      <w:r w:rsidRPr="00AD6FB3">
        <w:rPr>
          <w:rFonts w:ascii="Times New Roman" w:hAnsi="Times New Roman" w:cs="Times New Roman"/>
          <w:sz w:val="24"/>
          <w:szCs w:val="24"/>
        </w:rPr>
        <w:t xml:space="preserve"> Ведение бухгалтерского учета на компьютере. Данная форма свободна от сказанных выше недостатков.</w:t>
      </w:r>
    </w:p>
    <w:p w:rsidR="00BF571A" w:rsidRPr="00AD6FB3" w:rsidRDefault="00BF571A" w:rsidP="00BF571A">
      <w:pPr>
        <w:tabs>
          <w:tab w:val="left" w:pos="142"/>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lastRenderedPageBreak/>
        <w:t xml:space="preserve">   В этой системе организации бухгалтерского учета информация идет по единому каналу и используется для оперативного, бухгалтерского и статистического учета. Таким образом, автоматизированная форма учета - это удачное сочетание профессиональных качеств и функций пользователя с интеллектуальными возможностями компьютерной техники, позволяющее получить  необходимую для управления и оперативного контроля информацию в удобной форме в виде распечаток по счетам.</w:t>
      </w:r>
    </w:p>
    <w:p w:rsidR="00BF571A" w:rsidRPr="00AD6FB3" w:rsidRDefault="00BF571A" w:rsidP="00BF571A">
      <w:pPr>
        <w:spacing w:after="0" w:line="240" w:lineRule="auto"/>
        <w:jc w:val="both"/>
        <w:rPr>
          <w:rFonts w:ascii="Times New Roman" w:hAnsi="Times New Roman" w:cs="Times New Roman"/>
          <w:b/>
          <w:sz w:val="24"/>
          <w:szCs w:val="24"/>
        </w:rPr>
      </w:pPr>
      <w:r w:rsidRPr="00AD6FB3">
        <w:rPr>
          <w:rFonts w:ascii="Times New Roman" w:hAnsi="Times New Roman" w:cs="Times New Roman"/>
          <w:b/>
          <w:sz w:val="24"/>
          <w:szCs w:val="24"/>
        </w:rPr>
        <w:t xml:space="preserve">   Способы исправления ошибок</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Документы и учетные регистры необходимо вести аккуратно. Как в текстовой части, так и в цифровых данных помарки и подчистки не допускаются. При хранении регистров бухгалтерского учета должна обеспечиваться их защита от несанкционированных исправлений. Ошибочные записи, возникшие в процессе ведения бухгалтерского, исправляются различным образом в зависимости от вида документа, в котором была допущена ошибка. Для исправления ошибочных записей в бухгалтерском учете применяются несколько способов.</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Корректурный способ</w:t>
      </w:r>
      <w:r w:rsidRPr="00AD6FB3">
        <w:rPr>
          <w:rFonts w:ascii="Times New Roman" w:hAnsi="Times New Roman" w:cs="Times New Roman"/>
          <w:sz w:val="24"/>
          <w:szCs w:val="24"/>
        </w:rPr>
        <w:t xml:space="preserve"> заключается в зачеркивании неправильной записи или суммы и написании над </w:t>
      </w:r>
      <w:proofErr w:type="gramStart"/>
      <w:r w:rsidRPr="00AD6FB3">
        <w:rPr>
          <w:rFonts w:ascii="Times New Roman" w:hAnsi="Times New Roman" w:cs="Times New Roman"/>
          <w:sz w:val="24"/>
          <w:szCs w:val="24"/>
        </w:rPr>
        <w:t>зачеркнутым</w:t>
      </w:r>
      <w:proofErr w:type="gramEnd"/>
      <w:r w:rsidRPr="00AD6FB3">
        <w:rPr>
          <w:rFonts w:ascii="Times New Roman" w:hAnsi="Times New Roman" w:cs="Times New Roman"/>
          <w:sz w:val="24"/>
          <w:szCs w:val="24"/>
        </w:rPr>
        <w:t xml:space="preserve"> правильного текста или суммы. Зачеркивание производится одной чертой так, чтобы можно было прочитать зачеркнутое. При этом надо зачеркивать всю сумму, даже если ошибка допущена только в одной цифре. </w:t>
      </w:r>
      <w:proofErr w:type="gramStart"/>
      <w:r w:rsidRPr="00AD6FB3">
        <w:rPr>
          <w:rFonts w:ascii="Times New Roman" w:hAnsi="Times New Roman" w:cs="Times New Roman"/>
          <w:sz w:val="24"/>
          <w:szCs w:val="24"/>
        </w:rPr>
        <w:t>Исправление ошибки должно быть оговорено «исправленному с….на… верить» и подтверждено: в документе - подписями лиц, подписавших документ; учетных регистрах - подписью лица, производившего исправление.</w:t>
      </w:r>
      <w:proofErr w:type="gramEnd"/>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   </w:t>
      </w:r>
      <w:r w:rsidRPr="00AD6FB3">
        <w:rPr>
          <w:rFonts w:ascii="Times New Roman" w:hAnsi="Times New Roman" w:cs="Times New Roman"/>
          <w:i/>
          <w:sz w:val="24"/>
          <w:szCs w:val="24"/>
        </w:rPr>
        <w:t xml:space="preserve">Метод </w:t>
      </w:r>
      <w:proofErr w:type="gramStart"/>
      <w:r w:rsidRPr="00AD6FB3">
        <w:rPr>
          <w:rFonts w:ascii="Times New Roman" w:hAnsi="Times New Roman" w:cs="Times New Roman"/>
          <w:i/>
          <w:sz w:val="24"/>
          <w:szCs w:val="24"/>
        </w:rPr>
        <w:t>красное</w:t>
      </w:r>
      <w:proofErr w:type="gramEnd"/>
      <w:r w:rsidRPr="00AD6FB3">
        <w:rPr>
          <w:rFonts w:ascii="Times New Roman" w:hAnsi="Times New Roman" w:cs="Times New Roman"/>
          <w:i/>
          <w:sz w:val="24"/>
          <w:szCs w:val="24"/>
        </w:rPr>
        <w:t xml:space="preserve"> </w:t>
      </w:r>
      <w:proofErr w:type="spellStart"/>
      <w:r w:rsidRPr="00AD6FB3">
        <w:rPr>
          <w:rFonts w:ascii="Times New Roman" w:hAnsi="Times New Roman" w:cs="Times New Roman"/>
          <w:i/>
          <w:sz w:val="24"/>
          <w:szCs w:val="24"/>
        </w:rPr>
        <w:t>сторно</w:t>
      </w:r>
      <w:proofErr w:type="spellEnd"/>
      <w:r w:rsidRPr="00AD6FB3">
        <w:rPr>
          <w:rFonts w:ascii="Times New Roman" w:hAnsi="Times New Roman" w:cs="Times New Roman"/>
          <w:i/>
          <w:sz w:val="24"/>
          <w:szCs w:val="24"/>
        </w:rPr>
        <w:t xml:space="preserve"> </w:t>
      </w:r>
      <w:r w:rsidRPr="00AD6FB3">
        <w:rPr>
          <w:rFonts w:ascii="Times New Roman" w:hAnsi="Times New Roman" w:cs="Times New Roman"/>
          <w:sz w:val="24"/>
          <w:szCs w:val="24"/>
        </w:rPr>
        <w:t>(отрицательная запись)</w:t>
      </w:r>
      <w:r w:rsidRPr="00AD6FB3">
        <w:rPr>
          <w:rFonts w:ascii="Times New Roman" w:hAnsi="Times New Roman" w:cs="Times New Roman"/>
          <w:i/>
          <w:sz w:val="24"/>
          <w:szCs w:val="24"/>
        </w:rPr>
        <w:t>.</w:t>
      </w:r>
      <w:r w:rsidRPr="00AD6FB3">
        <w:rPr>
          <w:rFonts w:ascii="Times New Roman" w:hAnsi="Times New Roman" w:cs="Times New Roman"/>
          <w:sz w:val="24"/>
          <w:szCs w:val="24"/>
        </w:rPr>
        <w:t xml:space="preserve">  При этом методе красными чернилами дополнительной строкой производится запись, по которой обнаружена ошибка. Следующей строкой производится правильная запись. Такой способ исправления применяется в регистрах аналитического учета. Следовательно, красная </w:t>
      </w:r>
      <w:proofErr w:type="spellStart"/>
      <w:r w:rsidRPr="00AD6FB3">
        <w:rPr>
          <w:rFonts w:ascii="Times New Roman" w:hAnsi="Times New Roman" w:cs="Times New Roman"/>
          <w:sz w:val="24"/>
          <w:szCs w:val="24"/>
        </w:rPr>
        <w:t>сторнировочная</w:t>
      </w:r>
      <w:proofErr w:type="spellEnd"/>
      <w:r w:rsidRPr="00AD6FB3">
        <w:rPr>
          <w:rFonts w:ascii="Times New Roman" w:hAnsi="Times New Roman" w:cs="Times New Roman"/>
          <w:sz w:val="24"/>
          <w:szCs w:val="24"/>
        </w:rPr>
        <w:t xml:space="preserve"> запись полностью аннулирует запись, и одновременно обычными чернилами составляется проводка, правильно отражающая произведенную операцию. При помощи способа красного </w:t>
      </w:r>
      <w:proofErr w:type="spellStart"/>
      <w:r w:rsidRPr="00AD6FB3">
        <w:rPr>
          <w:rFonts w:ascii="Times New Roman" w:hAnsi="Times New Roman" w:cs="Times New Roman"/>
          <w:sz w:val="24"/>
          <w:szCs w:val="24"/>
        </w:rPr>
        <w:t>сторно</w:t>
      </w:r>
      <w:proofErr w:type="spellEnd"/>
      <w:r w:rsidRPr="00AD6FB3">
        <w:rPr>
          <w:rFonts w:ascii="Times New Roman" w:hAnsi="Times New Roman" w:cs="Times New Roman"/>
          <w:sz w:val="24"/>
          <w:szCs w:val="24"/>
        </w:rPr>
        <w:t xml:space="preserve"> исправляются ошибки до и после подсчета Итогов, в том числе и ошибки, допущенные в предыдущих отчетных периодах.</w:t>
      </w:r>
    </w:p>
    <w:p w:rsidR="00BF571A" w:rsidRPr="00AD6FB3" w:rsidRDefault="00BF571A" w:rsidP="00BF571A">
      <w:pPr>
        <w:spacing w:after="0" w:line="240" w:lineRule="auto"/>
        <w:jc w:val="both"/>
        <w:rPr>
          <w:rFonts w:ascii="Times New Roman" w:hAnsi="Times New Roman" w:cs="Times New Roman"/>
          <w:sz w:val="24"/>
          <w:szCs w:val="24"/>
        </w:rPr>
      </w:pPr>
      <w:r w:rsidRPr="00AD6FB3">
        <w:rPr>
          <w:rFonts w:ascii="Times New Roman" w:hAnsi="Times New Roman" w:cs="Times New Roman"/>
          <w:i/>
          <w:sz w:val="24"/>
          <w:szCs w:val="24"/>
        </w:rPr>
        <w:t xml:space="preserve">   Дополнительная проводка</w:t>
      </w:r>
      <w:r w:rsidRPr="00AD6FB3">
        <w:rPr>
          <w:rFonts w:ascii="Times New Roman" w:hAnsi="Times New Roman" w:cs="Times New Roman"/>
          <w:sz w:val="24"/>
          <w:szCs w:val="24"/>
        </w:rPr>
        <w:t xml:space="preserve"> применяется, когда в регистрах записана сумма меньше </w:t>
      </w:r>
      <w:proofErr w:type="gramStart"/>
      <w:r w:rsidRPr="00AD6FB3">
        <w:rPr>
          <w:rFonts w:ascii="Times New Roman" w:hAnsi="Times New Roman" w:cs="Times New Roman"/>
          <w:sz w:val="24"/>
          <w:szCs w:val="24"/>
        </w:rPr>
        <w:t>действительной</w:t>
      </w:r>
      <w:proofErr w:type="gramEnd"/>
      <w:r w:rsidRPr="00AD6FB3">
        <w:rPr>
          <w:rFonts w:ascii="Times New Roman" w:hAnsi="Times New Roman" w:cs="Times New Roman"/>
          <w:sz w:val="24"/>
          <w:szCs w:val="24"/>
        </w:rPr>
        <w:t>. Она используется, если корреспонденция счетов указана правильно, но в меньшей сумме, чем следовало.</w:t>
      </w:r>
    </w:p>
    <w:p w:rsidR="00BF571A" w:rsidRPr="00AD6FB3" w:rsidRDefault="00BF571A" w:rsidP="00BF571A">
      <w:pPr>
        <w:spacing w:after="0" w:line="240" w:lineRule="auto"/>
        <w:ind w:firstLine="340"/>
        <w:jc w:val="both"/>
        <w:rPr>
          <w:rFonts w:ascii="Times New Roman" w:hAnsi="Times New Roman" w:cs="Times New Roman"/>
          <w:sz w:val="24"/>
          <w:szCs w:val="24"/>
        </w:rPr>
      </w:pPr>
      <w:r w:rsidRPr="00AD6FB3">
        <w:rPr>
          <w:rFonts w:ascii="Times New Roman" w:hAnsi="Times New Roman" w:cs="Times New Roman"/>
          <w:sz w:val="24"/>
          <w:szCs w:val="24"/>
        </w:rPr>
        <w:t>В отчетности исправление ошибок не допускается.</w:t>
      </w:r>
    </w:p>
    <w:p w:rsidR="00BF571A" w:rsidRPr="00AD6FB3" w:rsidRDefault="00BF571A" w:rsidP="00BF571A">
      <w:pPr>
        <w:spacing w:after="0" w:line="240" w:lineRule="auto"/>
        <w:rPr>
          <w:rFonts w:ascii="Times New Roman" w:hAnsi="Times New Roman" w:cs="Times New Roman"/>
          <w:b/>
          <w:sz w:val="24"/>
          <w:szCs w:val="24"/>
        </w:rPr>
      </w:pPr>
    </w:p>
    <w:p w:rsidR="00BF571A" w:rsidRDefault="00BF571A" w:rsidP="00BF571A">
      <w:pPr>
        <w:spacing w:after="0" w:line="240" w:lineRule="auto"/>
        <w:rPr>
          <w:rFonts w:ascii="Times New Roman" w:hAnsi="Times New Roman" w:cs="Times New Roman"/>
          <w:b/>
          <w:sz w:val="24"/>
          <w:szCs w:val="24"/>
        </w:rPr>
      </w:pPr>
      <w:r w:rsidRPr="00AD6FB3">
        <w:rPr>
          <w:rFonts w:ascii="Times New Roman" w:hAnsi="Times New Roman" w:cs="Times New Roman"/>
          <w:b/>
          <w:sz w:val="24"/>
          <w:szCs w:val="24"/>
        </w:rPr>
        <w:t>Глоссарий</w:t>
      </w:r>
    </w:p>
    <w:p w:rsidR="00093D15" w:rsidRPr="00AD6FB3" w:rsidRDefault="00093D15" w:rsidP="00BF571A">
      <w:pPr>
        <w:spacing w:after="0" w:line="240" w:lineRule="auto"/>
        <w:rPr>
          <w:rFonts w:ascii="Times New Roman" w:hAnsi="Times New Roman" w:cs="Times New Roman"/>
          <w:b/>
          <w:sz w:val="24"/>
          <w:szCs w:val="24"/>
        </w:rPr>
      </w:pPr>
    </w:p>
    <w:p w:rsidR="00BF571A" w:rsidRPr="00AD6FB3" w:rsidRDefault="00093D15" w:rsidP="00BF57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б</w:t>
      </w:r>
      <w:r w:rsidR="00BF571A" w:rsidRPr="00AD6FB3">
        <w:rPr>
          <w:rFonts w:ascii="Times New Roman" w:hAnsi="Times New Roman" w:cs="Times New Roman"/>
          <w:b/>
          <w:sz w:val="24"/>
          <w:szCs w:val="24"/>
        </w:rPr>
        <w:t xml:space="preserve">ухгалтерия </w:t>
      </w:r>
      <w:r w:rsidR="00BF571A" w:rsidRPr="00AD6FB3">
        <w:rPr>
          <w:rFonts w:ascii="Times New Roman" w:hAnsi="Times New Roman" w:cs="Times New Roman"/>
          <w:sz w:val="24"/>
          <w:szCs w:val="24"/>
        </w:rPr>
        <w:t>– учетный аппарат, который организует и ведет бухгалтерский учет.</w:t>
      </w:r>
    </w:p>
    <w:p w:rsidR="00BF571A" w:rsidRPr="00AD6FB3" w:rsidRDefault="00093D15" w:rsidP="00BF57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б</w:t>
      </w:r>
      <w:r w:rsidR="00BF571A" w:rsidRPr="00AD6FB3">
        <w:rPr>
          <w:rFonts w:ascii="Times New Roman" w:hAnsi="Times New Roman" w:cs="Times New Roman"/>
          <w:b/>
          <w:sz w:val="24"/>
          <w:szCs w:val="24"/>
        </w:rPr>
        <w:t>ухгалтерская отчетность</w:t>
      </w:r>
      <w:r w:rsidR="00BF571A" w:rsidRPr="00AD6FB3">
        <w:rPr>
          <w:rFonts w:ascii="Times New Roman" w:hAnsi="Times New Roman" w:cs="Times New Roman"/>
          <w:sz w:val="24"/>
          <w:szCs w:val="24"/>
        </w:rPr>
        <w:t xml:space="preserve"> – совокупность показателей учета, отраженных в форме  определенных таблиц и характеризующих движение имущества и финансовое положение субъекта за отчетный период. Информация, содержащая в бухгалтерской отчетности, основывается на данных синтетического и аналитического учета.</w:t>
      </w:r>
    </w:p>
    <w:p w:rsidR="00BF571A" w:rsidRPr="00AD6FB3" w:rsidRDefault="00093D15" w:rsidP="00BF571A">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б</w:t>
      </w:r>
      <w:r w:rsidR="00BF571A" w:rsidRPr="00AD6FB3">
        <w:rPr>
          <w:rFonts w:ascii="Times New Roman" w:hAnsi="Times New Roman" w:cs="Times New Roman"/>
          <w:b/>
          <w:sz w:val="24"/>
          <w:szCs w:val="24"/>
        </w:rPr>
        <w:t>ухгалтерская проводка</w:t>
      </w:r>
      <w:r w:rsidR="00BF571A" w:rsidRPr="00AD6FB3">
        <w:rPr>
          <w:rFonts w:ascii="Times New Roman" w:hAnsi="Times New Roman" w:cs="Times New Roman"/>
          <w:sz w:val="24"/>
          <w:szCs w:val="24"/>
        </w:rPr>
        <w:t xml:space="preserve"> – оформление корреспонденции счетов с указанием дебетуемого счетов и суммы хозяйственных операций, подлежащих регистрации.</w:t>
      </w:r>
      <w:proofErr w:type="gramEnd"/>
      <w:r w:rsidR="00BF571A" w:rsidRPr="00AD6FB3">
        <w:rPr>
          <w:rFonts w:ascii="Times New Roman" w:hAnsi="Times New Roman" w:cs="Times New Roman"/>
          <w:sz w:val="24"/>
          <w:szCs w:val="24"/>
        </w:rPr>
        <w:t xml:space="preserve"> При любой проводке сумма, записанная по дебету одного счета, должна равняться сумме, записанной по кредиту другого счета.</w:t>
      </w:r>
    </w:p>
    <w:p w:rsidR="00BF571A" w:rsidRPr="00AD6FB3" w:rsidRDefault="00093D15" w:rsidP="00BF57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б</w:t>
      </w:r>
      <w:r w:rsidR="00BF571A" w:rsidRPr="00AD6FB3">
        <w:rPr>
          <w:rFonts w:ascii="Times New Roman" w:hAnsi="Times New Roman" w:cs="Times New Roman"/>
          <w:b/>
          <w:sz w:val="24"/>
          <w:szCs w:val="24"/>
        </w:rPr>
        <w:t>ухгалтерский баланс</w:t>
      </w:r>
      <w:r w:rsidR="00BF571A" w:rsidRPr="00AD6FB3">
        <w:rPr>
          <w:rFonts w:ascii="Times New Roman" w:hAnsi="Times New Roman" w:cs="Times New Roman"/>
          <w:sz w:val="24"/>
          <w:szCs w:val="24"/>
        </w:rPr>
        <w:t xml:space="preserve"> – способ группировки и обобщенного отражения в денежной оценке состояния сре</w:t>
      </w:r>
      <w:proofErr w:type="gramStart"/>
      <w:r w:rsidR="00BF571A" w:rsidRPr="00AD6FB3">
        <w:rPr>
          <w:rFonts w:ascii="Times New Roman" w:hAnsi="Times New Roman" w:cs="Times New Roman"/>
          <w:sz w:val="24"/>
          <w:szCs w:val="24"/>
        </w:rPr>
        <w:t>дств пр</w:t>
      </w:r>
      <w:proofErr w:type="gramEnd"/>
      <w:r w:rsidR="00BF571A" w:rsidRPr="00AD6FB3">
        <w:rPr>
          <w:rFonts w:ascii="Times New Roman" w:hAnsi="Times New Roman" w:cs="Times New Roman"/>
          <w:sz w:val="24"/>
          <w:szCs w:val="24"/>
        </w:rPr>
        <w:t>едприятия по их видам и источникам образования на определенную дату.</w:t>
      </w:r>
    </w:p>
    <w:p w:rsidR="00BF571A" w:rsidRPr="00AD6FB3" w:rsidRDefault="00093D15" w:rsidP="00BF57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б</w:t>
      </w:r>
      <w:r w:rsidR="00BF571A" w:rsidRPr="00AD6FB3">
        <w:rPr>
          <w:rFonts w:ascii="Times New Roman" w:hAnsi="Times New Roman" w:cs="Times New Roman"/>
          <w:b/>
          <w:sz w:val="24"/>
          <w:szCs w:val="24"/>
        </w:rPr>
        <w:t>ухгалтерский учет</w:t>
      </w:r>
      <w:r w:rsidR="00BF571A" w:rsidRPr="00AD6FB3">
        <w:rPr>
          <w:rFonts w:ascii="Times New Roman" w:hAnsi="Times New Roman" w:cs="Times New Roman"/>
          <w:sz w:val="24"/>
          <w:szCs w:val="24"/>
        </w:rPr>
        <w:t xml:space="preserve"> – система наблюдения, обобщения и отражения информации о финансово-хозяйственной деятельности предприятия в целях получения достоверных данных о его деятельности. Объектами изучения являются средства, их движение в процессе производства, а также источника их образования и использования.</w:t>
      </w:r>
    </w:p>
    <w:p w:rsidR="00BF571A" w:rsidRPr="00AD6FB3" w:rsidRDefault="00093D15" w:rsidP="00BF57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в</w:t>
      </w:r>
      <w:r w:rsidR="00BF571A" w:rsidRPr="00AD6FB3">
        <w:rPr>
          <w:rFonts w:ascii="Times New Roman" w:hAnsi="Times New Roman" w:cs="Times New Roman"/>
          <w:b/>
          <w:sz w:val="24"/>
          <w:szCs w:val="24"/>
        </w:rPr>
        <w:t>алюта</w:t>
      </w:r>
      <w:r w:rsidR="00BF571A" w:rsidRPr="00AD6FB3">
        <w:rPr>
          <w:rFonts w:ascii="Times New Roman" w:hAnsi="Times New Roman" w:cs="Times New Roman"/>
          <w:sz w:val="24"/>
          <w:szCs w:val="24"/>
        </w:rPr>
        <w:t xml:space="preserve"> – денежная единица определенной страны (национальная валюта) или иностранного государства (иностранная валюта).</w:t>
      </w:r>
    </w:p>
    <w:p w:rsidR="00BF571A" w:rsidRPr="00AD6FB3" w:rsidRDefault="00093D15" w:rsidP="00BF57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w:t>
      </w:r>
      <w:r w:rsidR="00BF571A" w:rsidRPr="00AD6FB3">
        <w:rPr>
          <w:rFonts w:ascii="Times New Roman" w:hAnsi="Times New Roman" w:cs="Times New Roman"/>
          <w:b/>
          <w:sz w:val="24"/>
          <w:szCs w:val="24"/>
        </w:rPr>
        <w:t xml:space="preserve">алюта баланса </w:t>
      </w:r>
      <w:r w:rsidR="00BF571A" w:rsidRPr="00AD6FB3">
        <w:rPr>
          <w:rFonts w:ascii="Times New Roman" w:hAnsi="Times New Roman" w:cs="Times New Roman"/>
          <w:sz w:val="24"/>
          <w:szCs w:val="24"/>
        </w:rPr>
        <w:t>- сумма (итог) бухгалтерского баланса. Эта сумма должна быть одинаковой по активу  и пассиву.</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д</w:t>
      </w:r>
      <w:r w:rsidR="00BF571A" w:rsidRPr="00AD6FB3">
        <w:rPr>
          <w:rFonts w:ascii="Times New Roman" w:hAnsi="Times New Roman" w:cs="Times New Roman"/>
          <w:b/>
          <w:color w:val="000000"/>
          <w:sz w:val="24"/>
          <w:szCs w:val="24"/>
          <w:lang w:eastAsia="ko-KR"/>
        </w:rPr>
        <w:t>енежные средства и их эквиваленты</w:t>
      </w:r>
      <w:r w:rsidR="00BF571A" w:rsidRPr="00AD6FB3">
        <w:rPr>
          <w:rFonts w:ascii="Times New Roman" w:hAnsi="Times New Roman" w:cs="Times New Roman"/>
          <w:color w:val="000000"/>
          <w:sz w:val="24"/>
          <w:szCs w:val="24"/>
          <w:lang w:eastAsia="ko-KR"/>
        </w:rPr>
        <w:t>, представляющие собой денежные средства в кассе, в пути, на текущих, депозитных и специальных счетах, ценные бумаги, имеющие кроткий срок погашения;</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к</w:t>
      </w:r>
      <w:r w:rsidR="00BF571A" w:rsidRPr="00AD6FB3">
        <w:rPr>
          <w:rFonts w:ascii="Times New Roman" w:hAnsi="Times New Roman" w:cs="Times New Roman"/>
          <w:b/>
          <w:color w:val="000000"/>
          <w:sz w:val="24"/>
          <w:szCs w:val="24"/>
          <w:lang w:eastAsia="ko-KR"/>
        </w:rPr>
        <w:t>раткосрочные финансовые инвестиции,</w:t>
      </w:r>
      <w:r w:rsidR="00BF571A" w:rsidRPr="00AD6FB3">
        <w:rPr>
          <w:rFonts w:ascii="Times New Roman" w:hAnsi="Times New Roman" w:cs="Times New Roman"/>
          <w:color w:val="000000"/>
          <w:sz w:val="24"/>
          <w:szCs w:val="24"/>
          <w:lang w:eastAsia="ko-KR"/>
        </w:rPr>
        <w:t xml:space="preserve"> представляющие собой краткосрочные предоставленные займы, краткосрочные финансовые активы, предназначенные для торговли, краткосрочные инвестиции, удерживаемые для погашения и имеющиеся в наличии для продажи (акции и др.);</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к</w:t>
      </w:r>
      <w:r w:rsidR="00BF571A" w:rsidRPr="00AD6FB3">
        <w:rPr>
          <w:rFonts w:ascii="Times New Roman" w:hAnsi="Times New Roman" w:cs="Times New Roman"/>
          <w:b/>
          <w:color w:val="000000"/>
          <w:sz w:val="24"/>
          <w:szCs w:val="24"/>
          <w:lang w:eastAsia="ko-KR"/>
        </w:rPr>
        <w:t>раткосрочную дебиторскую задолженность</w:t>
      </w:r>
      <w:r w:rsidR="00BF571A" w:rsidRPr="00AD6FB3">
        <w:rPr>
          <w:rFonts w:ascii="Times New Roman" w:hAnsi="Times New Roman" w:cs="Times New Roman"/>
          <w:color w:val="000000"/>
          <w:sz w:val="24"/>
          <w:szCs w:val="24"/>
          <w:lang w:eastAsia="ko-KR"/>
        </w:rPr>
        <w:t>, включающую в себя дебиторскую задолженность покупателей и заказчиков, дочерних, ассоциированных и совместных организаций, филиалов и структурных подразделений, работников организации, задолженность арендаторов по аренде, вознаграждения к получению (дивиденды по акциям, проценты и т.д.) со сроком погашения до одного года, а также созданные резервы по сомнительным долгам;</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color w:val="000000"/>
          <w:sz w:val="24"/>
          <w:szCs w:val="24"/>
          <w:lang w:eastAsia="ko-KR"/>
        </w:rPr>
        <w:t>з</w:t>
      </w:r>
      <w:r w:rsidR="00BF571A" w:rsidRPr="00AD6FB3">
        <w:rPr>
          <w:rFonts w:ascii="Times New Roman" w:hAnsi="Times New Roman" w:cs="Times New Roman"/>
          <w:b/>
          <w:color w:val="000000"/>
          <w:sz w:val="24"/>
          <w:szCs w:val="24"/>
          <w:lang w:eastAsia="ko-KR"/>
        </w:rPr>
        <w:t>апасы</w:t>
      </w:r>
      <w:r w:rsidR="00BF571A" w:rsidRPr="00AD6FB3">
        <w:rPr>
          <w:rFonts w:ascii="Times New Roman" w:hAnsi="Times New Roman" w:cs="Times New Roman"/>
          <w:color w:val="000000"/>
          <w:sz w:val="24"/>
          <w:szCs w:val="24"/>
          <w:lang w:eastAsia="ko-KR"/>
        </w:rPr>
        <w:t>, в которые входят сырье и материалы, готовая продукция, незавершенное производство, товары, прочие запасы, резервы на снижение стоимости запасов до чистой стоимости реализации в связи с повреждением или моральным устареванием;</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т</w:t>
      </w:r>
      <w:r w:rsidR="00BF571A" w:rsidRPr="00AD6FB3">
        <w:rPr>
          <w:rFonts w:ascii="Times New Roman" w:hAnsi="Times New Roman" w:cs="Times New Roman"/>
          <w:b/>
          <w:color w:val="000000"/>
          <w:sz w:val="24"/>
          <w:szCs w:val="24"/>
          <w:lang w:eastAsia="ko-KR"/>
        </w:rPr>
        <w:t>екущие налоговые обязательства</w:t>
      </w:r>
      <w:r w:rsidR="00BF571A" w:rsidRPr="00AD6FB3">
        <w:rPr>
          <w:rFonts w:ascii="Times New Roman" w:hAnsi="Times New Roman" w:cs="Times New Roman"/>
          <w:color w:val="000000"/>
          <w:sz w:val="24"/>
          <w:szCs w:val="24"/>
          <w:lang w:eastAsia="ko-KR"/>
        </w:rPr>
        <w:t xml:space="preserve">, представляющие </w:t>
      </w:r>
      <w:proofErr w:type="gramStart"/>
      <w:r w:rsidR="00BF571A" w:rsidRPr="00AD6FB3">
        <w:rPr>
          <w:rFonts w:ascii="Times New Roman" w:hAnsi="Times New Roman" w:cs="Times New Roman"/>
          <w:color w:val="000000"/>
          <w:sz w:val="24"/>
          <w:szCs w:val="24"/>
          <w:lang w:eastAsia="ko-KR"/>
        </w:rPr>
        <w:t>собой</w:t>
      </w:r>
      <w:proofErr w:type="gramEnd"/>
      <w:r w:rsidR="00BF571A" w:rsidRPr="00AD6FB3">
        <w:rPr>
          <w:rFonts w:ascii="Times New Roman" w:hAnsi="Times New Roman" w:cs="Times New Roman"/>
          <w:color w:val="000000"/>
          <w:sz w:val="24"/>
          <w:szCs w:val="24"/>
          <w:lang w:eastAsia="ko-KR"/>
        </w:rPr>
        <w:t xml:space="preserve"> излишне уплаченные суммы налогов и других обязательных платежей в бюджет при расчете с бюджетом, а также суммы налога на добавленную стоимость, подлежащего зачету по выставленным счетам-фактурам;</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д</w:t>
      </w:r>
      <w:r w:rsidR="00BF571A" w:rsidRPr="00AD6FB3">
        <w:rPr>
          <w:rFonts w:ascii="Times New Roman" w:hAnsi="Times New Roman" w:cs="Times New Roman"/>
          <w:b/>
          <w:color w:val="000000"/>
          <w:sz w:val="24"/>
          <w:szCs w:val="24"/>
          <w:lang w:eastAsia="ko-KR"/>
        </w:rPr>
        <w:t>олгосрочные активы, предназначенные для продажи</w:t>
      </w:r>
      <w:r w:rsidR="00BF571A" w:rsidRPr="00AD6FB3">
        <w:rPr>
          <w:rFonts w:ascii="Times New Roman" w:hAnsi="Times New Roman" w:cs="Times New Roman"/>
          <w:color w:val="000000"/>
          <w:sz w:val="24"/>
          <w:szCs w:val="24"/>
          <w:lang w:eastAsia="ko-KR"/>
        </w:rPr>
        <w:t>, в которые входят действующий завод или оборудование, подготовленные для продажи;</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п</w:t>
      </w:r>
      <w:r w:rsidR="00BF571A" w:rsidRPr="00AD6FB3">
        <w:rPr>
          <w:rFonts w:ascii="Times New Roman" w:hAnsi="Times New Roman" w:cs="Times New Roman"/>
          <w:b/>
          <w:color w:val="000000"/>
          <w:sz w:val="24"/>
          <w:szCs w:val="24"/>
          <w:lang w:eastAsia="ko-KR"/>
        </w:rPr>
        <w:t>рочие краткосрочные активы</w:t>
      </w:r>
      <w:r w:rsidR="00BF571A" w:rsidRPr="00AD6FB3">
        <w:rPr>
          <w:rFonts w:ascii="Times New Roman" w:hAnsi="Times New Roman" w:cs="Times New Roman"/>
          <w:color w:val="000000"/>
          <w:sz w:val="24"/>
          <w:szCs w:val="24"/>
          <w:lang w:eastAsia="ko-KR"/>
        </w:rPr>
        <w:t>, представляющие собой краткосрочные авансы, выданные поставщику под поставку активов и подрядчикам под выполнение работ и оказание услуг, и расходы будущих периодов.</w:t>
      </w:r>
    </w:p>
    <w:p w:rsidR="00BF571A" w:rsidRPr="00AD6FB3" w:rsidRDefault="00BF571A" w:rsidP="00BF571A">
      <w:pPr>
        <w:spacing w:after="0" w:line="240" w:lineRule="auto"/>
        <w:jc w:val="both"/>
        <w:rPr>
          <w:rFonts w:ascii="Times New Roman" w:hAnsi="Times New Roman" w:cs="Times New Roman"/>
          <w:color w:val="000000"/>
          <w:sz w:val="24"/>
          <w:szCs w:val="24"/>
          <w:lang w:eastAsia="ko-KR"/>
        </w:rPr>
      </w:pPr>
      <w:proofErr w:type="gramStart"/>
      <w:r w:rsidRPr="00AD6FB3">
        <w:rPr>
          <w:rFonts w:ascii="Times New Roman" w:hAnsi="Times New Roman" w:cs="Times New Roman"/>
          <w:color w:val="000000"/>
          <w:sz w:val="24"/>
          <w:szCs w:val="24"/>
          <w:lang w:eastAsia="ko-KR"/>
        </w:rPr>
        <w:t xml:space="preserve">В </w:t>
      </w:r>
      <w:r w:rsidRPr="00AD6FB3">
        <w:rPr>
          <w:rFonts w:ascii="Times New Roman" w:hAnsi="Times New Roman" w:cs="Times New Roman"/>
          <w:b/>
          <w:color w:val="000000"/>
          <w:sz w:val="24"/>
          <w:szCs w:val="24"/>
          <w:lang w:eastAsia="ko-KR"/>
        </w:rPr>
        <w:t>долгосрочные финансовые инвестиции</w:t>
      </w:r>
      <w:r w:rsidRPr="00AD6FB3">
        <w:rPr>
          <w:rFonts w:ascii="Times New Roman" w:hAnsi="Times New Roman" w:cs="Times New Roman"/>
          <w:color w:val="000000"/>
          <w:sz w:val="24"/>
          <w:szCs w:val="24"/>
          <w:lang w:eastAsia="ko-KR"/>
        </w:rPr>
        <w:t xml:space="preserve"> входят долгосрочные, предоставленные организацией займы на срок свыше одного года, долгосрочные инвестиции, удерживаемые для погашения и имеющиеся в наличии для продажи (кроме займов и дебиторской задолженности, предоставленных организацией), долгосрочные инвестиции в дочерние организации, учитываемые по себестоимости, и долгосрочные инвестиции в совместно контролируемые организации, учитываемые методом пропорциональной консолидации. </w:t>
      </w:r>
      <w:proofErr w:type="gramEnd"/>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д</w:t>
      </w:r>
      <w:r w:rsidR="00BF571A" w:rsidRPr="00AD6FB3">
        <w:rPr>
          <w:rFonts w:ascii="Times New Roman" w:hAnsi="Times New Roman" w:cs="Times New Roman"/>
          <w:b/>
          <w:color w:val="000000"/>
          <w:sz w:val="24"/>
          <w:szCs w:val="24"/>
          <w:lang w:eastAsia="ko-KR"/>
        </w:rPr>
        <w:t>олгосрочная дебиторская задолженность</w:t>
      </w:r>
      <w:r w:rsidR="00BF571A" w:rsidRPr="00AD6FB3">
        <w:rPr>
          <w:rFonts w:ascii="Times New Roman" w:hAnsi="Times New Roman" w:cs="Times New Roman"/>
          <w:i/>
          <w:color w:val="000000"/>
          <w:sz w:val="24"/>
          <w:szCs w:val="24"/>
          <w:lang w:eastAsia="ko-KR"/>
        </w:rPr>
        <w:t xml:space="preserve"> </w:t>
      </w:r>
      <w:r w:rsidR="00BF571A" w:rsidRPr="00AD6FB3">
        <w:rPr>
          <w:rFonts w:ascii="Times New Roman" w:hAnsi="Times New Roman" w:cs="Times New Roman"/>
          <w:color w:val="000000"/>
          <w:sz w:val="24"/>
          <w:szCs w:val="24"/>
          <w:lang w:eastAsia="ko-KR"/>
        </w:rPr>
        <w:t>представляет собой задолженность покупателей и заказчиков, дочерних, ассоциированных и совместно контролируемых организаций, филиалов, структурных подразделений, работников организации, арендаторов и др. со сроком погашения свыше одного года.</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proofErr w:type="gramStart"/>
      <w:r>
        <w:rPr>
          <w:rFonts w:ascii="Times New Roman" w:hAnsi="Times New Roman" w:cs="Times New Roman"/>
          <w:b/>
          <w:color w:val="000000"/>
          <w:sz w:val="24"/>
          <w:szCs w:val="24"/>
          <w:lang w:eastAsia="ko-KR"/>
        </w:rPr>
        <w:t>и</w:t>
      </w:r>
      <w:r w:rsidR="00BF571A" w:rsidRPr="00AD6FB3">
        <w:rPr>
          <w:rFonts w:ascii="Times New Roman" w:hAnsi="Times New Roman" w:cs="Times New Roman"/>
          <w:b/>
          <w:color w:val="000000"/>
          <w:sz w:val="24"/>
          <w:szCs w:val="24"/>
          <w:lang w:eastAsia="ko-KR"/>
        </w:rPr>
        <w:t>нвестиции, учитываемые методом долевого участия</w:t>
      </w:r>
      <w:r w:rsidR="00BF571A" w:rsidRPr="00AD6FB3">
        <w:rPr>
          <w:rFonts w:ascii="Times New Roman" w:hAnsi="Times New Roman" w:cs="Times New Roman"/>
          <w:i/>
          <w:color w:val="000000"/>
          <w:sz w:val="24"/>
          <w:szCs w:val="24"/>
          <w:lang w:eastAsia="ko-KR"/>
        </w:rPr>
        <w:t xml:space="preserve"> </w:t>
      </w:r>
      <w:r w:rsidR="00BF571A" w:rsidRPr="00AD6FB3">
        <w:rPr>
          <w:rFonts w:ascii="Times New Roman" w:hAnsi="Times New Roman" w:cs="Times New Roman"/>
          <w:color w:val="000000"/>
          <w:sz w:val="24"/>
          <w:szCs w:val="24"/>
          <w:lang w:eastAsia="ko-KR"/>
        </w:rPr>
        <w:t>представляют</w:t>
      </w:r>
      <w:proofErr w:type="gramEnd"/>
      <w:r w:rsidR="00BF571A" w:rsidRPr="00AD6FB3">
        <w:rPr>
          <w:rFonts w:ascii="Times New Roman" w:hAnsi="Times New Roman" w:cs="Times New Roman"/>
          <w:color w:val="000000"/>
          <w:sz w:val="24"/>
          <w:szCs w:val="24"/>
          <w:lang w:eastAsia="ko-KR"/>
        </w:rPr>
        <w:t xml:space="preserve"> собой операции по инвестициям в ассоциированные и зависимые организации, учитываемые по этому методу.</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и</w:t>
      </w:r>
      <w:r w:rsidR="00BF571A" w:rsidRPr="00AD6FB3">
        <w:rPr>
          <w:rFonts w:ascii="Times New Roman" w:hAnsi="Times New Roman" w:cs="Times New Roman"/>
          <w:b/>
          <w:color w:val="000000"/>
          <w:sz w:val="24"/>
          <w:szCs w:val="24"/>
          <w:lang w:eastAsia="ko-KR"/>
        </w:rPr>
        <w:t>нвестиции в недвижимость</w:t>
      </w:r>
      <w:r w:rsidR="00BF571A" w:rsidRPr="00AD6FB3">
        <w:rPr>
          <w:rFonts w:ascii="Times New Roman" w:hAnsi="Times New Roman" w:cs="Times New Roman"/>
          <w:color w:val="000000"/>
          <w:sz w:val="24"/>
          <w:szCs w:val="24"/>
          <w:lang w:eastAsia="ko-KR"/>
        </w:rPr>
        <w:t xml:space="preserve"> представляют собой вложения в землю или здание либо часть здания (либо и то и другое), находящиеся во владении с целью получения арендных платежей или прироста стоимости капитала или того и другого. Здесь отражаются также амортизация и убытки от обесценения инвестиций в недвижимость.</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о</w:t>
      </w:r>
      <w:r w:rsidR="00BF571A" w:rsidRPr="00AD6FB3">
        <w:rPr>
          <w:rFonts w:ascii="Times New Roman" w:hAnsi="Times New Roman" w:cs="Times New Roman"/>
          <w:b/>
          <w:color w:val="000000"/>
          <w:sz w:val="24"/>
          <w:szCs w:val="24"/>
          <w:lang w:eastAsia="ko-KR"/>
        </w:rPr>
        <w:t>сновные средства</w:t>
      </w:r>
      <w:r w:rsidR="00BF571A" w:rsidRPr="00AD6FB3">
        <w:rPr>
          <w:rFonts w:ascii="Times New Roman" w:hAnsi="Times New Roman" w:cs="Times New Roman"/>
          <w:color w:val="000000"/>
          <w:sz w:val="24"/>
          <w:szCs w:val="24"/>
          <w:lang w:eastAsia="ko-KR"/>
        </w:rPr>
        <w:t xml:space="preserve"> представляют собой материальные активы, действующие более одного года в качестве средства </w:t>
      </w:r>
      <w:proofErr w:type="gramStart"/>
      <w:r w:rsidR="00BF571A" w:rsidRPr="00AD6FB3">
        <w:rPr>
          <w:rFonts w:ascii="Times New Roman" w:hAnsi="Times New Roman" w:cs="Times New Roman"/>
          <w:color w:val="000000"/>
          <w:sz w:val="24"/>
          <w:szCs w:val="24"/>
          <w:lang w:eastAsia="ko-KR"/>
        </w:rPr>
        <w:t>труда</w:t>
      </w:r>
      <w:proofErr w:type="gramEnd"/>
      <w:r w:rsidR="00BF571A" w:rsidRPr="00AD6FB3">
        <w:rPr>
          <w:rFonts w:ascii="Times New Roman" w:hAnsi="Times New Roman" w:cs="Times New Roman"/>
          <w:color w:val="000000"/>
          <w:sz w:val="24"/>
          <w:szCs w:val="24"/>
          <w:lang w:eastAsia="ko-KR"/>
        </w:rPr>
        <w:t xml:space="preserve"> как в сфере материального производства, так и непроизводственной сфере.</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б</w:t>
      </w:r>
      <w:r w:rsidR="00BF571A" w:rsidRPr="00AD6FB3">
        <w:rPr>
          <w:rFonts w:ascii="Times New Roman" w:hAnsi="Times New Roman" w:cs="Times New Roman"/>
          <w:b/>
          <w:color w:val="000000"/>
          <w:sz w:val="24"/>
          <w:szCs w:val="24"/>
          <w:lang w:eastAsia="ko-KR"/>
        </w:rPr>
        <w:t>иологические активы</w:t>
      </w:r>
      <w:r w:rsidR="00BF571A" w:rsidRPr="00AD6FB3">
        <w:rPr>
          <w:rFonts w:ascii="Times New Roman" w:hAnsi="Times New Roman" w:cs="Times New Roman"/>
          <w:color w:val="000000"/>
          <w:sz w:val="24"/>
          <w:szCs w:val="24"/>
          <w:lang w:eastAsia="ko-KR"/>
        </w:rPr>
        <w:t xml:space="preserve"> включают в себя растения и животных.</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lastRenderedPageBreak/>
        <w:t>р</w:t>
      </w:r>
      <w:r w:rsidR="00BF571A" w:rsidRPr="00AD6FB3">
        <w:rPr>
          <w:rFonts w:ascii="Times New Roman" w:hAnsi="Times New Roman" w:cs="Times New Roman"/>
          <w:b/>
          <w:color w:val="000000"/>
          <w:sz w:val="24"/>
          <w:szCs w:val="24"/>
          <w:lang w:eastAsia="ko-KR"/>
        </w:rPr>
        <w:t>азведочные и оценочные активы</w:t>
      </w:r>
      <w:r w:rsidR="00BF571A" w:rsidRPr="00AD6FB3">
        <w:rPr>
          <w:rFonts w:ascii="Times New Roman" w:hAnsi="Times New Roman" w:cs="Times New Roman"/>
          <w:color w:val="000000"/>
          <w:sz w:val="24"/>
          <w:szCs w:val="24"/>
          <w:lang w:eastAsia="ko-KR"/>
        </w:rPr>
        <w:t xml:space="preserve"> представляют собой расходы на разведку и оценку минеральных ресурсов, амортизацию и убытки от обесценения разведочных и оценочных активов.</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н</w:t>
      </w:r>
      <w:r w:rsidR="00BF571A" w:rsidRPr="00AD6FB3">
        <w:rPr>
          <w:rFonts w:ascii="Times New Roman" w:hAnsi="Times New Roman" w:cs="Times New Roman"/>
          <w:b/>
          <w:color w:val="000000"/>
          <w:sz w:val="24"/>
          <w:szCs w:val="24"/>
          <w:lang w:eastAsia="ko-KR"/>
        </w:rPr>
        <w:t>ематериальные активы</w:t>
      </w:r>
      <w:r w:rsidR="00BF571A" w:rsidRPr="00AD6FB3">
        <w:rPr>
          <w:rFonts w:ascii="Times New Roman" w:hAnsi="Times New Roman" w:cs="Times New Roman"/>
          <w:color w:val="000000"/>
          <w:sz w:val="24"/>
          <w:szCs w:val="24"/>
          <w:lang w:eastAsia="ko-KR"/>
        </w:rPr>
        <w:t xml:space="preserve"> – это идентификационный немонетарный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 </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о</w:t>
      </w:r>
      <w:r w:rsidR="00BF571A" w:rsidRPr="00AD6FB3">
        <w:rPr>
          <w:rFonts w:ascii="Times New Roman" w:hAnsi="Times New Roman" w:cs="Times New Roman"/>
          <w:b/>
          <w:color w:val="000000"/>
          <w:sz w:val="24"/>
          <w:szCs w:val="24"/>
          <w:lang w:eastAsia="ko-KR"/>
        </w:rPr>
        <w:t>тложенные налоговые активы</w:t>
      </w:r>
      <w:r w:rsidR="00BF571A" w:rsidRPr="00AD6FB3">
        <w:rPr>
          <w:rFonts w:ascii="Times New Roman" w:hAnsi="Times New Roman" w:cs="Times New Roman"/>
          <w:color w:val="000000"/>
          <w:sz w:val="24"/>
          <w:szCs w:val="24"/>
          <w:lang w:eastAsia="ko-KR"/>
        </w:rPr>
        <w:t xml:space="preserve"> представляют собой отложенный корпоративный подоходный налог в связи с вычитаемыми временными </w:t>
      </w:r>
      <w:proofErr w:type="spellStart"/>
      <w:r w:rsidR="00BF571A" w:rsidRPr="00AD6FB3">
        <w:rPr>
          <w:rFonts w:ascii="Times New Roman" w:hAnsi="Times New Roman" w:cs="Times New Roman"/>
          <w:color w:val="000000"/>
          <w:sz w:val="24"/>
          <w:szCs w:val="24"/>
          <w:lang w:eastAsia="ko-KR"/>
        </w:rPr>
        <w:t>разницами</w:t>
      </w:r>
      <w:proofErr w:type="spellEnd"/>
      <w:r w:rsidR="00BF571A" w:rsidRPr="00AD6FB3">
        <w:rPr>
          <w:rFonts w:ascii="Times New Roman" w:hAnsi="Times New Roman" w:cs="Times New Roman"/>
          <w:color w:val="000000"/>
          <w:sz w:val="24"/>
          <w:szCs w:val="24"/>
          <w:lang w:eastAsia="ko-KR"/>
        </w:rPr>
        <w:t>, переносом на будущий период неиспользованных налоговых убытков и налоговых кредитов.</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п</w:t>
      </w:r>
      <w:r w:rsidR="00BF571A" w:rsidRPr="00AD6FB3">
        <w:rPr>
          <w:rFonts w:ascii="Times New Roman" w:hAnsi="Times New Roman" w:cs="Times New Roman"/>
          <w:b/>
          <w:color w:val="000000"/>
          <w:sz w:val="24"/>
          <w:szCs w:val="24"/>
          <w:lang w:eastAsia="ko-KR"/>
        </w:rPr>
        <w:t>рочие долгосрочные активы</w:t>
      </w:r>
      <w:r w:rsidR="00BF571A" w:rsidRPr="00AD6FB3">
        <w:rPr>
          <w:rFonts w:ascii="Times New Roman" w:hAnsi="Times New Roman" w:cs="Times New Roman"/>
          <w:color w:val="000000"/>
          <w:sz w:val="24"/>
          <w:szCs w:val="24"/>
          <w:lang w:eastAsia="ko-KR"/>
        </w:rPr>
        <w:t xml:space="preserve"> представляют собой авансы, выданные поставщикам и подрядчикам сроком свыше одного года, расходы, относящиеся к будущим отчетным периодам, затраты на незавершенное строительство.</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к</w:t>
      </w:r>
      <w:r w:rsidR="00BF571A" w:rsidRPr="00AD6FB3">
        <w:rPr>
          <w:rFonts w:ascii="Times New Roman" w:hAnsi="Times New Roman" w:cs="Times New Roman"/>
          <w:b/>
          <w:color w:val="000000"/>
          <w:sz w:val="24"/>
          <w:szCs w:val="24"/>
          <w:lang w:eastAsia="ko-KR"/>
        </w:rPr>
        <w:t>раткосрочные финансовые обязательства</w:t>
      </w:r>
      <w:r w:rsidR="00BF571A" w:rsidRPr="00AD6FB3">
        <w:rPr>
          <w:rFonts w:ascii="Times New Roman" w:hAnsi="Times New Roman" w:cs="Times New Roman"/>
          <w:color w:val="000000"/>
          <w:sz w:val="24"/>
          <w:szCs w:val="24"/>
          <w:lang w:eastAsia="ko-KR"/>
        </w:rPr>
        <w:t xml:space="preserve"> включают в себя финансовые обязательства организации сроком погашения до одного года. К ним относятся банковские займы и займы небанковских организаций, кредиторская задолженность по дивидендам и доходам участников, текущая часть долгосрочных финансовых обязательств по финансовой аренде, займам и др.</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о</w:t>
      </w:r>
      <w:r w:rsidR="00BF571A" w:rsidRPr="00AD6FB3">
        <w:rPr>
          <w:rFonts w:ascii="Times New Roman" w:hAnsi="Times New Roman" w:cs="Times New Roman"/>
          <w:b/>
          <w:color w:val="000000"/>
          <w:sz w:val="24"/>
          <w:szCs w:val="24"/>
          <w:lang w:eastAsia="ko-KR"/>
        </w:rPr>
        <w:t>бязательства по налогам</w:t>
      </w:r>
      <w:r w:rsidR="00BF571A" w:rsidRPr="00AD6FB3">
        <w:rPr>
          <w:rFonts w:ascii="Times New Roman" w:hAnsi="Times New Roman" w:cs="Times New Roman"/>
          <w:color w:val="000000"/>
          <w:sz w:val="24"/>
          <w:szCs w:val="24"/>
          <w:lang w:eastAsia="ko-KR"/>
        </w:rPr>
        <w:t xml:space="preserve"> представляют собой обязательства организации по уплате всех видов налогов.</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о</w:t>
      </w:r>
      <w:r w:rsidR="00BF571A" w:rsidRPr="00AD6FB3">
        <w:rPr>
          <w:rFonts w:ascii="Times New Roman" w:hAnsi="Times New Roman" w:cs="Times New Roman"/>
          <w:b/>
          <w:color w:val="000000"/>
          <w:sz w:val="24"/>
          <w:szCs w:val="24"/>
          <w:lang w:eastAsia="ko-KR"/>
        </w:rPr>
        <w:t>бязательства по другим обязательным и добровольным платежам</w:t>
      </w:r>
      <w:r w:rsidR="00BF571A" w:rsidRPr="00AD6FB3">
        <w:rPr>
          <w:rFonts w:ascii="Times New Roman" w:hAnsi="Times New Roman" w:cs="Times New Roman"/>
          <w:color w:val="000000"/>
          <w:sz w:val="24"/>
          <w:szCs w:val="24"/>
          <w:lang w:eastAsia="ko-KR"/>
        </w:rPr>
        <w:t xml:space="preserve"> представляют собой обязательства по социальному страхованию и пенсионным отчислениям, уплате различных сборов, госпошлины, платы и других добровольных платежей. </w:t>
      </w:r>
    </w:p>
    <w:p w:rsidR="00BF571A" w:rsidRPr="00AD6FB3" w:rsidRDefault="00093D15" w:rsidP="00BF571A">
      <w:pPr>
        <w:spacing w:after="0" w:line="240" w:lineRule="auto"/>
        <w:jc w:val="both"/>
        <w:rPr>
          <w:rFonts w:ascii="Times New Roman" w:hAnsi="Times New Roman" w:cs="Times New Roman"/>
          <w:color w:val="000000"/>
          <w:sz w:val="24"/>
          <w:szCs w:val="24"/>
          <w:lang w:eastAsia="ko-KR"/>
        </w:rPr>
      </w:pPr>
      <w:proofErr w:type="gramStart"/>
      <w:r>
        <w:rPr>
          <w:rFonts w:ascii="Times New Roman" w:hAnsi="Times New Roman" w:cs="Times New Roman"/>
          <w:b/>
          <w:color w:val="000000"/>
          <w:sz w:val="24"/>
          <w:szCs w:val="24"/>
          <w:lang w:eastAsia="ko-KR"/>
        </w:rPr>
        <w:t>к</w:t>
      </w:r>
      <w:r w:rsidR="00BF571A" w:rsidRPr="00AD6FB3">
        <w:rPr>
          <w:rFonts w:ascii="Times New Roman" w:hAnsi="Times New Roman" w:cs="Times New Roman"/>
          <w:b/>
          <w:color w:val="000000"/>
          <w:sz w:val="24"/>
          <w:szCs w:val="24"/>
          <w:lang w:eastAsia="ko-KR"/>
        </w:rPr>
        <w:t>раткосрочная кредиторская задолженность</w:t>
      </w:r>
      <w:r w:rsidR="00BF571A" w:rsidRPr="00AD6FB3">
        <w:rPr>
          <w:rFonts w:ascii="Times New Roman" w:hAnsi="Times New Roman" w:cs="Times New Roman"/>
          <w:color w:val="000000"/>
          <w:sz w:val="24"/>
          <w:szCs w:val="24"/>
          <w:lang w:eastAsia="ko-KR"/>
        </w:rPr>
        <w:t xml:space="preserve"> включает в себя задолженность организации сроком погашения до одного года поставщикам и подрядчикам, дочерним, ассоциированным и совместным организациям, филиалам и структурным подразделениям за приобретенные активы и оказанные услуги, задолженность по оплате труда, по арендным платежам, текущей части долгосрочной кредиторской задолженности, задолженности по начисленным вознаграждениям по полученным займам, выданным векселям, эмитированным ценным бумагам и др. </w:t>
      </w:r>
      <w:proofErr w:type="gramEnd"/>
    </w:p>
    <w:p w:rsidR="00BF571A" w:rsidRPr="00AD6FB3" w:rsidRDefault="00072A9D"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к</w:t>
      </w:r>
      <w:r w:rsidR="00BF571A" w:rsidRPr="00AD6FB3">
        <w:rPr>
          <w:rFonts w:ascii="Times New Roman" w:hAnsi="Times New Roman" w:cs="Times New Roman"/>
          <w:b/>
          <w:color w:val="000000"/>
          <w:sz w:val="24"/>
          <w:szCs w:val="24"/>
          <w:lang w:eastAsia="ko-KR"/>
        </w:rPr>
        <w:t>раткосрочные оценочные обязательства</w:t>
      </w:r>
      <w:r w:rsidR="00BF571A" w:rsidRPr="00AD6FB3">
        <w:rPr>
          <w:rFonts w:ascii="Times New Roman" w:hAnsi="Times New Roman" w:cs="Times New Roman"/>
          <w:color w:val="000000"/>
          <w:sz w:val="24"/>
          <w:szCs w:val="24"/>
          <w:lang w:eastAsia="ko-KR"/>
        </w:rPr>
        <w:t xml:space="preserve"> представляют собой обязательства с неопределенным временем или суммой будущих затрат, необходимых для погашения обязательств. К ним относятся гарантийные обязательства сроком гарантии до одного года, ожидаемые затраты на выплаты краткосрочных вознаграждений работникам, резервы, созданные по судебным искам, срок рассмотрения которых истекает до одного года, и др.</w:t>
      </w:r>
    </w:p>
    <w:p w:rsidR="00BF571A" w:rsidRPr="00AD6FB3" w:rsidRDefault="00072A9D"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п</w:t>
      </w:r>
      <w:r w:rsidR="00BF571A" w:rsidRPr="00AD6FB3">
        <w:rPr>
          <w:rFonts w:ascii="Times New Roman" w:hAnsi="Times New Roman" w:cs="Times New Roman"/>
          <w:b/>
          <w:color w:val="000000"/>
          <w:sz w:val="24"/>
          <w:szCs w:val="24"/>
          <w:lang w:eastAsia="ko-KR"/>
        </w:rPr>
        <w:t>рочие краткосрочные обязательства</w:t>
      </w:r>
      <w:r w:rsidR="00BF571A" w:rsidRPr="00AD6FB3">
        <w:rPr>
          <w:rFonts w:ascii="Times New Roman" w:hAnsi="Times New Roman" w:cs="Times New Roman"/>
          <w:color w:val="000000"/>
          <w:sz w:val="24"/>
          <w:szCs w:val="24"/>
          <w:lang w:eastAsia="ko-KR"/>
        </w:rPr>
        <w:t xml:space="preserve"> представляют собой полученные авансы от покупателей и заказчиков, доходы будущих периодов, обязательства группы на выбытие, предназначенные для продажи.</w:t>
      </w:r>
    </w:p>
    <w:p w:rsidR="00BF571A" w:rsidRPr="00AD6FB3" w:rsidRDefault="00072A9D"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д</w:t>
      </w:r>
      <w:r w:rsidR="00BF571A" w:rsidRPr="00AD6FB3">
        <w:rPr>
          <w:rFonts w:ascii="Times New Roman" w:hAnsi="Times New Roman" w:cs="Times New Roman"/>
          <w:b/>
          <w:color w:val="000000"/>
          <w:sz w:val="24"/>
          <w:szCs w:val="24"/>
          <w:lang w:eastAsia="ko-KR"/>
        </w:rPr>
        <w:t>олгосрочные финансовые обязательства</w:t>
      </w:r>
      <w:r w:rsidR="00BF571A" w:rsidRPr="00AD6FB3">
        <w:rPr>
          <w:rFonts w:ascii="Times New Roman" w:hAnsi="Times New Roman" w:cs="Times New Roman"/>
          <w:color w:val="000000"/>
          <w:sz w:val="24"/>
          <w:szCs w:val="24"/>
          <w:lang w:eastAsia="ko-KR"/>
        </w:rPr>
        <w:t xml:space="preserve"> включают займы, полученные от банков и небанковских и других организаций сроком свыше одного года.</w:t>
      </w:r>
    </w:p>
    <w:p w:rsidR="00BF571A" w:rsidRPr="00AD6FB3" w:rsidRDefault="00072A9D"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д</w:t>
      </w:r>
      <w:r w:rsidR="00BF571A" w:rsidRPr="00AD6FB3">
        <w:rPr>
          <w:rFonts w:ascii="Times New Roman" w:hAnsi="Times New Roman" w:cs="Times New Roman"/>
          <w:b/>
          <w:color w:val="000000"/>
          <w:sz w:val="24"/>
          <w:szCs w:val="24"/>
          <w:lang w:eastAsia="ko-KR"/>
        </w:rPr>
        <w:t>олгосрочная кредиторская задолженность</w:t>
      </w:r>
      <w:r w:rsidR="00BF571A" w:rsidRPr="00AD6FB3">
        <w:rPr>
          <w:rFonts w:ascii="Times New Roman" w:hAnsi="Times New Roman" w:cs="Times New Roman"/>
          <w:color w:val="000000"/>
          <w:sz w:val="24"/>
          <w:szCs w:val="24"/>
          <w:lang w:eastAsia="ko-KR"/>
        </w:rPr>
        <w:t xml:space="preserve"> представляет собой</w:t>
      </w:r>
      <w:r w:rsidR="00BF571A" w:rsidRPr="00AD6FB3">
        <w:rPr>
          <w:rFonts w:ascii="Times New Roman" w:hAnsi="Times New Roman" w:cs="Times New Roman"/>
          <w:i/>
          <w:color w:val="000000"/>
          <w:sz w:val="24"/>
          <w:szCs w:val="24"/>
          <w:lang w:eastAsia="ko-KR"/>
        </w:rPr>
        <w:t xml:space="preserve"> </w:t>
      </w:r>
      <w:r w:rsidR="00BF571A" w:rsidRPr="00AD6FB3">
        <w:rPr>
          <w:rFonts w:ascii="Times New Roman" w:hAnsi="Times New Roman" w:cs="Times New Roman"/>
          <w:color w:val="000000"/>
          <w:sz w:val="24"/>
          <w:szCs w:val="24"/>
          <w:lang w:eastAsia="ko-KR"/>
        </w:rPr>
        <w:t xml:space="preserve">задолженность поставщикам и подрядчикам, дочерним, ассоциированным и совместным организациям, филиалам и структурным подразделениям, арендодателям по оплате вознаграждений по полученным займам, выданным векселям, эмитированным ценным бумагам и по договорам доверительного управления и прочие вознаграждения к выплате сроком свыше года. </w:t>
      </w:r>
    </w:p>
    <w:p w:rsidR="00BF571A" w:rsidRPr="00AD6FB3" w:rsidRDefault="00072A9D"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д</w:t>
      </w:r>
      <w:r w:rsidR="00BF571A" w:rsidRPr="00AD6FB3">
        <w:rPr>
          <w:rFonts w:ascii="Times New Roman" w:hAnsi="Times New Roman" w:cs="Times New Roman"/>
          <w:b/>
          <w:color w:val="000000"/>
          <w:sz w:val="24"/>
          <w:szCs w:val="24"/>
          <w:lang w:eastAsia="ko-KR"/>
        </w:rPr>
        <w:t>олгосрочные оценочные обязательства</w:t>
      </w:r>
      <w:r w:rsidR="00BF571A" w:rsidRPr="00AD6FB3">
        <w:rPr>
          <w:rFonts w:ascii="Times New Roman" w:hAnsi="Times New Roman" w:cs="Times New Roman"/>
          <w:color w:val="000000"/>
          <w:sz w:val="24"/>
          <w:szCs w:val="24"/>
          <w:lang w:eastAsia="ko-KR"/>
        </w:rPr>
        <w:t xml:space="preserve"> представляют собой резервы по гарантийным обязательствам по реализованной продукции и прочие гарантийные обязательства сроком гарантии свыше одного года, резервы по судебным искам и прочим юридическим претензиям, срок рассмотрения которых свыше года, ожидаемые затраты на выплату вознаграждений работникам, подлежащие выплате через 12 месяцев или более.</w:t>
      </w:r>
    </w:p>
    <w:p w:rsidR="00BF571A" w:rsidRPr="00AD6FB3" w:rsidRDefault="00072A9D"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lastRenderedPageBreak/>
        <w:t>п</w:t>
      </w:r>
      <w:r w:rsidR="00BF571A" w:rsidRPr="00AD6FB3">
        <w:rPr>
          <w:rFonts w:ascii="Times New Roman" w:hAnsi="Times New Roman" w:cs="Times New Roman"/>
          <w:b/>
          <w:color w:val="000000"/>
          <w:sz w:val="24"/>
          <w:szCs w:val="24"/>
          <w:lang w:eastAsia="ko-KR"/>
        </w:rPr>
        <w:t>рочие долгосрочные обязательства</w:t>
      </w:r>
      <w:r w:rsidR="00BF571A" w:rsidRPr="00AD6FB3">
        <w:rPr>
          <w:rFonts w:ascii="Times New Roman" w:hAnsi="Times New Roman" w:cs="Times New Roman"/>
          <w:color w:val="000000"/>
          <w:sz w:val="24"/>
          <w:szCs w:val="24"/>
          <w:lang w:eastAsia="ko-KR"/>
        </w:rPr>
        <w:t xml:space="preserve"> представляют собой авансы, полученные от покупателей и заказчиков, и другие авансы со сроком поставки товаров, сырья и материалов и оказания услуг свыше одного года.</w:t>
      </w:r>
    </w:p>
    <w:p w:rsidR="00BF571A" w:rsidRPr="00AD6FB3" w:rsidRDefault="00072A9D"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в</w:t>
      </w:r>
      <w:r w:rsidR="00BF571A" w:rsidRPr="00AD6FB3">
        <w:rPr>
          <w:rFonts w:ascii="Times New Roman" w:hAnsi="Times New Roman" w:cs="Times New Roman"/>
          <w:b/>
          <w:color w:val="000000"/>
          <w:sz w:val="24"/>
          <w:szCs w:val="24"/>
          <w:lang w:eastAsia="ko-KR"/>
        </w:rPr>
        <w:t>ыпущенный капитал</w:t>
      </w:r>
      <w:r w:rsidR="00BF571A" w:rsidRPr="00AD6FB3">
        <w:rPr>
          <w:rFonts w:ascii="Times New Roman" w:hAnsi="Times New Roman" w:cs="Times New Roman"/>
          <w:color w:val="000000"/>
          <w:sz w:val="24"/>
          <w:szCs w:val="24"/>
          <w:lang w:eastAsia="ko-KR"/>
        </w:rPr>
        <w:t xml:space="preserve"> представляет собой номинальную стоимость оплаченных эмитированных простых и привилегированных акций акционерного общества, вклады и паи в уставный капитал товарищества</w:t>
      </w:r>
    </w:p>
    <w:p w:rsidR="00BF571A" w:rsidRPr="00AD6FB3" w:rsidRDefault="00072A9D"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э</w:t>
      </w:r>
      <w:r w:rsidR="00BF571A" w:rsidRPr="00AD6FB3">
        <w:rPr>
          <w:rFonts w:ascii="Times New Roman" w:hAnsi="Times New Roman" w:cs="Times New Roman"/>
          <w:b/>
          <w:color w:val="000000"/>
          <w:sz w:val="24"/>
          <w:szCs w:val="24"/>
          <w:lang w:eastAsia="ko-KR"/>
        </w:rPr>
        <w:t>миссионный капитал</w:t>
      </w:r>
      <w:r w:rsidR="00BF571A" w:rsidRPr="00AD6FB3">
        <w:rPr>
          <w:rFonts w:ascii="Times New Roman" w:hAnsi="Times New Roman" w:cs="Times New Roman"/>
          <w:color w:val="000000"/>
          <w:sz w:val="24"/>
          <w:szCs w:val="24"/>
          <w:lang w:eastAsia="ko-KR"/>
        </w:rPr>
        <w:t xml:space="preserve"> представляет собой доход по выпущенным акциям.</w:t>
      </w:r>
    </w:p>
    <w:p w:rsidR="00BF571A" w:rsidRPr="00AD6FB3" w:rsidRDefault="00BF571A" w:rsidP="00BF571A">
      <w:pPr>
        <w:spacing w:after="0" w:line="240" w:lineRule="auto"/>
        <w:jc w:val="both"/>
        <w:rPr>
          <w:rFonts w:ascii="Times New Roman" w:hAnsi="Times New Roman" w:cs="Times New Roman"/>
          <w:color w:val="000000"/>
          <w:sz w:val="24"/>
          <w:szCs w:val="24"/>
          <w:lang w:eastAsia="ko-KR"/>
        </w:rPr>
      </w:pPr>
      <w:r w:rsidRPr="00AD6FB3">
        <w:rPr>
          <w:rFonts w:ascii="Times New Roman" w:hAnsi="Times New Roman" w:cs="Times New Roman"/>
          <w:b/>
          <w:color w:val="000000"/>
          <w:sz w:val="24"/>
          <w:szCs w:val="24"/>
          <w:lang w:eastAsia="ko-KR"/>
        </w:rPr>
        <w:t>Выкупленные собственные долевые инструменты</w:t>
      </w:r>
      <w:r w:rsidRPr="00AD6FB3">
        <w:rPr>
          <w:rFonts w:ascii="Times New Roman" w:hAnsi="Times New Roman" w:cs="Times New Roman"/>
          <w:color w:val="000000"/>
          <w:sz w:val="24"/>
          <w:szCs w:val="24"/>
          <w:lang w:eastAsia="ko-KR"/>
        </w:rPr>
        <w:t xml:space="preserve"> – это затраты, понесенные организацией при приобретении своих собственных долевых инструментов (акций).</w:t>
      </w:r>
    </w:p>
    <w:p w:rsidR="00BF571A" w:rsidRPr="00AD6FB3" w:rsidRDefault="00072A9D" w:rsidP="00BF571A">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р</w:t>
      </w:r>
      <w:r w:rsidR="00BF571A" w:rsidRPr="00AD6FB3">
        <w:rPr>
          <w:rFonts w:ascii="Times New Roman" w:hAnsi="Times New Roman" w:cs="Times New Roman"/>
          <w:b/>
          <w:color w:val="000000"/>
          <w:sz w:val="24"/>
          <w:szCs w:val="24"/>
          <w:lang w:eastAsia="ko-KR"/>
        </w:rPr>
        <w:t>езервы</w:t>
      </w:r>
      <w:r w:rsidR="00BF571A" w:rsidRPr="00AD6FB3">
        <w:rPr>
          <w:rFonts w:ascii="Times New Roman" w:hAnsi="Times New Roman" w:cs="Times New Roman"/>
          <w:color w:val="000000"/>
          <w:sz w:val="24"/>
          <w:szCs w:val="24"/>
          <w:lang w:eastAsia="ko-KR"/>
        </w:rPr>
        <w:t xml:space="preserve"> – резервный капитал, установленный в соответствии с законодательством РК и учредительными документами, резервы по переоценке финансовых активов, основных средств, нематериальных активов. </w:t>
      </w:r>
    </w:p>
    <w:p w:rsidR="00072A9D" w:rsidRDefault="00072A9D" w:rsidP="00072A9D">
      <w:pPr>
        <w:spacing w:after="0" w:line="240" w:lineRule="auto"/>
        <w:jc w:val="both"/>
        <w:rPr>
          <w:rFonts w:ascii="Times New Roman" w:hAnsi="Times New Roman" w:cs="Times New Roman"/>
          <w:color w:val="000000"/>
          <w:sz w:val="24"/>
          <w:szCs w:val="24"/>
          <w:lang w:eastAsia="ko-KR"/>
        </w:rPr>
      </w:pPr>
      <w:r>
        <w:rPr>
          <w:rFonts w:ascii="Times New Roman" w:hAnsi="Times New Roman" w:cs="Times New Roman"/>
          <w:b/>
          <w:color w:val="000000"/>
          <w:sz w:val="24"/>
          <w:szCs w:val="24"/>
          <w:lang w:eastAsia="ko-KR"/>
        </w:rPr>
        <w:t>н</w:t>
      </w:r>
      <w:r w:rsidR="00BF571A" w:rsidRPr="00AD6FB3">
        <w:rPr>
          <w:rFonts w:ascii="Times New Roman" w:hAnsi="Times New Roman" w:cs="Times New Roman"/>
          <w:b/>
          <w:color w:val="000000"/>
          <w:sz w:val="24"/>
          <w:szCs w:val="24"/>
          <w:lang w:eastAsia="ko-KR"/>
        </w:rPr>
        <w:t>ераспределенный доход (непокрытый убыток)</w:t>
      </w:r>
      <w:r w:rsidR="00BF571A" w:rsidRPr="00AD6FB3">
        <w:rPr>
          <w:rFonts w:ascii="Times New Roman" w:hAnsi="Times New Roman" w:cs="Times New Roman"/>
          <w:color w:val="000000"/>
          <w:sz w:val="24"/>
          <w:szCs w:val="24"/>
          <w:lang w:eastAsia="ko-KR"/>
        </w:rPr>
        <w:t xml:space="preserve"> представляет собой конечный </w:t>
      </w:r>
      <w:r w:rsidR="00BF571A" w:rsidRPr="00072A9D">
        <w:rPr>
          <w:rFonts w:ascii="Times New Roman" w:hAnsi="Times New Roman" w:cs="Times New Roman"/>
          <w:color w:val="000000"/>
          <w:sz w:val="24"/>
          <w:szCs w:val="24"/>
          <w:lang w:eastAsia="ko-KR"/>
        </w:rPr>
        <w:t>финансовый результат за отчетный период и предыдущих лет.</w:t>
      </w:r>
    </w:p>
    <w:p w:rsidR="00072A9D" w:rsidRDefault="00317D9D" w:rsidP="00072A9D">
      <w:pPr>
        <w:spacing w:after="0" w:line="240" w:lineRule="auto"/>
        <w:jc w:val="both"/>
        <w:rPr>
          <w:rFonts w:ascii="Times New Roman" w:eastAsia="Times New Roman" w:hAnsi="Times New Roman" w:cs="Times New Roman"/>
          <w:color w:val="000000"/>
          <w:spacing w:val="2"/>
          <w:sz w:val="24"/>
          <w:szCs w:val="24"/>
          <w:lang w:eastAsia="ru-RU"/>
        </w:rPr>
      </w:pPr>
      <w:r w:rsidRPr="00072A9D">
        <w:rPr>
          <w:rFonts w:ascii="Times New Roman" w:eastAsia="Times New Roman" w:hAnsi="Times New Roman" w:cs="Times New Roman"/>
          <w:b/>
          <w:color w:val="000000"/>
          <w:spacing w:val="2"/>
          <w:sz w:val="24"/>
          <w:szCs w:val="24"/>
          <w:lang w:eastAsia="ru-RU"/>
        </w:rPr>
        <w:t>денежный документ</w:t>
      </w:r>
      <w:r w:rsidRPr="00072A9D">
        <w:rPr>
          <w:rFonts w:ascii="Times New Roman" w:eastAsia="Times New Roman" w:hAnsi="Times New Roman" w:cs="Times New Roman"/>
          <w:color w:val="000000"/>
          <w:spacing w:val="2"/>
          <w:sz w:val="24"/>
          <w:szCs w:val="24"/>
          <w:lang w:eastAsia="ru-RU"/>
        </w:rPr>
        <w:t xml:space="preserve"> – документ, показывающий движение денег, с помощью которого учитываются кассовые операции;</w:t>
      </w:r>
      <w:bookmarkStart w:id="13" w:name="z12"/>
      <w:bookmarkEnd w:id="13"/>
    </w:p>
    <w:p w:rsidR="000E0319" w:rsidRPr="00072A9D" w:rsidRDefault="00317D9D" w:rsidP="00072A9D">
      <w:pPr>
        <w:spacing w:after="0" w:line="240" w:lineRule="auto"/>
        <w:jc w:val="both"/>
        <w:rPr>
          <w:rFonts w:ascii="Times New Roman" w:hAnsi="Times New Roman" w:cs="Times New Roman"/>
          <w:color w:val="000000"/>
          <w:sz w:val="24"/>
          <w:szCs w:val="24"/>
          <w:lang w:eastAsia="ko-KR"/>
        </w:rPr>
      </w:pPr>
      <w:r w:rsidRPr="00072A9D">
        <w:rPr>
          <w:rFonts w:ascii="Times New Roman" w:eastAsia="Times New Roman" w:hAnsi="Times New Roman" w:cs="Times New Roman"/>
          <w:b/>
          <w:color w:val="000000"/>
          <w:spacing w:val="2"/>
          <w:sz w:val="24"/>
          <w:szCs w:val="24"/>
          <w:lang w:eastAsia="ru-RU"/>
        </w:rPr>
        <w:t>главная книга</w:t>
      </w:r>
      <w:r w:rsidRPr="00072A9D">
        <w:rPr>
          <w:rFonts w:ascii="Times New Roman" w:eastAsia="Times New Roman" w:hAnsi="Times New Roman" w:cs="Times New Roman"/>
          <w:color w:val="000000"/>
          <w:spacing w:val="2"/>
          <w:sz w:val="24"/>
          <w:szCs w:val="24"/>
          <w:lang w:eastAsia="ru-RU"/>
        </w:rPr>
        <w:t xml:space="preserve"> – книга,</w:t>
      </w:r>
      <w:r w:rsidR="00072A9D">
        <w:rPr>
          <w:rFonts w:ascii="Times New Roman" w:eastAsia="Times New Roman" w:hAnsi="Times New Roman" w:cs="Times New Roman"/>
          <w:color w:val="000000"/>
          <w:spacing w:val="2"/>
          <w:sz w:val="24"/>
          <w:szCs w:val="24"/>
          <w:lang w:eastAsia="ru-RU"/>
        </w:rPr>
        <w:t xml:space="preserve"> </w:t>
      </w:r>
      <w:r w:rsidRPr="00072A9D">
        <w:rPr>
          <w:rFonts w:ascii="Times New Roman" w:eastAsia="Times New Roman" w:hAnsi="Times New Roman" w:cs="Times New Roman"/>
          <w:color w:val="000000"/>
          <w:spacing w:val="2"/>
          <w:sz w:val="24"/>
          <w:szCs w:val="24"/>
          <w:lang w:eastAsia="ru-RU"/>
        </w:rPr>
        <w:t>используемая для обобщения данных аналитического учета, взаимной проверки правильности произведенных записей по отдельным счетам и для составления финансовой отчетности; </w:t>
      </w:r>
      <w:r w:rsidR="00BF571A" w:rsidRPr="00072A9D">
        <w:rPr>
          <w:rFonts w:ascii="Times New Roman" w:hAnsi="Times New Roman" w:cs="Times New Roman"/>
          <w:sz w:val="24"/>
          <w:szCs w:val="24"/>
        </w:rPr>
        <w:t xml:space="preserve">   </w:t>
      </w:r>
    </w:p>
    <w:p w:rsidR="00072A9D" w:rsidRDefault="00317D9D" w:rsidP="00072A9D">
      <w:pPr>
        <w:spacing w:after="0" w:line="240" w:lineRule="auto"/>
        <w:jc w:val="both"/>
        <w:rPr>
          <w:rFonts w:ascii="Times New Roman" w:eastAsia="Times New Roman" w:hAnsi="Times New Roman" w:cs="Times New Roman"/>
          <w:color w:val="000000"/>
          <w:spacing w:val="2"/>
          <w:sz w:val="24"/>
          <w:szCs w:val="24"/>
          <w:lang w:eastAsia="ru-RU"/>
        </w:rPr>
      </w:pPr>
      <w:r w:rsidRPr="00072A9D">
        <w:rPr>
          <w:rFonts w:ascii="Times New Roman" w:eastAsia="Times New Roman" w:hAnsi="Times New Roman" w:cs="Times New Roman"/>
          <w:b/>
          <w:color w:val="000000"/>
          <w:spacing w:val="2"/>
          <w:sz w:val="24"/>
          <w:szCs w:val="24"/>
          <w:lang w:eastAsia="ru-RU"/>
        </w:rPr>
        <w:t>материально-ответственное лицо</w:t>
      </w:r>
      <w:r w:rsidRPr="00072A9D">
        <w:rPr>
          <w:rFonts w:ascii="Times New Roman" w:eastAsia="Times New Roman" w:hAnsi="Times New Roman" w:cs="Times New Roman"/>
          <w:color w:val="000000"/>
          <w:spacing w:val="2"/>
          <w:sz w:val="24"/>
          <w:szCs w:val="24"/>
          <w:lang w:eastAsia="ru-RU"/>
        </w:rPr>
        <w:t xml:space="preserve"> – лицо, несущее полную материальную ответственность за сохранность вверенного ему имущества в соответствии с занимаемой должностью, договором о полной материальной ответственности и не подлежащее включению в состав комиссий и рабочих групп при проведении инвентаризации имущества и обязательств организации, закрепленных за ним;</w:t>
      </w:r>
      <w:bookmarkStart w:id="14" w:name="z17"/>
      <w:bookmarkEnd w:id="14"/>
    </w:p>
    <w:p w:rsidR="00072A9D" w:rsidRDefault="00317D9D" w:rsidP="00072A9D">
      <w:pPr>
        <w:spacing w:after="0" w:line="240" w:lineRule="auto"/>
        <w:jc w:val="both"/>
        <w:rPr>
          <w:rFonts w:ascii="Times New Roman" w:eastAsia="Times New Roman" w:hAnsi="Times New Roman" w:cs="Times New Roman"/>
          <w:color w:val="000000"/>
          <w:spacing w:val="2"/>
          <w:sz w:val="24"/>
          <w:szCs w:val="24"/>
          <w:lang w:eastAsia="ru-RU"/>
        </w:rPr>
      </w:pPr>
      <w:bookmarkStart w:id="15" w:name="z18"/>
      <w:bookmarkEnd w:id="15"/>
      <w:r w:rsidRPr="00072A9D">
        <w:rPr>
          <w:rFonts w:ascii="Times New Roman" w:eastAsia="Times New Roman" w:hAnsi="Times New Roman" w:cs="Times New Roman"/>
          <w:b/>
          <w:color w:val="000000"/>
          <w:spacing w:val="2"/>
          <w:sz w:val="24"/>
          <w:szCs w:val="24"/>
          <w:lang w:eastAsia="ru-RU"/>
        </w:rPr>
        <w:t>операционный день</w:t>
      </w:r>
      <w:r w:rsidRPr="00072A9D">
        <w:rPr>
          <w:rFonts w:ascii="Times New Roman" w:eastAsia="Times New Roman" w:hAnsi="Times New Roman" w:cs="Times New Roman"/>
          <w:color w:val="000000"/>
          <w:spacing w:val="2"/>
          <w:sz w:val="24"/>
          <w:szCs w:val="24"/>
          <w:lang w:eastAsia="ru-RU"/>
        </w:rPr>
        <w:t xml:space="preserve"> – период, в течение которого осуществляются операции, регистрация, сбор и обобщение информации о совершенных организацией операциях, обработка первичных документов и подведение итогов, отражаемых в регистрах бухгалтерского учета;</w:t>
      </w:r>
      <w:bookmarkStart w:id="16" w:name="z19"/>
      <w:bookmarkEnd w:id="16"/>
    </w:p>
    <w:p w:rsidR="00072A9D" w:rsidRDefault="00317D9D" w:rsidP="00072A9D">
      <w:pPr>
        <w:spacing w:after="0" w:line="240" w:lineRule="auto"/>
        <w:jc w:val="both"/>
        <w:rPr>
          <w:rFonts w:ascii="Times New Roman" w:eastAsia="Times New Roman" w:hAnsi="Times New Roman" w:cs="Times New Roman"/>
          <w:color w:val="000000"/>
          <w:spacing w:val="2"/>
          <w:sz w:val="24"/>
          <w:szCs w:val="24"/>
          <w:lang w:eastAsia="ru-RU"/>
        </w:rPr>
      </w:pPr>
      <w:r w:rsidRPr="00072A9D">
        <w:rPr>
          <w:rFonts w:ascii="Times New Roman" w:eastAsia="Times New Roman" w:hAnsi="Times New Roman" w:cs="Times New Roman"/>
          <w:b/>
          <w:color w:val="000000"/>
          <w:spacing w:val="2"/>
          <w:sz w:val="24"/>
          <w:szCs w:val="24"/>
          <w:lang w:eastAsia="ru-RU"/>
        </w:rPr>
        <w:t>синтетический учет</w:t>
      </w:r>
      <w:r w:rsidRPr="00072A9D">
        <w:rPr>
          <w:rFonts w:ascii="Times New Roman" w:eastAsia="Times New Roman" w:hAnsi="Times New Roman" w:cs="Times New Roman"/>
          <w:color w:val="000000"/>
          <w:spacing w:val="2"/>
          <w:sz w:val="24"/>
          <w:szCs w:val="24"/>
          <w:lang w:eastAsia="ru-RU"/>
        </w:rPr>
        <w:t xml:space="preserve"> – группировка данных аналитического учета по балансовым счетам, соответствующего типового плана счетов;</w:t>
      </w:r>
      <w:bookmarkStart w:id="17" w:name="z20"/>
      <w:bookmarkEnd w:id="17"/>
    </w:p>
    <w:p w:rsidR="00072A9D" w:rsidRDefault="00317D9D" w:rsidP="00072A9D">
      <w:pPr>
        <w:spacing w:after="0" w:line="240" w:lineRule="auto"/>
        <w:jc w:val="both"/>
        <w:rPr>
          <w:rFonts w:ascii="Times New Roman" w:eastAsia="Times New Roman" w:hAnsi="Times New Roman" w:cs="Times New Roman"/>
          <w:color w:val="000000"/>
          <w:spacing w:val="2"/>
          <w:sz w:val="24"/>
          <w:szCs w:val="24"/>
          <w:lang w:eastAsia="ru-RU"/>
        </w:rPr>
      </w:pPr>
      <w:proofErr w:type="gramStart"/>
      <w:r w:rsidRPr="00072A9D">
        <w:rPr>
          <w:rFonts w:ascii="Times New Roman" w:eastAsia="Times New Roman" w:hAnsi="Times New Roman" w:cs="Times New Roman"/>
          <w:b/>
          <w:color w:val="000000"/>
          <w:spacing w:val="2"/>
          <w:sz w:val="24"/>
          <w:szCs w:val="24"/>
          <w:lang w:eastAsia="ru-RU"/>
        </w:rPr>
        <w:t>аналитический учет</w:t>
      </w:r>
      <w:r w:rsidRPr="00072A9D">
        <w:rPr>
          <w:rFonts w:ascii="Times New Roman" w:eastAsia="Times New Roman" w:hAnsi="Times New Roman" w:cs="Times New Roman"/>
          <w:color w:val="000000"/>
          <w:spacing w:val="2"/>
          <w:sz w:val="24"/>
          <w:szCs w:val="24"/>
          <w:lang w:eastAsia="ru-RU"/>
        </w:rPr>
        <w:t xml:space="preserve"> – детализированный бухгалтерский учет организации, который ведется на основании первичных документов на лицевых или иных аналитических счетах бухгалтерского учета, группирующих детальную информацию обо всех операциях на счетах синтетического учета, либо который ведется на основании заключенной организацией сделки в соответствующем модуле информационной системы; </w:t>
      </w:r>
      <w:r w:rsidRPr="00072A9D">
        <w:rPr>
          <w:rFonts w:ascii="Times New Roman" w:eastAsia="Times New Roman" w:hAnsi="Times New Roman" w:cs="Times New Roman"/>
          <w:color w:val="000000"/>
          <w:spacing w:val="2"/>
          <w:sz w:val="24"/>
          <w:szCs w:val="24"/>
          <w:lang w:eastAsia="ru-RU"/>
        </w:rPr>
        <w:br/>
      </w:r>
      <w:bookmarkStart w:id="18" w:name="z21"/>
      <w:bookmarkEnd w:id="18"/>
      <w:r w:rsidRPr="00072A9D">
        <w:rPr>
          <w:rFonts w:ascii="Times New Roman" w:eastAsia="Times New Roman" w:hAnsi="Times New Roman" w:cs="Times New Roman"/>
          <w:b/>
          <w:color w:val="000000"/>
          <w:spacing w:val="2"/>
          <w:sz w:val="24"/>
          <w:szCs w:val="24"/>
          <w:lang w:eastAsia="ru-RU"/>
        </w:rPr>
        <w:t>инвентаризация</w:t>
      </w:r>
      <w:r w:rsidRPr="00072A9D">
        <w:rPr>
          <w:rFonts w:ascii="Times New Roman" w:eastAsia="Times New Roman" w:hAnsi="Times New Roman" w:cs="Times New Roman"/>
          <w:color w:val="000000"/>
          <w:spacing w:val="2"/>
          <w:sz w:val="24"/>
          <w:szCs w:val="24"/>
          <w:lang w:eastAsia="ru-RU"/>
        </w:rPr>
        <w:t xml:space="preserve"> – проверка соответствия фактического наличия и состояния активов, обязательств данным бухгалтерского и </w:t>
      </w:r>
      <w:proofErr w:type="spellStart"/>
      <w:r w:rsidRPr="00072A9D">
        <w:rPr>
          <w:rFonts w:ascii="Times New Roman" w:eastAsia="Times New Roman" w:hAnsi="Times New Roman" w:cs="Times New Roman"/>
          <w:color w:val="000000"/>
          <w:spacing w:val="2"/>
          <w:sz w:val="24"/>
          <w:szCs w:val="24"/>
          <w:lang w:eastAsia="ru-RU"/>
        </w:rPr>
        <w:t>внебалансового</w:t>
      </w:r>
      <w:proofErr w:type="spellEnd"/>
      <w:r w:rsidRPr="00072A9D">
        <w:rPr>
          <w:rFonts w:ascii="Times New Roman" w:eastAsia="Times New Roman" w:hAnsi="Times New Roman" w:cs="Times New Roman"/>
          <w:color w:val="000000"/>
          <w:spacing w:val="2"/>
          <w:sz w:val="24"/>
          <w:szCs w:val="24"/>
          <w:lang w:eastAsia="ru-RU"/>
        </w:rPr>
        <w:t xml:space="preserve"> учета;</w:t>
      </w:r>
      <w:bookmarkStart w:id="19" w:name="z22"/>
      <w:bookmarkEnd w:id="19"/>
      <w:proofErr w:type="gramEnd"/>
    </w:p>
    <w:p w:rsidR="00072A9D" w:rsidRPr="00072A9D" w:rsidRDefault="00317D9D" w:rsidP="00072A9D">
      <w:pPr>
        <w:spacing w:after="0" w:line="240" w:lineRule="auto"/>
        <w:jc w:val="both"/>
        <w:rPr>
          <w:rFonts w:ascii="Times New Roman" w:eastAsia="Times New Roman" w:hAnsi="Times New Roman" w:cs="Times New Roman"/>
          <w:color w:val="000000"/>
          <w:spacing w:val="2"/>
          <w:sz w:val="24"/>
          <w:szCs w:val="24"/>
          <w:lang w:eastAsia="ru-RU"/>
        </w:rPr>
      </w:pPr>
      <w:r w:rsidRPr="00072A9D">
        <w:rPr>
          <w:rFonts w:ascii="Times New Roman" w:eastAsia="Times New Roman" w:hAnsi="Times New Roman" w:cs="Times New Roman"/>
          <w:b/>
          <w:color w:val="000000"/>
          <w:spacing w:val="2"/>
          <w:sz w:val="24"/>
          <w:szCs w:val="24"/>
          <w:lang w:eastAsia="ru-RU"/>
        </w:rPr>
        <w:t>типовой план счетов</w:t>
      </w:r>
      <w:r w:rsidRPr="00072A9D">
        <w:rPr>
          <w:rFonts w:ascii="Times New Roman" w:eastAsia="Times New Roman" w:hAnsi="Times New Roman" w:cs="Times New Roman"/>
          <w:color w:val="000000"/>
          <w:spacing w:val="2"/>
          <w:sz w:val="24"/>
          <w:szCs w:val="24"/>
          <w:lang w:eastAsia="ru-RU"/>
        </w:rPr>
        <w:t xml:space="preserve"> – Типовой план счетов бухгалтерского учета, утвержденный постановлениями Правления Национального Банка Республики Казахстан:</w:t>
      </w:r>
    </w:p>
    <w:p w:rsidR="000E0319" w:rsidRPr="00317D9D" w:rsidRDefault="00072A9D" w:rsidP="00072A9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w:t>
      </w:r>
      <w:r w:rsidRPr="00072A9D">
        <w:rPr>
          <w:rFonts w:ascii="Times New Roman" w:eastAsia="Calibri" w:hAnsi="Times New Roman" w:cs="Times New Roman"/>
          <w:b/>
          <w:bCs/>
          <w:sz w:val="24"/>
          <w:szCs w:val="24"/>
        </w:rPr>
        <w:t>ринцип начисления</w:t>
      </w:r>
      <w:r w:rsidRPr="00072A9D">
        <w:rPr>
          <w:rFonts w:ascii="Times New Roman" w:eastAsia="Calibri" w:hAnsi="Times New Roman" w:cs="Times New Roman"/>
          <w:bCs/>
          <w:sz w:val="24"/>
          <w:szCs w:val="24"/>
        </w:rPr>
        <w:t xml:space="preserve"> – принцип бухгалтерского учета, при котором </w:t>
      </w:r>
      <w:r w:rsidRPr="00072A9D">
        <w:rPr>
          <w:rFonts w:ascii="Times New Roman" w:eastAsia="Calibri" w:hAnsi="Times New Roman" w:cs="Times New Roman"/>
          <w:bCs/>
          <w:iCs/>
          <w:sz w:val="24"/>
          <w:szCs w:val="24"/>
          <w:lang w:val="ru-MO"/>
        </w:rPr>
        <w:t>хозяйственные операции и события признаются по факту их совершения и удовлетворяют определениям и критериям признания, а не тогда, когда первичные документы получены или выставлены, и денежные средства или их эквиваленты получены или выплачены</w:t>
      </w:r>
      <w:r w:rsidR="00317D9D" w:rsidRPr="009F1BC8">
        <w:rPr>
          <w:rFonts w:ascii="Courier New" w:eastAsia="Times New Roman" w:hAnsi="Courier New" w:cs="Courier New"/>
          <w:color w:val="000000"/>
          <w:spacing w:val="2"/>
          <w:sz w:val="20"/>
          <w:szCs w:val="20"/>
          <w:lang w:eastAsia="ru-RU"/>
        </w:rPr>
        <w:br/>
      </w:r>
    </w:p>
    <w:p w:rsidR="00BF571A" w:rsidRPr="000E0319" w:rsidRDefault="00BF571A" w:rsidP="00BF571A">
      <w:pPr>
        <w:spacing w:after="0" w:line="240" w:lineRule="auto"/>
        <w:ind w:firstLine="340"/>
        <w:rPr>
          <w:rFonts w:ascii="Times New Roman" w:hAnsi="Times New Roman" w:cs="Times New Roman"/>
          <w:b/>
          <w:sz w:val="24"/>
          <w:szCs w:val="24"/>
        </w:rPr>
      </w:pPr>
      <w:r w:rsidRPr="000E0319">
        <w:rPr>
          <w:rFonts w:ascii="Times New Roman" w:hAnsi="Times New Roman" w:cs="Times New Roman"/>
          <w:b/>
          <w:sz w:val="24"/>
          <w:szCs w:val="24"/>
        </w:rPr>
        <w:t xml:space="preserve"> Литература:</w:t>
      </w:r>
    </w:p>
    <w:p w:rsidR="00BF571A" w:rsidRPr="00AD6FB3" w:rsidRDefault="00BF571A" w:rsidP="00BF571A">
      <w:pPr>
        <w:tabs>
          <w:tab w:val="left" w:pos="284"/>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1. </w:t>
      </w:r>
      <w:proofErr w:type="gramStart"/>
      <w:r w:rsidRPr="00AD6FB3">
        <w:rPr>
          <w:rFonts w:ascii="Times New Roman" w:hAnsi="Times New Roman" w:cs="Times New Roman"/>
          <w:sz w:val="24"/>
          <w:szCs w:val="24"/>
        </w:rPr>
        <w:t xml:space="preserve">Закон «О бухгалтерском учете и финансовой отчетности» от 27 февраля декабря </w:t>
      </w:r>
      <w:smartTag w:uri="urn:schemas-microsoft-com:office:smarttags" w:element="metricconverter">
        <w:smartTagPr>
          <w:attr w:name="ProductID" w:val="2007 г"/>
        </w:smartTagPr>
        <w:r w:rsidRPr="00AD6FB3">
          <w:rPr>
            <w:rFonts w:ascii="Times New Roman" w:hAnsi="Times New Roman" w:cs="Times New Roman"/>
            <w:sz w:val="24"/>
            <w:szCs w:val="24"/>
          </w:rPr>
          <w:t>2007 г</w:t>
        </w:r>
      </w:smartTag>
      <w:r w:rsidRPr="00AD6FB3">
        <w:rPr>
          <w:rFonts w:ascii="Times New Roman" w:hAnsi="Times New Roman" w:cs="Times New Roman"/>
          <w:sz w:val="24"/>
          <w:szCs w:val="24"/>
        </w:rPr>
        <w:t>. № 5442.</w:t>
      </w:r>
      <w:r w:rsidR="000E0319" w:rsidRPr="000E0319">
        <w:rPr>
          <w:rFonts w:ascii="Times New Roman" w:eastAsia="Times New Roman" w:hAnsi="Times New Roman" w:cs="Times New Roman"/>
          <w:sz w:val="24"/>
          <w:lang w:eastAsia="ru-RU"/>
        </w:rPr>
        <w:t xml:space="preserve"> </w:t>
      </w:r>
      <w:r w:rsidR="000E0319" w:rsidRPr="00264241">
        <w:rPr>
          <w:rFonts w:ascii="Times New Roman" w:eastAsia="Times New Roman" w:hAnsi="Times New Roman" w:cs="Times New Roman"/>
          <w:sz w:val="24"/>
          <w:lang w:eastAsia="ru-RU"/>
        </w:rPr>
        <w:t xml:space="preserve">(с изменениями и </w:t>
      </w:r>
      <w:proofErr w:type="spellStart"/>
      <w:r w:rsidR="000E0319" w:rsidRPr="00264241">
        <w:rPr>
          <w:rFonts w:ascii="Times New Roman" w:eastAsia="Times New Roman" w:hAnsi="Times New Roman" w:cs="Times New Roman"/>
          <w:sz w:val="24"/>
          <w:lang w:eastAsia="ru-RU"/>
        </w:rPr>
        <w:t>дополнениямипо</w:t>
      </w:r>
      <w:proofErr w:type="spellEnd"/>
      <w:r w:rsidR="000E0319" w:rsidRPr="00264241">
        <w:rPr>
          <w:rFonts w:ascii="Times New Roman" w:eastAsia="Times New Roman" w:hAnsi="Times New Roman" w:cs="Times New Roman"/>
          <w:sz w:val="24"/>
          <w:lang w:eastAsia="ru-RU"/>
        </w:rPr>
        <w:t xml:space="preserve"> состоянию на 26.12.2012 г.</w:t>
      </w:r>
      <w:proofErr w:type="gramEnd"/>
    </w:p>
    <w:p w:rsidR="00BF571A" w:rsidRPr="00AD6FB3" w:rsidRDefault="00BF571A" w:rsidP="00BF571A">
      <w:pPr>
        <w:tabs>
          <w:tab w:val="left" w:pos="284"/>
        </w:tabs>
        <w:spacing w:after="0" w:line="240" w:lineRule="auto"/>
        <w:jc w:val="both"/>
        <w:rPr>
          <w:rFonts w:ascii="Times New Roman" w:hAnsi="Times New Roman" w:cs="Times New Roman"/>
          <w:sz w:val="24"/>
          <w:szCs w:val="24"/>
        </w:rPr>
      </w:pPr>
      <w:r w:rsidRPr="00AD6FB3">
        <w:rPr>
          <w:rFonts w:ascii="Times New Roman" w:hAnsi="Times New Roman" w:cs="Times New Roman"/>
          <w:sz w:val="24"/>
          <w:szCs w:val="24"/>
        </w:rPr>
        <w:t xml:space="preserve">2.Кодекс Республики Казахстан  «О налогах и обязательных платежах в бюджет» (Налоговый Кодекс) </w:t>
      </w:r>
      <w:proofErr w:type="gramStart"/>
      <w:r w:rsidRPr="00AD6FB3">
        <w:rPr>
          <w:rFonts w:ascii="Times New Roman" w:hAnsi="Times New Roman" w:cs="Times New Roman"/>
          <w:sz w:val="24"/>
          <w:szCs w:val="24"/>
        </w:rPr>
        <w:t xml:space="preserve">( </w:t>
      </w:r>
      <w:proofErr w:type="gramEnd"/>
      <w:r w:rsidRPr="00AD6FB3">
        <w:rPr>
          <w:rFonts w:ascii="Times New Roman" w:hAnsi="Times New Roman" w:cs="Times New Roman"/>
          <w:sz w:val="24"/>
          <w:szCs w:val="24"/>
        </w:rPr>
        <w:t>по состоянию на</w:t>
      </w:r>
      <w:r w:rsidR="000E0319" w:rsidRPr="000E0319">
        <w:rPr>
          <w:rFonts w:ascii="Times New Roman" w:hAnsi="Times New Roman" w:cs="Times New Roman"/>
          <w:sz w:val="24"/>
          <w:szCs w:val="24"/>
        </w:rPr>
        <w:t>1</w:t>
      </w:r>
      <w:r w:rsidR="000E0319">
        <w:rPr>
          <w:rFonts w:ascii="Times New Roman" w:hAnsi="Times New Roman" w:cs="Times New Roman"/>
          <w:sz w:val="24"/>
          <w:szCs w:val="24"/>
        </w:rPr>
        <w:t xml:space="preserve"> января </w:t>
      </w:r>
      <w:r w:rsidRPr="00AD6FB3">
        <w:rPr>
          <w:rFonts w:ascii="Times New Roman" w:hAnsi="Times New Roman" w:cs="Times New Roman"/>
          <w:sz w:val="24"/>
          <w:szCs w:val="24"/>
        </w:rPr>
        <w:t xml:space="preserve"> 20</w:t>
      </w:r>
      <w:r w:rsidR="000E0319" w:rsidRPr="000E0319">
        <w:rPr>
          <w:rFonts w:ascii="Times New Roman" w:hAnsi="Times New Roman" w:cs="Times New Roman"/>
          <w:sz w:val="24"/>
          <w:szCs w:val="24"/>
        </w:rPr>
        <w:t>14</w:t>
      </w:r>
      <w:r w:rsidRPr="00AD6FB3">
        <w:rPr>
          <w:rFonts w:ascii="Times New Roman" w:hAnsi="Times New Roman" w:cs="Times New Roman"/>
          <w:sz w:val="24"/>
          <w:szCs w:val="24"/>
        </w:rPr>
        <w:t>г.).</w:t>
      </w:r>
    </w:p>
    <w:p w:rsidR="00BF571A" w:rsidRPr="00AD6FB3" w:rsidRDefault="009E7694" w:rsidP="00BF571A">
      <w:pPr>
        <w:tabs>
          <w:tab w:val="left" w:pos="28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3</w:t>
      </w:r>
      <w:r w:rsidR="00BF571A" w:rsidRPr="00AD6FB3">
        <w:rPr>
          <w:rFonts w:ascii="Times New Roman" w:hAnsi="Times New Roman" w:cs="Times New Roman"/>
          <w:sz w:val="24"/>
          <w:szCs w:val="24"/>
        </w:rPr>
        <w:t>.Закон РК «О труде в Республике Казахстан» от 10.12.1999г. №493-1</w:t>
      </w:r>
    </w:p>
    <w:p w:rsidR="00BF571A" w:rsidRPr="00AD6FB3" w:rsidRDefault="009E7694" w:rsidP="00BF571A">
      <w:pPr>
        <w:tabs>
          <w:tab w:val="left" w:pos="28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4</w:t>
      </w:r>
      <w:r w:rsidR="00BF571A" w:rsidRPr="00AD6FB3">
        <w:rPr>
          <w:rFonts w:ascii="Times New Roman" w:hAnsi="Times New Roman" w:cs="Times New Roman"/>
          <w:sz w:val="24"/>
          <w:szCs w:val="24"/>
        </w:rPr>
        <w:t>. МСФО /</w:t>
      </w:r>
      <w:proofErr w:type="gramStart"/>
      <w:r w:rsidR="00BF571A" w:rsidRPr="00AD6FB3">
        <w:rPr>
          <w:rFonts w:ascii="Times New Roman" w:hAnsi="Times New Roman" w:cs="Times New Roman"/>
          <w:sz w:val="24"/>
          <w:szCs w:val="24"/>
        </w:rPr>
        <w:t>МСФО</w:t>
      </w:r>
      <w:proofErr w:type="gramEnd"/>
      <w:r w:rsidR="00BF571A" w:rsidRPr="00AD6FB3">
        <w:rPr>
          <w:rFonts w:ascii="Times New Roman" w:hAnsi="Times New Roman" w:cs="Times New Roman"/>
          <w:sz w:val="24"/>
          <w:szCs w:val="24"/>
        </w:rPr>
        <w:t xml:space="preserve"> 2006 -</w:t>
      </w:r>
      <w:proofErr w:type="spellStart"/>
      <w:r w:rsidR="00BF571A" w:rsidRPr="00AD6FB3">
        <w:rPr>
          <w:rFonts w:ascii="Times New Roman" w:hAnsi="Times New Roman" w:cs="Times New Roman"/>
          <w:sz w:val="24"/>
          <w:szCs w:val="24"/>
        </w:rPr>
        <w:t>Алматы</w:t>
      </w:r>
      <w:proofErr w:type="spellEnd"/>
      <w:r w:rsidR="00BF571A" w:rsidRPr="00AD6FB3">
        <w:rPr>
          <w:rFonts w:ascii="Times New Roman" w:hAnsi="Times New Roman" w:cs="Times New Roman"/>
          <w:sz w:val="24"/>
          <w:szCs w:val="24"/>
        </w:rPr>
        <w:t xml:space="preserve"> ИД БИКО 2008-512</w:t>
      </w:r>
    </w:p>
    <w:p w:rsidR="00BF571A" w:rsidRPr="00AD6FB3" w:rsidRDefault="009E7694" w:rsidP="00BF571A">
      <w:pPr>
        <w:tabs>
          <w:tab w:val="left" w:pos="28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lastRenderedPageBreak/>
        <w:t>5</w:t>
      </w:r>
      <w:r w:rsidR="00BF571A" w:rsidRPr="00AD6FB3">
        <w:rPr>
          <w:rFonts w:ascii="Times New Roman" w:hAnsi="Times New Roman" w:cs="Times New Roman"/>
          <w:sz w:val="24"/>
          <w:szCs w:val="24"/>
        </w:rPr>
        <w:t xml:space="preserve">. НСФО 2  Правила ведения бухгалтерского учета / Справочник бухгалтера №2 2007 </w:t>
      </w:r>
      <w:proofErr w:type="spellStart"/>
      <w:r w:rsidR="00BF571A" w:rsidRPr="00AD6FB3">
        <w:rPr>
          <w:rFonts w:ascii="Times New Roman" w:hAnsi="Times New Roman" w:cs="Times New Roman"/>
          <w:sz w:val="24"/>
          <w:szCs w:val="24"/>
        </w:rPr>
        <w:t>Алматы</w:t>
      </w:r>
      <w:proofErr w:type="spellEnd"/>
      <w:r w:rsidR="00BF571A" w:rsidRPr="00AD6FB3">
        <w:rPr>
          <w:rFonts w:ascii="Times New Roman" w:hAnsi="Times New Roman" w:cs="Times New Roman"/>
          <w:sz w:val="24"/>
          <w:szCs w:val="24"/>
        </w:rPr>
        <w:t xml:space="preserve"> ИД БИКО</w:t>
      </w:r>
      <w:proofErr w:type="gramStart"/>
      <w:r w:rsidR="00BF571A" w:rsidRPr="00AD6FB3">
        <w:rPr>
          <w:rFonts w:ascii="Times New Roman" w:hAnsi="Times New Roman" w:cs="Times New Roman"/>
          <w:sz w:val="24"/>
          <w:szCs w:val="24"/>
        </w:rPr>
        <w:t xml:space="preserve"> .</w:t>
      </w:r>
      <w:proofErr w:type="gramEnd"/>
      <w:r w:rsidR="00BF571A" w:rsidRPr="00AD6FB3">
        <w:rPr>
          <w:rFonts w:ascii="Times New Roman" w:hAnsi="Times New Roman" w:cs="Times New Roman"/>
          <w:sz w:val="24"/>
          <w:szCs w:val="24"/>
        </w:rPr>
        <w:t>(</w:t>
      </w:r>
      <w:proofErr w:type="spellStart"/>
      <w:r w:rsidR="00BF571A" w:rsidRPr="00AD6FB3">
        <w:rPr>
          <w:rFonts w:ascii="Times New Roman" w:hAnsi="Times New Roman" w:cs="Times New Roman"/>
          <w:sz w:val="24"/>
          <w:szCs w:val="24"/>
        </w:rPr>
        <w:t>стр</w:t>
      </w:r>
      <w:proofErr w:type="spellEnd"/>
      <w:r w:rsidR="00BF571A" w:rsidRPr="00AD6FB3">
        <w:rPr>
          <w:rFonts w:ascii="Times New Roman" w:hAnsi="Times New Roman" w:cs="Times New Roman"/>
          <w:sz w:val="24"/>
          <w:szCs w:val="24"/>
        </w:rPr>
        <w:t xml:space="preserve"> 53-56)</w:t>
      </w:r>
    </w:p>
    <w:p w:rsidR="00BF571A" w:rsidRPr="00AD6FB3" w:rsidRDefault="009E7694" w:rsidP="00BF571A">
      <w:pPr>
        <w:tabs>
          <w:tab w:val="left" w:pos="28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6</w:t>
      </w:r>
      <w:r w:rsidR="00BF571A" w:rsidRPr="00AD6FB3">
        <w:rPr>
          <w:rFonts w:ascii="Times New Roman" w:hAnsi="Times New Roman" w:cs="Times New Roman"/>
          <w:sz w:val="24"/>
          <w:szCs w:val="24"/>
        </w:rPr>
        <w:t>.Типовой план счетов бухгалтерского учета, утвержденный Приказом Мин. Финансов РК от 23.05.2007 г. № 185</w:t>
      </w:r>
    </w:p>
    <w:p w:rsidR="00BF571A" w:rsidRPr="009E7694" w:rsidRDefault="00BF571A" w:rsidP="009E7694">
      <w:pPr>
        <w:pStyle w:val="a3"/>
        <w:numPr>
          <w:ilvl w:val="0"/>
          <w:numId w:val="45"/>
        </w:numPr>
        <w:tabs>
          <w:tab w:val="left" w:pos="284"/>
        </w:tabs>
        <w:suppressAutoHyphens/>
        <w:spacing w:before="0" w:after="0" w:line="240" w:lineRule="auto"/>
        <w:ind w:left="0" w:firstLine="0"/>
        <w:jc w:val="both"/>
        <w:outlineLvl w:val="9"/>
        <w:rPr>
          <w:b w:val="0"/>
          <w:sz w:val="24"/>
        </w:rPr>
      </w:pPr>
      <w:r w:rsidRPr="009E7694">
        <w:rPr>
          <w:b w:val="0"/>
          <w:sz w:val="24"/>
        </w:rPr>
        <w:t xml:space="preserve">Сборник Международных стандартов аудита. Выражения  Уверенности и Этики. </w:t>
      </w:r>
      <w:proofErr w:type="spellStart"/>
      <w:r w:rsidRPr="009E7694">
        <w:rPr>
          <w:b w:val="0"/>
          <w:sz w:val="24"/>
        </w:rPr>
        <w:t>Алматы</w:t>
      </w:r>
      <w:proofErr w:type="spellEnd"/>
      <w:r w:rsidRPr="009E7694">
        <w:rPr>
          <w:b w:val="0"/>
          <w:sz w:val="24"/>
        </w:rPr>
        <w:t>. 2007.- 1260с.</w:t>
      </w:r>
    </w:p>
    <w:p w:rsidR="00BF571A" w:rsidRPr="009E7694" w:rsidRDefault="00BF571A" w:rsidP="009E7694">
      <w:pPr>
        <w:pStyle w:val="a3"/>
        <w:numPr>
          <w:ilvl w:val="0"/>
          <w:numId w:val="40"/>
        </w:numPr>
        <w:tabs>
          <w:tab w:val="clear" w:pos="644"/>
          <w:tab w:val="num" w:pos="0"/>
          <w:tab w:val="left" w:pos="284"/>
        </w:tabs>
        <w:suppressAutoHyphens/>
        <w:spacing w:before="0" w:after="0" w:line="240" w:lineRule="auto"/>
        <w:ind w:left="0" w:firstLine="0"/>
        <w:jc w:val="both"/>
        <w:outlineLvl w:val="9"/>
        <w:rPr>
          <w:b w:val="0"/>
          <w:sz w:val="24"/>
        </w:rPr>
      </w:pPr>
      <w:proofErr w:type="spellStart"/>
      <w:r w:rsidRPr="009E7694">
        <w:rPr>
          <w:b w:val="0"/>
          <w:sz w:val="24"/>
        </w:rPr>
        <w:t>АбдиманаовА.А</w:t>
      </w:r>
      <w:proofErr w:type="spellEnd"/>
      <w:r w:rsidRPr="009E7694">
        <w:rPr>
          <w:b w:val="0"/>
          <w:sz w:val="24"/>
        </w:rPr>
        <w:t xml:space="preserve">., </w:t>
      </w:r>
      <w:proofErr w:type="spellStart"/>
      <w:r w:rsidRPr="009E7694">
        <w:rPr>
          <w:b w:val="0"/>
          <w:sz w:val="24"/>
        </w:rPr>
        <w:t>Раимов</w:t>
      </w:r>
      <w:proofErr w:type="spellEnd"/>
      <w:r w:rsidRPr="009E7694">
        <w:rPr>
          <w:b w:val="0"/>
          <w:sz w:val="24"/>
        </w:rPr>
        <w:t xml:space="preserve"> С.Р. Принципы бухгалтерского учета и финансовой отчетности. Учебник. </w:t>
      </w:r>
      <w:proofErr w:type="spellStart"/>
      <w:r w:rsidRPr="009E7694">
        <w:rPr>
          <w:b w:val="0"/>
          <w:sz w:val="24"/>
        </w:rPr>
        <w:t>Алматы</w:t>
      </w:r>
      <w:proofErr w:type="spellEnd"/>
      <w:r w:rsidRPr="009E7694">
        <w:rPr>
          <w:b w:val="0"/>
          <w:sz w:val="24"/>
        </w:rPr>
        <w:t xml:space="preserve"> 2005г. </w:t>
      </w:r>
    </w:p>
    <w:p w:rsidR="00BF571A" w:rsidRPr="009E7694" w:rsidRDefault="00BF571A" w:rsidP="00BF571A">
      <w:pPr>
        <w:pStyle w:val="a3"/>
        <w:numPr>
          <w:ilvl w:val="0"/>
          <w:numId w:val="40"/>
        </w:numPr>
        <w:tabs>
          <w:tab w:val="left" w:pos="284"/>
        </w:tabs>
        <w:suppressAutoHyphens/>
        <w:spacing w:before="0" w:after="0" w:line="240" w:lineRule="auto"/>
        <w:ind w:left="0" w:firstLine="0"/>
        <w:jc w:val="both"/>
        <w:outlineLvl w:val="9"/>
        <w:rPr>
          <w:b w:val="0"/>
          <w:sz w:val="24"/>
        </w:rPr>
      </w:pPr>
      <w:r w:rsidRPr="009E7694">
        <w:rPr>
          <w:b w:val="0"/>
          <w:sz w:val="24"/>
        </w:rPr>
        <w:t>Глушков И.Е. «Бухгалтерский учет на современном предприятии». М.: 2001</w:t>
      </w:r>
    </w:p>
    <w:p w:rsidR="00BF571A" w:rsidRPr="009E7694" w:rsidRDefault="00BF571A" w:rsidP="009E7694">
      <w:pPr>
        <w:pStyle w:val="a3"/>
        <w:numPr>
          <w:ilvl w:val="0"/>
          <w:numId w:val="40"/>
        </w:numPr>
        <w:tabs>
          <w:tab w:val="clear" w:pos="644"/>
          <w:tab w:val="num" w:pos="284"/>
          <w:tab w:val="left" w:pos="426"/>
        </w:tabs>
        <w:suppressAutoHyphens/>
        <w:spacing w:before="0" w:after="0" w:line="240" w:lineRule="auto"/>
        <w:ind w:left="0" w:firstLine="0"/>
        <w:jc w:val="both"/>
        <w:outlineLvl w:val="9"/>
        <w:rPr>
          <w:b w:val="0"/>
          <w:sz w:val="24"/>
        </w:rPr>
      </w:pPr>
      <w:r w:rsidRPr="009E7694">
        <w:rPr>
          <w:b w:val="0"/>
          <w:sz w:val="24"/>
        </w:rPr>
        <w:t xml:space="preserve">С.Грей, </w:t>
      </w:r>
      <w:proofErr w:type="spellStart"/>
      <w:r w:rsidRPr="009E7694">
        <w:rPr>
          <w:b w:val="0"/>
          <w:sz w:val="24"/>
        </w:rPr>
        <w:t>Б.Нидлз</w:t>
      </w:r>
      <w:proofErr w:type="spellEnd"/>
      <w:r w:rsidRPr="009E7694">
        <w:rPr>
          <w:b w:val="0"/>
          <w:sz w:val="24"/>
        </w:rPr>
        <w:t xml:space="preserve"> Финансовый учет: глобальный подход. Авторское право @ 1999 </w:t>
      </w:r>
      <w:r w:rsidRPr="009E7694">
        <w:rPr>
          <w:b w:val="0"/>
          <w:sz w:val="24"/>
          <w:lang w:val="en-US"/>
        </w:rPr>
        <w:t>Houghton</w:t>
      </w:r>
      <w:r w:rsidRPr="009E7694">
        <w:rPr>
          <w:b w:val="0"/>
          <w:sz w:val="24"/>
        </w:rPr>
        <w:t xml:space="preserve"> </w:t>
      </w:r>
      <w:proofErr w:type="spellStart"/>
      <w:r w:rsidRPr="009E7694">
        <w:rPr>
          <w:b w:val="0"/>
          <w:sz w:val="24"/>
          <w:lang w:val="en-US"/>
        </w:rPr>
        <w:t>Mufflin</w:t>
      </w:r>
      <w:proofErr w:type="spellEnd"/>
      <w:r w:rsidRPr="009E7694">
        <w:rPr>
          <w:b w:val="0"/>
          <w:sz w:val="24"/>
        </w:rPr>
        <w:t xml:space="preserve"> </w:t>
      </w:r>
      <w:r w:rsidRPr="009E7694">
        <w:rPr>
          <w:b w:val="0"/>
          <w:sz w:val="24"/>
          <w:lang w:val="en-US"/>
        </w:rPr>
        <w:t>Company</w:t>
      </w:r>
      <w:r w:rsidRPr="009E7694">
        <w:rPr>
          <w:b w:val="0"/>
          <w:sz w:val="24"/>
        </w:rPr>
        <w:t xml:space="preserve"> (обучающий курс САР).</w:t>
      </w:r>
    </w:p>
    <w:p w:rsidR="00BF571A" w:rsidRPr="009E7694" w:rsidRDefault="00BF571A" w:rsidP="009E7694">
      <w:pPr>
        <w:pStyle w:val="a3"/>
        <w:numPr>
          <w:ilvl w:val="0"/>
          <w:numId w:val="40"/>
        </w:numPr>
        <w:tabs>
          <w:tab w:val="clear" w:pos="644"/>
          <w:tab w:val="num" w:pos="284"/>
          <w:tab w:val="left" w:pos="426"/>
        </w:tabs>
        <w:suppressAutoHyphens/>
        <w:spacing w:before="0" w:after="0" w:line="240" w:lineRule="auto"/>
        <w:ind w:left="0" w:firstLine="0"/>
        <w:jc w:val="both"/>
        <w:outlineLvl w:val="9"/>
        <w:rPr>
          <w:b w:val="0"/>
          <w:sz w:val="24"/>
        </w:rPr>
      </w:pPr>
      <w:proofErr w:type="spellStart"/>
      <w:r w:rsidRPr="009E7694">
        <w:rPr>
          <w:b w:val="0"/>
          <w:sz w:val="24"/>
        </w:rPr>
        <w:t>Ержанов</w:t>
      </w:r>
      <w:proofErr w:type="spellEnd"/>
      <w:r w:rsidRPr="009E7694">
        <w:rPr>
          <w:b w:val="0"/>
          <w:sz w:val="24"/>
        </w:rPr>
        <w:t xml:space="preserve"> М.С. Учетная политика на казахстанском предприятии. </w:t>
      </w:r>
      <w:proofErr w:type="spellStart"/>
      <w:r w:rsidRPr="009E7694">
        <w:rPr>
          <w:b w:val="0"/>
          <w:sz w:val="24"/>
        </w:rPr>
        <w:t>Алматы</w:t>
      </w:r>
      <w:proofErr w:type="spellEnd"/>
      <w:r w:rsidRPr="009E7694">
        <w:rPr>
          <w:b w:val="0"/>
          <w:sz w:val="24"/>
        </w:rPr>
        <w:t>: изд. «</w:t>
      </w:r>
      <w:proofErr w:type="spellStart"/>
      <w:r w:rsidRPr="009E7694">
        <w:rPr>
          <w:b w:val="0"/>
          <w:sz w:val="24"/>
        </w:rPr>
        <w:t>Бико</w:t>
      </w:r>
      <w:proofErr w:type="spellEnd"/>
      <w:r w:rsidRPr="009E7694">
        <w:rPr>
          <w:b w:val="0"/>
          <w:sz w:val="24"/>
        </w:rPr>
        <w:t xml:space="preserve">», </w:t>
      </w:r>
      <w:smartTag w:uri="urn:schemas-microsoft-com:office:smarttags" w:element="metricconverter">
        <w:smartTagPr>
          <w:attr w:name="ProductID" w:val="1997 г"/>
        </w:smartTagPr>
        <w:r w:rsidRPr="009E7694">
          <w:rPr>
            <w:b w:val="0"/>
            <w:sz w:val="24"/>
          </w:rPr>
          <w:t>1997 г</w:t>
        </w:r>
      </w:smartTag>
      <w:r w:rsidRPr="009E7694">
        <w:rPr>
          <w:b w:val="0"/>
          <w:sz w:val="24"/>
        </w:rPr>
        <w:t>.</w:t>
      </w:r>
    </w:p>
    <w:p w:rsidR="00BF571A" w:rsidRPr="009E7694" w:rsidRDefault="00BF571A" w:rsidP="009E7694">
      <w:pPr>
        <w:pStyle w:val="a3"/>
        <w:numPr>
          <w:ilvl w:val="0"/>
          <w:numId w:val="40"/>
        </w:numPr>
        <w:tabs>
          <w:tab w:val="clear" w:pos="644"/>
          <w:tab w:val="num" w:pos="284"/>
          <w:tab w:val="left" w:pos="426"/>
        </w:tabs>
        <w:suppressAutoHyphens/>
        <w:spacing w:before="0" w:after="0" w:line="240" w:lineRule="auto"/>
        <w:ind w:left="0" w:firstLine="0"/>
        <w:jc w:val="both"/>
        <w:outlineLvl w:val="9"/>
        <w:rPr>
          <w:b w:val="0"/>
          <w:sz w:val="24"/>
        </w:rPr>
      </w:pPr>
      <w:proofErr w:type="spellStart"/>
      <w:r w:rsidRPr="009E7694">
        <w:rPr>
          <w:b w:val="0"/>
          <w:sz w:val="24"/>
        </w:rPr>
        <w:t>Ержанов</w:t>
      </w:r>
      <w:proofErr w:type="spellEnd"/>
      <w:r w:rsidRPr="009E7694">
        <w:rPr>
          <w:b w:val="0"/>
          <w:sz w:val="24"/>
        </w:rPr>
        <w:t xml:space="preserve"> М.С., </w:t>
      </w:r>
      <w:proofErr w:type="spellStart"/>
      <w:r w:rsidRPr="009E7694">
        <w:rPr>
          <w:b w:val="0"/>
          <w:sz w:val="24"/>
        </w:rPr>
        <w:t>НурумовА.А</w:t>
      </w:r>
      <w:proofErr w:type="spellEnd"/>
      <w:r w:rsidRPr="009E7694">
        <w:rPr>
          <w:b w:val="0"/>
          <w:sz w:val="24"/>
        </w:rPr>
        <w:t xml:space="preserve">. Финансовая отчетность казахстанских предприятий: Учебное пособие.- </w:t>
      </w:r>
      <w:proofErr w:type="spellStart"/>
      <w:r w:rsidRPr="009E7694">
        <w:rPr>
          <w:b w:val="0"/>
          <w:sz w:val="24"/>
        </w:rPr>
        <w:t>Алматы</w:t>
      </w:r>
      <w:proofErr w:type="spellEnd"/>
      <w:r w:rsidRPr="009E7694">
        <w:rPr>
          <w:b w:val="0"/>
          <w:sz w:val="24"/>
        </w:rPr>
        <w:t>: Экономика, 2007- 180с.</w:t>
      </w:r>
    </w:p>
    <w:p w:rsidR="00BF571A" w:rsidRPr="009E7694" w:rsidRDefault="00BF571A" w:rsidP="009E7694">
      <w:pPr>
        <w:pStyle w:val="a3"/>
        <w:numPr>
          <w:ilvl w:val="0"/>
          <w:numId w:val="40"/>
        </w:numPr>
        <w:tabs>
          <w:tab w:val="clear" w:pos="644"/>
          <w:tab w:val="num" w:pos="284"/>
          <w:tab w:val="left" w:pos="426"/>
        </w:tabs>
        <w:suppressAutoHyphens/>
        <w:spacing w:before="0" w:after="0" w:line="240" w:lineRule="auto"/>
        <w:ind w:left="0" w:firstLine="0"/>
        <w:jc w:val="both"/>
        <w:outlineLvl w:val="9"/>
        <w:rPr>
          <w:b w:val="0"/>
          <w:sz w:val="24"/>
        </w:rPr>
      </w:pPr>
      <w:proofErr w:type="spellStart"/>
      <w:r w:rsidRPr="009E7694">
        <w:rPr>
          <w:b w:val="0"/>
          <w:sz w:val="24"/>
        </w:rPr>
        <w:t>Ержанов</w:t>
      </w:r>
      <w:proofErr w:type="spellEnd"/>
      <w:r w:rsidRPr="009E7694">
        <w:rPr>
          <w:b w:val="0"/>
          <w:sz w:val="24"/>
        </w:rPr>
        <w:t xml:space="preserve"> М.С., </w:t>
      </w:r>
      <w:proofErr w:type="spellStart"/>
      <w:r w:rsidRPr="009E7694">
        <w:rPr>
          <w:b w:val="0"/>
          <w:sz w:val="24"/>
        </w:rPr>
        <w:t>Ержанова</w:t>
      </w:r>
      <w:proofErr w:type="spellEnd"/>
      <w:r w:rsidRPr="009E7694">
        <w:rPr>
          <w:b w:val="0"/>
          <w:sz w:val="24"/>
        </w:rPr>
        <w:t xml:space="preserve"> А.М. Основы бухгалтерского учета и новая корреспонденция счетов (с 1 января </w:t>
      </w:r>
      <w:smartTag w:uri="urn:schemas-microsoft-com:office:smarttags" w:element="metricconverter">
        <w:smartTagPr>
          <w:attr w:name="ProductID" w:val="2003 г"/>
        </w:smartTagPr>
        <w:r w:rsidRPr="009E7694">
          <w:rPr>
            <w:b w:val="0"/>
            <w:sz w:val="24"/>
          </w:rPr>
          <w:t>2003 г</w:t>
        </w:r>
      </w:smartTag>
      <w:r w:rsidRPr="009E7694">
        <w:rPr>
          <w:b w:val="0"/>
          <w:sz w:val="24"/>
        </w:rPr>
        <w:t xml:space="preserve">.): Учебное пособие – </w:t>
      </w:r>
      <w:proofErr w:type="spellStart"/>
      <w:r w:rsidRPr="009E7694">
        <w:rPr>
          <w:b w:val="0"/>
          <w:sz w:val="24"/>
        </w:rPr>
        <w:t>Алматы</w:t>
      </w:r>
      <w:proofErr w:type="spellEnd"/>
      <w:r w:rsidRPr="009E7694">
        <w:rPr>
          <w:b w:val="0"/>
          <w:sz w:val="24"/>
        </w:rPr>
        <w:t>, «</w:t>
      </w:r>
      <w:proofErr w:type="spellStart"/>
      <w:r w:rsidRPr="009E7694">
        <w:rPr>
          <w:b w:val="0"/>
          <w:sz w:val="24"/>
        </w:rPr>
        <w:t>Ержанов</w:t>
      </w:r>
      <w:proofErr w:type="spellEnd"/>
      <w:r w:rsidRPr="009E7694">
        <w:rPr>
          <w:b w:val="0"/>
          <w:sz w:val="24"/>
        </w:rPr>
        <w:t xml:space="preserve"> и К», </w:t>
      </w:r>
      <w:smartTag w:uri="urn:schemas-microsoft-com:office:smarttags" w:element="metricconverter">
        <w:smartTagPr>
          <w:attr w:name="ProductID" w:val="2003 г"/>
        </w:smartTagPr>
        <w:r w:rsidRPr="009E7694">
          <w:rPr>
            <w:b w:val="0"/>
            <w:sz w:val="24"/>
          </w:rPr>
          <w:t>2003 г</w:t>
        </w:r>
      </w:smartTag>
      <w:r w:rsidRPr="009E7694">
        <w:rPr>
          <w:b w:val="0"/>
          <w:sz w:val="24"/>
        </w:rPr>
        <w:t>.</w:t>
      </w:r>
    </w:p>
    <w:p w:rsidR="00BF571A" w:rsidRPr="009E7694" w:rsidRDefault="00BF571A" w:rsidP="009E7694">
      <w:pPr>
        <w:pStyle w:val="a3"/>
        <w:numPr>
          <w:ilvl w:val="0"/>
          <w:numId w:val="40"/>
        </w:numPr>
        <w:tabs>
          <w:tab w:val="clear" w:pos="644"/>
          <w:tab w:val="num" w:pos="284"/>
          <w:tab w:val="left" w:pos="426"/>
        </w:tabs>
        <w:suppressAutoHyphens/>
        <w:spacing w:before="0" w:after="0" w:line="240" w:lineRule="auto"/>
        <w:ind w:left="0" w:firstLine="0"/>
        <w:jc w:val="both"/>
        <w:outlineLvl w:val="9"/>
        <w:rPr>
          <w:b w:val="0"/>
          <w:sz w:val="24"/>
        </w:rPr>
      </w:pPr>
      <w:r w:rsidRPr="009E7694">
        <w:rPr>
          <w:b w:val="0"/>
          <w:sz w:val="24"/>
        </w:rPr>
        <w:t xml:space="preserve">Назарова В.Л. «Бухгалтерский учет на предприятии», </w:t>
      </w:r>
      <w:proofErr w:type="spellStart"/>
      <w:r w:rsidRPr="009E7694">
        <w:rPr>
          <w:b w:val="0"/>
          <w:sz w:val="24"/>
        </w:rPr>
        <w:t>Алматы</w:t>
      </w:r>
      <w:proofErr w:type="spellEnd"/>
      <w:r w:rsidRPr="009E7694">
        <w:rPr>
          <w:b w:val="0"/>
          <w:sz w:val="24"/>
        </w:rPr>
        <w:t>: Экономика, 2003.</w:t>
      </w:r>
    </w:p>
    <w:p w:rsidR="00BF571A" w:rsidRPr="009E7694" w:rsidRDefault="00BF571A" w:rsidP="009E7694">
      <w:pPr>
        <w:pStyle w:val="a3"/>
        <w:numPr>
          <w:ilvl w:val="0"/>
          <w:numId w:val="40"/>
        </w:numPr>
        <w:tabs>
          <w:tab w:val="clear" w:pos="644"/>
          <w:tab w:val="num" w:pos="284"/>
          <w:tab w:val="left" w:pos="426"/>
        </w:tabs>
        <w:suppressAutoHyphens/>
        <w:spacing w:before="0" w:after="0" w:line="240" w:lineRule="auto"/>
        <w:ind w:left="0" w:firstLine="0"/>
        <w:jc w:val="both"/>
        <w:outlineLvl w:val="9"/>
        <w:rPr>
          <w:b w:val="0"/>
          <w:sz w:val="24"/>
        </w:rPr>
      </w:pPr>
      <w:proofErr w:type="spellStart"/>
      <w:r w:rsidRPr="009E7694">
        <w:rPr>
          <w:b w:val="0"/>
          <w:sz w:val="24"/>
        </w:rPr>
        <w:t>Нидлз</w:t>
      </w:r>
      <w:proofErr w:type="spellEnd"/>
      <w:r w:rsidRPr="009E7694">
        <w:rPr>
          <w:b w:val="0"/>
          <w:sz w:val="24"/>
        </w:rPr>
        <w:t xml:space="preserve"> Б., </w:t>
      </w:r>
      <w:proofErr w:type="spellStart"/>
      <w:r w:rsidRPr="009E7694">
        <w:rPr>
          <w:b w:val="0"/>
          <w:sz w:val="24"/>
        </w:rPr>
        <w:t>Андерсон</w:t>
      </w:r>
      <w:proofErr w:type="spellEnd"/>
      <w:r w:rsidRPr="009E7694">
        <w:rPr>
          <w:b w:val="0"/>
          <w:sz w:val="24"/>
        </w:rPr>
        <w:t xml:space="preserve"> Х., </w:t>
      </w:r>
      <w:proofErr w:type="spellStart"/>
      <w:r w:rsidRPr="009E7694">
        <w:rPr>
          <w:b w:val="0"/>
          <w:sz w:val="24"/>
        </w:rPr>
        <w:t>Колдуэлл</w:t>
      </w:r>
      <w:proofErr w:type="spellEnd"/>
      <w:r w:rsidRPr="009E7694">
        <w:rPr>
          <w:b w:val="0"/>
          <w:sz w:val="24"/>
        </w:rPr>
        <w:t xml:space="preserve"> Д. «Принципы бухгалтерского учета»/под ред. Я.В. Соколова. – М.: Финансы и статистика, 1994.</w:t>
      </w:r>
    </w:p>
    <w:p w:rsidR="00BF571A" w:rsidRPr="009E7694" w:rsidRDefault="00BF571A" w:rsidP="009E7694">
      <w:pPr>
        <w:pStyle w:val="a3"/>
        <w:numPr>
          <w:ilvl w:val="0"/>
          <w:numId w:val="40"/>
        </w:numPr>
        <w:tabs>
          <w:tab w:val="clear" w:pos="644"/>
          <w:tab w:val="num" w:pos="0"/>
          <w:tab w:val="num" w:pos="284"/>
          <w:tab w:val="left" w:pos="426"/>
        </w:tabs>
        <w:suppressAutoHyphens/>
        <w:spacing w:before="0" w:after="0" w:line="240" w:lineRule="auto"/>
        <w:ind w:left="0" w:firstLine="0"/>
        <w:jc w:val="both"/>
        <w:outlineLvl w:val="9"/>
        <w:rPr>
          <w:b w:val="0"/>
          <w:sz w:val="24"/>
        </w:rPr>
      </w:pPr>
      <w:r w:rsidRPr="009E7694">
        <w:rPr>
          <w:b w:val="0"/>
          <w:sz w:val="24"/>
        </w:rPr>
        <w:t>Николаева О.Е., Шишкова Т.В. Международные стандарты финансовой отчетности: Учебное пособие – М.: 2004</w:t>
      </w:r>
    </w:p>
    <w:p w:rsidR="00BF571A" w:rsidRPr="009E7694" w:rsidRDefault="00BF571A" w:rsidP="009E7694">
      <w:pPr>
        <w:pStyle w:val="a3"/>
        <w:numPr>
          <w:ilvl w:val="0"/>
          <w:numId w:val="40"/>
        </w:numPr>
        <w:tabs>
          <w:tab w:val="clear" w:pos="644"/>
          <w:tab w:val="num" w:pos="0"/>
          <w:tab w:val="num" w:pos="284"/>
          <w:tab w:val="left" w:pos="426"/>
        </w:tabs>
        <w:suppressAutoHyphens/>
        <w:spacing w:before="0" w:after="0" w:line="240" w:lineRule="auto"/>
        <w:ind w:left="0" w:firstLine="0"/>
        <w:jc w:val="both"/>
        <w:outlineLvl w:val="9"/>
        <w:rPr>
          <w:b w:val="0"/>
          <w:sz w:val="24"/>
        </w:rPr>
      </w:pPr>
      <w:r w:rsidRPr="009E7694">
        <w:rPr>
          <w:b w:val="0"/>
          <w:sz w:val="24"/>
        </w:rPr>
        <w:t xml:space="preserve">Мюллер Г, </w:t>
      </w:r>
      <w:proofErr w:type="spellStart"/>
      <w:r w:rsidRPr="009E7694">
        <w:rPr>
          <w:b w:val="0"/>
          <w:sz w:val="24"/>
        </w:rPr>
        <w:t>Гернон</w:t>
      </w:r>
      <w:proofErr w:type="spellEnd"/>
      <w:r w:rsidRPr="009E7694">
        <w:rPr>
          <w:b w:val="0"/>
          <w:sz w:val="24"/>
        </w:rPr>
        <w:t xml:space="preserve"> Х., </w:t>
      </w:r>
      <w:proofErr w:type="spellStart"/>
      <w:r w:rsidRPr="009E7694">
        <w:rPr>
          <w:b w:val="0"/>
          <w:sz w:val="24"/>
        </w:rPr>
        <w:t>Миик</w:t>
      </w:r>
      <w:proofErr w:type="spellEnd"/>
      <w:r w:rsidRPr="009E7694">
        <w:rPr>
          <w:b w:val="0"/>
          <w:sz w:val="24"/>
        </w:rPr>
        <w:t xml:space="preserve"> Г. Учет: международная перспектива: пер. с англ.- М.:, Финансы и статистика, </w:t>
      </w:r>
      <w:smartTag w:uri="urn:schemas-microsoft-com:office:smarttags" w:element="metricconverter">
        <w:smartTagPr>
          <w:attr w:name="ProductID" w:val="1996 г"/>
        </w:smartTagPr>
        <w:r w:rsidRPr="009E7694">
          <w:rPr>
            <w:b w:val="0"/>
            <w:sz w:val="24"/>
          </w:rPr>
          <w:t>1996 г</w:t>
        </w:r>
      </w:smartTag>
    </w:p>
    <w:p w:rsidR="00BF571A" w:rsidRPr="009E7694" w:rsidRDefault="00BF571A" w:rsidP="009E7694">
      <w:pPr>
        <w:pStyle w:val="a3"/>
        <w:numPr>
          <w:ilvl w:val="0"/>
          <w:numId w:val="40"/>
        </w:numPr>
        <w:tabs>
          <w:tab w:val="clear" w:pos="644"/>
          <w:tab w:val="num" w:pos="0"/>
          <w:tab w:val="num" w:pos="284"/>
          <w:tab w:val="left" w:pos="426"/>
        </w:tabs>
        <w:suppressAutoHyphens/>
        <w:spacing w:before="0" w:after="0" w:line="240" w:lineRule="auto"/>
        <w:ind w:left="0" w:firstLine="0"/>
        <w:jc w:val="both"/>
        <w:outlineLvl w:val="9"/>
        <w:rPr>
          <w:b w:val="0"/>
          <w:sz w:val="24"/>
        </w:rPr>
      </w:pPr>
      <w:proofErr w:type="spellStart"/>
      <w:r w:rsidRPr="009E7694">
        <w:rPr>
          <w:b w:val="0"/>
          <w:sz w:val="24"/>
        </w:rPr>
        <w:t>Кеулимжаев</w:t>
      </w:r>
      <w:proofErr w:type="spellEnd"/>
      <w:r w:rsidRPr="009E7694">
        <w:rPr>
          <w:b w:val="0"/>
          <w:sz w:val="24"/>
        </w:rPr>
        <w:t xml:space="preserve"> К.К. и др. Финансовый учет на предприятии: Учебник</w:t>
      </w:r>
      <w:proofErr w:type="gramStart"/>
      <w:r w:rsidRPr="009E7694">
        <w:rPr>
          <w:b w:val="0"/>
          <w:sz w:val="24"/>
        </w:rPr>
        <w:t xml:space="preserve"> /П</w:t>
      </w:r>
      <w:proofErr w:type="gramEnd"/>
      <w:r w:rsidRPr="009E7694">
        <w:rPr>
          <w:b w:val="0"/>
          <w:sz w:val="24"/>
        </w:rPr>
        <w:t xml:space="preserve">од ред. </w:t>
      </w:r>
      <w:proofErr w:type="spellStart"/>
      <w:r w:rsidRPr="009E7694">
        <w:rPr>
          <w:b w:val="0"/>
          <w:sz w:val="24"/>
        </w:rPr>
        <w:t>Рахимбековой</w:t>
      </w:r>
      <w:proofErr w:type="spellEnd"/>
      <w:r w:rsidRPr="009E7694">
        <w:rPr>
          <w:b w:val="0"/>
          <w:sz w:val="24"/>
        </w:rPr>
        <w:t xml:space="preserve">/ </w:t>
      </w:r>
      <w:proofErr w:type="spellStart"/>
      <w:r w:rsidRPr="009E7694">
        <w:rPr>
          <w:b w:val="0"/>
          <w:sz w:val="24"/>
        </w:rPr>
        <w:t>Кеулимжаев</w:t>
      </w:r>
      <w:proofErr w:type="spellEnd"/>
      <w:r w:rsidRPr="009E7694">
        <w:rPr>
          <w:b w:val="0"/>
          <w:sz w:val="24"/>
        </w:rPr>
        <w:t xml:space="preserve"> К.К., </w:t>
      </w:r>
      <w:proofErr w:type="spellStart"/>
      <w:r w:rsidRPr="009E7694">
        <w:rPr>
          <w:b w:val="0"/>
          <w:sz w:val="24"/>
        </w:rPr>
        <w:t>Ажибаевой</w:t>
      </w:r>
      <w:proofErr w:type="spellEnd"/>
      <w:r w:rsidRPr="009E7694">
        <w:rPr>
          <w:b w:val="0"/>
          <w:sz w:val="24"/>
        </w:rPr>
        <w:t xml:space="preserve"> З.Н., </w:t>
      </w:r>
      <w:proofErr w:type="spellStart"/>
      <w:r w:rsidRPr="009E7694">
        <w:rPr>
          <w:b w:val="0"/>
          <w:sz w:val="24"/>
        </w:rPr>
        <w:t>Кинкузова</w:t>
      </w:r>
      <w:proofErr w:type="spellEnd"/>
      <w:r w:rsidRPr="009E7694">
        <w:rPr>
          <w:b w:val="0"/>
          <w:sz w:val="24"/>
        </w:rPr>
        <w:t xml:space="preserve"> К.К, </w:t>
      </w:r>
      <w:proofErr w:type="spellStart"/>
      <w:r w:rsidRPr="009E7694">
        <w:rPr>
          <w:b w:val="0"/>
          <w:sz w:val="24"/>
        </w:rPr>
        <w:t>Сальменова</w:t>
      </w:r>
      <w:proofErr w:type="spellEnd"/>
      <w:r w:rsidRPr="009E7694">
        <w:rPr>
          <w:b w:val="0"/>
          <w:sz w:val="24"/>
        </w:rPr>
        <w:t xml:space="preserve"> А.Т. -</w:t>
      </w:r>
      <w:proofErr w:type="spellStart"/>
      <w:r w:rsidRPr="009E7694">
        <w:rPr>
          <w:b w:val="0"/>
          <w:sz w:val="24"/>
        </w:rPr>
        <w:t>Алматы</w:t>
      </w:r>
      <w:proofErr w:type="spellEnd"/>
      <w:r w:rsidRPr="009E7694">
        <w:rPr>
          <w:b w:val="0"/>
          <w:sz w:val="24"/>
        </w:rPr>
        <w:t xml:space="preserve">: Экономика , 2005 286с. </w:t>
      </w:r>
      <w:proofErr w:type="gramStart"/>
      <w:r w:rsidRPr="009E7694">
        <w:rPr>
          <w:b w:val="0"/>
          <w:sz w:val="24"/>
        </w:rPr>
        <w:t xml:space="preserve">( </w:t>
      </w:r>
      <w:proofErr w:type="gramEnd"/>
      <w:r w:rsidRPr="009E7694">
        <w:rPr>
          <w:b w:val="0"/>
          <w:sz w:val="24"/>
        </w:rPr>
        <w:t>стр. 206-211)</w:t>
      </w:r>
    </w:p>
    <w:p w:rsidR="00BF571A" w:rsidRPr="009E7694" w:rsidRDefault="00BF571A" w:rsidP="009E7694">
      <w:pPr>
        <w:pStyle w:val="a3"/>
        <w:numPr>
          <w:ilvl w:val="0"/>
          <w:numId w:val="40"/>
        </w:numPr>
        <w:tabs>
          <w:tab w:val="clear" w:pos="644"/>
          <w:tab w:val="num" w:pos="0"/>
          <w:tab w:val="num" w:pos="284"/>
          <w:tab w:val="left" w:pos="426"/>
        </w:tabs>
        <w:suppressAutoHyphens/>
        <w:spacing w:before="0" w:after="0" w:line="240" w:lineRule="auto"/>
        <w:ind w:left="0" w:firstLine="0"/>
        <w:jc w:val="both"/>
        <w:outlineLvl w:val="9"/>
        <w:rPr>
          <w:b w:val="0"/>
          <w:bCs w:val="0"/>
          <w:color w:val="000000"/>
          <w:sz w:val="24"/>
        </w:rPr>
      </w:pPr>
      <w:proofErr w:type="spellStart"/>
      <w:r w:rsidRPr="009E7694">
        <w:rPr>
          <w:b w:val="0"/>
          <w:color w:val="000000"/>
          <w:sz w:val="24"/>
        </w:rPr>
        <w:t>Крятова</w:t>
      </w:r>
      <w:proofErr w:type="spellEnd"/>
      <w:r w:rsidRPr="009E7694">
        <w:rPr>
          <w:b w:val="0"/>
          <w:color w:val="000000"/>
          <w:sz w:val="24"/>
        </w:rPr>
        <w:t xml:space="preserve"> Л.А., </w:t>
      </w:r>
      <w:proofErr w:type="spellStart"/>
      <w:r w:rsidRPr="009E7694">
        <w:rPr>
          <w:b w:val="0"/>
          <w:color w:val="000000"/>
          <w:sz w:val="24"/>
        </w:rPr>
        <w:t>Эргашев</w:t>
      </w:r>
      <w:proofErr w:type="spellEnd"/>
      <w:r w:rsidRPr="009E7694">
        <w:rPr>
          <w:b w:val="0"/>
          <w:color w:val="000000"/>
          <w:sz w:val="24"/>
        </w:rPr>
        <w:t xml:space="preserve"> Х.Х. Бухгалтерский учет</w:t>
      </w:r>
      <w:proofErr w:type="gramStart"/>
      <w:r w:rsidRPr="009E7694">
        <w:rPr>
          <w:b w:val="0"/>
          <w:color w:val="000000"/>
          <w:sz w:val="24"/>
        </w:rPr>
        <w:t xml:space="preserve"> :</w:t>
      </w:r>
      <w:proofErr w:type="gramEnd"/>
      <w:r w:rsidRPr="009E7694">
        <w:rPr>
          <w:b w:val="0"/>
          <w:color w:val="000000"/>
          <w:sz w:val="24"/>
        </w:rPr>
        <w:t xml:space="preserve"> основы теории. Учебное пособие.- 2-е изд. </w:t>
      </w:r>
      <w:proofErr w:type="spellStart"/>
      <w:r w:rsidRPr="009E7694">
        <w:rPr>
          <w:b w:val="0"/>
          <w:color w:val="000000"/>
          <w:sz w:val="24"/>
        </w:rPr>
        <w:t>Перераб</w:t>
      </w:r>
      <w:proofErr w:type="spellEnd"/>
      <w:r w:rsidRPr="009E7694">
        <w:rPr>
          <w:b w:val="0"/>
          <w:color w:val="000000"/>
          <w:sz w:val="24"/>
        </w:rPr>
        <w:t xml:space="preserve"> и доп</w:t>
      </w:r>
      <w:proofErr w:type="gramStart"/>
      <w:r w:rsidRPr="009E7694">
        <w:rPr>
          <w:b w:val="0"/>
          <w:color w:val="000000"/>
          <w:sz w:val="24"/>
        </w:rPr>
        <w:t xml:space="preserve">..- </w:t>
      </w:r>
      <w:proofErr w:type="gramEnd"/>
      <w:r w:rsidRPr="009E7694">
        <w:rPr>
          <w:b w:val="0"/>
          <w:color w:val="000000"/>
          <w:sz w:val="24"/>
        </w:rPr>
        <w:t>М.:  ИВЦ. «»Маркетинг», 2000.</w:t>
      </w:r>
    </w:p>
    <w:p w:rsidR="00BF571A" w:rsidRPr="009E7694" w:rsidRDefault="00BF571A" w:rsidP="009E7694">
      <w:pPr>
        <w:pStyle w:val="a3"/>
        <w:numPr>
          <w:ilvl w:val="0"/>
          <w:numId w:val="40"/>
        </w:numPr>
        <w:tabs>
          <w:tab w:val="clear" w:pos="644"/>
          <w:tab w:val="num" w:pos="0"/>
          <w:tab w:val="num" w:pos="284"/>
          <w:tab w:val="left" w:pos="426"/>
        </w:tabs>
        <w:suppressAutoHyphens/>
        <w:spacing w:before="0" w:after="0" w:line="240" w:lineRule="auto"/>
        <w:ind w:left="0" w:firstLine="0"/>
        <w:jc w:val="both"/>
        <w:outlineLvl w:val="9"/>
        <w:rPr>
          <w:b w:val="0"/>
          <w:bCs w:val="0"/>
          <w:color w:val="000000"/>
          <w:sz w:val="24"/>
        </w:rPr>
      </w:pPr>
      <w:r w:rsidRPr="009E7694">
        <w:rPr>
          <w:b w:val="0"/>
          <w:sz w:val="24"/>
        </w:rPr>
        <w:t>Палий В.Ф., Соколов Я.В. «Теория бухгалтерского учета». М.: Финансы и статистика, 1998.</w:t>
      </w:r>
    </w:p>
    <w:p w:rsidR="00BF571A" w:rsidRPr="009E7694" w:rsidRDefault="00BF571A" w:rsidP="009E7694">
      <w:pPr>
        <w:pStyle w:val="a3"/>
        <w:numPr>
          <w:ilvl w:val="0"/>
          <w:numId w:val="40"/>
        </w:numPr>
        <w:tabs>
          <w:tab w:val="clear" w:pos="644"/>
          <w:tab w:val="num" w:pos="0"/>
          <w:tab w:val="num" w:pos="284"/>
          <w:tab w:val="left" w:pos="426"/>
        </w:tabs>
        <w:suppressAutoHyphens/>
        <w:spacing w:before="0" w:after="0" w:line="240" w:lineRule="auto"/>
        <w:ind w:left="0" w:firstLine="0"/>
        <w:jc w:val="both"/>
        <w:outlineLvl w:val="9"/>
        <w:rPr>
          <w:b w:val="0"/>
          <w:sz w:val="24"/>
        </w:rPr>
      </w:pPr>
      <w:proofErr w:type="spellStart"/>
      <w:r w:rsidRPr="009E7694">
        <w:rPr>
          <w:b w:val="0"/>
          <w:sz w:val="24"/>
        </w:rPr>
        <w:t>Радостовец</w:t>
      </w:r>
      <w:proofErr w:type="spellEnd"/>
      <w:r w:rsidRPr="009E7694">
        <w:rPr>
          <w:b w:val="0"/>
          <w:sz w:val="24"/>
        </w:rPr>
        <w:t xml:space="preserve"> В.К., </w:t>
      </w:r>
      <w:proofErr w:type="spellStart"/>
      <w:r w:rsidRPr="009E7694">
        <w:rPr>
          <w:b w:val="0"/>
          <w:sz w:val="24"/>
        </w:rPr>
        <w:t>Радостовец</w:t>
      </w:r>
      <w:proofErr w:type="spellEnd"/>
      <w:r w:rsidRPr="009E7694">
        <w:rPr>
          <w:b w:val="0"/>
          <w:sz w:val="24"/>
        </w:rPr>
        <w:t xml:space="preserve"> В.В., Шмидт О.И. Бухгалтерский учет на предприятии, </w:t>
      </w:r>
      <w:proofErr w:type="spellStart"/>
      <w:r w:rsidRPr="009E7694">
        <w:rPr>
          <w:b w:val="0"/>
          <w:sz w:val="24"/>
        </w:rPr>
        <w:t>Алматы</w:t>
      </w:r>
      <w:proofErr w:type="spellEnd"/>
      <w:r w:rsidRPr="009E7694">
        <w:rPr>
          <w:b w:val="0"/>
          <w:sz w:val="24"/>
        </w:rPr>
        <w:t>, НК «</w:t>
      </w:r>
      <w:proofErr w:type="spellStart"/>
      <w:r w:rsidRPr="009E7694">
        <w:rPr>
          <w:b w:val="0"/>
          <w:sz w:val="24"/>
        </w:rPr>
        <w:t>Центраудит</w:t>
      </w:r>
      <w:proofErr w:type="spellEnd"/>
      <w:r w:rsidRPr="009E7694">
        <w:rPr>
          <w:b w:val="0"/>
          <w:sz w:val="24"/>
        </w:rPr>
        <w:t xml:space="preserve">», 2002г.            </w:t>
      </w:r>
    </w:p>
    <w:p w:rsidR="00BF571A" w:rsidRPr="009E7694" w:rsidRDefault="00BF571A" w:rsidP="009E7694">
      <w:pPr>
        <w:pStyle w:val="a3"/>
        <w:numPr>
          <w:ilvl w:val="0"/>
          <w:numId w:val="40"/>
        </w:numPr>
        <w:tabs>
          <w:tab w:val="clear" w:pos="644"/>
          <w:tab w:val="num" w:pos="0"/>
          <w:tab w:val="num" w:pos="284"/>
          <w:tab w:val="left" w:pos="426"/>
        </w:tabs>
        <w:suppressAutoHyphens/>
        <w:spacing w:before="0" w:after="0" w:line="240" w:lineRule="auto"/>
        <w:ind w:left="0" w:firstLine="0"/>
        <w:jc w:val="both"/>
        <w:outlineLvl w:val="9"/>
        <w:rPr>
          <w:b w:val="0"/>
          <w:sz w:val="24"/>
        </w:rPr>
      </w:pPr>
      <w:proofErr w:type="spellStart"/>
      <w:r w:rsidRPr="009E7694">
        <w:rPr>
          <w:b w:val="0"/>
          <w:sz w:val="24"/>
        </w:rPr>
        <w:t>Сейдахметова</w:t>
      </w:r>
      <w:proofErr w:type="spellEnd"/>
      <w:r w:rsidRPr="009E7694">
        <w:rPr>
          <w:b w:val="0"/>
          <w:sz w:val="24"/>
        </w:rPr>
        <w:t xml:space="preserve"> Ф.С. «Современный бухгалтерский учет». </w:t>
      </w:r>
      <w:proofErr w:type="spellStart"/>
      <w:r w:rsidRPr="009E7694">
        <w:rPr>
          <w:b w:val="0"/>
          <w:sz w:val="24"/>
        </w:rPr>
        <w:t>Алматы</w:t>
      </w:r>
      <w:proofErr w:type="spellEnd"/>
      <w:r w:rsidRPr="009E7694">
        <w:rPr>
          <w:b w:val="0"/>
          <w:sz w:val="24"/>
        </w:rPr>
        <w:t xml:space="preserve"> «Экономика», 2000.</w:t>
      </w:r>
    </w:p>
    <w:p w:rsidR="00BF571A" w:rsidRPr="009E7694" w:rsidRDefault="00BF571A" w:rsidP="009E7694">
      <w:pPr>
        <w:pStyle w:val="a3"/>
        <w:numPr>
          <w:ilvl w:val="0"/>
          <w:numId w:val="40"/>
        </w:numPr>
        <w:tabs>
          <w:tab w:val="clear" w:pos="644"/>
          <w:tab w:val="num" w:pos="0"/>
          <w:tab w:val="num" w:pos="284"/>
          <w:tab w:val="left" w:pos="426"/>
        </w:tabs>
        <w:suppressAutoHyphens/>
        <w:spacing w:before="0" w:after="0" w:line="240" w:lineRule="auto"/>
        <w:ind w:left="0" w:firstLine="0"/>
        <w:jc w:val="both"/>
        <w:outlineLvl w:val="9"/>
        <w:rPr>
          <w:b w:val="0"/>
          <w:sz w:val="24"/>
        </w:rPr>
      </w:pPr>
      <w:proofErr w:type="spellStart"/>
      <w:r w:rsidRPr="009E7694">
        <w:rPr>
          <w:b w:val="0"/>
          <w:sz w:val="24"/>
        </w:rPr>
        <w:t>Тулешова</w:t>
      </w:r>
      <w:proofErr w:type="spellEnd"/>
      <w:r w:rsidRPr="009E7694">
        <w:rPr>
          <w:b w:val="0"/>
          <w:sz w:val="24"/>
        </w:rPr>
        <w:t xml:space="preserve"> Г.К. Финансовый учет и отчетность в соответствии с международными стандартами. Часть 1-2, учебное пособие, </w:t>
      </w:r>
      <w:proofErr w:type="spellStart"/>
      <w:r w:rsidRPr="009E7694">
        <w:rPr>
          <w:b w:val="0"/>
          <w:sz w:val="24"/>
        </w:rPr>
        <w:t>Алматы</w:t>
      </w:r>
      <w:proofErr w:type="spellEnd"/>
      <w:r w:rsidRPr="009E7694">
        <w:rPr>
          <w:b w:val="0"/>
          <w:sz w:val="24"/>
        </w:rPr>
        <w:t>, Бизнес информация, 2005.</w:t>
      </w:r>
    </w:p>
    <w:p w:rsidR="00BF571A" w:rsidRPr="009E7694" w:rsidRDefault="00BF571A" w:rsidP="009E7694">
      <w:pPr>
        <w:pStyle w:val="a3"/>
        <w:numPr>
          <w:ilvl w:val="0"/>
          <w:numId w:val="40"/>
        </w:numPr>
        <w:tabs>
          <w:tab w:val="clear" w:pos="644"/>
          <w:tab w:val="num" w:pos="0"/>
          <w:tab w:val="num" w:pos="284"/>
          <w:tab w:val="left" w:pos="426"/>
        </w:tabs>
        <w:suppressAutoHyphens/>
        <w:spacing w:before="0" w:after="0" w:line="240" w:lineRule="auto"/>
        <w:ind w:left="0" w:firstLine="0"/>
        <w:jc w:val="both"/>
        <w:outlineLvl w:val="9"/>
        <w:rPr>
          <w:b w:val="0"/>
          <w:sz w:val="24"/>
        </w:rPr>
      </w:pPr>
      <w:r w:rsidRPr="009E7694">
        <w:rPr>
          <w:b w:val="0"/>
          <w:sz w:val="24"/>
        </w:rPr>
        <w:t xml:space="preserve">Бухгалтер и налоги, № 1-12 </w:t>
      </w:r>
      <w:smartTag w:uri="urn:schemas-microsoft-com:office:smarttags" w:element="metricconverter">
        <w:smartTagPr>
          <w:attr w:name="ProductID" w:val="2005 г"/>
        </w:smartTagPr>
        <w:r w:rsidRPr="009E7694">
          <w:rPr>
            <w:b w:val="0"/>
            <w:sz w:val="24"/>
          </w:rPr>
          <w:t>2005 г</w:t>
        </w:r>
      </w:smartTag>
      <w:r w:rsidRPr="009E7694">
        <w:rPr>
          <w:b w:val="0"/>
          <w:sz w:val="24"/>
        </w:rPr>
        <w:t xml:space="preserve">., Бюллетень бухгалтера, № 1-12, </w:t>
      </w:r>
      <w:smartTag w:uri="urn:schemas-microsoft-com:office:smarttags" w:element="metricconverter">
        <w:smartTagPr>
          <w:attr w:name="ProductID" w:val="2005 г"/>
        </w:smartTagPr>
        <w:r w:rsidRPr="009E7694">
          <w:rPr>
            <w:b w:val="0"/>
            <w:sz w:val="24"/>
          </w:rPr>
          <w:t>2005 г</w:t>
        </w:r>
      </w:smartTag>
      <w:r w:rsidRPr="009E7694">
        <w:rPr>
          <w:b w:val="0"/>
          <w:sz w:val="24"/>
        </w:rPr>
        <w:t>.</w:t>
      </w:r>
    </w:p>
    <w:p w:rsidR="00BF571A" w:rsidRPr="009E7694" w:rsidRDefault="00BF571A" w:rsidP="009E7694">
      <w:pPr>
        <w:pStyle w:val="a3"/>
        <w:numPr>
          <w:ilvl w:val="0"/>
          <w:numId w:val="40"/>
        </w:numPr>
        <w:tabs>
          <w:tab w:val="clear" w:pos="644"/>
          <w:tab w:val="num" w:pos="0"/>
          <w:tab w:val="num" w:pos="284"/>
          <w:tab w:val="left" w:pos="426"/>
        </w:tabs>
        <w:suppressAutoHyphens/>
        <w:spacing w:before="0" w:after="0" w:line="240" w:lineRule="auto"/>
        <w:ind w:left="0" w:firstLine="0"/>
        <w:jc w:val="both"/>
        <w:outlineLvl w:val="9"/>
        <w:rPr>
          <w:b w:val="0"/>
          <w:sz w:val="24"/>
        </w:rPr>
      </w:pPr>
      <w:r w:rsidRPr="009E7694">
        <w:rPr>
          <w:b w:val="0"/>
          <w:sz w:val="24"/>
        </w:rPr>
        <w:t xml:space="preserve">ББ  МСФО // Журнал для бухгалтеров и финансовых менеджеров. Издательский дом «БИКО»   </w:t>
      </w:r>
    </w:p>
    <w:p w:rsidR="00BF571A" w:rsidRPr="009E7694" w:rsidRDefault="00BF571A" w:rsidP="009E7694">
      <w:pPr>
        <w:pStyle w:val="a3"/>
        <w:numPr>
          <w:ilvl w:val="0"/>
          <w:numId w:val="40"/>
        </w:numPr>
        <w:tabs>
          <w:tab w:val="clear" w:pos="644"/>
          <w:tab w:val="num" w:pos="0"/>
          <w:tab w:val="num" w:pos="284"/>
          <w:tab w:val="left" w:pos="426"/>
        </w:tabs>
        <w:suppressAutoHyphens/>
        <w:spacing w:before="0" w:after="0" w:line="240" w:lineRule="auto"/>
        <w:ind w:left="0" w:firstLine="0"/>
        <w:jc w:val="both"/>
        <w:outlineLvl w:val="9"/>
        <w:rPr>
          <w:b w:val="0"/>
          <w:sz w:val="24"/>
        </w:rPr>
      </w:pPr>
      <w:r w:rsidRPr="009E7694">
        <w:rPr>
          <w:b w:val="0"/>
          <w:sz w:val="24"/>
        </w:rPr>
        <w:t>Учетная политика  в условиях работы по МСФО: критерии отнесения материальных активов к основным средствам.// ББ Библиотека бухгалтера. №1 (186) 2006</w:t>
      </w:r>
    </w:p>
    <w:p w:rsidR="00BF571A" w:rsidRPr="00AD6FB3" w:rsidRDefault="00BF571A" w:rsidP="009E7694">
      <w:pPr>
        <w:pStyle w:val="a5"/>
        <w:keepNext/>
        <w:widowControl w:val="0"/>
        <w:numPr>
          <w:ilvl w:val="0"/>
          <w:numId w:val="40"/>
        </w:numPr>
        <w:tabs>
          <w:tab w:val="clear" w:pos="644"/>
          <w:tab w:val="num" w:pos="0"/>
          <w:tab w:val="num" w:pos="284"/>
          <w:tab w:val="left" w:pos="426"/>
        </w:tabs>
        <w:suppressAutoHyphens/>
        <w:autoSpaceDE w:val="0"/>
        <w:spacing w:after="0" w:line="240" w:lineRule="auto"/>
        <w:ind w:left="0" w:firstLine="0"/>
        <w:jc w:val="both"/>
        <w:outlineLvl w:val="9"/>
        <w:rPr>
          <w:rFonts w:ascii="Times New Roman" w:hAnsi="Times New Roman"/>
          <w:i/>
          <w:szCs w:val="24"/>
        </w:rPr>
      </w:pPr>
      <w:r w:rsidRPr="00AD6FB3">
        <w:rPr>
          <w:rFonts w:ascii="Times New Roman" w:hAnsi="Times New Roman"/>
          <w:szCs w:val="24"/>
        </w:rPr>
        <w:t>Об утверждении форм регистров  бухгалтерского учета. Приказ Министерства финансов РК от 21 июня 2007 года №215</w:t>
      </w:r>
    </w:p>
    <w:p w:rsidR="00BF571A" w:rsidRPr="00AD6FB3" w:rsidRDefault="00BF571A" w:rsidP="009E7694">
      <w:pPr>
        <w:tabs>
          <w:tab w:val="num" w:pos="0"/>
          <w:tab w:val="num" w:pos="284"/>
          <w:tab w:val="left" w:pos="426"/>
        </w:tabs>
        <w:spacing w:after="0" w:line="240" w:lineRule="auto"/>
        <w:rPr>
          <w:rFonts w:ascii="Times New Roman" w:hAnsi="Times New Roman" w:cs="Times New Roman"/>
          <w:sz w:val="24"/>
          <w:szCs w:val="24"/>
        </w:rPr>
      </w:pPr>
      <w:r w:rsidRPr="00AD6FB3">
        <w:rPr>
          <w:rFonts w:ascii="Times New Roman" w:hAnsi="Times New Roman" w:cs="Times New Roman"/>
          <w:sz w:val="24"/>
          <w:szCs w:val="24"/>
        </w:rPr>
        <w:t xml:space="preserve">27. Бухгалтерский чет и отчетность  согласно НСФО №1 в компаниях, применяющих упрощенную декларацию. </w:t>
      </w:r>
      <w:proofErr w:type="spellStart"/>
      <w:r w:rsidRPr="00AD6FB3">
        <w:rPr>
          <w:rFonts w:ascii="Times New Roman" w:hAnsi="Times New Roman" w:cs="Times New Roman"/>
          <w:sz w:val="24"/>
          <w:szCs w:val="24"/>
        </w:rPr>
        <w:t>Алматы</w:t>
      </w:r>
      <w:proofErr w:type="spellEnd"/>
      <w:r w:rsidR="009E7694">
        <w:rPr>
          <w:rFonts w:ascii="Times New Roman" w:hAnsi="Times New Roman" w:cs="Times New Roman"/>
          <w:sz w:val="24"/>
          <w:szCs w:val="24"/>
        </w:rPr>
        <w:t xml:space="preserve"> </w:t>
      </w:r>
      <w:r w:rsidRPr="00AD6FB3">
        <w:rPr>
          <w:rFonts w:ascii="Times New Roman" w:hAnsi="Times New Roman" w:cs="Times New Roman"/>
          <w:sz w:val="24"/>
          <w:szCs w:val="24"/>
        </w:rPr>
        <w:t>6 ИД «БИКО» 2008</w:t>
      </w:r>
    </w:p>
    <w:p w:rsidR="00BF571A" w:rsidRPr="009E7694" w:rsidRDefault="00BF571A" w:rsidP="00BF571A">
      <w:pPr>
        <w:spacing w:after="0" w:line="240" w:lineRule="auto"/>
        <w:jc w:val="center"/>
        <w:rPr>
          <w:rFonts w:ascii="Times New Roman" w:hAnsi="Times New Roman" w:cs="Times New Roman"/>
          <w:sz w:val="24"/>
          <w:szCs w:val="24"/>
        </w:rPr>
      </w:pPr>
    </w:p>
    <w:p w:rsidR="005507BE" w:rsidRPr="009E7694" w:rsidRDefault="005507BE">
      <w:pPr>
        <w:rPr>
          <w:rFonts w:ascii="Times New Roman" w:hAnsi="Times New Roman" w:cs="Times New Roman"/>
          <w:sz w:val="24"/>
          <w:szCs w:val="24"/>
        </w:rPr>
      </w:pPr>
    </w:p>
    <w:p w:rsidR="005418BA" w:rsidRPr="009E7694" w:rsidRDefault="005418BA">
      <w:pPr>
        <w:rPr>
          <w:rFonts w:ascii="Times New Roman" w:hAnsi="Times New Roman" w:cs="Times New Roman"/>
          <w:sz w:val="24"/>
          <w:szCs w:val="24"/>
        </w:rPr>
      </w:pPr>
    </w:p>
    <w:p w:rsidR="002E0F95" w:rsidRPr="002E0F95" w:rsidRDefault="005418BA" w:rsidP="002E0F95">
      <w:pPr>
        <w:jc w:val="center"/>
        <w:rPr>
          <w:rFonts w:ascii="Times New Roman" w:hAnsi="Times New Roman" w:cs="Times New Roman"/>
          <w:b/>
          <w:bCs/>
        </w:rPr>
      </w:pPr>
      <w:r w:rsidRPr="002E0F95">
        <w:rPr>
          <w:rFonts w:ascii="Times New Roman" w:hAnsi="Times New Roman" w:cs="Times New Roman"/>
          <w:b/>
          <w:sz w:val="24"/>
          <w:szCs w:val="24"/>
        </w:rPr>
        <w:lastRenderedPageBreak/>
        <w:t>Тесты к теме №</w:t>
      </w:r>
      <w:r w:rsidR="002E0F95" w:rsidRPr="002E0F95">
        <w:rPr>
          <w:rFonts w:ascii="Times New Roman" w:hAnsi="Times New Roman" w:cs="Times New Roman"/>
          <w:b/>
          <w:sz w:val="24"/>
          <w:szCs w:val="24"/>
        </w:rPr>
        <w:t xml:space="preserve">1 и </w:t>
      </w:r>
      <w:r w:rsidRPr="002E0F95">
        <w:rPr>
          <w:rFonts w:ascii="Times New Roman" w:hAnsi="Times New Roman" w:cs="Times New Roman"/>
          <w:b/>
          <w:sz w:val="24"/>
          <w:szCs w:val="24"/>
        </w:rPr>
        <w:t>2</w:t>
      </w:r>
      <w:r w:rsidR="002E0F95" w:rsidRPr="002E0F95">
        <w:rPr>
          <w:rFonts w:ascii="Times New Roman" w:hAnsi="Times New Roman" w:cs="Times New Roman"/>
          <w:b/>
          <w:bCs/>
        </w:rPr>
        <w:t xml:space="preserve"> Бухгалтерский учёт, его сущность и значение</w:t>
      </w:r>
    </w:p>
    <w:p w:rsidR="005418BA" w:rsidRPr="009E7694" w:rsidRDefault="005418BA" w:rsidP="000828CA">
      <w:pPr>
        <w:pStyle w:val="af1"/>
        <w:numPr>
          <w:ilvl w:val="2"/>
          <w:numId w:val="31"/>
        </w:numPr>
        <w:suppressAutoHyphens w:val="0"/>
        <w:rPr>
          <w:i/>
          <w:sz w:val="24"/>
          <w:szCs w:val="24"/>
        </w:rPr>
      </w:pPr>
      <w:r w:rsidRPr="009E7694">
        <w:rPr>
          <w:i/>
          <w:sz w:val="24"/>
          <w:szCs w:val="24"/>
        </w:rPr>
        <w:t>Составляющими хозяйственного учёта являются:</w:t>
      </w:r>
    </w:p>
    <w:p w:rsidR="005418BA" w:rsidRPr="009E7694" w:rsidRDefault="005418BA" w:rsidP="009E7694">
      <w:pPr>
        <w:pStyle w:val="af1"/>
        <w:tabs>
          <w:tab w:val="left" w:pos="284"/>
        </w:tabs>
        <w:rPr>
          <w:sz w:val="24"/>
          <w:szCs w:val="24"/>
        </w:rPr>
      </w:pPr>
      <w:r w:rsidRPr="009E7694">
        <w:rPr>
          <w:sz w:val="24"/>
          <w:szCs w:val="24"/>
        </w:rPr>
        <w:t>А) бухгалтерский и статистический учёт;</w:t>
      </w:r>
    </w:p>
    <w:p w:rsidR="005418BA" w:rsidRPr="009E7694" w:rsidRDefault="005418BA" w:rsidP="009E7694">
      <w:pPr>
        <w:pStyle w:val="af1"/>
        <w:tabs>
          <w:tab w:val="left" w:pos="284"/>
        </w:tabs>
        <w:rPr>
          <w:sz w:val="24"/>
          <w:szCs w:val="24"/>
        </w:rPr>
      </w:pPr>
      <w:r w:rsidRPr="009E7694">
        <w:rPr>
          <w:sz w:val="24"/>
          <w:szCs w:val="24"/>
        </w:rPr>
        <w:t>В) оперативный и бухгалтерский учёт;</w:t>
      </w:r>
    </w:p>
    <w:p w:rsidR="005418BA" w:rsidRPr="009E7694" w:rsidRDefault="005418BA" w:rsidP="009E7694">
      <w:pPr>
        <w:pStyle w:val="af1"/>
        <w:tabs>
          <w:tab w:val="left" w:pos="284"/>
        </w:tabs>
        <w:rPr>
          <w:sz w:val="24"/>
          <w:szCs w:val="24"/>
        </w:rPr>
      </w:pPr>
      <w:r w:rsidRPr="009E7694">
        <w:rPr>
          <w:sz w:val="24"/>
          <w:szCs w:val="24"/>
        </w:rPr>
        <w:t>С) оперативный, статистический и бухгалтерский учёт.</w:t>
      </w:r>
    </w:p>
    <w:p w:rsidR="005418BA" w:rsidRPr="009E7694" w:rsidRDefault="005418BA" w:rsidP="009E7694">
      <w:pPr>
        <w:pStyle w:val="af1"/>
        <w:tabs>
          <w:tab w:val="left" w:pos="284"/>
        </w:tabs>
        <w:rPr>
          <w:sz w:val="24"/>
          <w:szCs w:val="24"/>
        </w:rPr>
      </w:pPr>
    </w:p>
    <w:p w:rsidR="005418BA" w:rsidRPr="009E7694" w:rsidRDefault="005418BA" w:rsidP="000828CA">
      <w:pPr>
        <w:pStyle w:val="af1"/>
        <w:numPr>
          <w:ilvl w:val="2"/>
          <w:numId w:val="31"/>
        </w:numPr>
        <w:tabs>
          <w:tab w:val="left" w:pos="993"/>
        </w:tabs>
        <w:suppressAutoHyphens w:val="0"/>
        <w:rPr>
          <w:i/>
          <w:sz w:val="24"/>
          <w:szCs w:val="24"/>
        </w:rPr>
      </w:pPr>
      <w:r w:rsidRPr="009E7694">
        <w:rPr>
          <w:i/>
          <w:sz w:val="24"/>
          <w:szCs w:val="24"/>
        </w:rPr>
        <w:t xml:space="preserve"> Цель хозяйственного учёта состоит:</w:t>
      </w:r>
    </w:p>
    <w:p w:rsidR="005418BA" w:rsidRPr="009E7694" w:rsidRDefault="005418BA" w:rsidP="009E7694">
      <w:pPr>
        <w:pStyle w:val="af1"/>
        <w:tabs>
          <w:tab w:val="left" w:pos="284"/>
        </w:tabs>
        <w:rPr>
          <w:sz w:val="24"/>
          <w:szCs w:val="24"/>
        </w:rPr>
      </w:pPr>
      <w:r w:rsidRPr="009E7694">
        <w:rPr>
          <w:sz w:val="24"/>
          <w:szCs w:val="24"/>
        </w:rPr>
        <w:t>А) в достижении эффективного управления хозяйственной деятельностью организации;</w:t>
      </w:r>
    </w:p>
    <w:p w:rsidR="005418BA" w:rsidRPr="009E7694" w:rsidRDefault="005418BA" w:rsidP="009E7694">
      <w:pPr>
        <w:pStyle w:val="af1"/>
        <w:tabs>
          <w:tab w:val="left" w:pos="284"/>
        </w:tabs>
        <w:rPr>
          <w:sz w:val="24"/>
          <w:szCs w:val="24"/>
        </w:rPr>
      </w:pPr>
      <w:r w:rsidRPr="009E7694">
        <w:rPr>
          <w:sz w:val="24"/>
          <w:szCs w:val="24"/>
        </w:rPr>
        <w:t>в) в предоставлении информации для администрации организации;</w:t>
      </w:r>
    </w:p>
    <w:p w:rsidR="005418BA" w:rsidRPr="009E7694" w:rsidRDefault="005418BA" w:rsidP="009E7694">
      <w:pPr>
        <w:pStyle w:val="af1"/>
        <w:tabs>
          <w:tab w:val="left" w:pos="284"/>
        </w:tabs>
        <w:rPr>
          <w:sz w:val="24"/>
          <w:szCs w:val="24"/>
        </w:rPr>
      </w:pPr>
      <w:r w:rsidRPr="009E7694">
        <w:rPr>
          <w:sz w:val="24"/>
          <w:szCs w:val="24"/>
        </w:rPr>
        <w:t>С)  в осуществлении управления предприятием.</w:t>
      </w:r>
    </w:p>
    <w:p w:rsidR="005418BA" w:rsidRPr="009E7694" w:rsidRDefault="005418BA" w:rsidP="009E7694">
      <w:pPr>
        <w:pStyle w:val="af1"/>
        <w:tabs>
          <w:tab w:val="left" w:pos="284"/>
        </w:tabs>
        <w:rPr>
          <w:sz w:val="24"/>
          <w:szCs w:val="24"/>
        </w:rPr>
      </w:pPr>
    </w:p>
    <w:p w:rsidR="005418BA" w:rsidRPr="009E7694" w:rsidRDefault="005418BA" w:rsidP="009E7694">
      <w:pPr>
        <w:pStyle w:val="af1"/>
        <w:tabs>
          <w:tab w:val="left" w:pos="284"/>
        </w:tabs>
        <w:rPr>
          <w:i/>
          <w:sz w:val="24"/>
          <w:szCs w:val="24"/>
        </w:rPr>
      </w:pPr>
      <w:r w:rsidRPr="009E7694">
        <w:rPr>
          <w:i/>
          <w:sz w:val="24"/>
          <w:szCs w:val="24"/>
        </w:rPr>
        <w:t>3. Бухгалтерский учёт отличается от других видов учёта тем, что он:</w:t>
      </w:r>
    </w:p>
    <w:p w:rsidR="005418BA" w:rsidRPr="009E7694" w:rsidRDefault="005418BA" w:rsidP="009E7694">
      <w:pPr>
        <w:pStyle w:val="af1"/>
        <w:tabs>
          <w:tab w:val="left" w:pos="284"/>
        </w:tabs>
        <w:rPr>
          <w:sz w:val="24"/>
          <w:szCs w:val="24"/>
        </w:rPr>
      </w:pPr>
      <w:r w:rsidRPr="009E7694">
        <w:rPr>
          <w:sz w:val="24"/>
          <w:szCs w:val="24"/>
        </w:rPr>
        <w:t xml:space="preserve">А) обеспечивает максимальную быстроту в получении информации; </w:t>
      </w:r>
    </w:p>
    <w:p w:rsidR="005418BA" w:rsidRPr="009E7694" w:rsidRDefault="005418BA" w:rsidP="009E7694">
      <w:pPr>
        <w:pStyle w:val="af1"/>
        <w:tabs>
          <w:tab w:val="left" w:pos="284"/>
        </w:tabs>
        <w:rPr>
          <w:sz w:val="24"/>
          <w:szCs w:val="24"/>
        </w:rPr>
      </w:pPr>
      <w:r w:rsidRPr="009E7694">
        <w:rPr>
          <w:sz w:val="24"/>
          <w:szCs w:val="24"/>
        </w:rPr>
        <w:t>В) использует любые измерители;</w:t>
      </w:r>
    </w:p>
    <w:p w:rsidR="005418BA" w:rsidRPr="009E7694" w:rsidRDefault="005418BA" w:rsidP="009E7694">
      <w:pPr>
        <w:pStyle w:val="af1"/>
        <w:tabs>
          <w:tab w:val="left" w:pos="284"/>
        </w:tabs>
        <w:rPr>
          <w:sz w:val="24"/>
          <w:szCs w:val="24"/>
        </w:rPr>
      </w:pPr>
      <w:r w:rsidRPr="009E7694">
        <w:rPr>
          <w:sz w:val="24"/>
          <w:szCs w:val="24"/>
        </w:rPr>
        <w:t>С) требует обязательного документального подтверждения хозяйственных явлений и происшедших событий.</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4. Оперативный учёт отличается от других видов учёта тем, что он:</w:t>
      </w:r>
    </w:p>
    <w:p w:rsidR="005418BA" w:rsidRPr="009E7694" w:rsidRDefault="005418BA" w:rsidP="009E7694">
      <w:pPr>
        <w:pStyle w:val="af1"/>
        <w:rPr>
          <w:sz w:val="24"/>
          <w:szCs w:val="24"/>
        </w:rPr>
      </w:pPr>
      <w:r w:rsidRPr="009E7694">
        <w:rPr>
          <w:sz w:val="24"/>
          <w:szCs w:val="24"/>
        </w:rPr>
        <w:t xml:space="preserve">А) обеспечивает максимальную быстроту в получении информации; </w:t>
      </w:r>
    </w:p>
    <w:p w:rsidR="005418BA" w:rsidRPr="009E7694" w:rsidRDefault="005418BA" w:rsidP="009E7694">
      <w:pPr>
        <w:pStyle w:val="af1"/>
        <w:rPr>
          <w:sz w:val="24"/>
          <w:szCs w:val="24"/>
        </w:rPr>
      </w:pPr>
      <w:r w:rsidRPr="009E7694">
        <w:rPr>
          <w:sz w:val="24"/>
          <w:szCs w:val="24"/>
        </w:rPr>
        <w:t xml:space="preserve">В) использует специальные методы сбора и обработки информации; </w:t>
      </w:r>
    </w:p>
    <w:p w:rsidR="005418BA" w:rsidRPr="009E7694" w:rsidRDefault="005418BA" w:rsidP="009E7694">
      <w:pPr>
        <w:pStyle w:val="af1"/>
        <w:rPr>
          <w:sz w:val="24"/>
          <w:szCs w:val="24"/>
        </w:rPr>
      </w:pPr>
      <w:r w:rsidRPr="009E7694">
        <w:rPr>
          <w:sz w:val="24"/>
          <w:szCs w:val="24"/>
        </w:rPr>
        <w:t>С) отражает хозяйственные процессы непрерывно.</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5. Какую функцию выполняет бухгалтерский учёт в системе управления организацией:</w:t>
      </w:r>
    </w:p>
    <w:p w:rsidR="005418BA" w:rsidRPr="009E7694" w:rsidRDefault="005418BA" w:rsidP="009E7694">
      <w:pPr>
        <w:pStyle w:val="af1"/>
        <w:rPr>
          <w:sz w:val="24"/>
          <w:szCs w:val="24"/>
        </w:rPr>
      </w:pPr>
      <w:r w:rsidRPr="009E7694">
        <w:rPr>
          <w:sz w:val="24"/>
          <w:szCs w:val="24"/>
        </w:rPr>
        <w:t>А)  планирования;</w:t>
      </w:r>
    </w:p>
    <w:p w:rsidR="005418BA" w:rsidRPr="009E7694" w:rsidRDefault="005418BA" w:rsidP="009E7694">
      <w:pPr>
        <w:pStyle w:val="af1"/>
        <w:rPr>
          <w:sz w:val="24"/>
          <w:szCs w:val="24"/>
        </w:rPr>
      </w:pPr>
      <w:r w:rsidRPr="009E7694">
        <w:rPr>
          <w:sz w:val="24"/>
          <w:szCs w:val="24"/>
        </w:rPr>
        <w:t>В)  информационную;</w:t>
      </w:r>
    </w:p>
    <w:p w:rsidR="005418BA" w:rsidRPr="009E7694" w:rsidRDefault="005418BA" w:rsidP="009E7694">
      <w:pPr>
        <w:pStyle w:val="af1"/>
        <w:rPr>
          <w:sz w:val="24"/>
          <w:szCs w:val="24"/>
        </w:rPr>
      </w:pPr>
      <w:r w:rsidRPr="009E7694">
        <w:rPr>
          <w:sz w:val="24"/>
          <w:szCs w:val="24"/>
        </w:rPr>
        <w:t>С)  регулирования.</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6. С помощью какого измерителя получают сводную информацию:</w:t>
      </w:r>
    </w:p>
    <w:p w:rsidR="005418BA" w:rsidRPr="009E7694" w:rsidRDefault="005418BA" w:rsidP="009E7694">
      <w:pPr>
        <w:pStyle w:val="af1"/>
        <w:rPr>
          <w:sz w:val="24"/>
          <w:szCs w:val="24"/>
        </w:rPr>
      </w:pPr>
      <w:r w:rsidRPr="009E7694">
        <w:rPr>
          <w:sz w:val="24"/>
          <w:szCs w:val="24"/>
        </w:rPr>
        <w:t>А) натурального;</w:t>
      </w:r>
    </w:p>
    <w:p w:rsidR="005418BA" w:rsidRPr="009E7694" w:rsidRDefault="005418BA" w:rsidP="009E7694">
      <w:pPr>
        <w:pStyle w:val="af1"/>
        <w:rPr>
          <w:sz w:val="24"/>
          <w:szCs w:val="24"/>
        </w:rPr>
      </w:pPr>
      <w:r w:rsidRPr="009E7694">
        <w:rPr>
          <w:sz w:val="24"/>
          <w:szCs w:val="24"/>
        </w:rPr>
        <w:t>В</w:t>
      </w:r>
      <w:proofErr w:type="gramStart"/>
      <w:r w:rsidRPr="009E7694">
        <w:rPr>
          <w:sz w:val="24"/>
          <w:szCs w:val="24"/>
        </w:rPr>
        <w:t>)т</w:t>
      </w:r>
      <w:proofErr w:type="gramEnd"/>
      <w:r w:rsidRPr="009E7694">
        <w:rPr>
          <w:sz w:val="24"/>
          <w:szCs w:val="24"/>
        </w:rPr>
        <w:t>рудового;</w:t>
      </w:r>
    </w:p>
    <w:p w:rsidR="005418BA" w:rsidRPr="009E7694" w:rsidRDefault="005418BA" w:rsidP="009E7694">
      <w:pPr>
        <w:pStyle w:val="af1"/>
        <w:rPr>
          <w:sz w:val="24"/>
          <w:szCs w:val="24"/>
        </w:rPr>
      </w:pPr>
      <w:r w:rsidRPr="009E7694">
        <w:rPr>
          <w:sz w:val="24"/>
          <w:szCs w:val="24"/>
        </w:rPr>
        <w:t>С) денежного.</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 xml:space="preserve">7. </w:t>
      </w:r>
      <w:proofErr w:type="gramStart"/>
      <w:r w:rsidRPr="009E7694">
        <w:rPr>
          <w:i/>
          <w:sz w:val="24"/>
          <w:szCs w:val="24"/>
        </w:rPr>
        <w:t>Задачей</w:t>
      </w:r>
      <w:proofErr w:type="gramEnd"/>
      <w:r w:rsidRPr="009E7694">
        <w:rPr>
          <w:i/>
          <w:sz w:val="24"/>
          <w:szCs w:val="24"/>
        </w:rPr>
        <w:t xml:space="preserve"> какого учёта является формирование полной и достоверной информации о деятельности предприятия и его имущественном положении:</w:t>
      </w:r>
    </w:p>
    <w:p w:rsidR="005418BA" w:rsidRPr="009E7694" w:rsidRDefault="005418BA" w:rsidP="009E7694">
      <w:pPr>
        <w:pStyle w:val="af1"/>
        <w:rPr>
          <w:sz w:val="24"/>
          <w:szCs w:val="24"/>
        </w:rPr>
      </w:pPr>
      <w:r w:rsidRPr="009E7694">
        <w:rPr>
          <w:sz w:val="24"/>
          <w:szCs w:val="24"/>
        </w:rPr>
        <w:t>А) оперативного;</w:t>
      </w:r>
    </w:p>
    <w:p w:rsidR="005418BA" w:rsidRPr="009E7694" w:rsidRDefault="005418BA" w:rsidP="009E7694">
      <w:pPr>
        <w:pStyle w:val="af1"/>
        <w:rPr>
          <w:sz w:val="24"/>
          <w:szCs w:val="24"/>
        </w:rPr>
      </w:pPr>
      <w:r w:rsidRPr="009E7694">
        <w:rPr>
          <w:sz w:val="24"/>
          <w:szCs w:val="24"/>
        </w:rPr>
        <w:t>В) бухгалтерского;</w:t>
      </w:r>
    </w:p>
    <w:p w:rsidR="005418BA" w:rsidRPr="009E7694" w:rsidRDefault="005418BA" w:rsidP="009E7694">
      <w:pPr>
        <w:pStyle w:val="af1"/>
        <w:rPr>
          <w:sz w:val="24"/>
          <w:szCs w:val="24"/>
        </w:rPr>
      </w:pPr>
      <w:r w:rsidRPr="009E7694">
        <w:rPr>
          <w:sz w:val="24"/>
          <w:szCs w:val="24"/>
        </w:rPr>
        <w:t>С) статистического.</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8. Что является предметом бухгалтерского учёта:</w:t>
      </w:r>
    </w:p>
    <w:p w:rsidR="005418BA" w:rsidRPr="009E7694" w:rsidRDefault="005418BA" w:rsidP="009E7694">
      <w:pPr>
        <w:pStyle w:val="af1"/>
        <w:rPr>
          <w:sz w:val="24"/>
          <w:szCs w:val="24"/>
        </w:rPr>
      </w:pPr>
      <w:r w:rsidRPr="009E7694">
        <w:rPr>
          <w:sz w:val="24"/>
          <w:szCs w:val="24"/>
        </w:rPr>
        <w:t xml:space="preserve">А) </w:t>
      </w:r>
      <w:proofErr w:type="gramStart"/>
      <w:r w:rsidRPr="009E7694">
        <w:rPr>
          <w:sz w:val="24"/>
          <w:szCs w:val="24"/>
        </w:rPr>
        <w:t>контроль за</w:t>
      </w:r>
      <w:proofErr w:type="gramEnd"/>
      <w:r w:rsidRPr="009E7694">
        <w:rPr>
          <w:sz w:val="24"/>
          <w:szCs w:val="24"/>
        </w:rPr>
        <w:t xml:space="preserve"> использованием имущества; </w:t>
      </w:r>
    </w:p>
    <w:p w:rsidR="005418BA" w:rsidRPr="009E7694" w:rsidRDefault="005418BA" w:rsidP="009E7694">
      <w:pPr>
        <w:pStyle w:val="af1"/>
        <w:rPr>
          <w:sz w:val="24"/>
          <w:szCs w:val="24"/>
        </w:rPr>
      </w:pPr>
      <w:r w:rsidRPr="009E7694">
        <w:rPr>
          <w:sz w:val="24"/>
          <w:szCs w:val="24"/>
        </w:rPr>
        <w:t>В) отражение состояния и использования имущества в процессе его кругооборота;</w:t>
      </w:r>
    </w:p>
    <w:p w:rsidR="005418BA" w:rsidRPr="009E7694" w:rsidRDefault="005418BA" w:rsidP="009E7694">
      <w:pPr>
        <w:pStyle w:val="af1"/>
        <w:rPr>
          <w:sz w:val="24"/>
          <w:szCs w:val="24"/>
        </w:rPr>
      </w:pPr>
      <w:r w:rsidRPr="009E7694">
        <w:rPr>
          <w:sz w:val="24"/>
          <w:szCs w:val="24"/>
        </w:rPr>
        <w:t>С) кругооборот хозяйственных средств.</w:t>
      </w:r>
    </w:p>
    <w:p w:rsidR="009E7694" w:rsidRDefault="009E7694" w:rsidP="009E7694">
      <w:pPr>
        <w:pStyle w:val="af1"/>
        <w:rPr>
          <w:sz w:val="24"/>
          <w:szCs w:val="24"/>
        </w:rPr>
      </w:pPr>
    </w:p>
    <w:p w:rsidR="005418BA" w:rsidRPr="009E7694" w:rsidRDefault="005418BA" w:rsidP="009E7694">
      <w:pPr>
        <w:pStyle w:val="af1"/>
        <w:rPr>
          <w:i/>
          <w:sz w:val="24"/>
          <w:szCs w:val="24"/>
        </w:rPr>
      </w:pPr>
      <w:r w:rsidRPr="009E7694">
        <w:rPr>
          <w:i/>
          <w:sz w:val="24"/>
          <w:szCs w:val="24"/>
        </w:rPr>
        <w:t xml:space="preserve"> 9. Какой из представленных ответов верный:</w:t>
      </w:r>
    </w:p>
    <w:p w:rsidR="005418BA" w:rsidRPr="009E7694" w:rsidRDefault="005418BA" w:rsidP="009E7694">
      <w:pPr>
        <w:pStyle w:val="af1"/>
        <w:rPr>
          <w:sz w:val="24"/>
          <w:szCs w:val="24"/>
        </w:rPr>
      </w:pPr>
      <w:r w:rsidRPr="009E7694">
        <w:rPr>
          <w:sz w:val="24"/>
          <w:szCs w:val="24"/>
        </w:rPr>
        <w:t>А) предметы труда, находящиеся в обработке на рабочих местах;</w:t>
      </w:r>
    </w:p>
    <w:p w:rsidR="005418BA" w:rsidRPr="009E7694" w:rsidRDefault="005418BA" w:rsidP="009E7694">
      <w:pPr>
        <w:pStyle w:val="af1"/>
        <w:rPr>
          <w:sz w:val="24"/>
          <w:szCs w:val="24"/>
        </w:rPr>
      </w:pPr>
      <w:r w:rsidRPr="009E7694">
        <w:rPr>
          <w:sz w:val="24"/>
          <w:szCs w:val="24"/>
        </w:rPr>
        <w:t>В) оборотные средства сферы обращения;</w:t>
      </w:r>
    </w:p>
    <w:p w:rsidR="005418BA" w:rsidRPr="009E7694" w:rsidRDefault="005418BA" w:rsidP="009E7694">
      <w:pPr>
        <w:pStyle w:val="af1"/>
        <w:rPr>
          <w:sz w:val="24"/>
          <w:szCs w:val="24"/>
        </w:rPr>
      </w:pPr>
      <w:r w:rsidRPr="009E7694">
        <w:rPr>
          <w:sz w:val="24"/>
          <w:szCs w:val="24"/>
        </w:rPr>
        <w:t>С)  сырьё и материалы, находящиеся на общезаводских складах.</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10. Представьте имущество хозяйства по источникам образования:</w:t>
      </w:r>
    </w:p>
    <w:p w:rsidR="005418BA" w:rsidRPr="009E7694" w:rsidRDefault="005418BA" w:rsidP="009E7694">
      <w:pPr>
        <w:pStyle w:val="af1"/>
        <w:tabs>
          <w:tab w:val="left" w:pos="567"/>
        </w:tabs>
        <w:rPr>
          <w:sz w:val="24"/>
          <w:szCs w:val="24"/>
        </w:rPr>
      </w:pPr>
      <w:r w:rsidRPr="009E7694">
        <w:rPr>
          <w:sz w:val="24"/>
          <w:szCs w:val="24"/>
        </w:rPr>
        <w:t xml:space="preserve">А)  </w:t>
      </w:r>
      <w:proofErr w:type="gramStart"/>
      <w:r w:rsidRPr="009E7694">
        <w:rPr>
          <w:sz w:val="24"/>
          <w:szCs w:val="24"/>
        </w:rPr>
        <w:t>закреплённое</w:t>
      </w:r>
      <w:proofErr w:type="gramEnd"/>
      <w:r w:rsidRPr="009E7694">
        <w:rPr>
          <w:sz w:val="24"/>
          <w:szCs w:val="24"/>
        </w:rPr>
        <w:t xml:space="preserve"> и специального назначения;</w:t>
      </w:r>
    </w:p>
    <w:p w:rsidR="005418BA" w:rsidRPr="009E7694" w:rsidRDefault="005418BA" w:rsidP="009E7694">
      <w:pPr>
        <w:pStyle w:val="af1"/>
        <w:tabs>
          <w:tab w:val="left" w:pos="567"/>
        </w:tabs>
        <w:rPr>
          <w:sz w:val="24"/>
          <w:szCs w:val="24"/>
        </w:rPr>
      </w:pPr>
      <w:r w:rsidRPr="009E7694">
        <w:rPr>
          <w:sz w:val="24"/>
          <w:szCs w:val="24"/>
        </w:rPr>
        <w:t>В) заёмное и привлечённое;</w:t>
      </w:r>
    </w:p>
    <w:p w:rsidR="005418BA" w:rsidRPr="009E7694" w:rsidRDefault="005418BA" w:rsidP="009E7694">
      <w:pPr>
        <w:pStyle w:val="af1"/>
        <w:tabs>
          <w:tab w:val="left" w:pos="567"/>
        </w:tabs>
        <w:rPr>
          <w:sz w:val="24"/>
          <w:szCs w:val="24"/>
        </w:rPr>
      </w:pPr>
      <w:r w:rsidRPr="009E7694">
        <w:rPr>
          <w:sz w:val="24"/>
          <w:szCs w:val="24"/>
        </w:rPr>
        <w:lastRenderedPageBreak/>
        <w:t>С)  собственное и привлечённое.</w:t>
      </w:r>
    </w:p>
    <w:p w:rsidR="005418BA" w:rsidRPr="009E7694" w:rsidRDefault="005418BA" w:rsidP="009E7694">
      <w:pPr>
        <w:pStyle w:val="af1"/>
        <w:tabs>
          <w:tab w:val="left" w:pos="567"/>
        </w:tabs>
        <w:rPr>
          <w:sz w:val="24"/>
          <w:szCs w:val="24"/>
        </w:rPr>
      </w:pPr>
    </w:p>
    <w:p w:rsidR="005418BA" w:rsidRPr="009E7694" w:rsidRDefault="005418BA" w:rsidP="009E7694">
      <w:pPr>
        <w:pStyle w:val="af1"/>
        <w:tabs>
          <w:tab w:val="left" w:pos="567"/>
        </w:tabs>
        <w:rPr>
          <w:i/>
          <w:sz w:val="24"/>
          <w:szCs w:val="24"/>
        </w:rPr>
      </w:pPr>
      <w:r w:rsidRPr="009E7694">
        <w:rPr>
          <w:i/>
          <w:sz w:val="24"/>
          <w:szCs w:val="24"/>
        </w:rPr>
        <w:t xml:space="preserve">11. К собственным источникам образования имущества относятся: </w:t>
      </w:r>
    </w:p>
    <w:p w:rsidR="005418BA" w:rsidRPr="009E7694" w:rsidRDefault="005418BA" w:rsidP="009E7694">
      <w:pPr>
        <w:pStyle w:val="af1"/>
        <w:tabs>
          <w:tab w:val="left" w:pos="567"/>
        </w:tabs>
        <w:rPr>
          <w:sz w:val="24"/>
          <w:szCs w:val="24"/>
        </w:rPr>
      </w:pPr>
      <w:r w:rsidRPr="009E7694">
        <w:rPr>
          <w:sz w:val="24"/>
          <w:szCs w:val="24"/>
        </w:rPr>
        <w:t>А) долгосрочные займы;</w:t>
      </w:r>
    </w:p>
    <w:p w:rsidR="005418BA" w:rsidRPr="009E7694" w:rsidRDefault="005418BA" w:rsidP="009E7694">
      <w:pPr>
        <w:pStyle w:val="af1"/>
        <w:tabs>
          <w:tab w:val="left" w:pos="567"/>
        </w:tabs>
        <w:rPr>
          <w:sz w:val="24"/>
          <w:szCs w:val="24"/>
        </w:rPr>
      </w:pPr>
      <w:r w:rsidRPr="009E7694">
        <w:rPr>
          <w:sz w:val="24"/>
          <w:szCs w:val="24"/>
        </w:rPr>
        <w:t>В) дебиторская задолженность;</w:t>
      </w:r>
    </w:p>
    <w:p w:rsidR="005418BA" w:rsidRPr="009E7694" w:rsidRDefault="005418BA" w:rsidP="009E7694">
      <w:pPr>
        <w:pStyle w:val="af1"/>
        <w:tabs>
          <w:tab w:val="left" w:pos="567"/>
        </w:tabs>
        <w:rPr>
          <w:sz w:val="24"/>
          <w:szCs w:val="24"/>
        </w:rPr>
      </w:pPr>
      <w:r w:rsidRPr="009E7694">
        <w:rPr>
          <w:sz w:val="24"/>
          <w:szCs w:val="24"/>
        </w:rPr>
        <w:t>С) прибыль (доход).</w:t>
      </w:r>
    </w:p>
    <w:p w:rsidR="005418BA" w:rsidRPr="009E7694" w:rsidRDefault="005418BA" w:rsidP="009E7694">
      <w:pPr>
        <w:pStyle w:val="af1"/>
        <w:tabs>
          <w:tab w:val="left" w:pos="567"/>
        </w:tabs>
        <w:rPr>
          <w:sz w:val="24"/>
          <w:szCs w:val="24"/>
        </w:rPr>
      </w:pPr>
    </w:p>
    <w:p w:rsidR="005418BA" w:rsidRPr="009E7694" w:rsidRDefault="005418BA" w:rsidP="009E7694">
      <w:pPr>
        <w:pStyle w:val="af1"/>
        <w:tabs>
          <w:tab w:val="left" w:pos="567"/>
        </w:tabs>
        <w:rPr>
          <w:i/>
          <w:sz w:val="24"/>
          <w:szCs w:val="24"/>
        </w:rPr>
      </w:pPr>
      <w:r w:rsidRPr="009E7694">
        <w:rPr>
          <w:i/>
          <w:sz w:val="24"/>
          <w:szCs w:val="24"/>
        </w:rPr>
        <w:t>12. К оборотным средствам сферы обращения относятся:</w:t>
      </w:r>
    </w:p>
    <w:p w:rsidR="005418BA" w:rsidRPr="009E7694" w:rsidRDefault="005418BA" w:rsidP="009E7694">
      <w:pPr>
        <w:pStyle w:val="af1"/>
        <w:tabs>
          <w:tab w:val="left" w:pos="567"/>
        </w:tabs>
        <w:rPr>
          <w:sz w:val="24"/>
          <w:szCs w:val="24"/>
        </w:rPr>
      </w:pPr>
      <w:r w:rsidRPr="009E7694">
        <w:rPr>
          <w:sz w:val="24"/>
          <w:szCs w:val="24"/>
        </w:rPr>
        <w:t xml:space="preserve">А) </w:t>
      </w:r>
      <w:proofErr w:type="gramStart"/>
      <w:r w:rsidRPr="009E7694">
        <w:rPr>
          <w:sz w:val="24"/>
          <w:szCs w:val="24"/>
        </w:rPr>
        <w:t>нематериальные</w:t>
      </w:r>
      <w:proofErr w:type="gramEnd"/>
      <w:r w:rsidRPr="009E7694">
        <w:rPr>
          <w:sz w:val="24"/>
          <w:szCs w:val="24"/>
        </w:rPr>
        <w:t xml:space="preserve"> актив; </w:t>
      </w:r>
    </w:p>
    <w:p w:rsidR="005418BA" w:rsidRPr="009E7694" w:rsidRDefault="005418BA" w:rsidP="009E7694">
      <w:pPr>
        <w:pStyle w:val="af1"/>
        <w:tabs>
          <w:tab w:val="left" w:pos="567"/>
        </w:tabs>
        <w:rPr>
          <w:sz w:val="24"/>
          <w:szCs w:val="24"/>
        </w:rPr>
      </w:pPr>
      <w:r w:rsidRPr="009E7694">
        <w:rPr>
          <w:sz w:val="24"/>
          <w:szCs w:val="24"/>
        </w:rPr>
        <w:t>В) долги подотчётных лиц;</w:t>
      </w:r>
    </w:p>
    <w:p w:rsidR="005418BA" w:rsidRPr="009E7694" w:rsidRDefault="005418BA" w:rsidP="009E7694">
      <w:pPr>
        <w:pStyle w:val="af1"/>
        <w:tabs>
          <w:tab w:val="left" w:pos="567"/>
        </w:tabs>
        <w:rPr>
          <w:sz w:val="24"/>
          <w:szCs w:val="24"/>
        </w:rPr>
      </w:pPr>
      <w:r w:rsidRPr="009E7694">
        <w:rPr>
          <w:sz w:val="24"/>
          <w:szCs w:val="24"/>
        </w:rPr>
        <w:t>С)  долги поставщикам.</w:t>
      </w:r>
    </w:p>
    <w:p w:rsidR="005418BA" w:rsidRPr="009E7694" w:rsidRDefault="005418BA" w:rsidP="009E7694">
      <w:pPr>
        <w:pStyle w:val="af1"/>
        <w:tabs>
          <w:tab w:val="left" w:pos="567"/>
        </w:tabs>
        <w:rPr>
          <w:sz w:val="24"/>
          <w:szCs w:val="24"/>
        </w:rPr>
      </w:pPr>
    </w:p>
    <w:p w:rsidR="005418BA" w:rsidRPr="009E7694" w:rsidRDefault="005418BA" w:rsidP="009E7694">
      <w:pPr>
        <w:pStyle w:val="af1"/>
        <w:tabs>
          <w:tab w:val="left" w:pos="567"/>
        </w:tabs>
        <w:rPr>
          <w:sz w:val="24"/>
          <w:szCs w:val="24"/>
        </w:rPr>
      </w:pPr>
      <w:r w:rsidRPr="009E7694">
        <w:rPr>
          <w:i/>
          <w:sz w:val="24"/>
          <w:szCs w:val="24"/>
        </w:rPr>
        <w:t>13. Какой из представленных вариантов ответов считаете верным? К средствам</w:t>
      </w:r>
      <w:r w:rsidRPr="009E7694">
        <w:rPr>
          <w:sz w:val="24"/>
          <w:szCs w:val="24"/>
        </w:rPr>
        <w:t xml:space="preserve"> в расчётах относят:</w:t>
      </w:r>
    </w:p>
    <w:p w:rsidR="005418BA" w:rsidRPr="009E7694" w:rsidRDefault="005418BA" w:rsidP="009E7694">
      <w:pPr>
        <w:pStyle w:val="af1"/>
        <w:tabs>
          <w:tab w:val="left" w:pos="567"/>
        </w:tabs>
        <w:rPr>
          <w:sz w:val="24"/>
          <w:szCs w:val="24"/>
        </w:rPr>
      </w:pPr>
      <w:r w:rsidRPr="009E7694">
        <w:rPr>
          <w:sz w:val="24"/>
          <w:szCs w:val="24"/>
        </w:rPr>
        <w:t>А) краткосрочные финансовые вложения;</w:t>
      </w:r>
    </w:p>
    <w:p w:rsidR="005418BA" w:rsidRPr="009E7694" w:rsidRDefault="005418BA" w:rsidP="009E7694">
      <w:pPr>
        <w:pStyle w:val="af1"/>
        <w:tabs>
          <w:tab w:val="left" w:pos="567"/>
        </w:tabs>
        <w:rPr>
          <w:sz w:val="24"/>
          <w:szCs w:val="24"/>
        </w:rPr>
      </w:pPr>
      <w:r w:rsidRPr="009E7694">
        <w:rPr>
          <w:sz w:val="24"/>
          <w:szCs w:val="24"/>
        </w:rPr>
        <w:t>В) денежные средства на расчётном счёте;</w:t>
      </w:r>
    </w:p>
    <w:p w:rsidR="005418BA" w:rsidRPr="009E7694" w:rsidRDefault="005418BA" w:rsidP="009E7694">
      <w:pPr>
        <w:pStyle w:val="af1"/>
        <w:rPr>
          <w:sz w:val="24"/>
          <w:szCs w:val="24"/>
        </w:rPr>
      </w:pPr>
      <w:r w:rsidRPr="009E7694">
        <w:rPr>
          <w:sz w:val="24"/>
          <w:szCs w:val="24"/>
        </w:rPr>
        <w:t>С)  задолженность покупателей.</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14. К оборотным средствам сферы производства относят:</w:t>
      </w:r>
    </w:p>
    <w:p w:rsidR="005418BA" w:rsidRPr="009E7694" w:rsidRDefault="005418BA" w:rsidP="009E7694">
      <w:pPr>
        <w:pStyle w:val="af1"/>
        <w:rPr>
          <w:sz w:val="24"/>
          <w:szCs w:val="24"/>
        </w:rPr>
      </w:pPr>
      <w:r w:rsidRPr="009E7694">
        <w:rPr>
          <w:sz w:val="24"/>
          <w:szCs w:val="24"/>
        </w:rPr>
        <w:t>А) готовую продукцию;</w:t>
      </w:r>
    </w:p>
    <w:p w:rsidR="005418BA" w:rsidRPr="009E7694" w:rsidRDefault="005418BA" w:rsidP="009E7694">
      <w:pPr>
        <w:pStyle w:val="af1"/>
        <w:rPr>
          <w:sz w:val="24"/>
          <w:szCs w:val="24"/>
        </w:rPr>
      </w:pPr>
      <w:r w:rsidRPr="009E7694">
        <w:rPr>
          <w:sz w:val="24"/>
          <w:szCs w:val="24"/>
        </w:rPr>
        <w:t>В) топливо;</w:t>
      </w:r>
    </w:p>
    <w:p w:rsidR="005418BA" w:rsidRPr="009E7694" w:rsidRDefault="005418BA" w:rsidP="009E7694">
      <w:pPr>
        <w:pStyle w:val="af1"/>
        <w:rPr>
          <w:sz w:val="24"/>
          <w:szCs w:val="24"/>
        </w:rPr>
      </w:pPr>
      <w:r w:rsidRPr="009E7694">
        <w:rPr>
          <w:sz w:val="24"/>
          <w:szCs w:val="24"/>
        </w:rPr>
        <w:t>С) денежные средства в кассе.</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15. В состав основных средств можно включить:</w:t>
      </w:r>
    </w:p>
    <w:p w:rsidR="005418BA" w:rsidRPr="009E7694" w:rsidRDefault="005418BA" w:rsidP="009E7694">
      <w:pPr>
        <w:pStyle w:val="af1"/>
        <w:rPr>
          <w:sz w:val="24"/>
          <w:szCs w:val="24"/>
        </w:rPr>
      </w:pPr>
      <w:r w:rsidRPr="009E7694">
        <w:rPr>
          <w:sz w:val="24"/>
          <w:szCs w:val="24"/>
        </w:rPr>
        <w:t>А) транспортные средства, денежные средства, материалы;</w:t>
      </w:r>
    </w:p>
    <w:p w:rsidR="005418BA" w:rsidRPr="009E7694" w:rsidRDefault="005418BA" w:rsidP="009E7694">
      <w:pPr>
        <w:pStyle w:val="af1"/>
        <w:rPr>
          <w:sz w:val="24"/>
          <w:szCs w:val="24"/>
        </w:rPr>
      </w:pPr>
      <w:r w:rsidRPr="009E7694">
        <w:rPr>
          <w:sz w:val="24"/>
          <w:szCs w:val="24"/>
        </w:rPr>
        <w:t>В) топливо, незавершённое производство, материалы;</w:t>
      </w:r>
    </w:p>
    <w:p w:rsidR="005418BA" w:rsidRPr="009E7694" w:rsidRDefault="005418BA" w:rsidP="009E7694">
      <w:pPr>
        <w:pStyle w:val="af1"/>
        <w:rPr>
          <w:sz w:val="24"/>
          <w:szCs w:val="24"/>
        </w:rPr>
      </w:pPr>
      <w:r w:rsidRPr="009E7694">
        <w:rPr>
          <w:sz w:val="24"/>
          <w:szCs w:val="24"/>
        </w:rPr>
        <w:t>С) здания, сооружения, машины и оборудование;</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16. Объекты, охватываемые хозяйственным учётом, отражаются по средствам числовых показателей, т.е. измеряются. Для их получения в учёте применяются следующие измерители:</w:t>
      </w:r>
    </w:p>
    <w:p w:rsidR="005418BA" w:rsidRPr="009E7694" w:rsidRDefault="005418BA" w:rsidP="009E7694">
      <w:pPr>
        <w:pStyle w:val="af1"/>
        <w:rPr>
          <w:sz w:val="24"/>
          <w:szCs w:val="24"/>
        </w:rPr>
      </w:pPr>
      <w:r w:rsidRPr="009E7694">
        <w:rPr>
          <w:sz w:val="24"/>
          <w:szCs w:val="24"/>
        </w:rPr>
        <w:t>А) натуральные;</w:t>
      </w:r>
    </w:p>
    <w:p w:rsidR="005418BA" w:rsidRPr="009E7694" w:rsidRDefault="005418BA" w:rsidP="009E7694">
      <w:pPr>
        <w:pStyle w:val="af1"/>
        <w:rPr>
          <w:sz w:val="24"/>
          <w:szCs w:val="24"/>
        </w:rPr>
      </w:pPr>
      <w:r w:rsidRPr="009E7694">
        <w:rPr>
          <w:sz w:val="24"/>
          <w:szCs w:val="24"/>
        </w:rPr>
        <w:t>В) денежные;</w:t>
      </w:r>
    </w:p>
    <w:p w:rsidR="005418BA" w:rsidRPr="009E7694" w:rsidRDefault="005418BA" w:rsidP="009E7694">
      <w:pPr>
        <w:pStyle w:val="af1"/>
        <w:rPr>
          <w:sz w:val="24"/>
          <w:szCs w:val="24"/>
        </w:rPr>
      </w:pPr>
      <w:r w:rsidRPr="009E7694">
        <w:rPr>
          <w:sz w:val="24"/>
          <w:szCs w:val="24"/>
        </w:rPr>
        <w:t>С) натуральные, трудовые, денежные;</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17. Средства труда, которые создают необходимые условия для ведения процесса производства, длительное время участвуют в процессе производства, сохраняя при этом внешний вид и форму, называются:</w:t>
      </w:r>
    </w:p>
    <w:p w:rsidR="005418BA" w:rsidRPr="009E7694" w:rsidRDefault="005418BA" w:rsidP="009E7694">
      <w:pPr>
        <w:pStyle w:val="af1"/>
        <w:rPr>
          <w:sz w:val="24"/>
          <w:szCs w:val="24"/>
        </w:rPr>
      </w:pPr>
      <w:r w:rsidRPr="009E7694">
        <w:rPr>
          <w:sz w:val="24"/>
          <w:szCs w:val="24"/>
        </w:rPr>
        <w:t>А) нематериальные активы;</w:t>
      </w:r>
    </w:p>
    <w:p w:rsidR="005418BA" w:rsidRPr="009E7694" w:rsidRDefault="005418BA" w:rsidP="009E7694">
      <w:pPr>
        <w:pStyle w:val="af1"/>
        <w:rPr>
          <w:sz w:val="24"/>
          <w:szCs w:val="24"/>
        </w:rPr>
      </w:pPr>
      <w:r w:rsidRPr="009E7694">
        <w:rPr>
          <w:sz w:val="24"/>
          <w:szCs w:val="24"/>
        </w:rPr>
        <w:t>В) оборотные средства;</w:t>
      </w:r>
    </w:p>
    <w:p w:rsidR="005418BA" w:rsidRPr="009E7694" w:rsidRDefault="005418BA" w:rsidP="009E7694">
      <w:pPr>
        <w:pStyle w:val="af1"/>
        <w:rPr>
          <w:sz w:val="24"/>
          <w:szCs w:val="24"/>
        </w:rPr>
      </w:pPr>
      <w:r w:rsidRPr="009E7694">
        <w:rPr>
          <w:sz w:val="24"/>
          <w:szCs w:val="24"/>
        </w:rPr>
        <w:t>С) основные средства;</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 xml:space="preserve">18. </w:t>
      </w:r>
      <w:proofErr w:type="spellStart"/>
      <w:r w:rsidRPr="009E7694">
        <w:rPr>
          <w:i/>
          <w:sz w:val="24"/>
          <w:szCs w:val="24"/>
        </w:rPr>
        <w:t>Внеоборотные</w:t>
      </w:r>
      <w:proofErr w:type="spellEnd"/>
      <w:r w:rsidRPr="009E7694">
        <w:rPr>
          <w:i/>
          <w:sz w:val="24"/>
          <w:szCs w:val="24"/>
        </w:rPr>
        <w:t xml:space="preserve"> активы включают:</w:t>
      </w:r>
    </w:p>
    <w:p w:rsidR="005418BA" w:rsidRPr="009E7694" w:rsidRDefault="005418BA" w:rsidP="009E7694">
      <w:pPr>
        <w:pStyle w:val="af1"/>
        <w:rPr>
          <w:sz w:val="24"/>
          <w:szCs w:val="24"/>
        </w:rPr>
      </w:pPr>
      <w:r w:rsidRPr="009E7694">
        <w:rPr>
          <w:sz w:val="24"/>
          <w:szCs w:val="24"/>
        </w:rPr>
        <w:t>А) основные средства, нематериальные активы, долгосрочные финансовые вложения;</w:t>
      </w:r>
    </w:p>
    <w:p w:rsidR="005418BA" w:rsidRPr="009E7694" w:rsidRDefault="005418BA" w:rsidP="009E7694">
      <w:pPr>
        <w:pStyle w:val="af1"/>
        <w:rPr>
          <w:sz w:val="24"/>
          <w:szCs w:val="24"/>
        </w:rPr>
      </w:pPr>
      <w:r w:rsidRPr="009E7694">
        <w:rPr>
          <w:sz w:val="24"/>
          <w:szCs w:val="24"/>
        </w:rPr>
        <w:t>В) основные средства, оборотные средства;</w:t>
      </w:r>
    </w:p>
    <w:p w:rsidR="005418BA" w:rsidRPr="009E7694" w:rsidRDefault="005418BA" w:rsidP="009E7694">
      <w:pPr>
        <w:pStyle w:val="af1"/>
        <w:rPr>
          <w:sz w:val="24"/>
          <w:szCs w:val="24"/>
        </w:rPr>
      </w:pPr>
      <w:r w:rsidRPr="009E7694">
        <w:rPr>
          <w:sz w:val="24"/>
          <w:szCs w:val="24"/>
        </w:rPr>
        <w:t>С) нематериальные активы, запасные части.</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19. Сумма выделенных учредителями (участниками) хозяйствующему субъекту сре</w:t>
      </w:r>
      <w:proofErr w:type="gramStart"/>
      <w:r w:rsidRPr="009E7694">
        <w:rPr>
          <w:i/>
          <w:sz w:val="24"/>
          <w:szCs w:val="24"/>
        </w:rPr>
        <w:t>дств пр</w:t>
      </w:r>
      <w:proofErr w:type="gramEnd"/>
      <w:r w:rsidRPr="009E7694">
        <w:rPr>
          <w:i/>
          <w:sz w:val="24"/>
          <w:szCs w:val="24"/>
        </w:rPr>
        <w:t>и его  организации и указываемая в Уставе называется:</w:t>
      </w:r>
    </w:p>
    <w:p w:rsidR="005418BA" w:rsidRPr="009E7694" w:rsidRDefault="005418BA" w:rsidP="009E7694">
      <w:pPr>
        <w:pStyle w:val="af1"/>
        <w:rPr>
          <w:sz w:val="24"/>
          <w:szCs w:val="24"/>
        </w:rPr>
      </w:pPr>
      <w:r w:rsidRPr="009E7694">
        <w:rPr>
          <w:sz w:val="24"/>
          <w:szCs w:val="24"/>
        </w:rPr>
        <w:t>А) Резервный капитал;</w:t>
      </w:r>
    </w:p>
    <w:p w:rsidR="005418BA" w:rsidRPr="009E7694" w:rsidRDefault="005418BA" w:rsidP="009E7694">
      <w:pPr>
        <w:pStyle w:val="af1"/>
        <w:rPr>
          <w:sz w:val="24"/>
          <w:szCs w:val="24"/>
        </w:rPr>
      </w:pPr>
      <w:r w:rsidRPr="009E7694">
        <w:rPr>
          <w:sz w:val="24"/>
          <w:szCs w:val="24"/>
        </w:rPr>
        <w:t>В) Уставный капитал;</w:t>
      </w:r>
    </w:p>
    <w:p w:rsidR="005418BA" w:rsidRPr="009E7694" w:rsidRDefault="005418BA" w:rsidP="009E7694">
      <w:pPr>
        <w:pStyle w:val="af1"/>
        <w:rPr>
          <w:sz w:val="24"/>
          <w:szCs w:val="24"/>
        </w:rPr>
      </w:pPr>
      <w:r w:rsidRPr="009E7694">
        <w:rPr>
          <w:sz w:val="24"/>
          <w:szCs w:val="24"/>
        </w:rPr>
        <w:t>С) Нераспределённый доход.</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20. Способ исчисления себестоимости единицы продукции, работ и услуг в денежном выражении – это:</w:t>
      </w:r>
    </w:p>
    <w:p w:rsidR="005418BA" w:rsidRPr="009E7694" w:rsidRDefault="005418BA" w:rsidP="009E7694">
      <w:pPr>
        <w:pStyle w:val="af1"/>
        <w:rPr>
          <w:sz w:val="24"/>
          <w:szCs w:val="24"/>
        </w:rPr>
      </w:pPr>
      <w:r w:rsidRPr="009E7694">
        <w:rPr>
          <w:sz w:val="24"/>
          <w:szCs w:val="24"/>
        </w:rPr>
        <w:t>А) инвентаризация;</w:t>
      </w:r>
    </w:p>
    <w:p w:rsidR="005418BA" w:rsidRPr="009E7694" w:rsidRDefault="005418BA" w:rsidP="009E7694">
      <w:pPr>
        <w:pStyle w:val="af1"/>
        <w:rPr>
          <w:sz w:val="24"/>
          <w:szCs w:val="24"/>
        </w:rPr>
      </w:pPr>
      <w:r w:rsidRPr="009E7694">
        <w:rPr>
          <w:sz w:val="24"/>
          <w:szCs w:val="24"/>
        </w:rPr>
        <w:t>В) калькуляция;</w:t>
      </w:r>
    </w:p>
    <w:p w:rsidR="005418BA" w:rsidRPr="009E7694" w:rsidRDefault="005418BA" w:rsidP="009E7694">
      <w:pPr>
        <w:pStyle w:val="af1"/>
        <w:rPr>
          <w:sz w:val="24"/>
          <w:szCs w:val="24"/>
        </w:rPr>
      </w:pPr>
      <w:r w:rsidRPr="009E7694">
        <w:rPr>
          <w:sz w:val="24"/>
          <w:szCs w:val="24"/>
        </w:rPr>
        <w:t>С) двойная запись;</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 xml:space="preserve">21. </w:t>
      </w:r>
      <w:proofErr w:type="gramStart"/>
      <w:r w:rsidRPr="009E7694">
        <w:rPr>
          <w:i/>
          <w:sz w:val="24"/>
          <w:szCs w:val="24"/>
        </w:rPr>
        <w:t>Активы, не имеющие «вещественной» основы, но приносящие дополнительный капитал (например, цена фирмы, новые изобретения, стоимость авторских прав и т.д.) называются:</w:t>
      </w:r>
      <w:proofErr w:type="gramEnd"/>
    </w:p>
    <w:p w:rsidR="005418BA" w:rsidRPr="009E7694" w:rsidRDefault="005418BA" w:rsidP="009E7694">
      <w:pPr>
        <w:pStyle w:val="af1"/>
        <w:rPr>
          <w:sz w:val="24"/>
          <w:szCs w:val="24"/>
        </w:rPr>
      </w:pPr>
      <w:r w:rsidRPr="009E7694">
        <w:rPr>
          <w:sz w:val="24"/>
          <w:szCs w:val="24"/>
        </w:rPr>
        <w:t>А) основными средствами;</w:t>
      </w:r>
    </w:p>
    <w:p w:rsidR="005418BA" w:rsidRPr="009E7694" w:rsidRDefault="005418BA" w:rsidP="009E7694">
      <w:pPr>
        <w:pStyle w:val="af1"/>
        <w:rPr>
          <w:sz w:val="24"/>
          <w:szCs w:val="24"/>
        </w:rPr>
      </w:pPr>
      <w:r w:rsidRPr="009E7694">
        <w:rPr>
          <w:sz w:val="24"/>
          <w:szCs w:val="24"/>
        </w:rPr>
        <w:t>В) оборотными средствами;</w:t>
      </w:r>
    </w:p>
    <w:p w:rsidR="005418BA" w:rsidRPr="009E7694" w:rsidRDefault="005418BA" w:rsidP="009E7694">
      <w:pPr>
        <w:pStyle w:val="af1"/>
        <w:rPr>
          <w:sz w:val="24"/>
          <w:szCs w:val="24"/>
        </w:rPr>
      </w:pPr>
      <w:r w:rsidRPr="009E7694">
        <w:rPr>
          <w:sz w:val="24"/>
          <w:szCs w:val="24"/>
        </w:rPr>
        <w:t>С) нематериальными активами;</w:t>
      </w:r>
    </w:p>
    <w:p w:rsidR="005418BA" w:rsidRPr="009E7694" w:rsidRDefault="005418BA" w:rsidP="009E7694">
      <w:pPr>
        <w:pStyle w:val="af1"/>
        <w:rPr>
          <w:i/>
          <w:sz w:val="24"/>
          <w:szCs w:val="24"/>
        </w:rPr>
      </w:pPr>
    </w:p>
    <w:p w:rsidR="005418BA" w:rsidRPr="009E7694" w:rsidRDefault="005418BA" w:rsidP="009E7694">
      <w:pPr>
        <w:pStyle w:val="af1"/>
        <w:rPr>
          <w:i/>
          <w:sz w:val="24"/>
          <w:szCs w:val="24"/>
        </w:rPr>
      </w:pPr>
      <w:r w:rsidRPr="009E7694">
        <w:rPr>
          <w:i/>
          <w:sz w:val="24"/>
          <w:szCs w:val="24"/>
        </w:rPr>
        <w:t>22. Хозяйственные средства, участвующие только в одном кругообороте средств и переносящие свою стоимость на вырабатываемую продукцию сразу и полностью, называются:</w:t>
      </w:r>
    </w:p>
    <w:p w:rsidR="005418BA" w:rsidRPr="009E7694" w:rsidRDefault="005418BA" w:rsidP="009E7694">
      <w:pPr>
        <w:pStyle w:val="af1"/>
        <w:rPr>
          <w:sz w:val="24"/>
          <w:szCs w:val="24"/>
        </w:rPr>
      </w:pPr>
      <w:r w:rsidRPr="009E7694">
        <w:rPr>
          <w:sz w:val="24"/>
          <w:szCs w:val="24"/>
        </w:rPr>
        <w:t>А) основными средствами;</w:t>
      </w:r>
    </w:p>
    <w:p w:rsidR="005418BA" w:rsidRPr="009E7694" w:rsidRDefault="005418BA" w:rsidP="009E7694">
      <w:pPr>
        <w:pStyle w:val="af1"/>
        <w:rPr>
          <w:sz w:val="24"/>
          <w:szCs w:val="24"/>
        </w:rPr>
      </w:pPr>
      <w:r w:rsidRPr="009E7694">
        <w:rPr>
          <w:sz w:val="24"/>
          <w:szCs w:val="24"/>
        </w:rPr>
        <w:t>С) нематериальными активами;</w:t>
      </w:r>
    </w:p>
    <w:p w:rsidR="005418BA" w:rsidRPr="009E7694" w:rsidRDefault="005418BA" w:rsidP="009E7694">
      <w:pPr>
        <w:pStyle w:val="af1"/>
        <w:rPr>
          <w:sz w:val="24"/>
          <w:szCs w:val="24"/>
        </w:rPr>
      </w:pPr>
      <w:r w:rsidRPr="009E7694">
        <w:rPr>
          <w:sz w:val="24"/>
          <w:szCs w:val="24"/>
        </w:rPr>
        <w:t>С) оборотными средствами сферы производства;</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23. Способ проверки соответствия фактического наличия имущества с данными бухгалтерского учёта называется:</w:t>
      </w:r>
    </w:p>
    <w:p w:rsidR="005418BA" w:rsidRPr="009E7694" w:rsidRDefault="005418BA" w:rsidP="009E7694">
      <w:pPr>
        <w:pStyle w:val="af1"/>
        <w:rPr>
          <w:sz w:val="24"/>
          <w:szCs w:val="24"/>
        </w:rPr>
      </w:pPr>
      <w:r w:rsidRPr="009E7694">
        <w:rPr>
          <w:sz w:val="24"/>
          <w:szCs w:val="24"/>
        </w:rPr>
        <w:t>А) оценкой;</w:t>
      </w:r>
    </w:p>
    <w:p w:rsidR="005418BA" w:rsidRPr="009E7694" w:rsidRDefault="005418BA" w:rsidP="009E7694">
      <w:pPr>
        <w:pStyle w:val="af1"/>
        <w:rPr>
          <w:sz w:val="24"/>
          <w:szCs w:val="24"/>
        </w:rPr>
      </w:pPr>
      <w:r w:rsidRPr="009E7694">
        <w:rPr>
          <w:sz w:val="24"/>
          <w:szCs w:val="24"/>
        </w:rPr>
        <w:t>В) инвентаризацией;</w:t>
      </w:r>
    </w:p>
    <w:p w:rsidR="005418BA" w:rsidRPr="009E7694" w:rsidRDefault="005418BA" w:rsidP="009E7694">
      <w:pPr>
        <w:pStyle w:val="af1"/>
        <w:rPr>
          <w:sz w:val="24"/>
          <w:szCs w:val="24"/>
        </w:rPr>
      </w:pPr>
      <w:r w:rsidRPr="009E7694">
        <w:rPr>
          <w:sz w:val="24"/>
          <w:szCs w:val="24"/>
        </w:rPr>
        <w:t>С) документацией;</w:t>
      </w:r>
    </w:p>
    <w:p w:rsidR="005418BA" w:rsidRPr="009E7694" w:rsidRDefault="005418BA" w:rsidP="009E7694">
      <w:pPr>
        <w:pStyle w:val="af1"/>
        <w:rPr>
          <w:sz w:val="24"/>
          <w:szCs w:val="24"/>
        </w:rPr>
      </w:pPr>
    </w:p>
    <w:p w:rsidR="005418BA" w:rsidRPr="009E7694" w:rsidRDefault="005418BA" w:rsidP="009E7694">
      <w:pPr>
        <w:pStyle w:val="af1"/>
        <w:rPr>
          <w:i/>
          <w:sz w:val="24"/>
          <w:szCs w:val="24"/>
        </w:rPr>
      </w:pPr>
      <w:r w:rsidRPr="009E7694">
        <w:rPr>
          <w:i/>
          <w:sz w:val="24"/>
          <w:szCs w:val="24"/>
        </w:rPr>
        <w:t>24. К заёмным источникам хозяйственных средств относятся:</w:t>
      </w:r>
    </w:p>
    <w:p w:rsidR="005418BA" w:rsidRPr="009E7694" w:rsidRDefault="005418BA" w:rsidP="009E7694">
      <w:pPr>
        <w:pStyle w:val="af1"/>
        <w:rPr>
          <w:sz w:val="24"/>
          <w:szCs w:val="24"/>
        </w:rPr>
      </w:pPr>
      <w:r w:rsidRPr="009E7694">
        <w:rPr>
          <w:sz w:val="24"/>
          <w:szCs w:val="24"/>
        </w:rPr>
        <w:t>А) уставный капитал;</w:t>
      </w:r>
    </w:p>
    <w:p w:rsidR="005418BA" w:rsidRPr="009E7694" w:rsidRDefault="005418BA" w:rsidP="009E7694">
      <w:pPr>
        <w:pStyle w:val="af1"/>
        <w:rPr>
          <w:sz w:val="24"/>
          <w:szCs w:val="24"/>
        </w:rPr>
      </w:pPr>
      <w:r w:rsidRPr="009E7694">
        <w:rPr>
          <w:sz w:val="24"/>
          <w:szCs w:val="24"/>
        </w:rPr>
        <w:t>В) кредиты банков;</w:t>
      </w:r>
    </w:p>
    <w:p w:rsidR="005418BA" w:rsidRPr="009E7694" w:rsidRDefault="005418BA" w:rsidP="009E7694">
      <w:pPr>
        <w:pStyle w:val="af1"/>
        <w:rPr>
          <w:sz w:val="24"/>
          <w:szCs w:val="24"/>
        </w:rPr>
      </w:pPr>
      <w:r w:rsidRPr="009E7694">
        <w:rPr>
          <w:sz w:val="24"/>
          <w:szCs w:val="24"/>
        </w:rPr>
        <w:t>С) расчёты с бюджетом, резервный капитал</w:t>
      </w:r>
    </w:p>
    <w:p w:rsidR="009E7694" w:rsidRPr="009E7694" w:rsidRDefault="009E7694" w:rsidP="009E7694">
      <w:pPr>
        <w:pStyle w:val="af1"/>
        <w:jc w:val="center"/>
        <w:rPr>
          <w:sz w:val="24"/>
          <w:szCs w:val="24"/>
        </w:rPr>
      </w:pPr>
    </w:p>
    <w:p w:rsidR="005418BA" w:rsidRPr="009E7694" w:rsidRDefault="005418BA" w:rsidP="009E7694">
      <w:pPr>
        <w:pStyle w:val="af1"/>
        <w:jc w:val="center"/>
        <w:rPr>
          <w:b/>
          <w:sz w:val="24"/>
          <w:szCs w:val="24"/>
        </w:rPr>
      </w:pPr>
      <w:r w:rsidRPr="009E7694">
        <w:rPr>
          <w:b/>
          <w:sz w:val="24"/>
          <w:szCs w:val="24"/>
        </w:rPr>
        <w:t xml:space="preserve">Тесты к теме №3.   Бухгалтерский баланс и отчётность </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 xml:space="preserve">Актив баланса представляет собой группировку средств </w:t>
      </w:r>
      <w:proofErr w:type="gramStart"/>
      <w:r w:rsidRPr="000828CA">
        <w:rPr>
          <w:i/>
          <w:sz w:val="24"/>
          <w:szCs w:val="24"/>
        </w:rPr>
        <w:t>по</w:t>
      </w:r>
      <w:proofErr w:type="gramEnd"/>
      <w:r w:rsidRPr="000828CA">
        <w:rPr>
          <w:i/>
          <w:sz w:val="24"/>
          <w:szCs w:val="24"/>
        </w:rPr>
        <w:t xml:space="preserve">: </w:t>
      </w:r>
    </w:p>
    <w:p w:rsidR="005418BA" w:rsidRPr="009E7694" w:rsidRDefault="005418BA" w:rsidP="009E7694">
      <w:pPr>
        <w:pStyle w:val="af1"/>
        <w:rPr>
          <w:sz w:val="24"/>
          <w:szCs w:val="24"/>
        </w:rPr>
      </w:pPr>
      <w:r w:rsidRPr="009E7694">
        <w:rPr>
          <w:sz w:val="24"/>
          <w:szCs w:val="24"/>
        </w:rPr>
        <w:t>А) видам и источникам образования;</w:t>
      </w:r>
    </w:p>
    <w:p w:rsidR="005418BA" w:rsidRPr="009E7694" w:rsidRDefault="005418BA" w:rsidP="009E7694">
      <w:pPr>
        <w:pStyle w:val="af1"/>
        <w:rPr>
          <w:sz w:val="24"/>
          <w:szCs w:val="24"/>
        </w:rPr>
      </w:pPr>
      <w:r w:rsidRPr="009E7694">
        <w:rPr>
          <w:sz w:val="24"/>
          <w:szCs w:val="24"/>
        </w:rPr>
        <w:t>В) видам и размещению;</w:t>
      </w:r>
    </w:p>
    <w:p w:rsidR="005418BA" w:rsidRPr="009E7694" w:rsidRDefault="005418BA" w:rsidP="009E7694">
      <w:pPr>
        <w:pStyle w:val="af1"/>
        <w:rPr>
          <w:sz w:val="24"/>
          <w:szCs w:val="24"/>
        </w:rPr>
      </w:pPr>
      <w:r w:rsidRPr="009E7694">
        <w:rPr>
          <w:sz w:val="24"/>
          <w:szCs w:val="24"/>
        </w:rPr>
        <w:t>С) источникам образования и назначению</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 xml:space="preserve">Пассив баланса представляет собой группировку средств </w:t>
      </w:r>
      <w:proofErr w:type="gramStart"/>
      <w:r w:rsidRPr="000828CA">
        <w:rPr>
          <w:i/>
          <w:sz w:val="24"/>
          <w:szCs w:val="24"/>
        </w:rPr>
        <w:t>по</w:t>
      </w:r>
      <w:proofErr w:type="gramEnd"/>
      <w:r w:rsidRPr="000828CA">
        <w:rPr>
          <w:i/>
          <w:sz w:val="24"/>
          <w:szCs w:val="24"/>
        </w:rPr>
        <w:t>:</w:t>
      </w:r>
    </w:p>
    <w:p w:rsidR="005418BA" w:rsidRPr="009E7694" w:rsidRDefault="005418BA" w:rsidP="009E7694">
      <w:pPr>
        <w:pStyle w:val="af1"/>
        <w:rPr>
          <w:sz w:val="24"/>
          <w:szCs w:val="24"/>
        </w:rPr>
      </w:pPr>
      <w:r w:rsidRPr="009E7694">
        <w:rPr>
          <w:sz w:val="24"/>
          <w:szCs w:val="24"/>
        </w:rPr>
        <w:t>А) фондам;</w:t>
      </w:r>
    </w:p>
    <w:p w:rsidR="005418BA" w:rsidRPr="009E7694" w:rsidRDefault="005418BA" w:rsidP="009E7694">
      <w:pPr>
        <w:pStyle w:val="af1"/>
        <w:rPr>
          <w:sz w:val="24"/>
          <w:szCs w:val="24"/>
        </w:rPr>
      </w:pPr>
      <w:r w:rsidRPr="009E7694">
        <w:rPr>
          <w:sz w:val="24"/>
          <w:szCs w:val="24"/>
        </w:rPr>
        <w:t>В) видам и размещению;</w:t>
      </w:r>
    </w:p>
    <w:p w:rsidR="005418BA" w:rsidRPr="009E7694" w:rsidRDefault="005418BA" w:rsidP="009E7694">
      <w:pPr>
        <w:pStyle w:val="af1"/>
        <w:rPr>
          <w:sz w:val="24"/>
          <w:szCs w:val="24"/>
        </w:rPr>
      </w:pPr>
      <w:r w:rsidRPr="009E7694">
        <w:rPr>
          <w:sz w:val="24"/>
          <w:szCs w:val="24"/>
        </w:rPr>
        <w:t>С) источникам образования и размещению</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Какое равенство называется основным равенством бухгалтерского учёта</w:t>
      </w:r>
    </w:p>
    <w:p w:rsidR="005418BA" w:rsidRPr="009E7694" w:rsidRDefault="005418BA" w:rsidP="009E7694">
      <w:pPr>
        <w:pStyle w:val="af1"/>
        <w:rPr>
          <w:sz w:val="24"/>
          <w:szCs w:val="24"/>
        </w:rPr>
      </w:pPr>
      <w:r w:rsidRPr="009E7694">
        <w:rPr>
          <w:sz w:val="24"/>
          <w:szCs w:val="24"/>
        </w:rPr>
        <w:t>А) АКТИВЫ=КАПИТАЛ+ПАССИВЫ;</w:t>
      </w:r>
    </w:p>
    <w:p w:rsidR="005418BA" w:rsidRPr="009E7694" w:rsidRDefault="005418BA" w:rsidP="009E7694">
      <w:pPr>
        <w:pStyle w:val="af1"/>
        <w:rPr>
          <w:sz w:val="24"/>
          <w:szCs w:val="24"/>
        </w:rPr>
      </w:pPr>
      <w:r w:rsidRPr="009E7694">
        <w:rPr>
          <w:sz w:val="24"/>
          <w:szCs w:val="24"/>
        </w:rPr>
        <w:t>В) АКТИВЫ=ОБЯЗАТЕЛЬСТВА+РЕЗЕРВНЫЙ КАПИТАЛ;</w:t>
      </w:r>
    </w:p>
    <w:p w:rsidR="005418BA" w:rsidRPr="009E7694" w:rsidRDefault="005418BA" w:rsidP="009E7694">
      <w:pPr>
        <w:pStyle w:val="af1"/>
        <w:rPr>
          <w:sz w:val="24"/>
          <w:szCs w:val="24"/>
        </w:rPr>
      </w:pPr>
      <w:r w:rsidRPr="009E7694">
        <w:rPr>
          <w:sz w:val="24"/>
          <w:szCs w:val="24"/>
        </w:rPr>
        <w:t>С) АКТИВЫ=КАПИТАЛ+ОБЯЗАТЕЛЬСВА;</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 xml:space="preserve">Для целей бухгалтерского учёта, активы, согласно МСФО №1 «Представление финансовой отчётности» подразделяются </w:t>
      </w:r>
      <w:proofErr w:type="gramStart"/>
      <w:r w:rsidRPr="000828CA">
        <w:rPr>
          <w:i/>
          <w:sz w:val="24"/>
          <w:szCs w:val="24"/>
        </w:rPr>
        <w:t>на</w:t>
      </w:r>
      <w:proofErr w:type="gramEnd"/>
      <w:r w:rsidRPr="000828CA">
        <w:rPr>
          <w:i/>
          <w:sz w:val="24"/>
          <w:szCs w:val="24"/>
        </w:rPr>
        <w:t>:</w:t>
      </w:r>
    </w:p>
    <w:p w:rsidR="005418BA" w:rsidRPr="009E7694" w:rsidRDefault="005418BA" w:rsidP="009E7694">
      <w:pPr>
        <w:pStyle w:val="af1"/>
        <w:rPr>
          <w:sz w:val="24"/>
          <w:szCs w:val="24"/>
        </w:rPr>
      </w:pPr>
      <w:proofErr w:type="gramStart"/>
      <w:r w:rsidRPr="009E7694">
        <w:rPr>
          <w:sz w:val="24"/>
          <w:szCs w:val="24"/>
        </w:rPr>
        <w:t>А) долгосрочные и среднесрочные;</w:t>
      </w:r>
      <w:proofErr w:type="gramEnd"/>
    </w:p>
    <w:p w:rsidR="005418BA" w:rsidRPr="009E7694" w:rsidRDefault="005418BA" w:rsidP="009E7694">
      <w:pPr>
        <w:pStyle w:val="af1"/>
        <w:rPr>
          <w:sz w:val="24"/>
          <w:szCs w:val="24"/>
        </w:rPr>
      </w:pPr>
      <w:r w:rsidRPr="009E7694">
        <w:rPr>
          <w:sz w:val="24"/>
          <w:szCs w:val="24"/>
        </w:rPr>
        <w:lastRenderedPageBreak/>
        <w:t>В) долгосрочные и краткосрочные;</w:t>
      </w:r>
    </w:p>
    <w:p w:rsidR="005418BA" w:rsidRPr="009E7694" w:rsidRDefault="005418BA" w:rsidP="009E7694">
      <w:pPr>
        <w:pStyle w:val="af1"/>
        <w:rPr>
          <w:sz w:val="24"/>
          <w:szCs w:val="24"/>
        </w:rPr>
      </w:pPr>
      <w:r w:rsidRPr="009E7694">
        <w:rPr>
          <w:sz w:val="24"/>
          <w:szCs w:val="24"/>
        </w:rPr>
        <w:t>С) среднесрочные и краткосрочные</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В состав краткосрочных активов включаются:</w:t>
      </w:r>
    </w:p>
    <w:p w:rsidR="005418BA" w:rsidRPr="009E7694" w:rsidRDefault="005418BA" w:rsidP="009E7694">
      <w:pPr>
        <w:pStyle w:val="af1"/>
        <w:rPr>
          <w:sz w:val="24"/>
          <w:szCs w:val="24"/>
        </w:rPr>
      </w:pPr>
      <w:r w:rsidRPr="009E7694">
        <w:rPr>
          <w:sz w:val="24"/>
          <w:szCs w:val="24"/>
        </w:rPr>
        <w:t>А) НМА (патенты, торговая марка);</w:t>
      </w:r>
    </w:p>
    <w:p w:rsidR="005418BA" w:rsidRPr="009E7694" w:rsidRDefault="005418BA" w:rsidP="009E7694">
      <w:pPr>
        <w:pStyle w:val="af1"/>
        <w:rPr>
          <w:sz w:val="24"/>
          <w:szCs w:val="24"/>
        </w:rPr>
      </w:pPr>
      <w:r w:rsidRPr="009E7694">
        <w:rPr>
          <w:sz w:val="24"/>
          <w:szCs w:val="24"/>
        </w:rPr>
        <w:t>В) основные средства;</w:t>
      </w:r>
    </w:p>
    <w:p w:rsidR="005418BA" w:rsidRPr="009E7694" w:rsidRDefault="005418BA" w:rsidP="009E7694">
      <w:pPr>
        <w:pStyle w:val="af1"/>
        <w:rPr>
          <w:sz w:val="24"/>
          <w:szCs w:val="24"/>
        </w:rPr>
      </w:pPr>
      <w:r w:rsidRPr="009E7694">
        <w:rPr>
          <w:sz w:val="24"/>
          <w:szCs w:val="24"/>
        </w:rPr>
        <w:t>С) запасы сырья, материалов и пр.</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 xml:space="preserve">Обязательства подразделяются </w:t>
      </w:r>
      <w:proofErr w:type="gramStart"/>
      <w:r w:rsidRPr="000828CA">
        <w:rPr>
          <w:i/>
          <w:sz w:val="24"/>
          <w:szCs w:val="24"/>
        </w:rPr>
        <w:t>на</w:t>
      </w:r>
      <w:proofErr w:type="gramEnd"/>
      <w:r w:rsidRPr="000828CA">
        <w:rPr>
          <w:i/>
          <w:sz w:val="24"/>
          <w:szCs w:val="24"/>
        </w:rPr>
        <w:t>:</w:t>
      </w:r>
    </w:p>
    <w:p w:rsidR="005418BA" w:rsidRPr="009E7694" w:rsidRDefault="005418BA" w:rsidP="009E7694">
      <w:pPr>
        <w:pStyle w:val="af1"/>
        <w:rPr>
          <w:sz w:val="24"/>
          <w:szCs w:val="24"/>
        </w:rPr>
      </w:pPr>
      <w:r w:rsidRPr="009E7694">
        <w:rPr>
          <w:sz w:val="24"/>
          <w:szCs w:val="24"/>
        </w:rPr>
        <w:t>А) заёмные средства и кредиторскую задолженность;</w:t>
      </w:r>
    </w:p>
    <w:p w:rsidR="005418BA" w:rsidRPr="009E7694" w:rsidRDefault="005418BA" w:rsidP="009E7694">
      <w:pPr>
        <w:pStyle w:val="af1"/>
        <w:rPr>
          <w:sz w:val="24"/>
          <w:szCs w:val="24"/>
        </w:rPr>
      </w:pPr>
      <w:r w:rsidRPr="009E7694">
        <w:rPr>
          <w:sz w:val="24"/>
          <w:szCs w:val="24"/>
        </w:rPr>
        <w:t>В) собственные и привлечённые;</w:t>
      </w:r>
    </w:p>
    <w:p w:rsidR="005418BA" w:rsidRPr="009E7694" w:rsidRDefault="005418BA" w:rsidP="009E7694">
      <w:pPr>
        <w:pStyle w:val="af1"/>
        <w:rPr>
          <w:sz w:val="24"/>
          <w:szCs w:val="24"/>
        </w:rPr>
      </w:pPr>
      <w:r w:rsidRPr="009E7694">
        <w:rPr>
          <w:sz w:val="24"/>
          <w:szCs w:val="24"/>
        </w:rPr>
        <w:t>С) заёмные и привлечённые</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Статья «Счета и векселя к оплате» будет включена в раздел:</w:t>
      </w:r>
    </w:p>
    <w:p w:rsidR="005418BA" w:rsidRPr="009E7694" w:rsidRDefault="005418BA" w:rsidP="009E7694">
      <w:pPr>
        <w:pStyle w:val="af1"/>
        <w:rPr>
          <w:sz w:val="24"/>
          <w:szCs w:val="24"/>
        </w:rPr>
      </w:pPr>
      <w:r w:rsidRPr="009E7694">
        <w:rPr>
          <w:sz w:val="24"/>
          <w:szCs w:val="24"/>
        </w:rPr>
        <w:t>А) пассива баланса «собственный капитал»;</w:t>
      </w:r>
    </w:p>
    <w:p w:rsidR="005418BA" w:rsidRPr="009E7694" w:rsidRDefault="005418BA" w:rsidP="009E7694">
      <w:pPr>
        <w:pStyle w:val="af1"/>
        <w:rPr>
          <w:sz w:val="24"/>
          <w:szCs w:val="24"/>
        </w:rPr>
      </w:pPr>
      <w:r w:rsidRPr="009E7694">
        <w:rPr>
          <w:sz w:val="24"/>
          <w:szCs w:val="24"/>
        </w:rPr>
        <w:t>В) пассива баланса «долгосрочные обязательства»;</w:t>
      </w:r>
    </w:p>
    <w:p w:rsidR="005418BA" w:rsidRPr="009E7694" w:rsidRDefault="005418BA" w:rsidP="009E7694">
      <w:pPr>
        <w:pStyle w:val="af1"/>
        <w:rPr>
          <w:sz w:val="24"/>
          <w:szCs w:val="24"/>
        </w:rPr>
      </w:pPr>
      <w:r w:rsidRPr="009E7694">
        <w:rPr>
          <w:sz w:val="24"/>
          <w:szCs w:val="24"/>
        </w:rPr>
        <w:t>С) пассива баланса «краткосрочные обязательства»</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По времени составления балансы  классифицируются:</w:t>
      </w:r>
    </w:p>
    <w:p w:rsidR="005418BA" w:rsidRPr="009E7694" w:rsidRDefault="005418BA" w:rsidP="009E7694">
      <w:pPr>
        <w:pStyle w:val="af1"/>
        <w:rPr>
          <w:sz w:val="24"/>
          <w:szCs w:val="24"/>
        </w:rPr>
      </w:pPr>
      <w:proofErr w:type="gramStart"/>
      <w:r w:rsidRPr="009E7694">
        <w:rPr>
          <w:sz w:val="24"/>
          <w:szCs w:val="24"/>
        </w:rPr>
        <w:t>А) вступительный  (организационный), текущий;</w:t>
      </w:r>
      <w:proofErr w:type="gramEnd"/>
    </w:p>
    <w:p w:rsidR="005418BA" w:rsidRPr="009E7694" w:rsidRDefault="005418BA" w:rsidP="009E7694">
      <w:pPr>
        <w:pStyle w:val="af1"/>
        <w:rPr>
          <w:sz w:val="24"/>
          <w:szCs w:val="24"/>
        </w:rPr>
      </w:pPr>
      <w:r w:rsidRPr="009E7694">
        <w:rPr>
          <w:sz w:val="24"/>
          <w:szCs w:val="24"/>
        </w:rPr>
        <w:t>В) санируемый, ликвидационный, разделительный, объединительный;</w:t>
      </w:r>
    </w:p>
    <w:p w:rsidR="005418BA" w:rsidRPr="009E7694" w:rsidRDefault="005418BA" w:rsidP="009E7694">
      <w:pPr>
        <w:pStyle w:val="af1"/>
        <w:rPr>
          <w:sz w:val="24"/>
          <w:szCs w:val="24"/>
        </w:rPr>
      </w:pPr>
      <w:r w:rsidRPr="009E7694">
        <w:rPr>
          <w:sz w:val="24"/>
          <w:szCs w:val="24"/>
        </w:rPr>
        <w:t>С) А, В</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Как называется баланс, составляемый периодически в течени</w:t>
      </w:r>
      <w:proofErr w:type="gramStart"/>
      <w:r w:rsidRPr="000828CA">
        <w:rPr>
          <w:i/>
          <w:sz w:val="24"/>
          <w:szCs w:val="24"/>
        </w:rPr>
        <w:t>и</w:t>
      </w:r>
      <w:proofErr w:type="gramEnd"/>
      <w:r w:rsidRPr="000828CA">
        <w:rPr>
          <w:i/>
          <w:sz w:val="24"/>
          <w:szCs w:val="24"/>
        </w:rPr>
        <w:t xml:space="preserve"> всего времени существования организации:</w:t>
      </w:r>
    </w:p>
    <w:p w:rsidR="005418BA" w:rsidRPr="009E7694" w:rsidRDefault="005418BA" w:rsidP="009E7694">
      <w:pPr>
        <w:pStyle w:val="af1"/>
        <w:rPr>
          <w:sz w:val="24"/>
          <w:szCs w:val="24"/>
        </w:rPr>
      </w:pPr>
      <w:proofErr w:type="gramStart"/>
      <w:r w:rsidRPr="009E7694">
        <w:rPr>
          <w:sz w:val="24"/>
          <w:szCs w:val="24"/>
        </w:rPr>
        <w:t>А) текущий;</w:t>
      </w:r>
      <w:proofErr w:type="gramEnd"/>
    </w:p>
    <w:p w:rsidR="005418BA" w:rsidRPr="009E7694" w:rsidRDefault="005418BA" w:rsidP="009E7694">
      <w:pPr>
        <w:pStyle w:val="af1"/>
        <w:rPr>
          <w:sz w:val="24"/>
          <w:szCs w:val="24"/>
        </w:rPr>
      </w:pPr>
      <w:r w:rsidRPr="009E7694">
        <w:rPr>
          <w:sz w:val="24"/>
          <w:szCs w:val="24"/>
        </w:rPr>
        <w:t>В) баланс-нетто;</w:t>
      </w:r>
    </w:p>
    <w:p w:rsidR="005418BA" w:rsidRPr="009E7694" w:rsidRDefault="005418BA" w:rsidP="009E7694">
      <w:pPr>
        <w:pStyle w:val="af1"/>
        <w:rPr>
          <w:sz w:val="24"/>
          <w:szCs w:val="24"/>
        </w:rPr>
      </w:pPr>
      <w:r w:rsidRPr="009E7694">
        <w:rPr>
          <w:sz w:val="24"/>
          <w:szCs w:val="24"/>
        </w:rPr>
        <w:t>С) ликвидационный;</w:t>
      </w:r>
    </w:p>
    <w:p w:rsidR="005418BA" w:rsidRPr="009E7694" w:rsidRDefault="005418BA" w:rsidP="009E7694">
      <w:pPr>
        <w:pStyle w:val="af1"/>
        <w:rPr>
          <w:sz w:val="24"/>
          <w:szCs w:val="24"/>
        </w:rPr>
      </w:pPr>
    </w:p>
    <w:p w:rsidR="005418BA" w:rsidRPr="009E7694" w:rsidRDefault="005418BA" w:rsidP="009E7694">
      <w:pPr>
        <w:pStyle w:val="af1"/>
        <w:numPr>
          <w:ilvl w:val="0"/>
          <w:numId w:val="44"/>
        </w:numPr>
        <w:tabs>
          <w:tab w:val="left" w:pos="360"/>
        </w:tabs>
        <w:suppressAutoHyphens w:val="0"/>
        <w:ind w:left="0" w:firstLine="0"/>
        <w:rPr>
          <w:sz w:val="24"/>
          <w:szCs w:val="24"/>
        </w:rPr>
      </w:pPr>
      <w:r w:rsidRPr="000828CA">
        <w:rPr>
          <w:i/>
          <w:sz w:val="24"/>
          <w:szCs w:val="24"/>
        </w:rPr>
        <w:t>Как называется баланс, составляемый путём объединения балансов предприятий, юридически самостоятельных, но взаимосвязанных в финансовом отношении</w:t>
      </w:r>
      <w:r w:rsidRPr="009E7694">
        <w:rPr>
          <w:sz w:val="24"/>
          <w:szCs w:val="24"/>
        </w:rPr>
        <w:t>:</w:t>
      </w:r>
    </w:p>
    <w:p w:rsidR="005418BA" w:rsidRPr="009E7694" w:rsidRDefault="005418BA" w:rsidP="009E7694">
      <w:pPr>
        <w:pStyle w:val="af1"/>
        <w:rPr>
          <w:sz w:val="24"/>
          <w:szCs w:val="24"/>
        </w:rPr>
      </w:pPr>
      <w:r w:rsidRPr="009E7694">
        <w:rPr>
          <w:sz w:val="24"/>
          <w:szCs w:val="24"/>
        </w:rPr>
        <w:t>А) сводный баланс;</w:t>
      </w:r>
    </w:p>
    <w:p w:rsidR="005418BA" w:rsidRPr="009E7694" w:rsidRDefault="005418BA" w:rsidP="009E7694">
      <w:pPr>
        <w:pStyle w:val="af1"/>
        <w:rPr>
          <w:sz w:val="24"/>
          <w:szCs w:val="24"/>
        </w:rPr>
      </w:pPr>
      <w:r w:rsidRPr="009E7694">
        <w:rPr>
          <w:sz w:val="24"/>
          <w:szCs w:val="24"/>
        </w:rPr>
        <w:t>В) консолидированный баланс;</w:t>
      </w:r>
    </w:p>
    <w:p w:rsidR="005418BA" w:rsidRPr="009E7694" w:rsidRDefault="005418BA" w:rsidP="009E7694">
      <w:pPr>
        <w:pStyle w:val="af1"/>
        <w:rPr>
          <w:sz w:val="24"/>
          <w:szCs w:val="24"/>
        </w:rPr>
      </w:pPr>
      <w:r w:rsidRPr="009E7694">
        <w:rPr>
          <w:sz w:val="24"/>
          <w:szCs w:val="24"/>
        </w:rPr>
        <w:t>С) единичный баланс;</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 xml:space="preserve">Для раздельного показа видов средств и их источников бухгалтерский баланс (горизонтальный) строится в форме таблицы, состоящей </w:t>
      </w:r>
      <w:proofErr w:type="gramStart"/>
      <w:r w:rsidRPr="000828CA">
        <w:rPr>
          <w:i/>
          <w:sz w:val="24"/>
          <w:szCs w:val="24"/>
        </w:rPr>
        <w:t>из</w:t>
      </w:r>
      <w:proofErr w:type="gramEnd"/>
      <w:r w:rsidRPr="000828CA">
        <w:rPr>
          <w:i/>
          <w:sz w:val="24"/>
          <w:szCs w:val="24"/>
        </w:rPr>
        <w:t>:</w:t>
      </w:r>
    </w:p>
    <w:p w:rsidR="005418BA" w:rsidRPr="009E7694" w:rsidRDefault="005418BA" w:rsidP="009E7694">
      <w:pPr>
        <w:pStyle w:val="af1"/>
        <w:rPr>
          <w:sz w:val="24"/>
          <w:szCs w:val="24"/>
        </w:rPr>
      </w:pPr>
      <w:r w:rsidRPr="009E7694">
        <w:rPr>
          <w:sz w:val="24"/>
          <w:szCs w:val="24"/>
        </w:rPr>
        <w:t>А) трёх частей;</w:t>
      </w:r>
    </w:p>
    <w:p w:rsidR="005418BA" w:rsidRPr="009E7694" w:rsidRDefault="005418BA" w:rsidP="009E7694">
      <w:pPr>
        <w:pStyle w:val="af1"/>
        <w:rPr>
          <w:sz w:val="24"/>
          <w:szCs w:val="24"/>
        </w:rPr>
      </w:pPr>
      <w:r w:rsidRPr="009E7694">
        <w:rPr>
          <w:sz w:val="24"/>
          <w:szCs w:val="24"/>
        </w:rPr>
        <w:t>в) десяти частей;</w:t>
      </w:r>
    </w:p>
    <w:p w:rsidR="005418BA" w:rsidRPr="009E7694" w:rsidRDefault="005418BA" w:rsidP="009E7694">
      <w:pPr>
        <w:pStyle w:val="af1"/>
        <w:rPr>
          <w:sz w:val="24"/>
          <w:szCs w:val="24"/>
        </w:rPr>
      </w:pPr>
      <w:r w:rsidRPr="009E7694">
        <w:rPr>
          <w:sz w:val="24"/>
          <w:szCs w:val="24"/>
        </w:rPr>
        <w:t>С) двух частей;</w:t>
      </w:r>
    </w:p>
    <w:p w:rsidR="005418BA" w:rsidRPr="009E7694" w:rsidRDefault="005418BA" w:rsidP="009E7694">
      <w:pPr>
        <w:pStyle w:val="af1"/>
        <w:rPr>
          <w:sz w:val="24"/>
          <w:szCs w:val="24"/>
        </w:rPr>
      </w:pPr>
    </w:p>
    <w:p w:rsidR="005418BA" w:rsidRPr="009E7694" w:rsidRDefault="005418BA" w:rsidP="009E7694">
      <w:pPr>
        <w:pStyle w:val="af1"/>
        <w:numPr>
          <w:ilvl w:val="0"/>
          <w:numId w:val="44"/>
        </w:numPr>
        <w:tabs>
          <w:tab w:val="left" w:pos="360"/>
        </w:tabs>
        <w:suppressAutoHyphens w:val="0"/>
        <w:ind w:left="0" w:firstLine="0"/>
        <w:rPr>
          <w:sz w:val="24"/>
          <w:szCs w:val="24"/>
        </w:rPr>
      </w:pPr>
      <w:r w:rsidRPr="000828CA">
        <w:rPr>
          <w:i/>
          <w:sz w:val="24"/>
          <w:szCs w:val="24"/>
        </w:rPr>
        <w:t>Что отражается в активе баланса</w:t>
      </w:r>
      <w:r w:rsidRPr="009E7694">
        <w:rPr>
          <w:sz w:val="24"/>
          <w:szCs w:val="24"/>
        </w:rPr>
        <w:t>:</w:t>
      </w:r>
    </w:p>
    <w:p w:rsidR="005418BA" w:rsidRPr="009E7694" w:rsidRDefault="005418BA" w:rsidP="009E7694">
      <w:pPr>
        <w:pStyle w:val="af1"/>
        <w:rPr>
          <w:sz w:val="24"/>
          <w:szCs w:val="24"/>
        </w:rPr>
      </w:pPr>
      <w:r w:rsidRPr="009E7694">
        <w:rPr>
          <w:sz w:val="24"/>
          <w:szCs w:val="24"/>
        </w:rPr>
        <w:t>А) собственный капитал и обязательства;</w:t>
      </w:r>
    </w:p>
    <w:p w:rsidR="005418BA" w:rsidRPr="009E7694" w:rsidRDefault="005418BA" w:rsidP="009E7694">
      <w:pPr>
        <w:pStyle w:val="af1"/>
        <w:rPr>
          <w:sz w:val="24"/>
          <w:szCs w:val="24"/>
        </w:rPr>
      </w:pPr>
      <w:r w:rsidRPr="009E7694">
        <w:rPr>
          <w:sz w:val="24"/>
          <w:szCs w:val="24"/>
        </w:rPr>
        <w:t>В) имущество по видам и размещению;</w:t>
      </w:r>
    </w:p>
    <w:p w:rsidR="005418BA" w:rsidRPr="009E7694" w:rsidRDefault="005418BA" w:rsidP="009E7694">
      <w:pPr>
        <w:pStyle w:val="af1"/>
        <w:rPr>
          <w:sz w:val="24"/>
          <w:szCs w:val="24"/>
        </w:rPr>
      </w:pPr>
      <w:r w:rsidRPr="009E7694">
        <w:rPr>
          <w:sz w:val="24"/>
          <w:szCs w:val="24"/>
        </w:rPr>
        <w:t>С) обязательства и оборотные средства;</w:t>
      </w:r>
    </w:p>
    <w:p w:rsidR="005418BA" w:rsidRPr="009E7694" w:rsidRDefault="005418BA" w:rsidP="009E7694">
      <w:pPr>
        <w:pStyle w:val="af1"/>
        <w:rPr>
          <w:sz w:val="24"/>
          <w:szCs w:val="24"/>
        </w:rPr>
      </w:pPr>
      <w:r w:rsidRPr="009E7694">
        <w:rPr>
          <w:sz w:val="24"/>
          <w:szCs w:val="24"/>
        </w:rPr>
        <w:t xml:space="preserve">  </w:t>
      </w: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Какой тип хозяйственной операции вызывает изменения только в составе источников средств (пассива баланса):</w:t>
      </w:r>
    </w:p>
    <w:p w:rsidR="005418BA" w:rsidRPr="009E7694" w:rsidRDefault="005418BA" w:rsidP="009E7694">
      <w:pPr>
        <w:pStyle w:val="af1"/>
        <w:rPr>
          <w:sz w:val="24"/>
          <w:szCs w:val="24"/>
        </w:rPr>
      </w:pPr>
      <w:r w:rsidRPr="009E7694">
        <w:rPr>
          <w:sz w:val="24"/>
          <w:szCs w:val="24"/>
        </w:rPr>
        <w:t>А) 1 тип;</w:t>
      </w:r>
    </w:p>
    <w:p w:rsidR="005418BA" w:rsidRPr="009E7694" w:rsidRDefault="005418BA" w:rsidP="009E7694">
      <w:pPr>
        <w:pStyle w:val="af1"/>
        <w:rPr>
          <w:sz w:val="24"/>
          <w:szCs w:val="24"/>
        </w:rPr>
      </w:pPr>
      <w:r w:rsidRPr="009E7694">
        <w:rPr>
          <w:sz w:val="24"/>
          <w:szCs w:val="24"/>
        </w:rPr>
        <w:t>В) 4тип;</w:t>
      </w:r>
    </w:p>
    <w:p w:rsidR="005418BA" w:rsidRPr="009E7694" w:rsidRDefault="005418BA" w:rsidP="009E7694">
      <w:pPr>
        <w:pStyle w:val="af1"/>
        <w:rPr>
          <w:sz w:val="24"/>
          <w:szCs w:val="24"/>
        </w:rPr>
      </w:pPr>
      <w:r w:rsidRPr="009E7694">
        <w:rPr>
          <w:sz w:val="24"/>
          <w:szCs w:val="24"/>
        </w:rPr>
        <w:t>С) 3 тип;</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lastRenderedPageBreak/>
        <w:t>К какому типу изменения относится хозяйственная  операция «Выплачена заработная плата персоналу из кассы на сумму 1 120000 тенге»:</w:t>
      </w:r>
    </w:p>
    <w:p w:rsidR="005418BA" w:rsidRPr="009E7694" w:rsidRDefault="005418BA" w:rsidP="009E7694">
      <w:pPr>
        <w:pStyle w:val="af1"/>
        <w:rPr>
          <w:sz w:val="24"/>
          <w:szCs w:val="24"/>
        </w:rPr>
      </w:pPr>
      <w:r w:rsidRPr="009E7694">
        <w:rPr>
          <w:sz w:val="24"/>
          <w:szCs w:val="24"/>
        </w:rPr>
        <w:t xml:space="preserve">А) А+ </w:t>
      </w:r>
      <w:proofErr w:type="gramStart"/>
      <w:r w:rsidRPr="009E7694">
        <w:rPr>
          <w:sz w:val="24"/>
          <w:szCs w:val="24"/>
        </w:rPr>
        <w:t>А</w:t>
      </w:r>
      <w:proofErr w:type="gramEnd"/>
      <w:r w:rsidRPr="009E7694">
        <w:rPr>
          <w:sz w:val="24"/>
          <w:szCs w:val="24"/>
        </w:rPr>
        <w:t>-;</w:t>
      </w:r>
    </w:p>
    <w:p w:rsidR="005418BA" w:rsidRPr="009E7694" w:rsidRDefault="005418BA" w:rsidP="009E7694">
      <w:pPr>
        <w:pStyle w:val="af1"/>
        <w:rPr>
          <w:sz w:val="24"/>
          <w:szCs w:val="24"/>
        </w:rPr>
      </w:pPr>
      <w:r w:rsidRPr="009E7694">
        <w:rPr>
          <w:sz w:val="24"/>
          <w:szCs w:val="24"/>
        </w:rPr>
        <w:t>В) П-П+;</w:t>
      </w:r>
    </w:p>
    <w:p w:rsidR="005418BA" w:rsidRPr="009E7694" w:rsidRDefault="005418BA" w:rsidP="009E7694">
      <w:pPr>
        <w:pStyle w:val="af1"/>
        <w:rPr>
          <w:sz w:val="24"/>
          <w:szCs w:val="24"/>
        </w:rPr>
      </w:pPr>
      <w:r w:rsidRPr="009E7694">
        <w:rPr>
          <w:sz w:val="24"/>
          <w:szCs w:val="24"/>
        </w:rPr>
        <w:t>С) А-П</w:t>
      </w:r>
      <w:proofErr w:type="gramStart"/>
      <w:r w:rsidRPr="009E7694">
        <w:rPr>
          <w:sz w:val="24"/>
          <w:szCs w:val="24"/>
        </w:rPr>
        <w:t xml:space="preserve">-; </w:t>
      </w:r>
      <w:proofErr w:type="gramEnd"/>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К какому типу изменения относится хозяйственная  операция «Получены материалы от поставщика на сумму 1 250000 тенге, расчёты за которые не произведены»:</w:t>
      </w:r>
    </w:p>
    <w:p w:rsidR="005418BA" w:rsidRPr="009E7694" w:rsidRDefault="005418BA" w:rsidP="009E7694">
      <w:pPr>
        <w:pStyle w:val="af1"/>
        <w:rPr>
          <w:sz w:val="24"/>
          <w:szCs w:val="24"/>
        </w:rPr>
      </w:pPr>
      <w:r w:rsidRPr="009E7694">
        <w:rPr>
          <w:sz w:val="24"/>
          <w:szCs w:val="24"/>
        </w:rPr>
        <w:t>А) А+</w:t>
      </w:r>
      <w:proofErr w:type="gramStart"/>
      <w:r w:rsidRPr="009E7694">
        <w:rPr>
          <w:sz w:val="24"/>
          <w:szCs w:val="24"/>
        </w:rPr>
        <w:t>А</w:t>
      </w:r>
      <w:proofErr w:type="gramEnd"/>
      <w:r w:rsidRPr="009E7694">
        <w:rPr>
          <w:sz w:val="24"/>
          <w:szCs w:val="24"/>
        </w:rPr>
        <w:t>-;</w:t>
      </w:r>
    </w:p>
    <w:p w:rsidR="005418BA" w:rsidRPr="009E7694" w:rsidRDefault="005418BA" w:rsidP="009E7694">
      <w:pPr>
        <w:pStyle w:val="af1"/>
        <w:rPr>
          <w:sz w:val="24"/>
          <w:szCs w:val="24"/>
        </w:rPr>
      </w:pPr>
      <w:r w:rsidRPr="009E7694">
        <w:rPr>
          <w:sz w:val="24"/>
          <w:szCs w:val="24"/>
        </w:rPr>
        <w:t>В) П-П+;</w:t>
      </w:r>
    </w:p>
    <w:p w:rsidR="005418BA" w:rsidRPr="009E7694" w:rsidRDefault="005418BA" w:rsidP="009E7694">
      <w:pPr>
        <w:pStyle w:val="af1"/>
        <w:rPr>
          <w:sz w:val="24"/>
          <w:szCs w:val="24"/>
        </w:rPr>
      </w:pPr>
      <w:r w:rsidRPr="009E7694">
        <w:rPr>
          <w:sz w:val="24"/>
          <w:szCs w:val="24"/>
        </w:rPr>
        <w:t>С) А+</w:t>
      </w:r>
      <w:proofErr w:type="gramStart"/>
      <w:r w:rsidRPr="009E7694">
        <w:rPr>
          <w:sz w:val="24"/>
          <w:szCs w:val="24"/>
        </w:rPr>
        <w:t>П</w:t>
      </w:r>
      <w:proofErr w:type="gramEnd"/>
      <w:r w:rsidRPr="009E7694">
        <w:rPr>
          <w:sz w:val="24"/>
          <w:szCs w:val="24"/>
        </w:rPr>
        <w:t>+</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 xml:space="preserve">К какому типу изменения  в балансе относится следующая хозяйственная  операция «С расчётного счёта в кассу поступили денежные средства в размере 1 150000 тенге для выдачи </w:t>
      </w:r>
      <w:proofErr w:type="spellStart"/>
      <w:r w:rsidRPr="000828CA">
        <w:rPr>
          <w:i/>
          <w:sz w:val="24"/>
          <w:szCs w:val="24"/>
        </w:rPr>
        <w:t>з</w:t>
      </w:r>
      <w:proofErr w:type="spellEnd"/>
      <w:r w:rsidRPr="000828CA">
        <w:rPr>
          <w:i/>
          <w:sz w:val="24"/>
          <w:szCs w:val="24"/>
        </w:rPr>
        <w:t>/</w:t>
      </w:r>
      <w:proofErr w:type="spellStart"/>
      <w:proofErr w:type="gramStart"/>
      <w:r w:rsidRPr="000828CA">
        <w:rPr>
          <w:i/>
          <w:sz w:val="24"/>
          <w:szCs w:val="24"/>
        </w:rPr>
        <w:t>п</w:t>
      </w:r>
      <w:proofErr w:type="spellEnd"/>
      <w:proofErr w:type="gramEnd"/>
      <w:r w:rsidRPr="000828CA">
        <w:rPr>
          <w:i/>
          <w:sz w:val="24"/>
          <w:szCs w:val="24"/>
        </w:rPr>
        <w:t xml:space="preserve"> и других расходов»:</w:t>
      </w:r>
    </w:p>
    <w:p w:rsidR="005418BA" w:rsidRPr="009E7694" w:rsidRDefault="005418BA" w:rsidP="009E7694">
      <w:pPr>
        <w:pStyle w:val="af1"/>
        <w:rPr>
          <w:sz w:val="24"/>
          <w:szCs w:val="24"/>
        </w:rPr>
      </w:pPr>
      <w:r w:rsidRPr="009E7694">
        <w:rPr>
          <w:sz w:val="24"/>
          <w:szCs w:val="24"/>
        </w:rPr>
        <w:t>А) А+</w:t>
      </w:r>
      <w:proofErr w:type="gramStart"/>
      <w:r w:rsidRPr="009E7694">
        <w:rPr>
          <w:sz w:val="24"/>
          <w:szCs w:val="24"/>
        </w:rPr>
        <w:t>А</w:t>
      </w:r>
      <w:proofErr w:type="gramEnd"/>
      <w:r w:rsidRPr="009E7694">
        <w:rPr>
          <w:sz w:val="24"/>
          <w:szCs w:val="24"/>
        </w:rPr>
        <w:t>-;</w:t>
      </w:r>
    </w:p>
    <w:p w:rsidR="005418BA" w:rsidRPr="009E7694" w:rsidRDefault="005418BA" w:rsidP="009E7694">
      <w:pPr>
        <w:pStyle w:val="af1"/>
        <w:rPr>
          <w:sz w:val="24"/>
          <w:szCs w:val="24"/>
        </w:rPr>
      </w:pPr>
      <w:r w:rsidRPr="009E7694">
        <w:rPr>
          <w:sz w:val="24"/>
          <w:szCs w:val="24"/>
        </w:rPr>
        <w:t>В) П-П+;</w:t>
      </w:r>
    </w:p>
    <w:p w:rsidR="005418BA" w:rsidRPr="009E7694" w:rsidRDefault="005418BA" w:rsidP="009E7694">
      <w:pPr>
        <w:pStyle w:val="af1"/>
        <w:rPr>
          <w:sz w:val="24"/>
          <w:szCs w:val="24"/>
        </w:rPr>
      </w:pPr>
      <w:r w:rsidRPr="009E7694">
        <w:rPr>
          <w:sz w:val="24"/>
          <w:szCs w:val="24"/>
        </w:rPr>
        <w:t>С) А+</w:t>
      </w:r>
      <w:proofErr w:type="gramStart"/>
      <w:r w:rsidRPr="009E7694">
        <w:rPr>
          <w:sz w:val="24"/>
          <w:szCs w:val="24"/>
        </w:rPr>
        <w:t>П</w:t>
      </w:r>
      <w:proofErr w:type="gramEnd"/>
      <w:r w:rsidRPr="009E7694">
        <w:rPr>
          <w:sz w:val="24"/>
          <w:szCs w:val="24"/>
        </w:rPr>
        <w:t>+;</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Определите тип изменения, который вызовет хозяйственная операция «Выдано из кассы под отчёт работнику предприятия (командировочные)»:</w:t>
      </w:r>
    </w:p>
    <w:p w:rsidR="005418BA" w:rsidRPr="009E7694" w:rsidRDefault="005418BA" w:rsidP="009E7694">
      <w:pPr>
        <w:pStyle w:val="af1"/>
        <w:rPr>
          <w:sz w:val="24"/>
          <w:szCs w:val="24"/>
        </w:rPr>
      </w:pPr>
      <w:r w:rsidRPr="009E7694">
        <w:rPr>
          <w:sz w:val="24"/>
          <w:szCs w:val="24"/>
        </w:rPr>
        <w:t>А) А+</w:t>
      </w:r>
      <w:proofErr w:type="gramStart"/>
      <w:r w:rsidRPr="009E7694">
        <w:rPr>
          <w:sz w:val="24"/>
          <w:szCs w:val="24"/>
        </w:rPr>
        <w:t>А</w:t>
      </w:r>
      <w:proofErr w:type="gramEnd"/>
      <w:r w:rsidRPr="009E7694">
        <w:rPr>
          <w:sz w:val="24"/>
          <w:szCs w:val="24"/>
        </w:rPr>
        <w:t>-;</w:t>
      </w:r>
    </w:p>
    <w:p w:rsidR="005418BA" w:rsidRPr="009E7694" w:rsidRDefault="005418BA" w:rsidP="009E7694">
      <w:pPr>
        <w:pStyle w:val="af1"/>
        <w:rPr>
          <w:sz w:val="24"/>
          <w:szCs w:val="24"/>
        </w:rPr>
      </w:pPr>
      <w:r w:rsidRPr="009E7694">
        <w:rPr>
          <w:sz w:val="24"/>
          <w:szCs w:val="24"/>
        </w:rPr>
        <w:t>В) П-П+;</w:t>
      </w:r>
    </w:p>
    <w:p w:rsidR="005418BA" w:rsidRPr="009E7694" w:rsidRDefault="005418BA" w:rsidP="009E7694">
      <w:pPr>
        <w:pStyle w:val="af1"/>
        <w:rPr>
          <w:sz w:val="24"/>
          <w:szCs w:val="24"/>
        </w:rPr>
      </w:pPr>
      <w:r w:rsidRPr="009E7694">
        <w:rPr>
          <w:sz w:val="24"/>
          <w:szCs w:val="24"/>
        </w:rPr>
        <w:t>С) А+</w:t>
      </w:r>
      <w:proofErr w:type="gramStart"/>
      <w:r w:rsidRPr="009E7694">
        <w:rPr>
          <w:sz w:val="24"/>
          <w:szCs w:val="24"/>
        </w:rPr>
        <w:t>П</w:t>
      </w:r>
      <w:proofErr w:type="gramEnd"/>
      <w:r w:rsidRPr="009E7694">
        <w:rPr>
          <w:sz w:val="24"/>
          <w:szCs w:val="24"/>
        </w:rPr>
        <w:t>+;</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В активе баланса отражаются:</w:t>
      </w:r>
    </w:p>
    <w:p w:rsidR="005418BA" w:rsidRPr="009E7694" w:rsidRDefault="005418BA" w:rsidP="009E7694">
      <w:pPr>
        <w:pStyle w:val="af1"/>
        <w:rPr>
          <w:sz w:val="24"/>
          <w:szCs w:val="24"/>
        </w:rPr>
      </w:pPr>
      <w:r w:rsidRPr="009E7694">
        <w:rPr>
          <w:sz w:val="24"/>
          <w:szCs w:val="24"/>
        </w:rPr>
        <w:t>А) уставный капитал;</w:t>
      </w:r>
    </w:p>
    <w:p w:rsidR="005418BA" w:rsidRPr="009E7694" w:rsidRDefault="005418BA" w:rsidP="009E7694">
      <w:pPr>
        <w:pStyle w:val="af1"/>
        <w:rPr>
          <w:sz w:val="24"/>
          <w:szCs w:val="24"/>
        </w:rPr>
      </w:pPr>
      <w:r w:rsidRPr="009E7694">
        <w:rPr>
          <w:sz w:val="24"/>
          <w:szCs w:val="24"/>
        </w:rPr>
        <w:t>В) долги поставщикам за товары и услуги;</w:t>
      </w:r>
    </w:p>
    <w:p w:rsidR="005418BA" w:rsidRPr="009E7694" w:rsidRDefault="005418BA" w:rsidP="009E7694">
      <w:pPr>
        <w:pStyle w:val="af1"/>
        <w:rPr>
          <w:sz w:val="24"/>
          <w:szCs w:val="24"/>
        </w:rPr>
      </w:pPr>
      <w:r w:rsidRPr="009E7694">
        <w:rPr>
          <w:sz w:val="24"/>
          <w:szCs w:val="24"/>
        </w:rPr>
        <w:t>С) долги покупателей за продукцию</w:t>
      </w:r>
    </w:p>
    <w:p w:rsidR="005418BA" w:rsidRPr="009E7694" w:rsidRDefault="005418BA" w:rsidP="009E7694">
      <w:pPr>
        <w:pStyle w:val="af1"/>
        <w:rPr>
          <w:sz w:val="24"/>
          <w:szCs w:val="24"/>
        </w:rPr>
      </w:pPr>
    </w:p>
    <w:p w:rsidR="005418BA" w:rsidRPr="009E7694" w:rsidRDefault="005418BA" w:rsidP="009E7694">
      <w:pPr>
        <w:pStyle w:val="af1"/>
        <w:numPr>
          <w:ilvl w:val="0"/>
          <w:numId w:val="44"/>
        </w:numPr>
        <w:tabs>
          <w:tab w:val="left" w:pos="360"/>
        </w:tabs>
        <w:suppressAutoHyphens w:val="0"/>
        <w:ind w:left="0" w:firstLine="0"/>
        <w:rPr>
          <w:sz w:val="24"/>
          <w:szCs w:val="24"/>
        </w:rPr>
      </w:pPr>
      <w:r w:rsidRPr="000828CA">
        <w:rPr>
          <w:i/>
          <w:sz w:val="24"/>
          <w:szCs w:val="24"/>
        </w:rPr>
        <w:t>В пассе баланса отражаются</w:t>
      </w:r>
      <w:r w:rsidRPr="009E7694">
        <w:rPr>
          <w:sz w:val="24"/>
          <w:szCs w:val="24"/>
        </w:rPr>
        <w:t>:</w:t>
      </w:r>
    </w:p>
    <w:p w:rsidR="005418BA" w:rsidRPr="009E7694" w:rsidRDefault="005418BA" w:rsidP="009E7694">
      <w:pPr>
        <w:pStyle w:val="af1"/>
        <w:rPr>
          <w:sz w:val="24"/>
          <w:szCs w:val="24"/>
        </w:rPr>
      </w:pPr>
      <w:r w:rsidRPr="009E7694">
        <w:rPr>
          <w:sz w:val="24"/>
          <w:szCs w:val="24"/>
        </w:rPr>
        <w:t>А) расходы будущих периодов;</w:t>
      </w:r>
    </w:p>
    <w:p w:rsidR="005418BA" w:rsidRPr="009E7694" w:rsidRDefault="005418BA" w:rsidP="009E7694">
      <w:pPr>
        <w:pStyle w:val="af1"/>
        <w:rPr>
          <w:sz w:val="24"/>
          <w:szCs w:val="24"/>
        </w:rPr>
      </w:pPr>
      <w:r w:rsidRPr="009E7694">
        <w:rPr>
          <w:sz w:val="24"/>
          <w:szCs w:val="24"/>
        </w:rPr>
        <w:t>В) основные средства;</w:t>
      </w:r>
    </w:p>
    <w:p w:rsidR="005418BA" w:rsidRPr="009E7694" w:rsidRDefault="005418BA" w:rsidP="009E7694">
      <w:pPr>
        <w:pStyle w:val="af1"/>
        <w:rPr>
          <w:sz w:val="24"/>
          <w:szCs w:val="24"/>
        </w:rPr>
      </w:pPr>
      <w:r w:rsidRPr="009E7694">
        <w:rPr>
          <w:sz w:val="24"/>
          <w:szCs w:val="24"/>
        </w:rPr>
        <w:t>С) уставный капитал</w:t>
      </w:r>
    </w:p>
    <w:p w:rsidR="005418BA" w:rsidRPr="009E7694" w:rsidRDefault="005418BA" w:rsidP="009E7694">
      <w:pPr>
        <w:pStyle w:val="af1"/>
        <w:rPr>
          <w:sz w:val="24"/>
          <w:szCs w:val="24"/>
        </w:rPr>
      </w:pPr>
    </w:p>
    <w:p w:rsidR="005418BA" w:rsidRPr="000828CA" w:rsidRDefault="005418BA" w:rsidP="009E7694">
      <w:pPr>
        <w:pStyle w:val="af1"/>
        <w:numPr>
          <w:ilvl w:val="0"/>
          <w:numId w:val="44"/>
        </w:numPr>
        <w:tabs>
          <w:tab w:val="left" w:pos="360"/>
        </w:tabs>
        <w:suppressAutoHyphens w:val="0"/>
        <w:ind w:left="0" w:firstLine="0"/>
        <w:rPr>
          <w:i/>
          <w:sz w:val="24"/>
          <w:szCs w:val="24"/>
        </w:rPr>
      </w:pPr>
      <w:r w:rsidRPr="000828CA">
        <w:rPr>
          <w:i/>
          <w:sz w:val="24"/>
          <w:szCs w:val="24"/>
        </w:rPr>
        <w:t>Чистые активы – это:</w:t>
      </w:r>
    </w:p>
    <w:p w:rsidR="005418BA" w:rsidRPr="009E7694" w:rsidRDefault="005418BA" w:rsidP="009E7694">
      <w:pPr>
        <w:pStyle w:val="af1"/>
        <w:rPr>
          <w:sz w:val="24"/>
          <w:szCs w:val="24"/>
        </w:rPr>
      </w:pPr>
      <w:r w:rsidRPr="009E7694">
        <w:rPr>
          <w:sz w:val="24"/>
          <w:szCs w:val="24"/>
        </w:rPr>
        <w:t>А) обязательства;</w:t>
      </w:r>
    </w:p>
    <w:p w:rsidR="005418BA" w:rsidRPr="009E7694" w:rsidRDefault="005418BA" w:rsidP="009E7694">
      <w:pPr>
        <w:pStyle w:val="af1"/>
        <w:rPr>
          <w:sz w:val="24"/>
          <w:szCs w:val="24"/>
        </w:rPr>
      </w:pPr>
      <w:r w:rsidRPr="009E7694">
        <w:rPr>
          <w:sz w:val="24"/>
          <w:szCs w:val="24"/>
        </w:rPr>
        <w:t>В) собственный капитал;</w:t>
      </w:r>
    </w:p>
    <w:p w:rsidR="005418BA" w:rsidRPr="009E7694" w:rsidRDefault="005418BA" w:rsidP="009E7694">
      <w:pPr>
        <w:pStyle w:val="af1"/>
        <w:rPr>
          <w:sz w:val="24"/>
          <w:szCs w:val="24"/>
        </w:rPr>
      </w:pPr>
      <w:r w:rsidRPr="009E7694">
        <w:rPr>
          <w:sz w:val="24"/>
          <w:szCs w:val="24"/>
        </w:rPr>
        <w:t>С)</w:t>
      </w:r>
      <w:r w:rsidR="000828CA">
        <w:rPr>
          <w:sz w:val="24"/>
          <w:szCs w:val="24"/>
        </w:rPr>
        <w:t xml:space="preserve"> </w:t>
      </w:r>
      <w:r w:rsidRPr="009E7694">
        <w:rPr>
          <w:sz w:val="24"/>
          <w:szCs w:val="24"/>
        </w:rPr>
        <w:t>собственный капитал,  активы-обязательства;</w:t>
      </w:r>
    </w:p>
    <w:p w:rsidR="005418BA" w:rsidRPr="009E7694" w:rsidRDefault="005418BA" w:rsidP="009E7694">
      <w:pPr>
        <w:spacing w:after="0" w:line="240" w:lineRule="auto"/>
        <w:rPr>
          <w:rFonts w:ascii="Times New Roman" w:hAnsi="Times New Roman" w:cs="Times New Roman"/>
          <w:sz w:val="24"/>
          <w:szCs w:val="24"/>
        </w:rPr>
      </w:pPr>
    </w:p>
    <w:p w:rsidR="005418BA" w:rsidRPr="002E0F95" w:rsidRDefault="005418BA" w:rsidP="002E0F95">
      <w:pPr>
        <w:spacing w:after="0" w:line="240" w:lineRule="auto"/>
        <w:jc w:val="both"/>
        <w:rPr>
          <w:rFonts w:ascii="Times New Roman" w:hAnsi="Times New Roman" w:cs="Times New Roman"/>
          <w:b/>
          <w:sz w:val="24"/>
          <w:szCs w:val="24"/>
        </w:rPr>
      </w:pPr>
      <w:r w:rsidRPr="009E7694">
        <w:rPr>
          <w:rFonts w:ascii="Times New Roman" w:hAnsi="Times New Roman" w:cs="Times New Roman"/>
          <w:b/>
          <w:sz w:val="24"/>
          <w:szCs w:val="24"/>
        </w:rPr>
        <w:t>Тесты к теме  4.</w:t>
      </w:r>
      <w:r w:rsidR="002E0F95" w:rsidRPr="002E0F95">
        <w:rPr>
          <w:rFonts w:ascii="Times New Roman" w:hAnsi="Times New Roman"/>
          <w:sz w:val="24"/>
          <w:szCs w:val="24"/>
        </w:rPr>
        <w:t xml:space="preserve"> </w:t>
      </w:r>
      <w:r w:rsidR="002E0F95">
        <w:rPr>
          <w:rFonts w:ascii="Times New Roman" w:hAnsi="Times New Roman"/>
          <w:b/>
          <w:sz w:val="24"/>
          <w:szCs w:val="24"/>
        </w:rPr>
        <w:t>Счета и двойная запись</w:t>
      </w:r>
    </w:p>
    <w:p w:rsidR="005418BA" w:rsidRPr="009E7694" w:rsidRDefault="005418BA" w:rsidP="009E7694">
      <w:pPr>
        <w:spacing w:after="0" w:line="240" w:lineRule="auto"/>
        <w:jc w:val="center"/>
        <w:rPr>
          <w:rFonts w:ascii="Times New Roman" w:hAnsi="Times New Roman" w:cs="Times New Roman"/>
          <w:sz w:val="24"/>
          <w:szCs w:val="24"/>
        </w:rPr>
      </w:pPr>
    </w:p>
    <w:p w:rsidR="005418BA" w:rsidRPr="000828CA" w:rsidRDefault="005418BA" w:rsidP="009E7694">
      <w:pPr>
        <w:tabs>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1. Оборотная ведомость по счетам синтетического учёта предназначена для проверки: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полноты аналитического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полноты синтетического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правильности корреспонденции счетов.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2. Шахматная оборотная ведомость предназначена для проверки: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правильности синтетического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правильности аналитического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правильности корреспонденции счетов.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lastRenderedPageBreak/>
        <w:t>3. По счетам аналитического учёта составляются следующие ведомости: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roofErr w:type="gramStart"/>
      <w:r w:rsidRPr="009E7694">
        <w:rPr>
          <w:rFonts w:ascii="Times New Roman" w:hAnsi="Times New Roman" w:cs="Times New Roman"/>
          <w:sz w:val="24"/>
          <w:szCs w:val="24"/>
        </w:rPr>
        <w:t>А) контокоррентная и суммовая;</w:t>
      </w:r>
      <w:proofErr w:type="gramEnd"/>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контокоррентная, количественно-суммовая, сальдовая;</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шахматная, сальдовая.</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4. Что представляет собой субсчёт?</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счёт синтетического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способ группировки данных аналитического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счёт аналитического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5. Сальдо конечное по активным счетам равно нулю, если: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roofErr w:type="gramStart"/>
      <w:r w:rsidRPr="009E7694">
        <w:rPr>
          <w:rFonts w:ascii="Times New Roman" w:hAnsi="Times New Roman" w:cs="Times New Roman"/>
          <w:sz w:val="24"/>
          <w:szCs w:val="24"/>
        </w:rPr>
        <w:t>А) сальдо начальное плюс дебетовый оборот равны кредитовому обороту;</w:t>
      </w:r>
      <w:proofErr w:type="gramEnd"/>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оборот по дебету счета равен обороту по кредиту счёта;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по счёту в течение месяца не было движения.</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6. Сальдо конечное по пассивному счёту равно нулю, если: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оборот по дебету счёта равен обороту по кредиту счёта;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по счёту в течение месяца не было движения;</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roofErr w:type="gramStart"/>
      <w:r w:rsidRPr="009E7694">
        <w:rPr>
          <w:rFonts w:ascii="Times New Roman" w:hAnsi="Times New Roman" w:cs="Times New Roman"/>
          <w:sz w:val="24"/>
          <w:szCs w:val="24"/>
        </w:rPr>
        <w:t>С) сальдо начальное плюс кредитовый оборот равны дебетовому обороту.</w:t>
      </w:r>
      <w:proofErr w:type="gramEnd"/>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 xml:space="preserve">7. Сальдовая ведомость по счетам аналитического учёта составляется </w:t>
      </w:r>
      <w:proofErr w:type="gramStart"/>
      <w:r w:rsidRPr="000828CA">
        <w:rPr>
          <w:rFonts w:ascii="Times New Roman" w:hAnsi="Times New Roman" w:cs="Times New Roman"/>
          <w:i/>
          <w:sz w:val="24"/>
          <w:szCs w:val="24"/>
        </w:rPr>
        <w:t>для</w:t>
      </w:r>
      <w:proofErr w:type="gramEnd"/>
      <w:r w:rsidRPr="000828CA">
        <w:rPr>
          <w:rFonts w:ascii="Times New Roman" w:hAnsi="Times New Roman" w:cs="Times New Roman"/>
          <w:i/>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проверки корреспонденции счетов;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проверки полноты аналитического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контроля состояния и движения материальных запасов.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8. Двойная запись представляет собой способ:</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отражения хозяйственных операций;</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обобщения данных бухгалтерского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группировки объектов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 xml:space="preserve">9. Двойная запись обеспечивает взаимную связь </w:t>
      </w:r>
      <w:proofErr w:type="gramStart"/>
      <w:r w:rsidRPr="000828CA">
        <w:rPr>
          <w:rFonts w:ascii="Times New Roman" w:hAnsi="Times New Roman" w:cs="Times New Roman"/>
          <w:i/>
          <w:sz w:val="24"/>
          <w:szCs w:val="24"/>
        </w:rPr>
        <w:t>между</w:t>
      </w:r>
      <w:proofErr w:type="gramEnd"/>
      <w:r w:rsidRPr="000828CA">
        <w:rPr>
          <w:rFonts w:ascii="Times New Roman" w:hAnsi="Times New Roman" w:cs="Times New Roman"/>
          <w:i/>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счетами и балансом;</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счетами;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субсчётом и аналитическими счетами.</w:t>
      </w:r>
    </w:p>
    <w:p w:rsidR="000828CA" w:rsidRDefault="000828CA" w:rsidP="009E7694">
      <w:pPr>
        <w:tabs>
          <w:tab w:val="left" w:pos="-540"/>
          <w:tab w:val="left" w:pos="154"/>
        </w:tabs>
        <w:spacing w:after="0" w:line="240" w:lineRule="auto"/>
        <w:jc w:val="both"/>
        <w:rPr>
          <w:rFonts w:ascii="Times New Roman" w:hAnsi="Times New Roman" w:cs="Times New Roman"/>
          <w:i/>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 xml:space="preserve">10. Корреспонденция счетов представляет собой взаимосвязь </w:t>
      </w:r>
      <w:proofErr w:type="gramStart"/>
      <w:r w:rsidRPr="000828CA">
        <w:rPr>
          <w:rFonts w:ascii="Times New Roman" w:hAnsi="Times New Roman" w:cs="Times New Roman"/>
          <w:i/>
          <w:sz w:val="24"/>
          <w:szCs w:val="24"/>
        </w:rPr>
        <w:t>между</w:t>
      </w:r>
      <w:proofErr w:type="gramEnd"/>
      <w:r w:rsidRPr="000828CA">
        <w:rPr>
          <w:rFonts w:ascii="Times New Roman" w:hAnsi="Times New Roman" w:cs="Times New Roman"/>
          <w:i/>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аналитическими счетами и субсчетами;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синтетическими и аналитическими счетами;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дебетом одного и кредитом другого счёта.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11.Сложной называется бухгалтерская запись, в которой одновременно корреспондируют:</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один счёт по дебету и один по кредиту;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один счёт по дебету и два по кредиту;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два счёта по дебету и два по кредиту.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12.Простой называется бухгалтерская запись, в которой одновременно корреспондируют:</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два счёта по дебету и два счёта по кредиту;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один счёт по дебету и один по кредиту;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один счёт по дебету и два по кредиту.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0828CA">
        <w:rPr>
          <w:rFonts w:ascii="Times New Roman" w:hAnsi="Times New Roman" w:cs="Times New Roman"/>
          <w:i/>
          <w:sz w:val="24"/>
          <w:szCs w:val="24"/>
        </w:rPr>
        <w:lastRenderedPageBreak/>
        <w:t xml:space="preserve">13. Группировка счетов по экономическому содержанию осуществляется </w:t>
      </w:r>
      <w:proofErr w:type="gramStart"/>
      <w:r w:rsidRPr="000828CA">
        <w:rPr>
          <w:rFonts w:ascii="Times New Roman" w:hAnsi="Times New Roman" w:cs="Times New Roman"/>
          <w:i/>
          <w:sz w:val="24"/>
          <w:szCs w:val="24"/>
        </w:rPr>
        <w:t>для</w:t>
      </w:r>
      <w:proofErr w:type="gramEnd"/>
      <w:r w:rsidRPr="009E7694">
        <w:rPr>
          <w:rFonts w:ascii="Times New Roman" w:hAnsi="Times New Roman" w:cs="Times New Roman"/>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построения системы аналитического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определения перечня счетов и их однородных групп, необходимых для отражения хозяйственной деятельности отдельного предприятия, организации;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обеспечения единства принципов отражения хозяйственных процессов.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 xml:space="preserve">14.Счета при классификации по экономическому содержанию подразделяется </w:t>
      </w:r>
      <w:proofErr w:type="gramStart"/>
      <w:r w:rsidRPr="000828CA">
        <w:rPr>
          <w:rFonts w:ascii="Times New Roman" w:hAnsi="Times New Roman" w:cs="Times New Roman"/>
          <w:i/>
          <w:sz w:val="24"/>
          <w:szCs w:val="24"/>
        </w:rPr>
        <w:t>на</w:t>
      </w:r>
      <w:proofErr w:type="gramEnd"/>
      <w:r w:rsidRPr="000828CA">
        <w:rPr>
          <w:rFonts w:ascii="Times New Roman" w:hAnsi="Times New Roman" w:cs="Times New Roman"/>
          <w:i/>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счета средств, источников образования средств, операционные;</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регулирующие, основные, хозяйственных процессов и их результатов;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счета средств, источников образования средств, для учёта хозяйственных процессов и их результатов.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 xml:space="preserve">15. Классификация счетов по структуре предназначена </w:t>
      </w:r>
      <w:proofErr w:type="gramStart"/>
      <w:r w:rsidRPr="000828CA">
        <w:rPr>
          <w:rFonts w:ascii="Times New Roman" w:hAnsi="Times New Roman" w:cs="Times New Roman"/>
          <w:i/>
          <w:sz w:val="24"/>
          <w:szCs w:val="24"/>
        </w:rPr>
        <w:t>для</w:t>
      </w:r>
      <w:proofErr w:type="gramEnd"/>
      <w:r w:rsidRPr="000828CA">
        <w:rPr>
          <w:rFonts w:ascii="Times New Roman" w:hAnsi="Times New Roman" w:cs="Times New Roman"/>
          <w:i/>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понимания значения оборотов и остатков по счетам;</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построения системы контроля;</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 xml:space="preserve">С) соизмерения дебетовых и кредитовых оборотов по счёту. </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 xml:space="preserve">16. Счета при классификации по структуре подразделяются </w:t>
      </w:r>
      <w:proofErr w:type="gramStart"/>
      <w:r w:rsidRPr="000828CA">
        <w:rPr>
          <w:rFonts w:ascii="Times New Roman" w:hAnsi="Times New Roman" w:cs="Times New Roman"/>
          <w:i/>
          <w:sz w:val="24"/>
          <w:szCs w:val="24"/>
        </w:rPr>
        <w:t>на</w:t>
      </w:r>
      <w:proofErr w:type="gramEnd"/>
      <w:r w:rsidRPr="000828CA">
        <w:rPr>
          <w:rFonts w:ascii="Times New Roman" w:hAnsi="Times New Roman" w:cs="Times New Roman"/>
          <w:i/>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roofErr w:type="gramStart"/>
      <w:r w:rsidRPr="009E7694">
        <w:rPr>
          <w:rFonts w:ascii="Times New Roman" w:hAnsi="Times New Roman" w:cs="Times New Roman"/>
          <w:sz w:val="24"/>
          <w:szCs w:val="24"/>
        </w:rPr>
        <w:t>А) основные, регулирующие, калькуляционные;</w:t>
      </w:r>
      <w:proofErr w:type="gramEnd"/>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основные, операционные, бюджетно-распределительные, финансово-результатные;</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 xml:space="preserve">С) основные, регулирующие, распределительные, калькуляционные, операционно-результатные, финансово-результатные, </w:t>
      </w:r>
      <w:proofErr w:type="spellStart"/>
      <w:r w:rsidRPr="009E7694">
        <w:rPr>
          <w:rFonts w:ascii="Times New Roman" w:hAnsi="Times New Roman" w:cs="Times New Roman"/>
          <w:sz w:val="24"/>
          <w:szCs w:val="24"/>
        </w:rPr>
        <w:t>забалансовые</w:t>
      </w:r>
      <w:proofErr w:type="spellEnd"/>
      <w:r w:rsidRPr="009E7694">
        <w:rPr>
          <w:rFonts w:ascii="Times New Roman" w:hAnsi="Times New Roman" w:cs="Times New Roman"/>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 xml:space="preserve">17. Регулирующие счета используются </w:t>
      </w:r>
      <w:proofErr w:type="gramStart"/>
      <w:r w:rsidRPr="000828CA">
        <w:rPr>
          <w:rFonts w:ascii="Times New Roman" w:hAnsi="Times New Roman" w:cs="Times New Roman"/>
          <w:i/>
          <w:sz w:val="24"/>
          <w:szCs w:val="24"/>
        </w:rPr>
        <w:t>для</w:t>
      </w:r>
      <w:proofErr w:type="gramEnd"/>
      <w:r w:rsidRPr="000828CA">
        <w:rPr>
          <w:rFonts w:ascii="Times New Roman" w:hAnsi="Times New Roman" w:cs="Times New Roman"/>
          <w:i/>
          <w:sz w:val="24"/>
          <w:szCs w:val="24"/>
        </w:rPr>
        <w:t xml:space="preserve">: </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уточнения оценки объектов, отражённых на калькуляционных счетах;</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уточнения оценки объектов, отражённых на основных счетах;</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учёта источников образования средств.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 xml:space="preserve">18. Бюджетно-распределительные счета используются </w:t>
      </w:r>
      <w:proofErr w:type="gramStart"/>
      <w:r w:rsidRPr="000828CA">
        <w:rPr>
          <w:rFonts w:ascii="Times New Roman" w:hAnsi="Times New Roman" w:cs="Times New Roman"/>
          <w:i/>
          <w:sz w:val="24"/>
          <w:szCs w:val="24"/>
        </w:rPr>
        <w:t>для</w:t>
      </w:r>
      <w:proofErr w:type="gramEnd"/>
      <w:r w:rsidRPr="000828CA">
        <w:rPr>
          <w:rFonts w:ascii="Times New Roman" w:hAnsi="Times New Roman" w:cs="Times New Roman"/>
          <w:i/>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уточнения оценки объектов, отражаемых на основных счетах;</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 xml:space="preserve">В) распределения затрат по </w:t>
      </w:r>
      <w:proofErr w:type="gramStart"/>
      <w:r w:rsidRPr="009E7694">
        <w:rPr>
          <w:rFonts w:ascii="Times New Roman" w:hAnsi="Times New Roman" w:cs="Times New Roman"/>
          <w:sz w:val="24"/>
          <w:szCs w:val="24"/>
        </w:rPr>
        <w:t>отчётным</w:t>
      </w:r>
      <w:proofErr w:type="gramEnd"/>
      <w:r w:rsidRPr="009E7694">
        <w:rPr>
          <w:rFonts w:ascii="Times New Roman" w:hAnsi="Times New Roman" w:cs="Times New Roman"/>
          <w:sz w:val="24"/>
          <w:szCs w:val="24"/>
        </w:rPr>
        <w:t xml:space="preserve"> периода;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учёта процесса заготовления.</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 xml:space="preserve">19. Собирательно-распределительные счета используются </w:t>
      </w:r>
      <w:proofErr w:type="gramStart"/>
      <w:r w:rsidRPr="000828CA">
        <w:rPr>
          <w:rFonts w:ascii="Times New Roman" w:hAnsi="Times New Roman" w:cs="Times New Roman"/>
          <w:i/>
          <w:sz w:val="24"/>
          <w:szCs w:val="24"/>
        </w:rPr>
        <w:t>для</w:t>
      </w:r>
      <w:proofErr w:type="gramEnd"/>
      <w:r w:rsidRPr="000828CA">
        <w:rPr>
          <w:rFonts w:ascii="Times New Roman" w:hAnsi="Times New Roman" w:cs="Times New Roman"/>
          <w:i/>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учёта источников образования средств;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учёта косвенных расходов, подлежащих распределению по объектам бухгалтерского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уточнения оценки объектов, отражённых на основных счетах.</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 xml:space="preserve">20. Особенность отражения операций на </w:t>
      </w:r>
      <w:proofErr w:type="spellStart"/>
      <w:r w:rsidRPr="000828CA">
        <w:rPr>
          <w:rFonts w:ascii="Times New Roman" w:hAnsi="Times New Roman" w:cs="Times New Roman"/>
          <w:i/>
          <w:sz w:val="24"/>
          <w:szCs w:val="24"/>
        </w:rPr>
        <w:t>забалансовых</w:t>
      </w:r>
      <w:proofErr w:type="spellEnd"/>
      <w:r w:rsidRPr="000828CA">
        <w:rPr>
          <w:rFonts w:ascii="Times New Roman" w:hAnsi="Times New Roman" w:cs="Times New Roman"/>
          <w:i/>
          <w:sz w:val="24"/>
          <w:szCs w:val="24"/>
        </w:rPr>
        <w:t xml:space="preserve"> счетах состоит </w:t>
      </w:r>
      <w:proofErr w:type="gramStart"/>
      <w:r w:rsidRPr="000828CA">
        <w:rPr>
          <w:rFonts w:ascii="Times New Roman" w:hAnsi="Times New Roman" w:cs="Times New Roman"/>
          <w:i/>
          <w:sz w:val="24"/>
          <w:szCs w:val="24"/>
        </w:rPr>
        <w:t>в</w:t>
      </w:r>
      <w:proofErr w:type="gramEnd"/>
      <w:r w:rsidRPr="000828CA">
        <w:rPr>
          <w:rFonts w:ascii="Times New Roman" w:hAnsi="Times New Roman" w:cs="Times New Roman"/>
          <w:i/>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простой записи;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необходимости составления особых документов;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двойной записи.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 xml:space="preserve">21. </w:t>
      </w:r>
      <w:proofErr w:type="spellStart"/>
      <w:r w:rsidRPr="000828CA">
        <w:rPr>
          <w:rFonts w:ascii="Times New Roman" w:hAnsi="Times New Roman" w:cs="Times New Roman"/>
          <w:i/>
          <w:sz w:val="24"/>
          <w:szCs w:val="24"/>
        </w:rPr>
        <w:t>Забалансовые</w:t>
      </w:r>
      <w:proofErr w:type="spellEnd"/>
      <w:r w:rsidRPr="000828CA">
        <w:rPr>
          <w:rFonts w:ascii="Times New Roman" w:hAnsi="Times New Roman" w:cs="Times New Roman"/>
          <w:i/>
          <w:sz w:val="24"/>
          <w:szCs w:val="24"/>
        </w:rPr>
        <w:t xml:space="preserve"> счета используются </w:t>
      </w:r>
      <w:proofErr w:type="gramStart"/>
      <w:r w:rsidRPr="000828CA">
        <w:rPr>
          <w:rFonts w:ascii="Times New Roman" w:hAnsi="Times New Roman" w:cs="Times New Roman"/>
          <w:i/>
          <w:sz w:val="24"/>
          <w:szCs w:val="24"/>
        </w:rPr>
        <w:t>для</w:t>
      </w:r>
      <w:proofErr w:type="gramEnd"/>
      <w:r w:rsidRPr="000828CA">
        <w:rPr>
          <w:rFonts w:ascii="Times New Roman" w:hAnsi="Times New Roman" w:cs="Times New Roman"/>
          <w:i/>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учёта средств, взятых в аренду;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отражения событий и операций, которые в данный момент не влияют на баланс хозяйствующего субъекта, а также для учёта средств, принятых на ответственное хранение, переработку, комиссию, в аренду;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учёта средств, не принадлежащих данному хозяйствующему субъекту.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22. План счетов бухгалтерского учёта – это:</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lastRenderedPageBreak/>
        <w:t>А) совокупность синтетических и аналитических счетов;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перечень аналитических счетов, используемых в учёте;</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классификация общей номенклатуры синтетических показателей бухгалтерского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23.Определите правильную корреспонденцию счетов на хозяйственную операцию: «Начислена заработная плата персоналу управления»:</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Дт 8202     Кт 3350;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Дт 7210     Кт 3350;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Дт 8402     Кт 3350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24.Определите правильную корреспонденцию счетов на хозяйственную операцию: «Перечислены с расчётного счёта в бюджет налоги»: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Дт 3350     Кт 3190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Дт 1420     Кт 3310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Дт 3190     Кт 1030;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25.Определите правильную корреспонденцию счетов на хозяйственную операцию: «С расчётного счёта в кассу поступили денежные средства для выдачи заработной платы»:</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Дт 3350    Кт 1010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Дт 1030     Кт 1010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Дт 1010     Кт 1030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26.Определите правильную корреспонденцию счетов на хозяйственную операцию: «Удержан  индивидуальный подоходный налог из заработной платы персонала»: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Дт 3350     Кт 3120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Дт 3390     Кт 3350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Дт 3350    Кт 1010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27. Приведите формулу определения остатка на конец отчётного периода по активному счёту: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сальдо начальное плюс оборот по дебету минус оборот по дебету;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сальдо начальное плюс оборот по дебету минус оборот по кредиту;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сальдо начальное плюс оборот по кредиту минус оборот по дебету;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28. Определите правильную корреспонденцию счетов на хозяйственную операцию: «Выдана наличная сумма из кассы в подотчёт (командировочные)»:</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Дт 1250   Кт 1010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Дт 1030    Кт 1250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Дт 1040    Кт 1010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29. Классификация счетов по назначению и структуре показывает:</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что учитывается на счёте, т.е. какой конкретно объект отражается на нём;</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 xml:space="preserve">В) для чего, для </w:t>
      </w:r>
      <w:proofErr w:type="gramStart"/>
      <w:r w:rsidRPr="009E7694">
        <w:rPr>
          <w:rFonts w:ascii="Times New Roman" w:hAnsi="Times New Roman" w:cs="Times New Roman"/>
          <w:sz w:val="24"/>
          <w:szCs w:val="24"/>
        </w:rPr>
        <w:t>получения</w:t>
      </w:r>
      <w:proofErr w:type="gramEnd"/>
      <w:r w:rsidRPr="009E7694">
        <w:rPr>
          <w:rFonts w:ascii="Times New Roman" w:hAnsi="Times New Roman" w:cs="Times New Roman"/>
          <w:sz w:val="24"/>
          <w:szCs w:val="24"/>
        </w:rPr>
        <w:t xml:space="preserve"> каких показателей предназначены те или иные счета и как они строятся;</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А, 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30. Как называется левая часть счёта?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дебет;</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кредит;</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актив;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lastRenderedPageBreak/>
        <w:t>31. Что значит бухгалтерская запись: Дт 3310   Кт 1030?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сумма авансов, выплаченных поставщикам и подрядчикам;</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получены материалы от поставщиков;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оплачены акцептованные счета поставщиков и подрядчиков;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32. Приведите формулу определения остатка на конец периода по пассивному счёту: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 xml:space="preserve">А) </w:t>
      </w:r>
      <w:proofErr w:type="spellStart"/>
      <w:r w:rsidRPr="009E7694">
        <w:rPr>
          <w:rFonts w:ascii="Times New Roman" w:hAnsi="Times New Roman" w:cs="Times New Roman"/>
          <w:sz w:val="24"/>
          <w:szCs w:val="24"/>
        </w:rPr>
        <w:t>Ск</w:t>
      </w:r>
      <w:proofErr w:type="spellEnd"/>
      <w:r w:rsidRPr="009E7694">
        <w:rPr>
          <w:rFonts w:ascii="Times New Roman" w:hAnsi="Times New Roman" w:cs="Times New Roman"/>
          <w:sz w:val="24"/>
          <w:szCs w:val="24"/>
        </w:rPr>
        <w:t xml:space="preserve"> = </w:t>
      </w:r>
      <w:proofErr w:type="spellStart"/>
      <w:r w:rsidRPr="009E7694">
        <w:rPr>
          <w:rFonts w:ascii="Times New Roman" w:hAnsi="Times New Roman" w:cs="Times New Roman"/>
          <w:sz w:val="24"/>
          <w:szCs w:val="24"/>
        </w:rPr>
        <w:t>Сн</w:t>
      </w:r>
      <w:proofErr w:type="spellEnd"/>
      <w:r w:rsidRPr="009E7694">
        <w:rPr>
          <w:rFonts w:ascii="Times New Roman" w:hAnsi="Times New Roman" w:cs="Times New Roman"/>
          <w:sz w:val="24"/>
          <w:szCs w:val="24"/>
        </w:rPr>
        <w:t xml:space="preserve"> + </w:t>
      </w:r>
      <w:proofErr w:type="spellStart"/>
      <w:r w:rsidRPr="009E7694">
        <w:rPr>
          <w:rFonts w:ascii="Times New Roman" w:hAnsi="Times New Roman" w:cs="Times New Roman"/>
          <w:sz w:val="24"/>
          <w:szCs w:val="24"/>
        </w:rPr>
        <w:t>Об</w:t>
      </w:r>
      <w:proofErr w:type="gramStart"/>
      <w:r w:rsidRPr="009E7694">
        <w:rPr>
          <w:rFonts w:ascii="Times New Roman" w:hAnsi="Times New Roman" w:cs="Times New Roman"/>
          <w:sz w:val="24"/>
          <w:szCs w:val="24"/>
        </w:rPr>
        <w:t>.Д</w:t>
      </w:r>
      <w:proofErr w:type="gramEnd"/>
      <w:r w:rsidRPr="009E7694">
        <w:rPr>
          <w:rFonts w:ascii="Times New Roman" w:hAnsi="Times New Roman" w:cs="Times New Roman"/>
          <w:sz w:val="24"/>
          <w:szCs w:val="24"/>
        </w:rPr>
        <w:t>т</w:t>
      </w:r>
      <w:proofErr w:type="spellEnd"/>
      <w:r w:rsidRPr="009E7694">
        <w:rPr>
          <w:rFonts w:ascii="Times New Roman" w:hAnsi="Times New Roman" w:cs="Times New Roman"/>
          <w:sz w:val="24"/>
          <w:szCs w:val="24"/>
        </w:rPr>
        <w:t xml:space="preserve"> – </w:t>
      </w:r>
      <w:proofErr w:type="spellStart"/>
      <w:r w:rsidRPr="009E7694">
        <w:rPr>
          <w:rFonts w:ascii="Times New Roman" w:hAnsi="Times New Roman" w:cs="Times New Roman"/>
          <w:sz w:val="24"/>
          <w:szCs w:val="24"/>
        </w:rPr>
        <w:t>Об.Кт</w:t>
      </w:r>
      <w:proofErr w:type="spellEnd"/>
      <w:r w:rsidRPr="009E7694">
        <w:rPr>
          <w:rFonts w:ascii="Times New Roman" w:hAnsi="Times New Roman" w:cs="Times New Roman"/>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 xml:space="preserve">В) </w:t>
      </w:r>
      <w:proofErr w:type="spellStart"/>
      <w:r w:rsidRPr="009E7694">
        <w:rPr>
          <w:rFonts w:ascii="Times New Roman" w:hAnsi="Times New Roman" w:cs="Times New Roman"/>
          <w:sz w:val="24"/>
          <w:szCs w:val="24"/>
        </w:rPr>
        <w:t>Ск</w:t>
      </w:r>
      <w:proofErr w:type="spellEnd"/>
      <w:r w:rsidRPr="009E7694">
        <w:rPr>
          <w:rFonts w:ascii="Times New Roman" w:hAnsi="Times New Roman" w:cs="Times New Roman"/>
          <w:sz w:val="24"/>
          <w:szCs w:val="24"/>
        </w:rPr>
        <w:t xml:space="preserve"> = </w:t>
      </w:r>
      <w:proofErr w:type="spellStart"/>
      <w:r w:rsidRPr="009E7694">
        <w:rPr>
          <w:rFonts w:ascii="Times New Roman" w:hAnsi="Times New Roman" w:cs="Times New Roman"/>
          <w:sz w:val="24"/>
          <w:szCs w:val="24"/>
        </w:rPr>
        <w:t>Сн</w:t>
      </w:r>
      <w:proofErr w:type="spellEnd"/>
      <w:r w:rsidRPr="009E7694">
        <w:rPr>
          <w:rFonts w:ascii="Times New Roman" w:hAnsi="Times New Roman" w:cs="Times New Roman"/>
          <w:sz w:val="24"/>
          <w:szCs w:val="24"/>
        </w:rPr>
        <w:t xml:space="preserve"> + </w:t>
      </w:r>
      <w:proofErr w:type="spellStart"/>
      <w:r w:rsidRPr="009E7694">
        <w:rPr>
          <w:rFonts w:ascii="Times New Roman" w:hAnsi="Times New Roman" w:cs="Times New Roman"/>
          <w:sz w:val="24"/>
          <w:szCs w:val="24"/>
        </w:rPr>
        <w:t>Об</w:t>
      </w:r>
      <w:proofErr w:type="gramStart"/>
      <w:r w:rsidRPr="009E7694">
        <w:rPr>
          <w:rFonts w:ascii="Times New Roman" w:hAnsi="Times New Roman" w:cs="Times New Roman"/>
          <w:sz w:val="24"/>
          <w:szCs w:val="24"/>
        </w:rPr>
        <w:t>.К</w:t>
      </w:r>
      <w:proofErr w:type="gramEnd"/>
      <w:r w:rsidRPr="009E7694">
        <w:rPr>
          <w:rFonts w:ascii="Times New Roman" w:hAnsi="Times New Roman" w:cs="Times New Roman"/>
          <w:sz w:val="24"/>
          <w:szCs w:val="24"/>
        </w:rPr>
        <w:t>т</w:t>
      </w:r>
      <w:proofErr w:type="spellEnd"/>
      <w:r w:rsidRPr="009E7694">
        <w:rPr>
          <w:rFonts w:ascii="Times New Roman" w:hAnsi="Times New Roman" w:cs="Times New Roman"/>
          <w:sz w:val="24"/>
          <w:szCs w:val="24"/>
        </w:rPr>
        <w:t xml:space="preserve"> – </w:t>
      </w:r>
      <w:proofErr w:type="spellStart"/>
      <w:r w:rsidRPr="009E7694">
        <w:rPr>
          <w:rFonts w:ascii="Times New Roman" w:hAnsi="Times New Roman" w:cs="Times New Roman"/>
          <w:sz w:val="24"/>
          <w:szCs w:val="24"/>
        </w:rPr>
        <w:t>Об.Кт</w:t>
      </w:r>
      <w:proofErr w:type="spellEnd"/>
      <w:r w:rsidRPr="009E7694">
        <w:rPr>
          <w:rFonts w:ascii="Times New Roman" w:hAnsi="Times New Roman" w:cs="Times New Roman"/>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 xml:space="preserve">С) </w:t>
      </w:r>
      <w:proofErr w:type="spellStart"/>
      <w:r w:rsidRPr="009E7694">
        <w:rPr>
          <w:rFonts w:ascii="Times New Roman" w:hAnsi="Times New Roman" w:cs="Times New Roman"/>
          <w:sz w:val="24"/>
          <w:szCs w:val="24"/>
        </w:rPr>
        <w:t>Ск</w:t>
      </w:r>
      <w:proofErr w:type="spellEnd"/>
      <w:r w:rsidRPr="009E7694">
        <w:rPr>
          <w:rFonts w:ascii="Times New Roman" w:hAnsi="Times New Roman" w:cs="Times New Roman"/>
          <w:sz w:val="24"/>
          <w:szCs w:val="24"/>
        </w:rPr>
        <w:t xml:space="preserve"> = </w:t>
      </w:r>
      <w:proofErr w:type="spellStart"/>
      <w:r w:rsidRPr="009E7694">
        <w:rPr>
          <w:rFonts w:ascii="Times New Roman" w:hAnsi="Times New Roman" w:cs="Times New Roman"/>
          <w:sz w:val="24"/>
          <w:szCs w:val="24"/>
        </w:rPr>
        <w:t>Сн</w:t>
      </w:r>
      <w:proofErr w:type="spellEnd"/>
      <w:r w:rsidRPr="009E7694">
        <w:rPr>
          <w:rFonts w:ascii="Times New Roman" w:hAnsi="Times New Roman" w:cs="Times New Roman"/>
          <w:sz w:val="24"/>
          <w:szCs w:val="24"/>
        </w:rPr>
        <w:t xml:space="preserve"> + </w:t>
      </w:r>
      <w:proofErr w:type="spellStart"/>
      <w:r w:rsidRPr="009E7694">
        <w:rPr>
          <w:rFonts w:ascii="Times New Roman" w:hAnsi="Times New Roman" w:cs="Times New Roman"/>
          <w:sz w:val="24"/>
          <w:szCs w:val="24"/>
        </w:rPr>
        <w:t>Об</w:t>
      </w:r>
      <w:proofErr w:type="gramStart"/>
      <w:r w:rsidRPr="009E7694">
        <w:rPr>
          <w:rFonts w:ascii="Times New Roman" w:hAnsi="Times New Roman" w:cs="Times New Roman"/>
          <w:sz w:val="24"/>
          <w:szCs w:val="24"/>
        </w:rPr>
        <w:t>.К</w:t>
      </w:r>
      <w:proofErr w:type="gramEnd"/>
      <w:r w:rsidRPr="009E7694">
        <w:rPr>
          <w:rFonts w:ascii="Times New Roman" w:hAnsi="Times New Roman" w:cs="Times New Roman"/>
          <w:sz w:val="24"/>
          <w:szCs w:val="24"/>
        </w:rPr>
        <w:t>т</w:t>
      </w:r>
      <w:proofErr w:type="spellEnd"/>
      <w:r w:rsidRPr="009E7694">
        <w:rPr>
          <w:rFonts w:ascii="Times New Roman" w:hAnsi="Times New Roman" w:cs="Times New Roman"/>
          <w:sz w:val="24"/>
          <w:szCs w:val="24"/>
        </w:rPr>
        <w:t xml:space="preserve"> – </w:t>
      </w:r>
      <w:proofErr w:type="spellStart"/>
      <w:r w:rsidRPr="009E7694">
        <w:rPr>
          <w:rFonts w:ascii="Times New Roman" w:hAnsi="Times New Roman" w:cs="Times New Roman"/>
          <w:sz w:val="24"/>
          <w:szCs w:val="24"/>
        </w:rPr>
        <w:t>Об.Дт</w:t>
      </w:r>
      <w:proofErr w:type="spellEnd"/>
      <w:r w:rsidRPr="009E7694">
        <w:rPr>
          <w:rFonts w:ascii="Times New Roman" w:hAnsi="Times New Roman" w:cs="Times New Roman"/>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33. Как называется правая часть счёта?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дебет;</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кредит;</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актив;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34. В каком случае сальдо по пассивному счёту будет равен нулю?</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w:t>
      </w:r>
      <w:proofErr w:type="spellStart"/>
      <w:r w:rsidRPr="009E7694">
        <w:rPr>
          <w:rFonts w:ascii="Times New Roman" w:hAnsi="Times New Roman" w:cs="Times New Roman"/>
          <w:sz w:val="24"/>
          <w:szCs w:val="24"/>
        </w:rPr>
        <w:t>Сн</w:t>
      </w:r>
      <w:proofErr w:type="spellEnd"/>
      <w:r w:rsidRPr="009E7694">
        <w:rPr>
          <w:rFonts w:ascii="Times New Roman" w:hAnsi="Times New Roman" w:cs="Times New Roman"/>
          <w:sz w:val="24"/>
          <w:szCs w:val="24"/>
        </w:rPr>
        <w:t xml:space="preserve"> + </w:t>
      </w:r>
      <w:proofErr w:type="spellStart"/>
      <w:r w:rsidRPr="009E7694">
        <w:rPr>
          <w:rFonts w:ascii="Times New Roman" w:hAnsi="Times New Roman" w:cs="Times New Roman"/>
          <w:sz w:val="24"/>
          <w:szCs w:val="24"/>
        </w:rPr>
        <w:t>Об</w:t>
      </w:r>
      <w:proofErr w:type="gramStart"/>
      <w:r w:rsidRPr="009E7694">
        <w:rPr>
          <w:rFonts w:ascii="Times New Roman" w:hAnsi="Times New Roman" w:cs="Times New Roman"/>
          <w:sz w:val="24"/>
          <w:szCs w:val="24"/>
        </w:rPr>
        <w:t>.К</w:t>
      </w:r>
      <w:proofErr w:type="gramEnd"/>
      <w:r w:rsidRPr="009E7694">
        <w:rPr>
          <w:rFonts w:ascii="Times New Roman" w:hAnsi="Times New Roman" w:cs="Times New Roman"/>
          <w:sz w:val="24"/>
          <w:szCs w:val="24"/>
        </w:rPr>
        <w:t>т</w:t>
      </w:r>
      <w:proofErr w:type="spellEnd"/>
      <w:r w:rsidRPr="009E7694">
        <w:rPr>
          <w:rFonts w:ascii="Times New Roman" w:hAnsi="Times New Roman" w:cs="Times New Roman"/>
          <w:sz w:val="24"/>
          <w:szCs w:val="24"/>
        </w:rPr>
        <w:t xml:space="preserve">) &gt; </w:t>
      </w:r>
      <w:proofErr w:type="spellStart"/>
      <w:r w:rsidRPr="009E7694">
        <w:rPr>
          <w:rFonts w:ascii="Times New Roman" w:hAnsi="Times New Roman" w:cs="Times New Roman"/>
          <w:sz w:val="24"/>
          <w:szCs w:val="24"/>
        </w:rPr>
        <w:t>Об.Дт</w:t>
      </w:r>
      <w:proofErr w:type="spellEnd"/>
      <w:r w:rsidRPr="009E7694">
        <w:rPr>
          <w:rFonts w:ascii="Times New Roman" w:hAnsi="Times New Roman" w:cs="Times New Roman"/>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w:t>
      </w:r>
      <w:proofErr w:type="spellStart"/>
      <w:r w:rsidRPr="009E7694">
        <w:rPr>
          <w:rFonts w:ascii="Times New Roman" w:hAnsi="Times New Roman" w:cs="Times New Roman"/>
          <w:sz w:val="24"/>
          <w:szCs w:val="24"/>
        </w:rPr>
        <w:t>Сн</w:t>
      </w:r>
      <w:proofErr w:type="spellEnd"/>
      <w:r w:rsidRPr="009E7694">
        <w:rPr>
          <w:rFonts w:ascii="Times New Roman" w:hAnsi="Times New Roman" w:cs="Times New Roman"/>
          <w:sz w:val="24"/>
          <w:szCs w:val="24"/>
        </w:rPr>
        <w:t xml:space="preserve"> + </w:t>
      </w:r>
      <w:proofErr w:type="spellStart"/>
      <w:r w:rsidRPr="009E7694">
        <w:rPr>
          <w:rFonts w:ascii="Times New Roman" w:hAnsi="Times New Roman" w:cs="Times New Roman"/>
          <w:sz w:val="24"/>
          <w:szCs w:val="24"/>
        </w:rPr>
        <w:t>Об</w:t>
      </w:r>
      <w:proofErr w:type="gramStart"/>
      <w:r w:rsidRPr="009E7694">
        <w:rPr>
          <w:rFonts w:ascii="Times New Roman" w:hAnsi="Times New Roman" w:cs="Times New Roman"/>
          <w:sz w:val="24"/>
          <w:szCs w:val="24"/>
        </w:rPr>
        <w:t>.К</w:t>
      </w:r>
      <w:proofErr w:type="gramEnd"/>
      <w:r w:rsidRPr="009E7694">
        <w:rPr>
          <w:rFonts w:ascii="Times New Roman" w:hAnsi="Times New Roman" w:cs="Times New Roman"/>
          <w:sz w:val="24"/>
          <w:szCs w:val="24"/>
        </w:rPr>
        <w:t>т</w:t>
      </w:r>
      <w:proofErr w:type="spellEnd"/>
      <w:r w:rsidRPr="009E7694">
        <w:rPr>
          <w:rFonts w:ascii="Times New Roman" w:hAnsi="Times New Roman" w:cs="Times New Roman"/>
          <w:sz w:val="24"/>
          <w:szCs w:val="24"/>
        </w:rPr>
        <w:t xml:space="preserve">) = </w:t>
      </w:r>
      <w:proofErr w:type="spellStart"/>
      <w:r w:rsidRPr="009E7694">
        <w:rPr>
          <w:rFonts w:ascii="Times New Roman" w:hAnsi="Times New Roman" w:cs="Times New Roman"/>
          <w:sz w:val="24"/>
          <w:szCs w:val="24"/>
        </w:rPr>
        <w:t>Об.Дт</w:t>
      </w:r>
      <w:proofErr w:type="spellEnd"/>
      <w:r w:rsidRPr="009E7694">
        <w:rPr>
          <w:rFonts w:ascii="Times New Roman" w:hAnsi="Times New Roman" w:cs="Times New Roman"/>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w:t>
      </w:r>
      <w:proofErr w:type="spellStart"/>
      <w:r w:rsidRPr="009E7694">
        <w:rPr>
          <w:rFonts w:ascii="Times New Roman" w:hAnsi="Times New Roman" w:cs="Times New Roman"/>
          <w:sz w:val="24"/>
          <w:szCs w:val="24"/>
        </w:rPr>
        <w:t>Сн</w:t>
      </w:r>
      <w:proofErr w:type="spellEnd"/>
      <w:r w:rsidRPr="009E7694">
        <w:rPr>
          <w:rFonts w:ascii="Times New Roman" w:hAnsi="Times New Roman" w:cs="Times New Roman"/>
          <w:sz w:val="24"/>
          <w:szCs w:val="24"/>
        </w:rPr>
        <w:t xml:space="preserve"> + </w:t>
      </w:r>
      <w:proofErr w:type="spellStart"/>
      <w:r w:rsidRPr="009E7694">
        <w:rPr>
          <w:rFonts w:ascii="Times New Roman" w:hAnsi="Times New Roman" w:cs="Times New Roman"/>
          <w:sz w:val="24"/>
          <w:szCs w:val="24"/>
        </w:rPr>
        <w:t>Об</w:t>
      </w:r>
      <w:proofErr w:type="gramStart"/>
      <w:r w:rsidRPr="009E7694">
        <w:rPr>
          <w:rFonts w:ascii="Times New Roman" w:hAnsi="Times New Roman" w:cs="Times New Roman"/>
          <w:sz w:val="24"/>
          <w:szCs w:val="24"/>
        </w:rPr>
        <w:t>.К</w:t>
      </w:r>
      <w:proofErr w:type="gramEnd"/>
      <w:r w:rsidRPr="009E7694">
        <w:rPr>
          <w:rFonts w:ascii="Times New Roman" w:hAnsi="Times New Roman" w:cs="Times New Roman"/>
          <w:sz w:val="24"/>
          <w:szCs w:val="24"/>
        </w:rPr>
        <w:t>т</w:t>
      </w:r>
      <w:proofErr w:type="spellEnd"/>
      <w:r w:rsidRPr="009E7694">
        <w:rPr>
          <w:rFonts w:ascii="Times New Roman" w:hAnsi="Times New Roman" w:cs="Times New Roman"/>
          <w:sz w:val="24"/>
          <w:szCs w:val="24"/>
        </w:rPr>
        <w:t xml:space="preserve">) = </w:t>
      </w:r>
      <w:proofErr w:type="spellStart"/>
      <w:r w:rsidRPr="009E7694">
        <w:rPr>
          <w:rFonts w:ascii="Times New Roman" w:hAnsi="Times New Roman" w:cs="Times New Roman"/>
          <w:sz w:val="24"/>
          <w:szCs w:val="24"/>
        </w:rPr>
        <w:t>Об.Кт</w:t>
      </w:r>
      <w:proofErr w:type="spellEnd"/>
      <w:r w:rsidRPr="009E7694">
        <w:rPr>
          <w:rFonts w:ascii="Times New Roman" w:hAnsi="Times New Roman" w:cs="Times New Roman"/>
          <w:sz w:val="24"/>
          <w:szCs w:val="24"/>
        </w:rPr>
        <w:t>;</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35. Каково экономическое содержание записей на пассивном счёте?</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учёт различных видов имущества;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учёт источников образования имущества;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учёт обязательств;</w:t>
      </w: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36. Определить корреспонденцию счетов на хозяйственную операцию: «Зачислен на расчётный счёт кредит банка»;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Дт 1010     Кт 3310;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Дт 1030     КТ 3010;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Дт 3010     Кт 1050</w:t>
      </w: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p>
    <w:p w:rsidR="005418BA" w:rsidRPr="000828CA" w:rsidRDefault="005418BA" w:rsidP="009E7694">
      <w:pPr>
        <w:tabs>
          <w:tab w:val="left" w:pos="-1440"/>
          <w:tab w:val="left" w:pos="-746"/>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 xml:space="preserve"> 37. Что означает бухгалтерская запись: Дт 3350    Кт 1010?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начислена заработная плата персоналу;</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roofErr w:type="gramStart"/>
      <w:r w:rsidRPr="009E7694">
        <w:rPr>
          <w:rFonts w:ascii="Times New Roman" w:hAnsi="Times New Roman" w:cs="Times New Roman"/>
          <w:sz w:val="24"/>
          <w:szCs w:val="24"/>
        </w:rPr>
        <w:t>ВС</w:t>
      </w:r>
      <w:proofErr w:type="gramEnd"/>
      <w:r w:rsidRPr="009E7694">
        <w:rPr>
          <w:rFonts w:ascii="Times New Roman" w:hAnsi="Times New Roman" w:cs="Times New Roman"/>
          <w:sz w:val="24"/>
          <w:szCs w:val="24"/>
        </w:rPr>
        <w:t>) выдан подотчётный аванс из кассы;</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выдана заработная плата из кассы;</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38. В результате двойной записи хозяйственной операции между счетами возникает взаимосвязь, называемая:</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систематической записью;</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хронологической записью;</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корреспонденцией счетов;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39. Способ текущего взаимосвязанного отражения и группировки активов, капитала и обязательств, а также хозяйственных операций организации по однородным признакам – это:</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счета бухгалтерского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документация;</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баланс.</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40. Счета, предназначенные для укрупнённой обобщающей группировки и учёта активов, капитала, обязательств, расходов и доходов, называются:</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roofErr w:type="gramStart"/>
      <w:r w:rsidRPr="009E7694">
        <w:rPr>
          <w:rFonts w:ascii="Times New Roman" w:hAnsi="Times New Roman" w:cs="Times New Roman"/>
          <w:sz w:val="24"/>
          <w:szCs w:val="24"/>
        </w:rPr>
        <w:t>А) аналитическими;</w:t>
      </w:r>
      <w:proofErr w:type="gramEnd"/>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lastRenderedPageBreak/>
        <w:t>В) синтетическими;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субсчетами;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41. Счета, открываемые в развитие синтетических счетов для детализированной подробной группировки и учёта активов, капитала, обязательств, расходов и доходов, называются:</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roofErr w:type="gramStart"/>
      <w:r w:rsidRPr="009E7694">
        <w:rPr>
          <w:rFonts w:ascii="Times New Roman" w:hAnsi="Times New Roman" w:cs="Times New Roman"/>
          <w:sz w:val="24"/>
          <w:szCs w:val="24"/>
        </w:rPr>
        <w:t>А) аналитическими;</w:t>
      </w:r>
      <w:proofErr w:type="gramEnd"/>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синтетическими;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субсчетами;</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42. Систематизированный перечень синтетических счетов бухгалтерского учёта, а также схема регистрации и группировки фактов хозяйственной деятельности (финансовых, хозяйственных операций и др.) в бухгалтерском счёте – это:</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Баланс;</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Типовой план счетов бухгалтерского учёта;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Аналитический план счетов;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43. На каком счёте учитываются прочие расходы будущих периодов?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7210;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1280;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1620;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44. На каком счёте учитываются доходы будущих периодов?</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7740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7010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4420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p>
    <w:p w:rsidR="005418BA" w:rsidRPr="000828CA" w:rsidRDefault="005418BA" w:rsidP="009E7694">
      <w:pPr>
        <w:tabs>
          <w:tab w:val="left" w:pos="-540"/>
          <w:tab w:val="left" w:pos="154"/>
        </w:tabs>
        <w:spacing w:after="0" w:line="240" w:lineRule="auto"/>
        <w:jc w:val="both"/>
        <w:rPr>
          <w:rFonts w:ascii="Times New Roman" w:hAnsi="Times New Roman" w:cs="Times New Roman"/>
          <w:i/>
          <w:sz w:val="24"/>
          <w:szCs w:val="24"/>
        </w:rPr>
      </w:pPr>
      <w:r w:rsidRPr="000828CA">
        <w:rPr>
          <w:rFonts w:ascii="Times New Roman" w:hAnsi="Times New Roman" w:cs="Times New Roman"/>
          <w:i/>
          <w:sz w:val="24"/>
          <w:szCs w:val="24"/>
        </w:rPr>
        <w:t>45. На каком счёте учитываются расчёты с персоналом по оплате труда?</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А) 3310;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В) 3350;</w:t>
      </w:r>
    </w:p>
    <w:p w:rsidR="005418BA" w:rsidRPr="009E7694" w:rsidRDefault="005418BA" w:rsidP="009E7694">
      <w:pPr>
        <w:tabs>
          <w:tab w:val="left" w:pos="-540"/>
          <w:tab w:val="left" w:pos="154"/>
        </w:tabs>
        <w:spacing w:after="0" w:line="240" w:lineRule="auto"/>
        <w:jc w:val="both"/>
        <w:rPr>
          <w:rFonts w:ascii="Times New Roman" w:hAnsi="Times New Roman" w:cs="Times New Roman"/>
          <w:sz w:val="24"/>
          <w:szCs w:val="24"/>
        </w:rPr>
      </w:pPr>
      <w:r w:rsidRPr="009E7694">
        <w:rPr>
          <w:rFonts w:ascii="Times New Roman" w:hAnsi="Times New Roman" w:cs="Times New Roman"/>
          <w:sz w:val="24"/>
          <w:szCs w:val="24"/>
        </w:rPr>
        <w:t>С) 3010</w:t>
      </w:r>
    </w:p>
    <w:p w:rsidR="009E7694" w:rsidRDefault="009E7694" w:rsidP="009E7694">
      <w:pPr>
        <w:tabs>
          <w:tab w:val="left" w:pos="-540"/>
          <w:tab w:val="left" w:pos="154"/>
        </w:tabs>
        <w:spacing w:after="0" w:line="240" w:lineRule="auto"/>
        <w:jc w:val="both"/>
        <w:rPr>
          <w:rFonts w:ascii="Times New Roman" w:hAnsi="Times New Roman" w:cs="Times New Roman"/>
          <w:b/>
          <w:bCs/>
        </w:rPr>
      </w:pPr>
    </w:p>
    <w:p w:rsidR="000828CA" w:rsidRDefault="009E7694" w:rsidP="00C73E28">
      <w:pPr>
        <w:tabs>
          <w:tab w:val="left" w:pos="-540"/>
          <w:tab w:val="left" w:pos="154"/>
        </w:tabs>
        <w:spacing w:after="0" w:line="240" w:lineRule="auto"/>
        <w:jc w:val="center"/>
        <w:rPr>
          <w:b/>
          <w:bCs/>
        </w:rPr>
      </w:pPr>
      <w:r w:rsidRPr="009E7694">
        <w:rPr>
          <w:rFonts w:ascii="Times New Roman" w:hAnsi="Times New Roman" w:cs="Times New Roman"/>
          <w:b/>
          <w:bCs/>
        </w:rPr>
        <w:t>Тесты к теме</w:t>
      </w:r>
      <w:r>
        <w:rPr>
          <w:rFonts w:ascii="Times New Roman" w:hAnsi="Times New Roman" w:cs="Times New Roman"/>
          <w:b/>
          <w:bCs/>
        </w:rPr>
        <w:t xml:space="preserve"> 5</w:t>
      </w:r>
      <w:r w:rsidR="00C73E28">
        <w:rPr>
          <w:rFonts w:ascii="Times New Roman" w:hAnsi="Times New Roman" w:cs="Times New Roman"/>
          <w:b/>
          <w:bCs/>
        </w:rPr>
        <w:t xml:space="preserve"> </w:t>
      </w:r>
      <w:r w:rsidR="00C73E28" w:rsidRPr="00C73E28">
        <w:rPr>
          <w:rFonts w:ascii="Times New Roman" w:eastAsia="Calibri" w:hAnsi="Times New Roman" w:cs="Times New Roman"/>
          <w:b/>
          <w:bCs/>
        </w:rPr>
        <w:t>Документация и инвентаризация</w:t>
      </w:r>
      <w:r w:rsidR="00C73E28">
        <w:rPr>
          <w:rFonts w:ascii="Calibri" w:eastAsia="Calibri" w:hAnsi="Calibri" w:cs="Times New Roman"/>
          <w:b/>
          <w:bCs/>
        </w:rPr>
        <w:t xml:space="preserve"> </w:t>
      </w:r>
    </w:p>
    <w:p w:rsidR="009E7694" w:rsidRPr="009E7694" w:rsidRDefault="00C73E28" w:rsidP="00C73E28">
      <w:pPr>
        <w:tabs>
          <w:tab w:val="left" w:pos="-540"/>
          <w:tab w:val="left" w:pos="154"/>
        </w:tabs>
        <w:spacing w:after="0" w:line="240" w:lineRule="auto"/>
        <w:jc w:val="center"/>
        <w:rPr>
          <w:rFonts w:ascii="Times New Roman" w:hAnsi="Times New Roman" w:cs="Times New Roman"/>
          <w:b/>
          <w:bCs/>
        </w:rPr>
      </w:pPr>
      <w:r>
        <w:rPr>
          <w:rFonts w:ascii="Calibri" w:eastAsia="Calibri" w:hAnsi="Calibri" w:cs="Times New Roman"/>
          <w:b/>
          <w:bCs/>
        </w:rPr>
        <w:t xml:space="preserve">                       </w:t>
      </w:r>
    </w:p>
    <w:p w:rsidR="009E7694" w:rsidRPr="000828CA" w:rsidRDefault="00C73E28" w:rsidP="00C73E28">
      <w:pPr>
        <w:spacing w:after="0" w:line="240" w:lineRule="auto"/>
        <w:ind w:left="-360"/>
        <w:jc w:val="both"/>
        <w:rPr>
          <w:rFonts w:ascii="Times New Roman" w:hAnsi="Times New Roman" w:cs="Times New Roman"/>
          <w:i/>
        </w:rPr>
      </w:pPr>
      <w:r w:rsidRPr="000828CA">
        <w:rPr>
          <w:rFonts w:ascii="Times New Roman" w:hAnsi="Times New Roman" w:cs="Times New Roman"/>
          <w:i/>
        </w:rPr>
        <w:t xml:space="preserve">     1. </w:t>
      </w:r>
      <w:r w:rsidR="009E7694" w:rsidRPr="000828CA">
        <w:rPr>
          <w:rFonts w:ascii="Times New Roman" w:hAnsi="Times New Roman" w:cs="Times New Roman"/>
          <w:i/>
        </w:rPr>
        <w:t xml:space="preserve">Документы по назначению подразделяются  </w:t>
      </w:r>
      <w:proofErr w:type="gramStart"/>
      <w:r w:rsidR="009E7694" w:rsidRPr="000828CA">
        <w:rPr>
          <w:rFonts w:ascii="Times New Roman" w:hAnsi="Times New Roman" w:cs="Times New Roman"/>
          <w:i/>
        </w:rPr>
        <w:t>на</w:t>
      </w:r>
      <w:proofErr w:type="gramEnd"/>
      <w:r w:rsidR="009E7694" w:rsidRPr="000828CA">
        <w:rPr>
          <w:rFonts w:ascii="Times New Roman" w:hAnsi="Times New Roman" w:cs="Times New Roman"/>
          <w:i/>
        </w:rPr>
        <w:t>:</w:t>
      </w:r>
    </w:p>
    <w:p w:rsidR="009E7694" w:rsidRPr="009E7694" w:rsidRDefault="009E7694" w:rsidP="009E7694">
      <w:pPr>
        <w:tabs>
          <w:tab w:val="left" w:pos="-540"/>
          <w:tab w:val="left" w:pos="154"/>
        </w:tabs>
        <w:spacing w:after="0" w:line="240" w:lineRule="auto"/>
        <w:jc w:val="both"/>
        <w:rPr>
          <w:rFonts w:ascii="Times New Roman" w:hAnsi="Times New Roman" w:cs="Times New Roman"/>
        </w:rPr>
      </w:pPr>
      <w:proofErr w:type="gramStart"/>
      <w:r w:rsidRPr="009E7694">
        <w:rPr>
          <w:rFonts w:ascii="Times New Roman" w:hAnsi="Times New Roman" w:cs="Times New Roman"/>
        </w:rPr>
        <w:t>А) разовые;</w:t>
      </w:r>
      <w:proofErr w:type="gramEnd"/>
    </w:p>
    <w:p w:rsidR="009E7694" w:rsidRPr="009E7694" w:rsidRDefault="009E7694" w:rsidP="009E7694">
      <w:pPr>
        <w:tabs>
          <w:tab w:val="left" w:pos="-540"/>
          <w:tab w:val="left" w:pos="154"/>
        </w:tabs>
        <w:spacing w:after="0" w:line="240" w:lineRule="auto"/>
        <w:jc w:val="both"/>
        <w:rPr>
          <w:rFonts w:ascii="Times New Roman" w:hAnsi="Times New Roman" w:cs="Times New Roman"/>
        </w:rPr>
      </w:pPr>
      <w:proofErr w:type="gramStart"/>
      <w:r w:rsidRPr="009E7694">
        <w:rPr>
          <w:rFonts w:ascii="Times New Roman" w:hAnsi="Times New Roman" w:cs="Times New Roman"/>
        </w:rPr>
        <w:t>В) первичные;</w:t>
      </w:r>
      <w:proofErr w:type="gramEnd"/>
    </w:p>
    <w:p w:rsidR="00C73E28" w:rsidRDefault="009E7694" w:rsidP="009E7694">
      <w:pPr>
        <w:tabs>
          <w:tab w:val="left" w:pos="-540"/>
          <w:tab w:val="left" w:pos="154"/>
        </w:tabs>
        <w:spacing w:after="0" w:line="240" w:lineRule="auto"/>
        <w:jc w:val="both"/>
        <w:rPr>
          <w:rFonts w:ascii="Times New Roman" w:hAnsi="Times New Roman" w:cs="Times New Roman"/>
        </w:rPr>
      </w:pPr>
      <w:proofErr w:type="gramStart"/>
      <w:r w:rsidRPr="009E7694">
        <w:rPr>
          <w:rFonts w:ascii="Times New Roman" w:hAnsi="Times New Roman" w:cs="Times New Roman"/>
        </w:rPr>
        <w:t>С) оправдательные;</w:t>
      </w:r>
      <w:proofErr w:type="gramEnd"/>
    </w:p>
    <w:p w:rsidR="00C73E28" w:rsidRDefault="00C73E28" w:rsidP="009E7694">
      <w:pPr>
        <w:tabs>
          <w:tab w:val="left" w:pos="-540"/>
          <w:tab w:val="left" w:pos="154"/>
        </w:tabs>
        <w:spacing w:after="0" w:line="240" w:lineRule="auto"/>
        <w:jc w:val="both"/>
        <w:rPr>
          <w:rFonts w:ascii="Times New Roman" w:hAnsi="Times New Roman" w:cs="Times New Roman"/>
        </w:rPr>
      </w:pPr>
    </w:p>
    <w:p w:rsidR="009E7694" w:rsidRPr="000828CA" w:rsidRDefault="00C73E28" w:rsidP="009E7694">
      <w:pPr>
        <w:tabs>
          <w:tab w:val="left" w:pos="-540"/>
          <w:tab w:val="left" w:pos="154"/>
        </w:tabs>
        <w:spacing w:after="0" w:line="240" w:lineRule="auto"/>
        <w:jc w:val="both"/>
        <w:rPr>
          <w:rFonts w:ascii="Times New Roman" w:hAnsi="Times New Roman" w:cs="Times New Roman"/>
          <w:i/>
        </w:rPr>
      </w:pPr>
      <w:r w:rsidRPr="000828CA">
        <w:rPr>
          <w:rFonts w:ascii="Times New Roman" w:hAnsi="Times New Roman" w:cs="Times New Roman"/>
          <w:i/>
        </w:rPr>
        <w:t xml:space="preserve">2. </w:t>
      </w:r>
      <w:r w:rsidR="009E7694" w:rsidRPr="000828CA">
        <w:rPr>
          <w:rFonts w:ascii="Times New Roman" w:hAnsi="Times New Roman" w:cs="Times New Roman"/>
          <w:i/>
        </w:rPr>
        <w:t>Какие документы служат основанием для осуществления бухгалтерских записей?</w:t>
      </w:r>
    </w:p>
    <w:p w:rsidR="009E7694" w:rsidRPr="009E7694" w:rsidRDefault="009E7694" w:rsidP="009E7694">
      <w:pPr>
        <w:tabs>
          <w:tab w:val="left" w:pos="-540"/>
          <w:tab w:val="left" w:pos="154"/>
        </w:tabs>
        <w:spacing w:after="0" w:line="240" w:lineRule="auto"/>
        <w:jc w:val="both"/>
        <w:rPr>
          <w:rFonts w:ascii="Times New Roman" w:hAnsi="Times New Roman" w:cs="Times New Roman"/>
        </w:rPr>
      </w:pPr>
      <w:proofErr w:type="gramStart"/>
      <w:r w:rsidRPr="009E7694">
        <w:rPr>
          <w:rFonts w:ascii="Times New Roman" w:hAnsi="Times New Roman" w:cs="Times New Roman"/>
        </w:rPr>
        <w:t>А) оправдательные;</w:t>
      </w:r>
      <w:proofErr w:type="gramEnd"/>
    </w:p>
    <w:p w:rsidR="009E7694" w:rsidRPr="009E7694" w:rsidRDefault="009E7694" w:rsidP="009E7694">
      <w:pPr>
        <w:tabs>
          <w:tab w:val="left" w:pos="-540"/>
          <w:tab w:val="left" w:pos="154"/>
        </w:tabs>
        <w:spacing w:after="0" w:line="240" w:lineRule="auto"/>
        <w:jc w:val="both"/>
        <w:rPr>
          <w:rFonts w:ascii="Times New Roman" w:hAnsi="Times New Roman" w:cs="Times New Roman"/>
        </w:rPr>
      </w:pPr>
      <w:proofErr w:type="gramStart"/>
      <w:r w:rsidRPr="009E7694">
        <w:rPr>
          <w:rFonts w:ascii="Times New Roman" w:hAnsi="Times New Roman" w:cs="Times New Roman"/>
        </w:rPr>
        <w:t>ВС</w:t>
      </w:r>
      <w:proofErr w:type="gramEnd"/>
      <w:r w:rsidRPr="009E7694">
        <w:rPr>
          <w:rFonts w:ascii="Times New Roman" w:hAnsi="Times New Roman" w:cs="Times New Roman"/>
        </w:rPr>
        <w:t>) распорядительные;</w:t>
      </w:r>
    </w:p>
    <w:p w:rsidR="009E7694" w:rsidRPr="009E7694" w:rsidRDefault="009E7694" w:rsidP="009E7694">
      <w:pPr>
        <w:tabs>
          <w:tab w:val="left" w:pos="-540"/>
          <w:tab w:val="left" w:pos="154"/>
        </w:tabs>
        <w:spacing w:after="0" w:line="240" w:lineRule="auto"/>
        <w:jc w:val="both"/>
        <w:rPr>
          <w:rFonts w:ascii="Times New Roman" w:hAnsi="Times New Roman" w:cs="Times New Roman"/>
        </w:rPr>
      </w:pPr>
      <w:r w:rsidRPr="009E7694">
        <w:rPr>
          <w:rFonts w:ascii="Times New Roman" w:hAnsi="Times New Roman" w:cs="Times New Roman"/>
        </w:rPr>
        <w:t>С) бухгалтерского оформления.</w:t>
      </w:r>
    </w:p>
    <w:p w:rsidR="00C73E28" w:rsidRDefault="00C73E28" w:rsidP="00C73E28">
      <w:pPr>
        <w:spacing w:after="0" w:line="240" w:lineRule="auto"/>
        <w:jc w:val="both"/>
        <w:rPr>
          <w:rFonts w:ascii="Times New Roman" w:hAnsi="Times New Roman" w:cs="Times New Roman"/>
        </w:rPr>
      </w:pPr>
    </w:p>
    <w:p w:rsidR="009E7694" w:rsidRPr="000828CA" w:rsidRDefault="00C73E28" w:rsidP="00C73E28">
      <w:pPr>
        <w:spacing w:after="0" w:line="240" w:lineRule="auto"/>
        <w:jc w:val="both"/>
        <w:rPr>
          <w:rFonts w:ascii="Times New Roman" w:hAnsi="Times New Roman" w:cs="Times New Roman"/>
          <w:i/>
        </w:rPr>
      </w:pPr>
      <w:r w:rsidRPr="000828CA">
        <w:rPr>
          <w:rFonts w:ascii="Times New Roman" w:hAnsi="Times New Roman" w:cs="Times New Roman"/>
          <w:i/>
        </w:rPr>
        <w:t xml:space="preserve">3. </w:t>
      </w:r>
      <w:r w:rsidR="009E7694" w:rsidRPr="000828CA">
        <w:rPr>
          <w:rFonts w:ascii="Times New Roman" w:hAnsi="Times New Roman" w:cs="Times New Roman"/>
          <w:i/>
        </w:rPr>
        <w:t xml:space="preserve">Какие документы применяются для бухгалтерского оформления? </w:t>
      </w:r>
    </w:p>
    <w:p w:rsidR="009E7694" w:rsidRPr="009E7694" w:rsidRDefault="009E7694" w:rsidP="009E7694">
      <w:pPr>
        <w:tabs>
          <w:tab w:val="left" w:pos="-540"/>
          <w:tab w:val="left" w:pos="154"/>
        </w:tabs>
        <w:spacing w:after="0" w:line="240" w:lineRule="auto"/>
        <w:jc w:val="both"/>
        <w:rPr>
          <w:rFonts w:ascii="Times New Roman" w:hAnsi="Times New Roman" w:cs="Times New Roman"/>
        </w:rPr>
      </w:pPr>
      <w:r w:rsidRPr="009E7694">
        <w:rPr>
          <w:rFonts w:ascii="Times New Roman" w:hAnsi="Times New Roman" w:cs="Times New Roman"/>
        </w:rPr>
        <w:t>А) осуществления бухгалтерских записей;</w:t>
      </w:r>
    </w:p>
    <w:p w:rsidR="009E7694" w:rsidRPr="009E7694" w:rsidRDefault="009E7694" w:rsidP="009E7694">
      <w:pPr>
        <w:tabs>
          <w:tab w:val="left" w:pos="-540"/>
          <w:tab w:val="left" w:pos="154"/>
        </w:tabs>
        <w:spacing w:after="0" w:line="240" w:lineRule="auto"/>
        <w:jc w:val="both"/>
        <w:rPr>
          <w:rFonts w:ascii="Times New Roman" w:hAnsi="Times New Roman" w:cs="Times New Roman"/>
        </w:rPr>
      </w:pPr>
      <w:r w:rsidRPr="009E7694">
        <w:rPr>
          <w:rFonts w:ascii="Times New Roman" w:hAnsi="Times New Roman" w:cs="Times New Roman"/>
        </w:rPr>
        <w:t>В) сокращения объема первичной документации;</w:t>
      </w:r>
    </w:p>
    <w:p w:rsidR="009E7694" w:rsidRPr="009E7694" w:rsidRDefault="009E7694" w:rsidP="009E7694">
      <w:pPr>
        <w:tabs>
          <w:tab w:val="left" w:pos="-540"/>
          <w:tab w:val="left" w:pos="154"/>
        </w:tabs>
        <w:spacing w:after="0" w:line="240" w:lineRule="auto"/>
        <w:jc w:val="both"/>
        <w:rPr>
          <w:rFonts w:ascii="Times New Roman" w:hAnsi="Times New Roman" w:cs="Times New Roman"/>
        </w:rPr>
      </w:pPr>
      <w:r w:rsidRPr="009E7694">
        <w:rPr>
          <w:rFonts w:ascii="Times New Roman" w:hAnsi="Times New Roman" w:cs="Times New Roman"/>
        </w:rPr>
        <w:t>С) подготовки информации и отражению в учетных регистрах.</w:t>
      </w:r>
    </w:p>
    <w:p w:rsidR="00C73E28" w:rsidRDefault="00C73E28" w:rsidP="00C73E28">
      <w:pPr>
        <w:spacing w:after="0" w:line="240" w:lineRule="auto"/>
        <w:jc w:val="both"/>
        <w:rPr>
          <w:rFonts w:ascii="Times New Roman" w:hAnsi="Times New Roman" w:cs="Times New Roman"/>
        </w:rPr>
      </w:pPr>
    </w:p>
    <w:p w:rsidR="009E7694" w:rsidRPr="000828CA" w:rsidRDefault="00C73E28" w:rsidP="00C73E28">
      <w:pPr>
        <w:spacing w:after="0" w:line="240" w:lineRule="auto"/>
        <w:jc w:val="both"/>
        <w:rPr>
          <w:rFonts w:ascii="Times New Roman" w:hAnsi="Times New Roman" w:cs="Times New Roman"/>
          <w:i/>
        </w:rPr>
      </w:pPr>
      <w:r w:rsidRPr="000828CA">
        <w:rPr>
          <w:rFonts w:ascii="Times New Roman" w:hAnsi="Times New Roman" w:cs="Times New Roman"/>
          <w:i/>
        </w:rPr>
        <w:t xml:space="preserve">4. </w:t>
      </w:r>
      <w:r w:rsidR="009E7694" w:rsidRPr="000828CA">
        <w:rPr>
          <w:rFonts w:ascii="Times New Roman" w:hAnsi="Times New Roman" w:cs="Times New Roman"/>
          <w:i/>
        </w:rPr>
        <w:t>Проверка документов по существу – проверка:</w:t>
      </w:r>
    </w:p>
    <w:p w:rsidR="009E7694" w:rsidRPr="009E7694" w:rsidRDefault="009E7694" w:rsidP="009E7694">
      <w:pPr>
        <w:tabs>
          <w:tab w:val="left" w:pos="-540"/>
          <w:tab w:val="left" w:pos="154"/>
        </w:tabs>
        <w:spacing w:after="0" w:line="240" w:lineRule="auto"/>
        <w:jc w:val="both"/>
        <w:rPr>
          <w:rFonts w:ascii="Times New Roman" w:hAnsi="Times New Roman" w:cs="Times New Roman"/>
        </w:rPr>
      </w:pPr>
      <w:r w:rsidRPr="009E7694">
        <w:rPr>
          <w:rFonts w:ascii="Times New Roman" w:hAnsi="Times New Roman" w:cs="Times New Roman"/>
        </w:rPr>
        <w:t>А)  законности сокращения операций;</w:t>
      </w:r>
    </w:p>
    <w:p w:rsidR="009E7694" w:rsidRPr="009E7694" w:rsidRDefault="009E7694" w:rsidP="009E7694">
      <w:pPr>
        <w:tabs>
          <w:tab w:val="left" w:pos="-540"/>
          <w:tab w:val="left" w:pos="154"/>
        </w:tabs>
        <w:spacing w:after="0" w:line="240" w:lineRule="auto"/>
        <w:jc w:val="both"/>
        <w:rPr>
          <w:rFonts w:ascii="Times New Roman" w:hAnsi="Times New Roman" w:cs="Times New Roman"/>
        </w:rPr>
      </w:pPr>
      <w:r w:rsidRPr="009E7694">
        <w:rPr>
          <w:rFonts w:ascii="Times New Roman" w:hAnsi="Times New Roman" w:cs="Times New Roman"/>
        </w:rPr>
        <w:t>В) правильности его оформления;</w:t>
      </w:r>
    </w:p>
    <w:p w:rsidR="009E7694" w:rsidRDefault="009E7694" w:rsidP="009E7694">
      <w:pPr>
        <w:tabs>
          <w:tab w:val="left" w:pos="-540"/>
          <w:tab w:val="left" w:pos="154"/>
        </w:tabs>
        <w:spacing w:after="0" w:line="240" w:lineRule="auto"/>
        <w:jc w:val="both"/>
        <w:rPr>
          <w:rFonts w:ascii="Times New Roman" w:hAnsi="Times New Roman" w:cs="Times New Roman"/>
        </w:rPr>
      </w:pPr>
      <w:r w:rsidRPr="009E7694">
        <w:rPr>
          <w:rFonts w:ascii="Times New Roman" w:hAnsi="Times New Roman" w:cs="Times New Roman"/>
        </w:rPr>
        <w:t>С) правильности подсчета итогов.</w:t>
      </w:r>
    </w:p>
    <w:p w:rsidR="00C73E28" w:rsidRPr="009E7694" w:rsidRDefault="00C73E28" w:rsidP="009E7694">
      <w:pPr>
        <w:tabs>
          <w:tab w:val="left" w:pos="-540"/>
          <w:tab w:val="left" w:pos="154"/>
        </w:tabs>
        <w:spacing w:after="0" w:line="240" w:lineRule="auto"/>
        <w:jc w:val="both"/>
        <w:rPr>
          <w:rFonts w:ascii="Times New Roman" w:hAnsi="Times New Roman" w:cs="Times New Roman"/>
        </w:rPr>
      </w:pPr>
    </w:p>
    <w:p w:rsidR="009E7694" w:rsidRPr="000828CA" w:rsidRDefault="009E7694" w:rsidP="00C73E28">
      <w:pPr>
        <w:pStyle w:val="a8"/>
        <w:numPr>
          <w:ilvl w:val="0"/>
          <w:numId w:val="16"/>
        </w:numPr>
        <w:tabs>
          <w:tab w:val="clear" w:pos="1110"/>
          <w:tab w:val="num" w:pos="0"/>
          <w:tab w:val="left" w:pos="284"/>
        </w:tabs>
        <w:spacing w:after="0" w:line="240" w:lineRule="auto"/>
        <w:ind w:left="0" w:firstLine="0"/>
        <w:jc w:val="both"/>
        <w:rPr>
          <w:rFonts w:ascii="Times New Roman" w:hAnsi="Times New Roman" w:cs="Times New Roman"/>
          <w:i/>
        </w:rPr>
      </w:pPr>
      <w:r w:rsidRPr="000828CA">
        <w:rPr>
          <w:rFonts w:ascii="Times New Roman" w:hAnsi="Times New Roman" w:cs="Times New Roman"/>
          <w:i/>
        </w:rPr>
        <w:lastRenderedPageBreak/>
        <w:t>Формальная проверка  документов – проверка:</w:t>
      </w:r>
    </w:p>
    <w:p w:rsidR="009E7694" w:rsidRPr="009E7694" w:rsidRDefault="009E7694" w:rsidP="009E7694">
      <w:pPr>
        <w:tabs>
          <w:tab w:val="left" w:pos="-540"/>
          <w:tab w:val="left" w:pos="154"/>
        </w:tabs>
        <w:spacing w:after="0" w:line="240" w:lineRule="auto"/>
        <w:jc w:val="both"/>
        <w:rPr>
          <w:rFonts w:ascii="Times New Roman" w:hAnsi="Times New Roman" w:cs="Times New Roman"/>
        </w:rPr>
      </w:pPr>
      <w:r w:rsidRPr="009E7694">
        <w:rPr>
          <w:rFonts w:ascii="Times New Roman" w:hAnsi="Times New Roman" w:cs="Times New Roman"/>
        </w:rPr>
        <w:t>А) полноты заполнения реквизитов;</w:t>
      </w:r>
    </w:p>
    <w:p w:rsidR="009E7694" w:rsidRPr="009E7694" w:rsidRDefault="009E7694" w:rsidP="009E7694">
      <w:pPr>
        <w:tabs>
          <w:tab w:val="left" w:pos="-540"/>
          <w:tab w:val="left" w:pos="154"/>
        </w:tabs>
        <w:spacing w:after="0" w:line="240" w:lineRule="auto"/>
        <w:jc w:val="both"/>
        <w:rPr>
          <w:rFonts w:ascii="Times New Roman" w:hAnsi="Times New Roman" w:cs="Times New Roman"/>
        </w:rPr>
      </w:pPr>
      <w:r w:rsidRPr="009E7694">
        <w:rPr>
          <w:rFonts w:ascii="Times New Roman" w:hAnsi="Times New Roman" w:cs="Times New Roman"/>
        </w:rPr>
        <w:t>В) правильности его оформления</w:t>
      </w:r>
    </w:p>
    <w:p w:rsidR="009E7694" w:rsidRDefault="009E7694" w:rsidP="009E7694">
      <w:pPr>
        <w:tabs>
          <w:tab w:val="left" w:pos="-540"/>
          <w:tab w:val="left" w:pos="154"/>
        </w:tabs>
        <w:spacing w:after="0" w:line="240" w:lineRule="auto"/>
        <w:jc w:val="both"/>
        <w:rPr>
          <w:rFonts w:ascii="Times New Roman" w:hAnsi="Times New Roman" w:cs="Times New Roman"/>
        </w:rPr>
      </w:pPr>
      <w:r w:rsidRPr="009E7694">
        <w:rPr>
          <w:rFonts w:ascii="Times New Roman" w:hAnsi="Times New Roman" w:cs="Times New Roman"/>
        </w:rPr>
        <w:t>С) законности совершения операции.</w:t>
      </w:r>
    </w:p>
    <w:p w:rsidR="00C73E28" w:rsidRPr="009E7694" w:rsidRDefault="00C73E28" w:rsidP="009E7694">
      <w:pPr>
        <w:tabs>
          <w:tab w:val="left" w:pos="-540"/>
          <w:tab w:val="left" w:pos="154"/>
        </w:tabs>
        <w:spacing w:after="0" w:line="240" w:lineRule="auto"/>
        <w:jc w:val="both"/>
        <w:rPr>
          <w:rFonts w:ascii="Times New Roman" w:hAnsi="Times New Roman" w:cs="Times New Roman"/>
        </w:rPr>
      </w:pPr>
    </w:p>
    <w:p w:rsidR="009E7694" w:rsidRPr="000828CA" w:rsidRDefault="009E7694" w:rsidP="00C73E28">
      <w:pPr>
        <w:numPr>
          <w:ilvl w:val="0"/>
          <w:numId w:val="16"/>
        </w:numPr>
        <w:tabs>
          <w:tab w:val="left" w:pos="284"/>
          <w:tab w:val="left" w:pos="720"/>
        </w:tabs>
        <w:spacing w:after="0" w:line="240" w:lineRule="auto"/>
        <w:ind w:left="0" w:firstLine="0"/>
        <w:jc w:val="both"/>
        <w:rPr>
          <w:rFonts w:ascii="Times New Roman" w:hAnsi="Times New Roman" w:cs="Times New Roman"/>
          <w:i/>
        </w:rPr>
      </w:pPr>
      <w:r w:rsidRPr="000828CA">
        <w:rPr>
          <w:rFonts w:ascii="Times New Roman" w:hAnsi="Times New Roman" w:cs="Times New Roman"/>
          <w:i/>
        </w:rPr>
        <w:t>Инвентаризация по охвату объектов учета подразделяются:</w:t>
      </w:r>
    </w:p>
    <w:p w:rsidR="009E7694" w:rsidRPr="009E7694" w:rsidRDefault="009E7694" w:rsidP="009E7694">
      <w:pPr>
        <w:tabs>
          <w:tab w:val="left" w:pos="-540"/>
          <w:tab w:val="left" w:pos="154"/>
        </w:tabs>
        <w:spacing w:after="0" w:line="240" w:lineRule="auto"/>
        <w:jc w:val="both"/>
        <w:rPr>
          <w:rFonts w:ascii="Times New Roman" w:hAnsi="Times New Roman" w:cs="Times New Roman"/>
        </w:rPr>
      </w:pPr>
      <w:proofErr w:type="gramStart"/>
      <w:r w:rsidRPr="009E7694">
        <w:rPr>
          <w:rFonts w:ascii="Times New Roman" w:hAnsi="Times New Roman" w:cs="Times New Roman"/>
        </w:rPr>
        <w:t>А) плановые;</w:t>
      </w:r>
      <w:proofErr w:type="gramEnd"/>
    </w:p>
    <w:p w:rsidR="009E7694" w:rsidRPr="009E7694" w:rsidRDefault="009E7694" w:rsidP="009E7694">
      <w:pPr>
        <w:tabs>
          <w:tab w:val="left" w:pos="-540"/>
          <w:tab w:val="left" w:pos="154"/>
        </w:tabs>
        <w:spacing w:after="0" w:line="240" w:lineRule="auto"/>
        <w:jc w:val="both"/>
        <w:rPr>
          <w:rFonts w:ascii="Times New Roman" w:hAnsi="Times New Roman" w:cs="Times New Roman"/>
        </w:rPr>
      </w:pPr>
      <w:proofErr w:type="gramStart"/>
      <w:r w:rsidRPr="009E7694">
        <w:rPr>
          <w:rFonts w:ascii="Times New Roman" w:hAnsi="Times New Roman" w:cs="Times New Roman"/>
        </w:rPr>
        <w:t>В) внезапные;</w:t>
      </w:r>
      <w:proofErr w:type="gramEnd"/>
    </w:p>
    <w:p w:rsidR="009E7694" w:rsidRDefault="009E7694" w:rsidP="009E7694">
      <w:pPr>
        <w:tabs>
          <w:tab w:val="left" w:pos="-540"/>
          <w:tab w:val="left" w:pos="154"/>
        </w:tabs>
        <w:spacing w:after="0" w:line="240" w:lineRule="auto"/>
        <w:jc w:val="both"/>
        <w:rPr>
          <w:rFonts w:ascii="Times New Roman" w:hAnsi="Times New Roman" w:cs="Times New Roman"/>
        </w:rPr>
      </w:pPr>
      <w:proofErr w:type="gramStart"/>
      <w:r w:rsidRPr="009E7694">
        <w:rPr>
          <w:rFonts w:ascii="Times New Roman" w:hAnsi="Times New Roman" w:cs="Times New Roman"/>
        </w:rPr>
        <w:t>С)  полные.</w:t>
      </w:r>
      <w:proofErr w:type="gramEnd"/>
    </w:p>
    <w:p w:rsidR="00C73E28" w:rsidRPr="009E7694" w:rsidRDefault="00C73E28" w:rsidP="009E7694">
      <w:pPr>
        <w:tabs>
          <w:tab w:val="left" w:pos="-540"/>
          <w:tab w:val="left" w:pos="154"/>
        </w:tabs>
        <w:spacing w:after="0" w:line="240" w:lineRule="auto"/>
        <w:jc w:val="both"/>
        <w:rPr>
          <w:rFonts w:ascii="Times New Roman" w:hAnsi="Times New Roman" w:cs="Times New Roman"/>
        </w:rPr>
      </w:pPr>
    </w:p>
    <w:p w:rsidR="009E7694" w:rsidRPr="000828CA" w:rsidRDefault="009E7694" w:rsidP="00C73E28">
      <w:pPr>
        <w:numPr>
          <w:ilvl w:val="0"/>
          <w:numId w:val="16"/>
        </w:numPr>
        <w:tabs>
          <w:tab w:val="left" w:pos="284"/>
        </w:tabs>
        <w:spacing w:after="0" w:line="240" w:lineRule="auto"/>
        <w:ind w:left="0" w:firstLine="0"/>
        <w:jc w:val="both"/>
        <w:rPr>
          <w:rFonts w:ascii="Times New Roman" w:hAnsi="Times New Roman" w:cs="Times New Roman"/>
          <w:i/>
        </w:rPr>
      </w:pPr>
      <w:r w:rsidRPr="000828CA">
        <w:rPr>
          <w:rFonts w:ascii="Times New Roman" w:hAnsi="Times New Roman" w:cs="Times New Roman"/>
          <w:i/>
        </w:rPr>
        <w:t xml:space="preserve">Инвентаризация </w:t>
      </w:r>
      <w:proofErr w:type="gramStart"/>
      <w:r w:rsidRPr="000828CA">
        <w:rPr>
          <w:rFonts w:ascii="Times New Roman" w:hAnsi="Times New Roman" w:cs="Times New Roman"/>
          <w:i/>
        </w:rPr>
        <w:t>исходя из основания их проведения  подразделяются</w:t>
      </w:r>
      <w:proofErr w:type="gramEnd"/>
      <w:r w:rsidRPr="000828CA">
        <w:rPr>
          <w:rFonts w:ascii="Times New Roman" w:hAnsi="Times New Roman" w:cs="Times New Roman"/>
          <w:i/>
        </w:rPr>
        <w:t>:</w:t>
      </w:r>
    </w:p>
    <w:p w:rsidR="009E7694" w:rsidRPr="009E7694" w:rsidRDefault="009E7694" w:rsidP="00C73E28">
      <w:pPr>
        <w:tabs>
          <w:tab w:val="left" w:pos="-540"/>
          <w:tab w:val="left" w:pos="154"/>
          <w:tab w:val="left" w:pos="284"/>
        </w:tabs>
        <w:spacing w:after="0" w:line="240" w:lineRule="auto"/>
        <w:jc w:val="both"/>
        <w:rPr>
          <w:rFonts w:ascii="Times New Roman" w:hAnsi="Times New Roman" w:cs="Times New Roman"/>
        </w:rPr>
      </w:pPr>
      <w:proofErr w:type="gramStart"/>
      <w:r w:rsidRPr="009E7694">
        <w:rPr>
          <w:rFonts w:ascii="Times New Roman" w:hAnsi="Times New Roman" w:cs="Times New Roman"/>
        </w:rPr>
        <w:t>А) плановые;</w:t>
      </w:r>
      <w:proofErr w:type="gramEnd"/>
    </w:p>
    <w:p w:rsidR="009E7694" w:rsidRPr="009E7694" w:rsidRDefault="009E7694" w:rsidP="00C73E28">
      <w:pPr>
        <w:tabs>
          <w:tab w:val="left" w:pos="-540"/>
          <w:tab w:val="left" w:pos="154"/>
          <w:tab w:val="left" w:pos="284"/>
        </w:tabs>
        <w:spacing w:after="0" w:line="240" w:lineRule="auto"/>
        <w:jc w:val="both"/>
        <w:rPr>
          <w:rFonts w:ascii="Times New Roman" w:hAnsi="Times New Roman" w:cs="Times New Roman"/>
        </w:rPr>
      </w:pPr>
      <w:proofErr w:type="gramStart"/>
      <w:r w:rsidRPr="009E7694">
        <w:rPr>
          <w:rFonts w:ascii="Times New Roman" w:hAnsi="Times New Roman" w:cs="Times New Roman"/>
        </w:rPr>
        <w:t>В) частичные;</w:t>
      </w:r>
      <w:proofErr w:type="gramEnd"/>
    </w:p>
    <w:p w:rsidR="009E7694" w:rsidRDefault="009E7694" w:rsidP="00C73E28">
      <w:pPr>
        <w:tabs>
          <w:tab w:val="left" w:pos="-540"/>
          <w:tab w:val="left" w:pos="154"/>
          <w:tab w:val="left" w:pos="284"/>
        </w:tabs>
        <w:spacing w:after="0" w:line="240" w:lineRule="auto"/>
        <w:jc w:val="both"/>
        <w:rPr>
          <w:rFonts w:ascii="Times New Roman" w:hAnsi="Times New Roman" w:cs="Times New Roman"/>
        </w:rPr>
      </w:pPr>
      <w:proofErr w:type="gramStart"/>
      <w:r w:rsidRPr="009E7694">
        <w:rPr>
          <w:rFonts w:ascii="Times New Roman" w:hAnsi="Times New Roman" w:cs="Times New Roman"/>
        </w:rPr>
        <w:t>С) полные;</w:t>
      </w:r>
      <w:proofErr w:type="gramEnd"/>
    </w:p>
    <w:p w:rsidR="00C73E28" w:rsidRPr="009E7694" w:rsidRDefault="00C73E28" w:rsidP="00C73E28">
      <w:pPr>
        <w:tabs>
          <w:tab w:val="left" w:pos="-540"/>
          <w:tab w:val="left" w:pos="154"/>
          <w:tab w:val="left" w:pos="284"/>
        </w:tabs>
        <w:spacing w:after="0" w:line="240" w:lineRule="auto"/>
        <w:jc w:val="both"/>
        <w:rPr>
          <w:rFonts w:ascii="Times New Roman" w:hAnsi="Times New Roman" w:cs="Times New Roman"/>
        </w:rPr>
      </w:pPr>
    </w:p>
    <w:p w:rsidR="009E7694" w:rsidRPr="000828CA" w:rsidRDefault="009E7694" w:rsidP="00C73E28">
      <w:pPr>
        <w:numPr>
          <w:ilvl w:val="0"/>
          <w:numId w:val="16"/>
        </w:numPr>
        <w:tabs>
          <w:tab w:val="left" w:pos="284"/>
        </w:tabs>
        <w:spacing w:after="0" w:line="240" w:lineRule="auto"/>
        <w:ind w:left="0" w:firstLine="0"/>
        <w:jc w:val="both"/>
        <w:rPr>
          <w:rFonts w:ascii="Times New Roman" w:hAnsi="Times New Roman" w:cs="Times New Roman"/>
          <w:i/>
        </w:rPr>
      </w:pPr>
      <w:r w:rsidRPr="000828CA">
        <w:rPr>
          <w:rFonts w:ascii="Times New Roman" w:hAnsi="Times New Roman" w:cs="Times New Roman"/>
          <w:i/>
        </w:rPr>
        <w:t xml:space="preserve">Куда относятся излишки выявленных ценностей в ходе инвентаризации? Они относятся </w:t>
      </w:r>
      <w:proofErr w:type="gramStart"/>
      <w:r w:rsidRPr="000828CA">
        <w:rPr>
          <w:rFonts w:ascii="Times New Roman" w:hAnsi="Times New Roman" w:cs="Times New Roman"/>
          <w:i/>
        </w:rPr>
        <w:t>на</w:t>
      </w:r>
      <w:proofErr w:type="gramEnd"/>
      <w:r w:rsidRPr="000828CA">
        <w:rPr>
          <w:rFonts w:ascii="Times New Roman" w:hAnsi="Times New Roman" w:cs="Times New Roman"/>
          <w:i/>
        </w:rPr>
        <w:t>:</w:t>
      </w:r>
    </w:p>
    <w:p w:rsidR="009E7694" w:rsidRPr="009E7694" w:rsidRDefault="009E7694" w:rsidP="00C73E28">
      <w:pPr>
        <w:tabs>
          <w:tab w:val="left" w:pos="-540"/>
          <w:tab w:val="left" w:pos="154"/>
          <w:tab w:val="left" w:pos="284"/>
        </w:tabs>
        <w:spacing w:after="0" w:line="240" w:lineRule="auto"/>
        <w:jc w:val="both"/>
        <w:rPr>
          <w:rFonts w:ascii="Times New Roman" w:hAnsi="Times New Roman" w:cs="Times New Roman"/>
        </w:rPr>
      </w:pPr>
      <w:r w:rsidRPr="009E7694">
        <w:rPr>
          <w:rFonts w:ascii="Times New Roman" w:hAnsi="Times New Roman" w:cs="Times New Roman"/>
        </w:rPr>
        <w:t>А) Уставный капитал;</w:t>
      </w:r>
    </w:p>
    <w:p w:rsidR="009E7694" w:rsidRPr="009E7694" w:rsidRDefault="009E7694" w:rsidP="00C73E28">
      <w:pPr>
        <w:tabs>
          <w:tab w:val="left" w:pos="-540"/>
          <w:tab w:val="left" w:pos="154"/>
          <w:tab w:val="left" w:pos="284"/>
        </w:tabs>
        <w:spacing w:after="0" w:line="240" w:lineRule="auto"/>
        <w:jc w:val="both"/>
        <w:rPr>
          <w:rFonts w:ascii="Times New Roman" w:hAnsi="Times New Roman" w:cs="Times New Roman"/>
        </w:rPr>
      </w:pPr>
      <w:r w:rsidRPr="009E7694">
        <w:rPr>
          <w:rFonts w:ascii="Times New Roman" w:hAnsi="Times New Roman" w:cs="Times New Roman"/>
        </w:rPr>
        <w:t>В) Убытки;</w:t>
      </w:r>
    </w:p>
    <w:p w:rsidR="009E7694" w:rsidRPr="009E7694" w:rsidRDefault="009E7694" w:rsidP="00C73E28">
      <w:pPr>
        <w:tabs>
          <w:tab w:val="left" w:pos="-540"/>
          <w:tab w:val="left" w:pos="154"/>
          <w:tab w:val="left" w:pos="284"/>
        </w:tabs>
        <w:spacing w:after="0" w:line="240" w:lineRule="auto"/>
        <w:jc w:val="both"/>
        <w:rPr>
          <w:rFonts w:ascii="Times New Roman" w:hAnsi="Times New Roman" w:cs="Times New Roman"/>
        </w:rPr>
      </w:pPr>
      <w:r w:rsidRPr="009E7694">
        <w:rPr>
          <w:rFonts w:ascii="Times New Roman" w:hAnsi="Times New Roman" w:cs="Times New Roman"/>
        </w:rPr>
        <w:t>С) Доход от основной деятельности;</w:t>
      </w:r>
    </w:p>
    <w:p w:rsidR="009E7694" w:rsidRPr="009E7694" w:rsidRDefault="009E7694" w:rsidP="00C73E28">
      <w:pPr>
        <w:tabs>
          <w:tab w:val="left" w:pos="-540"/>
          <w:tab w:val="left" w:pos="154"/>
          <w:tab w:val="left" w:pos="284"/>
        </w:tabs>
        <w:spacing w:after="0" w:line="240" w:lineRule="auto"/>
        <w:jc w:val="both"/>
        <w:rPr>
          <w:rFonts w:ascii="Times New Roman" w:hAnsi="Times New Roman" w:cs="Times New Roman"/>
        </w:rPr>
      </w:pPr>
    </w:p>
    <w:p w:rsidR="009E7694" w:rsidRPr="000828CA" w:rsidRDefault="009E7694" w:rsidP="00C73E28">
      <w:pPr>
        <w:numPr>
          <w:ilvl w:val="0"/>
          <w:numId w:val="16"/>
        </w:numPr>
        <w:tabs>
          <w:tab w:val="left" w:pos="284"/>
        </w:tabs>
        <w:spacing w:after="0" w:line="240" w:lineRule="auto"/>
        <w:ind w:left="0" w:firstLine="0"/>
        <w:jc w:val="both"/>
        <w:rPr>
          <w:rFonts w:ascii="Times New Roman" w:hAnsi="Times New Roman" w:cs="Times New Roman"/>
          <w:i/>
        </w:rPr>
      </w:pPr>
      <w:r w:rsidRPr="000828CA">
        <w:rPr>
          <w:rFonts w:ascii="Times New Roman" w:hAnsi="Times New Roman" w:cs="Times New Roman"/>
          <w:i/>
        </w:rPr>
        <w:t>На каком счете отражаются недостачи запасов денежных средств, основных средств, выявле</w:t>
      </w:r>
      <w:r w:rsidRPr="000828CA">
        <w:rPr>
          <w:rFonts w:ascii="Times New Roman" w:hAnsi="Times New Roman" w:cs="Times New Roman"/>
          <w:i/>
        </w:rPr>
        <w:t>н</w:t>
      </w:r>
      <w:r w:rsidRPr="000828CA">
        <w:rPr>
          <w:rFonts w:ascii="Times New Roman" w:hAnsi="Times New Roman" w:cs="Times New Roman"/>
          <w:i/>
        </w:rPr>
        <w:t>ных в ходе инвентаризации:</w:t>
      </w:r>
    </w:p>
    <w:p w:rsidR="009E7694" w:rsidRPr="009E7694" w:rsidRDefault="009E7694" w:rsidP="00C73E28">
      <w:pPr>
        <w:tabs>
          <w:tab w:val="left" w:pos="-540"/>
          <w:tab w:val="left" w:pos="154"/>
          <w:tab w:val="left" w:pos="284"/>
        </w:tabs>
        <w:spacing w:after="0" w:line="240" w:lineRule="auto"/>
        <w:jc w:val="both"/>
        <w:rPr>
          <w:rFonts w:ascii="Times New Roman" w:hAnsi="Times New Roman" w:cs="Times New Roman"/>
        </w:rPr>
      </w:pPr>
      <w:r w:rsidRPr="009E7694">
        <w:rPr>
          <w:rFonts w:ascii="Times New Roman" w:hAnsi="Times New Roman" w:cs="Times New Roman"/>
        </w:rPr>
        <w:t>А)  Уставный капитал;</w:t>
      </w:r>
    </w:p>
    <w:p w:rsidR="009E7694" w:rsidRPr="009E7694" w:rsidRDefault="009E7694" w:rsidP="00C73E28">
      <w:pPr>
        <w:tabs>
          <w:tab w:val="left" w:pos="-540"/>
          <w:tab w:val="left" w:pos="154"/>
          <w:tab w:val="left" w:pos="284"/>
        </w:tabs>
        <w:spacing w:after="0" w:line="240" w:lineRule="auto"/>
        <w:jc w:val="both"/>
        <w:rPr>
          <w:rFonts w:ascii="Times New Roman" w:hAnsi="Times New Roman" w:cs="Times New Roman"/>
        </w:rPr>
      </w:pPr>
      <w:r w:rsidRPr="009E7694">
        <w:rPr>
          <w:rFonts w:ascii="Times New Roman" w:hAnsi="Times New Roman" w:cs="Times New Roman"/>
        </w:rPr>
        <w:t>В) Убытки;</w:t>
      </w:r>
    </w:p>
    <w:p w:rsidR="009E7694" w:rsidRPr="009E7694" w:rsidRDefault="009E7694" w:rsidP="00C73E28">
      <w:pPr>
        <w:tabs>
          <w:tab w:val="left" w:pos="-540"/>
          <w:tab w:val="left" w:pos="154"/>
          <w:tab w:val="left" w:pos="284"/>
        </w:tabs>
        <w:spacing w:after="0" w:line="240" w:lineRule="auto"/>
        <w:jc w:val="both"/>
        <w:rPr>
          <w:rFonts w:ascii="Times New Roman" w:hAnsi="Times New Roman" w:cs="Times New Roman"/>
        </w:rPr>
      </w:pPr>
      <w:r w:rsidRPr="009E7694">
        <w:rPr>
          <w:rFonts w:ascii="Times New Roman" w:hAnsi="Times New Roman" w:cs="Times New Roman"/>
        </w:rPr>
        <w:t>С) Резервный капитал;</w:t>
      </w:r>
    </w:p>
    <w:p w:rsidR="005418BA" w:rsidRDefault="005418BA" w:rsidP="009E7694">
      <w:pPr>
        <w:spacing w:after="0" w:line="240" w:lineRule="auto"/>
      </w:pPr>
    </w:p>
    <w:p w:rsidR="00C73E28" w:rsidRDefault="00C73E28" w:rsidP="009E7694">
      <w:pPr>
        <w:spacing w:after="0" w:line="240" w:lineRule="auto"/>
      </w:pPr>
    </w:p>
    <w:p w:rsidR="00C73E28" w:rsidRDefault="00C73E28" w:rsidP="00C73E28">
      <w:pPr>
        <w:tabs>
          <w:tab w:val="left" w:pos="-540"/>
          <w:tab w:val="left" w:pos="154"/>
        </w:tabs>
        <w:spacing w:after="0" w:line="240" w:lineRule="auto"/>
        <w:jc w:val="both"/>
        <w:rPr>
          <w:rFonts w:ascii="Times New Roman" w:hAnsi="Times New Roman" w:cs="Times New Roman"/>
          <w:b/>
          <w:bCs/>
        </w:rPr>
      </w:pPr>
      <w:r w:rsidRPr="009E7694">
        <w:rPr>
          <w:rFonts w:ascii="Times New Roman" w:hAnsi="Times New Roman" w:cs="Times New Roman"/>
          <w:b/>
          <w:bCs/>
        </w:rPr>
        <w:t>Тесты к теме</w:t>
      </w:r>
      <w:r>
        <w:rPr>
          <w:rFonts w:ascii="Times New Roman" w:hAnsi="Times New Roman" w:cs="Times New Roman"/>
          <w:b/>
          <w:bCs/>
        </w:rPr>
        <w:t xml:space="preserve"> 6  </w:t>
      </w:r>
      <w:r w:rsidRPr="00C73E28">
        <w:rPr>
          <w:rFonts w:ascii="Times New Roman" w:eastAsia="Calibri" w:hAnsi="Times New Roman" w:cs="Times New Roman"/>
          <w:b/>
          <w:bCs/>
        </w:rPr>
        <w:t>Регистры и формы бухгалтерского учета</w:t>
      </w:r>
    </w:p>
    <w:p w:rsidR="000828CA" w:rsidRPr="00C73E28" w:rsidRDefault="000828CA" w:rsidP="00C73E28">
      <w:pPr>
        <w:tabs>
          <w:tab w:val="left" w:pos="-540"/>
          <w:tab w:val="left" w:pos="154"/>
        </w:tabs>
        <w:spacing w:after="0" w:line="240" w:lineRule="auto"/>
        <w:jc w:val="both"/>
        <w:rPr>
          <w:rFonts w:ascii="Times New Roman" w:eastAsia="Calibri" w:hAnsi="Times New Roman" w:cs="Times New Roman"/>
          <w:b/>
          <w:bCs/>
        </w:rPr>
      </w:pPr>
    </w:p>
    <w:p w:rsidR="00C73E28" w:rsidRPr="000828CA" w:rsidRDefault="00C73E28" w:rsidP="00C73E28">
      <w:pPr>
        <w:tabs>
          <w:tab w:val="left" w:pos="-540"/>
          <w:tab w:val="left" w:pos="154"/>
        </w:tabs>
        <w:spacing w:after="0" w:line="240" w:lineRule="auto"/>
        <w:jc w:val="both"/>
        <w:rPr>
          <w:rFonts w:ascii="Times New Roman" w:eastAsia="Calibri" w:hAnsi="Times New Roman" w:cs="Times New Roman"/>
          <w:i/>
        </w:rPr>
      </w:pPr>
      <w:r w:rsidRPr="000828CA">
        <w:rPr>
          <w:rFonts w:ascii="Times New Roman" w:eastAsia="Calibri" w:hAnsi="Times New Roman" w:cs="Times New Roman"/>
          <w:i/>
        </w:rPr>
        <w:t xml:space="preserve">1.Для каких целей используются учетные регистры в бухгалтерском учете? Они используются </w:t>
      </w:r>
      <w:proofErr w:type="gramStart"/>
      <w:r w:rsidRPr="000828CA">
        <w:rPr>
          <w:rFonts w:ascii="Times New Roman" w:eastAsia="Calibri" w:hAnsi="Times New Roman" w:cs="Times New Roman"/>
          <w:i/>
        </w:rPr>
        <w:t>для</w:t>
      </w:r>
      <w:proofErr w:type="gramEnd"/>
      <w:r w:rsidRPr="000828CA">
        <w:rPr>
          <w:rFonts w:ascii="Times New Roman" w:eastAsia="Calibri" w:hAnsi="Times New Roman" w:cs="Times New Roman"/>
          <w:i/>
        </w:rPr>
        <w:t>:</w:t>
      </w: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упрощения бухгалтерского учета;</w:t>
      </w: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В) группировки данных в необходимых разрезах;</w:t>
      </w: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С) подготовки данных для обработки на машинах.</w:t>
      </w:r>
    </w:p>
    <w:p w:rsidR="00C73E28" w:rsidRDefault="00C73E28" w:rsidP="00C73E28">
      <w:pPr>
        <w:tabs>
          <w:tab w:val="left" w:pos="-540"/>
          <w:tab w:val="left" w:pos="154"/>
        </w:tabs>
        <w:spacing w:after="0" w:line="240" w:lineRule="auto"/>
        <w:jc w:val="both"/>
        <w:rPr>
          <w:rFonts w:ascii="Times New Roman" w:hAnsi="Times New Roman" w:cs="Times New Roman"/>
        </w:rPr>
      </w:pPr>
    </w:p>
    <w:p w:rsidR="00C73E28" w:rsidRPr="000828CA" w:rsidRDefault="00C73E28" w:rsidP="00C73E28">
      <w:pPr>
        <w:tabs>
          <w:tab w:val="left" w:pos="-540"/>
          <w:tab w:val="left" w:pos="154"/>
        </w:tabs>
        <w:spacing w:after="0" w:line="240" w:lineRule="auto"/>
        <w:jc w:val="both"/>
        <w:rPr>
          <w:rFonts w:ascii="Times New Roman" w:eastAsia="Calibri" w:hAnsi="Times New Roman" w:cs="Times New Roman"/>
          <w:i/>
        </w:rPr>
      </w:pPr>
      <w:r w:rsidRPr="000828CA">
        <w:rPr>
          <w:rFonts w:ascii="Times New Roman" w:eastAsia="Calibri" w:hAnsi="Times New Roman" w:cs="Times New Roman"/>
          <w:i/>
        </w:rPr>
        <w:t xml:space="preserve">2. Систематические регистры бухгалтерского учета предназначены </w:t>
      </w:r>
      <w:proofErr w:type="gramStart"/>
      <w:r w:rsidRPr="000828CA">
        <w:rPr>
          <w:rFonts w:ascii="Times New Roman" w:eastAsia="Calibri" w:hAnsi="Times New Roman" w:cs="Times New Roman"/>
          <w:i/>
        </w:rPr>
        <w:t>для</w:t>
      </w:r>
      <w:proofErr w:type="gramEnd"/>
      <w:r w:rsidRPr="000828CA">
        <w:rPr>
          <w:rFonts w:ascii="Times New Roman" w:eastAsia="Calibri" w:hAnsi="Times New Roman" w:cs="Times New Roman"/>
          <w:i/>
        </w:rPr>
        <w:t>:</w:t>
      </w: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подготовки данных для обработки на машинах;</w:t>
      </w: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В) отражения операций в хронологическом разрезе;</w:t>
      </w: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С) отражения однородных по экономическому содержанию операций.</w:t>
      </w:r>
    </w:p>
    <w:p w:rsidR="00C73E28" w:rsidRDefault="00C73E28" w:rsidP="00C73E28">
      <w:pPr>
        <w:tabs>
          <w:tab w:val="left" w:pos="-540"/>
          <w:tab w:val="left" w:pos="154"/>
        </w:tabs>
        <w:spacing w:after="0" w:line="240" w:lineRule="auto"/>
        <w:jc w:val="both"/>
        <w:rPr>
          <w:rFonts w:ascii="Times New Roman" w:hAnsi="Times New Roman" w:cs="Times New Roman"/>
        </w:rPr>
      </w:pPr>
    </w:p>
    <w:p w:rsidR="00C73E28" w:rsidRPr="000828CA" w:rsidRDefault="00C73E28" w:rsidP="00C73E28">
      <w:pPr>
        <w:tabs>
          <w:tab w:val="left" w:pos="-540"/>
          <w:tab w:val="left" w:pos="154"/>
        </w:tabs>
        <w:spacing w:after="0" w:line="240" w:lineRule="auto"/>
        <w:jc w:val="both"/>
        <w:rPr>
          <w:rFonts w:ascii="Times New Roman" w:eastAsia="Calibri" w:hAnsi="Times New Roman" w:cs="Times New Roman"/>
          <w:i/>
        </w:rPr>
      </w:pPr>
      <w:r w:rsidRPr="000828CA">
        <w:rPr>
          <w:rFonts w:ascii="Times New Roman" w:eastAsia="Calibri" w:hAnsi="Times New Roman" w:cs="Times New Roman"/>
          <w:i/>
        </w:rPr>
        <w:t xml:space="preserve">3.  Регистры хронологического учета предназначены </w:t>
      </w:r>
      <w:proofErr w:type="gramStart"/>
      <w:r w:rsidRPr="000828CA">
        <w:rPr>
          <w:rFonts w:ascii="Times New Roman" w:eastAsia="Calibri" w:hAnsi="Times New Roman" w:cs="Times New Roman"/>
          <w:i/>
        </w:rPr>
        <w:t>для</w:t>
      </w:r>
      <w:proofErr w:type="gramEnd"/>
      <w:r w:rsidRPr="000828CA">
        <w:rPr>
          <w:rFonts w:ascii="Times New Roman" w:eastAsia="Calibri" w:hAnsi="Times New Roman" w:cs="Times New Roman"/>
          <w:i/>
        </w:rPr>
        <w:t>:</w:t>
      </w: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подготовки данных для обработки на машинах;</w:t>
      </w: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В)  регистрация операции по мере их совершения;</w:t>
      </w: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С)  отражения однородных по экономическому содержанию операций.</w:t>
      </w:r>
    </w:p>
    <w:p w:rsidR="00C73E28" w:rsidRDefault="00C73E28" w:rsidP="00C73E28">
      <w:pPr>
        <w:tabs>
          <w:tab w:val="left" w:pos="-540"/>
          <w:tab w:val="left" w:pos="154"/>
        </w:tabs>
        <w:spacing w:after="0" w:line="240" w:lineRule="auto"/>
        <w:jc w:val="both"/>
        <w:rPr>
          <w:rFonts w:ascii="Times New Roman" w:hAnsi="Times New Roman" w:cs="Times New Roman"/>
        </w:rPr>
      </w:pPr>
    </w:p>
    <w:p w:rsidR="00C73E28" w:rsidRPr="000828CA" w:rsidRDefault="00C73E28" w:rsidP="00C73E28">
      <w:pPr>
        <w:tabs>
          <w:tab w:val="left" w:pos="-540"/>
          <w:tab w:val="left" w:pos="154"/>
        </w:tabs>
        <w:spacing w:after="0" w:line="240" w:lineRule="auto"/>
        <w:jc w:val="both"/>
        <w:rPr>
          <w:rFonts w:ascii="Times New Roman" w:eastAsia="Calibri" w:hAnsi="Times New Roman" w:cs="Times New Roman"/>
          <w:i/>
        </w:rPr>
      </w:pPr>
      <w:r w:rsidRPr="000828CA">
        <w:rPr>
          <w:rFonts w:ascii="Times New Roman" w:eastAsia="Calibri" w:hAnsi="Times New Roman" w:cs="Times New Roman"/>
          <w:i/>
        </w:rPr>
        <w:t>4. Ошибки в учетных регистрах исправляются способом:</w:t>
      </w:r>
    </w:p>
    <w:p w:rsidR="00C73E28" w:rsidRPr="00C73E28" w:rsidRDefault="00C73E28" w:rsidP="00C73E28">
      <w:pPr>
        <w:tabs>
          <w:tab w:val="left" w:pos="-540"/>
          <w:tab w:val="left" w:pos="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пунктировки;</w:t>
      </w:r>
    </w:p>
    <w:p w:rsidR="00C73E28" w:rsidRPr="00C73E28" w:rsidRDefault="00C73E28" w:rsidP="00C73E28">
      <w:pPr>
        <w:tabs>
          <w:tab w:val="left" w:pos="-540"/>
          <w:tab w:val="left" w:pos="0"/>
        </w:tabs>
        <w:spacing w:after="0" w:line="240" w:lineRule="auto"/>
        <w:jc w:val="both"/>
        <w:rPr>
          <w:rFonts w:ascii="Times New Roman" w:eastAsia="Calibri" w:hAnsi="Times New Roman" w:cs="Times New Roman"/>
        </w:rPr>
      </w:pPr>
      <w:proofErr w:type="gramStart"/>
      <w:r w:rsidRPr="00C73E28">
        <w:rPr>
          <w:rFonts w:ascii="Times New Roman" w:eastAsia="Calibri" w:hAnsi="Times New Roman" w:cs="Times New Roman"/>
        </w:rPr>
        <w:t>В) корректурным;</w:t>
      </w:r>
      <w:proofErr w:type="gramEnd"/>
    </w:p>
    <w:p w:rsidR="00C73E28" w:rsidRPr="00C73E28" w:rsidRDefault="00C73E28" w:rsidP="00C73E28">
      <w:pPr>
        <w:tabs>
          <w:tab w:val="left" w:pos="-540"/>
          <w:tab w:val="left" w:pos="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 xml:space="preserve">С) красного </w:t>
      </w:r>
      <w:proofErr w:type="spellStart"/>
      <w:r w:rsidRPr="00C73E28">
        <w:rPr>
          <w:rFonts w:ascii="Times New Roman" w:eastAsia="Calibri" w:hAnsi="Times New Roman" w:cs="Times New Roman"/>
        </w:rPr>
        <w:t>сторно</w:t>
      </w:r>
      <w:proofErr w:type="spellEnd"/>
      <w:r w:rsidRPr="00C73E28">
        <w:rPr>
          <w:rFonts w:ascii="Times New Roman" w:eastAsia="Calibri" w:hAnsi="Times New Roman" w:cs="Times New Roman"/>
        </w:rPr>
        <w:t>.</w:t>
      </w:r>
    </w:p>
    <w:p w:rsidR="00C73E28" w:rsidRDefault="00C73E28" w:rsidP="00C73E28">
      <w:pPr>
        <w:tabs>
          <w:tab w:val="left" w:pos="-540"/>
          <w:tab w:val="left" w:pos="0"/>
        </w:tabs>
        <w:spacing w:after="0" w:line="240" w:lineRule="auto"/>
        <w:jc w:val="both"/>
        <w:rPr>
          <w:rFonts w:ascii="Times New Roman" w:hAnsi="Times New Roman" w:cs="Times New Roman"/>
        </w:rPr>
      </w:pPr>
    </w:p>
    <w:p w:rsidR="00C73E28" w:rsidRPr="000828CA" w:rsidRDefault="00C73E28" w:rsidP="00C73E28">
      <w:pPr>
        <w:tabs>
          <w:tab w:val="left" w:pos="-540"/>
          <w:tab w:val="left" w:pos="0"/>
        </w:tabs>
        <w:spacing w:after="0" w:line="240" w:lineRule="auto"/>
        <w:jc w:val="both"/>
        <w:rPr>
          <w:rFonts w:ascii="Times New Roman" w:eastAsia="Calibri" w:hAnsi="Times New Roman" w:cs="Times New Roman"/>
          <w:i/>
        </w:rPr>
      </w:pPr>
      <w:r w:rsidRPr="000828CA">
        <w:rPr>
          <w:rFonts w:ascii="Times New Roman" w:eastAsia="Calibri" w:hAnsi="Times New Roman" w:cs="Times New Roman"/>
          <w:i/>
        </w:rPr>
        <w:t>5.Ошибки в учетных записях  исправляются способом:</w:t>
      </w:r>
    </w:p>
    <w:p w:rsidR="00C73E28" w:rsidRPr="00C73E28" w:rsidRDefault="00C73E28" w:rsidP="00C73E28">
      <w:pPr>
        <w:tabs>
          <w:tab w:val="left" w:pos="-540"/>
          <w:tab w:val="left" w:pos="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переноса сумм со счета на счет;</w:t>
      </w:r>
    </w:p>
    <w:p w:rsidR="00C73E28" w:rsidRPr="00C73E28" w:rsidRDefault="00C73E28" w:rsidP="00C73E28">
      <w:pPr>
        <w:tabs>
          <w:tab w:val="left" w:pos="-540"/>
          <w:tab w:val="left" w:pos="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В) дополнительных проводок</w:t>
      </w:r>
    </w:p>
    <w:p w:rsidR="00C73E28" w:rsidRPr="00C73E28" w:rsidRDefault="00C73E28" w:rsidP="00C73E28">
      <w:pPr>
        <w:tabs>
          <w:tab w:val="left" w:pos="-540"/>
          <w:tab w:val="left" w:pos="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С) выборки.</w:t>
      </w:r>
    </w:p>
    <w:p w:rsidR="00C73E28" w:rsidRDefault="00C73E28" w:rsidP="00C73E28">
      <w:pPr>
        <w:tabs>
          <w:tab w:val="left" w:pos="-540"/>
          <w:tab w:val="left" w:pos="0"/>
        </w:tabs>
        <w:spacing w:after="0" w:line="240" w:lineRule="auto"/>
        <w:jc w:val="both"/>
        <w:rPr>
          <w:rFonts w:ascii="Times New Roman" w:hAnsi="Times New Roman" w:cs="Times New Roman"/>
        </w:rPr>
      </w:pPr>
    </w:p>
    <w:p w:rsidR="00C73E28" w:rsidRPr="000828CA" w:rsidRDefault="00C73E28" w:rsidP="00C73E28">
      <w:pPr>
        <w:tabs>
          <w:tab w:val="left" w:pos="-540"/>
          <w:tab w:val="left" w:pos="0"/>
        </w:tabs>
        <w:spacing w:after="0" w:line="240" w:lineRule="auto"/>
        <w:jc w:val="both"/>
        <w:rPr>
          <w:rFonts w:ascii="Times New Roman" w:eastAsia="Calibri" w:hAnsi="Times New Roman" w:cs="Times New Roman"/>
          <w:i/>
        </w:rPr>
      </w:pPr>
      <w:r w:rsidRPr="000828CA">
        <w:rPr>
          <w:rFonts w:ascii="Times New Roman" w:eastAsia="Calibri" w:hAnsi="Times New Roman" w:cs="Times New Roman"/>
          <w:i/>
        </w:rPr>
        <w:t>6. Выявленные ошибки в учетных записях исправляются способом:</w:t>
      </w:r>
    </w:p>
    <w:p w:rsidR="00C73E28" w:rsidRPr="00C73E28" w:rsidRDefault="00C73E28" w:rsidP="00C73E28">
      <w:pPr>
        <w:tabs>
          <w:tab w:val="left" w:pos="-540"/>
          <w:tab w:val="left" w:pos="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пунктировки;</w:t>
      </w:r>
    </w:p>
    <w:p w:rsidR="00C73E28" w:rsidRPr="00C73E28" w:rsidRDefault="00C73E28" w:rsidP="00C73E28">
      <w:pPr>
        <w:tabs>
          <w:tab w:val="left" w:pos="-540"/>
          <w:tab w:val="left" w:pos="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lastRenderedPageBreak/>
        <w:t>В) дополнительных проводок;</w:t>
      </w:r>
    </w:p>
    <w:p w:rsidR="00C73E28" w:rsidRPr="00C73E28" w:rsidRDefault="00C73E28" w:rsidP="00C73E28">
      <w:pPr>
        <w:tabs>
          <w:tab w:val="left" w:pos="-540"/>
          <w:tab w:val="left" w:pos="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С) выборки.</w:t>
      </w:r>
    </w:p>
    <w:p w:rsidR="00C73E28" w:rsidRDefault="00C73E28" w:rsidP="00C73E28">
      <w:pPr>
        <w:tabs>
          <w:tab w:val="left" w:pos="-540"/>
        </w:tabs>
        <w:spacing w:after="0" w:line="240" w:lineRule="auto"/>
        <w:jc w:val="both"/>
        <w:rPr>
          <w:rFonts w:ascii="Times New Roman" w:hAnsi="Times New Roman" w:cs="Times New Roman"/>
        </w:rPr>
      </w:pPr>
    </w:p>
    <w:p w:rsidR="00C73E28" w:rsidRPr="000828CA" w:rsidRDefault="00C73E28" w:rsidP="00C73E28">
      <w:pPr>
        <w:tabs>
          <w:tab w:val="left" w:pos="-540"/>
        </w:tabs>
        <w:spacing w:after="0" w:line="240" w:lineRule="auto"/>
        <w:jc w:val="both"/>
        <w:rPr>
          <w:rFonts w:ascii="Times New Roman" w:eastAsia="Calibri" w:hAnsi="Times New Roman" w:cs="Times New Roman"/>
          <w:i/>
        </w:rPr>
      </w:pPr>
      <w:r w:rsidRPr="000828CA">
        <w:rPr>
          <w:rFonts w:ascii="Times New Roman" w:eastAsia="Calibri" w:hAnsi="Times New Roman" w:cs="Times New Roman"/>
          <w:i/>
        </w:rPr>
        <w:t>7.</w:t>
      </w:r>
      <w:r w:rsidR="000828CA">
        <w:rPr>
          <w:rFonts w:ascii="Times New Roman" w:hAnsi="Times New Roman" w:cs="Times New Roman"/>
          <w:i/>
        </w:rPr>
        <w:t xml:space="preserve"> </w:t>
      </w:r>
      <w:r w:rsidRPr="000828CA">
        <w:rPr>
          <w:rFonts w:ascii="Times New Roman" w:eastAsia="Calibri" w:hAnsi="Times New Roman" w:cs="Times New Roman"/>
          <w:i/>
        </w:rPr>
        <w:t>Выявленные ошибки в учетных регистрах исправляются способом:</w:t>
      </w:r>
    </w:p>
    <w:p w:rsidR="00C73E28" w:rsidRPr="00C73E28" w:rsidRDefault="00C73E28" w:rsidP="00C73E28">
      <w:pPr>
        <w:tabs>
          <w:tab w:val="left" w:pos="-54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 xml:space="preserve">А) красного </w:t>
      </w:r>
      <w:proofErr w:type="spellStart"/>
      <w:r w:rsidRPr="00C73E28">
        <w:rPr>
          <w:rFonts w:ascii="Times New Roman" w:eastAsia="Calibri" w:hAnsi="Times New Roman" w:cs="Times New Roman"/>
        </w:rPr>
        <w:t>сторно</w:t>
      </w:r>
      <w:proofErr w:type="spellEnd"/>
      <w:r w:rsidRPr="00C73E28">
        <w:rPr>
          <w:rFonts w:ascii="Times New Roman" w:eastAsia="Calibri" w:hAnsi="Times New Roman" w:cs="Times New Roman"/>
        </w:rPr>
        <w:t>;</w:t>
      </w:r>
    </w:p>
    <w:p w:rsidR="00C73E28" w:rsidRPr="00C73E28" w:rsidRDefault="00C73E28" w:rsidP="00C73E28">
      <w:pPr>
        <w:tabs>
          <w:tab w:val="left" w:pos="-54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В) пунктировки;</w:t>
      </w:r>
    </w:p>
    <w:p w:rsidR="00C73E28" w:rsidRPr="00C73E28" w:rsidRDefault="00C73E28" w:rsidP="00C73E28">
      <w:pPr>
        <w:tabs>
          <w:tab w:val="left" w:pos="-54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С) выборки.</w:t>
      </w:r>
    </w:p>
    <w:p w:rsidR="00C73E28" w:rsidRDefault="00C73E28" w:rsidP="00C73E28">
      <w:pPr>
        <w:tabs>
          <w:tab w:val="left" w:pos="-540"/>
        </w:tabs>
        <w:spacing w:after="0" w:line="240" w:lineRule="auto"/>
        <w:jc w:val="both"/>
        <w:rPr>
          <w:rFonts w:ascii="Times New Roman" w:hAnsi="Times New Roman" w:cs="Times New Roman"/>
        </w:rPr>
      </w:pPr>
    </w:p>
    <w:p w:rsidR="00C73E28" w:rsidRPr="000828CA" w:rsidRDefault="00C73E28" w:rsidP="00C73E28">
      <w:pPr>
        <w:tabs>
          <w:tab w:val="left" w:pos="-540"/>
        </w:tabs>
        <w:spacing w:after="0" w:line="240" w:lineRule="auto"/>
        <w:jc w:val="both"/>
        <w:rPr>
          <w:rFonts w:ascii="Times New Roman" w:eastAsia="Calibri" w:hAnsi="Times New Roman" w:cs="Times New Roman"/>
          <w:i/>
        </w:rPr>
      </w:pPr>
      <w:r w:rsidRPr="000828CA">
        <w:rPr>
          <w:rFonts w:ascii="Times New Roman" w:eastAsia="Calibri" w:hAnsi="Times New Roman" w:cs="Times New Roman"/>
          <w:i/>
        </w:rPr>
        <w:t>8. При  использовании мемориально-ордерной формы бухгалтерского учета оборотная ведомость по синтетическим счетам составляется на основе итогов:</w:t>
      </w:r>
    </w:p>
    <w:p w:rsidR="00C73E28" w:rsidRPr="00C73E28" w:rsidRDefault="00C73E28" w:rsidP="00C73E28">
      <w:pPr>
        <w:tabs>
          <w:tab w:val="left" w:pos="-54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первичных документов;</w:t>
      </w:r>
    </w:p>
    <w:p w:rsidR="00C73E28" w:rsidRPr="00C73E28" w:rsidRDefault="00C73E28" w:rsidP="00C73E28">
      <w:pPr>
        <w:tabs>
          <w:tab w:val="left" w:pos="-54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В) мемориальных ордеров;</w:t>
      </w:r>
    </w:p>
    <w:p w:rsidR="00C73E28" w:rsidRPr="00C73E28" w:rsidRDefault="00C73E28" w:rsidP="00C73E28">
      <w:pPr>
        <w:tabs>
          <w:tab w:val="left" w:pos="-54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С) Главной книги.</w:t>
      </w:r>
    </w:p>
    <w:p w:rsidR="00C73E28" w:rsidRDefault="00C73E28" w:rsidP="00C73E28">
      <w:pPr>
        <w:tabs>
          <w:tab w:val="left" w:pos="-540"/>
        </w:tabs>
        <w:spacing w:after="0" w:line="240" w:lineRule="auto"/>
        <w:jc w:val="both"/>
        <w:rPr>
          <w:rFonts w:ascii="Times New Roman" w:hAnsi="Times New Roman" w:cs="Times New Roman"/>
        </w:rPr>
      </w:pPr>
    </w:p>
    <w:p w:rsidR="00C73E28" w:rsidRPr="000828CA" w:rsidRDefault="00C73E28" w:rsidP="00C73E28">
      <w:pPr>
        <w:tabs>
          <w:tab w:val="left" w:pos="-540"/>
        </w:tabs>
        <w:spacing w:after="0" w:line="240" w:lineRule="auto"/>
        <w:jc w:val="both"/>
        <w:rPr>
          <w:rFonts w:ascii="Times New Roman" w:eastAsia="Calibri" w:hAnsi="Times New Roman" w:cs="Times New Roman"/>
          <w:i/>
        </w:rPr>
      </w:pPr>
      <w:r w:rsidRPr="000828CA">
        <w:rPr>
          <w:rFonts w:ascii="Times New Roman" w:eastAsia="Calibri" w:hAnsi="Times New Roman" w:cs="Times New Roman"/>
          <w:i/>
        </w:rPr>
        <w:t xml:space="preserve">9. В  Главной книге  при журнально-ордерной форме учета </w:t>
      </w:r>
      <w:proofErr w:type="gramStart"/>
      <w:r w:rsidRPr="000828CA">
        <w:rPr>
          <w:rFonts w:ascii="Times New Roman" w:eastAsia="Calibri" w:hAnsi="Times New Roman" w:cs="Times New Roman"/>
          <w:i/>
        </w:rPr>
        <w:t>развернуто</w:t>
      </w:r>
      <w:proofErr w:type="gramEnd"/>
      <w:r w:rsidRPr="000828CA">
        <w:rPr>
          <w:rFonts w:ascii="Times New Roman" w:eastAsia="Calibri" w:hAnsi="Times New Roman" w:cs="Times New Roman"/>
          <w:i/>
        </w:rPr>
        <w:t xml:space="preserve"> представлены обороты по:</w:t>
      </w:r>
    </w:p>
    <w:p w:rsidR="00C73E28" w:rsidRPr="00C73E28" w:rsidRDefault="00C73E28" w:rsidP="00C73E28">
      <w:pPr>
        <w:tabs>
          <w:tab w:val="left" w:pos="-54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дебету синтетического учета;</w:t>
      </w:r>
    </w:p>
    <w:p w:rsidR="00C73E28" w:rsidRPr="00C73E28" w:rsidRDefault="00C73E28" w:rsidP="00C73E28">
      <w:pPr>
        <w:tabs>
          <w:tab w:val="left" w:pos="-54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В) аналитическим счетам;</w:t>
      </w:r>
    </w:p>
    <w:p w:rsidR="00C73E28" w:rsidRPr="00C73E28" w:rsidRDefault="00C73E28" w:rsidP="00C73E28">
      <w:pPr>
        <w:tabs>
          <w:tab w:val="left" w:pos="-540"/>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С)  кредиту синтетических счетов.</w:t>
      </w:r>
    </w:p>
    <w:p w:rsidR="00C73E28" w:rsidRDefault="00C73E28" w:rsidP="00C73E28">
      <w:pPr>
        <w:tabs>
          <w:tab w:val="left" w:pos="-540"/>
        </w:tabs>
        <w:spacing w:after="0" w:line="240" w:lineRule="auto"/>
        <w:jc w:val="both"/>
        <w:rPr>
          <w:rFonts w:ascii="Times New Roman" w:hAnsi="Times New Roman" w:cs="Times New Roman"/>
        </w:rPr>
      </w:pPr>
    </w:p>
    <w:p w:rsidR="00C73E28" w:rsidRPr="000828CA" w:rsidRDefault="00C73E28" w:rsidP="00C73E28">
      <w:pPr>
        <w:tabs>
          <w:tab w:val="left" w:pos="-540"/>
        </w:tabs>
        <w:spacing w:after="0" w:line="240" w:lineRule="auto"/>
        <w:jc w:val="both"/>
        <w:rPr>
          <w:rFonts w:ascii="Times New Roman" w:eastAsia="Calibri" w:hAnsi="Times New Roman" w:cs="Times New Roman"/>
          <w:i/>
        </w:rPr>
      </w:pPr>
      <w:r w:rsidRPr="000828CA">
        <w:rPr>
          <w:rFonts w:ascii="Times New Roman" w:eastAsia="Calibri" w:hAnsi="Times New Roman" w:cs="Times New Roman"/>
          <w:i/>
        </w:rPr>
        <w:t xml:space="preserve">10. При </w:t>
      </w:r>
      <w:proofErr w:type="spellStart"/>
      <w:r w:rsidRPr="000828CA">
        <w:rPr>
          <w:rFonts w:ascii="Times New Roman" w:eastAsia="Calibri" w:hAnsi="Times New Roman" w:cs="Times New Roman"/>
          <w:i/>
        </w:rPr>
        <w:t>журнально</w:t>
      </w:r>
      <w:proofErr w:type="spellEnd"/>
      <w:r w:rsidRPr="000828CA">
        <w:rPr>
          <w:rFonts w:ascii="Times New Roman" w:eastAsia="Calibri" w:hAnsi="Times New Roman" w:cs="Times New Roman"/>
          <w:i/>
        </w:rPr>
        <w:t xml:space="preserve"> – ордерной форме учета баланс составляется по данным остатков </w:t>
      </w:r>
      <w:proofErr w:type="gramStart"/>
      <w:r w:rsidRPr="000828CA">
        <w:rPr>
          <w:rFonts w:ascii="Times New Roman" w:eastAsia="Calibri" w:hAnsi="Times New Roman" w:cs="Times New Roman"/>
          <w:i/>
        </w:rPr>
        <w:t>в</w:t>
      </w:r>
      <w:proofErr w:type="gramEnd"/>
      <w:r w:rsidRPr="000828CA">
        <w:rPr>
          <w:rFonts w:ascii="Times New Roman" w:eastAsia="Calibri" w:hAnsi="Times New Roman" w:cs="Times New Roman"/>
          <w:i/>
        </w:rPr>
        <w:t>:</w:t>
      </w: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журнала</w:t>
      </w:r>
      <w:proofErr w:type="gramStart"/>
      <w:r w:rsidRPr="00C73E28">
        <w:rPr>
          <w:rFonts w:ascii="Times New Roman" w:eastAsia="Calibri" w:hAnsi="Times New Roman" w:cs="Times New Roman"/>
        </w:rPr>
        <w:t>х-</w:t>
      </w:r>
      <w:proofErr w:type="gramEnd"/>
      <w:r w:rsidRPr="00C73E28">
        <w:rPr>
          <w:rFonts w:ascii="Times New Roman" w:eastAsia="Calibri" w:hAnsi="Times New Roman" w:cs="Times New Roman"/>
        </w:rPr>
        <w:t xml:space="preserve"> ордерах;</w:t>
      </w: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В)  оборотной ведомости по синтетическим счетам.</w:t>
      </w: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С)  Главной книге.</w:t>
      </w: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rPr>
      </w:pP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b/>
          <w:bCs/>
        </w:rPr>
      </w:pPr>
      <w:r w:rsidRPr="00C73E28">
        <w:rPr>
          <w:rFonts w:ascii="Times New Roman" w:eastAsia="Calibri" w:hAnsi="Times New Roman" w:cs="Times New Roman"/>
          <w:b/>
        </w:rPr>
        <w:t xml:space="preserve">Тесты к теме </w:t>
      </w:r>
      <w:r w:rsidRPr="00C73E28">
        <w:rPr>
          <w:rFonts w:ascii="Times New Roman" w:eastAsia="Calibri" w:hAnsi="Times New Roman" w:cs="Times New Roman"/>
          <w:b/>
          <w:bCs/>
        </w:rPr>
        <w:t>7</w:t>
      </w:r>
      <w:r>
        <w:rPr>
          <w:rFonts w:ascii="Times New Roman" w:hAnsi="Times New Roman" w:cs="Times New Roman"/>
          <w:b/>
          <w:bCs/>
        </w:rPr>
        <w:t xml:space="preserve"> </w:t>
      </w:r>
      <w:r w:rsidRPr="00C73E28">
        <w:rPr>
          <w:rFonts w:ascii="Times New Roman" w:eastAsia="Calibri" w:hAnsi="Times New Roman" w:cs="Times New Roman"/>
          <w:b/>
          <w:bCs/>
        </w:rPr>
        <w:t xml:space="preserve"> Учетная политика организации</w:t>
      </w:r>
    </w:p>
    <w:p w:rsidR="00C73E28" w:rsidRPr="00C73E28" w:rsidRDefault="00C73E28" w:rsidP="00C73E28">
      <w:pPr>
        <w:tabs>
          <w:tab w:val="left" w:pos="-540"/>
          <w:tab w:val="left" w:pos="154"/>
        </w:tabs>
        <w:spacing w:after="0" w:line="240" w:lineRule="auto"/>
        <w:jc w:val="both"/>
        <w:rPr>
          <w:rFonts w:ascii="Times New Roman" w:eastAsia="Calibri" w:hAnsi="Times New Roman" w:cs="Times New Roman"/>
        </w:rPr>
      </w:pPr>
    </w:p>
    <w:p w:rsidR="00C73E28" w:rsidRPr="000828CA" w:rsidRDefault="00C73E28" w:rsidP="000828CA">
      <w:pPr>
        <w:numPr>
          <w:ilvl w:val="0"/>
          <w:numId w:val="47"/>
        </w:numPr>
        <w:tabs>
          <w:tab w:val="clear" w:pos="720"/>
          <w:tab w:val="left" w:pos="284"/>
        </w:tabs>
        <w:spacing w:after="0" w:line="240" w:lineRule="auto"/>
        <w:ind w:left="0" w:firstLine="0"/>
        <w:jc w:val="both"/>
        <w:rPr>
          <w:rFonts w:ascii="Times New Roman" w:eastAsia="Calibri" w:hAnsi="Times New Roman" w:cs="Times New Roman"/>
          <w:i/>
        </w:rPr>
      </w:pPr>
      <w:r w:rsidRPr="000828CA">
        <w:rPr>
          <w:rFonts w:ascii="Times New Roman" w:eastAsia="Calibri" w:hAnsi="Times New Roman" w:cs="Times New Roman"/>
          <w:i/>
        </w:rPr>
        <w:t>К учетной политике предъявляются требования:</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полноты;</w:t>
      </w:r>
    </w:p>
    <w:p w:rsidR="00C73E28" w:rsidRPr="00C73E28" w:rsidRDefault="00362FDE" w:rsidP="000828CA">
      <w:pPr>
        <w:tabs>
          <w:tab w:val="left" w:pos="-540"/>
          <w:tab w:val="left" w:pos="154"/>
          <w:tab w:val="left" w:pos="284"/>
        </w:tabs>
        <w:spacing w:after="0" w:line="240" w:lineRule="auto"/>
        <w:jc w:val="both"/>
        <w:rPr>
          <w:rFonts w:ascii="Times New Roman" w:eastAsia="Calibri" w:hAnsi="Times New Roman" w:cs="Times New Roman"/>
        </w:rPr>
      </w:pPr>
      <w:r>
        <w:rPr>
          <w:rFonts w:ascii="Times New Roman" w:hAnsi="Times New Roman" w:cs="Times New Roman"/>
        </w:rPr>
        <w:t>В</w:t>
      </w:r>
      <w:r w:rsidR="00C73E28" w:rsidRPr="00C73E28">
        <w:rPr>
          <w:rFonts w:ascii="Times New Roman" w:eastAsia="Calibri" w:hAnsi="Times New Roman" w:cs="Times New Roman"/>
        </w:rPr>
        <w:t xml:space="preserve">)  </w:t>
      </w:r>
      <w:proofErr w:type="spellStart"/>
      <w:r w:rsidR="00C73E28" w:rsidRPr="00C73E28">
        <w:rPr>
          <w:rFonts w:ascii="Times New Roman" w:eastAsia="Calibri" w:hAnsi="Times New Roman" w:cs="Times New Roman"/>
        </w:rPr>
        <w:t>аналитичности</w:t>
      </w:r>
      <w:proofErr w:type="spellEnd"/>
      <w:r w:rsidR="00C73E28" w:rsidRPr="00C73E28">
        <w:rPr>
          <w:rFonts w:ascii="Times New Roman" w:eastAsia="Calibri" w:hAnsi="Times New Roman" w:cs="Times New Roman"/>
        </w:rPr>
        <w:t>;</w:t>
      </w:r>
    </w:p>
    <w:p w:rsidR="00C73E28" w:rsidRDefault="00C73E28" w:rsidP="000828CA">
      <w:pPr>
        <w:tabs>
          <w:tab w:val="left" w:pos="-540"/>
          <w:tab w:val="left" w:pos="154"/>
          <w:tab w:val="left" w:pos="284"/>
        </w:tabs>
        <w:spacing w:after="0" w:line="240" w:lineRule="auto"/>
        <w:jc w:val="both"/>
        <w:rPr>
          <w:rFonts w:ascii="Times New Roman" w:hAnsi="Times New Roman" w:cs="Times New Roman"/>
        </w:rPr>
      </w:pPr>
      <w:r w:rsidRPr="00C73E28">
        <w:rPr>
          <w:rFonts w:ascii="Times New Roman" w:eastAsia="Calibri" w:hAnsi="Times New Roman" w:cs="Times New Roman"/>
        </w:rPr>
        <w:t>С)  динамичности.</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p>
    <w:p w:rsidR="00C73E28" w:rsidRPr="000828CA" w:rsidRDefault="00C73E28" w:rsidP="000828CA">
      <w:pPr>
        <w:numPr>
          <w:ilvl w:val="0"/>
          <w:numId w:val="47"/>
        </w:numPr>
        <w:tabs>
          <w:tab w:val="clear" w:pos="720"/>
          <w:tab w:val="left" w:pos="284"/>
        </w:tabs>
        <w:spacing w:after="0" w:line="240" w:lineRule="auto"/>
        <w:ind w:left="0" w:firstLine="0"/>
        <w:jc w:val="both"/>
        <w:rPr>
          <w:rFonts w:ascii="Times New Roman" w:eastAsia="Calibri" w:hAnsi="Times New Roman" w:cs="Times New Roman"/>
          <w:i/>
        </w:rPr>
      </w:pPr>
      <w:r w:rsidRPr="000828CA">
        <w:rPr>
          <w:rFonts w:ascii="Times New Roman" w:eastAsia="Calibri" w:hAnsi="Times New Roman" w:cs="Times New Roman"/>
          <w:i/>
        </w:rPr>
        <w:t>К учетной политике предъявляются требования:</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 xml:space="preserve">      А)  динамичности;</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 xml:space="preserve">      </w:t>
      </w:r>
      <w:r w:rsidR="00362FDE">
        <w:rPr>
          <w:rFonts w:ascii="Times New Roman" w:hAnsi="Times New Roman" w:cs="Times New Roman"/>
        </w:rPr>
        <w:t>В</w:t>
      </w:r>
      <w:r w:rsidRPr="00C73E28">
        <w:rPr>
          <w:rFonts w:ascii="Times New Roman" w:eastAsia="Calibri" w:hAnsi="Times New Roman" w:cs="Times New Roman"/>
        </w:rPr>
        <w:t xml:space="preserve">)   </w:t>
      </w:r>
      <w:proofErr w:type="spellStart"/>
      <w:r w:rsidRPr="00C73E28">
        <w:rPr>
          <w:rFonts w:ascii="Times New Roman" w:eastAsia="Calibri" w:hAnsi="Times New Roman" w:cs="Times New Roman"/>
        </w:rPr>
        <w:t>аналитичности</w:t>
      </w:r>
      <w:proofErr w:type="spellEnd"/>
      <w:r w:rsidRPr="00C73E28">
        <w:rPr>
          <w:rFonts w:ascii="Times New Roman" w:eastAsia="Calibri" w:hAnsi="Times New Roman" w:cs="Times New Roman"/>
        </w:rPr>
        <w:t>;</w:t>
      </w:r>
    </w:p>
    <w:p w:rsidR="00C73E28" w:rsidRDefault="00C73E28" w:rsidP="000828CA">
      <w:pPr>
        <w:tabs>
          <w:tab w:val="left" w:pos="-540"/>
          <w:tab w:val="left" w:pos="154"/>
          <w:tab w:val="left" w:pos="284"/>
        </w:tabs>
        <w:spacing w:after="0" w:line="240" w:lineRule="auto"/>
        <w:jc w:val="both"/>
        <w:rPr>
          <w:rFonts w:ascii="Times New Roman" w:hAnsi="Times New Roman" w:cs="Times New Roman"/>
        </w:rPr>
      </w:pPr>
      <w:r w:rsidRPr="00C73E28">
        <w:rPr>
          <w:rFonts w:ascii="Times New Roman" w:eastAsia="Calibri" w:hAnsi="Times New Roman" w:cs="Times New Roman"/>
        </w:rPr>
        <w:t xml:space="preserve">      С)  рациональности.</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p>
    <w:p w:rsidR="00C73E28" w:rsidRPr="000828CA" w:rsidRDefault="00C73E28" w:rsidP="000828CA">
      <w:pPr>
        <w:numPr>
          <w:ilvl w:val="0"/>
          <w:numId w:val="47"/>
        </w:numPr>
        <w:tabs>
          <w:tab w:val="clear" w:pos="720"/>
          <w:tab w:val="left" w:pos="284"/>
        </w:tabs>
        <w:spacing w:after="0" w:line="240" w:lineRule="auto"/>
        <w:ind w:left="0" w:firstLine="0"/>
        <w:jc w:val="both"/>
        <w:rPr>
          <w:rFonts w:ascii="Times New Roman" w:eastAsia="Calibri" w:hAnsi="Times New Roman" w:cs="Times New Roman"/>
          <w:i/>
        </w:rPr>
      </w:pPr>
      <w:r w:rsidRPr="000828CA">
        <w:rPr>
          <w:rFonts w:ascii="Times New Roman" w:eastAsia="Calibri" w:hAnsi="Times New Roman" w:cs="Times New Roman"/>
          <w:i/>
        </w:rPr>
        <w:t>Какие допущения предусматриваются учетной политикой организации?</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полнота, своевременность, рациональность;</w:t>
      </w:r>
    </w:p>
    <w:p w:rsidR="00C73E28" w:rsidRPr="00C73E28" w:rsidRDefault="00362FDE" w:rsidP="000828CA">
      <w:pPr>
        <w:tabs>
          <w:tab w:val="left" w:pos="-540"/>
          <w:tab w:val="left" w:pos="154"/>
          <w:tab w:val="left" w:pos="284"/>
        </w:tabs>
        <w:spacing w:after="0" w:line="240" w:lineRule="auto"/>
        <w:jc w:val="both"/>
        <w:rPr>
          <w:rFonts w:ascii="Times New Roman" w:eastAsia="Calibri" w:hAnsi="Times New Roman" w:cs="Times New Roman"/>
        </w:rPr>
      </w:pPr>
      <w:r>
        <w:rPr>
          <w:rFonts w:ascii="Times New Roman" w:hAnsi="Times New Roman" w:cs="Times New Roman"/>
        </w:rPr>
        <w:t>В</w:t>
      </w:r>
      <w:r w:rsidR="00C73E28" w:rsidRPr="00C73E28">
        <w:rPr>
          <w:rFonts w:ascii="Times New Roman" w:eastAsia="Calibri" w:hAnsi="Times New Roman" w:cs="Times New Roman"/>
        </w:rPr>
        <w:t>)  приоритет содержания перед формой;</w:t>
      </w:r>
    </w:p>
    <w:p w:rsidR="00C73E28" w:rsidRDefault="00C73E28" w:rsidP="000828CA">
      <w:pPr>
        <w:tabs>
          <w:tab w:val="left" w:pos="-540"/>
          <w:tab w:val="left" w:pos="154"/>
          <w:tab w:val="left" w:pos="284"/>
        </w:tabs>
        <w:spacing w:after="0" w:line="240" w:lineRule="auto"/>
        <w:jc w:val="both"/>
        <w:rPr>
          <w:rFonts w:ascii="Times New Roman" w:hAnsi="Times New Roman" w:cs="Times New Roman"/>
        </w:rPr>
      </w:pPr>
      <w:r w:rsidRPr="00C73E28">
        <w:rPr>
          <w:rFonts w:ascii="Times New Roman" w:eastAsia="Calibri" w:hAnsi="Times New Roman" w:cs="Times New Roman"/>
        </w:rPr>
        <w:t>С)   имущественная обособленность, последовательность применения учетной политики.</w:t>
      </w:r>
    </w:p>
    <w:p w:rsidR="00362FDE" w:rsidRPr="00C73E28" w:rsidRDefault="00362FDE" w:rsidP="000828CA">
      <w:pPr>
        <w:tabs>
          <w:tab w:val="left" w:pos="-540"/>
          <w:tab w:val="left" w:pos="154"/>
          <w:tab w:val="left" w:pos="284"/>
        </w:tabs>
        <w:spacing w:after="0" w:line="240" w:lineRule="auto"/>
        <w:jc w:val="both"/>
        <w:rPr>
          <w:rFonts w:ascii="Times New Roman" w:eastAsia="Calibri" w:hAnsi="Times New Roman" w:cs="Times New Roman"/>
        </w:rPr>
      </w:pPr>
    </w:p>
    <w:p w:rsidR="00C73E28" w:rsidRPr="000828CA" w:rsidRDefault="00C73E28" w:rsidP="000828CA">
      <w:pPr>
        <w:numPr>
          <w:ilvl w:val="0"/>
          <w:numId w:val="47"/>
        </w:numPr>
        <w:tabs>
          <w:tab w:val="clear" w:pos="720"/>
          <w:tab w:val="left" w:pos="284"/>
        </w:tabs>
        <w:spacing w:after="0" w:line="240" w:lineRule="auto"/>
        <w:ind w:left="0" w:firstLine="0"/>
        <w:jc w:val="both"/>
        <w:rPr>
          <w:rFonts w:ascii="Times New Roman" w:eastAsia="Calibri" w:hAnsi="Times New Roman" w:cs="Times New Roman"/>
          <w:i/>
        </w:rPr>
      </w:pPr>
      <w:r w:rsidRPr="000828CA">
        <w:rPr>
          <w:rFonts w:ascii="Times New Roman" w:eastAsia="Calibri" w:hAnsi="Times New Roman" w:cs="Times New Roman"/>
          <w:i/>
        </w:rPr>
        <w:t>Что утверждается учетной политикой организации?</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рабочий план счетов, методы оценки активов и обязательств;</w:t>
      </w:r>
    </w:p>
    <w:p w:rsidR="00C73E28" w:rsidRPr="00C73E28" w:rsidRDefault="00362FDE" w:rsidP="000828CA">
      <w:pPr>
        <w:tabs>
          <w:tab w:val="left" w:pos="-540"/>
          <w:tab w:val="left" w:pos="154"/>
          <w:tab w:val="left" w:pos="284"/>
        </w:tabs>
        <w:spacing w:after="0" w:line="240" w:lineRule="auto"/>
        <w:jc w:val="both"/>
        <w:rPr>
          <w:rFonts w:ascii="Times New Roman" w:eastAsia="Calibri" w:hAnsi="Times New Roman" w:cs="Times New Roman"/>
        </w:rPr>
      </w:pPr>
      <w:r>
        <w:rPr>
          <w:rFonts w:ascii="Times New Roman" w:hAnsi="Times New Roman" w:cs="Times New Roman"/>
        </w:rPr>
        <w:t>В</w:t>
      </w:r>
      <w:r w:rsidR="00C73E28" w:rsidRPr="00C73E28">
        <w:rPr>
          <w:rFonts w:ascii="Times New Roman" w:eastAsia="Calibri" w:hAnsi="Times New Roman" w:cs="Times New Roman"/>
        </w:rPr>
        <w:t>) штатное расписание;</w:t>
      </w:r>
    </w:p>
    <w:p w:rsidR="00C73E28" w:rsidRDefault="00362FDE" w:rsidP="000828CA">
      <w:pPr>
        <w:tabs>
          <w:tab w:val="left" w:pos="-540"/>
          <w:tab w:val="left" w:pos="154"/>
          <w:tab w:val="left" w:pos="284"/>
        </w:tabs>
        <w:spacing w:after="0" w:line="240" w:lineRule="auto"/>
        <w:jc w:val="both"/>
        <w:rPr>
          <w:rFonts w:ascii="Times New Roman" w:hAnsi="Times New Roman" w:cs="Times New Roman"/>
        </w:rPr>
      </w:pPr>
      <w:r>
        <w:rPr>
          <w:rFonts w:ascii="Times New Roman" w:hAnsi="Times New Roman" w:cs="Times New Roman"/>
        </w:rPr>
        <w:t>С) С</w:t>
      </w:r>
      <w:r w:rsidR="00C73E28" w:rsidRPr="00C73E28">
        <w:rPr>
          <w:rFonts w:ascii="Times New Roman" w:eastAsia="Calibri" w:hAnsi="Times New Roman" w:cs="Times New Roman"/>
        </w:rPr>
        <w:t>остав подотчетных лиц.</w:t>
      </w:r>
    </w:p>
    <w:p w:rsidR="00362FDE" w:rsidRPr="00C73E28" w:rsidRDefault="00362FDE" w:rsidP="000828CA">
      <w:pPr>
        <w:tabs>
          <w:tab w:val="left" w:pos="-540"/>
          <w:tab w:val="left" w:pos="154"/>
          <w:tab w:val="left" w:pos="284"/>
        </w:tabs>
        <w:spacing w:after="0" w:line="240" w:lineRule="auto"/>
        <w:jc w:val="both"/>
        <w:rPr>
          <w:rFonts w:ascii="Times New Roman" w:eastAsia="Calibri" w:hAnsi="Times New Roman" w:cs="Times New Roman"/>
        </w:rPr>
      </w:pPr>
    </w:p>
    <w:p w:rsidR="00C73E28" w:rsidRPr="000828CA" w:rsidRDefault="00C73E28" w:rsidP="000828CA">
      <w:pPr>
        <w:numPr>
          <w:ilvl w:val="0"/>
          <w:numId w:val="47"/>
        </w:numPr>
        <w:tabs>
          <w:tab w:val="clear" w:pos="720"/>
          <w:tab w:val="left" w:pos="284"/>
        </w:tabs>
        <w:spacing w:after="0" w:line="240" w:lineRule="auto"/>
        <w:ind w:left="0" w:firstLine="0"/>
        <w:jc w:val="both"/>
        <w:rPr>
          <w:rFonts w:ascii="Times New Roman" w:eastAsia="Calibri" w:hAnsi="Times New Roman" w:cs="Times New Roman"/>
          <w:i/>
        </w:rPr>
      </w:pPr>
      <w:r w:rsidRPr="000828CA">
        <w:rPr>
          <w:rFonts w:ascii="Times New Roman" w:eastAsia="Calibri" w:hAnsi="Times New Roman" w:cs="Times New Roman"/>
          <w:i/>
        </w:rPr>
        <w:t>В чем вы видите назначение учетной политики организации?</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в выборе рабочего плана счетов;</w:t>
      </w:r>
    </w:p>
    <w:p w:rsidR="00C73E28" w:rsidRPr="00C73E28" w:rsidRDefault="00362FDE" w:rsidP="000828CA">
      <w:pPr>
        <w:tabs>
          <w:tab w:val="left" w:pos="-540"/>
          <w:tab w:val="left" w:pos="154"/>
          <w:tab w:val="left" w:pos="284"/>
        </w:tabs>
        <w:spacing w:after="0" w:line="240" w:lineRule="auto"/>
        <w:jc w:val="both"/>
        <w:rPr>
          <w:rFonts w:ascii="Times New Roman" w:eastAsia="Calibri" w:hAnsi="Times New Roman" w:cs="Times New Roman"/>
        </w:rPr>
      </w:pPr>
      <w:r>
        <w:rPr>
          <w:rFonts w:ascii="Times New Roman" w:hAnsi="Times New Roman" w:cs="Times New Roman"/>
        </w:rPr>
        <w:t>В</w:t>
      </w:r>
      <w:r w:rsidR="00C73E28" w:rsidRPr="00C73E28">
        <w:rPr>
          <w:rFonts w:ascii="Times New Roman" w:eastAsia="Calibri" w:hAnsi="Times New Roman" w:cs="Times New Roman"/>
        </w:rPr>
        <w:t xml:space="preserve">)  в выборе конкретных </w:t>
      </w:r>
      <w:proofErr w:type="gramStart"/>
      <w:r w:rsidR="00C73E28" w:rsidRPr="00C73E28">
        <w:rPr>
          <w:rFonts w:ascii="Times New Roman" w:eastAsia="Calibri" w:hAnsi="Times New Roman" w:cs="Times New Roman"/>
        </w:rPr>
        <w:t>способов постановки учета соответствующих видов имущества</w:t>
      </w:r>
      <w:proofErr w:type="gramEnd"/>
      <w:r w:rsidR="00C73E28" w:rsidRPr="00C73E28">
        <w:rPr>
          <w:rFonts w:ascii="Times New Roman" w:eastAsia="Calibri" w:hAnsi="Times New Roman" w:cs="Times New Roman"/>
        </w:rPr>
        <w:t xml:space="preserve"> и обяз</w:t>
      </w:r>
      <w:r w:rsidR="00C73E28" w:rsidRPr="00C73E28">
        <w:rPr>
          <w:rFonts w:ascii="Times New Roman" w:eastAsia="Calibri" w:hAnsi="Times New Roman" w:cs="Times New Roman"/>
        </w:rPr>
        <w:t>а</w:t>
      </w:r>
      <w:r w:rsidR="00C73E28" w:rsidRPr="00C73E28">
        <w:rPr>
          <w:rFonts w:ascii="Times New Roman" w:eastAsia="Calibri" w:hAnsi="Times New Roman" w:cs="Times New Roman"/>
        </w:rPr>
        <w:t>тельств;</w:t>
      </w:r>
    </w:p>
    <w:p w:rsidR="00C73E28" w:rsidRDefault="00C73E28" w:rsidP="000828CA">
      <w:pPr>
        <w:tabs>
          <w:tab w:val="left" w:pos="-540"/>
          <w:tab w:val="left" w:pos="154"/>
          <w:tab w:val="left" w:pos="284"/>
        </w:tabs>
        <w:spacing w:after="0" w:line="240" w:lineRule="auto"/>
        <w:jc w:val="both"/>
        <w:rPr>
          <w:rFonts w:ascii="Times New Roman" w:hAnsi="Times New Roman" w:cs="Times New Roman"/>
        </w:rPr>
      </w:pPr>
      <w:r w:rsidRPr="00C73E28">
        <w:rPr>
          <w:rFonts w:ascii="Times New Roman" w:eastAsia="Calibri" w:hAnsi="Times New Roman" w:cs="Times New Roman"/>
        </w:rPr>
        <w:t xml:space="preserve">С) в выборе </w:t>
      </w:r>
      <w:proofErr w:type="gramStart"/>
      <w:r w:rsidRPr="00C73E28">
        <w:rPr>
          <w:rFonts w:ascii="Times New Roman" w:eastAsia="Calibri" w:hAnsi="Times New Roman" w:cs="Times New Roman"/>
        </w:rPr>
        <w:t>способов начисления амортизации основных средств</w:t>
      </w:r>
      <w:proofErr w:type="gramEnd"/>
      <w:r w:rsidRPr="00C73E28">
        <w:rPr>
          <w:rFonts w:ascii="Times New Roman" w:eastAsia="Calibri" w:hAnsi="Times New Roman" w:cs="Times New Roman"/>
        </w:rPr>
        <w:t>.</w:t>
      </w:r>
    </w:p>
    <w:p w:rsidR="00362FDE" w:rsidRPr="00C73E28" w:rsidRDefault="00362FDE" w:rsidP="000828CA">
      <w:pPr>
        <w:tabs>
          <w:tab w:val="left" w:pos="-540"/>
          <w:tab w:val="left" w:pos="154"/>
          <w:tab w:val="left" w:pos="284"/>
        </w:tabs>
        <w:spacing w:after="0" w:line="240" w:lineRule="auto"/>
        <w:jc w:val="both"/>
        <w:rPr>
          <w:rFonts w:ascii="Times New Roman" w:eastAsia="Calibri" w:hAnsi="Times New Roman" w:cs="Times New Roman"/>
        </w:rPr>
      </w:pP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6.</w:t>
      </w:r>
      <w:r w:rsidRPr="000828CA">
        <w:rPr>
          <w:rFonts w:ascii="Times New Roman" w:eastAsia="Calibri" w:hAnsi="Times New Roman" w:cs="Times New Roman"/>
          <w:i/>
        </w:rPr>
        <w:t>Что представляет собой методологический аспект учетной политики организации</w:t>
      </w:r>
      <w:r w:rsidR="00D52761">
        <w:rPr>
          <w:rFonts w:ascii="Times New Roman" w:hAnsi="Times New Roman" w:cs="Times New Roman"/>
          <w:i/>
        </w:rPr>
        <w:t>?</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выбор формы ведения бухгалтерского учета;</w:t>
      </w:r>
    </w:p>
    <w:p w:rsidR="00C73E28" w:rsidRPr="00C73E28" w:rsidRDefault="00362FDE" w:rsidP="000828CA">
      <w:pPr>
        <w:tabs>
          <w:tab w:val="left" w:pos="-540"/>
          <w:tab w:val="left" w:pos="154"/>
          <w:tab w:val="left" w:pos="284"/>
        </w:tabs>
        <w:spacing w:after="0" w:line="240" w:lineRule="auto"/>
        <w:jc w:val="both"/>
        <w:rPr>
          <w:rFonts w:ascii="Times New Roman" w:eastAsia="Calibri" w:hAnsi="Times New Roman" w:cs="Times New Roman"/>
        </w:rPr>
      </w:pPr>
      <w:r>
        <w:rPr>
          <w:rFonts w:ascii="Times New Roman" w:hAnsi="Times New Roman" w:cs="Times New Roman"/>
        </w:rPr>
        <w:t>В</w:t>
      </w:r>
      <w:proofErr w:type="gramStart"/>
      <w:r w:rsidR="00C73E28" w:rsidRPr="00C73E28">
        <w:rPr>
          <w:rFonts w:ascii="Times New Roman" w:eastAsia="Calibri" w:hAnsi="Times New Roman" w:cs="Times New Roman"/>
        </w:rPr>
        <w:t>)у</w:t>
      </w:r>
      <w:proofErr w:type="gramEnd"/>
      <w:r w:rsidR="00C73E28" w:rsidRPr="00C73E28">
        <w:rPr>
          <w:rFonts w:ascii="Times New Roman" w:eastAsia="Calibri" w:hAnsi="Times New Roman" w:cs="Times New Roman"/>
        </w:rPr>
        <w:t>тверждение организационной структуры бухгалтерии, распределение и использование чистой прибыли организации;</w:t>
      </w:r>
    </w:p>
    <w:p w:rsidR="00C73E28" w:rsidRDefault="00C73E28" w:rsidP="000828CA">
      <w:pPr>
        <w:tabs>
          <w:tab w:val="left" w:pos="-540"/>
          <w:tab w:val="left" w:pos="154"/>
          <w:tab w:val="left" w:pos="284"/>
        </w:tabs>
        <w:spacing w:after="0" w:line="240" w:lineRule="auto"/>
        <w:jc w:val="both"/>
        <w:rPr>
          <w:rFonts w:ascii="Times New Roman" w:hAnsi="Times New Roman" w:cs="Times New Roman"/>
        </w:rPr>
      </w:pPr>
      <w:r w:rsidRPr="00C73E28">
        <w:rPr>
          <w:rFonts w:ascii="Times New Roman" w:eastAsia="Calibri" w:hAnsi="Times New Roman" w:cs="Times New Roman"/>
        </w:rPr>
        <w:lastRenderedPageBreak/>
        <w:t>С) формирование собственного капитала организации.</w:t>
      </w:r>
    </w:p>
    <w:p w:rsidR="00362FDE" w:rsidRPr="00C73E28" w:rsidRDefault="00362FDE" w:rsidP="000828CA">
      <w:pPr>
        <w:tabs>
          <w:tab w:val="left" w:pos="-540"/>
          <w:tab w:val="left" w:pos="154"/>
          <w:tab w:val="left" w:pos="284"/>
        </w:tabs>
        <w:spacing w:after="0" w:line="240" w:lineRule="auto"/>
        <w:jc w:val="both"/>
        <w:rPr>
          <w:rFonts w:ascii="Times New Roman" w:eastAsia="Calibri" w:hAnsi="Times New Roman" w:cs="Times New Roman"/>
        </w:rPr>
      </w:pPr>
    </w:p>
    <w:p w:rsidR="00C73E28" w:rsidRPr="00D52761" w:rsidRDefault="00C73E28" w:rsidP="000828CA">
      <w:pPr>
        <w:tabs>
          <w:tab w:val="left" w:pos="-540"/>
          <w:tab w:val="left" w:pos="154"/>
          <w:tab w:val="left" w:pos="284"/>
        </w:tabs>
        <w:spacing w:after="0" w:line="240" w:lineRule="auto"/>
        <w:jc w:val="both"/>
        <w:rPr>
          <w:rFonts w:ascii="Times New Roman" w:eastAsia="Calibri" w:hAnsi="Times New Roman" w:cs="Times New Roman"/>
          <w:i/>
        </w:rPr>
      </w:pPr>
      <w:r w:rsidRPr="00D52761">
        <w:rPr>
          <w:rFonts w:ascii="Times New Roman" w:eastAsia="Calibri" w:hAnsi="Times New Roman" w:cs="Times New Roman"/>
          <w:i/>
        </w:rPr>
        <w:t>7.Что представляет собой организационный аспект учетной политики организации?</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 xml:space="preserve">А)  формирование и утверждение </w:t>
      </w:r>
      <w:proofErr w:type="gramStart"/>
      <w:r w:rsidRPr="00C73E28">
        <w:rPr>
          <w:rFonts w:ascii="Times New Roman" w:eastAsia="Calibri" w:hAnsi="Times New Roman" w:cs="Times New Roman"/>
        </w:rPr>
        <w:t>объема работы структурных подразделений организации</w:t>
      </w:r>
      <w:proofErr w:type="gramEnd"/>
      <w:r w:rsidRPr="00C73E28">
        <w:rPr>
          <w:rFonts w:ascii="Times New Roman" w:eastAsia="Calibri" w:hAnsi="Times New Roman" w:cs="Times New Roman"/>
        </w:rPr>
        <w:t>;</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 xml:space="preserve">С)  определение </w:t>
      </w:r>
      <w:proofErr w:type="gramStart"/>
      <w:r w:rsidRPr="00C73E28">
        <w:rPr>
          <w:rFonts w:ascii="Times New Roman" w:eastAsia="Calibri" w:hAnsi="Times New Roman" w:cs="Times New Roman"/>
        </w:rPr>
        <w:t>порядка проведения инвентаризации имущества организации</w:t>
      </w:r>
      <w:proofErr w:type="gramEnd"/>
      <w:r w:rsidRPr="00C73E28">
        <w:rPr>
          <w:rFonts w:ascii="Times New Roman" w:eastAsia="Calibri" w:hAnsi="Times New Roman" w:cs="Times New Roman"/>
        </w:rPr>
        <w:t>;</w:t>
      </w:r>
    </w:p>
    <w:p w:rsidR="00C73E28" w:rsidRDefault="00C73E28" w:rsidP="000828CA">
      <w:pPr>
        <w:tabs>
          <w:tab w:val="left" w:pos="-540"/>
          <w:tab w:val="left" w:pos="154"/>
          <w:tab w:val="left" w:pos="284"/>
        </w:tabs>
        <w:spacing w:after="0" w:line="240" w:lineRule="auto"/>
        <w:jc w:val="both"/>
        <w:rPr>
          <w:rFonts w:ascii="Times New Roman" w:hAnsi="Times New Roman" w:cs="Times New Roman"/>
        </w:rPr>
      </w:pPr>
      <w:r w:rsidRPr="00C73E28">
        <w:rPr>
          <w:rFonts w:ascii="Times New Roman" w:eastAsia="Calibri" w:hAnsi="Times New Roman" w:cs="Times New Roman"/>
        </w:rPr>
        <w:t>С) выбор оценки имущества организации.</w:t>
      </w:r>
    </w:p>
    <w:p w:rsidR="00D52761" w:rsidRPr="00C73E28" w:rsidRDefault="00D52761" w:rsidP="000828CA">
      <w:pPr>
        <w:tabs>
          <w:tab w:val="left" w:pos="-540"/>
          <w:tab w:val="left" w:pos="154"/>
          <w:tab w:val="left" w:pos="284"/>
        </w:tabs>
        <w:spacing w:after="0" w:line="240" w:lineRule="auto"/>
        <w:jc w:val="both"/>
        <w:rPr>
          <w:rFonts w:ascii="Times New Roman" w:eastAsia="Calibri" w:hAnsi="Times New Roman" w:cs="Times New Roman"/>
        </w:rPr>
      </w:pPr>
    </w:p>
    <w:p w:rsidR="00C73E28" w:rsidRPr="00D52761" w:rsidRDefault="00C73E28" w:rsidP="000828CA">
      <w:pPr>
        <w:tabs>
          <w:tab w:val="left" w:pos="-540"/>
          <w:tab w:val="left" w:pos="154"/>
          <w:tab w:val="left" w:pos="284"/>
        </w:tabs>
        <w:spacing w:after="0" w:line="240" w:lineRule="auto"/>
        <w:jc w:val="both"/>
        <w:rPr>
          <w:rFonts w:ascii="Times New Roman" w:eastAsia="Calibri" w:hAnsi="Times New Roman" w:cs="Times New Roman"/>
          <w:i/>
        </w:rPr>
      </w:pPr>
      <w:r w:rsidRPr="00D52761">
        <w:rPr>
          <w:rFonts w:ascii="Times New Roman" w:eastAsia="Calibri" w:hAnsi="Times New Roman" w:cs="Times New Roman"/>
          <w:i/>
        </w:rPr>
        <w:t>8. Что представляет собой технический аспект учетной политики организации?</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определение методологического обеспечения бухгалтерского учета;</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С) выбор учета затрат на производство продукции и калькуляции себестоимости продукции;</w:t>
      </w:r>
    </w:p>
    <w:p w:rsidR="00C73E28" w:rsidRDefault="00C73E28" w:rsidP="000828CA">
      <w:pPr>
        <w:tabs>
          <w:tab w:val="left" w:pos="-540"/>
          <w:tab w:val="left" w:pos="154"/>
          <w:tab w:val="left" w:pos="284"/>
        </w:tabs>
        <w:spacing w:after="0" w:line="240" w:lineRule="auto"/>
        <w:jc w:val="both"/>
        <w:rPr>
          <w:rFonts w:ascii="Times New Roman" w:hAnsi="Times New Roman" w:cs="Times New Roman"/>
        </w:rPr>
      </w:pPr>
      <w:r w:rsidRPr="00C73E28">
        <w:rPr>
          <w:rFonts w:ascii="Times New Roman" w:eastAsia="Calibri" w:hAnsi="Times New Roman" w:cs="Times New Roman"/>
        </w:rPr>
        <w:t>С</w:t>
      </w:r>
      <w:proofErr w:type="gramStart"/>
      <w:r w:rsidRPr="00C73E28">
        <w:rPr>
          <w:rFonts w:ascii="Times New Roman" w:eastAsia="Calibri" w:hAnsi="Times New Roman" w:cs="Times New Roman"/>
        </w:rPr>
        <w:t>)в</w:t>
      </w:r>
      <w:proofErr w:type="gramEnd"/>
      <w:r w:rsidRPr="00C73E28">
        <w:rPr>
          <w:rFonts w:ascii="Times New Roman" w:eastAsia="Calibri" w:hAnsi="Times New Roman" w:cs="Times New Roman"/>
        </w:rPr>
        <w:t>ыбор формы бухгалтерского учета и определение порядка проведения инвентаризации имущ</w:t>
      </w:r>
      <w:r w:rsidRPr="00C73E28">
        <w:rPr>
          <w:rFonts w:ascii="Times New Roman" w:eastAsia="Calibri" w:hAnsi="Times New Roman" w:cs="Times New Roman"/>
        </w:rPr>
        <w:t>е</w:t>
      </w:r>
      <w:r w:rsidRPr="00C73E28">
        <w:rPr>
          <w:rFonts w:ascii="Times New Roman" w:eastAsia="Calibri" w:hAnsi="Times New Roman" w:cs="Times New Roman"/>
        </w:rPr>
        <w:t>ства и обязательств организации.</w:t>
      </w:r>
    </w:p>
    <w:p w:rsidR="00362FDE" w:rsidRPr="00C73E28" w:rsidRDefault="00362FDE" w:rsidP="000828CA">
      <w:pPr>
        <w:tabs>
          <w:tab w:val="left" w:pos="-540"/>
          <w:tab w:val="left" w:pos="154"/>
          <w:tab w:val="left" w:pos="284"/>
        </w:tabs>
        <w:spacing w:after="0" w:line="240" w:lineRule="auto"/>
        <w:jc w:val="both"/>
        <w:rPr>
          <w:rFonts w:ascii="Times New Roman" w:eastAsia="Calibri" w:hAnsi="Times New Roman" w:cs="Times New Roman"/>
        </w:rPr>
      </w:pPr>
    </w:p>
    <w:p w:rsidR="00C73E28" w:rsidRPr="00D52761" w:rsidRDefault="00C73E28" w:rsidP="000828CA">
      <w:pPr>
        <w:pStyle w:val="a8"/>
        <w:numPr>
          <w:ilvl w:val="0"/>
          <w:numId w:val="16"/>
        </w:numPr>
        <w:tabs>
          <w:tab w:val="clear" w:pos="1110"/>
          <w:tab w:val="num" w:pos="142"/>
          <w:tab w:val="left" w:pos="284"/>
          <w:tab w:val="left" w:pos="426"/>
        </w:tabs>
        <w:spacing w:after="0" w:line="240" w:lineRule="auto"/>
        <w:ind w:left="0" w:firstLine="0"/>
        <w:jc w:val="both"/>
        <w:rPr>
          <w:rFonts w:ascii="Times New Roman" w:eastAsia="Calibri" w:hAnsi="Times New Roman" w:cs="Times New Roman"/>
          <w:i/>
        </w:rPr>
      </w:pPr>
      <w:r w:rsidRPr="00D52761">
        <w:rPr>
          <w:rFonts w:ascii="Times New Roman" w:eastAsia="Calibri" w:hAnsi="Times New Roman" w:cs="Times New Roman"/>
          <w:i/>
        </w:rPr>
        <w:t>Кто несет ответственность за формирование учетной политики?</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руководитель;</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С)  главный бухгалтер;</w:t>
      </w:r>
    </w:p>
    <w:p w:rsidR="00C73E28" w:rsidRDefault="00C73E28" w:rsidP="000828CA">
      <w:pPr>
        <w:tabs>
          <w:tab w:val="left" w:pos="-540"/>
          <w:tab w:val="left" w:pos="154"/>
          <w:tab w:val="left" w:pos="284"/>
        </w:tabs>
        <w:spacing w:after="0" w:line="240" w:lineRule="auto"/>
        <w:jc w:val="both"/>
        <w:rPr>
          <w:rFonts w:ascii="Times New Roman" w:hAnsi="Times New Roman" w:cs="Times New Roman"/>
        </w:rPr>
      </w:pPr>
      <w:r w:rsidRPr="00C73E28">
        <w:rPr>
          <w:rFonts w:ascii="Times New Roman" w:eastAsia="Calibri" w:hAnsi="Times New Roman" w:cs="Times New Roman"/>
        </w:rPr>
        <w:t>С) руководитель и главный бухгалтер.</w:t>
      </w:r>
    </w:p>
    <w:p w:rsidR="00362FDE" w:rsidRPr="00C73E28" w:rsidRDefault="00362FDE" w:rsidP="000828CA">
      <w:pPr>
        <w:tabs>
          <w:tab w:val="left" w:pos="-540"/>
          <w:tab w:val="left" w:pos="154"/>
          <w:tab w:val="left" w:pos="284"/>
        </w:tabs>
        <w:spacing w:after="0" w:line="240" w:lineRule="auto"/>
        <w:jc w:val="both"/>
        <w:rPr>
          <w:rFonts w:ascii="Times New Roman" w:eastAsia="Calibri" w:hAnsi="Times New Roman" w:cs="Times New Roman"/>
        </w:rPr>
      </w:pPr>
    </w:p>
    <w:p w:rsidR="00C73E28" w:rsidRPr="00D52761" w:rsidRDefault="00C73E28" w:rsidP="000828CA">
      <w:pPr>
        <w:numPr>
          <w:ilvl w:val="0"/>
          <w:numId w:val="16"/>
        </w:numPr>
        <w:tabs>
          <w:tab w:val="left" w:pos="284"/>
        </w:tabs>
        <w:spacing w:after="0" w:line="240" w:lineRule="auto"/>
        <w:ind w:left="0" w:firstLine="0"/>
        <w:jc w:val="both"/>
        <w:rPr>
          <w:rFonts w:ascii="Times New Roman" w:eastAsia="Calibri" w:hAnsi="Times New Roman" w:cs="Times New Roman"/>
          <w:i/>
        </w:rPr>
      </w:pPr>
      <w:r w:rsidRPr="00D52761">
        <w:rPr>
          <w:rFonts w:ascii="Times New Roman" w:eastAsia="Calibri" w:hAnsi="Times New Roman" w:cs="Times New Roman"/>
          <w:i/>
        </w:rPr>
        <w:t>Какими организациями предусмотрена обязательная разработка учетной политики?</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А) открытыми акционерными  обществами;</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С) кредитными учреждениями;</w:t>
      </w:r>
    </w:p>
    <w:p w:rsidR="00C73E28" w:rsidRPr="00C73E28" w:rsidRDefault="00C73E28" w:rsidP="000828CA">
      <w:pPr>
        <w:tabs>
          <w:tab w:val="left" w:pos="-540"/>
          <w:tab w:val="left" w:pos="154"/>
          <w:tab w:val="left" w:pos="284"/>
        </w:tabs>
        <w:spacing w:after="0" w:line="240" w:lineRule="auto"/>
        <w:jc w:val="both"/>
        <w:rPr>
          <w:rFonts w:ascii="Times New Roman" w:eastAsia="Calibri" w:hAnsi="Times New Roman" w:cs="Times New Roman"/>
        </w:rPr>
      </w:pPr>
      <w:r w:rsidRPr="00C73E28">
        <w:rPr>
          <w:rFonts w:ascii="Times New Roman" w:eastAsia="Calibri" w:hAnsi="Times New Roman" w:cs="Times New Roman"/>
        </w:rPr>
        <w:t xml:space="preserve">С) организациями независимо </w:t>
      </w:r>
      <w:proofErr w:type="gramStart"/>
      <w:r w:rsidRPr="00C73E28">
        <w:rPr>
          <w:rFonts w:ascii="Times New Roman" w:eastAsia="Calibri" w:hAnsi="Times New Roman" w:cs="Times New Roman"/>
        </w:rPr>
        <w:t>о</w:t>
      </w:r>
      <w:proofErr w:type="gramEnd"/>
      <w:r w:rsidRPr="00C73E28">
        <w:rPr>
          <w:rFonts w:ascii="Times New Roman" w:eastAsia="Calibri" w:hAnsi="Times New Roman" w:cs="Times New Roman"/>
        </w:rPr>
        <w:t xml:space="preserve"> организационно-правовых форм.</w:t>
      </w:r>
    </w:p>
    <w:p w:rsidR="00C73E28" w:rsidRDefault="00C73E28" w:rsidP="000828CA">
      <w:pPr>
        <w:tabs>
          <w:tab w:val="left" w:pos="-540"/>
          <w:tab w:val="left" w:pos="154"/>
          <w:tab w:val="left" w:pos="284"/>
        </w:tabs>
        <w:ind w:left="360"/>
        <w:jc w:val="both"/>
        <w:rPr>
          <w:rFonts w:ascii="Calibri" w:eastAsia="Calibri" w:hAnsi="Calibri" w:cs="Times New Roman"/>
        </w:rPr>
      </w:pPr>
    </w:p>
    <w:p w:rsidR="00C73E28" w:rsidRDefault="00C73E28" w:rsidP="000828CA">
      <w:pPr>
        <w:tabs>
          <w:tab w:val="left" w:pos="-540"/>
          <w:tab w:val="left" w:pos="154"/>
          <w:tab w:val="left" w:pos="284"/>
        </w:tabs>
        <w:ind w:left="360"/>
        <w:jc w:val="both"/>
        <w:rPr>
          <w:rFonts w:ascii="Calibri" w:eastAsia="Calibri" w:hAnsi="Calibri" w:cs="Times New Roman"/>
        </w:rPr>
      </w:pPr>
    </w:p>
    <w:p w:rsidR="00C73E28" w:rsidRPr="009E7694" w:rsidRDefault="00C73E28" w:rsidP="00C73E28">
      <w:pPr>
        <w:spacing w:after="0" w:line="240" w:lineRule="auto"/>
      </w:pPr>
    </w:p>
    <w:sectPr w:rsidR="00C73E28" w:rsidRPr="009E7694" w:rsidSect="005507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7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lvlText w:val=""/>
      <w:lvlJc w:val="left"/>
      <w:pPr>
        <w:tabs>
          <w:tab w:val="num" w:pos="1287"/>
        </w:tabs>
        <w:ind w:left="1287" w:hanging="360"/>
      </w:pPr>
      <w:rPr>
        <w:rFonts w:ascii="Wingdings" w:hAnsi="Wingdings" w:cs="Times New Roman"/>
      </w:rPr>
    </w:lvl>
  </w:abstractNum>
  <w:abstractNum w:abstractNumId="2">
    <w:nsid w:val="00000003"/>
    <w:multiLevelType w:val="singleLevel"/>
    <w:tmpl w:val="00000003"/>
    <w:name w:val="WW8Num3"/>
    <w:lvl w:ilvl="0">
      <w:start w:val="1"/>
      <w:numFmt w:val="bullet"/>
      <w:lvlText w:val=""/>
      <w:lvlJc w:val="left"/>
      <w:pPr>
        <w:tabs>
          <w:tab w:val="num" w:pos="1360"/>
        </w:tabs>
        <w:ind w:left="136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Times New Roman"/>
      </w:rPr>
    </w:lvl>
  </w:abstractNum>
  <w:abstractNum w:abstractNumId="4">
    <w:nsid w:val="00000005"/>
    <w:multiLevelType w:val="singleLevel"/>
    <w:tmpl w:val="00000005"/>
    <w:name w:val="WW8Num5"/>
    <w:lvl w:ilvl="0">
      <w:start w:val="1"/>
      <w:numFmt w:val="bullet"/>
      <w:lvlText w:val=""/>
      <w:lvlJc w:val="left"/>
      <w:pPr>
        <w:tabs>
          <w:tab w:val="num" w:pos="1146"/>
        </w:tabs>
        <w:ind w:left="1146" w:hanging="360"/>
      </w:pPr>
      <w:rPr>
        <w:rFonts w:ascii="Wingdings" w:hAnsi="Wingdings"/>
      </w:rPr>
    </w:lvl>
  </w:abstractNum>
  <w:abstractNum w:abstractNumId="5">
    <w:nsid w:val="00000006"/>
    <w:multiLevelType w:val="singleLevel"/>
    <w:tmpl w:val="00000006"/>
    <w:name w:val="WW8Num6"/>
    <w:lvl w:ilvl="0">
      <w:start w:val="1"/>
      <w:numFmt w:val="decimal"/>
      <w:lvlText w:val="%1)"/>
      <w:lvlJc w:val="left"/>
      <w:pPr>
        <w:tabs>
          <w:tab w:val="num" w:pos="585"/>
        </w:tabs>
        <w:ind w:left="585" w:hanging="510"/>
      </w:pPr>
    </w:lvl>
  </w:abstractNum>
  <w:abstractNum w:abstractNumId="6">
    <w:nsid w:val="00000007"/>
    <w:multiLevelType w:val="singleLevel"/>
    <w:tmpl w:val="00000007"/>
    <w:name w:val="WW8Num7"/>
    <w:lvl w:ilvl="0">
      <w:start w:val="1"/>
      <w:numFmt w:val="bullet"/>
      <w:lvlText w:val=""/>
      <w:lvlJc w:val="left"/>
      <w:pPr>
        <w:tabs>
          <w:tab w:val="num" w:pos="1287"/>
        </w:tabs>
        <w:ind w:left="1287" w:hanging="360"/>
      </w:pPr>
      <w:rPr>
        <w:rFonts w:ascii="Wingdings" w:hAnsi="Wingdings"/>
      </w:rPr>
    </w:lvl>
  </w:abstractNum>
  <w:abstractNum w:abstractNumId="7">
    <w:nsid w:val="00000008"/>
    <w:multiLevelType w:val="singleLevel"/>
    <w:tmpl w:val="00000008"/>
    <w:name w:val="WW8Num8"/>
    <w:lvl w:ilvl="0">
      <w:start w:val="1"/>
      <w:numFmt w:val="bullet"/>
      <w:lvlText w:val=""/>
      <w:lvlJc w:val="left"/>
      <w:pPr>
        <w:tabs>
          <w:tab w:val="num" w:pos="1287"/>
        </w:tabs>
        <w:ind w:left="1287"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9">
    <w:nsid w:val="0000000A"/>
    <w:multiLevelType w:val="singleLevel"/>
    <w:tmpl w:val="0000000A"/>
    <w:name w:val="WW8Num10"/>
    <w:lvl w:ilvl="0">
      <w:start w:val="1"/>
      <w:numFmt w:val="bullet"/>
      <w:lvlText w:val=""/>
      <w:lvlJc w:val="left"/>
      <w:pPr>
        <w:tabs>
          <w:tab w:val="num" w:pos="1287"/>
        </w:tabs>
        <w:ind w:left="1287" w:hanging="360"/>
      </w:pPr>
      <w:rPr>
        <w:rFonts w:ascii="Wingdings" w:hAnsi="Wingdings"/>
      </w:rPr>
    </w:lvl>
  </w:abstractNum>
  <w:abstractNum w:abstractNumId="10">
    <w:nsid w:val="0000000B"/>
    <w:multiLevelType w:val="singleLevel"/>
    <w:tmpl w:val="0000000B"/>
    <w:name w:val="WW8Num11"/>
    <w:lvl w:ilvl="0">
      <w:start w:val="1"/>
      <w:numFmt w:val="bullet"/>
      <w:lvlText w:val=""/>
      <w:lvlJc w:val="left"/>
      <w:pPr>
        <w:tabs>
          <w:tab w:val="num" w:pos="1070"/>
        </w:tabs>
        <w:ind w:left="1070" w:hanging="360"/>
      </w:pPr>
      <w:rPr>
        <w:rFonts w:ascii="Wingdings" w:hAnsi="Wingdings"/>
      </w:rPr>
    </w:lvl>
  </w:abstractNum>
  <w:abstractNum w:abstractNumId="11">
    <w:nsid w:val="0000000C"/>
    <w:multiLevelType w:val="singleLevel"/>
    <w:tmpl w:val="0000000C"/>
    <w:name w:val="WW8Num12"/>
    <w:lvl w:ilvl="0">
      <w:start w:val="1"/>
      <w:numFmt w:val="bullet"/>
      <w:lvlText w:val=""/>
      <w:lvlJc w:val="left"/>
      <w:pPr>
        <w:tabs>
          <w:tab w:val="num" w:pos="1146"/>
        </w:tabs>
        <w:ind w:left="1146" w:hanging="360"/>
      </w:pPr>
      <w:rPr>
        <w:rFonts w:ascii="Wingdings" w:hAnsi="Wingdings"/>
      </w:rPr>
    </w:lvl>
  </w:abstractNum>
  <w:abstractNum w:abstractNumId="12">
    <w:nsid w:val="0000000D"/>
    <w:multiLevelType w:val="singleLevel"/>
    <w:tmpl w:val="0000000D"/>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bullet"/>
      <w:lvlText w:val=""/>
      <w:lvlJc w:val="left"/>
      <w:pPr>
        <w:tabs>
          <w:tab w:val="num" w:pos="1146"/>
        </w:tabs>
        <w:ind w:left="1146" w:hanging="360"/>
      </w:pPr>
      <w:rPr>
        <w:rFonts w:ascii="Wingdings" w:hAnsi="Wingdings"/>
      </w:rPr>
    </w:lvl>
  </w:abstractNum>
  <w:abstractNum w:abstractNumId="14">
    <w:nsid w:val="0000000F"/>
    <w:multiLevelType w:val="singleLevel"/>
    <w:tmpl w:val="0000000F"/>
    <w:name w:val="WW8Num15"/>
    <w:lvl w:ilvl="0">
      <w:start w:val="1"/>
      <w:numFmt w:val="bullet"/>
      <w:lvlText w:val=""/>
      <w:lvlJc w:val="left"/>
      <w:pPr>
        <w:tabs>
          <w:tab w:val="num" w:pos="1220"/>
        </w:tabs>
        <w:ind w:left="1220" w:hanging="360"/>
      </w:pPr>
      <w:rPr>
        <w:rFonts w:ascii="Wingdings" w:hAnsi="Wingdings" w:cs="Times New Roman"/>
      </w:rPr>
    </w:lvl>
  </w:abstractNum>
  <w:abstractNum w:abstractNumId="15">
    <w:nsid w:val="00000010"/>
    <w:multiLevelType w:val="singleLevel"/>
    <w:tmpl w:val="00000010"/>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bullet"/>
      <w:lvlText w:val=""/>
      <w:lvlJc w:val="left"/>
      <w:pPr>
        <w:tabs>
          <w:tab w:val="num" w:pos="928"/>
        </w:tabs>
        <w:ind w:left="928" w:hanging="360"/>
      </w:pPr>
      <w:rPr>
        <w:rFonts w:ascii="Wingdings" w:hAnsi="Wingdings" w:cs="Times New Roman CYR"/>
      </w:rPr>
    </w:lvl>
  </w:abstractNum>
  <w:abstractNum w:abstractNumId="17">
    <w:nsid w:val="00000012"/>
    <w:multiLevelType w:val="singleLevel"/>
    <w:tmpl w:val="00000012"/>
    <w:name w:val="WW8Num18"/>
    <w:lvl w:ilvl="0">
      <w:start w:val="1"/>
      <w:numFmt w:val="bullet"/>
      <w:lvlText w:val=""/>
      <w:lvlJc w:val="left"/>
      <w:pPr>
        <w:tabs>
          <w:tab w:val="num" w:pos="360"/>
        </w:tabs>
        <w:ind w:left="360" w:hanging="360"/>
      </w:pPr>
      <w:rPr>
        <w:rFonts w:ascii="Wingdings" w:hAnsi="Wingdings"/>
      </w:rPr>
    </w:lvl>
  </w:abstractNum>
  <w:abstractNum w:abstractNumId="18">
    <w:nsid w:val="00000014"/>
    <w:multiLevelType w:val="singleLevel"/>
    <w:tmpl w:val="00000014"/>
    <w:name w:val="WW8Num20"/>
    <w:lvl w:ilvl="0">
      <w:start w:val="1"/>
      <w:numFmt w:val="decimal"/>
      <w:lvlText w:val="%1."/>
      <w:lvlJc w:val="left"/>
      <w:pPr>
        <w:tabs>
          <w:tab w:val="num" w:pos="1110"/>
        </w:tabs>
        <w:ind w:left="1110" w:hanging="1110"/>
      </w:pPr>
    </w:lvl>
  </w:abstractNum>
  <w:abstractNum w:abstractNumId="19">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20">
    <w:nsid w:val="00000016"/>
    <w:multiLevelType w:val="singleLevel"/>
    <w:tmpl w:val="00000016"/>
    <w:name w:val="WW8Num22"/>
    <w:lvl w:ilvl="0">
      <w:start w:val="2"/>
      <w:numFmt w:val="bullet"/>
      <w:lvlText w:val="-"/>
      <w:lvlJc w:val="left"/>
      <w:pPr>
        <w:tabs>
          <w:tab w:val="num" w:pos="906"/>
        </w:tabs>
        <w:ind w:left="906" w:hanging="480"/>
      </w:pPr>
      <w:rPr>
        <w:rFonts w:ascii="StarSymbol" w:hAnsi="StarSymbol"/>
      </w:rPr>
    </w:lvl>
  </w:abstractNum>
  <w:abstractNum w:abstractNumId="21">
    <w:nsid w:val="00000017"/>
    <w:multiLevelType w:val="singleLevel"/>
    <w:tmpl w:val="00000017"/>
    <w:name w:val="WW8Num23"/>
    <w:lvl w:ilvl="0">
      <w:start w:val="1"/>
      <w:numFmt w:val="decimal"/>
      <w:lvlText w:val="%1)"/>
      <w:lvlJc w:val="left"/>
      <w:pPr>
        <w:tabs>
          <w:tab w:val="num" w:pos="712"/>
        </w:tabs>
        <w:ind w:left="712" w:hanging="570"/>
      </w:pPr>
    </w:lvl>
  </w:abstractNum>
  <w:abstractNum w:abstractNumId="22">
    <w:nsid w:val="00000018"/>
    <w:multiLevelType w:val="singleLevel"/>
    <w:tmpl w:val="00000018"/>
    <w:name w:val="WW8Num24"/>
    <w:lvl w:ilvl="0">
      <w:start w:val="1"/>
      <w:numFmt w:val="bullet"/>
      <w:lvlText w:val=""/>
      <w:lvlJc w:val="left"/>
      <w:pPr>
        <w:tabs>
          <w:tab w:val="num" w:pos="1287"/>
        </w:tabs>
        <w:ind w:left="1287" w:hanging="360"/>
      </w:pPr>
      <w:rPr>
        <w:rFonts w:ascii="Wingdings" w:hAnsi="Wingdings" w:cs="Times New Roman CYR"/>
      </w:rPr>
    </w:lvl>
  </w:abstractNum>
  <w:abstractNum w:abstractNumId="23">
    <w:nsid w:val="00000019"/>
    <w:multiLevelType w:val="singleLevel"/>
    <w:tmpl w:val="00000019"/>
    <w:name w:val="WW8Num25"/>
    <w:lvl w:ilvl="0">
      <w:start w:val="1"/>
      <w:numFmt w:val="bullet"/>
      <w:lvlText w:val=""/>
      <w:lvlJc w:val="left"/>
      <w:pPr>
        <w:tabs>
          <w:tab w:val="num" w:pos="360"/>
        </w:tabs>
        <w:ind w:left="360" w:hanging="360"/>
      </w:pPr>
      <w:rPr>
        <w:rFonts w:ascii="Symbol" w:hAnsi="Symbol"/>
      </w:rPr>
    </w:lvl>
  </w:abstractNum>
  <w:abstractNum w:abstractNumId="24">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25">
    <w:nsid w:val="0000001B"/>
    <w:multiLevelType w:val="singleLevel"/>
    <w:tmpl w:val="0000001B"/>
    <w:name w:val="WW8Num27"/>
    <w:lvl w:ilvl="0">
      <w:start w:val="1"/>
      <w:numFmt w:val="bullet"/>
      <w:lvlText w:val=""/>
      <w:lvlJc w:val="left"/>
      <w:pPr>
        <w:tabs>
          <w:tab w:val="num" w:pos="1287"/>
        </w:tabs>
        <w:ind w:left="1287" w:hanging="360"/>
      </w:pPr>
      <w:rPr>
        <w:rFonts w:ascii="Wingdings" w:hAnsi="Wingdings"/>
      </w:rPr>
    </w:lvl>
  </w:abstractNum>
  <w:abstractNum w:abstractNumId="26">
    <w:nsid w:val="0000001C"/>
    <w:multiLevelType w:val="singleLevel"/>
    <w:tmpl w:val="0000001C"/>
    <w:name w:val="WW8Num28"/>
    <w:lvl w:ilvl="0">
      <w:start w:val="1"/>
      <w:numFmt w:val="bullet"/>
      <w:lvlText w:val=""/>
      <w:lvlJc w:val="left"/>
      <w:pPr>
        <w:tabs>
          <w:tab w:val="num" w:pos="1287"/>
        </w:tabs>
        <w:ind w:left="1287" w:hanging="360"/>
      </w:pPr>
      <w:rPr>
        <w:rFonts w:ascii="Wingdings" w:hAnsi="Wingdings"/>
      </w:rPr>
    </w:lvl>
  </w:abstractNum>
  <w:abstractNum w:abstractNumId="27">
    <w:nsid w:val="0000001D"/>
    <w:multiLevelType w:val="singleLevel"/>
    <w:tmpl w:val="0000001D"/>
    <w:name w:val="WW8Num29"/>
    <w:lvl w:ilvl="0">
      <w:start w:val="1"/>
      <w:numFmt w:val="bullet"/>
      <w:lvlText w:val=""/>
      <w:lvlJc w:val="left"/>
      <w:pPr>
        <w:tabs>
          <w:tab w:val="num" w:pos="360"/>
        </w:tabs>
        <w:ind w:left="360" w:hanging="360"/>
      </w:pPr>
      <w:rPr>
        <w:rFonts w:ascii="Wingdings" w:hAnsi="Wingdings"/>
      </w:rPr>
    </w:lvl>
  </w:abstractNum>
  <w:abstractNum w:abstractNumId="28">
    <w:nsid w:val="0000001E"/>
    <w:multiLevelType w:val="singleLevel"/>
    <w:tmpl w:val="0000001E"/>
    <w:name w:val="WW8Num30"/>
    <w:lvl w:ilvl="0">
      <w:start w:val="1"/>
      <w:numFmt w:val="bullet"/>
      <w:lvlText w:val=""/>
      <w:lvlJc w:val="left"/>
      <w:pPr>
        <w:tabs>
          <w:tab w:val="num" w:pos="1580"/>
        </w:tabs>
        <w:ind w:left="1580" w:hanging="360"/>
      </w:pPr>
      <w:rPr>
        <w:rFonts w:ascii="Wingdings" w:hAnsi="Wingdings"/>
      </w:rPr>
    </w:lvl>
  </w:abstractNum>
  <w:abstractNum w:abstractNumId="29">
    <w:nsid w:val="0000001F"/>
    <w:multiLevelType w:val="singleLevel"/>
    <w:tmpl w:val="0000001F"/>
    <w:name w:val="WW8Num31"/>
    <w:lvl w:ilvl="0">
      <w:start w:val="1"/>
      <w:numFmt w:val="bullet"/>
      <w:lvlText w:val=""/>
      <w:lvlJc w:val="left"/>
      <w:pPr>
        <w:tabs>
          <w:tab w:val="num" w:pos="1287"/>
        </w:tabs>
        <w:ind w:left="1287" w:hanging="360"/>
      </w:pPr>
      <w:rPr>
        <w:rFonts w:ascii="Wingdings" w:hAnsi="Wingdings"/>
        <w:sz w:val="16"/>
      </w:rPr>
    </w:lvl>
  </w:abstractNum>
  <w:abstractNum w:abstractNumId="30">
    <w:nsid w:val="00000020"/>
    <w:multiLevelType w:val="singleLevel"/>
    <w:tmpl w:val="00000020"/>
    <w:name w:val="WW8Num32"/>
    <w:lvl w:ilvl="0">
      <w:start w:val="1"/>
      <w:numFmt w:val="bullet"/>
      <w:lvlText w:val=""/>
      <w:lvlJc w:val="left"/>
      <w:pPr>
        <w:tabs>
          <w:tab w:val="num" w:pos="1287"/>
        </w:tabs>
        <w:ind w:left="1287" w:hanging="360"/>
      </w:pPr>
      <w:rPr>
        <w:rFonts w:ascii="Wingdings" w:hAnsi="Wingdings"/>
      </w:rPr>
    </w:lvl>
  </w:abstractNum>
  <w:abstractNum w:abstractNumId="31">
    <w:nsid w:val="00000021"/>
    <w:multiLevelType w:val="singleLevel"/>
    <w:tmpl w:val="00000021"/>
    <w:name w:val="WW8Num33"/>
    <w:lvl w:ilvl="0">
      <w:start w:val="1"/>
      <w:numFmt w:val="bullet"/>
      <w:lvlText w:val=""/>
      <w:lvlJc w:val="left"/>
      <w:pPr>
        <w:tabs>
          <w:tab w:val="num" w:pos="1280"/>
        </w:tabs>
        <w:ind w:left="1280" w:hanging="360"/>
      </w:pPr>
      <w:rPr>
        <w:rFonts w:ascii="Wingdings" w:hAnsi="Wingdings"/>
      </w:rPr>
    </w:lvl>
  </w:abstractNum>
  <w:abstractNum w:abstractNumId="32">
    <w:nsid w:val="00000022"/>
    <w:multiLevelType w:val="singleLevel"/>
    <w:tmpl w:val="00000022"/>
    <w:name w:val="WW8Num34"/>
    <w:lvl w:ilvl="0">
      <w:start w:val="1"/>
      <w:numFmt w:val="decimal"/>
      <w:lvlText w:val="%1."/>
      <w:lvlJc w:val="left"/>
      <w:pPr>
        <w:tabs>
          <w:tab w:val="num" w:pos="644"/>
        </w:tabs>
        <w:ind w:left="644" w:hanging="360"/>
      </w:pPr>
    </w:lvl>
  </w:abstractNum>
  <w:abstractNum w:abstractNumId="33">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3057E41"/>
    <w:multiLevelType w:val="hybridMultilevel"/>
    <w:tmpl w:val="99D86510"/>
    <w:lvl w:ilvl="0" w:tplc="0419000D">
      <w:start w:val="1"/>
      <w:numFmt w:val="bullet"/>
      <w:lvlText w:val=""/>
      <w:lvlJc w:val="left"/>
      <w:pPr>
        <w:tabs>
          <w:tab w:val="num" w:pos="1146"/>
        </w:tabs>
        <w:ind w:left="1146" w:hanging="360"/>
      </w:pPr>
      <w:rPr>
        <w:rFonts w:ascii="Wingdings" w:hAnsi="Wingdings"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5">
    <w:nsid w:val="03A75A14"/>
    <w:multiLevelType w:val="multilevel"/>
    <w:tmpl w:val="AB98620E"/>
    <w:lvl w:ilvl="0">
      <w:start w:val="1"/>
      <w:numFmt w:val="decimal"/>
      <w:pStyle w:val="Bulletlevel1"/>
      <w:lvlText w:val="%1."/>
      <w:lvlJc w:val="left"/>
      <w:pPr>
        <w:ind w:left="720" w:hanging="360"/>
      </w:pPr>
      <w:rPr>
        <w:rFonts w:hint="default"/>
      </w:rPr>
    </w:lvl>
    <w:lvl w:ilvl="1">
      <w:start w:val="1"/>
      <w:numFmt w:val="bullet"/>
      <w:pStyle w:val="2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0E45127F"/>
    <w:multiLevelType w:val="hybridMultilevel"/>
    <w:tmpl w:val="9A064E72"/>
    <w:lvl w:ilvl="0" w:tplc="15688FAE">
      <w:start w:val="1"/>
      <w:numFmt w:val="bullet"/>
      <w:lvlText w:val=""/>
      <w:lvlJc w:val="left"/>
      <w:pPr>
        <w:tabs>
          <w:tab w:val="num" w:pos="1440"/>
        </w:tabs>
        <w:ind w:left="1440" w:hanging="360"/>
      </w:pPr>
      <w:rPr>
        <w:rFonts w:ascii="Wingdings" w:hAnsi="Wingdings" w:hint="default"/>
      </w:rPr>
    </w:lvl>
    <w:lvl w:ilvl="1" w:tplc="8C66CC8A" w:tentative="1">
      <w:start w:val="1"/>
      <w:numFmt w:val="bullet"/>
      <w:lvlText w:val="o"/>
      <w:lvlJc w:val="left"/>
      <w:pPr>
        <w:tabs>
          <w:tab w:val="num" w:pos="2160"/>
        </w:tabs>
        <w:ind w:left="2160" w:hanging="360"/>
      </w:pPr>
      <w:rPr>
        <w:rFonts w:ascii="Courier New" w:hAnsi="Courier New" w:cs="Courier New" w:hint="default"/>
      </w:rPr>
    </w:lvl>
    <w:lvl w:ilvl="2" w:tplc="8730CF20" w:tentative="1">
      <w:start w:val="1"/>
      <w:numFmt w:val="bullet"/>
      <w:lvlText w:val=""/>
      <w:lvlJc w:val="left"/>
      <w:pPr>
        <w:tabs>
          <w:tab w:val="num" w:pos="2880"/>
        </w:tabs>
        <w:ind w:left="2880" w:hanging="360"/>
      </w:pPr>
      <w:rPr>
        <w:rFonts w:ascii="Wingdings" w:hAnsi="Wingdings" w:hint="default"/>
      </w:rPr>
    </w:lvl>
    <w:lvl w:ilvl="3" w:tplc="995E4728" w:tentative="1">
      <w:start w:val="1"/>
      <w:numFmt w:val="bullet"/>
      <w:lvlText w:val=""/>
      <w:lvlJc w:val="left"/>
      <w:pPr>
        <w:tabs>
          <w:tab w:val="num" w:pos="3600"/>
        </w:tabs>
        <w:ind w:left="3600" w:hanging="360"/>
      </w:pPr>
      <w:rPr>
        <w:rFonts w:ascii="Symbol" w:hAnsi="Symbol" w:hint="default"/>
      </w:rPr>
    </w:lvl>
    <w:lvl w:ilvl="4" w:tplc="2024616E" w:tentative="1">
      <w:start w:val="1"/>
      <w:numFmt w:val="bullet"/>
      <w:lvlText w:val="o"/>
      <w:lvlJc w:val="left"/>
      <w:pPr>
        <w:tabs>
          <w:tab w:val="num" w:pos="4320"/>
        </w:tabs>
        <w:ind w:left="4320" w:hanging="360"/>
      </w:pPr>
      <w:rPr>
        <w:rFonts w:ascii="Courier New" w:hAnsi="Courier New" w:cs="Courier New" w:hint="default"/>
      </w:rPr>
    </w:lvl>
    <w:lvl w:ilvl="5" w:tplc="3C9C9446" w:tentative="1">
      <w:start w:val="1"/>
      <w:numFmt w:val="bullet"/>
      <w:lvlText w:val=""/>
      <w:lvlJc w:val="left"/>
      <w:pPr>
        <w:tabs>
          <w:tab w:val="num" w:pos="5040"/>
        </w:tabs>
        <w:ind w:left="5040" w:hanging="360"/>
      </w:pPr>
      <w:rPr>
        <w:rFonts w:ascii="Wingdings" w:hAnsi="Wingdings" w:hint="default"/>
      </w:rPr>
    </w:lvl>
    <w:lvl w:ilvl="6" w:tplc="CF581DDE" w:tentative="1">
      <w:start w:val="1"/>
      <w:numFmt w:val="bullet"/>
      <w:lvlText w:val=""/>
      <w:lvlJc w:val="left"/>
      <w:pPr>
        <w:tabs>
          <w:tab w:val="num" w:pos="5760"/>
        </w:tabs>
        <w:ind w:left="5760" w:hanging="360"/>
      </w:pPr>
      <w:rPr>
        <w:rFonts w:ascii="Symbol" w:hAnsi="Symbol" w:hint="default"/>
      </w:rPr>
    </w:lvl>
    <w:lvl w:ilvl="7" w:tplc="554E18BE" w:tentative="1">
      <w:start w:val="1"/>
      <w:numFmt w:val="bullet"/>
      <w:lvlText w:val="o"/>
      <w:lvlJc w:val="left"/>
      <w:pPr>
        <w:tabs>
          <w:tab w:val="num" w:pos="6480"/>
        </w:tabs>
        <w:ind w:left="6480" w:hanging="360"/>
      </w:pPr>
      <w:rPr>
        <w:rFonts w:ascii="Courier New" w:hAnsi="Courier New" w:cs="Courier New" w:hint="default"/>
      </w:rPr>
    </w:lvl>
    <w:lvl w:ilvl="8" w:tplc="8D00AE96" w:tentative="1">
      <w:start w:val="1"/>
      <w:numFmt w:val="bullet"/>
      <w:lvlText w:val=""/>
      <w:lvlJc w:val="left"/>
      <w:pPr>
        <w:tabs>
          <w:tab w:val="num" w:pos="7200"/>
        </w:tabs>
        <w:ind w:left="7200" w:hanging="360"/>
      </w:pPr>
      <w:rPr>
        <w:rFonts w:ascii="Wingdings" w:hAnsi="Wingdings" w:hint="default"/>
      </w:rPr>
    </w:lvl>
  </w:abstractNum>
  <w:abstractNum w:abstractNumId="37">
    <w:nsid w:val="21527509"/>
    <w:multiLevelType w:val="hybridMultilevel"/>
    <w:tmpl w:val="6640180C"/>
    <w:lvl w:ilvl="0" w:tplc="0419000D">
      <w:start w:val="1"/>
      <w:numFmt w:val="bullet"/>
      <w:lvlText w:val=""/>
      <w:lvlJc w:val="left"/>
      <w:pPr>
        <w:tabs>
          <w:tab w:val="num" w:pos="1350"/>
        </w:tabs>
        <w:ind w:left="1350" w:hanging="360"/>
      </w:pPr>
      <w:rPr>
        <w:rFonts w:ascii="Wingdings" w:hAnsi="Wingdings"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38">
    <w:nsid w:val="2610790E"/>
    <w:multiLevelType w:val="hybridMultilevel"/>
    <w:tmpl w:val="4A286354"/>
    <w:lvl w:ilvl="0" w:tplc="04190009">
      <w:start w:val="1"/>
      <w:numFmt w:val="decimal"/>
      <w:lvlText w:val="%1."/>
      <w:lvlJc w:val="left"/>
      <w:pPr>
        <w:tabs>
          <w:tab w:val="num" w:pos="1146"/>
        </w:tabs>
        <w:ind w:left="1146" w:hanging="360"/>
      </w:pPr>
    </w:lvl>
    <w:lvl w:ilvl="1" w:tplc="04190003">
      <w:start w:val="1"/>
      <w:numFmt w:val="lowerLetter"/>
      <w:lvlText w:val="%2)"/>
      <w:lvlJc w:val="left"/>
      <w:pPr>
        <w:tabs>
          <w:tab w:val="num" w:pos="1866"/>
        </w:tabs>
        <w:ind w:left="1866" w:hanging="360"/>
      </w:pPr>
    </w:lvl>
    <w:lvl w:ilvl="2" w:tplc="04190005" w:tentative="1">
      <w:start w:val="1"/>
      <w:numFmt w:val="lowerRoman"/>
      <w:lvlText w:val="%3."/>
      <w:lvlJc w:val="right"/>
      <w:pPr>
        <w:tabs>
          <w:tab w:val="num" w:pos="2586"/>
        </w:tabs>
        <w:ind w:left="2586" w:hanging="180"/>
      </w:pPr>
    </w:lvl>
    <w:lvl w:ilvl="3" w:tplc="04190001" w:tentative="1">
      <w:start w:val="1"/>
      <w:numFmt w:val="decimal"/>
      <w:lvlText w:val="%4."/>
      <w:lvlJc w:val="left"/>
      <w:pPr>
        <w:tabs>
          <w:tab w:val="num" w:pos="3306"/>
        </w:tabs>
        <w:ind w:left="3306" w:hanging="360"/>
      </w:pPr>
    </w:lvl>
    <w:lvl w:ilvl="4" w:tplc="04190003" w:tentative="1">
      <w:start w:val="1"/>
      <w:numFmt w:val="lowerLetter"/>
      <w:lvlText w:val="%5."/>
      <w:lvlJc w:val="left"/>
      <w:pPr>
        <w:tabs>
          <w:tab w:val="num" w:pos="4026"/>
        </w:tabs>
        <w:ind w:left="4026" w:hanging="360"/>
      </w:pPr>
    </w:lvl>
    <w:lvl w:ilvl="5" w:tplc="04190005" w:tentative="1">
      <w:start w:val="1"/>
      <w:numFmt w:val="lowerRoman"/>
      <w:lvlText w:val="%6."/>
      <w:lvlJc w:val="right"/>
      <w:pPr>
        <w:tabs>
          <w:tab w:val="num" w:pos="4746"/>
        </w:tabs>
        <w:ind w:left="4746" w:hanging="180"/>
      </w:pPr>
    </w:lvl>
    <w:lvl w:ilvl="6" w:tplc="04190001" w:tentative="1">
      <w:start w:val="1"/>
      <w:numFmt w:val="decimal"/>
      <w:lvlText w:val="%7."/>
      <w:lvlJc w:val="left"/>
      <w:pPr>
        <w:tabs>
          <w:tab w:val="num" w:pos="5466"/>
        </w:tabs>
        <w:ind w:left="5466" w:hanging="360"/>
      </w:pPr>
    </w:lvl>
    <w:lvl w:ilvl="7" w:tplc="04190003" w:tentative="1">
      <w:start w:val="1"/>
      <w:numFmt w:val="lowerLetter"/>
      <w:lvlText w:val="%8."/>
      <w:lvlJc w:val="left"/>
      <w:pPr>
        <w:tabs>
          <w:tab w:val="num" w:pos="6186"/>
        </w:tabs>
        <w:ind w:left="6186" w:hanging="360"/>
      </w:pPr>
    </w:lvl>
    <w:lvl w:ilvl="8" w:tplc="04190005" w:tentative="1">
      <w:start w:val="1"/>
      <w:numFmt w:val="lowerRoman"/>
      <w:lvlText w:val="%9."/>
      <w:lvlJc w:val="right"/>
      <w:pPr>
        <w:tabs>
          <w:tab w:val="num" w:pos="6906"/>
        </w:tabs>
        <w:ind w:left="6906" w:hanging="180"/>
      </w:pPr>
    </w:lvl>
  </w:abstractNum>
  <w:abstractNum w:abstractNumId="39">
    <w:nsid w:val="3E8A6ED3"/>
    <w:multiLevelType w:val="hybridMultilevel"/>
    <w:tmpl w:val="D13A1D20"/>
    <w:lvl w:ilvl="0" w:tplc="0419000F">
      <w:start w:val="1"/>
      <w:numFmt w:val="bullet"/>
      <w:lvlText w:val=""/>
      <w:lvlJc w:val="left"/>
      <w:pPr>
        <w:tabs>
          <w:tab w:val="num" w:pos="1506"/>
        </w:tabs>
        <w:ind w:left="1506" w:hanging="360"/>
      </w:pPr>
      <w:rPr>
        <w:rFonts w:ascii="Wingdings" w:hAnsi="Wingdings" w:hint="default"/>
      </w:rPr>
    </w:lvl>
    <w:lvl w:ilvl="1" w:tplc="04190017" w:tentative="1">
      <w:start w:val="1"/>
      <w:numFmt w:val="bullet"/>
      <w:lvlText w:val="o"/>
      <w:lvlJc w:val="left"/>
      <w:pPr>
        <w:tabs>
          <w:tab w:val="num" w:pos="2226"/>
        </w:tabs>
        <w:ind w:left="2226" w:hanging="360"/>
      </w:pPr>
      <w:rPr>
        <w:rFonts w:ascii="Courier New" w:hAnsi="Courier New" w:cs="Courier New" w:hint="default"/>
      </w:rPr>
    </w:lvl>
    <w:lvl w:ilvl="2" w:tplc="0419001B" w:tentative="1">
      <w:start w:val="1"/>
      <w:numFmt w:val="bullet"/>
      <w:lvlText w:val=""/>
      <w:lvlJc w:val="left"/>
      <w:pPr>
        <w:tabs>
          <w:tab w:val="num" w:pos="2946"/>
        </w:tabs>
        <w:ind w:left="2946" w:hanging="360"/>
      </w:pPr>
      <w:rPr>
        <w:rFonts w:ascii="Wingdings" w:hAnsi="Wingdings" w:hint="default"/>
      </w:rPr>
    </w:lvl>
    <w:lvl w:ilvl="3" w:tplc="0419000F" w:tentative="1">
      <w:start w:val="1"/>
      <w:numFmt w:val="bullet"/>
      <w:lvlText w:val=""/>
      <w:lvlJc w:val="left"/>
      <w:pPr>
        <w:tabs>
          <w:tab w:val="num" w:pos="3666"/>
        </w:tabs>
        <w:ind w:left="3666" w:hanging="360"/>
      </w:pPr>
      <w:rPr>
        <w:rFonts w:ascii="Symbol" w:hAnsi="Symbol" w:hint="default"/>
      </w:rPr>
    </w:lvl>
    <w:lvl w:ilvl="4" w:tplc="04190019" w:tentative="1">
      <w:start w:val="1"/>
      <w:numFmt w:val="bullet"/>
      <w:lvlText w:val="o"/>
      <w:lvlJc w:val="left"/>
      <w:pPr>
        <w:tabs>
          <w:tab w:val="num" w:pos="4386"/>
        </w:tabs>
        <w:ind w:left="4386" w:hanging="360"/>
      </w:pPr>
      <w:rPr>
        <w:rFonts w:ascii="Courier New" w:hAnsi="Courier New" w:cs="Courier New" w:hint="default"/>
      </w:rPr>
    </w:lvl>
    <w:lvl w:ilvl="5" w:tplc="0419001B" w:tentative="1">
      <w:start w:val="1"/>
      <w:numFmt w:val="bullet"/>
      <w:lvlText w:val=""/>
      <w:lvlJc w:val="left"/>
      <w:pPr>
        <w:tabs>
          <w:tab w:val="num" w:pos="5106"/>
        </w:tabs>
        <w:ind w:left="5106" w:hanging="360"/>
      </w:pPr>
      <w:rPr>
        <w:rFonts w:ascii="Wingdings" w:hAnsi="Wingdings" w:hint="default"/>
      </w:rPr>
    </w:lvl>
    <w:lvl w:ilvl="6" w:tplc="0419000F" w:tentative="1">
      <w:start w:val="1"/>
      <w:numFmt w:val="bullet"/>
      <w:lvlText w:val=""/>
      <w:lvlJc w:val="left"/>
      <w:pPr>
        <w:tabs>
          <w:tab w:val="num" w:pos="5826"/>
        </w:tabs>
        <w:ind w:left="5826" w:hanging="360"/>
      </w:pPr>
      <w:rPr>
        <w:rFonts w:ascii="Symbol" w:hAnsi="Symbol" w:hint="default"/>
      </w:rPr>
    </w:lvl>
    <w:lvl w:ilvl="7" w:tplc="04190019" w:tentative="1">
      <w:start w:val="1"/>
      <w:numFmt w:val="bullet"/>
      <w:lvlText w:val="o"/>
      <w:lvlJc w:val="left"/>
      <w:pPr>
        <w:tabs>
          <w:tab w:val="num" w:pos="6546"/>
        </w:tabs>
        <w:ind w:left="6546" w:hanging="360"/>
      </w:pPr>
      <w:rPr>
        <w:rFonts w:ascii="Courier New" w:hAnsi="Courier New" w:cs="Courier New" w:hint="default"/>
      </w:rPr>
    </w:lvl>
    <w:lvl w:ilvl="8" w:tplc="0419001B" w:tentative="1">
      <w:start w:val="1"/>
      <w:numFmt w:val="bullet"/>
      <w:lvlText w:val=""/>
      <w:lvlJc w:val="left"/>
      <w:pPr>
        <w:tabs>
          <w:tab w:val="num" w:pos="7266"/>
        </w:tabs>
        <w:ind w:left="7266" w:hanging="360"/>
      </w:pPr>
      <w:rPr>
        <w:rFonts w:ascii="Wingdings" w:hAnsi="Wingdings" w:hint="default"/>
      </w:rPr>
    </w:lvl>
  </w:abstractNum>
  <w:abstractNum w:abstractNumId="40">
    <w:nsid w:val="596E1F97"/>
    <w:multiLevelType w:val="hybridMultilevel"/>
    <w:tmpl w:val="118A4AEA"/>
    <w:lvl w:ilvl="0" w:tplc="C81C92DE">
      <w:start w:val="1"/>
      <w:numFmt w:val="bullet"/>
      <w:lvlText w:val=""/>
      <w:lvlJc w:val="left"/>
      <w:pPr>
        <w:tabs>
          <w:tab w:val="num" w:pos="720"/>
        </w:tabs>
        <w:ind w:left="720" w:hanging="360"/>
      </w:pPr>
      <w:rPr>
        <w:rFonts w:ascii="Symbol" w:hAnsi="Symbol" w:hint="default"/>
      </w:rPr>
    </w:lvl>
    <w:lvl w:ilvl="1" w:tplc="D604043C" w:tentative="1">
      <w:start w:val="1"/>
      <w:numFmt w:val="bullet"/>
      <w:lvlText w:val="o"/>
      <w:lvlJc w:val="left"/>
      <w:pPr>
        <w:tabs>
          <w:tab w:val="num" w:pos="1440"/>
        </w:tabs>
        <w:ind w:left="1440" w:hanging="360"/>
      </w:pPr>
      <w:rPr>
        <w:rFonts w:ascii="Courier New" w:hAnsi="Courier New" w:cs="Courier New" w:hint="default"/>
      </w:rPr>
    </w:lvl>
    <w:lvl w:ilvl="2" w:tplc="BC36D7F4" w:tentative="1">
      <w:start w:val="1"/>
      <w:numFmt w:val="bullet"/>
      <w:lvlText w:val=""/>
      <w:lvlJc w:val="left"/>
      <w:pPr>
        <w:tabs>
          <w:tab w:val="num" w:pos="2160"/>
        </w:tabs>
        <w:ind w:left="2160" w:hanging="360"/>
      </w:pPr>
      <w:rPr>
        <w:rFonts w:ascii="Wingdings" w:hAnsi="Wingdings" w:hint="default"/>
      </w:rPr>
    </w:lvl>
    <w:lvl w:ilvl="3" w:tplc="4B3A46DC" w:tentative="1">
      <w:start w:val="1"/>
      <w:numFmt w:val="bullet"/>
      <w:lvlText w:val=""/>
      <w:lvlJc w:val="left"/>
      <w:pPr>
        <w:tabs>
          <w:tab w:val="num" w:pos="2880"/>
        </w:tabs>
        <w:ind w:left="2880" w:hanging="360"/>
      </w:pPr>
      <w:rPr>
        <w:rFonts w:ascii="Symbol" w:hAnsi="Symbol" w:hint="default"/>
      </w:rPr>
    </w:lvl>
    <w:lvl w:ilvl="4" w:tplc="CB26F2B8" w:tentative="1">
      <w:start w:val="1"/>
      <w:numFmt w:val="bullet"/>
      <w:lvlText w:val="o"/>
      <w:lvlJc w:val="left"/>
      <w:pPr>
        <w:tabs>
          <w:tab w:val="num" w:pos="3600"/>
        </w:tabs>
        <w:ind w:left="3600" w:hanging="360"/>
      </w:pPr>
      <w:rPr>
        <w:rFonts w:ascii="Courier New" w:hAnsi="Courier New" w:cs="Courier New" w:hint="default"/>
      </w:rPr>
    </w:lvl>
    <w:lvl w:ilvl="5" w:tplc="18DE8058" w:tentative="1">
      <w:start w:val="1"/>
      <w:numFmt w:val="bullet"/>
      <w:lvlText w:val=""/>
      <w:lvlJc w:val="left"/>
      <w:pPr>
        <w:tabs>
          <w:tab w:val="num" w:pos="4320"/>
        </w:tabs>
        <w:ind w:left="4320" w:hanging="360"/>
      </w:pPr>
      <w:rPr>
        <w:rFonts w:ascii="Wingdings" w:hAnsi="Wingdings" w:hint="default"/>
      </w:rPr>
    </w:lvl>
    <w:lvl w:ilvl="6" w:tplc="2BAE3212" w:tentative="1">
      <w:start w:val="1"/>
      <w:numFmt w:val="bullet"/>
      <w:lvlText w:val=""/>
      <w:lvlJc w:val="left"/>
      <w:pPr>
        <w:tabs>
          <w:tab w:val="num" w:pos="5040"/>
        </w:tabs>
        <w:ind w:left="5040" w:hanging="360"/>
      </w:pPr>
      <w:rPr>
        <w:rFonts w:ascii="Symbol" w:hAnsi="Symbol" w:hint="default"/>
      </w:rPr>
    </w:lvl>
    <w:lvl w:ilvl="7" w:tplc="35F4505E" w:tentative="1">
      <w:start w:val="1"/>
      <w:numFmt w:val="bullet"/>
      <w:lvlText w:val="o"/>
      <w:lvlJc w:val="left"/>
      <w:pPr>
        <w:tabs>
          <w:tab w:val="num" w:pos="5760"/>
        </w:tabs>
        <w:ind w:left="5760" w:hanging="360"/>
      </w:pPr>
      <w:rPr>
        <w:rFonts w:ascii="Courier New" w:hAnsi="Courier New" w:cs="Courier New" w:hint="default"/>
      </w:rPr>
    </w:lvl>
    <w:lvl w:ilvl="8" w:tplc="7780F79E" w:tentative="1">
      <w:start w:val="1"/>
      <w:numFmt w:val="bullet"/>
      <w:lvlText w:val=""/>
      <w:lvlJc w:val="left"/>
      <w:pPr>
        <w:tabs>
          <w:tab w:val="num" w:pos="6480"/>
        </w:tabs>
        <w:ind w:left="6480" w:hanging="360"/>
      </w:pPr>
      <w:rPr>
        <w:rFonts w:ascii="Wingdings" w:hAnsi="Wingdings" w:hint="default"/>
      </w:rPr>
    </w:lvl>
  </w:abstractNum>
  <w:abstractNum w:abstractNumId="41">
    <w:nsid w:val="615B388C"/>
    <w:multiLevelType w:val="hybridMultilevel"/>
    <w:tmpl w:val="83A6F736"/>
    <w:lvl w:ilvl="0" w:tplc="950434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85844DC"/>
    <w:multiLevelType w:val="hybridMultilevel"/>
    <w:tmpl w:val="D4F0B122"/>
    <w:lvl w:ilvl="0" w:tplc="04190001">
      <w:start w:val="1"/>
      <w:numFmt w:val="bullet"/>
      <w:pStyle w:val="4Bullet"/>
      <w:lvlText w:val=""/>
      <w:lvlJc w:val="left"/>
      <w:pPr>
        <w:tabs>
          <w:tab w:val="num" w:pos="720"/>
        </w:tabs>
        <w:ind w:left="720" w:hanging="360"/>
      </w:pPr>
      <w:rPr>
        <w:rFonts w:ascii="Wingdings" w:hAnsi="Wingding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nsid w:val="6E60281A"/>
    <w:multiLevelType w:val="hybridMultilevel"/>
    <w:tmpl w:val="4F0276EC"/>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FD209D3"/>
    <w:multiLevelType w:val="hybridMultilevel"/>
    <w:tmpl w:val="AF0E513E"/>
    <w:lvl w:ilvl="0" w:tplc="0419000B">
      <w:start w:val="1"/>
      <w:numFmt w:val="decimal"/>
      <w:pStyle w:val="1Bullet"/>
      <w:lvlText w:val="%1)"/>
      <w:lvlJc w:val="left"/>
      <w:pPr>
        <w:ind w:left="644" w:hanging="360"/>
      </w:pPr>
      <w:rPr>
        <w:rFonts w:ascii="Times New Roman" w:eastAsia="Times New Roman" w:hAnsi="Times New Roman" w:cs="Times New Roman"/>
        <w:sz w:val="26"/>
        <w:szCs w:val="26"/>
      </w:rPr>
    </w:lvl>
    <w:lvl w:ilvl="1" w:tplc="04190003">
      <w:start w:val="1"/>
      <w:numFmt w:val="russianLower"/>
      <w:lvlText w:val="%2)"/>
      <w:lvlJc w:val="left"/>
      <w:pPr>
        <w:tabs>
          <w:tab w:val="num" w:pos="1184"/>
        </w:tabs>
        <w:ind w:left="1184" w:hanging="360"/>
      </w:pPr>
      <w:rPr>
        <w:rFonts w:hint="default"/>
        <w:sz w:val="24"/>
        <w:szCs w:val="24"/>
      </w:rPr>
    </w:lvl>
    <w:lvl w:ilvl="2" w:tplc="04190005">
      <w:start w:val="1"/>
      <w:numFmt w:val="bullet"/>
      <w:lvlText w:val=""/>
      <w:lvlJc w:val="left"/>
      <w:pPr>
        <w:ind w:left="1904" w:hanging="360"/>
      </w:pPr>
      <w:rPr>
        <w:rFonts w:ascii="Wingdings" w:hAnsi="Wingdings" w:hint="default"/>
      </w:rPr>
    </w:lvl>
    <w:lvl w:ilvl="3" w:tplc="04190001">
      <w:start w:val="1"/>
      <w:numFmt w:val="bullet"/>
      <w:lvlText w:val=""/>
      <w:lvlJc w:val="left"/>
      <w:pPr>
        <w:ind w:left="2624" w:hanging="360"/>
      </w:pPr>
      <w:rPr>
        <w:rFonts w:ascii="Symbol" w:hAnsi="Symbol" w:hint="default"/>
      </w:rPr>
    </w:lvl>
    <w:lvl w:ilvl="4" w:tplc="04190003">
      <w:start w:val="10"/>
      <w:numFmt w:val="decimal"/>
      <w:lvlText w:val="%5"/>
      <w:lvlJc w:val="left"/>
      <w:pPr>
        <w:tabs>
          <w:tab w:val="num" w:pos="3344"/>
        </w:tabs>
        <w:ind w:left="3344" w:hanging="360"/>
      </w:pPr>
      <w:rPr>
        <w:rFonts w:hint="default"/>
      </w:rPr>
    </w:lvl>
    <w:lvl w:ilvl="5" w:tplc="04190005" w:tentative="1">
      <w:start w:val="1"/>
      <w:numFmt w:val="bullet"/>
      <w:lvlText w:val=""/>
      <w:lvlJc w:val="left"/>
      <w:pPr>
        <w:ind w:left="4064" w:hanging="360"/>
      </w:pPr>
      <w:rPr>
        <w:rFonts w:ascii="Wingdings" w:hAnsi="Wingdings" w:hint="default"/>
      </w:rPr>
    </w:lvl>
    <w:lvl w:ilvl="6" w:tplc="04190001" w:tentative="1">
      <w:start w:val="1"/>
      <w:numFmt w:val="bullet"/>
      <w:lvlText w:val=""/>
      <w:lvlJc w:val="left"/>
      <w:pPr>
        <w:ind w:left="4784" w:hanging="360"/>
      </w:pPr>
      <w:rPr>
        <w:rFonts w:ascii="Symbol" w:hAnsi="Symbol" w:hint="default"/>
      </w:rPr>
    </w:lvl>
    <w:lvl w:ilvl="7" w:tplc="04190003" w:tentative="1">
      <w:start w:val="1"/>
      <w:numFmt w:val="bullet"/>
      <w:lvlText w:val="o"/>
      <w:lvlJc w:val="left"/>
      <w:pPr>
        <w:ind w:left="5504" w:hanging="360"/>
      </w:pPr>
      <w:rPr>
        <w:rFonts w:ascii="Courier New" w:hAnsi="Courier New" w:cs="Courier New" w:hint="default"/>
      </w:rPr>
    </w:lvl>
    <w:lvl w:ilvl="8" w:tplc="04190005" w:tentative="1">
      <w:start w:val="1"/>
      <w:numFmt w:val="bullet"/>
      <w:lvlText w:val=""/>
      <w:lvlJc w:val="left"/>
      <w:pPr>
        <w:ind w:left="6224" w:hanging="360"/>
      </w:pPr>
      <w:rPr>
        <w:rFonts w:ascii="Wingdings" w:hAnsi="Wingdings" w:hint="default"/>
      </w:rPr>
    </w:lvl>
  </w:abstractNum>
  <w:abstractNum w:abstractNumId="45">
    <w:nsid w:val="7077449E"/>
    <w:multiLevelType w:val="hybridMultilevel"/>
    <w:tmpl w:val="52D8BBF8"/>
    <w:lvl w:ilvl="0" w:tplc="04190001">
      <w:start w:val="8"/>
      <w:numFmt w:val="decimal"/>
      <w:lvlText w:val="%1."/>
      <w:lvlJc w:val="left"/>
      <w:pPr>
        <w:tabs>
          <w:tab w:val="num" w:pos="644"/>
        </w:tabs>
        <w:ind w:left="644"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46">
    <w:nsid w:val="7CD554D6"/>
    <w:multiLevelType w:val="hybridMultilevel"/>
    <w:tmpl w:val="965E2A8E"/>
    <w:lvl w:ilvl="0" w:tplc="84CE6648">
      <w:start w:val="1"/>
      <w:numFmt w:val="bullet"/>
      <w:lvlText w:val=""/>
      <w:lvlJc w:val="left"/>
      <w:pPr>
        <w:tabs>
          <w:tab w:val="num" w:pos="1287"/>
        </w:tabs>
        <w:ind w:left="1287" w:hanging="360"/>
      </w:pPr>
      <w:rPr>
        <w:rFonts w:ascii="Wingdings" w:hAnsi="Wingdings" w:hint="default"/>
      </w:rPr>
    </w:lvl>
    <w:lvl w:ilvl="1" w:tplc="04190019" w:tentative="1">
      <w:start w:val="1"/>
      <w:numFmt w:val="bullet"/>
      <w:lvlText w:val="o"/>
      <w:lvlJc w:val="left"/>
      <w:pPr>
        <w:tabs>
          <w:tab w:val="num" w:pos="2007"/>
        </w:tabs>
        <w:ind w:left="2007" w:hanging="360"/>
      </w:pPr>
      <w:rPr>
        <w:rFonts w:ascii="Courier New" w:hAnsi="Courier New" w:cs="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3"/>
  </w:num>
  <w:num w:numId="13">
    <w:abstractNumId w:val="14"/>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46"/>
  </w:num>
  <w:num w:numId="33">
    <w:abstractNumId w:val="36"/>
  </w:num>
  <w:num w:numId="34">
    <w:abstractNumId w:val="37"/>
  </w:num>
  <w:num w:numId="35">
    <w:abstractNumId w:val="38"/>
  </w:num>
  <w:num w:numId="36">
    <w:abstractNumId w:val="34"/>
  </w:num>
  <w:num w:numId="37">
    <w:abstractNumId w:val="39"/>
  </w:num>
  <w:num w:numId="38">
    <w:abstractNumId w:val="43"/>
  </w:num>
  <w:num w:numId="39">
    <w:abstractNumId w:val="40"/>
  </w:num>
  <w:num w:numId="40">
    <w:abstractNumId w:val="45"/>
  </w:num>
  <w:num w:numId="41">
    <w:abstractNumId w:val="44"/>
  </w:num>
  <w:num w:numId="42">
    <w:abstractNumId w:val="42"/>
  </w:num>
  <w:num w:numId="43">
    <w:abstractNumId w:val="35"/>
  </w:num>
  <w:num w:numId="44">
    <w:abstractNumId w:val="0"/>
  </w:num>
  <w:num w:numId="45">
    <w:abstractNumId w:val="41"/>
  </w:num>
  <w:num w:numId="46">
    <w:abstractNumId w:val="15"/>
  </w:num>
  <w:num w:numId="47">
    <w:abstractNumId w:val="1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571A"/>
    <w:rsid w:val="00063DD6"/>
    <w:rsid w:val="00072A9D"/>
    <w:rsid w:val="000809A3"/>
    <w:rsid w:val="000828CA"/>
    <w:rsid w:val="00093D15"/>
    <w:rsid w:val="000E0319"/>
    <w:rsid w:val="001D5E41"/>
    <w:rsid w:val="002E0F95"/>
    <w:rsid w:val="00317D9D"/>
    <w:rsid w:val="00362FDE"/>
    <w:rsid w:val="00377C25"/>
    <w:rsid w:val="005418BA"/>
    <w:rsid w:val="005507BE"/>
    <w:rsid w:val="00676190"/>
    <w:rsid w:val="009E7694"/>
    <w:rsid w:val="00A60D8A"/>
    <w:rsid w:val="00BF571A"/>
    <w:rsid w:val="00C73E28"/>
    <w:rsid w:val="00C87ACF"/>
    <w:rsid w:val="00D52761"/>
    <w:rsid w:val="00FD2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71A"/>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0809A3"/>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0809A3"/>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0809A3"/>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0809A3"/>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809A3"/>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BF571A"/>
    <w:pPr>
      <w:keepNext/>
      <w:tabs>
        <w:tab w:val="num" w:pos="0"/>
      </w:tabs>
      <w:suppressAutoHyphens/>
      <w:spacing w:after="0" w:line="240" w:lineRule="auto"/>
      <w:jc w:val="both"/>
      <w:outlineLvl w:val="5"/>
    </w:pPr>
    <w:rPr>
      <w:rFonts w:ascii="Times New Roman" w:eastAsia="Times New Roman" w:hAnsi="Times New Roman" w:cs="Times New Roman"/>
      <w:sz w:val="28"/>
      <w:szCs w:val="20"/>
      <w:lang w:eastAsia="ar-SA"/>
    </w:rPr>
  </w:style>
  <w:style w:type="paragraph" w:styleId="7">
    <w:name w:val="heading 7"/>
    <w:basedOn w:val="a"/>
    <w:next w:val="a"/>
    <w:link w:val="70"/>
    <w:qFormat/>
    <w:rsid w:val="00BF571A"/>
    <w:pPr>
      <w:keepNext/>
      <w:tabs>
        <w:tab w:val="num" w:pos="0"/>
      </w:tabs>
      <w:suppressAutoHyphens/>
      <w:spacing w:after="0" w:line="240" w:lineRule="auto"/>
      <w:jc w:val="center"/>
      <w:outlineLvl w:val="6"/>
    </w:pPr>
    <w:rPr>
      <w:rFonts w:ascii="Times New Roman" w:eastAsia="Times New Roman" w:hAnsi="Times New Roman" w:cs="Times New Roman"/>
      <w:sz w:val="28"/>
      <w:szCs w:val="20"/>
      <w:lang w:eastAsia="ar-SA"/>
    </w:rPr>
  </w:style>
  <w:style w:type="paragraph" w:styleId="8">
    <w:name w:val="heading 8"/>
    <w:basedOn w:val="a"/>
    <w:next w:val="a"/>
    <w:link w:val="80"/>
    <w:qFormat/>
    <w:rsid w:val="000809A3"/>
    <w:pPr>
      <w:spacing w:before="240" w:after="60"/>
      <w:outlineLvl w:val="7"/>
    </w:pPr>
    <w:rPr>
      <w:rFonts w:ascii="Calibri" w:eastAsia="Times New Roman" w:hAnsi="Calibri" w:cs="Times New Roman"/>
      <w:i/>
      <w:iCs/>
      <w:sz w:val="24"/>
      <w:lang w:eastAsia="ru-RU"/>
    </w:rPr>
  </w:style>
  <w:style w:type="paragraph" w:styleId="9">
    <w:name w:val="heading 9"/>
    <w:basedOn w:val="a"/>
    <w:next w:val="a"/>
    <w:link w:val="90"/>
    <w:qFormat/>
    <w:rsid w:val="00BF571A"/>
    <w:pPr>
      <w:keepNext/>
      <w:tabs>
        <w:tab w:val="num" w:pos="0"/>
      </w:tabs>
      <w:suppressAutoHyphens/>
      <w:spacing w:after="0" w:line="240" w:lineRule="auto"/>
      <w:ind w:left="284"/>
      <w:jc w:val="both"/>
      <w:outlineLvl w:val="8"/>
    </w:pPr>
    <w:rPr>
      <w:rFonts w:ascii="Times New Roman" w:eastAsia="Times New Roman" w:hAnsi="Times New Roman" w:cs="Times New Roman"/>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9A3"/>
    <w:rPr>
      <w:rFonts w:ascii="Cambria" w:eastAsia="Times New Roman" w:hAnsi="Cambria" w:cs="Times New Roman"/>
      <w:b/>
      <w:bCs/>
      <w:kern w:val="32"/>
      <w:sz w:val="32"/>
      <w:szCs w:val="32"/>
    </w:rPr>
  </w:style>
  <w:style w:type="character" w:customStyle="1" w:styleId="20">
    <w:name w:val="Заголовок 2 Знак"/>
    <w:basedOn w:val="a0"/>
    <w:link w:val="2"/>
    <w:rsid w:val="000809A3"/>
    <w:rPr>
      <w:rFonts w:ascii="Cambria" w:eastAsia="Times New Roman" w:hAnsi="Cambria" w:cs="Times New Roman"/>
      <w:b/>
      <w:bCs/>
      <w:i/>
      <w:iCs/>
      <w:sz w:val="28"/>
      <w:szCs w:val="28"/>
    </w:rPr>
  </w:style>
  <w:style w:type="character" w:customStyle="1" w:styleId="30">
    <w:name w:val="Заголовок 3 Знак"/>
    <w:basedOn w:val="a0"/>
    <w:link w:val="3"/>
    <w:rsid w:val="000809A3"/>
    <w:rPr>
      <w:rFonts w:ascii="Cambria" w:eastAsia="Times New Roman" w:hAnsi="Cambria" w:cs="Times New Roman"/>
      <w:b/>
      <w:bCs/>
      <w:sz w:val="26"/>
      <w:szCs w:val="26"/>
    </w:rPr>
  </w:style>
  <w:style w:type="character" w:customStyle="1" w:styleId="40">
    <w:name w:val="Заголовок 4 Знак"/>
    <w:basedOn w:val="a0"/>
    <w:link w:val="4"/>
    <w:rsid w:val="000809A3"/>
    <w:rPr>
      <w:rFonts w:ascii="Calibri" w:eastAsia="Times New Roman" w:hAnsi="Calibri" w:cs="Times New Roman"/>
      <w:b/>
      <w:bCs/>
      <w:sz w:val="28"/>
      <w:szCs w:val="28"/>
    </w:rPr>
  </w:style>
  <w:style w:type="character" w:customStyle="1" w:styleId="50">
    <w:name w:val="Заголовок 5 Знак"/>
    <w:basedOn w:val="a0"/>
    <w:link w:val="5"/>
    <w:rsid w:val="000809A3"/>
    <w:rPr>
      <w:rFonts w:ascii="Calibri" w:eastAsia="Times New Roman" w:hAnsi="Calibri" w:cs="Times New Roman"/>
      <w:b/>
      <w:bCs/>
      <w:i/>
      <w:iCs/>
      <w:sz w:val="26"/>
      <w:szCs w:val="26"/>
    </w:rPr>
  </w:style>
  <w:style w:type="character" w:customStyle="1" w:styleId="80">
    <w:name w:val="Заголовок 8 Знак"/>
    <w:basedOn w:val="a0"/>
    <w:link w:val="8"/>
    <w:rsid w:val="000809A3"/>
    <w:rPr>
      <w:rFonts w:ascii="Calibri" w:eastAsia="Times New Roman" w:hAnsi="Calibri" w:cs="Times New Roman"/>
      <w:i/>
      <w:iCs/>
      <w:sz w:val="24"/>
      <w:szCs w:val="24"/>
    </w:rPr>
  </w:style>
  <w:style w:type="paragraph" w:styleId="a3">
    <w:name w:val="Title"/>
    <w:basedOn w:val="a"/>
    <w:next w:val="a"/>
    <w:link w:val="a4"/>
    <w:qFormat/>
    <w:rsid w:val="000809A3"/>
    <w:pPr>
      <w:spacing w:before="240" w:after="60"/>
      <w:jc w:val="center"/>
      <w:outlineLvl w:val="0"/>
    </w:pPr>
    <w:rPr>
      <w:rFonts w:ascii="Cambria" w:eastAsia="Times New Roman" w:hAnsi="Cambria" w:cs="Times New Roman"/>
      <w:b/>
      <w:bCs/>
      <w:kern w:val="28"/>
      <w:sz w:val="32"/>
      <w:szCs w:val="32"/>
      <w:lang w:eastAsia="ru-RU"/>
    </w:rPr>
  </w:style>
  <w:style w:type="character" w:customStyle="1" w:styleId="a4">
    <w:name w:val="Название Знак"/>
    <w:basedOn w:val="a0"/>
    <w:link w:val="a3"/>
    <w:rsid w:val="000809A3"/>
    <w:rPr>
      <w:rFonts w:ascii="Cambria" w:eastAsia="Times New Roman" w:hAnsi="Cambria" w:cs="Times New Roman"/>
      <w:b/>
      <w:bCs/>
      <w:kern w:val="28"/>
      <w:sz w:val="32"/>
      <w:szCs w:val="32"/>
    </w:rPr>
  </w:style>
  <w:style w:type="paragraph" w:styleId="a5">
    <w:name w:val="Subtitle"/>
    <w:basedOn w:val="a"/>
    <w:next w:val="a"/>
    <w:link w:val="a6"/>
    <w:qFormat/>
    <w:rsid w:val="000809A3"/>
    <w:pPr>
      <w:spacing w:after="60"/>
      <w:jc w:val="center"/>
      <w:outlineLvl w:val="1"/>
    </w:pPr>
    <w:rPr>
      <w:rFonts w:ascii="Cambria" w:eastAsia="Times New Roman" w:hAnsi="Cambria" w:cs="Times New Roman"/>
      <w:sz w:val="24"/>
      <w:lang w:eastAsia="ru-RU"/>
    </w:rPr>
  </w:style>
  <w:style w:type="character" w:customStyle="1" w:styleId="a6">
    <w:name w:val="Подзаголовок Знак"/>
    <w:basedOn w:val="a0"/>
    <w:link w:val="a5"/>
    <w:rsid w:val="000809A3"/>
    <w:rPr>
      <w:rFonts w:ascii="Cambria" w:eastAsia="Times New Roman" w:hAnsi="Cambria" w:cs="Times New Roman"/>
      <w:sz w:val="24"/>
      <w:szCs w:val="24"/>
    </w:rPr>
  </w:style>
  <w:style w:type="character" w:styleId="a7">
    <w:name w:val="Emphasis"/>
    <w:basedOn w:val="a0"/>
    <w:qFormat/>
    <w:rsid w:val="000809A3"/>
    <w:rPr>
      <w:i/>
      <w:iCs/>
    </w:rPr>
  </w:style>
  <w:style w:type="paragraph" w:styleId="a8">
    <w:name w:val="List Paragraph"/>
    <w:basedOn w:val="a"/>
    <w:uiPriority w:val="34"/>
    <w:qFormat/>
    <w:rsid w:val="000809A3"/>
    <w:pPr>
      <w:ind w:left="708"/>
    </w:pPr>
  </w:style>
  <w:style w:type="character" w:customStyle="1" w:styleId="60">
    <w:name w:val="Заголовок 6 Знак"/>
    <w:basedOn w:val="a0"/>
    <w:link w:val="6"/>
    <w:rsid w:val="00BF571A"/>
    <w:rPr>
      <w:rFonts w:eastAsia="Times New Roman"/>
      <w:sz w:val="28"/>
      <w:lang w:eastAsia="ar-SA"/>
    </w:rPr>
  </w:style>
  <w:style w:type="character" w:customStyle="1" w:styleId="70">
    <w:name w:val="Заголовок 7 Знак"/>
    <w:basedOn w:val="a0"/>
    <w:link w:val="7"/>
    <w:rsid w:val="00BF571A"/>
    <w:rPr>
      <w:rFonts w:eastAsia="Times New Roman"/>
      <w:sz w:val="28"/>
      <w:lang w:eastAsia="ar-SA"/>
    </w:rPr>
  </w:style>
  <w:style w:type="character" w:customStyle="1" w:styleId="90">
    <w:name w:val="Заголовок 9 Знак"/>
    <w:basedOn w:val="a0"/>
    <w:link w:val="9"/>
    <w:rsid w:val="00BF571A"/>
    <w:rPr>
      <w:rFonts w:eastAsia="Times New Roman"/>
      <w:i/>
      <w:sz w:val="28"/>
      <w:lang w:eastAsia="ar-SA"/>
    </w:rPr>
  </w:style>
  <w:style w:type="character" w:customStyle="1" w:styleId="WW8Num2z0">
    <w:name w:val="WW8Num2z0"/>
    <w:rsid w:val="00BF571A"/>
    <w:rPr>
      <w:rFonts w:ascii="Times New Roman" w:hAnsi="Times New Roman" w:cs="Times New Roman"/>
    </w:rPr>
  </w:style>
  <w:style w:type="character" w:customStyle="1" w:styleId="WW8Num3z0">
    <w:name w:val="WW8Num3z0"/>
    <w:rsid w:val="00BF571A"/>
    <w:rPr>
      <w:rFonts w:ascii="Wingdings" w:hAnsi="Wingdings"/>
    </w:rPr>
  </w:style>
  <w:style w:type="character" w:customStyle="1" w:styleId="WW8Num4z0">
    <w:name w:val="WW8Num4z0"/>
    <w:rsid w:val="00BF571A"/>
    <w:rPr>
      <w:rFonts w:ascii="Times New Roman" w:hAnsi="Times New Roman" w:cs="Times New Roman"/>
    </w:rPr>
  </w:style>
  <w:style w:type="character" w:customStyle="1" w:styleId="WW8Num5z0">
    <w:name w:val="WW8Num5z0"/>
    <w:rsid w:val="00BF571A"/>
    <w:rPr>
      <w:rFonts w:ascii="Wingdings" w:hAnsi="Wingdings"/>
    </w:rPr>
  </w:style>
  <w:style w:type="character" w:customStyle="1" w:styleId="WW8Num7z0">
    <w:name w:val="WW8Num7z0"/>
    <w:rsid w:val="00BF571A"/>
    <w:rPr>
      <w:rFonts w:ascii="Symbol" w:hAnsi="Symbol"/>
    </w:rPr>
  </w:style>
  <w:style w:type="character" w:customStyle="1" w:styleId="WW8Num8z0">
    <w:name w:val="WW8Num8z0"/>
    <w:rsid w:val="00BF571A"/>
    <w:rPr>
      <w:rFonts w:ascii="Wingdings" w:hAnsi="Wingdings"/>
    </w:rPr>
  </w:style>
  <w:style w:type="character" w:customStyle="1" w:styleId="WW8Num9z0">
    <w:name w:val="WW8Num9z0"/>
    <w:rsid w:val="00BF571A"/>
    <w:rPr>
      <w:rFonts w:ascii="Wingdings" w:hAnsi="Wingdings"/>
    </w:rPr>
  </w:style>
  <w:style w:type="character" w:customStyle="1" w:styleId="WW8Num10z0">
    <w:name w:val="WW8Num10z0"/>
    <w:rsid w:val="00BF571A"/>
    <w:rPr>
      <w:rFonts w:ascii="Wingdings" w:hAnsi="Wingdings"/>
    </w:rPr>
  </w:style>
  <w:style w:type="character" w:customStyle="1" w:styleId="WW8Num11z0">
    <w:name w:val="WW8Num11z0"/>
    <w:rsid w:val="00BF571A"/>
    <w:rPr>
      <w:rFonts w:ascii="Wingdings" w:hAnsi="Wingdings"/>
    </w:rPr>
  </w:style>
  <w:style w:type="character" w:customStyle="1" w:styleId="WW8Num12z0">
    <w:name w:val="WW8Num12z0"/>
    <w:rsid w:val="00BF571A"/>
    <w:rPr>
      <w:rFonts w:ascii="Wingdings" w:hAnsi="Wingdings"/>
    </w:rPr>
  </w:style>
  <w:style w:type="character" w:customStyle="1" w:styleId="WW8Num14z0">
    <w:name w:val="WW8Num14z0"/>
    <w:rsid w:val="00BF571A"/>
    <w:rPr>
      <w:rFonts w:ascii="Wingdings" w:hAnsi="Wingdings"/>
    </w:rPr>
  </w:style>
  <w:style w:type="character" w:customStyle="1" w:styleId="WW8Num15z0">
    <w:name w:val="WW8Num15z0"/>
    <w:rsid w:val="00BF571A"/>
    <w:rPr>
      <w:rFonts w:ascii="Times New Roman" w:hAnsi="Times New Roman" w:cs="Times New Roman"/>
    </w:rPr>
  </w:style>
  <w:style w:type="character" w:customStyle="1" w:styleId="WW8Num17z0">
    <w:name w:val="WW8Num17z0"/>
    <w:rsid w:val="00BF571A"/>
    <w:rPr>
      <w:rFonts w:ascii="Times New Roman CYR" w:hAnsi="Times New Roman CYR" w:cs="Times New Roman CYR"/>
    </w:rPr>
  </w:style>
  <w:style w:type="character" w:customStyle="1" w:styleId="WW8Num18z0">
    <w:name w:val="WW8Num18z0"/>
    <w:rsid w:val="00BF571A"/>
    <w:rPr>
      <w:rFonts w:ascii="Wingdings" w:hAnsi="Wingdings"/>
    </w:rPr>
  </w:style>
  <w:style w:type="character" w:customStyle="1" w:styleId="WW8Num19z0">
    <w:name w:val="WW8Num19z0"/>
    <w:rsid w:val="00BF571A"/>
    <w:rPr>
      <w:rFonts w:ascii="Times New Roman CYR" w:hAnsi="Times New Roman CYR" w:cs="Times New Roman CYR"/>
    </w:rPr>
  </w:style>
  <w:style w:type="character" w:customStyle="1" w:styleId="WW8Num22z0">
    <w:name w:val="WW8Num22z0"/>
    <w:rsid w:val="00BF571A"/>
    <w:rPr>
      <w:rFonts w:ascii="Wingdings" w:hAnsi="Wingdings"/>
    </w:rPr>
  </w:style>
  <w:style w:type="character" w:customStyle="1" w:styleId="WW8Num24z0">
    <w:name w:val="WW8Num24z0"/>
    <w:rsid w:val="00BF571A"/>
    <w:rPr>
      <w:rFonts w:ascii="Times New Roman CYR" w:hAnsi="Times New Roman CYR" w:cs="Times New Roman CYR"/>
    </w:rPr>
  </w:style>
  <w:style w:type="character" w:customStyle="1" w:styleId="WW8Num25z0">
    <w:name w:val="WW8Num25z0"/>
    <w:rsid w:val="00BF571A"/>
    <w:rPr>
      <w:rFonts w:ascii="Wingdings" w:hAnsi="Wingdings"/>
    </w:rPr>
  </w:style>
  <w:style w:type="character" w:customStyle="1" w:styleId="WW8Num26z0">
    <w:name w:val="WW8Num26z0"/>
    <w:rsid w:val="00BF571A"/>
    <w:rPr>
      <w:rFonts w:ascii="Wingdings" w:hAnsi="Wingdings"/>
    </w:rPr>
  </w:style>
  <w:style w:type="character" w:customStyle="1" w:styleId="WW8Num27z0">
    <w:name w:val="WW8Num27z0"/>
    <w:rsid w:val="00BF571A"/>
    <w:rPr>
      <w:rFonts w:ascii="Wingdings" w:hAnsi="Wingdings"/>
    </w:rPr>
  </w:style>
  <w:style w:type="character" w:customStyle="1" w:styleId="WW8Num28z0">
    <w:name w:val="WW8Num28z0"/>
    <w:rsid w:val="00BF571A"/>
    <w:rPr>
      <w:rFonts w:ascii="Wingdings" w:hAnsi="Wingdings"/>
    </w:rPr>
  </w:style>
  <w:style w:type="character" w:customStyle="1" w:styleId="WW8Num29z0">
    <w:name w:val="WW8Num29z0"/>
    <w:rsid w:val="00BF571A"/>
    <w:rPr>
      <w:rFonts w:ascii="Wingdings" w:hAnsi="Wingdings"/>
    </w:rPr>
  </w:style>
  <w:style w:type="character" w:customStyle="1" w:styleId="WW8Num30z0">
    <w:name w:val="WW8Num30z0"/>
    <w:rsid w:val="00BF571A"/>
    <w:rPr>
      <w:rFonts w:ascii="Wingdings" w:hAnsi="Wingdings"/>
    </w:rPr>
  </w:style>
  <w:style w:type="character" w:customStyle="1" w:styleId="WW8Num31z0">
    <w:name w:val="WW8Num31z0"/>
    <w:rsid w:val="00BF571A"/>
    <w:rPr>
      <w:rFonts w:ascii="Symbol" w:hAnsi="Symbol"/>
      <w:sz w:val="16"/>
    </w:rPr>
  </w:style>
  <w:style w:type="character" w:customStyle="1" w:styleId="WW8Num32z0">
    <w:name w:val="WW8Num32z0"/>
    <w:rsid w:val="00BF571A"/>
    <w:rPr>
      <w:rFonts w:ascii="Wingdings" w:hAnsi="Wingdings"/>
    </w:rPr>
  </w:style>
  <w:style w:type="character" w:customStyle="1" w:styleId="WW8Num33z0">
    <w:name w:val="WW8Num33z0"/>
    <w:rsid w:val="00BF571A"/>
    <w:rPr>
      <w:rFonts w:ascii="Wingdings" w:hAnsi="Wingdings"/>
    </w:rPr>
  </w:style>
  <w:style w:type="character" w:customStyle="1" w:styleId="Absatz-Standardschriftart">
    <w:name w:val="Absatz-Standardschriftart"/>
    <w:rsid w:val="00BF571A"/>
  </w:style>
  <w:style w:type="character" w:customStyle="1" w:styleId="WW8Num3z1">
    <w:name w:val="WW8Num3z1"/>
    <w:rsid w:val="00BF571A"/>
    <w:rPr>
      <w:rFonts w:ascii="Courier New" w:hAnsi="Courier New" w:cs="Courier New"/>
    </w:rPr>
  </w:style>
  <w:style w:type="character" w:customStyle="1" w:styleId="WW8Num3z3">
    <w:name w:val="WW8Num3z3"/>
    <w:rsid w:val="00BF571A"/>
    <w:rPr>
      <w:rFonts w:ascii="Symbol" w:hAnsi="Symbol"/>
    </w:rPr>
  </w:style>
  <w:style w:type="character" w:customStyle="1" w:styleId="WW8Num5z1">
    <w:name w:val="WW8Num5z1"/>
    <w:rsid w:val="00BF571A"/>
    <w:rPr>
      <w:rFonts w:ascii="Courier New" w:hAnsi="Courier New" w:cs="Courier New"/>
    </w:rPr>
  </w:style>
  <w:style w:type="character" w:customStyle="1" w:styleId="WW8Num5z3">
    <w:name w:val="WW8Num5z3"/>
    <w:rsid w:val="00BF571A"/>
    <w:rPr>
      <w:rFonts w:ascii="Symbol" w:hAnsi="Symbol"/>
    </w:rPr>
  </w:style>
  <w:style w:type="character" w:customStyle="1" w:styleId="WW8Num6z0">
    <w:name w:val="WW8Num6z0"/>
    <w:rsid w:val="00BF571A"/>
    <w:rPr>
      <w:rFonts w:ascii="Wingdings" w:hAnsi="Wingdings"/>
    </w:rPr>
  </w:style>
  <w:style w:type="character" w:customStyle="1" w:styleId="WW8Num6z1">
    <w:name w:val="WW8Num6z1"/>
    <w:rsid w:val="00BF571A"/>
    <w:rPr>
      <w:rFonts w:ascii="Courier New" w:hAnsi="Courier New" w:cs="Courier New"/>
    </w:rPr>
  </w:style>
  <w:style w:type="character" w:customStyle="1" w:styleId="WW8Num6z3">
    <w:name w:val="WW8Num6z3"/>
    <w:rsid w:val="00BF571A"/>
    <w:rPr>
      <w:rFonts w:ascii="Symbol" w:hAnsi="Symbol"/>
    </w:rPr>
  </w:style>
  <w:style w:type="character" w:customStyle="1" w:styleId="WW8Num8z1">
    <w:name w:val="WW8Num8z1"/>
    <w:rsid w:val="00BF571A"/>
    <w:rPr>
      <w:rFonts w:ascii="Courier New" w:hAnsi="Courier New" w:cs="Courier New"/>
    </w:rPr>
  </w:style>
  <w:style w:type="character" w:customStyle="1" w:styleId="WW8Num8z3">
    <w:name w:val="WW8Num8z3"/>
    <w:rsid w:val="00BF571A"/>
    <w:rPr>
      <w:rFonts w:ascii="Symbol" w:hAnsi="Symbol"/>
    </w:rPr>
  </w:style>
  <w:style w:type="character" w:customStyle="1" w:styleId="WW8Num10z1">
    <w:name w:val="WW8Num10z1"/>
    <w:rsid w:val="00BF571A"/>
    <w:rPr>
      <w:rFonts w:ascii="Courier New" w:hAnsi="Courier New" w:cs="Courier New"/>
    </w:rPr>
  </w:style>
  <w:style w:type="character" w:customStyle="1" w:styleId="WW8Num10z3">
    <w:name w:val="WW8Num10z3"/>
    <w:rsid w:val="00BF571A"/>
    <w:rPr>
      <w:rFonts w:ascii="Symbol" w:hAnsi="Symbol"/>
    </w:rPr>
  </w:style>
  <w:style w:type="character" w:customStyle="1" w:styleId="WW8Num13z0">
    <w:name w:val="WW8Num13z0"/>
    <w:rsid w:val="00BF571A"/>
    <w:rPr>
      <w:rFonts w:ascii="Wingdings" w:hAnsi="Wingdings"/>
    </w:rPr>
  </w:style>
  <w:style w:type="character" w:customStyle="1" w:styleId="WW8Num13z1">
    <w:name w:val="WW8Num13z1"/>
    <w:rsid w:val="00BF571A"/>
    <w:rPr>
      <w:rFonts w:ascii="Courier New" w:hAnsi="Courier New" w:cs="Courier New"/>
    </w:rPr>
  </w:style>
  <w:style w:type="character" w:customStyle="1" w:styleId="WW8Num13z3">
    <w:name w:val="WW8Num13z3"/>
    <w:rsid w:val="00BF571A"/>
    <w:rPr>
      <w:rFonts w:ascii="Symbol" w:hAnsi="Symbol"/>
    </w:rPr>
  </w:style>
  <w:style w:type="character" w:customStyle="1" w:styleId="WW8Num18z1">
    <w:name w:val="WW8Num18z1"/>
    <w:rsid w:val="00BF571A"/>
    <w:rPr>
      <w:rFonts w:ascii="Courier New" w:hAnsi="Courier New" w:cs="Courier New"/>
    </w:rPr>
  </w:style>
  <w:style w:type="character" w:customStyle="1" w:styleId="WW8Num18z3">
    <w:name w:val="WW8Num18z3"/>
    <w:rsid w:val="00BF571A"/>
    <w:rPr>
      <w:rFonts w:ascii="Symbol" w:hAnsi="Symbol"/>
    </w:rPr>
  </w:style>
  <w:style w:type="character" w:customStyle="1" w:styleId="WW8Num20z0">
    <w:name w:val="WW8Num20z0"/>
    <w:rsid w:val="00BF571A"/>
    <w:rPr>
      <w:rFonts w:ascii="Wingdings" w:hAnsi="Wingdings"/>
    </w:rPr>
  </w:style>
  <w:style w:type="character" w:customStyle="1" w:styleId="WW8Num20z1">
    <w:name w:val="WW8Num20z1"/>
    <w:rsid w:val="00BF571A"/>
    <w:rPr>
      <w:rFonts w:ascii="Courier New" w:hAnsi="Courier New" w:cs="Courier New"/>
    </w:rPr>
  </w:style>
  <w:style w:type="character" w:customStyle="1" w:styleId="WW8Num20z3">
    <w:name w:val="WW8Num20z3"/>
    <w:rsid w:val="00BF571A"/>
    <w:rPr>
      <w:rFonts w:ascii="Symbol" w:hAnsi="Symbol"/>
    </w:rPr>
  </w:style>
  <w:style w:type="character" w:customStyle="1" w:styleId="WW8Num21z0">
    <w:name w:val="WW8Num21z0"/>
    <w:rsid w:val="00BF571A"/>
    <w:rPr>
      <w:rFonts w:ascii="Times New Roman CYR" w:hAnsi="Times New Roman CYR" w:cs="Times New Roman CYR"/>
    </w:rPr>
  </w:style>
  <w:style w:type="character" w:customStyle="1" w:styleId="WW8Num22z1">
    <w:name w:val="WW8Num22z1"/>
    <w:rsid w:val="00BF571A"/>
    <w:rPr>
      <w:rFonts w:ascii="Courier New" w:hAnsi="Courier New" w:cs="Courier New"/>
    </w:rPr>
  </w:style>
  <w:style w:type="character" w:customStyle="1" w:styleId="WW8Num22z3">
    <w:name w:val="WW8Num22z3"/>
    <w:rsid w:val="00BF571A"/>
    <w:rPr>
      <w:rFonts w:ascii="Symbol" w:hAnsi="Symbol"/>
    </w:rPr>
  </w:style>
  <w:style w:type="character" w:customStyle="1" w:styleId="WW8Num25z1">
    <w:name w:val="WW8Num25z1"/>
    <w:rsid w:val="00BF571A"/>
    <w:rPr>
      <w:rFonts w:ascii="Courier New" w:hAnsi="Courier New" w:cs="Courier New"/>
    </w:rPr>
  </w:style>
  <w:style w:type="character" w:customStyle="1" w:styleId="WW8Num25z3">
    <w:name w:val="WW8Num25z3"/>
    <w:rsid w:val="00BF571A"/>
    <w:rPr>
      <w:rFonts w:ascii="Symbol" w:hAnsi="Symbol"/>
    </w:rPr>
  </w:style>
  <w:style w:type="character" w:customStyle="1" w:styleId="WW8Num26z1">
    <w:name w:val="WW8Num26z1"/>
    <w:rsid w:val="00BF571A"/>
    <w:rPr>
      <w:rFonts w:ascii="Courier New" w:hAnsi="Courier New" w:cs="Courier New"/>
    </w:rPr>
  </w:style>
  <w:style w:type="character" w:customStyle="1" w:styleId="WW8Num26z3">
    <w:name w:val="WW8Num26z3"/>
    <w:rsid w:val="00BF571A"/>
    <w:rPr>
      <w:rFonts w:ascii="Symbol" w:hAnsi="Symbol"/>
    </w:rPr>
  </w:style>
  <w:style w:type="character" w:customStyle="1" w:styleId="WW8Num27z1">
    <w:name w:val="WW8Num27z1"/>
    <w:rsid w:val="00BF571A"/>
    <w:rPr>
      <w:rFonts w:ascii="Courier New" w:hAnsi="Courier New" w:cs="Courier New"/>
    </w:rPr>
  </w:style>
  <w:style w:type="character" w:customStyle="1" w:styleId="WW8Num27z3">
    <w:name w:val="WW8Num27z3"/>
    <w:rsid w:val="00BF571A"/>
    <w:rPr>
      <w:rFonts w:ascii="Symbol" w:hAnsi="Symbol"/>
    </w:rPr>
  </w:style>
  <w:style w:type="character" w:customStyle="1" w:styleId="WW8Num28z1">
    <w:name w:val="WW8Num28z1"/>
    <w:rsid w:val="00BF571A"/>
    <w:rPr>
      <w:rFonts w:ascii="Courier New" w:hAnsi="Courier New" w:cs="Courier New"/>
    </w:rPr>
  </w:style>
  <w:style w:type="character" w:customStyle="1" w:styleId="WW8Num28z3">
    <w:name w:val="WW8Num28z3"/>
    <w:rsid w:val="00BF571A"/>
    <w:rPr>
      <w:rFonts w:ascii="Symbol" w:hAnsi="Symbol"/>
    </w:rPr>
  </w:style>
  <w:style w:type="character" w:customStyle="1" w:styleId="WW8Num29z1">
    <w:name w:val="WW8Num29z1"/>
    <w:rsid w:val="00BF571A"/>
    <w:rPr>
      <w:rFonts w:ascii="Courier New" w:hAnsi="Courier New" w:cs="Courier New"/>
    </w:rPr>
  </w:style>
  <w:style w:type="character" w:customStyle="1" w:styleId="WW8Num29z3">
    <w:name w:val="WW8Num29z3"/>
    <w:rsid w:val="00BF571A"/>
    <w:rPr>
      <w:rFonts w:ascii="Symbol" w:hAnsi="Symbol"/>
    </w:rPr>
  </w:style>
  <w:style w:type="character" w:customStyle="1" w:styleId="WW8Num30z1">
    <w:name w:val="WW8Num30z1"/>
    <w:rsid w:val="00BF571A"/>
    <w:rPr>
      <w:rFonts w:ascii="Courier New" w:hAnsi="Courier New" w:cs="Courier New"/>
    </w:rPr>
  </w:style>
  <w:style w:type="character" w:customStyle="1" w:styleId="WW8Num30z3">
    <w:name w:val="WW8Num30z3"/>
    <w:rsid w:val="00BF571A"/>
    <w:rPr>
      <w:rFonts w:ascii="Symbol" w:hAnsi="Symbol"/>
    </w:rPr>
  </w:style>
  <w:style w:type="character" w:customStyle="1" w:styleId="WW8Num31z1">
    <w:name w:val="WW8Num31z1"/>
    <w:rsid w:val="00BF571A"/>
    <w:rPr>
      <w:rFonts w:ascii="Courier New" w:hAnsi="Courier New" w:cs="Courier New"/>
    </w:rPr>
  </w:style>
  <w:style w:type="character" w:customStyle="1" w:styleId="WW8Num31z2">
    <w:name w:val="WW8Num31z2"/>
    <w:rsid w:val="00BF571A"/>
    <w:rPr>
      <w:rFonts w:ascii="Wingdings" w:hAnsi="Wingdings"/>
    </w:rPr>
  </w:style>
  <w:style w:type="character" w:customStyle="1" w:styleId="WW8Num31z3">
    <w:name w:val="WW8Num31z3"/>
    <w:rsid w:val="00BF571A"/>
    <w:rPr>
      <w:rFonts w:ascii="Symbol" w:hAnsi="Symbol"/>
    </w:rPr>
  </w:style>
  <w:style w:type="character" w:customStyle="1" w:styleId="WW8Num33z1">
    <w:name w:val="WW8Num33z1"/>
    <w:rsid w:val="00BF571A"/>
    <w:rPr>
      <w:rFonts w:ascii="Courier New" w:hAnsi="Courier New" w:cs="Courier New"/>
    </w:rPr>
  </w:style>
  <w:style w:type="character" w:customStyle="1" w:styleId="WW8Num33z3">
    <w:name w:val="WW8Num33z3"/>
    <w:rsid w:val="00BF571A"/>
    <w:rPr>
      <w:rFonts w:ascii="Symbol" w:hAnsi="Symbol"/>
    </w:rPr>
  </w:style>
  <w:style w:type="character" w:customStyle="1" w:styleId="WW8Num35z0">
    <w:name w:val="WW8Num35z0"/>
    <w:rsid w:val="00BF571A"/>
    <w:rPr>
      <w:i/>
    </w:rPr>
  </w:style>
  <w:style w:type="character" w:customStyle="1" w:styleId="WW8Num37z0">
    <w:name w:val="WW8Num37z0"/>
    <w:rsid w:val="00BF571A"/>
    <w:rPr>
      <w:rFonts w:ascii="Symbol" w:hAnsi="Symbol"/>
    </w:rPr>
  </w:style>
  <w:style w:type="character" w:customStyle="1" w:styleId="WW8Num37z1">
    <w:name w:val="WW8Num37z1"/>
    <w:rsid w:val="00BF571A"/>
    <w:rPr>
      <w:rFonts w:ascii="Courier New" w:hAnsi="Courier New" w:cs="Courier New"/>
    </w:rPr>
  </w:style>
  <w:style w:type="character" w:customStyle="1" w:styleId="WW8Num37z2">
    <w:name w:val="WW8Num37z2"/>
    <w:rsid w:val="00BF571A"/>
    <w:rPr>
      <w:rFonts w:ascii="Wingdings" w:hAnsi="Wingdings"/>
    </w:rPr>
  </w:style>
  <w:style w:type="character" w:customStyle="1" w:styleId="WW8Num38z0">
    <w:name w:val="WW8Num38z0"/>
    <w:rsid w:val="00BF571A"/>
    <w:rPr>
      <w:rFonts w:ascii="Wingdings" w:hAnsi="Wingdings"/>
    </w:rPr>
  </w:style>
  <w:style w:type="character" w:customStyle="1" w:styleId="WW8Num38z1">
    <w:name w:val="WW8Num38z1"/>
    <w:rsid w:val="00BF571A"/>
    <w:rPr>
      <w:rFonts w:ascii="Courier New" w:hAnsi="Courier New" w:cs="Courier New"/>
    </w:rPr>
  </w:style>
  <w:style w:type="character" w:customStyle="1" w:styleId="WW8Num38z3">
    <w:name w:val="WW8Num38z3"/>
    <w:rsid w:val="00BF571A"/>
    <w:rPr>
      <w:rFonts w:ascii="Symbol" w:hAnsi="Symbol"/>
    </w:rPr>
  </w:style>
  <w:style w:type="character" w:customStyle="1" w:styleId="WW8Num39z0">
    <w:name w:val="WW8Num39z0"/>
    <w:rsid w:val="00BF571A"/>
    <w:rPr>
      <w:rFonts w:ascii="Times New Roman CYR" w:hAnsi="Times New Roman CYR" w:cs="Times New Roman CYR"/>
    </w:rPr>
  </w:style>
  <w:style w:type="character" w:customStyle="1" w:styleId="WW8Num40z0">
    <w:name w:val="WW8Num40z0"/>
    <w:rsid w:val="00BF571A"/>
    <w:rPr>
      <w:rFonts w:ascii="Symbol" w:hAnsi="Symbol"/>
    </w:rPr>
  </w:style>
  <w:style w:type="character" w:customStyle="1" w:styleId="WW8Num40z1">
    <w:name w:val="WW8Num40z1"/>
    <w:rsid w:val="00BF571A"/>
    <w:rPr>
      <w:rFonts w:ascii="Courier New" w:hAnsi="Courier New" w:cs="Courier New"/>
    </w:rPr>
  </w:style>
  <w:style w:type="character" w:customStyle="1" w:styleId="WW8Num40z2">
    <w:name w:val="WW8Num40z2"/>
    <w:rsid w:val="00BF571A"/>
    <w:rPr>
      <w:rFonts w:ascii="Wingdings" w:hAnsi="Wingdings"/>
    </w:rPr>
  </w:style>
  <w:style w:type="character" w:customStyle="1" w:styleId="WW8Num41z1">
    <w:name w:val="WW8Num41z1"/>
    <w:rsid w:val="00BF571A"/>
    <w:rPr>
      <w:rFonts w:ascii="Wingdings" w:hAnsi="Wingdings"/>
    </w:rPr>
  </w:style>
  <w:style w:type="character" w:customStyle="1" w:styleId="WW8Num44z0">
    <w:name w:val="WW8Num44z0"/>
    <w:rsid w:val="00BF571A"/>
    <w:rPr>
      <w:rFonts w:ascii="Times New Roman CYR" w:hAnsi="Times New Roman CYR" w:cs="Times New Roman CYR"/>
    </w:rPr>
  </w:style>
  <w:style w:type="character" w:customStyle="1" w:styleId="WW8Num45z0">
    <w:name w:val="WW8Num45z0"/>
    <w:rsid w:val="00BF571A"/>
    <w:rPr>
      <w:rFonts w:ascii="Symbol" w:hAnsi="Symbol"/>
    </w:rPr>
  </w:style>
  <w:style w:type="character" w:customStyle="1" w:styleId="WW8Num47z0">
    <w:name w:val="WW8Num47z0"/>
    <w:rsid w:val="00BF571A"/>
    <w:rPr>
      <w:rFonts w:ascii="Wingdings" w:hAnsi="Wingdings"/>
    </w:rPr>
  </w:style>
  <w:style w:type="character" w:customStyle="1" w:styleId="WW8Num47z1">
    <w:name w:val="WW8Num47z1"/>
    <w:rsid w:val="00BF571A"/>
    <w:rPr>
      <w:rFonts w:ascii="Courier New" w:hAnsi="Courier New" w:cs="Courier New"/>
    </w:rPr>
  </w:style>
  <w:style w:type="character" w:customStyle="1" w:styleId="WW8Num47z3">
    <w:name w:val="WW8Num47z3"/>
    <w:rsid w:val="00BF571A"/>
    <w:rPr>
      <w:rFonts w:ascii="Symbol" w:hAnsi="Symbol"/>
    </w:rPr>
  </w:style>
  <w:style w:type="character" w:customStyle="1" w:styleId="WW8Num48z0">
    <w:name w:val="WW8Num48z0"/>
    <w:rsid w:val="00BF571A"/>
    <w:rPr>
      <w:rFonts w:ascii="Wingdings" w:hAnsi="Wingdings"/>
    </w:rPr>
  </w:style>
  <w:style w:type="character" w:customStyle="1" w:styleId="WW8Num48z1">
    <w:name w:val="WW8Num48z1"/>
    <w:rsid w:val="00BF571A"/>
    <w:rPr>
      <w:rFonts w:ascii="Courier New" w:hAnsi="Courier New" w:cs="Courier New"/>
    </w:rPr>
  </w:style>
  <w:style w:type="character" w:customStyle="1" w:styleId="WW8Num48z3">
    <w:name w:val="WW8Num48z3"/>
    <w:rsid w:val="00BF571A"/>
    <w:rPr>
      <w:rFonts w:ascii="Symbol" w:hAnsi="Symbol"/>
    </w:rPr>
  </w:style>
  <w:style w:type="character" w:customStyle="1" w:styleId="WW8Num49z0">
    <w:name w:val="WW8Num49z0"/>
    <w:rsid w:val="00BF571A"/>
    <w:rPr>
      <w:rFonts w:ascii="Times New Roman CYR" w:hAnsi="Times New Roman CYR" w:cs="Times New Roman CYR"/>
    </w:rPr>
  </w:style>
  <w:style w:type="character" w:customStyle="1" w:styleId="WW8Num50z0">
    <w:name w:val="WW8Num50z0"/>
    <w:rsid w:val="00BF571A"/>
    <w:rPr>
      <w:rFonts w:ascii="Wingdings" w:hAnsi="Wingdings"/>
    </w:rPr>
  </w:style>
  <w:style w:type="character" w:customStyle="1" w:styleId="WW8Num50z1">
    <w:name w:val="WW8Num50z1"/>
    <w:rsid w:val="00BF571A"/>
    <w:rPr>
      <w:rFonts w:ascii="Courier New" w:hAnsi="Courier New" w:cs="Courier New"/>
    </w:rPr>
  </w:style>
  <w:style w:type="character" w:customStyle="1" w:styleId="WW8Num50z3">
    <w:name w:val="WW8Num50z3"/>
    <w:rsid w:val="00BF571A"/>
    <w:rPr>
      <w:rFonts w:ascii="Symbol" w:hAnsi="Symbol"/>
    </w:rPr>
  </w:style>
  <w:style w:type="character" w:customStyle="1" w:styleId="WW8Num51z0">
    <w:name w:val="WW8Num51z0"/>
    <w:rsid w:val="00BF571A"/>
    <w:rPr>
      <w:rFonts w:ascii="Times New Roman CYR" w:hAnsi="Times New Roman CYR" w:cs="Times New Roman CYR"/>
    </w:rPr>
  </w:style>
  <w:style w:type="character" w:customStyle="1" w:styleId="WW8Num53z0">
    <w:name w:val="WW8Num53z0"/>
    <w:rsid w:val="00BF571A"/>
    <w:rPr>
      <w:rFonts w:ascii="Wingdings" w:hAnsi="Wingdings"/>
    </w:rPr>
  </w:style>
  <w:style w:type="character" w:customStyle="1" w:styleId="WW8Num53z1">
    <w:name w:val="WW8Num53z1"/>
    <w:rsid w:val="00BF571A"/>
    <w:rPr>
      <w:rFonts w:ascii="Courier New" w:hAnsi="Courier New" w:cs="Courier New"/>
    </w:rPr>
  </w:style>
  <w:style w:type="character" w:customStyle="1" w:styleId="WW8Num53z3">
    <w:name w:val="WW8Num53z3"/>
    <w:rsid w:val="00BF571A"/>
    <w:rPr>
      <w:rFonts w:ascii="Symbol" w:hAnsi="Symbol"/>
    </w:rPr>
  </w:style>
  <w:style w:type="character" w:customStyle="1" w:styleId="WW8Num54z0">
    <w:name w:val="WW8Num54z0"/>
    <w:rsid w:val="00BF571A"/>
    <w:rPr>
      <w:rFonts w:ascii="Times New Roman" w:hAnsi="Times New Roman" w:cs="Times New Roman"/>
    </w:rPr>
  </w:style>
  <w:style w:type="character" w:customStyle="1" w:styleId="WW8Num55z0">
    <w:name w:val="WW8Num55z0"/>
    <w:rsid w:val="00BF571A"/>
    <w:rPr>
      <w:rFonts w:ascii="Wingdings" w:hAnsi="Wingdings"/>
    </w:rPr>
  </w:style>
  <w:style w:type="character" w:customStyle="1" w:styleId="WW8Num55z1">
    <w:name w:val="WW8Num55z1"/>
    <w:rsid w:val="00BF571A"/>
    <w:rPr>
      <w:rFonts w:ascii="Courier New" w:hAnsi="Courier New" w:cs="Courier New"/>
    </w:rPr>
  </w:style>
  <w:style w:type="character" w:customStyle="1" w:styleId="WW8Num55z3">
    <w:name w:val="WW8Num55z3"/>
    <w:rsid w:val="00BF571A"/>
    <w:rPr>
      <w:rFonts w:ascii="Symbol" w:hAnsi="Symbol"/>
    </w:rPr>
  </w:style>
  <w:style w:type="character" w:customStyle="1" w:styleId="WW8Num56z0">
    <w:name w:val="WW8Num56z0"/>
    <w:rsid w:val="00BF571A"/>
    <w:rPr>
      <w:rFonts w:ascii="Wingdings" w:hAnsi="Wingdings"/>
    </w:rPr>
  </w:style>
  <w:style w:type="character" w:customStyle="1" w:styleId="WW8Num56z1">
    <w:name w:val="WW8Num56z1"/>
    <w:rsid w:val="00BF571A"/>
    <w:rPr>
      <w:rFonts w:ascii="Courier New" w:hAnsi="Courier New" w:cs="Courier New"/>
    </w:rPr>
  </w:style>
  <w:style w:type="character" w:customStyle="1" w:styleId="WW8Num56z3">
    <w:name w:val="WW8Num56z3"/>
    <w:rsid w:val="00BF571A"/>
    <w:rPr>
      <w:rFonts w:ascii="Symbol" w:hAnsi="Symbol"/>
    </w:rPr>
  </w:style>
  <w:style w:type="character" w:customStyle="1" w:styleId="WW8Num57z0">
    <w:name w:val="WW8Num57z0"/>
    <w:rsid w:val="00BF571A"/>
    <w:rPr>
      <w:rFonts w:ascii="Symbol" w:hAnsi="Symbol"/>
    </w:rPr>
  </w:style>
  <w:style w:type="character" w:customStyle="1" w:styleId="WW8Num58z0">
    <w:name w:val="WW8Num58z0"/>
    <w:rsid w:val="00BF571A"/>
    <w:rPr>
      <w:rFonts w:ascii="Symbol" w:hAnsi="Symbol"/>
    </w:rPr>
  </w:style>
  <w:style w:type="character" w:customStyle="1" w:styleId="WW8Num58z1">
    <w:name w:val="WW8Num58z1"/>
    <w:rsid w:val="00BF571A"/>
    <w:rPr>
      <w:rFonts w:ascii="Courier New" w:hAnsi="Courier New" w:cs="Courier New"/>
    </w:rPr>
  </w:style>
  <w:style w:type="character" w:customStyle="1" w:styleId="WW8Num58z2">
    <w:name w:val="WW8Num58z2"/>
    <w:rsid w:val="00BF571A"/>
    <w:rPr>
      <w:rFonts w:ascii="Wingdings" w:hAnsi="Wingdings"/>
    </w:rPr>
  </w:style>
  <w:style w:type="character" w:customStyle="1" w:styleId="WW8Num60z0">
    <w:name w:val="WW8Num60z0"/>
    <w:rsid w:val="00BF571A"/>
    <w:rPr>
      <w:rFonts w:ascii="Times New Roman" w:hAnsi="Times New Roman" w:cs="Times New Roman"/>
    </w:rPr>
  </w:style>
  <w:style w:type="character" w:customStyle="1" w:styleId="WW8Num62z0">
    <w:name w:val="WW8Num62z0"/>
    <w:rsid w:val="00BF571A"/>
    <w:rPr>
      <w:rFonts w:ascii="Wingdings" w:hAnsi="Wingdings"/>
    </w:rPr>
  </w:style>
  <w:style w:type="character" w:customStyle="1" w:styleId="WW8Num62z1">
    <w:name w:val="WW8Num62z1"/>
    <w:rsid w:val="00BF571A"/>
    <w:rPr>
      <w:rFonts w:ascii="Courier New" w:hAnsi="Courier New" w:cs="Courier New"/>
    </w:rPr>
  </w:style>
  <w:style w:type="character" w:customStyle="1" w:styleId="WW8Num62z3">
    <w:name w:val="WW8Num62z3"/>
    <w:rsid w:val="00BF571A"/>
    <w:rPr>
      <w:rFonts w:ascii="Symbol" w:hAnsi="Symbol"/>
    </w:rPr>
  </w:style>
  <w:style w:type="character" w:customStyle="1" w:styleId="WW8Num64z0">
    <w:name w:val="WW8Num64z0"/>
    <w:rsid w:val="00BF571A"/>
    <w:rPr>
      <w:rFonts w:ascii="Wingdings" w:hAnsi="Wingdings"/>
    </w:rPr>
  </w:style>
  <w:style w:type="character" w:customStyle="1" w:styleId="WW8Num64z1">
    <w:name w:val="WW8Num64z1"/>
    <w:rsid w:val="00BF571A"/>
    <w:rPr>
      <w:rFonts w:ascii="Courier New" w:hAnsi="Courier New" w:cs="Courier New"/>
    </w:rPr>
  </w:style>
  <w:style w:type="character" w:customStyle="1" w:styleId="WW8Num64z3">
    <w:name w:val="WW8Num64z3"/>
    <w:rsid w:val="00BF571A"/>
    <w:rPr>
      <w:rFonts w:ascii="Symbol" w:hAnsi="Symbol"/>
    </w:rPr>
  </w:style>
  <w:style w:type="character" w:customStyle="1" w:styleId="WW8Num65z0">
    <w:name w:val="WW8Num65z0"/>
    <w:rsid w:val="00BF571A"/>
    <w:rPr>
      <w:rFonts w:ascii="Times New Roman CYR" w:hAnsi="Times New Roman CYR" w:cs="Times New Roman CYR"/>
    </w:rPr>
  </w:style>
  <w:style w:type="character" w:customStyle="1" w:styleId="WW8Num66z0">
    <w:name w:val="WW8Num66z0"/>
    <w:rsid w:val="00BF571A"/>
    <w:rPr>
      <w:rFonts w:ascii="Wingdings" w:hAnsi="Wingdings"/>
    </w:rPr>
  </w:style>
  <w:style w:type="character" w:customStyle="1" w:styleId="WW8Num66z3">
    <w:name w:val="WW8Num66z3"/>
    <w:rsid w:val="00BF571A"/>
    <w:rPr>
      <w:rFonts w:ascii="Symbol" w:hAnsi="Symbol"/>
    </w:rPr>
  </w:style>
  <w:style w:type="character" w:customStyle="1" w:styleId="WW8Num66z4">
    <w:name w:val="WW8Num66z4"/>
    <w:rsid w:val="00BF571A"/>
    <w:rPr>
      <w:rFonts w:ascii="Courier New" w:hAnsi="Courier New" w:cs="Courier New"/>
    </w:rPr>
  </w:style>
  <w:style w:type="character" w:customStyle="1" w:styleId="WW8Num67z0">
    <w:name w:val="WW8Num67z0"/>
    <w:rsid w:val="00BF571A"/>
    <w:rPr>
      <w:rFonts w:ascii="Wingdings" w:hAnsi="Wingdings"/>
    </w:rPr>
  </w:style>
  <w:style w:type="character" w:customStyle="1" w:styleId="WW8Num67z1">
    <w:name w:val="WW8Num67z1"/>
    <w:rsid w:val="00BF571A"/>
    <w:rPr>
      <w:rFonts w:ascii="Courier New" w:hAnsi="Courier New" w:cs="Courier New"/>
    </w:rPr>
  </w:style>
  <w:style w:type="character" w:customStyle="1" w:styleId="WW8Num67z3">
    <w:name w:val="WW8Num67z3"/>
    <w:rsid w:val="00BF571A"/>
    <w:rPr>
      <w:rFonts w:ascii="Symbol" w:hAnsi="Symbol"/>
    </w:rPr>
  </w:style>
  <w:style w:type="character" w:customStyle="1" w:styleId="WW8Num68z0">
    <w:name w:val="WW8Num68z0"/>
    <w:rsid w:val="00BF571A"/>
    <w:rPr>
      <w:rFonts w:ascii="Wingdings" w:hAnsi="Wingdings"/>
    </w:rPr>
  </w:style>
  <w:style w:type="character" w:customStyle="1" w:styleId="WW8Num68z1">
    <w:name w:val="WW8Num68z1"/>
    <w:rsid w:val="00BF571A"/>
    <w:rPr>
      <w:rFonts w:ascii="Courier New" w:hAnsi="Courier New" w:cs="Courier New"/>
    </w:rPr>
  </w:style>
  <w:style w:type="character" w:customStyle="1" w:styleId="WW8Num68z3">
    <w:name w:val="WW8Num68z3"/>
    <w:rsid w:val="00BF571A"/>
    <w:rPr>
      <w:rFonts w:ascii="Symbol" w:hAnsi="Symbol"/>
    </w:rPr>
  </w:style>
  <w:style w:type="character" w:customStyle="1" w:styleId="WW8Num70z0">
    <w:name w:val="WW8Num70z0"/>
    <w:rsid w:val="00BF571A"/>
    <w:rPr>
      <w:rFonts w:ascii="Wingdings" w:hAnsi="Wingdings"/>
    </w:rPr>
  </w:style>
  <w:style w:type="character" w:customStyle="1" w:styleId="WW8Num70z1">
    <w:name w:val="WW8Num70z1"/>
    <w:rsid w:val="00BF571A"/>
    <w:rPr>
      <w:rFonts w:ascii="Courier New" w:hAnsi="Courier New" w:cs="Courier New"/>
    </w:rPr>
  </w:style>
  <w:style w:type="character" w:customStyle="1" w:styleId="WW8Num70z3">
    <w:name w:val="WW8Num70z3"/>
    <w:rsid w:val="00BF571A"/>
    <w:rPr>
      <w:rFonts w:ascii="Symbol" w:hAnsi="Symbol"/>
    </w:rPr>
  </w:style>
  <w:style w:type="character" w:customStyle="1" w:styleId="WW8Num71z0">
    <w:name w:val="WW8Num71z0"/>
    <w:rsid w:val="00BF571A"/>
    <w:rPr>
      <w:rFonts w:ascii="Wingdings" w:hAnsi="Wingdings"/>
    </w:rPr>
  </w:style>
  <w:style w:type="character" w:customStyle="1" w:styleId="WW8Num71z1">
    <w:name w:val="WW8Num71z1"/>
    <w:rsid w:val="00BF571A"/>
    <w:rPr>
      <w:rFonts w:ascii="Courier New" w:hAnsi="Courier New" w:cs="Courier New"/>
    </w:rPr>
  </w:style>
  <w:style w:type="character" w:customStyle="1" w:styleId="WW8Num71z3">
    <w:name w:val="WW8Num71z3"/>
    <w:rsid w:val="00BF571A"/>
    <w:rPr>
      <w:rFonts w:ascii="Symbol" w:hAnsi="Symbol"/>
    </w:rPr>
  </w:style>
  <w:style w:type="character" w:customStyle="1" w:styleId="WW8Num72z0">
    <w:name w:val="WW8Num72z0"/>
    <w:rsid w:val="00BF571A"/>
    <w:rPr>
      <w:rFonts w:ascii="Wingdings" w:hAnsi="Wingdings"/>
    </w:rPr>
  </w:style>
  <w:style w:type="character" w:customStyle="1" w:styleId="WW8Num72z1">
    <w:name w:val="WW8Num72z1"/>
    <w:rsid w:val="00BF571A"/>
    <w:rPr>
      <w:rFonts w:ascii="Courier New" w:hAnsi="Courier New" w:cs="Courier New"/>
    </w:rPr>
  </w:style>
  <w:style w:type="character" w:customStyle="1" w:styleId="WW8Num72z3">
    <w:name w:val="WW8Num72z3"/>
    <w:rsid w:val="00BF571A"/>
    <w:rPr>
      <w:rFonts w:ascii="Symbol" w:hAnsi="Symbol"/>
    </w:rPr>
  </w:style>
  <w:style w:type="character" w:customStyle="1" w:styleId="WW8Num74z0">
    <w:name w:val="WW8Num74z0"/>
    <w:rsid w:val="00BF571A"/>
    <w:rPr>
      <w:rFonts w:ascii="Wingdings" w:hAnsi="Wingdings"/>
    </w:rPr>
  </w:style>
  <w:style w:type="character" w:customStyle="1" w:styleId="WW8Num74z1">
    <w:name w:val="WW8Num74z1"/>
    <w:rsid w:val="00BF571A"/>
    <w:rPr>
      <w:rFonts w:ascii="Courier New" w:hAnsi="Courier New" w:cs="Courier New"/>
    </w:rPr>
  </w:style>
  <w:style w:type="character" w:customStyle="1" w:styleId="WW8Num74z3">
    <w:name w:val="WW8Num74z3"/>
    <w:rsid w:val="00BF571A"/>
    <w:rPr>
      <w:rFonts w:ascii="Symbol" w:hAnsi="Symbol"/>
    </w:rPr>
  </w:style>
  <w:style w:type="character" w:customStyle="1" w:styleId="WW8Num77z0">
    <w:name w:val="WW8Num77z0"/>
    <w:rsid w:val="00BF571A"/>
    <w:rPr>
      <w:rFonts w:ascii="Arial" w:hAnsi="Arial" w:cs="Arial"/>
    </w:rPr>
  </w:style>
  <w:style w:type="character" w:customStyle="1" w:styleId="WW8Num78z0">
    <w:name w:val="WW8Num78z0"/>
    <w:rsid w:val="00BF571A"/>
    <w:rPr>
      <w:rFonts w:ascii="Wingdings" w:hAnsi="Wingdings"/>
    </w:rPr>
  </w:style>
  <w:style w:type="character" w:customStyle="1" w:styleId="WW8Num78z1">
    <w:name w:val="WW8Num78z1"/>
    <w:rsid w:val="00BF571A"/>
    <w:rPr>
      <w:rFonts w:ascii="Courier New" w:hAnsi="Courier New" w:cs="Courier New"/>
    </w:rPr>
  </w:style>
  <w:style w:type="character" w:customStyle="1" w:styleId="WW8Num78z3">
    <w:name w:val="WW8Num78z3"/>
    <w:rsid w:val="00BF571A"/>
    <w:rPr>
      <w:rFonts w:ascii="Symbol" w:hAnsi="Symbol"/>
    </w:rPr>
  </w:style>
  <w:style w:type="character" w:customStyle="1" w:styleId="WW8Num79z0">
    <w:name w:val="WW8Num79z0"/>
    <w:rsid w:val="00BF571A"/>
    <w:rPr>
      <w:rFonts w:ascii="Times New Roman" w:hAnsi="Times New Roman" w:cs="Times New Roman"/>
    </w:rPr>
  </w:style>
  <w:style w:type="character" w:customStyle="1" w:styleId="WW8Num80z0">
    <w:name w:val="WW8Num80z0"/>
    <w:rsid w:val="00BF571A"/>
    <w:rPr>
      <w:rFonts w:ascii="Symbol" w:hAnsi="Symbol"/>
    </w:rPr>
  </w:style>
  <w:style w:type="character" w:customStyle="1" w:styleId="WW8Num81z0">
    <w:name w:val="WW8Num81z0"/>
    <w:rsid w:val="00BF571A"/>
    <w:rPr>
      <w:rFonts w:ascii="Times New Roman CYR" w:hAnsi="Times New Roman CYR" w:cs="Times New Roman CYR"/>
    </w:rPr>
  </w:style>
  <w:style w:type="character" w:customStyle="1" w:styleId="WW8Num82z0">
    <w:name w:val="WW8Num82z0"/>
    <w:rsid w:val="00BF571A"/>
    <w:rPr>
      <w:rFonts w:ascii="Symbol" w:hAnsi="Symbol"/>
    </w:rPr>
  </w:style>
  <w:style w:type="character" w:customStyle="1" w:styleId="WW8Num83z0">
    <w:name w:val="WW8Num83z0"/>
    <w:rsid w:val="00BF571A"/>
    <w:rPr>
      <w:rFonts w:ascii="Wingdings" w:hAnsi="Wingdings"/>
    </w:rPr>
  </w:style>
  <w:style w:type="character" w:customStyle="1" w:styleId="WW8Num83z1">
    <w:name w:val="WW8Num83z1"/>
    <w:rsid w:val="00BF571A"/>
    <w:rPr>
      <w:rFonts w:ascii="Courier New" w:hAnsi="Courier New" w:cs="Courier New"/>
    </w:rPr>
  </w:style>
  <w:style w:type="character" w:customStyle="1" w:styleId="WW8Num83z3">
    <w:name w:val="WW8Num83z3"/>
    <w:rsid w:val="00BF571A"/>
    <w:rPr>
      <w:rFonts w:ascii="Symbol" w:hAnsi="Symbol"/>
    </w:rPr>
  </w:style>
  <w:style w:type="character" w:customStyle="1" w:styleId="WW8Num84z0">
    <w:name w:val="WW8Num84z0"/>
    <w:rsid w:val="00BF571A"/>
    <w:rPr>
      <w:rFonts w:ascii="Wingdings" w:hAnsi="Wingdings"/>
    </w:rPr>
  </w:style>
  <w:style w:type="character" w:customStyle="1" w:styleId="WW8Num84z1">
    <w:name w:val="WW8Num84z1"/>
    <w:rsid w:val="00BF571A"/>
    <w:rPr>
      <w:rFonts w:ascii="Courier New" w:hAnsi="Courier New" w:cs="Courier New"/>
    </w:rPr>
  </w:style>
  <w:style w:type="character" w:customStyle="1" w:styleId="WW8Num84z3">
    <w:name w:val="WW8Num84z3"/>
    <w:rsid w:val="00BF571A"/>
    <w:rPr>
      <w:rFonts w:ascii="Symbol" w:hAnsi="Symbol"/>
    </w:rPr>
  </w:style>
  <w:style w:type="character" w:customStyle="1" w:styleId="WW8Num85z0">
    <w:name w:val="WW8Num85z0"/>
    <w:rsid w:val="00BF571A"/>
    <w:rPr>
      <w:rFonts w:ascii="Times New Roman CYR" w:hAnsi="Times New Roman CYR" w:cs="Times New Roman CYR"/>
    </w:rPr>
  </w:style>
  <w:style w:type="character" w:customStyle="1" w:styleId="WW8Num86z0">
    <w:name w:val="WW8Num86z0"/>
    <w:rsid w:val="00BF571A"/>
    <w:rPr>
      <w:rFonts w:ascii="Wingdings" w:hAnsi="Wingdings"/>
    </w:rPr>
  </w:style>
  <w:style w:type="character" w:customStyle="1" w:styleId="WW8Num86z1">
    <w:name w:val="WW8Num86z1"/>
    <w:rsid w:val="00BF571A"/>
    <w:rPr>
      <w:rFonts w:ascii="Courier New" w:hAnsi="Courier New" w:cs="Courier New"/>
    </w:rPr>
  </w:style>
  <w:style w:type="character" w:customStyle="1" w:styleId="WW8Num86z3">
    <w:name w:val="WW8Num86z3"/>
    <w:rsid w:val="00BF571A"/>
    <w:rPr>
      <w:rFonts w:ascii="Symbol" w:hAnsi="Symbol"/>
    </w:rPr>
  </w:style>
  <w:style w:type="character" w:customStyle="1" w:styleId="WW8Num87z0">
    <w:name w:val="WW8Num87z0"/>
    <w:rsid w:val="00BF571A"/>
    <w:rPr>
      <w:rFonts w:ascii="Wingdings" w:hAnsi="Wingdings"/>
    </w:rPr>
  </w:style>
  <w:style w:type="character" w:customStyle="1" w:styleId="WW8Num87z1">
    <w:name w:val="WW8Num87z1"/>
    <w:rsid w:val="00BF571A"/>
    <w:rPr>
      <w:rFonts w:ascii="Courier New" w:hAnsi="Courier New" w:cs="Courier New"/>
    </w:rPr>
  </w:style>
  <w:style w:type="character" w:customStyle="1" w:styleId="WW8Num87z3">
    <w:name w:val="WW8Num87z3"/>
    <w:rsid w:val="00BF571A"/>
    <w:rPr>
      <w:rFonts w:ascii="Symbol" w:hAnsi="Symbol"/>
    </w:rPr>
  </w:style>
  <w:style w:type="character" w:customStyle="1" w:styleId="WW8Num88z0">
    <w:name w:val="WW8Num88z0"/>
    <w:rsid w:val="00BF571A"/>
    <w:rPr>
      <w:rFonts w:ascii="Wingdings" w:hAnsi="Wingdings"/>
    </w:rPr>
  </w:style>
  <w:style w:type="character" w:customStyle="1" w:styleId="WW8Num88z1">
    <w:name w:val="WW8Num88z1"/>
    <w:rsid w:val="00BF571A"/>
    <w:rPr>
      <w:rFonts w:ascii="Courier New" w:hAnsi="Courier New" w:cs="Courier New"/>
    </w:rPr>
  </w:style>
  <w:style w:type="character" w:customStyle="1" w:styleId="WW8Num88z3">
    <w:name w:val="WW8Num88z3"/>
    <w:rsid w:val="00BF571A"/>
    <w:rPr>
      <w:rFonts w:ascii="Symbol" w:hAnsi="Symbol"/>
    </w:rPr>
  </w:style>
  <w:style w:type="character" w:customStyle="1" w:styleId="WW8Num89z0">
    <w:name w:val="WW8Num89z0"/>
    <w:rsid w:val="00BF571A"/>
    <w:rPr>
      <w:rFonts w:ascii="Wingdings" w:hAnsi="Wingdings"/>
    </w:rPr>
  </w:style>
  <w:style w:type="character" w:customStyle="1" w:styleId="WW8Num89z1">
    <w:name w:val="WW8Num89z1"/>
    <w:rsid w:val="00BF571A"/>
    <w:rPr>
      <w:rFonts w:ascii="Courier New" w:hAnsi="Courier New" w:cs="Courier New"/>
    </w:rPr>
  </w:style>
  <w:style w:type="character" w:customStyle="1" w:styleId="WW8Num89z3">
    <w:name w:val="WW8Num89z3"/>
    <w:rsid w:val="00BF571A"/>
    <w:rPr>
      <w:rFonts w:ascii="Symbol" w:hAnsi="Symbol"/>
    </w:rPr>
  </w:style>
  <w:style w:type="character" w:customStyle="1" w:styleId="WW8Num90z0">
    <w:name w:val="WW8Num90z0"/>
    <w:rsid w:val="00BF571A"/>
    <w:rPr>
      <w:rFonts w:ascii="Wingdings" w:hAnsi="Wingdings"/>
    </w:rPr>
  </w:style>
  <w:style w:type="character" w:customStyle="1" w:styleId="WW8Num90z1">
    <w:name w:val="WW8Num90z1"/>
    <w:rsid w:val="00BF571A"/>
    <w:rPr>
      <w:rFonts w:ascii="Courier New" w:hAnsi="Courier New" w:cs="Courier New"/>
    </w:rPr>
  </w:style>
  <w:style w:type="character" w:customStyle="1" w:styleId="WW8Num90z3">
    <w:name w:val="WW8Num90z3"/>
    <w:rsid w:val="00BF571A"/>
    <w:rPr>
      <w:rFonts w:ascii="Symbol" w:hAnsi="Symbol"/>
    </w:rPr>
  </w:style>
  <w:style w:type="character" w:customStyle="1" w:styleId="WW8Num91z0">
    <w:name w:val="WW8Num91z0"/>
    <w:rsid w:val="00BF571A"/>
    <w:rPr>
      <w:rFonts w:ascii="Wingdings" w:hAnsi="Wingdings"/>
    </w:rPr>
  </w:style>
  <w:style w:type="character" w:customStyle="1" w:styleId="WW8Num91z1">
    <w:name w:val="WW8Num91z1"/>
    <w:rsid w:val="00BF571A"/>
    <w:rPr>
      <w:rFonts w:ascii="Courier New" w:hAnsi="Courier New" w:cs="Courier New"/>
    </w:rPr>
  </w:style>
  <w:style w:type="character" w:customStyle="1" w:styleId="WW8Num91z3">
    <w:name w:val="WW8Num91z3"/>
    <w:rsid w:val="00BF571A"/>
    <w:rPr>
      <w:rFonts w:ascii="Symbol" w:hAnsi="Symbol"/>
    </w:rPr>
  </w:style>
  <w:style w:type="character" w:customStyle="1" w:styleId="WW8Num93z0">
    <w:name w:val="WW8Num93z0"/>
    <w:rsid w:val="00BF571A"/>
    <w:rPr>
      <w:rFonts w:ascii="Wingdings" w:hAnsi="Wingdings"/>
    </w:rPr>
  </w:style>
  <w:style w:type="character" w:customStyle="1" w:styleId="WW8Num93z1">
    <w:name w:val="WW8Num93z1"/>
    <w:rsid w:val="00BF571A"/>
    <w:rPr>
      <w:rFonts w:ascii="Courier New" w:hAnsi="Courier New" w:cs="Courier New"/>
    </w:rPr>
  </w:style>
  <w:style w:type="character" w:customStyle="1" w:styleId="WW8Num93z3">
    <w:name w:val="WW8Num93z3"/>
    <w:rsid w:val="00BF571A"/>
    <w:rPr>
      <w:rFonts w:ascii="Symbol" w:hAnsi="Symbol"/>
    </w:rPr>
  </w:style>
  <w:style w:type="character" w:customStyle="1" w:styleId="WW8Num95z0">
    <w:name w:val="WW8Num95z0"/>
    <w:rsid w:val="00BF571A"/>
    <w:rPr>
      <w:rFonts w:ascii="Wingdings" w:hAnsi="Wingdings"/>
    </w:rPr>
  </w:style>
  <w:style w:type="character" w:customStyle="1" w:styleId="WW8Num95z1">
    <w:name w:val="WW8Num95z1"/>
    <w:rsid w:val="00BF571A"/>
    <w:rPr>
      <w:rFonts w:ascii="Courier New" w:hAnsi="Courier New" w:cs="Courier New"/>
    </w:rPr>
  </w:style>
  <w:style w:type="character" w:customStyle="1" w:styleId="WW8Num95z3">
    <w:name w:val="WW8Num95z3"/>
    <w:rsid w:val="00BF571A"/>
    <w:rPr>
      <w:rFonts w:ascii="Symbol" w:hAnsi="Symbol"/>
    </w:rPr>
  </w:style>
  <w:style w:type="character" w:customStyle="1" w:styleId="WW8Num96z0">
    <w:name w:val="WW8Num96z0"/>
    <w:rsid w:val="00BF571A"/>
    <w:rPr>
      <w:rFonts w:ascii="Wingdings" w:hAnsi="Wingdings"/>
    </w:rPr>
  </w:style>
  <w:style w:type="character" w:customStyle="1" w:styleId="WW8Num96z1">
    <w:name w:val="WW8Num96z1"/>
    <w:rsid w:val="00BF571A"/>
    <w:rPr>
      <w:rFonts w:ascii="Courier New" w:hAnsi="Courier New" w:cs="Courier New"/>
    </w:rPr>
  </w:style>
  <w:style w:type="character" w:customStyle="1" w:styleId="WW8Num96z3">
    <w:name w:val="WW8Num96z3"/>
    <w:rsid w:val="00BF571A"/>
    <w:rPr>
      <w:rFonts w:ascii="Symbol" w:hAnsi="Symbol"/>
    </w:rPr>
  </w:style>
  <w:style w:type="character" w:customStyle="1" w:styleId="WW8Num97z0">
    <w:name w:val="WW8Num97z0"/>
    <w:rsid w:val="00BF571A"/>
    <w:rPr>
      <w:rFonts w:ascii="Times New Roman" w:hAnsi="Times New Roman" w:cs="Times New Roman"/>
    </w:rPr>
  </w:style>
  <w:style w:type="character" w:customStyle="1" w:styleId="WW8Num97z1">
    <w:name w:val="WW8Num97z1"/>
    <w:rsid w:val="00BF571A"/>
    <w:rPr>
      <w:rFonts w:ascii="Courier New" w:hAnsi="Courier New" w:cs="Wingdings"/>
    </w:rPr>
  </w:style>
  <w:style w:type="character" w:customStyle="1" w:styleId="WW8Num97z2">
    <w:name w:val="WW8Num97z2"/>
    <w:rsid w:val="00BF571A"/>
    <w:rPr>
      <w:rFonts w:ascii="Wingdings" w:hAnsi="Wingdings"/>
    </w:rPr>
  </w:style>
  <w:style w:type="character" w:customStyle="1" w:styleId="WW8Num97z3">
    <w:name w:val="WW8Num97z3"/>
    <w:rsid w:val="00BF571A"/>
    <w:rPr>
      <w:rFonts w:ascii="Symbol" w:hAnsi="Symbol"/>
    </w:rPr>
  </w:style>
  <w:style w:type="character" w:customStyle="1" w:styleId="WW8Num98z0">
    <w:name w:val="WW8Num98z0"/>
    <w:rsid w:val="00BF571A"/>
    <w:rPr>
      <w:rFonts w:ascii="Wingdings" w:hAnsi="Wingdings"/>
    </w:rPr>
  </w:style>
  <w:style w:type="character" w:customStyle="1" w:styleId="WW8Num98z1">
    <w:name w:val="WW8Num98z1"/>
    <w:rsid w:val="00BF571A"/>
    <w:rPr>
      <w:rFonts w:ascii="Courier New" w:hAnsi="Courier New" w:cs="Courier New"/>
    </w:rPr>
  </w:style>
  <w:style w:type="character" w:customStyle="1" w:styleId="WW8Num98z3">
    <w:name w:val="WW8Num98z3"/>
    <w:rsid w:val="00BF571A"/>
    <w:rPr>
      <w:rFonts w:ascii="Symbol" w:hAnsi="Symbol"/>
    </w:rPr>
  </w:style>
  <w:style w:type="character" w:customStyle="1" w:styleId="WW8Num99z0">
    <w:name w:val="WW8Num99z0"/>
    <w:rsid w:val="00BF571A"/>
    <w:rPr>
      <w:rFonts w:ascii="Wingdings" w:hAnsi="Wingdings"/>
    </w:rPr>
  </w:style>
  <w:style w:type="character" w:customStyle="1" w:styleId="WW8Num99z1">
    <w:name w:val="WW8Num99z1"/>
    <w:rsid w:val="00BF571A"/>
    <w:rPr>
      <w:rFonts w:ascii="Courier New" w:hAnsi="Courier New" w:cs="Courier New"/>
    </w:rPr>
  </w:style>
  <w:style w:type="character" w:customStyle="1" w:styleId="WW8Num99z3">
    <w:name w:val="WW8Num99z3"/>
    <w:rsid w:val="00BF571A"/>
    <w:rPr>
      <w:rFonts w:ascii="Symbol" w:hAnsi="Symbol"/>
    </w:rPr>
  </w:style>
  <w:style w:type="character" w:customStyle="1" w:styleId="WW8Num100z0">
    <w:name w:val="WW8Num100z0"/>
    <w:rsid w:val="00BF571A"/>
    <w:rPr>
      <w:rFonts w:ascii="Wingdings" w:hAnsi="Wingdings"/>
    </w:rPr>
  </w:style>
  <w:style w:type="character" w:customStyle="1" w:styleId="WW8Num100z1">
    <w:name w:val="WW8Num100z1"/>
    <w:rsid w:val="00BF571A"/>
    <w:rPr>
      <w:rFonts w:ascii="Courier New" w:hAnsi="Courier New" w:cs="Courier New"/>
    </w:rPr>
  </w:style>
  <w:style w:type="character" w:customStyle="1" w:styleId="WW8Num100z3">
    <w:name w:val="WW8Num100z3"/>
    <w:rsid w:val="00BF571A"/>
    <w:rPr>
      <w:rFonts w:ascii="Symbol" w:hAnsi="Symbol"/>
    </w:rPr>
  </w:style>
  <w:style w:type="character" w:customStyle="1" w:styleId="WW8Num101z0">
    <w:name w:val="WW8Num101z0"/>
    <w:rsid w:val="00BF571A"/>
    <w:rPr>
      <w:rFonts w:ascii="Times New Roman" w:eastAsia="Times New Roman" w:hAnsi="Times New Roman"/>
    </w:rPr>
  </w:style>
  <w:style w:type="character" w:customStyle="1" w:styleId="WW8Num101z1">
    <w:name w:val="WW8Num101z1"/>
    <w:rsid w:val="00BF571A"/>
    <w:rPr>
      <w:rFonts w:ascii="Courier New" w:hAnsi="Courier New" w:cs="Courier New"/>
    </w:rPr>
  </w:style>
  <w:style w:type="character" w:customStyle="1" w:styleId="WW8Num101z2">
    <w:name w:val="WW8Num101z2"/>
    <w:rsid w:val="00BF571A"/>
    <w:rPr>
      <w:rFonts w:ascii="Wingdings" w:hAnsi="Wingdings" w:cs="Wingdings"/>
    </w:rPr>
  </w:style>
  <w:style w:type="character" w:customStyle="1" w:styleId="WW8Num101z3">
    <w:name w:val="WW8Num101z3"/>
    <w:rsid w:val="00BF571A"/>
    <w:rPr>
      <w:rFonts w:ascii="Symbol" w:hAnsi="Symbol" w:cs="Symbol"/>
    </w:rPr>
  </w:style>
  <w:style w:type="character" w:customStyle="1" w:styleId="WW8Num102z0">
    <w:name w:val="WW8Num102z0"/>
    <w:rsid w:val="00BF571A"/>
    <w:rPr>
      <w:rFonts w:ascii="Times New Roman" w:hAnsi="Times New Roman" w:cs="Times New Roman"/>
    </w:rPr>
  </w:style>
  <w:style w:type="character" w:customStyle="1" w:styleId="WW8Num103z0">
    <w:name w:val="WW8Num103z0"/>
    <w:rsid w:val="00BF571A"/>
    <w:rPr>
      <w:rFonts w:ascii="Symbol" w:hAnsi="Symbol"/>
      <w:sz w:val="20"/>
    </w:rPr>
  </w:style>
  <w:style w:type="character" w:customStyle="1" w:styleId="WW8Num103z1">
    <w:name w:val="WW8Num103z1"/>
    <w:rsid w:val="00BF571A"/>
    <w:rPr>
      <w:rFonts w:ascii="Courier New" w:hAnsi="Courier New"/>
      <w:sz w:val="20"/>
    </w:rPr>
  </w:style>
  <w:style w:type="character" w:customStyle="1" w:styleId="WW8Num103z2">
    <w:name w:val="WW8Num103z2"/>
    <w:rsid w:val="00BF571A"/>
    <w:rPr>
      <w:rFonts w:ascii="Wingdings" w:hAnsi="Wingdings"/>
      <w:sz w:val="20"/>
    </w:rPr>
  </w:style>
  <w:style w:type="character" w:customStyle="1" w:styleId="WW8NumSt52z0">
    <w:name w:val="WW8NumSt52z0"/>
    <w:rsid w:val="00BF571A"/>
    <w:rPr>
      <w:rFonts w:ascii="Times New Roman" w:hAnsi="Times New Roman" w:cs="Times New Roman"/>
    </w:rPr>
  </w:style>
  <w:style w:type="character" w:customStyle="1" w:styleId="WW8NumSt62z0">
    <w:name w:val="WW8NumSt62z0"/>
    <w:rsid w:val="00BF571A"/>
    <w:rPr>
      <w:rFonts w:ascii="Times New Roman" w:hAnsi="Times New Roman" w:cs="Times New Roman"/>
    </w:rPr>
  </w:style>
  <w:style w:type="character" w:customStyle="1" w:styleId="WW8NumSt63z0">
    <w:name w:val="WW8NumSt63z0"/>
    <w:rsid w:val="00BF571A"/>
    <w:rPr>
      <w:rFonts w:ascii="Times New Roman" w:hAnsi="Times New Roman" w:cs="Times New Roman"/>
    </w:rPr>
  </w:style>
  <w:style w:type="character" w:customStyle="1" w:styleId="WW8NumSt64z0">
    <w:name w:val="WW8NumSt64z0"/>
    <w:rsid w:val="00BF571A"/>
    <w:rPr>
      <w:rFonts w:ascii="Times New Roman" w:hAnsi="Times New Roman" w:cs="Times New Roman"/>
    </w:rPr>
  </w:style>
  <w:style w:type="character" w:customStyle="1" w:styleId="WW8NumSt72z0">
    <w:name w:val="WW8NumSt72z0"/>
    <w:rsid w:val="00BF571A"/>
    <w:rPr>
      <w:rFonts w:ascii="Arial" w:hAnsi="Arial" w:cs="Arial"/>
    </w:rPr>
  </w:style>
  <w:style w:type="character" w:customStyle="1" w:styleId="WW8NumSt84z0">
    <w:name w:val="WW8NumSt84z0"/>
    <w:rsid w:val="00BF571A"/>
    <w:rPr>
      <w:rFonts w:ascii="Times New Roman" w:hAnsi="Times New Roman" w:cs="Times New Roman"/>
    </w:rPr>
  </w:style>
  <w:style w:type="character" w:customStyle="1" w:styleId="WW8NumSt85z0">
    <w:name w:val="WW8NumSt85z0"/>
    <w:rsid w:val="00BF571A"/>
    <w:rPr>
      <w:rFonts w:ascii="Times New Roman" w:hAnsi="Times New Roman" w:cs="Times New Roman"/>
    </w:rPr>
  </w:style>
  <w:style w:type="character" w:customStyle="1" w:styleId="WW8NumSt99z0">
    <w:name w:val="WW8NumSt99z0"/>
    <w:rsid w:val="00BF571A"/>
    <w:rPr>
      <w:rFonts w:ascii="Times New Roman CYR" w:hAnsi="Times New Roman CYR" w:cs="Times New Roman CYR"/>
    </w:rPr>
  </w:style>
  <w:style w:type="character" w:customStyle="1" w:styleId="WW8NumSt104z0">
    <w:name w:val="WW8NumSt104z0"/>
    <w:rsid w:val="00BF571A"/>
    <w:rPr>
      <w:rFonts w:ascii="Times New Roman CYR" w:hAnsi="Times New Roman CYR" w:cs="Times New Roman CYR"/>
    </w:rPr>
  </w:style>
  <w:style w:type="character" w:customStyle="1" w:styleId="WW8NumSt109z0">
    <w:name w:val="WW8NumSt109z0"/>
    <w:rsid w:val="00BF571A"/>
    <w:rPr>
      <w:rFonts w:ascii="Times New Roman CYR" w:hAnsi="Times New Roman CYR" w:cs="Times New Roman CYR"/>
    </w:rPr>
  </w:style>
  <w:style w:type="character" w:customStyle="1" w:styleId="WW8NumSt110z0">
    <w:name w:val="WW8NumSt110z0"/>
    <w:rsid w:val="00BF571A"/>
    <w:rPr>
      <w:rFonts w:ascii="Times New Roman CYR" w:hAnsi="Times New Roman CYR" w:cs="Times New Roman CYR"/>
    </w:rPr>
  </w:style>
  <w:style w:type="character" w:customStyle="1" w:styleId="WW8NumSt114z0">
    <w:name w:val="WW8NumSt114z0"/>
    <w:rsid w:val="00BF571A"/>
    <w:rPr>
      <w:rFonts w:ascii="Times New Roman CYR" w:hAnsi="Times New Roman CYR" w:cs="Times New Roman CYR"/>
    </w:rPr>
  </w:style>
  <w:style w:type="character" w:customStyle="1" w:styleId="11">
    <w:name w:val="Основной шрифт абзаца1"/>
    <w:rsid w:val="00BF571A"/>
  </w:style>
  <w:style w:type="character" w:customStyle="1" w:styleId="a9">
    <w:name w:val="Символ сноски"/>
    <w:basedOn w:val="11"/>
    <w:rsid w:val="00BF571A"/>
    <w:rPr>
      <w:vertAlign w:val="superscript"/>
    </w:rPr>
  </w:style>
  <w:style w:type="character" w:styleId="aa">
    <w:name w:val="Hyperlink"/>
    <w:basedOn w:val="11"/>
    <w:rsid w:val="00BF571A"/>
    <w:rPr>
      <w:color w:val="6090E0"/>
      <w:u w:val="single"/>
    </w:rPr>
  </w:style>
  <w:style w:type="character" w:styleId="ab">
    <w:name w:val="page number"/>
    <w:basedOn w:val="11"/>
    <w:rsid w:val="00BF571A"/>
  </w:style>
  <w:style w:type="character" w:styleId="ac">
    <w:name w:val="footnote reference"/>
    <w:semiHidden/>
    <w:rsid w:val="00BF571A"/>
    <w:rPr>
      <w:vertAlign w:val="superscript"/>
    </w:rPr>
  </w:style>
  <w:style w:type="character" w:customStyle="1" w:styleId="ad">
    <w:name w:val="Символы концевой сноски"/>
    <w:rsid w:val="00BF571A"/>
    <w:rPr>
      <w:vertAlign w:val="superscript"/>
    </w:rPr>
  </w:style>
  <w:style w:type="character" w:customStyle="1" w:styleId="WW-">
    <w:name w:val="WW-Символы концевой сноски"/>
    <w:rsid w:val="00BF571A"/>
  </w:style>
  <w:style w:type="character" w:customStyle="1" w:styleId="ae">
    <w:name w:val="Символ нумерации"/>
    <w:rsid w:val="00BF571A"/>
  </w:style>
  <w:style w:type="character" w:styleId="af">
    <w:name w:val="endnote reference"/>
    <w:semiHidden/>
    <w:rsid w:val="00BF571A"/>
    <w:rPr>
      <w:vertAlign w:val="superscript"/>
    </w:rPr>
  </w:style>
  <w:style w:type="paragraph" w:customStyle="1" w:styleId="af0">
    <w:name w:val="Заголовок"/>
    <w:basedOn w:val="a"/>
    <w:next w:val="af1"/>
    <w:rsid w:val="00BF571A"/>
    <w:pPr>
      <w:keepNext/>
      <w:widowControl w:val="0"/>
      <w:suppressAutoHyphens/>
      <w:autoSpaceDE w:val="0"/>
      <w:spacing w:before="240" w:after="120" w:line="240" w:lineRule="auto"/>
    </w:pPr>
    <w:rPr>
      <w:rFonts w:ascii="Arial" w:eastAsia="Lucida Sans Unicode" w:hAnsi="Arial" w:cs="Tahoma"/>
      <w:sz w:val="28"/>
      <w:szCs w:val="28"/>
      <w:lang w:eastAsia="ar-SA"/>
    </w:rPr>
  </w:style>
  <w:style w:type="paragraph" w:styleId="af1">
    <w:name w:val="Body Text"/>
    <w:basedOn w:val="a"/>
    <w:link w:val="af2"/>
    <w:rsid w:val="00BF571A"/>
    <w:pPr>
      <w:suppressAutoHyphens/>
      <w:spacing w:after="0" w:line="240" w:lineRule="auto"/>
      <w:jc w:val="both"/>
    </w:pPr>
    <w:rPr>
      <w:rFonts w:ascii="Times New Roman" w:eastAsia="Times New Roman" w:hAnsi="Times New Roman" w:cs="Times New Roman"/>
      <w:sz w:val="32"/>
      <w:szCs w:val="20"/>
      <w:lang w:eastAsia="ar-SA"/>
    </w:rPr>
  </w:style>
  <w:style w:type="character" w:customStyle="1" w:styleId="af2">
    <w:name w:val="Основной текст Знак"/>
    <w:basedOn w:val="a0"/>
    <w:link w:val="af1"/>
    <w:rsid w:val="00BF571A"/>
    <w:rPr>
      <w:rFonts w:eastAsia="Times New Roman"/>
      <w:sz w:val="32"/>
      <w:lang w:eastAsia="ar-SA"/>
    </w:rPr>
  </w:style>
  <w:style w:type="paragraph" w:styleId="af3">
    <w:name w:val="List"/>
    <w:basedOn w:val="af1"/>
    <w:rsid w:val="00BF571A"/>
    <w:rPr>
      <w:rFonts w:cs="Tahoma"/>
    </w:rPr>
  </w:style>
  <w:style w:type="paragraph" w:customStyle="1" w:styleId="12">
    <w:name w:val="Название1"/>
    <w:basedOn w:val="a"/>
    <w:rsid w:val="00BF571A"/>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
    <w:rsid w:val="00BF571A"/>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14">
    <w:name w:val="заголовок 1"/>
    <w:basedOn w:val="a"/>
    <w:next w:val="a"/>
    <w:rsid w:val="00BF571A"/>
    <w:pPr>
      <w:keepNext/>
      <w:suppressAutoHyphens/>
      <w:spacing w:after="0" w:line="240" w:lineRule="auto"/>
      <w:jc w:val="center"/>
    </w:pPr>
    <w:rPr>
      <w:rFonts w:ascii="Times New Roman(K)" w:eastAsia="Times New Roman" w:hAnsi="Times New Roman(K)" w:cs="Times New Roman"/>
      <w:b/>
      <w:sz w:val="28"/>
      <w:szCs w:val="20"/>
      <w:lang w:eastAsia="ar-SA"/>
    </w:rPr>
  </w:style>
  <w:style w:type="paragraph" w:styleId="af4">
    <w:name w:val="Body Text Indent"/>
    <w:basedOn w:val="a"/>
    <w:link w:val="af5"/>
    <w:rsid w:val="00BF571A"/>
    <w:pPr>
      <w:suppressAutoHyphens/>
      <w:spacing w:after="0" w:line="240" w:lineRule="auto"/>
      <w:ind w:left="75"/>
      <w:jc w:val="both"/>
    </w:pPr>
    <w:rPr>
      <w:rFonts w:ascii="Times New Roman" w:eastAsia="Times New Roman" w:hAnsi="Times New Roman" w:cs="Times New Roman"/>
      <w:sz w:val="32"/>
      <w:szCs w:val="20"/>
      <w:lang w:eastAsia="ar-SA"/>
    </w:rPr>
  </w:style>
  <w:style w:type="character" w:customStyle="1" w:styleId="af5">
    <w:name w:val="Основной текст с отступом Знак"/>
    <w:basedOn w:val="a0"/>
    <w:link w:val="af4"/>
    <w:rsid w:val="00BF571A"/>
    <w:rPr>
      <w:rFonts w:eastAsia="Times New Roman"/>
      <w:sz w:val="32"/>
      <w:lang w:eastAsia="ar-SA"/>
    </w:rPr>
  </w:style>
  <w:style w:type="paragraph" w:customStyle="1" w:styleId="21">
    <w:name w:val="Основной текст с отступом 21"/>
    <w:basedOn w:val="a"/>
    <w:rsid w:val="00BF571A"/>
    <w:pPr>
      <w:suppressAutoHyphens/>
      <w:spacing w:after="0" w:line="240" w:lineRule="auto"/>
      <w:ind w:firstLine="284"/>
      <w:jc w:val="both"/>
    </w:pPr>
    <w:rPr>
      <w:rFonts w:ascii="Times New Roman" w:eastAsia="Times New Roman" w:hAnsi="Times New Roman" w:cs="Times New Roman"/>
      <w:sz w:val="32"/>
      <w:szCs w:val="20"/>
      <w:lang w:eastAsia="ar-SA"/>
    </w:rPr>
  </w:style>
  <w:style w:type="paragraph" w:customStyle="1" w:styleId="210">
    <w:name w:val="Основной текст 21"/>
    <w:basedOn w:val="a"/>
    <w:rsid w:val="00BF571A"/>
    <w:pPr>
      <w:suppressAutoHyphens/>
      <w:spacing w:after="0" w:line="240" w:lineRule="auto"/>
    </w:pPr>
    <w:rPr>
      <w:rFonts w:ascii="Times New Roman" w:eastAsia="Times New Roman" w:hAnsi="Times New Roman" w:cs="Times New Roman"/>
      <w:sz w:val="32"/>
      <w:szCs w:val="20"/>
      <w:lang w:eastAsia="ar-SA"/>
    </w:rPr>
  </w:style>
  <w:style w:type="paragraph" w:customStyle="1" w:styleId="31">
    <w:name w:val="Основной текст 31"/>
    <w:basedOn w:val="a"/>
    <w:rsid w:val="00BF571A"/>
    <w:pPr>
      <w:suppressAutoHyphens/>
      <w:spacing w:after="0" w:line="240" w:lineRule="auto"/>
      <w:jc w:val="right"/>
    </w:pPr>
    <w:rPr>
      <w:rFonts w:ascii="Times New Roman" w:eastAsia="Times New Roman" w:hAnsi="Times New Roman" w:cs="Times New Roman"/>
      <w:sz w:val="28"/>
      <w:szCs w:val="20"/>
      <w:lang w:eastAsia="ar-SA"/>
    </w:rPr>
  </w:style>
  <w:style w:type="paragraph" w:styleId="af6">
    <w:name w:val="footnote text"/>
    <w:basedOn w:val="a"/>
    <w:link w:val="af7"/>
    <w:semiHidden/>
    <w:rsid w:val="00BF571A"/>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af7">
    <w:name w:val="Текст сноски Знак"/>
    <w:basedOn w:val="a0"/>
    <w:link w:val="af6"/>
    <w:semiHidden/>
    <w:rsid w:val="00BF571A"/>
    <w:rPr>
      <w:rFonts w:eastAsia="Times New Roman"/>
      <w:lang w:val="en-US" w:eastAsia="ar-SA"/>
    </w:rPr>
  </w:style>
  <w:style w:type="paragraph" w:styleId="af8">
    <w:name w:val="Balloon Text"/>
    <w:basedOn w:val="a"/>
    <w:link w:val="af9"/>
    <w:rsid w:val="00BF571A"/>
    <w:pPr>
      <w:widowControl w:val="0"/>
      <w:suppressAutoHyphens/>
      <w:autoSpaceDE w:val="0"/>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rsid w:val="00BF571A"/>
    <w:rPr>
      <w:rFonts w:ascii="Tahoma" w:eastAsia="Times New Roman" w:hAnsi="Tahoma" w:cs="Tahoma"/>
      <w:sz w:val="16"/>
      <w:szCs w:val="16"/>
      <w:lang w:eastAsia="ar-SA"/>
    </w:rPr>
  </w:style>
  <w:style w:type="paragraph" w:customStyle="1" w:styleId="Picture">
    <w:name w:val="Picture"/>
    <w:basedOn w:val="a"/>
    <w:rsid w:val="00BF571A"/>
    <w:pPr>
      <w:tabs>
        <w:tab w:val="left" w:pos="357"/>
      </w:tabs>
      <w:suppressAutoHyphens/>
      <w:spacing w:before="120" w:after="240" w:line="240" w:lineRule="auto"/>
    </w:pPr>
    <w:rPr>
      <w:rFonts w:ascii="Times New Roman" w:eastAsia="Times New Roman" w:hAnsi="Times New Roman" w:cs="Times New Roman"/>
      <w:i/>
      <w:sz w:val="24"/>
      <w:szCs w:val="24"/>
      <w:lang w:eastAsia="ar-SA"/>
    </w:rPr>
  </w:style>
  <w:style w:type="paragraph" w:customStyle="1" w:styleId="afa">
    <w:name w:val="Сим_точ"/>
    <w:basedOn w:val="a"/>
    <w:rsid w:val="00BF571A"/>
    <w:pPr>
      <w:suppressAutoHyphens/>
      <w:overflowPunct w:val="0"/>
      <w:autoSpaceDE w:val="0"/>
      <w:spacing w:after="0" w:line="240" w:lineRule="auto"/>
      <w:ind w:firstLine="709"/>
      <w:jc w:val="both"/>
      <w:textAlignment w:val="baseline"/>
    </w:pPr>
    <w:rPr>
      <w:rFonts w:ascii="Times New Roman" w:eastAsia="Times New Roman" w:hAnsi="Times New Roman" w:cs="Times New Roman"/>
      <w:sz w:val="28"/>
      <w:szCs w:val="28"/>
      <w:lang w:eastAsia="ar-SA"/>
    </w:rPr>
  </w:style>
  <w:style w:type="paragraph" w:styleId="afb">
    <w:name w:val="Normal (Web)"/>
    <w:basedOn w:val="a"/>
    <w:rsid w:val="00BF571A"/>
    <w:pPr>
      <w:suppressAutoHyphens/>
      <w:spacing w:before="100" w:after="100" w:line="240" w:lineRule="auto"/>
    </w:pPr>
    <w:rPr>
      <w:rFonts w:ascii="Times New Roman" w:eastAsia="Times New Roman" w:hAnsi="Times New Roman" w:cs="Times New Roman"/>
      <w:sz w:val="24"/>
      <w:szCs w:val="24"/>
      <w:lang w:val="en-US" w:eastAsia="ar-SA"/>
    </w:rPr>
  </w:style>
  <w:style w:type="paragraph" w:styleId="afc">
    <w:name w:val="footer"/>
    <w:basedOn w:val="a"/>
    <w:link w:val="afd"/>
    <w:rsid w:val="00BF571A"/>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d">
    <w:name w:val="Нижний колонтитул Знак"/>
    <w:basedOn w:val="a0"/>
    <w:link w:val="afc"/>
    <w:rsid w:val="00BF571A"/>
    <w:rPr>
      <w:rFonts w:eastAsia="Times New Roman"/>
      <w:lang w:eastAsia="ar-SA"/>
    </w:rPr>
  </w:style>
  <w:style w:type="paragraph" w:customStyle="1" w:styleId="afe">
    <w:name w:val="Содержимое врезки"/>
    <w:basedOn w:val="af1"/>
    <w:rsid w:val="00BF571A"/>
  </w:style>
  <w:style w:type="paragraph" w:customStyle="1" w:styleId="aff">
    <w:name w:val="Содержимое таблицы"/>
    <w:basedOn w:val="a"/>
    <w:rsid w:val="00BF571A"/>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ff0">
    <w:name w:val="Заголовок таблицы"/>
    <w:basedOn w:val="aff"/>
    <w:rsid w:val="00BF571A"/>
    <w:pPr>
      <w:jc w:val="center"/>
    </w:pPr>
    <w:rPr>
      <w:b/>
      <w:bCs/>
    </w:rPr>
  </w:style>
  <w:style w:type="paragraph" w:styleId="aff1">
    <w:name w:val="header"/>
    <w:basedOn w:val="a"/>
    <w:link w:val="aff2"/>
    <w:rsid w:val="00BF571A"/>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f2">
    <w:name w:val="Верхний колонтитул Знак"/>
    <w:basedOn w:val="a0"/>
    <w:link w:val="aff1"/>
    <w:rsid w:val="00BF571A"/>
    <w:rPr>
      <w:rFonts w:eastAsia="Times New Roman"/>
      <w:lang w:eastAsia="ar-SA"/>
    </w:rPr>
  </w:style>
  <w:style w:type="paragraph" w:customStyle="1" w:styleId="1Bullet">
    <w:name w:val="1 Bullet"/>
    <w:basedOn w:val="a"/>
    <w:link w:val="1Bullet0"/>
    <w:rsid w:val="00BF571A"/>
    <w:pPr>
      <w:numPr>
        <w:numId w:val="41"/>
      </w:numPr>
      <w:tabs>
        <w:tab w:val="left" w:pos="-4050"/>
        <w:tab w:val="left" w:pos="284"/>
        <w:tab w:val="left" w:pos="709"/>
      </w:tabs>
      <w:spacing w:after="120" w:line="240" w:lineRule="auto"/>
      <w:jc w:val="both"/>
    </w:pPr>
    <w:rPr>
      <w:rFonts w:ascii="Times New Roman" w:eastAsia="Times New Roman" w:hAnsi="Times New Roman" w:cs="Times New Roman"/>
      <w:sz w:val="24"/>
      <w:szCs w:val="24"/>
      <w:lang w:eastAsia="ru-RU"/>
    </w:rPr>
  </w:style>
  <w:style w:type="character" w:customStyle="1" w:styleId="1Bullet0">
    <w:name w:val="1 Bullet Знак"/>
    <w:basedOn w:val="a0"/>
    <w:link w:val="1Bullet"/>
    <w:rsid w:val="00BF571A"/>
    <w:rPr>
      <w:rFonts w:eastAsia="Times New Roman"/>
      <w:sz w:val="24"/>
      <w:szCs w:val="24"/>
    </w:rPr>
  </w:style>
  <w:style w:type="paragraph" w:customStyle="1" w:styleId="1Body">
    <w:name w:val="1 Body"/>
    <w:basedOn w:val="a"/>
    <w:link w:val="1Body0"/>
    <w:rsid w:val="00BF571A"/>
    <w:pPr>
      <w:tabs>
        <w:tab w:val="num" w:pos="0"/>
        <w:tab w:val="left" w:pos="1260"/>
      </w:tabs>
      <w:spacing w:after="120" w:line="240" w:lineRule="auto"/>
      <w:ind w:left="1044" w:hanging="504"/>
      <w:jc w:val="both"/>
    </w:pPr>
    <w:rPr>
      <w:rFonts w:ascii="Times New Roman" w:eastAsia="Times New Roman" w:hAnsi="Times New Roman" w:cs="Times New Roman"/>
      <w:sz w:val="24"/>
      <w:szCs w:val="24"/>
      <w:lang w:eastAsia="ru-RU"/>
    </w:rPr>
  </w:style>
  <w:style w:type="paragraph" w:customStyle="1" w:styleId="2Bullet">
    <w:name w:val="2 Bullet"/>
    <w:basedOn w:val="1Body"/>
    <w:rsid w:val="00BF571A"/>
    <w:pPr>
      <w:numPr>
        <w:ilvl w:val="1"/>
        <w:numId w:val="43"/>
      </w:numPr>
      <w:tabs>
        <w:tab w:val="clear" w:pos="1260"/>
        <w:tab w:val="num" w:pos="360"/>
        <w:tab w:val="num" w:pos="720"/>
        <w:tab w:val="left" w:pos="1080"/>
      </w:tabs>
      <w:ind w:left="810" w:firstLine="0"/>
    </w:pPr>
  </w:style>
  <w:style w:type="paragraph" w:customStyle="1" w:styleId="2Body">
    <w:name w:val="2 Body"/>
    <w:basedOn w:val="a"/>
    <w:rsid w:val="00BF571A"/>
    <w:pPr>
      <w:tabs>
        <w:tab w:val="num" w:pos="-540"/>
        <w:tab w:val="left" w:pos="1260"/>
      </w:tabs>
      <w:spacing w:after="120" w:line="240" w:lineRule="auto"/>
      <w:ind w:left="1188" w:hanging="648"/>
      <w:jc w:val="both"/>
    </w:pPr>
    <w:rPr>
      <w:rFonts w:ascii="Times New Roman" w:eastAsia="Times New Roman" w:hAnsi="Times New Roman" w:cs="Times New Roman"/>
      <w:sz w:val="24"/>
      <w:szCs w:val="24"/>
      <w:lang w:eastAsia="ru-RU"/>
    </w:rPr>
  </w:style>
  <w:style w:type="paragraph" w:customStyle="1" w:styleId="4Bullet">
    <w:name w:val="4 Bullet"/>
    <w:rsid w:val="00BF571A"/>
    <w:pPr>
      <w:keepNext/>
      <w:numPr>
        <w:numId w:val="42"/>
      </w:numPr>
      <w:tabs>
        <w:tab w:val="left" w:pos="2835"/>
      </w:tabs>
      <w:ind w:left="2836"/>
      <w:jc w:val="both"/>
    </w:pPr>
    <w:rPr>
      <w:rFonts w:eastAsia="Times New Roman"/>
      <w:sz w:val="22"/>
      <w:szCs w:val="22"/>
      <w:lang w:val="en-US"/>
    </w:rPr>
  </w:style>
  <w:style w:type="paragraph" w:customStyle="1" w:styleId="Bulletlevel1">
    <w:name w:val="Bullet level 1"/>
    <w:basedOn w:val="a"/>
    <w:link w:val="Bulletlevel1Char"/>
    <w:rsid w:val="00BF571A"/>
    <w:pPr>
      <w:numPr>
        <w:numId w:val="43"/>
      </w:numPr>
      <w:tabs>
        <w:tab w:val="left" w:pos="810"/>
      </w:tabs>
      <w:spacing w:after="120" w:line="240" w:lineRule="auto"/>
      <w:ind w:left="0" w:firstLine="360"/>
      <w:jc w:val="both"/>
    </w:pPr>
    <w:rPr>
      <w:rFonts w:ascii="Times New Roman" w:eastAsia="Times New Roman" w:hAnsi="Times New Roman" w:cs="Times New Roman"/>
      <w:sz w:val="24"/>
      <w:szCs w:val="24"/>
      <w:lang w:eastAsia="ru-RU"/>
    </w:rPr>
  </w:style>
  <w:style w:type="character" w:customStyle="1" w:styleId="Bulletlevel1Char">
    <w:name w:val="Bullet level 1 Char"/>
    <w:basedOn w:val="a0"/>
    <w:link w:val="Bulletlevel1"/>
    <w:locked/>
    <w:rsid w:val="00BF571A"/>
    <w:rPr>
      <w:rFonts w:eastAsia="Times New Roman"/>
      <w:sz w:val="24"/>
      <w:szCs w:val="24"/>
    </w:rPr>
  </w:style>
  <w:style w:type="character" w:customStyle="1" w:styleId="1Body0">
    <w:name w:val="1 Body Знак"/>
    <w:basedOn w:val="a0"/>
    <w:link w:val="1Body"/>
    <w:rsid w:val="00BF571A"/>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64</Pages>
  <Words>27500</Words>
  <Characters>156756</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Sultanova_b</dc:creator>
  <cp:lastModifiedBy>Sultanova_b</cp:lastModifiedBy>
  <cp:revision>9</cp:revision>
  <dcterms:created xsi:type="dcterms:W3CDTF">2014-01-13T05:22:00Z</dcterms:created>
  <dcterms:modified xsi:type="dcterms:W3CDTF">2014-03-26T08:02:00Z</dcterms:modified>
</cp:coreProperties>
</file>