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4B62" w:rsidP="00A34B6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4B62">
        <w:rPr>
          <w:rFonts w:ascii="Times New Roman" w:eastAsia="Times New Roman" w:hAnsi="Times New Roman" w:cs="Times New Roman"/>
          <w:b/>
          <w:sz w:val="24"/>
          <w:szCs w:val="24"/>
        </w:rPr>
        <w:t>Познавательная направленность образовательного процесса в системе цифровых технологий</w:t>
      </w:r>
    </w:p>
    <w:p w:rsidR="00A34B62" w:rsidRDefault="00A34B62" w:rsidP="00A34B6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B62" w:rsidRDefault="00A34B62" w:rsidP="00A34B6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B62" w:rsidRDefault="00A34B62" w:rsidP="00A34B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5E1">
        <w:rPr>
          <w:rFonts w:ascii="Times New Roman" w:hAnsi="Times New Roman"/>
          <w:sz w:val="24"/>
          <w:szCs w:val="24"/>
        </w:rPr>
        <w:t xml:space="preserve">С появлением цифровых технологий в Казахстане </w:t>
      </w:r>
      <w:r>
        <w:rPr>
          <w:rFonts w:ascii="Times New Roman" w:hAnsi="Times New Roman"/>
          <w:sz w:val="24"/>
          <w:szCs w:val="24"/>
        </w:rPr>
        <w:t xml:space="preserve">качественно изменился процесс обучения студентов. Это подтверждается рядом исследований, проведенных на факультете журналистики Казахского национального университета имени </w:t>
      </w:r>
      <w:proofErr w:type="spellStart"/>
      <w:r>
        <w:rPr>
          <w:rFonts w:ascii="Times New Roman" w:hAnsi="Times New Roman"/>
          <w:sz w:val="24"/>
          <w:szCs w:val="24"/>
        </w:rPr>
        <w:t>аль-Фараби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, где введена широкая цифровая константа обучения. Данная специальность характеризуется перманентной сопряженностью с информационными потоками. Сегодня студенты-журналисты перестали быть слушателями в аудиториях. Они превратились в субъекты </w:t>
      </w:r>
      <w:proofErr w:type="spellStart"/>
      <w:r>
        <w:rPr>
          <w:rFonts w:ascii="Times New Roman" w:hAnsi="Times New Roman"/>
          <w:sz w:val="24"/>
          <w:szCs w:val="24"/>
        </w:rPr>
        <w:t>медиасферы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блогеров</w:t>
      </w:r>
      <w:proofErr w:type="spellEnd"/>
      <w:r>
        <w:rPr>
          <w:rFonts w:ascii="Times New Roman" w:hAnsi="Times New Roman"/>
          <w:sz w:val="24"/>
          <w:szCs w:val="24"/>
        </w:rPr>
        <w:t xml:space="preserve">, модераторов социальных сетей: 94 % студентов-журналистов являются активными пользователями сети Интернет, 90%  использовали Сеть при подготовке к занятиям, 36 % - ведут </w:t>
      </w:r>
      <w:proofErr w:type="spellStart"/>
      <w:r>
        <w:rPr>
          <w:rFonts w:ascii="Times New Roman" w:hAnsi="Times New Roman"/>
          <w:sz w:val="24"/>
          <w:szCs w:val="24"/>
        </w:rPr>
        <w:t>блоги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34B62" w:rsidRDefault="00A34B62" w:rsidP="00A34B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Проведенное исследование показало, что компьютерные технологии напрямую влияют на качество образования: уровень усвоения, степень закрепления в памяти и возможность применения знания, перерастания в навыки и др.</w:t>
      </w:r>
    </w:p>
    <w:p w:rsidR="00A34B62" w:rsidRDefault="00A34B62" w:rsidP="00A34B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Исследование ряда параметров и индексов сознательного освоения учебного материала показало паритетное стремление студентов к печатным источникам, наряду с </w:t>
      </w:r>
      <w:proofErr w:type="gramStart"/>
      <w:r>
        <w:rPr>
          <w:rFonts w:ascii="Times New Roman" w:hAnsi="Times New Roman"/>
          <w:sz w:val="24"/>
          <w:szCs w:val="24"/>
        </w:rPr>
        <w:t>электронными</w:t>
      </w:r>
      <w:proofErr w:type="gramEnd"/>
      <w:r>
        <w:rPr>
          <w:rFonts w:ascii="Times New Roman" w:hAnsi="Times New Roman"/>
          <w:sz w:val="24"/>
          <w:szCs w:val="24"/>
        </w:rPr>
        <w:t>. Объекты исследования объясняют это большей системностью и фундаментальностью в выработке собственного понимания мира.</w:t>
      </w:r>
      <w:r w:rsidRPr="009F7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Конкуренция печатных и электронных источников достигла своего апогея. Печатные издания, проигрывая электронным в оперативности и доступности, тем не менее, держат планку интеллектуальных и надежных источников информации.</w:t>
      </w:r>
    </w:p>
    <w:p w:rsidR="00A34B62" w:rsidRDefault="00A34B62" w:rsidP="00A34B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Отмечается также расхождение в оценке ценности печатных изданий студентами и преподавателями. Последние настаивают на необходимости прочтения оригинальных текстов, в то время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как студенты стремятся к сокращенным вариантам и резюме художественных или научных текстов.</w:t>
      </w:r>
    </w:p>
    <w:p w:rsidR="00A34B62" w:rsidRDefault="00A34B62" w:rsidP="00A34B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исследуется история, практика, проблемы и специфика внедрения цифровых технологий в Казахстане, элементы материального и ментального уровней принятия новых технологий вузовской общественностью; система цифрового </w:t>
      </w:r>
      <w:proofErr w:type="spellStart"/>
      <w:r>
        <w:rPr>
          <w:rFonts w:ascii="Times New Roman" w:hAnsi="Times New Roman"/>
          <w:sz w:val="24"/>
          <w:szCs w:val="24"/>
        </w:rPr>
        <w:t>контента</w:t>
      </w:r>
      <w:proofErr w:type="spellEnd"/>
      <w:r>
        <w:rPr>
          <w:rFonts w:ascii="Times New Roman" w:hAnsi="Times New Roman"/>
          <w:sz w:val="24"/>
          <w:szCs w:val="24"/>
        </w:rPr>
        <w:t xml:space="preserve"> в университете.</w:t>
      </w:r>
    </w:p>
    <w:p w:rsidR="00A34B62" w:rsidRDefault="00A34B62" w:rsidP="00A34B62"/>
    <w:p w:rsidR="00A34B62" w:rsidRPr="00A34B62" w:rsidRDefault="00A34B62" w:rsidP="00A34B62">
      <w:pPr>
        <w:jc w:val="center"/>
        <w:rPr>
          <w:b/>
        </w:rPr>
      </w:pPr>
    </w:p>
    <w:sectPr w:rsidR="00A34B62" w:rsidRPr="00A3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4B62"/>
    <w:rsid w:val="00A3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>Home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2016-12-25T10:40:00Z</dcterms:created>
  <dcterms:modified xsi:type="dcterms:W3CDTF">2016-12-25T10:41:00Z</dcterms:modified>
</cp:coreProperties>
</file>