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  <w:r>
        <w:rPr>
          <w:spacing w:val="-4"/>
          <w:sz w:val="22"/>
          <w:szCs w:val="22"/>
          <w:lang w:val="be-BY"/>
        </w:rPr>
        <w:t>Тәттігүл Картаева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Cs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Cs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pacing w:val="-4"/>
          <w:sz w:val="22"/>
          <w:szCs w:val="22"/>
          <w:lang w:val="kk-KZ"/>
        </w:rPr>
      </w:pPr>
      <w:r>
        <w:rPr>
          <w:bCs/>
          <w:spacing w:val="-4"/>
          <w:sz w:val="22"/>
          <w:szCs w:val="22"/>
          <w:lang w:val="kk-KZ"/>
        </w:rPr>
        <w:t>СЫР ӨҢІРІНІҢ ДӘСТҮРЛІ ЭТНОГРАФИЯСЫ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  <w:r>
        <w:rPr>
          <w:spacing w:val="-4"/>
          <w:sz w:val="22"/>
          <w:szCs w:val="22"/>
          <w:lang w:val="be-BY"/>
        </w:rPr>
        <w:t xml:space="preserve">Алматы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  <w:r>
        <w:rPr>
          <w:spacing w:val="-4"/>
          <w:sz w:val="22"/>
          <w:szCs w:val="22"/>
          <w:lang w:val="kk-KZ"/>
        </w:rPr>
        <w:t>«</w:t>
      </w:r>
      <w:r>
        <w:rPr>
          <w:spacing w:val="-4"/>
          <w:sz w:val="22"/>
          <w:szCs w:val="22"/>
          <w:lang w:val="be-BY"/>
        </w:rPr>
        <w:t>Арыс баспасы</w:t>
      </w:r>
      <w:r>
        <w:rPr>
          <w:spacing w:val="-4"/>
          <w:sz w:val="22"/>
          <w:szCs w:val="22"/>
          <w:lang w:val="kk-KZ"/>
        </w:rPr>
        <w:t>»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2"/>
          <w:szCs w:val="22"/>
          <w:lang w:val="be-BY"/>
        </w:rPr>
      </w:pPr>
      <w:r>
        <w:rPr>
          <w:spacing w:val="-4"/>
          <w:sz w:val="22"/>
          <w:szCs w:val="22"/>
          <w:lang w:val="be-BY"/>
        </w:rPr>
        <w:t>2015</w:t>
      </w:r>
    </w:p>
    <w:p w:rsidR="009B2F66" w:rsidRDefault="009B2F66" w:rsidP="009B2F66">
      <w:pPr>
        <w:widowControl w:val="0"/>
        <w:jc w:val="both"/>
        <w:rPr>
          <w:bCs/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jc w:val="both"/>
        <w:rPr>
          <w:bCs/>
          <w:sz w:val="20"/>
          <w:szCs w:val="20"/>
          <w:lang w:val="kk-KZ"/>
        </w:rPr>
      </w:pPr>
      <w:r>
        <w:rPr>
          <w:bCs/>
          <w:spacing w:val="-4"/>
          <w:sz w:val="22"/>
          <w:szCs w:val="22"/>
          <w:lang w:val="be-BY"/>
        </w:rPr>
        <w:br w:type="page"/>
      </w:r>
      <w:r>
        <w:rPr>
          <w:bCs/>
          <w:sz w:val="20"/>
          <w:szCs w:val="20"/>
          <w:lang w:val="kk-KZ"/>
        </w:rPr>
        <w:lastRenderedPageBreak/>
        <w:t xml:space="preserve">ӘОЖ </w:t>
      </w:r>
    </w:p>
    <w:p w:rsidR="009B2F66" w:rsidRDefault="009B2F66" w:rsidP="009B2F66">
      <w:pPr>
        <w:widowControl w:val="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>КБЖ</w:t>
      </w:r>
    </w:p>
    <w:p w:rsidR="009B2F66" w:rsidRDefault="009B2F66" w:rsidP="009B2F66">
      <w:pPr>
        <w:widowControl w:val="0"/>
        <w:jc w:val="both"/>
        <w:rPr>
          <w:bCs/>
          <w:sz w:val="20"/>
          <w:szCs w:val="20"/>
          <w:lang w:val="kk-KZ"/>
        </w:rPr>
      </w:pPr>
      <w:r>
        <w:rPr>
          <w:bCs/>
          <w:sz w:val="20"/>
          <w:szCs w:val="20"/>
          <w:lang w:val="kk-KZ"/>
        </w:rPr>
        <w:t xml:space="preserve">К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i/>
          <w:iCs/>
          <w:spacing w:val="-4"/>
          <w:sz w:val="18"/>
          <w:szCs w:val="18"/>
          <w:lang w:val="be-BY"/>
        </w:rPr>
      </w:pPr>
      <w:r>
        <w:rPr>
          <w:bCs/>
          <w:i/>
          <w:iCs/>
          <w:spacing w:val="-4"/>
          <w:sz w:val="18"/>
          <w:szCs w:val="18"/>
          <w:lang w:val="be-BY"/>
        </w:rPr>
        <w:t xml:space="preserve">Баспаға Ш.Ш. Уәлиханов атындағы Тарих және этнология институтының Ғылыми кеңесі (№6 хаттама, 29.06.2012); әл-Фараби атындағы </w:t>
      </w:r>
      <w:r>
        <w:rPr>
          <w:bCs/>
          <w:i/>
          <w:iCs/>
          <w:spacing w:val="-4"/>
          <w:sz w:val="18"/>
          <w:szCs w:val="18"/>
          <w:lang w:val="kk-KZ"/>
        </w:rPr>
        <w:t>Қазақ  ұлттық университеті Тарих, археология және этнология факультетінің Ғылыми кеңесі (№7 хаттама, 30.03.2012) ұсынған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0"/>
          <w:szCs w:val="20"/>
          <w:lang w:val="be-BY"/>
        </w:rPr>
      </w:pPr>
      <w:r>
        <w:rPr>
          <w:b/>
          <w:bCs/>
          <w:spacing w:val="-4"/>
          <w:sz w:val="20"/>
          <w:szCs w:val="20"/>
          <w:lang w:val="be-BY"/>
        </w:rPr>
        <w:t>Пікір жазғандар: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0"/>
          <w:szCs w:val="20"/>
          <w:lang w:val="be-BY"/>
        </w:rPr>
      </w:pPr>
      <w:r>
        <w:rPr>
          <w:spacing w:val="-4"/>
          <w:sz w:val="20"/>
          <w:szCs w:val="20"/>
          <w:lang w:val="be-BY"/>
        </w:rPr>
        <w:t xml:space="preserve">тарих ғылымдарының докторы, профессор </w:t>
      </w:r>
      <w:r>
        <w:rPr>
          <w:b/>
          <w:i/>
          <w:spacing w:val="-4"/>
          <w:sz w:val="20"/>
          <w:szCs w:val="20"/>
          <w:lang w:val="be-BY"/>
        </w:rPr>
        <w:t>С.Е. Әжіғали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0"/>
          <w:szCs w:val="20"/>
          <w:lang w:val="be-BY"/>
        </w:rPr>
      </w:pPr>
      <w:r>
        <w:rPr>
          <w:spacing w:val="-4"/>
          <w:sz w:val="20"/>
          <w:szCs w:val="20"/>
          <w:lang w:val="be-BY"/>
        </w:rPr>
        <w:t xml:space="preserve">тарих ғылымдарының докторы, профессор </w:t>
      </w:r>
      <w:r>
        <w:rPr>
          <w:b/>
          <w:i/>
          <w:spacing w:val="-4"/>
          <w:sz w:val="20"/>
          <w:szCs w:val="20"/>
          <w:lang w:val="be-BY"/>
        </w:rPr>
        <w:t>Ж.О. Артықбаев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spacing w:val="-4"/>
          <w:sz w:val="20"/>
          <w:szCs w:val="20"/>
          <w:lang w:val="be-BY"/>
        </w:rPr>
      </w:pPr>
      <w:r>
        <w:rPr>
          <w:spacing w:val="-4"/>
          <w:sz w:val="20"/>
          <w:szCs w:val="20"/>
          <w:lang w:val="be-BY"/>
        </w:rPr>
        <w:t xml:space="preserve">тарих ғылымдарының докторы, профессор </w:t>
      </w:r>
      <w:r>
        <w:rPr>
          <w:b/>
          <w:i/>
          <w:spacing w:val="-4"/>
          <w:sz w:val="20"/>
          <w:szCs w:val="20"/>
          <w:lang w:val="be-BY"/>
        </w:rPr>
        <w:t>Ә.Т. Төлеубаев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/>
        <w:jc w:val="both"/>
        <w:rPr>
          <w:b/>
          <w:bCs/>
          <w:spacing w:val="-4"/>
          <w:sz w:val="20"/>
          <w:szCs w:val="20"/>
          <w:lang w:val="kk-KZ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5pt;margin-top:7.9pt;width:53.65pt;height:26.5pt;z-index:251658240" filled="f" stroked="f">
            <v:textbox>
              <w:txbxContent>
                <w:p w:rsidR="009B2F66" w:rsidRDefault="009B2F66" w:rsidP="009B2F66">
                  <w:pPr>
                    <w:rPr>
                      <w:sz w:val="22"/>
                      <w:szCs w:val="22"/>
                      <w:lang w:val="kk-KZ"/>
                    </w:rPr>
                  </w:pPr>
                  <w:r>
                    <w:rPr>
                      <w:sz w:val="22"/>
                      <w:szCs w:val="22"/>
                      <w:lang w:val="kk-KZ"/>
                    </w:rPr>
                    <w:t>К</w:t>
                  </w:r>
                </w:p>
              </w:txbxContent>
            </v:textbox>
          </v:shape>
        </w:pict>
      </w:r>
      <w:r>
        <w:rPr>
          <w:b/>
          <w:bCs/>
          <w:spacing w:val="-4"/>
          <w:sz w:val="20"/>
          <w:szCs w:val="20"/>
          <w:lang w:val="be-BY"/>
        </w:rPr>
        <w:t>Картаева Т</w:t>
      </w:r>
      <w:r>
        <w:rPr>
          <w:b/>
          <w:bCs/>
          <w:spacing w:val="-4"/>
          <w:sz w:val="20"/>
          <w:szCs w:val="20"/>
          <w:lang w:val="kk-KZ"/>
        </w:rPr>
        <w:t xml:space="preserve">.Е.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Cs/>
          <w:spacing w:val="-4"/>
          <w:sz w:val="22"/>
          <w:szCs w:val="22"/>
          <w:lang w:val="kk-KZ"/>
        </w:rPr>
      </w:pPr>
      <w:r>
        <w:rPr>
          <w:bCs/>
          <w:spacing w:val="-4"/>
          <w:sz w:val="22"/>
          <w:szCs w:val="22"/>
          <w:lang w:val="kk-KZ"/>
        </w:rPr>
        <w:t>СЫР ӨҢІРІНІҢ ДӘСТҮРЛІ ЭТНОГРАФИЯСЫ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 w:firstLine="284"/>
        <w:jc w:val="both"/>
        <w:rPr>
          <w:spacing w:val="-4"/>
          <w:sz w:val="20"/>
          <w:szCs w:val="20"/>
          <w:lang w:val="be-BY"/>
        </w:rPr>
      </w:pPr>
      <w:r>
        <w:rPr>
          <w:spacing w:val="-4"/>
          <w:sz w:val="20"/>
          <w:szCs w:val="20"/>
          <w:lang w:val="be-BY"/>
        </w:rPr>
        <w:t>– Алматы, АРЫС 2015. – 500 бет.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 w:firstLine="284"/>
        <w:jc w:val="both"/>
        <w:rPr>
          <w:b/>
          <w:spacing w:val="-4"/>
          <w:sz w:val="20"/>
          <w:szCs w:val="20"/>
          <w:lang w:val="kk-KZ"/>
        </w:rPr>
      </w:pPr>
      <w:r>
        <w:rPr>
          <w:b/>
          <w:spacing w:val="-4"/>
          <w:sz w:val="20"/>
          <w:szCs w:val="20"/>
          <w:lang w:val="kk-KZ"/>
        </w:rPr>
        <w:t>ISBN 978-601-291-282-1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 w:firstLine="284"/>
        <w:jc w:val="both"/>
        <w:rPr>
          <w:b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 w:firstLine="284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20"/>
          <w:szCs w:val="20"/>
          <w:lang w:val="be-BY"/>
        </w:rPr>
        <w:t xml:space="preserve">Монографияда ХІХ </w:t>
      </w:r>
      <w:r>
        <w:rPr>
          <w:spacing w:val="-4"/>
          <w:sz w:val="20"/>
          <w:szCs w:val="20"/>
          <w:lang w:val="kk-KZ"/>
        </w:rPr>
        <w:t xml:space="preserve">ғасырдың екінші жартысы </w:t>
      </w:r>
      <w:r>
        <w:rPr>
          <w:spacing w:val="-4"/>
          <w:sz w:val="20"/>
          <w:szCs w:val="20"/>
          <w:lang w:val="be-BY"/>
        </w:rPr>
        <w:t xml:space="preserve">– ХХ ғасырдың басында Сырдария өзенінің төменгі ағысында орналасқан </w:t>
      </w:r>
      <w:r>
        <w:rPr>
          <w:spacing w:val="-4"/>
          <w:sz w:val="20"/>
          <w:szCs w:val="20"/>
          <w:lang w:val="kk-KZ"/>
        </w:rPr>
        <w:t xml:space="preserve">Перовск, Қазалы уездерінің саяси-әкімшілік бөлінісі, әкімшілік ережелері мен ауылдары сипатталған. </w:t>
      </w:r>
      <w:r>
        <w:rPr>
          <w:spacing w:val="-4"/>
          <w:sz w:val="20"/>
          <w:szCs w:val="20"/>
          <w:lang w:val="be-BY"/>
        </w:rPr>
        <w:t>Сонымен қатар Сыр өңірі</w:t>
      </w:r>
      <w:r>
        <w:rPr>
          <w:spacing w:val="-4"/>
          <w:sz w:val="20"/>
          <w:szCs w:val="20"/>
          <w:lang w:val="kk-KZ"/>
        </w:rPr>
        <w:t xml:space="preserve"> қазақтарының ру-тайпалық</w:t>
      </w:r>
      <w:r>
        <w:rPr>
          <w:spacing w:val="-4"/>
          <w:sz w:val="20"/>
          <w:szCs w:val="20"/>
          <w:lang w:val="be-BY"/>
        </w:rPr>
        <w:t xml:space="preserve"> құрамы, тарихи дәуірлерде орын алған миграциялық ағымдар, өңірге тән дәстүрлі шаруашылық, қосалқы шаруашылық, мерзімдік көші-қон, тарихи демо</w:t>
      </w:r>
      <w:r>
        <w:rPr>
          <w:spacing w:val="-4"/>
          <w:sz w:val="20"/>
          <w:szCs w:val="20"/>
          <w:lang w:val="be-BY"/>
        </w:rPr>
        <w:softHyphen/>
        <w:t xml:space="preserve">графиясы, дәстүрлі мәдениеті, аймақтық ерекшеліктері  кешенді түрде қарастырылған. </w:t>
      </w:r>
      <w:r>
        <w:rPr>
          <w:spacing w:val="-4"/>
          <w:sz w:val="18"/>
          <w:szCs w:val="18"/>
          <w:lang w:val="kk-KZ"/>
        </w:rPr>
        <w:t>Сыр қазақтарының этнографиясына басқа өңір қазақтарының этнографиясымен салыстырмалы сараптау берілген.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left="426" w:firstLine="284"/>
        <w:jc w:val="both"/>
        <w:rPr>
          <w:spacing w:val="-4"/>
          <w:sz w:val="20"/>
          <w:szCs w:val="20"/>
          <w:lang w:val="kk-KZ"/>
        </w:rPr>
      </w:pPr>
      <w:r>
        <w:rPr>
          <w:spacing w:val="-4"/>
          <w:sz w:val="20"/>
          <w:szCs w:val="20"/>
          <w:lang w:val="be-BY"/>
        </w:rPr>
        <w:t>Монография осы</w:t>
      </w:r>
      <w:r>
        <w:rPr>
          <w:spacing w:val="-4"/>
          <w:sz w:val="20"/>
          <w:szCs w:val="20"/>
          <w:lang w:val="kk-KZ"/>
        </w:rPr>
        <w:t xml:space="preserve"> мәселеге қызығу</w:t>
      </w:r>
      <w:r>
        <w:rPr>
          <w:spacing w:val="-4"/>
          <w:sz w:val="20"/>
          <w:szCs w:val="20"/>
          <w:lang w:val="be-BY"/>
        </w:rPr>
        <w:softHyphen/>
      </w:r>
      <w:r>
        <w:rPr>
          <w:spacing w:val="-4"/>
          <w:sz w:val="20"/>
          <w:szCs w:val="20"/>
          <w:lang w:val="kk-KZ"/>
        </w:rPr>
        <w:t xml:space="preserve">шылық танытатын ғылыми қауымға және көпшілік оқырманға арналған.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20"/>
          <w:szCs w:val="20"/>
          <w:lang w:val="kk-KZ"/>
        </w:rPr>
      </w:pPr>
    </w:p>
    <w:p w:rsidR="009B2F66" w:rsidRDefault="009B2F66" w:rsidP="009B2F66">
      <w:pPr>
        <w:widowControl w:val="0"/>
        <w:jc w:val="right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 xml:space="preserve">ӘОЖ </w:t>
      </w:r>
    </w:p>
    <w:p w:rsidR="009B2F66" w:rsidRDefault="009B2F66" w:rsidP="009B2F66">
      <w:pPr>
        <w:widowControl w:val="0"/>
        <w:jc w:val="right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КБЖ</w:t>
      </w:r>
    </w:p>
    <w:p w:rsidR="009B2F66" w:rsidRDefault="009B2F66" w:rsidP="009B2F66">
      <w:pPr>
        <w:widowControl w:val="0"/>
        <w:rPr>
          <w:b/>
          <w:bCs/>
          <w:sz w:val="20"/>
          <w:szCs w:val="20"/>
          <w:lang w:val="kk-KZ"/>
        </w:rPr>
      </w:pPr>
      <w:r>
        <w:rPr>
          <w:sz w:val="20"/>
          <w:szCs w:val="20"/>
          <w:lang w:val="kk-KZ" w:eastAsia="ko-KR"/>
        </w:rPr>
        <w:t>ISBN</w:t>
      </w:r>
    </w:p>
    <w:p w:rsidR="009B2F66" w:rsidRDefault="009B2F66" w:rsidP="009B2F66">
      <w:pPr>
        <w:pStyle w:val="6"/>
        <w:widowControl w:val="0"/>
        <w:spacing w:before="0" w:after="0"/>
        <w:ind w:firstLine="340"/>
        <w:jc w:val="both"/>
        <w:rPr>
          <w:sz w:val="20"/>
          <w:szCs w:val="20"/>
          <w:lang w:val="kk-KZ"/>
        </w:rPr>
      </w:pPr>
    </w:p>
    <w:p w:rsidR="009B2F66" w:rsidRDefault="009B2F66" w:rsidP="009B2F66">
      <w:pPr>
        <w:ind w:left="3545" w:firstLine="709"/>
        <w:rPr>
          <w:sz w:val="16"/>
          <w:szCs w:val="16"/>
          <w:lang w:val="kk-KZ" w:eastAsia="ko-KR"/>
        </w:rPr>
      </w:pPr>
      <w:r>
        <w:rPr>
          <w:sz w:val="16"/>
          <w:szCs w:val="16"/>
          <w:lang w:val="kk-KZ" w:eastAsia="ko-KR"/>
        </w:rPr>
        <w:t xml:space="preserve">            © </w:t>
      </w:r>
      <w:r>
        <w:rPr>
          <w:sz w:val="16"/>
          <w:szCs w:val="16"/>
          <w:lang w:val="kk-KZ"/>
        </w:rPr>
        <w:t xml:space="preserve">Картаева Т., </w:t>
      </w:r>
      <w:r>
        <w:rPr>
          <w:sz w:val="16"/>
          <w:szCs w:val="16"/>
          <w:lang w:val="kk-KZ" w:eastAsia="ko-KR"/>
        </w:rPr>
        <w:t>201</w:t>
      </w:r>
      <w:r>
        <w:pict>
          <v:rect id="_x0000_s1027" style="position:absolute;left:0;text-align:left;margin-left:139.2pt;margin-top:18.2pt;width:31.8pt;height:18.85pt;z-index:251658240;mso-position-horizontal-relative:text;mso-position-vertical-relative:text" stroked="f"/>
        </w:pict>
      </w:r>
      <w:r>
        <w:rPr>
          <w:sz w:val="16"/>
          <w:szCs w:val="16"/>
          <w:lang w:val="kk-KZ" w:eastAsia="ko-KR"/>
        </w:rPr>
        <w:t xml:space="preserve">5                      </w:t>
      </w:r>
    </w:p>
    <w:p w:rsidR="009B2F66" w:rsidRDefault="009B2F66" w:rsidP="009B2F66">
      <w:pPr>
        <w:jc w:val="right"/>
        <w:rPr>
          <w:sz w:val="16"/>
          <w:szCs w:val="16"/>
          <w:lang w:val="kk-KZ" w:eastAsia="ko-KR"/>
        </w:rPr>
      </w:pPr>
      <w:r>
        <w:rPr>
          <w:sz w:val="16"/>
          <w:szCs w:val="16"/>
          <w:lang w:val="kk-KZ" w:eastAsia="ko-KR"/>
        </w:rPr>
        <w:t>© Арыс баспасы, 2015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0"/>
          <w:szCs w:val="20"/>
          <w:lang w:val="be-BY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center"/>
        <w:rPr>
          <w:b/>
          <w:bCs/>
          <w:spacing w:val="-4"/>
          <w:sz w:val="22"/>
          <w:szCs w:val="22"/>
          <w:lang w:val="be-BY"/>
        </w:rPr>
      </w:pPr>
      <w:r>
        <w:rPr>
          <w:b/>
          <w:bCs/>
          <w:spacing w:val="-4"/>
          <w:sz w:val="22"/>
          <w:szCs w:val="22"/>
          <w:lang w:val="be-BY"/>
        </w:rPr>
        <w:t>МАЗМҰНЫ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jc w:val="both"/>
        <w:rPr>
          <w:spacing w:val="-4"/>
          <w:sz w:val="22"/>
          <w:szCs w:val="22"/>
          <w:lang w:val="be-BY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b/>
          <w:bCs/>
          <w:spacing w:val="-4"/>
          <w:sz w:val="18"/>
          <w:szCs w:val="18"/>
          <w:lang w:val="be-BY"/>
        </w:rPr>
        <w:t>ҚЫСҚАРТУЛАР МЕН АТАУЛАР</w:t>
      </w:r>
      <w:r>
        <w:rPr>
          <w:bCs/>
          <w:spacing w:val="-4"/>
          <w:sz w:val="18"/>
          <w:szCs w:val="18"/>
          <w:lang w:val="be-BY"/>
        </w:rPr>
        <w:tab/>
        <w:t>4</w:t>
      </w:r>
      <w:r>
        <w:rPr>
          <w:spacing w:val="-4"/>
          <w:sz w:val="18"/>
          <w:szCs w:val="18"/>
          <w:lang w:val="be-BY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b/>
          <w:bCs/>
          <w:spacing w:val="-4"/>
          <w:sz w:val="18"/>
          <w:szCs w:val="18"/>
          <w:lang w:val="be-BY"/>
        </w:rPr>
        <w:t>К</w:t>
      </w:r>
      <w:r>
        <w:rPr>
          <w:b/>
          <w:bCs/>
          <w:spacing w:val="-4"/>
          <w:sz w:val="18"/>
          <w:szCs w:val="18"/>
          <w:lang w:val="kk-KZ"/>
        </w:rPr>
        <w:t>ІРІСПЕ</w:t>
      </w:r>
      <w:r>
        <w:rPr>
          <w:bCs/>
          <w:spacing w:val="-4"/>
          <w:sz w:val="18"/>
          <w:szCs w:val="18"/>
          <w:lang w:val="kk-KZ"/>
        </w:rPr>
        <w:tab/>
        <w:t>5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 xml:space="preserve">1. СЫР ӨҢІРІ ҚАЗАҚТАРЫ ТАРИХИ ЭТНОГРАФИЯСЫНЫҢ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 xml:space="preserve">ТАРИХНАМАЛЫҚ ЖӘНЕ ДЕРЕКТАНУЛЫҚ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>МӘСЕЛЕЛЕРІ</w:t>
      </w:r>
      <w:r>
        <w:rPr>
          <w:bCs/>
          <w:spacing w:val="-4"/>
          <w:sz w:val="18"/>
          <w:szCs w:val="18"/>
          <w:lang w:val="kk-KZ"/>
        </w:rPr>
        <w:tab/>
        <w:t>13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 xml:space="preserve">2. СЫР ӨҢІРІНІҢ ЭТНОГЕОГРАФИЯСЫ ЖӘНЕ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>ТАРИХИ ДЕМОГРАФИЯСЫ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2.1 Перовск және Қазалы уездерінің әкімшілік бөлінісі және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этногеографиясы</w:t>
      </w:r>
      <w:r>
        <w:rPr>
          <w:spacing w:val="-4"/>
          <w:sz w:val="18"/>
          <w:szCs w:val="18"/>
          <w:lang w:val="kk-KZ"/>
        </w:rPr>
        <w:tab/>
        <w:t xml:space="preserve">55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2.2 ХІХ ғасырдағы әкімшілік ережелер және қазақ ауылы</w:t>
      </w:r>
      <w:r>
        <w:rPr>
          <w:spacing w:val="-4"/>
          <w:sz w:val="18"/>
          <w:szCs w:val="18"/>
          <w:lang w:val="kk-KZ"/>
        </w:rPr>
        <w:tab/>
        <w:t xml:space="preserve">62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2.3 Көшпелілер мен отырықшылардың арасалмағы</w:t>
      </w:r>
      <w:r>
        <w:rPr>
          <w:spacing w:val="-4"/>
          <w:sz w:val="18"/>
          <w:szCs w:val="18"/>
          <w:lang w:val="kk-KZ"/>
        </w:rPr>
        <w:tab/>
        <w:t>72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kk-KZ"/>
        </w:rPr>
        <w:t>2.4 Та</w:t>
      </w:r>
      <w:r>
        <w:rPr>
          <w:spacing w:val="-4"/>
          <w:sz w:val="18"/>
          <w:szCs w:val="18"/>
          <w:lang w:val="be-BY"/>
        </w:rPr>
        <w:t>йпалардың қоныстану тарихы, миграциялық ағымдар</w:t>
      </w:r>
      <w:r>
        <w:rPr>
          <w:spacing w:val="-4"/>
          <w:sz w:val="18"/>
          <w:szCs w:val="18"/>
          <w:lang w:val="be-BY"/>
        </w:rPr>
        <w:tab/>
        <w:t xml:space="preserve">85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 xml:space="preserve">2.5 Сыр бойы қазақтарының ру-тайпалық құрамы мен олардың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орналасуы (Ұлы жүз, Орта жүз, Кіші жүз, Жүзге кірмейтін рулар)</w:t>
      </w:r>
      <w:r>
        <w:rPr>
          <w:spacing w:val="-4"/>
          <w:sz w:val="18"/>
          <w:szCs w:val="18"/>
          <w:lang w:val="be-BY"/>
        </w:rPr>
        <w:tab/>
        <w:t xml:space="preserve">97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spacing w:val="-4"/>
          <w:sz w:val="18"/>
          <w:szCs w:val="18"/>
          <w:lang w:val="kk-KZ"/>
        </w:rPr>
        <w:t>3</w:t>
      </w:r>
      <w:r>
        <w:rPr>
          <w:spacing w:val="-4"/>
          <w:sz w:val="18"/>
          <w:szCs w:val="18"/>
          <w:lang w:val="be-BY"/>
        </w:rPr>
        <w:t xml:space="preserve">. </w:t>
      </w:r>
      <w:r>
        <w:rPr>
          <w:b/>
          <w:bCs/>
          <w:spacing w:val="-4"/>
          <w:sz w:val="18"/>
          <w:szCs w:val="18"/>
          <w:lang w:val="be-BY"/>
        </w:rPr>
        <w:t>ДӘСТҮРЛІ</w:t>
      </w:r>
      <w:r>
        <w:rPr>
          <w:b/>
          <w:bCs/>
          <w:spacing w:val="-4"/>
          <w:sz w:val="18"/>
          <w:szCs w:val="18"/>
          <w:lang w:val="kk-KZ"/>
        </w:rPr>
        <w:t xml:space="preserve"> МАЛ ШАРУАШЫЛЫҒЫНЫҢ СИПАТЫ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3.1 Мерзімдік жайылымдарды таңдау, көші-қон ерекшеліктері</w:t>
      </w:r>
      <w:r>
        <w:rPr>
          <w:spacing w:val="-4"/>
          <w:sz w:val="18"/>
          <w:szCs w:val="18"/>
          <w:lang w:val="kk-KZ"/>
        </w:rPr>
        <w:tab/>
        <w:t xml:space="preserve">150 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3.2 Мал шаруашылығының статистикасы жөнінде</w:t>
      </w:r>
      <w:r>
        <w:rPr>
          <w:spacing w:val="-4"/>
          <w:sz w:val="18"/>
          <w:szCs w:val="18"/>
          <w:lang w:val="be-BY"/>
        </w:rPr>
        <w:tab/>
        <w:t xml:space="preserve">200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3.3 Малды тану, күту, мал азығы</w:t>
      </w:r>
      <w:r>
        <w:rPr>
          <w:spacing w:val="-4"/>
          <w:sz w:val="18"/>
          <w:szCs w:val="18"/>
          <w:lang w:val="be-BY"/>
        </w:rPr>
        <w:tab/>
        <w:t xml:space="preserve">210 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 xml:space="preserve">4 ЕГІНШІЛІК ЖӘНЕ ҚОСАЛҚЫ ШАРУАШЫЛЫҚТАРДЫҢ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bCs/>
          <w:spacing w:val="-4"/>
          <w:sz w:val="18"/>
          <w:szCs w:val="18"/>
          <w:lang w:val="kk-KZ"/>
        </w:rPr>
        <w:t>ДАМУЫ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kk-KZ"/>
        </w:rPr>
        <w:t xml:space="preserve">4.1 Егіншілік пен бау-бақша шаруашылығының дамуы </w:t>
      </w:r>
      <w:r>
        <w:rPr>
          <w:spacing w:val="-4"/>
          <w:sz w:val="18"/>
          <w:szCs w:val="18"/>
          <w:lang w:val="be-BY"/>
        </w:rPr>
        <w:tab/>
        <w:t>5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4.2 Балық кәсіпшілігі</w:t>
      </w:r>
      <w:r>
        <w:rPr>
          <w:spacing w:val="-4"/>
          <w:sz w:val="18"/>
          <w:szCs w:val="18"/>
          <w:lang w:val="be-BY"/>
        </w:rPr>
        <w:tab/>
        <w:t>24</w:t>
      </w:r>
      <w:r>
        <w:rPr>
          <w:spacing w:val="-4"/>
          <w:sz w:val="18"/>
          <w:szCs w:val="18"/>
          <w:lang w:val="kk-KZ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kk-KZ"/>
        </w:rPr>
        <w:t>4.3 Аңшылық дәстүр</w:t>
      </w:r>
      <w:r>
        <w:rPr>
          <w:spacing w:val="-4"/>
          <w:sz w:val="18"/>
          <w:szCs w:val="18"/>
          <w:lang w:val="be-BY"/>
        </w:rPr>
        <w:tab/>
        <w:t>37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4.4 Кәсіпшіліктердің дамуы </w:t>
      </w:r>
      <w:r>
        <w:rPr>
          <w:spacing w:val="-4"/>
          <w:sz w:val="18"/>
          <w:szCs w:val="18"/>
          <w:lang w:val="be-BY"/>
        </w:rPr>
        <w:tab/>
        <w:t>52</w:t>
      </w:r>
      <w:r>
        <w:rPr>
          <w:spacing w:val="-4"/>
          <w:sz w:val="18"/>
          <w:szCs w:val="18"/>
          <w:lang w:val="kk-KZ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Cs/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4.5 </w:t>
      </w:r>
      <w:r>
        <w:rPr>
          <w:iCs/>
          <w:spacing w:val="-4"/>
          <w:sz w:val="18"/>
          <w:szCs w:val="18"/>
          <w:lang w:val="be-BY"/>
        </w:rPr>
        <w:t>Керуен жолдары және сауда-саттыққа қатысты кәсіпшіліктер</w:t>
      </w:r>
      <w:r>
        <w:rPr>
          <w:iCs/>
          <w:spacing w:val="-4"/>
          <w:sz w:val="18"/>
          <w:szCs w:val="18"/>
          <w:lang w:val="kk-KZ"/>
        </w:rPr>
        <w:tab/>
        <w:t>67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lastRenderedPageBreak/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b/>
          <w:spacing w:val="-4"/>
          <w:sz w:val="18"/>
          <w:szCs w:val="18"/>
          <w:lang w:val="kk-KZ"/>
        </w:rPr>
        <w:t>5</w:t>
      </w:r>
      <w:r>
        <w:rPr>
          <w:spacing w:val="-4"/>
          <w:sz w:val="18"/>
          <w:szCs w:val="18"/>
          <w:lang w:val="kk-KZ"/>
        </w:rPr>
        <w:t xml:space="preserve"> </w:t>
      </w:r>
      <w:r>
        <w:rPr>
          <w:b/>
          <w:bCs/>
          <w:spacing w:val="-4"/>
          <w:sz w:val="18"/>
          <w:szCs w:val="18"/>
          <w:lang w:val="kk-KZ"/>
        </w:rPr>
        <w:t>СЫР ӨҢІРІ ҚАЗАҚТАРЫНЫҢ ДӘСТҮРЛІ МӘДЕНИЕТІ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bCs/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5.1 Баспанасы </w:t>
      </w:r>
      <w:r>
        <w:rPr>
          <w:spacing w:val="-4"/>
          <w:sz w:val="18"/>
          <w:szCs w:val="18"/>
          <w:lang w:val="kk-KZ"/>
        </w:rPr>
        <w:tab/>
        <w:t>80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5.2 Тұрмыстық бұйымдар </w:t>
      </w:r>
      <w:r>
        <w:rPr>
          <w:spacing w:val="-4"/>
          <w:sz w:val="18"/>
          <w:szCs w:val="18"/>
          <w:lang w:val="kk-KZ"/>
        </w:rPr>
        <w:tab/>
        <w:t>91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caps/>
          <w:spacing w:val="-4"/>
          <w:sz w:val="18"/>
          <w:szCs w:val="18"/>
          <w:lang w:val="kk-KZ"/>
        </w:rPr>
      </w:pPr>
      <w:r>
        <w:rPr>
          <w:caps/>
          <w:spacing w:val="-4"/>
          <w:sz w:val="18"/>
          <w:szCs w:val="18"/>
          <w:lang w:val="kk-KZ"/>
        </w:rPr>
        <w:t xml:space="preserve">5.3 </w:t>
      </w:r>
      <w:r>
        <w:rPr>
          <w:spacing w:val="-4"/>
          <w:sz w:val="18"/>
          <w:szCs w:val="18"/>
          <w:lang w:val="kk-KZ"/>
        </w:rPr>
        <w:t>Киім-кешек .</w:t>
      </w:r>
      <w:r>
        <w:rPr>
          <w:spacing w:val="-4"/>
          <w:sz w:val="18"/>
          <w:szCs w:val="18"/>
          <w:lang w:val="kk-KZ"/>
        </w:rPr>
        <w:tab/>
        <w:t>95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5.4 Тағамдар жүйесі </w:t>
      </w:r>
      <w:r>
        <w:rPr>
          <w:spacing w:val="-4"/>
          <w:sz w:val="18"/>
          <w:szCs w:val="18"/>
          <w:lang w:val="kk-KZ"/>
        </w:rPr>
        <w:tab/>
        <w:t>99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5.5 Әлеуметтік қатынастар және әдеттік құқық</w:t>
      </w:r>
      <w:r>
        <w:rPr>
          <w:spacing w:val="-4"/>
          <w:sz w:val="18"/>
          <w:szCs w:val="18"/>
          <w:lang w:val="kk-KZ"/>
        </w:rPr>
        <w:tab/>
        <w:t>105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5.6 Халықтық білімдер жүйесі</w:t>
      </w:r>
      <w:r>
        <w:rPr>
          <w:spacing w:val="-4"/>
          <w:sz w:val="18"/>
          <w:szCs w:val="18"/>
          <w:lang w:val="kk-KZ"/>
        </w:rPr>
        <w:tab/>
        <w:t>116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5.7 Отбасылық дәстүрлер</w:t>
      </w:r>
      <w:r>
        <w:rPr>
          <w:spacing w:val="-4"/>
          <w:sz w:val="18"/>
          <w:szCs w:val="18"/>
          <w:lang w:val="kk-KZ"/>
        </w:rPr>
        <w:tab/>
        <w:t>135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5.8 Бақсылықтың дамуы</w:t>
      </w:r>
      <w:r>
        <w:rPr>
          <w:spacing w:val="-4"/>
          <w:sz w:val="18"/>
          <w:szCs w:val="18"/>
          <w:lang w:val="kk-KZ"/>
        </w:rPr>
        <w:tab/>
        <w:t>162</w:t>
      </w:r>
      <w:r>
        <w:rPr>
          <w:spacing w:val="-4"/>
          <w:sz w:val="18"/>
          <w:szCs w:val="18"/>
          <w:lang w:val="be-BY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5.9 Наным-сенімдер мен ырым-тыйымдар жүйесі </w:t>
      </w:r>
      <w:r>
        <w:rPr>
          <w:spacing w:val="-4"/>
          <w:sz w:val="18"/>
          <w:szCs w:val="18"/>
          <w:lang w:val="kk-KZ"/>
        </w:rPr>
        <w:tab/>
        <w:t>181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5.10 Қ</w:t>
      </w:r>
      <w:r>
        <w:rPr>
          <w:spacing w:val="-4"/>
          <w:sz w:val="18"/>
          <w:szCs w:val="18"/>
          <w:lang w:val="be-BY"/>
        </w:rPr>
        <w:t xml:space="preserve">ұда түсу мен некелесу </w:t>
      </w:r>
      <w:r>
        <w:rPr>
          <w:spacing w:val="-4"/>
          <w:sz w:val="18"/>
          <w:szCs w:val="18"/>
          <w:lang w:val="kk-KZ"/>
        </w:rPr>
        <w:tab/>
        <w:t>212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5.11 Өлікті жөнелту және аза тұту дәстүрі</w:t>
      </w:r>
      <w:r>
        <w:rPr>
          <w:spacing w:val="-4"/>
          <w:sz w:val="18"/>
          <w:szCs w:val="18"/>
          <w:lang w:val="kk-KZ"/>
        </w:rPr>
        <w:tab/>
        <w:t>232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2.12 Сыр өңірі қазақтарының тіліндегі аймақтық ерекшеліктер</w:t>
      </w:r>
      <w:r>
        <w:rPr>
          <w:spacing w:val="-4"/>
          <w:sz w:val="18"/>
          <w:szCs w:val="18"/>
          <w:lang w:val="kk-KZ"/>
        </w:rPr>
        <w:tab/>
        <w:t>253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kk-KZ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18"/>
          <w:szCs w:val="18"/>
          <w:lang w:val="be-BY"/>
        </w:rPr>
      </w:pP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b/>
          <w:spacing w:val="-4"/>
          <w:sz w:val="18"/>
          <w:szCs w:val="18"/>
          <w:lang w:val="be-BY"/>
        </w:rPr>
        <w:t>ҚОРЫТЫНДЫ</w:t>
      </w:r>
      <w:r>
        <w:rPr>
          <w:spacing w:val="-4"/>
          <w:sz w:val="18"/>
          <w:szCs w:val="18"/>
          <w:lang w:val="be-BY"/>
        </w:rPr>
        <w:tab/>
        <w:t>218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b/>
          <w:spacing w:val="-4"/>
          <w:sz w:val="18"/>
          <w:szCs w:val="18"/>
          <w:lang w:val="be-BY"/>
        </w:rPr>
        <w:t>ИНФОРМАТОРЛАР ТІЗІМІ</w:t>
      </w:r>
      <w:r>
        <w:rPr>
          <w:spacing w:val="-4"/>
          <w:sz w:val="18"/>
          <w:szCs w:val="18"/>
          <w:lang w:val="be-BY"/>
        </w:rPr>
        <w:tab/>
        <w:t>223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b/>
          <w:spacing w:val="-4"/>
          <w:sz w:val="18"/>
          <w:szCs w:val="18"/>
          <w:lang w:val="be-BY"/>
        </w:rPr>
        <w:t xml:space="preserve">ӘДЕБИЕТТЕР </w:t>
      </w:r>
      <w:r>
        <w:rPr>
          <w:spacing w:val="-4"/>
          <w:sz w:val="18"/>
          <w:szCs w:val="18"/>
          <w:lang w:val="be-BY"/>
        </w:rPr>
        <w:tab/>
        <w:t>226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color w:val="C00000"/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   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b/>
          <w:spacing w:val="-4"/>
          <w:sz w:val="18"/>
          <w:szCs w:val="18"/>
          <w:lang w:val="be-BY"/>
        </w:rPr>
      </w:pPr>
      <w:r>
        <w:rPr>
          <w:b/>
          <w:spacing w:val="-4"/>
          <w:sz w:val="18"/>
          <w:szCs w:val="18"/>
          <w:lang w:val="be-BY"/>
        </w:rPr>
        <w:t>ҚОСЫМШАЛАР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 xml:space="preserve">Қосымша А. </w:t>
      </w:r>
      <w:r>
        <w:rPr>
          <w:spacing w:val="-4"/>
          <w:sz w:val="18"/>
          <w:szCs w:val="18"/>
          <w:lang w:val="kk-KZ"/>
        </w:rPr>
        <w:t>Карталар</w:t>
      </w:r>
      <w:r>
        <w:rPr>
          <w:spacing w:val="-4"/>
          <w:sz w:val="18"/>
          <w:szCs w:val="18"/>
          <w:lang w:val="kk-KZ"/>
        </w:rPr>
        <w:tab/>
        <w:t>250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Қосымша Б.</w:t>
      </w:r>
      <w:r>
        <w:rPr>
          <w:spacing w:val="-4"/>
          <w:sz w:val="18"/>
          <w:szCs w:val="18"/>
          <w:lang w:val="kk-KZ"/>
        </w:rPr>
        <w:t xml:space="preserve"> Демографиялық көрсеткіштер</w:t>
      </w:r>
      <w:r>
        <w:rPr>
          <w:spacing w:val="-4"/>
          <w:sz w:val="18"/>
          <w:szCs w:val="18"/>
          <w:lang w:val="kk-KZ"/>
        </w:rPr>
        <w:tab/>
        <w:t>259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>Қосымша В.</w:t>
      </w:r>
      <w:r>
        <w:rPr>
          <w:spacing w:val="-4"/>
          <w:sz w:val="18"/>
          <w:szCs w:val="18"/>
          <w:lang w:val="kk-KZ"/>
        </w:rPr>
        <w:t xml:space="preserve"> Перовск уезі ауылдарының қыстаулары</w:t>
      </w:r>
      <w:r>
        <w:rPr>
          <w:spacing w:val="-4"/>
          <w:sz w:val="18"/>
          <w:szCs w:val="18"/>
          <w:lang w:val="kk-KZ"/>
        </w:rPr>
        <w:tab/>
        <w:t>263</w:t>
      </w:r>
    </w:p>
    <w:p w:rsidR="009B2F66" w:rsidRDefault="009B2F66" w:rsidP="009B2F66">
      <w:pPr>
        <w:widowControl w:val="0"/>
        <w:tabs>
          <w:tab w:val="left" w:leader="dot" w:pos="5670"/>
        </w:tabs>
        <w:autoSpaceDE w:val="0"/>
        <w:autoSpaceDN w:val="0"/>
        <w:adjustRightInd w:val="0"/>
        <w:spacing w:line="232" w:lineRule="auto"/>
        <w:jc w:val="both"/>
        <w:rPr>
          <w:spacing w:val="-4"/>
          <w:sz w:val="18"/>
          <w:szCs w:val="18"/>
          <w:lang w:val="be-BY"/>
        </w:rPr>
      </w:pPr>
      <w:r>
        <w:rPr>
          <w:spacing w:val="-4"/>
          <w:sz w:val="18"/>
          <w:szCs w:val="18"/>
          <w:lang w:val="be-BY"/>
        </w:rPr>
        <w:t>Қосымша Г.</w:t>
      </w:r>
      <w:r>
        <w:rPr>
          <w:spacing w:val="-4"/>
          <w:sz w:val="18"/>
          <w:szCs w:val="18"/>
          <w:lang w:val="kk-KZ"/>
        </w:rPr>
        <w:t xml:space="preserve"> Қазалы уезі ауылдарының қыстаулары</w:t>
      </w:r>
      <w:r>
        <w:rPr>
          <w:spacing w:val="-4"/>
          <w:sz w:val="18"/>
          <w:szCs w:val="18"/>
          <w:lang w:val="kk-KZ"/>
        </w:rPr>
        <w:tab/>
        <w:t>269</w:t>
      </w:r>
      <w:r>
        <w:rPr>
          <w:spacing w:val="-4"/>
          <w:sz w:val="18"/>
          <w:szCs w:val="18"/>
          <w:lang w:val="be-BY"/>
        </w:rPr>
        <w:t xml:space="preserve"> 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>Қосымша Д.</w:t>
      </w:r>
      <w:r>
        <w:rPr>
          <w:spacing w:val="-4"/>
          <w:sz w:val="18"/>
          <w:szCs w:val="18"/>
          <w:lang w:val="kk-KZ"/>
        </w:rPr>
        <w:t xml:space="preserve"> ХІХ ғасырдың 2-жартысындағы 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Сыр өңірі жер-су атаулары (А. Макшеев бойынша)</w:t>
      </w:r>
      <w:r>
        <w:rPr>
          <w:spacing w:val="-4"/>
          <w:sz w:val="18"/>
          <w:szCs w:val="18"/>
          <w:lang w:val="kk-KZ"/>
        </w:rPr>
        <w:tab/>
        <w:t>276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>Қосымша Е.</w:t>
      </w:r>
      <w:r>
        <w:rPr>
          <w:spacing w:val="-4"/>
          <w:sz w:val="18"/>
          <w:szCs w:val="18"/>
          <w:lang w:val="kk-KZ"/>
        </w:rPr>
        <w:t xml:space="preserve"> Перовск және Қазалы уезі қазақтары</w:t>
      </w:r>
      <w:r>
        <w:rPr>
          <w:spacing w:val="-4"/>
          <w:sz w:val="18"/>
          <w:szCs w:val="18"/>
          <w:lang w:val="kk-KZ"/>
        </w:rPr>
        <w:tab/>
        <w:t>280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 xml:space="preserve">Қосымша Ж. </w:t>
      </w:r>
      <w:r>
        <w:rPr>
          <w:spacing w:val="-4"/>
          <w:sz w:val="18"/>
          <w:szCs w:val="18"/>
          <w:lang w:val="kk-KZ"/>
        </w:rPr>
        <w:t>Дәстүрлі мал шаруашылығы</w:t>
      </w:r>
      <w:r>
        <w:rPr>
          <w:spacing w:val="-4"/>
          <w:sz w:val="18"/>
          <w:szCs w:val="18"/>
          <w:lang w:val="kk-KZ"/>
        </w:rPr>
        <w:tab/>
        <w:t>288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 xml:space="preserve">Қосымша И. </w:t>
      </w:r>
      <w:r>
        <w:rPr>
          <w:spacing w:val="-4"/>
          <w:sz w:val="18"/>
          <w:szCs w:val="18"/>
          <w:lang w:val="kk-KZ"/>
        </w:rPr>
        <w:t>Егін шаруашылығы</w:t>
      </w:r>
      <w:r>
        <w:rPr>
          <w:spacing w:val="-4"/>
          <w:sz w:val="18"/>
          <w:szCs w:val="18"/>
          <w:lang w:val="kk-KZ"/>
        </w:rPr>
        <w:tab/>
        <w:t>286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>Қосымша К.</w:t>
      </w:r>
      <w:r>
        <w:rPr>
          <w:spacing w:val="-4"/>
          <w:sz w:val="18"/>
          <w:szCs w:val="18"/>
          <w:lang w:val="kk-KZ"/>
        </w:rPr>
        <w:t xml:space="preserve"> Балық шаруашылығы</w:t>
      </w:r>
      <w:r>
        <w:rPr>
          <w:spacing w:val="-4"/>
          <w:sz w:val="18"/>
          <w:szCs w:val="18"/>
          <w:lang w:val="kk-KZ"/>
        </w:rPr>
        <w:tab/>
        <w:t>293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 xml:space="preserve">Қосымша </w:t>
      </w:r>
      <w:r>
        <w:rPr>
          <w:spacing w:val="-4"/>
          <w:sz w:val="18"/>
          <w:szCs w:val="18"/>
          <w:lang w:val="kk-KZ"/>
        </w:rPr>
        <w:t>Л</w:t>
      </w:r>
      <w:r>
        <w:rPr>
          <w:spacing w:val="-4"/>
          <w:sz w:val="18"/>
          <w:szCs w:val="18"/>
          <w:lang w:val="be-BY"/>
        </w:rPr>
        <w:t xml:space="preserve">. </w:t>
      </w:r>
      <w:r>
        <w:rPr>
          <w:spacing w:val="-4"/>
          <w:sz w:val="18"/>
          <w:szCs w:val="18"/>
          <w:lang w:val="kk-KZ"/>
        </w:rPr>
        <w:t>Кәсіпшіліктер</w:t>
      </w:r>
      <w:r>
        <w:rPr>
          <w:spacing w:val="-4"/>
          <w:sz w:val="18"/>
          <w:szCs w:val="18"/>
          <w:lang w:val="kk-KZ"/>
        </w:rPr>
        <w:tab/>
        <w:t>297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 xml:space="preserve">Қосымша М. </w:t>
      </w:r>
      <w:r>
        <w:rPr>
          <w:spacing w:val="-4"/>
          <w:sz w:val="18"/>
          <w:szCs w:val="18"/>
          <w:lang w:val="kk-KZ"/>
        </w:rPr>
        <w:t>Дәстүрлі баспаналар</w:t>
      </w:r>
      <w:r>
        <w:rPr>
          <w:spacing w:val="-4"/>
          <w:sz w:val="18"/>
          <w:szCs w:val="18"/>
          <w:lang w:val="kk-KZ"/>
        </w:rPr>
        <w:tab/>
        <w:t>304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be-BY"/>
        </w:rPr>
        <w:t>Қосымша Н.</w:t>
      </w:r>
      <w:r>
        <w:rPr>
          <w:spacing w:val="-4"/>
          <w:sz w:val="18"/>
          <w:szCs w:val="18"/>
          <w:lang w:val="kk-KZ"/>
        </w:rPr>
        <w:t xml:space="preserve"> Дәстүрлер</w:t>
      </w:r>
      <w:r>
        <w:rPr>
          <w:spacing w:val="-4"/>
          <w:sz w:val="18"/>
          <w:szCs w:val="18"/>
          <w:lang w:val="kk-KZ"/>
        </w:rPr>
        <w:tab/>
        <w:t>310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Қосымша О. Бейіттер, кесенелер</w:t>
      </w:r>
      <w:r>
        <w:rPr>
          <w:spacing w:val="-4"/>
          <w:sz w:val="18"/>
          <w:szCs w:val="18"/>
          <w:lang w:val="kk-KZ"/>
        </w:rPr>
        <w:tab/>
        <w:t>317</w:t>
      </w:r>
    </w:p>
    <w:p w:rsidR="009B2F66" w:rsidRDefault="009B2F66" w:rsidP="009B2F66">
      <w:pPr>
        <w:widowControl w:val="0"/>
        <w:tabs>
          <w:tab w:val="left" w:leader="dot" w:pos="5670"/>
        </w:tabs>
        <w:spacing w:line="232" w:lineRule="auto"/>
        <w:jc w:val="center"/>
        <w:rPr>
          <w:b/>
          <w:bCs/>
          <w:spacing w:val="-4"/>
          <w:sz w:val="22"/>
          <w:szCs w:val="22"/>
          <w:lang w:val="kk-KZ"/>
        </w:rPr>
      </w:pPr>
      <w:r>
        <w:rPr>
          <w:b/>
          <w:bCs/>
          <w:spacing w:val="-4"/>
          <w:sz w:val="22"/>
          <w:szCs w:val="22"/>
          <w:lang w:val="kk-KZ"/>
        </w:rPr>
        <w:br w:type="page"/>
      </w:r>
      <w:r>
        <w:rPr>
          <w:b/>
          <w:bCs/>
          <w:spacing w:val="-4"/>
          <w:sz w:val="22"/>
          <w:szCs w:val="22"/>
          <w:lang w:val="kk-KZ"/>
        </w:rPr>
        <w:lastRenderedPageBreak/>
        <w:t>ҚЫСҚАРТУЛАР МЕН АТАУЛАР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b/>
          <w:bCs/>
          <w:spacing w:val="-4"/>
          <w:sz w:val="22"/>
          <w:szCs w:val="22"/>
          <w:lang w:val="kk-KZ"/>
        </w:rPr>
      </w:pP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ВСб – Военный сборник. Санкт-Петербург.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ДУГ – Дала уәлаятының газеті. Омбы.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ЖР – Живописная Россия. Москва.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ЖС – Живая старина. Санкт-Петербург.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ЗВОИРАО – Записки Восточного отделения Императорского Русского археологического общества. Санкт-Петербург.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ЗИРГО – Записки Императорского Русского географического общества.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ЗИРГООЭ – Записки Императорского Русского географического общества по отделению этнографии.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ЗООИРГО – Записки Оренбурского отдела Императорского Русского геогра</w:t>
      </w:r>
      <w:r>
        <w:rPr>
          <w:spacing w:val="-4"/>
          <w:sz w:val="18"/>
          <w:szCs w:val="18"/>
          <w:lang w:val="kk-KZ"/>
        </w:rPr>
        <w:softHyphen/>
        <w:t>фического общества. Оренбург.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ИЗСОРГО – Издание Западно-Сибирского отделения русского географи</w:t>
      </w:r>
      <w:r>
        <w:rPr>
          <w:spacing w:val="-4"/>
          <w:sz w:val="18"/>
          <w:szCs w:val="18"/>
          <w:lang w:val="kk-KZ"/>
        </w:rPr>
        <w:softHyphen/>
        <w:t>ческого общества. Санкт-Петербург.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ИОАИЭ – Известия Общество археологии, истории и этнографии при Императорском Казанском университете. Казань.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ҚРМОМ – Қазақстан Республикасы Мемлекеттік Орталық музейі.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ҚРОММ – Қазақстан Республикасы Орталық мемлекеттік мұрағаты.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ҚРОМКДМ – Қазақстан Республикасы Орталық мемлекеттік кинофо</w:t>
      </w:r>
      <w:r>
        <w:rPr>
          <w:spacing w:val="-4"/>
          <w:sz w:val="18"/>
          <w:szCs w:val="18"/>
          <w:lang w:val="kk-KZ"/>
        </w:rPr>
        <w:softHyphen/>
        <w:t>тоқұ</w:t>
      </w:r>
      <w:r>
        <w:rPr>
          <w:spacing w:val="-4"/>
          <w:sz w:val="18"/>
          <w:szCs w:val="18"/>
          <w:lang w:val="kk-KZ"/>
        </w:rPr>
        <w:softHyphen/>
        <w:t xml:space="preserve">жаттар және дыбыс жазбалар мұрағаты.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МВ – Московские Ведомости. Москва.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МКЗ – Материалы по киргизскому землепользованию. Ташкент, Оренбург, Воронеж.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МСб – Морской сборник. Санкт-Петербург (1848-1917), Москва (1917-)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МСТК – Материалы для статистики Туркестанского края. Санкт-Петербург.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ОЛ – Оренбургский листок. Оренбург.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ПТКЛА – Протоколы Туркестанского кружка любителей археологии. Ташкент.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РВ – Русский Вестник. Москва (1856-1887), Санкт-Петербург (1887-1906).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РИ – Русский инвалид. Москва.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РМ – Русская мысль. Москва.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СГ – Самаркандская газета. Самарканд.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СК – Советская Киргизия. Оренбург.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СЛ – Степной листок.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СП – Сибирская природа. Омск.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СПВ – Санкт-Петербургский вестник. Санкт-Петербург.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СЭ – Советская этнография. Москва.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ТВ – Туркестанские ведомости. Ташкент.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 xml:space="preserve">ТИИАНКазССР – Труды Института истории Академии Наук КазССР. Алматы. </w:t>
      </w:r>
    </w:p>
    <w:p w:rsidR="009B2F66" w:rsidRDefault="009B2F66" w:rsidP="009B2F66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  <w:rPr>
          <w:spacing w:val="-4"/>
          <w:sz w:val="18"/>
          <w:szCs w:val="18"/>
          <w:lang w:val="kk-KZ"/>
        </w:rPr>
      </w:pPr>
      <w:r>
        <w:rPr>
          <w:spacing w:val="-4"/>
          <w:sz w:val="18"/>
          <w:szCs w:val="18"/>
          <w:lang w:val="kk-KZ"/>
        </w:rPr>
        <w:t>ТС – Туркестанский сборник. Ташкент.</w:t>
      </w:r>
    </w:p>
    <w:p w:rsidR="00DD1012" w:rsidRDefault="009B2F66" w:rsidP="0039463B">
      <w:pPr>
        <w:widowControl w:val="0"/>
        <w:autoSpaceDE w:val="0"/>
        <w:autoSpaceDN w:val="0"/>
        <w:adjustRightInd w:val="0"/>
        <w:spacing w:line="232" w:lineRule="auto"/>
        <w:ind w:firstLine="284"/>
        <w:jc w:val="both"/>
      </w:pPr>
      <w:r>
        <w:rPr>
          <w:spacing w:val="-4"/>
          <w:sz w:val="18"/>
          <w:szCs w:val="18"/>
          <w:lang w:val="kk-KZ"/>
        </w:rPr>
        <w:t>ЭО – Этнографическое обозрение. Москва.</w:t>
      </w:r>
    </w:p>
    <w:sectPr w:rsidR="00DD1012" w:rsidSect="00DD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2F66"/>
    <w:rsid w:val="003331CB"/>
    <w:rsid w:val="0039463B"/>
    <w:rsid w:val="003F4E69"/>
    <w:rsid w:val="00812367"/>
    <w:rsid w:val="009B2F66"/>
    <w:rsid w:val="00DD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9B2F6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9B2F66"/>
    <w:rPr>
      <w:rFonts w:ascii="Calibri" w:eastAsia="Times New Roman" w:hAnsi="Calibri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kartaeva</dc:creator>
  <cp:keywords/>
  <dc:description/>
  <cp:lastModifiedBy>kartaeva</cp:lastModifiedBy>
  <cp:revision>4</cp:revision>
  <dcterms:created xsi:type="dcterms:W3CDTF">2016-05-10T10:06:00Z</dcterms:created>
  <dcterms:modified xsi:type="dcterms:W3CDTF">2016-05-10T10:06:00Z</dcterms:modified>
</cp:coreProperties>
</file>