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D4" w:rsidRPr="00CD29BA" w:rsidRDefault="00CD29BA" w:rsidP="00CD29B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 w:rsidRPr="00CD29BA">
        <w:rPr>
          <w:rFonts w:asciiTheme="majorBidi" w:hAnsiTheme="majorBidi" w:cstheme="majorBidi"/>
          <w:b/>
          <w:bCs/>
          <w:sz w:val="28"/>
          <w:szCs w:val="28"/>
        </w:rPr>
        <w:t>Религиозное образование в изменяющемся мире</w:t>
      </w:r>
    </w:p>
    <w:p w:rsidR="00CD29BA" w:rsidRPr="00CD29BA" w:rsidRDefault="00CD29BA" w:rsidP="00CD29B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D29BA">
        <w:rPr>
          <w:rFonts w:asciiTheme="majorBidi" w:hAnsiTheme="majorBidi" w:cstheme="majorBidi"/>
          <w:b/>
          <w:bCs/>
          <w:sz w:val="28"/>
          <w:szCs w:val="28"/>
        </w:rPr>
        <w:t>Надирова</w:t>
      </w:r>
      <w:proofErr w:type="spellEnd"/>
      <w:r w:rsidRPr="00CD29BA">
        <w:rPr>
          <w:rFonts w:asciiTheme="majorBidi" w:hAnsiTheme="majorBidi" w:cstheme="majorBidi"/>
          <w:b/>
          <w:bCs/>
          <w:sz w:val="28"/>
          <w:szCs w:val="28"/>
        </w:rPr>
        <w:t xml:space="preserve"> Г.Е.</w:t>
      </w:r>
    </w:p>
    <w:p w:rsidR="00CD29BA" w:rsidRPr="00CD29BA" w:rsidRDefault="00CD29BA" w:rsidP="00CD29B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CD29BA" w:rsidRPr="00CD29BA" w:rsidRDefault="00CD29BA" w:rsidP="00CD29B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D29BA" w:rsidRPr="00CD29BA" w:rsidRDefault="00CD29BA" w:rsidP="00CD29BA">
      <w:pPr>
        <w:tabs>
          <w:tab w:val="left" w:pos="851"/>
        </w:tabs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CD29BA">
        <w:rPr>
          <w:rFonts w:asciiTheme="majorBidi" w:eastAsia="Calibri" w:hAnsiTheme="majorBidi" w:cstheme="majorBidi"/>
          <w:sz w:val="28"/>
          <w:szCs w:val="28"/>
        </w:rPr>
        <w:t xml:space="preserve">При выполнении нашего проекта </w:t>
      </w:r>
      <w:r w:rsidRPr="00CD29BA">
        <w:rPr>
          <w:rFonts w:asciiTheme="majorBidi" w:hAnsiTheme="majorBidi" w:cstheme="majorBidi"/>
          <w:sz w:val="28"/>
          <w:szCs w:val="28"/>
        </w:rPr>
        <w:t>«</w:t>
      </w:r>
      <w:r w:rsidRPr="00CD29BA">
        <w:rPr>
          <w:rFonts w:asciiTheme="majorBidi" w:hAnsiTheme="majorBidi" w:cstheme="majorBidi"/>
          <w:color w:val="000000"/>
          <w:sz w:val="28"/>
          <w:szCs w:val="28"/>
        </w:rPr>
        <w:t>Ислам в современном Казахстане: сущность и итоги религиозного возрождения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» </w:t>
      </w:r>
      <w:r w:rsidRPr="00CD29BA">
        <w:rPr>
          <w:rFonts w:asciiTheme="majorBidi" w:eastAsia="Calibri" w:hAnsiTheme="majorBidi" w:cstheme="majorBidi"/>
          <w:sz w:val="28"/>
          <w:szCs w:val="28"/>
        </w:rPr>
        <w:t xml:space="preserve"> мы пришли к выводу, что настоятельной необходимостью является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CD29BA">
        <w:rPr>
          <w:rFonts w:asciiTheme="majorBidi" w:eastAsia="Calibri" w:hAnsiTheme="majorBidi" w:cstheme="majorBidi"/>
          <w:sz w:val="28"/>
          <w:szCs w:val="28"/>
        </w:rPr>
        <w:t xml:space="preserve">разработка  принципов и подходов конструктивных и сбалансированных действий по созданию инновационной системы религиозного образования и воспитания молодежи в светском казахстанском обществе на основе критического осмысления существующих моделей в ближнем и дальнем зарубежье и анализа национальных интересов и потребностей нашей страны в данной сфере. </w:t>
      </w:r>
    </w:p>
    <w:p w:rsidR="00CD29BA" w:rsidRPr="00CD29BA" w:rsidRDefault="00CD29BA" w:rsidP="00CD29BA">
      <w:pPr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CD29BA">
        <w:rPr>
          <w:rFonts w:asciiTheme="majorBidi" w:eastAsia="Calibri" w:hAnsiTheme="majorBidi" w:cstheme="majorBidi"/>
          <w:sz w:val="28"/>
          <w:szCs w:val="28"/>
        </w:rPr>
        <w:t xml:space="preserve">Достижение </w:t>
      </w:r>
      <w:r>
        <w:rPr>
          <w:rFonts w:asciiTheme="majorBidi" w:eastAsia="Calibri" w:hAnsiTheme="majorBidi" w:cstheme="majorBidi"/>
          <w:sz w:val="28"/>
          <w:szCs w:val="28"/>
        </w:rPr>
        <w:t xml:space="preserve">этой </w:t>
      </w:r>
      <w:r w:rsidRPr="00CD29BA">
        <w:rPr>
          <w:rFonts w:asciiTheme="majorBidi" w:eastAsia="Calibri" w:hAnsiTheme="majorBidi" w:cstheme="majorBidi"/>
          <w:sz w:val="28"/>
          <w:szCs w:val="28"/>
        </w:rPr>
        <w:t xml:space="preserve">цели возможно при условии адекватного понимания быстро меняющегося мира, при использовании обоснованных междисциплинарных </w:t>
      </w:r>
      <w:proofErr w:type="gramStart"/>
      <w:r w:rsidRPr="00CD29BA">
        <w:rPr>
          <w:rFonts w:asciiTheme="majorBidi" w:eastAsia="Calibri" w:hAnsiTheme="majorBidi" w:cstheme="majorBidi"/>
          <w:sz w:val="28"/>
          <w:szCs w:val="28"/>
        </w:rPr>
        <w:t>подходов  социальных</w:t>
      </w:r>
      <w:proofErr w:type="gramEnd"/>
      <w:r w:rsidRPr="00CD29BA">
        <w:rPr>
          <w:rFonts w:asciiTheme="majorBidi" w:eastAsia="Calibri" w:hAnsiTheme="majorBidi" w:cstheme="majorBidi"/>
          <w:sz w:val="28"/>
          <w:szCs w:val="28"/>
        </w:rPr>
        <w:t xml:space="preserve">, гуманитарных наук, информационных и коммуникационных технологий, осознании актуальности для казахстанского социума качественного, толерантного, инновационного религиозного образования, в первую очередь, исламского, связанного с религией  наиболее многочисленной части нашего общества, как одного из важнейших факторов устойчивого развития. При этом, однако, не  должно игнорироваться наличие других религий в Казахстане, и права всех верующих на религиозное образование не должны ущемляться. Внедрение такого понимания сферы религиозного образования на уровне официальных структур и среди населения, трансформация общественного мнения сделают  возможной реализацию </w:t>
      </w:r>
      <w:r>
        <w:rPr>
          <w:rFonts w:asciiTheme="majorBidi" w:eastAsia="Calibri" w:hAnsiTheme="majorBidi" w:cstheme="majorBidi"/>
          <w:sz w:val="28"/>
          <w:szCs w:val="28"/>
        </w:rPr>
        <w:t xml:space="preserve">вышеуказанной </w:t>
      </w:r>
      <w:r w:rsidRPr="00CD29BA">
        <w:rPr>
          <w:rFonts w:asciiTheme="majorBidi" w:eastAsia="Calibri" w:hAnsiTheme="majorBidi" w:cstheme="majorBidi"/>
          <w:sz w:val="28"/>
          <w:szCs w:val="28"/>
        </w:rPr>
        <w:t xml:space="preserve">цели. </w:t>
      </w:r>
    </w:p>
    <w:p w:rsidR="00CD29BA" w:rsidRPr="00757BBF" w:rsidRDefault="00757BBF" w:rsidP="00CD29BA">
      <w:pPr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757BBF">
        <w:rPr>
          <w:rFonts w:asciiTheme="majorBidi" w:hAnsiTheme="majorBidi" w:cstheme="majorBidi"/>
          <w:sz w:val="28"/>
          <w:szCs w:val="28"/>
        </w:rPr>
        <w:t>При этом необходимо реализовать следующие задачи</w:t>
      </w:r>
      <w:r w:rsidR="00CD29BA" w:rsidRPr="00757BBF">
        <w:rPr>
          <w:rFonts w:asciiTheme="majorBidi" w:hAnsiTheme="majorBidi" w:cstheme="majorBidi"/>
          <w:sz w:val="28"/>
          <w:szCs w:val="28"/>
        </w:rPr>
        <w:t xml:space="preserve">: </w:t>
      </w:r>
    </w:p>
    <w:p w:rsidR="00CD29BA" w:rsidRPr="00CD29BA" w:rsidRDefault="00CD29BA" w:rsidP="00CD29BA">
      <w:pPr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CD29BA">
        <w:rPr>
          <w:rFonts w:asciiTheme="majorBidi" w:eastAsia="Calibri" w:hAnsiTheme="majorBidi" w:cstheme="majorBidi"/>
          <w:sz w:val="28"/>
          <w:szCs w:val="28"/>
        </w:rPr>
        <w:t xml:space="preserve">– </w:t>
      </w:r>
      <w:r w:rsidR="00757BBF">
        <w:rPr>
          <w:rFonts w:asciiTheme="majorBidi" w:eastAsia="Calibri" w:hAnsiTheme="majorBidi" w:cstheme="majorBidi"/>
          <w:sz w:val="28"/>
          <w:szCs w:val="28"/>
        </w:rPr>
        <w:t xml:space="preserve">провести </w:t>
      </w:r>
      <w:r w:rsidRPr="00CD29BA">
        <w:rPr>
          <w:rFonts w:asciiTheme="majorBidi" w:eastAsia="Calibri" w:hAnsiTheme="majorBidi" w:cstheme="majorBidi"/>
          <w:sz w:val="28"/>
          <w:szCs w:val="28"/>
        </w:rPr>
        <w:t xml:space="preserve">анализ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текущих 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проблем</w:t>
      </w:r>
      <w:r w:rsidRPr="00CD29BA">
        <w:rPr>
          <w:rFonts w:asciiTheme="majorBidi" w:eastAsia="Calibri" w:hAnsiTheme="majorBidi" w:cstheme="majorBidi"/>
          <w:sz w:val="28"/>
          <w:szCs w:val="28"/>
        </w:rPr>
        <w:t xml:space="preserve"> в сфере религиозного образования и воспитания Казахстана на всех уровнях и в различных его формах;</w:t>
      </w:r>
    </w:p>
    <w:p w:rsidR="00CD29BA" w:rsidRPr="00CD29BA" w:rsidRDefault="00CD29BA" w:rsidP="00757BB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CD29BA">
        <w:rPr>
          <w:rFonts w:asciiTheme="majorBidi" w:hAnsiTheme="majorBidi" w:cstheme="majorBidi"/>
          <w:sz w:val="28"/>
          <w:szCs w:val="28"/>
        </w:rPr>
        <w:t>изуч</w:t>
      </w:r>
      <w:r w:rsidR="00757BBF">
        <w:rPr>
          <w:rFonts w:asciiTheme="majorBidi" w:hAnsiTheme="majorBidi" w:cstheme="majorBidi"/>
          <w:sz w:val="28"/>
          <w:szCs w:val="28"/>
        </w:rPr>
        <w:t>ить</w:t>
      </w:r>
      <w:r w:rsidRPr="00CD29BA">
        <w:rPr>
          <w:rFonts w:asciiTheme="majorBidi" w:hAnsiTheme="majorBidi" w:cstheme="majorBidi"/>
          <w:sz w:val="28"/>
          <w:szCs w:val="28"/>
        </w:rPr>
        <w:t xml:space="preserve"> зарубежны</w:t>
      </w:r>
      <w:r w:rsidR="00757BBF">
        <w:rPr>
          <w:rFonts w:asciiTheme="majorBidi" w:hAnsiTheme="majorBidi" w:cstheme="majorBidi"/>
          <w:sz w:val="28"/>
          <w:szCs w:val="28"/>
        </w:rPr>
        <w:t>е</w:t>
      </w:r>
      <w:r w:rsidRPr="00CD29BA">
        <w:rPr>
          <w:rFonts w:asciiTheme="majorBidi" w:hAnsiTheme="majorBidi" w:cstheme="majorBidi"/>
          <w:sz w:val="28"/>
          <w:szCs w:val="28"/>
        </w:rPr>
        <w:t xml:space="preserve"> модел</w:t>
      </w:r>
      <w:r w:rsidR="00757BBF">
        <w:rPr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религиозного образования, их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инфраструктуры,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инновационного потенциала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и человеческого капитала; </w:t>
      </w:r>
    </w:p>
    <w:p w:rsidR="00CD29BA" w:rsidRPr="00CD29BA" w:rsidRDefault="00CD29BA" w:rsidP="00757BB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разработ</w:t>
      </w:r>
      <w:r w:rsidR="00757BBF">
        <w:rPr>
          <w:rStyle w:val="hps"/>
          <w:rFonts w:asciiTheme="majorBidi" w:hAnsiTheme="majorBidi" w:cstheme="majorBidi"/>
          <w:sz w:val="28"/>
          <w:szCs w:val="28"/>
        </w:rPr>
        <w:t>ать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элемент</w:t>
      </w:r>
      <w:r w:rsidR="00757BBF">
        <w:rPr>
          <w:rStyle w:val="hps"/>
          <w:rFonts w:asciiTheme="majorBidi" w:hAnsiTheme="majorBidi" w:cstheme="majorBidi"/>
          <w:sz w:val="28"/>
          <w:szCs w:val="28"/>
        </w:rPr>
        <w:t>ы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гибкой концепции национального религиозного образования;</w:t>
      </w:r>
    </w:p>
    <w:p w:rsidR="00CD29BA" w:rsidRPr="00CD29BA" w:rsidRDefault="00CD29BA" w:rsidP="00757BB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подготов</w:t>
      </w:r>
      <w:r w:rsidR="00757BBF">
        <w:rPr>
          <w:rStyle w:val="hps"/>
          <w:rFonts w:asciiTheme="majorBidi" w:hAnsiTheme="majorBidi" w:cstheme="majorBidi"/>
          <w:sz w:val="28"/>
          <w:szCs w:val="28"/>
        </w:rPr>
        <w:t>ить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рекомендаци</w:t>
      </w:r>
      <w:r w:rsidR="00757BBF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по формированию комплекса мероприятий, которые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 национальном и региональном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уровнях </w:t>
      </w:r>
      <w:r w:rsidRPr="00CD29BA">
        <w:rPr>
          <w:rFonts w:asciiTheme="majorBidi" w:hAnsiTheme="majorBidi" w:cstheme="majorBidi"/>
          <w:sz w:val="28"/>
          <w:szCs w:val="28"/>
        </w:rPr>
        <w:t xml:space="preserve">позволят создать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эффективные структуры по религиозному образованию и духовно-интеллектуальному воспитанию молодежи.</w:t>
      </w:r>
    </w:p>
    <w:p w:rsidR="00CD29BA" w:rsidRPr="00CD29BA" w:rsidRDefault="00CD29BA" w:rsidP="00757BBF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57BBF">
        <w:rPr>
          <w:rStyle w:val="hps"/>
          <w:rFonts w:asciiTheme="majorBidi" w:hAnsiTheme="majorBidi" w:cstheme="majorBidi"/>
          <w:sz w:val="28"/>
          <w:szCs w:val="28"/>
        </w:rPr>
        <w:t xml:space="preserve"> </w:t>
      </w:r>
      <w:r w:rsidR="00757BBF" w:rsidRPr="00757BBF">
        <w:rPr>
          <w:rStyle w:val="hps"/>
          <w:rFonts w:asciiTheme="majorBidi" w:hAnsiTheme="majorBidi" w:cstheme="majorBidi"/>
          <w:sz w:val="28"/>
          <w:szCs w:val="28"/>
        </w:rPr>
        <w:t>Результатом проведенных исследований должна стать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модернизация системы казахстанского религиозного образования в соответствии с международными стандартами, направленными на подготовку новых поколений молодежи, способной на самостоятельное, творческое мышление и критическую оценку предлагаемых им различных идеологий и поведенческих стереотипов. Мыслящее поколение – залог прогрессивного развития страны.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Исследования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, как ожидается,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дадут важную информацию 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социальном развитии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 точки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зрения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молодежи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Это позволит существенно расширить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наши знания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молодежи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Казахстане</w:t>
      </w:r>
      <w:r w:rsidRPr="00CD29BA">
        <w:rPr>
          <w:rFonts w:asciiTheme="majorBidi" w:hAnsiTheme="majorBidi" w:cstheme="majorBidi"/>
          <w:sz w:val="28"/>
          <w:szCs w:val="28"/>
        </w:rPr>
        <w:t xml:space="preserve">, их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ценностях, нормах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Fonts w:asciiTheme="majorBidi" w:hAnsiTheme="majorBidi" w:cstheme="majorBidi"/>
          <w:sz w:val="28"/>
          <w:szCs w:val="28"/>
        </w:rPr>
        <w:lastRenderedPageBreak/>
        <w:t xml:space="preserve">сообществах, ожиданиях, 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потребностях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Через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сравнение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 старшими поколениями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исследование будет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выявлять различия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между поколениями</w:t>
      </w:r>
      <w:r w:rsidRPr="00CD29BA">
        <w:rPr>
          <w:rFonts w:asciiTheme="majorBidi" w:hAnsiTheme="majorBidi" w:cstheme="majorBidi"/>
          <w:sz w:val="28"/>
          <w:szCs w:val="28"/>
        </w:rPr>
        <w:t xml:space="preserve">, касающиеся организации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социальной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политической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религиозной жизни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нашей стране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Это будет способствовать</w:t>
      </w:r>
      <w:r w:rsidRPr="00CD29BA">
        <w:rPr>
          <w:rFonts w:asciiTheme="majorBidi" w:hAnsiTheme="majorBidi" w:cstheme="majorBidi"/>
          <w:sz w:val="28"/>
          <w:szCs w:val="28"/>
        </w:rPr>
        <w:t xml:space="preserve"> выработке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государственной политики</w:t>
      </w:r>
      <w:r w:rsidRPr="00CD29BA">
        <w:rPr>
          <w:rFonts w:asciiTheme="majorBidi" w:hAnsiTheme="majorBidi" w:cstheme="majorBidi"/>
          <w:sz w:val="28"/>
          <w:szCs w:val="28"/>
        </w:rPr>
        <w:t>, направленной на решение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проблем перехода</w:t>
      </w:r>
      <w:r w:rsidRPr="00CD29BA">
        <w:rPr>
          <w:rFonts w:asciiTheme="majorBidi" w:hAnsiTheme="majorBidi" w:cstheme="majorBidi"/>
          <w:sz w:val="28"/>
          <w:szCs w:val="28"/>
        </w:rPr>
        <w:t xml:space="preserve"> к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устойчивой в религиозном плане политической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социальной модели, которая</w:t>
      </w:r>
      <w:r w:rsidRPr="00CD29BA">
        <w:rPr>
          <w:rFonts w:asciiTheme="majorBidi" w:hAnsiTheme="majorBidi" w:cstheme="majorBidi"/>
          <w:sz w:val="28"/>
          <w:szCs w:val="28"/>
        </w:rPr>
        <w:t xml:space="preserve"> 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то же время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реагирует на потребности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ожидания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молодых людей</w:t>
      </w:r>
      <w:r w:rsidRPr="00CD29BA">
        <w:rPr>
          <w:rFonts w:asciiTheme="majorBidi" w:hAnsiTheme="majorBidi" w:cstheme="majorBidi"/>
          <w:sz w:val="28"/>
          <w:szCs w:val="28"/>
        </w:rPr>
        <w:t>. Б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удут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выявлены области</w:t>
      </w:r>
      <w:r w:rsidRPr="00CD29BA">
        <w:rPr>
          <w:rFonts w:asciiTheme="majorBidi" w:hAnsiTheme="majorBidi" w:cstheme="majorBidi"/>
          <w:sz w:val="28"/>
          <w:szCs w:val="28"/>
        </w:rPr>
        <w:t xml:space="preserve">, где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образование может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сыграть определяющую роль 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формировании отношения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молодых людей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эволюции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общества</w:t>
      </w:r>
      <w:r w:rsidRPr="00CD29BA">
        <w:rPr>
          <w:rFonts w:asciiTheme="majorBidi" w:hAnsiTheme="majorBidi" w:cstheme="majorBidi"/>
          <w:sz w:val="28"/>
          <w:szCs w:val="28"/>
        </w:rPr>
        <w:t>.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Продолжающиеся</w:t>
      </w:r>
      <w:r w:rsidRPr="00CD29BA">
        <w:rPr>
          <w:rFonts w:asciiTheme="majorBidi" w:hAnsiTheme="majorBidi" w:cstheme="majorBidi"/>
          <w:sz w:val="28"/>
          <w:szCs w:val="28"/>
        </w:rPr>
        <w:t xml:space="preserve"> угрозы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экстремистских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действий, совершаемых во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имя религии, в том числе и в нашей стране,  вовлеченность молодых людей, начиная со школьного возраста, в различные секты и религиозные течения указывают на необходимость изучения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взаимосвязи между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религией и образованием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Светский характер общества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системы образования в Казахстане создают потенциальную возможность для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отделения 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религии от конфликтов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экстремизма</w:t>
      </w:r>
      <w:r w:rsidRPr="00CD29BA">
        <w:rPr>
          <w:rFonts w:asciiTheme="majorBidi" w:hAnsiTheme="majorBidi" w:cstheme="majorBidi"/>
          <w:sz w:val="28"/>
          <w:szCs w:val="28"/>
        </w:rPr>
        <w:t xml:space="preserve">.  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Fonts w:asciiTheme="majorBidi" w:hAnsiTheme="majorBidi" w:cstheme="majorBidi"/>
          <w:sz w:val="28"/>
          <w:szCs w:val="28"/>
        </w:rPr>
        <w:t xml:space="preserve">Разработанная и официально утвержденная концепция религиозного образования на сегодняшний день в Казахстане отсутствует.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течение ряда лет правительственные организации занимаются разработкой концепций образовательной политики в целом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избегая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щекотливой области религиозного образования, хотя образовательные структуры и рабочие учебные планы для подготовки, как религиоведов, так и религиозных деятелей имеются</w:t>
      </w:r>
      <w:r w:rsidRPr="00CD29BA">
        <w:rPr>
          <w:rFonts w:asciiTheme="majorBidi" w:hAnsiTheme="majorBidi" w:cstheme="majorBidi"/>
          <w:sz w:val="28"/>
          <w:szCs w:val="28"/>
        </w:rPr>
        <w:t>. Работающий на основе договора между Египтом и РК Египетский университет исламской культуры «</w:t>
      </w:r>
      <w:proofErr w:type="spellStart"/>
      <w:r w:rsidRPr="00CD29BA">
        <w:rPr>
          <w:rFonts w:asciiTheme="majorBidi" w:hAnsiTheme="majorBidi" w:cstheme="majorBidi"/>
          <w:sz w:val="28"/>
          <w:szCs w:val="28"/>
        </w:rPr>
        <w:t>Нур</w:t>
      </w:r>
      <w:proofErr w:type="spellEnd"/>
      <w:r w:rsidRPr="00CD29BA">
        <w:rPr>
          <w:rFonts w:asciiTheme="majorBidi" w:hAnsiTheme="majorBidi" w:cstheme="majorBidi"/>
          <w:sz w:val="28"/>
          <w:szCs w:val="28"/>
        </w:rPr>
        <w:t>» готовит имамов в рамках программы «</w:t>
      </w:r>
      <w:proofErr w:type="spellStart"/>
      <w:r w:rsidRPr="00CD29BA">
        <w:rPr>
          <w:rFonts w:asciiTheme="majorBidi" w:hAnsiTheme="majorBidi" w:cstheme="majorBidi"/>
          <w:sz w:val="28"/>
          <w:szCs w:val="28"/>
        </w:rPr>
        <w:t>Исламоведение</w:t>
      </w:r>
      <w:proofErr w:type="spellEnd"/>
      <w:r w:rsidRPr="00CD29BA">
        <w:rPr>
          <w:rFonts w:asciiTheme="majorBidi" w:hAnsiTheme="majorBidi" w:cstheme="majorBidi"/>
          <w:sz w:val="28"/>
          <w:szCs w:val="28"/>
        </w:rPr>
        <w:t xml:space="preserve">». 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Fonts w:asciiTheme="majorBidi" w:hAnsiTheme="majorBidi" w:cstheme="majorBidi"/>
          <w:sz w:val="28"/>
          <w:szCs w:val="28"/>
        </w:rPr>
        <w:t>С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равнительный анализ по целому ряду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стран и континентов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показывает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весьма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разнообразные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модели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религиозного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их взаимодействие с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властью и</w:t>
      </w:r>
      <w:r w:rsidRPr="00CD29BA">
        <w:rPr>
          <w:rFonts w:asciiTheme="majorBidi" w:hAnsiTheme="majorBidi" w:cstheme="majorBidi"/>
          <w:sz w:val="28"/>
          <w:szCs w:val="28"/>
        </w:rPr>
        <w:t xml:space="preserve"> процессами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национально-государственного строительства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При всем различии национальных моделей образования в этих странах, очевидно, что государство должно придерживаться прозрачной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последовательной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политики в том, что касается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религии или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</w:rPr>
        <w:t>секуляризма</w:t>
      </w:r>
      <w:proofErr w:type="spellEnd"/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образование должно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способствовать развитию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критического мышления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, которое позволит подвергать критике даже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религиозные догмы и структуры</w:t>
      </w:r>
      <w:r w:rsidRPr="00CD29BA">
        <w:rPr>
          <w:rFonts w:asciiTheme="majorBidi" w:hAnsiTheme="majorBidi" w:cstheme="majorBidi"/>
          <w:sz w:val="28"/>
          <w:szCs w:val="28"/>
        </w:rPr>
        <w:t xml:space="preserve">  [1].</w:t>
      </w:r>
    </w:p>
    <w:p w:rsidR="00CD29BA" w:rsidRPr="00CD29BA" w:rsidRDefault="00CD29BA" w:rsidP="00CD29BA">
      <w:pPr>
        <w:ind w:firstLine="709"/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Право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 свободу</w:t>
      </w:r>
      <w:r w:rsidRPr="00CD29BA">
        <w:rPr>
          <w:rFonts w:asciiTheme="majorBidi" w:hAnsiTheme="majorBidi" w:cstheme="majorBidi"/>
          <w:sz w:val="28"/>
          <w:szCs w:val="28"/>
        </w:rPr>
        <w:t xml:space="preserve"> в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ыражения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может и должно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включать в себя и право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критиковать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религию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являясь основным элементом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образовании</w:t>
      </w:r>
      <w:r w:rsidRPr="00CD29BA">
        <w:rPr>
          <w:rFonts w:asciiTheme="majorBidi" w:hAnsiTheme="majorBidi" w:cstheme="majorBidi"/>
          <w:sz w:val="28"/>
          <w:szCs w:val="28"/>
        </w:rPr>
        <w:t xml:space="preserve">, которое направлено ​​на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содействие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 только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критическому мышлению</w:t>
      </w:r>
      <w:r w:rsidRPr="00CD29BA">
        <w:rPr>
          <w:rFonts w:asciiTheme="majorBidi" w:hAnsiTheme="majorBidi" w:cstheme="majorBidi"/>
          <w:sz w:val="28"/>
          <w:szCs w:val="28"/>
        </w:rPr>
        <w:t xml:space="preserve">, но 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выражению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критических мыслей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Для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защиты от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экстремизма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очень важно, чтобы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молодые люди учились и</w:t>
      </w:r>
      <w:r w:rsidRPr="00CD29BA">
        <w:rPr>
          <w:rFonts w:asciiTheme="majorBidi" w:hAnsiTheme="majorBidi" w:cstheme="majorBidi"/>
          <w:sz w:val="28"/>
          <w:szCs w:val="28"/>
        </w:rPr>
        <w:t xml:space="preserve"> получили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навыки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анализа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оценки ситуации и информации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будь то обращения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религиозных или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политических лидеров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или сообщения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из Интернета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Некоторые исследователи считают [2],</w:t>
      </w:r>
      <w:r w:rsidRPr="00CD29BA">
        <w:rPr>
          <w:rFonts w:asciiTheme="majorBidi" w:hAnsiTheme="majorBidi" w:cstheme="majorBidi"/>
          <w:sz w:val="28"/>
          <w:szCs w:val="28"/>
        </w:rPr>
        <w:t xml:space="preserve"> что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Сингапур является одной из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немногих</w:t>
      </w:r>
      <w:r w:rsidRPr="00CD29BA">
        <w:rPr>
          <w:rFonts w:asciiTheme="majorBidi" w:hAnsiTheme="majorBidi" w:cstheme="majorBidi"/>
          <w:sz w:val="28"/>
          <w:szCs w:val="28"/>
        </w:rPr>
        <w:t xml:space="preserve"> стран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Юго-Восточной Азии</w:t>
      </w:r>
      <w:r w:rsidRPr="00CD29BA">
        <w:rPr>
          <w:rFonts w:asciiTheme="majorBidi" w:hAnsiTheme="majorBidi" w:cstheme="majorBidi"/>
          <w:sz w:val="28"/>
          <w:szCs w:val="28"/>
        </w:rPr>
        <w:t xml:space="preserve">, где государство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содействует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гармонии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межконфессиональному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диалогу,</w:t>
      </w:r>
      <w:r w:rsidRPr="00CD29BA">
        <w:rPr>
          <w:rFonts w:asciiTheme="majorBidi" w:hAnsiTheme="majorBidi" w:cstheme="majorBidi"/>
          <w:sz w:val="28"/>
          <w:szCs w:val="28"/>
        </w:rPr>
        <w:t xml:space="preserve"> что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эта стабильность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ревностно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lastRenderedPageBreak/>
        <w:t>охраняется государством</w:t>
      </w:r>
      <w:r w:rsidRPr="00CD29BA">
        <w:rPr>
          <w:rFonts w:asciiTheme="majorBidi" w:hAnsiTheme="majorBidi" w:cstheme="majorBidi"/>
          <w:sz w:val="28"/>
          <w:szCs w:val="28"/>
        </w:rPr>
        <w:t xml:space="preserve">, а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быстрая модернизация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привела к сокращению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вероисповедания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или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понижению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важности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религиозных учреждений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среди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</w:rPr>
        <w:t>сингапурцев</w:t>
      </w:r>
      <w:proofErr w:type="spellEnd"/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Утверждается,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что использование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мягкой силы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"</w:t>
      </w:r>
      <w:r w:rsidRPr="00CD29BA">
        <w:rPr>
          <w:rFonts w:asciiTheme="majorBidi" w:hAnsiTheme="majorBidi" w:cstheme="majorBidi"/>
          <w:sz w:val="28"/>
          <w:szCs w:val="28"/>
        </w:rPr>
        <w:t xml:space="preserve">уравнительного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капитализма</w:t>
      </w:r>
      <w:r w:rsidRPr="00CD29BA">
        <w:rPr>
          <w:rFonts w:asciiTheme="majorBidi" w:hAnsiTheme="majorBidi" w:cstheme="majorBidi"/>
          <w:sz w:val="28"/>
          <w:szCs w:val="28"/>
        </w:rPr>
        <w:t xml:space="preserve">"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вместе с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</w:rPr>
        <w:t>мультикультурным</w:t>
      </w:r>
      <w:proofErr w:type="spellEnd"/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образованием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создает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высокое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качество жизни и благоприятствует сплоченности [3]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исламской общине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Сингапуре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существует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сильное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неприятие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экстремизма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воинственности,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резко критикуются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бескомпромиссные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группы. В стране поддерживается сотрудничество между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мусульманскими учеными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правительственными структурами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Fonts w:asciiTheme="majorBidi" w:hAnsiTheme="majorBidi" w:cstheme="majorBidi"/>
          <w:sz w:val="28"/>
          <w:szCs w:val="28"/>
        </w:rPr>
        <w:t xml:space="preserve">В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Великобритании, согласно данным доклада </w:t>
      </w:r>
      <w:r w:rsidRPr="00CD29BA">
        <w:rPr>
          <w:rFonts w:asciiTheme="majorBidi" w:hAnsiTheme="majorBidi" w:cstheme="majorBidi"/>
          <w:sz w:val="28"/>
          <w:szCs w:val="28"/>
          <w:lang w:val="en-US"/>
        </w:rPr>
        <w:t>The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Fonts w:asciiTheme="majorBidi" w:hAnsiTheme="majorBidi" w:cstheme="majorBidi"/>
          <w:sz w:val="28"/>
          <w:szCs w:val="28"/>
          <w:lang w:val="en-US"/>
        </w:rPr>
        <w:t>National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Fonts w:asciiTheme="majorBidi" w:hAnsiTheme="majorBidi" w:cstheme="majorBidi"/>
          <w:sz w:val="28"/>
          <w:szCs w:val="28"/>
          <w:lang w:val="en-US"/>
        </w:rPr>
        <w:t>Secular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Fonts w:asciiTheme="majorBidi" w:hAnsiTheme="majorBidi" w:cstheme="majorBidi"/>
          <w:sz w:val="28"/>
          <w:szCs w:val="28"/>
          <w:lang w:val="en-US"/>
        </w:rPr>
        <w:t>Society</w:t>
      </w:r>
      <w:r w:rsidRPr="00CD29BA">
        <w:rPr>
          <w:rFonts w:asciiTheme="majorBidi" w:hAnsiTheme="majorBidi" w:cstheme="majorBidi"/>
          <w:sz w:val="28"/>
          <w:szCs w:val="28"/>
        </w:rPr>
        <w:t xml:space="preserve"> «</w:t>
      </w:r>
      <w:r w:rsidRPr="00CD29BA">
        <w:rPr>
          <w:rFonts w:asciiTheme="majorBidi" w:hAnsiTheme="majorBidi" w:cstheme="majorBidi"/>
          <w:sz w:val="28"/>
          <w:szCs w:val="28"/>
          <w:lang w:val="en-US"/>
        </w:rPr>
        <w:t>Religious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Pr="00CD29BA">
        <w:rPr>
          <w:rFonts w:asciiTheme="majorBidi" w:hAnsiTheme="majorBidi" w:cstheme="majorBidi"/>
          <w:sz w:val="28"/>
          <w:szCs w:val="28"/>
        </w:rPr>
        <w:t xml:space="preserve">» [4],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плане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религиозного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партикуляризма также имеются проблемы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образовательной политике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</w:p>
    <w:p w:rsidR="00CD29BA" w:rsidRPr="00CD29BA" w:rsidRDefault="00CD29BA" w:rsidP="00CD29BA">
      <w:pPr>
        <w:ind w:firstLine="709"/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Дисциплина, которая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называется «</w:t>
      </w:r>
      <w:r w:rsidRPr="00CD29BA">
        <w:rPr>
          <w:rFonts w:asciiTheme="majorBidi" w:hAnsiTheme="majorBidi" w:cstheme="majorBidi"/>
          <w:sz w:val="28"/>
          <w:szCs w:val="28"/>
        </w:rPr>
        <w:t xml:space="preserve">Религиозное образование»,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дает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возможность</w:t>
      </w:r>
      <w:r w:rsidRPr="00CD29BA">
        <w:rPr>
          <w:rFonts w:asciiTheme="majorBidi" w:hAnsiTheme="majorBidi" w:cstheme="majorBidi"/>
          <w:sz w:val="28"/>
          <w:szCs w:val="28"/>
        </w:rPr>
        <w:t xml:space="preserve"> преподавателям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обращать в свою веру</w:t>
      </w:r>
      <w:r w:rsidRPr="00CD29BA">
        <w:rPr>
          <w:rFonts w:asciiTheme="majorBidi" w:hAnsiTheme="majorBidi" w:cstheme="majorBidi"/>
          <w:sz w:val="28"/>
          <w:szCs w:val="28"/>
        </w:rPr>
        <w:t xml:space="preserve"> учащихся, хотя это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является злоупотреблением служебным положением, проповедовать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любую религию недопустимо для учителей государственных учебных заведений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Политики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 хотят отказываться от предмета</w:t>
      </w:r>
      <w:r w:rsidRPr="00CD29BA">
        <w:rPr>
          <w:rFonts w:asciiTheme="majorBidi" w:hAnsiTheme="majorBidi" w:cstheme="majorBidi"/>
          <w:sz w:val="28"/>
          <w:szCs w:val="28"/>
        </w:rPr>
        <w:t xml:space="preserve"> «Р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елигиозное образование»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политическим и культурным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причинам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или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из страха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осуждения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религиозными лидерами,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защищающими свои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собственные интересы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результате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молодые люди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 получают то беспристрастное, объективное</w:t>
      </w:r>
      <w:r w:rsidRPr="00CD29BA">
        <w:rPr>
          <w:rFonts w:asciiTheme="majorBidi" w:hAnsiTheme="majorBidi" w:cstheme="majorBidi"/>
          <w:sz w:val="28"/>
          <w:szCs w:val="28"/>
        </w:rPr>
        <w:t xml:space="preserve">, актуальное 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академически строгое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образование, на которое они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имеют право</w:t>
      </w:r>
      <w:r w:rsidRPr="00CD29BA">
        <w:rPr>
          <w:rFonts w:asciiTheme="majorBidi" w:hAnsiTheme="majorBidi" w:cstheme="majorBidi"/>
          <w:sz w:val="28"/>
          <w:szCs w:val="28"/>
        </w:rPr>
        <w:t xml:space="preserve">. Национальное Общество Секуляризации предлагает заменить этот предмет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новым предметом</w:t>
      </w:r>
      <w:r w:rsidRPr="00CD29BA">
        <w:rPr>
          <w:rFonts w:asciiTheme="majorBidi" w:hAnsiTheme="majorBidi" w:cstheme="majorBidi"/>
          <w:sz w:val="28"/>
          <w:szCs w:val="28"/>
        </w:rPr>
        <w:t xml:space="preserve"> в рамках Н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ациональной учебной программы,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разработанным на основе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изучения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этики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философии, при этом он должен охватывать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разнообразные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религиозные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нерелигиозные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светские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мировоззрения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. Разработка 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содержание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новой программы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обучения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, указывается в докладе, должны пройти все необходимые процедуры и утверждение консультативным комитетом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при поддержке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экспертов из опытных педагогов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ученых. Учителя</w:t>
      </w:r>
      <w:r w:rsidRPr="00CD29BA">
        <w:rPr>
          <w:rFonts w:asciiTheme="majorBidi" w:hAnsiTheme="majorBidi" w:cstheme="majorBidi"/>
          <w:sz w:val="28"/>
          <w:szCs w:val="28"/>
        </w:rPr>
        <w:t xml:space="preserve">, специализированные комитеты, ученые, работодатели,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учреждения высшего образования и другие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заинтересованные стороны должны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участвовать в консультациях</w:t>
      </w:r>
      <w:r w:rsidRPr="00CD29BA">
        <w:rPr>
          <w:rFonts w:asciiTheme="majorBidi" w:hAnsiTheme="majorBidi" w:cstheme="majorBidi"/>
          <w:sz w:val="28"/>
          <w:szCs w:val="28"/>
        </w:rPr>
        <w:t xml:space="preserve">, хотя 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 должны</w:t>
      </w:r>
      <w:r w:rsidRPr="00CD29BA">
        <w:rPr>
          <w:rFonts w:asciiTheme="majorBidi" w:hAnsiTheme="majorBidi" w:cstheme="majorBidi"/>
          <w:sz w:val="28"/>
          <w:szCs w:val="28"/>
        </w:rPr>
        <w:t xml:space="preserve"> оказывать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чрезмерное влияние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 то, как</w:t>
      </w:r>
      <w:r w:rsidRPr="00CD29BA">
        <w:rPr>
          <w:rFonts w:asciiTheme="majorBidi" w:hAnsiTheme="majorBidi" w:cstheme="majorBidi"/>
          <w:sz w:val="28"/>
          <w:szCs w:val="28"/>
        </w:rPr>
        <w:t xml:space="preserve"> реализуется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 религии [4].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Некоторые эксперты арабских стран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утверждают,</w:t>
      </w:r>
      <w:r w:rsidRPr="00CD29BA">
        <w:rPr>
          <w:rFonts w:asciiTheme="majorBidi" w:hAnsiTheme="majorBidi" w:cstheme="majorBidi"/>
          <w:sz w:val="28"/>
          <w:szCs w:val="28"/>
        </w:rPr>
        <w:t xml:space="preserve"> что в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арабском мире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даже 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его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наиболее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"</w:t>
      </w:r>
      <w:r w:rsidRPr="00CD29BA">
        <w:rPr>
          <w:rFonts w:asciiTheme="majorBidi" w:hAnsiTheme="majorBidi" w:cstheme="majorBidi"/>
          <w:sz w:val="28"/>
          <w:szCs w:val="28"/>
        </w:rPr>
        <w:t xml:space="preserve">светских"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государствах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молодежная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среда, в которой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студент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живет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настоящее время,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насыщена религиозным дискурсом</w:t>
      </w:r>
      <w:r w:rsidRPr="00CD29BA">
        <w:rPr>
          <w:rFonts w:asciiTheme="majorBidi" w:hAnsiTheme="majorBidi" w:cstheme="majorBidi"/>
          <w:sz w:val="28"/>
          <w:szCs w:val="28"/>
        </w:rPr>
        <w:t xml:space="preserve">. Это не означает,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что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необходимо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изгнать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религиозные учения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из школы</w:t>
      </w:r>
      <w:r w:rsidRPr="00CD29BA">
        <w:rPr>
          <w:rFonts w:asciiTheme="majorBidi" w:hAnsiTheme="majorBidi" w:cstheme="majorBidi"/>
          <w:sz w:val="28"/>
          <w:szCs w:val="28"/>
        </w:rPr>
        <w:t xml:space="preserve">, но нужно сформировать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другой способ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преподавания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религии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Это поможет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 только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сделать студентов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более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"</w:t>
      </w:r>
      <w:r w:rsidRPr="00CD29BA">
        <w:rPr>
          <w:rFonts w:asciiTheme="majorBidi" w:hAnsiTheme="majorBidi" w:cstheme="majorBidi"/>
          <w:sz w:val="28"/>
          <w:szCs w:val="28"/>
        </w:rPr>
        <w:t xml:space="preserve">терпимыми"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 представителям других конфессий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но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вооружит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их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знаниями, необходимыми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для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альтернативных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концепций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ислама</w:t>
      </w:r>
      <w:r w:rsidRPr="00CD29BA">
        <w:rPr>
          <w:rFonts w:asciiTheme="majorBidi" w:hAnsiTheme="majorBidi" w:cstheme="majorBidi"/>
          <w:sz w:val="28"/>
          <w:szCs w:val="28"/>
        </w:rPr>
        <w:t xml:space="preserve"> [5].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любом случае решающее значение для противостояния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экстремизму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фундаментализму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насилию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конфликтам должно стать новое критическое мышление, созидательный интеллект, сформированные в системе инновационного религиозного образования</w:t>
      </w:r>
      <w:r w:rsidRPr="00CD29BA">
        <w:rPr>
          <w:rFonts w:asciiTheme="majorBidi" w:hAnsiTheme="majorBidi" w:cstheme="majorBidi"/>
          <w:sz w:val="28"/>
          <w:szCs w:val="28"/>
        </w:rPr>
        <w:t>. Об этом говорят и сами мусульманские деятели образования, в частности М.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Ахмед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бывший ректор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lastRenderedPageBreak/>
        <w:t>Международного исламского университета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Пакистане</w:t>
      </w:r>
      <w:r w:rsidRPr="00CD29BA">
        <w:rPr>
          <w:rFonts w:asciiTheme="majorBidi" w:hAnsiTheme="majorBidi" w:cstheme="majorBidi"/>
          <w:sz w:val="28"/>
          <w:szCs w:val="28"/>
        </w:rPr>
        <w:t xml:space="preserve">, отмечает, что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"</w:t>
      </w:r>
      <w:r w:rsidRPr="00CD29BA">
        <w:rPr>
          <w:rFonts w:asciiTheme="majorBidi" w:hAnsiTheme="majorBidi" w:cstheme="majorBidi"/>
          <w:sz w:val="28"/>
          <w:szCs w:val="28"/>
        </w:rPr>
        <w:t xml:space="preserve">исламская идеология"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является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</w:rPr>
        <w:t>псевдоконцепцией</w:t>
      </w:r>
      <w:proofErr w:type="spellEnd"/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не имеющей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прочной интеллектуальной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основы,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поскольку божественное не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поддается аргументации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[</w:t>
      </w:r>
      <w:r w:rsidRPr="00CD29BA">
        <w:rPr>
          <w:rFonts w:asciiTheme="majorBidi" w:hAnsiTheme="majorBidi" w:cstheme="majorBidi"/>
          <w:sz w:val="28"/>
          <w:szCs w:val="28"/>
        </w:rPr>
        <w:t xml:space="preserve">6]. Он выступает за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дебаты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серьезное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взаимодействие с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лицами, ответственными за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создание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современной образовательной</w:t>
      </w:r>
      <w:r w:rsidRPr="00CD29BA">
        <w:rPr>
          <w:rFonts w:asciiTheme="majorBidi" w:hAnsiTheme="majorBidi" w:cstheme="majorBidi"/>
          <w:sz w:val="28"/>
          <w:szCs w:val="28"/>
        </w:rPr>
        <w:t xml:space="preserve"> с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истемы</w:t>
      </w:r>
      <w:r w:rsidRPr="00CD29BA">
        <w:rPr>
          <w:rFonts w:asciiTheme="majorBidi" w:hAnsiTheme="majorBidi" w:cstheme="majorBidi"/>
          <w:sz w:val="28"/>
          <w:szCs w:val="28"/>
        </w:rPr>
        <w:t xml:space="preserve">, основанной на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идеалах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интеллектуального совершенства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административной ответственности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критического мышления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Fonts w:asciiTheme="majorBidi" w:hAnsiTheme="majorBidi" w:cstheme="majorBidi"/>
          <w:sz w:val="28"/>
          <w:szCs w:val="28"/>
        </w:rPr>
        <w:t xml:space="preserve">Как мы видим по приведенным источникам, проблема религиозного образования является актуальной для многих стран мира, независимо от уровня экономического и социального развития и от характера конфессии, модернизация религиозного образования одинаково волнует и моно- и </w:t>
      </w:r>
      <w:proofErr w:type="spellStart"/>
      <w:r w:rsidRPr="00CD29BA">
        <w:rPr>
          <w:rFonts w:asciiTheme="majorBidi" w:hAnsiTheme="majorBidi" w:cstheme="majorBidi"/>
          <w:sz w:val="28"/>
          <w:szCs w:val="28"/>
        </w:rPr>
        <w:t>поликонфессиональные</w:t>
      </w:r>
      <w:proofErr w:type="spellEnd"/>
      <w:r w:rsidRPr="00CD29BA">
        <w:rPr>
          <w:rFonts w:asciiTheme="majorBidi" w:hAnsiTheme="majorBidi" w:cstheme="majorBidi"/>
          <w:sz w:val="28"/>
          <w:szCs w:val="28"/>
        </w:rPr>
        <w:t xml:space="preserve"> общества [7], [8].</w:t>
      </w:r>
    </w:p>
    <w:p w:rsidR="00CD29BA" w:rsidRPr="00CD29BA" w:rsidRDefault="00757BBF" w:rsidP="00757BBF">
      <w:pPr>
        <w:pStyle w:val="a3"/>
        <w:spacing w:before="0"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hps"/>
          <w:rFonts w:asciiTheme="majorBidi" w:hAnsiTheme="majorBidi" w:cstheme="majorBidi"/>
          <w:sz w:val="28"/>
          <w:szCs w:val="28"/>
        </w:rPr>
        <w:t xml:space="preserve">Это свидетельствует об актуальности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внедрени</w:t>
      </w:r>
      <w:r>
        <w:rPr>
          <w:rStyle w:val="hps"/>
          <w:rFonts w:asciiTheme="majorBidi" w:hAnsiTheme="majorBidi" w:cstheme="majorBidi"/>
          <w:sz w:val="28"/>
          <w:szCs w:val="28"/>
        </w:rPr>
        <w:t>я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более глубокого понимания в Казахстане необходимости развития сферы религиозного образования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поиска решения существующих проблем 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поддержки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инклюзивных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 xml:space="preserve">инновационных преобразований в этой сфере, используя и опыт </w:t>
      </w:r>
      <w:r w:rsidR="00CD29BA" w:rsidRPr="00CD29BA">
        <w:rPr>
          <w:rFonts w:asciiTheme="majorBidi" w:hAnsiTheme="majorBidi" w:cstheme="majorBidi"/>
          <w:sz w:val="28"/>
          <w:szCs w:val="28"/>
        </w:rPr>
        <w:t>зарубежных обществ.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Исследования должны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проанализировать,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в том числе и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нормы, ценности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 отношения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молодых людей в нашей стране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, а также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их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взгляды и ожидания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относительно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государственной политики 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организации религиозного образования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Социологическое исследование должно охватить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молодых людей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разных возрастов 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пола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из разных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географических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социально-экономических,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этнических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культурных и религиозных групп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 xml:space="preserve">Исследование </w:t>
      </w:r>
      <w:r>
        <w:rPr>
          <w:rStyle w:val="hps"/>
          <w:rFonts w:asciiTheme="majorBidi" w:hAnsiTheme="majorBidi" w:cstheme="majorBidi"/>
          <w:sz w:val="28"/>
          <w:szCs w:val="28"/>
        </w:rPr>
        <w:t>может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дать данные для формулирования выводов о том, как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изменение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политики в области религиозного образования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может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способствовать достижению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всеобъемлющего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устойчивого общества</w:t>
      </w:r>
      <w:r w:rsidR="00CD29BA" w:rsidRPr="00CD29BA">
        <w:rPr>
          <w:rFonts w:asciiTheme="majorBidi" w:hAnsiTheme="majorBidi" w:cstheme="majorBidi"/>
          <w:sz w:val="28"/>
          <w:szCs w:val="28"/>
        </w:rPr>
        <w:t>.</w:t>
      </w:r>
    </w:p>
    <w:p w:rsidR="00CD29BA" w:rsidRPr="00CD29BA" w:rsidRDefault="00757BBF" w:rsidP="00757BBF">
      <w:pPr>
        <w:pStyle w:val="a3"/>
        <w:spacing w:before="0"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hps"/>
          <w:rFonts w:asciiTheme="majorBidi" w:hAnsiTheme="majorBidi" w:cstheme="majorBidi"/>
          <w:sz w:val="28"/>
          <w:szCs w:val="28"/>
        </w:rPr>
        <w:t>О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сновн</w:t>
      </w:r>
      <w:r>
        <w:rPr>
          <w:rStyle w:val="hps"/>
          <w:rFonts w:asciiTheme="majorBidi" w:hAnsiTheme="majorBidi" w:cstheme="majorBidi"/>
          <w:sz w:val="28"/>
          <w:szCs w:val="28"/>
        </w:rPr>
        <w:t>ым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направлени</w:t>
      </w:r>
      <w:r>
        <w:rPr>
          <w:rStyle w:val="hps"/>
          <w:rFonts w:asciiTheme="majorBidi" w:hAnsiTheme="majorBidi" w:cstheme="majorBidi"/>
          <w:sz w:val="28"/>
          <w:szCs w:val="28"/>
        </w:rPr>
        <w:t>ем может стать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исследование потенциала существующих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 создани</w:t>
      </w:r>
      <w:r>
        <w:rPr>
          <w:rStyle w:val="hps"/>
          <w:rFonts w:asciiTheme="majorBidi" w:hAnsiTheme="majorBidi" w:cstheme="majorBidi"/>
          <w:sz w:val="28"/>
          <w:szCs w:val="28"/>
        </w:rPr>
        <w:t>е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новых научных и методологических концепций в указанной сфере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в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международных европейских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 азиатских университетах, центрах, правительственных организациях,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структурах, собирающих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данные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проводящих исследования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в данной области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для того,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чтобы сравнить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Style w:val="hps"/>
          <w:rFonts w:asciiTheme="majorBidi" w:hAnsiTheme="majorBidi" w:cstheme="majorBidi"/>
          <w:sz w:val="28"/>
          <w:szCs w:val="28"/>
        </w:rPr>
        <w:t>проанализировать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эффективные системы религиозного образования в разных странах Востока и Запада.</w:t>
      </w:r>
    </w:p>
    <w:p w:rsidR="00CD29BA" w:rsidRPr="00CD29BA" w:rsidRDefault="00CD29BA" w:rsidP="00CD29BA">
      <w:pPr>
        <w:pStyle w:val="1"/>
        <w:spacing w:before="0" w:beforeAutospacing="0" w:after="0" w:afterAutospacing="0"/>
        <w:ind w:firstLine="709"/>
        <w:jc w:val="both"/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Интеграция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социально</w:t>
      </w:r>
      <w:r w:rsidRPr="00CD29BA">
        <w:rPr>
          <w:rStyle w:val="atn"/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культурного измерения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в разработку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и реализацию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проекта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может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помочь найти решения для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некоторых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проблем общества.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Такие темы, как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формирование религиозного сознания,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конкурентоспособное образование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безопасность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или общественное самочувствие молодежи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сложны и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многогранны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и их необходимо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осмыслять и вести поиски реализаций через междисциплинарный комплекс социально-гуманитарных наук.</w:t>
      </w:r>
    </w:p>
    <w:p w:rsidR="00CD29BA" w:rsidRPr="00CD29BA" w:rsidRDefault="00CD29BA" w:rsidP="00CD29BA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После обретения независимости в Казахстане стало появляться спонтанное религиозное образование. Из-за отсутствия центрального органа и квалифицированных специалистов не было единых стандартов учебных планов в этой области. Неконтролируемое исламское образование было открыто для всех желающих в большом количестве частных и 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>миссионерских «автономных учреждений». До основания университета «</w:t>
      </w:r>
      <w:proofErr w:type="spellStart"/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>Нур-Мубарак</w:t>
      </w:r>
      <w:proofErr w:type="spellEnd"/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» в 2001 году высшее исламское образование было доступно только за рубежом. В результате молодые люди уезжали большими группами, хотя в итоге  не все из них получили образование и квалификацию. А те, кто получили дипломы, не были квалифицированы для </w:t>
      </w:r>
      <w:proofErr w:type="spellStart"/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>нострификации</w:t>
      </w:r>
      <w:proofErr w:type="spellEnd"/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в Министерстве образования и науки Республики Казахстан.</w:t>
      </w:r>
    </w:p>
    <w:p w:rsidR="00CD29BA" w:rsidRPr="00CD29BA" w:rsidRDefault="00CD29BA" w:rsidP="00CD29BA">
      <w:pPr>
        <w:pStyle w:val="1"/>
        <w:spacing w:before="0" w:beforeAutospacing="0" w:after="0" w:afterAutospacing="0"/>
        <w:ind w:firstLine="709"/>
        <w:jc w:val="both"/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</w:pP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С 2011 года религиозное образование было поставлено под контроль государства. Министерство открыло новые специальности и выделило дополнительные государственные гранты для будущих имамов. Таким образом, государство пытается создать альтернативу зарубежному религиозному обучению и подготовить собственные квалифицированные кадры. </w:t>
      </w:r>
    </w:p>
    <w:p w:rsidR="00CD29BA" w:rsidRPr="00CD29BA" w:rsidRDefault="00CD29BA" w:rsidP="00CD29BA">
      <w:pPr>
        <w:pStyle w:val="1"/>
        <w:spacing w:before="0" w:beforeAutospacing="0" w:after="0" w:afterAutospacing="0"/>
        <w:ind w:firstLine="709"/>
        <w:jc w:val="both"/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</w:pP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Сегодня казахстанское общество в полной мере осознало важность религиозной грамотности, но реализация этого вопроса все еще находится не на должном уровне. Н.А.Назарбаев в своем послании народу «Казахстан-2050» говорил: «Мы должны формировать религиозное сознание, соответствующее нормам традиции и культуры нашей страны». </w:t>
      </w:r>
    </w:p>
    <w:p w:rsidR="00CD29BA" w:rsidRPr="00CD29BA" w:rsidRDefault="00CD29BA" w:rsidP="00CC0509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Style w:val="atn"/>
          <w:rFonts w:asciiTheme="majorBidi" w:hAnsiTheme="majorBidi" w:cstheme="majorBidi"/>
          <w:b w:val="0"/>
          <w:bCs w:val="0"/>
          <w:sz w:val="28"/>
          <w:szCs w:val="28"/>
        </w:rPr>
        <w:t>Разработка концепции и системы мер по развитию религиозного образования</w:t>
      </w:r>
      <w:r w:rsidR="00CC0509">
        <w:rPr>
          <w:rStyle w:val="atn"/>
          <w:rFonts w:asciiTheme="majorBidi" w:hAnsiTheme="majorBidi" w:cstheme="majorBidi"/>
          <w:b w:val="0"/>
          <w:bCs w:val="0"/>
          <w:sz w:val="28"/>
          <w:szCs w:val="28"/>
        </w:rPr>
        <w:t>, по нашему мнению,</w:t>
      </w:r>
      <w:r w:rsidRPr="00CD29BA">
        <w:rPr>
          <w:rStyle w:val="atn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будет способствовать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доступу к научной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доказательной базе для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принятия социально-ориентированных решений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оказания поддержки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и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устранения искажений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в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области образования. Выполнение данного исследования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будет продвигать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знания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о конкретных аспектах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связанных с религиозным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образованием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таких как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практические стратегии и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 xml:space="preserve">программы для учащейся и </w:t>
      </w:r>
      <w:proofErr w:type="spellStart"/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неучащейся</w:t>
      </w:r>
      <w:proofErr w:type="spellEnd"/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 xml:space="preserve"> молодежи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которые могут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улучшить их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социальное самочувствие и поведение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организационных моделей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способствующих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инновациям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в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учебных заведениях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применение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результатов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различных психологических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и поведенческих наук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в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области религиозного образования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передачи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навыков и знаний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  <w:t>между работниками</w:t>
      </w:r>
      <w:r w:rsidRPr="00CD29B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</w:p>
    <w:p w:rsidR="00CC0509" w:rsidRDefault="00CD29BA" w:rsidP="00CC050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Исследования будут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посвящены религиозному образованию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целом (</w:t>
      </w:r>
      <w:r w:rsidRPr="00CD29BA">
        <w:rPr>
          <w:rFonts w:asciiTheme="majorBidi" w:hAnsiTheme="majorBidi" w:cstheme="majorBidi"/>
          <w:sz w:val="28"/>
          <w:szCs w:val="28"/>
        </w:rPr>
        <w:t xml:space="preserve">для всех возрастов), но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особым акцентом на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молодых людей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уязвимые группы. Исследования помогут определить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успешные модели религиозного образования, учебный потенциал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инновационную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способность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программ,</w:t>
      </w:r>
      <w:r w:rsidRPr="00CD29BA">
        <w:rPr>
          <w:rFonts w:asciiTheme="majorBidi" w:hAnsiTheme="majorBidi" w:cstheme="majorBidi"/>
          <w:sz w:val="28"/>
          <w:szCs w:val="28"/>
        </w:rPr>
        <w:t xml:space="preserve"> 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эффективность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обучения.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</w:p>
    <w:p w:rsidR="00CD29BA" w:rsidRPr="00CD29BA" w:rsidRDefault="00CD29BA" w:rsidP="00CC050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Разработанная система действий должна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помочь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настройке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механизма сотрудничества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между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различными учреждениями,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как на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международном, так и на региональном и локальном уровнях для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развития плодотворного взаимодействия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Fonts w:asciiTheme="majorBidi" w:hAnsiTheme="majorBidi" w:cstheme="majorBidi"/>
          <w:sz w:val="28"/>
          <w:szCs w:val="28"/>
        </w:rPr>
        <w:t xml:space="preserve">Значимость исламского образования в мире растет, методологические подходы множатся и углубляются, и теоретическая база преподавателей и педагогов ряда зарубежных стран, население которых полностью или частично исповедует ислам, играют ключевую роль в определении его природы, практических форм и будущих направлений. Эти новые направления в исламском образовании опираются не только на традиционные тексты и личности, но и на изучение настоящего с использованием эмпирических исследований по различным современным </w:t>
      </w:r>
      <w:r w:rsidRPr="00CD29BA">
        <w:rPr>
          <w:rFonts w:asciiTheme="majorBidi" w:hAnsiTheme="majorBidi" w:cstheme="majorBidi"/>
          <w:sz w:val="28"/>
          <w:szCs w:val="28"/>
        </w:rPr>
        <w:lastRenderedPageBreak/>
        <w:t xml:space="preserve">формам и практике исламских школ. Модернизация исламского образования должна искать новые подходы и ориентиры, определяя, как может работать исламское образование в постмодернистских условиях неопределенности в отношении истины, множества внутренних и внешних перспектив цели. Творческое использование западных и не-западных методов исследования и анализа современных религиозных теорий и связывание основополагающих текстов и традиций с эмпирическими исследованиями в мусульманских и западных контекстах – все это составляющие теории и практики реализации новых образовательных идей. Практические модели и инновации в развитии исламского </w:t>
      </w:r>
      <w:proofErr w:type="gramStart"/>
      <w:r w:rsidRPr="00CD29BA">
        <w:rPr>
          <w:rFonts w:asciiTheme="majorBidi" w:hAnsiTheme="majorBidi" w:cstheme="majorBidi"/>
          <w:sz w:val="28"/>
          <w:szCs w:val="28"/>
        </w:rPr>
        <w:t>образования  демонстрируют</w:t>
      </w:r>
      <w:proofErr w:type="gramEnd"/>
      <w:r w:rsidRPr="00CD29BA">
        <w:rPr>
          <w:rFonts w:asciiTheme="majorBidi" w:hAnsiTheme="majorBidi" w:cstheme="majorBidi"/>
          <w:sz w:val="28"/>
          <w:szCs w:val="28"/>
        </w:rPr>
        <w:t xml:space="preserve"> в ряде наиболее развитых вузов зарубежных стран критический прагматизм и осознание того, что любая реализуемая модель исламского образования основывается на исламских традициях, эмпирических данных образовательного опыта в религиозных и светских школах и лучших идеях, идущих из теории и практики немусульманских программ образования. Этот ценный опыт требует дальнейшего изучения и применения в системе образования нашей страны.</w:t>
      </w:r>
    </w:p>
    <w:p w:rsidR="00CD29BA" w:rsidRPr="00CD29BA" w:rsidRDefault="00CD29BA" w:rsidP="00CC0509">
      <w:pPr>
        <w:ind w:firstLine="708"/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CD29BA">
        <w:rPr>
          <w:rStyle w:val="s0"/>
          <w:rFonts w:asciiTheme="majorBidi" w:hAnsiTheme="majorBidi" w:cstheme="majorBidi"/>
        </w:rPr>
        <w:t xml:space="preserve">В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международной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терминологии</w:t>
      </w:r>
      <w:r w:rsidRPr="00CD29BA">
        <w:rPr>
          <w:rFonts w:asciiTheme="majorBidi" w:hAnsiTheme="majorBidi" w:cstheme="majorBidi"/>
          <w:sz w:val="28"/>
          <w:szCs w:val="28"/>
        </w:rPr>
        <w:t xml:space="preserve"> термин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«религиозное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образование»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является неоднозначным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может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означать разные вещи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разных странах Европы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он эквивалентен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религиозному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воспитанию.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других – относится к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учению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 религии.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некоторых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контекстах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он рассматривается как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параллельный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термину</w:t>
      </w:r>
      <w:r w:rsidRPr="00CD29BA">
        <w:rPr>
          <w:rFonts w:asciiTheme="majorBidi" w:hAnsiTheme="majorBidi" w:cstheme="majorBidi"/>
          <w:sz w:val="28"/>
          <w:szCs w:val="28"/>
        </w:rPr>
        <w:t xml:space="preserve"> «П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едагогика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религии»</w:t>
      </w:r>
      <w:r w:rsidRPr="00CD29BA">
        <w:rPr>
          <w:rFonts w:asciiTheme="majorBidi" w:hAnsiTheme="majorBidi" w:cstheme="majorBidi"/>
          <w:sz w:val="28"/>
          <w:szCs w:val="28"/>
        </w:rPr>
        <w:t>,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который также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может пониматься как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функция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религиозного образования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 ссылкой на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его методы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отличие от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учебного содержания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Религиозное образование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может относиться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как к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религиозному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воспитанию, так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образованию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области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религии</w:t>
      </w:r>
      <w:r w:rsidRPr="00CD29BA">
        <w:rPr>
          <w:rFonts w:asciiTheme="majorBidi" w:hAnsiTheme="majorBidi" w:cstheme="majorBidi"/>
          <w:sz w:val="28"/>
          <w:szCs w:val="28"/>
        </w:rPr>
        <w:t xml:space="preserve">.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данно</w:t>
      </w:r>
      <w:r w:rsidR="00CC0509">
        <w:rPr>
          <w:rStyle w:val="hps"/>
          <w:rFonts w:asciiTheme="majorBidi" w:hAnsiTheme="majorBidi" w:cstheme="majorBidi"/>
          <w:sz w:val="28"/>
          <w:szCs w:val="28"/>
        </w:rPr>
        <w:t>й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</w:t>
      </w:r>
      <w:r w:rsidR="00CC0509">
        <w:rPr>
          <w:rStyle w:val="hps"/>
          <w:rFonts w:asciiTheme="majorBidi" w:hAnsiTheme="majorBidi" w:cstheme="majorBidi"/>
          <w:sz w:val="28"/>
          <w:szCs w:val="28"/>
        </w:rPr>
        <w:t>статье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термин</w:t>
      </w:r>
      <w:r w:rsidRPr="00CD29BA">
        <w:rPr>
          <w:rFonts w:asciiTheme="majorBidi" w:hAnsiTheme="majorBidi" w:cstheme="majorBidi"/>
          <w:sz w:val="28"/>
          <w:szCs w:val="28"/>
        </w:rPr>
        <w:t xml:space="preserve"> «р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елигиозное образование»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используется в широком смысле</w:t>
      </w:r>
      <w:r w:rsidRPr="00CD29BA">
        <w:rPr>
          <w:rFonts w:asciiTheme="majorBidi" w:hAnsiTheme="majorBidi" w:cstheme="majorBidi"/>
          <w:sz w:val="28"/>
          <w:szCs w:val="28"/>
        </w:rPr>
        <w:t xml:space="preserve">, включая сообщение знаний о религии и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образование 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религии</w:t>
      </w:r>
      <w:r w:rsidRPr="00CD29BA">
        <w:rPr>
          <w:rFonts w:asciiTheme="majorBidi" w:hAnsiTheme="majorBidi" w:cstheme="majorBidi"/>
          <w:sz w:val="28"/>
          <w:szCs w:val="28"/>
        </w:rPr>
        <w:t xml:space="preserve">,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но в то же время значения могут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меняться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зависимости от национальных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контекстов в каждой отдельной стране.</w:t>
      </w:r>
      <w:r w:rsidRPr="00CD29BA">
        <w:rPr>
          <w:rFonts w:asciiTheme="majorBidi" w:hAnsiTheme="majorBidi" w:cstheme="majorBidi"/>
          <w:sz w:val="28"/>
          <w:szCs w:val="28"/>
        </w:rPr>
        <w:t xml:space="preserve"> В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ажно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понимать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различия 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свете</w:t>
      </w:r>
      <w:r w:rsidRPr="00CD29BA">
        <w:rPr>
          <w:rFonts w:asciiTheme="majorBidi" w:hAnsiTheme="majorBidi" w:cstheme="majorBidi"/>
          <w:sz w:val="28"/>
          <w:szCs w:val="28"/>
        </w:rPr>
        <w:t xml:space="preserve"> конкретной национальной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истории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образовательной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традиции.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</w:rPr>
        <w:t>Полученные научные результаты будут способствовать</w:t>
      </w:r>
      <w:r w:rsidRPr="00CD29BA">
        <w:rPr>
          <w:rFonts w:asciiTheme="majorBidi" w:hAnsiTheme="majorBidi" w:cstheme="majorBidi"/>
          <w:sz w:val="28"/>
          <w:szCs w:val="28"/>
        </w:rPr>
        <w:t xml:space="preserve"> выработке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государственной политики</w:t>
      </w:r>
      <w:r w:rsidRPr="00CD29BA">
        <w:rPr>
          <w:rFonts w:asciiTheme="majorBidi" w:hAnsiTheme="majorBidi" w:cstheme="majorBidi"/>
          <w:sz w:val="28"/>
          <w:szCs w:val="28"/>
        </w:rPr>
        <w:t>, направленной на решение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проблем перехода</w:t>
      </w:r>
      <w:r w:rsidRPr="00CD29BA">
        <w:rPr>
          <w:rFonts w:asciiTheme="majorBidi" w:hAnsiTheme="majorBidi" w:cstheme="majorBidi"/>
          <w:sz w:val="28"/>
          <w:szCs w:val="28"/>
        </w:rPr>
        <w:t xml:space="preserve"> к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 xml:space="preserve"> устойчивой в религиозном плане политической 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социальной модели, которая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 то же время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реагирует на потребности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и ожидания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молодых людей</w:t>
      </w:r>
      <w:r w:rsidRPr="00CD29BA">
        <w:rPr>
          <w:rFonts w:asciiTheme="majorBidi" w:hAnsiTheme="majorBidi" w:cstheme="majorBidi"/>
          <w:sz w:val="28"/>
          <w:szCs w:val="28"/>
        </w:rPr>
        <w:t>. Б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удут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выявлены области</w:t>
      </w:r>
      <w:r w:rsidRPr="00CD29BA">
        <w:rPr>
          <w:rFonts w:asciiTheme="majorBidi" w:hAnsiTheme="majorBidi" w:cstheme="majorBidi"/>
          <w:sz w:val="28"/>
          <w:szCs w:val="28"/>
        </w:rPr>
        <w:t xml:space="preserve">, где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образование может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сыграть определяющую роль в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формировании отношения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молодых людей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к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эволюции</w:t>
      </w:r>
      <w:r w:rsidRPr="00CD29BA">
        <w:rPr>
          <w:rFonts w:asciiTheme="majorBidi" w:hAnsiTheme="majorBidi" w:cstheme="majorBidi"/>
          <w:sz w:val="28"/>
          <w:szCs w:val="28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</w:rPr>
        <w:t>общества</w:t>
      </w:r>
      <w:r w:rsidRPr="00CD29BA">
        <w:rPr>
          <w:rFonts w:asciiTheme="majorBidi" w:hAnsiTheme="majorBidi" w:cstheme="majorBidi"/>
          <w:sz w:val="28"/>
          <w:szCs w:val="28"/>
        </w:rPr>
        <w:t>.</w:t>
      </w:r>
    </w:p>
    <w:p w:rsidR="00CD29BA" w:rsidRPr="00CD29BA" w:rsidRDefault="00CC0509" w:rsidP="00CC0509">
      <w:pPr>
        <w:tabs>
          <w:tab w:val="left" w:pos="851"/>
        </w:tabs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</w:rPr>
        <w:t>Ц</w:t>
      </w:r>
      <w:r w:rsidR="00CD29BA" w:rsidRPr="00CD29BA">
        <w:rPr>
          <w:rFonts w:asciiTheme="majorBidi" w:hAnsiTheme="majorBidi" w:cstheme="majorBidi"/>
          <w:sz w:val="28"/>
          <w:szCs w:val="28"/>
        </w:rPr>
        <w:t>елевы</w:t>
      </w:r>
      <w:r>
        <w:rPr>
          <w:rFonts w:asciiTheme="majorBidi" w:hAnsiTheme="majorBidi" w:cstheme="majorBidi"/>
          <w:sz w:val="28"/>
          <w:szCs w:val="28"/>
        </w:rPr>
        <w:t>ми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потребител</w:t>
      </w:r>
      <w:r>
        <w:rPr>
          <w:rFonts w:asciiTheme="majorBidi" w:hAnsiTheme="majorBidi" w:cstheme="majorBidi"/>
          <w:sz w:val="28"/>
          <w:szCs w:val="28"/>
        </w:rPr>
        <w:t>ями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полученных результатов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могут выступить </w:t>
      </w:r>
      <w:r w:rsidR="00CD29BA" w:rsidRPr="00CD29BA">
        <w:rPr>
          <w:rFonts w:asciiTheme="majorBidi" w:hAnsiTheme="majorBidi" w:cstheme="majorBidi"/>
          <w:sz w:val="28"/>
          <w:szCs w:val="28"/>
        </w:rPr>
        <w:t xml:space="preserve">Министерство образования и науки Республики Казахстан, государственные и негосударственные обучающие структуры, и, в конечном счете, население страны. </w:t>
      </w:r>
    </w:p>
    <w:p w:rsidR="00CD29BA" w:rsidRPr="00CD29BA" w:rsidRDefault="00CC0509" w:rsidP="00CD29BA">
      <w:pPr>
        <w:tabs>
          <w:tab w:val="left" w:pos="851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="00CD29BA" w:rsidRPr="00CD29BA">
        <w:rPr>
          <w:rFonts w:asciiTheme="majorBidi" w:hAnsiTheme="majorBidi" w:cstheme="majorBidi"/>
          <w:sz w:val="28"/>
          <w:szCs w:val="28"/>
        </w:rPr>
        <w:t>азработанные принципы и подходы конструктивных и сбалансированных действий в результате проведенного исследования должны способствовать созданию инновационной системы религиозного образования и воспитания молодежи в светском казахстанском обществе;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Fonts w:asciiTheme="majorBidi" w:hAnsiTheme="majorBidi" w:cstheme="majorBidi"/>
          <w:sz w:val="28"/>
          <w:szCs w:val="28"/>
          <w:lang w:val="en-US"/>
        </w:rPr>
        <w:lastRenderedPageBreak/>
        <w:t>1. Davies, L.  One size does not fit all: complexity, religion, secularism and education//Asia Pacific Journal of Education, 2014. – Vol. 34, No. 2. – 184–199, http://dx.doi.org/10.1080/02188791.2013.875</w:t>
      </w:r>
    </w:p>
    <w:p w:rsidR="00CD29BA" w:rsidRPr="00CD29BA" w:rsidRDefault="00CD29BA" w:rsidP="00CD29B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hps"/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2. Tan, E. Keeping God in place: The management of religion in Singapore. In A.E. Lai (Ed.), Religious diversity in Singapore. Singapore: Institute of South East Asian Studies, – 2008. – 55 p.</w:t>
      </w:r>
    </w:p>
    <w:p w:rsidR="00CD29BA" w:rsidRPr="00CD29BA" w:rsidRDefault="00CD29BA" w:rsidP="00CD29BA">
      <w:pPr>
        <w:tabs>
          <w:tab w:val="left" w:pos="851"/>
        </w:tabs>
        <w:ind w:firstLine="709"/>
        <w:jc w:val="both"/>
        <w:rPr>
          <w:rStyle w:val="hps"/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Fonts w:asciiTheme="majorBidi" w:hAnsiTheme="majorBidi" w:cstheme="majorBidi"/>
          <w:sz w:val="28"/>
          <w:szCs w:val="28"/>
          <w:lang w:val="en-US"/>
        </w:rPr>
        <w:t xml:space="preserve">3.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Ahmar</w:t>
      </w:r>
      <w:proofErr w:type="spellEnd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, M. The challenge of extremism in Pakistan: Are there lessons to be learnt from the experience of Singapore? IPRI Journal, XI, – 2011. – P: 44 – 63</w:t>
      </w:r>
    </w:p>
    <w:p w:rsidR="00CD29BA" w:rsidRPr="00CD29BA" w:rsidRDefault="00CD29BA" w:rsidP="00CD29BA">
      <w:pPr>
        <w:tabs>
          <w:tab w:val="left" w:pos="851"/>
        </w:tabs>
        <w:ind w:firstLine="709"/>
        <w:jc w:val="both"/>
        <w:rPr>
          <w:rStyle w:val="hps"/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4. </w:t>
      </w:r>
      <w:r w:rsidRPr="00CD29BA">
        <w:rPr>
          <w:rFonts w:asciiTheme="majorBidi" w:hAnsiTheme="majorBidi" w:cstheme="majorBidi"/>
          <w:sz w:val="28"/>
          <w:szCs w:val="28"/>
          <w:lang w:val="en-US"/>
        </w:rPr>
        <w:t>The National Secular Society «Religious Education». (Web: secularism.org.uk)</w:t>
      </w:r>
    </w:p>
    <w:p w:rsidR="00CD29BA" w:rsidRPr="00CD29BA" w:rsidRDefault="00CD29BA" w:rsidP="00CD29BA">
      <w:pPr>
        <w:tabs>
          <w:tab w:val="left" w:pos="851"/>
        </w:tabs>
        <w:ind w:firstLine="709"/>
        <w:jc w:val="both"/>
        <w:rPr>
          <w:rStyle w:val="hps"/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5.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Fandy</w:t>
      </w:r>
      <w:proofErr w:type="spellEnd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, M. Enriched Islam: The Muslim crisis of education. Survival. – 2007. – Vol. 49. – P: 77 – 98. </w:t>
      </w:r>
    </w:p>
    <w:p w:rsidR="00CD29BA" w:rsidRPr="00CD29BA" w:rsidRDefault="00CD29BA" w:rsidP="00CD29BA">
      <w:pPr>
        <w:tabs>
          <w:tab w:val="left" w:pos="851"/>
        </w:tabs>
        <w:ind w:firstLine="709"/>
        <w:jc w:val="both"/>
        <w:rPr>
          <w:rStyle w:val="hps"/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6. Ahmed, M. The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problematique</w:t>
      </w:r>
      <w:proofErr w:type="spellEnd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 of education in Pakistan//Journal of Management and Social Sciences. – 2012. – Vol. 5. – P: 13 – 21.</w:t>
      </w:r>
    </w:p>
    <w:p w:rsidR="00CD29BA" w:rsidRPr="00CD29BA" w:rsidRDefault="00CD29BA" w:rsidP="00CD29BA">
      <w:pPr>
        <w:pStyle w:val="HTML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7. Religion in education: innovation in </w:t>
      </w:r>
      <w:r w:rsidRPr="00CD29BA">
        <w:rPr>
          <w:rStyle w:val="hps"/>
          <w:rFonts w:asciiTheme="majorBidi" w:hAnsiTheme="majorBidi" w:cstheme="majorBidi"/>
          <w:color w:val="auto"/>
          <w:sz w:val="28"/>
          <w:szCs w:val="28"/>
          <w:lang w:val="en-US"/>
        </w:rPr>
        <w:t>2009</w:t>
      </w:r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D29BA">
        <w:rPr>
          <w:rFonts w:asciiTheme="majorBidi" w:hAnsiTheme="majorBidi" w:cstheme="majorBidi"/>
          <w:color w:val="auto"/>
          <w:sz w:val="28"/>
          <w:szCs w:val="28"/>
          <w:lang w:val="en-US"/>
        </w:rPr>
        <w:t>international research, edited by Joyce Miller, Kevin O’Grady, and Ursula McKenna, Routledge, Taylor &amp;Francis Group, – 2013. – 220 p.</w:t>
      </w:r>
    </w:p>
    <w:p w:rsidR="00CD29BA" w:rsidRPr="00CD29BA" w:rsidRDefault="00CD29BA" w:rsidP="00CD29BA">
      <w:pPr>
        <w:tabs>
          <w:tab w:val="left" w:pos="851"/>
        </w:tabs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Fonts w:asciiTheme="majorBidi" w:hAnsiTheme="majorBidi" w:cstheme="majorBidi"/>
          <w:sz w:val="28"/>
          <w:szCs w:val="28"/>
          <w:lang w:val="en-US"/>
        </w:rPr>
        <w:t xml:space="preserve">8. </w:t>
      </w:r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Jackson, R. Religious Education: An Interpretive Approach. – London: Hodder and Stoughton, – 1997. – 445 p.</w:t>
      </w:r>
    </w:p>
    <w:p w:rsidR="00CD29BA" w:rsidRPr="00CD29BA" w:rsidRDefault="00CD29BA" w:rsidP="00CD29BA">
      <w:pPr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9.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Oddrun</w:t>
      </w:r>
      <w:proofErr w:type="spellEnd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 M. H. </w:t>
      </w:r>
      <w:proofErr w:type="spellStart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Braten</w:t>
      </w:r>
      <w:proofErr w:type="spellEnd"/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.</w:t>
      </w:r>
      <w:r w:rsidRPr="00CD29B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D29BA">
        <w:rPr>
          <w:rStyle w:val="hps"/>
          <w:rFonts w:asciiTheme="majorBidi" w:hAnsiTheme="majorBidi" w:cstheme="majorBidi"/>
          <w:sz w:val="28"/>
          <w:szCs w:val="28"/>
          <w:lang w:val="en-US"/>
        </w:rPr>
        <w:t>Comparative Studies in Religious Education: The Issue of Methodology//Religion &amp; Education. – 2013. - Vol 40, No.107. – P: 121-145.</w:t>
      </w:r>
    </w:p>
    <w:p w:rsidR="00CD29BA" w:rsidRPr="00CD29BA" w:rsidRDefault="00CD29BA" w:rsidP="00CD29B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D29BA">
        <w:rPr>
          <w:rFonts w:asciiTheme="majorBidi" w:hAnsiTheme="majorBidi" w:cstheme="majorBidi"/>
          <w:sz w:val="28"/>
          <w:szCs w:val="28"/>
        </w:rPr>
        <w:t xml:space="preserve">10. </w:t>
      </w:r>
      <w:proofErr w:type="spellStart"/>
      <w:r w:rsidRPr="00CD29BA">
        <w:rPr>
          <w:rFonts w:asciiTheme="majorBidi" w:hAnsiTheme="majorBidi" w:cstheme="majorBidi"/>
          <w:sz w:val="28"/>
          <w:szCs w:val="28"/>
        </w:rPr>
        <w:t>Надирова</w:t>
      </w:r>
      <w:proofErr w:type="spellEnd"/>
      <w:r w:rsidRPr="00CD29BA">
        <w:rPr>
          <w:rFonts w:asciiTheme="majorBidi" w:hAnsiTheme="majorBidi" w:cstheme="majorBidi"/>
          <w:sz w:val="28"/>
          <w:szCs w:val="28"/>
        </w:rPr>
        <w:t xml:space="preserve"> Г. Исламское образование за рубежом: теоретические подходы//</w:t>
      </w:r>
      <w:r w:rsidRPr="00CD29B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CD29BA">
        <w:rPr>
          <w:rFonts w:asciiTheme="majorBidi" w:hAnsiTheme="majorBidi" w:cstheme="majorBidi"/>
          <w:sz w:val="28"/>
          <w:szCs w:val="28"/>
        </w:rPr>
        <w:t>Материалы международной научно-теоретической конференции, посвященной 80-летию Казахского Национального университета имени аль-</w:t>
      </w:r>
      <w:proofErr w:type="spellStart"/>
      <w:r w:rsidRPr="00CD29BA">
        <w:rPr>
          <w:rFonts w:asciiTheme="majorBidi" w:hAnsiTheme="majorBidi" w:cstheme="majorBidi"/>
          <w:sz w:val="28"/>
          <w:szCs w:val="28"/>
        </w:rPr>
        <w:t>Фараби</w:t>
      </w:r>
      <w:proofErr w:type="spellEnd"/>
      <w:r w:rsidRPr="00CD29BA">
        <w:rPr>
          <w:rFonts w:asciiTheme="majorBidi" w:hAnsiTheme="majorBidi" w:cstheme="majorBidi"/>
          <w:sz w:val="28"/>
          <w:szCs w:val="28"/>
        </w:rPr>
        <w:t xml:space="preserve"> «Религиоведческое образование в современном  Казахстане: состояние и перспективы» 18 апреля 2014 г. СС.46-51.</w:t>
      </w:r>
    </w:p>
    <w:p w:rsidR="00CD29BA" w:rsidRPr="00CD29BA" w:rsidRDefault="00CD29BA">
      <w:pPr>
        <w:rPr>
          <w:rFonts w:asciiTheme="majorBidi" w:hAnsiTheme="majorBidi" w:cstheme="majorBidi"/>
          <w:sz w:val="28"/>
          <w:szCs w:val="28"/>
        </w:rPr>
      </w:pPr>
    </w:p>
    <w:p w:rsidR="00CD29BA" w:rsidRPr="00CD29BA" w:rsidRDefault="00CD29BA">
      <w:pPr>
        <w:rPr>
          <w:rFonts w:asciiTheme="majorBidi" w:hAnsiTheme="majorBidi" w:cstheme="majorBidi"/>
          <w:sz w:val="28"/>
          <w:szCs w:val="28"/>
        </w:rPr>
      </w:pPr>
    </w:p>
    <w:sectPr w:rsidR="00CD29BA" w:rsidRPr="00CD29BA" w:rsidSect="00AB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F9E92E8"/>
    <w:lvl w:ilvl="0" w:tplc="8D5A258E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4007200">
      <w:start w:val="1"/>
      <w:numFmt w:val="decimal"/>
      <w:lvlText w:val="%2."/>
      <w:lvlJc w:val="left"/>
      <w:pPr>
        <w:ind w:left="1070" w:hanging="360"/>
      </w:pPr>
      <w:rPr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53"/>
    <w:multiLevelType w:val="hybridMultilevel"/>
    <w:tmpl w:val="F3F0D4A4"/>
    <w:lvl w:ilvl="0" w:tplc="C6B23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460445"/>
    <w:multiLevelType w:val="hybridMultilevel"/>
    <w:tmpl w:val="D1FC3D42"/>
    <w:lvl w:ilvl="0" w:tplc="C6B23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BA"/>
    <w:rsid w:val="000A3794"/>
    <w:rsid w:val="004D624C"/>
    <w:rsid w:val="00757BBF"/>
    <w:rsid w:val="00AB51CA"/>
    <w:rsid w:val="00C503CC"/>
    <w:rsid w:val="00CC0509"/>
    <w:rsid w:val="00CD29BA"/>
    <w:rsid w:val="00EB32A2"/>
    <w:rsid w:val="00F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E40D-773E-40F0-9788-59F7F069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CA"/>
  </w:style>
  <w:style w:type="paragraph" w:styleId="1">
    <w:name w:val="heading 1"/>
    <w:basedOn w:val="a"/>
    <w:link w:val="10"/>
    <w:uiPriority w:val="9"/>
    <w:qFormat/>
    <w:rsid w:val="00CD29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D29BA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D29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a0"/>
    <w:rsid w:val="00CD29BA"/>
  </w:style>
  <w:style w:type="character" w:customStyle="1" w:styleId="atn">
    <w:name w:val="atn"/>
    <w:basedOn w:val="a0"/>
    <w:rsid w:val="00CD29BA"/>
  </w:style>
  <w:style w:type="character" w:customStyle="1" w:styleId="s0">
    <w:name w:val="s0"/>
    <w:rsid w:val="00CD29B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paragraph" w:styleId="HTML">
    <w:name w:val="HTML Preformatted"/>
    <w:basedOn w:val="a"/>
    <w:link w:val="HTML0"/>
    <w:rsid w:val="00CD2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color w:val="555555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CD29BA"/>
    <w:rPr>
      <w:rFonts w:ascii="Verdana" w:eastAsia="Times New Roman" w:hAnsi="Verdana" w:cs="Courier New"/>
      <w:color w:val="555555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Арабтану</dc:creator>
  <cp:lastModifiedBy>Гульнар Ермуратовна</cp:lastModifiedBy>
  <cp:revision>2</cp:revision>
  <dcterms:created xsi:type="dcterms:W3CDTF">2016-04-26T11:31:00Z</dcterms:created>
  <dcterms:modified xsi:type="dcterms:W3CDTF">2016-04-26T11:31:00Z</dcterms:modified>
</cp:coreProperties>
</file>