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BA" w:rsidRPr="004C741C" w:rsidRDefault="002C60BA" w:rsidP="004C741C">
      <w:pPr>
        <w:shd w:val="clear" w:color="auto" w:fill="FFFFFF" w:themeFill="background1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Алахунова</w:t>
      </w:r>
      <w:proofErr w:type="spellEnd"/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Тахмина</w:t>
      </w:r>
      <w:proofErr w:type="spellEnd"/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proofErr w:type="spellStart"/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магистрантка</w:t>
      </w:r>
      <w:proofErr w:type="spellEnd"/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60BA" w:rsidRPr="004C741C" w:rsidRDefault="002C60BA" w:rsidP="004C741C">
      <w:pPr>
        <w:shd w:val="clear" w:color="auto" w:fill="FFFFFF" w:themeFill="background1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специальности  «Управление проектами»</w:t>
      </w:r>
    </w:p>
    <w:p w:rsidR="002C60BA" w:rsidRPr="004C741C" w:rsidRDefault="002C60BA" w:rsidP="004C741C">
      <w:pPr>
        <w:shd w:val="clear" w:color="auto" w:fill="FFFFFF" w:themeFill="background1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КазНУ</w:t>
      </w:r>
      <w:proofErr w:type="spellEnd"/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им.Аль-Фараби</w:t>
      </w:r>
      <w:proofErr w:type="spellEnd"/>
    </w:p>
    <w:p w:rsidR="002C60BA" w:rsidRPr="004C741C" w:rsidRDefault="002C60BA" w:rsidP="004C741C">
      <w:pPr>
        <w:shd w:val="clear" w:color="auto" w:fill="FFFFFF" w:themeFill="background1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4C741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Научный руководитель - д.э.н., профессор Сансызбаева Г. Н.</w:t>
      </w:r>
    </w:p>
    <w:p w:rsidR="002C60BA" w:rsidRPr="004C741C" w:rsidRDefault="004C741C" w:rsidP="004C741C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Роль </w:t>
      </w:r>
      <w:r w:rsidR="002C60BA" w:rsidRPr="004C741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соци</w:t>
      </w:r>
      <w:r w:rsidR="00125884" w:rsidRPr="004C741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альных инновационных проектов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                                              в повышении</w:t>
      </w:r>
      <w:r w:rsidRPr="004C741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занятости населения</w:t>
      </w:r>
    </w:p>
    <w:p w:rsidR="000B0946" w:rsidRPr="004C741C" w:rsidRDefault="000B0946" w:rsidP="004C741C">
      <w:pPr>
        <w:shd w:val="clear" w:color="auto" w:fill="FFFFFF" w:themeFill="background1"/>
        <w:spacing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C741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  <w:t>Многообразие предметных областей, в которых могут  использоваться социальные проекты, дают простор для осуществления замыслов, применения квалификации и организованности участников на самых различных уровнях. Эти важные обстоятельства и условия для самореализации инициаторов и исполнителей реализуются также через различные типы социальных проектов.</w:t>
      </w:r>
    </w:p>
    <w:p w:rsidR="000B0946" w:rsidRPr="004C741C" w:rsidRDefault="00D265B4" w:rsidP="004C741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41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B0946" w:rsidRPr="004C741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 известно, основные направления деятельности</w:t>
      </w:r>
      <w:r w:rsidR="000B0946" w:rsidRPr="004C74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B0946" w:rsidRPr="004C74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социальных проектов - это  исследования в области социальных проблем, разработка и реализация социальных проектов, привлечение спонсорских инвестиций в социальные проекты (спонсорство), размещение социально-информационных программ в СМИ (социальная реклама), анализ эффективности реализации социальных проектов и организация и проведение благотворительных акций и мероприятий (программ). </w:t>
      </w:r>
    </w:p>
    <w:p w:rsidR="004475B2" w:rsidRPr="004C741C" w:rsidRDefault="00D265B4" w:rsidP="004C741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41C">
        <w:rPr>
          <w:rFonts w:ascii="Times New Roman" w:hAnsi="Times New Roman" w:cs="Times New Roman"/>
          <w:sz w:val="28"/>
          <w:szCs w:val="28"/>
        </w:rPr>
        <w:tab/>
      </w:r>
      <w:r w:rsidR="000B0946" w:rsidRPr="004C741C">
        <w:rPr>
          <w:rFonts w:ascii="Times New Roman" w:hAnsi="Times New Roman" w:cs="Times New Roman"/>
          <w:sz w:val="28"/>
          <w:szCs w:val="28"/>
        </w:rPr>
        <w:t>В обобщенном смысле любой социальный проект характеризуется инновационными свойствами.</w:t>
      </w:r>
      <w:r w:rsidR="004475B2" w:rsidRPr="004C7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D72" w:rsidRPr="004C741C" w:rsidRDefault="004475B2" w:rsidP="004C741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41C">
        <w:rPr>
          <w:rFonts w:ascii="Times New Roman" w:hAnsi="Times New Roman" w:cs="Times New Roman"/>
          <w:sz w:val="28"/>
          <w:szCs w:val="28"/>
        </w:rPr>
        <w:tab/>
        <w:t xml:space="preserve">Социальные инновации- </w:t>
      </w:r>
      <w:r w:rsidR="00A45BB9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новые проекты, идеи и инициативы, направленные на улучшение жизни общества – как на уровне отдельных людей, так и на уровне государства. </w:t>
      </w:r>
      <w:r w:rsidR="00AF2DBE" w:rsidRPr="004C741C">
        <w:rPr>
          <w:rFonts w:ascii="Times New Roman" w:hAnsi="Times New Roman" w:cs="Times New Roman"/>
          <w:sz w:val="28"/>
          <w:szCs w:val="28"/>
        </w:rPr>
        <w:t xml:space="preserve">Впервые социальные инновации начали широко обсуждаться в 60-х годах в работах таких авторов как Питер </w:t>
      </w:r>
      <w:proofErr w:type="spellStart"/>
      <w:r w:rsidR="00AF2DBE" w:rsidRPr="004C741C">
        <w:rPr>
          <w:rFonts w:ascii="Times New Roman" w:hAnsi="Times New Roman" w:cs="Times New Roman"/>
          <w:sz w:val="28"/>
          <w:szCs w:val="28"/>
        </w:rPr>
        <w:t>Друкер</w:t>
      </w:r>
      <w:proofErr w:type="spellEnd"/>
      <w:r w:rsidR="00AF2DBE" w:rsidRPr="004C741C">
        <w:rPr>
          <w:rFonts w:ascii="Times New Roman" w:hAnsi="Times New Roman" w:cs="Times New Roman"/>
          <w:sz w:val="28"/>
          <w:szCs w:val="28"/>
        </w:rPr>
        <w:t xml:space="preserve"> и Майкл Янг. Однако темы и концепции социальных инноваций существовали задолго до этого. </w:t>
      </w:r>
      <w:proofErr w:type="spellStart"/>
      <w:r w:rsidR="00AF2DBE" w:rsidRPr="004C741C">
        <w:rPr>
          <w:rFonts w:ascii="Times New Roman" w:hAnsi="Times New Roman" w:cs="Times New Roman"/>
          <w:sz w:val="28"/>
          <w:szCs w:val="28"/>
        </w:rPr>
        <w:t>Бенджамин</w:t>
      </w:r>
      <w:proofErr w:type="spellEnd"/>
      <w:r w:rsidR="00AF2DBE" w:rsidRPr="004C741C">
        <w:rPr>
          <w:rFonts w:ascii="Times New Roman" w:hAnsi="Times New Roman" w:cs="Times New Roman"/>
          <w:sz w:val="28"/>
          <w:szCs w:val="28"/>
        </w:rPr>
        <w:t xml:space="preserve"> Франклин, например, говорил о небольших изменениях внутри социальной организации обществ, которые могли бы помочь решить повседневные проблемы. Многие радикальные  реформаторы 19 века, например Роберт Оуэн, основатель профсоюзного движения продвигал инновации в социальной сфере. Все крупнейшие социологи, включай карла Маркса и Макса Вебера говорили о глубоких социальных изменениях. Другие теории социальных инноваций становятся известными в 20 веке. [1]</w:t>
      </w:r>
    </w:p>
    <w:p w:rsidR="00A45BB9" w:rsidRPr="004C741C" w:rsidRDefault="00AF2DBE" w:rsidP="004C741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41C">
        <w:rPr>
          <w:rFonts w:ascii="Times New Roman" w:hAnsi="Times New Roman" w:cs="Times New Roman"/>
          <w:sz w:val="28"/>
          <w:szCs w:val="28"/>
        </w:rPr>
        <w:tab/>
        <w:t>Социальные инновации распространяются во всем мире, поскольку люди понимают</w:t>
      </w:r>
      <w:r w:rsidR="00A45BB9" w:rsidRPr="004C741C">
        <w:rPr>
          <w:rFonts w:ascii="Times New Roman" w:hAnsi="Times New Roman" w:cs="Times New Roman"/>
          <w:sz w:val="28"/>
          <w:szCs w:val="28"/>
        </w:rPr>
        <w:t xml:space="preserve">, что настало время работать сообща, чтобы найти новые решения проблем, стоящих перед нашим обществом. 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Процесс разработки и внедрения социальных инноваций состоит из следующих элементов:</w:t>
      </w:r>
    </w:p>
    <w:p w:rsidR="00231F59" w:rsidRPr="004C741C" w:rsidRDefault="00A67FF5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231F59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новых / неудовлетворенных социальных нужд, а также нужд, которые не получили адекватной обратной реакции;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разработка новых решений в ответ на эти социальные нужды;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3)  оценка эффективности новых решений, направленных на удовлетворение социальных потребностей;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4)повышение соответствующими организациями эффективности социальных инноваций. [2]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цель, при этом, заключается в создании именно социальных изменений. По сравнению с нововведениями, разработка и реализация социальных инноваций обусловлены возникновением некого дополнительного мотива: достижением социальной миссии.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сегодняшний день, основные инновационные проекты в Европе развиваются в направлении решения следующих проблем: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 миграция и старение населения стран Европейского союза (30 % из 200 млн. человек международных мигрантов проживали (с 2005г.), либо проживают в Европе. </w:t>
      </w:r>
    </w:p>
    <w:p w:rsidR="00231F59" w:rsidRPr="004C741C" w:rsidRDefault="00A67FF5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231F59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загрязнение воды, изменение климата и поиск новых источников энергии (20 % поверхностных вод стран Евросоюза находятся в серьезной опасности сильного загрязнения, а 50 % водно-болотистый угодий находятся под угрозой исчезновения);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3)  </w:t>
      </w:r>
      <w:r w:rsidR="00DE0FD4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безработицы в ст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0FD4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нах;     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 бедность и связанные с этим тенденции: социальная изоляция, детская бедность (несмотря на то, что Европа является одной из самых процветающих регионов мира, один из шести европейцев живет за чертой бедности. Причем, по данным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European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Commission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порядка 7 млн. чел. живут</w:t>
      </w:r>
      <w:r w:rsidR="00DE0FD4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менее, чем на 5 евро в день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5)  неравенство в социальном обеспечении, получении услуг в сфере здравоохранения;</w:t>
      </w:r>
    </w:p>
    <w:p w:rsidR="00231F59" w:rsidRPr="004C741C" w:rsidRDefault="00231F59" w:rsidP="004C741C">
      <w:pPr>
        <w:shd w:val="clear" w:color="auto" w:fill="FFFFFF" w:themeFill="background1"/>
        <w:spacing w:after="30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несправедливая торговля и развитие местного производства [3].</w:t>
      </w:r>
    </w:p>
    <w:p w:rsidR="007408E3" w:rsidRPr="004C741C" w:rsidRDefault="008642FE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8E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незащищенных групп граждан – одна из приоритетных задач, которую решают социальные проекты.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путем социально инновационных проектов, государство может создать новые способы для помощи населению.</w:t>
      </w:r>
      <w:r w:rsidR="007408E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Огромную роль при  реализации этих социальных задач играют предприниматели. </w:t>
      </w:r>
    </w:p>
    <w:p w:rsidR="007408E3" w:rsidRPr="004C741C" w:rsidRDefault="008642FE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Что же побуждает предпринимателей заниматься социальными инновационными проектами? - </w:t>
      </w:r>
      <w:r w:rsidR="007408E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помогать и нести ответственность не только за себя, готовность решать проблемы окружающих. В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Республике </w:t>
      </w:r>
      <w:r w:rsidR="007408E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тех, кто думает не только о собственной прибыли и безбедной жизни. Предприниматели понимают, что у нашей страны много проблем, что вокруг много людей с, мягко говоря, скромными финансовыми возможностями, тех, кому трудно получить работу. Через свой бизнес социальные предприниматели и стараются им помогать.</w:t>
      </w:r>
    </w:p>
    <w:p w:rsidR="0000559A" w:rsidRPr="004C741C" w:rsidRDefault="008642FE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Рассмотрим проекты на примере </w:t>
      </w:r>
      <w:r w:rsidR="00544B47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Европейских стран, которые были признаны лучшими социал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ьными инновационными проектами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544B47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B47" w:rsidRPr="004C741C">
        <w:rPr>
          <w:rFonts w:ascii="Times New Roman" w:hAnsi="Times New Roman" w:cs="Times New Roman"/>
          <w:sz w:val="28"/>
          <w:szCs w:val="28"/>
        </w:rPr>
        <w:t>направленные на создание новых рабочих мест на инновационных предприятиях, предоставление возможностей по обучению и трудоустройству молодежи и социально незащищенных слоев населения. Это и</w:t>
      </w:r>
      <w:r w:rsidR="0000559A" w:rsidRPr="004C741C">
        <w:rPr>
          <w:rFonts w:ascii="Times New Roman" w:hAnsi="Times New Roman" w:cs="Times New Roman"/>
          <w:sz w:val="28"/>
          <w:szCs w:val="28"/>
        </w:rPr>
        <w:t>тальянский проект «Все из ничего» («</w:t>
      </w:r>
      <w:proofErr w:type="spellStart"/>
      <w:r w:rsidR="0000559A" w:rsidRPr="004C741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00559A"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59A" w:rsidRPr="004C741C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="0000559A"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59A" w:rsidRPr="004C741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0559A"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59A" w:rsidRPr="004C741C">
        <w:rPr>
          <w:rFonts w:ascii="Times New Roman" w:hAnsi="Times New Roman" w:cs="Times New Roman"/>
          <w:sz w:val="28"/>
          <w:szCs w:val="28"/>
        </w:rPr>
        <w:t>wow</w:t>
      </w:r>
      <w:proofErr w:type="spellEnd"/>
      <w:r w:rsidR="0000559A" w:rsidRPr="004C741C">
        <w:rPr>
          <w:rFonts w:ascii="Times New Roman" w:hAnsi="Times New Roman" w:cs="Times New Roman"/>
          <w:sz w:val="28"/>
          <w:szCs w:val="28"/>
        </w:rPr>
        <w:t>!») помогает женщинам-инвалидам найти себя в создании колле</w:t>
      </w:r>
      <w:r w:rsidR="00544B47" w:rsidRPr="004C741C">
        <w:rPr>
          <w:rFonts w:ascii="Times New Roman" w:hAnsi="Times New Roman" w:cs="Times New Roman"/>
          <w:sz w:val="28"/>
          <w:szCs w:val="28"/>
        </w:rPr>
        <w:t>кций модной одежды из вторсырья, б</w:t>
      </w:r>
      <w:r w:rsidR="0000559A" w:rsidRPr="004C741C">
        <w:rPr>
          <w:rFonts w:ascii="Times New Roman" w:hAnsi="Times New Roman" w:cs="Times New Roman"/>
          <w:sz w:val="28"/>
          <w:szCs w:val="28"/>
        </w:rPr>
        <w:t>ельгийский проект «Ферма в городе» («</w:t>
      </w:r>
      <w:proofErr w:type="spellStart"/>
      <w:r w:rsidR="0000559A" w:rsidRPr="004C741C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="0000559A"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59A" w:rsidRPr="004C741C">
        <w:rPr>
          <w:rFonts w:ascii="Times New Roman" w:hAnsi="Times New Roman" w:cs="Times New Roman"/>
          <w:sz w:val="28"/>
          <w:szCs w:val="28"/>
        </w:rPr>
        <w:t>Farm</w:t>
      </w:r>
      <w:proofErr w:type="spellEnd"/>
      <w:r w:rsidR="0000559A"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59A" w:rsidRPr="004C741C">
        <w:rPr>
          <w:rFonts w:ascii="Times New Roman" w:hAnsi="Times New Roman" w:cs="Times New Roman"/>
          <w:sz w:val="28"/>
          <w:szCs w:val="28"/>
        </w:rPr>
        <w:t>Lease</w:t>
      </w:r>
      <w:proofErr w:type="spellEnd"/>
      <w:r w:rsidR="0000559A" w:rsidRPr="004C741C">
        <w:rPr>
          <w:rFonts w:ascii="Times New Roman" w:hAnsi="Times New Roman" w:cs="Times New Roman"/>
          <w:sz w:val="28"/>
          <w:szCs w:val="28"/>
        </w:rPr>
        <w:t xml:space="preserve">») создает более 6 тысяч рабочих мест в Брюсселе и способствует развитию сельского хозяйства в городе — на земле </w:t>
      </w:r>
      <w:r w:rsidR="00544B47" w:rsidRPr="004C741C">
        <w:rPr>
          <w:rFonts w:ascii="Times New Roman" w:hAnsi="Times New Roman" w:cs="Times New Roman"/>
          <w:sz w:val="28"/>
          <w:szCs w:val="28"/>
        </w:rPr>
        <w:t>и даже на крышах, и</w:t>
      </w:r>
      <w:r w:rsidR="0000559A" w:rsidRPr="004C741C">
        <w:rPr>
          <w:rFonts w:ascii="Times New Roman" w:hAnsi="Times New Roman" w:cs="Times New Roman"/>
          <w:sz w:val="28"/>
          <w:szCs w:val="28"/>
        </w:rPr>
        <w:t>рландский проект «Заполним пустоту» («</w:t>
      </w:r>
      <w:proofErr w:type="spellStart"/>
      <w:r w:rsidR="0000559A" w:rsidRPr="004C741C">
        <w:rPr>
          <w:rFonts w:ascii="Times New Roman" w:hAnsi="Times New Roman" w:cs="Times New Roman"/>
          <w:sz w:val="28"/>
          <w:szCs w:val="28"/>
        </w:rPr>
        <w:t>Voidstarter</w:t>
      </w:r>
      <w:proofErr w:type="spellEnd"/>
      <w:r w:rsidR="0000559A" w:rsidRPr="004C741C">
        <w:rPr>
          <w:rFonts w:ascii="Times New Roman" w:hAnsi="Times New Roman" w:cs="Times New Roman"/>
          <w:sz w:val="28"/>
          <w:szCs w:val="28"/>
        </w:rPr>
        <w:t xml:space="preserve">») восстанавливает заброшенное социальное жилье, создавая учебные классы и </w:t>
      </w:r>
      <w:r w:rsidR="006772F6" w:rsidRPr="004C741C">
        <w:rPr>
          <w:rFonts w:ascii="Times New Roman" w:hAnsi="Times New Roman" w:cs="Times New Roman"/>
          <w:sz w:val="28"/>
          <w:szCs w:val="28"/>
        </w:rPr>
        <w:t>лаборатории кадров для бизнеса</w:t>
      </w:r>
      <w:r w:rsidR="006772F6" w:rsidRPr="004C741C">
        <w:rPr>
          <w:rFonts w:ascii="Times New Roman" w:hAnsi="Times New Roman" w:cs="Times New Roman"/>
          <w:sz w:val="28"/>
          <w:szCs w:val="28"/>
          <w:lang w:val="kk-KZ"/>
        </w:rPr>
        <w:t>, и другие социально- значимые инновационные проекты.</w:t>
      </w:r>
    </w:p>
    <w:p w:rsidR="006772F6" w:rsidRPr="004C741C" w:rsidRDefault="006772F6" w:rsidP="004C741C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Итальянский социальный инновационный проект </w:t>
      </w:r>
      <w:r w:rsidRPr="004C741C">
        <w:rPr>
          <w:rFonts w:ascii="Times New Roman" w:hAnsi="Times New Roman" w:cs="Times New Roman"/>
          <w:sz w:val="28"/>
          <w:szCs w:val="28"/>
        </w:rPr>
        <w:t>«Все из ничего» («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wow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 xml:space="preserve">!»)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утверждает, что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 поврежден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ный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текстиль не может быть использован для ведущих мировых брендов. Тем не менее она может обеспечить социальную ценность и очень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качест</w:t>
      </w:r>
      <w:r w:rsidR="00AE0123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венный товар, </w:t>
      </w:r>
      <w:proofErr w:type="spellStart"/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</w:t>
      </w:r>
      <w:proofErr w:type="spellEnd"/>
      <w:r w:rsidR="00AE0123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рециркуляции. </w:t>
      </w:r>
      <w:r w:rsidR="00AE0123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Суть компании </w:t>
      </w:r>
      <w:proofErr w:type="spellStart"/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Progetto</w:t>
      </w:r>
      <w:proofErr w:type="spellEnd"/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Quid</w:t>
      </w:r>
      <w:proofErr w:type="spellEnd"/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</w:t>
      </w:r>
      <w:r w:rsidR="00AE0123" w:rsidRPr="004C741C">
        <w:rPr>
          <w:rFonts w:ascii="Arial" w:eastAsia="Times New Roman" w:hAnsi="Arial" w:cs="Times New Roman"/>
          <w:sz w:val="28"/>
          <w:szCs w:val="28"/>
          <w:lang w:eastAsia="ru-RU"/>
        </w:rPr>
        <w:t>​​</w:t>
      </w:r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</w:t>
      </w:r>
      <w:proofErr w:type="spellEnd"/>
      <w:r w:rsidR="00AE0123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первого ка</w:t>
      </w:r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чества отходов в </w:t>
      </w:r>
      <w:proofErr w:type="spellStart"/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лимитированны</w:t>
      </w:r>
      <w:proofErr w:type="spellEnd"/>
      <w:r w:rsidR="00AE0123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 </w:t>
      </w:r>
      <w:proofErr w:type="spellStart"/>
      <w:r w:rsidR="00AE0123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</w:t>
      </w:r>
      <w:proofErr w:type="spellEnd"/>
      <w:r w:rsidR="00AE0123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работе женщин из неблагополучных семей,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будут проводится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от квалифицированных преподавателей и ручной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рестайлинг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</w:t>
      </w:r>
      <w:proofErr w:type="spellEnd"/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ывая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неиспользованные отходы в уникальных творений в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экологически чистые и 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имиджевые образы.</w:t>
      </w:r>
    </w:p>
    <w:p w:rsidR="006772F6" w:rsidRPr="004C741C" w:rsidRDefault="00076C4B" w:rsidP="004C741C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QUID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очета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ет в себе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шик и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ую функцию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повышая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населения новым модным брендом, что составляет 100% экологический, молодой,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умный, неотразимый и доступный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продукт.</w:t>
      </w:r>
    </w:p>
    <w:p w:rsidR="006772F6" w:rsidRPr="004C741C" w:rsidRDefault="00076C4B" w:rsidP="004C741C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Сотрудники 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QUID - женщины из неблагополучных семей - получают выгоду от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квалифициров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преподавателей и провод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ят 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ручной </w:t>
      </w:r>
      <w:proofErr w:type="spellStart"/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рестайлинг</w:t>
      </w:r>
      <w:proofErr w:type="spellEnd"/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самым высоким стандарт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под тщательным наблюдением творческого коллектива.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QUID - неиспользуемые первые качественные материалы и ткани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предотвратить их от попадания в мусорные баки.</w:t>
      </w:r>
    </w:p>
    <w:p w:rsidR="006772F6" w:rsidRPr="004C741C" w:rsidRDefault="00076C4B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преобразования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неиспользуем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уникальны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творени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экологически чистые и модные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бренды помогают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компании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оптимизировать свою стратегию утилизацией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отходов, предлагая им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 политики</w:t>
      </w:r>
      <w:r w:rsidR="006772F6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ответственности.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A67FF5" w:rsidRPr="004C741C" w:rsidRDefault="00076C4B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ab/>
      </w:r>
      <w:r w:rsidRPr="004C741C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ельгийский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 xml:space="preserve"> проект «Ферма в городе» («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Urban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Farm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Lease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 xml:space="preserve">»). 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 может создать 6000 прямых рабочих мест в Брюсселе, где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каждый третий молодой человек безработный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 га поверхности имеются в городе (земля, крыши, незанятых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 фасадов, пещеры и т.д.)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которые будут использоватся в проессе реализаии данного проекта. 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FF5" w:rsidRPr="004C741C" w:rsidRDefault="00A67FF5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Конкурентные преимущества 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проекта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в себя:</w:t>
      </w:r>
    </w:p>
    <w:p w:rsidR="00A67FF5" w:rsidRPr="004C741C" w:rsidRDefault="00076C4B" w:rsidP="004C741C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упаковки и транспортные расходы,</w:t>
      </w:r>
    </w:p>
    <w:p w:rsidR="00A67FF5" w:rsidRPr="004C741C" w:rsidRDefault="00076C4B" w:rsidP="004C741C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силы для поддержки профессиональных фермеров,</w:t>
      </w:r>
    </w:p>
    <w:p w:rsidR="00A67FF5" w:rsidRPr="004C741C" w:rsidRDefault="00A67FF5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пищевых отходов и кормов из супермаркетов, которые могут быть переработаны,</w:t>
      </w:r>
    </w:p>
    <w:p w:rsidR="00A67FF5" w:rsidRPr="004C741C" w:rsidRDefault="00A67FF5" w:rsidP="004C741C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диверсификации доходов за счет образовательных /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тимбилдинга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событий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A67FF5" w:rsidRPr="004C741C" w:rsidRDefault="00A67FF5" w:rsidP="004C741C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благоприятная правовая база (единственная европейская страна, разрешающий потребление человеком насекомых, государственное финансирование для 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озеленения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крыш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штрафов и санкций за незанят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ость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</w:t>
      </w:r>
      <w:proofErr w:type="spellEnd"/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цами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 и т.д.)</w:t>
      </w:r>
    </w:p>
    <w:p w:rsidR="00076C4B" w:rsidRPr="004C741C" w:rsidRDefault="00076C4B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Проблемы, которые будут решаться в процессе работы над проектом:</w:t>
      </w:r>
    </w:p>
    <w:p w:rsidR="00A67FF5" w:rsidRPr="004C741C" w:rsidRDefault="00076C4B" w:rsidP="004C741C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рабочих мест </w:t>
      </w:r>
    </w:p>
    <w:p w:rsidR="00A67FF5" w:rsidRPr="004C741C" w:rsidRDefault="00076C4B" w:rsidP="004C741C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</w:t>
      </w:r>
      <w:proofErr w:type="spellEnd"/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их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конкретных учебных курсов в области сельского хозяйства,</w:t>
      </w:r>
    </w:p>
    <w:p w:rsidR="00A67FF5" w:rsidRPr="004C741C" w:rsidRDefault="00076C4B" w:rsidP="004C741C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</w:t>
      </w:r>
      <w:proofErr w:type="spellEnd"/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централизованной информации об имеющихся ресурсах (поверхности, поставщика оборудования, поставщиков услуг, органических / местных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продовольственных 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покупателей)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:rsidR="00A67FF5" w:rsidRPr="004C741C" w:rsidRDefault="00A67FF5" w:rsidP="004C741C">
      <w:pPr>
        <w:pStyle w:val="a9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воспринимаемый риск городского сельского хозяйства в качестве профессии, в связи с сезонным изменением активности.</w:t>
      </w:r>
    </w:p>
    <w:p w:rsidR="00A67FF5" w:rsidRPr="004C741C" w:rsidRDefault="00076C4B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уя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фермерства в Брюсселе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преокт </w:t>
      </w:r>
      <w:proofErr w:type="spellStart"/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гает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 обучение молодых людей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работы в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технологи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ях</w:t>
      </w:r>
      <w:r w:rsidR="00A67FF5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пищевой промышленности (ферментации, сушки, соления и т.д.) для того, чтобы заполнить «зимний разрыв" и обеспечить круглогодичную нагрузку.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435488" w:rsidRPr="004C741C" w:rsidRDefault="00076C4B" w:rsidP="004C741C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рландский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 xml:space="preserve"> проект «Заполним пустоту» («</w:t>
      </w:r>
      <w:proofErr w:type="spellStart"/>
      <w:r w:rsidRPr="004C741C">
        <w:rPr>
          <w:rFonts w:ascii="Times New Roman" w:hAnsi="Times New Roman" w:cs="Times New Roman"/>
          <w:sz w:val="28"/>
          <w:szCs w:val="28"/>
        </w:rPr>
        <w:t>Voidstarter</w:t>
      </w:r>
      <w:proofErr w:type="spellEnd"/>
      <w:r w:rsidRPr="004C741C">
        <w:rPr>
          <w:rFonts w:ascii="Times New Roman" w:hAnsi="Times New Roman" w:cs="Times New Roman"/>
          <w:sz w:val="28"/>
          <w:szCs w:val="28"/>
        </w:rPr>
        <w:t>»)</w:t>
      </w:r>
      <w:r w:rsidRPr="004C74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5488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конвертировать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пустое социальное жилье</w:t>
      </w:r>
      <w:r w:rsidR="00435488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("пустоты") временных учебных помещений и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лабораторий </w:t>
      </w:r>
      <w:r w:rsidR="00435488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предпринимательства, которые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безработных </w:t>
      </w:r>
      <w:r w:rsidR="00435488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новыми навыками и возможностями, принося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пустые помещения</w:t>
      </w:r>
      <w:r w:rsidR="00435488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 в использовании для бездомных.</w:t>
      </w:r>
    </w:p>
    <w:p w:rsidR="00435488" w:rsidRPr="004C741C" w:rsidRDefault="00435488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крупных городах есть "пустоты", которые являют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единицами социального жилья,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городские советы не имеют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чн</w:t>
      </w:r>
      <w:proofErr w:type="spellEnd"/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ого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средств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содержать их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города также испытывают давление 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проблемы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оставлением социального жилья 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бездомн</w:t>
      </w:r>
      <w:proofErr w:type="spellEnd"/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ым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Проект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местным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социальным жильем 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строитель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ными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</w:t>
      </w:r>
      <w:proofErr w:type="spellEnd"/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иями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proofErr w:type="spellEnd"/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безработных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новыми возможностями обучения наряду </w:t>
      </w:r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</w:t>
      </w:r>
      <w:proofErr w:type="spellStart"/>
      <w:r w:rsidR="00076C4B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</w:t>
      </w:r>
      <w:proofErr w:type="spellEnd"/>
      <w:r w:rsidR="00076C4B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ыми рабочими.</w:t>
      </w:r>
    </w:p>
    <w:p w:rsidR="00435488" w:rsidRPr="004C741C" w:rsidRDefault="00076C4B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Проект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Voidstarter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 стороить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</w:t>
      </w:r>
      <w:r w:rsidR="00435488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навыков, чтобы исследовать, как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эти </w:t>
      </w:r>
      <w:r w:rsidR="00435488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пустоты могут быть использованы в качестве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лабораторий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</w:t>
      </w:r>
      <w:r w:rsidR="00435488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деятельности т.е. обеспечение предпринимателей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временными офисными помещениями. </w:t>
      </w:r>
      <w:r w:rsidR="00435488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лаборатории предпринимательства будет заключаться в мобилизации новых предпринимателей, развивать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навыки, уверенность и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ь.</w:t>
      </w:r>
    </w:p>
    <w:p w:rsidR="00076C4B" w:rsidRPr="004C741C" w:rsidRDefault="00076C4B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Австрийский проект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Ruffboards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предлагают высокий потенциал для работы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топовы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нишевы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Ruffboards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намерена производить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Longboards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скейтборды и сноуборды с уникальным дизайном, используя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чую силу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бывших правонарушителей. Это позволит снизить рецидив ставки по подготовке и расстановке их в промышленности после их освобождения из тюрьмы. После первоначального запуска в австрийском рынке,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Ruffboards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производятся и продаются десятки прототипов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ок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Сейчас команда активно обсуждает 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вопрос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 партнерства с крупной розничной сети сноуборд</w:t>
      </w: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ю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сноубордов.</w:t>
      </w:r>
    </w:p>
    <w:p w:rsidR="00076C4B" w:rsidRPr="004C741C" w:rsidRDefault="00076C4B" w:rsidP="004C741C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П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YouRock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(Великобритания): многие молодые люди боятся, что безработица является их судьбой и они никогда не смогут найти работу. Тем не менее, они избегают показывать свои профессиональные качества, в то время как работодатели все чаще смотрят на них при рассмотрении потенциальных сотрудников. </w:t>
      </w:r>
      <w:proofErr w:type="spellStart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YouRock</w:t>
      </w:r>
      <w:proofErr w:type="spellEnd"/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заполнять этот пробел для молодых людей, облегчения их трудоустройству путем выявления навыков работы, скрытые в повседневной деятельности, представляя их в динамический профиль и предлагая им поддержку.</w:t>
      </w:r>
      <w:r w:rsidR="004C741C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4C741C" w:rsidRPr="004C74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4C741C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076C4B" w:rsidRPr="004C741C" w:rsidRDefault="00076C4B" w:rsidP="004C741C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мы видим, что эти </w:t>
      </w:r>
      <w:r w:rsidR="006F3F49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инновации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реальное влияние на оказание пом</w:t>
      </w:r>
      <w:r w:rsidR="006F3F49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ощи безработным найти работу и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F49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новы</w:t>
      </w:r>
      <w:r w:rsidR="006F3F49"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возможности для работы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41C" w:rsidRPr="004C741C" w:rsidRDefault="004C741C" w:rsidP="004C741C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741C">
        <w:rPr>
          <w:rStyle w:val="a8"/>
          <w:rFonts w:ascii="Times New Roman" w:hAnsi="Times New Roman" w:cs="Times New Roman"/>
          <w:i w:val="0"/>
          <w:sz w:val="28"/>
          <w:szCs w:val="28"/>
          <w:lang w:val="kk-KZ"/>
        </w:rPr>
        <w:t xml:space="preserve">В Казахстане за последний год лучшим социальным инновационным проектом был признан </w:t>
      </w:r>
      <w:r w:rsidRPr="004C741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«Хоспис на колесах». </w:t>
      </w:r>
      <w:r w:rsidR="006F3F49" w:rsidRPr="004C741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C7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Хоспис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лечебное учреждение для оказания </w:t>
      </w:r>
      <w:hyperlink r:id="rId5" w:tooltip="Паллиативная помощь" w:history="1">
        <w:r w:rsidRPr="004C74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паллиативной помощи</w:t>
        </w:r>
      </w:hyperlink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неизлечимым больным (преимущественно, </w:t>
      </w:r>
      <w:hyperlink r:id="rId6" w:tooltip="Онкология" w:history="1">
        <w:r w:rsidRPr="004C74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онкологическим</w:t>
        </w:r>
      </w:hyperlink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последней стадии заболевания.</w:t>
      </w:r>
    </w:p>
    <w:p w:rsidR="0000559A" w:rsidRPr="004C741C" w:rsidRDefault="0000559A" w:rsidP="004C741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Style w:val="a8"/>
          <w:i w:val="0"/>
          <w:sz w:val="28"/>
          <w:szCs w:val="28"/>
        </w:rPr>
      </w:pPr>
      <w:r w:rsidRPr="004C741C">
        <w:rPr>
          <w:rStyle w:val="a8"/>
          <w:i w:val="0"/>
          <w:sz w:val="28"/>
          <w:szCs w:val="28"/>
        </w:rPr>
        <w:t>В данный момент над проектом</w:t>
      </w:r>
      <w:r w:rsidR="004C741C" w:rsidRPr="004C741C">
        <w:rPr>
          <w:rStyle w:val="a8"/>
          <w:i w:val="0"/>
          <w:sz w:val="28"/>
          <w:szCs w:val="28"/>
        </w:rPr>
        <w:t xml:space="preserve"> работает фон</w:t>
      </w:r>
      <w:r w:rsidR="004C741C" w:rsidRPr="004C741C">
        <w:rPr>
          <w:rStyle w:val="a8"/>
          <w:i w:val="0"/>
          <w:sz w:val="28"/>
          <w:szCs w:val="28"/>
          <w:lang w:val="kk-KZ"/>
        </w:rPr>
        <w:t xml:space="preserve">д </w:t>
      </w:r>
      <w:r w:rsidR="004C741C" w:rsidRPr="004C741C">
        <w:rPr>
          <w:rStyle w:val="a8"/>
          <w:i w:val="0"/>
          <w:sz w:val="28"/>
          <w:szCs w:val="28"/>
        </w:rPr>
        <w:t>«Амазонка»</w:t>
      </w:r>
      <w:r w:rsidRPr="004C741C">
        <w:rPr>
          <w:rStyle w:val="a8"/>
          <w:i w:val="0"/>
          <w:sz w:val="28"/>
          <w:szCs w:val="28"/>
        </w:rPr>
        <w:t xml:space="preserve">. </w:t>
      </w:r>
    </w:p>
    <w:p w:rsidR="004C741C" w:rsidRPr="004C741C" w:rsidRDefault="004C741C" w:rsidP="004C741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8"/>
          <w:i w:val="0"/>
          <w:sz w:val="28"/>
          <w:szCs w:val="28"/>
        </w:rPr>
      </w:pPr>
      <w:r w:rsidRPr="004C741C">
        <w:rPr>
          <w:rStyle w:val="a8"/>
          <w:i w:val="0"/>
          <w:sz w:val="28"/>
          <w:szCs w:val="28"/>
        </w:rPr>
        <w:t>Основные направления деятельности «Хосписа на колесах»:</w:t>
      </w:r>
    </w:p>
    <w:p w:rsidR="004C741C" w:rsidRPr="004C741C" w:rsidRDefault="004C741C" w:rsidP="004C741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4C741C">
        <w:rPr>
          <w:sz w:val="28"/>
          <w:szCs w:val="28"/>
        </w:rPr>
        <w:t>оказывает помощь неизлечимым больным в последней стадии заболевания. На территории стран </w:t>
      </w:r>
      <w:hyperlink r:id="rId7" w:tooltip="СНГ" w:history="1">
        <w:r w:rsidRPr="004C741C">
          <w:rPr>
            <w:sz w:val="28"/>
            <w:szCs w:val="28"/>
            <w:u w:val="single"/>
          </w:rPr>
          <w:t>СНГ</w:t>
        </w:r>
      </w:hyperlink>
      <w:r w:rsidRPr="004C741C">
        <w:rPr>
          <w:sz w:val="28"/>
          <w:szCs w:val="28"/>
        </w:rPr>
        <w:t> помощь в хосписах оказывается преимущественно онкологическим больным с выраженным болевым синдромом в последней стадии заболевания, подтверждённого медицинскими документами.</w:t>
      </w:r>
    </w:p>
    <w:p w:rsidR="004C741C" w:rsidRPr="004C741C" w:rsidRDefault="004C741C" w:rsidP="004C741C">
      <w:pPr>
        <w:numPr>
          <w:ilvl w:val="0"/>
          <w:numId w:val="4"/>
        </w:numPr>
        <w:shd w:val="clear" w:color="auto" w:fill="FFFFFF" w:themeFill="background1"/>
        <w:spacing w:before="100" w:beforeAutospacing="1" w:after="24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первичным объектом медико-социальной и психологической помощи в хосписе являются больной и его семья. Уход за больными осуществляет специально подготовленный медицинский и обслуживающий персонал, а также родственники больных и добровольные помощники, прошедшие предварительное обучение в хосписах.</w:t>
      </w:r>
    </w:p>
    <w:p w:rsidR="004C741C" w:rsidRPr="004C741C" w:rsidRDefault="004C741C" w:rsidP="004C741C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4C741C">
        <w:rPr>
          <w:sz w:val="28"/>
          <w:szCs w:val="28"/>
        </w:rPr>
        <w:t xml:space="preserve">обеспечивает амбулаторную и стационарную помощь больным. Амбулаторная помощь оказывается на дому бригадами выездной службы хосписа («хоспис на дому»). Стационарная помощь в </w:t>
      </w:r>
      <w:r w:rsidRPr="004C741C">
        <w:rPr>
          <w:sz w:val="28"/>
          <w:szCs w:val="28"/>
        </w:rPr>
        <w:lastRenderedPageBreak/>
        <w:t>зависимости от нужд больного и его семьи оказывается в условиях круглосуточного, дневного или ночного пребывания больных в стационаре.</w:t>
      </w:r>
    </w:p>
    <w:p w:rsidR="004C741C" w:rsidRPr="004C741C" w:rsidRDefault="004C741C" w:rsidP="004C741C">
      <w:pPr>
        <w:numPr>
          <w:ilvl w:val="0"/>
          <w:numId w:val="4"/>
        </w:numPr>
        <w:shd w:val="clear" w:color="auto" w:fill="FFFFFF" w:themeFill="background1"/>
        <w:spacing w:before="100" w:beforeAutospacing="1" w:after="24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хосписе может быть реализован принцип «открытости диагноза». Вопрос о сообщении больным их диагноза решается индивидуально и только в случаях, когда на этом настаивает больной.</w:t>
      </w:r>
    </w:p>
    <w:p w:rsidR="004C741C" w:rsidRPr="004C741C" w:rsidRDefault="004C741C" w:rsidP="004C741C">
      <w:pPr>
        <w:numPr>
          <w:ilvl w:val="0"/>
          <w:numId w:val="4"/>
        </w:numPr>
        <w:shd w:val="clear" w:color="auto" w:fill="FFFFFF" w:themeFill="background1"/>
        <w:spacing w:before="100" w:beforeAutospacing="1" w:after="24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совокупность медико-социальной и психологической помощи больному должна быть направлена на ликвидацию или уменьшение болевого синдрома и страха смерти при максимально возможном сохранении его сознания и интеллектуальных способностей.</w:t>
      </w:r>
    </w:p>
    <w:p w:rsidR="004C741C" w:rsidRPr="004C741C" w:rsidRDefault="004C741C" w:rsidP="004C741C">
      <w:pPr>
        <w:numPr>
          <w:ilvl w:val="0"/>
          <w:numId w:val="4"/>
        </w:numPr>
        <w:shd w:val="clear" w:color="auto" w:fill="FFFFFF" w:themeFill="background1"/>
        <w:spacing w:before="100" w:beforeAutospacing="1" w:after="24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больному в хосписе должен быть обеспечен физический и психологический комфорт. Физический комфорт достигается созданием в стационаре условий, максимально приближенных к домашним. Обеспечение психологического комфорта осуществляется на основе принципа индивидуального подхода к каждому больному с учетом его состояния, духовных, религиозных и социальных нужд.</w:t>
      </w:r>
    </w:p>
    <w:p w:rsidR="004C741C" w:rsidRPr="004C741C" w:rsidRDefault="004C741C" w:rsidP="004C741C">
      <w:pPr>
        <w:numPr>
          <w:ilvl w:val="0"/>
          <w:numId w:val="4"/>
        </w:numPr>
        <w:shd w:val="clear" w:color="auto" w:fill="FFFFFF" w:themeFill="background1"/>
        <w:spacing w:before="100" w:beforeAutospacing="1" w:after="24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хосписов являются бюджетные средства, средства благотворительных обществ и добровольные пожертвования граждан и организаций.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C741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4C741C" w:rsidRPr="004C741C" w:rsidRDefault="004C741C" w:rsidP="004C741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7408E3" w:rsidRPr="004C741C" w:rsidRDefault="00AF2DBE" w:rsidP="004C741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1C">
        <w:rPr>
          <w:rFonts w:ascii="Times New Roman" w:hAnsi="Times New Roman" w:cs="Times New Roman"/>
          <w:b/>
          <w:sz w:val="28"/>
          <w:szCs w:val="28"/>
        </w:rPr>
        <w:t xml:space="preserve">  Список литературы</w:t>
      </w:r>
    </w:p>
    <w:p w:rsidR="00AF2DBE" w:rsidRPr="004C741C" w:rsidRDefault="00AF2DBE" w:rsidP="004C741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741C">
        <w:rPr>
          <w:rFonts w:ascii="Times New Roman" w:hAnsi="Times New Roman" w:cs="Times New Roman"/>
          <w:sz w:val="28"/>
          <w:szCs w:val="28"/>
        </w:rPr>
        <w:t xml:space="preserve">1. </w:t>
      </w:r>
      <w:r w:rsidR="00A45BB9" w:rsidRPr="004C741C">
        <w:rPr>
          <w:rFonts w:ascii="Times New Roman" w:hAnsi="Times New Roman" w:cs="Times New Roman"/>
          <w:sz w:val="28"/>
          <w:szCs w:val="28"/>
        </w:rPr>
        <w:t xml:space="preserve">Агнесс </w:t>
      </w:r>
      <w:proofErr w:type="spellStart"/>
      <w:r w:rsidR="00A45BB9" w:rsidRPr="004C741C">
        <w:rPr>
          <w:rFonts w:ascii="Times New Roman" w:hAnsi="Times New Roman" w:cs="Times New Roman"/>
          <w:sz w:val="28"/>
          <w:szCs w:val="28"/>
        </w:rPr>
        <w:t>Хуберт</w:t>
      </w:r>
      <w:proofErr w:type="spellEnd"/>
      <w:r w:rsidR="00A45BB9" w:rsidRPr="004C741C">
        <w:rPr>
          <w:rFonts w:ascii="Times New Roman" w:hAnsi="Times New Roman" w:cs="Times New Roman"/>
          <w:sz w:val="28"/>
          <w:szCs w:val="28"/>
        </w:rPr>
        <w:t xml:space="preserve">. Эффективная социальная политика: где она приносит наибольшую выгоду? </w:t>
      </w:r>
      <w:r w:rsidR="00A45BB9" w:rsidRPr="004C741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45BB9" w:rsidRPr="004C741C">
        <w:rPr>
          <w:rFonts w:ascii="Times New Roman" w:hAnsi="Times New Roman" w:cs="Times New Roman"/>
          <w:sz w:val="28"/>
          <w:szCs w:val="28"/>
        </w:rPr>
        <w:t>перевод</w:t>
      </w:r>
      <w:r w:rsidR="00A45BB9" w:rsidRPr="004C741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31F59" w:rsidRPr="004C741C" w:rsidRDefault="00231F59" w:rsidP="004C741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4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2.      </w:t>
      </w:r>
      <w:proofErr w:type="spellStart"/>
      <w:r w:rsidRPr="004C74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Eurostat</w:t>
      </w:r>
      <w:proofErr w:type="spellEnd"/>
      <w:r w:rsidRPr="004C74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/EU-SILC: Community Statistics on Income and Living Conditions. </w:t>
      </w:r>
      <w:r w:rsidRPr="004C741C">
        <w:rPr>
          <w:rFonts w:ascii="Times New Roman" w:hAnsi="Times New Roman" w:cs="Times New Roman"/>
          <w:sz w:val="28"/>
          <w:szCs w:val="28"/>
          <w:shd w:val="clear" w:color="auto" w:fill="FFFFFF"/>
        </w:rPr>
        <w:t>(сайт). URL:</w:t>
      </w:r>
      <w:hyperlink r:id="rId8" w:history="1">
        <w:r w:rsidRPr="004C741C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http://appsso.eurostat.ec.europa.eu</w:t>
        </w:r>
      </w:hyperlink>
      <w:r w:rsidRPr="004C74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741C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обращения: 05.03.2014)</w:t>
      </w:r>
    </w:p>
    <w:p w:rsidR="00231F59" w:rsidRPr="004C741C" w:rsidRDefault="00231F59" w:rsidP="004C741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74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3-  Social innovation research in the European: Policy Review / European Commission. France: European Union, 2013. — 64 p</w:t>
      </w:r>
    </w:p>
    <w:p w:rsidR="008229C6" w:rsidRPr="004C741C" w:rsidRDefault="008229C6" w:rsidP="004C741C">
      <w:pPr>
        <w:pStyle w:val="a3"/>
        <w:shd w:val="clear" w:color="auto" w:fill="FFFFFF" w:themeFill="background1"/>
        <w:spacing w:before="0" w:beforeAutospacing="0" w:after="301" w:afterAutospacing="0"/>
        <w:jc w:val="both"/>
        <w:textAlignment w:val="baseline"/>
        <w:rPr>
          <w:sz w:val="28"/>
          <w:szCs w:val="28"/>
          <w:lang w:val="en-US"/>
        </w:rPr>
      </w:pPr>
      <w:r w:rsidRPr="004C741C">
        <w:rPr>
          <w:sz w:val="28"/>
          <w:szCs w:val="28"/>
          <w:lang w:val="en-US"/>
        </w:rPr>
        <w:t>4- This is European social innovation / European Commission. Belgium: European Union, 2010. — 32 p.</w:t>
      </w:r>
    </w:p>
    <w:p w:rsidR="008229C6" w:rsidRPr="004C741C" w:rsidRDefault="008229C6" w:rsidP="004C741C">
      <w:pPr>
        <w:pStyle w:val="a3"/>
        <w:shd w:val="clear" w:color="auto" w:fill="FFFFFF" w:themeFill="background1"/>
        <w:spacing w:before="0" w:beforeAutospacing="0" w:after="301" w:afterAutospacing="0"/>
        <w:jc w:val="both"/>
        <w:textAlignment w:val="baseline"/>
        <w:rPr>
          <w:sz w:val="28"/>
          <w:szCs w:val="28"/>
        </w:rPr>
      </w:pPr>
      <w:r w:rsidRPr="004C741C">
        <w:rPr>
          <w:sz w:val="28"/>
          <w:szCs w:val="28"/>
          <w:lang w:val="en-US"/>
        </w:rPr>
        <w:t xml:space="preserve">5- </w:t>
      </w:r>
      <w:r w:rsidRPr="004C741C">
        <w:rPr>
          <w:rStyle w:val="apple-converted-space"/>
          <w:sz w:val="28"/>
          <w:szCs w:val="28"/>
          <w:lang w:val="en-US"/>
        </w:rPr>
        <w:t> </w:t>
      </w:r>
      <w:r w:rsidRPr="004C741C">
        <w:rPr>
          <w:sz w:val="28"/>
          <w:szCs w:val="28"/>
          <w:bdr w:val="none" w:sz="0" w:space="0" w:color="auto" w:frame="1"/>
          <w:lang w:val="en-US"/>
        </w:rPr>
        <w:t>http://</w:t>
      </w:r>
      <w:r w:rsidR="004C741C">
        <w:rPr>
          <w:sz w:val="28"/>
          <w:szCs w:val="28"/>
          <w:bdr w:val="none" w:sz="0" w:space="0" w:color="auto" w:frame="1"/>
          <w:lang w:val="en-US"/>
        </w:rPr>
        <w:t>wikipedia.com</w:t>
      </w:r>
    </w:p>
    <w:p w:rsidR="008229C6" w:rsidRPr="004C741C" w:rsidRDefault="008229C6" w:rsidP="004C741C">
      <w:pPr>
        <w:pStyle w:val="a3"/>
        <w:shd w:val="clear" w:color="auto" w:fill="FFFFFF" w:themeFill="background1"/>
        <w:spacing w:before="0" w:beforeAutospacing="0" w:after="301" w:afterAutospacing="0"/>
        <w:jc w:val="both"/>
        <w:textAlignment w:val="baseline"/>
        <w:rPr>
          <w:sz w:val="28"/>
          <w:szCs w:val="28"/>
          <w:lang w:val="en-US"/>
        </w:rPr>
      </w:pPr>
    </w:p>
    <w:p w:rsidR="00A45BB9" w:rsidRPr="004C741C" w:rsidRDefault="00A45BB9" w:rsidP="004C741C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5BB9" w:rsidRPr="004C741C" w:rsidSect="000F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63EC3"/>
    <w:multiLevelType w:val="multilevel"/>
    <w:tmpl w:val="F5A0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419F3"/>
    <w:multiLevelType w:val="hybridMultilevel"/>
    <w:tmpl w:val="D0A6F974"/>
    <w:lvl w:ilvl="0" w:tplc="C42EB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0628A"/>
    <w:multiLevelType w:val="hybridMultilevel"/>
    <w:tmpl w:val="30963496"/>
    <w:lvl w:ilvl="0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59073796"/>
    <w:multiLevelType w:val="multilevel"/>
    <w:tmpl w:val="7E58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B2466"/>
    <w:rsid w:val="0000559A"/>
    <w:rsid w:val="00076C4B"/>
    <w:rsid w:val="000B0946"/>
    <w:rsid w:val="000F4D72"/>
    <w:rsid w:val="00125884"/>
    <w:rsid w:val="00231F59"/>
    <w:rsid w:val="00286476"/>
    <w:rsid w:val="002C60BA"/>
    <w:rsid w:val="002D0550"/>
    <w:rsid w:val="00435488"/>
    <w:rsid w:val="004475B2"/>
    <w:rsid w:val="004C741C"/>
    <w:rsid w:val="004F0508"/>
    <w:rsid w:val="00544B47"/>
    <w:rsid w:val="005950D0"/>
    <w:rsid w:val="00640B18"/>
    <w:rsid w:val="006772F6"/>
    <w:rsid w:val="006F3F49"/>
    <w:rsid w:val="006F5298"/>
    <w:rsid w:val="007408E3"/>
    <w:rsid w:val="00752AF9"/>
    <w:rsid w:val="007C5587"/>
    <w:rsid w:val="008229C6"/>
    <w:rsid w:val="008642FE"/>
    <w:rsid w:val="00A22E6E"/>
    <w:rsid w:val="00A45BB9"/>
    <w:rsid w:val="00A67FF5"/>
    <w:rsid w:val="00AE0123"/>
    <w:rsid w:val="00AE1625"/>
    <w:rsid w:val="00AF2DBE"/>
    <w:rsid w:val="00B40B99"/>
    <w:rsid w:val="00C60F5F"/>
    <w:rsid w:val="00C71C88"/>
    <w:rsid w:val="00CB2466"/>
    <w:rsid w:val="00D265B4"/>
    <w:rsid w:val="00DE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72"/>
  </w:style>
  <w:style w:type="paragraph" w:styleId="1">
    <w:name w:val="heading 1"/>
    <w:basedOn w:val="a"/>
    <w:next w:val="a"/>
    <w:link w:val="10"/>
    <w:uiPriority w:val="9"/>
    <w:qFormat/>
    <w:rsid w:val="000055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5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946"/>
    <w:rPr>
      <w:b/>
      <w:bCs/>
    </w:rPr>
  </w:style>
  <w:style w:type="character" w:customStyle="1" w:styleId="apple-converted-space">
    <w:name w:val="apple-converted-space"/>
    <w:basedOn w:val="a0"/>
    <w:rsid w:val="000B0946"/>
  </w:style>
  <w:style w:type="character" w:styleId="a5">
    <w:name w:val="Hyperlink"/>
    <w:basedOn w:val="a0"/>
    <w:uiPriority w:val="99"/>
    <w:semiHidden/>
    <w:unhideWhenUsed/>
    <w:rsid w:val="007408E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F5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055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055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octoggle">
    <w:name w:val="toctoggle"/>
    <w:basedOn w:val="a0"/>
    <w:rsid w:val="0000559A"/>
  </w:style>
  <w:style w:type="character" w:customStyle="1" w:styleId="tocnumber">
    <w:name w:val="tocnumber"/>
    <w:basedOn w:val="a0"/>
    <w:rsid w:val="0000559A"/>
  </w:style>
  <w:style w:type="character" w:customStyle="1" w:styleId="toctext">
    <w:name w:val="toctext"/>
    <w:basedOn w:val="a0"/>
    <w:rsid w:val="0000559A"/>
  </w:style>
  <w:style w:type="character" w:customStyle="1" w:styleId="mw-headline">
    <w:name w:val="mw-headline"/>
    <w:basedOn w:val="a0"/>
    <w:rsid w:val="0000559A"/>
  </w:style>
  <w:style w:type="character" w:customStyle="1" w:styleId="mw-editsection">
    <w:name w:val="mw-editsection"/>
    <w:basedOn w:val="a0"/>
    <w:rsid w:val="0000559A"/>
  </w:style>
  <w:style w:type="character" w:customStyle="1" w:styleId="mw-editsection-bracket">
    <w:name w:val="mw-editsection-bracket"/>
    <w:basedOn w:val="a0"/>
    <w:rsid w:val="0000559A"/>
  </w:style>
  <w:style w:type="character" w:customStyle="1" w:styleId="mw-editsection-divider">
    <w:name w:val="mw-editsection-divider"/>
    <w:basedOn w:val="a0"/>
    <w:rsid w:val="0000559A"/>
  </w:style>
  <w:style w:type="character" w:customStyle="1" w:styleId="10">
    <w:name w:val="Заголовок 1 Знак"/>
    <w:basedOn w:val="a0"/>
    <w:link w:val="1"/>
    <w:uiPriority w:val="9"/>
    <w:rsid w:val="00005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076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5">
          <w:marLeft w:val="84"/>
          <w:marRight w:val="84"/>
          <w:marTop w:val="84"/>
          <w:marBottom w:val="84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  <w:div w:id="1356661221">
          <w:marLeft w:val="84"/>
          <w:marRight w:val="84"/>
          <w:marTop w:val="84"/>
          <w:marBottom w:val="84"/>
          <w:divBdr>
            <w:top w:val="single" w:sz="6" w:space="8" w:color="4F8444"/>
            <w:left w:val="single" w:sz="6" w:space="8" w:color="4F8444"/>
            <w:bottom w:val="single" w:sz="6" w:space="8" w:color="4F8444"/>
            <w:right w:val="single" w:sz="6" w:space="8" w:color="4F8444"/>
          </w:divBdr>
        </w:div>
      </w:divsChild>
    </w:div>
    <w:div w:id="1404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5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9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2016">
          <w:marLeft w:val="0"/>
          <w:marRight w:val="0"/>
          <w:marTop w:val="0"/>
          <w:marBottom w:val="0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</w:divsChild>
    </w:div>
    <w:div w:id="1781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so.eurostat.ec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9D%D0%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D%D0%BA%D0%BE%D0%BB%D0%BE%D0%B3%D0%B8%D1%8F" TargetMode="External"/><Relationship Id="rId5" Type="http://schemas.openxmlformats.org/officeDocument/2006/relationships/hyperlink" Target="https://ru.wikipedia.org/wiki/%D0%9F%D0%B0%D0%BB%D0%BB%D0%B8%D0%B0%D1%82%D0%B8%D0%B2%D0%BD%D0%B0%D1%8F_%D0%BF%D0%BE%D0%BC%D0%BE%D1%89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2015-06-07T13:15:00Z</dcterms:created>
  <dcterms:modified xsi:type="dcterms:W3CDTF">2015-06-07T13:15:00Z</dcterms:modified>
</cp:coreProperties>
</file>